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3C087A"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6A3582">
        <w:rPr>
          <w:rFonts w:ascii="Times New Roman" w:hAnsi="Times New Roman"/>
          <w:sz w:val="21"/>
          <w:szCs w:val="21"/>
        </w:rPr>
        <w:t>52</w:t>
      </w:r>
      <w:r w:rsidR="00DA30CF" w:rsidRPr="00612978">
        <w:rPr>
          <w:rFonts w:ascii="Times New Roman" w:hAnsi="Times New Roman"/>
          <w:sz w:val="21"/>
          <w:szCs w:val="21"/>
        </w:rPr>
        <w:tab/>
      </w:r>
      <w:r w:rsidR="00575614">
        <w:rPr>
          <w:rFonts w:ascii="Times New Roman" w:hAnsi="Times New Roman"/>
          <w:sz w:val="21"/>
          <w:szCs w:val="21"/>
        </w:rPr>
        <w:t xml:space="preserve">p. </w:t>
      </w:r>
      <w:r w:rsidR="00F51730">
        <w:rPr>
          <w:rFonts w:ascii="Times New Roman" w:hAnsi="Times New Roman"/>
          <w:sz w:val="21"/>
          <w:szCs w:val="21"/>
        </w:rPr>
        <w:t>3489</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bookmarkStart w:id="0" w:name="_GoBack"/>
      <w:bookmarkEnd w:id="0"/>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915CE">
        <w:rPr>
          <w:rFonts w:ascii="Times New Roman" w:hAnsi="Times New Roman"/>
          <w:smallCaps/>
          <w:color w:val="000000"/>
          <w:sz w:val="28"/>
          <w:szCs w:val="26"/>
        </w:rPr>
        <w:t>Tues</w:t>
      </w:r>
      <w:r w:rsidR="006A3582">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6A3582">
        <w:rPr>
          <w:rFonts w:ascii="Times New Roman" w:hAnsi="Times New Roman"/>
          <w:smallCaps/>
          <w:color w:val="000000"/>
          <w:sz w:val="28"/>
          <w:szCs w:val="26"/>
        </w:rPr>
        <w:t>2</w:t>
      </w:r>
      <w:r w:rsidR="003915CE">
        <w:rPr>
          <w:rFonts w:ascii="Times New Roman" w:hAnsi="Times New Roman"/>
          <w:smallCaps/>
          <w:color w:val="000000"/>
          <w:sz w:val="28"/>
          <w:szCs w:val="26"/>
        </w:rPr>
        <w:t>3</w:t>
      </w:r>
      <w:r w:rsidR="00E02241">
        <w:rPr>
          <w:rFonts w:ascii="Times New Roman" w:hAnsi="Times New Roman"/>
          <w:smallCaps/>
          <w:color w:val="000000"/>
          <w:sz w:val="28"/>
          <w:szCs w:val="26"/>
        </w:rPr>
        <w:t xml:space="preserve"> </w:t>
      </w:r>
      <w:r w:rsidR="006A3582">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p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before="80" w:after="0"/>
        <w:jc w:val="left"/>
        <w:rPr>
          <w:b/>
          <w:smallCaps/>
          <w:lang w:eastAsia="en-US"/>
        </w:rPr>
      </w:pPr>
      <w:r w:rsidRPr="00F337C8">
        <w:rPr>
          <w:b/>
          <w:smallCaps/>
          <w:lang w:eastAsia="en-US"/>
        </w:rPr>
        <w:t>State Government Instruments</w:t>
      </w:r>
    </w:p>
    <w:p w:rsidR="00F337C8" w:rsidRPr="00F337C8" w:rsidRDefault="004E7547"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szCs w:val="17"/>
        </w:rPr>
      </w:pPr>
      <w:r w:rsidRPr="004E7547">
        <w:rPr>
          <w:szCs w:val="17"/>
        </w:rPr>
        <w:t>Plant Health Act 2009</w:t>
      </w:r>
      <w:r w:rsidR="00F337C8" w:rsidRPr="00F337C8">
        <w:rPr>
          <w:szCs w:val="17"/>
        </w:rPr>
        <w:tab/>
      </w:r>
      <w:r>
        <w:rPr>
          <w:szCs w:val="17"/>
        </w:rPr>
        <w:t>3490</w:t>
      </w:r>
    </w:p>
    <w:p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68145F">
      <w:pPr>
        <w:pStyle w:val="Heading1"/>
      </w:pPr>
      <w:r w:rsidRPr="009D1E2E">
        <w:lastRenderedPageBreak/>
        <w:t>State Government Instruments</w:t>
      </w:r>
    </w:p>
    <w:p w:rsidR="006A3582" w:rsidRPr="00EE134D" w:rsidRDefault="00EE134D" w:rsidP="00EE134D">
      <w:pPr>
        <w:pStyle w:val="Heading2"/>
        <w:rPr>
          <w:lang w:eastAsia="en-AU"/>
        </w:rPr>
      </w:pPr>
      <w:r w:rsidRPr="00EE134D">
        <w:rPr>
          <w:lang w:eastAsia="en-AU"/>
        </w:rPr>
        <w:t xml:space="preserve">PLANT HEALTH ACT 2009 </w:t>
      </w:r>
    </w:p>
    <w:p w:rsidR="006A3582" w:rsidRDefault="002F7BDE" w:rsidP="006A3582">
      <w:pPr>
        <w:pStyle w:val="GG-Title3"/>
        <w:rPr>
          <w:lang w:eastAsia="en-AU"/>
        </w:rPr>
      </w:pPr>
      <w:r>
        <w:rPr>
          <w:lang w:eastAsia="en-AU"/>
        </w:rPr>
        <w:t>Ministerial Notice</w:t>
      </w:r>
    </w:p>
    <w:p w:rsidR="006A3582" w:rsidRPr="006A3582" w:rsidRDefault="006A3582" w:rsidP="00C4461D">
      <w:pPr>
        <w:widowControl w:val="0"/>
        <w:autoSpaceDE w:val="0"/>
        <w:autoSpaceDN w:val="0"/>
        <w:adjustRightInd w:val="0"/>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PURSUANT to the </w:t>
      </w:r>
      <w:r w:rsidRPr="006A3582">
        <w:rPr>
          <w:rFonts w:ascii="Times New Roman" w:eastAsia="Times New Roman" w:hAnsi="Times New Roman"/>
          <w:i/>
          <w:iCs/>
          <w:color w:val="000000"/>
          <w:sz w:val="17"/>
          <w:szCs w:val="17"/>
          <w:lang w:eastAsia="en-AU"/>
        </w:rPr>
        <w:t>Plant Health Act 2009</w:t>
      </w:r>
      <w:r w:rsidRPr="006A3582">
        <w:rPr>
          <w:rFonts w:ascii="Times New Roman" w:eastAsia="Times New Roman" w:hAnsi="Times New Roman"/>
          <w:color w:val="000000"/>
          <w:sz w:val="17"/>
          <w:szCs w:val="17"/>
          <w:lang w:eastAsia="en-AU"/>
        </w:rPr>
        <w:t xml:space="preserve">, I, Ross </w:t>
      </w:r>
      <w:proofErr w:type="spellStart"/>
      <w:r w:rsidRPr="006A3582">
        <w:rPr>
          <w:rFonts w:ascii="Times New Roman" w:eastAsia="Times New Roman" w:hAnsi="Times New Roman"/>
          <w:color w:val="000000"/>
          <w:sz w:val="17"/>
          <w:szCs w:val="17"/>
          <w:lang w:eastAsia="en-AU"/>
        </w:rPr>
        <w:t>Meffin</w:t>
      </w:r>
      <w:proofErr w:type="spellEnd"/>
      <w:r w:rsidRPr="006A3582">
        <w:rPr>
          <w:rFonts w:ascii="Times New Roman" w:eastAsia="Times New Roman" w:hAnsi="Times New Roman"/>
          <w:color w:val="000000"/>
          <w:sz w:val="17"/>
          <w:szCs w:val="17"/>
          <w:lang w:eastAsia="en-AU"/>
        </w:rPr>
        <w:t>, Chief Inspector (Plant Health Act), make the following notice:</w:t>
      </w:r>
    </w:p>
    <w:p w:rsidR="006A3582" w:rsidRPr="006A3582" w:rsidRDefault="006A3582" w:rsidP="002635A4">
      <w:pPr>
        <w:widowControl w:val="0"/>
        <w:autoSpaceDE w:val="0"/>
        <w:autoSpaceDN w:val="0"/>
        <w:adjustRightInd w:val="0"/>
        <w:ind w:left="284" w:hanging="142"/>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1.</w:t>
      </w:r>
      <w:r w:rsidRPr="006A3582">
        <w:rPr>
          <w:rFonts w:ascii="Times New Roman" w:eastAsia="Times New Roman" w:hAnsi="Times New Roman"/>
          <w:b/>
          <w:bCs/>
          <w:color w:val="000000"/>
          <w:sz w:val="17"/>
          <w:szCs w:val="17"/>
          <w:lang w:eastAsia="en-AU"/>
        </w:rPr>
        <w:t xml:space="preserve"> </w:t>
      </w:r>
      <w:r w:rsidRPr="006A3582">
        <w:rPr>
          <w:rFonts w:ascii="Times New Roman" w:eastAsia="Times New Roman" w:hAnsi="Times New Roman"/>
          <w:b/>
          <w:bCs/>
          <w:color w:val="000000"/>
          <w:sz w:val="17"/>
          <w:szCs w:val="17"/>
          <w:lang w:eastAsia="en-AU"/>
        </w:rPr>
        <w:tab/>
        <w:t>Application</w:t>
      </w:r>
    </w:p>
    <w:p w:rsidR="006A3582" w:rsidRPr="006A3582" w:rsidRDefault="006A3582" w:rsidP="002635A4">
      <w:pPr>
        <w:widowControl w:val="0"/>
        <w:autoSpaceDE w:val="0"/>
        <w:autoSpaceDN w:val="0"/>
        <w:adjustRightInd w:val="0"/>
        <w:ind w:left="322" w:right="566" w:hanging="284"/>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ab/>
        <w:t xml:space="preserve">All previous notices made pursuant to Sections 4, and 8 of the </w:t>
      </w:r>
      <w:r w:rsidRPr="006A3582">
        <w:rPr>
          <w:rFonts w:ascii="Times New Roman" w:eastAsia="Times New Roman" w:hAnsi="Times New Roman"/>
          <w:i/>
          <w:iCs/>
          <w:color w:val="000000"/>
          <w:sz w:val="17"/>
          <w:szCs w:val="17"/>
          <w:lang w:eastAsia="en-AU"/>
        </w:rPr>
        <w:t>Plant Health Act 2009</w:t>
      </w:r>
      <w:r w:rsidRPr="006A3582">
        <w:rPr>
          <w:rFonts w:ascii="Times New Roman" w:eastAsia="Times New Roman" w:hAnsi="Times New Roman"/>
          <w:color w:val="000000"/>
          <w:sz w:val="17"/>
          <w:szCs w:val="17"/>
          <w:lang w:eastAsia="en-AU"/>
        </w:rPr>
        <w:t xml:space="preserve"> are hereby revoked.</w:t>
      </w:r>
    </w:p>
    <w:p w:rsidR="006A3582" w:rsidRPr="006A3582" w:rsidRDefault="006A3582" w:rsidP="002635A4">
      <w:pPr>
        <w:widowControl w:val="0"/>
        <w:autoSpaceDE w:val="0"/>
        <w:autoSpaceDN w:val="0"/>
        <w:adjustRightInd w:val="0"/>
        <w:ind w:left="284" w:hanging="142"/>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2.</w:t>
      </w:r>
      <w:r w:rsidRPr="006A3582">
        <w:rPr>
          <w:rFonts w:ascii="Times New Roman" w:eastAsia="Times New Roman" w:hAnsi="Times New Roman"/>
          <w:b/>
          <w:bCs/>
          <w:color w:val="000000"/>
          <w:sz w:val="17"/>
          <w:szCs w:val="17"/>
          <w:lang w:eastAsia="en-AU"/>
        </w:rPr>
        <w:t xml:space="preserve"> </w:t>
      </w:r>
      <w:r w:rsidRPr="006A3582">
        <w:rPr>
          <w:rFonts w:ascii="Times New Roman" w:eastAsia="Times New Roman" w:hAnsi="Times New Roman"/>
          <w:b/>
          <w:bCs/>
          <w:color w:val="000000"/>
          <w:sz w:val="17"/>
          <w:szCs w:val="17"/>
          <w:lang w:eastAsia="en-AU"/>
        </w:rPr>
        <w:tab/>
        <w:t>Interpretation</w:t>
      </w:r>
    </w:p>
    <w:p w:rsidR="006A3582" w:rsidRPr="006A3582" w:rsidRDefault="00C4461D" w:rsidP="002635A4">
      <w:pPr>
        <w:widowControl w:val="0"/>
        <w:autoSpaceDE w:val="0"/>
        <w:autoSpaceDN w:val="0"/>
        <w:adjustRightInd w:val="0"/>
        <w:ind w:left="322" w:right="566" w:hanging="284"/>
        <w:jc w:val="left"/>
        <w:rPr>
          <w:rFonts w:ascii="Times New Roman" w:eastAsia="Times New Roman" w:hAnsi="Times New Roman"/>
          <w:color w:val="000000"/>
          <w:sz w:val="17"/>
          <w:szCs w:val="17"/>
          <w:lang w:eastAsia="en-AU"/>
        </w:rPr>
      </w:pPr>
      <w:r>
        <w:rPr>
          <w:rFonts w:ascii="Times New Roman" w:eastAsia="Times New Roman" w:hAnsi="Times New Roman"/>
          <w:color w:val="000000"/>
          <w:sz w:val="17"/>
          <w:szCs w:val="17"/>
          <w:lang w:eastAsia="en-AU"/>
        </w:rPr>
        <w:tab/>
        <w:t>In this notice:</w:t>
      </w:r>
    </w:p>
    <w:p w:rsidR="006A3582" w:rsidRPr="002635A4" w:rsidRDefault="006A3582" w:rsidP="00AC0FC2">
      <w:pPr>
        <w:numPr>
          <w:ilvl w:val="0"/>
          <w:numId w:val="11"/>
        </w:numPr>
        <w:spacing w:after="40"/>
        <w:ind w:hanging="295"/>
        <w:rPr>
          <w:rFonts w:ascii="Times New Roman" w:hAnsi="Times New Roman"/>
          <w:sz w:val="17"/>
          <w:szCs w:val="17"/>
        </w:rPr>
      </w:pPr>
      <w:r w:rsidRPr="002635A4">
        <w:rPr>
          <w:rFonts w:ascii="Times New Roman" w:hAnsi="Times New Roman"/>
          <w:sz w:val="17"/>
          <w:szCs w:val="17"/>
        </w:rPr>
        <w:t xml:space="preserve">“the Act” means the Plant Health Act 2009 </w:t>
      </w:r>
    </w:p>
    <w:p w:rsidR="006A3582" w:rsidRPr="002635A4" w:rsidRDefault="006A3582" w:rsidP="00AC0FC2">
      <w:pPr>
        <w:numPr>
          <w:ilvl w:val="0"/>
          <w:numId w:val="11"/>
        </w:numPr>
        <w:spacing w:after="40"/>
        <w:ind w:hanging="295"/>
        <w:rPr>
          <w:rFonts w:ascii="Times New Roman" w:hAnsi="Times New Roman"/>
          <w:sz w:val="17"/>
          <w:szCs w:val="17"/>
        </w:rPr>
      </w:pPr>
      <w:r w:rsidRPr="002635A4">
        <w:rPr>
          <w:rFonts w:ascii="Times New Roman" w:hAnsi="Times New Roman"/>
          <w:sz w:val="17"/>
          <w:szCs w:val="17"/>
        </w:rPr>
        <w:t>“fruit fly outbreak suspension area” means an area that has been declared, in accordance with the Code of Practice for Queensland fruit fly published by the Interstate Plant Health Regulation Working Group, 1996, or in accordance with the Draft National Code of Practice for the Management of Mediterranean Fruit Fly, 2008 (as updated or amended from time to time), as a suspension area in re</w:t>
      </w:r>
      <w:r w:rsidR="00AC0FC2">
        <w:rPr>
          <w:rFonts w:ascii="Times New Roman" w:hAnsi="Times New Roman"/>
          <w:sz w:val="17"/>
          <w:szCs w:val="17"/>
        </w:rPr>
        <w:t>lation to a fruit fly outbreak</w:t>
      </w:r>
    </w:p>
    <w:p w:rsidR="006A3582" w:rsidRPr="002635A4" w:rsidRDefault="006A3582" w:rsidP="00AC0FC2">
      <w:pPr>
        <w:numPr>
          <w:ilvl w:val="0"/>
          <w:numId w:val="11"/>
        </w:numPr>
        <w:spacing w:after="40"/>
        <w:ind w:hanging="295"/>
        <w:rPr>
          <w:rFonts w:ascii="Times New Roman" w:hAnsi="Times New Roman"/>
          <w:sz w:val="17"/>
          <w:szCs w:val="17"/>
        </w:rPr>
      </w:pPr>
      <w:r w:rsidRPr="002635A4">
        <w:rPr>
          <w:rFonts w:ascii="Times New Roman" w:hAnsi="Times New Roman"/>
          <w:sz w:val="17"/>
          <w:szCs w:val="17"/>
        </w:rPr>
        <w:t>“inspector” means an inspector appointed pu</w:t>
      </w:r>
      <w:r w:rsidR="00AC0FC2">
        <w:rPr>
          <w:rFonts w:ascii="Times New Roman" w:hAnsi="Times New Roman"/>
          <w:sz w:val="17"/>
          <w:szCs w:val="17"/>
        </w:rPr>
        <w:t>rsuant to section 41 of the Act</w:t>
      </w:r>
    </w:p>
    <w:p w:rsidR="006A3582" w:rsidRPr="002635A4" w:rsidRDefault="006A3582" w:rsidP="00AC0FC2">
      <w:pPr>
        <w:numPr>
          <w:ilvl w:val="0"/>
          <w:numId w:val="11"/>
        </w:numPr>
        <w:spacing w:after="40"/>
        <w:ind w:hanging="295"/>
        <w:rPr>
          <w:rFonts w:ascii="Times New Roman" w:hAnsi="Times New Roman"/>
          <w:sz w:val="17"/>
          <w:szCs w:val="17"/>
        </w:rPr>
      </w:pPr>
      <w:r w:rsidRPr="002635A4">
        <w:rPr>
          <w:rFonts w:ascii="Times New Roman" w:hAnsi="Times New Roman"/>
          <w:sz w:val="17"/>
          <w:szCs w:val="17"/>
        </w:rPr>
        <w:t>“retail purchase docket” means a sales receipt provided by a retail sales outlet for fruit or fruiting vegetables sold to the public for personal consumption, rather than for re-sale</w:t>
      </w:r>
    </w:p>
    <w:p w:rsidR="006A3582" w:rsidRPr="002635A4" w:rsidRDefault="006A3582" w:rsidP="00AC0FC2">
      <w:pPr>
        <w:numPr>
          <w:ilvl w:val="0"/>
          <w:numId w:val="11"/>
        </w:numPr>
        <w:ind w:hanging="294"/>
        <w:rPr>
          <w:rFonts w:ascii="Times New Roman" w:hAnsi="Times New Roman"/>
          <w:sz w:val="17"/>
          <w:szCs w:val="17"/>
        </w:rPr>
      </w:pPr>
      <w:r w:rsidRPr="002635A4">
        <w:rPr>
          <w:rFonts w:ascii="Times New Roman" w:hAnsi="Times New Roman"/>
          <w:sz w:val="17"/>
          <w:szCs w:val="17"/>
        </w:rPr>
        <w:t>“the Standard” means the document published by Primary Industries and Regions South Australia entitled the “Plant Quaran</w:t>
      </w:r>
      <w:r w:rsidR="00C4461D" w:rsidRPr="002635A4">
        <w:rPr>
          <w:rFonts w:ascii="Times New Roman" w:hAnsi="Times New Roman"/>
          <w:sz w:val="17"/>
          <w:szCs w:val="17"/>
        </w:rPr>
        <w:t>tine Standard South Australia”</w:t>
      </w:r>
    </w:p>
    <w:p w:rsidR="006A3582" w:rsidRPr="009C14F9" w:rsidRDefault="006A3582" w:rsidP="00AC0FC2">
      <w:pPr>
        <w:widowControl w:val="0"/>
        <w:autoSpaceDE w:val="0"/>
        <w:autoSpaceDN w:val="0"/>
        <w:adjustRightInd w:val="0"/>
        <w:ind w:left="284" w:hanging="142"/>
        <w:rPr>
          <w:rFonts w:ascii="Times New Roman" w:eastAsia="Times New Roman" w:hAnsi="Times New Roman"/>
          <w:b/>
          <w:bCs/>
          <w:color w:val="000000"/>
          <w:sz w:val="17"/>
          <w:szCs w:val="17"/>
          <w:lang w:eastAsia="en-AU"/>
        </w:rPr>
      </w:pPr>
      <w:r w:rsidRPr="009C14F9">
        <w:rPr>
          <w:rFonts w:ascii="Times New Roman" w:eastAsia="Times New Roman" w:hAnsi="Times New Roman"/>
          <w:bCs/>
          <w:color w:val="000000"/>
          <w:sz w:val="17"/>
          <w:szCs w:val="17"/>
          <w:lang w:eastAsia="en-AU"/>
        </w:rPr>
        <w:t>3</w:t>
      </w:r>
      <w:r w:rsidRPr="009C14F9">
        <w:rPr>
          <w:rFonts w:ascii="Times New Roman" w:eastAsia="Times New Roman" w:hAnsi="Times New Roman"/>
          <w:b/>
          <w:bCs/>
          <w:color w:val="000000"/>
          <w:sz w:val="17"/>
          <w:szCs w:val="17"/>
          <w:lang w:eastAsia="en-AU"/>
        </w:rPr>
        <w:t xml:space="preserve">. </w:t>
      </w:r>
      <w:r w:rsidRPr="009C14F9">
        <w:rPr>
          <w:rFonts w:ascii="Times New Roman" w:eastAsia="Times New Roman" w:hAnsi="Times New Roman"/>
          <w:b/>
          <w:bCs/>
          <w:color w:val="000000"/>
          <w:sz w:val="17"/>
          <w:szCs w:val="17"/>
          <w:lang w:eastAsia="en-AU"/>
        </w:rPr>
        <w:tab/>
        <w:t>Declaration of Pests - Pursuant to Section 4 of the Act</w:t>
      </w:r>
    </w:p>
    <w:p w:rsidR="006A3582" w:rsidRPr="006A3582" w:rsidRDefault="00395BEB" w:rsidP="00AC0FC2">
      <w:pPr>
        <w:widowControl w:val="0"/>
        <w:autoSpaceDE w:val="0"/>
        <w:autoSpaceDN w:val="0"/>
        <w:adjustRightInd w:val="0"/>
        <w:ind w:left="720" w:hanging="398"/>
        <w:rPr>
          <w:rFonts w:ascii="Times New Roman" w:eastAsia="Times New Roman" w:hAnsi="Times New Roman"/>
          <w:color w:val="000000"/>
          <w:sz w:val="17"/>
          <w:szCs w:val="17"/>
          <w:lang w:eastAsia="en-AU"/>
        </w:rPr>
      </w:pPr>
      <w:r>
        <w:rPr>
          <w:rFonts w:ascii="Times New Roman" w:eastAsia="Times New Roman" w:hAnsi="Times New Roman"/>
          <w:color w:val="000000"/>
          <w:sz w:val="17"/>
          <w:szCs w:val="17"/>
          <w:lang w:eastAsia="en-AU"/>
        </w:rPr>
        <w:t>3.1</w:t>
      </w:r>
      <w:r>
        <w:rPr>
          <w:rFonts w:ascii="Times New Roman" w:eastAsia="Times New Roman" w:hAnsi="Times New Roman"/>
          <w:color w:val="000000"/>
          <w:sz w:val="17"/>
          <w:szCs w:val="17"/>
          <w:lang w:eastAsia="en-AU"/>
        </w:rPr>
        <w:tab/>
      </w:r>
      <w:r w:rsidR="006A3582" w:rsidRPr="006A3582">
        <w:rPr>
          <w:rFonts w:ascii="Times New Roman" w:eastAsia="Times New Roman" w:hAnsi="Times New Roman"/>
          <w:color w:val="000000"/>
          <w:sz w:val="17"/>
          <w:szCs w:val="17"/>
          <w:lang w:eastAsia="en-AU"/>
        </w:rPr>
        <w:t xml:space="preserve">The following are declared to be pests for the purposes of the Act: </w:t>
      </w:r>
    </w:p>
    <w:p w:rsidR="006A3582" w:rsidRPr="006A3582" w:rsidRDefault="006A3582" w:rsidP="00AC0FC2">
      <w:pPr>
        <w:widowControl w:val="0"/>
        <w:numPr>
          <w:ilvl w:val="0"/>
          <w:numId w:val="5"/>
        </w:numPr>
        <w:autoSpaceDE w:val="0"/>
        <w:autoSpaceDN w:val="0"/>
        <w:adjustRightInd w:val="0"/>
        <w:ind w:left="1134" w:hanging="425"/>
        <w:contextualSpacing/>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The pests specified by common name and scientific name immediately below:</w:t>
      </w:r>
    </w:p>
    <w:tbl>
      <w:tblPr>
        <w:tblW w:w="8539" w:type="dxa"/>
        <w:tblInd w:w="817" w:type="dxa"/>
        <w:tblLook w:val="04A0" w:firstRow="1" w:lastRow="0" w:firstColumn="1" w:lastColumn="0" w:noHBand="0" w:noVBand="1"/>
      </w:tblPr>
      <w:tblGrid>
        <w:gridCol w:w="4089"/>
        <w:gridCol w:w="4450"/>
      </w:tblGrid>
      <w:tr w:rsidR="006A3582" w:rsidRPr="006A3582" w:rsidTr="003915CE">
        <w:trPr>
          <w:trHeight w:val="20"/>
          <w:tblHeader/>
        </w:trPr>
        <w:tc>
          <w:tcPr>
            <w:tcW w:w="4089" w:type="dxa"/>
            <w:tcBorders>
              <w:top w:val="single" w:sz="4" w:space="0" w:color="auto"/>
              <w:bottom w:val="single" w:sz="4" w:space="0" w:color="auto"/>
            </w:tcBorders>
            <w:shd w:val="clear" w:color="auto" w:fill="auto"/>
            <w:vAlign w:val="center"/>
            <w:hideMark/>
          </w:tcPr>
          <w:p w:rsidR="006A3582" w:rsidRPr="006A3582" w:rsidRDefault="002F7BDE" w:rsidP="003915CE">
            <w:pPr>
              <w:widowControl w:val="0"/>
              <w:autoSpaceDE w:val="0"/>
              <w:autoSpaceDN w:val="0"/>
              <w:adjustRightInd w:val="0"/>
              <w:spacing w:before="20" w:after="20" w:line="240" w:lineRule="auto"/>
              <w:ind w:left="209"/>
              <w:jc w:val="center"/>
              <w:rPr>
                <w:rFonts w:ascii="Times New Roman" w:eastAsia="Times New Roman" w:hAnsi="Times New Roman"/>
                <w:b/>
                <w:bCs/>
                <w:color w:val="000000"/>
                <w:sz w:val="17"/>
                <w:szCs w:val="17"/>
                <w:lang w:eastAsia="en-AU"/>
              </w:rPr>
            </w:pPr>
            <w:r>
              <w:rPr>
                <w:rFonts w:ascii="Times New Roman" w:eastAsia="Times New Roman" w:hAnsi="Times New Roman"/>
                <w:b/>
                <w:bCs/>
                <w:color w:val="000000"/>
                <w:sz w:val="17"/>
                <w:szCs w:val="17"/>
                <w:lang w:eastAsia="en-AU"/>
              </w:rPr>
              <w:t>Common Name(s)</w:t>
            </w:r>
          </w:p>
        </w:tc>
        <w:tc>
          <w:tcPr>
            <w:tcW w:w="4450" w:type="dxa"/>
            <w:tcBorders>
              <w:top w:val="single" w:sz="4" w:space="0" w:color="auto"/>
              <w:bottom w:val="single" w:sz="4" w:space="0" w:color="auto"/>
            </w:tcBorders>
            <w:shd w:val="clear" w:color="auto" w:fill="auto"/>
            <w:vAlign w:val="center"/>
            <w:hideMark/>
          </w:tcPr>
          <w:p w:rsidR="006A3582" w:rsidRPr="006A3582" w:rsidRDefault="006A3582" w:rsidP="003915CE">
            <w:pPr>
              <w:widowControl w:val="0"/>
              <w:autoSpaceDE w:val="0"/>
              <w:autoSpaceDN w:val="0"/>
              <w:adjustRightInd w:val="0"/>
              <w:spacing w:before="20" w:after="20" w:line="240" w:lineRule="auto"/>
              <w:jc w:val="center"/>
              <w:rPr>
                <w:rFonts w:ascii="Times New Roman" w:eastAsia="Times New Roman" w:hAnsi="Times New Roman"/>
                <w:b/>
                <w:bCs/>
                <w:color w:val="000000"/>
                <w:sz w:val="17"/>
                <w:szCs w:val="17"/>
                <w:lang w:eastAsia="en-AU"/>
              </w:rPr>
            </w:pPr>
            <w:r w:rsidRPr="006A3582">
              <w:rPr>
                <w:rFonts w:ascii="Times New Roman" w:eastAsia="Times New Roman" w:hAnsi="Times New Roman"/>
                <w:b/>
                <w:bCs/>
                <w:color w:val="000000"/>
                <w:sz w:val="17"/>
                <w:szCs w:val="17"/>
                <w:lang w:eastAsia="en-AU"/>
              </w:rPr>
              <w:t>Scientific Name(s)</w:t>
            </w:r>
          </w:p>
        </w:tc>
      </w:tr>
      <w:tr w:rsidR="006A3582" w:rsidRPr="006A3582" w:rsidTr="003915CE">
        <w:trPr>
          <w:trHeight w:val="20"/>
        </w:trPr>
        <w:tc>
          <w:tcPr>
            <w:tcW w:w="4089" w:type="dxa"/>
            <w:tcBorders>
              <w:top w:val="single" w:sz="4" w:space="0" w:color="auto"/>
            </w:tcBorders>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African citrus psyllid </w:t>
            </w:r>
          </w:p>
        </w:tc>
        <w:tc>
          <w:tcPr>
            <w:tcW w:w="4450" w:type="dxa"/>
            <w:tcBorders>
              <w:top w:val="single" w:sz="4" w:space="0" w:color="auto"/>
            </w:tcBorders>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Trioza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erytreae</w:t>
            </w:r>
            <w:proofErr w:type="spellEnd"/>
          </w:p>
        </w:tc>
      </w:tr>
      <w:tr w:rsidR="006A3582" w:rsidRPr="006A3582" w:rsidTr="003915CE">
        <w:trPr>
          <w:trHeight w:val="20"/>
        </w:trPr>
        <w:tc>
          <w:tcPr>
            <w:tcW w:w="4089" w:type="dxa"/>
            <w:shd w:val="clear" w:color="auto" w:fill="auto"/>
            <w:noWrap/>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Asian citrus psyllid </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Diaphorina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citri</w:t>
            </w:r>
            <w:proofErr w:type="spellEnd"/>
            <w:r w:rsidRPr="006A3582">
              <w:rPr>
                <w:rFonts w:ascii="Times New Roman" w:eastAsia="Times New Roman" w:hAnsi="Times New Roman"/>
                <w:i/>
                <w:iCs/>
                <w:color w:val="000000"/>
                <w:sz w:val="17"/>
                <w:szCs w:val="17"/>
                <w:lang w:eastAsia="en-AU"/>
              </w:rPr>
              <w:t xml:space="preserve"> </w:t>
            </w:r>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Asian longicorn beetle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Anaplophora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glabripennis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Asian subterranean termite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Cryptotermes</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gestroi</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Australian plague locust</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color w:val="000000"/>
                <w:sz w:val="17"/>
                <w:szCs w:val="17"/>
                <w:lang w:eastAsia="en-AU"/>
              </w:rPr>
              <w:t>Chortoicetes</w:t>
            </w:r>
            <w:proofErr w:type="spellEnd"/>
            <w:r w:rsidRPr="006A3582">
              <w:rPr>
                <w:rFonts w:ascii="Times New Roman" w:eastAsia="Times New Roman" w:hAnsi="Times New Roman"/>
                <w:i/>
                <w:color w:val="000000"/>
                <w:sz w:val="17"/>
                <w:szCs w:val="17"/>
                <w:lang w:eastAsia="en-AU"/>
              </w:rPr>
              <w:t xml:space="preserve"> </w:t>
            </w:r>
            <w:proofErr w:type="spellStart"/>
            <w:r w:rsidRPr="006A3582">
              <w:rPr>
                <w:rFonts w:ascii="Times New Roman" w:eastAsia="Times New Roman" w:hAnsi="Times New Roman"/>
                <w:i/>
                <w:color w:val="000000"/>
                <w:sz w:val="17"/>
                <w:szCs w:val="17"/>
                <w:lang w:eastAsia="en-AU"/>
              </w:rPr>
              <w:t>terminifera</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Bacterial wilt of potato</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sz w:val="17"/>
                <w:szCs w:val="17"/>
                <w:lang w:eastAsia="en-AU"/>
              </w:rPr>
              <w:t>Ralstonia</w:t>
            </w:r>
            <w:proofErr w:type="spellEnd"/>
            <w:r w:rsidRPr="006A3582">
              <w:rPr>
                <w:rFonts w:ascii="Times New Roman" w:eastAsia="Times New Roman" w:hAnsi="Times New Roman"/>
                <w:i/>
                <w:iCs/>
                <w:sz w:val="17"/>
                <w:szCs w:val="17"/>
                <w:lang w:eastAsia="en-AU"/>
              </w:rPr>
              <w:t xml:space="preserve"> </w:t>
            </w:r>
            <w:proofErr w:type="spellStart"/>
            <w:r w:rsidRPr="006A3582">
              <w:rPr>
                <w:rFonts w:ascii="Times New Roman" w:eastAsia="Times New Roman" w:hAnsi="Times New Roman"/>
                <w:i/>
                <w:iCs/>
                <w:sz w:val="17"/>
                <w:szCs w:val="17"/>
                <w:lang w:eastAsia="en-AU"/>
              </w:rPr>
              <w:t>solanacearum</w:t>
            </w:r>
            <w:proofErr w:type="spellEnd"/>
            <w:r w:rsidRPr="006A3582">
              <w:rPr>
                <w:rFonts w:ascii="Times New Roman" w:eastAsia="Times New Roman" w:hAnsi="Times New Roman"/>
                <w:i/>
                <w:iCs/>
                <w:sz w:val="17"/>
                <w:szCs w:val="17"/>
                <w:lang w:eastAsia="en-AU"/>
              </w:rPr>
              <w:t xml:space="preserve"> </w:t>
            </w:r>
            <w:r w:rsidRPr="006A3582">
              <w:rPr>
                <w:rFonts w:ascii="Times New Roman" w:eastAsia="Times New Roman" w:hAnsi="Times New Roman"/>
                <w:sz w:val="17"/>
                <w:szCs w:val="17"/>
                <w:lang w:eastAsia="en-AU"/>
              </w:rPr>
              <w:t>Race 3</w:t>
            </w:r>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Barley stem gall midge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Mayetiola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hordei</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Barley stripe rust</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Puccinia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striiformis</w:t>
            </w:r>
            <w:proofErr w:type="spellEnd"/>
            <w:r w:rsidRPr="006A3582">
              <w:rPr>
                <w:rFonts w:ascii="Times New Roman" w:eastAsia="Times New Roman" w:hAnsi="Times New Roman"/>
                <w:bCs/>
                <w:i/>
                <w:iCs/>
                <w:color w:val="000000"/>
                <w:sz w:val="17"/>
                <w:szCs w:val="17"/>
                <w:lang w:eastAsia="en-AU"/>
              </w:rPr>
              <w:t xml:space="preserve"> </w:t>
            </w:r>
            <w:r w:rsidRPr="006A3582">
              <w:rPr>
                <w:rFonts w:ascii="Times New Roman" w:eastAsia="Times New Roman" w:hAnsi="Times New Roman"/>
                <w:color w:val="000000"/>
                <w:sz w:val="17"/>
                <w:szCs w:val="17"/>
                <w:lang w:eastAsia="en-AU"/>
              </w:rPr>
              <w:t xml:space="preserve">f. </w:t>
            </w:r>
            <w:r w:rsidRPr="006A3582">
              <w:rPr>
                <w:rFonts w:ascii="Times New Roman" w:eastAsia="Times New Roman" w:hAnsi="Times New Roman"/>
                <w:i/>
                <w:iCs/>
                <w:color w:val="000000"/>
                <w:sz w:val="17"/>
                <w:szCs w:val="17"/>
                <w:lang w:eastAsia="en-AU"/>
              </w:rPr>
              <w:t>sp</w:t>
            </w:r>
            <w:r w:rsidRPr="006A3582">
              <w:rPr>
                <w:rFonts w:ascii="Times New Roman" w:eastAsia="Times New Roman" w:hAnsi="Times New Roman"/>
                <w:color w:val="000000"/>
                <w:sz w:val="17"/>
                <w:szCs w:val="17"/>
                <w:lang w:eastAsia="en-AU"/>
              </w:rPr>
              <w:t>.</w:t>
            </w:r>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hordei</w:t>
            </w:r>
            <w:proofErr w:type="spellEnd"/>
            <w:r w:rsidRPr="006A3582">
              <w:rPr>
                <w:rFonts w:ascii="Times New Roman" w:eastAsia="Times New Roman" w:hAnsi="Times New Roman"/>
                <w:i/>
                <w:iCs/>
                <w:color w:val="000000"/>
                <w:sz w:val="17"/>
                <w:szCs w:val="17"/>
                <w:lang w:eastAsia="en-AU"/>
              </w:rPr>
              <w:t xml:space="preserve"> </w:t>
            </w:r>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Blueberry rust</w:t>
            </w:r>
          </w:p>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Boil smut of maize</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Thekopsora</w:t>
            </w:r>
            <w:proofErr w:type="spellEnd"/>
            <w:r w:rsidRPr="006A3582">
              <w:rPr>
                <w:rFonts w:ascii="Times New Roman" w:eastAsia="Times New Roman" w:hAnsi="Times New Roman"/>
                <w:bCs/>
                <w:i/>
                <w:iCs/>
                <w:color w:val="000000"/>
                <w:sz w:val="17"/>
                <w:szCs w:val="17"/>
                <w:lang w:eastAsia="en-AU"/>
              </w:rPr>
              <w:t xml:space="preserve"> minima</w:t>
            </w:r>
          </w:p>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Ustilago</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maydis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Brown </w:t>
            </w:r>
            <w:proofErr w:type="spellStart"/>
            <w:r w:rsidRPr="006A3582">
              <w:rPr>
                <w:rFonts w:ascii="Times New Roman" w:eastAsia="Times New Roman" w:hAnsi="Times New Roman"/>
                <w:color w:val="000000"/>
                <w:sz w:val="17"/>
                <w:szCs w:val="17"/>
                <w:lang w:eastAsia="en-AU"/>
              </w:rPr>
              <w:t>marmorated</w:t>
            </w:r>
            <w:proofErr w:type="spellEnd"/>
            <w:r w:rsidRPr="006A3582">
              <w:rPr>
                <w:rFonts w:ascii="Times New Roman" w:eastAsia="Times New Roman" w:hAnsi="Times New Roman"/>
                <w:color w:val="000000"/>
                <w:sz w:val="17"/>
                <w:szCs w:val="17"/>
                <w:lang w:eastAsia="en-AU"/>
              </w:rPr>
              <w:t xml:space="preserve"> stink bug</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Halyomorpha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halys</w:t>
            </w:r>
            <w:proofErr w:type="spellEnd"/>
          </w:p>
        </w:tc>
      </w:tr>
      <w:tr w:rsidR="006A3582" w:rsidRPr="006A3582" w:rsidTr="003915CE">
        <w:trPr>
          <w:trHeight w:val="20"/>
        </w:trPr>
        <w:tc>
          <w:tcPr>
            <w:tcW w:w="4089" w:type="dxa"/>
            <w:shd w:val="clear" w:color="auto" w:fill="auto"/>
            <w:noWrap/>
            <w:vAlign w:val="bottom"/>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Browsing ant</w:t>
            </w:r>
          </w:p>
        </w:tc>
        <w:tc>
          <w:tcPr>
            <w:tcW w:w="4450" w:type="dxa"/>
            <w:shd w:val="clear" w:color="auto" w:fill="auto"/>
            <w:noWrap/>
            <w:vAlign w:val="bottom"/>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Lepisiota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frauenfeldi</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Burning moth</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Hylesia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nigricans</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Chestnut blight</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sz w:val="17"/>
                <w:szCs w:val="17"/>
                <w:lang w:eastAsia="en-AU"/>
              </w:rPr>
              <w:t>Cryphonectria</w:t>
            </w:r>
            <w:proofErr w:type="spellEnd"/>
            <w:r w:rsidRPr="006A3582">
              <w:rPr>
                <w:rFonts w:ascii="Times New Roman" w:eastAsia="Times New Roman" w:hAnsi="Times New Roman"/>
                <w:i/>
                <w:sz w:val="17"/>
                <w:szCs w:val="17"/>
                <w:lang w:eastAsia="en-AU"/>
              </w:rPr>
              <w:t xml:space="preserve"> </w:t>
            </w:r>
            <w:proofErr w:type="spellStart"/>
            <w:r w:rsidRPr="006A3582">
              <w:rPr>
                <w:rFonts w:ascii="Times New Roman" w:eastAsia="Times New Roman" w:hAnsi="Times New Roman"/>
                <w:i/>
                <w:sz w:val="17"/>
                <w:szCs w:val="17"/>
                <w:lang w:eastAsia="en-AU"/>
              </w:rPr>
              <w:t>parasitica</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Citrus blight</w:t>
            </w:r>
          </w:p>
        </w:tc>
        <w:tc>
          <w:tcPr>
            <w:tcW w:w="4450" w:type="dxa"/>
            <w:shd w:val="clear" w:color="auto" w:fill="auto"/>
          </w:tcPr>
          <w:p w:rsidR="006A3582" w:rsidRPr="006A3582" w:rsidRDefault="006A3582" w:rsidP="003915CE">
            <w:pPr>
              <w:spacing w:before="20" w:after="20" w:line="240" w:lineRule="auto"/>
              <w:jc w:val="left"/>
              <w:rPr>
                <w:rFonts w:ascii="Times New Roman" w:eastAsia="Times New Roman" w:hAnsi="Times New Roman"/>
                <w:bCs/>
                <w:i/>
                <w:iCs/>
                <w:color w:val="000000"/>
                <w:sz w:val="17"/>
                <w:szCs w:val="17"/>
                <w:lang w:eastAsia="en-AU"/>
              </w:rPr>
            </w:pPr>
            <w:r w:rsidRPr="006A3582">
              <w:rPr>
                <w:rFonts w:ascii="Times New Roman" w:eastAsia="Times New Roman" w:hAnsi="Times New Roman"/>
                <w:bCs/>
                <w:iCs/>
                <w:color w:val="000000"/>
                <w:sz w:val="17"/>
                <w:szCs w:val="17"/>
                <w:lang w:eastAsia="en-AU"/>
              </w:rPr>
              <w:t>(unknown causal agent)</w:t>
            </w:r>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Citrus canker</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Xanthomonas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citri</w:t>
            </w:r>
            <w:proofErr w:type="spellEnd"/>
            <w:r w:rsidRPr="006A3582">
              <w:rPr>
                <w:rFonts w:ascii="Times New Roman" w:eastAsia="Times New Roman" w:hAnsi="Times New Roman"/>
                <w:i/>
                <w:iCs/>
                <w:color w:val="000000"/>
                <w:sz w:val="17"/>
                <w:szCs w:val="17"/>
                <w:lang w:eastAsia="en-AU"/>
              </w:rPr>
              <w:t xml:space="preserve"> </w:t>
            </w:r>
            <w:r w:rsidRPr="006A3582">
              <w:rPr>
                <w:rFonts w:ascii="Times New Roman" w:eastAsia="Times New Roman" w:hAnsi="Times New Roman"/>
                <w:iCs/>
                <w:color w:val="000000"/>
                <w:sz w:val="17"/>
                <w:szCs w:val="17"/>
                <w:lang w:eastAsia="en-AU"/>
              </w:rPr>
              <w:t>subsp</w:t>
            </w:r>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citri</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Citrus longicorn beetle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Anaplophora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chinensis</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Citrus red mite</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Panonychus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citri</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Citrus </w:t>
            </w:r>
            <w:proofErr w:type="spellStart"/>
            <w:r w:rsidRPr="006A3582">
              <w:rPr>
                <w:rFonts w:ascii="Times New Roman" w:eastAsia="Times New Roman" w:hAnsi="Times New Roman"/>
                <w:color w:val="000000"/>
                <w:sz w:val="17"/>
                <w:szCs w:val="17"/>
                <w:lang w:eastAsia="en-AU"/>
              </w:rPr>
              <w:t>tristeza</w:t>
            </w:r>
            <w:proofErr w:type="spellEnd"/>
            <w:r w:rsidRPr="006A3582">
              <w:rPr>
                <w:rFonts w:ascii="Times New Roman" w:eastAsia="Times New Roman" w:hAnsi="Times New Roman"/>
                <w:color w:val="000000"/>
                <w:sz w:val="17"/>
                <w:szCs w:val="17"/>
                <w:lang w:eastAsia="en-AU"/>
              </w:rPr>
              <w:t xml:space="preserve"> virus – sweet orange stem pitting strain</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color w:val="000000"/>
                <w:sz w:val="17"/>
                <w:szCs w:val="17"/>
                <w:lang w:eastAsia="en-AU"/>
              </w:rPr>
            </w:pPr>
            <w:r w:rsidRPr="006A3582">
              <w:rPr>
                <w:rFonts w:ascii="Times New Roman" w:eastAsia="Times New Roman" w:hAnsi="Times New Roman"/>
                <w:sz w:val="17"/>
                <w:szCs w:val="17"/>
                <w:lang w:eastAsia="en-AU"/>
              </w:rPr>
              <w:t xml:space="preserve">Citrus </w:t>
            </w:r>
            <w:proofErr w:type="spellStart"/>
            <w:r w:rsidRPr="006A3582">
              <w:rPr>
                <w:rFonts w:ascii="Times New Roman" w:eastAsia="Times New Roman" w:hAnsi="Times New Roman"/>
                <w:sz w:val="17"/>
                <w:szCs w:val="17"/>
                <w:lang w:eastAsia="en-AU"/>
              </w:rPr>
              <w:t>tristeza</w:t>
            </w:r>
            <w:proofErr w:type="spellEnd"/>
            <w:r w:rsidRPr="006A3582">
              <w:rPr>
                <w:rFonts w:ascii="Times New Roman" w:eastAsia="Times New Roman" w:hAnsi="Times New Roman"/>
                <w:sz w:val="17"/>
                <w:szCs w:val="17"/>
                <w:lang w:eastAsia="en-AU"/>
              </w:rPr>
              <w:t xml:space="preserve"> </w:t>
            </w:r>
            <w:proofErr w:type="spellStart"/>
            <w:r w:rsidRPr="006A3582">
              <w:rPr>
                <w:rFonts w:ascii="Times New Roman" w:eastAsia="Times New Roman" w:hAnsi="Times New Roman"/>
                <w:sz w:val="17"/>
                <w:szCs w:val="17"/>
                <w:lang w:eastAsia="en-AU"/>
              </w:rPr>
              <w:t>closterovirus</w:t>
            </w:r>
            <w:proofErr w:type="spellEnd"/>
            <w:r w:rsidRPr="006A3582">
              <w:rPr>
                <w:rFonts w:ascii="Times New Roman" w:eastAsia="Times New Roman" w:hAnsi="Times New Roman"/>
                <w:sz w:val="17"/>
                <w:szCs w:val="17"/>
                <w:lang w:eastAsia="en-AU"/>
              </w:rPr>
              <w:t xml:space="preserve"> – sweet orange stem pitting strain</w:t>
            </w:r>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Citrus variegated chlorosis</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Xylella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fastidiosa</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Cucumber green mottle mosaic virus (CGMMV)</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r w:rsidRPr="006A3582">
              <w:rPr>
                <w:rFonts w:ascii="Times New Roman" w:eastAsia="Times New Roman" w:hAnsi="Times New Roman"/>
                <w:color w:val="000000"/>
                <w:sz w:val="17"/>
                <w:szCs w:val="17"/>
                <w:lang w:eastAsia="en-AU"/>
              </w:rPr>
              <w:t xml:space="preserve">Cucumber green mottle mosaic </w:t>
            </w:r>
            <w:proofErr w:type="spellStart"/>
            <w:r w:rsidRPr="006A3582">
              <w:rPr>
                <w:rFonts w:ascii="Times New Roman" w:eastAsia="Times New Roman" w:hAnsi="Times New Roman"/>
                <w:color w:val="000000"/>
                <w:sz w:val="17"/>
                <w:szCs w:val="17"/>
                <w:lang w:eastAsia="en-AU"/>
              </w:rPr>
              <w:t>tobamovirus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proofErr w:type="spellStart"/>
            <w:r w:rsidRPr="006A3582">
              <w:rPr>
                <w:rFonts w:ascii="Times New Roman" w:eastAsia="Times New Roman" w:hAnsi="Times New Roman"/>
                <w:color w:val="000000"/>
                <w:sz w:val="17"/>
                <w:szCs w:val="17"/>
                <w:lang w:eastAsia="en-AU"/>
              </w:rPr>
              <w:t>Drywood</w:t>
            </w:r>
            <w:proofErr w:type="spellEnd"/>
            <w:r w:rsidRPr="006A3582">
              <w:rPr>
                <w:rFonts w:ascii="Times New Roman" w:eastAsia="Times New Roman" w:hAnsi="Times New Roman"/>
                <w:color w:val="000000"/>
                <w:sz w:val="17"/>
                <w:szCs w:val="17"/>
                <w:lang w:eastAsia="en-AU"/>
              </w:rPr>
              <w:t xml:space="preserve"> termite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Cryptotermes</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dudleyi</w:t>
            </w:r>
            <w:proofErr w:type="spellEnd"/>
          </w:p>
        </w:tc>
      </w:tr>
      <w:tr w:rsidR="006A3582" w:rsidRPr="006A3582" w:rsidTr="003915CE">
        <w:trPr>
          <w:trHeight w:val="20"/>
        </w:trPr>
        <w:tc>
          <w:tcPr>
            <w:tcW w:w="4089" w:type="dxa"/>
            <w:shd w:val="clear" w:color="auto" w:fill="auto"/>
            <w:noWrap/>
            <w:vAlign w:val="bottom"/>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Electric ant</w:t>
            </w:r>
          </w:p>
        </w:tc>
        <w:tc>
          <w:tcPr>
            <w:tcW w:w="4450" w:type="dxa"/>
            <w:shd w:val="clear" w:color="auto" w:fill="auto"/>
            <w:noWrap/>
            <w:vAlign w:val="bottom"/>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Wasmannia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auropunctata</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Exotic gypsy moth</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Lymantria</w:t>
            </w:r>
            <w:proofErr w:type="spellEnd"/>
            <w:r w:rsidRPr="006A3582">
              <w:rPr>
                <w:rFonts w:ascii="Times New Roman" w:eastAsia="Times New Roman" w:hAnsi="Times New Roman"/>
                <w:color w:val="000000"/>
                <w:sz w:val="17"/>
                <w:szCs w:val="17"/>
                <w:lang w:eastAsia="en-AU"/>
              </w:rPr>
              <w:t xml:space="preserve"> spp. (</w:t>
            </w:r>
            <w:r w:rsidRPr="006A3582">
              <w:rPr>
                <w:rFonts w:ascii="Times New Roman" w:eastAsia="Times New Roman" w:hAnsi="Times New Roman"/>
                <w:i/>
                <w:iCs/>
                <w:color w:val="000000"/>
                <w:sz w:val="17"/>
                <w:szCs w:val="17"/>
                <w:lang w:eastAsia="en-AU"/>
              </w:rPr>
              <w:t>L.</w:t>
            </w:r>
            <w:r w:rsidRPr="006A3582">
              <w:rPr>
                <w:rFonts w:ascii="Times New Roman" w:eastAsia="Times New Roman" w:hAnsi="Times New Roman"/>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dispar</w:t>
            </w:r>
            <w:proofErr w:type="spellEnd"/>
            <w:r w:rsidRPr="006A3582">
              <w:rPr>
                <w:rFonts w:ascii="Times New Roman" w:eastAsia="Times New Roman" w:hAnsi="Times New Roman"/>
                <w:color w:val="000000"/>
                <w:sz w:val="17"/>
                <w:szCs w:val="17"/>
                <w:lang w:eastAsia="en-AU"/>
              </w:rPr>
              <w:t xml:space="preserve"> and sub-species,  </w:t>
            </w:r>
            <w:r w:rsidRPr="006A3582">
              <w:rPr>
                <w:rFonts w:ascii="Times New Roman" w:eastAsia="Times New Roman" w:hAnsi="Times New Roman"/>
                <w:i/>
                <w:iCs/>
                <w:color w:val="000000"/>
                <w:sz w:val="17"/>
                <w:szCs w:val="17"/>
                <w:lang w:eastAsia="en-AU"/>
              </w:rPr>
              <w:t xml:space="preserve">L. </w:t>
            </w:r>
            <w:proofErr w:type="spellStart"/>
            <w:r w:rsidRPr="006A3582">
              <w:rPr>
                <w:rFonts w:ascii="Times New Roman" w:eastAsia="Times New Roman" w:hAnsi="Times New Roman"/>
                <w:i/>
                <w:iCs/>
                <w:color w:val="000000"/>
                <w:sz w:val="17"/>
                <w:szCs w:val="17"/>
                <w:lang w:eastAsia="en-AU"/>
              </w:rPr>
              <w:t>monacha</w:t>
            </w:r>
            <w:proofErr w:type="spellEnd"/>
            <w:r w:rsidRPr="006A3582">
              <w:rPr>
                <w:rFonts w:ascii="Times New Roman" w:eastAsia="Times New Roman" w:hAnsi="Times New Roman"/>
                <w:color w:val="000000"/>
                <w:sz w:val="17"/>
                <w:szCs w:val="17"/>
                <w:lang w:eastAsia="en-AU"/>
              </w:rPr>
              <w:t>)</w:t>
            </w:r>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iCs/>
                <w:color w:val="000000"/>
                <w:sz w:val="17"/>
                <w:szCs w:val="17"/>
                <w:lang w:eastAsia="en-AU"/>
              </w:rPr>
              <w:t>European House Borer</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Hylotrupes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bajulus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sz w:val="17"/>
                <w:szCs w:val="17"/>
                <w:lang w:eastAsia="en-AU"/>
              </w:rPr>
            </w:pPr>
            <w:r w:rsidRPr="006A3582">
              <w:rPr>
                <w:rFonts w:ascii="Times New Roman" w:eastAsia="Times New Roman" w:hAnsi="Times New Roman"/>
                <w:sz w:val="17"/>
                <w:szCs w:val="17"/>
                <w:lang w:eastAsia="en-AU"/>
              </w:rPr>
              <w:t>Fire blight</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sz w:val="17"/>
                <w:szCs w:val="17"/>
                <w:lang w:eastAsia="en-AU"/>
              </w:rPr>
            </w:pPr>
            <w:proofErr w:type="spellStart"/>
            <w:r w:rsidRPr="006A3582">
              <w:rPr>
                <w:rFonts w:ascii="Times New Roman" w:eastAsia="Times New Roman" w:hAnsi="Times New Roman"/>
                <w:bCs/>
                <w:i/>
                <w:iCs/>
                <w:sz w:val="17"/>
                <w:szCs w:val="17"/>
                <w:lang w:eastAsia="en-AU"/>
              </w:rPr>
              <w:t>Erwinia</w:t>
            </w:r>
            <w:proofErr w:type="spellEnd"/>
            <w:r w:rsidRPr="006A3582">
              <w:rPr>
                <w:rFonts w:ascii="Times New Roman" w:eastAsia="Times New Roman" w:hAnsi="Times New Roman"/>
                <w:bCs/>
                <w:i/>
                <w:iCs/>
                <w:sz w:val="17"/>
                <w:szCs w:val="17"/>
                <w:lang w:eastAsia="en-AU"/>
              </w:rPr>
              <w:t xml:space="preserve"> </w:t>
            </w:r>
            <w:proofErr w:type="spellStart"/>
            <w:r w:rsidRPr="006A3582">
              <w:rPr>
                <w:rFonts w:ascii="Times New Roman" w:eastAsia="Times New Roman" w:hAnsi="Times New Roman"/>
                <w:bCs/>
                <w:i/>
                <w:iCs/>
                <w:sz w:val="17"/>
                <w:szCs w:val="17"/>
                <w:lang w:eastAsia="en-AU"/>
              </w:rPr>
              <w:t>amylovora</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Fruit flies</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r w:rsidRPr="006A3582">
              <w:rPr>
                <w:rFonts w:ascii="Times New Roman" w:eastAsia="Times New Roman" w:hAnsi="Times New Roman"/>
                <w:color w:val="000000"/>
                <w:sz w:val="17"/>
                <w:szCs w:val="17"/>
                <w:lang w:eastAsia="en-AU"/>
              </w:rPr>
              <w:t xml:space="preserve">Pest species of </w:t>
            </w:r>
            <w:proofErr w:type="spellStart"/>
            <w:r w:rsidRPr="006A3582">
              <w:rPr>
                <w:rFonts w:ascii="Times New Roman" w:eastAsia="Times New Roman" w:hAnsi="Times New Roman"/>
                <w:iCs/>
                <w:color w:val="000000"/>
                <w:sz w:val="17"/>
                <w:szCs w:val="17"/>
                <w:lang w:eastAsia="en-AU"/>
              </w:rPr>
              <w:t>Tephritidae</w:t>
            </w:r>
            <w:proofErr w:type="spellEnd"/>
            <w:r w:rsidRPr="006A3582">
              <w:rPr>
                <w:rFonts w:ascii="Times New Roman" w:eastAsia="Times New Roman" w:hAnsi="Times New Roman"/>
                <w:color w:val="000000"/>
                <w:sz w:val="17"/>
                <w:szCs w:val="17"/>
                <w:lang w:eastAsia="en-AU"/>
              </w:rPr>
              <w:t xml:space="preserve"> family</w:t>
            </w:r>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Fusarium wilt of tomatoes</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r w:rsidRPr="006A3582">
              <w:rPr>
                <w:rFonts w:ascii="Times New Roman" w:eastAsia="Times New Roman" w:hAnsi="Times New Roman"/>
                <w:i/>
                <w:sz w:val="17"/>
                <w:szCs w:val="17"/>
                <w:lang w:eastAsia="en-AU"/>
              </w:rPr>
              <w:t xml:space="preserve">Fusarium </w:t>
            </w:r>
            <w:proofErr w:type="spellStart"/>
            <w:r w:rsidRPr="006A3582">
              <w:rPr>
                <w:rFonts w:ascii="Times New Roman" w:eastAsia="Times New Roman" w:hAnsi="Times New Roman"/>
                <w:i/>
                <w:sz w:val="17"/>
                <w:szCs w:val="17"/>
                <w:lang w:eastAsia="en-AU"/>
              </w:rPr>
              <w:t>oxysporum</w:t>
            </w:r>
            <w:proofErr w:type="spellEnd"/>
            <w:r w:rsidRPr="006A3582">
              <w:rPr>
                <w:rFonts w:ascii="Times New Roman" w:eastAsia="Times New Roman" w:hAnsi="Times New Roman"/>
                <w:sz w:val="17"/>
                <w:szCs w:val="17"/>
                <w:lang w:eastAsia="en-AU"/>
              </w:rPr>
              <w:t xml:space="preserve"> </w:t>
            </w:r>
            <w:proofErr w:type="spellStart"/>
            <w:r w:rsidRPr="006A3582">
              <w:rPr>
                <w:rFonts w:ascii="Times New Roman" w:eastAsia="Times New Roman" w:hAnsi="Times New Roman"/>
                <w:sz w:val="17"/>
                <w:szCs w:val="17"/>
                <w:lang w:eastAsia="en-AU"/>
              </w:rPr>
              <w:t>f.sp</w:t>
            </w:r>
            <w:proofErr w:type="spellEnd"/>
            <w:r w:rsidRPr="006A3582">
              <w:rPr>
                <w:rFonts w:ascii="Times New Roman" w:eastAsia="Times New Roman" w:hAnsi="Times New Roman"/>
                <w:sz w:val="17"/>
                <w:szCs w:val="17"/>
                <w:lang w:eastAsia="en-AU"/>
              </w:rPr>
              <w:t xml:space="preserve">. </w:t>
            </w:r>
            <w:proofErr w:type="spellStart"/>
            <w:r w:rsidRPr="006A3582">
              <w:rPr>
                <w:rFonts w:ascii="Times New Roman" w:eastAsia="Times New Roman" w:hAnsi="Times New Roman"/>
                <w:i/>
                <w:sz w:val="17"/>
                <w:szCs w:val="17"/>
                <w:lang w:eastAsia="en-AU"/>
              </w:rPr>
              <w:t>lycopersicon</w:t>
            </w:r>
            <w:proofErr w:type="spellEnd"/>
            <w:r w:rsidRPr="006A3582">
              <w:rPr>
                <w:rFonts w:ascii="Times New Roman" w:eastAsia="Times New Roman" w:hAnsi="Times New Roman"/>
                <w:sz w:val="17"/>
                <w:szCs w:val="17"/>
                <w:lang w:eastAsia="en-AU"/>
              </w:rPr>
              <w:t xml:space="preserve"> Race 3</w:t>
            </w:r>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Giant African snail</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Lissachatina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fulica</w:t>
            </w:r>
            <w:proofErr w:type="spellEnd"/>
            <w:r w:rsidRPr="006A3582">
              <w:rPr>
                <w:rFonts w:ascii="Times New Roman" w:eastAsia="Times New Roman" w:hAnsi="Times New Roman"/>
                <w:bCs/>
                <w:i/>
                <w:iCs/>
                <w:color w:val="000000"/>
                <w:sz w:val="17"/>
                <w:szCs w:val="17"/>
                <w:lang w:eastAsia="en-AU"/>
              </w:rPr>
              <w:t xml:space="preserve"> </w:t>
            </w:r>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Giant pine scale</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sz w:val="17"/>
                <w:szCs w:val="17"/>
                <w:lang w:eastAsia="en-AU"/>
              </w:rPr>
              <w:t>Marchalina</w:t>
            </w:r>
            <w:proofErr w:type="spellEnd"/>
            <w:r w:rsidRPr="006A3582">
              <w:rPr>
                <w:rFonts w:ascii="Times New Roman" w:eastAsia="Times New Roman" w:hAnsi="Times New Roman"/>
                <w:bCs/>
                <w:i/>
                <w:iCs/>
                <w:sz w:val="17"/>
                <w:szCs w:val="17"/>
                <w:lang w:eastAsia="en-AU"/>
              </w:rPr>
              <w:t xml:space="preserve"> </w:t>
            </w:r>
            <w:proofErr w:type="spellStart"/>
            <w:r w:rsidRPr="006A3582">
              <w:rPr>
                <w:rFonts w:ascii="Times New Roman" w:eastAsia="Times New Roman" w:hAnsi="Times New Roman"/>
                <w:bCs/>
                <w:i/>
                <w:iCs/>
                <w:sz w:val="17"/>
                <w:szCs w:val="17"/>
                <w:lang w:eastAsia="en-AU"/>
              </w:rPr>
              <w:t>hellenica</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Glassy-winged sharpshooter </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Homalodisca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vitripennis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Golden apple snail</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Pomacea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canaliculata</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Grapevine leaf rust</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Phakopsora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euvitis</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Grapevine pinot </w:t>
            </w:r>
            <w:proofErr w:type="spellStart"/>
            <w:r w:rsidRPr="006A3582">
              <w:rPr>
                <w:rFonts w:ascii="Times New Roman" w:eastAsia="Times New Roman" w:hAnsi="Times New Roman"/>
                <w:color w:val="000000"/>
                <w:sz w:val="17"/>
                <w:szCs w:val="17"/>
                <w:lang w:eastAsia="en-AU"/>
              </w:rPr>
              <w:t>gris</w:t>
            </w:r>
            <w:proofErr w:type="spellEnd"/>
            <w:r w:rsidRPr="006A3582">
              <w:rPr>
                <w:rFonts w:ascii="Times New Roman" w:eastAsia="Times New Roman" w:hAnsi="Times New Roman"/>
                <w:color w:val="000000"/>
                <w:sz w:val="17"/>
                <w:szCs w:val="17"/>
                <w:lang w:eastAsia="en-AU"/>
              </w:rPr>
              <w:t xml:space="preserve"> virus</w:t>
            </w:r>
          </w:p>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Grapevine red blotch-associated virus</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sz w:val="17"/>
                <w:szCs w:val="17"/>
                <w:lang w:eastAsia="en-AU"/>
              </w:rPr>
            </w:pPr>
            <w:r w:rsidRPr="006A3582">
              <w:rPr>
                <w:rFonts w:ascii="Times New Roman" w:eastAsia="Times New Roman" w:hAnsi="Times New Roman"/>
                <w:color w:val="000000"/>
                <w:sz w:val="17"/>
                <w:szCs w:val="17"/>
                <w:lang w:eastAsia="en-AU"/>
              </w:rPr>
              <w:t xml:space="preserve">Grapevine pinot </w:t>
            </w:r>
            <w:proofErr w:type="spellStart"/>
            <w:r w:rsidRPr="006A3582">
              <w:rPr>
                <w:rFonts w:ascii="Times New Roman" w:eastAsia="Times New Roman" w:hAnsi="Times New Roman"/>
                <w:color w:val="000000"/>
                <w:sz w:val="17"/>
                <w:szCs w:val="17"/>
                <w:lang w:eastAsia="en-AU"/>
              </w:rPr>
              <w:t>gris</w:t>
            </w:r>
            <w:proofErr w:type="spellEnd"/>
            <w:r w:rsidRPr="006A3582">
              <w:rPr>
                <w:rFonts w:ascii="Times New Roman" w:eastAsia="Times New Roman" w:hAnsi="Times New Roman"/>
                <w:color w:val="000000"/>
                <w:sz w:val="17"/>
                <w:szCs w:val="17"/>
                <w:lang w:eastAsia="en-AU"/>
              </w:rPr>
              <w:t xml:space="preserve"> </w:t>
            </w:r>
            <w:proofErr w:type="spellStart"/>
            <w:r w:rsidRPr="006A3582">
              <w:rPr>
                <w:rFonts w:ascii="Times New Roman" w:eastAsia="Times New Roman" w:hAnsi="Times New Roman"/>
                <w:color w:val="000000"/>
                <w:sz w:val="17"/>
                <w:szCs w:val="17"/>
                <w:lang w:eastAsia="en-AU"/>
              </w:rPr>
              <w:t>trichovirus</w:t>
            </w:r>
            <w:proofErr w:type="spellEnd"/>
          </w:p>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r w:rsidRPr="006A3582">
              <w:rPr>
                <w:rFonts w:ascii="Times New Roman" w:eastAsia="Times New Roman" w:hAnsi="Times New Roman"/>
                <w:color w:val="000000"/>
                <w:sz w:val="17"/>
                <w:szCs w:val="17"/>
                <w:lang w:eastAsia="en-AU"/>
              </w:rPr>
              <w:t xml:space="preserve">Grapevine red blotch-associated </w:t>
            </w:r>
            <w:proofErr w:type="spellStart"/>
            <w:r w:rsidRPr="006A3582">
              <w:rPr>
                <w:rFonts w:ascii="Times New Roman" w:eastAsia="Times New Roman" w:hAnsi="Times New Roman"/>
                <w:color w:val="000000"/>
                <w:sz w:val="17"/>
                <w:szCs w:val="17"/>
                <w:lang w:eastAsia="en-AU"/>
              </w:rPr>
              <w:t>geminivirus</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Green snail</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color w:val="000000"/>
                <w:sz w:val="17"/>
                <w:szCs w:val="17"/>
                <w:lang w:eastAsia="en-AU"/>
              </w:rPr>
            </w:pPr>
            <w:proofErr w:type="spellStart"/>
            <w:r w:rsidRPr="006A3582">
              <w:rPr>
                <w:rFonts w:ascii="Times New Roman" w:eastAsia="Times New Roman" w:hAnsi="Times New Roman"/>
                <w:bCs/>
                <w:i/>
                <w:iCs/>
                <w:sz w:val="17"/>
                <w:szCs w:val="17"/>
                <w:lang w:eastAsia="en-AU"/>
              </w:rPr>
              <w:t>Cantareus</w:t>
            </w:r>
            <w:proofErr w:type="spellEnd"/>
            <w:r w:rsidRPr="006A3582">
              <w:rPr>
                <w:rFonts w:ascii="Times New Roman" w:eastAsia="Times New Roman" w:hAnsi="Times New Roman"/>
                <w:bCs/>
                <w:i/>
                <w:iCs/>
                <w:sz w:val="17"/>
                <w:szCs w:val="17"/>
                <w:lang w:eastAsia="en-AU"/>
              </w:rPr>
              <w:t xml:space="preserve"> </w:t>
            </w:r>
            <w:proofErr w:type="spellStart"/>
            <w:r w:rsidRPr="006A3582">
              <w:rPr>
                <w:rFonts w:ascii="Times New Roman" w:eastAsia="Times New Roman" w:hAnsi="Times New Roman"/>
                <w:bCs/>
                <w:i/>
                <w:iCs/>
                <w:sz w:val="17"/>
                <w:szCs w:val="17"/>
                <w:lang w:eastAsia="en-AU"/>
              </w:rPr>
              <w:t>apertus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lastRenderedPageBreak/>
              <w:t>Hessian fly</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Mayetiola</w:t>
            </w:r>
            <w:proofErr w:type="spellEnd"/>
            <w:r w:rsidRPr="006A3582">
              <w:rPr>
                <w:rFonts w:ascii="Times New Roman" w:eastAsia="Times New Roman" w:hAnsi="Times New Roman"/>
                <w:bCs/>
                <w:i/>
                <w:iCs/>
                <w:color w:val="000000"/>
                <w:sz w:val="17"/>
                <w:szCs w:val="17"/>
                <w:lang w:eastAsia="en-AU"/>
              </w:rPr>
              <w:t xml:space="preserve"> destructor</w:t>
            </w:r>
          </w:p>
        </w:tc>
      </w:tr>
      <w:tr w:rsidR="006A3582" w:rsidRPr="006A3582" w:rsidTr="003915CE">
        <w:trPr>
          <w:trHeight w:val="20"/>
        </w:trPr>
        <w:tc>
          <w:tcPr>
            <w:tcW w:w="4089" w:type="dxa"/>
            <w:shd w:val="clear" w:color="auto" w:fill="auto"/>
            <w:noWrap/>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proofErr w:type="spellStart"/>
            <w:r w:rsidRPr="006A3582">
              <w:rPr>
                <w:rFonts w:ascii="Times New Roman" w:eastAsia="Times New Roman" w:hAnsi="Times New Roman"/>
                <w:color w:val="000000"/>
                <w:sz w:val="17"/>
                <w:szCs w:val="17"/>
                <w:lang w:eastAsia="en-AU"/>
              </w:rPr>
              <w:t>Huanglongbing</w:t>
            </w:r>
            <w:proofErr w:type="spellEnd"/>
            <w:r w:rsidRPr="006A3582">
              <w:rPr>
                <w:rFonts w:ascii="Times New Roman" w:eastAsia="Times New Roman" w:hAnsi="Times New Roman"/>
                <w:color w:val="000000"/>
                <w:sz w:val="17"/>
                <w:szCs w:val="17"/>
                <w:lang w:eastAsia="en-AU"/>
              </w:rPr>
              <w:t xml:space="preserve"> disease of citrus</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w:t>
            </w:r>
            <w:proofErr w:type="spellStart"/>
            <w:r w:rsidRPr="006A3582">
              <w:rPr>
                <w:rFonts w:ascii="Times New Roman" w:eastAsia="Times New Roman" w:hAnsi="Times New Roman"/>
                <w:i/>
                <w:iCs/>
                <w:color w:val="000000"/>
                <w:sz w:val="17"/>
                <w:szCs w:val="17"/>
                <w:lang w:eastAsia="en-AU"/>
              </w:rPr>
              <w:t>Candidatus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liberibacter</w:t>
            </w:r>
            <w:proofErr w:type="spellEnd"/>
            <w:r w:rsidRPr="006A3582">
              <w:rPr>
                <w:rFonts w:ascii="Times New Roman" w:eastAsia="Times New Roman" w:hAnsi="Times New Roman"/>
                <w:color w:val="000000"/>
                <w:sz w:val="17"/>
                <w:szCs w:val="17"/>
                <w:lang w:eastAsia="en-AU"/>
              </w:rPr>
              <w:t>’ spp.</w:t>
            </w:r>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proofErr w:type="spellStart"/>
            <w:r w:rsidRPr="006A3582">
              <w:rPr>
                <w:rFonts w:ascii="Times New Roman" w:eastAsia="Times New Roman" w:hAnsi="Times New Roman"/>
                <w:color w:val="000000"/>
                <w:sz w:val="17"/>
                <w:szCs w:val="17"/>
                <w:lang w:eastAsia="en-AU"/>
              </w:rPr>
              <w:t>Karnal</w:t>
            </w:r>
            <w:proofErr w:type="spellEnd"/>
            <w:r w:rsidRPr="006A3582">
              <w:rPr>
                <w:rFonts w:ascii="Times New Roman" w:eastAsia="Times New Roman" w:hAnsi="Times New Roman"/>
                <w:color w:val="000000"/>
                <w:sz w:val="17"/>
                <w:szCs w:val="17"/>
                <w:lang w:eastAsia="en-AU"/>
              </w:rPr>
              <w:t xml:space="preserve"> bunt</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Tilletia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indica</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proofErr w:type="spellStart"/>
            <w:r w:rsidRPr="006A3582">
              <w:rPr>
                <w:rFonts w:ascii="Times New Roman" w:eastAsia="Times New Roman" w:hAnsi="Times New Roman"/>
                <w:color w:val="000000"/>
                <w:sz w:val="17"/>
                <w:szCs w:val="17"/>
                <w:lang w:eastAsia="en-AU"/>
              </w:rPr>
              <w:t>Khapra</w:t>
            </w:r>
            <w:proofErr w:type="spellEnd"/>
            <w:r w:rsidRPr="006A3582">
              <w:rPr>
                <w:rFonts w:ascii="Times New Roman" w:eastAsia="Times New Roman" w:hAnsi="Times New Roman"/>
                <w:color w:val="000000"/>
                <w:sz w:val="17"/>
                <w:szCs w:val="17"/>
                <w:lang w:eastAsia="en-AU"/>
              </w:rPr>
              <w:t xml:space="preserve"> beetle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Trogoderma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granarium</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Melon necrotic spot virus (MNSV)</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Cs/>
                <w:color w:val="000000"/>
                <w:sz w:val="17"/>
                <w:szCs w:val="17"/>
                <w:lang w:eastAsia="en-AU"/>
              </w:rPr>
            </w:pPr>
            <w:r w:rsidRPr="006A3582">
              <w:rPr>
                <w:rFonts w:ascii="Times New Roman" w:eastAsia="Times New Roman" w:hAnsi="Times New Roman"/>
                <w:iCs/>
                <w:color w:val="000000"/>
                <w:sz w:val="17"/>
                <w:szCs w:val="17"/>
                <w:lang w:eastAsia="en-AU"/>
              </w:rPr>
              <w:t xml:space="preserve">Melon necrotic spot </w:t>
            </w:r>
            <w:proofErr w:type="spellStart"/>
            <w:r w:rsidRPr="006A3582">
              <w:rPr>
                <w:rFonts w:ascii="Times New Roman" w:eastAsia="Times New Roman" w:hAnsi="Times New Roman"/>
                <w:iCs/>
                <w:color w:val="000000"/>
                <w:sz w:val="17"/>
                <w:szCs w:val="17"/>
                <w:lang w:eastAsia="en-AU"/>
              </w:rPr>
              <w:t>carmovirus</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Melon thrips</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FF0000"/>
                <w:sz w:val="17"/>
                <w:szCs w:val="17"/>
              </w:rPr>
            </w:pPr>
            <w:r w:rsidRPr="006A3582">
              <w:rPr>
                <w:rFonts w:ascii="Times New Roman" w:eastAsia="Times New Roman" w:hAnsi="Times New Roman"/>
                <w:i/>
                <w:iCs/>
                <w:color w:val="000000"/>
                <w:sz w:val="17"/>
                <w:szCs w:val="17"/>
                <w:lang w:eastAsia="en-AU"/>
              </w:rPr>
              <w:t xml:space="preserve">Thrips </w:t>
            </w:r>
            <w:proofErr w:type="spellStart"/>
            <w:r w:rsidRPr="006A3582">
              <w:rPr>
                <w:rFonts w:ascii="Times New Roman" w:eastAsia="Times New Roman" w:hAnsi="Times New Roman"/>
                <w:i/>
                <w:iCs/>
                <w:color w:val="000000"/>
                <w:sz w:val="17"/>
                <w:szCs w:val="17"/>
                <w:lang w:eastAsia="en-AU"/>
              </w:rPr>
              <w:t>palmi</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Myrtle rust</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sz w:val="17"/>
                <w:szCs w:val="17"/>
              </w:rPr>
              <w:t>Puccinia</w:t>
            </w:r>
            <w:proofErr w:type="spellEnd"/>
            <w:r w:rsidRPr="006A3582">
              <w:rPr>
                <w:rFonts w:ascii="Times New Roman" w:eastAsia="Times New Roman" w:hAnsi="Times New Roman"/>
                <w:i/>
                <w:iCs/>
                <w:sz w:val="17"/>
                <w:szCs w:val="17"/>
              </w:rPr>
              <w:t xml:space="preserve"> </w:t>
            </w:r>
            <w:proofErr w:type="spellStart"/>
            <w:r w:rsidRPr="006A3582">
              <w:rPr>
                <w:rFonts w:ascii="Times New Roman" w:eastAsia="Times New Roman" w:hAnsi="Times New Roman"/>
                <w:i/>
                <w:iCs/>
                <w:sz w:val="17"/>
                <w:szCs w:val="17"/>
              </w:rPr>
              <w:t>psidii</w:t>
            </w:r>
            <w:proofErr w:type="spellEnd"/>
            <w:r w:rsidRPr="006A3582">
              <w:rPr>
                <w:rFonts w:ascii="Times New Roman" w:eastAsia="Times New Roman" w:hAnsi="Times New Roman"/>
                <w:i/>
                <w:iCs/>
                <w:sz w:val="17"/>
                <w:szCs w:val="17"/>
              </w:rPr>
              <w:t xml:space="preserve"> </w:t>
            </w:r>
            <w:r w:rsidRPr="006A3582">
              <w:rPr>
                <w:rFonts w:ascii="Times New Roman" w:eastAsia="Times New Roman" w:hAnsi="Times New Roman"/>
                <w:sz w:val="17"/>
                <w:szCs w:val="17"/>
              </w:rPr>
              <w:t xml:space="preserve">(syn. </w:t>
            </w:r>
            <w:r w:rsidRPr="006A3582">
              <w:rPr>
                <w:rFonts w:ascii="Times New Roman" w:eastAsia="Times New Roman" w:hAnsi="Times New Roman"/>
                <w:i/>
                <w:sz w:val="17"/>
                <w:szCs w:val="17"/>
                <w:lang w:eastAsia="en-AU"/>
              </w:rPr>
              <w:t xml:space="preserve">Uredo </w:t>
            </w:r>
            <w:proofErr w:type="spellStart"/>
            <w:r w:rsidRPr="006A3582">
              <w:rPr>
                <w:rFonts w:ascii="Times New Roman" w:eastAsia="Times New Roman" w:hAnsi="Times New Roman"/>
                <w:i/>
                <w:sz w:val="17"/>
                <w:szCs w:val="17"/>
                <w:lang w:eastAsia="en-AU"/>
              </w:rPr>
              <w:t>rangelii</w:t>
            </w:r>
            <w:proofErr w:type="spellEnd"/>
            <w:r w:rsidRPr="006A3582">
              <w:rPr>
                <w:rFonts w:ascii="Times New Roman" w:eastAsia="Times New Roman" w:hAnsi="Times New Roman"/>
                <w:sz w:val="17"/>
                <w:szCs w:val="17"/>
                <w:lang w:eastAsia="en-AU"/>
              </w:rPr>
              <w:t>)</w:t>
            </w:r>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Onion Smut</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Urocystis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cepulae</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proofErr w:type="spellStart"/>
            <w:r w:rsidRPr="006A3582">
              <w:rPr>
                <w:rFonts w:ascii="Times New Roman" w:eastAsia="Times New Roman" w:hAnsi="Times New Roman"/>
                <w:color w:val="000000"/>
                <w:sz w:val="17"/>
                <w:szCs w:val="17"/>
                <w:lang w:eastAsia="en-AU"/>
              </w:rPr>
              <w:t>Parlatoria</w:t>
            </w:r>
            <w:proofErr w:type="spellEnd"/>
            <w:r w:rsidRPr="006A3582">
              <w:rPr>
                <w:rFonts w:ascii="Times New Roman" w:eastAsia="Times New Roman" w:hAnsi="Times New Roman"/>
                <w:color w:val="000000"/>
                <w:sz w:val="17"/>
                <w:szCs w:val="17"/>
                <w:lang w:eastAsia="en-AU"/>
              </w:rPr>
              <w:t xml:space="preserve"> date scale</w:t>
            </w:r>
          </w:p>
        </w:tc>
        <w:tc>
          <w:tcPr>
            <w:tcW w:w="4450" w:type="dxa"/>
            <w:shd w:val="clear" w:color="auto" w:fill="auto"/>
            <w:noWrap/>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Parlatoria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blanchardii</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Phoney peach disease </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Xylella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fastidiosa</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Phylloxera</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Daktulosphaira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vitifolliae</w:t>
            </w:r>
            <w:proofErr w:type="spellEnd"/>
            <w:r w:rsidRPr="006A3582">
              <w:rPr>
                <w:rFonts w:ascii="Times New Roman" w:eastAsia="Times New Roman" w:hAnsi="Times New Roman"/>
                <w:color w:val="000000"/>
                <w:sz w:val="17"/>
                <w:szCs w:val="17"/>
                <w:lang w:eastAsia="en-AU"/>
              </w:rPr>
              <w:t xml:space="preserve">  </w:t>
            </w:r>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Phytophthora blight</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r w:rsidRPr="006A3582">
              <w:rPr>
                <w:rFonts w:ascii="Times New Roman" w:eastAsia="Times New Roman" w:hAnsi="Times New Roman"/>
                <w:bCs/>
                <w:i/>
                <w:iCs/>
                <w:color w:val="000000"/>
                <w:sz w:val="17"/>
                <w:szCs w:val="17"/>
                <w:lang w:eastAsia="en-AU"/>
              </w:rPr>
              <w:t xml:space="preserve">Phytophthora </w:t>
            </w:r>
            <w:proofErr w:type="spellStart"/>
            <w:r w:rsidRPr="006A3582">
              <w:rPr>
                <w:rFonts w:ascii="Times New Roman" w:eastAsia="Times New Roman" w:hAnsi="Times New Roman"/>
                <w:bCs/>
                <w:i/>
                <w:iCs/>
                <w:color w:val="000000"/>
                <w:sz w:val="17"/>
                <w:szCs w:val="17"/>
                <w:lang w:eastAsia="en-AU"/>
              </w:rPr>
              <w:t>kernoviae</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Pierce’s disease of grapevines</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Xylella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fastidiosa</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Potato blackleg and soft rot</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Dickeya</w:t>
            </w:r>
            <w:proofErr w:type="spellEnd"/>
            <w:r w:rsidRPr="006A3582">
              <w:rPr>
                <w:rFonts w:ascii="Times New Roman" w:eastAsia="Times New Roman" w:hAnsi="Times New Roman"/>
                <w:i/>
                <w:iCs/>
                <w:color w:val="000000"/>
                <w:sz w:val="17"/>
                <w:szCs w:val="17"/>
                <w:lang w:eastAsia="en-AU"/>
              </w:rPr>
              <w:t xml:space="preserve"> spp. Including D. </w:t>
            </w:r>
            <w:proofErr w:type="spellStart"/>
            <w:r w:rsidRPr="006A3582">
              <w:rPr>
                <w:rFonts w:ascii="Times New Roman" w:eastAsia="Times New Roman" w:hAnsi="Times New Roman"/>
                <w:i/>
                <w:iCs/>
                <w:color w:val="000000"/>
                <w:sz w:val="17"/>
                <w:szCs w:val="17"/>
                <w:lang w:eastAsia="en-AU"/>
              </w:rPr>
              <w:t>dianthicola</w:t>
            </w:r>
            <w:proofErr w:type="spellEnd"/>
            <w:r w:rsidRPr="006A3582">
              <w:rPr>
                <w:rFonts w:ascii="Times New Roman" w:eastAsia="Times New Roman" w:hAnsi="Times New Roman"/>
                <w:i/>
                <w:iCs/>
                <w:color w:val="000000"/>
                <w:sz w:val="17"/>
                <w:szCs w:val="17"/>
                <w:lang w:eastAsia="en-AU"/>
              </w:rPr>
              <w:t>,</w:t>
            </w:r>
            <w:r w:rsidRPr="006A3582">
              <w:rPr>
                <w:rFonts w:ascii="Times New Roman" w:eastAsia="Times New Roman" w:hAnsi="Times New Roman"/>
                <w:i/>
                <w:iCs/>
                <w:color w:val="000000"/>
                <w:sz w:val="17"/>
                <w:szCs w:val="17"/>
                <w:lang w:eastAsia="en-AU"/>
              </w:rPr>
              <w:br/>
              <w:t xml:space="preserve">D. </w:t>
            </w:r>
            <w:proofErr w:type="spellStart"/>
            <w:r w:rsidRPr="006A3582">
              <w:rPr>
                <w:rFonts w:ascii="Times New Roman" w:eastAsia="Times New Roman" w:hAnsi="Times New Roman"/>
                <w:i/>
                <w:iCs/>
                <w:color w:val="000000"/>
                <w:sz w:val="17"/>
                <w:szCs w:val="17"/>
                <w:lang w:eastAsia="en-AU"/>
              </w:rPr>
              <w:t>dadantii</w:t>
            </w:r>
            <w:proofErr w:type="spellEnd"/>
            <w:r w:rsidRPr="006A3582">
              <w:rPr>
                <w:rFonts w:ascii="Times New Roman" w:eastAsia="Times New Roman" w:hAnsi="Times New Roman"/>
                <w:i/>
                <w:iCs/>
                <w:color w:val="000000"/>
                <w:sz w:val="17"/>
                <w:szCs w:val="17"/>
                <w:lang w:eastAsia="en-AU"/>
              </w:rPr>
              <w:t xml:space="preserve"> and D. </w:t>
            </w:r>
            <w:proofErr w:type="spellStart"/>
            <w:r w:rsidRPr="006A3582">
              <w:rPr>
                <w:rFonts w:ascii="Times New Roman" w:eastAsia="Times New Roman" w:hAnsi="Times New Roman"/>
                <w:i/>
                <w:iCs/>
                <w:color w:val="000000"/>
                <w:sz w:val="17"/>
                <w:szCs w:val="17"/>
                <w:lang w:eastAsia="en-AU"/>
              </w:rPr>
              <w:t>solani</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Potato cyst nematode</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Globodera</w:t>
            </w:r>
            <w:proofErr w:type="spellEnd"/>
            <w:r w:rsidRPr="006A3582">
              <w:rPr>
                <w:rFonts w:ascii="Times New Roman" w:eastAsia="Times New Roman" w:hAnsi="Times New Roman"/>
                <w:i/>
                <w:iCs/>
                <w:color w:val="000000"/>
                <w:sz w:val="17"/>
                <w:szCs w:val="17"/>
                <w:lang w:eastAsia="en-AU"/>
              </w:rPr>
              <w:t xml:space="preserve"> pallida</w:t>
            </w:r>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Potato cyst nematode</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Globodera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rostochiensis</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Potato spindle tuber viroid (</w:t>
            </w:r>
            <w:proofErr w:type="spellStart"/>
            <w:r w:rsidRPr="006A3582">
              <w:rPr>
                <w:rFonts w:ascii="Times New Roman" w:eastAsia="Times New Roman" w:hAnsi="Times New Roman"/>
                <w:color w:val="000000"/>
                <w:sz w:val="17"/>
                <w:szCs w:val="17"/>
                <w:lang w:eastAsia="en-AU"/>
              </w:rPr>
              <w:t>PSTVd</w:t>
            </w:r>
            <w:proofErr w:type="spellEnd"/>
            <w:r w:rsidRPr="006A3582">
              <w:rPr>
                <w:rFonts w:ascii="Times New Roman" w:eastAsia="Times New Roman" w:hAnsi="Times New Roman"/>
                <w:color w:val="000000"/>
                <w:sz w:val="17"/>
                <w:szCs w:val="17"/>
                <w:lang w:eastAsia="en-AU"/>
              </w:rPr>
              <w:t>)</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r w:rsidRPr="006A3582">
              <w:rPr>
                <w:rFonts w:ascii="Times New Roman" w:eastAsia="Times New Roman" w:hAnsi="Times New Roman"/>
                <w:sz w:val="17"/>
                <w:szCs w:val="17"/>
                <w:lang w:eastAsia="en-AU"/>
              </w:rPr>
              <w:t xml:space="preserve">Potato spindle tuber </w:t>
            </w:r>
            <w:proofErr w:type="spellStart"/>
            <w:r w:rsidRPr="006A3582">
              <w:rPr>
                <w:rFonts w:ascii="Times New Roman" w:eastAsia="Times New Roman" w:hAnsi="Times New Roman"/>
                <w:sz w:val="17"/>
                <w:szCs w:val="17"/>
                <w:lang w:eastAsia="en-AU"/>
              </w:rPr>
              <w:t>pospiviroid</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Pine wilt nematode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Bursaphelenchus</w:t>
            </w:r>
            <w:proofErr w:type="spellEnd"/>
            <w:r w:rsidRPr="006A3582">
              <w:rPr>
                <w:rFonts w:ascii="Times New Roman" w:eastAsia="Times New Roman" w:hAnsi="Times New Roman"/>
                <w:bCs/>
                <w:i/>
                <w:iCs/>
                <w:color w:val="000000"/>
                <w:sz w:val="17"/>
                <w:szCs w:val="17"/>
                <w:lang w:eastAsia="en-AU"/>
              </w:rPr>
              <w:t xml:space="preserve"> spp.</w:t>
            </w:r>
            <w:r w:rsidRPr="006A3582">
              <w:rPr>
                <w:rFonts w:ascii="Times New Roman" w:eastAsia="Times New Roman" w:hAnsi="Times New Roman"/>
                <w:color w:val="000000"/>
                <w:sz w:val="17"/>
                <w:szCs w:val="17"/>
                <w:lang w:eastAsia="en-AU"/>
              </w:rPr>
              <w:t xml:space="preserve"> including </w:t>
            </w:r>
            <w:r w:rsidRPr="006A3582">
              <w:rPr>
                <w:rFonts w:ascii="Times New Roman" w:eastAsia="Times New Roman" w:hAnsi="Times New Roman"/>
                <w:i/>
                <w:iCs/>
                <w:color w:val="000000"/>
                <w:sz w:val="17"/>
                <w:szCs w:val="17"/>
                <w:lang w:eastAsia="en-AU"/>
              </w:rPr>
              <w:t xml:space="preserve">B. </w:t>
            </w:r>
            <w:proofErr w:type="spellStart"/>
            <w:r w:rsidRPr="006A3582">
              <w:rPr>
                <w:rFonts w:ascii="Times New Roman" w:eastAsia="Times New Roman" w:hAnsi="Times New Roman"/>
                <w:i/>
                <w:iCs/>
                <w:color w:val="000000"/>
                <w:sz w:val="17"/>
                <w:szCs w:val="17"/>
                <w:lang w:eastAsia="en-AU"/>
              </w:rPr>
              <w:t>xylophilus</w:t>
            </w:r>
            <w:proofErr w:type="spellEnd"/>
            <w:r w:rsidRPr="006A3582">
              <w:rPr>
                <w:rFonts w:ascii="Times New Roman" w:eastAsia="Times New Roman" w:hAnsi="Times New Roman"/>
                <w:color w:val="000000"/>
                <w:sz w:val="17"/>
                <w:szCs w:val="17"/>
                <w:lang w:eastAsia="en-AU"/>
              </w:rPr>
              <w:t xml:space="preserve"> </w:t>
            </w:r>
            <w:r w:rsidRPr="006A3582">
              <w:rPr>
                <w:rFonts w:ascii="Times New Roman" w:eastAsia="Times New Roman" w:hAnsi="Times New Roman"/>
                <w:i/>
                <w:iCs/>
                <w:color w:val="000000"/>
                <w:sz w:val="17"/>
                <w:szCs w:val="17"/>
                <w:lang w:eastAsia="en-AU"/>
              </w:rPr>
              <w:t xml:space="preserve"> </w:t>
            </w:r>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Potato late blight</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r w:rsidRPr="006A3582">
              <w:rPr>
                <w:rFonts w:ascii="Times New Roman" w:eastAsia="Times New Roman" w:hAnsi="Times New Roman"/>
                <w:i/>
                <w:iCs/>
                <w:color w:val="000000"/>
                <w:sz w:val="17"/>
                <w:szCs w:val="17"/>
                <w:lang w:eastAsia="en-AU"/>
              </w:rPr>
              <w:t xml:space="preserve">Phytophthora </w:t>
            </w:r>
            <w:proofErr w:type="spellStart"/>
            <w:r w:rsidRPr="006A3582">
              <w:rPr>
                <w:rFonts w:ascii="Times New Roman" w:eastAsia="Times New Roman" w:hAnsi="Times New Roman"/>
                <w:i/>
                <w:iCs/>
                <w:color w:val="000000"/>
                <w:sz w:val="17"/>
                <w:szCs w:val="17"/>
                <w:lang w:eastAsia="en-AU"/>
              </w:rPr>
              <w:t>infestans</w:t>
            </w:r>
            <w:proofErr w:type="spellEnd"/>
            <w:r w:rsidRPr="006A3582">
              <w:rPr>
                <w:rFonts w:ascii="Times New Roman" w:eastAsia="Times New Roman" w:hAnsi="Times New Roman"/>
                <w:i/>
                <w:iCs/>
                <w:color w:val="000000"/>
                <w:sz w:val="17"/>
                <w:szCs w:val="17"/>
                <w:lang w:eastAsia="en-AU"/>
              </w:rPr>
              <w:t xml:space="preserve"> </w:t>
            </w:r>
            <w:r w:rsidRPr="006A3582">
              <w:rPr>
                <w:rFonts w:ascii="Times New Roman" w:eastAsia="Times New Roman" w:hAnsi="Times New Roman"/>
                <w:color w:val="000000"/>
                <w:sz w:val="17"/>
                <w:szCs w:val="17"/>
                <w:lang w:eastAsia="en-AU"/>
              </w:rPr>
              <w:t>(A2 mating type)</w:t>
            </w:r>
          </w:p>
        </w:tc>
      </w:tr>
      <w:tr w:rsidR="006A3582" w:rsidRPr="006A3582" w:rsidTr="003915CE">
        <w:trPr>
          <w:trHeight w:val="20"/>
        </w:trPr>
        <w:tc>
          <w:tcPr>
            <w:tcW w:w="4089" w:type="dxa"/>
            <w:shd w:val="clear" w:color="auto" w:fill="auto"/>
            <w:noWrap/>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Pyriform scale</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color w:val="000000"/>
                <w:sz w:val="17"/>
                <w:szCs w:val="17"/>
                <w:lang w:eastAsia="en-AU"/>
              </w:rPr>
              <w:t>Protopulvinaria</w:t>
            </w:r>
            <w:proofErr w:type="spellEnd"/>
            <w:r w:rsidRPr="006A3582">
              <w:rPr>
                <w:rFonts w:ascii="Times New Roman" w:eastAsia="Times New Roman" w:hAnsi="Times New Roman"/>
                <w:i/>
                <w:color w:val="000000"/>
                <w:sz w:val="17"/>
                <w:szCs w:val="17"/>
                <w:lang w:eastAsia="en-AU"/>
              </w:rPr>
              <w:t xml:space="preserve"> pyriformis</w:t>
            </w:r>
          </w:p>
        </w:tc>
      </w:tr>
      <w:tr w:rsidR="006A3582" w:rsidRPr="006A3582" w:rsidTr="003915CE">
        <w:trPr>
          <w:trHeight w:val="20"/>
        </w:trPr>
        <w:tc>
          <w:tcPr>
            <w:tcW w:w="4089" w:type="dxa"/>
            <w:shd w:val="clear" w:color="auto" w:fill="auto"/>
            <w:noWrap/>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Red imported fire ant</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Solenopsis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invicta</w:t>
            </w:r>
            <w:proofErr w:type="spellEnd"/>
          </w:p>
        </w:tc>
      </w:tr>
      <w:tr w:rsidR="006A3582" w:rsidRPr="006A3582" w:rsidTr="003915CE">
        <w:trPr>
          <w:trHeight w:val="20"/>
        </w:trPr>
        <w:tc>
          <w:tcPr>
            <w:tcW w:w="4089" w:type="dxa"/>
            <w:shd w:val="clear" w:color="auto" w:fill="auto"/>
            <w:noWrap/>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Sawyer beetles</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Monochamus</w:t>
            </w:r>
            <w:proofErr w:type="spellEnd"/>
            <w:r w:rsidRPr="006A3582">
              <w:rPr>
                <w:rFonts w:ascii="Times New Roman" w:eastAsia="Times New Roman" w:hAnsi="Times New Roman"/>
                <w:bCs/>
                <w:i/>
                <w:iCs/>
                <w:color w:val="000000"/>
                <w:sz w:val="17"/>
                <w:szCs w:val="17"/>
                <w:lang w:eastAsia="en-AU"/>
              </w:rPr>
              <w:t xml:space="preserve"> spp. </w:t>
            </w:r>
            <w:r w:rsidRPr="006A3582">
              <w:rPr>
                <w:rFonts w:ascii="Times New Roman" w:eastAsia="Times New Roman" w:hAnsi="Times New Roman"/>
                <w:color w:val="000000"/>
                <w:sz w:val="17"/>
                <w:szCs w:val="17"/>
                <w:lang w:eastAsia="en-AU"/>
              </w:rPr>
              <w:t xml:space="preserve">including </w:t>
            </w:r>
          </w:p>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r w:rsidRPr="006A3582">
              <w:rPr>
                <w:rFonts w:ascii="Times New Roman" w:eastAsia="Times New Roman" w:hAnsi="Times New Roman"/>
                <w:i/>
                <w:iCs/>
                <w:color w:val="000000"/>
                <w:sz w:val="17"/>
                <w:szCs w:val="17"/>
                <w:lang w:eastAsia="en-AU"/>
              </w:rPr>
              <w:t xml:space="preserve">M. </w:t>
            </w:r>
            <w:proofErr w:type="spellStart"/>
            <w:r w:rsidRPr="006A3582">
              <w:rPr>
                <w:rFonts w:ascii="Times New Roman" w:eastAsia="Times New Roman" w:hAnsi="Times New Roman"/>
                <w:i/>
                <w:iCs/>
                <w:color w:val="000000"/>
                <w:sz w:val="17"/>
                <w:szCs w:val="17"/>
                <w:lang w:eastAsia="en-AU"/>
              </w:rPr>
              <w:t>alternatus</w:t>
            </w:r>
            <w:proofErr w:type="spellEnd"/>
            <w:r w:rsidRPr="006A3582">
              <w:rPr>
                <w:rFonts w:ascii="Times New Roman" w:eastAsia="Times New Roman" w:hAnsi="Times New Roman"/>
                <w:i/>
                <w:iCs/>
                <w:color w:val="000000"/>
                <w:sz w:val="17"/>
                <w:szCs w:val="17"/>
                <w:lang w:eastAsia="en-AU"/>
              </w:rPr>
              <w:t xml:space="preserve">, M. </w:t>
            </w:r>
            <w:proofErr w:type="spellStart"/>
            <w:r w:rsidRPr="006A3582">
              <w:rPr>
                <w:rFonts w:ascii="Times New Roman" w:eastAsia="Times New Roman" w:hAnsi="Times New Roman"/>
                <w:i/>
                <w:iCs/>
                <w:color w:val="000000"/>
                <w:sz w:val="17"/>
                <w:szCs w:val="17"/>
                <w:lang w:eastAsia="en-AU"/>
              </w:rPr>
              <w:t>galloprovincialis</w:t>
            </w:r>
            <w:proofErr w:type="spellEnd"/>
            <w:r w:rsidRPr="006A3582">
              <w:rPr>
                <w:rFonts w:ascii="Times New Roman" w:eastAsia="Times New Roman" w:hAnsi="Times New Roman"/>
                <w:i/>
                <w:iCs/>
                <w:color w:val="000000"/>
                <w:sz w:val="17"/>
                <w:szCs w:val="17"/>
                <w:lang w:eastAsia="en-AU"/>
              </w:rPr>
              <w:t xml:space="preserve">, </w:t>
            </w:r>
          </w:p>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r w:rsidRPr="006A3582">
              <w:rPr>
                <w:rFonts w:ascii="Times New Roman" w:eastAsia="Times New Roman" w:hAnsi="Times New Roman"/>
                <w:i/>
                <w:iCs/>
                <w:color w:val="000000"/>
                <w:sz w:val="17"/>
                <w:szCs w:val="17"/>
                <w:lang w:eastAsia="en-AU"/>
              </w:rPr>
              <w:t xml:space="preserve">M. </w:t>
            </w:r>
            <w:proofErr w:type="spellStart"/>
            <w:r w:rsidRPr="006A3582">
              <w:rPr>
                <w:rFonts w:ascii="Times New Roman" w:eastAsia="Times New Roman" w:hAnsi="Times New Roman"/>
                <w:i/>
                <w:iCs/>
                <w:color w:val="000000"/>
                <w:sz w:val="17"/>
                <w:szCs w:val="17"/>
                <w:lang w:eastAsia="en-AU"/>
              </w:rPr>
              <w:t>scutellatus</w:t>
            </w:r>
            <w:proofErr w:type="spellEnd"/>
            <w:r w:rsidRPr="006A3582">
              <w:rPr>
                <w:rFonts w:ascii="Times New Roman" w:eastAsia="Times New Roman" w:hAnsi="Times New Roman"/>
                <w:i/>
                <w:iCs/>
                <w:color w:val="000000"/>
                <w:sz w:val="17"/>
                <w:szCs w:val="17"/>
                <w:lang w:eastAsia="en-AU"/>
              </w:rPr>
              <w:t xml:space="preserve">, M. </w:t>
            </w:r>
            <w:proofErr w:type="spellStart"/>
            <w:r w:rsidRPr="006A3582">
              <w:rPr>
                <w:rFonts w:ascii="Times New Roman" w:eastAsia="Times New Roman" w:hAnsi="Times New Roman"/>
                <w:i/>
                <w:iCs/>
                <w:color w:val="000000"/>
                <w:sz w:val="17"/>
                <w:szCs w:val="17"/>
                <w:lang w:eastAsia="en-AU"/>
              </w:rPr>
              <w:t>titillator</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proofErr w:type="spellStart"/>
            <w:r w:rsidRPr="006A3582">
              <w:rPr>
                <w:rFonts w:ascii="Times New Roman" w:eastAsia="Times New Roman" w:hAnsi="Times New Roman"/>
                <w:color w:val="000000"/>
                <w:sz w:val="17"/>
                <w:szCs w:val="17"/>
                <w:lang w:eastAsia="en-AU"/>
              </w:rPr>
              <w:t>Sharka</w:t>
            </w:r>
            <w:proofErr w:type="spellEnd"/>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Plum pox </w:t>
            </w:r>
            <w:proofErr w:type="spellStart"/>
            <w:r w:rsidRPr="006A3582">
              <w:rPr>
                <w:rFonts w:ascii="Times New Roman" w:eastAsia="Times New Roman" w:hAnsi="Times New Roman"/>
                <w:color w:val="000000"/>
                <w:sz w:val="17"/>
                <w:szCs w:val="17"/>
                <w:lang w:eastAsia="en-AU"/>
              </w:rPr>
              <w:t>potyvirus</w:t>
            </w:r>
            <w:proofErr w:type="spellEnd"/>
          </w:p>
        </w:tc>
      </w:tr>
      <w:tr w:rsidR="006A3582" w:rsidRPr="006A3582" w:rsidTr="003915CE">
        <w:trPr>
          <w:trHeight w:val="20"/>
        </w:trPr>
        <w:tc>
          <w:tcPr>
            <w:tcW w:w="4089" w:type="dxa"/>
            <w:shd w:val="clear" w:color="auto" w:fill="auto"/>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Small plague grasshopper</w:t>
            </w:r>
          </w:p>
        </w:tc>
        <w:tc>
          <w:tcPr>
            <w:tcW w:w="4450" w:type="dxa"/>
            <w:shd w:val="clear" w:color="auto" w:fill="auto"/>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i/>
                <w:color w:val="000000"/>
                <w:sz w:val="17"/>
                <w:szCs w:val="17"/>
                <w:lang w:eastAsia="en-AU"/>
              </w:rPr>
              <w:t>Austroicetes</w:t>
            </w:r>
            <w:proofErr w:type="spellEnd"/>
            <w:r w:rsidRPr="006A3582">
              <w:rPr>
                <w:rFonts w:ascii="Times New Roman" w:eastAsia="Times New Roman" w:hAnsi="Times New Roman"/>
                <w:i/>
                <w:color w:val="000000"/>
                <w:sz w:val="17"/>
                <w:szCs w:val="17"/>
                <w:lang w:eastAsia="en-AU"/>
              </w:rPr>
              <w:t xml:space="preserve"> </w:t>
            </w:r>
            <w:proofErr w:type="spellStart"/>
            <w:r w:rsidRPr="006A3582">
              <w:rPr>
                <w:rFonts w:ascii="Times New Roman" w:eastAsia="Times New Roman" w:hAnsi="Times New Roman"/>
                <w:i/>
                <w:color w:val="000000"/>
                <w:sz w:val="17"/>
                <w:szCs w:val="17"/>
                <w:lang w:eastAsia="en-AU"/>
              </w:rPr>
              <w:t>cruciata</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i/>
                <w:color w:val="000000"/>
                <w:sz w:val="17"/>
                <w:szCs w:val="17"/>
                <w:lang w:eastAsia="en-AU"/>
              </w:rPr>
            </w:pPr>
            <w:proofErr w:type="spellStart"/>
            <w:r w:rsidRPr="006A3582">
              <w:rPr>
                <w:rFonts w:ascii="Times New Roman" w:eastAsia="Times New Roman" w:hAnsi="Times New Roman"/>
                <w:i/>
                <w:color w:val="000000"/>
                <w:sz w:val="17"/>
                <w:szCs w:val="17"/>
                <w:lang w:eastAsia="en-AU"/>
              </w:rPr>
              <w:t>Caracollina</w:t>
            </w:r>
            <w:proofErr w:type="spellEnd"/>
            <w:r w:rsidRPr="006A3582">
              <w:rPr>
                <w:rFonts w:ascii="Times New Roman" w:eastAsia="Times New Roman" w:hAnsi="Times New Roman"/>
                <w:i/>
                <w:color w:val="000000"/>
                <w:sz w:val="17"/>
                <w:szCs w:val="17"/>
                <w:lang w:eastAsia="en-AU"/>
              </w:rPr>
              <w:t xml:space="preserve"> </w:t>
            </w:r>
            <w:proofErr w:type="spellStart"/>
            <w:r w:rsidRPr="006A3582">
              <w:rPr>
                <w:rFonts w:ascii="Times New Roman" w:eastAsia="Times New Roman" w:hAnsi="Times New Roman"/>
                <w:i/>
                <w:color w:val="000000"/>
                <w:sz w:val="17"/>
                <w:szCs w:val="17"/>
                <w:lang w:eastAsia="en-AU"/>
              </w:rPr>
              <w:t>lenticula</w:t>
            </w:r>
            <w:proofErr w:type="spellEnd"/>
          </w:p>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Spotted-winged drosophila (fruit fly)</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bCs/>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Caracollina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lenticula</w:t>
            </w:r>
            <w:proofErr w:type="spellEnd"/>
          </w:p>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r w:rsidRPr="006A3582">
              <w:rPr>
                <w:rFonts w:ascii="Times New Roman" w:eastAsia="Times New Roman" w:hAnsi="Times New Roman"/>
                <w:bCs/>
                <w:i/>
                <w:iCs/>
                <w:color w:val="000000"/>
                <w:sz w:val="17"/>
                <w:szCs w:val="17"/>
                <w:lang w:eastAsia="en-AU"/>
              </w:rPr>
              <w:t xml:space="preserve">Drosophila </w:t>
            </w:r>
            <w:proofErr w:type="spellStart"/>
            <w:r w:rsidRPr="006A3582">
              <w:rPr>
                <w:rFonts w:ascii="Times New Roman" w:eastAsia="Times New Roman" w:hAnsi="Times New Roman"/>
                <w:bCs/>
                <w:i/>
                <w:iCs/>
                <w:color w:val="000000"/>
                <w:sz w:val="17"/>
                <w:szCs w:val="17"/>
                <w:lang w:eastAsia="en-AU"/>
              </w:rPr>
              <w:t>suzukii</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Subterranean termite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Cryptotermes</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formosanus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Sudden oak death</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r w:rsidRPr="006A3582">
              <w:rPr>
                <w:rFonts w:ascii="Times New Roman" w:eastAsia="Times New Roman" w:hAnsi="Times New Roman"/>
                <w:bCs/>
                <w:i/>
                <w:iCs/>
                <w:color w:val="000000"/>
                <w:sz w:val="17"/>
                <w:szCs w:val="17"/>
                <w:lang w:eastAsia="en-AU"/>
              </w:rPr>
              <w:t xml:space="preserve">Phytophthora </w:t>
            </w:r>
            <w:proofErr w:type="spellStart"/>
            <w:r w:rsidRPr="006A3582">
              <w:rPr>
                <w:rFonts w:ascii="Times New Roman" w:eastAsia="Times New Roman" w:hAnsi="Times New Roman"/>
                <w:bCs/>
                <w:i/>
                <w:iCs/>
                <w:color w:val="000000"/>
                <w:sz w:val="17"/>
                <w:szCs w:val="17"/>
                <w:lang w:eastAsia="en-AU"/>
              </w:rPr>
              <w:t>ramorum</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Tarnished plant bug</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Lygus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lineolaris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Tomato-potato psyllid </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Bactericera</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cockerelli</w:t>
            </w:r>
            <w:proofErr w:type="spellEnd"/>
            <w:r w:rsidRPr="006A3582">
              <w:rPr>
                <w:rFonts w:ascii="Times New Roman" w:eastAsia="Times New Roman" w:hAnsi="Times New Roman"/>
                <w:i/>
                <w:iCs/>
                <w:color w:val="000000"/>
                <w:sz w:val="17"/>
                <w:szCs w:val="17"/>
                <w:lang w:eastAsia="en-AU"/>
              </w:rPr>
              <w:t xml:space="preserve"> </w:t>
            </w:r>
          </w:p>
        </w:tc>
      </w:tr>
      <w:tr w:rsidR="006A3582" w:rsidRPr="006A3582" w:rsidTr="003915CE">
        <w:trPr>
          <w:trHeight w:val="20"/>
        </w:trPr>
        <w:tc>
          <w:tcPr>
            <w:tcW w:w="4089" w:type="dxa"/>
            <w:shd w:val="clear" w:color="auto" w:fill="auto"/>
            <w:noWrap/>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Tropical fire ant</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Solenopsis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geminata</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West Indian </w:t>
            </w:r>
            <w:proofErr w:type="spellStart"/>
            <w:r w:rsidRPr="006A3582">
              <w:rPr>
                <w:rFonts w:ascii="Times New Roman" w:eastAsia="Times New Roman" w:hAnsi="Times New Roman"/>
                <w:color w:val="000000"/>
                <w:sz w:val="17"/>
                <w:szCs w:val="17"/>
                <w:lang w:eastAsia="en-AU"/>
              </w:rPr>
              <w:t>drywood</w:t>
            </w:r>
            <w:proofErr w:type="spellEnd"/>
            <w:r w:rsidRPr="006A3582">
              <w:rPr>
                <w:rFonts w:ascii="Times New Roman" w:eastAsia="Times New Roman" w:hAnsi="Times New Roman"/>
                <w:color w:val="000000"/>
                <w:sz w:val="17"/>
                <w:szCs w:val="17"/>
                <w:lang w:eastAsia="en-AU"/>
              </w:rPr>
              <w:t xml:space="preserve"> termite</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Cryptotermes</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brewis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Western plant bug</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Lygus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hesperus</w:t>
            </w:r>
            <w:proofErr w:type="spellEnd"/>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Wheat stem rust</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Puccinia</w:t>
            </w:r>
            <w:proofErr w:type="spellEnd"/>
            <w:r w:rsidRPr="006A3582">
              <w:rPr>
                <w:rFonts w:ascii="Times New Roman" w:eastAsia="Times New Roman" w:hAnsi="Times New Roman"/>
                <w:bCs/>
                <w:i/>
                <w:iCs/>
                <w:color w:val="000000"/>
                <w:sz w:val="17"/>
                <w:szCs w:val="17"/>
                <w:lang w:eastAsia="en-AU"/>
              </w:rPr>
              <w:t xml:space="preserve"> </w:t>
            </w:r>
            <w:proofErr w:type="spellStart"/>
            <w:r w:rsidRPr="006A3582">
              <w:rPr>
                <w:rFonts w:ascii="Times New Roman" w:eastAsia="Times New Roman" w:hAnsi="Times New Roman"/>
                <w:bCs/>
                <w:i/>
                <w:iCs/>
                <w:color w:val="000000"/>
                <w:sz w:val="17"/>
                <w:szCs w:val="17"/>
                <w:lang w:eastAsia="en-AU"/>
              </w:rPr>
              <w:t>graminis</w:t>
            </w:r>
            <w:proofErr w:type="spellEnd"/>
            <w:r w:rsidRPr="006A3582">
              <w:rPr>
                <w:rFonts w:ascii="Times New Roman" w:eastAsia="Times New Roman" w:hAnsi="Times New Roman"/>
                <w:bCs/>
                <w:i/>
                <w:iCs/>
                <w:color w:val="000000"/>
                <w:sz w:val="17"/>
                <w:szCs w:val="17"/>
                <w:lang w:eastAsia="en-AU"/>
              </w:rPr>
              <w:t xml:space="preserve"> </w:t>
            </w:r>
            <w:r w:rsidRPr="006A3582">
              <w:rPr>
                <w:rFonts w:ascii="Times New Roman" w:eastAsia="Times New Roman" w:hAnsi="Times New Roman"/>
                <w:color w:val="000000"/>
                <w:sz w:val="17"/>
                <w:szCs w:val="17"/>
                <w:lang w:eastAsia="en-AU"/>
              </w:rPr>
              <w:t>f. sp.</w:t>
            </w:r>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tritici</w:t>
            </w:r>
            <w:proofErr w:type="spellEnd"/>
            <w:r w:rsidRPr="006A3582">
              <w:rPr>
                <w:rFonts w:ascii="Times New Roman" w:eastAsia="Times New Roman" w:hAnsi="Times New Roman"/>
                <w:i/>
                <w:iCs/>
                <w:color w:val="000000"/>
                <w:sz w:val="17"/>
                <w:szCs w:val="17"/>
                <w:lang w:eastAsia="en-AU"/>
              </w:rPr>
              <w:t xml:space="preserve"> </w:t>
            </w:r>
            <w:r w:rsidRPr="006A3582">
              <w:rPr>
                <w:rFonts w:ascii="Times New Roman" w:eastAsia="Times New Roman" w:hAnsi="Times New Roman"/>
                <w:color w:val="000000"/>
                <w:sz w:val="17"/>
                <w:szCs w:val="17"/>
                <w:lang w:eastAsia="en-AU"/>
              </w:rPr>
              <w:t>(exotic strains)</w:t>
            </w:r>
          </w:p>
        </w:tc>
      </w:tr>
      <w:tr w:rsidR="006A3582" w:rsidRPr="006A3582" w:rsidTr="003915CE">
        <w:trPr>
          <w:trHeight w:val="20"/>
        </w:trPr>
        <w:tc>
          <w:tcPr>
            <w:tcW w:w="4089" w:type="dxa"/>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Wheat stem sawfly</w:t>
            </w:r>
          </w:p>
        </w:tc>
        <w:tc>
          <w:tcPr>
            <w:tcW w:w="4450" w:type="dxa"/>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bCs/>
                <w:i/>
                <w:iCs/>
                <w:color w:val="000000"/>
                <w:sz w:val="17"/>
                <w:szCs w:val="17"/>
                <w:lang w:eastAsia="en-AU"/>
              </w:rPr>
              <w:t>Cephus</w:t>
            </w:r>
            <w:proofErr w:type="spellEnd"/>
            <w:r w:rsidRPr="006A3582">
              <w:rPr>
                <w:rFonts w:ascii="Times New Roman" w:eastAsia="Times New Roman" w:hAnsi="Times New Roman"/>
                <w:bCs/>
                <w:i/>
                <w:iCs/>
                <w:color w:val="000000"/>
                <w:sz w:val="17"/>
                <w:szCs w:val="17"/>
                <w:lang w:eastAsia="en-AU"/>
              </w:rPr>
              <w:t xml:space="preserve"> </w:t>
            </w:r>
            <w:r w:rsidRPr="006A3582">
              <w:rPr>
                <w:rFonts w:ascii="Times New Roman" w:eastAsia="Times New Roman" w:hAnsi="Times New Roman"/>
                <w:color w:val="000000"/>
                <w:sz w:val="17"/>
                <w:szCs w:val="17"/>
                <w:lang w:eastAsia="en-AU"/>
              </w:rPr>
              <w:t>spp</w:t>
            </w:r>
            <w:r w:rsidRPr="006A3582">
              <w:rPr>
                <w:rFonts w:ascii="Times New Roman" w:eastAsia="Times New Roman" w:hAnsi="Times New Roman"/>
                <w:i/>
                <w:iCs/>
                <w:color w:val="000000"/>
                <w:sz w:val="17"/>
                <w:szCs w:val="17"/>
                <w:lang w:eastAsia="en-AU"/>
              </w:rPr>
              <w:t xml:space="preserve">. </w:t>
            </w:r>
            <w:r w:rsidRPr="006A3582">
              <w:rPr>
                <w:rFonts w:ascii="Times New Roman" w:eastAsia="Times New Roman" w:hAnsi="Times New Roman"/>
                <w:color w:val="000000"/>
                <w:sz w:val="17"/>
                <w:szCs w:val="17"/>
                <w:lang w:eastAsia="en-AU"/>
              </w:rPr>
              <w:t>(</w:t>
            </w:r>
            <w:r w:rsidRPr="006A3582">
              <w:rPr>
                <w:rFonts w:ascii="Times New Roman" w:eastAsia="Times New Roman" w:hAnsi="Times New Roman"/>
                <w:i/>
                <w:iCs/>
                <w:color w:val="000000"/>
                <w:sz w:val="17"/>
                <w:szCs w:val="17"/>
                <w:lang w:eastAsia="en-AU"/>
              </w:rPr>
              <w:t xml:space="preserve">C. </w:t>
            </w:r>
            <w:proofErr w:type="spellStart"/>
            <w:r w:rsidRPr="006A3582">
              <w:rPr>
                <w:rFonts w:ascii="Times New Roman" w:eastAsia="Times New Roman" w:hAnsi="Times New Roman"/>
                <w:i/>
                <w:iCs/>
                <w:color w:val="000000"/>
                <w:sz w:val="17"/>
                <w:szCs w:val="17"/>
                <w:lang w:eastAsia="en-AU"/>
              </w:rPr>
              <w:t>cinctus</w:t>
            </w:r>
            <w:proofErr w:type="spellEnd"/>
            <w:r w:rsidRPr="006A3582">
              <w:rPr>
                <w:rFonts w:ascii="Times New Roman" w:eastAsia="Times New Roman" w:hAnsi="Times New Roman"/>
                <w:color w:val="000000"/>
                <w:sz w:val="17"/>
                <w:szCs w:val="17"/>
                <w:lang w:eastAsia="en-AU"/>
              </w:rPr>
              <w:t xml:space="preserve">, </w:t>
            </w:r>
            <w:r w:rsidRPr="006A3582">
              <w:rPr>
                <w:rFonts w:ascii="Times New Roman" w:eastAsia="Times New Roman" w:hAnsi="Times New Roman"/>
                <w:i/>
                <w:iCs/>
                <w:color w:val="000000"/>
                <w:sz w:val="17"/>
                <w:szCs w:val="17"/>
                <w:lang w:eastAsia="en-AU"/>
              </w:rPr>
              <w:t xml:space="preserve">C. </w:t>
            </w:r>
            <w:proofErr w:type="spellStart"/>
            <w:r w:rsidRPr="006A3582">
              <w:rPr>
                <w:rFonts w:ascii="Times New Roman" w:eastAsia="Times New Roman" w:hAnsi="Times New Roman"/>
                <w:i/>
                <w:iCs/>
                <w:color w:val="000000"/>
                <w:sz w:val="17"/>
                <w:szCs w:val="17"/>
                <w:lang w:eastAsia="en-AU"/>
              </w:rPr>
              <w:t>pygmeaus</w:t>
            </w:r>
            <w:proofErr w:type="spellEnd"/>
            <w:r w:rsidRPr="006A3582">
              <w:rPr>
                <w:rFonts w:ascii="Times New Roman" w:eastAsia="Times New Roman" w:hAnsi="Times New Roman"/>
                <w:color w:val="000000"/>
                <w:sz w:val="17"/>
                <w:szCs w:val="17"/>
                <w:lang w:eastAsia="en-AU"/>
              </w:rPr>
              <w:t>)</w:t>
            </w:r>
          </w:p>
        </w:tc>
      </w:tr>
      <w:tr w:rsidR="006A3582" w:rsidRPr="006A3582" w:rsidTr="003915CE">
        <w:trPr>
          <w:trHeight w:val="20"/>
        </w:trPr>
        <w:tc>
          <w:tcPr>
            <w:tcW w:w="4089" w:type="dxa"/>
            <w:shd w:val="clear" w:color="auto" w:fill="auto"/>
            <w:noWrap/>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Yellow crazy ant</w:t>
            </w:r>
          </w:p>
        </w:tc>
        <w:tc>
          <w:tcPr>
            <w:tcW w:w="4450" w:type="dxa"/>
            <w:shd w:val="clear" w:color="auto" w:fill="auto"/>
            <w:noWrap/>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proofErr w:type="spellStart"/>
            <w:r w:rsidRPr="006A3582">
              <w:rPr>
                <w:rFonts w:ascii="Times New Roman" w:eastAsia="Times New Roman" w:hAnsi="Times New Roman"/>
                <w:i/>
                <w:iCs/>
                <w:color w:val="000000"/>
                <w:sz w:val="17"/>
                <w:szCs w:val="17"/>
                <w:lang w:eastAsia="en-AU"/>
              </w:rPr>
              <w:t>Anoplolepis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gracilipes</w:t>
            </w:r>
            <w:proofErr w:type="spellEnd"/>
          </w:p>
        </w:tc>
      </w:tr>
      <w:tr w:rsidR="006A3582" w:rsidRPr="006A3582" w:rsidTr="003915CE">
        <w:trPr>
          <w:trHeight w:val="20"/>
        </w:trPr>
        <w:tc>
          <w:tcPr>
            <w:tcW w:w="4089" w:type="dxa"/>
            <w:tcBorders>
              <w:bottom w:val="single" w:sz="4" w:space="0" w:color="auto"/>
            </w:tcBorders>
            <w:shd w:val="clear" w:color="auto" w:fill="auto"/>
            <w:hideMark/>
          </w:tcPr>
          <w:p w:rsidR="006A3582" w:rsidRPr="006A3582" w:rsidRDefault="006A3582" w:rsidP="003915CE">
            <w:pPr>
              <w:widowControl w:val="0"/>
              <w:autoSpaceDE w:val="0"/>
              <w:autoSpaceDN w:val="0"/>
              <w:adjustRightInd w:val="0"/>
              <w:spacing w:before="20" w:after="20" w:line="240" w:lineRule="auto"/>
              <w:ind w:left="209"/>
              <w:jc w:val="left"/>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Zebra chip </w:t>
            </w:r>
          </w:p>
        </w:tc>
        <w:tc>
          <w:tcPr>
            <w:tcW w:w="4450" w:type="dxa"/>
            <w:tcBorders>
              <w:bottom w:val="single" w:sz="4" w:space="0" w:color="auto"/>
            </w:tcBorders>
            <w:shd w:val="clear" w:color="auto" w:fill="auto"/>
            <w:hideMark/>
          </w:tcPr>
          <w:p w:rsidR="006A3582" w:rsidRPr="006A3582" w:rsidRDefault="006A3582" w:rsidP="003915CE">
            <w:pPr>
              <w:widowControl w:val="0"/>
              <w:autoSpaceDE w:val="0"/>
              <w:autoSpaceDN w:val="0"/>
              <w:adjustRightInd w:val="0"/>
              <w:spacing w:before="20" w:after="20" w:line="240" w:lineRule="auto"/>
              <w:jc w:val="left"/>
              <w:rPr>
                <w:rFonts w:ascii="Times New Roman" w:eastAsia="Times New Roman" w:hAnsi="Times New Roman"/>
                <w:i/>
                <w:iCs/>
                <w:color w:val="000000"/>
                <w:sz w:val="17"/>
                <w:szCs w:val="17"/>
                <w:lang w:eastAsia="en-AU"/>
              </w:rPr>
            </w:pPr>
            <w:r w:rsidRPr="006A3582">
              <w:rPr>
                <w:rFonts w:ascii="Times New Roman" w:eastAsia="Times New Roman" w:hAnsi="Times New Roman"/>
                <w:i/>
                <w:iCs/>
                <w:color w:val="000000"/>
                <w:sz w:val="17"/>
                <w:szCs w:val="17"/>
                <w:lang w:eastAsia="en-AU"/>
              </w:rPr>
              <w:t>‘</w:t>
            </w:r>
            <w:proofErr w:type="spellStart"/>
            <w:r w:rsidRPr="006A3582">
              <w:rPr>
                <w:rFonts w:ascii="Times New Roman" w:eastAsia="Times New Roman" w:hAnsi="Times New Roman"/>
                <w:i/>
                <w:iCs/>
                <w:color w:val="000000"/>
                <w:sz w:val="17"/>
                <w:szCs w:val="17"/>
                <w:lang w:eastAsia="en-AU"/>
              </w:rPr>
              <w:t>Candidatus</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Liberibacter</w:t>
            </w:r>
            <w:proofErr w:type="spellEnd"/>
            <w:r w:rsidRPr="006A3582">
              <w:rPr>
                <w:rFonts w:ascii="Times New Roman" w:eastAsia="Times New Roman" w:hAnsi="Times New Roman"/>
                <w:i/>
                <w:iCs/>
                <w:color w:val="000000"/>
                <w:sz w:val="17"/>
                <w:szCs w:val="17"/>
                <w:lang w:eastAsia="en-AU"/>
              </w:rPr>
              <w:t xml:space="preserve"> </w:t>
            </w:r>
            <w:proofErr w:type="spellStart"/>
            <w:r w:rsidRPr="006A3582">
              <w:rPr>
                <w:rFonts w:ascii="Times New Roman" w:eastAsia="Times New Roman" w:hAnsi="Times New Roman"/>
                <w:i/>
                <w:iCs/>
                <w:color w:val="000000"/>
                <w:sz w:val="17"/>
                <w:szCs w:val="17"/>
                <w:lang w:eastAsia="en-AU"/>
              </w:rPr>
              <w:t>solanacearum</w:t>
            </w:r>
            <w:proofErr w:type="spellEnd"/>
            <w:r w:rsidRPr="006A3582">
              <w:rPr>
                <w:rFonts w:ascii="Times New Roman" w:eastAsia="Times New Roman" w:hAnsi="Times New Roman"/>
                <w:i/>
                <w:iCs/>
                <w:color w:val="000000"/>
                <w:sz w:val="17"/>
                <w:szCs w:val="17"/>
                <w:lang w:eastAsia="en-AU"/>
              </w:rPr>
              <w:t>'</w:t>
            </w:r>
            <w:r w:rsidRPr="006A3582">
              <w:rPr>
                <w:rFonts w:ascii="Times New Roman" w:eastAsia="Times New Roman" w:hAnsi="Times New Roman"/>
                <w:color w:val="000000"/>
                <w:sz w:val="17"/>
                <w:szCs w:val="17"/>
                <w:lang w:eastAsia="en-AU"/>
              </w:rPr>
              <w:t xml:space="preserve"> </w:t>
            </w:r>
          </w:p>
        </w:tc>
      </w:tr>
    </w:tbl>
    <w:p w:rsidR="006A3582" w:rsidRPr="00395BEB" w:rsidRDefault="006A3582" w:rsidP="003915CE">
      <w:pPr>
        <w:widowControl w:val="0"/>
        <w:autoSpaceDE w:val="0"/>
        <w:autoSpaceDN w:val="0"/>
        <w:adjustRightInd w:val="0"/>
        <w:spacing w:before="80"/>
        <w:ind w:left="1134" w:hanging="425"/>
        <w:rPr>
          <w:rFonts w:ascii="Times New Roman" w:eastAsia="Times New Roman" w:hAnsi="Times New Roman"/>
          <w:color w:val="000000"/>
          <w:sz w:val="17"/>
          <w:szCs w:val="17"/>
          <w:lang w:eastAsia="en-AU"/>
        </w:rPr>
      </w:pPr>
      <w:r w:rsidRPr="00395BEB">
        <w:rPr>
          <w:rFonts w:ascii="Times New Roman" w:eastAsia="Times New Roman" w:hAnsi="Times New Roman"/>
          <w:color w:val="000000"/>
          <w:sz w:val="17"/>
          <w:szCs w:val="17"/>
          <w:lang w:eastAsia="en-AU"/>
        </w:rPr>
        <w:t>(2) Any emergent pest that warrants immediate application of the Act and subsequent</w:t>
      </w:r>
      <w:r w:rsidRPr="00395BEB">
        <w:rPr>
          <w:rFonts w:ascii="Times New Roman" w:hAnsi="Times New Roman"/>
          <w:sz w:val="17"/>
          <w:szCs w:val="17"/>
          <w:lang w:eastAsia="en-AU"/>
        </w:rPr>
        <w:t xml:space="preserve"> declaration under sub-</w:t>
      </w:r>
      <w:r w:rsidR="00395BEB">
        <w:rPr>
          <w:rFonts w:ascii="Times New Roman" w:eastAsia="Times New Roman" w:hAnsi="Times New Roman"/>
          <w:color w:val="000000"/>
          <w:sz w:val="17"/>
          <w:szCs w:val="17"/>
          <w:lang w:eastAsia="en-AU"/>
        </w:rPr>
        <w:t>paragraph (1).</w:t>
      </w:r>
    </w:p>
    <w:p w:rsidR="006A3582" w:rsidRPr="006A3582" w:rsidRDefault="006A3582" w:rsidP="003915CE">
      <w:pPr>
        <w:widowControl w:val="0"/>
        <w:autoSpaceDE w:val="0"/>
        <w:autoSpaceDN w:val="0"/>
        <w:adjustRightInd w:val="0"/>
        <w:ind w:left="284" w:hanging="142"/>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4.</w:t>
      </w:r>
      <w:r w:rsidRPr="006A3582">
        <w:rPr>
          <w:rFonts w:ascii="Times New Roman" w:eastAsia="Times New Roman" w:hAnsi="Times New Roman"/>
          <w:b/>
          <w:bCs/>
          <w:color w:val="000000"/>
          <w:sz w:val="17"/>
          <w:szCs w:val="17"/>
          <w:lang w:eastAsia="en-AU"/>
        </w:rPr>
        <w:t xml:space="preserve"> Quarantine Areas</w:t>
      </w:r>
      <w:r w:rsidRPr="006A3582">
        <w:rPr>
          <w:rFonts w:ascii="Times New Roman" w:eastAsia="Times New Roman" w:hAnsi="Times New Roman"/>
          <w:color w:val="000000"/>
          <w:sz w:val="17"/>
          <w:szCs w:val="17"/>
          <w:lang w:eastAsia="en-AU"/>
        </w:rPr>
        <w:t xml:space="preserve"> </w:t>
      </w:r>
      <w:r w:rsidRPr="006A3582">
        <w:rPr>
          <w:rFonts w:ascii="Times New Roman" w:eastAsia="Times New Roman" w:hAnsi="Times New Roman"/>
          <w:b/>
          <w:bCs/>
          <w:color w:val="000000"/>
          <w:sz w:val="17"/>
          <w:szCs w:val="17"/>
          <w:lang w:eastAsia="en-AU"/>
        </w:rPr>
        <w:t>– Pursuant to Section 8 of the Act</w:t>
      </w:r>
    </w:p>
    <w:p w:rsidR="006A3582" w:rsidRPr="006A3582" w:rsidRDefault="006A3582" w:rsidP="003915CE">
      <w:pPr>
        <w:widowControl w:val="0"/>
        <w:tabs>
          <w:tab w:val="left" w:pos="709"/>
        </w:tabs>
        <w:autoSpaceDE w:val="0"/>
        <w:autoSpaceDN w:val="0"/>
        <w:adjustRightInd w:val="0"/>
        <w:ind w:left="284"/>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 xml:space="preserve">4.1 </w:t>
      </w:r>
      <w:r w:rsidRPr="006A3582">
        <w:rPr>
          <w:rFonts w:ascii="Times New Roman" w:eastAsia="Times New Roman" w:hAnsi="Times New Roman"/>
          <w:color w:val="000000"/>
          <w:sz w:val="17"/>
          <w:szCs w:val="17"/>
          <w:lang w:eastAsia="en-AU"/>
        </w:rPr>
        <w:tab/>
        <w:t xml:space="preserve">The </w:t>
      </w:r>
      <w:r w:rsidRPr="006A3582">
        <w:rPr>
          <w:rFonts w:ascii="Times New Roman" w:eastAsia="Times New Roman" w:hAnsi="Times New Roman"/>
          <w:sz w:val="17"/>
          <w:szCs w:val="17"/>
          <w:lang w:eastAsia="en-AU"/>
        </w:rPr>
        <w:t>following portions of the State are declared</w:t>
      </w:r>
      <w:r w:rsidRPr="006A3582">
        <w:rPr>
          <w:rFonts w:ascii="Times New Roman" w:eastAsia="Times New Roman" w:hAnsi="Times New Roman"/>
          <w:color w:val="000000"/>
          <w:sz w:val="17"/>
          <w:szCs w:val="17"/>
          <w:lang w:eastAsia="en-AU"/>
        </w:rPr>
        <w:t xml:space="preserve"> to be quarantine areas: </w:t>
      </w:r>
    </w:p>
    <w:p w:rsidR="006A3582" w:rsidRPr="006A3582" w:rsidRDefault="006A3582" w:rsidP="003915CE">
      <w:pPr>
        <w:widowControl w:val="0"/>
        <w:autoSpaceDE w:val="0"/>
        <w:autoSpaceDN w:val="0"/>
        <w:adjustRightInd w:val="0"/>
        <w:ind w:left="1134" w:right="283" w:hanging="425"/>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(1</w:t>
      </w:r>
      <w:r w:rsidR="00525606">
        <w:rPr>
          <w:rFonts w:ascii="Times New Roman" w:eastAsia="Times New Roman" w:hAnsi="Times New Roman"/>
          <w:color w:val="000000"/>
          <w:sz w:val="17"/>
          <w:szCs w:val="17"/>
          <w:lang w:eastAsia="en-AU"/>
        </w:rPr>
        <w:t>)</w:t>
      </w:r>
      <w:r w:rsidRPr="006A3582">
        <w:rPr>
          <w:rFonts w:ascii="Times New Roman" w:eastAsia="Times New Roman" w:hAnsi="Times New Roman"/>
          <w:color w:val="000000"/>
          <w:sz w:val="17"/>
          <w:szCs w:val="17"/>
          <w:lang w:eastAsia="en-AU"/>
        </w:rPr>
        <w:tab/>
      </w:r>
      <w:r w:rsidRPr="006A3582">
        <w:rPr>
          <w:rFonts w:ascii="Times New Roman" w:eastAsia="Times New Roman" w:hAnsi="Times New Roman"/>
          <w:sz w:val="17"/>
          <w:szCs w:val="17"/>
          <w:lang w:eastAsia="en-AU"/>
        </w:rPr>
        <w:t>in respect of the pest fruit flies</w:t>
      </w:r>
      <w:r w:rsidRPr="006A3582">
        <w:rPr>
          <w:rFonts w:ascii="Times New Roman" w:eastAsia="Times New Roman" w:hAnsi="Times New Roman"/>
          <w:color w:val="000000"/>
          <w:sz w:val="17"/>
          <w:szCs w:val="17"/>
          <w:lang w:eastAsia="en-AU"/>
        </w:rPr>
        <w:t xml:space="preserve">, any area within 1.5 kilometres radius of the centre of a fruit fly outbreak (as described in the Standard), the centre being the point where eggs, larvae or adults of fruit flies have been detected. </w:t>
      </w:r>
    </w:p>
    <w:p w:rsidR="006A3582" w:rsidRPr="006A3582" w:rsidRDefault="006A3582" w:rsidP="003915CE">
      <w:pPr>
        <w:widowControl w:val="0"/>
        <w:autoSpaceDE w:val="0"/>
        <w:autoSpaceDN w:val="0"/>
        <w:adjustRightInd w:val="0"/>
        <w:ind w:left="1134" w:right="283" w:hanging="425"/>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(2</w:t>
      </w:r>
      <w:r w:rsidR="00525606">
        <w:rPr>
          <w:rFonts w:ascii="Times New Roman" w:eastAsia="Times New Roman" w:hAnsi="Times New Roman"/>
          <w:color w:val="000000"/>
          <w:sz w:val="17"/>
          <w:szCs w:val="17"/>
          <w:lang w:eastAsia="en-AU"/>
        </w:rPr>
        <w:t>)</w:t>
      </w:r>
      <w:r w:rsidRPr="006A3582">
        <w:rPr>
          <w:rFonts w:ascii="Times New Roman" w:eastAsia="Times New Roman" w:hAnsi="Times New Roman"/>
          <w:color w:val="000000"/>
          <w:sz w:val="17"/>
          <w:szCs w:val="17"/>
          <w:lang w:eastAsia="en-AU"/>
        </w:rPr>
        <w:tab/>
      </w:r>
      <w:proofErr w:type="gramStart"/>
      <w:r w:rsidRPr="006A3582">
        <w:rPr>
          <w:rFonts w:ascii="Times New Roman" w:eastAsia="Times New Roman" w:hAnsi="Times New Roman"/>
          <w:sz w:val="17"/>
          <w:szCs w:val="17"/>
          <w:lang w:eastAsia="en-AU"/>
        </w:rPr>
        <w:t>in</w:t>
      </w:r>
      <w:proofErr w:type="gramEnd"/>
      <w:r w:rsidRPr="006A3582">
        <w:rPr>
          <w:rFonts w:ascii="Times New Roman" w:eastAsia="Times New Roman" w:hAnsi="Times New Roman"/>
          <w:sz w:val="17"/>
          <w:szCs w:val="17"/>
          <w:lang w:eastAsia="en-AU"/>
        </w:rPr>
        <w:t xml:space="preserve"> respect of the pest fruit flies, for the</w:t>
      </w:r>
      <w:r w:rsidRPr="006A3582">
        <w:rPr>
          <w:rFonts w:ascii="Times New Roman" w:eastAsia="Times New Roman" w:hAnsi="Times New Roman"/>
          <w:color w:val="000000"/>
          <w:sz w:val="17"/>
          <w:szCs w:val="17"/>
          <w:lang w:eastAsia="en-AU"/>
        </w:rPr>
        <w:t xml:space="preserve"> purpose of excluding fruit flies from the Riverland of South Australia  </w:t>
      </w:r>
    </w:p>
    <w:p w:rsidR="006A3582" w:rsidRPr="006A3582" w:rsidRDefault="00525606" w:rsidP="003915CE">
      <w:pPr>
        <w:widowControl w:val="0"/>
        <w:tabs>
          <w:tab w:val="left" w:pos="1560"/>
        </w:tabs>
        <w:autoSpaceDE w:val="0"/>
        <w:autoSpaceDN w:val="0"/>
        <w:adjustRightInd w:val="0"/>
        <w:ind w:left="1134" w:right="283"/>
        <w:rPr>
          <w:rFonts w:ascii="Times New Roman" w:eastAsia="Times New Roman" w:hAnsi="Times New Roman"/>
          <w:color w:val="000000"/>
          <w:sz w:val="17"/>
          <w:szCs w:val="17"/>
          <w:lang w:eastAsia="en-AU"/>
        </w:rPr>
      </w:pPr>
      <w:r>
        <w:rPr>
          <w:rFonts w:ascii="Times New Roman" w:eastAsia="Times New Roman" w:hAnsi="Times New Roman"/>
          <w:color w:val="000000"/>
          <w:sz w:val="17"/>
          <w:szCs w:val="17"/>
          <w:lang w:eastAsia="en-AU"/>
        </w:rPr>
        <w:t>(</w:t>
      </w:r>
      <w:proofErr w:type="spellStart"/>
      <w:r>
        <w:rPr>
          <w:rFonts w:ascii="Times New Roman" w:eastAsia="Times New Roman" w:hAnsi="Times New Roman"/>
          <w:color w:val="000000"/>
          <w:sz w:val="17"/>
          <w:szCs w:val="17"/>
          <w:lang w:eastAsia="en-AU"/>
        </w:rPr>
        <w:t>i</w:t>
      </w:r>
      <w:proofErr w:type="spellEnd"/>
      <w:r>
        <w:rPr>
          <w:rFonts w:ascii="Times New Roman" w:eastAsia="Times New Roman" w:hAnsi="Times New Roman"/>
          <w:color w:val="000000"/>
          <w:sz w:val="17"/>
          <w:szCs w:val="17"/>
          <w:lang w:eastAsia="en-AU"/>
        </w:rPr>
        <w:t>)</w:t>
      </w:r>
      <w:r w:rsidR="006A3582" w:rsidRPr="006A3582">
        <w:rPr>
          <w:rFonts w:ascii="Times New Roman" w:eastAsia="Times New Roman" w:hAnsi="Times New Roman"/>
          <w:color w:val="000000"/>
          <w:sz w:val="17"/>
          <w:szCs w:val="17"/>
          <w:lang w:eastAsia="en-AU"/>
        </w:rPr>
        <w:tab/>
      </w:r>
      <w:proofErr w:type="gramStart"/>
      <w:r w:rsidR="006A3582" w:rsidRPr="006A3582">
        <w:rPr>
          <w:rFonts w:ascii="Times New Roman" w:eastAsia="Times New Roman" w:hAnsi="Times New Roman"/>
          <w:color w:val="000000"/>
          <w:sz w:val="17"/>
          <w:szCs w:val="17"/>
          <w:lang w:eastAsia="en-AU"/>
        </w:rPr>
        <w:t>the</w:t>
      </w:r>
      <w:proofErr w:type="gramEnd"/>
      <w:r w:rsidR="006A3582" w:rsidRPr="006A3582">
        <w:rPr>
          <w:rFonts w:ascii="Times New Roman" w:eastAsia="Times New Roman" w:hAnsi="Times New Roman"/>
          <w:color w:val="000000"/>
          <w:sz w:val="17"/>
          <w:szCs w:val="17"/>
          <w:lang w:eastAsia="en-AU"/>
        </w:rPr>
        <w:t xml:space="preserve"> County of </w:t>
      </w:r>
      <w:proofErr w:type="spellStart"/>
      <w:r w:rsidR="006A3582" w:rsidRPr="006A3582">
        <w:rPr>
          <w:rFonts w:ascii="Times New Roman" w:eastAsia="Times New Roman" w:hAnsi="Times New Roman"/>
          <w:color w:val="000000"/>
          <w:sz w:val="17"/>
          <w:szCs w:val="17"/>
          <w:lang w:eastAsia="en-AU"/>
        </w:rPr>
        <w:t>Hamley</w:t>
      </w:r>
      <w:proofErr w:type="spellEnd"/>
      <w:r w:rsidR="006A3582" w:rsidRPr="006A3582">
        <w:rPr>
          <w:rFonts w:ascii="Times New Roman" w:eastAsia="Times New Roman" w:hAnsi="Times New Roman"/>
          <w:color w:val="000000"/>
          <w:sz w:val="17"/>
          <w:szCs w:val="17"/>
          <w:lang w:eastAsia="en-AU"/>
        </w:rPr>
        <w:t xml:space="preserve">, and </w:t>
      </w:r>
    </w:p>
    <w:p w:rsidR="006A3582" w:rsidRPr="006A3582" w:rsidRDefault="00525606" w:rsidP="003915CE">
      <w:pPr>
        <w:widowControl w:val="0"/>
        <w:tabs>
          <w:tab w:val="left" w:pos="1560"/>
        </w:tabs>
        <w:autoSpaceDE w:val="0"/>
        <w:autoSpaceDN w:val="0"/>
        <w:adjustRightInd w:val="0"/>
        <w:ind w:left="1560" w:right="283" w:hanging="426"/>
        <w:rPr>
          <w:rFonts w:ascii="Times New Roman" w:eastAsia="Times New Roman" w:hAnsi="Times New Roman"/>
          <w:color w:val="000000"/>
          <w:sz w:val="17"/>
          <w:szCs w:val="17"/>
          <w:lang w:eastAsia="en-AU"/>
        </w:rPr>
      </w:pPr>
      <w:r>
        <w:rPr>
          <w:rFonts w:ascii="Times New Roman" w:eastAsia="Times New Roman" w:hAnsi="Times New Roman"/>
          <w:color w:val="000000"/>
          <w:sz w:val="17"/>
          <w:szCs w:val="17"/>
          <w:lang w:eastAsia="en-AU"/>
        </w:rPr>
        <w:t>(ii)</w:t>
      </w:r>
      <w:r w:rsidR="006A3582" w:rsidRPr="006A3582">
        <w:rPr>
          <w:rFonts w:ascii="Times New Roman" w:eastAsia="Times New Roman" w:hAnsi="Times New Roman"/>
          <w:color w:val="000000"/>
          <w:sz w:val="17"/>
          <w:szCs w:val="17"/>
          <w:lang w:eastAsia="en-AU"/>
        </w:rPr>
        <w:tab/>
        <w:t xml:space="preserve">the Hundreds of </w:t>
      </w:r>
      <w:proofErr w:type="spellStart"/>
      <w:r w:rsidR="006A3582" w:rsidRPr="006A3582">
        <w:rPr>
          <w:rFonts w:ascii="Times New Roman" w:eastAsia="Times New Roman" w:hAnsi="Times New Roman"/>
          <w:color w:val="000000"/>
          <w:sz w:val="17"/>
          <w:szCs w:val="17"/>
          <w:lang w:eastAsia="en-AU"/>
        </w:rPr>
        <w:t>Bookpurnong</w:t>
      </w:r>
      <w:proofErr w:type="spellEnd"/>
      <w:r w:rsidR="006A3582" w:rsidRPr="006A3582">
        <w:rPr>
          <w:rFonts w:ascii="Times New Roman" w:eastAsia="Times New Roman" w:hAnsi="Times New Roman"/>
          <w:color w:val="000000"/>
          <w:sz w:val="17"/>
          <w:szCs w:val="17"/>
          <w:lang w:eastAsia="en-AU"/>
        </w:rPr>
        <w:t xml:space="preserve">, Cadell, Gordon, Holder, </w:t>
      </w:r>
      <w:proofErr w:type="spellStart"/>
      <w:r w:rsidR="006A3582" w:rsidRPr="006A3582">
        <w:rPr>
          <w:rFonts w:ascii="Times New Roman" w:eastAsia="Times New Roman" w:hAnsi="Times New Roman"/>
          <w:color w:val="000000"/>
          <w:sz w:val="17"/>
          <w:szCs w:val="17"/>
          <w:lang w:eastAsia="en-AU"/>
        </w:rPr>
        <w:t>Katarapko</w:t>
      </w:r>
      <w:proofErr w:type="spellEnd"/>
      <w:r w:rsidR="006A3582" w:rsidRPr="006A3582">
        <w:rPr>
          <w:rFonts w:ascii="Times New Roman" w:eastAsia="Times New Roman" w:hAnsi="Times New Roman"/>
          <w:color w:val="000000"/>
          <w:sz w:val="17"/>
          <w:szCs w:val="17"/>
          <w:lang w:eastAsia="en-AU"/>
        </w:rPr>
        <w:t xml:space="preserve">, Loveday, </w:t>
      </w:r>
      <w:proofErr w:type="spellStart"/>
      <w:r w:rsidR="006A3582" w:rsidRPr="006A3582">
        <w:rPr>
          <w:rFonts w:ascii="Times New Roman" w:eastAsia="Times New Roman" w:hAnsi="Times New Roman"/>
          <w:color w:val="000000"/>
          <w:sz w:val="17"/>
          <w:szCs w:val="17"/>
          <w:lang w:eastAsia="en-AU"/>
        </w:rPr>
        <w:t>Markaranka</w:t>
      </w:r>
      <w:proofErr w:type="spellEnd"/>
      <w:r w:rsidR="006A3582" w:rsidRPr="006A3582">
        <w:rPr>
          <w:rFonts w:ascii="Times New Roman" w:eastAsia="Times New Roman" w:hAnsi="Times New Roman"/>
          <w:color w:val="000000"/>
          <w:sz w:val="17"/>
          <w:szCs w:val="17"/>
          <w:lang w:eastAsia="en-AU"/>
        </w:rPr>
        <w:t xml:space="preserve">, Moorook, </w:t>
      </w:r>
      <w:proofErr w:type="spellStart"/>
      <w:r w:rsidR="006A3582" w:rsidRPr="006A3582">
        <w:rPr>
          <w:rFonts w:ascii="Times New Roman" w:eastAsia="Times New Roman" w:hAnsi="Times New Roman"/>
          <w:color w:val="000000"/>
          <w:sz w:val="17"/>
          <w:szCs w:val="17"/>
          <w:lang w:eastAsia="en-AU"/>
        </w:rPr>
        <w:t>Murtho</w:t>
      </w:r>
      <w:proofErr w:type="spellEnd"/>
      <w:r w:rsidR="006A3582" w:rsidRPr="006A3582">
        <w:rPr>
          <w:rFonts w:ascii="Times New Roman" w:eastAsia="Times New Roman" w:hAnsi="Times New Roman"/>
          <w:color w:val="000000"/>
          <w:sz w:val="17"/>
          <w:szCs w:val="17"/>
          <w:lang w:eastAsia="en-AU"/>
        </w:rPr>
        <w:t xml:space="preserve">, </w:t>
      </w:r>
      <w:proofErr w:type="spellStart"/>
      <w:r w:rsidR="006A3582" w:rsidRPr="006A3582">
        <w:rPr>
          <w:rFonts w:ascii="Times New Roman" w:eastAsia="Times New Roman" w:hAnsi="Times New Roman"/>
          <w:color w:val="000000"/>
          <w:sz w:val="17"/>
          <w:szCs w:val="17"/>
          <w:lang w:eastAsia="en-AU"/>
        </w:rPr>
        <w:t>Parcoola</w:t>
      </w:r>
      <w:proofErr w:type="spellEnd"/>
      <w:r w:rsidR="006A3582" w:rsidRPr="006A3582">
        <w:rPr>
          <w:rFonts w:ascii="Times New Roman" w:eastAsia="Times New Roman" w:hAnsi="Times New Roman"/>
          <w:color w:val="000000"/>
          <w:sz w:val="17"/>
          <w:szCs w:val="17"/>
          <w:lang w:eastAsia="en-AU"/>
        </w:rPr>
        <w:t xml:space="preserve">, Paringa, </w:t>
      </w:r>
      <w:proofErr w:type="spellStart"/>
      <w:r w:rsidR="006A3582" w:rsidRPr="006A3582">
        <w:rPr>
          <w:rFonts w:ascii="Times New Roman" w:eastAsia="Times New Roman" w:hAnsi="Times New Roman"/>
          <w:color w:val="000000"/>
          <w:sz w:val="17"/>
          <w:szCs w:val="17"/>
          <w:lang w:eastAsia="en-AU"/>
        </w:rPr>
        <w:t>Pooginook</w:t>
      </w:r>
      <w:proofErr w:type="spellEnd"/>
      <w:r w:rsidR="006A3582" w:rsidRPr="006A3582">
        <w:rPr>
          <w:rFonts w:ascii="Times New Roman" w:eastAsia="Times New Roman" w:hAnsi="Times New Roman"/>
          <w:color w:val="000000"/>
          <w:sz w:val="17"/>
          <w:szCs w:val="17"/>
          <w:lang w:eastAsia="en-AU"/>
        </w:rPr>
        <w:t xml:space="preserve">, </w:t>
      </w:r>
      <w:proofErr w:type="spellStart"/>
      <w:r w:rsidR="006A3582" w:rsidRPr="006A3582">
        <w:rPr>
          <w:rFonts w:ascii="Times New Roman" w:eastAsia="Times New Roman" w:hAnsi="Times New Roman"/>
          <w:color w:val="000000"/>
          <w:sz w:val="17"/>
          <w:szCs w:val="17"/>
          <w:lang w:eastAsia="en-AU"/>
        </w:rPr>
        <w:t>Pyap</w:t>
      </w:r>
      <w:proofErr w:type="spellEnd"/>
      <w:r w:rsidR="006A3582" w:rsidRPr="006A3582">
        <w:rPr>
          <w:rFonts w:ascii="Times New Roman" w:eastAsia="Times New Roman" w:hAnsi="Times New Roman"/>
          <w:color w:val="000000"/>
          <w:sz w:val="17"/>
          <w:szCs w:val="17"/>
          <w:lang w:eastAsia="en-AU"/>
        </w:rPr>
        <w:t xml:space="preserve">, Stuart, Waikerie, </w:t>
      </w:r>
      <w:proofErr w:type="spellStart"/>
      <w:r w:rsidR="006A3582" w:rsidRPr="006A3582">
        <w:rPr>
          <w:rFonts w:ascii="Times New Roman" w:eastAsia="Times New Roman" w:hAnsi="Times New Roman"/>
          <w:color w:val="000000"/>
          <w:sz w:val="17"/>
          <w:szCs w:val="17"/>
          <w:lang w:eastAsia="en-AU"/>
        </w:rPr>
        <w:t>Eba</w:t>
      </w:r>
      <w:proofErr w:type="spellEnd"/>
      <w:r w:rsidR="006A3582" w:rsidRPr="006A3582">
        <w:rPr>
          <w:rFonts w:ascii="Times New Roman" w:eastAsia="Times New Roman" w:hAnsi="Times New Roman"/>
          <w:color w:val="000000"/>
          <w:sz w:val="17"/>
          <w:szCs w:val="17"/>
          <w:lang w:eastAsia="en-AU"/>
        </w:rPr>
        <w:t xml:space="preserve">, Fisher, Forster, Hay, </w:t>
      </w:r>
      <w:proofErr w:type="spellStart"/>
      <w:r w:rsidR="006A3582" w:rsidRPr="006A3582">
        <w:rPr>
          <w:rFonts w:ascii="Times New Roman" w:eastAsia="Times New Roman" w:hAnsi="Times New Roman"/>
          <w:color w:val="000000"/>
          <w:sz w:val="17"/>
          <w:szCs w:val="17"/>
          <w:lang w:eastAsia="en-AU"/>
        </w:rPr>
        <w:t>Murkbo</w:t>
      </w:r>
      <w:proofErr w:type="spellEnd"/>
      <w:r w:rsidR="006A3582" w:rsidRPr="006A3582">
        <w:rPr>
          <w:rFonts w:ascii="Times New Roman" w:eastAsia="Times New Roman" w:hAnsi="Times New Roman"/>
          <w:color w:val="000000"/>
          <w:sz w:val="17"/>
          <w:szCs w:val="17"/>
          <w:lang w:eastAsia="en-AU"/>
        </w:rPr>
        <w:t xml:space="preserve">, Nildottie, Paisley, Ridley, and </w:t>
      </w:r>
      <w:proofErr w:type="spellStart"/>
      <w:r w:rsidR="006A3582" w:rsidRPr="006A3582">
        <w:rPr>
          <w:rFonts w:ascii="Times New Roman" w:eastAsia="Times New Roman" w:hAnsi="Times New Roman"/>
          <w:color w:val="000000"/>
          <w:sz w:val="17"/>
          <w:szCs w:val="17"/>
          <w:lang w:eastAsia="en-AU"/>
        </w:rPr>
        <w:t>Skurray</w:t>
      </w:r>
      <w:proofErr w:type="spellEnd"/>
      <w:r w:rsidR="006A3582" w:rsidRPr="006A3582">
        <w:rPr>
          <w:rFonts w:ascii="Times New Roman" w:eastAsia="Times New Roman" w:hAnsi="Times New Roman"/>
          <w:color w:val="000000"/>
          <w:sz w:val="17"/>
          <w:szCs w:val="17"/>
          <w:lang w:eastAsia="en-AU"/>
        </w:rPr>
        <w:t xml:space="preserve">. </w:t>
      </w:r>
    </w:p>
    <w:p w:rsidR="006A3582" w:rsidRPr="006A3582" w:rsidRDefault="006A3582" w:rsidP="003915CE">
      <w:pPr>
        <w:widowControl w:val="0"/>
        <w:autoSpaceDE w:val="0"/>
        <w:autoSpaceDN w:val="0"/>
        <w:adjustRightInd w:val="0"/>
        <w:ind w:left="1134" w:right="283" w:hanging="425"/>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(3)</w:t>
      </w:r>
      <w:r w:rsidRPr="006A3582">
        <w:rPr>
          <w:rFonts w:ascii="Times New Roman" w:eastAsia="Times New Roman" w:hAnsi="Times New Roman"/>
          <w:color w:val="000000"/>
          <w:sz w:val="17"/>
          <w:szCs w:val="17"/>
          <w:lang w:eastAsia="en-AU"/>
        </w:rPr>
        <w:tab/>
      </w:r>
      <w:r w:rsidRPr="006A3582">
        <w:rPr>
          <w:rFonts w:ascii="Times New Roman" w:eastAsia="Times New Roman" w:hAnsi="Times New Roman"/>
          <w:sz w:val="17"/>
          <w:szCs w:val="17"/>
          <w:lang w:eastAsia="en-AU"/>
        </w:rPr>
        <w:t>the</w:t>
      </w:r>
      <w:r w:rsidRPr="006A3582">
        <w:rPr>
          <w:rFonts w:ascii="Times New Roman" w:eastAsia="Times New Roman" w:hAnsi="Times New Roman"/>
          <w:color w:val="000000"/>
          <w:sz w:val="17"/>
          <w:szCs w:val="17"/>
          <w:lang w:eastAsia="en-AU"/>
        </w:rPr>
        <w:t xml:space="preserve"> whole of Kangaroo Island with respect to the declared diseases of potato, namely bacterial wilt (</w:t>
      </w:r>
      <w:proofErr w:type="spellStart"/>
      <w:r w:rsidRPr="006A3582">
        <w:rPr>
          <w:rFonts w:ascii="Times New Roman" w:eastAsia="Times New Roman" w:hAnsi="Times New Roman"/>
          <w:i/>
          <w:color w:val="000000"/>
          <w:sz w:val="17"/>
          <w:szCs w:val="17"/>
          <w:lang w:eastAsia="en-AU"/>
        </w:rPr>
        <w:t>Ralstonia</w:t>
      </w:r>
      <w:proofErr w:type="spellEnd"/>
      <w:r w:rsidRPr="006A3582">
        <w:rPr>
          <w:rFonts w:ascii="Times New Roman" w:eastAsia="Times New Roman" w:hAnsi="Times New Roman"/>
          <w:i/>
          <w:color w:val="000000"/>
          <w:sz w:val="17"/>
          <w:szCs w:val="17"/>
          <w:lang w:eastAsia="en-AU"/>
        </w:rPr>
        <w:t xml:space="preserve"> </w:t>
      </w:r>
      <w:proofErr w:type="spellStart"/>
      <w:r w:rsidRPr="006A3582">
        <w:rPr>
          <w:rFonts w:ascii="Times New Roman" w:eastAsia="Times New Roman" w:hAnsi="Times New Roman"/>
          <w:i/>
          <w:color w:val="000000"/>
          <w:sz w:val="17"/>
          <w:szCs w:val="17"/>
          <w:lang w:eastAsia="en-AU"/>
        </w:rPr>
        <w:t>solanacearum</w:t>
      </w:r>
      <w:proofErr w:type="spellEnd"/>
      <w:r w:rsidRPr="006A3582">
        <w:rPr>
          <w:rFonts w:ascii="Times New Roman" w:eastAsia="Times New Roman" w:hAnsi="Times New Roman"/>
          <w:i/>
          <w:color w:val="000000"/>
          <w:sz w:val="17"/>
          <w:szCs w:val="17"/>
          <w:lang w:eastAsia="en-AU"/>
        </w:rPr>
        <w:t xml:space="preserve"> </w:t>
      </w:r>
      <w:r w:rsidRPr="006A3582">
        <w:rPr>
          <w:rFonts w:ascii="Times New Roman" w:eastAsia="Times New Roman" w:hAnsi="Times New Roman"/>
          <w:color w:val="000000"/>
          <w:sz w:val="17"/>
          <w:szCs w:val="17"/>
          <w:lang w:eastAsia="en-AU"/>
        </w:rPr>
        <w:t>Race 3) and potato cyst nematodes (</w:t>
      </w:r>
      <w:proofErr w:type="spellStart"/>
      <w:r w:rsidRPr="006A3582">
        <w:rPr>
          <w:rFonts w:ascii="Times New Roman" w:eastAsia="Times New Roman" w:hAnsi="Times New Roman"/>
          <w:i/>
          <w:color w:val="000000"/>
          <w:sz w:val="17"/>
          <w:szCs w:val="17"/>
          <w:lang w:eastAsia="en-AU"/>
        </w:rPr>
        <w:t>Globodera</w:t>
      </w:r>
      <w:proofErr w:type="spellEnd"/>
      <w:r w:rsidRPr="006A3582">
        <w:rPr>
          <w:rFonts w:ascii="Times New Roman" w:eastAsia="Times New Roman" w:hAnsi="Times New Roman"/>
          <w:i/>
          <w:color w:val="000000"/>
          <w:sz w:val="17"/>
          <w:szCs w:val="17"/>
          <w:lang w:eastAsia="en-AU"/>
        </w:rPr>
        <w:t xml:space="preserve"> </w:t>
      </w:r>
      <w:proofErr w:type="spellStart"/>
      <w:r w:rsidRPr="006A3582">
        <w:rPr>
          <w:rFonts w:ascii="Times New Roman" w:eastAsia="Times New Roman" w:hAnsi="Times New Roman"/>
          <w:i/>
          <w:color w:val="000000"/>
          <w:sz w:val="17"/>
          <w:szCs w:val="17"/>
          <w:lang w:eastAsia="en-AU"/>
        </w:rPr>
        <w:t>rostochinesis</w:t>
      </w:r>
      <w:proofErr w:type="spellEnd"/>
      <w:r w:rsidRPr="006A3582">
        <w:rPr>
          <w:rFonts w:ascii="Times New Roman" w:eastAsia="Times New Roman" w:hAnsi="Times New Roman"/>
          <w:i/>
          <w:color w:val="000000"/>
          <w:sz w:val="17"/>
          <w:szCs w:val="17"/>
          <w:lang w:eastAsia="en-AU"/>
        </w:rPr>
        <w:t xml:space="preserve"> and </w:t>
      </w:r>
      <w:proofErr w:type="spellStart"/>
      <w:r w:rsidRPr="006A3582">
        <w:rPr>
          <w:rFonts w:ascii="Times New Roman" w:eastAsia="Times New Roman" w:hAnsi="Times New Roman"/>
          <w:i/>
          <w:color w:val="000000"/>
          <w:sz w:val="17"/>
          <w:szCs w:val="17"/>
          <w:lang w:eastAsia="en-AU"/>
        </w:rPr>
        <w:t>Globodera</w:t>
      </w:r>
      <w:proofErr w:type="spellEnd"/>
      <w:r w:rsidRPr="006A3582">
        <w:rPr>
          <w:rFonts w:ascii="Times New Roman" w:eastAsia="Times New Roman" w:hAnsi="Times New Roman"/>
          <w:i/>
          <w:color w:val="000000"/>
          <w:sz w:val="17"/>
          <w:szCs w:val="17"/>
          <w:lang w:eastAsia="en-AU"/>
        </w:rPr>
        <w:t xml:space="preserve"> pallida</w:t>
      </w:r>
      <w:r w:rsidRPr="006A3582">
        <w:rPr>
          <w:rFonts w:ascii="Times New Roman" w:eastAsia="Times New Roman" w:hAnsi="Times New Roman"/>
          <w:color w:val="000000"/>
          <w:sz w:val="17"/>
          <w:szCs w:val="17"/>
          <w:lang w:eastAsia="en-AU"/>
        </w:rPr>
        <w:t>). This quarantine area is to be known as the ‘Kangaroo Island Protected Production Area’.</w:t>
      </w:r>
    </w:p>
    <w:p w:rsidR="006A3582" w:rsidRPr="006A3582" w:rsidRDefault="006A3582" w:rsidP="003915CE">
      <w:pPr>
        <w:widowControl w:val="0"/>
        <w:tabs>
          <w:tab w:val="left" w:pos="709"/>
        </w:tabs>
        <w:autoSpaceDE w:val="0"/>
        <w:autoSpaceDN w:val="0"/>
        <w:adjustRightInd w:val="0"/>
        <w:ind w:left="284"/>
        <w:rPr>
          <w:rFonts w:ascii="Times New Roman" w:eastAsia="Times New Roman" w:hAnsi="Times New Roman"/>
          <w:color w:val="000000"/>
          <w:sz w:val="17"/>
          <w:szCs w:val="17"/>
          <w:lang w:eastAsia="en-AU"/>
        </w:rPr>
      </w:pPr>
      <w:r w:rsidRPr="006A3582">
        <w:rPr>
          <w:rFonts w:ascii="Times New Roman" w:eastAsia="Times New Roman" w:hAnsi="Times New Roman"/>
          <w:color w:val="000000"/>
          <w:sz w:val="17"/>
          <w:szCs w:val="17"/>
          <w:lang w:eastAsia="en-AU"/>
        </w:rPr>
        <w:t>4.2</w:t>
      </w:r>
      <w:r w:rsidRPr="006A3582">
        <w:rPr>
          <w:rFonts w:ascii="Times New Roman" w:eastAsia="Times New Roman" w:hAnsi="Times New Roman"/>
          <w:b/>
          <w:bCs/>
          <w:color w:val="000000"/>
          <w:sz w:val="17"/>
          <w:szCs w:val="17"/>
          <w:lang w:eastAsia="en-AU"/>
        </w:rPr>
        <w:t xml:space="preserve"> </w:t>
      </w:r>
      <w:r w:rsidRPr="006A3582">
        <w:rPr>
          <w:rFonts w:ascii="Times New Roman" w:eastAsia="Times New Roman" w:hAnsi="Times New Roman"/>
          <w:b/>
          <w:bCs/>
          <w:color w:val="000000"/>
          <w:sz w:val="17"/>
          <w:szCs w:val="17"/>
          <w:lang w:eastAsia="en-AU"/>
        </w:rPr>
        <w:tab/>
      </w:r>
      <w:r w:rsidRPr="006A3582">
        <w:rPr>
          <w:rFonts w:ascii="Times New Roman" w:eastAsia="Times New Roman" w:hAnsi="Times New Roman"/>
          <w:sz w:val="17"/>
          <w:szCs w:val="17"/>
          <w:lang w:eastAsia="en-AU"/>
        </w:rPr>
        <w:t>Measures</w:t>
      </w:r>
      <w:r w:rsidRPr="006A3582">
        <w:rPr>
          <w:rFonts w:ascii="Times New Roman" w:eastAsia="Times New Roman" w:hAnsi="Times New Roman"/>
          <w:color w:val="000000"/>
          <w:sz w:val="17"/>
          <w:szCs w:val="17"/>
          <w:lang w:eastAsia="en-AU"/>
        </w:rPr>
        <w:t xml:space="preserve"> to be taken in Quarantine Areas </w:t>
      </w:r>
    </w:p>
    <w:p w:rsidR="006A3582" w:rsidRPr="006A3582" w:rsidRDefault="006A3582" w:rsidP="003915CE">
      <w:pPr>
        <w:widowControl w:val="0"/>
        <w:autoSpaceDE w:val="0"/>
        <w:autoSpaceDN w:val="0"/>
        <w:adjustRightInd w:val="0"/>
        <w:ind w:left="1134" w:right="283" w:hanging="425"/>
        <w:rPr>
          <w:rFonts w:ascii="Times New Roman" w:eastAsia="Times New Roman" w:hAnsi="Times New Roman"/>
          <w:sz w:val="17"/>
          <w:szCs w:val="17"/>
          <w:lang w:eastAsia="en-AU"/>
        </w:rPr>
      </w:pPr>
      <w:r w:rsidRPr="006A3582">
        <w:rPr>
          <w:rFonts w:ascii="Times New Roman" w:eastAsia="Times New Roman" w:hAnsi="Times New Roman"/>
          <w:sz w:val="17"/>
          <w:szCs w:val="17"/>
          <w:lang w:eastAsia="en-AU"/>
        </w:rPr>
        <w:t>(1)</w:t>
      </w:r>
      <w:r w:rsidRPr="006A3582">
        <w:rPr>
          <w:rFonts w:ascii="Times New Roman" w:eastAsia="Times New Roman" w:hAnsi="Times New Roman"/>
          <w:sz w:val="17"/>
          <w:szCs w:val="17"/>
          <w:lang w:eastAsia="en-AU"/>
        </w:rPr>
        <w:tab/>
        <w:t xml:space="preserve">The owner or occupier of any commercial premises within a portion of the State declared to be a quarantine area in respect of the pest fruit flies must take the measures prescribed in the Standard for the eradication of such flies. </w:t>
      </w:r>
    </w:p>
    <w:p w:rsidR="006A3582" w:rsidRPr="006A3582" w:rsidRDefault="006A3582" w:rsidP="003915CE">
      <w:pPr>
        <w:widowControl w:val="0"/>
        <w:autoSpaceDE w:val="0"/>
        <w:autoSpaceDN w:val="0"/>
        <w:adjustRightInd w:val="0"/>
        <w:ind w:left="1134" w:right="283" w:hanging="425"/>
        <w:rPr>
          <w:rFonts w:ascii="Times New Roman" w:eastAsia="Times New Roman" w:hAnsi="Times New Roman"/>
          <w:sz w:val="17"/>
          <w:szCs w:val="17"/>
          <w:lang w:eastAsia="en-AU"/>
        </w:rPr>
      </w:pPr>
      <w:r w:rsidRPr="006A3582">
        <w:rPr>
          <w:rFonts w:ascii="Times New Roman" w:eastAsia="Times New Roman" w:hAnsi="Times New Roman"/>
          <w:sz w:val="17"/>
          <w:szCs w:val="17"/>
          <w:lang w:eastAsia="en-AU"/>
        </w:rPr>
        <w:t>(2)</w:t>
      </w:r>
      <w:r w:rsidRPr="006A3582">
        <w:rPr>
          <w:rFonts w:ascii="Times New Roman" w:eastAsia="Times New Roman" w:hAnsi="Times New Roman"/>
          <w:sz w:val="17"/>
          <w:szCs w:val="17"/>
          <w:lang w:eastAsia="en-AU"/>
        </w:rPr>
        <w:tab/>
        <w:t>The owner or occupier of any commercial premises within the ‘Kangaroo Island Protected Production Area’ established under sub-paragraph 4.1(3) must take the measures prescribed in the Standard for eradication of the declared diseases of potato.</w:t>
      </w:r>
    </w:p>
    <w:p w:rsidR="003915CE" w:rsidRDefault="003915CE">
      <w:pPr>
        <w:spacing w:after="0" w:line="240" w:lineRule="auto"/>
        <w:jc w:val="left"/>
        <w:rPr>
          <w:rFonts w:ascii="Times New Roman" w:eastAsia="Times New Roman" w:hAnsi="Times New Roman"/>
          <w:sz w:val="17"/>
          <w:szCs w:val="17"/>
          <w:lang w:eastAsia="en-AU"/>
        </w:rPr>
      </w:pPr>
      <w:r>
        <w:rPr>
          <w:rFonts w:ascii="Times New Roman" w:eastAsia="Times New Roman" w:hAnsi="Times New Roman"/>
          <w:sz w:val="17"/>
          <w:szCs w:val="17"/>
          <w:lang w:eastAsia="en-AU"/>
        </w:rPr>
        <w:br w:type="page"/>
      </w:r>
    </w:p>
    <w:p w:rsidR="006A3582" w:rsidRPr="006A3582" w:rsidRDefault="006A3582" w:rsidP="003915CE">
      <w:pPr>
        <w:widowControl w:val="0"/>
        <w:tabs>
          <w:tab w:val="left" w:pos="709"/>
        </w:tabs>
        <w:autoSpaceDE w:val="0"/>
        <w:autoSpaceDN w:val="0"/>
        <w:adjustRightInd w:val="0"/>
        <w:ind w:left="284"/>
        <w:rPr>
          <w:rFonts w:ascii="Times New Roman" w:eastAsia="Times New Roman" w:hAnsi="Times New Roman"/>
          <w:sz w:val="17"/>
          <w:szCs w:val="17"/>
          <w:lang w:eastAsia="en-AU"/>
        </w:rPr>
      </w:pPr>
      <w:r w:rsidRPr="006A3582">
        <w:rPr>
          <w:rFonts w:ascii="Times New Roman" w:eastAsia="Times New Roman" w:hAnsi="Times New Roman"/>
          <w:sz w:val="17"/>
          <w:szCs w:val="17"/>
          <w:lang w:eastAsia="en-AU"/>
        </w:rPr>
        <w:lastRenderedPageBreak/>
        <w:t xml:space="preserve">4.3 </w:t>
      </w:r>
      <w:r w:rsidRPr="006A3582">
        <w:rPr>
          <w:rFonts w:ascii="Times New Roman" w:eastAsia="Times New Roman" w:hAnsi="Times New Roman"/>
          <w:sz w:val="17"/>
          <w:szCs w:val="17"/>
          <w:lang w:eastAsia="en-AU"/>
        </w:rPr>
        <w:tab/>
        <w:t>Measures for the exclusion of fruit flies from the Riverland of South Australia (“the Riverland Fruit Fly Quarantine Areas”):</w:t>
      </w:r>
    </w:p>
    <w:p w:rsidR="006A3582" w:rsidRPr="006A3582" w:rsidRDefault="006A3582" w:rsidP="003915CE">
      <w:pPr>
        <w:widowControl w:val="0"/>
        <w:autoSpaceDE w:val="0"/>
        <w:autoSpaceDN w:val="0"/>
        <w:adjustRightInd w:val="0"/>
        <w:ind w:left="1134" w:right="283" w:hanging="425"/>
        <w:rPr>
          <w:rFonts w:ascii="Times New Roman" w:eastAsia="Times New Roman" w:hAnsi="Times New Roman"/>
          <w:sz w:val="17"/>
          <w:szCs w:val="17"/>
          <w:lang w:eastAsia="en-AU"/>
        </w:rPr>
      </w:pPr>
      <w:r w:rsidRPr="006A3582">
        <w:rPr>
          <w:rFonts w:ascii="Times New Roman" w:eastAsia="Times New Roman" w:hAnsi="Times New Roman"/>
          <w:sz w:val="17"/>
          <w:szCs w:val="17"/>
          <w:lang w:eastAsia="en-AU"/>
        </w:rPr>
        <w:t>(1)</w:t>
      </w:r>
      <w:r w:rsidRPr="006A3582">
        <w:rPr>
          <w:rFonts w:ascii="Times New Roman" w:eastAsia="Times New Roman" w:hAnsi="Times New Roman"/>
          <w:sz w:val="17"/>
          <w:szCs w:val="17"/>
          <w:lang w:eastAsia="en-AU"/>
        </w:rPr>
        <w:tab/>
        <w:t>Host fruits of fruit flies (“host fruits”) as  specified under Section 7 of the Plant Health Act, are prohibited and must not be imported or introduced into the quarantine areas declared in paragraph 4.1 (2) (“the Riverland Fruit Fly Quarantine Areas”) unless:</w:t>
      </w:r>
    </w:p>
    <w:p w:rsidR="006A3582" w:rsidRPr="006A3582" w:rsidRDefault="006A3582" w:rsidP="003915CE">
      <w:pPr>
        <w:widowControl w:val="0"/>
        <w:tabs>
          <w:tab w:val="left" w:pos="1560"/>
        </w:tabs>
        <w:autoSpaceDE w:val="0"/>
        <w:autoSpaceDN w:val="0"/>
        <w:adjustRightInd w:val="0"/>
        <w:ind w:left="1560" w:right="283" w:hanging="426"/>
        <w:rPr>
          <w:rFonts w:ascii="Times New Roman" w:eastAsia="Times New Roman" w:hAnsi="Times New Roman"/>
          <w:sz w:val="17"/>
          <w:szCs w:val="17"/>
          <w:lang w:eastAsia="en-AU"/>
        </w:rPr>
      </w:pPr>
      <w:r w:rsidRPr="006A3582">
        <w:rPr>
          <w:rFonts w:ascii="Times New Roman" w:eastAsia="Times New Roman" w:hAnsi="Times New Roman"/>
          <w:sz w:val="17"/>
          <w:szCs w:val="17"/>
          <w:lang w:eastAsia="en-AU"/>
        </w:rPr>
        <w:t>(</w:t>
      </w:r>
      <w:proofErr w:type="spellStart"/>
      <w:r w:rsidRPr="006A3582">
        <w:rPr>
          <w:rFonts w:ascii="Times New Roman" w:eastAsia="Times New Roman" w:hAnsi="Times New Roman"/>
          <w:sz w:val="17"/>
          <w:szCs w:val="17"/>
          <w:lang w:eastAsia="en-AU"/>
        </w:rPr>
        <w:t>i</w:t>
      </w:r>
      <w:proofErr w:type="spellEnd"/>
      <w:r w:rsidRPr="006A3582">
        <w:rPr>
          <w:rFonts w:ascii="Times New Roman" w:eastAsia="Times New Roman" w:hAnsi="Times New Roman"/>
          <w:sz w:val="17"/>
          <w:szCs w:val="17"/>
          <w:lang w:eastAsia="en-AU"/>
        </w:rPr>
        <w:t xml:space="preserve">) </w:t>
      </w:r>
      <w:r w:rsidRPr="006A3582">
        <w:rPr>
          <w:rFonts w:ascii="Times New Roman" w:eastAsia="Times New Roman" w:hAnsi="Times New Roman"/>
          <w:sz w:val="17"/>
          <w:szCs w:val="17"/>
          <w:lang w:eastAsia="en-AU"/>
        </w:rPr>
        <w:tab/>
      </w:r>
      <w:proofErr w:type="gramStart"/>
      <w:r w:rsidRPr="006A3582">
        <w:rPr>
          <w:rFonts w:ascii="Times New Roman" w:eastAsia="Times New Roman" w:hAnsi="Times New Roman"/>
          <w:sz w:val="17"/>
          <w:szCs w:val="17"/>
          <w:lang w:eastAsia="en-AU"/>
        </w:rPr>
        <w:t>if</w:t>
      </w:r>
      <w:proofErr w:type="gramEnd"/>
      <w:r w:rsidRPr="006A3582">
        <w:rPr>
          <w:rFonts w:ascii="Times New Roman" w:eastAsia="Times New Roman" w:hAnsi="Times New Roman"/>
          <w:sz w:val="17"/>
          <w:szCs w:val="17"/>
          <w:lang w:eastAsia="en-AU"/>
        </w:rPr>
        <w:t xml:space="preserve"> the </w:t>
      </w:r>
      <w:r w:rsidRPr="006A3582">
        <w:rPr>
          <w:rFonts w:ascii="Times New Roman" w:eastAsia="Times New Roman" w:hAnsi="Times New Roman"/>
          <w:color w:val="000000"/>
          <w:sz w:val="17"/>
          <w:szCs w:val="17"/>
          <w:lang w:eastAsia="en-AU"/>
        </w:rPr>
        <w:t>host</w:t>
      </w:r>
      <w:r w:rsidRPr="006A3582">
        <w:rPr>
          <w:rFonts w:ascii="Times New Roman" w:eastAsia="Times New Roman" w:hAnsi="Times New Roman"/>
          <w:sz w:val="17"/>
          <w:szCs w:val="17"/>
          <w:lang w:eastAsia="en-AU"/>
        </w:rPr>
        <w:t xml:space="preserve"> fruit was produced in a State or Territory other than South Australia: the</w:t>
      </w:r>
      <w:r w:rsidRPr="006A3582">
        <w:rPr>
          <w:rFonts w:ascii="Times New Roman" w:eastAsia="Times New Roman" w:hAnsi="Times New Roman"/>
          <w:color w:val="0070C0"/>
          <w:sz w:val="17"/>
          <w:szCs w:val="17"/>
          <w:lang w:eastAsia="en-AU"/>
        </w:rPr>
        <w:t xml:space="preserve"> </w:t>
      </w:r>
      <w:r w:rsidRPr="006A3582">
        <w:rPr>
          <w:rFonts w:ascii="Times New Roman" w:eastAsia="Times New Roman" w:hAnsi="Times New Roman"/>
          <w:sz w:val="17"/>
          <w:szCs w:val="17"/>
          <w:lang w:eastAsia="en-AU"/>
        </w:rPr>
        <w:t xml:space="preserve">host fruit complies with </w:t>
      </w:r>
      <w:r w:rsidR="00766756">
        <w:rPr>
          <w:rFonts w:ascii="Times New Roman" w:eastAsia="Times New Roman" w:hAnsi="Times New Roman"/>
          <w:sz w:val="17"/>
          <w:szCs w:val="17"/>
          <w:lang w:eastAsia="en-AU"/>
        </w:rPr>
        <w:t>the provisions of the Standard.</w:t>
      </w:r>
    </w:p>
    <w:p w:rsidR="006A3582" w:rsidRPr="006A3582" w:rsidRDefault="00525606" w:rsidP="003915CE">
      <w:pPr>
        <w:widowControl w:val="0"/>
        <w:tabs>
          <w:tab w:val="left" w:pos="1560"/>
        </w:tabs>
        <w:autoSpaceDE w:val="0"/>
        <w:autoSpaceDN w:val="0"/>
        <w:adjustRightInd w:val="0"/>
        <w:ind w:left="1560" w:right="283" w:hanging="426"/>
        <w:rPr>
          <w:rFonts w:ascii="Times New Roman" w:eastAsia="Times New Roman" w:hAnsi="Times New Roman"/>
          <w:sz w:val="17"/>
          <w:szCs w:val="17"/>
          <w:lang w:eastAsia="en-AU"/>
        </w:rPr>
      </w:pPr>
      <w:r>
        <w:rPr>
          <w:rFonts w:ascii="Times New Roman" w:eastAsia="Times New Roman" w:hAnsi="Times New Roman"/>
          <w:sz w:val="17"/>
          <w:szCs w:val="17"/>
          <w:lang w:eastAsia="en-AU"/>
        </w:rPr>
        <w:t>(ii)</w:t>
      </w:r>
      <w:r>
        <w:rPr>
          <w:rFonts w:ascii="Times New Roman" w:eastAsia="Times New Roman" w:hAnsi="Times New Roman"/>
          <w:sz w:val="17"/>
          <w:szCs w:val="17"/>
          <w:lang w:eastAsia="en-AU"/>
        </w:rPr>
        <w:tab/>
      </w:r>
      <w:proofErr w:type="gramStart"/>
      <w:r w:rsidR="006A3582" w:rsidRPr="006A3582">
        <w:rPr>
          <w:rFonts w:ascii="Times New Roman" w:eastAsia="Times New Roman" w:hAnsi="Times New Roman"/>
          <w:sz w:val="17"/>
          <w:szCs w:val="17"/>
          <w:lang w:eastAsia="en-AU"/>
        </w:rPr>
        <w:t>if</w:t>
      </w:r>
      <w:proofErr w:type="gramEnd"/>
      <w:r w:rsidR="006A3582" w:rsidRPr="006A3582">
        <w:rPr>
          <w:rFonts w:ascii="Times New Roman" w:eastAsia="Times New Roman" w:hAnsi="Times New Roman"/>
          <w:sz w:val="17"/>
          <w:szCs w:val="17"/>
          <w:lang w:eastAsia="en-AU"/>
        </w:rPr>
        <w:t xml:space="preserve"> the </w:t>
      </w:r>
      <w:r w:rsidR="006A3582" w:rsidRPr="006A3582">
        <w:rPr>
          <w:rFonts w:ascii="Times New Roman" w:eastAsia="Times New Roman" w:hAnsi="Times New Roman"/>
          <w:color w:val="000000"/>
          <w:sz w:val="17"/>
          <w:szCs w:val="17"/>
          <w:lang w:eastAsia="en-AU"/>
        </w:rPr>
        <w:t>host</w:t>
      </w:r>
      <w:r w:rsidR="006A3582" w:rsidRPr="006A3582">
        <w:rPr>
          <w:rFonts w:ascii="Times New Roman" w:eastAsia="Times New Roman" w:hAnsi="Times New Roman"/>
          <w:sz w:val="17"/>
          <w:szCs w:val="17"/>
          <w:lang w:eastAsia="en-AU"/>
        </w:rPr>
        <w:t xml:space="preserve"> fruit was produced in any part of South Australia outside the Riverland Fruit Fly Quarantine Areas: the host fruit has been certified by an inspector under</w:t>
      </w:r>
      <w:r w:rsidR="00766756">
        <w:rPr>
          <w:rFonts w:ascii="Times New Roman" w:eastAsia="Times New Roman" w:hAnsi="Times New Roman"/>
          <w:sz w:val="17"/>
          <w:szCs w:val="17"/>
          <w:lang w:eastAsia="en-AU"/>
        </w:rPr>
        <w:t xml:space="preserve"> the Act as having been either:</w:t>
      </w:r>
    </w:p>
    <w:p w:rsidR="006A3582" w:rsidRPr="006A3582" w:rsidRDefault="006A3582" w:rsidP="003915CE">
      <w:pPr>
        <w:widowControl w:val="0"/>
        <w:numPr>
          <w:ilvl w:val="1"/>
          <w:numId w:val="8"/>
        </w:numPr>
        <w:autoSpaceDE w:val="0"/>
        <w:autoSpaceDN w:val="0"/>
        <w:adjustRightInd w:val="0"/>
        <w:ind w:left="2268" w:right="283" w:hanging="283"/>
        <w:rPr>
          <w:rFonts w:ascii="Times New Roman" w:eastAsia="Times New Roman" w:hAnsi="Times New Roman"/>
          <w:sz w:val="17"/>
          <w:szCs w:val="17"/>
          <w:lang w:eastAsia="en-AU"/>
        </w:rPr>
      </w:pPr>
      <w:r w:rsidRPr="006A3582">
        <w:rPr>
          <w:rFonts w:ascii="Times New Roman" w:eastAsia="Times New Roman" w:hAnsi="Times New Roman"/>
          <w:sz w:val="17"/>
          <w:szCs w:val="17"/>
          <w:lang w:eastAsia="en-AU"/>
        </w:rPr>
        <w:t>grown in an area free of fruit flies as defined by the Standard;</w:t>
      </w:r>
    </w:p>
    <w:p w:rsidR="006A3582" w:rsidRPr="006A3582" w:rsidRDefault="00F51730" w:rsidP="003915CE">
      <w:pPr>
        <w:widowControl w:val="0"/>
        <w:tabs>
          <w:tab w:val="num" w:pos="2127"/>
        </w:tabs>
        <w:autoSpaceDE w:val="0"/>
        <w:autoSpaceDN w:val="0"/>
        <w:adjustRightInd w:val="0"/>
        <w:ind w:left="1560" w:right="283"/>
        <w:rPr>
          <w:rFonts w:ascii="Times New Roman" w:eastAsia="Times New Roman" w:hAnsi="Times New Roman"/>
          <w:sz w:val="17"/>
          <w:szCs w:val="17"/>
          <w:lang w:eastAsia="en-AU"/>
        </w:rPr>
      </w:pPr>
      <w:proofErr w:type="gramStart"/>
      <w:r>
        <w:rPr>
          <w:rFonts w:ascii="Times New Roman" w:eastAsia="Times New Roman" w:hAnsi="Times New Roman"/>
          <w:sz w:val="17"/>
          <w:szCs w:val="17"/>
          <w:lang w:eastAsia="en-AU"/>
        </w:rPr>
        <w:t>or</w:t>
      </w:r>
      <w:proofErr w:type="gramEnd"/>
    </w:p>
    <w:p w:rsidR="00766756" w:rsidRDefault="006A3582" w:rsidP="003915CE">
      <w:pPr>
        <w:widowControl w:val="0"/>
        <w:numPr>
          <w:ilvl w:val="1"/>
          <w:numId w:val="8"/>
        </w:numPr>
        <w:autoSpaceDE w:val="0"/>
        <w:autoSpaceDN w:val="0"/>
        <w:adjustRightInd w:val="0"/>
        <w:ind w:left="2268" w:right="283" w:hanging="283"/>
        <w:rPr>
          <w:rFonts w:ascii="Times New Roman" w:eastAsia="Times New Roman" w:hAnsi="Times New Roman"/>
          <w:sz w:val="17"/>
          <w:szCs w:val="17"/>
          <w:lang w:eastAsia="en-AU"/>
        </w:rPr>
      </w:pPr>
      <w:proofErr w:type="gramStart"/>
      <w:r w:rsidRPr="006A3582">
        <w:rPr>
          <w:rFonts w:ascii="Times New Roman" w:eastAsia="Times New Roman" w:hAnsi="Times New Roman"/>
          <w:sz w:val="17"/>
          <w:szCs w:val="17"/>
          <w:lang w:eastAsia="en-AU"/>
        </w:rPr>
        <w:t>treated</w:t>
      </w:r>
      <w:proofErr w:type="gramEnd"/>
      <w:r w:rsidRPr="006A3582">
        <w:rPr>
          <w:rFonts w:ascii="Times New Roman" w:eastAsia="Times New Roman" w:hAnsi="Times New Roman"/>
          <w:sz w:val="17"/>
          <w:szCs w:val="17"/>
          <w:lang w:eastAsia="en-AU"/>
        </w:rPr>
        <w:t xml:space="preserve"> against fruit flies by a </w:t>
      </w:r>
      <w:r w:rsidR="00766756">
        <w:rPr>
          <w:rFonts w:ascii="Times New Roman" w:eastAsia="Times New Roman" w:hAnsi="Times New Roman"/>
          <w:sz w:val="17"/>
          <w:szCs w:val="17"/>
          <w:lang w:eastAsia="en-AU"/>
        </w:rPr>
        <w:t>method set out in the Standard.</w:t>
      </w:r>
    </w:p>
    <w:p w:rsidR="006A3582" w:rsidRPr="006A3582" w:rsidRDefault="00766756" w:rsidP="003915CE">
      <w:pPr>
        <w:widowControl w:val="0"/>
        <w:tabs>
          <w:tab w:val="left" w:pos="1560"/>
        </w:tabs>
        <w:autoSpaceDE w:val="0"/>
        <w:autoSpaceDN w:val="0"/>
        <w:adjustRightInd w:val="0"/>
        <w:ind w:left="1560" w:right="283" w:hanging="426"/>
        <w:rPr>
          <w:rFonts w:ascii="Times New Roman" w:eastAsia="Times New Roman" w:hAnsi="Times New Roman"/>
          <w:sz w:val="17"/>
          <w:szCs w:val="17"/>
          <w:lang w:eastAsia="en-AU"/>
        </w:rPr>
      </w:pPr>
      <w:r>
        <w:rPr>
          <w:rFonts w:ascii="Times New Roman" w:eastAsia="Times New Roman" w:hAnsi="Times New Roman"/>
          <w:sz w:val="17"/>
          <w:szCs w:val="17"/>
          <w:lang w:eastAsia="en-AU"/>
        </w:rPr>
        <w:t>(iii)</w:t>
      </w:r>
      <w:r>
        <w:rPr>
          <w:rFonts w:ascii="Times New Roman" w:eastAsia="Times New Roman" w:hAnsi="Times New Roman"/>
          <w:sz w:val="17"/>
          <w:szCs w:val="17"/>
          <w:lang w:eastAsia="en-AU"/>
        </w:rPr>
        <w:tab/>
      </w:r>
      <w:proofErr w:type="gramStart"/>
      <w:r w:rsidR="006A3582" w:rsidRPr="006A3582">
        <w:rPr>
          <w:rFonts w:ascii="Times New Roman" w:eastAsia="Times New Roman" w:hAnsi="Times New Roman"/>
          <w:sz w:val="17"/>
          <w:szCs w:val="17"/>
          <w:lang w:eastAsia="en-AU"/>
        </w:rPr>
        <w:t>if</w:t>
      </w:r>
      <w:proofErr w:type="gramEnd"/>
      <w:r w:rsidR="006A3582" w:rsidRPr="006A3582">
        <w:rPr>
          <w:rFonts w:ascii="Times New Roman" w:eastAsia="Times New Roman" w:hAnsi="Times New Roman"/>
          <w:sz w:val="17"/>
          <w:szCs w:val="17"/>
          <w:lang w:eastAsia="en-AU"/>
        </w:rPr>
        <w:t xml:space="preserve"> the </w:t>
      </w:r>
      <w:r w:rsidR="006A3582" w:rsidRPr="006A3582">
        <w:rPr>
          <w:rFonts w:ascii="Times New Roman" w:eastAsia="Times New Roman" w:hAnsi="Times New Roman"/>
          <w:color w:val="000000"/>
          <w:sz w:val="17"/>
          <w:szCs w:val="17"/>
          <w:lang w:eastAsia="en-AU"/>
        </w:rPr>
        <w:t>host</w:t>
      </w:r>
      <w:r w:rsidR="006A3582" w:rsidRPr="006A3582">
        <w:rPr>
          <w:rFonts w:ascii="Times New Roman" w:eastAsia="Times New Roman" w:hAnsi="Times New Roman"/>
          <w:sz w:val="17"/>
          <w:szCs w:val="17"/>
          <w:lang w:eastAsia="en-AU"/>
        </w:rPr>
        <w:t xml:space="preserve"> fruit was originally produced in the Riverland Fruit Fly Quarantine Areas, but has moved outside those areas and is now proposed to be re-introduced into those areas, the produce must either be:</w:t>
      </w:r>
    </w:p>
    <w:p w:rsidR="006A3582" w:rsidRPr="006A3582" w:rsidRDefault="006A3582" w:rsidP="003915CE">
      <w:pPr>
        <w:widowControl w:val="0"/>
        <w:numPr>
          <w:ilvl w:val="1"/>
          <w:numId w:val="12"/>
        </w:numPr>
        <w:autoSpaceDE w:val="0"/>
        <w:autoSpaceDN w:val="0"/>
        <w:adjustRightInd w:val="0"/>
        <w:ind w:left="2268" w:right="283" w:hanging="283"/>
        <w:rPr>
          <w:rFonts w:ascii="Times New Roman" w:eastAsia="Times New Roman" w:hAnsi="Times New Roman"/>
          <w:sz w:val="17"/>
          <w:szCs w:val="17"/>
          <w:lang w:eastAsia="en-AU"/>
        </w:rPr>
      </w:pPr>
      <w:r w:rsidRPr="006A3582">
        <w:rPr>
          <w:rFonts w:ascii="Times New Roman" w:eastAsia="Times New Roman" w:hAnsi="Times New Roman"/>
          <w:sz w:val="17"/>
          <w:szCs w:val="17"/>
          <w:lang w:eastAsia="en-AU"/>
        </w:rPr>
        <w:t>be certified by an inspector that it has been maintained in an area free of fruit flies or treated against fruit flies by a method set out in the Standard;</w:t>
      </w:r>
    </w:p>
    <w:p w:rsidR="006A3582" w:rsidRPr="006A3582" w:rsidRDefault="00766756" w:rsidP="003915CE">
      <w:pPr>
        <w:widowControl w:val="0"/>
        <w:tabs>
          <w:tab w:val="num" w:pos="2160"/>
        </w:tabs>
        <w:autoSpaceDE w:val="0"/>
        <w:autoSpaceDN w:val="0"/>
        <w:adjustRightInd w:val="0"/>
        <w:ind w:left="2411" w:right="283" w:hanging="851"/>
        <w:rPr>
          <w:rFonts w:ascii="Times New Roman" w:eastAsia="Times New Roman" w:hAnsi="Times New Roman"/>
          <w:sz w:val="17"/>
          <w:szCs w:val="17"/>
          <w:lang w:eastAsia="en-AU"/>
        </w:rPr>
      </w:pPr>
      <w:proofErr w:type="gramStart"/>
      <w:r>
        <w:rPr>
          <w:rFonts w:ascii="Times New Roman" w:eastAsia="Times New Roman" w:hAnsi="Times New Roman"/>
          <w:sz w:val="17"/>
          <w:szCs w:val="17"/>
          <w:lang w:eastAsia="en-AU"/>
        </w:rPr>
        <w:t>or</w:t>
      </w:r>
      <w:proofErr w:type="gramEnd"/>
    </w:p>
    <w:p w:rsidR="006A3582" w:rsidRPr="006A3582" w:rsidRDefault="006A3582" w:rsidP="003915CE">
      <w:pPr>
        <w:widowControl w:val="0"/>
        <w:numPr>
          <w:ilvl w:val="1"/>
          <w:numId w:val="12"/>
        </w:numPr>
        <w:autoSpaceDE w:val="0"/>
        <w:autoSpaceDN w:val="0"/>
        <w:adjustRightInd w:val="0"/>
        <w:ind w:left="2268" w:right="283" w:hanging="283"/>
        <w:rPr>
          <w:rFonts w:ascii="Times New Roman" w:eastAsia="Times New Roman" w:hAnsi="Times New Roman"/>
          <w:sz w:val="17"/>
          <w:szCs w:val="17"/>
          <w:lang w:eastAsia="en-AU"/>
        </w:rPr>
      </w:pPr>
      <w:proofErr w:type="gramStart"/>
      <w:r w:rsidRPr="006A3582">
        <w:rPr>
          <w:rFonts w:ascii="Times New Roman" w:eastAsia="Times New Roman" w:hAnsi="Times New Roman"/>
          <w:sz w:val="17"/>
          <w:szCs w:val="17"/>
          <w:lang w:eastAsia="en-AU"/>
        </w:rPr>
        <w:t>moved</w:t>
      </w:r>
      <w:proofErr w:type="gramEnd"/>
      <w:r w:rsidRPr="006A3582">
        <w:rPr>
          <w:rFonts w:ascii="Times New Roman" w:eastAsia="Times New Roman" w:hAnsi="Times New Roman"/>
          <w:sz w:val="17"/>
          <w:szCs w:val="17"/>
          <w:lang w:eastAsia="en-AU"/>
        </w:rPr>
        <w:t xml:space="preserve"> under an accreditation arrangement as approved by the Minister under Part 4 Division 2 of the Act and regulation 7 of the </w:t>
      </w:r>
      <w:r w:rsidRPr="006A3582">
        <w:rPr>
          <w:rFonts w:ascii="Times New Roman" w:eastAsia="Times New Roman" w:hAnsi="Times New Roman"/>
          <w:i/>
          <w:sz w:val="17"/>
          <w:szCs w:val="17"/>
          <w:lang w:eastAsia="en-AU"/>
        </w:rPr>
        <w:t>Plant Health Regulations 2009</w:t>
      </w:r>
      <w:r w:rsidRPr="006A3582">
        <w:rPr>
          <w:rFonts w:ascii="Times New Roman" w:eastAsia="Times New Roman" w:hAnsi="Times New Roman"/>
          <w:sz w:val="17"/>
          <w:szCs w:val="17"/>
          <w:lang w:eastAsia="en-AU"/>
        </w:rPr>
        <w:t>.</w:t>
      </w:r>
    </w:p>
    <w:p w:rsidR="002A76F4" w:rsidRPr="002A76F4" w:rsidRDefault="006A3582" w:rsidP="003915CE">
      <w:pPr>
        <w:pStyle w:val="ListParagraph"/>
        <w:widowControl w:val="0"/>
        <w:numPr>
          <w:ilvl w:val="0"/>
          <w:numId w:val="5"/>
        </w:numPr>
        <w:autoSpaceDE w:val="0"/>
        <w:autoSpaceDN w:val="0"/>
        <w:adjustRightInd w:val="0"/>
        <w:ind w:right="283"/>
        <w:contextualSpacing w:val="0"/>
        <w:rPr>
          <w:rFonts w:ascii="Times New Roman" w:eastAsia="Times New Roman" w:hAnsi="Times New Roman"/>
          <w:sz w:val="17"/>
          <w:szCs w:val="17"/>
          <w:lang w:eastAsia="en-AU"/>
        </w:rPr>
      </w:pPr>
      <w:r w:rsidRPr="002A76F4">
        <w:rPr>
          <w:rFonts w:ascii="Times New Roman" w:eastAsia="Times New Roman" w:hAnsi="Times New Roman"/>
          <w:sz w:val="17"/>
          <w:szCs w:val="17"/>
          <w:lang w:eastAsia="en-AU"/>
        </w:rPr>
        <w:t>Subparagraph (1) (ii) (a) does not apply to host fruit grown for the purpose of sale if that fruit was grown within a frui</w:t>
      </w:r>
      <w:r w:rsidR="002A76F4" w:rsidRPr="002A76F4">
        <w:rPr>
          <w:rFonts w:ascii="Times New Roman" w:eastAsia="Times New Roman" w:hAnsi="Times New Roman"/>
          <w:sz w:val="17"/>
          <w:szCs w:val="17"/>
          <w:lang w:eastAsia="en-AU"/>
        </w:rPr>
        <w:t>t fly outbreak suspension area.</w:t>
      </w:r>
    </w:p>
    <w:p w:rsidR="006A3582" w:rsidRPr="002A76F4" w:rsidRDefault="006A3582" w:rsidP="003915CE">
      <w:pPr>
        <w:pStyle w:val="GG-body"/>
        <w:numPr>
          <w:ilvl w:val="0"/>
          <w:numId w:val="5"/>
        </w:numPr>
        <w:rPr>
          <w:lang w:eastAsia="en-AU"/>
        </w:rPr>
      </w:pPr>
      <w:r w:rsidRPr="002A76F4">
        <w:t>Subparagraph</w:t>
      </w:r>
      <w:r w:rsidRPr="002A76F4">
        <w:rPr>
          <w:lang w:eastAsia="en-AU"/>
        </w:rPr>
        <w:t xml:space="preserve"> (1) does not apply to host fruits that have been purchased within South Australia and are accompanied by an itemised retail purchase doc</w:t>
      </w:r>
      <w:r w:rsidR="002A76F4">
        <w:rPr>
          <w:lang w:eastAsia="en-AU"/>
        </w:rPr>
        <w:t>ket applicable to that produce.</w:t>
      </w:r>
    </w:p>
    <w:p w:rsidR="00766756" w:rsidRPr="00766756" w:rsidRDefault="00766756" w:rsidP="00AC0FC2">
      <w:pPr>
        <w:pStyle w:val="GG-SDated"/>
        <w:rPr>
          <w:lang w:val="en-US"/>
        </w:rPr>
      </w:pPr>
      <w:r w:rsidRPr="00766756">
        <w:rPr>
          <w:lang w:val="en-US"/>
        </w:rPr>
        <w:t xml:space="preserve">Dated: </w:t>
      </w:r>
      <w:r w:rsidR="00AC0FC2">
        <w:rPr>
          <w:lang w:val="en-US"/>
        </w:rPr>
        <w:t>17</w:t>
      </w:r>
      <w:r w:rsidRPr="00766756">
        <w:rPr>
          <w:lang w:val="en-US"/>
        </w:rPr>
        <w:t xml:space="preserve"> </w:t>
      </w:r>
      <w:r w:rsidR="00AC0FC2">
        <w:rPr>
          <w:lang w:val="en-US"/>
        </w:rPr>
        <w:t>June 2020</w:t>
      </w:r>
    </w:p>
    <w:p w:rsidR="00AC0FC2" w:rsidRPr="00AC0FC2" w:rsidRDefault="00AC0FC2" w:rsidP="00AC0FC2">
      <w:pPr>
        <w:pStyle w:val="GG-SName"/>
        <w:rPr>
          <w:lang w:val="en-US"/>
        </w:rPr>
      </w:pPr>
      <w:r w:rsidRPr="00AC0FC2">
        <w:rPr>
          <w:lang w:val="en-US"/>
        </w:rPr>
        <w:t xml:space="preserve">Ross </w:t>
      </w:r>
      <w:proofErr w:type="spellStart"/>
      <w:r w:rsidRPr="00AC0FC2">
        <w:rPr>
          <w:lang w:val="en-US"/>
        </w:rPr>
        <w:t>Meffin</w:t>
      </w:r>
      <w:proofErr w:type="spellEnd"/>
    </w:p>
    <w:p w:rsidR="00AC0FC2" w:rsidRPr="00AC0FC2" w:rsidRDefault="00AC0FC2" w:rsidP="00AC0FC2">
      <w:pPr>
        <w:pStyle w:val="GG-Signature"/>
        <w:rPr>
          <w:lang w:val="en-US"/>
        </w:rPr>
      </w:pPr>
      <w:r w:rsidRPr="00AC0FC2">
        <w:rPr>
          <w:lang w:val="en-US"/>
        </w:rPr>
        <w:t>Chief Inspector and delegate for</w:t>
      </w:r>
    </w:p>
    <w:p w:rsidR="00AC0FC2" w:rsidRPr="00AC0FC2" w:rsidRDefault="00AC0FC2" w:rsidP="00AC0FC2">
      <w:pPr>
        <w:pStyle w:val="GG-SName"/>
        <w:rPr>
          <w:lang w:val="en-US"/>
        </w:rPr>
      </w:pPr>
      <w:r w:rsidRPr="00AC0FC2">
        <w:rPr>
          <w:lang w:val="en-US"/>
        </w:rPr>
        <w:t>Hon Tim Whetstone MP</w:t>
      </w:r>
    </w:p>
    <w:p w:rsidR="002A76F4" w:rsidRDefault="00AC0FC2" w:rsidP="00AC0FC2">
      <w:pPr>
        <w:pStyle w:val="GG-Signature"/>
        <w:rPr>
          <w:lang w:val="en-US"/>
        </w:rPr>
      </w:pPr>
      <w:r w:rsidRPr="00AC0FC2">
        <w:rPr>
          <w:lang w:val="en-US"/>
        </w:rPr>
        <w:t>M</w:t>
      </w:r>
      <w:r w:rsidR="00F51730">
        <w:rPr>
          <w:lang w:val="en-US"/>
        </w:rPr>
        <w:t>inister for Primary Industries a</w:t>
      </w:r>
      <w:r w:rsidRPr="00AC0FC2">
        <w:rPr>
          <w:lang w:val="en-US"/>
        </w:rPr>
        <w:t>nd Regional Development</w:t>
      </w:r>
    </w:p>
    <w:p w:rsidR="00AC0FC2" w:rsidRDefault="00AC0FC2" w:rsidP="00AC0FC2">
      <w:pPr>
        <w:pStyle w:val="GG-Signature"/>
        <w:pBdr>
          <w:bottom w:val="single" w:sz="4" w:space="1" w:color="auto"/>
        </w:pBdr>
        <w:spacing w:line="52" w:lineRule="exact"/>
        <w:jc w:val="center"/>
        <w:rPr>
          <w:lang w:val="en-US"/>
        </w:rPr>
      </w:pPr>
    </w:p>
    <w:p w:rsidR="00AC0FC2" w:rsidRDefault="00AC0FC2" w:rsidP="00AC0FC2">
      <w:pPr>
        <w:pStyle w:val="GG-Signature"/>
        <w:pBdr>
          <w:top w:val="single" w:sz="4" w:space="1" w:color="auto"/>
        </w:pBdr>
        <w:spacing w:before="34" w:line="14" w:lineRule="exact"/>
        <w:jc w:val="center"/>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AC0FC2" w:rsidRDefault="00AC0FC2"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2A76F4" w:rsidRDefault="002A76F4" w:rsidP="00F337C8">
      <w:pPr>
        <w:pStyle w:val="GG-body"/>
        <w:rPr>
          <w:lang w:val="en-US"/>
        </w:rPr>
      </w:pPr>
    </w:p>
    <w:p w:rsidR="009C14F9" w:rsidRDefault="009C14F9" w:rsidP="00F337C8">
      <w:pPr>
        <w:pStyle w:val="GG-body"/>
      </w:pPr>
    </w:p>
    <w:p w:rsidR="00F337C8" w:rsidRDefault="00F337C8" w:rsidP="00F337C8">
      <w:pPr>
        <w:pStyle w:val="GG-body"/>
      </w:pPr>
    </w:p>
    <w:p w:rsidR="004E7547" w:rsidRDefault="004E7547" w:rsidP="004E7547">
      <w:pPr>
        <w:pStyle w:val="GG-body"/>
        <w:spacing w:after="200"/>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612978" w:rsidRDefault="00F337C8" w:rsidP="004E7547">
      <w:pPr>
        <w:pStyle w:val="Footer"/>
        <w:spacing w:line="170" w:lineRule="exact"/>
        <w:jc w:val="center"/>
        <w:rPr>
          <w:rFonts w:ascii="Times New Roman" w:hAnsi="Times New Roman"/>
          <w:smallCaps/>
          <w:sz w:val="17"/>
          <w:szCs w:val="17"/>
        </w:rPr>
      </w:pPr>
      <w:r w:rsidRPr="00777F88">
        <w:rPr>
          <w:rFonts w:ascii="Times New Roman" w:hAnsi="Times New Roman"/>
          <w:sz w:val="17"/>
          <w:szCs w:val="17"/>
        </w:rPr>
        <w:t xml:space="preserve">Online publications: </w:t>
      </w:r>
      <w:hyperlink r:id="rId17"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612978" w:rsidSect="00F51730">
      <w:headerReference w:type="even" r:id="rId18"/>
      <w:headerReference w:type="default" r:id="rId19"/>
      <w:footerReference w:type="default" r:id="rId20"/>
      <w:pgSz w:w="11906" w:h="16838"/>
      <w:pgMar w:top="1674" w:right="1256" w:bottom="1134" w:left="1290" w:header="1134" w:footer="934" w:gutter="0"/>
      <w:pgNumType w:start="349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582" w:rsidRDefault="006A3582" w:rsidP="00777F88">
      <w:pPr>
        <w:spacing w:after="0" w:line="240" w:lineRule="auto"/>
      </w:pPr>
      <w:r>
        <w:separator/>
      </w:r>
    </w:p>
  </w:endnote>
  <w:endnote w:type="continuationSeparator" w:id="0">
    <w:p w:rsidR="006A3582" w:rsidRDefault="006A358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FE60C0"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582" w:rsidRDefault="006A3582" w:rsidP="00777F88">
      <w:pPr>
        <w:spacing w:after="0" w:line="240" w:lineRule="auto"/>
      </w:pPr>
      <w:r>
        <w:separator/>
      </w:r>
    </w:p>
  </w:footnote>
  <w:footnote w:type="continuationSeparator" w:id="0">
    <w:p w:rsidR="006A3582" w:rsidRDefault="006A3582"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3C087A"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F51730">
                            <w:rPr>
                              <w:rStyle w:val="PageNumber"/>
                              <w:rFonts w:ascii="Times New Roman" w:hAnsi="Times New Roman"/>
                              <w:sz w:val="21"/>
                            </w:rPr>
                            <w:t>52</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BE2570">
                            <w:rPr>
                              <w:rStyle w:val="PageNumber"/>
                              <w:rFonts w:ascii="Times New Roman" w:hAnsi="Times New Roman"/>
                              <w:noProof/>
                              <w:sz w:val="21"/>
                            </w:rPr>
                            <w:t>3492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3915CE">
                            <w:rPr>
                              <w:rStyle w:val="PageNumber"/>
                              <w:rFonts w:ascii="Times New Roman" w:hAnsi="Times New Roman"/>
                              <w:sz w:val="21"/>
                            </w:rPr>
                            <w:t>23</w:t>
                          </w:r>
                          <w:r w:rsidR="00301E5B">
                            <w:rPr>
                              <w:rStyle w:val="PageNumber"/>
                              <w:rFonts w:ascii="Times New Roman" w:hAnsi="Times New Roman"/>
                              <w:sz w:val="21"/>
                            </w:rPr>
                            <w:t xml:space="preserve"> </w:t>
                          </w:r>
                          <w:r w:rsidR="00F51730">
                            <w:rPr>
                              <w:rStyle w:val="PageNumber"/>
                              <w:rFonts w:ascii="Times New Roman" w:hAnsi="Times New Roman"/>
                              <w:sz w:val="21"/>
                            </w:rPr>
                            <w:t xml:space="preserve">June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DHlIWv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F51730">
                      <w:rPr>
                        <w:rStyle w:val="PageNumber"/>
                        <w:rFonts w:ascii="Times New Roman" w:hAnsi="Times New Roman"/>
                        <w:sz w:val="21"/>
                      </w:rPr>
                      <w:t>52</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BE2570">
                      <w:rPr>
                        <w:rStyle w:val="PageNumber"/>
                        <w:rFonts w:ascii="Times New Roman" w:hAnsi="Times New Roman"/>
                        <w:noProof/>
                        <w:sz w:val="21"/>
                      </w:rPr>
                      <w:t>3492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3915CE">
                      <w:rPr>
                        <w:rStyle w:val="PageNumber"/>
                        <w:rFonts w:ascii="Times New Roman" w:hAnsi="Times New Roman"/>
                        <w:sz w:val="21"/>
                      </w:rPr>
                      <w:t>23</w:t>
                    </w:r>
                    <w:r w:rsidR="00301E5B">
                      <w:rPr>
                        <w:rStyle w:val="PageNumber"/>
                        <w:rFonts w:ascii="Times New Roman" w:hAnsi="Times New Roman"/>
                        <w:sz w:val="21"/>
                      </w:rPr>
                      <w:t xml:space="preserve"> </w:t>
                    </w:r>
                    <w:r w:rsidR="00F51730">
                      <w:rPr>
                        <w:rStyle w:val="PageNumber"/>
                        <w:rFonts w:ascii="Times New Roman" w:hAnsi="Times New Roman"/>
                        <w:sz w:val="21"/>
                      </w:rPr>
                      <w:t xml:space="preserve">June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3C087A"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3915CE"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23</w:t>
                          </w:r>
                          <w:r w:rsidR="00F51730">
                            <w:rPr>
                              <w:rStyle w:val="PageNumber"/>
                              <w:rFonts w:ascii="Times New Roman" w:hAnsi="Times New Roman"/>
                              <w:sz w:val="21"/>
                            </w:rPr>
                            <w:t xml:space="preserve"> June </w:t>
                          </w:r>
                          <w:r w:rsidR="00F51730" w:rsidRPr="00C032B2">
                            <w:rPr>
                              <w:rFonts w:ascii="Times New Roman" w:hAnsi="Times New Roman"/>
                              <w:sz w:val="21"/>
                            </w:rPr>
                            <w:t>20</w:t>
                          </w:r>
                          <w:r w:rsidR="00F51730">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sidR="00F51730">
                            <w:rPr>
                              <w:rStyle w:val="PageNumber"/>
                              <w:rFonts w:ascii="Times New Roman" w:hAnsi="Times New Roman"/>
                              <w:sz w:val="21"/>
                            </w:rPr>
                            <w:t>52</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BE2570">
                            <w:rPr>
                              <w:rStyle w:val="PageNumber"/>
                              <w:rFonts w:ascii="Times New Roman" w:hAnsi="Times New Roman"/>
                              <w:noProof/>
                              <w:sz w:val="21"/>
                            </w:rPr>
                            <w:t>3491</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bhd4Ye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3915CE"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23</w:t>
                    </w:r>
                    <w:r w:rsidR="00F51730">
                      <w:rPr>
                        <w:rStyle w:val="PageNumber"/>
                        <w:rFonts w:ascii="Times New Roman" w:hAnsi="Times New Roman"/>
                        <w:sz w:val="21"/>
                      </w:rPr>
                      <w:t xml:space="preserve"> June </w:t>
                    </w:r>
                    <w:r w:rsidR="00F51730" w:rsidRPr="00C032B2">
                      <w:rPr>
                        <w:rFonts w:ascii="Times New Roman" w:hAnsi="Times New Roman"/>
                        <w:sz w:val="21"/>
                      </w:rPr>
                      <w:t>20</w:t>
                    </w:r>
                    <w:r w:rsidR="00F51730">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sidR="00F51730">
                      <w:rPr>
                        <w:rStyle w:val="PageNumber"/>
                        <w:rFonts w:ascii="Times New Roman" w:hAnsi="Times New Roman"/>
                        <w:sz w:val="21"/>
                      </w:rPr>
                      <w:t>52</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BE2570">
                      <w:rPr>
                        <w:rStyle w:val="PageNumber"/>
                        <w:rFonts w:ascii="Times New Roman" w:hAnsi="Times New Roman"/>
                        <w:noProof/>
                        <w:sz w:val="21"/>
                      </w:rPr>
                      <w:t>3491</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11B6"/>
    <w:multiLevelType w:val="hybridMultilevel"/>
    <w:tmpl w:val="9B047400"/>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 w15:restartNumberingAfterBreak="0">
    <w:nsid w:val="1F565227"/>
    <w:multiLevelType w:val="multilevel"/>
    <w:tmpl w:val="0C09001D"/>
    <w:styleLink w:val="Style5"/>
    <w:lvl w:ilvl="0">
      <w:start w:val="1"/>
      <w:numFmt w:val="decimal"/>
      <w:lvlText w:val="%1)"/>
      <w:lvlJc w:val="left"/>
      <w:pPr>
        <w:ind w:left="2771" w:hanging="360"/>
      </w:pPr>
    </w:lvl>
    <w:lvl w:ilvl="1">
      <w:start w:val="1"/>
      <w:numFmt w:val="lowerLetter"/>
      <w:lvlText w:val="%2)"/>
      <w:lvlJc w:val="left"/>
      <w:pPr>
        <w:ind w:left="3131" w:hanging="360"/>
      </w:pPr>
    </w:lvl>
    <w:lvl w:ilvl="2">
      <w:start w:val="1"/>
      <w:numFmt w:val="lowerRoman"/>
      <w:lvlText w:val="%3)"/>
      <w:lvlJc w:val="left"/>
      <w:pPr>
        <w:ind w:left="3491" w:hanging="360"/>
      </w:pPr>
    </w:lvl>
    <w:lvl w:ilvl="3">
      <w:start w:val="1"/>
      <w:numFmt w:val="decimal"/>
      <w:lvlText w:val="(%4)"/>
      <w:lvlJc w:val="left"/>
      <w:pPr>
        <w:ind w:left="3851" w:hanging="360"/>
      </w:pPr>
    </w:lvl>
    <w:lvl w:ilvl="4">
      <w:start w:val="1"/>
      <w:numFmt w:val="lowerLetter"/>
      <w:lvlText w:val="(%5)"/>
      <w:lvlJc w:val="left"/>
      <w:pPr>
        <w:ind w:left="4211" w:hanging="360"/>
      </w:pPr>
    </w:lvl>
    <w:lvl w:ilvl="5">
      <w:start w:val="1"/>
      <w:numFmt w:val="lowerRoman"/>
      <w:lvlText w:val="(%6)"/>
      <w:lvlJc w:val="left"/>
      <w:pPr>
        <w:ind w:left="4571" w:hanging="360"/>
      </w:pPr>
    </w:lvl>
    <w:lvl w:ilvl="6">
      <w:start w:val="1"/>
      <w:numFmt w:val="decimal"/>
      <w:lvlText w:val="%7."/>
      <w:lvlJc w:val="left"/>
      <w:pPr>
        <w:ind w:left="4931" w:hanging="360"/>
      </w:pPr>
    </w:lvl>
    <w:lvl w:ilvl="7">
      <w:start w:val="1"/>
      <w:numFmt w:val="lowerLetter"/>
      <w:lvlText w:val="%8."/>
      <w:lvlJc w:val="left"/>
      <w:pPr>
        <w:ind w:left="5291" w:hanging="360"/>
      </w:pPr>
    </w:lvl>
    <w:lvl w:ilvl="8">
      <w:start w:val="1"/>
      <w:numFmt w:val="lowerRoman"/>
      <w:lvlText w:val="%9."/>
      <w:lvlJc w:val="left"/>
      <w:pPr>
        <w:ind w:left="5651" w:hanging="360"/>
      </w:pPr>
    </w:lvl>
  </w:abstractNum>
  <w:abstractNum w:abstractNumId="2" w15:restartNumberingAfterBreak="0">
    <w:nsid w:val="26A540E0"/>
    <w:multiLevelType w:val="hybridMultilevel"/>
    <w:tmpl w:val="0D3C2C58"/>
    <w:lvl w:ilvl="0" w:tplc="0C090017">
      <w:start w:val="1"/>
      <w:numFmt w:val="lowerLetter"/>
      <w:lvlText w:val="%1)"/>
      <w:lvlJc w:val="left"/>
      <w:pPr>
        <w:tabs>
          <w:tab w:val="num" w:pos="3240"/>
        </w:tabs>
        <w:ind w:left="3240" w:hanging="360"/>
      </w:pPr>
      <w:rPr>
        <w:rFonts w:hint="default"/>
      </w:rPr>
    </w:lvl>
    <w:lvl w:ilvl="1" w:tplc="0C090003">
      <w:start w:val="1"/>
      <w:numFmt w:val="bullet"/>
      <w:lvlText w:val="o"/>
      <w:lvlJc w:val="left"/>
      <w:pPr>
        <w:tabs>
          <w:tab w:val="num" w:pos="3960"/>
        </w:tabs>
        <w:ind w:left="3960" w:hanging="360"/>
      </w:pPr>
      <w:rPr>
        <w:rFonts w:ascii="Courier New" w:hAnsi="Courier New" w:cs="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cs="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cs="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2FB320A5"/>
    <w:multiLevelType w:val="multilevel"/>
    <w:tmpl w:val="0C09001D"/>
    <w:numStyleLink w:val="Style5"/>
  </w:abstractNum>
  <w:abstractNum w:abstractNumId="4" w15:restartNumberingAfterBreak="0">
    <w:nsid w:val="30962BCE"/>
    <w:multiLevelType w:val="hybridMultilevel"/>
    <w:tmpl w:val="7102F4CC"/>
    <w:lvl w:ilvl="0" w:tplc="D4705EC0">
      <w:start w:val="3"/>
      <w:numFmt w:val="decimal"/>
      <w:lvlText w:val="(%1)"/>
      <w:lvlJc w:val="left"/>
      <w:pPr>
        <w:ind w:left="2157" w:hanging="732"/>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C66A21"/>
    <w:multiLevelType w:val="hybridMultilevel"/>
    <w:tmpl w:val="A97C7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8DDD9B"/>
    <w:multiLevelType w:val="hybridMultilevel"/>
    <w:tmpl w:val="212EB33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223A9A"/>
    <w:multiLevelType w:val="hybridMultilevel"/>
    <w:tmpl w:val="CF2A0DFA"/>
    <w:lvl w:ilvl="0" w:tplc="5BAE7422">
      <w:start w:val="1"/>
      <w:numFmt w:val="decimal"/>
      <w:lvlText w:val="(%1)"/>
      <w:lvlJc w:val="left"/>
      <w:pPr>
        <w:ind w:left="850" w:hanging="360"/>
      </w:pPr>
      <w:rPr>
        <w:rFonts w:hint="default"/>
      </w:rPr>
    </w:lvl>
    <w:lvl w:ilvl="1" w:tplc="0C090019" w:tentative="1">
      <w:start w:val="1"/>
      <w:numFmt w:val="lowerLetter"/>
      <w:lvlText w:val="%2."/>
      <w:lvlJc w:val="left"/>
      <w:pPr>
        <w:ind w:left="1570" w:hanging="360"/>
      </w:pPr>
    </w:lvl>
    <w:lvl w:ilvl="2" w:tplc="0C09001B" w:tentative="1">
      <w:start w:val="1"/>
      <w:numFmt w:val="lowerRoman"/>
      <w:lvlText w:val="%3."/>
      <w:lvlJc w:val="right"/>
      <w:pPr>
        <w:ind w:left="2290" w:hanging="180"/>
      </w:pPr>
    </w:lvl>
    <w:lvl w:ilvl="3" w:tplc="0C09000F" w:tentative="1">
      <w:start w:val="1"/>
      <w:numFmt w:val="decimal"/>
      <w:lvlText w:val="%4."/>
      <w:lvlJc w:val="left"/>
      <w:pPr>
        <w:ind w:left="3010" w:hanging="360"/>
      </w:pPr>
    </w:lvl>
    <w:lvl w:ilvl="4" w:tplc="0C090019" w:tentative="1">
      <w:start w:val="1"/>
      <w:numFmt w:val="lowerLetter"/>
      <w:lvlText w:val="%5."/>
      <w:lvlJc w:val="left"/>
      <w:pPr>
        <w:ind w:left="3730" w:hanging="360"/>
      </w:pPr>
    </w:lvl>
    <w:lvl w:ilvl="5" w:tplc="0C09001B" w:tentative="1">
      <w:start w:val="1"/>
      <w:numFmt w:val="lowerRoman"/>
      <w:lvlText w:val="%6."/>
      <w:lvlJc w:val="right"/>
      <w:pPr>
        <w:ind w:left="4450" w:hanging="180"/>
      </w:pPr>
    </w:lvl>
    <w:lvl w:ilvl="6" w:tplc="0C09000F" w:tentative="1">
      <w:start w:val="1"/>
      <w:numFmt w:val="decimal"/>
      <w:lvlText w:val="%7."/>
      <w:lvlJc w:val="left"/>
      <w:pPr>
        <w:ind w:left="5170" w:hanging="360"/>
      </w:pPr>
    </w:lvl>
    <w:lvl w:ilvl="7" w:tplc="0C090019" w:tentative="1">
      <w:start w:val="1"/>
      <w:numFmt w:val="lowerLetter"/>
      <w:lvlText w:val="%8."/>
      <w:lvlJc w:val="left"/>
      <w:pPr>
        <w:ind w:left="5890" w:hanging="360"/>
      </w:pPr>
    </w:lvl>
    <w:lvl w:ilvl="8" w:tplc="0C09001B" w:tentative="1">
      <w:start w:val="1"/>
      <w:numFmt w:val="lowerRoman"/>
      <w:lvlText w:val="%9."/>
      <w:lvlJc w:val="right"/>
      <w:pPr>
        <w:ind w:left="6610" w:hanging="180"/>
      </w:pPr>
    </w:lvl>
  </w:abstractNum>
  <w:abstractNum w:abstractNumId="10" w15:restartNumberingAfterBreak="0">
    <w:nsid w:val="79254274"/>
    <w:multiLevelType w:val="multilevel"/>
    <w:tmpl w:val="0C09001D"/>
    <w:lvl w:ilvl="0">
      <w:start w:val="1"/>
      <w:numFmt w:val="decimal"/>
      <w:lvlText w:val="%1)"/>
      <w:lvlJc w:val="left"/>
      <w:pPr>
        <w:ind w:left="2771" w:hanging="360"/>
      </w:pPr>
    </w:lvl>
    <w:lvl w:ilvl="1">
      <w:start w:val="1"/>
      <w:numFmt w:val="lowerLetter"/>
      <w:lvlText w:val="%2)"/>
      <w:lvlJc w:val="left"/>
      <w:pPr>
        <w:ind w:left="3131" w:hanging="360"/>
      </w:pPr>
    </w:lvl>
    <w:lvl w:ilvl="2">
      <w:start w:val="1"/>
      <w:numFmt w:val="lowerRoman"/>
      <w:lvlText w:val="%3)"/>
      <w:lvlJc w:val="left"/>
      <w:pPr>
        <w:ind w:left="3491" w:hanging="360"/>
      </w:pPr>
    </w:lvl>
    <w:lvl w:ilvl="3">
      <w:start w:val="1"/>
      <w:numFmt w:val="decimal"/>
      <w:lvlText w:val="(%4)"/>
      <w:lvlJc w:val="left"/>
      <w:pPr>
        <w:ind w:left="3851" w:hanging="360"/>
      </w:pPr>
    </w:lvl>
    <w:lvl w:ilvl="4">
      <w:start w:val="1"/>
      <w:numFmt w:val="lowerLetter"/>
      <w:lvlText w:val="(%5)"/>
      <w:lvlJc w:val="left"/>
      <w:pPr>
        <w:ind w:left="4211" w:hanging="360"/>
      </w:pPr>
    </w:lvl>
    <w:lvl w:ilvl="5">
      <w:start w:val="1"/>
      <w:numFmt w:val="lowerRoman"/>
      <w:lvlText w:val="(%6)"/>
      <w:lvlJc w:val="left"/>
      <w:pPr>
        <w:ind w:left="4571" w:hanging="360"/>
      </w:pPr>
    </w:lvl>
    <w:lvl w:ilvl="6">
      <w:start w:val="1"/>
      <w:numFmt w:val="decimal"/>
      <w:lvlText w:val="%7."/>
      <w:lvlJc w:val="left"/>
      <w:pPr>
        <w:ind w:left="4931" w:hanging="360"/>
      </w:pPr>
    </w:lvl>
    <w:lvl w:ilvl="7">
      <w:start w:val="1"/>
      <w:numFmt w:val="lowerLetter"/>
      <w:lvlText w:val="%8."/>
      <w:lvlJc w:val="left"/>
      <w:pPr>
        <w:ind w:left="5291" w:hanging="360"/>
      </w:pPr>
    </w:lvl>
    <w:lvl w:ilvl="8">
      <w:start w:val="1"/>
      <w:numFmt w:val="lowerRoman"/>
      <w:lvlText w:val="%9."/>
      <w:lvlJc w:val="left"/>
      <w:pPr>
        <w:ind w:left="5651" w:hanging="360"/>
      </w:pPr>
    </w:lvl>
  </w:abstractNum>
  <w:abstractNum w:abstractNumId="11"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7"/>
  </w:num>
  <w:num w:numId="2">
    <w:abstractNumId w:val="11"/>
  </w:num>
  <w:num w:numId="3">
    <w:abstractNumId w:val="6"/>
  </w:num>
  <w:num w:numId="4">
    <w:abstractNumId w:val="8"/>
  </w:num>
  <w:num w:numId="5">
    <w:abstractNumId w:val="9"/>
  </w:num>
  <w:num w:numId="6">
    <w:abstractNumId w:val="0"/>
  </w:num>
  <w:num w:numId="7">
    <w:abstractNumId w:val="4"/>
  </w:num>
  <w:num w:numId="8">
    <w:abstractNumId w:val="3"/>
  </w:num>
  <w:num w:numId="9">
    <w:abstractNumId w:val="1"/>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16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82"/>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635A4"/>
    <w:rsid w:val="0029410F"/>
    <w:rsid w:val="002977EE"/>
    <w:rsid w:val="002A4530"/>
    <w:rsid w:val="002A76F4"/>
    <w:rsid w:val="002C2B7C"/>
    <w:rsid w:val="002C2E97"/>
    <w:rsid w:val="002D4754"/>
    <w:rsid w:val="002F7BDE"/>
    <w:rsid w:val="00301E5B"/>
    <w:rsid w:val="0034074D"/>
    <w:rsid w:val="00362C85"/>
    <w:rsid w:val="00372CA3"/>
    <w:rsid w:val="003915CE"/>
    <w:rsid w:val="00395BEB"/>
    <w:rsid w:val="003967FE"/>
    <w:rsid w:val="003C087A"/>
    <w:rsid w:val="003D2332"/>
    <w:rsid w:val="003E3565"/>
    <w:rsid w:val="00421804"/>
    <w:rsid w:val="0042678B"/>
    <w:rsid w:val="0043387B"/>
    <w:rsid w:val="00435ECE"/>
    <w:rsid w:val="004535E8"/>
    <w:rsid w:val="004872C1"/>
    <w:rsid w:val="004A16B7"/>
    <w:rsid w:val="004B1B9B"/>
    <w:rsid w:val="004E545F"/>
    <w:rsid w:val="004E7547"/>
    <w:rsid w:val="005115D3"/>
    <w:rsid w:val="00525606"/>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65367"/>
    <w:rsid w:val="0068145F"/>
    <w:rsid w:val="006A3582"/>
    <w:rsid w:val="006B561D"/>
    <w:rsid w:val="006B5B96"/>
    <w:rsid w:val="006C2F10"/>
    <w:rsid w:val="006E0C7D"/>
    <w:rsid w:val="006E60D6"/>
    <w:rsid w:val="00703D70"/>
    <w:rsid w:val="00720680"/>
    <w:rsid w:val="007529D9"/>
    <w:rsid w:val="00766756"/>
    <w:rsid w:val="00777F88"/>
    <w:rsid w:val="007C302D"/>
    <w:rsid w:val="007E60AA"/>
    <w:rsid w:val="0080019C"/>
    <w:rsid w:val="008008DD"/>
    <w:rsid w:val="00802490"/>
    <w:rsid w:val="00842BD5"/>
    <w:rsid w:val="00854962"/>
    <w:rsid w:val="00856E06"/>
    <w:rsid w:val="00867EF2"/>
    <w:rsid w:val="0087319A"/>
    <w:rsid w:val="00873673"/>
    <w:rsid w:val="0090520A"/>
    <w:rsid w:val="00914649"/>
    <w:rsid w:val="0093079E"/>
    <w:rsid w:val="009369DD"/>
    <w:rsid w:val="00947809"/>
    <w:rsid w:val="00977C9F"/>
    <w:rsid w:val="00996BFE"/>
    <w:rsid w:val="009A605E"/>
    <w:rsid w:val="009A6661"/>
    <w:rsid w:val="009B6FFD"/>
    <w:rsid w:val="009C14F9"/>
    <w:rsid w:val="009D586E"/>
    <w:rsid w:val="009E2997"/>
    <w:rsid w:val="009F15D7"/>
    <w:rsid w:val="009F7976"/>
    <w:rsid w:val="00A00A77"/>
    <w:rsid w:val="00A0211B"/>
    <w:rsid w:val="00A2611B"/>
    <w:rsid w:val="00A2758A"/>
    <w:rsid w:val="00A44FFB"/>
    <w:rsid w:val="00A54E7C"/>
    <w:rsid w:val="00A65F44"/>
    <w:rsid w:val="00A747D0"/>
    <w:rsid w:val="00A773E8"/>
    <w:rsid w:val="00A97608"/>
    <w:rsid w:val="00AC0FC2"/>
    <w:rsid w:val="00AC18FD"/>
    <w:rsid w:val="00AF68F7"/>
    <w:rsid w:val="00B07083"/>
    <w:rsid w:val="00B152A8"/>
    <w:rsid w:val="00B22E26"/>
    <w:rsid w:val="00B53F6A"/>
    <w:rsid w:val="00B67220"/>
    <w:rsid w:val="00B8092E"/>
    <w:rsid w:val="00B8243A"/>
    <w:rsid w:val="00BC4D92"/>
    <w:rsid w:val="00BE137F"/>
    <w:rsid w:val="00BE2570"/>
    <w:rsid w:val="00BE59CC"/>
    <w:rsid w:val="00BF1895"/>
    <w:rsid w:val="00BF6670"/>
    <w:rsid w:val="00C00001"/>
    <w:rsid w:val="00C032B2"/>
    <w:rsid w:val="00C4461D"/>
    <w:rsid w:val="00C67086"/>
    <w:rsid w:val="00C971BF"/>
    <w:rsid w:val="00CD460E"/>
    <w:rsid w:val="00D0446B"/>
    <w:rsid w:val="00D14F34"/>
    <w:rsid w:val="00D15B81"/>
    <w:rsid w:val="00D23AB5"/>
    <w:rsid w:val="00D35BBC"/>
    <w:rsid w:val="00D43BF7"/>
    <w:rsid w:val="00D83C2C"/>
    <w:rsid w:val="00DA30CF"/>
    <w:rsid w:val="00DA6921"/>
    <w:rsid w:val="00DB5A8F"/>
    <w:rsid w:val="00DC0DAF"/>
    <w:rsid w:val="00DE347D"/>
    <w:rsid w:val="00DF632D"/>
    <w:rsid w:val="00E02241"/>
    <w:rsid w:val="00E21999"/>
    <w:rsid w:val="00E222C6"/>
    <w:rsid w:val="00E36C01"/>
    <w:rsid w:val="00E4712A"/>
    <w:rsid w:val="00E57D4E"/>
    <w:rsid w:val="00E663DF"/>
    <w:rsid w:val="00E92649"/>
    <w:rsid w:val="00EA0D33"/>
    <w:rsid w:val="00EC2419"/>
    <w:rsid w:val="00ED024C"/>
    <w:rsid w:val="00EE134D"/>
    <w:rsid w:val="00EE2A33"/>
    <w:rsid w:val="00EE7338"/>
    <w:rsid w:val="00F011AF"/>
    <w:rsid w:val="00F12687"/>
    <w:rsid w:val="00F16F9B"/>
    <w:rsid w:val="00F337C8"/>
    <w:rsid w:val="00F51730"/>
    <w:rsid w:val="00F66D1A"/>
    <w:rsid w:val="00F8336F"/>
    <w:rsid w:val="00F84DBC"/>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945228F-76EB-493F-897E-6DF644A2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8145F"/>
    <w:pPr>
      <w:outlineLvl w:val="0"/>
    </w:pPr>
  </w:style>
  <w:style w:type="paragraph" w:styleId="Heading2">
    <w:name w:val="heading 2"/>
    <w:basedOn w:val="GG-Title2"/>
    <w:next w:val="Normal"/>
    <w:link w:val="Heading2Char"/>
    <w:uiPriority w:val="9"/>
    <w:unhideWhenUsed/>
    <w:qFormat/>
    <w:rsid w:val="0068145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9"/>
    <w:rsid w:val="0068145F"/>
    <w:rPr>
      <w:rFonts w:ascii="Times New Roman" w:hAnsi="Times New Roman"/>
      <w:small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numbering" w:customStyle="1" w:styleId="Style5">
    <w:name w:val="Style5"/>
    <w:uiPriority w:val="99"/>
    <w:rsid w:val="006A358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SUPP+CONTENTS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C037-67A7-4472-A9FB-F6880C0C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TEMPLATE_SUPP+CONTENTS_2020.dotx</Template>
  <TotalTime>1</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 52 - Tuesday, 23 June 2020 (pp. 3489–3492)</vt:lpstr>
    </vt:vector>
  </TitlesOfParts>
  <Company>SA Government</Company>
  <LinksUpToDate>false</LinksUpToDate>
  <CharactersWithSpaces>9246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52 - Tuesday, 23 June 2020 (pp. 3489–3492)</dc:title>
  <dc:subject/>
  <dc:creator>Anthony Butler</dc:creator>
  <cp:keywords/>
  <cp:lastModifiedBy>Elyse Ellgar</cp:lastModifiedBy>
  <cp:revision>3</cp:revision>
  <cp:lastPrinted>2017-03-20T23:21:00Z</cp:lastPrinted>
  <dcterms:created xsi:type="dcterms:W3CDTF">2020-06-23T03:04:00Z</dcterms:created>
  <dcterms:modified xsi:type="dcterms:W3CDTF">2020-06-23T03:19:00Z</dcterms:modified>
</cp:coreProperties>
</file>