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9C1D87">
        <w:rPr>
          <w:rFonts w:ascii="Times New Roman" w:hAnsi="Times New Roman"/>
          <w:sz w:val="21"/>
          <w:szCs w:val="21"/>
        </w:rPr>
        <w:t>91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3475F3">
        <w:rPr>
          <w:rFonts w:ascii="Times New Roman" w:hAnsi="Times New Roman"/>
          <w:sz w:val="21"/>
          <w:szCs w:val="21"/>
        </w:rPr>
        <w:t>5</w:t>
      </w:r>
      <w:bookmarkStart w:id="0" w:name="_GoBack"/>
      <w:bookmarkEnd w:id="0"/>
      <w:r w:rsidR="009C1D87">
        <w:rPr>
          <w:rFonts w:ascii="Times New Roman" w:hAnsi="Times New Roman"/>
          <w:sz w:val="21"/>
          <w:szCs w:val="21"/>
        </w:rPr>
        <w:t>367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9C1D87">
        <w:rPr>
          <w:rFonts w:ascii="Times New Roman" w:hAnsi="Times New Roman"/>
          <w:smallCaps/>
          <w:color w:val="000000"/>
          <w:sz w:val="28"/>
          <w:szCs w:val="26"/>
        </w:rPr>
        <w:t>Monday, 23 November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226140" w:rsidP="00207E82">
      <w:pPr>
        <w:pStyle w:val="Heading10"/>
      </w:pPr>
      <w:r>
        <w:t>State Government</w:t>
      </w:r>
      <w:r w:rsidR="00207E82" w:rsidRPr="009D1E2E">
        <w:t xml:space="preserve"> Instruments</w:t>
      </w:r>
    </w:p>
    <w:p w:rsidR="00226140" w:rsidRPr="00226140" w:rsidRDefault="00226140" w:rsidP="00226140">
      <w:pPr>
        <w:jc w:val="center"/>
        <w:rPr>
          <w:rFonts w:ascii="Times New Roman" w:hAnsi="Times New Roman"/>
          <w:caps/>
          <w:sz w:val="17"/>
          <w:szCs w:val="17"/>
        </w:rPr>
      </w:pPr>
      <w:r w:rsidRPr="00226140">
        <w:rPr>
          <w:rFonts w:ascii="Times New Roman" w:hAnsi="Times New Roman"/>
          <w:caps/>
          <w:sz w:val="17"/>
          <w:szCs w:val="17"/>
        </w:rPr>
        <w:t>Shop Trading Hours Act 1977</w:t>
      </w:r>
    </w:p>
    <w:p w:rsidR="00226140" w:rsidRPr="00226140" w:rsidRDefault="00226140" w:rsidP="00226140">
      <w:pPr>
        <w:jc w:val="center"/>
        <w:rPr>
          <w:rFonts w:ascii="Times New Roman" w:hAnsi="Times New Roman"/>
          <w:i/>
          <w:sz w:val="17"/>
          <w:szCs w:val="17"/>
        </w:rPr>
      </w:pPr>
      <w:r w:rsidRPr="00226140">
        <w:rPr>
          <w:rFonts w:ascii="Times New Roman" w:hAnsi="Times New Roman"/>
          <w:i/>
          <w:sz w:val="17"/>
          <w:szCs w:val="17"/>
        </w:rPr>
        <w:t>Revocation of Exemption</w:t>
      </w:r>
    </w:p>
    <w:p w:rsidR="00226140" w:rsidRPr="00226140" w:rsidRDefault="00226140" w:rsidP="00226140">
      <w:pPr>
        <w:rPr>
          <w:rFonts w:ascii="Times New Roman" w:eastAsia="Times New Roman" w:hAnsi="Times New Roman"/>
          <w:sz w:val="17"/>
          <w:szCs w:val="17"/>
        </w:rPr>
      </w:pPr>
      <w:r w:rsidRPr="00226140">
        <w:rPr>
          <w:rFonts w:ascii="Times New Roman" w:eastAsia="Times New Roman" w:hAnsi="Times New Roman"/>
          <w:sz w:val="17"/>
          <w:szCs w:val="17"/>
        </w:rPr>
        <w:t xml:space="preserve">NOTICE is hereby given that pursuant to section 5(12)(a) of the </w:t>
      </w:r>
      <w:r w:rsidRPr="00226140">
        <w:rPr>
          <w:rFonts w:ascii="Times New Roman" w:eastAsia="Times New Roman" w:hAnsi="Times New Roman"/>
          <w:i/>
          <w:sz w:val="17"/>
          <w:szCs w:val="17"/>
        </w:rPr>
        <w:t>Shop Trading Hours Act 1977</w:t>
      </w:r>
      <w:r w:rsidRPr="00226140">
        <w:rPr>
          <w:rFonts w:ascii="Times New Roman" w:eastAsia="Times New Roman" w:hAnsi="Times New Roman"/>
          <w:sz w:val="17"/>
          <w:szCs w:val="17"/>
        </w:rPr>
        <w:t>, I, Rob Lucas MLC, Treasurer, do hereby revoke the exemption notice published in the Gazette on Thursday, 19 November 2020.</w:t>
      </w:r>
    </w:p>
    <w:p w:rsidR="00226140" w:rsidRPr="00226140" w:rsidRDefault="00226140" w:rsidP="00226140">
      <w:pPr>
        <w:rPr>
          <w:rFonts w:ascii="Times New Roman" w:eastAsia="Times New Roman" w:hAnsi="Times New Roman"/>
          <w:sz w:val="17"/>
          <w:szCs w:val="17"/>
        </w:rPr>
      </w:pPr>
      <w:r w:rsidRPr="00226140">
        <w:rPr>
          <w:rFonts w:ascii="Times New Roman" w:eastAsia="Times New Roman" w:hAnsi="Times New Roman"/>
          <w:sz w:val="17"/>
          <w:szCs w:val="17"/>
        </w:rPr>
        <w:t>This revocation does not alter the exemption notices published in the Gazette on Thursday, 5 November 2020 that provide additional trading hours for non-exempt shops on Friday, 27 November 2020 and during the period commencing Sunday, 29 November 2020 until Monday, 28 December 2020.</w:t>
      </w:r>
    </w:p>
    <w:p w:rsidR="00226140" w:rsidRPr="00226140" w:rsidRDefault="00226140" w:rsidP="00226140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226140">
        <w:rPr>
          <w:rFonts w:ascii="Times New Roman" w:eastAsia="Times New Roman" w:hAnsi="Times New Roman"/>
          <w:sz w:val="17"/>
          <w:szCs w:val="17"/>
        </w:rPr>
        <w:t>Dated: 20 November 2020</w:t>
      </w:r>
    </w:p>
    <w:p w:rsidR="00226140" w:rsidRPr="00226140" w:rsidRDefault="00226140" w:rsidP="00226140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226140">
        <w:rPr>
          <w:rFonts w:ascii="Times New Roman" w:eastAsia="Times New Roman" w:hAnsi="Times New Roman"/>
          <w:smallCaps/>
          <w:sz w:val="17"/>
          <w:szCs w:val="20"/>
        </w:rPr>
        <w:t>Hon Rob Lucas MLC</w:t>
      </w:r>
    </w:p>
    <w:p w:rsidR="00226140" w:rsidRPr="00226140" w:rsidRDefault="00226140" w:rsidP="00226140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226140">
        <w:rPr>
          <w:rFonts w:ascii="Times New Roman" w:eastAsia="Times New Roman" w:hAnsi="Times New Roman"/>
          <w:sz w:val="17"/>
          <w:szCs w:val="17"/>
        </w:rPr>
        <w:t>Treasurer</w:t>
      </w:r>
    </w:p>
    <w:p w:rsidR="00226140" w:rsidRPr="00226140" w:rsidRDefault="00226140" w:rsidP="00226140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226140" w:rsidRPr="00226140" w:rsidRDefault="00226140" w:rsidP="00226140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226140" w:rsidRPr="00226140" w:rsidRDefault="00226140" w:rsidP="00226140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eastAsia="Times New Roman" w:hAnsi="Times New Roman"/>
          <w:sz w:val="17"/>
          <w:szCs w:val="17"/>
        </w:rPr>
      </w:pPr>
    </w:p>
    <w:sectPr w:rsidR="00226140" w:rsidRPr="00226140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6E7" w:rsidRDefault="00F126E7" w:rsidP="00777F88">
      <w:pPr>
        <w:spacing w:after="0" w:line="240" w:lineRule="auto"/>
      </w:pPr>
      <w:r>
        <w:separator/>
      </w:r>
    </w:p>
  </w:endnote>
  <w:endnote w:type="continuationSeparator" w:id="0">
    <w:p w:rsidR="00F126E7" w:rsidRDefault="00F126E7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</w:t>
    </w:r>
    <w:r>
      <w:rPr>
        <w:rFonts w:ascii="Times New Roman" w:hAnsi="Times New Roman"/>
        <w:sz w:val="17"/>
        <w:szCs w:val="17"/>
      </w:rPr>
      <w:t>85</w:t>
    </w:r>
    <w:r w:rsidRPr="000C7EA3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95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6E7" w:rsidRDefault="00F126E7" w:rsidP="00777F88">
      <w:pPr>
        <w:spacing w:after="0" w:line="240" w:lineRule="auto"/>
      </w:pPr>
      <w:r>
        <w:separator/>
      </w:r>
    </w:p>
  </w:footnote>
  <w:footnote w:type="continuationSeparator" w:id="0">
    <w:p w:rsidR="00F126E7" w:rsidRDefault="00F126E7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6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E7"/>
    <w:rsid w:val="000100A7"/>
    <w:rsid w:val="0002085F"/>
    <w:rsid w:val="000319F0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26140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475F3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8E4502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C1D87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97608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41176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7408D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2A49BD-6E12-43B5-87C1-4A5C9EAB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BB949-4C95-40C2-BFCE-B53DBA9D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91 - Monday, 23 November 2020 (pp. 5367)</vt:lpstr>
    </vt:vector>
  </TitlesOfParts>
  <Company>SA Government</Company>
  <LinksUpToDate>false</LinksUpToDate>
  <CharactersWithSpaces>774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91 - Monday, 23 November 2020 (pp. 5367)</dc:title>
  <dc:subject/>
  <dc:creator>Alicia Wheaton</dc:creator>
  <cp:keywords/>
  <cp:lastModifiedBy>Anthony Butler</cp:lastModifiedBy>
  <cp:revision>2</cp:revision>
  <cp:lastPrinted>2017-03-20T23:21:00Z</cp:lastPrinted>
  <dcterms:created xsi:type="dcterms:W3CDTF">2020-11-23T06:11:00Z</dcterms:created>
  <dcterms:modified xsi:type="dcterms:W3CDTF">2020-11-23T06:11:00Z</dcterms:modified>
</cp:coreProperties>
</file>