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bookmarkStart w:id="0" w:name="_GoBack"/>
      <w:bookmarkEnd w:id="0"/>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4D6D64">
        <w:rPr>
          <w:rFonts w:ascii="Times New Roman" w:hAnsi="Times New Roman"/>
          <w:sz w:val="21"/>
          <w:szCs w:val="21"/>
        </w:rPr>
        <w:t>66</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4D6D64">
        <w:rPr>
          <w:rFonts w:ascii="Times New Roman" w:hAnsi="Times New Roman"/>
          <w:sz w:val="21"/>
          <w:szCs w:val="21"/>
        </w:rPr>
        <w:t>3683</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4D6D64">
        <w:rPr>
          <w:rFonts w:ascii="Times New Roman" w:hAnsi="Times New Roman"/>
          <w:smallCaps/>
          <w:color w:val="000000"/>
          <w:sz w:val="28"/>
          <w:szCs w:val="26"/>
        </w:rPr>
        <w:t>7</w:t>
      </w:r>
      <w:r w:rsidR="0004369E" w:rsidRPr="003471CD">
        <w:rPr>
          <w:rFonts w:ascii="Times New Roman" w:hAnsi="Times New Roman"/>
          <w:smallCaps/>
          <w:color w:val="000000"/>
          <w:sz w:val="28"/>
          <w:szCs w:val="26"/>
        </w:rPr>
        <w:t xml:space="preserve"> </w:t>
      </w:r>
      <w:r w:rsidR="004D6D64">
        <w:rPr>
          <w:rFonts w:ascii="Times New Roman" w:hAnsi="Times New Roman"/>
          <w:smallCaps/>
          <w:color w:val="000000"/>
          <w:sz w:val="28"/>
          <w:szCs w:val="26"/>
        </w:rPr>
        <w:t>October</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rsidR="006D041A" w:rsidRPr="00CD2115" w:rsidRDefault="00831E93">
          <w:pPr>
            <w:pStyle w:val="TOC1"/>
            <w:rPr>
              <w:rFonts w:eastAsiaTheme="minorEastAsia"/>
              <w:b w:val="0"/>
              <w:smallCaps w:val="0"/>
              <w:noProof/>
              <w:szCs w:val="17"/>
              <w:lang w:eastAsia="en-AU"/>
            </w:rPr>
          </w:pPr>
          <w:r w:rsidRPr="00CD2115">
            <w:rPr>
              <w:bCs/>
              <w:noProof/>
              <w:szCs w:val="17"/>
              <w:lang w:bidi="en-US"/>
            </w:rPr>
            <w:fldChar w:fldCharType="begin"/>
          </w:r>
          <w:r w:rsidRPr="00CD2115">
            <w:rPr>
              <w:bCs/>
              <w:noProof/>
              <w:szCs w:val="17"/>
              <w:lang w:bidi="en-US"/>
            </w:rPr>
            <w:instrText xml:space="preserve"> TOC \h \z \t "Heading 1,1,Heading 2,2,Heading 3,3" </w:instrText>
          </w:r>
          <w:r w:rsidRPr="00CD2115">
            <w:rPr>
              <w:bCs/>
              <w:noProof/>
              <w:szCs w:val="17"/>
              <w:lang w:bidi="en-US"/>
            </w:rPr>
            <w:fldChar w:fldCharType="separate"/>
          </w:r>
          <w:hyperlink w:anchor="_Toc84503280" w:history="1">
            <w:r w:rsidR="006D041A" w:rsidRPr="00CD2115">
              <w:rPr>
                <w:rStyle w:val="Hyperlink"/>
                <w:noProof/>
                <w:szCs w:val="17"/>
              </w:rPr>
              <w:t>Governor’s Instruments</w:t>
            </w:r>
          </w:hyperlink>
        </w:p>
        <w:p w:rsidR="006D041A" w:rsidRPr="00CD2115" w:rsidRDefault="00B663BC">
          <w:pPr>
            <w:pStyle w:val="TOC2"/>
            <w:rPr>
              <w:rFonts w:eastAsiaTheme="minorEastAsia"/>
              <w:noProof/>
              <w:szCs w:val="17"/>
              <w:lang w:eastAsia="en-AU"/>
            </w:rPr>
          </w:pPr>
          <w:hyperlink w:anchor="_Toc84503281" w:history="1">
            <w:r w:rsidR="006D041A" w:rsidRPr="00CD2115">
              <w:rPr>
                <w:rStyle w:val="Hyperlink"/>
                <w:noProof/>
                <w:szCs w:val="17"/>
              </w:rPr>
              <w:t>Act</w:t>
            </w:r>
            <w:r w:rsidR="00CD2115">
              <w:rPr>
                <w:rStyle w:val="Hyperlink"/>
                <w:noProof/>
                <w:szCs w:val="17"/>
              </w:rPr>
              <w:t>—No. 38 of 2021</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_Toc84503281 \h </w:instrText>
            </w:r>
            <w:r w:rsidR="006D041A" w:rsidRPr="00CD2115">
              <w:rPr>
                <w:noProof/>
                <w:webHidden/>
                <w:szCs w:val="17"/>
              </w:rPr>
            </w:r>
            <w:r w:rsidR="006D041A" w:rsidRPr="00CD2115">
              <w:rPr>
                <w:noProof/>
                <w:webHidden/>
                <w:szCs w:val="17"/>
              </w:rPr>
              <w:fldChar w:fldCharType="separate"/>
            </w:r>
            <w:r>
              <w:rPr>
                <w:noProof/>
                <w:webHidden/>
                <w:szCs w:val="17"/>
              </w:rPr>
              <w:t>3684</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282" w:history="1">
            <w:r w:rsidR="006D041A" w:rsidRPr="00CD2115">
              <w:rPr>
                <w:rStyle w:val="Hyperlink"/>
                <w:noProof/>
                <w:szCs w:val="17"/>
              </w:rPr>
              <w:t>Appointments</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_Toc84503282 \h </w:instrText>
            </w:r>
            <w:r w:rsidR="006D041A" w:rsidRPr="00CD2115">
              <w:rPr>
                <w:noProof/>
                <w:webHidden/>
                <w:szCs w:val="17"/>
              </w:rPr>
            </w:r>
            <w:r w:rsidR="006D041A" w:rsidRPr="00CD2115">
              <w:rPr>
                <w:noProof/>
                <w:webHidden/>
                <w:szCs w:val="17"/>
              </w:rPr>
              <w:fldChar w:fldCharType="separate"/>
            </w:r>
            <w:r>
              <w:rPr>
                <w:noProof/>
                <w:webHidden/>
                <w:szCs w:val="17"/>
              </w:rPr>
              <w:t>3684</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283" w:history="1">
            <w:r w:rsidR="006D041A" w:rsidRPr="00CD2115">
              <w:rPr>
                <w:rStyle w:val="Hyperlink"/>
                <w:noProof/>
                <w:szCs w:val="17"/>
              </w:rPr>
              <w:t>Proclamations</w:t>
            </w:r>
            <w:r w:rsidR="00CD2115">
              <w:rPr>
                <w:noProof/>
                <w:webHidden/>
                <w:szCs w:val="17"/>
              </w:rPr>
              <w:t>—</w:t>
            </w:r>
          </w:hyperlink>
        </w:p>
        <w:p w:rsidR="006D041A" w:rsidRPr="00CD2115" w:rsidRDefault="00B663BC" w:rsidP="00CD2115">
          <w:pPr>
            <w:pStyle w:val="TOC3"/>
            <w:rPr>
              <w:rFonts w:eastAsiaTheme="minorEastAsia"/>
              <w:noProof/>
              <w:lang w:eastAsia="en-AU"/>
            </w:rPr>
          </w:pPr>
          <w:hyperlink w:anchor="_Toc84503284" w:history="1">
            <w:r w:rsidR="006D041A" w:rsidRPr="00CD2115">
              <w:rPr>
                <w:rStyle w:val="Hyperlink"/>
                <w:noProof/>
                <w:szCs w:val="17"/>
                <w:lang w:eastAsia="en-AU"/>
              </w:rPr>
              <w:t xml:space="preserve">Motor Vehicles (Motor Bike Driver Licensing) </w:t>
            </w:r>
            <w:r w:rsidR="00CD2115">
              <w:rPr>
                <w:rStyle w:val="Hyperlink"/>
                <w:noProof/>
                <w:szCs w:val="17"/>
                <w:lang w:eastAsia="en-AU"/>
              </w:rPr>
              <w:br/>
            </w:r>
            <w:r w:rsidR="006D041A" w:rsidRPr="00CD2115">
              <w:rPr>
                <w:rStyle w:val="Hyperlink"/>
                <w:noProof/>
                <w:szCs w:val="17"/>
                <w:lang w:eastAsia="en-AU"/>
              </w:rPr>
              <w:t xml:space="preserve">Amendment Act (Commencement) </w:t>
            </w:r>
            <w:r w:rsidR="00CD2115">
              <w:rPr>
                <w:rStyle w:val="Hyperlink"/>
                <w:noProof/>
                <w:szCs w:val="17"/>
                <w:lang w:eastAsia="en-AU"/>
              </w:rPr>
              <w:br/>
            </w:r>
            <w:r w:rsidR="006D041A" w:rsidRPr="00CD2115">
              <w:rPr>
                <w:rStyle w:val="Hyperlink"/>
                <w:noProof/>
                <w:szCs w:val="17"/>
                <w:lang w:eastAsia="en-AU"/>
              </w:rPr>
              <w:t>Proclamation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_Toc84503284 \h </w:instrText>
            </w:r>
            <w:r w:rsidR="006D041A" w:rsidRPr="00CD2115">
              <w:rPr>
                <w:noProof/>
                <w:webHidden/>
              </w:rPr>
            </w:r>
            <w:r w:rsidR="006D041A" w:rsidRPr="00CD2115">
              <w:rPr>
                <w:noProof/>
                <w:webHidden/>
              </w:rPr>
              <w:fldChar w:fldCharType="separate"/>
            </w:r>
            <w:r>
              <w:rPr>
                <w:noProof/>
                <w:webHidden/>
              </w:rPr>
              <w:t>3685</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85" w:history="1">
            <w:r w:rsidR="006D041A" w:rsidRPr="00CD2115">
              <w:rPr>
                <w:rStyle w:val="Hyperlink"/>
                <w:noProof/>
                <w:szCs w:val="17"/>
                <w:lang w:eastAsia="en-AU"/>
              </w:rPr>
              <w:t xml:space="preserve">Youth Court (Designation and Classification of </w:t>
            </w:r>
            <w:r w:rsidR="00CD2115">
              <w:rPr>
                <w:rStyle w:val="Hyperlink"/>
                <w:noProof/>
                <w:szCs w:val="17"/>
                <w:lang w:eastAsia="en-AU"/>
              </w:rPr>
              <w:br/>
            </w:r>
            <w:r w:rsidR="006D041A" w:rsidRPr="00CD2115">
              <w:rPr>
                <w:rStyle w:val="Hyperlink"/>
                <w:noProof/>
                <w:szCs w:val="17"/>
                <w:lang w:eastAsia="en-AU"/>
              </w:rPr>
              <w:t>Magistrates) Proclamation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_Toc84503285 \h </w:instrText>
            </w:r>
            <w:r w:rsidR="006D041A" w:rsidRPr="00CD2115">
              <w:rPr>
                <w:noProof/>
                <w:webHidden/>
              </w:rPr>
            </w:r>
            <w:r w:rsidR="006D041A" w:rsidRPr="00CD2115">
              <w:rPr>
                <w:noProof/>
                <w:webHidden/>
              </w:rPr>
              <w:fldChar w:fldCharType="separate"/>
            </w:r>
            <w:r>
              <w:rPr>
                <w:noProof/>
                <w:webHidden/>
              </w:rPr>
              <w:t>3686</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86" w:history="1">
            <w:r w:rsidR="006D041A" w:rsidRPr="00CD2115">
              <w:rPr>
                <w:rStyle w:val="Hyperlink"/>
                <w:noProof/>
                <w:szCs w:val="17"/>
                <w:lang w:eastAsia="en-AU"/>
              </w:rPr>
              <w:t>Youth Court (Designation of Judge) Proclamation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_Toc84503286 \h </w:instrText>
            </w:r>
            <w:r w:rsidR="006D041A" w:rsidRPr="00CD2115">
              <w:rPr>
                <w:noProof/>
                <w:webHidden/>
              </w:rPr>
            </w:r>
            <w:r w:rsidR="006D041A" w:rsidRPr="00CD2115">
              <w:rPr>
                <w:noProof/>
                <w:webHidden/>
              </w:rPr>
              <w:fldChar w:fldCharType="separate"/>
            </w:r>
            <w:r>
              <w:rPr>
                <w:noProof/>
                <w:webHidden/>
              </w:rPr>
              <w:t>3687</w:t>
            </w:r>
            <w:r w:rsidR="006D041A" w:rsidRPr="00CD2115">
              <w:rPr>
                <w:noProof/>
                <w:webHidden/>
              </w:rPr>
              <w:fldChar w:fldCharType="end"/>
            </w:r>
          </w:hyperlink>
        </w:p>
        <w:p w:rsidR="006D041A" w:rsidRPr="00CD2115" w:rsidRDefault="00B663BC">
          <w:pPr>
            <w:pStyle w:val="TOC2"/>
            <w:rPr>
              <w:rFonts w:eastAsiaTheme="minorEastAsia"/>
              <w:noProof/>
              <w:szCs w:val="17"/>
              <w:lang w:eastAsia="en-AU"/>
            </w:rPr>
          </w:pPr>
          <w:hyperlink w:anchor="_Toc84503287" w:history="1">
            <w:r w:rsidR="006D041A" w:rsidRPr="00CD2115">
              <w:rPr>
                <w:rStyle w:val="Hyperlink"/>
                <w:noProof/>
                <w:szCs w:val="17"/>
              </w:rPr>
              <w:t>Regulations</w:t>
            </w:r>
            <w:r w:rsidR="00CD2115">
              <w:rPr>
                <w:noProof/>
                <w:webHidden/>
                <w:szCs w:val="17"/>
              </w:rPr>
              <w:t>—</w:t>
            </w:r>
          </w:hyperlink>
        </w:p>
        <w:p w:rsidR="006D041A" w:rsidRPr="00CD2115" w:rsidRDefault="00B663BC" w:rsidP="00CD2115">
          <w:pPr>
            <w:pStyle w:val="TOC3"/>
            <w:rPr>
              <w:rFonts w:eastAsiaTheme="minorEastAsia"/>
              <w:noProof/>
              <w:lang w:eastAsia="en-AU"/>
            </w:rPr>
          </w:pPr>
          <w:hyperlink w:anchor="_Toc84503288" w:history="1">
            <w:r w:rsidR="006D041A" w:rsidRPr="00CD2115">
              <w:rPr>
                <w:rStyle w:val="Hyperlink"/>
                <w:noProof/>
                <w:szCs w:val="17"/>
                <w:lang w:eastAsia="en-AU"/>
              </w:rPr>
              <w:t xml:space="preserve">Motor Vehicles (Motor Bike Driver Licensing) </w:t>
            </w:r>
            <w:r w:rsidR="00CD2115">
              <w:rPr>
                <w:rStyle w:val="Hyperlink"/>
                <w:noProof/>
                <w:szCs w:val="17"/>
                <w:lang w:eastAsia="en-AU"/>
              </w:rPr>
              <w:br/>
            </w:r>
            <w:r w:rsidR="006D041A" w:rsidRPr="00CD2115">
              <w:rPr>
                <w:rStyle w:val="Hyperlink"/>
                <w:noProof/>
                <w:szCs w:val="17"/>
                <w:lang w:eastAsia="en-AU"/>
              </w:rPr>
              <w:t>Variation Regulations 2021</w:t>
            </w:r>
            <w:r w:rsidR="00CD2115">
              <w:rPr>
                <w:rStyle w:val="Hyperlink"/>
                <w:noProof/>
                <w:szCs w:val="17"/>
                <w:lang w:eastAsia="en-AU"/>
              </w:rPr>
              <w:t>—No. 147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_Toc84503288 \h </w:instrText>
            </w:r>
            <w:r w:rsidR="006D041A" w:rsidRPr="00CD2115">
              <w:rPr>
                <w:noProof/>
                <w:webHidden/>
              </w:rPr>
            </w:r>
            <w:r w:rsidR="006D041A" w:rsidRPr="00CD2115">
              <w:rPr>
                <w:noProof/>
                <w:webHidden/>
              </w:rPr>
              <w:fldChar w:fldCharType="separate"/>
            </w:r>
            <w:r>
              <w:rPr>
                <w:noProof/>
                <w:webHidden/>
              </w:rPr>
              <w:t>3688</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89" w:history="1">
            <w:r w:rsidR="006D041A" w:rsidRPr="00CD2115">
              <w:rPr>
                <w:rStyle w:val="Hyperlink"/>
                <w:noProof/>
                <w:szCs w:val="17"/>
                <w:lang w:eastAsia="en-AU"/>
              </w:rPr>
              <w:t xml:space="preserve">South Australian Public Health (Notifiable and </w:t>
            </w:r>
            <w:r w:rsidR="00CD2115">
              <w:rPr>
                <w:rStyle w:val="Hyperlink"/>
                <w:noProof/>
                <w:szCs w:val="17"/>
                <w:lang w:eastAsia="en-AU"/>
              </w:rPr>
              <w:br/>
            </w:r>
            <w:r w:rsidR="006D041A" w:rsidRPr="00CD2115">
              <w:rPr>
                <w:rStyle w:val="Hyperlink"/>
                <w:noProof/>
                <w:szCs w:val="17"/>
                <w:lang w:eastAsia="en-AU"/>
              </w:rPr>
              <w:t xml:space="preserve">Controlled Notifiable Conditions) (Miscellaneous) </w:t>
            </w:r>
            <w:r w:rsidR="00CD2115">
              <w:rPr>
                <w:rStyle w:val="Hyperlink"/>
                <w:noProof/>
                <w:szCs w:val="17"/>
                <w:lang w:eastAsia="en-AU"/>
              </w:rPr>
              <w:br/>
            </w:r>
            <w:r w:rsidR="006D041A" w:rsidRPr="00CD2115">
              <w:rPr>
                <w:rStyle w:val="Hyperlink"/>
                <w:noProof/>
                <w:szCs w:val="17"/>
                <w:lang w:eastAsia="en-AU"/>
              </w:rPr>
              <w:t>Variation Regulations 2021</w:t>
            </w:r>
            <w:r w:rsidR="00CD2115" w:rsidRPr="00CD2115">
              <w:rPr>
                <w:rStyle w:val="Hyperlink"/>
                <w:noProof/>
                <w:szCs w:val="17"/>
                <w:lang w:eastAsia="en-AU"/>
              </w:rPr>
              <w:t>—No.</w:t>
            </w:r>
            <w:r w:rsidR="00CD2115">
              <w:rPr>
                <w:rStyle w:val="Hyperlink"/>
                <w:noProof/>
                <w:szCs w:val="17"/>
                <w:lang w:eastAsia="en-AU"/>
              </w:rPr>
              <w:t xml:space="preserve"> 148</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_Toc84503289 \h </w:instrText>
            </w:r>
            <w:r w:rsidR="006D041A" w:rsidRPr="00CD2115">
              <w:rPr>
                <w:noProof/>
                <w:webHidden/>
              </w:rPr>
            </w:r>
            <w:r w:rsidR="006D041A" w:rsidRPr="00CD2115">
              <w:rPr>
                <w:noProof/>
                <w:webHidden/>
              </w:rPr>
              <w:fldChar w:fldCharType="separate"/>
            </w:r>
            <w:r>
              <w:rPr>
                <w:noProof/>
                <w:webHidden/>
              </w:rPr>
              <w:t>3697</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0" w:history="1">
            <w:r w:rsidR="006D041A" w:rsidRPr="00CD2115">
              <w:rPr>
                <w:rStyle w:val="Hyperlink"/>
                <w:noProof/>
                <w:szCs w:val="17"/>
                <w:lang w:eastAsia="en-AU"/>
              </w:rPr>
              <w:t xml:space="preserve">Child Sex Offenders Registration (Savings and </w:t>
            </w:r>
            <w:r w:rsidR="00CD2115">
              <w:rPr>
                <w:rStyle w:val="Hyperlink"/>
                <w:noProof/>
                <w:szCs w:val="17"/>
                <w:lang w:eastAsia="en-AU"/>
              </w:rPr>
              <w:br/>
            </w:r>
            <w:r w:rsidR="006D041A" w:rsidRPr="00CD2115">
              <w:rPr>
                <w:rStyle w:val="Hyperlink"/>
                <w:noProof/>
                <w:szCs w:val="17"/>
                <w:lang w:eastAsia="en-AU"/>
              </w:rPr>
              <w:t>Transitional) Variation Regulations 2021</w:t>
            </w:r>
            <w:r w:rsidR="00CD2115" w:rsidRPr="00CD2115">
              <w:rPr>
                <w:rStyle w:val="Hyperlink"/>
                <w:noProof/>
                <w:szCs w:val="17"/>
                <w:lang w:eastAsia="en-AU"/>
              </w:rPr>
              <w:t>—</w:t>
            </w:r>
            <w:r w:rsidR="00CD2115">
              <w:rPr>
                <w:rStyle w:val="Hyperlink"/>
                <w:noProof/>
                <w:szCs w:val="17"/>
                <w:lang w:eastAsia="en-AU"/>
              </w:rPr>
              <w:br/>
            </w:r>
            <w:r w:rsidR="00CD2115" w:rsidRPr="00CD2115">
              <w:rPr>
                <w:rStyle w:val="Hyperlink"/>
                <w:noProof/>
                <w:szCs w:val="17"/>
                <w:lang w:eastAsia="en-AU"/>
              </w:rPr>
              <w:t>No.</w:t>
            </w:r>
            <w:r w:rsidR="00CD2115">
              <w:rPr>
                <w:rStyle w:val="Hyperlink"/>
                <w:noProof/>
                <w:szCs w:val="17"/>
                <w:lang w:eastAsia="en-AU"/>
              </w:rPr>
              <w:t xml:space="preserve"> 149</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_Toc84503290 \h </w:instrText>
            </w:r>
            <w:r w:rsidR="006D041A" w:rsidRPr="00CD2115">
              <w:rPr>
                <w:noProof/>
                <w:webHidden/>
              </w:rPr>
            </w:r>
            <w:r w:rsidR="006D041A" w:rsidRPr="00CD2115">
              <w:rPr>
                <w:noProof/>
                <w:webHidden/>
              </w:rPr>
              <w:fldChar w:fldCharType="separate"/>
            </w:r>
            <w:r>
              <w:rPr>
                <w:noProof/>
                <w:webHidden/>
              </w:rPr>
              <w:t>3700</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1" w:history="1">
            <w:r w:rsidR="006D041A" w:rsidRPr="00CD2115">
              <w:rPr>
                <w:rStyle w:val="Hyperlink"/>
                <w:noProof/>
                <w:szCs w:val="17"/>
                <w:lang w:eastAsia="en-AU"/>
              </w:rPr>
              <w:t xml:space="preserve">Criminal Investigation (Covert Operations) (Savings </w:t>
            </w:r>
            <w:r w:rsidR="00CD2115">
              <w:rPr>
                <w:rStyle w:val="Hyperlink"/>
                <w:noProof/>
                <w:szCs w:val="17"/>
                <w:lang w:eastAsia="en-AU"/>
              </w:rPr>
              <w:br/>
            </w:r>
            <w:r w:rsidR="006D041A" w:rsidRPr="00CD2115">
              <w:rPr>
                <w:rStyle w:val="Hyperlink"/>
                <w:noProof/>
                <w:szCs w:val="17"/>
                <w:lang w:eastAsia="en-AU"/>
              </w:rPr>
              <w:t>and Transitional) Variation Regulations 2021</w:t>
            </w:r>
            <w:r w:rsidR="00CD2115" w:rsidRPr="00CD2115">
              <w:rPr>
                <w:rStyle w:val="Hyperlink"/>
                <w:noProof/>
                <w:szCs w:val="17"/>
                <w:lang w:eastAsia="en-AU"/>
              </w:rPr>
              <w:t>—</w:t>
            </w:r>
            <w:r w:rsidR="00CD2115">
              <w:rPr>
                <w:rStyle w:val="Hyperlink"/>
                <w:noProof/>
                <w:szCs w:val="17"/>
                <w:lang w:eastAsia="en-AU"/>
              </w:rPr>
              <w:br/>
            </w:r>
            <w:r w:rsidR="00CD2115" w:rsidRPr="00CD2115">
              <w:rPr>
                <w:rStyle w:val="Hyperlink"/>
                <w:noProof/>
                <w:szCs w:val="17"/>
                <w:lang w:eastAsia="en-AU"/>
              </w:rPr>
              <w:t>No.</w:t>
            </w:r>
            <w:r w:rsidR="00CD2115">
              <w:rPr>
                <w:rStyle w:val="Hyperlink"/>
                <w:noProof/>
                <w:szCs w:val="17"/>
                <w:lang w:eastAsia="en-AU"/>
              </w:rPr>
              <w:t xml:space="preserve"> 150</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_Toc84503291 \h </w:instrText>
            </w:r>
            <w:r w:rsidR="006D041A" w:rsidRPr="00CD2115">
              <w:rPr>
                <w:noProof/>
                <w:webHidden/>
              </w:rPr>
            </w:r>
            <w:r w:rsidR="006D041A" w:rsidRPr="00CD2115">
              <w:rPr>
                <w:noProof/>
                <w:webHidden/>
              </w:rPr>
              <w:fldChar w:fldCharType="separate"/>
            </w:r>
            <w:r>
              <w:rPr>
                <w:noProof/>
                <w:webHidden/>
              </w:rPr>
              <w:t>3702</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2" w:history="1">
            <w:r w:rsidR="006D041A" w:rsidRPr="00CD2115">
              <w:rPr>
                <w:rStyle w:val="Hyperlink"/>
                <w:noProof/>
                <w:szCs w:val="17"/>
                <w:lang w:eastAsia="en-AU"/>
              </w:rPr>
              <w:t xml:space="preserve">Summary Offences (Savings and Transitional) </w:t>
            </w:r>
            <w:r w:rsidR="00CD2115">
              <w:rPr>
                <w:rStyle w:val="Hyperlink"/>
                <w:noProof/>
                <w:szCs w:val="17"/>
                <w:lang w:eastAsia="en-AU"/>
              </w:rPr>
              <w:br/>
            </w:r>
            <w:r w:rsidR="006D041A" w:rsidRPr="00CD2115">
              <w:rPr>
                <w:rStyle w:val="Hyperlink"/>
                <w:noProof/>
                <w:szCs w:val="17"/>
                <w:lang w:eastAsia="en-AU"/>
              </w:rPr>
              <w:t>Variation Regulations 2021</w:t>
            </w:r>
            <w:r w:rsidR="00CD2115" w:rsidRPr="00CD2115">
              <w:rPr>
                <w:rStyle w:val="Hyperlink"/>
                <w:noProof/>
                <w:szCs w:val="17"/>
                <w:lang w:eastAsia="en-AU"/>
              </w:rPr>
              <w:t>—No.</w:t>
            </w:r>
            <w:r w:rsidR="00CD2115">
              <w:rPr>
                <w:rStyle w:val="Hyperlink"/>
                <w:noProof/>
                <w:szCs w:val="17"/>
                <w:lang w:eastAsia="en-AU"/>
              </w:rPr>
              <w:t xml:space="preserve"> 151</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_Toc84503292 \h </w:instrText>
            </w:r>
            <w:r w:rsidR="006D041A" w:rsidRPr="00CD2115">
              <w:rPr>
                <w:noProof/>
                <w:webHidden/>
              </w:rPr>
            </w:r>
            <w:r w:rsidR="006D041A" w:rsidRPr="00CD2115">
              <w:rPr>
                <w:noProof/>
                <w:webHidden/>
              </w:rPr>
              <w:fldChar w:fldCharType="separate"/>
            </w:r>
            <w:r>
              <w:rPr>
                <w:noProof/>
                <w:webHidden/>
              </w:rPr>
              <w:t>3704</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3" w:history="1">
            <w:r w:rsidR="006D041A" w:rsidRPr="00CD2115">
              <w:rPr>
                <w:rStyle w:val="Hyperlink"/>
                <w:noProof/>
                <w:szCs w:val="17"/>
                <w:lang w:eastAsia="en-AU"/>
              </w:rPr>
              <w:t xml:space="preserve">Surveillance Devices (Savings and Transitional) </w:t>
            </w:r>
            <w:r w:rsidR="00CD2115">
              <w:rPr>
                <w:rStyle w:val="Hyperlink"/>
                <w:noProof/>
                <w:szCs w:val="17"/>
                <w:lang w:eastAsia="en-AU"/>
              </w:rPr>
              <w:br/>
            </w:r>
            <w:r w:rsidR="006D041A" w:rsidRPr="00CD2115">
              <w:rPr>
                <w:rStyle w:val="Hyperlink"/>
                <w:noProof/>
                <w:szCs w:val="17"/>
                <w:lang w:eastAsia="en-AU"/>
              </w:rPr>
              <w:t>Variation Regulations 2021</w:t>
            </w:r>
            <w:r w:rsidR="00CD2115" w:rsidRPr="00CD2115">
              <w:rPr>
                <w:rStyle w:val="Hyperlink"/>
                <w:noProof/>
                <w:szCs w:val="17"/>
                <w:lang w:eastAsia="en-AU"/>
              </w:rPr>
              <w:t>—No.</w:t>
            </w:r>
            <w:r w:rsidR="00CD2115">
              <w:rPr>
                <w:rStyle w:val="Hyperlink"/>
                <w:noProof/>
                <w:szCs w:val="17"/>
                <w:lang w:eastAsia="en-AU"/>
              </w:rPr>
              <w:t xml:space="preserve"> 152</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_Toc84503293 \h </w:instrText>
            </w:r>
            <w:r w:rsidR="006D041A" w:rsidRPr="00CD2115">
              <w:rPr>
                <w:noProof/>
                <w:webHidden/>
              </w:rPr>
            </w:r>
            <w:r w:rsidR="006D041A" w:rsidRPr="00CD2115">
              <w:rPr>
                <w:noProof/>
                <w:webHidden/>
              </w:rPr>
              <w:fldChar w:fldCharType="separate"/>
            </w:r>
            <w:r>
              <w:rPr>
                <w:noProof/>
                <w:webHidden/>
              </w:rPr>
              <w:t>3706</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4" w:history="1">
            <w:r w:rsidR="006D041A" w:rsidRPr="00CD2115">
              <w:rPr>
                <w:rStyle w:val="Hyperlink"/>
                <w:noProof/>
                <w:szCs w:val="17"/>
                <w:lang w:eastAsia="en-AU"/>
              </w:rPr>
              <w:t xml:space="preserve">Telecommunications (Interception) (Savings and </w:t>
            </w:r>
            <w:r w:rsidR="00CD2115">
              <w:rPr>
                <w:rStyle w:val="Hyperlink"/>
                <w:noProof/>
                <w:szCs w:val="17"/>
                <w:lang w:eastAsia="en-AU"/>
              </w:rPr>
              <w:br/>
            </w:r>
            <w:r w:rsidR="006D041A" w:rsidRPr="00CD2115">
              <w:rPr>
                <w:rStyle w:val="Hyperlink"/>
                <w:noProof/>
                <w:szCs w:val="17"/>
                <w:lang w:eastAsia="en-AU"/>
              </w:rPr>
              <w:t>Transitional) Regulations 2021</w:t>
            </w:r>
            <w:r w:rsidR="00CD2115" w:rsidRPr="00CD2115">
              <w:rPr>
                <w:rStyle w:val="Hyperlink"/>
                <w:noProof/>
                <w:szCs w:val="17"/>
                <w:lang w:eastAsia="en-AU"/>
              </w:rPr>
              <w:t>—No.</w:t>
            </w:r>
            <w:r w:rsidR="00CD2115">
              <w:rPr>
                <w:rStyle w:val="Hyperlink"/>
                <w:noProof/>
                <w:szCs w:val="17"/>
                <w:lang w:eastAsia="en-AU"/>
              </w:rPr>
              <w:t xml:space="preserve"> 153</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_Toc84503294 \h </w:instrText>
            </w:r>
            <w:r w:rsidR="006D041A" w:rsidRPr="00CD2115">
              <w:rPr>
                <w:noProof/>
                <w:webHidden/>
              </w:rPr>
            </w:r>
            <w:r w:rsidR="006D041A" w:rsidRPr="00CD2115">
              <w:rPr>
                <w:noProof/>
                <w:webHidden/>
              </w:rPr>
              <w:fldChar w:fldCharType="separate"/>
            </w:r>
            <w:r>
              <w:rPr>
                <w:noProof/>
                <w:webHidden/>
              </w:rPr>
              <w:t>3708</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5" w:history="1">
            <w:r w:rsidR="006D041A" w:rsidRPr="00CD2115">
              <w:rPr>
                <w:rStyle w:val="Hyperlink"/>
                <w:noProof/>
                <w:szCs w:val="17"/>
                <w:lang w:eastAsia="en-AU"/>
              </w:rPr>
              <w:t xml:space="preserve">Judicial Conduct Commissioner (Savings and </w:t>
            </w:r>
            <w:r w:rsidR="00CD2115">
              <w:rPr>
                <w:rStyle w:val="Hyperlink"/>
                <w:noProof/>
                <w:szCs w:val="17"/>
                <w:lang w:eastAsia="en-AU"/>
              </w:rPr>
              <w:br/>
            </w:r>
            <w:r w:rsidR="006D041A" w:rsidRPr="00CD2115">
              <w:rPr>
                <w:rStyle w:val="Hyperlink"/>
                <w:noProof/>
                <w:szCs w:val="17"/>
                <w:lang w:eastAsia="en-AU"/>
              </w:rPr>
              <w:t>Transitional) Regulations 2021</w:t>
            </w:r>
            <w:r w:rsidR="00CD2115" w:rsidRPr="00CD2115">
              <w:rPr>
                <w:rStyle w:val="Hyperlink"/>
                <w:noProof/>
                <w:szCs w:val="17"/>
                <w:lang w:eastAsia="en-AU"/>
              </w:rPr>
              <w:t>—No.</w:t>
            </w:r>
            <w:r w:rsidR="00CD2115">
              <w:rPr>
                <w:rStyle w:val="Hyperlink"/>
                <w:noProof/>
                <w:szCs w:val="17"/>
                <w:lang w:eastAsia="en-AU"/>
              </w:rPr>
              <w:t xml:space="preserve"> 154</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_Toc84503295 \h </w:instrText>
            </w:r>
            <w:r w:rsidR="006D041A" w:rsidRPr="00CD2115">
              <w:rPr>
                <w:noProof/>
                <w:webHidden/>
              </w:rPr>
            </w:r>
            <w:r w:rsidR="006D041A" w:rsidRPr="00CD2115">
              <w:rPr>
                <w:noProof/>
                <w:webHidden/>
              </w:rPr>
              <w:fldChar w:fldCharType="separate"/>
            </w:r>
            <w:r>
              <w:rPr>
                <w:noProof/>
                <w:webHidden/>
              </w:rPr>
              <w:t>3710</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6" w:history="1">
            <w:r w:rsidR="006D041A" w:rsidRPr="00CD2115">
              <w:rPr>
                <w:rStyle w:val="Hyperlink"/>
                <w:noProof/>
                <w:szCs w:val="17"/>
                <w:lang w:eastAsia="en-AU"/>
              </w:rPr>
              <w:t>Ombudsman (Savings and Transitional) Variation Regulations 2021</w:t>
            </w:r>
            <w:r w:rsidR="00CD2115" w:rsidRPr="00CD2115">
              <w:rPr>
                <w:rStyle w:val="Hyperlink"/>
                <w:noProof/>
                <w:szCs w:val="17"/>
                <w:lang w:eastAsia="en-AU"/>
              </w:rPr>
              <w:t>—No. 1</w:t>
            </w:r>
            <w:r w:rsidR="00CD2115">
              <w:rPr>
                <w:rStyle w:val="Hyperlink"/>
                <w:noProof/>
                <w:szCs w:val="17"/>
                <w:lang w:eastAsia="en-AU"/>
              </w:rPr>
              <w:t>55</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_Toc84503296 \h </w:instrText>
            </w:r>
            <w:r w:rsidR="006D041A" w:rsidRPr="00CD2115">
              <w:rPr>
                <w:noProof/>
                <w:webHidden/>
              </w:rPr>
            </w:r>
            <w:r w:rsidR="006D041A" w:rsidRPr="00CD2115">
              <w:rPr>
                <w:noProof/>
                <w:webHidden/>
              </w:rPr>
              <w:fldChar w:fldCharType="separate"/>
            </w:r>
            <w:r>
              <w:rPr>
                <w:noProof/>
                <w:webHidden/>
              </w:rPr>
              <w:t>3712</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7" w:history="1">
            <w:r w:rsidR="006D041A" w:rsidRPr="00CD2115">
              <w:rPr>
                <w:rStyle w:val="Hyperlink"/>
                <w:noProof/>
                <w:szCs w:val="17"/>
                <w:lang w:eastAsia="en-AU"/>
              </w:rPr>
              <w:t xml:space="preserve">Police Complaints and Discipline (Savings and </w:t>
            </w:r>
            <w:r w:rsidR="00CD2115">
              <w:rPr>
                <w:rStyle w:val="Hyperlink"/>
                <w:noProof/>
                <w:szCs w:val="17"/>
                <w:lang w:eastAsia="en-AU"/>
              </w:rPr>
              <w:br/>
            </w:r>
            <w:r w:rsidR="006D041A" w:rsidRPr="00CD2115">
              <w:rPr>
                <w:rStyle w:val="Hyperlink"/>
                <w:noProof/>
                <w:szCs w:val="17"/>
                <w:lang w:eastAsia="en-AU"/>
              </w:rPr>
              <w:t>Transitional) Variation Regulations 2021</w:t>
            </w:r>
            <w:r w:rsidR="00CD2115" w:rsidRPr="00CD2115">
              <w:rPr>
                <w:rStyle w:val="Hyperlink"/>
                <w:noProof/>
                <w:szCs w:val="17"/>
                <w:lang w:eastAsia="en-AU"/>
              </w:rPr>
              <w:t>—</w:t>
            </w:r>
            <w:r w:rsidR="00CD2115">
              <w:rPr>
                <w:rStyle w:val="Hyperlink"/>
                <w:noProof/>
                <w:szCs w:val="17"/>
                <w:lang w:eastAsia="en-AU"/>
              </w:rPr>
              <w:br/>
            </w:r>
            <w:r w:rsidR="00CD2115" w:rsidRPr="00CD2115">
              <w:rPr>
                <w:rStyle w:val="Hyperlink"/>
                <w:noProof/>
                <w:szCs w:val="17"/>
                <w:lang w:eastAsia="en-AU"/>
              </w:rPr>
              <w:t>No.</w:t>
            </w:r>
            <w:r w:rsidR="00CD2115">
              <w:rPr>
                <w:rStyle w:val="Hyperlink"/>
                <w:noProof/>
                <w:szCs w:val="17"/>
                <w:lang w:eastAsia="en-AU"/>
              </w:rPr>
              <w:t xml:space="preserve"> 156</w:t>
            </w:r>
            <w:r w:rsidR="00CD2115" w:rsidRPr="00CD2115">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_Toc84503297 \h </w:instrText>
            </w:r>
            <w:r w:rsidR="006D041A" w:rsidRPr="00CD2115">
              <w:rPr>
                <w:noProof/>
                <w:webHidden/>
              </w:rPr>
            </w:r>
            <w:r w:rsidR="006D041A" w:rsidRPr="00CD2115">
              <w:rPr>
                <w:noProof/>
                <w:webHidden/>
              </w:rPr>
              <w:fldChar w:fldCharType="separate"/>
            </w:r>
            <w:r>
              <w:rPr>
                <w:noProof/>
                <w:webHidden/>
              </w:rPr>
              <w:t>3714</w:t>
            </w:r>
            <w:r w:rsidR="006D041A" w:rsidRPr="00CD2115">
              <w:rPr>
                <w:noProof/>
                <w:webHidden/>
              </w:rPr>
              <w:fldChar w:fldCharType="end"/>
            </w:r>
          </w:hyperlink>
        </w:p>
        <w:p w:rsidR="006D041A" w:rsidRPr="00CD2115" w:rsidRDefault="00B663BC" w:rsidP="00CD2115">
          <w:pPr>
            <w:pStyle w:val="TOC3"/>
            <w:rPr>
              <w:rFonts w:eastAsiaTheme="minorEastAsia"/>
              <w:noProof/>
              <w:lang w:eastAsia="en-AU"/>
            </w:rPr>
          </w:pPr>
          <w:hyperlink w:anchor="_Toc84503298" w:history="1">
            <w:r w:rsidR="006D041A" w:rsidRPr="00CD2115">
              <w:rPr>
                <w:rStyle w:val="Hyperlink"/>
                <w:noProof/>
                <w:szCs w:val="17"/>
                <w:lang w:eastAsia="en-AU"/>
              </w:rPr>
              <w:t xml:space="preserve">Independent Commissioner Against Corruption </w:t>
            </w:r>
            <w:r w:rsidR="00463909">
              <w:rPr>
                <w:rStyle w:val="Hyperlink"/>
                <w:noProof/>
                <w:szCs w:val="17"/>
                <w:lang w:eastAsia="en-AU"/>
              </w:rPr>
              <w:br/>
            </w:r>
            <w:r w:rsidR="006D041A" w:rsidRPr="00CD2115">
              <w:rPr>
                <w:rStyle w:val="Hyperlink"/>
                <w:noProof/>
                <w:szCs w:val="17"/>
                <w:lang w:eastAsia="en-AU"/>
              </w:rPr>
              <w:t>(Commission) Variation Regulations 2021</w:t>
            </w:r>
            <w:r w:rsidR="00463909" w:rsidRPr="00463909">
              <w:rPr>
                <w:rStyle w:val="Hyperlink"/>
                <w:noProof/>
                <w:szCs w:val="17"/>
                <w:lang w:eastAsia="en-AU"/>
              </w:rPr>
              <w:t>—</w:t>
            </w:r>
            <w:r w:rsidR="00463909">
              <w:rPr>
                <w:rStyle w:val="Hyperlink"/>
                <w:noProof/>
                <w:szCs w:val="17"/>
                <w:lang w:eastAsia="en-AU"/>
              </w:rPr>
              <w:br/>
            </w:r>
            <w:r w:rsidR="00463909" w:rsidRPr="00463909">
              <w:rPr>
                <w:rStyle w:val="Hyperlink"/>
                <w:noProof/>
                <w:szCs w:val="17"/>
                <w:lang w:eastAsia="en-AU"/>
              </w:rPr>
              <w:t>No. 1</w:t>
            </w:r>
            <w:r w:rsidR="00463909">
              <w:rPr>
                <w:rStyle w:val="Hyperlink"/>
                <w:noProof/>
                <w:szCs w:val="17"/>
                <w:lang w:eastAsia="en-AU"/>
              </w:rPr>
              <w:t>57</w:t>
            </w:r>
            <w:r w:rsidR="00463909" w:rsidRPr="00463909">
              <w:rPr>
                <w:rStyle w:val="Hyperlink"/>
                <w:noProof/>
                <w:szCs w:val="17"/>
                <w:lang w:eastAsia="en-AU"/>
              </w:rPr>
              <w:t xml:space="preserve"> of 2021</w:t>
            </w:r>
            <w:r w:rsidR="006D041A" w:rsidRPr="00CD2115">
              <w:rPr>
                <w:noProof/>
                <w:webHidden/>
              </w:rPr>
              <w:tab/>
            </w:r>
            <w:r w:rsidR="006D041A" w:rsidRPr="00CD2115">
              <w:rPr>
                <w:noProof/>
                <w:webHidden/>
              </w:rPr>
              <w:fldChar w:fldCharType="begin"/>
            </w:r>
            <w:r w:rsidR="006D041A" w:rsidRPr="00CD2115">
              <w:rPr>
                <w:noProof/>
                <w:webHidden/>
              </w:rPr>
              <w:instrText xml:space="preserve"> PAGEREF _Toc84503298 \h </w:instrText>
            </w:r>
            <w:r w:rsidR="006D041A" w:rsidRPr="00CD2115">
              <w:rPr>
                <w:noProof/>
                <w:webHidden/>
              </w:rPr>
            </w:r>
            <w:r w:rsidR="006D041A" w:rsidRPr="00CD2115">
              <w:rPr>
                <w:noProof/>
                <w:webHidden/>
              </w:rPr>
              <w:fldChar w:fldCharType="separate"/>
            </w:r>
            <w:r>
              <w:rPr>
                <w:noProof/>
                <w:webHidden/>
              </w:rPr>
              <w:t>3716</w:t>
            </w:r>
            <w:r w:rsidR="006D041A" w:rsidRPr="00CD2115">
              <w:rPr>
                <w:noProof/>
                <w:webHidden/>
              </w:rPr>
              <w:fldChar w:fldCharType="end"/>
            </w:r>
          </w:hyperlink>
        </w:p>
        <w:p w:rsidR="006D041A" w:rsidRPr="00CD2115" w:rsidRDefault="00B663BC" w:rsidP="007B164A">
          <w:pPr>
            <w:pStyle w:val="TOC1"/>
            <w:spacing w:before="60"/>
            <w:rPr>
              <w:rFonts w:eastAsiaTheme="minorEastAsia"/>
              <w:b w:val="0"/>
              <w:smallCaps w:val="0"/>
              <w:noProof/>
              <w:szCs w:val="17"/>
              <w:lang w:eastAsia="en-AU"/>
            </w:rPr>
          </w:pPr>
          <w:hyperlink w:anchor="_Toc84503299" w:history="1">
            <w:r w:rsidR="006D041A" w:rsidRPr="00CD2115">
              <w:rPr>
                <w:rStyle w:val="Hyperlink"/>
                <w:noProof/>
                <w:szCs w:val="17"/>
              </w:rPr>
              <w:t>State Government Instruments</w:t>
            </w:r>
          </w:hyperlink>
        </w:p>
        <w:p w:rsidR="006D041A" w:rsidRPr="00CD2115" w:rsidRDefault="00B663BC">
          <w:pPr>
            <w:pStyle w:val="TOC2"/>
            <w:rPr>
              <w:rFonts w:eastAsiaTheme="minorEastAsia"/>
              <w:noProof/>
              <w:szCs w:val="17"/>
              <w:lang w:eastAsia="en-AU"/>
            </w:rPr>
          </w:pPr>
          <w:hyperlink w:anchor="_Toc84503300" w:history="1">
            <w:r w:rsidR="006D041A" w:rsidRPr="00CD2115">
              <w:rPr>
                <w:rStyle w:val="Hyperlink"/>
                <w:noProof/>
                <w:szCs w:val="17"/>
              </w:rPr>
              <w:t>Aquaculture Act 2001</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_Toc84503300 \h </w:instrText>
            </w:r>
            <w:r w:rsidR="006D041A" w:rsidRPr="00CD2115">
              <w:rPr>
                <w:noProof/>
                <w:webHidden/>
                <w:szCs w:val="17"/>
              </w:rPr>
            </w:r>
            <w:r w:rsidR="006D041A" w:rsidRPr="00CD2115">
              <w:rPr>
                <w:noProof/>
                <w:webHidden/>
                <w:szCs w:val="17"/>
              </w:rPr>
              <w:fldChar w:fldCharType="separate"/>
            </w:r>
            <w:r>
              <w:rPr>
                <w:noProof/>
                <w:webHidden/>
                <w:szCs w:val="17"/>
              </w:rPr>
              <w:t>3720</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1" w:history="1">
            <w:r w:rsidR="006D041A" w:rsidRPr="00CD2115">
              <w:rPr>
                <w:rStyle w:val="Hyperlink"/>
                <w:noProof/>
                <w:szCs w:val="17"/>
              </w:rPr>
              <w:t>Environment Protection A</w:t>
            </w:r>
            <w:r w:rsidR="000D6A9F">
              <w:rPr>
                <w:rStyle w:val="Hyperlink"/>
                <w:noProof/>
                <w:szCs w:val="17"/>
              </w:rPr>
              <w:t>ct</w:t>
            </w:r>
            <w:r w:rsidR="006D041A" w:rsidRPr="00CD2115">
              <w:rPr>
                <w:rStyle w:val="Hyperlink"/>
                <w:noProof/>
                <w:szCs w:val="17"/>
              </w:rPr>
              <w:t xml:space="preserve"> 1993</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_Toc84503301 \h </w:instrText>
            </w:r>
            <w:r w:rsidR="006D041A" w:rsidRPr="00CD2115">
              <w:rPr>
                <w:noProof/>
                <w:webHidden/>
                <w:szCs w:val="17"/>
              </w:rPr>
            </w:r>
            <w:r w:rsidR="006D041A" w:rsidRPr="00CD2115">
              <w:rPr>
                <w:noProof/>
                <w:webHidden/>
                <w:szCs w:val="17"/>
              </w:rPr>
              <w:fldChar w:fldCharType="separate"/>
            </w:r>
            <w:r>
              <w:rPr>
                <w:noProof/>
                <w:webHidden/>
                <w:szCs w:val="17"/>
              </w:rPr>
              <w:t>3720</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2" w:history="1">
            <w:r w:rsidR="006D041A" w:rsidRPr="00CD2115">
              <w:rPr>
                <w:rStyle w:val="Hyperlink"/>
                <w:noProof/>
                <w:szCs w:val="17"/>
              </w:rPr>
              <w:t>Fisheries Management Act 2007</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_Toc84503302 \h </w:instrText>
            </w:r>
            <w:r w:rsidR="006D041A" w:rsidRPr="00CD2115">
              <w:rPr>
                <w:noProof/>
                <w:webHidden/>
                <w:szCs w:val="17"/>
              </w:rPr>
            </w:r>
            <w:r w:rsidR="006D041A" w:rsidRPr="00CD2115">
              <w:rPr>
                <w:noProof/>
                <w:webHidden/>
                <w:szCs w:val="17"/>
              </w:rPr>
              <w:fldChar w:fldCharType="separate"/>
            </w:r>
            <w:r>
              <w:rPr>
                <w:noProof/>
                <w:webHidden/>
                <w:szCs w:val="17"/>
              </w:rPr>
              <w:t>3720</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3" w:history="1">
            <w:r w:rsidR="006D041A" w:rsidRPr="00CD2115">
              <w:rPr>
                <w:rStyle w:val="Hyperlink"/>
                <w:noProof/>
                <w:szCs w:val="17"/>
              </w:rPr>
              <w:t xml:space="preserve">Fisheries Management (Prawn Fisheries) </w:t>
            </w:r>
            <w:r w:rsidR="007B164A">
              <w:rPr>
                <w:rStyle w:val="Hyperlink"/>
                <w:noProof/>
                <w:szCs w:val="17"/>
              </w:rPr>
              <w:br/>
            </w:r>
            <w:r w:rsidR="006D041A" w:rsidRPr="00CD2115">
              <w:rPr>
                <w:rStyle w:val="Hyperlink"/>
                <w:noProof/>
                <w:szCs w:val="17"/>
              </w:rPr>
              <w:t>Regulations 2017</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_Toc84503303 \h </w:instrText>
            </w:r>
            <w:r w:rsidR="006D041A" w:rsidRPr="00CD2115">
              <w:rPr>
                <w:noProof/>
                <w:webHidden/>
                <w:szCs w:val="17"/>
              </w:rPr>
            </w:r>
            <w:r w:rsidR="006D041A" w:rsidRPr="00CD2115">
              <w:rPr>
                <w:noProof/>
                <w:webHidden/>
                <w:szCs w:val="17"/>
              </w:rPr>
              <w:fldChar w:fldCharType="separate"/>
            </w:r>
            <w:r>
              <w:rPr>
                <w:noProof/>
                <w:webHidden/>
                <w:szCs w:val="17"/>
              </w:rPr>
              <w:t>3721</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4" w:history="1">
            <w:r w:rsidR="006D041A" w:rsidRPr="00CD2115">
              <w:rPr>
                <w:rStyle w:val="Hyperlink"/>
                <w:noProof/>
                <w:szCs w:val="17"/>
              </w:rPr>
              <w:t>Housing Improvement Act 2016</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_Toc84503304 \h </w:instrText>
            </w:r>
            <w:r w:rsidR="006D041A" w:rsidRPr="00CD2115">
              <w:rPr>
                <w:noProof/>
                <w:webHidden/>
                <w:szCs w:val="17"/>
              </w:rPr>
            </w:r>
            <w:r w:rsidR="006D041A" w:rsidRPr="00CD2115">
              <w:rPr>
                <w:noProof/>
                <w:webHidden/>
                <w:szCs w:val="17"/>
              </w:rPr>
              <w:fldChar w:fldCharType="separate"/>
            </w:r>
            <w:r>
              <w:rPr>
                <w:noProof/>
                <w:webHidden/>
                <w:szCs w:val="17"/>
              </w:rPr>
              <w:t>3721</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5" w:history="1">
            <w:r w:rsidR="006D041A" w:rsidRPr="00CD2115">
              <w:rPr>
                <w:rStyle w:val="Hyperlink"/>
                <w:noProof/>
                <w:szCs w:val="17"/>
              </w:rPr>
              <w:t xml:space="preserve">Independent Commissioner Against Corruption </w:t>
            </w:r>
            <w:r w:rsidR="007B164A">
              <w:rPr>
                <w:rStyle w:val="Hyperlink"/>
                <w:noProof/>
                <w:szCs w:val="17"/>
              </w:rPr>
              <w:br/>
            </w:r>
            <w:r w:rsidR="006D041A" w:rsidRPr="00CD2115">
              <w:rPr>
                <w:rStyle w:val="Hyperlink"/>
                <w:noProof/>
                <w:szCs w:val="17"/>
              </w:rPr>
              <w:t xml:space="preserve">(CPIPC Recommendations) Amendment </w:t>
            </w:r>
            <w:r w:rsidR="007B164A">
              <w:rPr>
                <w:rStyle w:val="Hyperlink"/>
                <w:noProof/>
                <w:szCs w:val="17"/>
              </w:rPr>
              <w:br/>
            </w:r>
            <w:r w:rsidR="006D041A" w:rsidRPr="00CD2115">
              <w:rPr>
                <w:rStyle w:val="Hyperlink"/>
                <w:noProof/>
                <w:szCs w:val="17"/>
              </w:rPr>
              <w:t>Act 2021</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_Toc84503305 \h </w:instrText>
            </w:r>
            <w:r w:rsidR="006D041A" w:rsidRPr="00CD2115">
              <w:rPr>
                <w:noProof/>
                <w:webHidden/>
                <w:szCs w:val="17"/>
              </w:rPr>
            </w:r>
            <w:r w:rsidR="006D041A" w:rsidRPr="00CD2115">
              <w:rPr>
                <w:noProof/>
                <w:webHidden/>
                <w:szCs w:val="17"/>
              </w:rPr>
              <w:fldChar w:fldCharType="separate"/>
            </w:r>
            <w:r>
              <w:rPr>
                <w:noProof/>
                <w:webHidden/>
                <w:szCs w:val="17"/>
              </w:rPr>
              <w:t>3722</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6" w:history="1">
            <w:r w:rsidR="006D041A" w:rsidRPr="00CD2115">
              <w:rPr>
                <w:rStyle w:val="Hyperlink"/>
                <w:noProof/>
                <w:szCs w:val="17"/>
              </w:rPr>
              <w:t>Justices of the Peace Act 2005</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_Toc84503306 \h </w:instrText>
            </w:r>
            <w:r w:rsidR="006D041A" w:rsidRPr="00CD2115">
              <w:rPr>
                <w:noProof/>
                <w:webHidden/>
                <w:szCs w:val="17"/>
              </w:rPr>
            </w:r>
            <w:r w:rsidR="006D041A" w:rsidRPr="00CD2115">
              <w:rPr>
                <w:noProof/>
                <w:webHidden/>
                <w:szCs w:val="17"/>
              </w:rPr>
              <w:fldChar w:fldCharType="separate"/>
            </w:r>
            <w:r>
              <w:rPr>
                <w:noProof/>
                <w:webHidden/>
                <w:szCs w:val="17"/>
              </w:rPr>
              <w:t>3722</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7" w:history="1">
            <w:r w:rsidR="006D041A" w:rsidRPr="00CD2115">
              <w:rPr>
                <w:rStyle w:val="Hyperlink"/>
                <w:noProof/>
                <w:szCs w:val="17"/>
              </w:rPr>
              <w:t>Land Acquisition Act 1969</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_Toc84503307 \h </w:instrText>
            </w:r>
            <w:r w:rsidR="006D041A" w:rsidRPr="00CD2115">
              <w:rPr>
                <w:noProof/>
                <w:webHidden/>
                <w:szCs w:val="17"/>
              </w:rPr>
            </w:r>
            <w:r w:rsidR="006D041A" w:rsidRPr="00CD2115">
              <w:rPr>
                <w:noProof/>
                <w:webHidden/>
                <w:szCs w:val="17"/>
              </w:rPr>
              <w:fldChar w:fldCharType="separate"/>
            </w:r>
            <w:r>
              <w:rPr>
                <w:noProof/>
                <w:webHidden/>
                <w:szCs w:val="17"/>
              </w:rPr>
              <w:t>3723</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8" w:history="1">
            <w:r w:rsidR="006D041A" w:rsidRPr="00CD2115">
              <w:rPr>
                <w:rStyle w:val="Hyperlink"/>
                <w:noProof/>
                <w:szCs w:val="17"/>
              </w:rPr>
              <w:t>National Electricity (South Australia) Act 1996</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_Toc84503308 \h </w:instrText>
            </w:r>
            <w:r w:rsidR="006D041A" w:rsidRPr="00CD2115">
              <w:rPr>
                <w:noProof/>
                <w:webHidden/>
                <w:szCs w:val="17"/>
              </w:rPr>
            </w:r>
            <w:r w:rsidR="006D041A" w:rsidRPr="00CD2115">
              <w:rPr>
                <w:noProof/>
                <w:webHidden/>
                <w:szCs w:val="17"/>
              </w:rPr>
              <w:fldChar w:fldCharType="separate"/>
            </w:r>
            <w:r>
              <w:rPr>
                <w:noProof/>
                <w:webHidden/>
                <w:szCs w:val="17"/>
              </w:rPr>
              <w:t>3726</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09" w:history="1">
            <w:r w:rsidR="006D041A" w:rsidRPr="00CD2115">
              <w:rPr>
                <w:rStyle w:val="Hyperlink"/>
                <w:noProof/>
                <w:szCs w:val="17"/>
              </w:rPr>
              <w:t>Petroleum and Geothermal Energy Act 2000</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_Toc84503309 \h </w:instrText>
            </w:r>
            <w:r w:rsidR="006D041A" w:rsidRPr="00CD2115">
              <w:rPr>
                <w:noProof/>
                <w:webHidden/>
                <w:szCs w:val="17"/>
              </w:rPr>
            </w:r>
            <w:r w:rsidR="006D041A" w:rsidRPr="00CD2115">
              <w:rPr>
                <w:noProof/>
                <w:webHidden/>
                <w:szCs w:val="17"/>
              </w:rPr>
              <w:fldChar w:fldCharType="separate"/>
            </w:r>
            <w:r>
              <w:rPr>
                <w:noProof/>
                <w:webHidden/>
                <w:szCs w:val="17"/>
              </w:rPr>
              <w:t>3726</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10" w:history="1">
            <w:r w:rsidR="006D041A" w:rsidRPr="00CD2115">
              <w:rPr>
                <w:rStyle w:val="Hyperlink"/>
                <w:noProof/>
                <w:szCs w:val="17"/>
              </w:rPr>
              <w:t>Planning, Development and Infrastructure (Transitional Provisions) Regulations 2017</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_Toc84503310 \h </w:instrText>
            </w:r>
            <w:r w:rsidR="006D041A" w:rsidRPr="00CD2115">
              <w:rPr>
                <w:noProof/>
                <w:webHidden/>
                <w:szCs w:val="17"/>
              </w:rPr>
            </w:r>
            <w:r w:rsidR="006D041A" w:rsidRPr="00CD2115">
              <w:rPr>
                <w:noProof/>
                <w:webHidden/>
                <w:szCs w:val="17"/>
              </w:rPr>
              <w:fldChar w:fldCharType="separate"/>
            </w:r>
            <w:r>
              <w:rPr>
                <w:noProof/>
                <w:webHidden/>
                <w:szCs w:val="17"/>
              </w:rPr>
              <w:t>3726</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11" w:history="1">
            <w:r w:rsidR="006D041A" w:rsidRPr="00CD2115">
              <w:rPr>
                <w:rStyle w:val="Hyperlink"/>
                <w:noProof/>
                <w:szCs w:val="17"/>
              </w:rPr>
              <w:t>Roads (Opening and Closing) Act 1991</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_Toc84503311 \h </w:instrText>
            </w:r>
            <w:r w:rsidR="006D041A" w:rsidRPr="00CD2115">
              <w:rPr>
                <w:noProof/>
                <w:webHidden/>
                <w:szCs w:val="17"/>
              </w:rPr>
            </w:r>
            <w:r w:rsidR="006D041A" w:rsidRPr="00CD2115">
              <w:rPr>
                <w:noProof/>
                <w:webHidden/>
                <w:szCs w:val="17"/>
              </w:rPr>
              <w:fldChar w:fldCharType="separate"/>
            </w:r>
            <w:r>
              <w:rPr>
                <w:noProof/>
                <w:webHidden/>
                <w:szCs w:val="17"/>
              </w:rPr>
              <w:t>3727</w:t>
            </w:r>
            <w:r w:rsidR="006D041A" w:rsidRPr="00CD2115">
              <w:rPr>
                <w:noProof/>
                <w:webHidden/>
                <w:szCs w:val="17"/>
              </w:rPr>
              <w:fldChar w:fldCharType="end"/>
            </w:r>
          </w:hyperlink>
        </w:p>
        <w:p w:rsidR="006D041A" w:rsidRPr="00CD2115" w:rsidRDefault="00B663BC" w:rsidP="007B164A">
          <w:pPr>
            <w:pStyle w:val="TOC1"/>
            <w:spacing w:before="60"/>
            <w:rPr>
              <w:rFonts w:eastAsiaTheme="minorEastAsia"/>
              <w:b w:val="0"/>
              <w:smallCaps w:val="0"/>
              <w:noProof/>
              <w:szCs w:val="17"/>
              <w:lang w:eastAsia="en-AU"/>
            </w:rPr>
          </w:pPr>
          <w:hyperlink w:anchor="_Toc84503312" w:history="1">
            <w:r w:rsidR="006D041A" w:rsidRPr="00CD2115">
              <w:rPr>
                <w:rStyle w:val="Hyperlink"/>
                <w:noProof/>
                <w:szCs w:val="17"/>
              </w:rPr>
              <w:t>Local Government Instruments</w:t>
            </w:r>
          </w:hyperlink>
        </w:p>
        <w:p w:rsidR="006D041A" w:rsidRPr="00CD2115" w:rsidRDefault="00B663BC">
          <w:pPr>
            <w:pStyle w:val="TOC2"/>
            <w:rPr>
              <w:rFonts w:eastAsiaTheme="minorEastAsia"/>
              <w:noProof/>
              <w:szCs w:val="17"/>
              <w:lang w:eastAsia="en-AU"/>
            </w:rPr>
          </w:pPr>
          <w:hyperlink w:anchor="_Toc84503313" w:history="1">
            <w:r w:rsidR="006D041A" w:rsidRPr="00CD2115">
              <w:rPr>
                <w:rStyle w:val="Hyperlink"/>
                <w:noProof/>
                <w:szCs w:val="17"/>
              </w:rPr>
              <w:t>City of Charles Sturt</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_Toc84503313 \h </w:instrText>
            </w:r>
            <w:r w:rsidR="006D041A" w:rsidRPr="00CD2115">
              <w:rPr>
                <w:noProof/>
                <w:webHidden/>
                <w:szCs w:val="17"/>
              </w:rPr>
            </w:r>
            <w:r w:rsidR="006D041A" w:rsidRPr="00CD2115">
              <w:rPr>
                <w:noProof/>
                <w:webHidden/>
                <w:szCs w:val="17"/>
              </w:rPr>
              <w:fldChar w:fldCharType="separate"/>
            </w:r>
            <w:r>
              <w:rPr>
                <w:noProof/>
                <w:webHidden/>
                <w:szCs w:val="17"/>
              </w:rPr>
              <w:t>3728</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14" w:history="1">
            <w:r w:rsidR="006D041A" w:rsidRPr="00CD2115">
              <w:rPr>
                <w:rStyle w:val="Hyperlink"/>
                <w:noProof/>
                <w:szCs w:val="17"/>
              </w:rPr>
              <w:t>City of Marion</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_Toc84503314 \h </w:instrText>
            </w:r>
            <w:r w:rsidR="006D041A" w:rsidRPr="00CD2115">
              <w:rPr>
                <w:noProof/>
                <w:webHidden/>
                <w:szCs w:val="17"/>
              </w:rPr>
            </w:r>
            <w:r w:rsidR="006D041A" w:rsidRPr="00CD2115">
              <w:rPr>
                <w:noProof/>
                <w:webHidden/>
                <w:szCs w:val="17"/>
              </w:rPr>
              <w:fldChar w:fldCharType="separate"/>
            </w:r>
            <w:r>
              <w:rPr>
                <w:noProof/>
                <w:webHidden/>
                <w:szCs w:val="17"/>
              </w:rPr>
              <w:t>3728</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15" w:history="1">
            <w:r w:rsidR="006D041A" w:rsidRPr="00CD2115">
              <w:rPr>
                <w:rStyle w:val="Hyperlink"/>
                <w:noProof/>
                <w:szCs w:val="17"/>
              </w:rPr>
              <w:t>City of Tea Tree Gully</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_Toc84503315 \h </w:instrText>
            </w:r>
            <w:r w:rsidR="006D041A" w:rsidRPr="00CD2115">
              <w:rPr>
                <w:noProof/>
                <w:webHidden/>
                <w:szCs w:val="17"/>
              </w:rPr>
            </w:r>
            <w:r w:rsidR="006D041A" w:rsidRPr="00CD2115">
              <w:rPr>
                <w:noProof/>
                <w:webHidden/>
                <w:szCs w:val="17"/>
              </w:rPr>
              <w:fldChar w:fldCharType="separate"/>
            </w:r>
            <w:r>
              <w:rPr>
                <w:noProof/>
                <w:webHidden/>
                <w:szCs w:val="17"/>
              </w:rPr>
              <w:t>3728</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16" w:history="1">
            <w:r w:rsidR="006D041A" w:rsidRPr="00CD2115">
              <w:rPr>
                <w:rStyle w:val="Hyperlink"/>
                <w:noProof/>
                <w:szCs w:val="17"/>
              </w:rPr>
              <w:t>Coorong District Council</w:t>
            </w:r>
            <w:r w:rsidR="00CD2115">
              <w:rPr>
                <w:rStyle w:val="Hyperlink"/>
                <w:noProof/>
                <w:szCs w:val="17"/>
              </w:rPr>
              <w:t>—</w:t>
            </w:r>
            <w:r w:rsidR="00CD2115" w:rsidRPr="00CD2115">
              <w:rPr>
                <w:rStyle w:val="Hyperlink"/>
                <w:smallCaps/>
                <w:noProof/>
                <w:szCs w:val="17"/>
              </w:rPr>
              <w:t>Corrrigendum</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_Toc84503316 \h </w:instrText>
            </w:r>
            <w:r w:rsidR="006D041A" w:rsidRPr="00CD2115">
              <w:rPr>
                <w:noProof/>
                <w:webHidden/>
                <w:szCs w:val="17"/>
              </w:rPr>
            </w:r>
            <w:r w:rsidR="006D041A" w:rsidRPr="00CD2115">
              <w:rPr>
                <w:noProof/>
                <w:webHidden/>
                <w:szCs w:val="17"/>
              </w:rPr>
              <w:fldChar w:fldCharType="separate"/>
            </w:r>
            <w:r>
              <w:rPr>
                <w:noProof/>
                <w:webHidden/>
                <w:szCs w:val="17"/>
              </w:rPr>
              <w:t>3742</w:t>
            </w:r>
            <w:r w:rsidR="006D041A" w:rsidRPr="00CD2115">
              <w:rPr>
                <w:noProof/>
                <w:webHidden/>
                <w:szCs w:val="17"/>
              </w:rPr>
              <w:fldChar w:fldCharType="end"/>
            </w:r>
          </w:hyperlink>
        </w:p>
        <w:p w:rsidR="006D041A" w:rsidRPr="00CD2115" w:rsidRDefault="00B663BC" w:rsidP="007B164A">
          <w:pPr>
            <w:pStyle w:val="TOC1"/>
            <w:spacing w:before="60"/>
            <w:rPr>
              <w:rFonts w:eastAsiaTheme="minorEastAsia"/>
              <w:b w:val="0"/>
              <w:smallCaps w:val="0"/>
              <w:noProof/>
              <w:szCs w:val="17"/>
              <w:lang w:eastAsia="en-AU"/>
            </w:rPr>
          </w:pPr>
          <w:hyperlink w:anchor="_Toc84503317" w:history="1">
            <w:r w:rsidR="006D041A" w:rsidRPr="00CD2115">
              <w:rPr>
                <w:rStyle w:val="Hyperlink"/>
                <w:noProof/>
                <w:szCs w:val="17"/>
              </w:rPr>
              <w:t>Public Notices</w:t>
            </w:r>
          </w:hyperlink>
        </w:p>
        <w:p w:rsidR="006D041A" w:rsidRPr="00CD2115" w:rsidRDefault="00B663BC">
          <w:pPr>
            <w:pStyle w:val="TOC2"/>
            <w:rPr>
              <w:rFonts w:eastAsiaTheme="minorEastAsia"/>
              <w:noProof/>
              <w:szCs w:val="17"/>
              <w:lang w:eastAsia="en-AU"/>
            </w:rPr>
          </w:pPr>
          <w:hyperlink w:anchor="_Toc84503318" w:history="1">
            <w:r w:rsidR="006D041A" w:rsidRPr="00CD2115">
              <w:rPr>
                <w:rStyle w:val="Hyperlink"/>
                <w:noProof/>
                <w:szCs w:val="17"/>
              </w:rPr>
              <w:t>Trustee Act 1936</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_Toc84503318 \h </w:instrText>
            </w:r>
            <w:r w:rsidR="006D041A" w:rsidRPr="00CD2115">
              <w:rPr>
                <w:noProof/>
                <w:webHidden/>
                <w:szCs w:val="17"/>
              </w:rPr>
            </w:r>
            <w:r w:rsidR="006D041A" w:rsidRPr="00CD2115">
              <w:rPr>
                <w:noProof/>
                <w:webHidden/>
                <w:szCs w:val="17"/>
              </w:rPr>
              <w:fldChar w:fldCharType="separate"/>
            </w:r>
            <w:r>
              <w:rPr>
                <w:noProof/>
                <w:webHidden/>
                <w:szCs w:val="17"/>
              </w:rPr>
              <w:t>3743</w:t>
            </w:r>
            <w:r w:rsidR="006D041A" w:rsidRPr="00CD2115">
              <w:rPr>
                <w:noProof/>
                <w:webHidden/>
                <w:szCs w:val="17"/>
              </w:rPr>
              <w:fldChar w:fldCharType="end"/>
            </w:r>
          </w:hyperlink>
        </w:p>
        <w:p w:rsidR="006D041A" w:rsidRPr="00CD2115" w:rsidRDefault="00B663BC">
          <w:pPr>
            <w:pStyle w:val="TOC2"/>
            <w:rPr>
              <w:rFonts w:eastAsiaTheme="minorEastAsia"/>
              <w:noProof/>
              <w:szCs w:val="17"/>
              <w:lang w:eastAsia="en-AU"/>
            </w:rPr>
          </w:pPr>
          <w:hyperlink w:anchor="_Toc84503319" w:history="1">
            <w:r w:rsidR="006D041A" w:rsidRPr="00CD2115">
              <w:rPr>
                <w:rStyle w:val="Hyperlink"/>
                <w:noProof/>
                <w:szCs w:val="17"/>
              </w:rPr>
              <w:t>National Electricity Law</w:t>
            </w:r>
            <w:r w:rsidR="006D041A" w:rsidRPr="00CD2115">
              <w:rPr>
                <w:noProof/>
                <w:webHidden/>
                <w:szCs w:val="17"/>
              </w:rPr>
              <w:tab/>
            </w:r>
            <w:r w:rsidR="006D041A" w:rsidRPr="00CD2115">
              <w:rPr>
                <w:noProof/>
                <w:webHidden/>
                <w:szCs w:val="17"/>
              </w:rPr>
              <w:fldChar w:fldCharType="begin"/>
            </w:r>
            <w:r w:rsidR="006D041A" w:rsidRPr="00CD2115">
              <w:rPr>
                <w:noProof/>
                <w:webHidden/>
                <w:szCs w:val="17"/>
              </w:rPr>
              <w:instrText xml:space="preserve"> PAGEREF _Toc84503319 \h </w:instrText>
            </w:r>
            <w:r w:rsidR="006D041A" w:rsidRPr="00CD2115">
              <w:rPr>
                <w:noProof/>
                <w:webHidden/>
                <w:szCs w:val="17"/>
              </w:rPr>
            </w:r>
            <w:r w:rsidR="006D041A" w:rsidRPr="00CD2115">
              <w:rPr>
                <w:noProof/>
                <w:webHidden/>
                <w:szCs w:val="17"/>
              </w:rPr>
              <w:fldChar w:fldCharType="separate"/>
            </w:r>
            <w:r>
              <w:rPr>
                <w:noProof/>
                <w:webHidden/>
                <w:szCs w:val="17"/>
              </w:rPr>
              <w:t>3743</w:t>
            </w:r>
            <w:r w:rsidR="006D041A" w:rsidRPr="00CD2115">
              <w:rPr>
                <w:noProof/>
                <w:webHidden/>
                <w:szCs w:val="17"/>
              </w:rPr>
              <w:fldChar w:fldCharType="end"/>
            </w:r>
          </w:hyperlink>
        </w:p>
        <w:p w:rsidR="00D746A9" w:rsidRPr="003471CD" w:rsidRDefault="00831E93" w:rsidP="00B561F6">
          <w:pPr>
            <w:pStyle w:val="TOC1"/>
          </w:pPr>
          <w:r w:rsidRPr="00CD2115">
            <w:rPr>
              <w:bCs/>
              <w:noProof/>
              <w:color w:val="000000"/>
              <w:szCs w:val="17"/>
              <w:lang w:bidi="en-US"/>
            </w:rPr>
            <w:fldChar w:fldCharType="end"/>
          </w:r>
        </w:p>
      </w:sdtContent>
    </w:sdt>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1" w:name="_Toc84503280"/>
      <w:r w:rsidRPr="003471CD">
        <w:lastRenderedPageBreak/>
        <w:t>Governor</w:t>
      </w:r>
      <w:r w:rsidR="008F7C9F" w:rsidRPr="003471CD">
        <w:t>’</w:t>
      </w:r>
      <w:r w:rsidRPr="003471CD">
        <w:t>s Instruments</w:t>
      </w:r>
      <w:bookmarkEnd w:id="1"/>
    </w:p>
    <w:p w:rsidR="00DE3B64" w:rsidRPr="00DE3B64" w:rsidRDefault="00DE3B64" w:rsidP="001355D2">
      <w:pPr>
        <w:pStyle w:val="Heading2"/>
      </w:pPr>
      <w:bookmarkStart w:id="2" w:name="_Toc84503281"/>
      <w:r w:rsidRPr="00DE3B64">
        <w:t>Act</w:t>
      </w:r>
      <w:bookmarkEnd w:id="2"/>
    </w:p>
    <w:p w:rsidR="00DE3B64" w:rsidRPr="00DE3B64" w:rsidRDefault="00DE3B64" w:rsidP="00DE3B64">
      <w:pPr>
        <w:spacing w:after="0"/>
        <w:jc w:val="right"/>
        <w:rPr>
          <w:rFonts w:ascii="Times New Roman" w:eastAsia="Times New Roman" w:hAnsi="Times New Roman"/>
          <w:sz w:val="17"/>
          <w:szCs w:val="20"/>
        </w:rPr>
      </w:pPr>
      <w:r w:rsidRPr="00DE3B64">
        <w:rPr>
          <w:rFonts w:ascii="Times New Roman" w:eastAsia="Times New Roman" w:hAnsi="Times New Roman"/>
          <w:sz w:val="17"/>
          <w:szCs w:val="20"/>
        </w:rPr>
        <w:t>Department of the Premier and Cabinet</w:t>
      </w:r>
    </w:p>
    <w:p w:rsidR="00DE3B64" w:rsidRPr="00DE3B64" w:rsidRDefault="00DE3B64" w:rsidP="00DE3B64">
      <w:pPr>
        <w:jc w:val="right"/>
        <w:rPr>
          <w:rFonts w:ascii="Times New Roman" w:eastAsia="Times New Roman" w:hAnsi="Times New Roman"/>
          <w:sz w:val="17"/>
          <w:szCs w:val="20"/>
        </w:rPr>
      </w:pPr>
      <w:r w:rsidRPr="00DE3B64">
        <w:rPr>
          <w:rFonts w:ascii="Times New Roman" w:eastAsia="Times New Roman" w:hAnsi="Times New Roman"/>
          <w:sz w:val="17"/>
          <w:szCs w:val="20"/>
        </w:rPr>
        <w:t>Adelaide, 7 October 2021</w:t>
      </w:r>
    </w:p>
    <w:p w:rsidR="00DE3B64" w:rsidRPr="00DE3B64" w:rsidRDefault="00DE3B64" w:rsidP="00DE3B64">
      <w:pPr>
        <w:rPr>
          <w:rFonts w:ascii="Times New Roman" w:eastAsia="Times New Roman" w:hAnsi="Times New Roman"/>
          <w:sz w:val="17"/>
          <w:szCs w:val="20"/>
        </w:rPr>
      </w:pPr>
      <w:r w:rsidRPr="00DE3B64">
        <w:rPr>
          <w:rFonts w:ascii="Times New Roman" w:eastAsia="Times New Roman" w:hAnsi="Times New Roman"/>
          <w:sz w:val="17"/>
          <w:szCs w:val="20"/>
        </w:rPr>
        <w:t xml:space="preserve">Her Excellency the Administrator directs it to be notified for general information that she has in the name and on behalf of Her Majesty </w:t>
      </w:r>
      <w:proofErr w:type="gramStart"/>
      <w:r w:rsidRPr="00DE3B64">
        <w:rPr>
          <w:rFonts w:ascii="Times New Roman" w:eastAsia="Times New Roman" w:hAnsi="Times New Roman"/>
          <w:sz w:val="17"/>
          <w:szCs w:val="20"/>
        </w:rPr>
        <w:t>The</w:t>
      </w:r>
      <w:proofErr w:type="gramEnd"/>
      <w:r w:rsidRPr="00DE3B64">
        <w:rPr>
          <w:rFonts w:ascii="Times New Roman" w:eastAsia="Times New Roman" w:hAnsi="Times New Roman"/>
          <w:sz w:val="17"/>
          <w:szCs w:val="20"/>
        </w:rPr>
        <w:t xml:space="preserve"> Queen, this day assented to the undermentioned Acts passed by the Legislative Council and House of Assembly in Parliament assembled, viz.:</w:t>
      </w:r>
    </w:p>
    <w:p w:rsidR="00DE3B64" w:rsidRPr="00DE3B64" w:rsidRDefault="00DE3B64" w:rsidP="00DE3B64">
      <w:pPr>
        <w:spacing w:after="0"/>
        <w:ind w:left="142"/>
        <w:rPr>
          <w:rFonts w:ascii="Times New Roman" w:eastAsia="Times New Roman" w:hAnsi="Times New Roman"/>
          <w:sz w:val="17"/>
          <w:szCs w:val="20"/>
        </w:rPr>
      </w:pPr>
      <w:r w:rsidRPr="00DE3B64">
        <w:rPr>
          <w:rFonts w:ascii="Times New Roman" w:eastAsia="Times New Roman" w:hAnsi="Times New Roman"/>
          <w:sz w:val="17"/>
          <w:szCs w:val="20"/>
        </w:rPr>
        <w:t xml:space="preserve">No. 38 of 2021—Independent Commissioner </w:t>
      </w:r>
      <w:proofErr w:type="gramStart"/>
      <w:r w:rsidRPr="00DE3B64">
        <w:rPr>
          <w:rFonts w:ascii="Times New Roman" w:eastAsia="Times New Roman" w:hAnsi="Times New Roman"/>
          <w:sz w:val="17"/>
          <w:szCs w:val="20"/>
        </w:rPr>
        <w:t>Against</w:t>
      </w:r>
      <w:proofErr w:type="gramEnd"/>
      <w:r w:rsidRPr="00DE3B64">
        <w:rPr>
          <w:rFonts w:ascii="Times New Roman" w:eastAsia="Times New Roman" w:hAnsi="Times New Roman"/>
          <w:sz w:val="17"/>
          <w:szCs w:val="20"/>
        </w:rPr>
        <w:t xml:space="preserve"> Corruption (CPIPC Recommendations) Amendment Act 2021</w:t>
      </w:r>
    </w:p>
    <w:p w:rsidR="00DE3B64" w:rsidRPr="00DE3B64" w:rsidRDefault="00DE3B64" w:rsidP="00DE3B64">
      <w:pPr>
        <w:ind w:left="284"/>
        <w:rPr>
          <w:rFonts w:ascii="Times New Roman" w:eastAsia="Times New Roman" w:hAnsi="Times New Roman"/>
          <w:sz w:val="17"/>
          <w:szCs w:val="20"/>
        </w:rPr>
      </w:pPr>
      <w:r w:rsidRPr="00DE3B64">
        <w:rPr>
          <w:rFonts w:ascii="Times New Roman" w:eastAsia="Times New Roman" w:hAnsi="Times New Roman"/>
          <w:sz w:val="17"/>
          <w:szCs w:val="20"/>
        </w:rPr>
        <w:t xml:space="preserve">An Act to amend the Independent Commissioner </w:t>
      </w:r>
      <w:proofErr w:type="gramStart"/>
      <w:r w:rsidRPr="00DE3B64">
        <w:rPr>
          <w:rFonts w:ascii="Times New Roman" w:eastAsia="Times New Roman" w:hAnsi="Times New Roman"/>
          <w:sz w:val="17"/>
          <w:szCs w:val="20"/>
        </w:rPr>
        <w:t>Against</w:t>
      </w:r>
      <w:proofErr w:type="gramEnd"/>
      <w:r w:rsidRPr="00DE3B64">
        <w:rPr>
          <w:rFonts w:ascii="Times New Roman" w:eastAsia="Times New Roman" w:hAnsi="Times New Roman"/>
          <w:sz w:val="17"/>
          <w:szCs w:val="20"/>
        </w:rPr>
        <w:t xml:space="preserve"> Corruption Act 2012 and to make related amendments to other Acts to implement recommendations contained in the Report of the Crime and Public Integrity Policy Committee into matters of public integrity in South Australia</w:t>
      </w:r>
    </w:p>
    <w:p w:rsidR="00DE3B64" w:rsidRPr="00DE3B64" w:rsidRDefault="00DE3B64" w:rsidP="00DE3B64">
      <w:pPr>
        <w:jc w:val="center"/>
        <w:rPr>
          <w:rFonts w:ascii="Times New Roman" w:eastAsia="Times New Roman" w:hAnsi="Times New Roman"/>
          <w:sz w:val="17"/>
          <w:szCs w:val="20"/>
        </w:rPr>
      </w:pPr>
      <w:r w:rsidRPr="00DE3B64">
        <w:rPr>
          <w:rFonts w:ascii="Times New Roman" w:eastAsia="Times New Roman" w:hAnsi="Times New Roman"/>
          <w:sz w:val="17"/>
          <w:szCs w:val="20"/>
        </w:rPr>
        <w:t>By command,</w:t>
      </w:r>
    </w:p>
    <w:p w:rsidR="00DE3B64" w:rsidRPr="00DE3B64" w:rsidRDefault="00DE3B64" w:rsidP="00DE3B64">
      <w:pPr>
        <w:spacing w:after="0"/>
        <w:jc w:val="right"/>
        <w:rPr>
          <w:rFonts w:ascii="Times New Roman" w:eastAsia="Times New Roman" w:hAnsi="Times New Roman"/>
          <w:smallCaps/>
          <w:sz w:val="17"/>
          <w:szCs w:val="20"/>
        </w:rPr>
      </w:pPr>
      <w:r w:rsidRPr="00DE3B64">
        <w:rPr>
          <w:rFonts w:ascii="Times New Roman" w:eastAsia="Times New Roman" w:hAnsi="Times New Roman"/>
          <w:smallCaps/>
          <w:sz w:val="17"/>
          <w:szCs w:val="20"/>
        </w:rPr>
        <w:t>Steven Spence Marshall</w:t>
      </w:r>
    </w:p>
    <w:p w:rsidR="00DE3B64" w:rsidRPr="00DE3B64" w:rsidRDefault="00DE3B64" w:rsidP="00DE3B64">
      <w:pPr>
        <w:spacing w:after="0"/>
        <w:jc w:val="right"/>
        <w:rPr>
          <w:rFonts w:ascii="Times New Roman" w:eastAsia="Times New Roman" w:hAnsi="Times New Roman"/>
          <w:sz w:val="17"/>
          <w:szCs w:val="17"/>
        </w:rPr>
      </w:pPr>
      <w:r w:rsidRPr="00DE3B64">
        <w:rPr>
          <w:rFonts w:ascii="Times New Roman" w:eastAsia="Times New Roman" w:hAnsi="Times New Roman"/>
          <w:sz w:val="17"/>
          <w:szCs w:val="20"/>
        </w:rPr>
        <w:t>Premier</w:t>
      </w:r>
    </w:p>
    <w:p w:rsidR="00DE3B64" w:rsidRPr="00DE3B64" w:rsidRDefault="00DE3B64" w:rsidP="00DE3B64">
      <w:pPr>
        <w:pBdr>
          <w:bottom w:val="single" w:sz="4" w:space="1" w:color="auto"/>
        </w:pBdr>
        <w:spacing w:after="0" w:line="52" w:lineRule="exact"/>
        <w:jc w:val="center"/>
        <w:rPr>
          <w:rFonts w:ascii="Times New Roman" w:eastAsia="Times New Roman" w:hAnsi="Times New Roman"/>
          <w:sz w:val="17"/>
          <w:szCs w:val="17"/>
        </w:rPr>
      </w:pPr>
    </w:p>
    <w:p w:rsidR="00DE3B64" w:rsidRPr="00DE3B64" w:rsidRDefault="00DE3B64" w:rsidP="00DE3B64">
      <w:pPr>
        <w:pBdr>
          <w:top w:val="single" w:sz="4" w:space="1" w:color="auto"/>
        </w:pBdr>
        <w:spacing w:before="34" w:after="0" w:line="14" w:lineRule="exact"/>
        <w:jc w:val="center"/>
        <w:rPr>
          <w:rFonts w:ascii="Times New Roman" w:eastAsia="Times New Roman" w:hAnsi="Times New Roman"/>
          <w:sz w:val="17"/>
          <w:szCs w:val="17"/>
        </w:rPr>
      </w:pPr>
    </w:p>
    <w:p w:rsidR="00DE3B64" w:rsidRPr="00DE3B64" w:rsidRDefault="00DE3B64" w:rsidP="00DE3B64">
      <w:pPr>
        <w:rPr>
          <w:rFonts w:ascii="Times New Roman" w:eastAsia="Times New Roman" w:hAnsi="Times New Roman"/>
          <w:sz w:val="17"/>
          <w:szCs w:val="20"/>
        </w:rPr>
      </w:pPr>
    </w:p>
    <w:p w:rsidR="00DE3B64" w:rsidRPr="00DE3B64" w:rsidRDefault="00011BBE" w:rsidP="00011BBE">
      <w:pPr>
        <w:pStyle w:val="Heading2"/>
      </w:pPr>
      <w:bookmarkStart w:id="3" w:name="_Toc84503282"/>
      <w:r>
        <w:t>Appointments</w:t>
      </w:r>
      <w:bookmarkEnd w:id="3"/>
    </w:p>
    <w:p w:rsidR="00DE3B64" w:rsidRPr="00DE3B64" w:rsidRDefault="00DE3B64" w:rsidP="00DE3B64">
      <w:pPr>
        <w:spacing w:after="0"/>
        <w:jc w:val="right"/>
        <w:rPr>
          <w:rFonts w:ascii="Times New Roman" w:eastAsia="Times New Roman" w:hAnsi="Times New Roman"/>
          <w:sz w:val="17"/>
          <w:szCs w:val="20"/>
        </w:rPr>
      </w:pPr>
      <w:r w:rsidRPr="00DE3B64">
        <w:rPr>
          <w:rFonts w:ascii="Times New Roman" w:eastAsia="Times New Roman" w:hAnsi="Times New Roman"/>
          <w:sz w:val="17"/>
          <w:szCs w:val="20"/>
        </w:rPr>
        <w:t>Department of the Premier and Cabinet</w:t>
      </w:r>
    </w:p>
    <w:p w:rsidR="00DE3B64" w:rsidRPr="00DE3B64" w:rsidRDefault="00DE3B64" w:rsidP="00DE3B64">
      <w:pPr>
        <w:jc w:val="right"/>
        <w:rPr>
          <w:rFonts w:ascii="Times New Roman" w:eastAsia="Times New Roman" w:hAnsi="Times New Roman"/>
          <w:sz w:val="17"/>
          <w:szCs w:val="20"/>
        </w:rPr>
      </w:pPr>
      <w:r w:rsidRPr="00DE3B64">
        <w:rPr>
          <w:rFonts w:ascii="Times New Roman" w:eastAsia="Times New Roman" w:hAnsi="Times New Roman"/>
          <w:sz w:val="17"/>
          <w:szCs w:val="20"/>
        </w:rPr>
        <w:t>Adelaide, 7 October 2021</w:t>
      </w:r>
    </w:p>
    <w:p w:rsidR="00DE3B64" w:rsidRPr="00DE3B64" w:rsidRDefault="00DE3B64" w:rsidP="00DE3B64">
      <w:pPr>
        <w:rPr>
          <w:rFonts w:ascii="Times New Roman" w:eastAsia="Times New Roman" w:hAnsi="Times New Roman"/>
          <w:sz w:val="17"/>
          <w:szCs w:val="20"/>
        </w:rPr>
      </w:pPr>
      <w:r w:rsidRPr="00DE3B64">
        <w:rPr>
          <w:rFonts w:ascii="Times New Roman" w:eastAsia="Times New Roman" w:hAnsi="Times New Roman"/>
          <w:sz w:val="17"/>
          <w:szCs w:val="20"/>
        </w:rPr>
        <w:t>Her Excellency the Administrator in Executive Council has been pleased to appoint the undermentioned to the South Australian Country Arts Trust, pursuant to the provisions of the South Australian Country Arts Trust Act 1992:</w:t>
      </w:r>
    </w:p>
    <w:p w:rsidR="00DE3B64" w:rsidRPr="00DE3B64" w:rsidRDefault="00DE3B64" w:rsidP="00DE3B64">
      <w:pPr>
        <w:spacing w:after="0"/>
        <w:rPr>
          <w:rFonts w:ascii="Times New Roman" w:eastAsia="Times New Roman" w:hAnsi="Times New Roman"/>
          <w:sz w:val="17"/>
          <w:szCs w:val="20"/>
        </w:rPr>
      </w:pPr>
      <w:r w:rsidRPr="00DE3B64">
        <w:rPr>
          <w:rFonts w:ascii="Times New Roman" w:eastAsia="Times New Roman" w:hAnsi="Times New Roman"/>
          <w:sz w:val="17"/>
          <w:szCs w:val="20"/>
        </w:rPr>
        <w:t>Member: from 7 October 2021 until 6 October 2024</w:t>
      </w:r>
    </w:p>
    <w:p w:rsidR="00DE3B64" w:rsidRPr="00DE3B64" w:rsidRDefault="00DE3B64" w:rsidP="00DE3B64">
      <w:pPr>
        <w:ind w:left="142"/>
        <w:rPr>
          <w:rFonts w:ascii="Times New Roman" w:eastAsia="Times New Roman" w:hAnsi="Times New Roman"/>
          <w:sz w:val="17"/>
          <w:szCs w:val="20"/>
        </w:rPr>
      </w:pPr>
      <w:r w:rsidRPr="00DE3B64">
        <w:rPr>
          <w:rFonts w:ascii="Times New Roman" w:eastAsia="Times New Roman" w:hAnsi="Times New Roman"/>
          <w:sz w:val="17"/>
          <w:szCs w:val="20"/>
        </w:rPr>
        <w:t>Erika Johanna Vickery</w:t>
      </w:r>
    </w:p>
    <w:p w:rsidR="00DE3B64" w:rsidRPr="00DE3B64" w:rsidRDefault="00DE3B64" w:rsidP="00DE3B64">
      <w:pPr>
        <w:jc w:val="center"/>
        <w:rPr>
          <w:rFonts w:ascii="Times New Roman" w:eastAsia="Times New Roman" w:hAnsi="Times New Roman"/>
          <w:sz w:val="17"/>
          <w:szCs w:val="20"/>
        </w:rPr>
      </w:pPr>
      <w:r w:rsidRPr="00DE3B64">
        <w:rPr>
          <w:rFonts w:ascii="Times New Roman" w:eastAsia="Times New Roman" w:hAnsi="Times New Roman"/>
          <w:sz w:val="17"/>
          <w:szCs w:val="20"/>
        </w:rPr>
        <w:t>By command,</w:t>
      </w:r>
    </w:p>
    <w:p w:rsidR="00DE3B64" w:rsidRPr="00DE3B64" w:rsidRDefault="00DE3B64" w:rsidP="00DE3B64">
      <w:pPr>
        <w:spacing w:after="0"/>
        <w:jc w:val="right"/>
        <w:rPr>
          <w:rFonts w:ascii="Times New Roman" w:eastAsia="Times New Roman" w:hAnsi="Times New Roman"/>
          <w:smallCaps/>
          <w:sz w:val="17"/>
          <w:szCs w:val="20"/>
        </w:rPr>
      </w:pPr>
      <w:r w:rsidRPr="00DE3B64">
        <w:rPr>
          <w:rFonts w:ascii="Times New Roman" w:eastAsia="Times New Roman" w:hAnsi="Times New Roman"/>
          <w:smallCaps/>
          <w:sz w:val="17"/>
          <w:szCs w:val="20"/>
        </w:rPr>
        <w:t>Steven Spence Marshall</w:t>
      </w:r>
    </w:p>
    <w:p w:rsidR="00DE3B64" w:rsidRPr="00DE3B64" w:rsidRDefault="00DE3B64" w:rsidP="00DE3B64">
      <w:pPr>
        <w:spacing w:after="0"/>
        <w:jc w:val="right"/>
        <w:rPr>
          <w:rFonts w:ascii="Times New Roman" w:eastAsia="Times New Roman" w:hAnsi="Times New Roman"/>
          <w:sz w:val="17"/>
          <w:szCs w:val="17"/>
        </w:rPr>
      </w:pPr>
      <w:r w:rsidRPr="00DE3B64">
        <w:rPr>
          <w:rFonts w:ascii="Times New Roman" w:eastAsia="Times New Roman" w:hAnsi="Times New Roman"/>
          <w:sz w:val="17"/>
          <w:szCs w:val="17"/>
        </w:rPr>
        <w:t>Premier</w:t>
      </w:r>
    </w:p>
    <w:p w:rsidR="00DE3B64" w:rsidRPr="00DE3B64" w:rsidRDefault="00DE3B64" w:rsidP="00DE3B64">
      <w:pPr>
        <w:spacing w:after="0"/>
        <w:rPr>
          <w:rFonts w:ascii="Times New Roman" w:eastAsia="Times New Roman" w:hAnsi="Times New Roman"/>
          <w:sz w:val="17"/>
          <w:szCs w:val="17"/>
        </w:rPr>
      </w:pPr>
      <w:r w:rsidRPr="00DE3B64">
        <w:rPr>
          <w:rFonts w:ascii="Times New Roman" w:eastAsia="Times New Roman" w:hAnsi="Times New Roman"/>
          <w:sz w:val="17"/>
          <w:szCs w:val="17"/>
        </w:rPr>
        <w:t>DPC21/072CS</w:t>
      </w:r>
    </w:p>
    <w:p w:rsidR="00DE3B64" w:rsidRPr="00DE3B64" w:rsidRDefault="00DE3B64" w:rsidP="00DE3B64">
      <w:pPr>
        <w:pBdr>
          <w:top w:val="single" w:sz="4" w:space="1" w:color="auto"/>
        </w:pBdr>
        <w:spacing w:before="100" w:after="0" w:line="14" w:lineRule="exact"/>
        <w:jc w:val="center"/>
        <w:rPr>
          <w:rFonts w:ascii="Times New Roman" w:eastAsia="Times New Roman" w:hAnsi="Times New Roman"/>
          <w:smallCaps/>
          <w:sz w:val="17"/>
          <w:szCs w:val="20"/>
        </w:rPr>
      </w:pPr>
    </w:p>
    <w:p w:rsidR="00DE3B64" w:rsidRPr="00DE3B64" w:rsidRDefault="00DE3B64" w:rsidP="00DE3B64">
      <w:pPr>
        <w:rPr>
          <w:rFonts w:ascii="Times New Roman" w:eastAsia="Times New Roman" w:hAnsi="Times New Roman"/>
          <w:sz w:val="17"/>
          <w:szCs w:val="20"/>
        </w:rPr>
      </w:pPr>
    </w:p>
    <w:p w:rsidR="00DE3B64" w:rsidRPr="00DE3B64" w:rsidRDefault="00DE3B64" w:rsidP="00DE3B64">
      <w:pPr>
        <w:spacing w:after="0"/>
        <w:jc w:val="right"/>
        <w:rPr>
          <w:rFonts w:ascii="Times New Roman" w:eastAsia="Times New Roman" w:hAnsi="Times New Roman"/>
          <w:sz w:val="17"/>
          <w:szCs w:val="20"/>
        </w:rPr>
      </w:pPr>
      <w:r w:rsidRPr="00DE3B64">
        <w:rPr>
          <w:rFonts w:ascii="Times New Roman" w:eastAsia="Times New Roman" w:hAnsi="Times New Roman"/>
          <w:sz w:val="17"/>
          <w:szCs w:val="20"/>
        </w:rPr>
        <w:t>Department of the Premier and Cabinet</w:t>
      </w:r>
    </w:p>
    <w:p w:rsidR="00DE3B64" w:rsidRPr="00DE3B64" w:rsidRDefault="00DE3B64" w:rsidP="00DE3B64">
      <w:pPr>
        <w:jc w:val="right"/>
        <w:rPr>
          <w:rFonts w:ascii="Times New Roman" w:eastAsia="Times New Roman" w:hAnsi="Times New Roman"/>
          <w:sz w:val="17"/>
          <w:szCs w:val="20"/>
        </w:rPr>
      </w:pPr>
      <w:r w:rsidRPr="00DE3B64">
        <w:rPr>
          <w:rFonts w:ascii="Times New Roman" w:eastAsia="Times New Roman" w:hAnsi="Times New Roman"/>
          <w:sz w:val="17"/>
          <w:szCs w:val="20"/>
        </w:rPr>
        <w:t>Adelaide, 7 October 2021</w:t>
      </w:r>
    </w:p>
    <w:p w:rsidR="00DE3B64" w:rsidRPr="00DE3B64" w:rsidRDefault="00DE3B64" w:rsidP="00DE3B64">
      <w:pPr>
        <w:rPr>
          <w:rFonts w:ascii="Times New Roman" w:eastAsia="Times New Roman" w:hAnsi="Times New Roman"/>
          <w:sz w:val="17"/>
          <w:szCs w:val="20"/>
        </w:rPr>
      </w:pPr>
      <w:r w:rsidRPr="00DE3B64">
        <w:rPr>
          <w:rFonts w:ascii="Times New Roman" w:eastAsia="Times New Roman" w:hAnsi="Times New Roman"/>
          <w:sz w:val="17"/>
          <w:szCs w:val="20"/>
        </w:rPr>
        <w:t xml:space="preserve">Her Excellency the Administrator in Executive Council has been pleased to appoint the Honourable Bruce Malcolm </w:t>
      </w:r>
      <w:proofErr w:type="spellStart"/>
      <w:r w:rsidRPr="00DE3B64">
        <w:rPr>
          <w:rFonts w:ascii="Times New Roman" w:eastAsia="Times New Roman" w:hAnsi="Times New Roman"/>
          <w:sz w:val="17"/>
          <w:szCs w:val="20"/>
        </w:rPr>
        <w:t>Debelle</w:t>
      </w:r>
      <w:proofErr w:type="spellEnd"/>
      <w:r w:rsidRPr="00DE3B64">
        <w:rPr>
          <w:rFonts w:ascii="Times New Roman" w:eastAsia="Times New Roman" w:hAnsi="Times New Roman"/>
          <w:sz w:val="17"/>
          <w:szCs w:val="20"/>
        </w:rPr>
        <w:t xml:space="preserve"> AO QC as the Acting Judicial Conduct Commissioner for a term of three months commencing on 7 October 2021 and expiring on 6 January 2022 - pursuant to section 9 of the Judicial Conduct Commissioner Act 2015.</w:t>
      </w:r>
    </w:p>
    <w:p w:rsidR="00DE3B64" w:rsidRPr="00DE3B64" w:rsidRDefault="00DE3B64" w:rsidP="00DE3B64">
      <w:pPr>
        <w:jc w:val="center"/>
        <w:rPr>
          <w:rFonts w:ascii="Times New Roman" w:eastAsia="Times New Roman" w:hAnsi="Times New Roman"/>
          <w:sz w:val="17"/>
          <w:szCs w:val="20"/>
        </w:rPr>
      </w:pPr>
      <w:r w:rsidRPr="00DE3B64">
        <w:rPr>
          <w:rFonts w:ascii="Times New Roman" w:eastAsia="Times New Roman" w:hAnsi="Times New Roman"/>
          <w:sz w:val="17"/>
          <w:szCs w:val="20"/>
        </w:rPr>
        <w:t>By command,</w:t>
      </w:r>
    </w:p>
    <w:p w:rsidR="00DE3B64" w:rsidRPr="00DE3B64" w:rsidRDefault="00DE3B64" w:rsidP="00DE3B64">
      <w:pPr>
        <w:spacing w:after="0"/>
        <w:jc w:val="right"/>
        <w:rPr>
          <w:rFonts w:ascii="Times New Roman" w:eastAsia="Times New Roman" w:hAnsi="Times New Roman"/>
          <w:smallCaps/>
          <w:sz w:val="17"/>
          <w:szCs w:val="20"/>
        </w:rPr>
      </w:pPr>
      <w:r w:rsidRPr="00DE3B64">
        <w:rPr>
          <w:rFonts w:ascii="Times New Roman" w:eastAsia="Times New Roman" w:hAnsi="Times New Roman"/>
          <w:smallCaps/>
          <w:sz w:val="17"/>
          <w:szCs w:val="20"/>
        </w:rPr>
        <w:t>Steven Spence Marshall</w:t>
      </w:r>
    </w:p>
    <w:p w:rsidR="00DE3B64" w:rsidRPr="00DE3B64" w:rsidRDefault="00DE3B64" w:rsidP="00DE3B64">
      <w:pPr>
        <w:spacing w:after="0"/>
        <w:jc w:val="right"/>
        <w:rPr>
          <w:rFonts w:ascii="Times New Roman" w:eastAsia="Times New Roman" w:hAnsi="Times New Roman"/>
          <w:sz w:val="17"/>
          <w:szCs w:val="17"/>
        </w:rPr>
      </w:pPr>
      <w:r w:rsidRPr="00DE3B64">
        <w:rPr>
          <w:rFonts w:ascii="Times New Roman" w:eastAsia="Times New Roman" w:hAnsi="Times New Roman"/>
          <w:sz w:val="17"/>
          <w:szCs w:val="17"/>
        </w:rPr>
        <w:t>Premier</w:t>
      </w:r>
    </w:p>
    <w:p w:rsidR="00DE3B64" w:rsidRPr="00DE3B64" w:rsidRDefault="00DE3B64" w:rsidP="00DE3B64">
      <w:pPr>
        <w:spacing w:after="0"/>
        <w:rPr>
          <w:rFonts w:ascii="Times New Roman" w:eastAsia="Times New Roman" w:hAnsi="Times New Roman"/>
          <w:sz w:val="17"/>
          <w:szCs w:val="17"/>
        </w:rPr>
      </w:pPr>
      <w:r w:rsidRPr="00DE3B64">
        <w:rPr>
          <w:rFonts w:ascii="Times New Roman" w:eastAsia="Times New Roman" w:hAnsi="Times New Roman"/>
          <w:sz w:val="17"/>
          <w:szCs w:val="17"/>
        </w:rPr>
        <w:t>AGO0161-21CS</w:t>
      </w:r>
    </w:p>
    <w:p w:rsidR="00DE3B64" w:rsidRPr="00DE3B64" w:rsidRDefault="00DE3B64" w:rsidP="00DE3B64">
      <w:pPr>
        <w:pBdr>
          <w:bottom w:val="single" w:sz="4" w:space="1" w:color="auto"/>
        </w:pBdr>
        <w:spacing w:after="0" w:line="52" w:lineRule="exact"/>
        <w:jc w:val="center"/>
        <w:rPr>
          <w:rFonts w:ascii="Times New Roman" w:eastAsia="Times New Roman" w:hAnsi="Times New Roman"/>
          <w:sz w:val="17"/>
          <w:szCs w:val="17"/>
        </w:rPr>
      </w:pPr>
    </w:p>
    <w:p w:rsidR="00DE3B64" w:rsidRPr="00DE3B64" w:rsidRDefault="00DE3B64" w:rsidP="00DE3B64">
      <w:pPr>
        <w:pBdr>
          <w:top w:val="single" w:sz="4" w:space="1" w:color="auto"/>
        </w:pBdr>
        <w:spacing w:before="34" w:after="0" w:line="14" w:lineRule="exact"/>
        <w:jc w:val="center"/>
        <w:rPr>
          <w:rFonts w:ascii="Times New Roman" w:eastAsia="Times New Roman" w:hAnsi="Times New Roman"/>
          <w:sz w:val="17"/>
          <w:szCs w:val="17"/>
        </w:rPr>
      </w:pPr>
    </w:p>
    <w:p w:rsidR="00DE3B64" w:rsidRPr="00DE3B64" w:rsidRDefault="00DE3B64" w:rsidP="00DE3B64">
      <w:pPr>
        <w:spacing w:after="0"/>
        <w:jc w:val="left"/>
        <w:rPr>
          <w:rFonts w:ascii="Times New Roman" w:eastAsia="Times New Roman" w:hAnsi="Times New Roman"/>
          <w:smallCaps/>
          <w:sz w:val="17"/>
          <w:szCs w:val="20"/>
        </w:rPr>
      </w:pPr>
    </w:p>
    <w:p w:rsidR="00DE3B64" w:rsidRPr="00DE3B64" w:rsidRDefault="00DE3B64" w:rsidP="00DE3B64">
      <w:pPr>
        <w:spacing w:after="0"/>
        <w:jc w:val="left"/>
        <w:rPr>
          <w:rFonts w:ascii="Times New Roman" w:eastAsia="Times New Roman" w:hAnsi="Times New Roman"/>
          <w:smallCaps/>
          <w:sz w:val="17"/>
          <w:szCs w:val="20"/>
        </w:rPr>
      </w:pPr>
    </w:p>
    <w:p w:rsidR="00DE3B64" w:rsidRPr="00DE3B64" w:rsidRDefault="00DE3B64" w:rsidP="00DE3B64">
      <w:pPr>
        <w:rPr>
          <w:rFonts w:ascii="Times New Roman" w:eastAsia="Times New Roman" w:hAnsi="Times New Roman"/>
          <w:sz w:val="17"/>
          <w:szCs w:val="20"/>
        </w:rPr>
      </w:pPr>
    </w:p>
    <w:p w:rsidR="0014702D" w:rsidRPr="0014702D" w:rsidRDefault="0014702D" w:rsidP="0014702D">
      <w:pPr>
        <w:spacing w:after="0"/>
        <w:jc w:val="left"/>
        <w:rPr>
          <w:rFonts w:ascii="Times New Roman" w:eastAsia="Times New Roman" w:hAnsi="Times New Roman"/>
          <w:smallCaps/>
          <w:sz w:val="17"/>
          <w:szCs w:val="20"/>
        </w:rPr>
      </w:pPr>
    </w:p>
    <w:p w:rsidR="00164C3B" w:rsidRPr="003471CD" w:rsidRDefault="00164C3B" w:rsidP="00CF262F">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4" w:name="_Toc84503283"/>
      <w:r w:rsidRPr="003471CD">
        <w:lastRenderedPageBreak/>
        <w:t>Proclamations</w:t>
      </w:r>
      <w:bookmarkEnd w:id="4"/>
    </w:p>
    <w:p w:rsidR="0014702D" w:rsidRPr="0014702D" w:rsidRDefault="0014702D" w:rsidP="0014702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4702D">
        <w:rPr>
          <w:rFonts w:ascii="Times New Roman" w:eastAsia="Times New Roman" w:hAnsi="Times New Roman"/>
          <w:color w:val="000000"/>
          <w:sz w:val="28"/>
          <w:szCs w:val="28"/>
          <w:lang w:eastAsia="en-AU"/>
        </w:rPr>
        <w:t>South Australia</w:t>
      </w:r>
    </w:p>
    <w:p w:rsidR="0014702D" w:rsidRPr="0014702D" w:rsidRDefault="0014702D" w:rsidP="001355D2">
      <w:pPr>
        <w:pStyle w:val="Heading3"/>
        <w:rPr>
          <w:lang w:eastAsia="en-AU"/>
        </w:rPr>
      </w:pPr>
      <w:bookmarkStart w:id="5" w:name="_Toc84503284"/>
      <w:r w:rsidRPr="0014702D">
        <w:rPr>
          <w:lang w:eastAsia="en-AU"/>
        </w:rPr>
        <w:t>Motor Vehicles (Motor Bike Driver Licensing) Amendment Act (Commencement) Proclamation 2021</w:t>
      </w:r>
      <w:bookmarkEnd w:id="5"/>
    </w:p>
    <w:p w:rsidR="0014702D" w:rsidRPr="0014702D" w:rsidRDefault="0014702D" w:rsidP="0014702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702D">
        <w:rPr>
          <w:rFonts w:ascii="Times New Roman" w:eastAsia="Times New Roman" w:hAnsi="Times New Roman"/>
          <w:b/>
          <w:bCs/>
          <w:color w:val="000000"/>
          <w:sz w:val="26"/>
          <w:szCs w:val="26"/>
          <w:lang w:eastAsia="en-AU"/>
        </w:rPr>
        <w:t>1—Short title</w:t>
      </w:r>
    </w:p>
    <w:p w:rsidR="0014702D" w:rsidRPr="0014702D" w:rsidRDefault="0014702D" w:rsidP="0014702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 xml:space="preserve">This proclamation may be cited as the </w:t>
      </w:r>
      <w:r w:rsidRPr="0014702D">
        <w:rPr>
          <w:rFonts w:ascii="Times New Roman" w:eastAsia="Times New Roman" w:hAnsi="Times New Roman"/>
          <w:i/>
          <w:iCs/>
          <w:color w:val="000000"/>
          <w:sz w:val="23"/>
          <w:szCs w:val="23"/>
          <w:lang w:eastAsia="en-AU"/>
        </w:rPr>
        <w:t>Motor Vehicles (Motor Bike Driver Licensing) Amendment Act (Commencement) Proclamation 2021</w:t>
      </w:r>
      <w:r w:rsidRPr="0014702D">
        <w:rPr>
          <w:rFonts w:ascii="Times New Roman" w:eastAsia="Times New Roman" w:hAnsi="Times New Roman"/>
          <w:color w:val="000000"/>
          <w:sz w:val="23"/>
          <w:szCs w:val="23"/>
          <w:lang w:eastAsia="en-AU"/>
        </w:rPr>
        <w:t>.</w:t>
      </w:r>
    </w:p>
    <w:p w:rsidR="0014702D" w:rsidRPr="0014702D" w:rsidRDefault="0014702D" w:rsidP="0014702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702D">
        <w:rPr>
          <w:rFonts w:ascii="Times New Roman" w:eastAsia="Times New Roman" w:hAnsi="Times New Roman"/>
          <w:b/>
          <w:bCs/>
          <w:color w:val="000000"/>
          <w:sz w:val="26"/>
          <w:szCs w:val="26"/>
          <w:lang w:eastAsia="en-AU"/>
        </w:rPr>
        <w:t>2—Commencement of Act</w:t>
      </w:r>
    </w:p>
    <w:p w:rsidR="0014702D" w:rsidRPr="0014702D" w:rsidRDefault="0014702D" w:rsidP="0014702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(1)</w:t>
      </w:r>
      <w:r w:rsidRPr="0014702D">
        <w:rPr>
          <w:rFonts w:ascii="Times New Roman" w:eastAsia="Times New Roman" w:hAnsi="Times New Roman"/>
          <w:color w:val="000000"/>
          <w:sz w:val="23"/>
          <w:szCs w:val="23"/>
          <w:lang w:eastAsia="en-AU"/>
        </w:rPr>
        <w:tab/>
        <w:t xml:space="preserve">Subject to this clause, the </w:t>
      </w:r>
      <w:hyperlink r:id="rId17" w:history="1">
        <w:r w:rsidRPr="0014702D">
          <w:rPr>
            <w:rFonts w:ascii="Times New Roman" w:eastAsia="Times New Roman" w:hAnsi="Times New Roman"/>
            <w:i/>
            <w:iCs/>
            <w:color w:val="000000"/>
            <w:sz w:val="23"/>
            <w:szCs w:val="23"/>
            <w:lang w:eastAsia="en-AU"/>
          </w:rPr>
          <w:t>Motor Vehicles (Motor Bike Driver Licensing) Amendment Act 2021</w:t>
        </w:r>
      </w:hyperlink>
      <w:r w:rsidRPr="0014702D">
        <w:rPr>
          <w:rFonts w:ascii="Times New Roman" w:eastAsia="Times New Roman" w:hAnsi="Times New Roman"/>
          <w:color w:val="000000"/>
          <w:sz w:val="23"/>
          <w:szCs w:val="23"/>
          <w:lang w:eastAsia="en-AU"/>
        </w:rPr>
        <w:t xml:space="preserve"> (No 8 of 2021) comes into operation on 7 October 2021.</w:t>
      </w:r>
    </w:p>
    <w:p w:rsidR="0014702D" w:rsidRPr="0014702D" w:rsidRDefault="0014702D" w:rsidP="0014702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(2)</w:t>
      </w:r>
      <w:r w:rsidRPr="0014702D">
        <w:rPr>
          <w:rFonts w:ascii="Times New Roman" w:eastAsia="Times New Roman" w:hAnsi="Times New Roman"/>
          <w:color w:val="000000"/>
          <w:sz w:val="23"/>
          <w:szCs w:val="23"/>
          <w:lang w:eastAsia="en-AU"/>
        </w:rPr>
        <w:tab/>
        <w:t xml:space="preserve">Sections 4 to 8 (inclusive) and sections 10 to 13 (inclusive) of the </w:t>
      </w:r>
      <w:hyperlink r:id="rId18" w:history="1">
        <w:r w:rsidRPr="0014702D">
          <w:rPr>
            <w:rFonts w:ascii="Times New Roman" w:eastAsia="Times New Roman" w:hAnsi="Times New Roman"/>
            <w:i/>
            <w:iCs/>
            <w:color w:val="000000"/>
            <w:sz w:val="23"/>
            <w:szCs w:val="23"/>
            <w:lang w:eastAsia="en-AU"/>
          </w:rPr>
          <w:t>Motor Vehicles (Motor Bike Driver Licensing) Amendment Act 2021</w:t>
        </w:r>
      </w:hyperlink>
      <w:r w:rsidRPr="0014702D">
        <w:rPr>
          <w:rFonts w:ascii="Times New Roman" w:eastAsia="Times New Roman" w:hAnsi="Times New Roman"/>
          <w:color w:val="000000"/>
          <w:sz w:val="23"/>
          <w:szCs w:val="23"/>
          <w:lang w:eastAsia="en-AU"/>
        </w:rPr>
        <w:t xml:space="preserve"> come into operation on 22 November 2021.</w:t>
      </w:r>
    </w:p>
    <w:p w:rsidR="0014702D" w:rsidRPr="0014702D" w:rsidRDefault="0014702D" w:rsidP="0014702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702D">
        <w:rPr>
          <w:rFonts w:ascii="Times New Roman" w:eastAsia="Times New Roman" w:hAnsi="Times New Roman"/>
          <w:b/>
          <w:bCs/>
          <w:color w:val="000000"/>
          <w:sz w:val="26"/>
          <w:szCs w:val="26"/>
          <w:lang w:eastAsia="en-AU"/>
        </w:rPr>
        <w:t>Made by the Administrator</w:t>
      </w:r>
    </w:p>
    <w:p w:rsidR="0014702D" w:rsidRPr="0014702D" w:rsidRDefault="0014702D" w:rsidP="0014702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4702D">
        <w:rPr>
          <w:rFonts w:ascii="Times New Roman" w:eastAsia="Times New Roman" w:hAnsi="Times New Roman"/>
          <w:color w:val="000000"/>
          <w:sz w:val="23"/>
          <w:szCs w:val="23"/>
          <w:lang w:eastAsia="en-AU"/>
        </w:rPr>
        <w:t>with</w:t>
      </w:r>
      <w:proofErr w:type="gramEnd"/>
      <w:r w:rsidRPr="0014702D">
        <w:rPr>
          <w:rFonts w:ascii="Times New Roman" w:eastAsia="Times New Roman" w:hAnsi="Times New Roman"/>
          <w:color w:val="000000"/>
          <w:sz w:val="23"/>
          <w:szCs w:val="23"/>
          <w:lang w:eastAsia="en-AU"/>
        </w:rPr>
        <w:t xml:space="preserve"> the advice and consent of the Executive Council</w:t>
      </w:r>
    </w:p>
    <w:p w:rsidR="0014702D" w:rsidRPr="0014702D" w:rsidRDefault="0014702D" w:rsidP="0014702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4702D">
        <w:rPr>
          <w:rFonts w:ascii="Times New Roman" w:eastAsia="Times New Roman" w:hAnsi="Times New Roman"/>
          <w:color w:val="000000"/>
          <w:sz w:val="23"/>
          <w:szCs w:val="23"/>
          <w:lang w:eastAsia="en-AU"/>
        </w:rPr>
        <w:t>on</w:t>
      </w:r>
      <w:proofErr w:type="gramEnd"/>
      <w:r w:rsidRPr="0014702D">
        <w:rPr>
          <w:rFonts w:ascii="Times New Roman" w:eastAsia="Times New Roman" w:hAnsi="Times New Roman"/>
          <w:color w:val="000000"/>
          <w:sz w:val="23"/>
          <w:szCs w:val="23"/>
          <w:lang w:eastAsia="en-AU"/>
        </w:rPr>
        <w:t xml:space="preserve"> 7 October 2021</w:t>
      </w:r>
    </w:p>
    <w:p w:rsidR="007739E5" w:rsidRPr="003471CD" w:rsidRDefault="007739E5" w:rsidP="009C23A5">
      <w:pPr>
        <w:pStyle w:val="GG-body"/>
      </w:pPr>
    </w:p>
    <w:p w:rsidR="002D56C0" w:rsidRDefault="00CD6F7B" w:rsidP="0014702D">
      <w:pPr>
        <w:keepLines/>
        <w:autoSpaceDE w:val="0"/>
        <w:autoSpaceDN w:val="0"/>
        <w:adjustRightInd w:val="0"/>
        <w:spacing w:before="240" w:after="0" w:line="240" w:lineRule="auto"/>
        <w:rPr>
          <w:rFonts w:ascii="Times New Roman" w:hAnsi="Times New Roman"/>
        </w:rPr>
      </w:pPr>
      <w:r w:rsidRPr="003471CD">
        <w:rPr>
          <w:rFonts w:ascii="Times New Roman" w:hAnsi="Times New Roman"/>
        </w:rPr>
        <w:br w:type="page"/>
      </w:r>
    </w:p>
    <w:p w:rsidR="002D56C0" w:rsidRDefault="002D56C0" w:rsidP="002D56C0">
      <w:pPr>
        <w:pStyle w:val="RegSpace"/>
        <w:rPr>
          <w:lang w:eastAsia="en-AU"/>
        </w:rPr>
      </w:pPr>
    </w:p>
    <w:p w:rsidR="0014702D" w:rsidRPr="0014702D" w:rsidRDefault="0014702D" w:rsidP="0014702D">
      <w:pPr>
        <w:keepLines/>
        <w:autoSpaceDE w:val="0"/>
        <w:autoSpaceDN w:val="0"/>
        <w:adjustRightInd w:val="0"/>
        <w:spacing w:before="240" w:after="0" w:line="240" w:lineRule="auto"/>
        <w:rPr>
          <w:rFonts w:ascii="Times New Roman" w:eastAsia="Times New Roman" w:hAnsi="Times New Roman"/>
          <w:color w:val="000000"/>
          <w:sz w:val="28"/>
          <w:szCs w:val="28"/>
          <w:lang w:eastAsia="en-AU"/>
        </w:rPr>
      </w:pPr>
      <w:r w:rsidRPr="0014702D">
        <w:rPr>
          <w:rFonts w:ascii="Times New Roman" w:eastAsia="Times New Roman" w:hAnsi="Times New Roman"/>
          <w:color w:val="000000"/>
          <w:sz w:val="28"/>
          <w:szCs w:val="28"/>
          <w:lang w:eastAsia="en-AU"/>
        </w:rPr>
        <w:t>South Australia</w:t>
      </w:r>
    </w:p>
    <w:p w:rsidR="0014702D" w:rsidRPr="0014702D" w:rsidRDefault="0014702D" w:rsidP="001355D2">
      <w:pPr>
        <w:pStyle w:val="Heading3"/>
        <w:rPr>
          <w:lang w:eastAsia="en-AU"/>
        </w:rPr>
      </w:pPr>
      <w:bookmarkStart w:id="6" w:name="_Toc84503285"/>
      <w:r w:rsidRPr="0014702D">
        <w:rPr>
          <w:lang w:eastAsia="en-AU"/>
        </w:rPr>
        <w:t>Youth Court (Designation and Classification of Magistrates) Proclamation 2021</w:t>
      </w:r>
      <w:bookmarkEnd w:id="6"/>
    </w:p>
    <w:p w:rsidR="0014702D" w:rsidRPr="0014702D" w:rsidRDefault="0014702D" w:rsidP="0014702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4702D">
        <w:rPr>
          <w:rFonts w:ascii="Times New Roman" w:eastAsia="Times New Roman" w:hAnsi="Times New Roman"/>
          <w:color w:val="000000"/>
          <w:sz w:val="24"/>
          <w:szCs w:val="24"/>
          <w:lang w:eastAsia="en-AU"/>
        </w:rPr>
        <w:t>under</w:t>
      </w:r>
      <w:proofErr w:type="gramEnd"/>
      <w:r w:rsidRPr="0014702D">
        <w:rPr>
          <w:rFonts w:ascii="Times New Roman" w:eastAsia="Times New Roman" w:hAnsi="Times New Roman"/>
          <w:color w:val="000000"/>
          <w:sz w:val="24"/>
          <w:szCs w:val="24"/>
          <w:lang w:eastAsia="en-AU"/>
        </w:rPr>
        <w:t xml:space="preserve"> section 9 of the </w:t>
      </w:r>
      <w:r w:rsidRPr="0014702D">
        <w:rPr>
          <w:rFonts w:ascii="Times New Roman" w:eastAsia="Times New Roman" w:hAnsi="Times New Roman"/>
          <w:i/>
          <w:iCs/>
          <w:color w:val="000000"/>
          <w:sz w:val="24"/>
          <w:szCs w:val="24"/>
          <w:lang w:eastAsia="en-AU"/>
        </w:rPr>
        <w:t>Youth Court Act 1993</w:t>
      </w:r>
    </w:p>
    <w:p w:rsidR="0014702D" w:rsidRPr="0014702D" w:rsidRDefault="0014702D" w:rsidP="0014702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702D">
        <w:rPr>
          <w:rFonts w:ascii="Times New Roman" w:eastAsia="Times New Roman" w:hAnsi="Times New Roman"/>
          <w:b/>
          <w:bCs/>
          <w:color w:val="000000"/>
          <w:sz w:val="26"/>
          <w:szCs w:val="26"/>
          <w:lang w:eastAsia="en-AU"/>
        </w:rPr>
        <w:t>1—Short title</w:t>
      </w:r>
    </w:p>
    <w:p w:rsidR="0014702D" w:rsidRPr="0014702D" w:rsidRDefault="0014702D" w:rsidP="0014702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 xml:space="preserve">This proclamation may be cited as the </w:t>
      </w:r>
      <w:r w:rsidRPr="0014702D">
        <w:rPr>
          <w:rFonts w:ascii="Times New Roman" w:eastAsia="Times New Roman" w:hAnsi="Times New Roman"/>
          <w:i/>
          <w:iCs/>
          <w:color w:val="000000"/>
          <w:sz w:val="23"/>
          <w:szCs w:val="23"/>
          <w:lang w:eastAsia="en-AU"/>
        </w:rPr>
        <w:t>Youth Court (Designation and Classification of Magistrates) Proclamation 2021</w:t>
      </w:r>
      <w:r w:rsidRPr="0014702D">
        <w:rPr>
          <w:rFonts w:ascii="Times New Roman" w:eastAsia="Times New Roman" w:hAnsi="Times New Roman"/>
          <w:color w:val="000000"/>
          <w:sz w:val="23"/>
          <w:szCs w:val="23"/>
          <w:lang w:eastAsia="en-AU"/>
        </w:rPr>
        <w:t>.</w:t>
      </w:r>
    </w:p>
    <w:p w:rsidR="0014702D" w:rsidRPr="0014702D" w:rsidRDefault="0014702D" w:rsidP="0014702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4702D">
        <w:rPr>
          <w:rFonts w:ascii="Times New Roman" w:eastAsia="Times New Roman" w:hAnsi="Times New Roman"/>
          <w:b/>
          <w:bCs/>
          <w:color w:val="000000"/>
          <w:sz w:val="26"/>
          <w:szCs w:val="26"/>
          <w:lang w:eastAsia="en-AU"/>
        </w:rPr>
        <w:t>2—Commencement</w:t>
      </w:r>
    </w:p>
    <w:p w:rsidR="0014702D" w:rsidRPr="0014702D" w:rsidRDefault="0014702D" w:rsidP="0014702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(1)</w:t>
      </w:r>
      <w:r w:rsidRPr="0014702D">
        <w:rPr>
          <w:rFonts w:ascii="Times New Roman" w:eastAsia="Times New Roman" w:hAnsi="Times New Roman"/>
          <w:color w:val="000000"/>
          <w:sz w:val="23"/>
          <w:szCs w:val="23"/>
          <w:lang w:eastAsia="en-AU"/>
        </w:rPr>
        <w:tab/>
        <w:t xml:space="preserve">Subject to </w:t>
      </w:r>
      <w:hyperlink w:anchor="idd695864c_f13b_4fe7_9a02_602d55c1e6" w:history="1">
        <w:r w:rsidRPr="0014702D">
          <w:rPr>
            <w:rFonts w:ascii="Times New Roman" w:eastAsia="Times New Roman" w:hAnsi="Times New Roman"/>
            <w:color w:val="000000"/>
            <w:sz w:val="23"/>
            <w:szCs w:val="23"/>
            <w:lang w:eastAsia="en-AU"/>
          </w:rPr>
          <w:t>subclause (2)</w:t>
        </w:r>
      </w:hyperlink>
      <w:r w:rsidRPr="0014702D">
        <w:rPr>
          <w:rFonts w:ascii="Times New Roman" w:eastAsia="Times New Roman" w:hAnsi="Times New Roman"/>
          <w:color w:val="000000"/>
          <w:sz w:val="23"/>
          <w:szCs w:val="23"/>
          <w:lang w:eastAsia="en-AU"/>
        </w:rPr>
        <w:t>, this proclamation comes into operation on 23 November 2021.</w:t>
      </w:r>
    </w:p>
    <w:p w:rsidR="0014702D" w:rsidRPr="0014702D" w:rsidRDefault="0014702D" w:rsidP="0014702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 w:name="idd695864c_f13b_4fe7_9a02_602d55c1e6"/>
      <w:r w:rsidRPr="0014702D">
        <w:rPr>
          <w:rFonts w:ascii="Times New Roman" w:eastAsia="Times New Roman" w:hAnsi="Times New Roman"/>
          <w:color w:val="000000"/>
          <w:sz w:val="23"/>
          <w:szCs w:val="23"/>
          <w:lang w:eastAsia="en-AU"/>
        </w:rPr>
        <w:tab/>
        <w:t>(2)</w:t>
      </w:r>
      <w:r w:rsidRPr="0014702D">
        <w:rPr>
          <w:rFonts w:ascii="Times New Roman" w:eastAsia="Times New Roman" w:hAnsi="Times New Roman"/>
          <w:color w:val="000000"/>
          <w:sz w:val="23"/>
          <w:szCs w:val="23"/>
          <w:lang w:eastAsia="en-AU"/>
        </w:rPr>
        <w:tab/>
      </w:r>
      <w:hyperlink w:anchor="ida5cb8d9d_e955_4867_8075_d06513cfa8" w:history="1">
        <w:r w:rsidRPr="0014702D">
          <w:rPr>
            <w:rFonts w:ascii="Times New Roman" w:eastAsia="Times New Roman" w:hAnsi="Times New Roman"/>
            <w:color w:val="000000"/>
            <w:sz w:val="23"/>
            <w:szCs w:val="23"/>
            <w:lang w:eastAsia="en-AU"/>
          </w:rPr>
          <w:t>Clause 3(2)</w:t>
        </w:r>
      </w:hyperlink>
      <w:r w:rsidRPr="0014702D">
        <w:rPr>
          <w:rFonts w:ascii="Times New Roman" w:eastAsia="Times New Roman" w:hAnsi="Times New Roman"/>
          <w:color w:val="000000"/>
          <w:sz w:val="23"/>
          <w:szCs w:val="23"/>
          <w:lang w:eastAsia="en-AU"/>
        </w:rPr>
        <w:t xml:space="preserve"> comes into operation on 19 April 2022.</w:t>
      </w:r>
      <w:bookmarkEnd w:id="7"/>
    </w:p>
    <w:p w:rsidR="0014702D" w:rsidRPr="0014702D" w:rsidRDefault="0014702D" w:rsidP="0014702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 w:name="id5a636591_2453_4f40_8b58_256d7236a5"/>
      <w:r w:rsidRPr="0014702D">
        <w:rPr>
          <w:rFonts w:ascii="Times New Roman" w:eastAsia="Times New Roman" w:hAnsi="Times New Roman"/>
          <w:b/>
          <w:bCs/>
          <w:color w:val="000000"/>
          <w:sz w:val="26"/>
          <w:szCs w:val="26"/>
          <w:lang w:eastAsia="en-AU"/>
        </w:rPr>
        <w:t>3—Designation and classification of magistrates</w:t>
      </w:r>
      <w:bookmarkEnd w:id="8"/>
    </w:p>
    <w:p w:rsidR="0014702D" w:rsidRPr="0014702D" w:rsidRDefault="0014702D" w:rsidP="0014702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(1)</w:t>
      </w:r>
      <w:r w:rsidRPr="0014702D">
        <w:rPr>
          <w:rFonts w:ascii="Times New Roman" w:eastAsia="Times New Roman" w:hAnsi="Times New Roman"/>
          <w:color w:val="000000"/>
          <w:sz w:val="23"/>
          <w:szCs w:val="23"/>
          <w:lang w:eastAsia="en-AU"/>
        </w:rPr>
        <w:tab/>
        <w:t>Magistrate Alison Frances Adair is—</w:t>
      </w:r>
    </w:p>
    <w:p w:rsidR="0014702D" w:rsidRPr="0014702D" w:rsidRDefault="0014702D" w:rsidP="0014702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(a)</w:t>
      </w:r>
      <w:r w:rsidRPr="0014702D">
        <w:rPr>
          <w:rFonts w:ascii="Times New Roman" w:eastAsia="Times New Roman" w:hAnsi="Times New Roman"/>
          <w:color w:val="000000"/>
          <w:sz w:val="23"/>
          <w:szCs w:val="23"/>
          <w:lang w:eastAsia="en-AU"/>
        </w:rPr>
        <w:tab/>
      </w:r>
      <w:proofErr w:type="gramStart"/>
      <w:r w:rsidRPr="0014702D">
        <w:rPr>
          <w:rFonts w:ascii="Times New Roman" w:eastAsia="Times New Roman" w:hAnsi="Times New Roman"/>
          <w:color w:val="000000"/>
          <w:sz w:val="23"/>
          <w:szCs w:val="23"/>
          <w:lang w:eastAsia="en-AU"/>
        </w:rPr>
        <w:t>designated</w:t>
      </w:r>
      <w:proofErr w:type="gramEnd"/>
      <w:r w:rsidRPr="0014702D">
        <w:rPr>
          <w:rFonts w:ascii="Times New Roman" w:eastAsia="Times New Roman" w:hAnsi="Times New Roman"/>
          <w:color w:val="000000"/>
          <w:sz w:val="23"/>
          <w:szCs w:val="23"/>
          <w:lang w:eastAsia="en-AU"/>
        </w:rPr>
        <w:t xml:space="preserve"> as a magistrate of the Youth Court of South Australia; and</w:t>
      </w:r>
    </w:p>
    <w:p w:rsidR="0014702D" w:rsidRPr="0014702D" w:rsidRDefault="0014702D" w:rsidP="0014702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(b)</w:t>
      </w:r>
      <w:r w:rsidRPr="0014702D">
        <w:rPr>
          <w:rFonts w:ascii="Times New Roman" w:eastAsia="Times New Roman" w:hAnsi="Times New Roman"/>
          <w:color w:val="000000"/>
          <w:sz w:val="23"/>
          <w:szCs w:val="23"/>
          <w:lang w:eastAsia="en-AU"/>
        </w:rPr>
        <w:tab/>
      </w:r>
      <w:proofErr w:type="gramStart"/>
      <w:r w:rsidRPr="0014702D">
        <w:rPr>
          <w:rFonts w:ascii="Times New Roman" w:eastAsia="Times New Roman" w:hAnsi="Times New Roman"/>
          <w:color w:val="000000"/>
          <w:sz w:val="23"/>
          <w:szCs w:val="23"/>
          <w:lang w:eastAsia="en-AU"/>
        </w:rPr>
        <w:t>classified</w:t>
      </w:r>
      <w:proofErr w:type="gramEnd"/>
      <w:r w:rsidRPr="0014702D">
        <w:rPr>
          <w:rFonts w:ascii="Times New Roman" w:eastAsia="Times New Roman" w:hAnsi="Times New Roman"/>
          <w:color w:val="000000"/>
          <w:sz w:val="23"/>
          <w:szCs w:val="23"/>
          <w:lang w:eastAsia="en-AU"/>
        </w:rPr>
        <w:t xml:space="preserve"> as a member of the Court's principal judiciary; and</w:t>
      </w:r>
    </w:p>
    <w:p w:rsidR="0014702D" w:rsidRPr="0014702D" w:rsidRDefault="0014702D" w:rsidP="0014702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(c)</w:t>
      </w:r>
      <w:r w:rsidRPr="0014702D">
        <w:rPr>
          <w:rFonts w:ascii="Times New Roman" w:eastAsia="Times New Roman" w:hAnsi="Times New Roman"/>
          <w:color w:val="000000"/>
          <w:sz w:val="23"/>
          <w:szCs w:val="23"/>
          <w:lang w:eastAsia="en-AU"/>
        </w:rPr>
        <w:tab/>
      </w:r>
      <w:proofErr w:type="gramStart"/>
      <w:r w:rsidRPr="0014702D">
        <w:rPr>
          <w:rFonts w:ascii="Times New Roman" w:eastAsia="Times New Roman" w:hAnsi="Times New Roman"/>
          <w:color w:val="000000"/>
          <w:sz w:val="23"/>
          <w:szCs w:val="23"/>
          <w:lang w:eastAsia="en-AU"/>
        </w:rPr>
        <w:t>declared</w:t>
      </w:r>
      <w:proofErr w:type="gramEnd"/>
      <w:r w:rsidRPr="0014702D">
        <w:rPr>
          <w:rFonts w:ascii="Times New Roman" w:eastAsia="Times New Roman" w:hAnsi="Times New Roman"/>
          <w:color w:val="000000"/>
          <w:sz w:val="23"/>
          <w:szCs w:val="23"/>
          <w:lang w:eastAsia="en-AU"/>
        </w:rPr>
        <w:t xml:space="preserve"> to be a member of the Court's principal judiciary for a term of 2 years.</w:t>
      </w:r>
    </w:p>
    <w:p w:rsidR="0014702D" w:rsidRPr="0014702D" w:rsidRDefault="0014702D" w:rsidP="0014702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 w:name="ida5cb8d9d_e955_4867_8075_d06513cfa8"/>
      <w:r w:rsidRPr="0014702D">
        <w:rPr>
          <w:rFonts w:ascii="Times New Roman" w:eastAsia="Times New Roman" w:hAnsi="Times New Roman"/>
          <w:color w:val="000000"/>
          <w:sz w:val="23"/>
          <w:szCs w:val="23"/>
          <w:lang w:eastAsia="en-AU"/>
        </w:rPr>
        <w:tab/>
        <w:t>(2)</w:t>
      </w:r>
      <w:r w:rsidRPr="0014702D">
        <w:rPr>
          <w:rFonts w:ascii="Times New Roman" w:eastAsia="Times New Roman" w:hAnsi="Times New Roman"/>
          <w:color w:val="000000"/>
          <w:sz w:val="23"/>
          <w:szCs w:val="23"/>
          <w:lang w:eastAsia="en-AU"/>
        </w:rPr>
        <w:tab/>
        <w:t>Magistrate Oliver Rudolf Gerhard Koehn is—</w:t>
      </w:r>
      <w:bookmarkEnd w:id="9"/>
    </w:p>
    <w:p w:rsidR="0014702D" w:rsidRPr="0014702D" w:rsidRDefault="0014702D" w:rsidP="0014702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(a)</w:t>
      </w:r>
      <w:r w:rsidRPr="0014702D">
        <w:rPr>
          <w:rFonts w:ascii="Times New Roman" w:eastAsia="Times New Roman" w:hAnsi="Times New Roman"/>
          <w:color w:val="000000"/>
          <w:sz w:val="23"/>
          <w:szCs w:val="23"/>
          <w:lang w:eastAsia="en-AU"/>
        </w:rPr>
        <w:tab/>
      </w:r>
      <w:proofErr w:type="gramStart"/>
      <w:r w:rsidRPr="0014702D">
        <w:rPr>
          <w:rFonts w:ascii="Times New Roman" w:eastAsia="Times New Roman" w:hAnsi="Times New Roman"/>
          <w:color w:val="000000"/>
          <w:sz w:val="23"/>
          <w:szCs w:val="23"/>
          <w:lang w:eastAsia="en-AU"/>
        </w:rPr>
        <w:t>designated</w:t>
      </w:r>
      <w:proofErr w:type="gramEnd"/>
      <w:r w:rsidRPr="0014702D">
        <w:rPr>
          <w:rFonts w:ascii="Times New Roman" w:eastAsia="Times New Roman" w:hAnsi="Times New Roman"/>
          <w:color w:val="000000"/>
          <w:sz w:val="23"/>
          <w:szCs w:val="23"/>
          <w:lang w:eastAsia="en-AU"/>
        </w:rPr>
        <w:t xml:space="preserve"> as a magistrate of the Youth Court of South Australia; and</w:t>
      </w:r>
    </w:p>
    <w:p w:rsidR="0014702D" w:rsidRPr="0014702D" w:rsidRDefault="0014702D" w:rsidP="0014702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(b)</w:t>
      </w:r>
      <w:r w:rsidRPr="0014702D">
        <w:rPr>
          <w:rFonts w:ascii="Times New Roman" w:eastAsia="Times New Roman" w:hAnsi="Times New Roman"/>
          <w:color w:val="000000"/>
          <w:sz w:val="23"/>
          <w:szCs w:val="23"/>
          <w:lang w:eastAsia="en-AU"/>
        </w:rPr>
        <w:tab/>
      </w:r>
      <w:proofErr w:type="gramStart"/>
      <w:r w:rsidRPr="0014702D">
        <w:rPr>
          <w:rFonts w:ascii="Times New Roman" w:eastAsia="Times New Roman" w:hAnsi="Times New Roman"/>
          <w:color w:val="000000"/>
          <w:sz w:val="23"/>
          <w:szCs w:val="23"/>
          <w:lang w:eastAsia="en-AU"/>
        </w:rPr>
        <w:t>classified</w:t>
      </w:r>
      <w:proofErr w:type="gramEnd"/>
      <w:r w:rsidRPr="0014702D">
        <w:rPr>
          <w:rFonts w:ascii="Times New Roman" w:eastAsia="Times New Roman" w:hAnsi="Times New Roman"/>
          <w:color w:val="000000"/>
          <w:sz w:val="23"/>
          <w:szCs w:val="23"/>
          <w:lang w:eastAsia="en-AU"/>
        </w:rPr>
        <w:t xml:space="preserve"> as a member of the Court's principal judiciary; and</w:t>
      </w:r>
    </w:p>
    <w:p w:rsidR="0014702D" w:rsidRPr="0014702D" w:rsidRDefault="0014702D" w:rsidP="0014702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4702D">
        <w:rPr>
          <w:rFonts w:ascii="Times New Roman" w:eastAsia="Times New Roman" w:hAnsi="Times New Roman"/>
          <w:color w:val="000000"/>
          <w:sz w:val="23"/>
          <w:szCs w:val="23"/>
          <w:lang w:eastAsia="en-AU"/>
        </w:rPr>
        <w:tab/>
        <w:t>(c)</w:t>
      </w:r>
      <w:r w:rsidRPr="0014702D">
        <w:rPr>
          <w:rFonts w:ascii="Times New Roman" w:eastAsia="Times New Roman" w:hAnsi="Times New Roman"/>
          <w:color w:val="000000"/>
          <w:sz w:val="23"/>
          <w:szCs w:val="23"/>
          <w:lang w:eastAsia="en-AU"/>
        </w:rPr>
        <w:tab/>
      </w:r>
      <w:proofErr w:type="gramStart"/>
      <w:r w:rsidRPr="0014702D">
        <w:rPr>
          <w:rFonts w:ascii="Times New Roman" w:eastAsia="Times New Roman" w:hAnsi="Times New Roman"/>
          <w:color w:val="000000"/>
          <w:sz w:val="23"/>
          <w:szCs w:val="23"/>
          <w:lang w:eastAsia="en-AU"/>
        </w:rPr>
        <w:t>declared</w:t>
      </w:r>
      <w:proofErr w:type="gramEnd"/>
      <w:r w:rsidRPr="0014702D">
        <w:rPr>
          <w:rFonts w:ascii="Times New Roman" w:eastAsia="Times New Roman" w:hAnsi="Times New Roman"/>
          <w:color w:val="000000"/>
          <w:sz w:val="23"/>
          <w:szCs w:val="23"/>
          <w:lang w:eastAsia="en-AU"/>
        </w:rPr>
        <w:t xml:space="preserve"> to be a member of the Court's principal judiciary for a term of 1 year.</w:t>
      </w:r>
    </w:p>
    <w:p w:rsidR="0014702D" w:rsidRPr="0014702D" w:rsidRDefault="0014702D" w:rsidP="0014702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4702D">
        <w:rPr>
          <w:rFonts w:ascii="Times New Roman" w:eastAsia="Times New Roman" w:hAnsi="Times New Roman"/>
          <w:b/>
          <w:bCs/>
          <w:color w:val="000000"/>
          <w:sz w:val="26"/>
          <w:szCs w:val="26"/>
          <w:lang w:eastAsia="en-AU"/>
        </w:rPr>
        <w:t>Made by the Administrator</w:t>
      </w:r>
    </w:p>
    <w:p w:rsidR="0014702D" w:rsidRPr="0014702D" w:rsidRDefault="0014702D" w:rsidP="0014702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4702D">
        <w:rPr>
          <w:rFonts w:ascii="Times New Roman" w:eastAsia="Times New Roman" w:hAnsi="Times New Roman"/>
          <w:color w:val="000000"/>
          <w:sz w:val="23"/>
          <w:szCs w:val="23"/>
          <w:lang w:eastAsia="en-AU"/>
        </w:rPr>
        <w:t>with</w:t>
      </w:r>
      <w:proofErr w:type="gramEnd"/>
      <w:r w:rsidRPr="0014702D">
        <w:rPr>
          <w:rFonts w:ascii="Times New Roman" w:eastAsia="Times New Roman" w:hAnsi="Times New Roman"/>
          <w:color w:val="000000"/>
          <w:sz w:val="23"/>
          <w:szCs w:val="23"/>
          <w:lang w:eastAsia="en-AU"/>
        </w:rPr>
        <w:t xml:space="preserve"> the advice and consent of the Executive Council</w:t>
      </w:r>
    </w:p>
    <w:p w:rsidR="0014702D" w:rsidRPr="0014702D" w:rsidRDefault="0014702D" w:rsidP="0014702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14702D">
        <w:rPr>
          <w:rFonts w:ascii="Times New Roman" w:eastAsia="Times New Roman" w:hAnsi="Times New Roman"/>
          <w:color w:val="000000"/>
          <w:sz w:val="23"/>
          <w:szCs w:val="23"/>
          <w:lang w:eastAsia="en-AU"/>
        </w:rPr>
        <w:t>on</w:t>
      </w:r>
      <w:proofErr w:type="gramEnd"/>
      <w:r w:rsidRPr="0014702D">
        <w:rPr>
          <w:rFonts w:ascii="Times New Roman" w:eastAsia="Times New Roman" w:hAnsi="Times New Roman"/>
          <w:color w:val="000000"/>
          <w:sz w:val="23"/>
          <w:szCs w:val="23"/>
          <w:lang w:eastAsia="en-AU"/>
        </w:rPr>
        <w:t xml:space="preserve"> 7 October 2021</w:t>
      </w:r>
    </w:p>
    <w:p w:rsidR="0014702D" w:rsidRDefault="0014702D" w:rsidP="009C23A5">
      <w:pPr>
        <w:spacing w:after="0" w:line="240" w:lineRule="auto"/>
        <w:jc w:val="left"/>
        <w:rPr>
          <w:rFonts w:ascii="Times New Roman" w:eastAsia="Times New Roman" w:hAnsi="Times New Roman"/>
          <w:sz w:val="17"/>
          <w:szCs w:val="17"/>
        </w:rPr>
      </w:pPr>
    </w:p>
    <w:p w:rsidR="0014702D" w:rsidRDefault="0014702D">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rsidR="00FD651E" w:rsidRDefault="00FD651E" w:rsidP="00FD651E">
      <w:pPr>
        <w:pStyle w:val="RegSpace"/>
        <w:rPr>
          <w:lang w:eastAsia="en-AU"/>
        </w:rPr>
      </w:pPr>
    </w:p>
    <w:p w:rsidR="00B44D64" w:rsidRPr="00B44D64" w:rsidRDefault="00B44D64" w:rsidP="00B44D64">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44D64">
        <w:rPr>
          <w:rFonts w:ascii="Times New Roman" w:eastAsia="Times New Roman" w:hAnsi="Times New Roman"/>
          <w:color w:val="000000"/>
          <w:sz w:val="28"/>
          <w:szCs w:val="28"/>
          <w:lang w:eastAsia="en-AU"/>
        </w:rPr>
        <w:t>South Australia</w:t>
      </w:r>
    </w:p>
    <w:p w:rsidR="00B44D64" w:rsidRPr="00B44D64" w:rsidRDefault="00B44D64" w:rsidP="001355D2">
      <w:pPr>
        <w:pStyle w:val="Heading3"/>
        <w:rPr>
          <w:lang w:eastAsia="en-AU"/>
        </w:rPr>
      </w:pPr>
      <w:bookmarkStart w:id="10" w:name="_Toc84503286"/>
      <w:r w:rsidRPr="00B44D64">
        <w:rPr>
          <w:lang w:eastAsia="en-AU"/>
        </w:rPr>
        <w:t>Youth Court (Designation of Judge) Proclamation 2021</w:t>
      </w:r>
      <w:bookmarkEnd w:id="10"/>
    </w:p>
    <w:p w:rsidR="00B44D64" w:rsidRPr="00B44D64" w:rsidRDefault="00B44D64" w:rsidP="00B44D64">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44D64">
        <w:rPr>
          <w:rFonts w:ascii="Times New Roman" w:eastAsia="Times New Roman" w:hAnsi="Times New Roman"/>
          <w:color w:val="000000"/>
          <w:sz w:val="24"/>
          <w:szCs w:val="24"/>
          <w:lang w:eastAsia="en-AU"/>
        </w:rPr>
        <w:t>under</w:t>
      </w:r>
      <w:proofErr w:type="gramEnd"/>
      <w:r w:rsidRPr="00B44D64">
        <w:rPr>
          <w:rFonts w:ascii="Times New Roman" w:eastAsia="Times New Roman" w:hAnsi="Times New Roman"/>
          <w:color w:val="000000"/>
          <w:sz w:val="24"/>
          <w:szCs w:val="24"/>
          <w:lang w:eastAsia="en-AU"/>
        </w:rPr>
        <w:t xml:space="preserve"> section 10 of the </w:t>
      </w:r>
      <w:r w:rsidRPr="00B44D64">
        <w:rPr>
          <w:rFonts w:ascii="Times New Roman" w:eastAsia="Times New Roman" w:hAnsi="Times New Roman"/>
          <w:i/>
          <w:iCs/>
          <w:color w:val="000000"/>
          <w:sz w:val="24"/>
          <w:szCs w:val="24"/>
          <w:lang w:eastAsia="en-AU"/>
        </w:rPr>
        <w:t>Youth Court Act 1993</w:t>
      </w:r>
    </w:p>
    <w:p w:rsidR="00B44D64" w:rsidRPr="00B44D64" w:rsidRDefault="00B44D64" w:rsidP="00B44D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4D64">
        <w:rPr>
          <w:rFonts w:ascii="Times New Roman" w:eastAsia="Times New Roman" w:hAnsi="Times New Roman"/>
          <w:b/>
          <w:bCs/>
          <w:color w:val="000000"/>
          <w:sz w:val="26"/>
          <w:szCs w:val="26"/>
          <w:lang w:eastAsia="en-AU"/>
        </w:rPr>
        <w:t>1—Short title</w:t>
      </w:r>
    </w:p>
    <w:p w:rsidR="00B44D64" w:rsidRPr="00B44D64" w:rsidRDefault="00B44D64" w:rsidP="00B44D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4D64">
        <w:rPr>
          <w:rFonts w:ascii="Times New Roman" w:eastAsia="Times New Roman" w:hAnsi="Times New Roman"/>
          <w:color w:val="000000"/>
          <w:sz w:val="23"/>
          <w:szCs w:val="23"/>
          <w:lang w:eastAsia="en-AU"/>
        </w:rPr>
        <w:t xml:space="preserve">This proclamation may be cited as the </w:t>
      </w:r>
      <w:r w:rsidRPr="00B44D64">
        <w:rPr>
          <w:rFonts w:ascii="Times New Roman" w:eastAsia="Times New Roman" w:hAnsi="Times New Roman"/>
          <w:i/>
          <w:iCs/>
          <w:color w:val="000000"/>
          <w:sz w:val="23"/>
          <w:szCs w:val="23"/>
          <w:lang w:eastAsia="en-AU"/>
        </w:rPr>
        <w:t>Youth Court (Designation of Judge) Proclamation 2021</w:t>
      </w:r>
      <w:r w:rsidRPr="00B44D64">
        <w:rPr>
          <w:rFonts w:ascii="Times New Roman" w:eastAsia="Times New Roman" w:hAnsi="Times New Roman"/>
          <w:color w:val="000000"/>
          <w:sz w:val="23"/>
          <w:szCs w:val="23"/>
          <w:lang w:eastAsia="en-AU"/>
        </w:rPr>
        <w:t>.</w:t>
      </w:r>
    </w:p>
    <w:p w:rsidR="00B44D64" w:rsidRPr="00B44D64" w:rsidRDefault="00B44D64" w:rsidP="00B44D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4D64">
        <w:rPr>
          <w:rFonts w:ascii="Times New Roman" w:eastAsia="Times New Roman" w:hAnsi="Times New Roman"/>
          <w:b/>
          <w:bCs/>
          <w:color w:val="000000"/>
          <w:sz w:val="26"/>
          <w:szCs w:val="26"/>
          <w:lang w:eastAsia="en-AU"/>
        </w:rPr>
        <w:t>2—Commencement</w:t>
      </w:r>
    </w:p>
    <w:p w:rsidR="00B44D64" w:rsidRPr="00B44D64" w:rsidRDefault="00B44D64" w:rsidP="00B44D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4D64">
        <w:rPr>
          <w:rFonts w:ascii="Times New Roman" w:eastAsia="Times New Roman" w:hAnsi="Times New Roman"/>
          <w:color w:val="000000"/>
          <w:sz w:val="23"/>
          <w:szCs w:val="23"/>
          <w:lang w:eastAsia="en-AU"/>
        </w:rPr>
        <w:t>This proclamation comes into operation on 8 December 2021.</w:t>
      </w:r>
    </w:p>
    <w:p w:rsidR="00B44D64" w:rsidRPr="00B44D64" w:rsidRDefault="00B44D64" w:rsidP="00B44D6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44D64">
        <w:rPr>
          <w:rFonts w:ascii="Times New Roman" w:eastAsia="Times New Roman" w:hAnsi="Times New Roman"/>
          <w:b/>
          <w:bCs/>
          <w:color w:val="000000"/>
          <w:sz w:val="26"/>
          <w:szCs w:val="26"/>
          <w:lang w:eastAsia="en-AU"/>
        </w:rPr>
        <w:t>3—Designation of Judge</w:t>
      </w:r>
    </w:p>
    <w:p w:rsidR="00B44D64" w:rsidRPr="00B44D64" w:rsidRDefault="00B44D64" w:rsidP="00B44D64">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44D64">
        <w:rPr>
          <w:rFonts w:ascii="Times New Roman" w:eastAsia="Times New Roman" w:hAnsi="Times New Roman"/>
          <w:color w:val="000000"/>
          <w:sz w:val="23"/>
          <w:szCs w:val="23"/>
          <w:lang w:eastAsia="en-AU"/>
        </w:rPr>
        <w:t xml:space="preserve">The Judge of the District Court of South Australia named in </w:t>
      </w:r>
      <w:hyperlink w:anchor="id2a8ea226_7ec7_4feb_b257_ce4498559b" w:history="1">
        <w:r w:rsidRPr="00B44D64">
          <w:rPr>
            <w:rFonts w:ascii="Times New Roman" w:eastAsia="Times New Roman" w:hAnsi="Times New Roman"/>
            <w:color w:val="000000"/>
            <w:sz w:val="23"/>
            <w:szCs w:val="23"/>
            <w:lang w:eastAsia="en-AU"/>
          </w:rPr>
          <w:t>Schedule 1</w:t>
        </w:r>
      </w:hyperlink>
      <w:r w:rsidRPr="00B44D64">
        <w:rPr>
          <w:rFonts w:ascii="Times New Roman" w:eastAsia="Times New Roman" w:hAnsi="Times New Roman"/>
          <w:color w:val="000000"/>
          <w:sz w:val="23"/>
          <w:szCs w:val="23"/>
          <w:lang w:eastAsia="en-AU"/>
        </w:rPr>
        <w:t xml:space="preserve"> is designated as a Judge of the Youth Court of South Australia for a term expiring on 16 April 2025.</w:t>
      </w:r>
    </w:p>
    <w:p w:rsidR="00B44D64" w:rsidRPr="00B44D64" w:rsidRDefault="00B44D64" w:rsidP="00B44D64">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 w:name="id2a8ea226_7ec7_4feb_b257_ce4498559b"/>
      <w:r w:rsidRPr="00B44D64">
        <w:rPr>
          <w:rFonts w:ascii="Times New Roman" w:eastAsia="Times New Roman" w:hAnsi="Times New Roman"/>
          <w:b/>
          <w:bCs/>
          <w:color w:val="000000"/>
          <w:sz w:val="32"/>
          <w:szCs w:val="32"/>
          <w:lang w:eastAsia="en-AU"/>
        </w:rPr>
        <w:t>Schedule 1—Judge of the Court</w:t>
      </w:r>
      <w:bookmarkEnd w:id="11"/>
    </w:p>
    <w:p w:rsidR="00B44D64" w:rsidRPr="00B44D64" w:rsidRDefault="00B44D64" w:rsidP="00B44D64">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B44D64">
        <w:rPr>
          <w:rFonts w:ascii="Times New Roman" w:eastAsia="Times New Roman" w:hAnsi="Times New Roman"/>
          <w:color w:val="000000"/>
          <w:sz w:val="23"/>
          <w:szCs w:val="23"/>
          <w:lang w:eastAsia="en-AU"/>
        </w:rPr>
        <w:t>Penelope Anne Eldridge</w:t>
      </w:r>
    </w:p>
    <w:p w:rsidR="00B44D64" w:rsidRPr="00B44D64" w:rsidRDefault="00B44D64" w:rsidP="00B44D64">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44D64">
        <w:rPr>
          <w:rFonts w:ascii="Times New Roman" w:eastAsia="Times New Roman" w:hAnsi="Times New Roman"/>
          <w:b/>
          <w:bCs/>
          <w:color w:val="000000"/>
          <w:sz w:val="26"/>
          <w:szCs w:val="26"/>
          <w:lang w:eastAsia="en-AU"/>
        </w:rPr>
        <w:t>Made by the Administrator</w:t>
      </w:r>
    </w:p>
    <w:p w:rsidR="00B44D64" w:rsidRPr="00B44D64" w:rsidRDefault="00B44D64" w:rsidP="00B44D64">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44D64">
        <w:rPr>
          <w:rFonts w:ascii="Times New Roman" w:eastAsia="Times New Roman" w:hAnsi="Times New Roman"/>
          <w:color w:val="000000"/>
          <w:sz w:val="23"/>
          <w:szCs w:val="23"/>
          <w:lang w:eastAsia="en-AU"/>
        </w:rPr>
        <w:t>with</w:t>
      </w:r>
      <w:proofErr w:type="gramEnd"/>
      <w:r w:rsidRPr="00B44D64">
        <w:rPr>
          <w:rFonts w:ascii="Times New Roman" w:eastAsia="Times New Roman" w:hAnsi="Times New Roman"/>
          <w:color w:val="000000"/>
          <w:sz w:val="23"/>
          <w:szCs w:val="23"/>
          <w:lang w:eastAsia="en-AU"/>
        </w:rPr>
        <w:t xml:space="preserve"> the advice and consent of the Executive Council</w:t>
      </w:r>
    </w:p>
    <w:p w:rsidR="00B44D64" w:rsidRPr="00B44D64" w:rsidRDefault="00B44D64" w:rsidP="00B44D64">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B44D64">
        <w:rPr>
          <w:rFonts w:ascii="Times New Roman" w:eastAsia="Times New Roman" w:hAnsi="Times New Roman"/>
          <w:color w:val="000000"/>
          <w:sz w:val="23"/>
          <w:szCs w:val="23"/>
          <w:lang w:eastAsia="en-AU"/>
        </w:rPr>
        <w:t>on</w:t>
      </w:r>
      <w:proofErr w:type="gramEnd"/>
      <w:r w:rsidRPr="00B44D64">
        <w:rPr>
          <w:rFonts w:ascii="Times New Roman" w:eastAsia="Times New Roman" w:hAnsi="Times New Roman"/>
          <w:color w:val="000000"/>
          <w:sz w:val="23"/>
          <w:szCs w:val="23"/>
          <w:lang w:eastAsia="en-AU"/>
        </w:rPr>
        <w:t xml:space="preserve"> 7 October 2021</w:t>
      </w:r>
    </w:p>
    <w:p w:rsidR="0014702D" w:rsidRDefault="0014702D" w:rsidP="009C23A5">
      <w:pPr>
        <w:spacing w:after="0" w:line="240" w:lineRule="auto"/>
        <w:jc w:val="left"/>
        <w:rPr>
          <w:rFonts w:ascii="Times New Roman" w:eastAsia="Times New Roman" w:hAnsi="Times New Roman"/>
          <w:sz w:val="17"/>
          <w:szCs w:val="17"/>
        </w:rPr>
      </w:pPr>
    </w:p>
    <w:p w:rsidR="0014702D" w:rsidRDefault="0014702D">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rsidR="00CD6F7B" w:rsidRPr="003471CD" w:rsidRDefault="007739E5" w:rsidP="009C23A5">
      <w:pPr>
        <w:pStyle w:val="Heading2"/>
      </w:pPr>
      <w:bookmarkStart w:id="12" w:name="_Toc84503287"/>
      <w:r w:rsidRPr="003471CD">
        <w:lastRenderedPageBreak/>
        <w:t>Regulations</w:t>
      </w:r>
      <w:bookmarkEnd w:id="12"/>
    </w:p>
    <w:p w:rsidR="00AB3E96" w:rsidRPr="00AB3E96" w:rsidRDefault="00AB3E96" w:rsidP="00AB3E9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B3E96">
        <w:rPr>
          <w:rFonts w:ascii="Times New Roman" w:eastAsia="Times New Roman" w:hAnsi="Times New Roman"/>
          <w:color w:val="000000"/>
          <w:sz w:val="28"/>
          <w:szCs w:val="28"/>
          <w:lang w:eastAsia="en-AU"/>
        </w:rPr>
        <w:t>South Australia</w:t>
      </w:r>
    </w:p>
    <w:p w:rsidR="00AB3E96" w:rsidRPr="00AB3E96" w:rsidRDefault="00AB3E96" w:rsidP="001355D2">
      <w:pPr>
        <w:pStyle w:val="Heading3"/>
        <w:rPr>
          <w:lang w:eastAsia="en-AU"/>
        </w:rPr>
      </w:pPr>
      <w:bookmarkStart w:id="13" w:name="_Toc84503288"/>
      <w:r w:rsidRPr="00AB3E96">
        <w:rPr>
          <w:lang w:eastAsia="en-AU"/>
        </w:rPr>
        <w:t>Motor Vehicles (Motor Bike Driver Licensing) Variation Regulations 2021</w:t>
      </w:r>
      <w:bookmarkEnd w:id="13"/>
    </w:p>
    <w:p w:rsidR="00AB3E96" w:rsidRPr="00AB3E96" w:rsidRDefault="00AB3E96" w:rsidP="00AB3E9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B3E96">
        <w:rPr>
          <w:rFonts w:ascii="Times New Roman" w:eastAsia="Times New Roman" w:hAnsi="Times New Roman"/>
          <w:color w:val="000000"/>
          <w:sz w:val="24"/>
          <w:szCs w:val="24"/>
          <w:lang w:eastAsia="en-AU"/>
        </w:rPr>
        <w:t>under</w:t>
      </w:r>
      <w:proofErr w:type="gramEnd"/>
      <w:r w:rsidRPr="00AB3E96">
        <w:rPr>
          <w:rFonts w:ascii="Times New Roman" w:eastAsia="Times New Roman" w:hAnsi="Times New Roman"/>
          <w:color w:val="000000"/>
          <w:sz w:val="24"/>
          <w:szCs w:val="24"/>
          <w:lang w:eastAsia="en-AU"/>
        </w:rPr>
        <w:t xml:space="preserve"> the </w:t>
      </w:r>
      <w:r w:rsidRPr="00AB3E96">
        <w:rPr>
          <w:rFonts w:ascii="Times New Roman" w:eastAsia="Times New Roman" w:hAnsi="Times New Roman"/>
          <w:i/>
          <w:iCs/>
          <w:color w:val="000000"/>
          <w:sz w:val="24"/>
          <w:szCs w:val="24"/>
          <w:lang w:eastAsia="en-AU"/>
        </w:rPr>
        <w:t>Motor Vehicles Act 1959</w:t>
      </w:r>
    </w:p>
    <w:p w:rsidR="00AB3E96" w:rsidRPr="00AB3E96" w:rsidRDefault="00AB3E96" w:rsidP="00AB3E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AB3E96">
        <w:rPr>
          <w:rFonts w:ascii="Times New Roman" w:eastAsia="Times New Roman" w:hAnsi="Times New Roman"/>
          <w:b/>
          <w:bCs/>
          <w:color w:val="000000"/>
          <w:sz w:val="32"/>
          <w:szCs w:val="32"/>
          <w:lang w:eastAsia="en-AU"/>
        </w:rPr>
        <w:t>Contents</w:t>
      </w:r>
    </w:p>
    <w:p w:rsidR="00AB3E96" w:rsidRPr="00AB3E96" w:rsidRDefault="00B663BC" w:rsidP="00AB3E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AB3E96" w:rsidRPr="00AB3E96">
          <w:rPr>
            <w:rFonts w:ascii="Times New Roman" w:eastAsia="Times New Roman" w:hAnsi="Times New Roman"/>
            <w:color w:val="000000"/>
            <w:sz w:val="28"/>
            <w:szCs w:val="28"/>
            <w:lang w:eastAsia="en-AU"/>
          </w:rPr>
          <w:t>Part 1—Preliminary</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AB3E96" w:rsidRPr="00AB3E96">
          <w:rPr>
            <w:rFonts w:ascii="Times New Roman" w:eastAsia="Times New Roman" w:hAnsi="Times New Roman"/>
            <w:color w:val="000000"/>
            <w:lang w:eastAsia="en-AU"/>
          </w:rPr>
          <w:t>1</w:t>
        </w:r>
        <w:r w:rsidR="00AB3E96" w:rsidRPr="00AB3E96">
          <w:rPr>
            <w:rFonts w:ascii="Times New Roman" w:eastAsia="Times New Roman" w:hAnsi="Times New Roman"/>
            <w:color w:val="000000"/>
            <w:lang w:eastAsia="en-AU"/>
          </w:rPr>
          <w:tab/>
          <w:t>Short title</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AB3E96" w:rsidRPr="00AB3E96">
          <w:rPr>
            <w:rFonts w:ascii="Times New Roman" w:eastAsia="Times New Roman" w:hAnsi="Times New Roman"/>
            <w:color w:val="000000"/>
            <w:lang w:eastAsia="en-AU"/>
          </w:rPr>
          <w:t>2</w:t>
        </w:r>
        <w:r w:rsidR="00AB3E96" w:rsidRPr="00AB3E96">
          <w:rPr>
            <w:rFonts w:ascii="Times New Roman" w:eastAsia="Times New Roman" w:hAnsi="Times New Roman"/>
            <w:color w:val="000000"/>
            <w:lang w:eastAsia="en-AU"/>
          </w:rPr>
          <w:tab/>
          <w:t>Commencement</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AB3E96" w:rsidRPr="00AB3E96">
          <w:rPr>
            <w:rFonts w:ascii="Times New Roman" w:eastAsia="Times New Roman" w:hAnsi="Times New Roman"/>
            <w:color w:val="000000"/>
            <w:lang w:eastAsia="en-AU"/>
          </w:rPr>
          <w:t>3</w:t>
        </w:r>
        <w:r w:rsidR="00AB3E96" w:rsidRPr="00AB3E96">
          <w:rPr>
            <w:rFonts w:ascii="Times New Roman" w:eastAsia="Times New Roman" w:hAnsi="Times New Roman"/>
            <w:color w:val="000000"/>
            <w:lang w:eastAsia="en-AU"/>
          </w:rPr>
          <w:tab/>
          <w:t>Variation provisions</w:t>
        </w:r>
      </w:hyperlink>
    </w:p>
    <w:p w:rsidR="00AB3E96" w:rsidRPr="00AB3E96" w:rsidRDefault="00B663BC" w:rsidP="00AB3E9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5aa1e85d_2265_4643_afc0_0def883652" w:history="1">
        <w:r w:rsidR="00AB3E96" w:rsidRPr="00AB3E96">
          <w:rPr>
            <w:rFonts w:ascii="Times New Roman" w:eastAsia="Times New Roman" w:hAnsi="Times New Roman"/>
            <w:color w:val="000000"/>
            <w:sz w:val="28"/>
            <w:szCs w:val="28"/>
            <w:lang w:eastAsia="en-AU"/>
          </w:rPr>
          <w:t xml:space="preserve">Part 2—Variation of </w:t>
        </w:r>
        <w:r w:rsidR="00AB3E96" w:rsidRPr="00AB3E96">
          <w:rPr>
            <w:rFonts w:ascii="Times New Roman" w:eastAsia="Times New Roman" w:hAnsi="Times New Roman"/>
            <w:i/>
            <w:iCs/>
            <w:color w:val="000000"/>
            <w:sz w:val="28"/>
            <w:szCs w:val="28"/>
            <w:lang w:eastAsia="en-AU"/>
          </w:rPr>
          <w:t>Motor Vehicles Regulations 2010</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a12faf88_e0ea_4806_8a50_b08214b94c" w:history="1">
        <w:r w:rsidR="00AB3E96" w:rsidRPr="00AB3E96">
          <w:rPr>
            <w:rFonts w:ascii="Times New Roman" w:eastAsia="Times New Roman" w:hAnsi="Times New Roman"/>
            <w:color w:val="000000"/>
            <w:lang w:eastAsia="en-AU"/>
          </w:rPr>
          <w:t>4</w:t>
        </w:r>
        <w:r w:rsidR="00AB3E96" w:rsidRPr="00AB3E96">
          <w:rPr>
            <w:rFonts w:ascii="Times New Roman" w:eastAsia="Times New Roman" w:hAnsi="Times New Roman"/>
            <w:color w:val="000000"/>
            <w:lang w:eastAsia="en-AU"/>
          </w:rPr>
          <w:tab/>
          <w:t>Variation of regulation 3—Interpretation</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d564dd56_626c_4ec3_abcc_17ac0297a3" w:history="1">
        <w:r w:rsidR="00AB3E96" w:rsidRPr="00AB3E96">
          <w:rPr>
            <w:rFonts w:ascii="Times New Roman" w:eastAsia="Times New Roman" w:hAnsi="Times New Roman"/>
            <w:color w:val="000000"/>
            <w:lang w:eastAsia="en-AU"/>
          </w:rPr>
          <w:t>5</w:t>
        </w:r>
        <w:r w:rsidR="00AB3E96" w:rsidRPr="00AB3E96">
          <w:rPr>
            <w:rFonts w:ascii="Times New Roman" w:eastAsia="Times New Roman" w:hAnsi="Times New Roman"/>
            <w:color w:val="000000"/>
            <w:lang w:eastAsia="en-AU"/>
          </w:rPr>
          <w:tab/>
          <w:t>Variation of regulation 42—Classification of licences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e7a87b74_f712_4e95_a250_8ecec84c07e5_6" w:history="1">
        <w:r w:rsidR="00AB3E96" w:rsidRPr="00AB3E96">
          <w:rPr>
            <w:rFonts w:ascii="Times New Roman" w:eastAsia="Times New Roman" w:hAnsi="Times New Roman"/>
            <w:color w:val="000000"/>
            <w:lang w:eastAsia="en-AU"/>
          </w:rPr>
          <w:t>6</w:t>
        </w:r>
        <w:r w:rsidR="00AB3E96" w:rsidRPr="00AB3E96">
          <w:rPr>
            <w:rFonts w:ascii="Times New Roman" w:eastAsia="Times New Roman" w:hAnsi="Times New Roman"/>
            <w:color w:val="000000"/>
            <w:lang w:eastAsia="en-AU"/>
          </w:rPr>
          <w:tab/>
          <w:t>Insertion of regulations 45A to 45G</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3" w:history="1">
        <w:r w:rsidR="00AB3E96" w:rsidRPr="00AB3E96">
          <w:rPr>
            <w:rFonts w:ascii="Times New Roman" w:eastAsia="Times New Roman" w:hAnsi="Times New Roman"/>
            <w:color w:val="000000"/>
            <w:sz w:val="18"/>
            <w:szCs w:val="18"/>
            <w:lang w:eastAsia="en-AU"/>
          </w:rPr>
          <w:t>45A</w:t>
        </w:r>
        <w:r w:rsidR="00AB3E96" w:rsidRPr="00AB3E96">
          <w:rPr>
            <w:rFonts w:ascii="Times New Roman" w:eastAsia="Times New Roman" w:hAnsi="Times New Roman"/>
            <w:color w:val="000000"/>
            <w:sz w:val="18"/>
            <w:szCs w:val="18"/>
            <w:lang w:eastAsia="en-AU"/>
          </w:rPr>
          <w:tab/>
          <w:t>Section 75(1</w:t>
        </w:r>
        <w:proofErr w:type="gramStart"/>
        <w:r w:rsidR="00AB3E96" w:rsidRPr="00AB3E96">
          <w:rPr>
            <w:rFonts w:ascii="Times New Roman" w:eastAsia="Times New Roman" w:hAnsi="Times New Roman"/>
            <w:color w:val="000000"/>
            <w:sz w:val="18"/>
            <w:szCs w:val="18"/>
            <w:lang w:eastAsia="en-AU"/>
          </w:rPr>
          <w:t>)(</w:t>
        </w:r>
        <w:proofErr w:type="gramEnd"/>
        <w:r w:rsidR="00AB3E96" w:rsidRPr="00AB3E96">
          <w:rPr>
            <w:rFonts w:ascii="Times New Roman" w:eastAsia="Times New Roman" w:hAnsi="Times New Roman"/>
            <w:color w:val="000000"/>
            <w:sz w:val="18"/>
            <w:szCs w:val="18"/>
            <w:lang w:eastAsia="en-AU"/>
          </w:rPr>
          <w:t>aa)(</w:t>
        </w:r>
        <w:proofErr w:type="spellStart"/>
        <w:r w:rsidR="00AB3E96" w:rsidRPr="00AB3E96">
          <w:rPr>
            <w:rFonts w:ascii="Times New Roman" w:eastAsia="Times New Roman" w:hAnsi="Times New Roman"/>
            <w:color w:val="000000"/>
            <w:sz w:val="18"/>
            <w:szCs w:val="18"/>
            <w:lang w:eastAsia="en-AU"/>
          </w:rPr>
          <w:t>i</w:t>
        </w:r>
        <w:proofErr w:type="spellEnd"/>
        <w:r w:rsidR="00AB3E96" w:rsidRPr="00AB3E96">
          <w:rPr>
            <w:rFonts w:ascii="Times New Roman" w:eastAsia="Times New Roman" w:hAnsi="Times New Roman"/>
            <w:color w:val="000000"/>
            <w:sz w:val="18"/>
            <w:szCs w:val="18"/>
            <w:lang w:eastAsia="en-AU"/>
          </w:rPr>
          <w:t>) of Act—exemption for certain applicants</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4" w:history="1">
        <w:r w:rsidR="00AB3E96" w:rsidRPr="00AB3E96">
          <w:rPr>
            <w:rFonts w:ascii="Times New Roman" w:eastAsia="Times New Roman" w:hAnsi="Times New Roman"/>
            <w:color w:val="000000"/>
            <w:sz w:val="18"/>
            <w:szCs w:val="18"/>
            <w:lang w:eastAsia="en-AU"/>
          </w:rPr>
          <w:t>45B</w:t>
        </w:r>
        <w:r w:rsidR="00AB3E96" w:rsidRPr="00AB3E96">
          <w:rPr>
            <w:rFonts w:ascii="Times New Roman" w:eastAsia="Times New Roman" w:hAnsi="Times New Roman"/>
            <w:color w:val="000000"/>
            <w:sz w:val="18"/>
            <w:szCs w:val="18"/>
            <w:lang w:eastAsia="en-AU"/>
          </w:rPr>
          <w:tab/>
          <w:t xml:space="preserve">Section </w:t>
        </w:r>
        <w:proofErr w:type="gramStart"/>
        <w:r w:rsidR="00AB3E96" w:rsidRPr="00AB3E96">
          <w:rPr>
            <w:rFonts w:ascii="Times New Roman" w:eastAsia="Times New Roman" w:hAnsi="Times New Roman"/>
            <w:color w:val="000000"/>
            <w:sz w:val="18"/>
            <w:szCs w:val="18"/>
            <w:lang w:eastAsia="en-AU"/>
          </w:rPr>
          <w:t>75A(</w:t>
        </w:r>
        <w:proofErr w:type="gramEnd"/>
        <w:r w:rsidR="00AB3E96" w:rsidRPr="00AB3E96">
          <w:rPr>
            <w:rFonts w:ascii="Times New Roman" w:eastAsia="Times New Roman" w:hAnsi="Times New Roman"/>
            <w:color w:val="000000"/>
            <w:sz w:val="18"/>
            <w:szCs w:val="18"/>
            <w:lang w:eastAsia="en-AU"/>
          </w:rPr>
          <w:t>1) of Act—prescribed locality</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5" w:history="1">
        <w:r w:rsidR="00AB3E96" w:rsidRPr="00AB3E96">
          <w:rPr>
            <w:rFonts w:ascii="Times New Roman" w:eastAsia="Times New Roman" w:hAnsi="Times New Roman"/>
            <w:color w:val="000000"/>
            <w:sz w:val="18"/>
            <w:szCs w:val="18"/>
            <w:lang w:eastAsia="en-AU"/>
          </w:rPr>
          <w:t>45C</w:t>
        </w:r>
        <w:r w:rsidR="00AB3E96" w:rsidRPr="00AB3E96">
          <w:rPr>
            <w:rFonts w:ascii="Times New Roman" w:eastAsia="Times New Roman" w:hAnsi="Times New Roman"/>
            <w:color w:val="000000"/>
            <w:sz w:val="18"/>
            <w:szCs w:val="18"/>
            <w:lang w:eastAsia="en-AU"/>
          </w:rPr>
          <w:tab/>
          <w:t xml:space="preserve">Section </w:t>
        </w:r>
        <w:proofErr w:type="gramStart"/>
        <w:r w:rsidR="00AB3E96" w:rsidRPr="00AB3E96">
          <w:rPr>
            <w:rFonts w:ascii="Times New Roman" w:eastAsia="Times New Roman" w:hAnsi="Times New Roman"/>
            <w:color w:val="000000"/>
            <w:sz w:val="18"/>
            <w:szCs w:val="18"/>
            <w:lang w:eastAsia="en-AU"/>
          </w:rPr>
          <w:t>75A(</w:t>
        </w:r>
        <w:proofErr w:type="gramEnd"/>
        <w:r w:rsidR="00AB3E96" w:rsidRPr="00AB3E96">
          <w:rPr>
            <w:rFonts w:ascii="Times New Roman" w:eastAsia="Times New Roman" w:hAnsi="Times New Roman"/>
            <w:color w:val="000000"/>
            <w:sz w:val="18"/>
            <w:szCs w:val="18"/>
            <w:lang w:eastAsia="en-AU"/>
          </w:rPr>
          <w:t>2)(a)(v) of Act—prescribed training and exemptions</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6" w:history="1">
        <w:r w:rsidR="00AB3E96" w:rsidRPr="00AB3E96">
          <w:rPr>
            <w:rFonts w:ascii="Times New Roman" w:eastAsia="Times New Roman" w:hAnsi="Times New Roman"/>
            <w:color w:val="000000"/>
            <w:sz w:val="18"/>
            <w:szCs w:val="18"/>
            <w:lang w:eastAsia="en-AU"/>
          </w:rPr>
          <w:t>45D</w:t>
        </w:r>
        <w:r w:rsidR="00AB3E96" w:rsidRPr="00AB3E96">
          <w:rPr>
            <w:rFonts w:ascii="Times New Roman" w:eastAsia="Times New Roman" w:hAnsi="Times New Roman"/>
            <w:color w:val="000000"/>
            <w:sz w:val="18"/>
            <w:szCs w:val="18"/>
            <w:lang w:eastAsia="en-AU"/>
          </w:rPr>
          <w:tab/>
          <w:t xml:space="preserve">Section </w:t>
        </w:r>
        <w:proofErr w:type="gramStart"/>
        <w:r w:rsidR="00AB3E96" w:rsidRPr="00AB3E96">
          <w:rPr>
            <w:rFonts w:ascii="Times New Roman" w:eastAsia="Times New Roman" w:hAnsi="Times New Roman"/>
            <w:color w:val="000000"/>
            <w:sz w:val="18"/>
            <w:szCs w:val="18"/>
            <w:lang w:eastAsia="en-AU"/>
          </w:rPr>
          <w:t>75A(</w:t>
        </w:r>
        <w:proofErr w:type="gramEnd"/>
        <w:r w:rsidR="00AB3E96" w:rsidRPr="00AB3E96">
          <w:rPr>
            <w:rFonts w:ascii="Times New Roman" w:eastAsia="Times New Roman" w:hAnsi="Times New Roman"/>
            <w:color w:val="000000"/>
            <w:sz w:val="18"/>
            <w:szCs w:val="18"/>
            <w:lang w:eastAsia="en-AU"/>
          </w:rPr>
          <w:t>10)(c) of Act—exemption while driving motor trike</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7" w:history="1">
        <w:r w:rsidR="00AB3E96" w:rsidRPr="00AB3E96">
          <w:rPr>
            <w:rFonts w:ascii="Times New Roman" w:eastAsia="Times New Roman" w:hAnsi="Times New Roman"/>
            <w:color w:val="000000"/>
            <w:sz w:val="18"/>
            <w:szCs w:val="18"/>
            <w:lang w:eastAsia="en-AU"/>
          </w:rPr>
          <w:t>45E</w:t>
        </w:r>
        <w:r w:rsidR="00AB3E96" w:rsidRPr="00AB3E96">
          <w:rPr>
            <w:rFonts w:ascii="Times New Roman" w:eastAsia="Times New Roman" w:hAnsi="Times New Roman"/>
            <w:color w:val="000000"/>
            <w:sz w:val="18"/>
            <w:szCs w:val="18"/>
            <w:lang w:eastAsia="en-AU"/>
          </w:rPr>
          <w:tab/>
          <w:t xml:space="preserve">Offence against section </w:t>
        </w:r>
        <w:proofErr w:type="gramStart"/>
        <w:r w:rsidR="00AB3E96" w:rsidRPr="00AB3E96">
          <w:rPr>
            <w:rFonts w:ascii="Times New Roman" w:eastAsia="Times New Roman" w:hAnsi="Times New Roman"/>
            <w:color w:val="000000"/>
            <w:sz w:val="18"/>
            <w:szCs w:val="18"/>
            <w:lang w:eastAsia="en-AU"/>
          </w:rPr>
          <w:t>75A(</w:t>
        </w:r>
        <w:proofErr w:type="gramEnd"/>
        <w:r w:rsidR="00AB3E96" w:rsidRPr="00AB3E96">
          <w:rPr>
            <w:rFonts w:ascii="Times New Roman" w:eastAsia="Times New Roman" w:hAnsi="Times New Roman"/>
            <w:color w:val="000000"/>
            <w:sz w:val="18"/>
            <w:szCs w:val="18"/>
            <w:lang w:eastAsia="en-AU"/>
          </w:rPr>
          <w:t>20) of Act—prescribed circumstances (section 75A(21)(b) of Act)</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8" w:history="1">
        <w:r w:rsidR="00AB3E96" w:rsidRPr="00AB3E96">
          <w:rPr>
            <w:rFonts w:ascii="Times New Roman" w:eastAsia="Times New Roman" w:hAnsi="Times New Roman"/>
            <w:color w:val="000000"/>
            <w:sz w:val="18"/>
            <w:szCs w:val="18"/>
            <w:lang w:eastAsia="en-AU"/>
          </w:rPr>
          <w:t>45F</w:t>
        </w:r>
        <w:r w:rsidR="00AB3E96" w:rsidRPr="00AB3E96">
          <w:rPr>
            <w:rFonts w:ascii="Times New Roman" w:eastAsia="Times New Roman" w:hAnsi="Times New Roman"/>
            <w:color w:val="000000"/>
            <w:sz w:val="18"/>
            <w:szCs w:val="18"/>
            <w:lang w:eastAsia="en-AU"/>
          </w:rPr>
          <w:tab/>
          <w:t xml:space="preserve">Section </w:t>
        </w:r>
        <w:proofErr w:type="gramStart"/>
        <w:r w:rsidR="00AB3E96" w:rsidRPr="00AB3E96">
          <w:rPr>
            <w:rFonts w:ascii="Times New Roman" w:eastAsia="Times New Roman" w:hAnsi="Times New Roman"/>
            <w:color w:val="000000"/>
            <w:sz w:val="18"/>
            <w:szCs w:val="18"/>
            <w:lang w:eastAsia="en-AU"/>
          </w:rPr>
          <w:t>75A(</w:t>
        </w:r>
        <w:proofErr w:type="gramEnd"/>
        <w:r w:rsidR="00AB3E96" w:rsidRPr="00AB3E96">
          <w:rPr>
            <w:rFonts w:ascii="Times New Roman" w:eastAsia="Times New Roman" w:hAnsi="Times New Roman"/>
            <w:color w:val="000000"/>
            <w:sz w:val="18"/>
            <w:szCs w:val="18"/>
            <w:lang w:eastAsia="en-AU"/>
          </w:rPr>
          <w:t>20) of Act—exemption for certain restricted motor bike learner's permit holders</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9" w:history="1">
        <w:r w:rsidR="00AB3E96" w:rsidRPr="00AB3E96">
          <w:rPr>
            <w:rFonts w:ascii="Times New Roman" w:eastAsia="Times New Roman" w:hAnsi="Times New Roman"/>
            <w:color w:val="000000"/>
            <w:sz w:val="18"/>
            <w:szCs w:val="18"/>
            <w:lang w:eastAsia="en-AU"/>
          </w:rPr>
          <w:t>45G</w:t>
        </w:r>
        <w:r w:rsidR="00AB3E96" w:rsidRPr="00AB3E96">
          <w:rPr>
            <w:rFonts w:ascii="Times New Roman" w:eastAsia="Times New Roman" w:hAnsi="Times New Roman"/>
            <w:color w:val="000000"/>
            <w:sz w:val="18"/>
            <w:szCs w:val="18"/>
            <w:lang w:eastAsia="en-AU"/>
          </w:rPr>
          <w:tab/>
          <w:t xml:space="preserve">Section </w:t>
        </w:r>
        <w:proofErr w:type="gramStart"/>
        <w:r w:rsidR="00AB3E96" w:rsidRPr="00AB3E96">
          <w:rPr>
            <w:rFonts w:ascii="Times New Roman" w:eastAsia="Times New Roman" w:hAnsi="Times New Roman"/>
            <w:color w:val="000000"/>
            <w:sz w:val="18"/>
            <w:szCs w:val="18"/>
            <w:lang w:eastAsia="en-AU"/>
          </w:rPr>
          <w:t>75B(</w:t>
        </w:r>
        <w:proofErr w:type="gramEnd"/>
        <w:r w:rsidR="00AB3E96" w:rsidRPr="00AB3E96">
          <w:rPr>
            <w:rFonts w:ascii="Times New Roman" w:eastAsia="Times New Roman" w:hAnsi="Times New Roman"/>
            <w:color w:val="000000"/>
            <w:sz w:val="18"/>
            <w:szCs w:val="18"/>
            <w:lang w:eastAsia="en-AU"/>
          </w:rPr>
          <w:t>1) of Act—exemption for certain restricted motor bike learner's permit holders</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0" w:history="1">
        <w:r w:rsidR="00AB3E96" w:rsidRPr="00AB3E96">
          <w:rPr>
            <w:rFonts w:ascii="Times New Roman" w:eastAsia="Times New Roman" w:hAnsi="Times New Roman"/>
            <w:color w:val="000000"/>
            <w:sz w:val="18"/>
            <w:szCs w:val="18"/>
            <w:lang w:eastAsia="en-AU"/>
          </w:rPr>
          <w:t>45H</w:t>
        </w:r>
        <w:r w:rsidR="00AB3E96" w:rsidRPr="00AB3E96">
          <w:rPr>
            <w:rFonts w:ascii="Times New Roman" w:eastAsia="Times New Roman" w:hAnsi="Times New Roman"/>
            <w:color w:val="000000"/>
            <w:sz w:val="18"/>
            <w:szCs w:val="18"/>
            <w:lang w:eastAsia="en-AU"/>
          </w:rPr>
          <w:tab/>
          <w:t xml:space="preserve">Offence against section </w:t>
        </w:r>
        <w:proofErr w:type="gramStart"/>
        <w:r w:rsidR="00AB3E96" w:rsidRPr="00AB3E96">
          <w:rPr>
            <w:rFonts w:ascii="Times New Roman" w:eastAsia="Times New Roman" w:hAnsi="Times New Roman"/>
            <w:color w:val="000000"/>
            <w:sz w:val="18"/>
            <w:szCs w:val="18"/>
            <w:lang w:eastAsia="en-AU"/>
          </w:rPr>
          <w:t>75B(</w:t>
        </w:r>
        <w:proofErr w:type="gramEnd"/>
        <w:r w:rsidR="00AB3E96" w:rsidRPr="00AB3E96">
          <w:rPr>
            <w:rFonts w:ascii="Times New Roman" w:eastAsia="Times New Roman" w:hAnsi="Times New Roman"/>
            <w:color w:val="000000"/>
            <w:sz w:val="18"/>
            <w:szCs w:val="18"/>
            <w:lang w:eastAsia="en-AU"/>
          </w:rPr>
          <w:t>1) of Act—prescribed circumstances (section 75B(1)(d) of Act)</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1" w:history="1">
        <w:r w:rsidR="00AB3E96" w:rsidRPr="00AB3E96">
          <w:rPr>
            <w:rFonts w:ascii="Times New Roman" w:eastAsia="Times New Roman" w:hAnsi="Times New Roman"/>
            <w:color w:val="000000"/>
            <w:lang w:eastAsia="en-AU"/>
          </w:rPr>
          <w:t>7</w:t>
        </w:r>
        <w:r w:rsidR="00AB3E96" w:rsidRPr="00AB3E96">
          <w:rPr>
            <w:rFonts w:ascii="Times New Roman" w:eastAsia="Times New Roman" w:hAnsi="Times New Roman"/>
            <w:color w:val="000000"/>
            <w:lang w:eastAsia="en-AU"/>
          </w:rPr>
          <w:tab/>
          <w:t>Variation of regulation 46—Examination of applicant for licence or learner's permit</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2f38858c_71a9_4083_bd31_94a83569ae" w:history="1">
        <w:r w:rsidR="00AB3E96" w:rsidRPr="00AB3E96">
          <w:rPr>
            <w:rFonts w:ascii="Times New Roman" w:eastAsia="Times New Roman" w:hAnsi="Times New Roman"/>
            <w:color w:val="000000"/>
            <w:lang w:eastAsia="en-AU"/>
          </w:rPr>
          <w:t>8</w:t>
        </w:r>
        <w:r w:rsidR="00AB3E96" w:rsidRPr="00AB3E96">
          <w:rPr>
            <w:rFonts w:ascii="Times New Roman" w:eastAsia="Times New Roman" w:hAnsi="Times New Roman"/>
            <w:color w:val="000000"/>
            <w:lang w:eastAsia="en-AU"/>
          </w:rPr>
          <w:tab/>
          <w:t>Variation of regulation 46A—Section 79A of Act—exemptions from certain requirements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4" w:history="1">
        <w:r w:rsidR="00AB3E96" w:rsidRPr="00AB3E96">
          <w:rPr>
            <w:rFonts w:ascii="Times New Roman" w:eastAsia="Times New Roman" w:hAnsi="Times New Roman"/>
            <w:color w:val="000000"/>
            <w:lang w:eastAsia="en-AU"/>
          </w:rPr>
          <w:t>9</w:t>
        </w:r>
        <w:r w:rsidR="00AB3E96" w:rsidRPr="00AB3E96">
          <w:rPr>
            <w:rFonts w:ascii="Times New Roman" w:eastAsia="Times New Roman" w:hAnsi="Times New Roman"/>
            <w:color w:val="000000"/>
            <w:lang w:eastAsia="en-AU"/>
          </w:rPr>
          <w:tab/>
          <w:t>Variation of regulation 47—Section 79A of Act—prescribed requirements and prescribed training</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5" w:history="1">
        <w:r w:rsidR="00AB3E96" w:rsidRPr="00AB3E96">
          <w:rPr>
            <w:rFonts w:ascii="Times New Roman" w:eastAsia="Times New Roman" w:hAnsi="Times New Roman"/>
            <w:color w:val="000000"/>
            <w:lang w:eastAsia="en-AU"/>
          </w:rPr>
          <w:t>10</w:t>
        </w:r>
        <w:r w:rsidR="00AB3E96" w:rsidRPr="00AB3E96">
          <w:rPr>
            <w:rFonts w:ascii="Times New Roman" w:eastAsia="Times New Roman" w:hAnsi="Times New Roman"/>
            <w:color w:val="000000"/>
            <w:lang w:eastAsia="en-AU"/>
          </w:rPr>
          <w:tab/>
          <w:t>Substitution of regulation 54</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6" w:history="1">
        <w:r w:rsidR="00AB3E96" w:rsidRPr="00AB3E96">
          <w:rPr>
            <w:rFonts w:ascii="Times New Roman" w:eastAsia="Times New Roman" w:hAnsi="Times New Roman"/>
            <w:color w:val="000000"/>
            <w:sz w:val="18"/>
            <w:szCs w:val="18"/>
            <w:lang w:eastAsia="en-AU"/>
          </w:rPr>
          <w:t>54</w:t>
        </w:r>
        <w:r w:rsidR="00AB3E96" w:rsidRPr="00AB3E96">
          <w:rPr>
            <w:rFonts w:ascii="Times New Roman" w:eastAsia="Times New Roman" w:hAnsi="Times New Roman"/>
            <w:color w:val="000000"/>
            <w:sz w:val="18"/>
            <w:szCs w:val="18"/>
            <w:lang w:eastAsia="en-AU"/>
          </w:rPr>
          <w:tab/>
          <w:t xml:space="preserve">Offence against section </w:t>
        </w:r>
        <w:proofErr w:type="gramStart"/>
        <w:r w:rsidR="00AB3E96" w:rsidRPr="00AB3E96">
          <w:rPr>
            <w:rFonts w:ascii="Times New Roman" w:eastAsia="Times New Roman" w:hAnsi="Times New Roman"/>
            <w:color w:val="000000"/>
            <w:sz w:val="18"/>
            <w:szCs w:val="18"/>
            <w:lang w:eastAsia="en-AU"/>
          </w:rPr>
          <w:t>81A(</w:t>
        </w:r>
        <w:proofErr w:type="gramEnd"/>
        <w:r w:rsidR="00AB3E96" w:rsidRPr="00AB3E96">
          <w:rPr>
            <w:rFonts w:ascii="Times New Roman" w:eastAsia="Times New Roman" w:hAnsi="Times New Roman"/>
            <w:color w:val="000000"/>
            <w:sz w:val="18"/>
            <w:szCs w:val="18"/>
            <w:lang w:eastAsia="en-AU"/>
          </w:rPr>
          <w:t>16) of Act—defence of driving in prescribed circumstances (section 81A(17)(b) of Act)</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f6855d34_6ffb_4604_8d68_37e3cfff32" w:history="1">
        <w:r w:rsidR="00AB3E96" w:rsidRPr="00AB3E96">
          <w:rPr>
            <w:rFonts w:ascii="Times New Roman" w:eastAsia="Times New Roman" w:hAnsi="Times New Roman"/>
            <w:color w:val="000000"/>
            <w:lang w:eastAsia="en-AU"/>
          </w:rPr>
          <w:t>11</w:t>
        </w:r>
        <w:r w:rsidR="00AB3E96" w:rsidRPr="00AB3E96">
          <w:rPr>
            <w:rFonts w:ascii="Times New Roman" w:eastAsia="Times New Roman" w:hAnsi="Times New Roman"/>
            <w:color w:val="000000"/>
            <w:lang w:eastAsia="en-AU"/>
          </w:rPr>
          <w:tab/>
          <w:t>Insertion of regulation 55</w:t>
        </w:r>
      </w:hyperlink>
    </w:p>
    <w:p w:rsidR="00AB3E96" w:rsidRPr="00AB3E96" w:rsidRDefault="00B663BC" w:rsidP="00AB3E9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9" w:history="1">
        <w:r w:rsidR="00AB3E96" w:rsidRPr="00AB3E96">
          <w:rPr>
            <w:rFonts w:ascii="Times New Roman" w:eastAsia="Times New Roman" w:hAnsi="Times New Roman"/>
            <w:color w:val="000000"/>
            <w:sz w:val="18"/>
            <w:szCs w:val="18"/>
            <w:lang w:eastAsia="en-AU"/>
          </w:rPr>
          <w:t>55</w:t>
        </w:r>
        <w:r w:rsidR="00AB3E96" w:rsidRPr="00AB3E96">
          <w:rPr>
            <w:rFonts w:ascii="Times New Roman" w:eastAsia="Times New Roman" w:hAnsi="Times New Roman"/>
            <w:color w:val="000000"/>
            <w:sz w:val="18"/>
            <w:szCs w:val="18"/>
            <w:lang w:eastAsia="en-AU"/>
          </w:rPr>
          <w:tab/>
          <w:t xml:space="preserve">Section </w:t>
        </w:r>
        <w:proofErr w:type="gramStart"/>
        <w:r w:rsidR="00AB3E96" w:rsidRPr="00AB3E96">
          <w:rPr>
            <w:rFonts w:ascii="Times New Roman" w:eastAsia="Times New Roman" w:hAnsi="Times New Roman"/>
            <w:color w:val="000000"/>
            <w:sz w:val="18"/>
            <w:szCs w:val="18"/>
            <w:lang w:eastAsia="en-AU"/>
          </w:rPr>
          <w:t>81AC(</w:t>
        </w:r>
        <w:proofErr w:type="gramEnd"/>
        <w:r w:rsidR="00AB3E96" w:rsidRPr="00AB3E96">
          <w:rPr>
            <w:rFonts w:ascii="Times New Roman" w:eastAsia="Times New Roman" w:hAnsi="Times New Roman"/>
            <w:color w:val="000000"/>
            <w:sz w:val="18"/>
            <w:szCs w:val="18"/>
            <w:lang w:eastAsia="en-AU"/>
          </w:rPr>
          <w:t>1) of Act—prescribed class of motor bike licence</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AB3E96" w:rsidRPr="00AB3E96">
          <w:rPr>
            <w:rFonts w:ascii="Times New Roman" w:eastAsia="Times New Roman" w:hAnsi="Times New Roman"/>
            <w:color w:val="000000"/>
            <w:lang w:eastAsia="en-AU"/>
          </w:rPr>
          <w:t>12</w:t>
        </w:r>
        <w:r w:rsidR="00AB3E96" w:rsidRPr="00AB3E96">
          <w:rPr>
            <w:rFonts w:ascii="Times New Roman" w:eastAsia="Times New Roman" w:hAnsi="Times New Roman"/>
            <w:color w:val="000000"/>
            <w:lang w:eastAsia="en-AU"/>
          </w:rPr>
          <w:tab/>
          <w:t>Variation of regulation 90—Remission and reduction of fees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8a092677_de0f_466d_8617_595fbbb22b" w:history="1">
        <w:r w:rsidR="00AB3E96" w:rsidRPr="00AB3E96">
          <w:rPr>
            <w:rFonts w:ascii="Times New Roman" w:eastAsia="Times New Roman" w:hAnsi="Times New Roman"/>
            <w:color w:val="000000"/>
            <w:lang w:eastAsia="en-AU"/>
          </w:rPr>
          <w:t>13</w:t>
        </w:r>
        <w:r w:rsidR="00AB3E96" w:rsidRPr="00AB3E96">
          <w:rPr>
            <w:rFonts w:ascii="Times New Roman" w:eastAsia="Times New Roman" w:hAnsi="Times New Roman"/>
            <w:color w:val="000000"/>
            <w:lang w:eastAsia="en-AU"/>
          </w:rPr>
          <w:tab/>
          <w:t>Variation of Schedule 1—Fees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186bc075_9858_4a34_9214_43ef44af7a" w:history="1">
        <w:r w:rsidR="00AB3E96" w:rsidRPr="00AB3E96">
          <w:rPr>
            <w:rFonts w:ascii="Times New Roman" w:eastAsia="Times New Roman" w:hAnsi="Times New Roman"/>
            <w:color w:val="000000"/>
            <w:lang w:eastAsia="en-AU"/>
          </w:rPr>
          <w:t>14</w:t>
        </w:r>
        <w:r w:rsidR="00AB3E96" w:rsidRPr="00AB3E96">
          <w:rPr>
            <w:rFonts w:ascii="Times New Roman" w:eastAsia="Times New Roman" w:hAnsi="Times New Roman"/>
            <w:color w:val="000000"/>
            <w:lang w:eastAsia="en-AU"/>
          </w:rPr>
          <w:tab/>
          <w:t>Variation of Schedule 2—Classification of driver's licences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5" w:history="1">
        <w:r w:rsidR="00AB3E96" w:rsidRPr="00AB3E96">
          <w:rPr>
            <w:rFonts w:ascii="Times New Roman" w:eastAsia="Times New Roman" w:hAnsi="Times New Roman"/>
            <w:color w:val="000000"/>
            <w:lang w:eastAsia="en-AU"/>
          </w:rPr>
          <w:t>15</w:t>
        </w:r>
        <w:r w:rsidR="00AB3E96" w:rsidRPr="00AB3E96">
          <w:rPr>
            <w:rFonts w:ascii="Times New Roman" w:eastAsia="Times New Roman" w:hAnsi="Times New Roman"/>
            <w:color w:val="000000"/>
            <w:lang w:eastAsia="en-AU"/>
          </w:rPr>
          <w:tab/>
          <w:t>Variation of Schedule 3—Conditions of driver's licences and learner's permits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6" w:history="1">
        <w:r w:rsidR="00AB3E96" w:rsidRPr="00AB3E96">
          <w:rPr>
            <w:rFonts w:ascii="Times New Roman" w:eastAsia="Times New Roman" w:hAnsi="Times New Roman"/>
            <w:color w:val="000000"/>
            <w:lang w:eastAsia="en-AU"/>
          </w:rPr>
          <w:t>16</w:t>
        </w:r>
        <w:r w:rsidR="00AB3E96" w:rsidRPr="00AB3E96">
          <w:rPr>
            <w:rFonts w:ascii="Times New Roman" w:eastAsia="Times New Roman" w:hAnsi="Times New Roman"/>
            <w:color w:val="000000"/>
            <w:lang w:eastAsia="en-AU"/>
          </w:rPr>
          <w:tab/>
          <w:t>Variation of Schedule 4—Demerit points</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75f7d6ed_c53a_4eaf_8881_46f47bb120" w:history="1">
        <w:r w:rsidR="00AB3E96" w:rsidRPr="00AB3E96">
          <w:rPr>
            <w:rFonts w:ascii="Times New Roman" w:eastAsia="Times New Roman" w:hAnsi="Times New Roman"/>
            <w:color w:val="000000"/>
            <w:lang w:eastAsia="en-AU"/>
          </w:rPr>
          <w:t>17</w:t>
        </w:r>
        <w:r w:rsidR="00AB3E96" w:rsidRPr="00AB3E96">
          <w:rPr>
            <w:rFonts w:ascii="Times New Roman" w:eastAsia="Times New Roman" w:hAnsi="Times New Roman"/>
            <w:color w:val="000000"/>
            <w:lang w:eastAsia="en-AU"/>
          </w:rPr>
          <w:tab/>
          <w:t>Variation of Schedule 5—Expiation fees</w:t>
        </w:r>
      </w:hyperlink>
    </w:p>
    <w:p w:rsidR="00AB3E96" w:rsidRPr="00AB3E96" w:rsidRDefault="00B663BC" w:rsidP="00AB3E9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ae6eb0d4_d41e_4c8b_aad7_f8fe765b6b" w:history="1">
        <w:r w:rsidR="00AB3E96" w:rsidRPr="00AB3E96">
          <w:rPr>
            <w:rFonts w:ascii="Times New Roman" w:eastAsia="Times New Roman" w:hAnsi="Times New Roman"/>
            <w:color w:val="000000"/>
            <w:sz w:val="28"/>
            <w:szCs w:val="28"/>
            <w:lang w:eastAsia="en-AU"/>
          </w:rPr>
          <w:t>Schedule 1—Transitional provision</w:t>
        </w:r>
      </w:hyperlink>
    </w:p>
    <w:p w:rsidR="00AB3E96" w:rsidRPr="00AB3E96" w:rsidRDefault="00B663BC" w:rsidP="00AB3E9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1" w:history="1">
        <w:r w:rsidR="00AB3E96" w:rsidRPr="00AB3E96">
          <w:rPr>
            <w:rFonts w:ascii="Times New Roman" w:eastAsia="Times New Roman" w:hAnsi="Times New Roman"/>
            <w:color w:val="000000"/>
            <w:lang w:eastAsia="en-AU"/>
          </w:rPr>
          <w:t>1</w:t>
        </w:r>
        <w:r w:rsidR="00AB3E96" w:rsidRPr="00AB3E96">
          <w:rPr>
            <w:rFonts w:ascii="Times New Roman" w:eastAsia="Times New Roman" w:hAnsi="Times New Roman"/>
            <w:color w:val="000000"/>
            <w:lang w:eastAsia="en-AU"/>
          </w:rPr>
          <w:tab/>
          <w:t>Transitional provision</w:t>
        </w:r>
      </w:hyperlink>
    </w:p>
    <w:p w:rsidR="00AB3E96" w:rsidRPr="00AB3E96" w:rsidRDefault="00AB3E96" w:rsidP="00AB3E9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D651E" w:rsidRDefault="00FD651E">
      <w:pPr>
        <w:spacing w:after="0" w:line="240" w:lineRule="auto"/>
        <w:jc w:val="left"/>
        <w:rPr>
          <w:rFonts w:ascii="Times New Roman" w:eastAsia="Times New Roman" w:hAnsi="Times New Roman"/>
          <w:b/>
          <w:bCs/>
          <w:color w:val="000000"/>
          <w:sz w:val="32"/>
          <w:szCs w:val="32"/>
          <w:lang w:eastAsia="en-AU"/>
        </w:rPr>
      </w:pPr>
      <w:bookmarkStart w:id="14" w:name="Elkera_Print_TOC1"/>
      <w:bookmarkStart w:id="15" w:name="Elkera_Print_BK1"/>
      <w:r>
        <w:rPr>
          <w:rFonts w:ascii="Times New Roman" w:eastAsia="Times New Roman" w:hAnsi="Times New Roman"/>
          <w:b/>
          <w:bCs/>
          <w:color w:val="000000"/>
          <w:sz w:val="32"/>
          <w:szCs w:val="32"/>
          <w:lang w:eastAsia="en-AU"/>
        </w:rPr>
        <w:br w:type="page"/>
      </w:r>
    </w:p>
    <w:p w:rsidR="00AB3E96" w:rsidRPr="00AB3E96" w:rsidRDefault="00AB3E96" w:rsidP="00AB3E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AB3E96">
        <w:rPr>
          <w:rFonts w:ascii="Times New Roman" w:eastAsia="Times New Roman" w:hAnsi="Times New Roman"/>
          <w:b/>
          <w:bCs/>
          <w:color w:val="000000"/>
          <w:sz w:val="32"/>
          <w:szCs w:val="32"/>
          <w:lang w:eastAsia="en-AU"/>
        </w:rPr>
        <w:lastRenderedPageBreak/>
        <w:t>Part 1—Preliminary</w:t>
      </w:r>
      <w:bookmarkEnd w:id="14"/>
      <w:bookmarkEnd w:id="15"/>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 w:name="Elkera_Print_TOC2"/>
      <w:bookmarkStart w:id="17" w:name="Elkera_Print_BK2"/>
      <w:r w:rsidRPr="00AB3E96">
        <w:rPr>
          <w:rFonts w:ascii="Times New Roman" w:eastAsia="Times New Roman" w:hAnsi="Times New Roman"/>
          <w:b/>
          <w:bCs/>
          <w:color w:val="000000"/>
          <w:sz w:val="26"/>
          <w:szCs w:val="26"/>
          <w:lang w:eastAsia="en-AU"/>
        </w:rPr>
        <w:t>1—Short title</w:t>
      </w:r>
      <w:bookmarkEnd w:id="16"/>
      <w:bookmarkEnd w:id="17"/>
    </w:p>
    <w:p w:rsidR="00AB3E96" w:rsidRPr="00AB3E96" w:rsidRDefault="00AB3E96" w:rsidP="00AB3E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These regulations may be cited as the </w:t>
      </w:r>
      <w:r w:rsidRPr="00AB3E96">
        <w:rPr>
          <w:rFonts w:ascii="Times New Roman" w:eastAsia="Times New Roman" w:hAnsi="Times New Roman"/>
          <w:i/>
          <w:iCs/>
          <w:color w:val="000000"/>
          <w:sz w:val="23"/>
          <w:szCs w:val="23"/>
          <w:lang w:eastAsia="en-AU"/>
        </w:rPr>
        <w:t>Motor Vehicles (Motor Bike Driver Licensing) Variation Regulations 2021</w:t>
      </w:r>
      <w:r w:rsidRPr="00AB3E96">
        <w:rPr>
          <w:rFonts w:ascii="Times New Roman" w:eastAsia="Times New Roman" w:hAnsi="Times New Roman"/>
          <w:color w:val="000000"/>
          <w:sz w:val="23"/>
          <w:szCs w:val="23"/>
          <w:lang w:eastAsia="en-AU"/>
        </w:rPr>
        <w:t>.</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8" w:name="Elkera_Print_TOC3"/>
      <w:bookmarkStart w:id="19" w:name="Elkera_Print_BK3"/>
      <w:r w:rsidRPr="00AB3E96">
        <w:rPr>
          <w:rFonts w:ascii="Times New Roman" w:eastAsia="Times New Roman" w:hAnsi="Times New Roman"/>
          <w:b/>
          <w:bCs/>
          <w:color w:val="000000"/>
          <w:sz w:val="26"/>
          <w:szCs w:val="26"/>
          <w:lang w:eastAsia="en-AU"/>
        </w:rPr>
        <w:t>2—Commencement</w:t>
      </w:r>
      <w:bookmarkEnd w:id="18"/>
      <w:bookmarkEnd w:id="19"/>
    </w:p>
    <w:p w:rsidR="00AB3E96" w:rsidRPr="00AB3E96" w:rsidRDefault="00AB3E96" w:rsidP="00AB3E9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 xml:space="preserve">Subject to </w:t>
      </w:r>
      <w:hyperlink w:anchor="id5645e76e_b291_43ee_9b3f_6741b35526" w:history="1">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(2)</w:t>
        </w:r>
      </w:hyperlink>
      <w:r w:rsidRPr="00AB3E96">
        <w:rPr>
          <w:rFonts w:ascii="Times New Roman" w:eastAsia="Times New Roman" w:hAnsi="Times New Roman"/>
          <w:color w:val="000000"/>
          <w:sz w:val="23"/>
          <w:szCs w:val="23"/>
          <w:lang w:eastAsia="en-AU"/>
        </w:rPr>
        <w:t xml:space="preserve">, these regulations come into operation on the day on which section 9 of the </w:t>
      </w:r>
      <w:hyperlink r:id="rId19" w:history="1">
        <w:r w:rsidRPr="00AB3E96">
          <w:rPr>
            <w:rFonts w:ascii="Times New Roman" w:eastAsia="Times New Roman" w:hAnsi="Times New Roman"/>
            <w:i/>
            <w:iCs/>
            <w:color w:val="000000"/>
            <w:sz w:val="23"/>
            <w:szCs w:val="23"/>
            <w:lang w:eastAsia="en-AU"/>
          </w:rPr>
          <w:t>Motor Vehicles (Motor Bike Driver Licensing) Amendment Act 2021</w:t>
        </w:r>
      </w:hyperlink>
      <w:r w:rsidRPr="00AB3E96">
        <w:rPr>
          <w:rFonts w:ascii="Times New Roman" w:eastAsia="Times New Roman" w:hAnsi="Times New Roman"/>
          <w:color w:val="000000"/>
          <w:sz w:val="23"/>
          <w:szCs w:val="23"/>
          <w:lang w:eastAsia="en-AU"/>
        </w:rPr>
        <w:t xml:space="preserve"> comes into operation.</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0" w:name="id5645e76e_b291_43ee_9b3f_6741b35526"/>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 xml:space="preserve">The following regulations come into operation on the day on which section 8 of the </w:t>
      </w:r>
      <w:hyperlink r:id="rId20" w:history="1">
        <w:r w:rsidRPr="00AB3E96">
          <w:rPr>
            <w:rFonts w:ascii="Times New Roman" w:eastAsia="Times New Roman" w:hAnsi="Times New Roman"/>
            <w:i/>
            <w:iCs/>
            <w:color w:val="000000"/>
            <w:sz w:val="23"/>
            <w:szCs w:val="23"/>
            <w:lang w:eastAsia="en-AU"/>
          </w:rPr>
          <w:t>Motor Vehicles (Motor Bike Driver Licensing) Amendment Act 2021</w:t>
        </w:r>
      </w:hyperlink>
      <w:r w:rsidRPr="00AB3E96">
        <w:rPr>
          <w:rFonts w:ascii="Times New Roman" w:eastAsia="Times New Roman" w:hAnsi="Times New Roman"/>
          <w:color w:val="000000"/>
          <w:sz w:val="23"/>
          <w:szCs w:val="23"/>
          <w:lang w:eastAsia="en-AU"/>
        </w:rPr>
        <w:t xml:space="preserve"> comes into operation.</w:t>
      </w:r>
      <w:bookmarkEnd w:id="20"/>
    </w:p>
    <w:p w:rsidR="00AB3E96" w:rsidRPr="00AB3E96" w:rsidRDefault="00AB3E96" w:rsidP="00AB3E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gramStart"/>
      <w:r w:rsidRPr="00AB3E96">
        <w:rPr>
          <w:rFonts w:ascii="Times New Roman" w:eastAsia="Times New Roman" w:hAnsi="Times New Roman"/>
          <w:color w:val="000000"/>
          <w:sz w:val="23"/>
          <w:szCs w:val="23"/>
          <w:lang w:eastAsia="en-AU"/>
        </w:rPr>
        <w:t>a</w:t>
      </w:r>
      <w:proofErr w:type="gram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r>
      <w:hyperlink w:anchor="idf4b92ad2_a5ce_4d76_8e6e_d27ec28dd6" w:history="1">
        <w:r w:rsidRPr="00AB3E96">
          <w:rPr>
            <w:rFonts w:ascii="Times New Roman" w:eastAsia="Times New Roman" w:hAnsi="Times New Roman"/>
            <w:color w:val="000000"/>
            <w:sz w:val="23"/>
            <w:szCs w:val="23"/>
            <w:lang w:eastAsia="en-AU"/>
          </w:rPr>
          <w:t>regulation 4(1)</w:t>
        </w:r>
      </w:hyperlink>
      <w:r w:rsidRPr="00AB3E96">
        <w:rPr>
          <w:rFonts w:ascii="Times New Roman" w:eastAsia="Times New Roman" w:hAnsi="Times New Roman"/>
          <w:color w:val="000000"/>
          <w:sz w:val="23"/>
          <w:szCs w:val="23"/>
          <w:lang w:eastAsia="en-AU"/>
        </w:rPr>
        <w:t xml:space="preserve">, </w:t>
      </w:r>
      <w:hyperlink w:anchor="id0df8a255_9f6f_4111_8942_d0f2d7be02" w:history="1">
        <w:r w:rsidRPr="00AB3E96">
          <w:rPr>
            <w:rFonts w:ascii="Times New Roman" w:eastAsia="Times New Roman" w:hAnsi="Times New Roman"/>
            <w:color w:val="000000"/>
            <w:sz w:val="23"/>
            <w:szCs w:val="23"/>
            <w:lang w:eastAsia="en-AU"/>
          </w:rPr>
          <w:t>(3)</w:t>
        </w:r>
      </w:hyperlink>
      <w:r w:rsidRPr="00AB3E96">
        <w:rPr>
          <w:rFonts w:ascii="Times New Roman" w:eastAsia="Times New Roman" w:hAnsi="Times New Roman"/>
          <w:color w:val="000000"/>
          <w:sz w:val="23"/>
          <w:szCs w:val="23"/>
          <w:lang w:eastAsia="en-AU"/>
        </w:rPr>
        <w:t xml:space="preserve">, </w:t>
      </w:r>
      <w:hyperlink w:anchor="id391a1404_c09a_41ee_ac8b_bb48fe034273_0" w:history="1">
        <w:r w:rsidRPr="00AB3E96">
          <w:rPr>
            <w:rFonts w:ascii="Times New Roman" w:eastAsia="Times New Roman" w:hAnsi="Times New Roman"/>
            <w:color w:val="000000"/>
            <w:sz w:val="23"/>
            <w:szCs w:val="23"/>
            <w:lang w:eastAsia="en-AU"/>
          </w:rPr>
          <w:t>(4)</w:t>
        </w:r>
      </w:hyperlink>
      <w:r w:rsidRPr="00AB3E96">
        <w:rPr>
          <w:rFonts w:ascii="Times New Roman" w:eastAsia="Times New Roman" w:hAnsi="Times New Roman"/>
          <w:color w:val="000000"/>
          <w:sz w:val="23"/>
          <w:szCs w:val="23"/>
          <w:lang w:eastAsia="en-AU"/>
        </w:rPr>
        <w:t xml:space="preserve"> and </w:t>
      </w:r>
      <w:hyperlink w:anchor="id56969662_614d_48d0_9cfc_c5165080f8" w:history="1">
        <w:r w:rsidRPr="00AB3E96">
          <w:rPr>
            <w:rFonts w:ascii="Times New Roman" w:eastAsia="Times New Roman" w:hAnsi="Times New Roman"/>
            <w:color w:val="000000"/>
            <w:sz w:val="23"/>
            <w:szCs w:val="23"/>
            <w:lang w:eastAsia="en-AU"/>
          </w:rPr>
          <w:t>(5)</w:t>
        </w:r>
      </w:hyperlink>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hyperlink w:anchor="idd564dd56_626c_4ec3_abcc_17ac0297a3" w:history="1">
        <w:proofErr w:type="gramStart"/>
        <w:r w:rsidRPr="00AB3E96">
          <w:rPr>
            <w:rFonts w:ascii="Times New Roman" w:eastAsia="Times New Roman" w:hAnsi="Times New Roman"/>
            <w:color w:val="000000"/>
            <w:sz w:val="23"/>
            <w:szCs w:val="23"/>
            <w:lang w:eastAsia="en-AU"/>
          </w:rPr>
          <w:t>regulation</w:t>
        </w:r>
        <w:proofErr w:type="gramEnd"/>
        <w:r w:rsidRPr="00AB3E96">
          <w:rPr>
            <w:rFonts w:ascii="Times New Roman" w:eastAsia="Times New Roman" w:hAnsi="Times New Roman"/>
            <w:color w:val="000000"/>
            <w:sz w:val="23"/>
            <w:szCs w:val="23"/>
            <w:lang w:eastAsia="en-AU"/>
          </w:rPr>
          <w:t> 5</w:t>
        </w:r>
      </w:hyperlink>
      <w:r w:rsidRPr="00AB3E96">
        <w:rPr>
          <w:rFonts w:ascii="Times New Roman" w:eastAsia="Times New Roman" w:hAnsi="Times New Roman"/>
          <w:color w:val="000000"/>
          <w:sz w:val="23"/>
          <w:szCs w:val="23"/>
          <w:lang w:eastAsia="en-AU"/>
        </w:rPr>
        <w:t xml:space="preserve"> and </w:t>
      </w:r>
      <w:hyperlink w:anchor="ide7a87b74_f712_4e95_a250_8ecec84c07e5_6" w:history="1">
        <w:r w:rsidRPr="00AB3E96">
          <w:rPr>
            <w:rFonts w:ascii="Times New Roman" w:eastAsia="Times New Roman" w:hAnsi="Times New Roman"/>
            <w:color w:val="000000"/>
            <w:sz w:val="23"/>
            <w:szCs w:val="23"/>
            <w:lang w:eastAsia="en-AU"/>
          </w:rPr>
          <w:t>6</w:t>
        </w:r>
      </w:hyperlink>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(c)</w:t>
      </w:r>
      <w:r w:rsidRPr="00AB3E96">
        <w:rPr>
          <w:rFonts w:ascii="Times New Roman" w:eastAsia="Times New Roman" w:hAnsi="Times New Roman"/>
          <w:color w:val="000000"/>
          <w:sz w:val="23"/>
          <w:szCs w:val="23"/>
          <w:lang w:eastAsia="en-AU"/>
        </w:rPr>
        <w:tab/>
      </w:r>
      <w:hyperlink w:anchor="id2f38858c_71a9_4083_bd31_94a83569ae" w:history="1">
        <w:proofErr w:type="gramStart"/>
        <w:r w:rsidRPr="00AB3E96">
          <w:rPr>
            <w:rFonts w:ascii="Times New Roman" w:eastAsia="Times New Roman" w:hAnsi="Times New Roman"/>
            <w:color w:val="000000"/>
            <w:sz w:val="23"/>
            <w:szCs w:val="23"/>
            <w:lang w:eastAsia="en-AU"/>
          </w:rPr>
          <w:t>regulation</w:t>
        </w:r>
        <w:proofErr w:type="gramEnd"/>
        <w:r w:rsidRPr="00AB3E96">
          <w:rPr>
            <w:rFonts w:ascii="Times New Roman" w:eastAsia="Times New Roman" w:hAnsi="Times New Roman"/>
            <w:color w:val="000000"/>
            <w:sz w:val="23"/>
            <w:szCs w:val="23"/>
            <w:lang w:eastAsia="en-AU"/>
          </w:rPr>
          <w:t> 8</w:t>
        </w:r>
      </w:hyperlink>
      <w:r w:rsidRPr="00AB3E96">
        <w:rPr>
          <w:rFonts w:ascii="Times New Roman" w:eastAsia="Times New Roman" w:hAnsi="Times New Roman"/>
          <w:color w:val="000000"/>
          <w:sz w:val="23"/>
          <w:szCs w:val="23"/>
          <w:lang w:eastAsia="en-AU"/>
        </w:rPr>
        <w:t xml:space="preserve"> to </w:t>
      </w:r>
      <w:hyperlink w:anchor="idf6855d34_6ffb_4604_8d68_37e3cfff32" w:history="1">
        <w:r w:rsidRPr="00AB3E96">
          <w:rPr>
            <w:rFonts w:ascii="Times New Roman" w:eastAsia="Times New Roman" w:hAnsi="Times New Roman"/>
            <w:color w:val="000000"/>
            <w:sz w:val="23"/>
            <w:szCs w:val="23"/>
            <w:lang w:eastAsia="en-AU"/>
          </w:rPr>
          <w:t>11</w:t>
        </w:r>
      </w:hyperlink>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(d)</w:t>
      </w:r>
      <w:r w:rsidRPr="00AB3E96">
        <w:rPr>
          <w:rFonts w:ascii="Times New Roman" w:eastAsia="Times New Roman" w:hAnsi="Times New Roman"/>
          <w:color w:val="000000"/>
          <w:sz w:val="23"/>
          <w:szCs w:val="23"/>
          <w:lang w:eastAsia="en-AU"/>
        </w:rPr>
        <w:tab/>
      </w:r>
      <w:hyperlink w:anchor="ida0deeded_5510_4531_9c3d_9d8cccba84" w:history="1">
        <w:proofErr w:type="gramStart"/>
        <w:r w:rsidRPr="00AB3E96">
          <w:rPr>
            <w:rFonts w:ascii="Times New Roman" w:eastAsia="Times New Roman" w:hAnsi="Times New Roman"/>
            <w:color w:val="000000"/>
            <w:sz w:val="23"/>
            <w:szCs w:val="23"/>
            <w:lang w:eastAsia="en-AU"/>
          </w:rPr>
          <w:t>regulation</w:t>
        </w:r>
        <w:proofErr w:type="gramEnd"/>
        <w:r w:rsidRPr="00AB3E96">
          <w:rPr>
            <w:rFonts w:ascii="Times New Roman" w:eastAsia="Times New Roman" w:hAnsi="Times New Roman"/>
            <w:color w:val="000000"/>
            <w:sz w:val="23"/>
            <w:szCs w:val="23"/>
            <w:lang w:eastAsia="en-AU"/>
          </w:rPr>
          <w:t> 13(1)</w:t>
        </w:r>
      </w:hyperlink>
      <w:r w:rsidRPr="00AB3E96">
        <w:rPr>
          <w:rFonts w:ascii="Times New Roman" w:eastAsia="Times New Roman" w:hAnsi="Times New Roman"/>
          <w:color w:val="000000"/>
          <w:sz w:val="23"/>
          <w:szCs w:val="23"/>
          <w:lang w:eastAsia="en-AU"/>
        </w:rPr>
        <w:t xml:space="preserve">, </w:t>
      </w:r>
      <w:hyperlink w:anchor="idf499b504_ac15_4854_a000_772a20ae06" w:history="1">
        <w:r w:rsidRPr="00AB3E96">
          <w:rPr>
            <w:rFonts w:ascii="Times New Roman" w:eastAsia="Times New Roman" w:hAnsi="Times New Roman"/>
            <w:color w:val="000000"/>
            <w:sz w:val="23"/>
            <w:szCs w:val="23"/>
            <w:lang w:eastAsia="en-AU"/>
          </w:rPr>
          <w:t>(3)</w:t>
        </w:r>
      </w:hyperlink>
      <w:r w:rsidRPr="00AB3E96">
        <w:rPr>
          <w:rFonts w:ascii="Times New Roman" w:eastAsia="Times New Roman" w:hAnsi="Times New Roman"/>
          <w:color w:val="000000"/>
          <w:sz w:val="23"/>
          <w:szCs w:val="23"/>
          <w:lang w:eastAsia="en-AU"/>
        </w:rPr>
        <w:t xml:space="preserve"> and </w:t>
      </w:r>
      <w:hyperlink w:anchor="id836d99ea_f8eb_46ab_abc9_bdfa4cf99c" w:history="1">
        <w:r w:rsidRPr="00AB3E96">
          <w:rPr>
            <w:rFonts w:ascii="Times New Roman" w:eastAsia="Times New Roman" w:hAnsi="Times New Roman"/>
            <w:color w:val="000000"/>
            <w:sz w:val="23"/>
            <w:szCs w:val="23"/>
            <w:lang w:eastAsia="en-AU"/>
          </w:rPr>
          <w:t>(4)</w:t>
        </w:r>
      </w:hyperlink>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(e)</w:t>
      </w:r>
      <w:r w:rsidRPr="00AB3E96">
        <w:rPr>
          <w:rFonts w:ascii="Times New Roman" w:eastAsia="Times New Roman" w:hAnsi="Times New Roman"/>
          <w:color w:val="000000"/>
          <w:sz w:val="23"/>
          <w:szCs w:val="23"/>
          <w:lang w:eastAsia="en-AU"/>
        </w:rPr>
        <w:tab/>
      </w:r>
      <w:hyperlink w:anchor="id186bc075_9858_4a34_9214_43ef44af7a" w:history="1">
        <w:proofErr w:type="gramStart"/>
        <w:r w:rsidRPr="00AB3E96">
          <w:rPr>
            <w:rFonts w:ascii="Times New Roman" w:eastAsia="Times New Roman" w:hAnsi="Times New Roman"/>
            <w:color w:val="000000"/>
            <w:sz w:val="23"/>
            <w:szCs w:val="23"/>
            <w:lang w:eastAsia="en-AU"/>
          </w:rPr>
          <w:t>regulations</w:t>
        </w:r>
        <w:proofErr w:type="gramEnd"/>
        <w:r w:rsidRPr="00AB3E96">
          <w:rPr>
            <w:rFonts w:ascii="Times New Roman" w:eastAsia="Times New Roman" w:hAnsi="Times New Roman"/>
            <w:color w:val="000000"/>
            <w:sz w:val="23"/>
            <w:szCs w:val="23"/>
            <w:lang w:eastAsia="en-AU"/>
          </w:rPr>
          <w:t> 14</w:t>
        </w:r>
      </w:hyperlink>
      <w:r w:rsidRPr="00AB3E96">
        <w:rPr>
          <w:rFonts w:ascii="Times New Roman" w:eastAsia="Times New Roman" w:hAnsi="Times New Roman"/>
          <w:color w:val="000000"/>
          <w:sz w:val="23"/>
          <w:szCs w:val="23"/>
          <w:lang w:eastAsia="en-AU"/>
        </w:rPr>
        <w:t xml:space="preserve"> to </w:t>
      </w:r>
      <w:hyperlink w:anchor="id75f7d6ed_c53a_4eaf_8881_46f47bb120" w:history="1">
        <w:r w:rsidRPr="00AB3E96">
          <w:rPr>
            <w:rFonts w:ascii="Times New Roman" w:eastAsia="Times New Roman" w:hAnsi="Times New Roman"/>
            <w:color w:val="000000"/>
            <w:sz w:val="23"/>
            <w:szCs w:val="23"/>
            <w:lang w:eastAsia="en-AU"/>
          </w:rPr>
          <w:t>17</w:t>
        </w:r>
      </w:hyperlink>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(f)</w:t>
      </w:r>
      <w:r w:rsidRPr="00AB3E96">
        <w:rPr>
          <w:rFonts w:ascii="Times New Roman" w:eastAsia="Times New Roman" w:hAnsi="Times New Roman"/>
          <w:color w:val="000000"/>
          <w:sz w:val="23"/>
          <w:szCs w:val="23"/>
          <w:lang w:eastAsia="en-AU"/>
        </w:rPr>
        <w:tab/>
      </w:r>
      <w:hyperlink w:anchor="idae6eb0d4_d41e_4c8b_aad7_f8fe765b6b" w:history="1">
        <w:r w:rsidRPr="00AB3E96">
          <w:rPr>
            <w:rFonts w:ascii="Times New Roman" w:eastAsia="Times New Roman" w:hAnsi="Times New Roman"/>
            <w:color w:val="000000"/>
            <w:sz w:val="23"/>
            <w:szCs w:val="23"/>
            <w:lang w:eastAsia="en-AU"/>
          </w:rPr>
          <w:t>Schedule 1</w:t>
        </w:r>
      </w:hyperlink>
      <w:r w:rsidRPr="00AB3E96">
        <w:rPr>
          <w:rFonts w:ascii="Times New Roman" w:eastAsia="Times New Roman" w:hAnsi="Times New Roman"/>
          <w:color w:val="000000"/>
          <w:sz w:val="23"/>
          <w:szCs w:val="23"/>
          <w:lang w:eastAsia="en-AU"/>
        </w:rPr>
        <w:t>.</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1" w:name="Elkera_Print_TOC4"/>
      <w:bookmarkStart w:id="22" w:name="Elkera_Print_BK4"/>
      <w:r w:rsidRPr="00AB3E96">
        <w:rPr>
          <w:rFonts w:ascii="Times New Roman" w:eastAsia="Times New Roman" w:hAnsi="Times New Roman"/>
          <w:b/>
          <w:bCs/>
          <w:color w:val="000000"/>
          <w:sz w:val="26"/>
          <w:szCs w:val="26"/>
          <w:lang w:eastAsia="en-AU"/>
        </w:rPr>
        <w:t>3—Variation provisions</w:t>
      </w:r>
      <w:bookmarkEnd w:id="21"/>
      <w:bookmarkEnd w:id="22"/>
    </w:p>
    <w:p w:rsidR="00AB3E96" w:rsidRPr="00AB3E96" w:rsidRDefault="00AB3E96" w:rsidP="00AB3E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AB3E96" w:rsidRPr="00AB3E96" w:rsidRDefault="00AB3E96" w:rsidP="00AB3E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3" w:name="Elkera_Print_TOC6"/>
      <w:bookmarkStart w:id="24" w:name="id5aa1e85d_2265_4643_afc0_0def883652"/>
      <w:r w:rsidRPr="00AB3E96">
        <w:rPr>
          <w:rFonts w:ascii="Times New Roman" w:eastAsia="Times New Roman" w:hAnsi="Times New Roman"/>
          <w:b/>
          <w:bCs/>
          <w:color w:val="000000"/>
          <w:sz w:val="32"/>
          <w:szCs w:val="32"/>
          <w:lang w:eastAsia="en-AU"/>
        </w:rPr>
        <w:t xml:space="preserve">Part 2—Variation of </w:t>
      </w:r>
      <w:r w:rsidRPr="00AB3E96">
        <w:rPr>
          <w:rFonts w:ascii="Times New Roman" w:eastAsia="Times New Roman" w:hAnsi="Times New Roman"/>
          <w:b/>
          <w:bCs/>
          <w:i/>
          <w:iCs/>
          <w:color w:val="000000"/>
          <w:sz w:val="32"/>
          <w:szCs w:val="32"/>
          <w:lang w:eastAsia="en-AU"/>
        </w:rPr>
        <w:t>Motor Vehicles Regulations 2010</w:t>
      </w:r>
      <w:bookmarkEnd w:id="23"/>
      <w:bookmarkEnd w:id="24"/>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5" w:name="Elkera_Print_TOC8"/>
      <w:bookmarkStart w:id="26" w:name="ida12faf88_e0ea_4806_8a50_b08214b94c"/>
      <w:r w:rsidRPr="00AB3E96">
        <w:rPr>
          <w:rFonts w:ascii="Times New Roman" w:eastAsia="Times New Roman" w:hAnsi="Times New Roman"/>
          <w:b/>
          <w:bCs/>
          <w:color w:val="000000"/>
          <w:sz w:val="26"/>
          <w:szCs w:val="26"/>
          <w:lang w:eastAsia="en-AU"/>
        </w:rPr>
        <w:t>4—Variation of regulation 3—Interpretation</w:t>
      </w:r>
      <w:bookmarkEnd w:id="25"/>
      <w:bookmarkEnd w:id="26"/>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7" w:name="idf4b92ad2_a5ce_4d76_8e6e_d27ec28dd6"/>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 xml:space="preserve">Regulation 3(1)—after the definition of </w:t>
      </w:r>
      <w:r w:rsidRPr="00AB3E96">
        <w:rPr>
          <w:rFonts w:ascii="Times New Roman" w:eastAsia="Times New Roman" w:hAnsi="Times New Roman"/>
          <w:b/>
          <w:bCs/>
          <w:i/>
          <w:iCs/>
          <w:color w:val="000000"/>
          <w:sz w:val="23"/>
          <w:szCs w:val="23"/>
          <w:lang w:eastAsia="en-AU"/>
        </w:rPr>
        <w:t>Act</w:t>
      </w:r>
      <w:r w:rsidRPr="00AB3E96">
        <w:rPr>
          <w:rFonts w:ascii="Times New Roman" w:eastAsia="Times New Roman" w:hAnsi="Times New Roman"/>
          <w:color w:val="000000"/>
          <w:sz w:val="23"/>
          <w:szCs w:val="23"/>
          <w:lang w:eastAsia="en-AU"/>
        </w:rPr>
        <w:t xml:space="preserve"> insert:</w:t>
      </w:r>
      <w:bookmarkEnd w:id="27"/>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b/>
          <w:bCs/>
          <w:i/>
          <w:iCs/>
          <w:color w:val="000000"/>
          <w:sz w:val="23"/>
          <w:szCs w:val="23"/>
          <w:lang w:eastAsia="en-AU"/>
        </w:rPr>
        <w:t>approved</w:t>
      </w:r>
      <w:proofErr w:type="gramEnd"/>
      <w:r w:rsidRPr="00AB3E96">
        <w:rPr>
          <w:rFonts w:ascii="Times New Roman" w:eastAsia="Times New Roman" w:hAnsi="Times New Roman"/>
          <w:b/>
          <w:bCs/>
          <w:i/>
          <w:iCs/>
          <w:color w:val="000000"/>
          <w:sz w:val="23"/>
          <w:szCs w:val="23"/>
          <w:lang w:eastAsia="en-AU"/>
        </w:rPr>
        <w:t xml:space="preserve"> hazard perception test</w:t>
      </w:r>
      <w:r w:rsidRPr="00AB3E96">
        <w:rPr>
          <w:rFonts w:ascii="Times New Roman" w:eastAsia="Times New Roman" w:hAnsi="Times New Roman"/>
          <w:color w:val="000000"/>
          <w:sz w:val="23"/>
          <w:szCs w:val="23"/>
          <w:lang w:eastAsia="en-AU"/>
        </w:rPr>
        <w:t xml:space="preserve"> has the same meaning as in section 79A of the Act;</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 xml:space="preserve">Regulation 3(1)—before the definition of </w:t>
      </w:r>
      <w:r w:rsidRPr="00AB3E96">
        <w:rPr>
          <w:rFonts w:ascii="Times New Roman" w:eastAsia="Times New Roman" w:hAnsi="Times New Roman"/>
          <w:b/>
          <w:bCs/>
          <w:i/>
          <w:iCs/>
          <w:color w:val="000000"/>
          <w:sz w:val="23"/>
          <w:szCs w:val="23"/>
          <w:lang w:eastAsia="en-AU"/>
        </w:rPr>
        <w:t>articulated bus</w:t>
      </w:r>
      <w:r w:rsidRPr="00AB3E96">
        <w:rPr>
          <w:rFonts w:ascii="Times New Roman" w:eastAsia="Times New Roman" w:hAnsi="Times New Roman"/>
          <w:color w:val="000000"/>
          <w:sz w:val="23"/>
          <w:szCs w:val="23"/>
          <w:lang w:eastAsia="en-AU"/>
        </w:rPr>
        <w:t xml:space="preserve"> insert:</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b/>
          <w:bCs/>
          <w:i/>
          <w:iCs/>
          <w:color w:val="000000"/>
          <w:sz w:val="23"/>
          <w:szCs w:val="23"/>
          <w:lang w:eastAsia="en-AU"/>
        </w:rPr>
        <w:t>approved</w:t>
      </w:r>
      <w:proofErr w:type="gramEnd"/>
      <w:r w:rsidRPr="00AB3E96">
        <w:rPr>
          <w:rFonts w:ascii="Times New Roman" w:eastAsia="Times New Roman" w:hAnsi="Times New Roman"/>
          <w:b/>
          <w:bCs/>
          <w:i/>
          <w:iCs/>
          <w:color w:val="000000"/>
          <w:sz w:val="23"/>
          <w:szCs w:val="23"/>
          <w:lang w:eastAsia="en-AU"/>
        </w:rPr>
        <w:t xml:space="preserve"> theoretical examination</w:t>
      </w:r>
      <w:r w:rsidRPr="00AB3E96">
        <w:rPr>
          <w:rFonts w:ascii="Times New Roman" w:eastAsia="Times New Roman" w:hAnsi="Times New Roman"/>
          <w:color w:val="000000"/>
          <w:sz w:val="23"/>
          <w:szCs w:val="23"/>
          <w:lang w:eastAsia="en-AU"/>
        </w:rPr>
        <w:t xml:space="preserve"> has the same meaning as in section 79 of the Act;</w:t>
      </w:r>
    </w:p>
    <w:p w:rsidR="00AB3E96" w:rsidRPr="00AB3E96" w:rsidRDefault="00AB3E96" w:rsidP="00AB3E9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8" w:name="id0df8a255_9f6f_4111_8942_d0f2d7be02"/>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 xml:space="preserve">Regulation 3(1), definition of </w:t>
      </w:r>
      <w:r w:rsidRPr="00AB3E96">
        <w:rPr>
          <w:rFonts w:ascii="Times New Roman" w:eastAsia="Times New Roman" w:hAnsi="Times New Roman"/>
          <w:b/>
          <w:bCs/>
          <w:i/>
          <w:iCs/>
          <w:color w:val="000000"/>
          <w:sz w:val="23"/>
          <w:szCs w:val="23"/>
          <w:lang w:eastAsia="en-AU"/>
        </w:rPr>
        <w:t>hazard perception test</w:t>
      </w:r>
      <w:r w:rsidRPr="00AB3E96">
        <w:rPr>
          <w:rFonts w:ascii="Times New Roman" w:eastAsia="Times New Roman" w:hAnsi="Times New Roman"/>
          <w:color w:val="000000"/>
          <w:sz w:val="23"/>
          <w:szCs w:val="23"/>
          <w:lang w:eastAsia="en-AU"/>
        </w:rPr>
        <w:t>—delete the definition</w:t>
      </w:r>
      <w:bookmarkEnd w:id="28"/>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9" w:name="id391a1404_c09a_41ee_ac8b_bb48fe034273_0"/>
      <w:r w:rsidRPr="00AB3E96">
        <w:rPr>
          <w:rFonts w:ascii="Times New Roman" w:eastAsia="Times New Roman" w:hAnsi="Times New Roman"/>
          <w:color w:val="000000"/>
          <w:sz w:val="23"/>
          <w:szCs w:val="23"/>
          <w:lang w:eastAsia="en-AU"/>
        </w:rPr>
        <w:tab/>
        <w:t>(4)</w:t>
      </w:r>
      <w:r w:rsidRPr="00AB3E96">
        <w:rPr>
          <w:rFonts w:ascii="Times New Roman" w:eastAsia="Times New Roman" w:hAnsi="Times New Roman"/>
          <w:color w:val="000000"/>
          <w:sz w:val="23"/>
          <w:szCs w:val="23"/>
          <w:lang w:eastAsia="en-AU"/>
        </w:rPr>
        <w:tab/>
        <w:t xml:space="preserve">Regulation 3(1)—after the definition of </w:t>
      </w:r>
      <w:r w:rsidRPr="00AB3E96">
        <w:rPr>
          <w:rFonts w:ascii="Times New Roman" w:eastAsia="Times New Roman" w:hAnsi="Times New Roman"/>
          <w:b/>
          <w:bCs/>
          <w:i/>
          <w:iCs/>
          <w:color w:val="000000"/>
          <w:sz w:val="23"/>
          <w:szCs w:val="23"/>
          <w:lang w:eastAsia="en-AU"/>
        </w:rPr>
        <w:t>registration details certificate</w:t>
      </w:r>
      <w:r w:rsidRPr="00AB3E96">
        <w:rPr>
          <w:rFonts w:ascii="Times New Roman" w:eastAsia="Times New Roman" w:hAnsi="Times New Roman"/>
          <w:color w:val="000000"/>
          <w:sz w:val="23"/>
          <w:szCs w:val="23"/>
          <w:lang w:eastAsia="en-AU"/>
        </w:rPr>
        <w:t xml:space="preserve"> insert:</w:t>
      </w:r>
      <w:bookmarkEnd w:id="29"/>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b/>
          <w:bCs/>
          <w:i/>
          <w:iCs/>
          <w:color w:val="000000"/>
          <w:sz w:val="23"/>
          <w:szCs w:val="23"/>
          <w:lang w:eastAsia="en-AU"/>
        </w:rPr>
        <w:t>restricted</w:t>
      </w:r>
      <w:proofErr w:type="gramEnd"/>
      <w:r w:rsidRPr="00AB3E96">
        <w:rPr>
          <w:rFonts w:ascii="Times New Roman" w:eastAsia="Times New Roman" w:hAnsi="Times New Roman"/>
          <w:b/>
          <w:bCs/>
          <w:i/>
          <w:iCs/>
          <w:color w:val="000000"/>
          <w:sz w:val="23"/>
          <w:szCs w:val="23"/>
          <w:lang w:eastAsia="en-AU"/>
        </w:rPr>
        <w:t xml:space="preserve"> motor bike learner's permit</w:t>
      </w:r>
      <w:r w:rsidRPr="00AB3E96">
        <w:rPr>
          <w:rFonts w:ascii="Times New Roman" w:eastAsia="Times New Roman" w:hAnsi="Times New Roman"/>
          <w:color w:val="000000"/>
          <w:sz w:val="23"/>
          <w:szCs w:val="23"/>
          <w:lang w:eastAsia="en-AU"/>
        </w:rPr>
        <w:t xml:space="preserve"> has the same meaning as in section 75B of the Act;</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0" w:name="id56969662_614d_48d0_9cfc_c5165080f8"/>
      <w:r w:rsidRPr="00AB3E96">
        <w:rPr>
          <w:rFonts w:ascii="Times New Roman" w:eastAsia="Times New Roman" w:hAnsi="Times New Roman"/>
          <w:color w:val="000000"/>
          <w:sz w:val="23"/>
          <w:szCs w:val="23"/>
          <w:lang w:eastAsia="en-AU"/>
        </w:rPr>
        <w:tab/>
        <w:t>(5)</w:t>
      </w:r>
      <w:r w:rsidRPr="00AB3E96">
        <w:rPr>
          <w:rFonts w:ascii="Times New Roman" w:eastAsia="Times New Roman" w:hAnsi="Times New Roman"/>
          <w:color w:val="000000"/>
          <w:sz w:val="23"/>
          <w:szCs w:val="23"/>
          <w:lang w:eastAsia="en-AU"/>
        </w:rPr>
        <w:tab/>
        <w:t xml:space="preserve">Regulation 3—after </w:t>
      </w:r>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xml:space="preserve"> (1) insert:</w:t>
      </w:r>
      <w:bookmarkEnd w:id="30"/>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(1a)</w:t>
      </w:r>
      <w:r w:rsidRPr="00AB3E96">
        <w:rPr>
          <w:rFonts w:ascii="Times New Roman" w:eastAsia="Times New Roman" w:hAnsi="Times New Roman"/>
          <w:color w:val="000000"/>
          <w:sz w:val="23"/>
          <w:szCs w:val="23"/>
          <w:lang w:eastAsia="en-AU"/>
        </w:rPr>
        <w:tab/>
        <w:t xml:space="preserve">In these regulations, </w:t>
      </w:r>
      <w:r w:rsidRPr="00AB3E96">
        <w:rPr>
          <w:rFonts w:ascii="Times New Roman" w:eastAsia="Times New Roman" w:hAnsi="Times New Roman"/>
          <w:b/>
          <w:bCs/>
          <w:i/>
          <w:iCs/>
          <w:color w:val="000000"/>
          <w:sz w:val="23"/>
          <w:szCs w:val="23"/>
          <w:lang w:eastAsia="en-AU"/>
        </w:rPr>
        <w:t>recognised secondary education or training</w:t>
      </w:r>
      <w:r w:rsidRPr="00AB3E96">
        <w:rPr>
          <w:rFonts w:ascii="Times New Roman" w:eastAsia="Times New Roman" w:hAnsi="Times New Roman"/>
          <w:color w:val="000000"/>
          <w:sz w:val="23"/>
          <w:szCs w:val="23"/>
          <w:lang w:eastAsia="en-AU"/>
        </w:rPr>
        <w:t xml:space="preserve">, </w:t>
      </w:r>
      <w:r w:rsidRPr="00AB3E96">
        <w:rPr>
          <w:rFonts w:ascii="Times New Roman" w:eastAsia="Times New Roman" w:hAnsi="Times New Roman"/>
          <w:b/>
          <w:bCs/>
          <w:i/>
          <w:iCs/>
          <w:color w:val="000000"/>
          <w:sz w:val="23"/>
          <w:szCs w:val="23"/>
          <w:lang w:eastAsia="en-AU"/>
        </w:rPr>
        <w:t>recognised tertiary education or training</w:t>
      </w:r>
      <w:r w:rsidRPr="00AB3E96">
        <w:rPr>
          <w:rFonts w:ascii="Times New Roman" w:eastAsia="Times New Roman" w:hAnsi="Times New Roman"/>
          <w:color w:val="000000"/>
          <w:sz w:val="23"/>
          <w:szCs w:val="23"/>
          <w:lang w:eastAsia="en-AU"/>
        </w:rPr>
        <w:t xml:space="preserve"> and </w:t>
      </w:r>
      <w:r w:rsidRPr="00AB3E96">
        <w:rPr>
          <w:rFonts w:ascii="Times New Roman" w:eastAsia="Times New Roman" w:hAnsi="Times New Roman"/>
          <w:b/>
          <w:bCs/>
          <w:i/>
          <w:iCs/>
          <w:color w:val="000000"/>
          <w:sz w:val="23"/>
          <w:szCs w:val="23"/>
          <w:lang w:eastAsia="en-AU"/>
        </w:rPr>
        <w:t>recognised vocational education and training</w:t>
      </w:r>
      <w:r w:rsidRPr="00AB3E96">
        <w:rPr>
          <w:rFonts w:ascii="Times New Roman" w:eastAsia="Times New Roman" w:hAnsi="Times New Roman"/>
          <w:color w:val="000000"/>
          <w:sz w:val="23"/>
          <w:szCs w:val="23"/>
          <w:lang w:eastAsia="en-AU"/>
        </w:rPr>
        <w:t xml:space="preserve"> have the same respective meanings as in Schedule 2 clause 3 of the Act.</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1" w:name="Elkera_Print_TOC10"/>
      <w:bookmarkStart w:id="32" w:name="idd564dd56_626c_4ec3_abcc_17ac0297a3"/>
      <w:r w:rsidRPr="00AB3E96">
        <w:rPr>
          <w:rFonts w:ascii="Times New Roman" w:eastAsia="Times New Roman" w:hAnsi="Times New Roman"/>
          <w:b/>
          <w:bCs/>
          <w:color w:val="000000"/>
          <w:sz w:val="26"/>
          <w:szCs w:val="26"/>
          <w:lang w:eastAsia="en-AU"/>
        </w:rPr>
        <w:lastRenderedPageBreak/>
        <w:t>5—Variation of regulation 42—Classification of licences</w:t>
      </w:r>
      <w:bookmarkEnd w:id="31"/>
      <w:bookmarkEnd w:id="32"/>
    </w:p>
    <w:p w:rsidR="00AB3E96" w:rsidRPr="00AB3E96" w:rsidRDefault="00AB3E96" w:rsidP="00AB3E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Regulation 42(2)—delete "1 year"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2 years</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3" w:name="Elkera_Print_TOC12"/>
      <w:bookmarkStart w:id="34" w:name="ide7a87b74_f712_4e95_a250_8ecec84c07e5_6"/>
      <w:r w:rsidRPr="00AB3E96">
        <w:rPr>
          <w:rFonts w:ascii="Times New Roman" w:eastAsia="Times New Roman" w:hAnsi="Times New Roman"/>
          <w:b/>
          <w:bCs/>
          <w:color w:val="000000"/>
          <w:sz w:val="26"/>
          <w:szCs w:val="26"/>
          <w:lang w:eastAsia="en-AU"/>
        </w:rPr>
        <w:t>6—Insertion of regulations 45A to 45G</w:t>
      </w:r>
      <w:bookmarkEnd w:id="33"/>
      <w:bookmarkEnd w:id="34"/>
    </w:p>
    <w:p w:rsidR="00AB3E96" w:rsidRPr="00AB3E96" w:rsidRDefault="00AB3E96" w:rsidP="00AB3E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After regulation 45 insert:</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45A—Section 75(1</w:t>
      </w:r>
      <w:proofErr w:type="gramStart"/>
      <w:r w:rsidRPr="00AB3E96">
        <w:rPr>
          <w:rFonts w:ascii="Times New Roman" w:eastAsia="Times New Roman" w:hAnsi="Times New Roman"/>
          <w:b/>
          <w:bCs/>
          <w:color w:val="000000"/>
          <w:sz w:val="26"/>
          <w:szCs w:val="26"/>
          <w:lang w:eastAsia="en-AU"/>
        </w:rPr>
        <w:t>)(</w:t>
      </w:r>
      <w:proofErr w:type="gramEnd"/>
      <w:r w:rsidRPr="00AB3E96">
        <w:rPr>
          <w:rFonts w:ascii="Times New Roman" w:eastAsia="Times New Roman" w:hAnsi="Times New Roman"/>
          <w:b/>
          <w:bCs/>
          <w:color w:val="000000"/>
          <w:sz w:val="26"/>
          <w:szCs w:val="26"/>
          <w:lang w:eastAsia="en-AU"/>
        </w:rPr>
        <w:t>aa)(</w:t>
      </w:r>
      <w:proofErr w:type="spellStart"/>
      <w:r w:rsidRPr="00AB3E96">
        <w:rPr>
          <w:rFonts w:ascii="Times New Roman" w:eastAsia="Times New Roman" w:hAnsi="Times New Roman"/>
          <w:b/>
          <w:bCs/>
          <w:color w:val="000000"/>
          <w:sz w:val="26"/>
          <w:szCs w:val="26"/>
          <w:lang w:eastAsia="en-AU"/>
        </w:rPr>
        <w:t>i</w:t>
      </w:r>
      <w:proofErr w:type="spellEnd"/>
      <w:r w:rsidRPr="00AB3E96">
        <w:rPr>
          <w:rFonts w:ascii="Times New Roman" w:eastAsia="Times New Roman" w:hAnsi="Times New Roman"/>
          <w:b/>
          <w:bCs/>
          <w:color w:val="000000"/>
          <w:sz w:val="26"/>
          <w:szCs w:val="26"/>
          <w:lang w:eastAsia="en-AU"/>
        </w:rPr>
        <w:t>) of Act—exemption for certain applicants</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If—</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a</w:t>
      </w:r>
      <w:proofErr w:type="gramEnd"/>
      <w:r w:rsidRPr="00AB3E96">
        <w:rPr>
          <w:rFonts w:ascii="Times New Roman" w:eastAsia="Times New Roman" w:hAnsi="Times New Roman"/>
          <w:color w:val="000000"/>
          <w:sz w:val="23"/>
          <w:szCs w:val="23"/>
          <w:lang w:eastAsia="en-AU"/>
        </w:rPr>
        <w:t xml:space="preserve"> person applies for a licence authorising the driving of a motor bike; and</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the</w:t>
      </w:r>
      <w:proofErr w:type="gramEnd"/>
      <w:r w:rsidRPr="00AB3E96">
        <w:rPr>
          <w:rFonts w:ascii="Times New Roman" w:eastAsia="Times New Roman" w:hAnsi="Times New Roman"/>
          <w:color w:val="000000"/>
          <w:sz w:val="23"/>
          <w:szCs w:val="23"/>
          <w:lang w:eastAsia="en-AU"/>
        </w:rPr>
        <w:t xml:space="preserve"> person is entitled to apply for such a licence by virtue of section 81BA(3)(b) or 81BB(7)(b) of the Act; and</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(c)</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the</w:t>
      </w:r>
      <w:proofErr w:type="gramEnd"/>
      <w:r w:rsidRPr="00AB3E96">
        <w:rPr>
          <w:rFonts w:ascii="Times New Roman" w:eastAsia="Times New Roman" w:hAnsi="Times New Roman"/>
          <w:color w:val="000000"/>
          <w:sz w:val="23"/>
          <w:szCs w:val="23"/>
          <w:lang w:eastAsia="en-AU"/>
        </w:rPr>
        <w:t xml:space="preserve"> person is at least 17 years of age,</w:t>
      </w:r>
    </w:p>
    <w:p w:rsidR="00AB3E96" w:rsidRPr="00AB3E96" w:rsidRDefault="00AB3E96" w:rsidP="00AB3E9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the</w:t>
      </w:r>
      <w:proofErr w:type="gramEnd"/>
      <w:r w:rsidRPr="00AB3E96">
        <w:rPr>
          <w:rFonts w:ascii="Times New Roman" w:eastAsia="Times New Roman" w:hAnsi="Times New Roman"/>
          <w:color w:val="000000"/>
          <w:sz w:val="23"/>
          <w:szCs w:val="23"/>
          <w:lang w:eastAsia="en-AU"/>
        </w:rPr>
        <w:t xml:space="preserve"> person is exempt from the operation of section 75(1)(aa)(</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 of the Act in respect of the application for the licence.</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45B—Section </w:t>
      </w:r>
      <w:proofErr w:type="gramStart"/>
      <w:r w:rsidRPr="00AB3E96">
        <w:rPr>
          <w:rFonts w:ascii="Times New Roman" w:eastAsia="Times New Roman" w:hAnsi="Times New Roman"/>
          <w:b/>
          <w:bCs/>
          <w:color w:val="000000"/>
          <w:sz w:val="26"/>
          <w:szCs w:val="26"/>
          <w:lang w:eastAsia="en-AU"/>
        </w:rPr>
        <w:t>75A(</w:t>
      </w:r>
      <w:proofErr w:type="gramEnd"/>
      <w:r w:rsidRPr="00AB3E96">
        <w:rPr>
          <w:rFonts w:ascii="Times New Roman" w:eastAsia="Times New Roman" w:hAnsi="Times New Roman"/>
          <w:b/>
          <w:bCs/>
          <w:color w:val="000000"/>
          <w:sz w:val="26"/>
          <w:szCs w:val="26"/>
          <w:lang w:eastAsia="en-AU"/>
        </w:rPr>
        <w:t>1) of Act—prescribed locality</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For the purposes of the definition of </w:t>
      </w:r>
      <w:r w:rsidRPr="00AB3E96">
        <w:rPr>
          <w:rFonts w:ascii="Times New Roman" w:eastAsia="Times New Roman" w:hAnsi="Times New Roman"/>
          <w:b/>
          <w:bCs/>
          <w:i/>
          <w:iCs/>
          <w:color w:val="000000"/>
          <w:sz w:val="23"/>
          <w:szCs w:val="23"/>
          <w:lang w:eastAsia="en-AU"/>
        </w:rPr>
        <w:t>prescribed locality</w:t>
      </w:r>
      <w:r w:rsidRPr="00AB3E96">
        <w:rPr>
          <w:rFonts w:ascii="Times New Roman" w:eastAsia="Times New Roman" w:hAnsi="Times New Roman"/>
          <w:color w:val="000000"/>
          <w:sz w:val="23"/>
          <w:szCs w:val="23"/>
          <w:lang w:eastAsia="en-AU"/>
        </w:rPr>
        <w:t xml:space="preserve"> in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1) of the Act, the following areas of the State are defined:</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those</w:t>
      </w:r>
      <w:proofErr w:type="gramEnd"/>
      <w:r w:rsidRPr="00AB3E96">
        <w:rPr>
          <w:rFonts w:ascii="Times New Roman" w:eastAsia="Times New Roman" w:hAnsi="Times New Roman"/>
          <w:color w:val="000000"/>
          <w:sz w:val="23"/>
          <w:szCs w:val="23"/>
          <w:lang w:eastAsia="en-AU"/>
        </w:rPr>
        <w:t xml:space="preserve"> areas within postcode 5118 constituted by Concordia, Kangaroo Flat, Kingsford and Ward Belt;</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those</w:t>
      </w:r>
      <w:proofErr w:type="gramEnd"/>
      <w:r w:rsidRPr="00AB3E96">
        <w:rPr>
          <w:rFonts w:ascii="Times New Roman" w:eastAsia="Times New Roman" w:hAnsi="Times New Roman"/>
          <w:color w:val="000000"/>
          <w:sz w:val="23"/>
          <w:szCs w:val="23"/>
          <w:lang w:eastAsia="en-AU"/>
        </w:rPr>
        <w:t xml:space="preserve"> areas within postcode 5120 constituted by Buckland Park;</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(c)</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those</w:t>
      </w:r>
      <w:proofErr w:type="gramEnd"/>
      <w:r w:rsidRPr="00AB3E96">
        <w:rPr>
          <w:rFonts w:ascii="Times New Roman" w:eastAsia="Times New Roman" w:hAnsi="Times New Roman"/>
          <w:color w:val="000000"/>
          <w:sz w:val="23"/>
          <w:szCs w:val="23"/>
          <w:lang w:eastAsia="en-AU"/>
        </w:rPr>
        <w:t xml:space="preserve"> areas within the following postcodes:</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5153;</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w:t>
      </w:r>
      <w:r w:rsidRPr="00AB3E96">
        <w:rPr>
          <w:rFonts w:ascii="Times New Roman" w:eastAsia="Times New Roman" w:hAnsi="Times New Roman"/>
          <w:color w:val="000000"/>
          <w:sz w:val="23"/>
          <w:szCs w:val="23"/>
          <w:lang w:eastAsia="en-AU"/>
        </w:rPr>
        <w:tab/>
        <w:t>5154;</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(iii)</w:t>
      </w:r>
      <w:r w:rsidRPr="00AB3E96">
        <w:rPr>
          <w:rFonts w:ascii="Times New Roman" w:eastAsia="Times New Roman" w:hAnsi="Times New Roman"/>
          <w:color w:val="000000"/>
          <w:sz w:val="23"/>
          <w:szCs w:val="23"/>
          <w:lang w:eastAsia="en-AU"/>
        </w:rPr>
        <w:tab/>
        <w:t>5157;</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(d)</w:t>
      </w:r>
      <w:r w:rsidRPr="00AB3E96">
        <w:rPr>
          <w:rFonts w:ascii="Times New Roman" w:eastAsia="Times New Roman" w:hAnsi="Times New Roman"/>
          <w:color w:val="000000"/>
          <w:sz w:val="23"/>
          <w:szCs w:val="23"/>
          <w:lang w:eastAsia="en-AU"/>
        </w:rPr>
        <w:tab/>
        <w:t xml:space="preserve">those areas within postcode 5172 constituted by Hope Forest, </w:t>
      </w:r>
      <w:proofErr w:type="spellStart"/>
      <w:r w:rsidRPr="00AB3E96">
        <w:rPr>
          <w:rFonts w:ascii="Times New Roman" w:eastAsia="Times New Roman" w:hAnsi="Times New Roman"/>
          <w:color w:val="000000"/>
          <w:sz w:val="23"/>
          <w:szCs w:val="23"/>
          <w:lang w:eastAsia="en-AU"/>
        </w:rPr>
        <w:t>Kuitpo</w:t>
      </w:r>
      <w:proofErr w:type="spellEnd"/>
      <w:r w:rsidRPr="00AB3E96">
        <w:rPr>
          <w:rFonts w:ascii="Times New Roman" w:eastAsia="Times New Roman" w:hAnsi="Times New Roman"/>
          <w:color w:val="000000"/>
          <w:sz w:val="23"/>
          <w:szCs w:val="23"/>
          <w:lang w:eastAsia="en-AU"/>
        </w:rPr>
        <w:t xml:space="preserve"> Colony, </w:t>
      </w:r>
      <w:proofErr w:type="spellStart"/>
      <w:r w:rsidRPr="00AB3E96">
        <w:rPr>
          <w:rFonts w:ascii="Times New Roman" w:eastAsia="Times New Roman" w:hAnsi="Times New Roman"/>
          <w:color w:val="000000"/>
          <w:sz w:val="23"/>
          <w:szCs w:val="23"/>
          <w:lang w:eastAsia="en-AU"/>
        </w:rPr>
        <w:t>Kyeema</w:t>
      </w:r>
      <w:proofErr w:type="spellEnd"/>
      <w:r w:rsidRPr="00AB3E96">
        <w:rPr>
          <w:rFonts w:ascii="Times New Roman" w:eastAsia="Times New Roman" w:hAnsi="Times New Roman"/>
          <w:color w:val="000000"/>
          <w:sz w:val="23"/>
          <w:szCs w:val="23"/>
          <w:lang w:eastAsia="en-AU"/>
        </w:rPr>
        <w:t xml:space="preserve">, Pages Flat, Willunga Hill, Willunga South, </w:t>
      </w:r>
      <w:proofErr w:type="spellStart"/>
      <w:r w:rsidRPr="00AB3E96">
        <w:rPr>
          <w:rFonts w:ascii="Times New Roman" w:eastAsia="Times New Roman" w:hAnsi="Times New Roman"/>
          <w:color w:val="000000"/>
          <w:sz w:val="23"/>
          <w:szCs w:val="23"/>
          <w:lang w:eastAsia="en-AU"/>
        </w:rPr>
        <w:t>Yundi</w:t>
      </w:r>
      <w:proofErr w:type="spellEnd"/>
      <w:r w:rsidRPr="00AB3E96">
        <w:rPr>
          <w:rFonts w:ascii="Times New Roman" w:eastAsia="Times New Roman" w:hAnsi="Times New Roman"/>
          <w:color w:val="000000"/>
          <w:sz w:val="23"/>
          <w:szCs w:val="23"/>
          <w:lang w:eastAsia="en-AU"/>
        </w:rPr>
        <w:t xml:space="preserve">, The Range, </w:t>
      </w:r>
      <w:proofErr w:type="spellStart"/>
      <w:r w:rsidRPr="00AB3E96">
        <w:rPr>
          <w:rFonts w:ascii="Times New Roman" w:eastAsia="Times New Roman" w:hAnsi="Times New Roman"/>
          <w:color w:val="000000"/>
          <w:sz w:val="23"/>
          <w:szCs w:val="23"/>
          <w:lang w:eastAsia="en-AU"/>
        </w:rPr>
        <w:t>Dingabledinga</w:t>
      </w:r>
      <w:proofErr w:type="spellEnd"/>
      <w:r w:rsidRPr="00AB3E96">
        <w:rPr>
          <w:rFonts w:ascii="Times New Roman" w:eastAsia="Times New Roman" w:hAnsi="Times New Roman"/>
          <w:color w:val="000000"/>
          <w:sz w:val="23"/>
          <w:szCs w:val="23"/>
          <w:lang w:eastAsia="en-AU"/>
        </w:rPr>
        <w:t xml:space="preserve"> and </w:t>
      </w:r>
      <w:proofErr w:type="spellStart"/>
      <w:r w:rsidRPr="00AB3E96">
        <w:rPr>
          <w:rFonts w:ascii="Times New Roman" w:eastAsia="Times New Roman" w:hAnsi="Times New Roman"/>
          <w:color w:val="000000"/>
          <w:sz w:val="23"/>
          <w:szCs w:val="23"/>
          <w:lang w:eastAsia="en-AU"/>
        </w:rPr>
        <w:t>Montarra</w:t>
      </w:r>
      <w:proofErr w:type="spellEnd"/>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(e)</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those</w:t>
      </w:r>
      <w:proofErr w:type="gramEnd"/>
      <w:r w:rsidRPr="00AB3E96">
        <w:rPr>
          <w:rFonts w:ascii="Times New Roman" w:eastAsia="Times New Roman" w:hAnsi="Times New Roman"/>
          <w:color w:val="000000"/>
          <w:sz w:val="23"/>
          <w:szCs w:val="23"/>
          <w:lang w:eastAsia="en-AU"/>
        </w:rPr>
        <w:t xml:space="preserve"> areas within postcode 5174 constituted by Sellicks Hill;</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(f)</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those</w:t>
      </w:r>
      <w:proofErr w:type="gramEnd"/>
      <w:r w:rsidRPr="00AB3E96">
        <w:rPr>
          <w:rFonts w:ascii="Times New Roman" w:eastAsia="Times New Roman" w:hAnsi="Times New Roman"/>
          <w:color w:val="000000"/>
          <w:sz w:val="23"/>
          <w:szCs w:val="23"/>
          <w:lang w:eastAsia="en-AU"/>
        </w:rPr>
        <w:t xml:space="preserve"> areas within the postcodes between 5201 and 5495 (inclusive), other than an area within the following postcodes:</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5231;</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w:t>
      </w:r>
      <w:r w:rsidRPr="00AB3E96">
        <w:rPr>
          <w:rFonts w:ascii="Times New Roman" w:eastAsia="Times New Roman" w:hAnsi="Times New Roman"/>
          <w:color w:val="000000"/>
          <w:sz w:val="23"/>
          <w:szCs w:val="23"/>
          <w:lang w:eastAsia="en-AU"/>
        </w:rPr>
        <w:tab/>
        <w:t>5232;</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(iii)</w:t>
      </w:r>
      <w:r w:rsidRPr="00AB3E96">
        <w:rPr>
          <w:rFonts w:ascii="Times New Roman" w:eastAsia="Times New Roman" w:hAnsi="Times New Roman"/>
          <w:color w:val="000000"/>
          <w:sz w:val="23"/>
          <w:szCs w:val="23"/>
          <w:lang w:eastAsia="en-AU"/>
        </w:rPr>
        <w:tab/>
        <w:t>5240;</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(iv)</w:t>
      </w:r>
      <w:r w:rsidRPr="00AB3E96">
        <w:rPr>
          <w:rFonts w:ascii="Times New Roman" w:eastAsia="Times New Roman" w:hAnsi="Times New Roman"/>
          <w:color w:val="000000"/>
          <w:sz w:val="23"/>
          <w:szCs w:val="23"/>
          <w:lang w:eastAsia="en-AU"/>
        </w:rPr>
        <w:tab/>
        <w:t>5242</w:t>
      </w:r>
      <w:proofErr w:type="gramEnd"/>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(v)</w:t>
      </w:r>
      <w:r w:rsidRPr="00AB3E96">
        <w:rPr>
          <w:rFonts w:ascii="Times New Roman" w:eastAsia="Times New Roman" w:hAnsi="Times New Roman"/>
          <w:color w:val="000000"/>
          <w:sz w:val="23"/>
          <w:szCs w:val="23"/>
          <w:lang w:eastAsia="en-AU"/>
        </w:rPr>
        <w:tab/>
        <w:t>5245;</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(vi)</w:t>
      </w:r>
      <w:r w:rsidRPr="00AB3E96">
        <w:rPr>
          <w:rFonts w:ascii="Times New Roman" w:eastAsia="Times New Roman" w:hAnsi="Times New Roman"/>
          <w:color w:val="000000"/>
          <w:sz w:val="23"/>
          <w:szCs w:val="23"/>
          <w:lang w:eastAsia="en-AU"/>
        </w:rPr>
        <w:tab/>
        <w:t>5250</w:t>
      </w:r>
      <w:proofErr w:type="gramEnd"/>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(vii)</w:t>
      </w:r>
      <w:r w:rsidRPr="00AB3E96">
        <w:rPr>
          <w:rFonts w:ascii="Times New Roman" w:eastAsia="Times New Roman" w:hAnsi="Times New Roman"/>
          <w:color w:val="000000"/>
          <w:sz w:val="23"/>
          <w:szCs w:val="23"/>
          <w:lang w:eastAsia="en-AU"/>
        </w:rPr>
        <w:tab/>
        <w:t>5251;</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lastRenderedPageBreak/>
        <w:tab/>
        <w:t>(g)</w:t>
      </w:r>
      <w:r w:rsidRPr="00AB3E96">
        <w:rPr>
          <w:rFonts w:ascii="Times New Roman" w:eastAsia="Times New Roman" w:hAnsi="Times New Roman"/>
          <w:color w:val="000000"/>
          <w:sz w:val="23"/>
          <w:szCs w:val="23"/>
          <w:lang w:eastAsia="en-AU"/>
        </w:rPr>
        <w:tab/>
        <w:t xml:space="preserve">those areas within postcode 5501 constituted by Long Plains, </w:t>
      </w:r>
      <w:proofErr w:type="spellStart"/>
      <w:r w:rsidRPr="00AB3E96">
        <w:rPr>
          <w:rFonts w:ascii="Times New Roman" w:eastAsia="Times New Roman" w:hAnsi="Times New Roman"/>
          <w:color w:val="000000"/>
          <w:sz w:val="23"/>
          <w:szCs w:val="23"/>
          <w:lang w:eastAsia="en-AU"/>
        </w:rPr>
        <w:t>Calomba</w:t>
      </w:r>
      <w:proofErr w:type="spellEnd"/>
      <w:r w:rsidRPr="00AB3E96">
        <w:rPr>
          <w:rFonts w:ascii="Times New Roman" w:eastAsia="Times New Roman" w:hAnsi="Times New Roman"/>
          <w:color w:val="000000"/>
          <w:sz w:val="23"/>
          <w:szCs w:val="23"/>
          <w:lang w:eastAsia="en-AU"/>
        </w:rPr>
        <w:t>, Avon, Middle Beach, Port Gawler, Lower Light, Dublin, Thompson Beach, Webb Beach, Parham, Windsor and Wild Horse Plains;</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(h)</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those</w:t>
      </w:r>
      <w:proofErr w:type="gramEnd"/>
      <w:r w:rsidRPr="00AB3E96">
        <w:rPr>
          <w:rFonts w:ascii="Times New Roman" w:eastAsia="Times New Roman" w:hAnsi="Times New Roman"/>
          <w:color w:val="000000"/>
          <w:sz w:val="23"/>
          <w:szCs w:val="23"/>
          <w:lang w:eastAsia="en-AU"/>
        </w:rPr>
        <w:t xml:space="preserve"> areas within the postcodes between 5502 and 5734 (inclusive).</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45C—Section </w:t>
      </w:r>
      <w:proofErr w:type="gramStart"/>
      <w:r w:rsidRPr="00AB3E96">
        <w:rPr>
          <w:rFonts w:ascii="Times New Roman" w:eastAsia="Times New Roman" w:hAnsi="Times New Roman"/>
          <w:b/>
          <w:bCs/>
          <w:color w:val="000000"/>
          <w:sz w:val="26"/>
          <w:szCs w:val="26"/>
          <w:lang w:eastAsia="en-AU"/>
        </w:rPr>
        <w:t>75A(</w:t>
      </w:r>
      <w:proofErr w:type="gramEnd"/>
      <w:r w:rsidRPr="00AB3E96">
        <w:rPr>
          <w:rFonts w:ascii="Times New Roman" w:eastAsia="Times New Roman" w:hAnsi="Times New Roman"/>
          <w:b/>
          <w:bCs/>
          <w:color w:val="000000"/>
          <w:sz w:val="26"/>
          <w:szCs w:val="26"/>
          <w:lang w:eastAsia="en-AU"/>
        </w:rPr>
        <w:t>2)(a)(v) of Act—prescribed training and exemptions</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5" w:name="id5cde9ca4_c05a_43a0_b97f_1a01dcfc9d06_4"/>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For the purposes of section 75A(2)(a)(v) of the Act, the motor bike driver training conducted by the Transport Department relating to basic motor bike control skills that involves basic braking, cornering, gear shifting, bike control theory, traffic skills and a practical skills assessment is prescribed.</w:t>
      </w:r>
      <w:bookmarkEnd w:id="35"/>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 xml:space="preserve">An applicant for a licence or learner's permit authorising the driving of a motor bike who resides more than 100 kilometres from the nearest place at which training referred to in </w:t>
      </w:r>
      <w:hyperlink w:anchor="id5cde9ca4_c05a_43a0_b97f_1a01dcfc9d06_4" w:history="1">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(1)</w:t>
        </w:r>
      </w:hyperlink>
      <w:r w:rsidRPr="00AB3E96">
        <w:rPr>
          <w:rFonts w:ascii="Times New Roman" w:eastAsia="Times New Roman" w:hAnsi="Times New Roman"/>
          <w:color w:val="000000"/>
          <w:sz w:val="23"/>
          <w:szCs w:val="23"/>
          <w:lang w:eastAsia="en-AU"/>
        </w:rPr>
        <w:t xml:space="preserve"> is conducted is exempt from the requirement in section 75A(2)(a)(v) of the Act prescribed by </w:t>
      </w:r>
      <w:hyperlink w:anchor="id5cde9ca4_c05a_43a0_b97f_1a01dcfc9d06_4" w:history="1">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(1)</w:t>
        </w:r>
      </w:hyperlink>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The Registrar may, on application by an applicant for a licence or learner's permit authorising the driving of a motor bike and payment of the fee (if any) determined by the Registrar, grant the applicant an exemption from the requirement in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 xml:space="preserve">2)(a)(v) of the Act prescribed by </w:t>
      </w:r>
      <w:hyperlink w:anchor="id5cde9ca4_c05a_43a0_b97f_1a01dcfc9d06_4" w:history="1">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(1)</w:t>
        </w:r>
      </w:hyperlink>
      <w:r w:rsidRPr="00AB3E96">
        <w:rPr>
          <w:rFonts w:ascii="Times New Roman" w:eastAsia="Times New Roman" w:hAnsi="Times New Roman"/>
          <w:color w:val="000000"/>
          <w:sz w:val="23"/>
          <w:szCs w:val="23"/>
          <w:lang w:eastAsia="en-AU"/>
        </w:rPr>
        <w:t xml:space="preserve"> subject to such conditions as the Registrar thinks fit.</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45D—Section </w:t>
      </w:r>
      <w:proofErr w:type="gramStart"/>
      <w:r w:rsidRPr="00AB3E96">
        <w:rPr>
          <w:rFonts w:ascii="Times New Roman" w:eastAsia="Times New Roman" w:hAnsi="Times New Roman"/>
          <w:b/>
          <w:bCs/>
          <w:color w:val="000000"/>
          <w:sz w:val="26"/>
          <w:szCs w:val="26"/>
          <w:lang w:eastAsia="en-AU"/>
        </w:rPr>
        <w:t>75A(</w:t>
      </w:r>
      <w:proofErr w:type="gramEnd"/>
      <w:r w:rsidRPr="00AB3E96">
        <w:rPr>
          <w:rFonts w:ascii="Times New Roman" w:eastAsia="Times New Roman" w:hAnsi="Times New Roman"/>
          <w:b/>
          <w:bCs/>
          <w:color w:val="000000"/>
          <w:sz w:val="26"/>
          <w:szCs w:val="26"/>
          <w:lang w:eastAsia="en-AU"/>
        </w:rPr>
        <w:t>10)(c) of Act—exemption while driving motor trike</w:t>
      </w:r>
    </w:p>
    <w:p w:rsidR="00AB3E96" w:rsidRPr="00AB3E96" w:rsidRDefault="00AB3E96" w:rsidP="00AB3E9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The holder of a learner's permit is, while driving a motor trike on a road pursuant to the permit, exempt from the operation of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10)(c) of the Act.</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45E—Offence against section </w:t>
      </w:r>
      <w:proofErr w:type="gramStart"/>
      <w:r w:rsidRPr="00AB3E96">
        <w:rPr>
          <w:rFonts w:ascii="Times New Roman" w:eastAsia="Times New Roman" w:hAnsi="Times New Roman"/>
          <w:b/>
          <w:bCs/>
          <w:color w:val="000000"/>
          <w:sz w:val="26"/>
          <w:szCs w:val="26"/>
          <w:lang w:eastAsia="en-AU"/>
        </w:rPr>
        <w:t>75A(</w:t>
      </w:r>
      <w:proofErr w:type="gramEnd"/>
      <w:r w:rsidRPr="00AB3E96">
        <w:rPr>
          <w:rFonts w:ascii="Times New Roman" w:eastAsia="Times New Roman" w:hAnsi="Times New Roman"/>
          <w:b/>
          <w:bCs/>
          <w:color w:val="000000"/>
          <w:sz w:val="26"/>
          <w:szCs w:val="26"/>
          <w:lang w:eastAsia="en-AU"/>
        </w:rPr>
        <w:t>20) of Act—prescribed circumstances (section 75A(21)(b) of Act)</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For the purposes of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21)(b) of the Act—</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in</w:t>
      </w:r>
      <w:proofErr w:type="gramEnd"/>
      <w:r w:rsidRPr="00AB3E96">
        <w:rPr>
          <w:rFonts w:ascii="Times New Roman" w:eastAsia="Times New Roman" w:hAnsi="Times New Roman"/>
          <w:color w:val="000000"/>
          <w:sz w:val="23"/>
          <w:szCs w:val="23"/>
          <w:lang w:eastAsia="en-AU"/>
        </w:rPr>
        <w:t xml:space="preserve"> the case of an offence committed while the person was the holder of a restricted motor bike learner's permit—driving a motor bike in the course of undertaking—</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tertiary education or training; or</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gramStart"/>
      <w:r w:rsidRPr="00AB3E96">
        <w:rPr>
          <w:rFonts w:ascii="Times New Roman" w:eastAsia="Times New Roman" w:hAnsi="Times New Roman"/>
          <w:color w:val="000000"/>
          <w:sz w:val="23"/>
          <w:szCs w:val="23"/>
          <w:lang w:eastAsia="en-AU"/>
        </w:rPr>
        <w:t>ii</w:t>
      </w:r>
      <w:proofErr w:type="gram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recognised vocational education and training,</w:t>
      </w:r>
    </w:p>
    <w:p w:rsidR="00AB3E96" w:rsidRPr="00AB3E96" w:rsidRDefault="00AB3E96" w:rsidP="00AB3E96">
      <w:pPr>
        <w:keepLines/>
        <w:autoSpaceDE w:val="0"/>
        <w:autoSpaceDN w:val="0"/>
        <w:adjustRightInd w:val="0"/>
        <w:spacing w:before="120" w:after="0" w:line="240" w:lineRule="auto"/>
        <w:ind w:left="3176"/>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driving the motor bike in prescribed circumstances; or</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in</w:t>
      </w:r>
      <w:proofErr w:type="gramEnd"/>
      <w:r w:rsidRPr="00AB3E96">
        <w:rPr>
          <w:rFonts w:ascii="Times New Roman" w:eastAsia="Times New Roman" w:hAnsi="Times New Roman"/>
          <w:color w:val="000000"/>
          <w:sz w:val="23"/>
          <w:szCs w:val="23"/>
          <w:lang w:eastAsia="en-AU"/>
        </w:rPr>
        <w:t xml:space="preserve"> any other case—driving a motor bike in the course of undertaking—</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secondary education or training; or</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tertiary education or training; or</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gramStart"/>
      <w:r w:rsidRPr="00AB3E96">
        <w:rPr>
          <w:rFonts w:ascii="Times New Roman" w:eastAsia="Times New Roman" w:hAnsi="Times New Roman"/>
          <w:color w:val="000000"/>
          <w:sz w:val="23"/>
          <w:szCs w:val="23"/>
          <w:lang w:eastAsia="en-AU"/>
        </w:rPr>
        <w:t>iii</w:t>
      </w:r>
      <w:proofErr w:type="gram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recognised vocational education and training,</w:t>
      </w:r>
    </w:p>
    <w:p w:rsidR="00AB3E96" w:rsidRPr="00AB3E96" w:rsidRDefault="00AB3E96" w:rsidP="00AB3E96">
      <w:pPr>
        <w:keepLines/>
        <w:autoSpaceDE w:val="0"/>
        <w:autoSpaceDN w:val="0"/>
        <w:adjustRightInd w:val="0"/>
        <w:spacing w:before="120" w:after="0" w:line="240" w:lineRule="auto"/>
        <w:ind w:left="3176"/>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driving the motor bike in prescribed circumstances.</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lastRenderedPageBreak/>
        <w:t xml:space="preserve">45F—Section </w:t>
      </w:r>
      <w:proofErr w:type="gramStart"/>
      <w:r w:rsidRPr="00AB3E96">
        <w:rPr>
          <w:rFonts w:ascii="Times New Roman" w:eastAsia="Times New Roman" w:hAnsi="Times New Roman"/>
          <w:b/>
          <w:bCs/>
          <w:color w:val="000000"/>
          <w:sz w:val="26"/>
          <w:szCs w:val="26"/>
          <w:lang w:eastAsia="en-AU"/>
        </w:rPr>
        <w:t>75A(</w:t>
      </w:r>
      <w:proofErr w:type="gramEnd"/>
      <w:r w:rsidRPr="00AB3E96">
        <w:rPr>
          <w:rFonts w:ascii="Times New Roman" w:eastAsia="Times New Roman" w:hAnsi="Times New Roman"/>
          <w:b/>
          <w:bCs/>
          <w:color w:val="000000"/>
          <w:sz w:val="26"/>
          <w:szCs w:val="26"/>
          <w:lang w:eastAsia="en-AU"/>
        </w:rPr>
        <w:t>20) of Act—exemption for certain restricted motor bike learner's permit holders</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The holder of a restricted motor bike learner's permit is exempt from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20) if—</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t>—</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the</w:t>
      </w:r>
      <w:proofErr w:type="gramEnd"/>
      <w:r w:rsidRPr="00AB3E96">
        <w:rPr>
          <w:rFonts w:ascii="Times New Roman" w:eastAsia="Times New Roman" w:hAnsi="Times New Roman"/>
          <w:color w:val="000000"/>
          <w:sz w:val="23"/>
          <w:szCs w:val="23"/>
          <w:lang w:eastAsia="en-AU"/>
        </w:rPr>
        <w:t xml:space="preserve"> holder of the permit is 18 years of age or older; or</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the</w:t>
      </w:r>
      <w:proofErr w:type="gramEnd"/>
      <w:r w:rsidRPr="00AB3E96">
        <w:rPr>
          <w:rFonts w:ascii="Times New Roman" w:eastAsia="Times New Roman" w:hAnsi="Times New Roman"/>
          <w:color w:val="000000"/>
          <w:sz w:val="23"/>
          <w:szCs w:val="23"/>
          <w:lang w:eastAsia="en-AU"/>
        </w:rPr>
        <w:t xml:space="preserve"> holder of the permit—</w:t>
      </w:r>
    </w:p>
    <w:p w:rsidR="00AB3E96" w:rsidRPr="00AB3E96" w:rsidRDefault="00AB3E96" w:rsidP="00AB3E96">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17 years of age or older; and</w:t>
      </w:r>
    </w:p>
    <w:p w:rsidR="00AB3E96" w:rsidRPr="00AB3E96" w:rsidRDefault="00AB3E96" w:rsidP="00AB3E96">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the holder of a provisional driver's licence; and</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the</w:t>
      </w:r>
      <w:proofErr w:type="gramEnd"/>
      <w:r w:rsidRPr="00AB3E96">
        <w:rPr>
          <w:rFonts w:ascii="Times New Roman" w:eastAsia="Times New Roman" w:hAnsi="Times New Roman"/>
          <w:color w:val="000000"/>
          <w:sz w:val="23"/>
          <w:szCs w:val="23"/>
          <w:lang w:eastAsia="en-AU"/>
        </w:rPr>
        <w:t xml:space="preserve"> holder of the permit drives a motor bike on a road—</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in</w:t>
      </w:r>
      <w:proofErr w:type="gramEnd"/>
      <w:r w:rsidRPr="00AB3E96">
        <w:rPr>
          <w:rFonts w:ascii="Times New Roman" w:eastAsia="Times New Roman" w:hAnsi="Times New Roman"/>
          <w:color w:val="000000"/>
          <w:sz w:val="23"/>
          <w:szCs w:val="23"/>
          <w:lang w:eastAsia="en-AU"/>
        </w:rPr>
        <w:t xml:space="preserve"> circumstances prescribed by Schedule 2 of the Act for the purposes of section 75A(21); or</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in</w:t>
      </w:r>
      <w:proofErr w:type="gramEnd"/>
      <w:r w:rsidRPr="00AB3E96">
        <w:rPr>
          <w:rFonts w:ascii="Times New Roman" w:eastAsia="Times New Roman" w:hAnsi="Times New Roman"/>
          <w:color w:val="000000"/>
          <w:sz w:val="23"/>
          <w:szCs w:val="23"/>
          <w:lang w:eastAsia="en-AU"/>
        </w:rPr>
        <w:t xml:space="preserve"> the course of undertaking—</w:t>
      </w:r>
    </w:p>
    <w:p w:rsidR="00AB3E96" w:rsidRPr="00AB3E96" w:rsidRDefault="00AB3E96" w:rsidP="00AB3E96">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secondary education or training; or</w:t>
      </w:r>
    </w:p>
    <w:p w:rsidR="00AB3E96" w:rsidRPr="00AB3E96" w:rsidRDefault="00AB3E96" w:rsidP="00AB3E96">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tertiary education or training; or</w:t>
      </w:r>
    </w:p>
    <w:p w:rsidR="00AB3E96" w:rsidRPr="00AB3E96" w:rsidRDefault="00AB3E96" w:rsidP="00AB3E96">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(C)</w:t>
      </w:r>
      <w:r w:rsidRPr="00AB3E96">
        <w:rPr>
          <w:rFonts w:ascii="Times New Roman" w:eastAsia="Times New Roman" w:hAnsi="Times New Roman"/>
          <w:color w:val="000000"/>
          <w:sz w:val="23"/>
          <w:szCs w:val="23"/>
          <w:lang w:eastAsia="en-AU"/>
        </w:rPr>
        <w:tab/>
        <w:t>recognised vocational education and training.</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45G—Section </w:t>
      </w:r>
      <w:proofErr w:type="gramStart"/>
      <w:r w:rsidRPr="00AB3E96">
        <w:rPr>
          <w:rFonts w:ascii="Times New Roman" w:eastAsia="Times New Roman" w:hAnsi="Times New Roman"/>
          <w:b/>
          <w:bCs/>
          <w:color w:val="000000"/>
          <w:sz w:val="26"/>
          <w:szCs w:val="26"/>
          <w:lang w:eastAsia="en-AU"/>
        </w:rPr>
        <w:t>75B(</w:t>
      </w:r>
      <w:proofErr w:type="gramEnd"/>
      <w:r w:rsidRPr="00AB3E96">
        <w:rPr>
          <w:rFonts w:ascii="Times New Roman" w:eastAsia="Times New Roman" w:hAnsi="Times New Roman"/>
          <w:b/>
          <w:bCs/>
          <w:color w:val="000000"/>
          <w:sz w:val="26"/>
          <w:szCs w:val="26"/>
          <w:lang w:eastAsia="en-AU"/>
        </w:rPr>
        <w:t>1) of Act—exemption for certain restricted motor bike learner's permit holders</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The holder of a restricted motor bike learner's permit is exempt from the operation of section </w:t>
      </w:r>
      <w:proofErr w:type="gramStart"/>
      <w:r w:rsidRPr="00AB3E96">
        <w:rPr>
          <w:rFonts w:ascii="Times New Roman" w:eastAsia="Times New Roman" w:hAnsi="Times New Roman"/>
          <w:color w:val="000000"/>
          <w:sz w:val="23"/>
          <w:szCs w:val="23"/>
          <w:lang w:eastAsia="en-AU"/>
        </w:rPr>
        <w:t>75B(</w:t>
      </w:r>
      <w:proofErr w:type="gramEnd"/>
      <w:r w:rsidRPr="00AB3E96">
        <w:rPr>
          <w:rFonts w:ascii="Times New Roman" w:eastAsia="Times New Roman" w:hAnsi="Times New Roman"/>
          <w:color w:val="000000"/>
          <w:sz w:val="23"/>
          <w:szCs w:val="23"/>
          <w:lang w:eastAsia="en-AU"/>
        </w:rPr>
        <w:t>1) of the Act—</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on</w:t>
      </w:r>
      <w:proofErr w:type="gramEnd"/>
      <w:r w:rsidRPr="00AB3E96">
        <w:rPr>
          <w:rFonts w:ascii="Times New Roman" w:eastAsia="Times New Roman" w:hAnsi="Times New Roman"/>
          <w:color w:val="000000"/>
          <w:sz w:val="23"/>
          <w:szCs w:val="23"/>
          <w:lang w:eastAsia="en-AU"/>
        </w:rPr>
        <w:t xml:space="preserve"> and after the day on which they attain the age of 18 years; or</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if</w:t>
      </w:r>
      <w:proofErr w:type="gramEnd"/>
      <w:r w:rsidRPr="00AB3E96">
        <w:rPr>
          <w:rFonts w:ascii="Times New Roman" w:eastAsia="Times New Roman" w:hAnsi="Times New Roman"/>
          <w:color w:val="000000"/>
          <w:sz w:val="23"/>
          <w:szCs w:val="23"/>
          <w:lang w:eastAsia="en-AU"/>
        </w:rPr>
        <w:t xml:space="preserve"> the holder of the permit—</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spellStart"/>
      <w:proofErr w:type="gramStart"/>
      <w:r w:rsidRPr="00AB3E96">
        <w:rPr>
          <w:rFonts w:ascii="Times New Roman" w:eastAsia="Times New Roman" w:hAnsi="Times New Roman"/>
          <w:color w:val="000000"/>
          <w:sz w:val="23"/>
          <w:szCs w:val="23"/>
          <w:lang w:eastAsia="en-AU"/>
        </w:rPr>
        <w:t>i</w:t>
      </w:r>
      <w:proofErr w:type="spellEnd"/>
      <w:proofErr w:type="gram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is 17 years of age or older; and</w:t>
      </w:r>
    </w:p>
    <w:p w:rsidR="00AB3E96" w:rsidRPr="00AB3E96" w:rsidRDefault="00AB3E96" w:rsidP="00AB3E9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(ii)</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the holder of a provisional driver’s licence.</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45H—Offence against section </w:t>
      </w:r>
      <w:proofErr w:type="gramStart"/>
      <w:r w:rsidRPr="00AB3E96">
        <w:rPr>
          <w:rFonts w:ascii="Times New Roman" w:eastAsia="Times New Roman" w:hAnsi="Times New Roman"/>
          <w:b/>
          <w:bCs/>
          <w:color w:val="000000"/>
          <w:sz w:val="26"/>
          <w:szCs w:val="26"/>
          <w:lang w:eastAsia="en-AU"/>
        </w:rPr>
        <w:t>75B(</w:t>
      </w:r>
      <w:proofErr w:type="gramEnd"/>
      <w:r w:rsidRPr="00AB3E96">
        <w:rPr>
          <w:rFonts w:ascii="Times New Roman" w:eastAsia="Times New Roman" w:hAnsi="Times New Roman"/>
          <w:b/>
          <w:bCs/>
          <w:color w:val="000000"/>
          <w:sz w:val="26"/>
          <w:szCs w:val="26"/>
          <w:lang w:eastAsia="en-AU"/>
        </w:rPr>
        <w:t>1) of Act—prescribed circumstances (section 75B(1)(d) of Act)</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For the purposes of section </w:t>
      </w:r>
      <w:proofErr w:type="gramStart"/>
      <w:r w:rsidRPr="00AB3E96">
        <w:rPr>
          <w:rFonts w:ascii="Times New Roman" w:eastAsia="Times New Roman" w:hAnsi="Times New Roman"/>
          <w:color w:val="000000"/>
          <w:sz w:val="23"/>
          <w:szCs w:val="23"/>
          <w:lang w:eastAsia="en-AU"/>
        </w:rPr>
        <w:t>75B(</w:t>
      </w:r>
      <w:proofErr w:type="gramEnd"/>
      <w:r w:rsidRPr="00AB3E96">
        <w:rPr>
          <w:rFonts w:ascii="Times New Roman" w:eastAsia="Times New Roman" w:hAnsi="Times New Roman"/>
          <w:color w:val="000000"/>
          <w:sz w:val="23"/>
          <w:szCs w:val="23"/>
          <w:lang w:eastAsia="en-AU"/>
        </w:rPr>
        <w:t>1)(d) of the Act, driving a motor bike in the course of undertaking—</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tertiary education or training; or</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gramStart"/>
      <w:r w:rsidRPr="00AB3E96">
        <w:rPr>
          <w:rFonts w:ascii="Times New Roman" w:eastAsia="Times New Roman" w:hAnsi="Times New Roman"/>
          <w:color w:val="000000"/>
          <w:sz w:val="23"/>
          <w:szCs w:val="23"/>
          <w:lang w:eastAsia="en-AU"/>
        </w:rPr>
        <w:t>b</w:t>
      </w:r>
      <w:proofErr w:type="gram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recognised vocational education and training,</w:t>
      </w:r>
    </w:p>
    <w:p w:rsidR="00AB3E96" w:rsidRPr="00AB3E96" w:rsidRDefault="00AB3E96" w:rsidP="00AB3E9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driving the motor bike in prescribed circumstances.</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6" w:name="Elkera_Print_TOC21"/>
      <w:bookmarkStart w:id="37" w:name="Elkera_Print_BK21"/>
      <w:r w:rsidRPr="00AB3E96">
        <w:rPr>
          <w:rFonts w:ascii="Times New Roman" w:eastAsia="Times New Roman" w:hAnsi="Times New Roman"/>
          <w:b/>
          <w:bCs/>
          <w:color w:val="000000"/>
          <w:sz w:val="26"/>
          <w:szCs w:val="26"/>
          <w:lang w:eastAsia="en-AU"/>
        </w:rPr>
        <w:t>7—Variation of regulation 46—Examination of applicant for licence or learner's permit</w:t>
      </w:r>
      <w:bookmarkEnd w:id="36"/>
      <w:bookmarkEnd w:id="37"/>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Regulation 46(1</w:t>
      </w:r>
      <w:proofErr w:type="gramStart"/>
      <w:r w:rsidRPr="00AB3E96">
        <w:rPr>
          <w:rFonts w:ascii="Times New Roman" w:eastAsia="Times New Roman" w:hAnsi="Times New Roman"/>
          <w:color w:val="000000"/>
          <w:sz w:val="23"/>
          <w:szCs w:val="23"/>
          <w:lang w:eastAsia="en-AU"/>
        </w:rPr>
        <w:t>)(</w:t>
      </w:r>
      <w:proofErr w:type="gramEnd"/>
      <w:r w:rsidRPr="00AB3E96">
        <w:rPr>
          <w:rFonts w:ascii="Times New Roman" w:eastAsia="Times New Roman" w:hAnsi="Times New Roman"/>
          <w:color w:val="000000"/>
          <w:sz w:val="23"/>
          <w:szCs w:val="23"/>
          <w:lang w:eastAsia="en-AU"/>
        </w:rPr>
        <w:t>a) and (b)—delete "a theoretical" wherever occurring and substitute in each case: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an</w:t>
      </w:r>
      <w:proofErr w:type="gramEnd"/>
      <w:r w:rsidRPr="00AB3E96">
        <w:rPr>
          <w:rFonts w:ascii="Times New Roman" w:eastAsia="Times New Roman" w:hAnsi="Times New Roman"/>
          <w:color w:val="000000"/>
          <w:sz w:val="23"/>
          <w:szCs w:val="23"/>
          <w:lang w:eastAsia="en-AU"/>
        </w:rPr>
        <w:t xml:space="preserve"> approved theoretical</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lastRenderedPageBreak/>
        <w:tab/>
        <w:t>(2)</w:t>
      </w:r>
      <w:r w:rsidRPr="00AB3E96">
        <w:rPr>
          <w:rFonts w:ascii="Times New Roman" w:eastAsia="Times New Roman" w:hAnsi="Times New Roman"/>
          <w:color w:val="000000"/>
          <w:sz w:val="23"/>
          <w:szCs w:val="23"/>
          <w:lang w:eastAsia="en-AU"/>
        </w:rPr>
        <w:tab/>
        <w:t>Regulation 46(2)—delete "a number that equals 80% of the questions asked in the examination." and substitute:</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t>in the case of an examination taken in person by the applicant at premises or a class of premises determined by the Registrar—a number that equals 80% of the questions asked in the examination; or</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in</w:t>
      </w:r>
      <w:proofErr w:type="gramEnd"/>
      <w:r w:rsidRPr="00AB3E96">
        <w:rPr>
          <w:rFonts w:ascii="Times New Roman" w:eastAsia="Times New Roman" w:hAnsi="Times New Roman"/>
          <w:color w:val="000000"/>
          <w:sz w:val="23"/>
          <w:szCs w:val="23"/>
          <w:lang w:eastAsia="en-AU"/>
        </w:rPr>
        <w:t xml:space="preserve"> any other case—a number that equals 90% of the questions asked in the examination.</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8" w:name="Elkera_Print_TOC23"/>
      <w:bookmarkStart w:id="39" w:name="id2f38858c_71a9_4083_bd31_94a83569ae"/>
      <w:r w:rsidRPr="00AB3E96">
        <w:rPr>
          <w:rFonts w:ascii="Times New Roman" w:eastAsia="Times New Roman" w:hAnsi="Times New Roman"/>
          <w:b/>
          <w:bCs/>
          <w:color w:val="000000"/>
          <w:sz w:val="26"/>
          <w:szCs w:val="26"/>
          <w:lang w:eastAsia="en-AU"/>
        </w:rPr>
        <w:t>8—Variation of regulation 46A—Section 79A of Act—exemptions from certain requirements</w:t>
      </w:r>
      <w:bookmarkEnd w:id="38"/>
      <w:bookmarkEnd w:id="39"/>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 xml:space="preserve">Regulation </w:t>
      </w:r>
      <w:proofErr w:type="gramStart"/>
      <w:r w:rsidRPr="00AB3E96">
        <w:rPr>
          <w:rFonts w:ascii="Times New Roman" w:eastAsia="Times New Roman" w:hAnsi="Times New Roman"/>
          <w:color w:val="000000"/>
          <w:sz w:val="23"/>
          <w:szCs w:val="23"/>
          <w:lang w:eastAsia="en-AU"/>
        </w:rPr>
        <w:t>46A(</w:t>
      </w:r>
      <w:proofErr w:type="gramEnd"/>
      <w:r w:rsidRPr="00AB3E96">
        <w:rPr>
          <w:rFonts w:ascii="Times New Roman" w:eastAsia="Times New Roman" w:hAnsi="Times New Roman"/>
          <w:color w:val="000000"/>
          <w:sz w:val="23"/>
          <w:szCs w:val="23"/>
          <w:lang w:eastAsia="en-AU"/>
        </w:rPr>
        <w:t>a)—before "hazard" insert:</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approved</w:t>
      </w:r>
      <w:proofErr w:type="gramEnd"/>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Regulation 46A—delete "section </w:t>
      </w:r>
      <w:proofErr w:type="gramStart"/>
      <w:r w:rsidRPr="00AB3E96">
        <w:rPr>
          <w:rFonts w:ascii="Times New Roman" w:eastAsia="Times New Roman" w:hAnsi="Times New Roman"/>
          <w:color w:val="000000"/>
          <w:sz w:val="23"/>
          <w:szCs w:val="23"/>
          <w:lang w:eastAsia="en-AU"/>
        </w:rPr>
        <w:t>79A(</w:t>
      </w:r>
      <w:proofErr w:type="gramEnd"/>
      <w:r w:rsidRPr="00AB3E96">
        <w:rPr>
          <w:rFonts w:ascii="Times New Roman" w:eastAsia="Times New Roman" w:hAnsi="Times New Roman"/>
          <w:color w:val="000000"/>
          <w:sz w:val="23"/>
          <w:szCs w:val="23"/>
          <w:lang w:eastAsia="en-AU"/>
        </w:rPr>
        <w:t>1)(a)(</w:t>
      </w:r>
      <w:proofErr w:type="spellStart"/>
      <w:r w:rsidRPr="00AB3E96">
        <w:rPr>
          <w:rFonts w:ascii="Times New Roman" w:eastAsia="Times New Roman" w:hAnsi="Times New Roman"/>
          <w:color w:val="000000"/>
          <w:sz w:val="23"/>
          <w:szCs w:val="23"/>
          <w:lang w:eastAsia="en-AU"/>
        </w:rPr>
        <w:t>iia</w:t>
      </w:r>
      <w:proofErr w:type="spellEnd"/>
      <w:r w:rsidRPr="00AB3E96">
        <w:rPr>
          <w:rFonts w:ascii="Times New Roman" w:eastAsia="Times New Roman" w:hAnsi="Times New Roman"/>
          <w:color w:val="000000"/>
          <w:sz w:val="23"/>
          <w:szCs w:val="23"/>
          <w:lang w:eastAsia="en-AU"/>
        </w:rPr>
        <w:t>) and 79A(3)(ca)"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section</w:t>
      </w:r>
      <w:proofErr w:type="gramEnd"/>
      <w:r w:rsidRPr="00AB3E96">
        <w:rPr>
          <w:rFonts w:ascii="Times New Roman" w:eastAsia="Times New Roman" w:hAnsi="Times New Roman"/>
          <w:color w:val="000000"/>
          <w:sz w:val="23"/>
          <w:szCs w:val="23"/>
          <w:lang w:eastAsia="en-AU"/>
        </w:rPr>
        <w:t> 79A(3)(b)(</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 and 79A(7)(d)(</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 xml:space="preserve">Regulation 46A—after its present contents as varied by this regulation (now to be designated as </w:t>
      </w:r>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xml:space="preserve"> (1)) insert:</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An applicant for a licence authorising the driving of a motor bike who resides more than 100 kilometres from the nearest place at which training referred to in regulation 47(1a) is conducted is exempt from the requirement in section 79A(3)(c) of the Act.</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 xml:space="preserve">The Registrar may, on application by an applicant for a licence authorising the driving of a motor bike and payment of the fee (if any) determined by the Registrar, grant the applicant an exemption from the requirement in section 79A(3)(c) of the Act, subject to such conditions as the Registrar thinks fit. </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0" w:name="Elkera_Print_TOC24"/>
      <w:bookmarkStart w:id="41" w:name="Elkera_Print_BK24"/>
      <w:r w:rsidRPr="00AB3E96">
        <w:rPr>
          <w:rFonts w:ascii="Times New Roman" w:eastAsia="Times New Roman" w:hAnsi="Times New Roman"/>
          <w:b/>
          <w:bCs/>
          <w:color w:val="000000"/>
          <w:sz w:val="26"/>
          <w:szCs w:val="26"/>
          <w:lang w:eastAsia="en-AU"/>
        </w:rPr>
        <w:t>9—Variation of regulation 47—Section 79A of Act—prescribed requirements and prescribed training</w:t>
      </w:r>
      <w:bookmarkEnd w:id="40"/>
      <w:bookmarkEnd w:id="41"/>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 xml:space="preserve">47(1)—delete "section </w:t>
      </w:r>
      <w:proofErr w:type="gramStart"/>
      <w:r w:rsidRPr="00AB3E96">
        <w:rPr>
          <w:rFonts w:ascii="Times New Roman" w:eastAsia="Times New Roman" w:hAnsi="Times New Roman"/>
          <w:color w:val="000000"/>
          <w:sz w:val="23"/>
          <w:szCs w:val="23"/>
          <w:lang w:eastAsia="en-AU"/>
        </w:rPr>
        <w:t>79A(</w:t>
      </w:r>
      <w:proofErr w:type="gramEnd"/>
      <w:r w:rsidRPr="00AB3E96">
        <w:rPr>
          <w:rFonts w:ascii="Times New Roman" w:eastAsia="Times New Roman" w:hAnsi="Times New Roman"/>
          <w:color w:val="000000"/>
          <w:sz w:val="23"/>
          <w:szCs w:val="23"/>
          <w:lang w:eastAsia="en-AU"/>
        </w:rPr>
        <w:t>1)(a)(ii)(B)"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section</w:t>
      </w:r>
      <w:proofErr w:type="gramEnd"/>
      <w:r w:rsidRPr="00AB3E96">
        <w:rPr>
          <w:rFonts w:ascii="Times New Roman" w:eastAsia="Times New Roman" w:hAnsi="Times New Roman"/>
          <w:color w:val="000000"/>
          <w:sz w:val="23"/>
          <w:szCs w:val="23"/>
          <w:lang w:eastAsia="en-AU"/>
        </w:rPr>
        <w:t xml:space="preserve"> 79A(3)(a)(</w:t>
      </w:r>
      <w:proofErr w:type="spellStart"/>
      <w:r w:rsidRPr="00AB3E96">
        <w:rPr>
          <w:rFonts w:ascii="Times New Roman" w:eastAsia="Times New Roman" w:hAnsi="Times New Roman"/>
          <w:color w:val="000000"/>
          <w:sz w:val="23"/>
          <w:szCs w:val="23"/>
          <w:lang w:eastAsia="en-AU"/>
        </w:rPr>
        <w:t>i</w:t>
      </w:r>
      <w:proofErr w:type="spellEnd"/>
      <w:r w:rsidRPr="00AB3E96">
        <w:rPr>
          <w:rFonts w:ascii="Times New Roman" w:eastAsia="Times New Roman" w:hAnsi="Times New Roman"/>
          <w:color w:val="000000"/>
          <w:sz w:val="23"/>
          <w:szCs w:val="23"/>
          <w:lang w:eastAsia="en-AU"/>
        </w:rPr>
        <w:t>)(B)</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 xml:space="preserve">Regulation 47—after </w:t>
      </w:r>
      <w:proofErr w:type="spellStart"/>
      <w:r w:rsidRPr="00AB3E96">
        <w:rPr>
          <w:rFonts w:ascii="Times New Roman" w:eastAsia="Times New Roman" w:hAnsi="Times New Roman"/>
          <w:color w:val="000000"/>
          <w:sz w:val="23"/>
          <w:szCs w:val="23"/>
          <w:lang w:eastAsia="en-AU"/>
        </w:rPr>
        <w:t>subregulation</w:t>
      </w:r>
      <w:proofErr w:type="spellEnd"/>
      <w:r w:rsidRPr="00AB3E96">
        <w:rPr>
          <w:rFonts w:ascii="Times New Roman" w:eastAsia="Times New Roman" w:hAnsi="Times New Roman"/>
          <w:color w:val="000000"/>
          <w:sz w:val="23"/>
          <w:szCs w:val="23"/>
          <w:lang w:eastAsia="en-AU"/>
        </w:rPr>
        <w:t xml:space="preserve"> (1) insert:</w:t>
      </w:r>
    </w:p>
    <w:p w:rsidR="00AB3E96" w:rsidRPr="00AB3E96" w:rsidRDefault="00AB3E96" w:rsidP="00AB3E9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(1a)</w:t>
      </w:r>
      <w:r w:rsidRPr="00AB3E96">
        <w:rPr>
          <w:rFonts w:ascii="Times New Roman" w:eastAsia="Times New Roman" w:hAnsi="Times New Roman"/>
          <w:color w:val="000000"/>
          <w:sz w:val="23"/>
          <w:szCs w:val="23"/>
          <w:lang w:eastAsia="en-AU"/>
        </w:rPr>
        <w:tab/>
        <w:t>For the purposes of section 79A(3)(c) of the Act, the motor bike driver training conducted by the Transport Department relating to advanced motor bike control skills that involves advanced braking, cornering, gear shifting, bike control theory, traffic skills, hazard perception, protective clothing, vehicle technology and a practical skills assessment is prescribed.</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47(2)—delete "section </w:t>
      </w:r>
      <w:proofErr w:type="gramStart"/>
      <w:r w:rsidRPr="00AB3E96">
        <w:rPr>
          <w:rFonts w:ascii="Times New Roman" w:eastAsia="Times New Roman" w:hAnsi="Times New Roman"/>
          <w:color w:val="000000"/>
          <w:sz w:val="23"/>
          <w:szCs w:val="23"/>
          <w:lang w:eastAsia="en-AU"/>
        </w:rPr>
        <w:t>79A(</w:t>
      </w:r>
      <w:proofErr w:type="gramEnd"/>
      <w:r w:rsidRPr="00AB3E96">
        <w:rPr>
          <w:rFonts w:ascii="Times New Roman" w:eastAsia="Times New Roman" w:hAnsi="Times New Roman"/>
          <w:color w:val="000000"/>
          <w:sz w:val="23"/>
          <w:szCs w:val="23"/>
          <w:lang w:eastAsia="en-AU"/>
        </w:rPr>
        <w:t>2)(b)"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section</w:t>
      </w:r>
      <w:proofErr w:type="gramEnd"/>
      <w:r w:rsidRPr="00AB3E96">
        <w:rPr>
          <w:rFonts w:ascii="Times New Roman" w:eastAsia="Times New Roman" w:hAnsi="Times New Roman"/>
          <w:color w:val="000000"/>
          <w:sz w:val="23"/>
          <w:szCs w:val="23"/>
          <w:lang w:eastAsia="en-AU"/>
        </w:rPr>
        <w:t xml:space="preserve"> 79A(6)</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2" w:name="Elkera_Print_TOC25"/>
      <w:bookmarkStart w:id="43" w:name="Elkera_Print_BK25"/>
      <w:r w:rsidRPr="00AB3E96">
        <w:rPr>
          <w:rFonts w:ascii="Times New Roman" w:eastAsia="Times New Roman" w:hAnsi="Times New Roman"/>
          <w:b/>
          <w:bCs/>
          <w:color w:val="000000"/>
          <w:sz w:val="26"/>
          <w:szCs w:val="26"/>
          <w:lang w:eastAsia="en-AU"/>
        </w:rPr>
        <w:lastRenderedPageBreak/>
        <w:t>10—Substitution of regulation 54</w:t>
      </w:r>
      <w:bookmarkEnd w:id="42"/>
      <w:bookmarkEnd w:id="43"/>
    </w:p>
    <w:p w:rsidR="00AB3E96" w:rsidRPr="00AB3E96" w:rsidRDefault="00AB3E96" w:rsidP="00AB3E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Regulation 54—delete the regulation and substitute:</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54—Offence against section </w:t>
      </w:r>
      <w:proofErr w:type="gramStart"/>
      <w:r w:rsidRPr="00AB3E96">
        <w:rPr>
          <w:rFonts w:ascii="Times New Roman" w:eastAsia="Times New Roman" w:hAnsi="Times New Roman"/>
          <w:b/>
          <w:bCs/>
          <w:color w:val="000000"/>
          <w:sz w:val="26"/>
          <w:szCs w:val="26"/>
          <w:lang w:eastAsia="en-AU"/>
        </w:rPr>
        <w:t>81A(</w:t>
      </w:r>
      <w:proofErr w:type="gramEnd"/>
      <w:r w:rsidRPr="00AB3E96">
        <w:rPr>
          <w:rFonts w:ascii="Times New Roman" w:eastAsia="Times New Roman" w:hAnsi="Times New Roman"/>
          <w:b/>
          <w:bCs/>
          <w:color w:val="000000"/>
          <w:sz w:val="26"/>
          <w:szCs w:val="26"/>
          <w:lang w:eastAsia="en-AU"/>
        </w:rPr>
        <w:t>16) of Act—defence of driving in prescribed circumstances (section 81A(17)(b) of Act)</w:t>
      </w:r>
    </w:p>
    <w:p w:rsidR="00AB3E96" w:rsidRPr="00AB3E96" w:rsidRDefault="00AB3E96" w:rsidP="00AB3E96">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For the purposes of section </w:t>
      </w:r>
      <w:proofErr w:type="gramStart"/>
      <w:r w:rsidRPr="00AB3E96">
        <w:rPr>
          <w:rFonts w:ascii="Times New Roman" w:eastAsia="Times New Roman" w:hAnsi="Times New Roman"/>
          <w:color w:val="000000"/>
          <w:sz w:val="23"/>
          <w:szCs w:val="23"/>
          <w:lang w:eastAsia="en-AU"/>
        </w:rPr>
        <w:t>81A(</w:t>
      </w:r>
      <w:proofErr w:type="gramEnd"/>
      <w:r w:rsidRPr="00AB3E96">
        <w:rPr>
          <w:rFonts w:ascii="Times New Roman" w:eastAsia="Times New Roman" w:hAnsi="Times New Roman"/>
          <w:color w:val="000000"/>
          <w:sz w:val="23"/>
          <w:szCs w:val="23"/>
          <w:lang w:eastAsia="en-AU"/>
        </w:rPr>
        <w:t>17)(b) of the Act, driving a motor vehicle in the course of undertaking—</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(a)</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secondary education or training; or</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(b)</w:t>
      </w:r>
      <w:r w:rsidRPr="00AB3E96">
        <w:rPr>
          <w:rFonts w:ascii="Times New Roman" w:eastAsia="Times New Roman" w:hAnsi="Times New Roman"/>
          <w:color w:val="000000"/>
          <w:sz w:val="23"/>
          <w:szCs w:val="23"/>
          <w:lang w:eastAsia="en-AU"/>
        </w:rPr>
        <w:tab/>
      </w:r>
      <w:proofErr w:type="gramStart"/>
      <w:r w:rsidRPr="00AB3E96">
        <w:rPr>
          <w:rFonts w:ascii="Times New Roman" w:eastAsia="Times New Roman" w:hAnsi="Times New Roman"/>
          <w:color w:val="000000"/>
          <w:sz w:val="23"/>
          <w:szCs w:val="23"/>
          <w:lang w:eastAsia="en-AU"/>
        </w:rPr>
        <w:t>recognised</w:t>
      </w:r>
      <w:proofErr w:type="gramEnd"/>
      <w:r w:rsidRPr="00AB3E96">
        <w:rPr>
          <w:rFonts w:ascii="Times New Roman" w:eastAsia="Times New Roman" w:hAnsi="Times New Roman"/>
          <w:color w:val="000000"/>
          <w:sz w:val="23"/>
          <w:szCs w:val="23"/>
          <w:lang w:eastAsia="en-AU"/>
        </w:rPr>
        <w:t xml:space="preserve"> tertiary education or training; or</w:t>
      </w:r>
    </w:p>
    <w:p w:rsidR="00AB3E96" w:rsidRPr="00AB3E96" w:rsidRDefault="00AB3E96" w:rsidP="00AB3E9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w:t>
      </w:r>
      <w:proofErr w:type="gramStart"/>
      <w:r w:rsidRPr="00AB3E96">
        <w:rPr>
          <w:rFonts w:ascii="Times New Roman" w:eastAsia="Times New Roman" w:hAnsi="Times New Roman"/>
          <w:color w:val="000000"/>
          <w:sz w:val="23"/>
          <w:szCs w:val="23"/>
          <w:lang w:eastAsia="en-AU"/>
        </w:rPr>
        <w:t>c</w:t>
      </w:r>
      <w:proofErr w:type="gramEnd"/>
      <w:r w:rsidRPr="00AB3E96">
        <w:rPr>
          <w:rFonts w:ascii="Times New Roman" w:eastAsia="Times New Roman" w:hAnsi="Times New Roman"/>
          <w:color w:val="000000"/>
          <w:sz w:val="23"/>
          <w:szCs w:val="23"/>
          <w:lang w:eastAsia="en-AU"/>
        </w:rPr>
        <w:t>)</w:t>
      </w:r>
      <w:r w:rsidRPr="00AB3E96">
        <w:rPr>
          <w:rFonts w:ascii="Times New Roman" w:eastAsia="Times New Roman" w:hAnsi="Times New Roman"/>
          <w:color w:val="000000"/>
          <w:sz w:val="23"/>
          <w:szCs w:val="23"/>
          <w:lang w:eastAsia="en-AU"/>
        </w:rPr>
        <w:tab/>
        <w:t>recognised vocational education and training,</w:t>
      </w:r>
    </w:p>
    <w:p w:rsidR="00AB3E96" w:rsidRPr="00AB3E96" w:rsidRDefault="00AB3E96" w:rsidP="00AB3E9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is</w:t>
      </w:r>
      <w:proofErr w:type="gramEnd"/>
      <w:r w:rsidRPr="00AB3E96">
        <w:rPr>
          <w:rFonts w:ascii="Times New Roman" w:eastAsia="Times New Roman" w:hAnsi="Times New Roman"/>
          <w:color w:val="000000"/>
          <w:sz w:val="23"/>
          <w:szCs w:val="23"/>
          <w:lang w:eastAsia="en-AU"/>
        </w:rPr>
        <w:t xml:space="preserve"> driving the motor vehicle in prescribed circumstances.</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4" w:name="Elkera_Print_TOC28"/>
      <w:bookmarkStart w:id="45" w:name="idf6855d34_6ffb_4604_8d68_37e3cfff32"/>
      <w:r w:rsidRPr="00AB3E96">
        <w:rPr>
          <w:rFonts w:ascii="Times New Roman" w:eastAsia="Times New Roman" w:hAnsi="Times New Roman"/>
          <w:b/>
          <w:bCs/>
          <w:color w:val="000000"/>
          <w:sz w:val="26"/>
          <w:szCs w:val="26"/>
          <w:lang w:eastAsia="en-AU"/>
        </w:rPr>
        <w:t>11—Insertion of regulation 55</w:t>
      </w:r>
      <w:bookmarkEnd w:id="44"/>
      <w:bookmarkEnd w:id="45"/>
    </w:p>
    <w:p w:rsidR="00AB3E96" w:rsidRPr="00AB3E96" w:rsidRDefault="00AB3E96" w:rsidP="00AB3E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After regulation 54 insert:</w:t>
      </w:r>
    </w:p>
    <w:p w:rsidR="00AB3E96" w:rsidRPr="00AB3E96" w:rsidRDefault="00AB3E96" w:rsidP="00AB3E9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B3E96">
        <w:rPr>
          <w:rFonts w:ascii="Times New Roman" w:eastAsia="Times New Roman" w:hAnsi="Times New Roman"/>
          <w:b/>
          <w:bCs/>
          <w:color w:val="000000"/>
          <w:sz w:val="26"/>
          <w:szCs w:val="26"/>
          <w:lang w:eastAsia="en-AU"/>
        </w:rPr>
        <w:t xml:space="preserve">55—Section </w:t>
      </w:r>
      <w:proofErr w:type="gramStart"/>
      <w:r w:rsidRPr="00AB3E96">
        <w:rPr>
          <w:rFonts w:ascii="Times New Roman" w:eastAsia="Times New Roman" w:hAnsi="Times New Roman"/>
          <w:b/>
          <w:bCs/>
          <w:color w:val="000000"/>
          <w:sz w:val="26"/>
          <w:szCs w:val="26"/>
          <w:lang w:eastAsia="en-AU"/>
        </w:rPr>
        <w:t>81AC(</w:t>
      </w:r>
      <w:proofErr w:type="gramEnd"/>
      <w:r w:rsidRPr="00AB3E96">
        <w:rPr>
          <w:rFonts w:ascii="Times New Roman" w:eastAsia="Times New Roman" w:hAnsi="Times New Roman"/>
          <w:b/>
          <w:bCs/>
          <w:color w:val="000000"/>
          <w:sz w:val="26"/>
          <w:szCs w:val="26"/>
          <w:lang w:eastAsia="en-AU"/>
        </w:rPr>
        <w:t>1) of Act—prescribed class of motor bike licence</w:t>
      </w:r>
    </w:p>
    <w:p w:rsidR="00AB3E96" w:rsidRPr="00AB3E96" w:rsidRDefault="00AB3E96" w:rsidP="00AB3E9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For the purposes of the definition of </w:t>
      </w:r>
      <w:r w:rsidRPr="00AB3E96">
        <w:rPr>
          <w:rFonts w:ascii="Times New Roman" w:eastAsia="Times New Roman" w:hAnsi="Times New Roman"/>
          <w:b/>
          <w:bCs/>
          <w:i/>
          <w:iCs/>
          <w:color w:val="000000"/>
          <w:sz w:val="23"/>
          <w:szCs w:val="23"/>
          <w:lang w:eastAsia="en-AU"/>
        </w:rPr>
        <w:t>prescribed motor bike licence</w:t>
      </w:r>
      <w:r w:rsidRPr="00AB3E96">
        <w:rPr>
          <w:rFonts w:ascii="Times New Roman" w:eastAsia="Times New Roman" w:hAnsi="Times New Roman"/>
          <w:color w:val="000000"/>
          <w:sz w:val="23"/>
          <w:szCs w:val="23"/>
          <w:lang w:eastAsia="en-AU"/>
        </w:rPr>
        <w:t xml:space="preserve"> in section </w:t>
      </w:r>
      <w:proofErr w:type="gramStart"/>
      <w:r w:rsidRPr="00AB3E96">
        <w:rPr>
          <w:rFonts w:ascii="Times New Roman" w:eastAsia="Times New Roman" w:hAnsi="Times New Roman"/>
          <w:color w:val="000000"/>
          <w:sz w:val="23"/>
          <w:szCs w:val="23"/>
          <w:lang w:eastAsia="en-AU"/>
        </w:rPr>
        <w:t>81AC(</w:t>
      </w:r>
      <w:proofErr w:type="gramEnd"/>
      <w:r w:rsidRPr="00AB3E96">
        <w:rPr>
          <w:rFonts w:ascii="Times New Roman" w:eastAsia="Times New Roman" w:hAnsi="Times New Roman"/>
          <w:color w:val="000000"/>
          <w:sz w:val="23"/>
          <w:szCs w:val="23"/>
          <w:lang w:eastAsia="en-AU"/>
        </w:rPr>
        <w:t>1) of the Act, a licence assigned the classification R</w:t>
      </w:r>
      <w:r w:rsidRPr="00AB3E96">
        <w:rPr>
          <w:rFonts w:ascii="Times New Roman" w:eastAsia="Times New Roman" w:hAnsi="Times New Roman"/>
          <w:color w:val="000000"/>
          <w:sz w:val="23"/>
          <w:szCs w:val="23"/>
          <w:lang w:eastAsia="en-AU"/>
        </w:rPr>
        <w:noBreakHyphen/>
        <w:t>DATE is prescribed.</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6" w:name="Elkera_Print_TOC30"/>
      <w:bookmarkStart w:id="47" w:name="Elkera_Print_BK30"/>
      <w:r w:rsidRPr="00AB3E96">
        <w:rPr>
          <w:rFonts w:ascii="Times New Roman" w:eastAsia="Times New Roman" w:hAnsi="Times New Roman"/>
          <w:b/>
          <w:bCs/>
          <w:color w:val="000000"/>
          <w:sz w:val="26"/>
          <w:szCs w:val="26"/>
          <w:lang w:eastAsia="en-AU"/>
        </w:rPr>
        <w:t>12—Variation of regulation 90—Remission and reduction of fees</w:t>
      </w:r>
      <w:bookmarkEnd w:id="46"/>
      <w:bookmarkEnd w:id="47"/>
    </w:p>
    <w:p w:rsidR="00AB3E96" w:rsidRPr="00AB3E96" w:rsidRDefault="00AB3E96" w:rsidP="00AB3E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Regulation 90(4</w:t>
      </w:r>
      <w:proofErr w:type="gramStart"/>
      <w:r w:rsidRPr="00AB3E96">
        <w:rPr>
          <w:rFonts w:ascii="Times New Roman" w:eastAsia="Times New Roman" w:hAnsi="Times New Roman"/>
          <w:color w:val="000000"/>
          <w:sz w:val="23"/>
          <w:szCs w:val="23"/>
          <w:lang w:eastAsia="en-AU"/>
        </w:rPr>
        <w:t>)(</w:t>
      </w:r>
      <w:proofErr w:type="gramEnd"/>
      <w:r w:rsidRPr="00AB3E96">
        <w:rPr>
          <w:rFonts w:ascii="Times New Roman" w:eastAsia="Times New Roman" w:hAnsi="Times New Roman"/>
          <w:color w:val="000000"/>
          <w:sz w:val="23"/>
          <w:szCs w:val="23"/>
          <w:lang w:eastAsia="en-AU"/>
        </w:rPr>
        <w:t>d)—delete "a theoretical"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an</w:t>
      </w:r>
      <w:proofErr w:type="gramEnd"/>
      <w:r w:rsidRPr="00AB3E96">
        <w:rPr>
          <w:rFonts w:ascii="Times New Roman" w:eastAsia="Times New Roman" w:hAnsi="Times New Roman"/>
          <w:color w:val="000000"/>
          <w:sz w:val="23"/>
          <w:szCs w:val="23"/>
          <w:lang w:eastAsia="en-AU"/>
        </w:rPr>
        <w:t xml:space="preserve"> approved theoretical</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8" w:name="Elkera_Print_TOC32"/>
      <w:bookmarkStart w:id="49" w:name="id8a092677_de0f_466d_8617_595fbbb22b"/>
      <w:r w:rsidRPr="00AB3E96">
        <w:rPr>
          <w:rFonts w:ascii="Times New Roman" w:eastAsia="Times New Roman" w:hAnsi="Times New Roman"/>
          <w:b/>
          <w:bCs/>
          <w:color w:val="000000"/>
          <w:sz w:val="26"/>
          <w:szCs w:val="26"/>
          <w:lang w:eastAsia="en-AU"/>
        </w:rPr>
        <w:t>13—Variation of Schedule 1—Fees</w:t>
      </w:r>
      <w:bookmarkEnd w:id="48"/>
      <w:bookmarkEnd w:id="49"/>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0" w:name="ida0deeded_5510_4531_9c3d_9d8cccba84"/>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Schedule 1, table, item 24(1)—delete item 24(1) and substitute:</w:t>
      </w:r>
      <w:bookmarkEnd w:id="50"/>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870"/>
        <w:gridCol w:w="5141"/>
        <w:gridCol w:w="1187"/>
      </w:tblGrid>
      <w:tr w:rsidR="00AB3E96" w:rsidRPr="00AB3E96" w:rsidTr="00DE3B64">
        <w:trPr>
          <w:cantSplit/>
        </w:trPr>
        <w:tc>
          <w:tcPr>
            <w:tcW w:w="87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(1)</w:t>
            </w:r>
          </w:p>
        </w:tc>
        <w:tc>
          <w:tcPr>
            <w:tcW w:w="5141"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For the issue or renewal of a learner's permit for—</w:t>
            </w:r>
          </w:p>
        </w:tc>
        <w:tc>
          <w:tcPr>
            <w:tcW w:w="1187"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AB3E96" w:rsidRPr="00AB3E96" w:rsidTr="00DE3B64">
        <w:trPr>
          <w:cantSplit/>
        </w:trPr>
        <w:tc>
          <w:tcPr>
            <w:tcW w:w="87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41" w:type="dxa"/>
            <w:tcBorders>
              <w:top w:val="nil"/>
              <w:left w:val="nil"/>
              <w:bottom w:val="nil"/>
              <w:right w:val="nil"/>
            </w:tcBorders>
          </w:tcPr>
          <w:p w:rsidR="00AB3E96" w:rsidRPr="00AB3E96" w:rsidRDefault="00AB3E96" w:rsidP="00AB3E9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ab/>
              <w:t>(a)</w:t>
            </w:r>
            <w:r w:rsidRPr="00AB3E96">
              <w:rPr>
                <w:rFonts w:ascii="Times New Roman" w:eastAsia="Times New Roman" w:hAnsi="Times New Roman"/>
                <w:color w:val="000000"/>
                <w:sz w:val="20"/>
                <w:szCs w:val="20"/>
                <w:lang w:eastAsia="en-AU"/>
              </w:rPr>
              <w:tab/>
              <w:t>1 year</w:t>
            </w:r>
          </w:p>
        </w:tc>
        <w:tc>
          <w:tcPr>
            <w:tcW w:w="1187"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$24.00</w:t>
            </w:r>
          </w:p>
        </w:tc>
      </w:tr>
      <w:tr w:rsidR="00AB3E96" w:rsidRPr="00AB3E96" w:rsidTr="00DE3B64">
        <w:trPr>
          <w:cantSplit/>
        </w:trPr>
        <w:tc>
          <w:tcPr>
            <w:tcW w:w="87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41" w:type="dxa"/>
            <w:tcBorders>
              <w:top w:val="nil"/>
              <w:left w:val="nil"/>
              <w:bottom w:val="nil"/>
              <w:right w:val="nil"/>
            </w:tcBorders>
          </w:tcPr>
          <w:p w:rsidR="00AB3E96" w:rsidRPr="00AB3E96" w:rsidRDefault="00AB3E96" w:rsidP="00AB3E9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ab/>
              <w:t>(b)</w:t>
            </w:r>
            <w:r w:rsidRPr="00AB3E96">
              <w:rPr>
                <w:rFonts w:ascii="Times New Roman" w:eastAsia="Times New Roman" w:hAnsi="Times New Roman"/>
                <w:color w:val="000000"/>
                <w:sz w:val="20"/>
                <w:szCs w:val="20"/>
                <w:lang w:eastAsia="en-AU"/>
              </w:rPr>
              <w:tab/>
              <w:t>2 years</w:t>
            </w:r>
          </w:p>
        </w:tc>
        <w:tc>
          <w:tcPr>
            <w:tcW w:w="1187"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$48.00</w:t>
            </w:r>
          </w:p>
        </w:tc>
      </w:tr>
      <w:tr w:rsidR="00AB3E96" w:rsidRPr="00AB3E96" w:rsidTr="00DE3B64">
        <w:trPr>
          <w:cantSplit/>
        </w:trPr>
        <w:tc>
          <w:tcPr>
            <w:tcW w:w="87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41" w:type="dxa"/>
            <w:tcBorders>
              <w:top w:val="nil"/>
              <w:left w:val="nil"/>
              <w:bottom w:val="nil"/>
              <w:right w:val="nil"/>
            </w:tcBorders>
          </w:tcPr>
          <w:p w:rsidR="00AB3E96" w:rsidRPr="00AB3E96" w:rsidRDefault="00AB3E96" w:rsidP="00AB3E96">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ab/>
              <w:t>(c)</w:t>
            </w:r>
            <w:r w:rsidRPr="00AB3E96">
              <w:rPr>
                <w:rFonts w:ascii="Times New Roman" w:eastAsia="Times New Roman" w:hAnsi="Times New Roman"/>
                <w:color w:val="000000"/>
                <w:sz w:val="20"/>
                <w:szCs w:val="20"/>
                <w:lang w:eastAsia="en-AU"/>
              </w:rPr>
              <w:tab/>
              <w:t>3 years</w:t>
            </w:r>
          </w:p>
        </w:tc>
        <w:tc>
          <w:tcPr>
            <w:tcW w:w="1187"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$72.00</w:t>
            </w:r>
          </w:p>
        </w:tc>
      </w:tr>
    </w:tbl>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Schedule 1, table, item 27—delete item 27 and substitute:</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00"/>
        <w:gridCol w:w="4916"/>
        <w:gridCol w:w="1181"/>
      </w:tblGrid>
      <w:tr w:rsidR="00AB3E96" w:rsidRPr="00AB3E96" w:rsidTr="00DE3B64">
        <w:tc>
          <w:tcPr>
            <w:tcW w:w="7197" w:type="dxa"/>
            <w:gridSpan w:val="3"/>
            <w:tcBorders>
              <w:top w:val="nil"/>
              <w:left w:val="nil"/>
              <w:bottom w:val="nil"/>
              <w:right w:val="nil"/>
            </w:tcBorders>
            <w:vAlign w:val="center"/>
          </w:tcPr>
          <w:p w:rsidR="00AB3E96" w:rsidRPr="00AB3E96" w:rsidRDefault="00AB3E96" w:rsidP="00AB3E9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b/>
                <w:bCs/>
                <w:color w:val="000000"/>
                <w:sz w:val="20"/>
                <w:szCs w:val="20"/>
                <w:lang w:eastAsia="en-AU"/>
              </w:rPr>
              <w:t>27—Approved theoretical examination</w:t>
            </w:r>
          </w:p>
        </w:tc>
      </w:tr>
      <w:tr w:rsidR="00AB3E96" w:rsidRPr="00AB3E96" w:rsidTr="00DE3B64">
        <w:trPr>
          <w:cantSplit/>
        </w:trPr>
        <w:tc>
          <w:tcPr>
            <w:tcW w:w="110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1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For an approved theoretical examination—</w:t>
            </w:r>
          </w:p>
        </w:tc>
        <w:tc>
          <w:tcPr>
            <w:tcW w:w="1181"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AB3E96" w:rsidRPr="00AB3E96" w:rsidTr="00DE3B64">
        <w:trPr>
          <w:cantSplit/>
        </w:trPr>
        <w:tc>
          <w:tcPr>
            <w:tcW w:w="110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16" w:type="dxa"/>
            <w:tcBorders>
              <w:top w:val="nil"/>
              <w:left w:val="nil"/>
              <w:bottom w:val="nil"/>
              <w:right w:val="nil"/>
            </w:tcBorders>
          </w:tcPr>
          <w:p w:rsidR="00AB3E96" w:rsidRPr="00AB3E96" w:rsidRDefault="00AB3E96" w:rsidP="00AB3E9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ab/>
              <w:t>(a)</w:t>
            </w:r>
            <w:r w:rsidRPr="00AB3E96">
              <w:rPr>
                <w:rFonts w:ascii="Times New Roman" w:eastAsia="Times New Roman" w:hAnsi="Times New Roman"/>
                <w:color w:val="000000"/>
                <w:sz w:val="20"/>
                <w:szCs w:val="20"/>
                <w:lang w:eastAsia="en-AU"/>
              </w:rPr>
              <w:tab/>
              <w:t>examination fee</w:t>
            </w:r>
          </w:p>
        </w:tc>
        <w:tc>
          <w:tcPr>
            <w:tcW w:w="1181"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$18.00</w:t>
            </w:r>
          </w:p>
        </w:tc>
      </w:tr>
      <w:tr w:rsidR="00AB3E96" w:rsidRPr="00AB3E96" w:rsidTr="00DE3B64">
        <w:trPr>
          <w:cantSplit/>
        </w:trPr>
        <w:tc>
          <w:tcPr>
            <w:tcW w:w="1100"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16" w:type="dxa"/>
            <w:tcBorders>
              <w:top w:val="nil"/>
              <w:left w:val="nil"/>
              <w:bottom w:val="nil"/>
              <w:right w:val="nil"/>
            </w:tcBorders>
          </w:tcPr>
          <w:p w:rsidR="00AB3E96" w:rsidRPr="00AB3E96" w:rsidRDefault="00AB3E96" w:rsidP="00AB3E9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ab/>
              <w:t>(b)</w:t>
            </w:r>
            <w:r w:rsidRPr="00AB3E96">
              <w:rPr>
                <w:rFonts w:ascii="Times New Roman" w:eastAsia="Times New Roman" w:hAnsi="Times New Roman"/>
                <w:color w:val="000000"/>
                <w:sz w:val="20"/>
                <w:szCs w:val="20"/>
                <w:lang w:eastAsia="en-AU"/>
              </w:rPr>
              <w:tab/>
              <w:t>administration fee (payable in addition to the examination fee)</w:t>
            </w:r>
          </w:p>
        </w:tc>
        <w:tc>
          <w:tcPr>
            <w:tcW w:w="1181"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level 2 fee</w:t>
            </w:r>
          </w:p>
        </w:tc>
      </w:tr>
    </w:tbl>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1" w:name="idf499b504_ac15_4854_a000_772a20ae06"/>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Schedule 1, table, heading to item 30—delete "</w:t>
      </w:r>
      <w:r w:rsidRPr="00AB3E96">
        <w:rPr>
          <w:rFonts w:ascii="Times New Roman" w:eastAsia="Times New Roman" w:hAnsi="Times New Roman"/>
          <w:b/>
          <w:bCs/>
          <w:color w:val="000000"/>
          <w:sz w:val="23"/>
          <w:szCs w:val="23"/>
          <w:lang w:eastAsia="en-AU"/>
        </w:rPr>
        <w:t>Hazard</w:t>
      </w:r>
      <w:r w:rsidRPr="00AB3E96">
        <w:rPr>
          <w:rFonts w:ascii="Times New Roman" w:eastAsia="Times New Roman" w:hAnsi="Times New Roman"/>
          <w:color w:val="000000"/>
          <w:sz w:val="23"/>
          <w:szCs w:val="23"/>
          <w:lang w:eastAsia="en-AU"/>
        </w:rPr>
        <w:t>" and substitute:</w:t>
      </w:r>
      <w:bookmarkEnd w:id="51"/>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3E96">
        <w:rPr>
          <w:rFonts w:ascii="Times New Roman" w:eastAsia="Times New Roman" w:hAnsi="Times New Roman"/>
          <w:b/>
          <w:bCs/>
          <w:color w:val="000000"/>
          <w:sz w:val="23"/>
          <w:szCs w:val="23"/>
          <w:lang w:eastAsia="en-AU"/>
        </w:rPr>
        <w:t>Approved hazard</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2" w:name="id836d99ea_f8eb_46ab_abc9_bdfa4cf99c"/>
      <w:r w:rsidRPr="00AB3E96">
        <w:rPr>
          <w:rFonts w:ascii="Times New Roman" w:eastAsia="Times New Roman" w:hAnsi="Times New Roman"/>
          <w:color w:val="000000"/>
          <w:sz w:val="23"/>
          <w:szCs w:val="23"/>
          <w:lang w:eastAsia="en-AU"/>
        </w:rPr>
        <w:tab/>
        <w:t>(4)</w:t>
      </w:r>
      <w:r w:rsidRPr="00AB3E96">
        <w:rPr>
          <w:rFonts w:ascii="Times New Roman" w:eastAsia="Times New Roman" w:hAnsi="Times New Roman"/>
          <w:color w:val="000000"/>
          <w:sz w:val="23"/>
          <w:szCs w:val="23"/>
          <w:lang w:eastAsia="en-AU"/>
        </w:rPr>
        <w:tab/>
        <w:t>Schedule 1, table, item 30—delete "a hazard" and substitute:</w:t>
      </w:r>
      <w:bookmarkEnd w:id="52"/>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B3E96">
        <w:rPr>
          <w:rFonts w:ascii="Times New Roman" w:eastAsia="Times New Roman" w:hAnsi="Times New Roman"/>
          <w:color w:val="000000"/>
          <w:sz w:val="23"/>
          <w:szCs w:val="23"/>
          <w:lang w:eastAsia="en-AU"/>
        </w:rPr>
        <w:t>an</w:t>
      </w:r>
      <w:proofErr w:type="gramEnd"/>
      <w:r w:rsidRPr="00AB3E96">
        <w:rPr>
          <w:rFonts w:ascii="Times New Roman" w:eastAsia="Times New Roman" w:hAnsi="Times New Roman"/>
          <w:color w:val="000000"/>
          <w:sz w:val="23"/>
          <w:szCs w:val="23"/>
          <w:lang w:eastAsia="en-AU"/>
        </w:rPr>
        <w:t xml:space="preserve"> approved hazard</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3" w:name="Elkera_Print_TOC34"/>
      <w:bookmarkStart w:id="54" w:name="id186bc075_9858_4a34_9214_43ef44af7a"/>
      <w:r w:rsidRPr="00AB3E96">
        <w:rPr>
          <w:rFonts w:ascii="Times New Roman" w:eastAsia="Times New Roman" w:hAnsi="Times New Roman"/>
          <w:b/>
          <w:bCs/>
          <w:color w:val="000000"/>
          <w:sz w:val="26"/>
          <w:szCs w:val="26"/>
          <w:lang w:eastAsia="en-AU"/>
        </w:rPr>
        <w:lastRenderedPageBreak/>
        <w:t>14—Variation of Schedule 2—Classification of driver's licences</w:t>
      </w:r>
      <w:bookmarkEnd w:id="53"/>
      <w:bookmarkEnd w:id="54"/>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Schedule 2, table, item relating to R</w:t>
      </w:r>
      <w:r w:rsidRPr="00AB3E96">
        <w:rPr>
          <w:rFonts w:ascii="Times New Roman" w:eastAsia="Times New Roman" w:hAnsi="Times New Roman"/>
          <w:color w:val="000000"/>
          <w:sz w:val="23"/>
          <w:szCs w:val="23"/>
          <w:lang w:eastAsia="en-AU"/>
        </w:rPr>
        <w:noBreakHyphen/>
        <w:t>DATE licence class, third column—delete "Nil"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The applicant must have held a learner's permit authorising the holder to drive a motor bike for at least 1 year.</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Schedule 2, table, item relating to R licence class, third column—delete "1 year" and substitute:</w:t>
      </w:r>
    </w:p>
    <w:p w:rsidR="00AB3E96" w:rsidRPr="00AB3E96" w:rsidRDefault="00AB3E96" w:rsidP="00AB3E9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2 years</w:t>
      </w:r>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5" w:name="Elkera_Print_TOC35"/>
      <w:bookmarkStart w:id="56" w:name="Elkera_Print_BK35"/>
      <w:r w:rsidRPr="00AB3E96">
        <w:rPr>
          <w:rFonts w:ascii="Times New Roman" w:eastAsia="Times New Roman" w:hAnsi="Times New Roman"/>
          <w:b/>
          <w:bCs/>
          <w:color w:val="000000"/>
          <w:sz w:val="26"/>
          <w:szCs w:val="26"/>
          <w:lang w:eastAsia="en-AU"/>
        </w:rPr>
        <w:t>15—Variation of Schedule 3—Conditions of driver's licences and learner's permits</w:t>
      </w:r>
      <w:bookmarkEnd w:id="55"/>
      <w:bookmarkEnd w:id="56"/>
    </w:p>
    <w:p w:rsidR="00AB3E96" w:rsidRPr="00AB3E96" w:rsidRDefault="00AB3E96" w:rsidP="00AB3E9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Schedule 3, clause 1, table—after the row relating to R</w:t>
      </w:r>
      <w:r w:rsidRPr="00AB3E96">
        <w:rPr>
          <w:rFonts w:ascii="Times New Roman" w:eastAsia="Times New Roman" w:hAnsi="Times New Roman"/>
          <w:color w:val="000000"/>
          <w:sz w:val="23"/>
          <w:szCs w:val="23"/>
          <w:lang w:eastAsia="en-AU"/>
        </w:rPr>
        <w:noBreakHyphen/>
        <w:t>DATE insert:</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5232"/>
        <w:gridCol w:w="1965"/>
      </w:tblGrid>
      <w:tr w:rsidR="00AB3E96" w:rsidRPr="00AB3E96" w:rsidTr="00DE3B64">
        <w:tc>
          <w:tcPr>
            <w:tcW w:w="523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The holder of the licence or permit is permitted to drive only a motor bike that is fitted with automatic transmission</w:t>
            </w:r>
          </w:p>
        </w:tc>
        <w:tc>
          <w:tcPr>
            <w:tcW w:w="1965"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M</w:t>
            </w:r>
          </w:p>
        </w:tc>
      </w:tr>
    </w:tbl>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7" w:name="Elkera_Print_TOC36"/>
      <w:bookmarkStart w:id="58" w:name="Elkera_Print_BK36"/>
      <w:r w:rsidRPr="00AB3E96">
        <w:rPr>
          <w:rFonts w:ascii="Times New Roman" w:eastAsia="Times New Roman" w:hAnsi="Times New Roman"/>
          <w:b/>
          <w:bCs/>
          <w:color w:val="000000"/>
          <w:sz w:val="26"/>
          <w:szCs w:val="26"/>
          <w:lang w:eastAsia="en-AU"/>
        </w:rPr>
        <w:t>16—Variation of Schedule 4—Demerit points</w:t>
      </w:r>
      <w:bookmarkEnd w:id="57"/>
      <w:bookmarkEnd w:id="58"/>
    </w:p>
    <w:p w:rsidR="00AB3E96" w:rsidRPr="00AB3E96" w:rsidRDefault="00AB3E96" w:rsidP="00AB3E9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 xml:space="preserve">Schedule 4, clause 7, table, item relating to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20)—delete "</w:t>
      </w:r>
      <w:r w:rsidRPr="00AB3E96">
        <w:rPr>
          <w:rFonts w:ascii="Times New Roman" w:eastAsia="Times New Roman" w:hAnsi="Times New Roman"/>
          <w:i/>
          <w:iCs/>
          <w:color w:val="000000"/>
          <w:sz w:val="23"/>
          <w:szCs w:val="23"/>
          <w:lang w:eastAsia="en-AU"/>
        </w:rPr>
        <w:t>without carrying passenger acting as qualified supervising driver</w:t>
      </w:r>
      <w:r w:rsidRPr="00AB3E96">
        <w:rPr>
          <w:rFonts w:ascii="Times New Roman" w:eastAsia="Times New Roman" w:hAnsi="Times New Roman"/>
          <w:color w:val="000000"/>
          <w:sz w:val="23"/>
          <w:szCs w:val="23"/>
          <w:lang w:eastAsia="en-AU"/>
        </w:rPr>
        <w:t>"</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 xml:space="preserve">Schedule 4, clause 7, table—after the item relating to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20) insert:</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49"/>
        <w:gridCol w:w="4942"/>
        <w:gridCol w:w="1206"/>
      </w:tblGrid>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75A(24)</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learner's permit driving motor bike on road carrying person on motor bike</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3</w:t>
            </w:r>
          </w:p>
        </w:tc>
      </w:tr>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75A(25)</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learner's permit driving motor bike on road towing vehicle by use of motor bike</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3</w:t>
            </w:r>
          </w:p>
        </w:tc>
      </w:tr>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75B(1)</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a restricted motor bike learner's permit driving motor bike on road (other than in prescribed circumstances)</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3</w:t>
            </w:r>
          </w:p>
        </w:tc>
      </w:tr>
    </w:tbl>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(3)</w:t>
      </w:r>
      <w:r w:rsidRPr="00AB3E96">
        <w:rPr>
          <w:rFonts w:ascii="Times New Roman" w:eastAsia="Times New Roman" w:hAnsi="Times New Roman"/>
          <w:color w:val="000000"/>
          <w:sz w:val="23"/>
          <w:szCs w:val="23"/>
          <w:lang w:eastAsia="en-AU"/>
        </w:rPr>
        <w:tab/>
        <w:t xml:space="preserve">Schedule 4, clause 7—after the item relating to section </w:t>
      </w:r>
      <w:proofErr w:type="gramStart"/>
      <w:r w:rsidRPr="00AB3E96">
        <w:rPr>
          <w:rFonts w:ascii="Times New Roman" w:eastAsia="Times New Roman" w:hAnsi="Times New Roman"/>
          <w:color w:val="000000"/>
          <w:sz w:val="23"/>
          <w:szCs w:val="23"/>
          <w:lang w:eastAsia="en-AU"/>
        </w:rPr>
        <w:t>81A(</w:t>
      </w:r>
      <w:proofErr w:type="gramEnd"/>
      <w:r w:rsidRPr="00AB3E96">
        <w:rPr>
          <w:rFonts w:ascii="Times New Roman" w:eastAsia="Times New Roman" w:hAnsi="Times New Roman"/>
          <w:color w:val="000000"/>
          <w:sz w:val="23"/>
          <w:szCs w:val="23"/>
          <w:lang w:eastAsia="en-AU"/>
        </w:rPr>
        <w:t>18) insert:</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49"/>
        <w:gridCol w:w="4942"/>
        <w:gridCol w:w="1206"/>
      </w:tblGrid>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81AC(3)</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a prescribed motor bike licence driving, or attempting to put in motion, motor bike on road while having prescribed concentration of alcohol in blood or prescribed drug in oral fluid or blood</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4</w:t>
            </w:r>
          </w:p>
        </w:tc>
      </w:tr>
    </w:tbl>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9" w:name="Elkera_Print_TOC38"/>
      <w:bookmarkStart w:id="60" w:name="id75f7d6ed_c53a_4eaf_8881_46f47bb120"/>
      <w:r w:rsidRPr="00AB3E96">
        <w:rPr>
          <w:rFonts w:ascii="Times New Roman" w:eastAsia="Times New Roman" w:hAnsi="Times New Roman"/>
          <w:b/>
          <w:bCs/>
          <w:color w:val="000000"/>
          <w:sz w:val="26"/>
          <w:szCs w:val="26"/>
          <w:lang w:eastAsia="en-AU"/>
        </w:rPr>
        <w:t>17—Variation of Schedule 5—Expiation fees</w:t>
      </w:r>
      <w:bookmarkEnd w:id="59"/>
      <w:bookmarkEnd w:id="60"/>
    </w:p>
    <w:p w:rsidR="00AB3E96" w:rsidRPr="00AB3E96" w:rsidRDefault="00AB3E96" w:rsidP="00AB3E9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(1)</w:t>
      </w:r>
      <w:r w:rsidRPr="00AB3E96">
        <w:rPr>
          <w:rFonts w:ascii="Times New Roman" w:eastAsia="Times New Roman" w:hAnsi="Times New Roman"/>
          <w:color w:val="000000"/>
          <w:sz w:val="23"/>
          <w:szCs w:val="23"/>
          <w:lang w:eastAsia="en-AU"/>
        </w:rPr>
        <w:tab/>
        <w:t xml:space="preserve">Schedule 5, clause 1, table, item relating to section </w:t>
      </w:r>
      <w:proofErr w:type="gramStart"/>
      <w:r w:rsidRPr="00AB3E96">
        <w:rPr>
          <w:rFonts w:ascii="Times New Roman" w:eastAsia="Times New Roman" w:hAnsi="Times New Roman"/>
          <w:color w:val="000000"/>
          <w:sz w:val="23"/>
          <w:szCs w:val="23"/>
          <w:lang w:eastAsia="en-AU"/>
        </w:rPr>
        <w:t>75A(</w:t>
      </w:r>
      <w:proofErr w:type="gramEnd"/>
      <w:r w:rsidRPr="00AB3E96">
        <w:rPr>
          <w:rFonts w:ascii="Times New Roman" w:eastAsia="Times New Roman" w:hAnsi="Times New Roman"/>
          <w:color w:val="000000"/>
          <w:sz w:val="23"/>
          <w:szCs w:val="23"/>
          <w:lang w:eastAsia="en-AU"/>
        </w:rPr>
        <w:t>20)—delete "</w:t>
      </w:r>
      <w:r w:rsidRPr="00AB3E96">
        <w:rPr>
          <w:rFonts w:ascii="Times New Roman" w:eastAsia="Times New Roman" w:hAnsi="Times New Roman"/>
          <w:i/>
          <w:iCs/>
          <w:color w:val="000000"/>
          <w:sz w:val="23"/>
          <w:szCs w:val="23"/>
          <w:lang w:eastAsia="en-AU"/>
        </w:rPr>
        <w:t>without carrying passenger acting as qualified supervising driver</w:t>
      </w:r>
      <w:r w:rsidRPr="00AB3E96">
        <w:rPr>
          <w:rFonts w:ascii="Times New Roman" w:eastAsia="Times New Roman" w:hAnsi="Times New Roman"/>
          <w:color w:val="000000"/>
          <w:sz w:val="23"/>
          <w:szCs w:val="23"/>
          <w:lang w:eastAsia="en-AU"/>
        </w:rPr>
        <w:t>"</w:t>
      </w:r>
    </w:p>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ab/>
        <w:t>(2)</w:t>
      </w:r>
      <w:r w:rsidRPr="00AB3E96">
        <w:rPr>
          <w:rFonts w:ascii="Times New Roman" w:eastAsia="Times New Roman" w:hAnsi="Times New Roman"/>
          <w:color w:val="000000"/>
          <w:sz w:val="23"/>
          <w:szCs w:val="23"/>
          <w:lang w:eastAsia="en-AU"/>
        </w:rPr>
        <w:tab/>
        <w:t>Schedule 5, clause 1, table—after the item relating to section 75(20) insert:</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49"/>
        <w:gridCol w:w="4942"/>
        <w:gridCol w:w="1206"/>
      </w:tblGrid>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75A(24)</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learner's permit driving motor bike on road carrying person on motor bike</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$389</w:t>
            </w:r>
          </w:p>
        </w:tc>
      </w:tr>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75A(25)</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learner's permit driving motor bike on road towing vehicle by use of motor bike</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$389</w:t>
            </w:r>
          </w:p>
        </w:tc>
      </w:tr>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75B(1)</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restricted motor bike learner's permit driving motor bike on road (other than in prescribed circumstances)</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$389</w:t>
            </w:r>
          </w:p>
        </w:tc>
      </w:tr>
    </w:tbl>
    <w:p w:rsidR="00AB3E96" w:rsidRPr="00AB3E96" w:rsidRDefault="00AB3E96" w:rsidP="00AB3E9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lastRenderedPageBreak/>
        <w:tab/>
        <w:t>(3)</w:t>
      </w:r>
      <w:r w:rsidRPr="00AB3E96">
        <w:rPr>
          <w:rFonts w:ascii="Times New Roman" w:eastAsia="Times New Roman" w:hAnsi="Times New Roman"/>
          <w:color w:val="000000"/>
          <w:sz w:val="23"/>
          <w:szCs w:val="23"/>
          <w:lang w:eastAsia="en-AU"/>
        </w:rPr>
        <w:tab/>
        <w:t xml:space="preserve">Schedule 5, clause 1, table—after the item relating to section </w:t>
      </w:r>
      <w:proofErr w:type="gramStart"/>
      <w:r w:rsidRPr="00AB3E96">
        <w:rPr>
          <w:rFonts w:ascii="Times New Roman" w:eastAsia="Times New Roman" w:hAnsi="Times New Roman"/>
          <w:color w:val="000000"/>
          <w:sz w:val="23"/>
          <w:szCs w:val="23"/>
          <w:lang w:eastAsia="en-AU"/>
        </w:rPr>
        <w:t>81AB(</w:t>
      </w:r>
      <w:proofErr w:type="gramEnd"/>
      <w:r w:rsidRPr="00AB3E96">
        <w:rPr>
          <w:rFonts w:ascii="Times New Roman" w:eastAsia="Times New Roman" w:hAnsi="Times New Roman"/>
          <w:color w:val="000000"/>
          <w:sz w:val="23"/>
          <w:szCs w:val="23"/>
          <w:lang w:eastAsia="en-AU"/>
        </w:rPr>
        <w:t>5) insert:</w:t>
      </w:r>
    </w:p>
    <w:p w:rsidR="00AB3E96" w:rsidRPr="00AB3E96" w:rsidRDefault="00AB3E96" w:rsidP="00AB3E96">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49"/>
        <w:gridCol w:w="4942"/>
        <w:gridCol w:w="1206"/>
      </w:tblGrid>
      <w:tr w:rsidR="00AB3E96" w:rsidRPr="00AB3E96" w:rsidTr="00DE3B64">
        <w:tc>
          <w:tcPr>
            <w:tcW w:w="1049"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81AC(3)</w:t>
            </w:r>
          </w:p>
        </w:tc>
        <w:tc>
          <w:tcPr>
            <w:tcW w:w="4942"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AB3E96">
              <w:rPr>
                <w:rFonts w:ascii="Times New Roman" w:eastAsia="Times New Roman" w:hAnsi="Times New Roman"/>
                <w:i/>
                <w:iCs/>
                <w:color w:val="000000"/>
                <w:sz w:val="20"/>
                <w:szCs w:val="20"/>
                <w:lang w:eastAsia="en-AU"/>
              </w:rPr>
              <w:t>Holder of prescribed motor bike licence driving, or attempting to put in motion, motor bike on road while having prescribed concentration of alcohol in blood or prescribed drug in oral fluid or blood</w:t>
            </w:r>
          </w:p>
        </w:tc>
        <w:tc>
          <w:tcPr>
            <w:tcW w:w="1206" w:type="dxa"/>
            <w:tcBorders>
              <w:top w:val="nil"/>
              <w:left w:val="nil"/>
              <w:bottom w:val="nil"/>
              <w:right w:val="nil"/>
            </w:tcBorders>
          </w:tcPr>
          <w:p w:rsidR="00AB3E96" w:rsidRPr="00AB3E96" w:rsidRDefault="00AB3E96" w:rsidP="00AB3E9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$771</w:t>
            </w:r>
          </w:p>
        </w:tc>
      </w:tr>
    </w:tbl>
    <w:p w:rsidR="00AB3E96" w:rsidRPr="00AB3E96" w:rsidRDefault="00AB3E96" w:rsidP="00AB3E9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1" w:name="Elkera_Print_TOC40"/>
      <w:bookmarkStart w:id="62" w:name="idae6eb0d4_d41e_4c8b_aad7_f8fe765b6b"/>
      <w:r w:rsidRPr="00AB3E96">
        <w:rPr>
          <w:rFonts w:ascii="Times New Roman" w:eastAsia="Times New Roman" w:hAnsi="Times New Roman"/>
          <w:b/>
          <w:bCs/>
          <w:color w:val="000000"/>
          <w:sz w:val="32"/>
          <w:szCs w:val="32"/>
          <w:lang w:eastAsia="en-AU"/>
        </w:rPr>
        <w:t>Schedule 1—Transitional provision</w:t>
      </w:r>
      <w:bookmarkEnd w:id="61"/>
      <w:bookmarkEnd w:id="62"/>
    </w:p>
    <w:p w:rsidR="00AB3E96" w:rsidRPr="00AB3E96" w:rsidRDefault="00AB3E96" w:rsidP="00AB3E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3" w:name="Elkera_Print_TOC41"/>
      <w:bookmarkStart w:id="64" w:name="Elkera_Print_BK41"/>
      <w:r w:rsidRPr="00AB3E96">
        <w:rPr>
          <w:rFonts w:ascii="Times New Roman" w:eastAsia="Times New Roman" w:hAnsi="Times New Roman"/>
          <w:b/>
          <w:bCs/>
          <w:color w:val="000000"/>
          <w:sz w:val="26"/>
          <w:szCs w:val="26"/>
          <w:lang w:eastAsia="en-AU"/>
        </w:rPr>
        <w:t>1—Transitional provision</w:t>
      </w:r>
      <w:bookmarkEnd w:id="63"/>
      <w:bookmarkEnd w:id="64"/>
    </w:p>
    <w:p w:rsidR="00AB3E96" w:rsidRPr="00AB3E96" w:rsidRDefault="00AB3E96" w:rsidP="00AB3E9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3E96">
        <w:rPr>
          <w:rFonts w:ascii="Times New Roman" w:eastAsia="Times New Roman" w:hAnsi="Times New Roman"/>
          <w:color w:val="000000"/>
          <w:sz w:val="23"/>
          <w:szCs w:val="23"/>
          <w:lang w:eastAsia="en-AU"/>
        </w:rPr>
        <w:t xml:space="preserve">Regulation 42 and Schedule 2 of the </w:t>
      </w:r>
      <w:hyperlink r:id="rId21" w:history="1">
        <w:r w:rsidRPr="00AB3E96">
          <w:rPr>
            <w:rFonts w:ascii="Times New Roman" w:eastAsia="Times New Roman" w:hAnsi="Times New Roman"/>
            <w:i/>
            <w:iCs/>
            <w:color w:val="000000"/>
            <w:sz w:val="23"/>
            <w:szCs w:val="23"/>
            <w:lang w:eastAsia="en-AU"/>
          </w:rPr>
          <w:t>Motor Vehicles Regulations 2010</w:t>
        </w:r>
      </w:hyperlink>
      <w:r w:rsidRPr="00AB3E96">
        <w:rPr>
          <w:rFonts w:ascii="Times New Roman" w:eastAsia="Times New Roman" w:hAnsi="Times New Roman"/>
          <w:color w:val="000000"/>
          <w:sz w:val="23"/>
          <w:szCs w:val="23"/>
          <w:lang w:eastAsia="en-AU"/>
        </w:rPr>
        <w:t xml:space="preserve"> as in force immediately before the commencement of section 8 of the </w:t>
      </w:r>
      <w:hyperlink r:id="rId22" w:history="1">
        <w:r w:rsidRPr="00AB3E96">
          <w:rPr>
            <w:rFonts w:ascii="Times New Roman" w:eastAsia="Times New Roman" w:hAnsi="Times New Roman"/>
            <w:i/>
            <w:iCs/>
            <w:color w:val="000000"/>
            <w:sz w:val="23"/>
            <w:szCs w:val="23"/>
            <w:lang w:eastAsia="en-AU"/>
          </w:rPr>
          <w:t>Motor Vehicles (Motor Bike Driver Licensing) Amendment Act 2021</w:t>
        </w:r>
      </w:hyperlink>
      <w:r w:rsidRPr="00AB3E96">
        <w:rPr>
          <w:rFonts w:ascii="Times New Roman" w:eastAsia="Times New Roman" w:hAnsi="Times New Roman"/>
          <w:color w:val="000000"/>
          <w:sz w:val="23"/>
          <w:szCs w:val="23"/>
          <w:lang w:eastAsia="en-AU"/>
        </w:rPr>
        <w:t xml:space="preserve"> continue to apply to and in relation to a person holding a driver's licence that is assigned the R</w:t>
      </w:r>
      <w:r w:rsidRPr="00AB3E96">
        <w:rPr>
          <w:rFonts w:ascii="Times New Roman" w:eastAsia="Times New Roman" w:hAnsi="Times New Roman"/>
          <w:color w:val="000000"/>
          <w:sz w:val="23"/>
          <w:szCs w:val="23"/>
          <w:lang w:eastAsia="en-AU"/>
        </w:rPr>
        <w:noBreakHyphen/>
        <w:t>DATE classification in force immediately before that commencement.</w:t>
      </w:r>
    </w:p>
    <w:p w:rsidR="00AB3E96" w:rsidRPr="00AB3E96" w:rsidRDefault="00AB3E96" w:rsidP="00AB3E9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AB3E96">
        <w:rPr>
          <w:rFonts w:ascii="Times New Roman" w:eastAsia="Times New Roman" w:hAnsi="Times New Roman"/>
          <w:b/>
          <w:bCs/>
          <w:color w:val="000000"/>
          <w:sz w:val="20"/>
          <w:szCs w:val="20"/>
          <w:lang w:eastAsia="en-AU"/>
        </w:rPr>
        <w:t>Note—</w:t>
      </w:r>
    </w:p>
    <w:p w:rsidR="00AB3E96" w:rsidRPr="00AB3E96" w:rsidRDefault="00AB3E96" w:rsidP="00AB3E9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AB3E96">
        <w:rPr>
          <w:rFonts w:ascii="Times New Roman" w:eastAsia="Times New Roman" w:hAnsi="Times New Roman"/>
          <w:color w:val="000000"/>
          <w:sz w:val="20"/>
          <w:szCs w:val="20"/>
          <w:lang w:eastAsia="en-AU"/>
        </w:rPr>
        <w:t xml:space="preserve">As required by section 10AA(2) of the </w:t>
      </w:r>
      <w:hyperlink r:id="rId23" w:history="1">
        <w:r w:rsidRPr="00AB3E96">
          <w:rPr>
            <w:rFonts w:ascii="Times New Roman" w:eastAsia="Times New Roman" w:hAnsi="Times New Roman"/>
            <w:i/>
            <w:iCs/>
            <w:color w:val="000000"/>
            <w:sz w:val="20"/>
            <w:szCs w:val="20"/>
            <w:lang w:eastAsia="en-AU"/>
          </w:rPr>
          <w:t>Subordinate Legislation Act 1978</w:t>
        </w:r>
      </w:hyperlink>
      <w:r w:rsidRPr="00AB3E9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E4188" w:rsidRPr="000E4188" w:rsidRDefault="000E4188" w:rsidP="000E418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Made by the Administrator</w:t>
      </w:r>
    </w:p>
    <w:p w:rsidR="000E4188" w:rsidRPr="000E4188" w:rsidRDefault="000E4188" w:rsidP="000E41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color w:val="000000"/>
          <w:sz w:val="23"/>
          <w:szCs w:val="23"/>
          <w:lang w:eastAsia="en-AU"/>
        </w:rPr>
        <w:t>with</w:t>
      </w:r>
      <w:proofErr w:type="gramEnd"/>
      <w:r w:rsidRPr="000E4188">
        <w:rPr>
          <w:rFonts w:ascii="Times New Roman" w:eastAsia="Times New Roman" w:hAnsi="Times New Roman"/>
          <w:color w:val="000000"/>
          <w:sz w:val="23"/>
          <w:szCs w:val="23"/>
          <w:lang w:eastAsia="en-AU"/>
        </w:rPr>
        <w:t xml:space="preserve"> the advice and consent of the Executive Council</w:t>
      </w:r>
    </w:p>
    <w:p w:rsidR="000E4188" w:rsidRPr="000E4188" w:rsidRDefault="000E4188" w:rsidP="000E418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color w:val="000000"/>
          <w:sz w:val="23"/>
          <w:szCs w:val="23"/>
          <w:lang w:eastAsia="en-AU"/>
        </w:rPr>
        <w:t>on</w:t>
      </w:r>
      <w:proofErr w:type="gramEnd"/>
      <w:r w:rsidRPr="000E4188">
        <w:rPr>
          <w:rFonts w:ascii="Times New Roman" w:eastAsia="Times New Roman" w:hAnsi="Times New Roman"/>
          <w:color w:val="000000"/>
          <w:sz w:val="23"/>
          <w:szCs w:val="23"/>
          <w:lang w:eastAsia="en-AU"/>
        </w:rPr>
        <w:t xml:space="preserve"> 7 October 2021</w:t>
      </w:r>
    </w:p>
    <w:p w:rsidR="000E4188" w:rsidRPr="000E4188" w:rsidRDefault="000E4188" w:rsidP="000E41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No 147 of 2021</w:t>
      </w:r>
    </w:p>
    <w:p w:rsidR="000E4188" w:rsidRDefault="000E4188">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0E4188" w:rsidRPr="000E4188" w:rsidRDefault="000E4188" w:rsidP="000E418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E4188">
        <w:rPr>
          <w:rFonts w:ascii="Times New Roman" w:eastAsia="Times New Roman" w:hAnsi="Times New Roman"/>
          <w:color w:val="000000"/>
          <w:sz w:val="28"/>
          <w:szCs w:val="28"/>
          <w:lang w:eastAsia="en-AU"/>
        </w:rPr>
        <w:t>South Australia</w:t>
      </w:r>
    </w:p>
    <w:p w:rsidR="000E4188" w:rsidRPr="000E4188" w:rsidRDefault="000E4188" w:rsidP="001355D2">
      <w:pPr>
        <w:pStyle w:val="Heading3"/>
        <w:rPr>
          <w:lang w:eastAsia="en-AU"/>
        </w:rPr>
      </w:pPr>
      <w:bookmarkStart w:id="65" w:name="_Toc84503289"/>
      <w:r w:rsidRPr="000E4188">
        <w:rPr>
          <w:lang w:eastAsia="en-AU"/>
        </w:rPr>
        <w:t>South Australian Public Health (Notifiable and Controlled Notifiable Conditions) (Miscellaneous) Variation Regulations 2021</w:t>
      </w:r>
      <w:bookmarkEnd w:id="65"/>
    </w:p>
    <w:p w:rsidR="000E4188" w:rsidRPr="000E4188" w:rsidRDefault="000E4188" w:rsidP="000E418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0E4188">
        <w:rPr>
          <w:rFonts w:ascii="Times New Roman" w:eastAsia="Times New Roman" w:hAnsi="Times New Roman"/>
          <w:color w:val="000000"/>
          <w:sz w:val="24"/>
          <w:szCs w:val="24"/>
          <w:lang w:eastAsia="en-AU"/>
        </w:rPr>
        <w:t>under</w:t>
      </w:r>
      <w:proofErr w:type="gramEnd"/>
      <w:r w:rsidRPr="000E4188">
        <w:rPr>
          <w:rFonts w:ascii="Times New Roman" w:eastAsia="Times New Roman" w:hAnsi="Times New Roman"/>
          <w:color w:val="000000"/>
          <w:sz w:val="24"/>
          <w:szCs w:val="24"/>
          <w:lang w:eastAsia="en-AU"/>
        </w:rPr>
        <w:t xml:space="preserve"> the </w:t>
      </w:r>
      <w:r w:rsidRPr="000E4188">
        <w:rPr>
          <w:rFonts w:ascii="Times New Roman" w:eastAsia="Times New Roman" w:hAnsi="Times New Roman"/>
          <w:i/>
          <w:iCs/>
          <w:color w:val="000000"/>
          <w:sz w:val="24"/>
          <w:szCs w:val="24"/>
          <w:lang w:eastAsia="en-AU"/>
        </w:rPr>
        <w:t>South Australian Public Health Act 2011</w:t>
      </w:r>
    </w:p>
    <w:p w:rsidR="000E4188" w:rsidRPr="000E4188" w:rsidRDefault="000E4188" w:rsidP="000E418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E4188" w:rsidRPr="000E4188" w:rsidRDefault="000E4188" w:rsidP="000E418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E4188">
        <w:rPr>
          <w:rFonts w:ascii="Times New Roman" w:eastAsia="Times New Roman" w:hAnsi="Times New Roman"/>
          <w:b/>
          <w:bCs/>
          <w:color w:val="000000"/>
          <w:sz w:val="32"/>
          <w:szCs w:val="32"/>
          <w:lang w:eastAsia="en-AU"/>
        </w:rPr>
        <w:t>Contents</w:t>
      </w:r>
    </w:p>
    <w:p w:rsidR="000E4188" w:rsidRPr="000E4188" w:rsidRDefault="00B663BC" w:rsidP="000E418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E4188" w:rsidRPr="000E4188">
          <w:rPr>
            <w:rFonts w:ascii="Times New Roman" w:eastAsia="Times New Roman" w:hAnsi="Times New Roman"/>
            <w:color w:val="000000"/>
            <w:sz w:val="28"/>
            <w:szCs w:val="28"/>
            <w:lang w:eastAsia="en-AU"/>
          </w:rPr>
          <w:t>Part 1—Preliminary</w:t>
        </w:r>
      </w:hyperlink>
    </w:p>
    <w:p w:rsidR="000E4188" w:rsidRPr="000E4188" w:rsidRDefault="00B663BC" w:rsidP="000E41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E4188" w:rsidRPr="000E4188">
          <w:rPr>
            <w:rFonts w:ascii="Times New Roman" w:eastAsia="Times New Roman" w:hAnsi="Times New Roman"/>
            <w:color w:val="000000"/>
            <w:lang w:eastAsia="en-AU"/>
          </w:rPr>
          <w:t>1</w:t>
        </w:r>
        <w:r w:rsidR="000E4188" w:rsidRPr="000E4188">
          <w:rPr>
            <w:rFonts w:ascii="Times New Roman" w:eastAsia="Times New Roman" w:hAnsi="Times New Roman"/>
            <w:color w:val="000000"/>
            <w:lang w:eastAsia="en-AU"/>
          </w:rPr>
          <w:tab/>
          <w:t>Short title</w:t>
        </w:r>
      </w:hyperlink>
    </w:p>
    <w:p w:rsidR="000E4188" w:rsidRPr="000E4188" w:rsidRDefault="00B663BC" w:rsidP="000E41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E4188" w:rsidRPr="000E4188">
          <w:rPr>
            <w:rFonts w:ascii="Times New Roman" w:eastAsia="Times New Roman" w:hAnsi="Times New Roman"/>
            <w:color w:val="000000"/>
            <w:lang w:eastAsia="en-AU"/>
          </w:rPr>
          <w:t>2</w:t>
        </w:r>
        <w:r w:rsidR="000E4188" w:rsidRPr="000E4188">
          <w:rPr>
            <w:rFonts w:ascii="Times New Roman" w:eastAsia="Times New Roman" w:hAnsi="Times New Roman"/>
            <w:color w:val="000000"/>
            <w:lang w:eastAsia="en-AU"/>
          </w:rPr>
          <w:tab/>
          <w:t>Commencement</w:t>
        </w:r>
      </w:hyperlink>
    </w:p>
    <w:p w:rsidR="000E4188" w:rsidRPr="000E4188" w:rsidRDefault="00B663BC" w:rsidP="000E41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E4188" w:rsidRPr="000E4188">
          <w:rPr>
            <w:rFonts w:ascii="Times New Roman" w:eastAsia="Times New Roman" w:hAnsi="Times New Roman"/>
            <w:color w:val="000000"/>
            <w:lang w:eastAsia="en-AU"/>
          </w:rPr>
          <w:t>3</w:t>
        </w:r>
        <w:r w:rsidR="000E4188" w:rsidRPr="000E4188">
          <w:rPr>
            <w:rFonts w:ascii="Times New Roman" w:eastAsia="Times New Roman" w:hAnsi="Times New Roman"/>
            <w:color w:val="000000"/>
            <w:lang w:eastAsia="en-AU"/>
          </w:rPr>
          <w:tab/>
          <w:t>Variation provisions</w:t>
        </w:r>
      </w:hyperlink>
    </w:p>
    <w:p w:rsidR="000E4188" w:rsidRPr="000E4188" w:rsidRDefault="00B663BC" w:rsidP="000E4188">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0E4188" w:rsidRPr="000E4188">
          <w:rPr>
            <w:rFonts w:ascii="Times New Roman" w:eastAsia="Times New Roman" w:hAnsi="Times New Roman"/>
            <w:color w:val="000000"/>
            <w:sz w:val="28"/>
            <w:szCs w:val="28"/>
            <w:lang w:eastAsia="en-AU"/>
          </w:rPr>
          <w:t xml:space="preserve">Part 2—Variation of </w:t>
        </w:r>
        <w:r w:rsidR="000E4188" w:rsidRPr="000E4188">
          <w:rPr>
            <w:rFonts w:ascii="Times New Roman" w:eastAsia="Times New Roman" w:hAnsi="Times New Roman"/>
            <w:i/>
            <w:iCs/>
            <w:color w:val="000000"/>
            <w:sz w:val="28"/>
            <w:szCs w:val="28"/>
            <w:lang w:eastAsia="en-AU"/>
          </w:rPr>
          <w:t>South Australian Public Health (Notifiable and Controlled Notifiable Conditions) Regulations 2012</w:t>
        </w:r>
      </w:hyperlink>
    </w:p>
    <w:p w:rsidR="000E4188" w:rsidRPr="000E4188" w:rsidRDefault="00B663BC" w:rsidP="000E41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E4188" w:rsidRPr="000E4188">
          <w:rPr>
            <w:rFonts w:ascii="Times New Roman" w:eastAsia="Times New Roman" w:hAnsi="Times New Roman"/>
            <w:color w:val="000000"/>
            <w:lang w:eastAsia="en-AU"/>
          </w:rPr>
          <w:t>4</w:t>
        </w:r>
        <w:r w:rsidR="000E4188" w:rsidRPr="000E4188">
          <w:rPr>
            <w:rFonts w:ascii="Times New Roman" w:eastAsia="Times New Roman" w:hAnsi="Times New Roman"/>
            <w:color w:val="000000"/>
            <w:lang w:eastAsia="en-AU"/>
          </w:rPr>
          <w:tab/>
          <w:t>Variation of regulation 3—Interpretation</w:t>
        </w:r>
      </w:hyperlink>
    </w:p>
    <w:p w:rsidR="000E4188" w:rsidRPr="000E4188" w:rsidRDefault="00B663BC" w:rsidP="000E41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E4188" w:rsidRPr="000E4188">
          <w:rPr>
            <w:rFonts w:ascii="Times New Roman" w:eastAsia="Times New Roman" w:hAnsi="Times New Roman"/>
            <w:color w:val="000000"/>
            <w:lang w:eastAsia="en-AU"/>
          </w:rPr>
          <w:t>5</w:t>
        </w:r>
        <w:r w:rsidR="000E4188" w:rsidRPr="000E4188">
          <w:rPr>
            <w:rFonts w:ascii="Times New Roman" w:eastAsia="Times New Roman" w:hAnsi="Times New Roman"/>
            <w:color w:val="000000"/>
            <w:lang w:eastAsia="en-AU"/>
          </w:rPr>
          <w:tab/>
          <w:t>Variation of regulation 4—Notifiable conditions</w:t>
        </w:r>
      </w:hyperlink>
    </w:p>
    <w:p w:rsidR="000E4188" w:rsidRPr="000E4188" w:rsidRDefault="00B663BC" w:rsidP="000E418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0E4188" w:rsidRPr="000E4188">
          <w:rPr>
            <w:rFonts w:ascii="Times New Roman" w:eastAsia="Times New Roman" w:hAnsi="Times New Roman"/>
            <w:color w:val="000000"/>
            <w:lang w:eastAsia="en-AU"/>
          </w:rPr>
          <w:t>6</w:t>
        </w:r>
        <w:r w:rsidR="000E4188" w:rsidRPr="000E4188">
          <w:rPr>
            <w:rFonts w:ascii="Times New Roman" w:eastAsia="Times New Roman" w:hAnsi="Times New Roman"/>
            <w:color w:val="000000"/>
            <w:lang w:eastAsia="en-AU"/>
          </w:rPr>
          <w:tab/>
          <w:t>Insertion of regulations 5A and 5B</w:t>
        </w:r>
      </w:hyperlink>
    </w:p>
    <w:p w:rsidR="000E4188" w:rsidRPr="000E4188" w:rsidRDefault="00B663BC" w:rsidP="000E4188">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fe63d9f3_581f_4062_804f_d06fb73642" w:history="1">
        <w:r w:rsidR="000E4188" w:rsidRPr="000E4188">
          <w:rPr>
            <w:rFonts w:ascii="Times New Roman" w:eastAsia="Times New Roman" w:hAnsi="Times New Roman"/>
            <w:color w:val="000000"/>
            <w:sz w:val="18"/>
            <w:szCs w:val="18"/>
            <w:lang w:eastAsia="en-AU"/>
          </w:rPr>
          <w:t>5A</w:t>
        </w:r>
        <w:r w:rsidR="000E4188" w:rsidRPr="000E4188">
          <w:rPr>
            <w:rFonts w:ascii="Times New Roman" w:eastAsia="Times New Roman" w:hAnsi="Times New Roman"/>
            <w:color w:val="000000"/>
            <w:sz w:val="18"/>
            <w:szCs w:val="18"/>
            <w:lang w:eastAsia="en-AU"/>
          </w:rPr>
          <w:tab/>
          <w:t>Prescribed classes of persons (section 64(1</w:t>
        </w:r>
        <w:proofErr w:type="gramStart"/>
        <w:r w:rsidR="000E4188" w:rsidRPr="000E4188">
          <w:rPr>
            <w:rFonts w:ascii="Times New Roman" w:eastAsia="Times New Roman" w:hAnsi="Times New Roman"/>
            <w:color w:val="000000"/>
            <w:sz w:val="18"/>
            <w:szCs w:val="18"/>
            <w:lang w:eastAsia="en-AU"/>
          </w:rPr>
          <w:t>)(</w:t>
        </w:r>
        <w:proofErr w:type="gramEnd"/>
        <w:r w:rsidR="000E4188" w:rsidRPr="000E4188">
          <w:rPr>
            <w:rFonts w:ascii="Times New Roman" w:eastAsia="Times New Roman" w:hAnsi="Times New Roman"/>
            <w:color w:val="000000"/>
            <w:sz w:val="18"/>
            <w:szCs w:val="18"/>
            <w:lang w:eastAsia="en-AU"/>
          </w:rPr>
          <w:t>c) of Act)</w:t>
        </w:r>
      </w:hyperlink>
    </w:p>
    <w:p w:rsidR="000E4188" w:rsidRPr="000E4188" w:rsidRDefault="00B663BC" w:rsidP="000E4188">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000E4188" w:rsidRPr="000E4188">
          <w:rPr>
            <w:rFonts w:ascii="Times New Roman" w:eastAsia="Times New Roman" w:hAnsi="Times New Roman"/>
            <w:color w:val="000000"/>
            <w:sz w:val="18"/>
            <w:szCs w:val="18"/>
            <w:lang w:eastAsia="en-AU"/>
          </w:rPr>
          <w:t>5B</w:t>
        </w:r>
        <w:r w:rsidR="000E4188" w:rsidRPr="000E4188">
          <w:rPr>
            <w:rFonts w:ascii="Times New Roman" w:eastAsia="Times New Roman" w:hAnsi="Times New Roman"/>
            <w:color w:val="000000"/>
            <w:sz w:val="18"/>
            <w:szCs w:val="18"/>
            <w:lang w:eastAsia="en-AU"/>
          </w:rPr>
          <w:tab/>
          <w:t>Exemption from notification requirements</w:t>
        </w:r>
      </w:hyperlink>
    </w:p>
    <w:p w:rsidR="000E4188" w:rsidRPr="000E4188" w:rsidRDefault="000E4188" w:rsidP="000E418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0E4188" w:rsidRPr="000E4188" w:rsidRDefault="000E4188" w:rsidP="000E418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E4188">
        <w:rPr>
          <w:rFonts w:ascii="Times New Roman" w:eastAsia="Times New Roman" w:hAnsi="Times New Roman"/>
          <w:b/>
          <w:bCs/>
          <w:color w:val="000000"/>
          <w:sz w:val="32"/>
          <w:szCs w:val="32"/>
          <w:lang w:eastAsia="en-AU"/>
        </w:rPr>
        <w:t>Part 1—Preliminary</w:t>
      </w:r>
    </w:p>
    <w:p w:rsidR="000E4188" w:rsidRPr="000E4188" w:rsidRDefault="000E4188" w:rsidP="000E41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1—Short title</w:t>
      </w:r>
    </w:p>
    <w:p w:rsidR="000E4188" w:rsidRPr="000E4188" w:rsidRDefault="000E4188" w:rsidP="000E41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 xml:space="preserve">These regulations may be cited as the </w:t>
      </w:r>
      <w:r w:rsidRPr="000E4188">
        <w:rPr>
          <w:rFonts w:ascii="Times New Roman" w:eastAsia="Times New Roman" w:hAnsi="Times New Roman"/>
          <w:i/>
          <w:iCs/>
          <w:color w:val="000000"/>
          <w:sz w:val="23"/>
          <w:szCs w:val="23"/>
          <w:lang w:eastAsia="en-AU"/>
        </w:rPr>
        <w:t>South Australian Public Health (Notifiable and Controlled Notifiable Conditions) (Miscellaneous) Variation Regulations 2021</w:t>
      </w:r>
      <w:r w:rsidRPr="000E4188">
        <w:rPr>
          <w:rFonts w:ascii="Times New Roman" w:eastAsia="Times New Roman" w:hAnsi="Times New Roman"/>
          <w:color w:val="000000"/>
          <w:sz w:val="23"/>
          <w:szCs w:val="23"/>
          <w:lang w:eastAsia="en-AU"/>
        </w:rPr>
        <w:t>.</w:t>
      </w:r>
    </w:p>
    <w:p w:rsidR="000E4188" w:rsidRPr="000E4188" w:rsidRDefault="000E4188" w:rsidP="000E41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2—Commencement</w:t>
      </w:r>
    </w:p>
    <w:p w:rsidR="000E4188" w:rsidRPr="000E4188" w:rsidRDefault="000E4188" w:rsidP="000E41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These regulations come into operation on the day on which they are made.</w:t>
      </w:r>
    </w:p>
    <w:p w:rsidR="000E4188" w:rsidRPr="000E4188" w:rsidRDefault="000E4188" w:rsidP="000E41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3—Variation provisions</w:t>
      </w:r>
    </w:p>
    <w:p w:rsidR="000E4188" w:rsidRPr="000E4188" w:rsidRDefault="000E4188" w:rsidP="000E418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0E4188" w:rsidRPr="000E4188" w:rsidRDefault="000E4188" w:rsidP="000E418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6" w:name="Elkera_Print_TOC5"/>
      <w:bookmarkStart w:id="67" w:name="Elkera_Print_BK5"/>
      <w:r w:rsidRPr="000E4188">
        <w:rPr>
          <w:rFonts w:ascii="Times New Roman" w:eastAsia="Times New Roman" w:hAnsi="Times New Roman"/>
          <w:b/>
          <w:bCs/>
          <w:color w:val="000000"/>
          <w:sz w:val="32"/>
          <w:szCs w:val="32"/>
          <w:lang w:eastAsia="en-AU"/>
        </w:rPr>
        <w:t xml:space="preserve">Part 2—Variation of </w:t>
      </w:r>
      <w:r w:rsidRPr="000E4188">
        <w:rPr>
          <w:rFonts w:ascii="Times New Roman" w:eastAsia="Times New Roman" w:hAnsi="Times New Roman"/>
          <w:b/>
          <w:bCs/>
          <w:i/>
          <w:iCs/>
          <w:color w:val="000000"/>
          <w:sz w:val="32"/>
          <w:szCs w:val="32"/>
          <w:lang w:eastAsia="en-AU"/>
        </w:rPr>
        <w:t>South Australian Public Health (Notifiable and Controlled Notifiable Conditions) Regulations 2012</w:t>
      </w:r>
      <w:bookmarkEnd w:id="66"/>
      <w:bookmarkEnd w:id="67"/>
    </w:p>
    <w:p w:rsidR="000E4188" w:rsidRPr="000E4188" w:rsidRDefault="000E4188" w:rsidP="000E41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8" w:name="Elkera_Print_BK6"/>
      <w:r w:rsidRPr="000E4188">
        <w:rPr>
          <w:rFonts w:ascii="Times New Roman" w:eastAsia="Times New Roman" w:hAnsi="Times New Roman"/>
          <w:b/>
          <w:bCs/>
          <w:color w:val="000000"/>
          <w:sz w:val="26"/>
          <w:szCs w:val="26"/>
          <w:lang w:eastAsia="en-AU"/>
        </w:rPr>
        <w:t>4—Variation of regulation 3—Interpretation</w:t>
      </w:r>
      <w:bookmarkEnd w:id="68"/>
    </w:p>
    <w:p w:rsidR="000E4188" w:rsidRPr="000E4188" w:rsidRDefault="000E4188" w:rsidP="000E418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 xml:space="preserve">Regulation 3—after the definition of </w:t>
      </w:r>
      <w:r w:rsidRPr="000E4188">
        <w:rPr>
          <w:rFonts w:ascii="Times New Roman" w:eastAsia="Times New Roman" w:hAnsi="Times New Roman"/>
          <w:b/>
          <w:bCs/>
          <w:i/>
          <w:iCs/>
          <w:color w:val="000000"/>
          <w:sz w:val="23"/>
          <w:szCs w:val="23"/>
          <w:lang w:eastAsia="en-AU"/>
        </w:rPr>
        <w:t>Act</w:t>
      </w:r>
      <w:r w:rsidRPr="000E4188">
        <w:rPr>
          <w:rFonts w:ascii="Times New Roman" w:eastAsia="Times New Roman" w:hAnsi="Times New Roman"/>
          <w:color w:val="000000"/>
          <w:sz w:val="23"/>
          <w:szCs w:val="23"/>
          <w:lang w:eastAsia="en-AU"/>
        </w:rPr>
        <w:t xml:space="preserve"> insert:</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b/>
          <w:bCs/>
          <w:i/>
          <w:iCs/>
          <w:color w:val="000000"/>
          <w:sz w:val="23"/>
          <w:szCs w:val="23"/>
          <w:lang w:eastAsia="en-AU"/>
        </w:rPr>
        <w:t>adverse</w:t>
      </w:r>
      <w:proofErr w:type="gramEnd"/>
      <w:r w:rsidRPr="000E4188">
        <w:rPr>
          <w:rFonts w:ascii="Times New Roman" w:eastAsia="Times New Roman" w:hAnsi="Times New Roman"/>
          <w:b/>
          <w:bCs/>
          <w:i/>
          <w:iCs/>
          <w:color w:val="000000"/>
          <w:sz w:val="23"/>
          <w:szCs w:val="23"/>
          <w:lang w:eastAsia="en-AU"/>
        </w:rPr>
        <w:t xml:space="preserve"> event following immunisation</w:t>
      </w:r>
      <w:r w:rsidRPr="000E4188">
        <w:rPr>
          <w:rFonts w:ascii="Times New Roman" w:eastAsia="Times New Roman" w:hAnsi="Times New Roman"/>
          <w:color w:val="000000"/>
          <w:sz w:val="23"/>
          <w:szCs w:val="23"/>
          <w:lang w:eastAsia="en-AU"/>
        </w:rPr>
        <w:t xml:space="preserve"> or </w:t>
      </w:r>
      <w:r w:rsidRPr="000E4188">
        <w:rPr>
          <w:rFonts w:ascii="Times New Roman" w:eastAsia="Times New Roman" w:hAnsi="Times New Roman"/>
          <w:b/>
          <w:bCs/>
          <w:i/>
          <w:iCs/>
          <w:color w:val="000000"/>
          <w:sz w:val="23"/>
          <w:szCs w:val="23"/>
          <w:lang w:eastAsia="en-AU"/>
        </w:rPr>
        <w:t>AEFI</w:t>
      </w:r>
      <w:r w:rsidRPr="000E4188">
        <w:rPr>
          <w:rFonts w:ascii="Times New Roman" w:eastAsia="Times New Roman" w:hAnsi="Times New Roman"/>
          <w:color w:val="000000"/>
          <w:sz w:val="23"/>
          <w:szCs w:val="23"/>
          <w:lang w:eastAsia="en-AU"/>
        </w:rPr>
        <w:t xml:space="preserve"> means any untoward medical occurrence that follows immunisation (whether or not the occurrence has a causal relationship with the vaccine);</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b/>
          <w:bCs/>
          <w:i/>
          <w:iCs/>
          <w:color w:val="000000"/>
          <w:sz w:val="23"/>
          <w:szCs w:val="23"/>
          <w:lang w:eastAsia="en-AU"/>
        </w:rPr>
        <w:lastRenderedPageBreak/>
        <w:t>Australian Immunisation Handbook</w:t>
      </w:r>
      <w:r w:rsidRPr="000E4188">
        <w:rPr>
          <w:rFonts w:ascii="Times New Roman" w:eastAsia="Times New Roman" w:hAnsi="Times New Roman"/>
          <w:color w:val="000000"/>
          <w:sz w:val="23"/>
          <w:szCs w:val="23"/>
          <w:lang w:eastAsia="en-AU"/>
        </w:rPr>
        <w:t xml:space="preserve"> means </w:t>
      </w:r>
      <w:r w:rsidRPr="000E4188">
        <w:rPr>
          <w:rFonts w:ascii="Times New Roman" w:eastAsia="Times New Roman" w:hAnsi="Times New Roman"/>
          <w:i/>
          <w:iCs/>
          <w:color w:val="000000"/>
          <w:sz w:val="23"/>
          <w:szCs w:val="23"/>
          <w:lang w:eastAsia="en-AU"/>
        </w:rPr>
        <w:t>The Australian Immunisation Handbook</w:t>
      </w:r>
      <w:r w:rsidRPr="000E4188">
        <w:rPr>
          <w:rFonts w:ascii="Times New Roman" w:eastAsia="Times New Roman" w:hAnsi="Times New Roman"/>
          <w:color w:val="000000"/>
          <w:sz w:val="23"/>
          <w:szCs w:val="23"/>
          <w:lang w:eastAsia="en-AU"/>
        </w:rPr>
        <w:t xml:space="preserve"> published by the Commonwealth Department of Health (as in force from time to time);</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b/>
          <w:bCs/>
          <w:i/>
          <w:iCs/>
          <w:color w:val="000000"/>
          <w:sz w:val="23"/>
          <w:szCs w:val="23"/>
          <w:lang w:eastAsia="en-AU"/>
        </w:rPr>
        <w:t>notifiable</w:t>
      </w:r>
      <w:proofErr w:type="gramEnd"/>
      <w:r w:rsidRPr="000E4188">
        <w:rPr>
          <w:rFonts w:ascii="Times New Roman" w:eastAsia="Times New Roman" w:hAnsi="Times New Roman"/>
          <w:b/>
          <w:bCs/>
          <w:i/>
          <w:iCs/>
          <w:color w:val="000000"/>
          <w:sz w:val="23"/>
          <w:szCs w:val="23"/>
          <w:lang w:eastAsia="en-AU"/>
        </w:rPr>
        <w:t xml:space="preserve"> adverse event following immunisation</w:t>
      </w:r>
      <w:r w:rsidRPr="000E4188">
        <w:rPr>
          <w:rFonts w:ascii="Times New Roman" w:eastAsia="Times New Roman" w:hAnsi="Times New Roman"/>
          <w:color w:val="000000"/>
          <w:sz w:val="23"/>
          <w:szCs w:val="23"/>
          <w:lang w:eastAsia="en-AU"/>
        </w:rPr>
        <w:t xml:space="preserve"> or </w:t>
      </w:r>
      <w:r w:rsidRPr="000E4188">
        <w:rPr>
          <w:rFonts w:ascii="Times New Roman" w:eastAsia="Times New Roman" w:hAnsi="Times New Roman"/>
          <w:b/>
          <w:bCs/>
          <w:i/>
          <w:iCs/>
          <w:color w:val="000000"/>
          <w:sz w:val="23"/>
          <w:szCs w:val="23"/>
          <w:lang w:eastAsia="en-AU"/>
        </w:rPr>
        <w:t>notifiable AEFI</w:t>
      </w:r>
      <w:r w:rsidRPr="000E4188">
        <w:rPr>
          <w:rFonts w:ascii="Times New Roman" w:eastAsia="Times New Roman" w:hAnsi="Times New Roman"/>
          <w:color w:val="000000"/>
          <w:sz w:val="23"/>
          <w:szCs w:val="23"/>
          <w:lang w:eastAsia="en-AU"/>
        </w:rPr>
        <w:t xml:space="preserve"> means an AEFI that is not a very common or common AEFI;</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b/>
          <w:bCs/>
          <w:i/>
          <w:iCs/>
          <w:color w:val="000000"/>
          <w:sz w:val="23"/>
          <w:szCs w:val="23"/>
          <w:lang w:eastAsia="en-AU"/>
        </w:rPr>
        <w:t>very common or common adverse event following immunisation</w:t>
      </w:r>
      <w:r w:rsidRPr="000E4188">
        <w:rPr>
          <w:rFonts w:ascii="Times New Roman" w:eastAsia="Times New Roman" w:hAnsi="Times New Roman"/>
          <w:color w:val="000000"/>
          <w:sz w:val="23"/>
          <w:szCs w:val="23"/>
          <w:lang w:eastAsia="en-AU"/>
        </w:rPr>
        <w:t xml:space="preserve"> or </w:t>
      </w:r>
      <w:r w:rsidRPr="000E4188">
        <w:rPr>
          <w:rFonts w:ascii="Times New Roman" w:eastAsia="Times New Roman" w:hAnsi="Times New Roman"/>
          <w:b/>
          <w:bCs/>
          <w:i/>
          <w:iCs/>
          <w:color w:val="000000"/>
          <w:sz w:val="23"/>
          <w:szCs w:val="23"/>
          <w:lang w:eastAsia="en-AU"/>
        </w:rPr>
        <w:t>very common or common AEFI</w:t>
      </w:r>
      <w:r w:rsidRPr="000E4188">
        <w:rPr>
          <w:rFonts w:ascii="Times New Roman" w:eastAsia="Times New Roman" w:hAnsi="Times New Roman"/>
          <w:color w:val="000000"/>
          <w:sz w:val="23"/>
          <w:szCs w:val="23"/>
          <w:lang w:eastAsia="en-AU"/>
        </w:rPr>
        <w:t xml:space="preserve"> means an AEFI that is listed as a very common or common adverse event in the Australian Immunisation Handbook or in clinical advice relating to adverse events published by the Australian Technical Advisory Group on Immunisation (ATAGI) established by the Commonwealth Government.</w:t>
      </w:r>
    </w:p>
    <w:p w:rsidR="000E4188" w:rsidRPr="000E4188" w:rsidRDefault="000E4188" w:rsidP="000E41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9" w:name="Elkera_Print_TOC7"/>
      <w:bookmarkStart w:id="70" w:name="Elkera_Print_BK7"/>
      <w:r w:rsidRPr="000E4188">
        <w:rPr>
          <w:rFonts w:ascii="Times New Roman" w:eastAsia="Times New Roman" w:hAnsi="Times New Roman"/>
          <w:b/>
          <w:bCs/>
          <w:color w:val="000000"/>
          <w:sz w:val="26"/>
          <w:szCs w:val="26"/>
          <w:lang w:eastAsia="en-AU"/>
        </w:rPr>
        <w:t>5—Variation of regulation 4—Notifiable conditions</w:t>
      </w:r>
      <w:bookmarkEnd w:id="69"/>
      <w:bookmarkEnd w:id="70"/>
    </w:p>
    <w:p w:rsidR="000E4188" w:rsidRPr="000E4188" w:rsidRDefault="000E4188" w:rsidP="000E418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(1)</w:t>
      </w:r>
      <w:r w:rsidRPr="000E4188">
        <w:rPr>
          <w:rFonts w:ascii="Times New Roman" w:eastAsia="Times New Roman" w:hAnsi="Times New Roman"/>
          <w:color w:val="000000"/>
          <w:sz w:val="23"/>
          <w:szCs w:val="23"/>
          <w:lang w:eastAsia="en-AU"/>
        </w:rPr>
        <w:tab/>
        <w:t>Regulation 4, delete "Australian Bat Lyssavirus infection"</w:t>
      </w:r>
    </w:p>
    <w:p w:rsidR="000E4188" w:rsidRPr="000E4188" w:rsidRDefault="000E4188" w:rsidP="000E41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(2)</w:t>
      </w:r>
      <w:r w:rsidRPr="000E4188">
        <w:rPr>
          <w:rFonts w:ascii="Times New Roman" w:eastAsia="Times New Roman" w:hAnsi="Times New Roman"/>
          <w:color w:val="000000"/>
          <w:sz w:val="23"/>
          <w:szCs w:val="23"/>
          <w:lang w:eastAsia="en-AU"/>
        </w:rPr>
        <w:tab/>
        <w:t>Regulation 4, after "Campylobacter infection" insert:</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 xml:space="preserve">Candida </w:t>
      </w:r>
      <w:proofErr w:type="spellStart"/>
      <w:r w:rsidRPr="000E4188">
        <w:rPr>
          <w:rFonts w:ascii="Times New Roman" w:eastAsia="Times New Roman" w:hAnsi="Times New Roman"/>
          <w:color w:val="000000"/>
          <w:sz w:val="23"/>
          <w:szCs w:val="23"/>
          <w:lang w:eastAsia="en-AU"/>
        </w:rPr>
        <w:t>auris</w:t>
      </w:r>
      <w:proofErr w:type="spellEnd"/>
    </w:p>
    <w:p w:rsidR="000E4188" w:rsidRPr="000E4188" w:rsidRDefault="000E4188" w:rsidP="000E41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(3)</w:t>
      </w:r>
      <w:r w:rsidRPr="000E4188">
        <w:rPr>
          <w:rFonts w:ascii="Times New Roman" w:eastAsia="Times New Roman" w:hAnsi="Times New Roman"/>
          <w:color w:val="000000"/>
          <w:sz w:val="23"/>
          <w:szCs w:val="23"/>
          <w:lang w:eastAsia="en-AU"/>
        </w:rPr>
        <w:tab/>
        <w:t>Regulation 4, after "Influenza (pandemic)" insert:</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 xml:space="preserve">Invasive group </w:t>
      </w:r>
      <w:proofErr w:type="gramStart"/>
      <w:r w:rsidRPr="000E4188">
        <w:rPr>
          <w:rFonts w:ascii="Times New Roman" w:eastAsia="Times New Roman" w:hAnsi="Times New Roman"/>
          <w:color w:val="000000"/>
          <w:sz w:val="23"/>
          <w:szCs w:val="23"/>
          <w:lang w:eastAsia="en-AU"/>
        </w:rPr>
        <w:t>A</w:t>
      </w:r>
      <w:proofErr w:type="gramEnd"/>
      <w:r w:rsidRPr="000E4188">
        <w:rPr>
          <w:rFonts w:ascii="Times New Roman" w:eastAsia="Times New Roman" w:hAnsi="Times New Roman"/>
          <w:color w:val="000000"/>
          <w:sz w:val="23"/>
          <w:szCs w:val="23"/>
          <w:lang w:eastAsia="en-AU"/>
        </w:rPr>
        <w:t xml:space="preserve"> streptococcal disease</w:t>
      </w:r>
    </w:p>
    <w:p w:rsidR="000E4188" w:rsidRPr="000E4188" w:rsidRDefault="000E4188" w:rsidP="000E418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(4)</w:t>
      </w:r>
      <w:r w:rsidRPr="000E4188">
        <w:rPr>
          <w:rFonts w:ascii="Times New Roman" w:eastAsia="Times New Roman" w:hAnsi="Times New Roman"/>
          <w:color w:val="000000"/>
          <w:sz w:val="23"/>
          <w:szCs w:val="23"/>
          <w:lang w:eastAsia="en-AU"/>
        </w:rPr>
        <w:tab/>
        <w:t>Regulation 4, delete "</w:t>
      </w:r>
      <w:proofErr w:type="spellStart"/>
      <w:r w:rsidRPr="000E4188">
        <w:rPr>
          <w:rFonts w:ascii="Times New Roman" w:eastAsia="Times New Roman" w:hAnsi="Times New Roman"/>
          <w:color w:val="000000"/>
          <w:sz w:val="23"/>
          <w:szCs w:val="23"/>
          <w:lang w:eastAsia="en-AU"/>
        </w:rPr>
        <w:t>Kunjin</w:t>
      </w:r>
      <w:proofErr w:type="spellEnd"/>
      <w:r w:rsidRPr="000E4188">
        <w:rPr>
          <w:rFonts w:ascii="Times New Roman" w:eastAsia="Times New Roman" w:hAnsi="Times New Roman"/>
          <w:color w:val="000000"/>
          <w:sz w:val="23"/>
          <w:szCs w:val="23"/>
          <w:lang w:eastAsia="en-AU"/>
        </w:rPr>
        <w:t xml:space="preserve"> virus infection"</w:t>
      </w:r>
    </w:p>
    <w:p w:rsidR="000E4188" w:rsidRPr="000E4188" w:rsidRDefault="000E4188" w:rsidP="000E41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(5)</w:t>
      </w:r>
      <w:r w:rsidRPr="000E4188">
        <w:rPr>
          <w:rFonts w:ascii="Times New Roman" w:eastAsia="Times New Roman" w:hAnsi="Times New Roman"/>
          <w:color w:val="000000"/>
          <w:sz w:val="23"/>
          <w:szCs w:val="23"/>
          <w:lang w:eastAsia="en-AU"/>
        </w:rPr>
        <w:tab/>
        <w:t>Regulation 4, after "</w:t>
      </w:r>
      <w:proofErr w:type="spellStart"/>
      <w:r w:rsidRPr="000E4188">
        <w:rPr>
          <w:rFonts w:ascii="Times New Roman" w:eastAsia="Times New Roman" w:hAnsi="Times New Roman"/>
          <w:color w:val="000000"/>
          <w:sz w:val="23"/>
          <w:szCs w:val="23"/>
          <w:lang w:eastAsia="en-AU"/>
        </w:rPr>
        <w:t>Listeriosis</w:t>
      </w:r>
      <w:proofErr w:type="spellEnd"/>
      <w:r w:rsidRPr="000E4188">
        <w:rPr>
          <w:rFonts w:ascii="Times New Roman" w:eastAsia="Times New Roman" w:hAnsi="Times New Roman"/>
          <w:color w:val="000000"/>
          <w:sz w:val="23"/>
          <w:szCs w:val="23"/>
          <w:lang w:eastAsia="en-AU"/>
        </w:rPr>
        <w:t>" insert:</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Lyssavirus infection (including rabies, Australian bat lyssavirus and other lyssavirus infections)</w:t>
      </w:r>
    </w:p>
    <w:p w:rsidR="000E4188" w:rsidRPr="000E4188" w:rsidRDefault="000E4188" w:rsidP="000E41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(6)</w:t>
      </w:r>
      <w:r w:rsidRPr="000E4188">
        <w:rPr>
          <w:rFonts w:ascii="Times New Roman" w:eastAsia="Times New Roman" w:hAnsi="Times New Roman"/>
          <w:color w:val="000000"/>
          <w:sz w:val="23"/>
          <w:szCs w:val="23"/>
          <w:lang w:eastAsia="en-AU"/>
        </w:rPr>
        <w:tab/>
        <w:t>Regulation 4, after "Mycobacterial infection (non-tuberculous)" insert:</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Notifiable adverse event following immunisation</w:t>
      </w:r>
    </w:p>
    <w:p w:rsidR="000E4188" w:rsidRPr="000E4188" w:rsidRDefault="000E4188" w:rsidP="000E41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(7)</w:t>
      </w:r>
      <w:r w:rsidRPr="000E4188">
        <w:rPr>
          <w:rFonts w:ascii="Times New Roman" w:eastAsia="Times New Roman" w:hAnsi="Times New Roman"/>
          <w:color w:val="000000"/>
          <w:sz w:val="23"/>
          <w:szCs w:val="23"/>
          <w:lang w:eastAsia="en-AU"/>
        </w:rPr>
        <w:tab/>
        <w:t>Regulation 4, delete "Rabies" and substitute:</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Respiratory syncytial virus (RSV)</w:t>
      </w:r>
    </w:p>
    <w:p w:rsidR="000E4188" w:rsidRPr="000E4188" w:rsidRDefault="000E4188" w:rsidP="000E418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(8)</w:t>
      </w:r>
      <w:r w:rsidRPr="000E4188">
        <w:rPr>
          <w:rFonts w:ascii="Times New Roman" w:eastAsia="Times New Roman" w:hAnsi="Times New Roman"/>
          <w:color w:val="000000"/>
          <w:sz w:val="23"/>
          <w:szCs w:val="23"/>
          <w:lang w:eastAsia="en-AU"/>
        </w:rPr>
        <w:tab/>
        <w:t>Regulation 4, after "Viral Haemorrhagic Fever" insert:</w:t>
      </w:r>
    </w:p>
    <w:p w:rsidR="000E4188" w:rsidRPr="000E4188" w:rsidRDefault="000E4188" w:rsidP="000E4188">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 xml:space="preserve">West Nile virus infection (including </w:t>
      </w:r>
      <w:proofErr w:type="spellStart"/>
      <w:r w:rsidRPr="000E4188">
        <w:rPr>
          <w:rFonts w:ascii="Times New Roman" w:eastAsia="Times New Roman" w:hAnsi="Times New Roman"/>
          <w:color w:val="000000"/>
          <w:sz w:val="23"/>
          <w:szCs w:val="23"/>
          <w:lang w:eastAsia="en-AU"/>
        </w:rPr>
        <w:t>Kunjin</w:t>
      </w:r>
      <w:proofErr w:type="spellEnd"/>
      <w:r w:rsidRPr="000E4188">
        <w:rPr>
          <w:rFonts w:ascii="Times New Roman" w:eastAsia="Times New Roman" w:hAnsi="Times New Roman"/>
          <w:color w:val="000000"/>
          <w:sz w:val="23"/>
          <w:szCs w:val="23"/>
          <w:lang w:eastAsia="en-AU"/>
        </w:rPr>
        <w:t xml:space="preserve"> variant)</w:t>
      </w:r>
    </w:p>
    <w:p w:rsidR="000E4188" w:rsidRPr="000E4188" w:rsidRDefault="000E4188" w:rsidP="000E418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1" w:name="Elkera_Print_BK8"/>
      <w:r w:rsidRPr="000E4188">
        <w:rPr>
          <w:rFonts w:ascii="Times New Roman" w:eastAsia="Times New Roman" w:hAnsi="Times New Roman"/>
          <w:b/>
          <w:bCs/>
          <w:color w:val="000000"/>
          <w:sz w:val="26"/>
          <w:szCs w:val="26"/>
          <w:lang w:eastAsia="en-AU"/>
        </w:rPr>
        <w:t>6—Insertion of regulations 5A and 5B</w:t>
      </w:r>
      <w:bookmarkEnd w:id="71"/>
    </w:p>
    <w:p w:rsidR="000E4188" w:rsidRPr="000E4188" w:rsidRDefault="000E4188" w:rsidP="000E418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After regulation 5 insert:</w:t>
      </w:r>
    </w:p>
    <w:p w:rsidR="000E4188" w:rsidRPr="000E4188" w:rsidRDefault="000E4188" w:rsidP="000E4188">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5A—Prescribed classes of persons (section 64(1</w:t>
      </w:r>
      <w:proofErr w:type="gramStart"/>
      <w:r w:rsidRPr="000E4188">
        <w:rPr>
          <w:rFonts w:ascii="Times New Roman" w:eastAsia="Times New Roman" w:hAnsi="Times New Roman"/>
          <w:b/>
          <w:bCs/>
          <w:color w:val="000000"/>
          <w:sz w:val="26"/>
          <w:szCs w:val="26"/>
          <w:lang w:eastAsia="en-AU"/>
        </w:rPr>
        <w:t>)(</w:t>
      </w:r>
      <w:proofErr w:type="gramEnd"/>
      <w:r w:rsidRPr="000E4188">
        <w:rPr>
          <w:rFonts w:ascii="Times New Roman" w:eastAsia="Times New Roman" w:hAnsi="Times New Roman"/>
          <w:b/>
          <w:bCs/>
          <w:color w:val="000000"/>
          <w:sz w:val="26"/>
          <w:szCs w:val="26"/>
          <w:lang w:eastAsia="en-AU"/>
        </w:rPr>
        <w:t>c) of Act)</w:t>
      </w:r>
    </w:p>
    <w:p w:rsidR="000E4188" w:rsidRPr="000E4188" w:rsidRDefault="000E4188" w:rsidP="000E4188">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72" w:name="idd6ac9a7a_b460_4f00_9dd0_ed937f3af6"/>
      <w:r w:rsidRPr="000E4188">
        <w:rPr>
          <w:rFonts w:ascii="Times New Roman" w:eastAsia="Times New Roman" w:hAnsi="Times New Roman"/>
          <w:color w:val="000000"/>
          <w:sz w:val="23"/>
          <w:szCs w:val="23"/>
          <w:lang w:eastAsia="en-AU"/>
        </w:rPr>
        <w:tab/>
        <w:t>(1)</w:t>
      </w:r>
      <w:r w:rsidRPr="000E4188">
        <w:rPr>
          <w:rFonts w:ascii="Times New Roman" w:eastAsia="Times New Roman" w:hAnsi="Times New Roman"/>
          <w:color w:val="000000"/>
          <w:sz w:val="23"/>
          <w:szCs w:val="23"/>
          <w:lang w:eastAsia="en-AU"/>
        </w:rPr>
        <w:tab/>
        <w:t>For the purposes of section 64(1</w:t>
      </w:r>
      <w:proofErr w:type="gramStart"/>
      <w:r w:rsidRPr="000E4188">
        <w:rPr>
          <w:rFonts w:ascii="Times New Roman" w:eastAsia="Times New Roman" w:hAnsi="Times New Roman"/>
          <w:color w:val="000000"/>
          <w:sz w:val="23"/>
          <w:szCs w:val="23"/>
          <w:lang w:eastAsia="en-AU"/>
        </w:rPr>
        <w:t>)(</w:t>
      </w:r>
      <w:proofErr w:type="gramEnd"/>
      <w:r w:rsidRPr="000E4188">
        <w:rPr>
          <w:rFonts w:ascii="Times New Roman" w:eastAsia="Times New Roman" w:hAnsi="Times New Roman"/>
          <w:color w:val="000000"/>
          <w:sz w:val="23"/>
          <w:szCs w:val="23"/>
          <w:lang w:eastAsia="en-AU"/>
        </w:rPr>
        <w:t xml:space="preserve">c) of the Act, a registered health practitioner of a class determined by the Minister under regulation 18(3) of the </w:t>
      </w:r>
      <w:hyperlink r:id="rId24" w:history="1">
        <w:r w:rsidRPr="000E4188">
          <w:rPr>
            <w:rFonts w:ascii="Times New Roman" w:eastAsia="Times New Roman" w:hAnsi="Times New Roman"/>
            <w:i/>
            <w:iCs/>
            <w:color w:val="000000"/>
            <w:sz w:val="23"/>
            <w:szCs w:val="23"/>
            <w:lang w:eastAsia="en-AU"/>
          </w:rPr>
          <w:t>Controlled Substances (Poisons) Regulations 2011</w:t>
        </w:r>
      </w:hyperlink>
      <w:r w:rsidRPr="000E4188">
        <w:rPr>
          <w:rFonts w:ascii="Times New Roman" w:eastAsia="Times New Roman" w:hAnsi="Times New Roman"/>
          <w:color w:val="000000"/>
          <w:sz w:val="23"/>
          <w:szCs w:val="23"/>
          <w:lang w:eastAsia="en-AU"/>
        </w:rPr>
        <w:t xml:space="preserve"> who—</w:t>
      </w:r>
      <w:bookmarkEnd w:id="72"/>
    </w:p>
    <w:p w:rsidR="000E4188" w:rsidRPr="000E4188" w:rsidRDefault="000E4188" w:rsidP="000E418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(a)</w:t>
      </w:r>
      <w:r w:rsidRPr="000E4188">
        <w:rPr>
          <w:rFonts w:ascii="Times New Roman" w:eastAsia="Times New Roman" w:hAnsi="Times New Roman"/>
          <w:color w:val="000000"/>
          <w:sz w:val="23"/>
          <w:szCs w:val="23"/>
          <w:lang w:eastAsia="en-AU"/>
        </w:rPr>
        <w:tab/>
      </w:r>
      <w:proofErr w:type="gramStart"/>
      <w:r w:rsidRPr="000E4188">
        <w:rPr>
          <w:rFonts w:ascii="Times New Roman" w:eastAsia="Times New Roman" w:hAnsi="Times New Roman"/>
          <w:color w:val="000000"/>
          <w:sz w:val="23"/>
          <w:szCs w:val="23"/>
          <w:lang w:eastAsia="en-AU"/>
        </w:rPr>
        <w:t>has</w:t>
      </w:r>
      <w:proofErr w:type="gramEnd"/>
      <w:r w:rsidRPr="000E4188">
        <w:rPr>
          <w:rFonts w:ascii="Times New Roman" w:eastAsia="Times New Roman" w:hAnsi="Times New Roman"/>
          <w:color w:val="000000"/>
          <w:sz w:val="23"/>
          <w:szCs w:val="23"/>
          <w:lang w:eastAsia="en-AU"/>
        </w:rPr>
        <w:t xml:space="preserve"> successfully completed a training program approved by the Minister for the purposes of regulation 18(3) of those regulations; and</w:t>
      </w:r>
    </w:p>
    <w:p w:rsidR="000E4188" w:rsidRPr="000E4188" w:rsidRDefault="000E4188" w:rsidP="000E418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(b)</w:t>
      </w:r>
      <w:r w:rsidRPr="000E4188">
        <w:rPr>
          <w:rFonts w:ascii="Times New Roman" w:eastAsia="Times New Roman" w:hAnsi="Times New Roman"/>
          <w:color w:val="000000"/>
          <w:sz w:val="23"/>
          <w:szCs w:val="23"/>
          <w:lang w:eastAsia="en-AU"/>
        </w:rPr>
        <w:tab/>
      </w:r>
      <w:proofErr w:type="gramStart"/>
      <w:r w:rsidRPr="000E4188">
        <w:rPr>
          <w:rFonts w:ascii="Times New Roman" w:eastAsia="Times New Roman" w:hAnsi="Times New Roman"/>
          <w:color w:val="000000"/>
          <w:sz w:val="23"/>
          <w:szCs w:val="23"/>
          <w:lang w:eastAsia="en-AU"/>
        </w:rPr>
        <w:t>is</w:t>
      </w:r>
      <w:proofErr w:type="gramEnd"/>
      <w:r w:rsidRPr="000E4188">
        <w:rPr>
          <w:rFonts w:ascii="Times New Roman" w:eastAsia="Times New Roman" w:hAnsi="Times New Roman"/>
          <w:color w:val="000000"/>
          <w:sz w:val="23"/>
          <w:szCs w:val="23"/>
          <w:lang w:eastAsia="en-AU"/>
        </w:rPr>
        <w:t xml:space="preserve"> authorised to administer vaccines as part of an immunisation program delivered under regulation 18(3) of those regulations,</w:t>
      </w:r>
    </w:p>
    <w:p w:rsidR="000E4188" w:rsidRPr="000E4188" w:rsidRDefault="000E4188" w:rsidP="000E4188">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color w:val="000000"/>
          <w:sz w:val="23"/>
          <w:szCs w:val="23"/>
          <w:lang w:eastAsia="en-AU"/>
        </w:rPr>
        <w:t>is</w:t>
      </w:r>
      <w:proofErr w:type="gramEnd"/>
      <w:r w:rsidRPr="000E4188">
        <w:rPr>
          <w:rFonts w:ascii="Times New Roman" w:eastAsia="Times New Roman" w:hAnsi="Times New Roman"/>
          <w:color w:val="000000"/>
          <w:sz w:val="23"/>
          <w:szCs w:val="23"/>
          <w:lang w:eastAsia="en-AU"/>
        </w:rPr>
        <w:t xml:space="preserve"> a person of a prescribed class, but only in respect of a suspicion that a person is suffering, or has died from, a notifiable AEFI.</w:t>
      </w:r>
    </w:p>
    <w:p w:rsidR="000E4188" w:rsidRPr="000E4188" w:rsidRDefault="000E4188" w:rsidP="000E418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lastRenderedPageBreak/>
        <w:tab/>
        <w:t>(2)</w:t>
      </w:r>
      <w:r w:rsidRPr="000E4188">
        <w:rPr>
          <w:rFonts w:ascii="Times New Roman" w:eastAsia="Times New Roman" w:hAnsi="Times New Roman"/>
          <w:color w:val="000000"/>
          <w:sz w:val="23"/>
          <w:szCs w:val="23"/>
          <w:lang w:eastAsia="en-AU"/>
        </w:rPr>
        <w:tab/>
        <w:t xml:space="preserve">A registered health practitioner of a class prescribed under </w:t>
      </w:r>
      <w:hyperlink w:anchor="idd6ac9a7a_b460_4f00_9dd0_ed937f3af6" w:history="1">
        <w:proofErr w:type="spellStart"/>
        <w:r w:rsidRPr="000E4188">
          <w:rPr>
            <w:rFonts w:ascii="Times New Roman" w:eastAsia="Times New Roman" w:hAnsi="Times New Roman"/>
            <w:color w:val="000000"/>
            <w:sz w:val="23"/>
            <w:szCs w:val="23"/>
            <w:lang w:eastAsia="en-AU"/>
          </w:rPr>
          <w:t>subregulation</w:t>
        </w:r>
        <w:proofErr w:type="spellEnd"/>
        <w:r w:rsidRPr="000E4188">
          <w:rPr>
            <w:rFonts w:ascii="Times New Roman" w:eastAsia="Times New Roman" w:hAnsi="Times New Roman"/>
            <w:color w:val="000000"/>
            <w:sz w:val="23"/>
            <w:szCs w:val="23"/>
            <w:lang w:eastAsia="en-AU"/>
          </w:rPr>
          <w:t> (1)</w:t>
        </w:r>
      </w:hyperlink>
      <w:r w:rsidRPr="000E4188">
        <w:rPr>
          <w:rFonts w:ascii="Times New Roman" w:eastAsia="Times New Roman" w:hAnsi="Times New Roman"/>
          <w:color w:val="000000"/>
          <w:sz w:val="23"/>
          <w:szCs w:val="23"/>
          <w:lang w:eastAsia="en-AU"/>
        </w:rPr>
        <w:t xml:space="preserve"> who suspects that a person is suffering from a notifiable AEFI is not required to make a report under section 64(1) of the Act with respect to that case if the practitioner knows or reasonably believes that a report has already been made to the Chief Public Health Officer by a medical practitioner or another registered health practitioner of a class prescribed under </w:t>
      </w:r>
      <w:hyperlink w:anchor="idd6ac9a7a_b460_4f00_9dd0_ed937f3af6" w:history="1">
        <w:proofErr w:type="spellStart"/>
        <w:r w:rsidRPr="000E4188">
          <w:rPr>
            <w:rFonts w:ascii="Times New Roman" w:eastAsia="Times New Roman" w:hAnsi="Times New Roman"/>
            <w:color w:val="000000"/>
            <w:sz w:val="23"/>
            <w:szCs w:val="23"/>
            <w:lang w:eastAsia="en-AU"/>
          </w:rPr>
          <w:t>subregulation</w:t>
        </w:r>
        <w:proofErr w:type="spellEnd"/>
        <w:r w:rsidRPr="000E4188">
          <w:rPr>
            <w:rFonts w:ascii="Times New Roman" w:eastAsia="Times New Roman" w:hAnsi="Times New Roman"/>
            <w:color w:val="000000"/>
            <w:sz w:val="23"/>
            <w:szCs w:val="23"/>
            <w:lang w:eastAsia="en-AU"/>
          </w:rPr>
          <w:t> (1)</w:t>
        </w:r>
      </w:hyperlink>
      <w:r w:rsidRPr="000E4188">
        <w:rPr>
          <w:rFonts w:ascii="Times New Roman" w:eastAsia="Times New Roman" w:hAnsi="Times New Roman"/>
          <w:color w:val="000000"/>
          <w:sz w:val="23"/>
          <w:szCs w:val="23"/>
          <w:lang w:eastAsia="en-AU"/>
        </w:rPr>
        <w:t>.</w:t>
      </w:r>
    </w:p>
    <w:p w:rsidR="000E4188" w:rsidRPr="000E4188" w:rsidRDefault="000E4188" w:rsidP="000E4188">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(3)</w:t>
      </w:r>
      <w:r w:rsidRPr="000E4188">
        <w:rPr>
          <w:rFonts w:ascii="Times New Roman" w:eastAsia="Times New Roman" w:hAnsi="Times New Roman"/>
          <w:color w:val="000000"/>
          <w:sz w:val="23"/>
          <w:szCs w:val="23"/>
          <w:lang w:eastAsia="en-AU"/>
        </w:rPr>
        <w:tab/>
        <w:t>For the purposes of section 64(10</w:t>
      </w:r>
      <w:proofErr w:type="gramStart"/>
      <w:r w:rsidRPr="000E4188">
        <w:rPr>
          <w:rFonts w:ascii="Times New Roman" w:eastAsia="Times New Roman" w:hAnsi="Times New Roman"/>
          <w:color w:val="000000"/>
          <w:sz w:val="23"/>
          <w:szCs w:val="23"/>
          <w:lang w:eastAsia="en-AU"/>
        </w:rPr>
        <w:t>)(</w:t>
      </w:r>
      <w:proofErr w:type="gramEnd"/>
      <w:r w:rsidRPr="000E4188">
        <w:rPr>
          <w:rFonts w:ascii="Times New Roman" w:eastAsia="Times New Roman" w:hAnsi="Times New Roman"/>
          <w:color w:val="000000"/>
          <w:sz w:val="23"/>
          <w:szCs w:val="23"/>
          <w:lang w:eastAsia="en-AU"/>
        </w:rPr>
        <w:t xml:space="preserve">c) of the Act, the responsible person for a registered health practitioner of a class prescribed under </w:t>
      </w:r>
      <w:hyperlink w:anchor="idd6ac9a7a_b460_4f00_9dd0_ed937f3af6" w:history="1">
        <w:proofErr w:type="spellStart"/>
        <w:r w:rsidRPr="000E4188">
          <w:rPr>
            <w:rFonts w:ascii="Times New Roman" w:eastAsia="Times New Roman" w:hAnsi="Times New Roman"/>
            <w:color w:val="000000"/>
            <w:sz w:val="23"/>
            <w:szCs w:val="23"/>
            <w:lang w:eastAsia="en-AU"/>
          </w:rPr>
          <w:t>subregulation</w:t>
        </w:r>
        <w:proofErr w:type="spellEnd"/>
        <w:r w:rsidRPr="000E4188">
          <w:rPr>
            <w:rFonts w:ascii="Times New Roman" w:eastAsia="Times New Roman" w:hAnsi="Times New Roman"/>
            <w:color w:val="000000"/>
            <w:sz w:val="23"/>
            <w:szCs w:val="23"/>
            <w:lang w:eastAsia="en-AU"/>
          </w:rPr>
          <w:t> (1)</w:t>
        </w:r>
      </w:hyperlink>
      <w:r w:rsidRPr="000E4188">
        <w:rPr>
          <w:rFonts w:ascii="Times New Roman" w:eastAsia="Times New Roman" w:hAnsi="Times New Roman"/>
          <w:color w:val="000000"/>
          <w:sz w:val="23"/>
          <w:szCs w:val="23"/>
          <w:lang w:eastAsia="en-AU"/>
        </w:rPr>
        <w:t xml:space="preserve"> is the registered health practitioner.</w:t>
      </w:r>
    </w:p>
    <w:p w:rsidR="000E4188" w:rsidRPr="000E4188" w:rsidRDefault="000E4188" w:rsidP="000E4188">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5B—Exemption from notification requirements</w:t>
      </w:r>
    </w:p>
    <w:p w:rsidR="000E4188" w:rsidRPr="000E4188" w:rsidRDefault="000E4188" w:rsidP="000E4188">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Pursuant to section 109(2</w:t>
      </w:r>
      <w:proofErr w:type="gramStart"/>
      <w:r w:rsidRPr="000E4188">
        <w:rPr>
          <w:rFonts w:ascii="Times New Roman" w:eastAsia="Times New Roman" w:hAnsi="Times New Roman"/>
          <w:color w:val="000000"/>
          <w:sz w:val="23"/>
          <w:szCs w:val="23"/>
          <w:lang w:eastAsia="en-AU"/>
        </w:rPr>
        <w:t>)(</w:t>
      </w:r>
      <w:proofErr w:type="gramEnd"/>
      <w:r w:rsidRPr="000E4188">
        <w:rPr>
          <w:rFonts w:ascii="Times New Roman" w:eastAsia="Times New Roman" w:hAnsi="Times New Roman"/>
          <w:color w:val="000000"/>
          <w:sz w:val="23"/>
          <w:szCs w:val="23"/>
          <w:lang w:eastAsia="en-AU"/>
        </w:rPr>
        <w:t>t) of the Act, a medical practitioner is exempt from the application of section 64(1) of the Act—</w:t>
      </w:r>
    </w:p>
    <w:p w:rsidR="000E4188" w:rsidRPr="000E4188" w:rsidRDefault="000E4188" w:rsidP="000E418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(a)</w:t>
      </w:r>
      <w:r w:rsidRPr="000E4188">
        <w:rPr>
          <w:rFonts w:ascii="Times New Roman" w:eastAsia="Times New Roman" w:hAnsi="Times New Roman"/>
          <w:color w:val="000000"/>
          <w:sz w:val="23"/>
          <w:szCs w:val="23"/>
          <w:lang w:eastAsia="en-AU"/>
        </w:rPr>
        <w:tab/>
      </w:r>
      <w:proofErr w:type="gramStart"/>
      <w:r w:rsidRPr="000E4188">
        <w:rPr>
          <w:rFonts w:ascii="Times New Roman" w:eastAsia="Times New Roman" w:hAnsi="Times New Roman"/>
          <w:color w:val="000000"/>
          <w:sz w:val="23"/>
          <w:szCs w:val="23"/>
          <w:lang w:eastAsia="en-AU"/>
        </w:rPr>
        <w:t>in</w:t>
      </w:r>
      <w:proofErr w:type="gramEnd"/>
      <w:r w:rsidRPr="000E4188">
        <w:rPr>
          <w:rFonts w:ascii="Times New Roman" w:eastAsia="Times New Roman" w:hAnsi="Times New Roman"/>
          <w:color w:val="000000"/>
          <w:sz w:val="23"/>
          <w:szCs w:val="23"/>
          <w:lang w:eastAsia="en-AU"/>
        </w:rPr>
        <w:t xml:space="preserve"> respect of a suspicion that a person has respiratory syncytial virus (RSV); or</w:t>
      </w:r>
    </w:p>
    <w:p w:rsidR="000E4188" w:rsidRPr="000E4188" w:rsidRDefault="000E4188" w:rsidP="000E4188">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ab/>
        <w:t>(b)</w:t>
      </w:r>
      <w:r w:rsidRPr="000E4188">
        <w:rPr>
          <w:rFonts w:ascii="Times New Roman" w:eastAsia="Times New Roman" w:hAnsi="Times New Roman"/>
          <w:color w:val="000000"/>
          <w:sz w:val="23"/>
          <w:szCs w:val="23"/>
          <w:lang w:eastAsia="en-AU"/>
        </w:rPr>
        <w:tab/>
        <w:t xml:space="preserve">if the medical practitioner suspects that a person is suffering from a notifiable AEFI and knows or reasonably believes that a report has already been made to the Chief Public Health Officer by another medical practitioner or registered health practitioner of a class prescribed under </w:t>
      </w:r>
      <w:hyperlink w:anchor="idd6ac9a7a_b460_4f00_9dd0_ed937f3af6" w:history="1">
        <w:r w:rsidRPr="000E4188">
          <w:rPr>
            <w:rFonts w:ascii="Times New Roman" w:eastAsia="Times New Roman" w:hAnsi="Times New Roman"/>
            <w:color w:val="000000"/>
            <w:sz w:val="23"/>
            <w:szCs w:val="23"/>
            <w:lang w:eastAsia="en-AU"/>
          </w:rPr>
          <w:t>regulation 5A(1)</w:t>
        </w:r>
      </w:hyperlink>
      <w:r w:rsidRPr="000E4188">
        <w:rPr>
          <w:rFonts w:ascii="Times New Roman" w:eastAsia="Times New Roman" w:hAnsi="Times New Roman"/>
          <w:color w:val="000000"/>
          <w:sz w:val="23"/>
          <w:szCs w:val="23"/>
          <w:lang w:eastAsia="en-AU"/>
        </w:rPr>
        <w:t>.</w:t>
      </w:r>
    </w:p>
    <w:p w:rsidR="000E4188" w:rsidRPr="000E4188" w:rsidRDefault="000E4188" w:rsidP="000E418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E4188">
        <w:rPr>
          <w:rFonts w:ascii="Times New Roman" w:eastAsia="Times New Roman" w:hAnsi="Times New Roman"/>
          <w:b/>
          <w:bCs/>
          <w:color w:val="000000"/>
          <w:sz w:val="20"/>
          <w:szCs w:val="20"/>
          <w:lang w:eastAsia="en-AU"/>
        </w:rPr>
        <w:t>Note—</w:t>
      </w:r>
    </w:p>
    <w:p w:rsidR="000E4188" w:rsidRPr="000E4188" w:rsidRDefault="000E4188" w:rsidP="000E418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E4188">
        <w:rPr>
          <w:rFonts w:ascii="Times New Roman" w:eastAsia="Times New Roman" w:hAnsi="Times New Roman"/>
          <w:color w:val="000000"/>
          <w:sz w:val="20"/>
          <w:szCs w:val="20"/>
          <w:lang w:eastAsia="en-AU"/>
        </w:rPr>
        <w:t xml:space="preserve">As required by section 10AA(2) of the </w:t>
      </w:r>
      <w:hyperlink r:id="rId25" w:history="1">
        <w:r w:rsidRPr="000E4188">
          <w:rPr>
            <w:rFonts w:ascii="Times New Roman" w:eastAsia="Times New Roman" w:hAnsi="Times New Roman"/>
            <w:i/>
            <w:iCs/>
            <w:color w:val="000000"/>
            <w:sz w:val="20"/>
            <w:szCs w:val="20"/>
            <w:lang w:eastAsia="en-AU"/>
          </w:rPr>
          <w:t>Subordinate Legislation Act 1978</w:t>
        </w:r>
      </w:hyperlink>
      <w:r w:rsidRPr="000E418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0E4188" w:rsidRPr="000E4188" w:rsidRDefault="000E4188" w:rsidP="000E418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E4188">
        <w:rPr>
          <w:rFonts w:ascii="Times New Roman" w:eastAsia="Times New Roman" w:hAnsi="Times New Roman"/>
          <w:b/>
          <w:bCs/>
          <w:color w:val="000000"/>
          <w:sz w:val="26"/>
          <w:szCs w:val="26"/>
          <w:lang w:eastAsia="en-AU"/>
        </w:rPr>
        <w:t>Made by the Administrator</w:t>
      </w:r>
    </w:p>
    <w:p w:rsidR="000E4188" w:rsidRPr="000E4188" w:rsidRDefault="000E4188" w:rsidP="000E41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color w:val="000000"/>
          <w:sz w:val="23"/>
          <w:szCs w:val="23"/>
          <w:lang w:eastAsia="en-AU"/>
        </w:rPr>
        <w:t>with</w:t>
      </w:r>
      <w:proofErr w:type="gramEnd"/>
      <w:r w:rsidRPr="000E4188">
        <w:rPr>
          <w:rFonts w:ascii="Times New Roman" w:eastAsia="Times New Roman" w:hAnsi="Times New Roman"/>
          <w:color w:val="000000"/>
          <w:sz w:val="23"/>
          <w:szCs w:val="23"/>
          <w:lang w:eastAsia="en-AU"/>
        </w:rPr>
        <w:t xml:space="preserve"> the advice and consent of the Executive Council</w:t>
      </w:r>
    </w:p>
    <w:p w:rsidR="000E4188" w:rsidRPr="000E4188" w:rsidRDefault="000E4188" w:rsidP="000E418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0E4188">
        <w:rPr>
          <w:rFonts w:ascii="Times New Roman" w:eastAsia="Times New Roman" w:hAnsi="Times New Roman"/>
          <w:color w:val="000000"/>
          <w:sz w:val="23"/>
          <w:szCs w:val="23"/>
          <w:lang w:eastAsia="en-AU"/>
        </w:rPr>
        <w:t>on</w:t>
      </w:r>
      <w:proofErr w:type="gramEnd"/>
      <w:r w:rsidRPr="000E4188">
        <w:rPr>
          <w:rFonts w:ascii="Times New Roman" w:eastAsia="Times New Roman" w:hAnsi="Times New Roman"/>
          <w:color w:val="000000"/>
          <w:sz w:val="23"/>
          <w:szCs w:val="23"/>
          <w:lang w:eastAsia="en-AU"/>
        </w:rPr>
        <w:t xml:space="preserve"> 7 October 2021</w:t>
      </w:r>
    </w:p>
    <w:p w:rsidR="000E4188" w:rsidRPr="000E4188" w:rsidRDefault="000E4188" w:rsidP="000E418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E4188">
        <w:rPr>
          <w:rFonts w:ascii="Times New Roman" w:eastAsia="Times New Roman" w:hAnsi="Times New Roman"/>
          <w:color w:val="000000"/>
          <w:sz w:val="23"/>
          <w:szCs w:val="23"/>
          <w:lang w:eastAsia="en-AU"/>
        </w:rPr>
        <w:t>No 148 of 2021</w:t>
      </w:r>
    </w:p>
    <w:p w:rsidR="000E4188" w:rsidRDefault="000E4188">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1B77F0" w:rsidRPr="001B77F0" w:rsidRDefault="001B77F0" w:rsidP="001B77F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B77F0">
        <w:rPr>
          <w:rFonts w:ascii="Times New Roman" w:eastAsia="Times New Roman" w:hAnsi="Times New Roman"/>
          <w:color w:val="000000"/>
          <w:sz w:val="28"/>
          <w:szCs w:val="28"/>
          <w:lang w:eastAsia="en-AU"/>
        </w:rPr>
        <w:t>South Australia</w:t>
      </w:r>
    </w:p>
    <w:p w:rsidR="001B77F0" w:rsidRPr="001B77F0" w:rsidRDefault="001B77F0" w:rsidP="001355D2">
      <w:pPr>
        <w:pStyle w:val="Heading3"/>
        <w:rPr>
          <w:lang w:eastAsia="en-AU"/>
        </w:rPr>
      </w:pPr>
      <w:bookmarkStart w:id="73" w:name="_Toc84503290"/>
      <w:r w:rsidRPr="001B77F0">
        <w:rPr>
          <w:lang w:eastAsia="en-AU"/>
        </w:rPr>
        <w:t>Child Sex Offenders Registration (Savings and Transitional) Variation Regulations 2021</w:t>
      </w:r>
      <w:bookmarkEnd w:id="73"/>
    </w:p>
    <w:p w:rsidR="001B77F0" w:rsidRPr="001B77F0" w:rsidRDefault="001B77F0" w:rsidP="001B77F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B77F0">
        <w:rPr>
          <w:rFonts w:ascii="Times New Roman" w:eastAsia="Times New Roman" w:hAnsi="Times New Roman"/>
          <w:color w:val="000000"/>
          <w:sz w:val="24"/>
          <w:szCs w:val="24"/>
          <w:lang w:eastAsia="en-AU"/>
        </w:rPr>
        <w:t>under</w:t>
      </w:r>
      <w:proofErr w:type="gramEnd"/>
      <w:r w:rsidRPr="001B77F0">
        <w:rPr>
          <w:rFonts w:ascii="Times New Roman" w:eastAsia="Times New Roman" w:hAnsi="Times New Roman"/>
          <w:color w:val="000000"/>
          <w:sz w:val="24"/>
          <w:szCs w:val="24"/>
          <w:lang w:eastAsia="en-AU"/>
        </w:rPr>
        <w:t xml:space="preserve"> the </w:t>
      </w:r>
      <w:r w:rsidRPr="001B77F0">
        <w:rPr>
          <w:rFonts w:ascii="Times New Roman" w:eastAsia="Times New Roman" w:hAnsi="Times New Roman"/>
          <w:i/>
          <w:iCs/>
          <w:color w:val="000000"/>
          <w:sz w:val="24"/>
          <w:szCs w:val="24"/>
          <w:lang w:eastAsia="en-AU"/>
        </w:rPr>
        <w:t>Child Sex Offenders Registration Act 2006</w:t>
      </w:r>
    </w:p>
    <w:p w:rsidR="001B77F0" w:rsidRPr="001B77F0" w:rsidRDefault="001B77F0" w:rsidP="001B77F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B77F0" w:rsidRPr="001B77F0" w:rsidRDefault="001B77F0" w:rsidP="001B77F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B77F0">
        <w:rPr>
          <w:rFonts w:ascii="Times New Roman" w:eastAsia="Times New Roman" w:hAnsi="Times New Roman"/>
          <w:b/>
          <w:bCs/>
          <w:color w:val="000000"/>
          <w:sz w:val="32"/>
          <w:szCs w:val="32"/>
          <w:lang w:eastAsia="en-AU"/>
        </w:rPr>
        <w:t>Contents</w:t>
      </w:r>
    </w:p>
    <w:p w:rsidR="001B77F0" w:rsidRPr="001B77F0" w:rsidRDefault="00B663BC" w:rsidP="001B77F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B77F0" w:rsidRPr="001B77F0">
          <w:rPr>
            <w:rFonts w:ascii="Times New Roman" w:eastAsia="Times New Roman" w:hAnsi="Times New Roman"/>
            <w:color w:val="000000"/>
            <w:sz w:val="28"/>
            <w:szCs w:val="28"/>
            <w:lang w:eastAsia="en-AU"/>
          </w:rPr>
          <w:t>Part 1—Preliminary</w:t>
        </w:r>
      </w:hyperlink>
    </w:p>
    <w:p w:rsidR="001B77F0" w:rsidRPr="001B77F0" w:rsidRDefault="00B663BC" w:rsidP="001B77F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B77F0" w:rsidRPr="001B77F0">
          <w:rPr>
            <w:rFonts w:ascii="Times New Roman" w:eastAsia="Times New Roman" w:hAnsi="Times New Roman"/>
            <w:color w:val="000000"/>
            <w:lang w:eastAsia="en-AU"/>
          </w:rPr>
          <w:t>1</w:t>
        </w:r>
        <w:r w:rsidR="001B77F0" w:rsidRPr="001B77F0">
          <w:rPr>
            <w:rFonts w:ascii="Times New Roman" w:eastAsia="Times New Roman" w:hAnsi="Times New Roman"/>
            <w:color w:val="000000"/>
            <w:lang w:eastAsia="en-AU"/>
          </w:rPr>
          <w:tab/>
          <w:t>Short title</w:t>
        </w:r>
      </w:hyperlink>
    </w:p>
    <w:p w:rsidR="001B77F0" w:rsidRPr="001B77F0" w:rsidRDefault="00B663BC" w:rsidP="001B77F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B77F0" w:rsidRPr="001B77F0">
          <w:rPr>
            <w:rFonts w:ascii="Times New Roman" w:eastAsia="Times New Roman" w:hAnsi="Times New Roman"/>
            <w:color w:val="000000"/>
            <w:lang w:eastAsia="en-AU"/>
          </w:rPr>
          <w:t>2</w:t>
        </w:r>
        <w:r w:rsidR="001B77F0" w:rsidRPr="001B77F0">
          <w:rPr>
            <w:rFonts w:ascii="Times New Roman" w:eastAsia="Times New Roman" w:hAnsi="Times New Roman"/>
            <w:color w:val="000000"/>
            <w:lang w:eastAsia="en-AU"/>
          </w:rPr>
          <w:tab/>
          <w:t>Commencement</w:t>
        </w:r>
      </w:hyperlink>
    </w:p>
    <w:p w:rsidR="001B77F0" w:rsidRPr="001B77F0" w:rsidRDefault="00B663BC" w:rsidP="001B77F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B77F0" w:rsidRPr="001B77F0">
          <w:rPr>
            <w:rFonts w:ascii="Times New Roman" w:eastAsia="Times New Roman" w:hAnsi="Times New Roman"/>
            <w:color w:val="000000"/>
            <w:lang w:eastAsia="en-AU"/>
          </w:rPr>
          <w:t>3</w:t>
        </w:r>
        <w:r w:rsidR="001B77F0" w:rsidRPr="001B77F0">
          <w:rPr>
            <w:rFonts w:ascii="Times New Roman" w:eastAsia="Times New Roman" w:hAnsi="Times New Roman"/>
            <w:color w:val="000000"/>
            <w:lang w:eastAsia="en-AU"/>
          </w:rPr>
          <w:tab/>
          <w:t>Variation provisions</w:t>
        </w:r>
      </w:hyperlink>
    </w:p>
    <w:p w:rsidR="001B77F0" w:rsidRPr="001B77F0" w:rsidRDefault="00B663BC" w:rsidP="001B77F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B77F0" w:rsidRPr="001B77F0">
          <w:rPr>
            <w:rFonts w:ascii="Times New Roman" w:eastAsia="Times New Roman" w:hAnsi="Times New Roman"/>
            <w:color w:val="000000"/>
            <w:sz w:val="28"/>
            <w:szCs w:val="28"/>
            <w:lang w:eastAsia="en-AU"/>
          </w:rPr>
          <w:t xml:space="preserve">Part 2—Variation of </w:t>
        </w:r>
        <w:r w:rsidR="001B77F0" w:rsidRPr="001B77F0">
          <w:rPr>
            <w:rFonts w:ascii="Times New Roman" w:eastAsia="Times New Roman" w:hAnsi="Times New Roman"/>
            <w:i/>
            <w:iCs/>
            <w:color w:val="000000"/>
            <w:sz w:val="28"/>
            <w:szCs w:val="28"/>
            <w:lang w:eastAsia="en-AU"/>
          </w:rPr>
          <w:t>Child Sex Offenders Registration Regulations 2007</w:t>
        </w:r>
      </w:hyperlink>
    </w:p>
    <w:p w:rsidR="001B77F0" w:rsidRPr="001B77F0" w:rsidRDefault="00B663BC" w:rsidP="001B77F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B77F0" w:rsidRPr="001B77F0">
          <w:rPr>
            <w:rFonts w:ascii="Times New Roman" w:eastAsia="Times New Roman" w:hAnsi="Times New Roman"/>
            <w:color w:val="000000"/>
            <w:lang w:eastAsia="en-AU"/>
          </w:rPr>
          <w:t>4</w:t>
        </w:r>
        <w:r w:rsidR="001B77F0" w:rsidRPr="001B77F0">
          <w:rPr>
            <w:rFonts w:ascii="Times New Roman" w:eastAsia="Times New Roman" w:hAnsi="Times New Roman"/>
            <w:color w:val="000000"/>
            <w:lang w:eastAsia="en-AU"/>
          </w:rPr>
          <w:tab/>
          <w:t>Insertion of Schedule 1</w:t>
        </w:r>
      </w:hyperlink>
    </w:p>
    <w:p w:rsidR="001B77F0" w:rsidRPr="001B77F0" w:rsidRDefault="00B663BC" w:rsidP="001B77F0">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1B77F0" w:rsidRPr="001B77F0">
          <w:rPr>
            <w:rFonts w:ascii="Times New Roman" w:eastAsia="Times New Roman" w:hAnsi="Times New Roman"/>
            <w:color w:val="000000"/>
            <w:sz w:val="24"/>
            <w:szCs w:val="24"/>
            <w:lang w:eastAsia="en-AU"/>
          </w:rPr>
          <w:t xml:space="preserve">Schedule 1—Savings and transitional provisions (Schedule 1 clause 76 of </w:t>
        </w:r>
        <w:r w:rsidR="001B77F0" w:rsidRPr="001B77F0">
          <w:rPr>
            <w:rFonts w:ascii="Times New Roman" w:eastAsia="Times New Roman" w:hAnsi="Times New Roman"/>
            <w:i/>
            <w:iCs/>
            <w:color w:val="000000"/>
            <w:sz w:val="24"/>
            <w:szCs w:val="24"/>
            <w:lang w:eastAsia="en-AU"/>
          </w:rPr>
          <w:t xml:space="preserve">Independent Commissioner </w:t>
        </w:r>
        <w:proofErr w:type="gramStart"/>
        <w:r w:rsidR="001B77F0" w:rsidRPr="001B77F0">
          <w:rPr>
            <w:rFonts w:ascii="Times New Roman" w:eastAsia="Times New Roman" w:hAnsi="Times New Roman"/>
            <w:i/>
            <w:iCs/>
            <w:color w:val="000000"/>
            <w:sz w:val="24"/>
            <w:szCs w:val="24"/>
            <w:lang w:eastAsia="en-AU"/>
          </w:rPr>
          <w:t>Against</w:t>
        </w:r>
        <w:proofErr w:type="gramEnd"/>
        <w:r w:rsidR="001B77F0" w:rsidRPr="001B77F0">
          <w:rPr>
            <w:rFonts w:ascii="Times New Roman" w:eastAsia="Times New Roman" w:hAnsi="Times New Roman"/>
            <w:i/>
            <w:iCs/>
            <w:color w:val="000000"/>
            <w:sz w:val="24"/>
            <w:szCs w:val="24"/>
            <w:lang w:eastAsia="en-AU"/>
          </w:rPr>
          <w:t xml:space="preserve"> Corruption (CPIPC Recommendations) Amendment Act 2021</w:t>
        </w:r>
        <w:r w:rsidR="001B77F0" w:rsidRPr="001B77F0">
          <w:rPr>
            <w:rFonts w:ascii="Times New Roman" w:eastAsia="Times New Roman" w:hAnsi="Times New Roman"/>
            <w:color w:val="000000"/>
            <w:sz w:val="24"/>
            <w:szCs w:val="24"/>
            <w:lang w:eastAsia="en-AU"/>
          </w:rPr>
          <w:t>)</w:t>
        </w:r>
      </w:hyperlink>
    </w:p>
    <w:p w:rsidR="001B77F0" w:rsidRPr="001B77F0" w:rsidRDefault="00B663BC" w:rsidP="001B77F0">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1B77F0" w:rsidRPr="001B77F0">
          <w:rPr>
            <w:rFonts w:ascii="Times New Roman" w:eastAsia="Times New Roman" w:hAnsi="Times New Roman"/>
            <w:color w:val="000000"/>
            <w:sz w:val="18"/>
            <w:szCs w:val="18"/>
            <w:lang w:eastAsia="en-AU"/>
          </w:rPr>
          <w:t>1</w:t>
        </w:r>
        <w:r w:rsidR="001B77F0" w:rsidRPr="001B77F0">
          <w:rPr>
            <w:rFonts w:ascii="Times New Roman" w:eastAsia="Times New Roman" w:hAnsi="Times New Roman"/>
            <w:color w:val="000000"/>
            <w:sz w:val="18"/>
            <w:szCs w:val="18"/>
            <w:lang w:eastAsia="en-AU"/>
          </w:rPr>
          <w:tab/>
          <w:t xml:space="preserve">Application of Act to continuing complaints </w:t>
        </w:r>
        <w:proofErr w:type="spellStart"/>
        <w:r w:rsidR="001B77F0" w:rsidRPr="001B77F0">
          <w:rPr>
            <w:rFonts w:ascii="Times New Roman" w:eastAsia="Times New Roman" w:hAnsi="Times New Roman"/>
            <w:color w:val="000000"/>
            <w:sz w:val="18"/>
            <w:szCs w:val="18"/>
            <w:lang w:eastAsia="en-AU"/>
          </w:rPr>
          <w:t>etc</w:t>
        </w:r>
        <w:proofErr w:type="spellEnd"/>
      </w:hyperlink>
    </w:p>
    <w:p w:rsidR="001B77F0" w:rsidRPr="001B77F0" w:rsidRDefault="001B77F0" w:rsidP="001B77F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B77F0" w:rsidRPr="001B77F0" w:rsidRDefault="001B77F0" w:rsidP="001B77F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B77F0">
        <w:rPr>
          <w:rFonts w:ascii="Times New Roman" w:eastAsia="Times New Roman" w:hAnsi="Times New Roman"/>
          <w:b/>
          <w:bCs/>
          <w:color w:val="000000"/>
          <w:sz w:val="32"/>
          <w:szCs w:val="32"/>
          <w:lang w:eastAsia="en-AU"/>
        </w:rPr>
        <w:t>Part 1—Preliminary</w:t>
      </w:r>
    </w:p>
    <w:p w:rsidR="001B77F0" w:rsidRPr="001B77F0" w:rsidRDefault="001B77F0" w:rsidP="001B77F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B77F0">
        <w:rPr>
          <w:rFonts w:ascii="Times New Roman" w:eastAsia="Times New Roman" w:hAnsi="Times New Roman"/>
          <w:b/>
          <w:bCs/>
          <w:color w:val="000000"/>
          <w:sz w:val="26"/>
          <w:szCs w:val="26"/>
          <w:lang w:eastAsia="en-AU"/>
        </w:rPr>
        <w:t>1—Short title</w:t>
      </w:r>
    </w:p>
    <w:p w:rsidR="001B77F0" w:rsidRPr="001B77F0" w:rsidRDefault="001B77F0" w:rsidP="001B77F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B77F0">
        <w:rPr>
          <w:rFonts w:ascii="Times New Roman" w:eastAsia="Times New Roman" w:hAnsi="Times New Roman"/>
          <w:color w:val="000000"/>
          <w:sz w:val="23"/>
          <w:szCs w:val="23"/>
          <w:lang w:eastAsia="en-AU"/>
        </w:rPr>
        <w:t xml:space="preserve">These regulations may be cited as the </w:t>
      </w:r>
      <w:r w:rsidRPr="001B77F0">
        <w:rPr>
          <w:rFonts w:ascii="Times New Roman" w:eastAsia="Times New Roman" w:hAnsi="Times New Roman"/>
          <w:i/>
          <w:iCs/>
          <w:color w:val="000000"/>
          <w:sz w:val="23"/>
          <w:szCs w:val="23"/>
          <w:lang w:eastAsia="en-AU"/>
        </w:rPr>
        <w:t>Child Sex Offenders Registration (Savings and Transitional) Variation Regulations 2021</w:t>
      </w:r>
      <w:r w:rsidRPr="001B77F0">
        <w:rPr>
          <w:rFonts w:ascii="Times New Roman" w:eastAsia="Times New Roman" w:hAnsi="Times New Roman"/>
          <w:color w:val="000000"/>
          <w:sz w:val="23"/>
          <w:szCs w:val="23"/>
          <w:lang w:eastAsia="en-AU"/>
        </w:rPr>
        <w:t>.</w:t>
      </w:r>
    </w:p>
    <w:p w:rsidR="001B77F0" w:rsidRPr="001B77F0" w:rsidRDefault="001B77F0" w:rsidP="001B77F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B77F0">
        <w:rPr>
          <w:rFonts w:ascii="Times New Roman" w:eastAsia="Times New Roman" w:hAnsi="Times New Roman"/>
          <w:b/>
          <w:bCs/>
          <w:color w:val="000000"/>
          <w:sz w:val="26"/>
          <w:szCs w:val="26"/>
          <w:lang w:eastAsia="en-AU"/>
        </w:rPr>
        <w:t>2—Commencement</w:t>
      </w:r>
    </w:p>
    <w:p w:rsidR="001B77F0" w:rsidRPr="001B77F0" w:rsidRDefault="001B77F0" w:rsidP="001B77F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B77F0">
        <w:rPr>
          <w:rFonts w:ascii="Times New Roman" w:eastAsia="Times New Roman" w:hAnsi="Times New Roman"/>
          <w:color w:val="000000"/>
          <w:sz w:val="23"/>
          <w:szCs w:val="23"/>
          <w:lang w:eastAsia="en-AU"/>
        </w:rPr>
        <w:t xml:space="preserve">These regulations come into operation on the day on which the </w:t>
      </w:r>
      <w:hyperlink r:id="rId26" w:history="1">
        <w:r w:rsidRPr="001B77F0">
          <w:rPr>
            <w:rFonts w:ascii="Times New Roman" w:eastAsia="Times New Roman" w:hAnsi="Times New Roman"/>
            <w:i/>
            <w:iCs/>
            <w:color w:val="000000"/>
            <w:sz w:val="23"/>
            <w:szCs w:val="23"/>
            <w:lang w:eastAsia="en-AU"/>
          </w:rPr>
          <w:t xml:space="preserve">Independent Commissioner </w:t>
        </w:r>
        <w:proofErr w:type="gramStart"/>
        <w:r w:rsidRPr="001B77F0">
          <w:rPr>
            <w:rFonts w:ascii="Times New Roman" w:eastAsia="Times New Roman" w:hAnsi="Times New Roman"/>
            <w:i/>
            <w:iCs/>
            <w:color w:val="000000"/>
            <w:sz w:val="23"/>
            <w:szCs w:val="23"/>
            <w:lang w:eastAsia="en-AU"/>
          </w:rPr>
          <w:t>Against</w:t>
        </w:r>
        <w:proofErr w:type="gramEnd"/>
        <w:r w:rsidRPr="001B77F0">
          <w:rPr>
            <w:rFonts w:ascii="Times New Roman" w:eastAsia="Times New Roman" w:hAnsi="Times New Roman"/>
            <w:i/>
            <w:iCs/>
            <w:color w:val="000000"/>
            <w:sz w:val="23"/>
            <w:szCs w:val="23"/>
            <w:lang w:eastAsia="en-AU"/>
          </w:rPr>
          <w:t xml:space="preserve"> Corruption (CPIPC Recommendations) Amendment Act 2021</w:t>
        </w:r>
      </w:hyperlink>
      <w:r w:rsidRPr="001B77F0">
        <w:rPr>
          <w:rFonts w:ascii="Times New Roman" w:eastAsia="Times New Roman" w:hAnsi="Times New Roman"/>
          <w:color w:val="000000"/>
          <w:sz w:val="23"/>
          <w:szCs w:val="23"/>
          <w:lang w:eastAsia="en-AU"/>
        </w:rPr>
        <w:t xml:space="preserve"> comes into operation.</w:t>
      </w:r>
    </w:p>
    <w:p w:rsidR="001B77F0" w:rsidRPr="001B77F0" w:rsidRDefault="001B77F0" w:rsidP="001B77F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B77F0">
        <w:rPr>
          <w:rFonts w:ascii="Times New Roman" w:eastAsia="Times New Roman" w:hAnsi="Times New Roman"/>
          <w:b/>
          <w:bCs/>
          <w:color w:val="000000"/>
          <w:sz w:val="26"/>
          <w:szCs w:val="26"/>
          <w:lang w:eastAsia="en-AU"/>
        </w:rPr>
        <w:t>3—Variation provisions</w:t>
      </w:r>
    </w:p>
    <w:p w:rsidR="001B77F0" w:rsidRPr="001B77F0" w:rsidRDefault="001B77F0" w:rsidP="001B77F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B77F0">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B77F0" w:rsidRPr="001B77F0" w:rsidRDefault="001B77F0" w:rsidP="001B77F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B77F0">
        <w:rPr>
          <w:rFonts w:ascii="Times New Roman" w:eastAsia="Times New Roman" w:hAnsi="Times New Roman"/>
          <w:b/>
          <w:bCs/>
          <w:color w:val="000000"/>
          <w:sz w:val="32"/>
          <w:szCs w:val="32"/>
          <w:lang w:eastAsia="en-AU"/>
        </w:rPr>
        <w:lastRenderedPageBreak/>
        <w:t xml:space="preserve">Part 2—Variation of </w:t>
      </w:r>
      <w:r w:rsidRPr="001B77F0">
        <w:rPr>
          <w:rFonts w:ascii="Times New Roman" w:eastAsia="Times New Roman" w:hAnsi="Times New Roman"/>
          <w:b/>
          <w:bCs/>
          <w:i/>
          <w:iCs/>
          <w:color w:val="000000"/>
          <w:sz w:val="32"/>
          <w:szCs w:val="32"/>
          <w:lang w:eastAsia="en-AU"/>
        </w:rPr>
        <w:t>Child Sex Offenders Registration Regulations 2007</w:t>
      </w:r>
    </w:p>
    <w:p w:rsidR="001B77F0" w:rsidRPr="001B77F0" w:rsidRDefault="001B77F0" w:rsidP="001B77F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B77F0">
        <w:rPr>
          <w:rFonts w:ascii="Times New Roman" w:eastAsia="Times New Roman" w:hAnsi="Times New Roman"/>
          <w:b/>
          <w:bCs/>
          <w:color w:val="000000"/>
          <w:sz w:val="26"/>
          <w:szCs w:val="26"/>
          <w:lang w:eastAsia="en-AU"/>
        </w:rPr>
        <w:t>4—Insertion of Schedule 1</w:t>
      </w:r>
    </w:p>
    <w:p w:rsidR="001B77F0" w:rsidRPr="001B77F0" w:rsidRDefault="001B77F0" w:rsidP="001B77F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B77F0">
        <w:rPr>
          <w:rFonts w:ascii="Times New Roman" w:eastAsia="Times New Roman" w:hAnsi="Times New Roman"/>
          <w:color w:val="000000"/>
          <w:sz w:val="23"/>
          <w:szCs w:val="23"/>
          <w:lang w:eastAsia="en-AU"/>
        </w:rPr>
        <w:t>After regulation 18 insert:</w:t>
      </w:r>
    </w:p>
    <w:p w:rsidR="001B77F0" w:rsidRPr="001B77F0" w:rsidRDefault="001B77F0" w:rsidP="001B77F0">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1B77F0">
        <w:rPr>
          <w:rFonts w:ascii="Times New Roman" w:eastAsia="Times New Roman" w:hAnsi="Times New Roman"/>
          <w:b/>
          <w:bCs/>
          <w:color w:val="000000"/>
          <w:sz w:val="32"/>
          <w:szCs w:val="32"/>
          <w:lang w:eastAsia="en-AU"/>
        </w:rPr>
        <w:t xml:space="preserve">Schedule 1—Savings and transitional provisions (Schedule 1 clause 76 of </w:t>
      </w:r>
      <w:r w:rsidRPr="001B77F0">
        <w:rPr>
          <w:rFonts w:ascii="Times New Roman" w:eastAsia="Times New Roman" w:hAnsi="Times New Roman"/>
          <w:b/>
          <w:bCs/>
          <w:i/>
          <w:iCs/>
          <w:color w:val="000000"/>
          <w:sz w:val="32"/>
          <w:szCs w:val="32"/>
          <w:lang w:eastAsia="en-AU"/>
        </w:rPr>
        <w:t xml:space="preserve">Independent Commissioner </w:t>
      </w:r>
      <w:proofErr w:type="gramStart"/>
      <w:r w:rsidRPr="001B77F0">
        <w:rPr>
          <w:rFonts w:ascii="Times New Roman" w:eastAsia="Times New Roman" w:hAnsi="Times New Roman"/>
          <w:b/>
          <w:bCs/>
          <w:i/>
          <w:iCs/>
          <w:color w:val="000000"/>
          <w:sz w:val="32"/>
          <w:szCs w:val="32"/>
          <w:lang w:eastAsia="en-AU"/>
        </w:rPr>
        <w:t>Against</w:t>
      </w:r>
      <w:proofErr w:type="gramEnd"/>
      <w:r w:rsidRPr="001B77F0">
        <w:rPr>
          <w:rFonts w:ascii="Times New Roman" w:eastAsia="Times New Roman" w:hAnsi="Times New Roman"/>
          <w:b/>
          <w:bCs/>
          <w:i/>
          <w:iCs/>
          <w:color w:val="000000"/>
          <w:sz w:val="32"/>
          <w:szCs w:val="32"/>
          <w:lang w:eastAsia="en-AU"/>
        </w:rPr>
        <w:t xml:space="preserve"> Corruption (CPIPC Recommendations) Amendment Act 2021</w:t>
      </w:r>
      <w:r w:rsidRPr="001B77F0">
        <w:rPr>
          <w:rFonts w:ascii="Times New Roman" w:eastAsia="Times New Roman" w:hAnsi="Times New Roman"/>
          <w:b/>
          <w:bCs/>
          <w:color w:val="000000"/>
          <w:sz w:val="32"/>
          <w:szCs w:val="32"/>
          <w:lang w:eastAsia="en-AU"/>
        </w:rPr>
        <w:t>)</w:t>
      </w:r>
    </w:p>
    <w:p w:rsidR="001B77F0" w:rsidRPr="001B77F0" w:rsidRDefault="001B77F0" w:rsidP="001B77F0">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B77F0">
        <w:rPr>
          <w:rFonts w:ascii="Times New Roman" w:eastAsia="Times New Roman" w:hAnsi="Times New Roman"/>
          <w:b/>
          <w:bCs/>
          <w:color w:val="000000"/>
          <w:sz w:val="26"/>
          <w:szCs w:val="26"/>
          <w:lang w:eastAsia="en-AU"/>
        </w:rPr>
        <w:t xml:space="preserve">1—Application of Act to continuing complaints </w:t>
      </w:r>
      <w:proofErr w:type="spellStart"/>
      <w:r w:rsidRPr="001B77F0">
        <w:rPr>
          <w:rFonts w:ascii="Times New Roman" w:eastAsia="Times New Roman" w:hAnsi="Times New Roman"/>
          <w:b/>
          <w:bCs/>
          <w:color w:val="000000"/>
          <w:sz w:val="26"/>
          <w:szCs w:val="26"/>
          <w:lang w:eastAsia="en-AU"/>
        </w:rPr>
        <w:t>etc</w:t>
      </w:r>
      <w:proofErr w:type="spellEnd"/>
    </w:p>
    <w:p w:rsidR="001B77F0" w:rsidRPr="001B77F0" w:rsidRDefault="001B77F0" w:rsidP="001B77F0">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B77F0">
        <w:rPr>
          <w:rFonts w:ascii="Times New Roman" w:eastAsia="Times New Roman" w:hAnsi="Times New Roman"/>
          <w:color w:val="000000"/>
          <w:sz w:val="23"/>
          <w:szCs w:val="23"/>
          <w:lang w:eastAsia="en-AU"/>
        </w:rPr>
        <w:t xml:space="preserve">The Act as in force before the commencement of Schedule 1 of the </w:t>
      </w:r>
      <w:hyperlink r:id="rId27" w:history="1">
        <w:r w:rsidRPr="001B77F0">
          <w:rPr>
            <w:rFonts w:ascii="Times New Roman" w:eastAsia="Times New Roman" w:hAnsi="Times New Roman"/>
            <w:i/>
            <w:iCs/>
            <w:color w:val="000000"/>
            <w:sz w:val="23"/>
            <w:szCs w:val="23"/>
            <w:lang w:eastAsia="en-AU"/>
          </w:rPr>
          <w:t xml:space="preserve">Independent Commissioner </w:t>
        </w:r>
        <w:proofErr w:type="gramStart"/>
        <w:r w:rsidRPr="001B77F0">
          <w:rPr>
            <w:rFonts w:ascii="Times New Roman" w:eastAsia="Times New Roman" w:hAnsi="Times New Roman"/>
            <w:i/>
            <w:iCs/>
            <w:color w:val="000000"/>
            <w:sz w:val="23"/>
            <w:szCs w:val="23"/>
            <w:lang w:eastAsia="en-AU"/>
          </w:rPr>
          <w:t>Against</w:t>
        </w:r>
        <w:proofErr w:type="gramEnd"/>
        <w:r w:rsidRPr="001B77F0">
          <w:rPr>
            <w:rFonts w:ascii="Times New Roman" w:eastAsia="Times New Roman" w:hAnsi="Times New Roman"/>
            <w:i/>
            <w:iCs/>
            <w:color w:val="000000"/>
            <w:sz w:val="23"/>
            <w:szCs w:val="23"/>
            <w:lang w:eastAsia="en-AU"/>
          </w:rPr>
          <w:t xml:space="preserve"> Corruption (CPIPC Recommendations) Amendment Act 2021</w:t>
        </w:r>
      </w:hyperlink>
      <w:r w:rsidRPr="001B77F0">
        <w:rPr>
          <w:rFonts w:ascii="Times New Roman" w:eastAsia="Times New Roman" w:hAnsi="Times New Roman"/>
          <w:color w:val="000000"/>
          <w:sz w:val="23"/>
          <w:szCs w:val="23"/>
          <w:lang w:eastAsia="en-AU"/>
        </w:rPr>
        <w:t xml:space="preserve"> continues to apply in connection with any complaint, report or investigation referred to in clause 70 of that Schedule.</w:t>
      </w:r>
    </w:p>
    <w:p w:rsidR="001B77F0" w:rsidRPr="001B77F0" w:rsidRDefault="001B77F0" w:rsidP="001B77F0">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B77F0">
        <w:rPr>
          <w:rFonts w:ascii="Times New Roman" w:eastAsia="Times New Roman" w:hAnsi="Times New Roman"/>
          <w:b/>
          <w:bCs/>
          <w:color w:val="000000"/>
          <w:sz w:val="20"/>
          <w:szCs w:val="20"/>
          <w:lang w:eastAsia="en-AU"/>
        </w:rPr>
        <w:t>Note—</w:t>
      </w:r>
    </w:p>
    <w:p w:rsidR="001B77F0" w:rsidRPr="001B77F0" w:rsidRDefault="001B77F0" w:rsidP="001B77F0">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B77F0">
        <w:rPr>
          <w:rFonts w:ascii="Times New Roman" w:eastAsia="Times New Roman" w:hAnsi="Times New Roman"/>
          <w:color w:val="000000"/>
          <w:sz w:val="20"/>
          <w:szCs w:val="20"/>
          <w:lang w:eastAsia="en-AU"/>
        </w:rPr>
        <w:t xml:space="preserve">As required by section 10AA(2) of the </w:t>
      </w:r>
      <w:hyperlink r:id="rId28" w:history="1">
        <w:r w:rsidRPr="001B77F0">
          <w:rPr>
            <w:rFonts w:ascii="Times New Roman" w:eastAsia="Times New Roman" w:hAnsi="Times New Roman"/>
            <w:i/>
            <w:iCs/>
            <w:color w:val="000000"/>
            <w:sz w:val="20"/>
            <w:szCs w:val="20"/>
            <w:lang w:eastAsia="en-AU"/>
          </w:rPr>
          <w:t>Subordinate Legislation Act 1978</w:t>
        </w:r>
      </w:hyperlink>
      <w:r w:rsidRPr="001B77F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B77F0" w:rsidRPr="001B77F0" w:rsidRDefault="001B77F0" w:rsidP="001B77F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B77F0">
        <w:rPr>
          <w:rFonts w:ascii="Times New Roman" w:eastAsia="Times New Roman" w:hAnsi="Times New Roman"/>
          <w:b/>
          <w:bCs/>
          <w:color w:val="000000"/>
          <w:sz w:val="26"/>
          <w:szCs w:val="26"/>
          <w:lang w:eastAsia="en-AU"/>
        </w:rPr>
        <w:t>Made by the Administrator</w:t>
      </w:r>
    </w:p>
    <w:p w:rsidR="001B77F0" w:rsidRPr="001B77F0" w:rsidRDefault="001B77F0" w:rsidP="001B77F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B77F0">
        <w:rPr>
          <w:rFonts w:ascii="Times New Roman" w:eastAsia="Times New Roman" w:hAnsi="Times New Roman"/>
          <w:color w:val="000000"/>
          <w:sz w:val="23"/>
          <w:szCs w:val="23"/>
          <w:lang w:eastAsia="en-AU"/>
        </w:rPr>
        <w:t>with</w:t>
      </w:r>
      <w:proofErr w:type="gramEnd"/>
      <w:r w:rsidRPr="001B77F0">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1B77F0" w:rsidRPr="001B77F0" w:rsidRDefault="001B77F0" w:rsidP="001B77F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B77F0">
        <w:rPr>
          <w:rFonts w:ascii="Times New Roman" w:eastAsia="Times New Roman" w:hAnsi="Times New Roman"/>
          <w:color w:val="000000"/>
          <w:sz w:val="23"/>
          <w:szCs w:val="23"/>
          <w:lang w:eastAsia="en-AU"/>
        </w:rPr>
        <w:t>No 149 of 2021</w:t>
      </w:r>
    </w:p>
    <w:p w:rsidR="00167993" w:rsidRDefault="00167993">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167993" w:rsidRPr="00167993" w:rsidRDefault="00167993" w:rsidP="0016799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67993">
        <w:rPr>
          <w:rFonts w:ascii="Times New Roman" w:eastAsia="Times New Roman" w:hAnsi="Times New Roman"/>
          <w:color w:val="000000"/>
          <w:sz w:val="28"/>
          <w:szCs w:val="28"/>
          <w:lang w:eastAsia="en-AU"/>
        </w:rPr>
        <w:t>South Australia</w:t>
      </w:r>
    </w:p>
    <w:p w:rsidR="00167993" w:rsidRPr="00167993" w:rsidRDefault="00167993" w:rsidP="001355D2">
      <w:pPr>
        <w:pStyle w:val="Heading3"/>
        <w:rPr>
          <w:lang w:eastAsia="en-AU"/>
        </w:rPr>
      </w:pPr>
      <w:bookmarkStart w:id="74" w:name="_Toc84503291"/>
      <w:r w:rsidRPr="00167993">
        <w:rPr>
          <w:lang w:eastAsia="en-AU"/>
        </w:rPr>
        <w:t>Criminal Investigation (Covert Operations) (Savings and Transitional) Variation Regulations 2021</w:t>
      </w:r>
      <w:bookmarkEnd w:id="74"/>
    </w:p>
    <w:p w:rsidR="00167993" w:rsidRPr="00167993" w:rsidRDefault="00167993" w:rsidP="0016799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167993">
        <w:rPr>
          <w:rFonts w:ascii="Times New Roman" w:eastAsia="Times New Roman" w:hAnsi="Times New Roman"/>
          <w:color w:val="000000"/>
          <w:sz w:val="24"/>
          <w:szCs w:val="24"/>
          <w:lang w:eastAsia="en-AU"/>
        </w:rPr>
        <w:t>under</w:t>
      </w:r>
      <w:proofErr w:type="gramEnd"/>
      <w:r w:rsidRPr="00167993">
        <w:rPr>
          <w:rFonts w:ascii="Times New Roman" w:eastAsia="Times New Roman" w:hAnsi="Times New Roman"/>
          <w:color w:val="000000"/>
          <w:sz w:val="24"/>
          <w:szCs w:val="24"/>
          <w:lang w:eastAsia="en-AU"/>
        </w:rPr>
        <w:t xml:space="preserve"> the </w:t>
      </w:r>
      <w:r w:rsidRPr="00167993">
        <w:rPr>
          <w:rFonts w:ascii="Times New Roman" w:eastAsia="Times New Roman" w:hAnsi="Times New Roman"/>
          <w:i/>
          <w:iCs/>
          <w:color w:val="000000"/>
          <w:sz w:val="24"/>
          <w:szCs w:val="24"/>
          <w:lang w:eastAsia="en-AU"/>
        </w:rPr>
        <w:t>Criminal Investigation (Covert Operations) Act 2009</w:t>
      </w:r>
    </w:p>
    <w:p w:rsidR="00167993" w:rsidRPr="00167993" w:rsidRDefault="00167993" w:rsidP="001679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67993" w:rsidRPr="00167993" w:rsidRDefault="00167993" w:rsidP="0016799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67993">
        <w:rPr>
          <w:rFonts w:ascii="Times New Roman" w:eastAsia="Times New Roman" w:hAnsi="Times New Roman"/>
          <w:b/>
          <w:bCs/>
          <w:color w:val="000000"/>
          <w:sz w:val="32"/>
          <w:szCs w:val="32"/>
          <w:lang w:eastAsia="en-AU"/>
        </w:rPr>
        <w:t>Contents</w:t>
      </w:r>
    </w:p>
    <w:p w:rsidR="00167993" w:rsidRPr="00167993" w:rsidRDefault="00B663BC" w:rsidP="001679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167993" w:rsidRPr="00167993">
          <w:rPr>
            <w:rFonts w:ascii="Times New Roman" w:eastAsia="Times New Roman" w:hAnsi="Times New Roman"/>
            <w:color w:val="000000"/>
            <w:sz w:val="28"/>
            <w:szCs w:val="28"/>
            <w:lang w:eastAsia="en-AU"/>
          </w:rPr>
          <w:t>Part 1—Preliminary</w:t>
        </w:r>
      </w:hyperlink>
    </w:p>
    <w:p w:rsidR="00167993" w:rsidRPr="00167993" w:rsidRDefault="00B663BC" w:rsidP="001679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67993" w:rsidRPr="00167993">
          <w:rPr>
            <w:rFonts w:ascii="Times New Roman" w:eastAsia="Times New Roman" w:hAnsi="Times New Roman"/>
            <w:color w:val="000000"/>
            <w:lang w:eastAsia="en-AU"/>
          </w:rPr>
          <w:t>1</w:t>
        </w:r>
        <w:r w:rsidR="00167993" w:rsidRPr="00167993">
          <w:rPr>
            <w:rFonts w:ascii="Times New Roman" w:eastAsia="Times New Roman" w:hAnsi="Times New Roman"/>
            <w:color w:val="000000"/>
            <w:lang w:eastAsia="en-AU"/>
          </w:rPr>
          <w:tab/>
          <w:t>Short title</w:t>
        </w:r>
      </w:hyperlink>
    </w:p>
    <w:p w:rsidR="00167993" w:rsidRPr="00167993" w:rsidRDefault="00B663BC" w:rsidP="001679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67993" w:rsidRPr="00167993">
          <w:rPr>
            <w:rFonts w:ascii="Times New Roman" w:eastAsia="Times New Roman" w:hAnsi="Times New Roman"/>
            <w:color w:val="000000"/>
            <w:lang w:eastAsia="en-AU"/>
          </w:rPr>
          <w:t>2</w:t>
        </w:r>
        <w:r w:rsidR="00167993" w:rsidRPr="00167993">
          <w:rPr>
            <w:rFonts w:ascii="Times New Roman" w:eastAsia="Times New Roman" w:hAnsi="Times New Roman"/>
            <w:color w:val="000000"/>
            <w:lang w:eastAsia="en-AU"/>
          </w:rPr>
          <w:tab/>
          <w:t>Commencement</w:t>
        </w:r>
      </w:hyperlink>
    </w:p>
    <w:p w:rsidR="00167993" w:rsidRPr="00167993" w:rsidRDefault="00B663BC" w:rsidP="001679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67993" w:rsidRPr="00167993">
          <w:rPr>
            <w:rFonts w:ascii="Times New Roman" w:eastAsia="Times New Roman" w:hAnsi="Times New Roman"/>
            <w:color w:val="000000"/>
            <w:lang w:eastAsia="en-AU"/>
          </w:rPr>
          <w:t>3</w:t>
        </w:r>
        <w:r w:rsidR="00167993" w:rsidRPr="00167993">
          <w:rPr>
            <w:rFonts w:ascii="Times New Roman" w:eastAsia="Times New Roman" w:hAnsi="Times New Roman"/>
            <w:color w:val="000000"/>
            <w:lang w:eastAsia="en-AU"/>
          </w:rPr>
          <w:tab/>
          <w:t>Variation provisions</w:t>
        </w:r>
      </w:hyperlink>
    </w:p>
    <w:p w:rsidR="00167993" w:rsidRPr="00167993" w:rsidRDefault="00B663BC" w:rsidP="0016799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67993" w:rsidRPr="00167993">
          <w:rPr>
            <w:rFonts w:ascii="Times New Roman" w:eastAsia="Times New Roman" w:hAnsi="Times New Roman"/>
            <w:color w:val="000000"/>
            <w:sz w:val="28"/>
            <w:szCs w:val="28"/>
            <w:lang w:eastAsia="en-AU"/>
          </w:rPr>
          <w:t xml:space="preserve">Part 2—Variation of </w:t>
        </w:r>
        <w:r w:rsidR="00167993" w:rsidRPr="00167993">
          <w:rPr>
            <w:rFonts w:ascii="Times New Roman" w:eastAsia="Times New Roman" w:hAnsi="Times New Roman"/>
            <w:i/>
            <w:iCs/>
            <w:color w:val="000000"/>
            <w:sz w:val="28"/>
            <w:szCs w:val="28"/>
            <w:lang w:eastAsia="en-AU"/>
          </w:rPr>
          <w:t>Criminal Investigation (Covert Operations) Regulations 2014</w:t>
        </w:r>
      </w:hyperlink>
    </w:p>
    <w:p w:rsidR="00167993" w:rsidRPr="00167993" w:rsidRDefault="00B663BC" w:rsidP="0016799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167993" w:rsidRPr="00167993">
          <w:rPr>
            <w:rFonts w:ascii="Times New Roman" w:eastAsia="Times New Roman" w:hAnsi="Times New Roman"/>
            <w:color w:val="000000"/>
            <w:lang w:eastAsia="en-AU"/>
          </w:rPr>
          <w:t>4</w:t>
        </w:r>
        <w:r w:rsidR="00167993" w:rsidRPr="00167993">
          <w:rPr>
            <w:rFonts w:ascii="Times New Roman" w:eastAsia="Times New Roman" w:hAnsi="Times New Roman"/>
            <w:color w:val="000000"/>
            <w:lang w:eastAsia="en-AU"/>
          </w:rPr>
          <w:tab/>
          <w:t>Insertion of Schedule 1</w:t>
        </w:r>
      </w:hyperlink>
    </w:p>
    <w:p w:rsidR="00167993" w:rsidRPr="00167993" w:rsidRDefault="00B663BC" w:rsidP="00167993">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167993" w:rsidRPr="00167993">
          <w:rPr>
            <w:rFonts w:ascii="Times New Roman" w:eastAsia="Times New Roman" w:hAnsi="Times New Roman"/>
            <w:color w:val="000000"/>
            <w:sz w:val="24"/>
            <w:szCs w:val="24"/>
            <w:lang w:eastAsia="en-AU"/>
          </w:rPr>
          <w:t xml:space="preserve">Schedule 1—Savings and transitional provisions (Schedule 1 clause 76 of </w:t>
        </w:r>
        <w:r w:rsidR="00167993" w:rsidRPr="00167993">
          <w:rPr>
            <w:rFonts w:ascii="Times New Roman" w:eastAsia="Times New Roman" w:hAnsi="Times New Roman"/>
            <w:i/>
            <w:iCs/>
            <w:color w:val="000000"/>
            <w:sz w:val="24"/>
            <w:szCs w:val="24"/>
            <w:lang w:eastAsia="en-AU"/>
          </w:rPr>
          <w:t xml:space="preserve">Independent Commissioner </w:t>
        </w:r>
        <w:proofErr w:type="gramStart"/>
        <w:r w:rsidR="00167993" w:rsidRPr="00167993">
          <w:rPr>
            <w:rFonts w:ascii="Times New Roman" w:eastAsia="Times New Roman" w:hAnsi="Times New Roman"/>
            <w:i/>
            <w:iCs/>
            <w:color w:val="000000"/>
            <w:sz w:val="24"/>
            <w:szCs w:val="24"/>
            <w:lang w:eastAsia="en-AU"/>
          </w:rPr>
          <w:t>Against</w:t>
        </w:r>
        <w:proofErr w:type="gramEnd"/>
        <w:r w:rsidR="00167993" w:rsidRPr="00167993">
          <w:rPr>
            <w:rFonts w:ascii="Times New Roman" w:eastAsia="Times New Roman" w:hAnsi="Times New Roman"/>
            <w:i/>
            <w:iCs/>
            <w:color w:val="000000"/>
            <w:sz w:val="24"/>
            <w:szCs w:val="24"/>
            <w:lang w:eastAsia="en-AU"/>
          </w:rPr>
          <w:t xml:space="preserve"> Corruption (CPIPC Recommendations) Amendment Act 2021</w:t>
        </w:r>
        <w:r w:rsidR="00167993" w:rsidRPr="00167993">
          <w:rPr>
            <w:rFonts w:ascii="Times New Roman" w:eastAsia="Times New Roman" w:hAnsi="Times New Roman"/>
            <w:color w:val="000000"/>
            <w:sz w:val="24"/>
            <w:szCs w:val="24"/>
            <w:lang w:eastAsia="en-AU"/>
          </w:rPr>
          <w:t>)</w:t>
        </w:r>
      </w:hyperlink>
    </w:p>
    <w:p w:rsidR="00167993" w:rsidRPr="00167993" w:rsidRDefault="00B663BC" w:rsidP="00167993">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167993" w:rsidRPr="00167993">
          <w:rPr>
            <w:rFonts w:ascii="Times New Roman" w:eastAsia="Times New Roman" w:hAnsi="Times New Roman"/>
            <w:color w:val="000000"/>
            <w:sz w:val="18"/>
            <w:szCs w:val="18"/>
            <w:lang w:eastAsia="en-AU"/>
          </w:rPr>
          <w:t>1</w:t>
        </w:r>
        <w:r w:rsidR="00167993" w:rsidRPr="00167993">
          <w:rPr>
            <w:rFonts w:ascii="Times New Roman" w:eastAsia="Times New Roman" w:hAnsi="Times New Roman"/>
            <w:color w:val="000000"/>
            <w:sz w:val="18"/>
            <w:szCs w:val="18"/>
            <w:lang w:eastAsia="en-AU"/>
          </w:rPr>
          <w:tab/>
          <w:t xml:space="preserve">Application of Act to continuing complaints </w:t>
        </w:r>
        <w:proofErr w:type="spellStart"/>
        <w:r w:rsidR="00167993" w:rsidRPr="00167993">
          <w:rPr>
            <w:rFonts w:ascii="Times New Roman" w:eastAsia="Times New Roman" w:hAnsi="Times New Roman"/>
            <w:color w:val="000000"/>
            <w:sz w:val="18"/>
            <w:szCs w:val="18"/>
            <w:lang w:eastAsia="en-AU"/>
          </w:rPr>
          <w:t>etc</w:t>
        </w:r>
        <w:proofErr w:type="spellEnd"/>
      </w:hyperlink>
    </w:p>
    <w:p w:rsidR="00167993" w:rsidRPr="00167993" w:rsidRDefault="00167993" w:rsidP="0016799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167993" w:rsidRPr="00167993" w:rsidRDefault="00167993" w:rsidP="001679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67993">
        <w:rPr>
          <w:rFonts w:ascii="Times New Roman" w:eastAsia="Times New Roman" w:hAnsi="Times New Roman"/>
          <w:b/>
          <w:bCs/>
          <w:color w:val="000000"/>
          <w:sz w:val="32"/>
          <w:szCs w:val="32"/>
          <w:lang w:eastAsia="en-AU"/>
        </w:rPr>
        <w:t>Part 1—Preliminary</w:t>
      </w:r>
    </w:p>
    <w:p w:rsidR="00167993" w:rsidRPr="00167993" w:rsidRDefault="00167993" w:rsidP="001679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67993">
        <w:rPr>
          <w:rFonts w:ascii="Times New Roman" w:eastAsia="Times New Roman" w:hAnsi="Times New Roman"/>
          <w:b/>
          <w:bCs/>
          <w:color w:val="000000"/>
          <w:sz w:val="26"/>
          <w:szCs w:val="26"/>
          <w:lang w:eastAsia="en-AU"/>
        </w:rPr>
        <w:t>1—Short title</w:t>
      </w:r>
    </w:p>
    <w:p w:rsidR="00167993" w:rsidRPr="00167993" w:rsidRDefault="00167993" w:rsidP="001679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67993">
        <w:rPr>
          <w:rFonts w:ascii="Times New Roman" w:eastAsia="Times New Roman" w:hAnsi="Times New Roman"/>
          <w:color w:val="000000"/>
          <w:sz w:val="23"/>
          <w:szCs w:val="23"/>
          <w:lang w:eastAsia="en-AU"/>
        </w:rPr>
        <w:t xml:space="preserve">These regulations may be cited as the </w:t>
      </w:r>
      <w:r w:rsidRPr="00167993">
        <w:rPr>
          <w:rFonts w:ascii="Times New Roman" w:eastAsia="Times New Roman" w:hAnsi="Times New Roman"/>
          <w:i/>
          <w:iCs/>
          <w:color w:val="000000"/>
          <w:sz w:val="23"/>
          <w:szCs w:val="23"/>
          <w:lang w:eastAsia="en-AU"/>
        </w:rPr>
        <w:t>Criminal Investigation (Covert Operations) (Savings and Transitional) Variation Regulations 2021</w:t>
      </w:r>
      <w:r w:rsidRPr="00167993">
        <w:rPr>
          <w:rFonts w:ascii="Times New Roman" w:eastAsia="Times New Roman" w:hAnsi="Times New Roman"/>
          <w:color w:val="000000"/>
          <w:sz w:val="23"/>
          <w:szCs w:val="23"/>
          <w:lang w:eastAsia="en-AU"/>
        </w:rPr>
        <w:t>.</w:t>
      </w:r>
    </w:p>
    <w:p w:rsidR="00167993" w:rsidRPr="00167993" w:rsidRDefault="00167993" w:rsidP="001679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67993">
        <w:rPr>
          <w:rFonts w:ascii="Times New Roman" w:eastAsia="Times New Roman" w:hAnsi="Times New Roman"/>
          <w:b/>
          <w:bCs/>
          <w:color w:val="000000"/>
          <w:sz w:val="26"/>
          <w:szCs w:val="26"/>
          <w:lang w:eastAsia="en-AU"/>
        </w:rPr>
        <w:t>2—Commencement</w:t>
      </w:r>
    </w:p>
    <w:p w:rsidR="00167993" w:rsidRPr="00167993" w:rsidRDefault="00167993" w:rsidP="001679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67993">
        <w:rPr>
          <w:rFonts w:ascii="Times New Roman" w:eastAsia="Times New Roman" w:hAnsi="Times New Roman"/>
          <w:color w:val="000000"/>
          <w:sz w:val="23"/>
          <w:szCs w:val="23"/>
          <w:lang w:eastAsia="en-AU"/>
        </w:rPr>
        <w:t xml:space="preserve">These regulations come into operation on the day on which the </w:t>
      </w:r>
      <w:hyperlink r:id="rId29" w:history="1">
        <w:r w:rsidRPr="00167993">
          <w:rPr>
            <w:rFonts w:ascii="Times New Roman" w:eastAsia="Times New Roman" w:hAnsi="Times New Roman"/>
            <w:i/>
            <w:iCs/>
            <w:color w:val="000000"/>
            <w:sz w:val="23"/>
            <w:szCs w:val="23"/>
            <w:lang w:eastAsia="en-AU"/>
          </w:rPr>
          <w:t xml:space="preserve">Independent Commissioner </w:t>
        </w:r>
        <w:proofErr w:type="gramStart"/>
        <w:r w:rsidRPr="00167993">
          <w:rPr>
            <w:rFonts w:ascii="Times New Roman" w:eastAsia="Times New Roman" w:hAnsi="Times New Roman"/>
            <w:i/>
            <w:iCs/>
            <w:color w:val="000000"/>
            <w:sz w:val="23"/>
            <w:szCs w:val="23"/>
            <w:lang w:eastAsia="en-AU"/>
          </w:rPr>
          <w:t>Against</w:t>
        </w:r>
        <w:proofErr w:type="gramEnd"/>
        <w:r w:rsidRPr="00167993">
          <w:rPr>
            <w:rFonts w:ascii="Times New Roman" w:eastAsia="Times New Roman" w:hAnsi="Times New Roman"/>
            <w:i/>
            <w:iCs/>
            <w:color w:val="000000"/>
            <w:sz w:val="23"/>
            <w:szCs w:val="23"/>
            <w:lang w:eastAsia="en-AU"/>
          </w:rPr>
          <w:t xml:space="preserve"> Corruption (CPIPC Recommendations) Amendment Act 2021</w:t>
        </w:r>
      </w:hyperlink>
      <w:r w:rsidRPr="00167993">
        <w:rPr>
          <w:rFonts w:ascii="Times New Roman" w:eastAsia="Times New Roman" w:hAnsi="Times New Roman"/>
          <w:color w:val="000000"/>
          <w:sz w:val="23"/>
          <w:szCs w:val="23"/>
          <w:lang w:eastAsia="en-AU"/>
        </w:rPr>
        <w:t xml:space="preserve"> comes into operation.</w:t>
      </w:r>
    </w:p>
    <w:p w:rsidR="00167993" w:rsidRPr="00167993" w:rsidRDefault="00167993" w:rsidP="001679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67993">
        <w:rPr>
          <w:rFonts w:ascii="Times New Roman" w:eastAsia="Times New Roman" w:hAnsi="Times New Roman"/>
          <w:b/>
          <w:bCs/>
          <w:color w:val="000000"/>
          <w:sz w:val="26"/>
          <w:szCs w:val="26"/>
          <w:lang w:eastAsia="en-AU"/>
        </w:rPr>
        <w:t>3—Variation provisions</w:t>
      </w:r>
    </w:p>
    <w:p w:rsidR="00167993" w:rsidRPr="00167993" w:rsidRDefault="00167993" w:rsidP="0016799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6799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167993" w:rsidRPr="00167993" w:rsidRDefault="00167993" w:rsidP="0016799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67993">
        <w:rPr>
          <w:rFonts w:ascii="Times New Roman" w:eastAsia="Times New Roman" w:hAnsi="Times New Roman"/>
          <w:b/>
          <w:bCs/>
          <w:color w:val="000000"/>
          <w:sz w:val="32"/>
          <w:szCs w:val="32"/>
          <w:lang w:eastAsia="en-AU"/>
        </w:rPr>
        <w:lastRenderedPageBreak/>
        <w:t xml:space="preserve">Part 2—Variation of </w:t>
      </w:r>
      <w:r w:rsidRPr="00167993">
        <w:rPr>
          <w:rFonts w:ascii="Times New Roman" w:eastAsia="Times New Roman" w:hAnsi="Times New Roman"/>
          <w:b/>
          <w:bCs/>
          <w:i/>
          <w:iCs/>
          <w:color w:val="000000"/>
          <w:sz w:val="32"/>
          <w:szCs w:val="32"/>
          <w:lang w:eastAsia="en-AU"/>
        </w:rPr>
        <w:t>Criminal Investigation (Covert Operations) Regulations 2014</w:t>
      </w:r>
    </w:p>
    <w:p w:rsidR="00167993" w:rsidRPr="00167993" w:rsidRDefault="00167993" w:rsidP="0016799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67993">
        <w:rPr>
          <w:rFonts w:ascii="Times New Roman" w:eastAsia="Times New Roman" w:hAnsi="Times New Roman"/>
          <w:b/>
          <w:bCs/>
          <w:color w:val="000000"/>
          <w:sz w:val="26"/>
          <w:szCs w:val="26"/>
          <w:lang w:eastAsia="en-AU"/>
        </w:rPr>
        <w:t>4—Insertion of Schedule 1</w:t>
      </w:r>
    </w:p>
    <w:p w:rsidR="00167993" w:rsidRPr="00167993" w:rsidRDefault="00167993" w:rsidP="0016799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67993">
        <w:rPr>
          <w:rFonts w:ascii="Times New Roman" w:eastAsia="Times New Roman" w:hAnsi="Times New Roman"/>
          <w:color w:val="000000"/>
          <w:sz w:val="23"/>
          <w:szCs w:val="23"/>
          <w:lang w:eastAsia="en-AU"/>
        </w:rPr>
        <w:t>After regulation 4 insert:</w:t>
      </w:r>
    </w:p>
    <w:p w:rsidR="00167993" w:rsidRPr="00167993" w:rsidRDefault="00167993" w:rsidP="0016799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167993">
        <w:rPr>
          <w:rFonts w:ascii="Times New Roman" w:eastAsia="Times New Roman" w:hAnsi="Times New Roman"/>
          <w:b/>
          <w:bCs/>
          <w:color w:val="000000"/>
          <w:sz w:val="32"/>
          <w:szCs w:val="32"/>
          <w:lang w:eastAsia="en-AU"/>
        </w:rPr>
        <w:t xml:space="preserve">Schedule 1—Savings and transitional provisions (Schedule 1 clause 76 of </w:t>
      </w:r>
      <w:r w:rsidRPr="00167993">
        <w:rPr>
          <w:rFonts w:ascii="Times New Roman" w:eastAsia="Times New Roman" w:hAnsi="Times New Roman"/>
          <w:b/>
          <w:bCs/>
          <w:i/>
          <w:iCs/>
          <w:color w:val="000000"/>
          <w:sz w:val="32"/>
          <w:szCs w:val="32"/>
          <w:lang w:eastAsia="en-AU"/>
        </w:rPr>
        <w:t xml:space="preserve">Independent Commissioner </w:t>
      </w:r>
      <w:proofErr w:type="gramStart"/>
      <w:r w:rsidRPr="00167993">
        <w:rPr>
          <w:rFonts w:ascii="Times New Roman" w:eastAsia="Times New Roman" w:hAnsi="Times New Roman"/>
          <w:b/>
          <w:bCs/>
          <w:i/>
          <w:iCs/>
          <w:color w:val="000000"/>
          <w:sz w:val="32"/>
          <w:szCs w:val="32"/>
          <w:lang w:eastAsia="en-AU"/>
        </w:rPr>
        <w:t>Against</w:t>
      </w:r>
      <w:proofErr w:type="gramEnd"/>
      <w:r w:rsidRPr="00167993">
        <w:rPr>
          <w:rFonts w:ascii="Times New Roman" w:eastAsia="Times New Roman" w:hAnsi="Times New Roman"/>
          <w:b/>
          <w:bCs/>
          <w:i/>
          <w:iCs/>
          <w:color w:val="000000"/>
          <w:sz w:val="32"/>
          <w:szCs w:val="32"/>
          <w:lang w:eastAsia="en-AU"/>
        </w:rPr>
        <w:t xml:space="preserve"> Corruption (CPIPC Recommendations) Amendment Act 2021</w:t>
      </w:r>
      <w:r w:rsidRPr="00167993">
        <w:rPr>
          <w:rFonts w:ascii="Times New Roman" w:eastAsia="Times New Roman" w:hAnsi="Times New Roman"/>
          <w:b/>
          <w:bCs/>
          <w:color w:val="000000"/>
          <w:sz w:val="32"/>
          <w:szCs w:val="32"/>
          <w:lang w:eastAsia="en-AU"/>
        </w:rPr>
        <w:t>)</w:t>
      </w:r>
    </w:p>
    <w:p w:rsidR="00167993" w:rsidRPr="00167993" w:rsidRDefault="00167993" w:rsidP="00167993">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67993">
        <w:rPr>
          <w:rFonts w:ascii="Times New Roman" w:eastAsia="Times New Roman" w:hAnsi="Times New Roman"/>
          <w:b/>
          <w:bCs/>
          <w:color w:val="000000"/>
          <w:sz w:val="26"/>
          <w:szCs w:val="26"/>
          <w:lang w:eastAsia="en-AU"/>
        </w:rPr>
        <w:t xml:space="preserve">1—Application of Act to continuing complaints </w:t>
      </w:r>
      <w:proofErr w:type="spellStart"/>
      <w:r w:rsidRPr="00167993">
        <w:rPr>
          <w:rFonts w:ascii="Times New Roman" w:eastAsia="Times New Roman" w:hAnsi="Times New Roman"/>
          <w:b/>
          <w:bCs/>
          <w:color w:val="000000"/>
          <w:sz w:val="26"/>
          <w:szCs w:val="26"/>
          <w:lang w:eastAsia="en-AU"/>
        </w:rPr>
        <w:t>etc</w:t>
      </w:r>
      <w:proofErr w:type="spellEnd"/>
    </w:p>
    <w:p w:rsidR="00167993" w:rsidRPr="00167993" w:rsidRDefault="00167993" w:rsidP="00167993">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67993">
        <w:rPr>
          <w:rFonts w:ascii="Times New Roman" w:eastAsia="Times New Roman" w:hAnsi="Times New Roman"/>
          <w:color w:val="000000"/>
          <w:sz w:val="23"/>
          <w:szCs w:val="23"/>
          <w:lang w:eastAsia="en-AU"/>
        </w:rPr>
        <w:t xml:space="preserve">The Act as in force before the commencement of Schedule 1 of the </w:t>
      </w:r>
      <w:hyperlink r:id="rId30" w:history="1">
        <w:r w:rsidRPr="00167993">
          <w:rPr>
            <w:rFonts w:ascii="Times New Roman" w:eastAsia="Times New Roman" w:hAnsi="Times New Roman"/>
            <w:i/>
            <w:iCs/>
            <w:color w:val="000000"/>
            <w:sz w:val="23"/>
            <w:szCs w:val="23"/>
            <w:lang w:eastAsia="en-AU"/>
          </w:rPr>
          <w:t xml:space="preserve">Independent Commissioner </w:t>
        </w:r>
        <w:proofErr w:type="gramStart"/>
        <w:r w:rsidRPr="00167993">
          <w:rPr>
            <w:rFonts w:ascii="Times New Roman" w:eastAsia="Times New Roman" w:hAnsi="Times New Roman"/>
            <w:i/>
            <w:iCs/>
            <w:color w:val="000000"/>
            <w:sz w:val="23"/>
            <w:szCs w:val="23"/>
            <w:lang w:eastAsia="en-AU"/>
          </w:rPr>
          <w:t>Against</w:t>
        </w:r>
        <w:proofErr w:type="gramEnd"/>
        <w:r w:rsidRPr="00167993">
          <w:rPr>
            <w:rFonts w:ascii="Times New Roman" w:eastAsia="Times New Roman" w:hAnsi="Times New Roman"/>
            <w:i/>
            <w:iCs/>
            <w:color w:val="000000"/>
            <w:sz w:val="23"/>
            <w:szCs w:val="23"/>
            <w:lang w:eastAsia="en-AU"/>
          </w:rPr>
          <w:t xml:space="preserve"> Corruption (CPIPC Recommendations) Amendment Act 2021</w:t>
        </w:r>
      </w:hyperlink>
      <w:r w:rsidRPr="00167993">
        <w:rPr>
          <w:rFonts w:ascii="Times New Roman" w:eastAsia="Times New Roman" w:hAnsi="Times New Roman"/>
          <w:color w:val="000000"/>
          <w:sz w:val="23"/>
          <w:szCs w:val="23"/>
          <w:lang w:eastAsia="en-AU"/>
        </w:rPr>
        <w:t xml:space="preserve"> continues to apply in connection with any complaint, report or investigation referred to in clause 70 of that Schedule.</w:t>
      </w:r>
    </w:p>
    <w:p w:rsidR="00167993" w:rsidRPr="00167993" w:rsidRDefault="00167993" w:rsidP="0016799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67993">
        <w:rPr>
          <w:rFonts w:ascii="Times New Roman" w:eastAsia="Times New Roman" w:hAnsi="Times New Roman"/>
          <w:b/>
          <w:bCs/>
          <w:color w:val="000000"/>
          <w:sz w:val="20"/>
          <w:szCs w:val="20"/>
          <w:lang w:eastAsia="en-AU"/>
        </w:rPr>
        <w:t>Note—</w:t>
      </w:r>
    </w:p>
    <w:p w:rsidR="00167993" w:rsidRPr="00167993" w:rsidRDefault="00167993" w:rsidP="0016799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67993">
        <w:rPr>
          <w:rFonts w:ascii="Times New Roman" w:eastAsia="Times New Roman" w:hAnsi="Times New Roman"/>
          <w:color w:val="000000"/>
          <w:sz w:val="20"/>
          <w:szCs w:val="20"/>
          <w:lang w:eastAsia="en-AU"/>
        </w:rPr>
        <w:t xml:space="preserve">As required by section 10AA(2) of the </w:t>
      </w:r>
      <w:hyperlink r:id="rId31" w:history="1">
        <w:r w:rsidRPr="00167993">
          <w:rPr>
            <w:rFonts w:ascii="Times New Roman" w:eastAsia="Times New Roman" w:hAnsi="Times New Roman"/>
            <w:i/>
            <w:iCs/>
            <w:color w:val="000000"/>
            <w:sz w:val="20"/>
            <w:szCs w:val="20"/>
            <w:lang w:eastAsia="en-AU"/>
          </w:rPr>
          <w:t>Subordinate Legislation Act 1978</w:t>
        </w:r>
      </w:hyperlink>
      <w:r w:rsidRPr="0016799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167993" w:rsidRPr="00167993" w:rsidRDefault="00167993" w:rsidP="0016799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67993">
        <w:rPr>
          <w:rFonts w:ascii="Times New Roman" w:eastAsia="Times New Roman" w:hAnsi="Times New Roman"/>
          <w:b/>
          <w:bCs/>
          <w:color w:val="000000"/>
          <w:sz w:val="26"/>
          <w:szCs w:val="26"/>
          <w:lang w:eastAsia="en-AU"/>
        </w:rPr>
        <w:t>Made by the Administrator</w:t>
      </w:r>
    </w:p>
    <w:p w:rsidR="00167993" w:rsidRPr="00167993" w:rsidRDefault="00167993" w:rsidP="001679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167993">
        <w:rPr>
          <w:rFonts w:ascii="Times New Roman" w:eastAsia="Times New Roman" w:hAnsi="Times New Roman"/>
          <w:color w:val="000000"/>
          <w:sz w:val="23"/>
          <w:szCs w:val="23"/>
          <w:lang w:eastAsia="en-AU"/>
        </w:rPr>
        <w:t>with</w:t>
      </w:r>
      <w:proofErr w:type="gramEnd"/>
      <w:r w:rsidRPr="00167993">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167993" w:rsidRPr="00167993" w:rsidRDefault="00167993" w:rsidP="0016799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67993">
        <w:rPr>
          <w:rFonts w:ascii="Times New Roman" w:eastAsia="Times New Roman" w:hAnsi="Times New Roman"/>
          <w:color w:val="000000"/>
          <w:sz w:val="23"/>
          <w:szCs w:val="23"/>
          <w:lang w:eastAsia="en-AU"/>
        </w:rPr>
        <w:t>No 150 of 2021</w:t>
      </w:r>
    </w:p>
    <w:p w:rsidR="00167993" w:rsidRDefault="00167993">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8170FC" w:rsidRPr="008170FC" w:rsidRDefault="008170FC" w:rsidP="008170F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70FC">
        <w:rPr>
          <w:rFonts w:ascii="Times New Roman" w:eastAsia="Times New Roman" w:hAnsi="Times New Roman"/>
          <w:color w:val="000000"/>
          <w:sz w:val="28"/>
          <w:szCs w:val="28"/>
          <w:lang w:eastAsia="en-AU"/>
        </w:rPr>
        <w:t>South Australia</w:t>
      </w:r>
    </w:p>
    <w:p w:rsidR="008170FC" w:rsidRPr="008170FC" w:rsidRDefault="008170FC" w:rsidP="001355D2">
      <w:pPr>
        <w:pStyle w:val="Heading3"/>
        <w:rPr>
          <w:lang w:eastAsia="en-AU"/>
        </w:rPr>
      </w:pPr>
      <w:bookmarkStart w:id="75" w:name="_Toc84503292"/>
      <w:r w:rsidRPr="008170FC">
        <w:rPr>
          <w:lang w:eastAsia="en-AU"/>
        </w:rPr>
        <w:t>Summary Offences (Savings and Transitional) Variation Regulations 2021</w:t>
      </w:r>
      <w:bookmarkEnd w:id="75"/>
    </w:p>
    <w:p w:rsidR="008170FC" w:rsidRPr="008170FC" w:rsidRDefault="008170FC" w:rsidP="008170F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170FC">
        <w:rPr>
          <w:rFonts w:ascii="Times New Roman" w:eastAsia="Times New Roman" w:hAnsi="Times New Roman"/>
          <w:color w:val="000000"/>
          <w:sz w:val="24"/>
          <w:szCs w:val="24"/>
          <w:lang w:eastAsia="en-AU"/>
        </w:rPr>
        <w:t>under</w:t>
      </w:r>
      <w:proofErr w:type="gramEnd"/>
      <w:r w:rsidRPr="008170FC">
        <w:rPr>
          <w:rFonts w:ascii="Times New Roman" w:eastAsia="Times New Roman" w:hAnsi="Times New Roman"/>
          <w:color w:val="000000"/>
          <w:sz w:val="24"/>
          <w:szCs w:val="24"/>
          <w:lang w:eastAsia="en-AU"/>
        </w:rPr>
        <w:t xml:space="preserve"> the </w:t>
      </w:r>
      <w:r w:rsidRPr="008170FC">
        <w:rPr>
          <w:rFonts w:ascii="Times New Roman" w:eastAsia="Times New Roman" w:hAnsi="Times New Roman"/>
          <w:i/>
          <w:iCs/>
          <w:color w:val="000000"/>
          <w:sz w:val="24"/>
          <w:szCs w:val="24"/>
          <w:lang w:eastAsia="en-AU"/>
        </w:rPr>
        <w:t>Summary Offences Act 1953</w:t>
      </w:r>
    </w:p>
    <w:p w:rsidR="008170FC" w:rsidRPr="008170FC" w:rsidRDefault="008170FC" w:rsidP="008170F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170FC" w:rsidRPr="008170FC" w:rsidRDefault="008170FC" w:rsidP="008170F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Contents</w:t>
      </w:r>
    </w:p>
    <w:p w:rsidR="008170FC" w:rsidRPr="008170FC" w:rsidRDefault="00B663BC" w:rsidP="008170F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170FC" w:rsidRPr="008170FC">
          <w:rPr>
            <w:rFonts w:ascii="Times New Roman" w:eastAsia="Times New Roman" w:hAnsi="Times New Roman"/>
            <w:color w:val="000000"/>
            <w:sz w:val="28"/>
            <w:szCs w:val="28"/>
            <w:lang w:eastAsia="en-AU"/>
          </w:rPr>
          <w:t>Part 1—Preliminary</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170FC" w:rsidRPr="008170FC">
          <w:rPr>
            <w:rFonts w:ascii="Times New Roman" w:eastAsia="Times New Roman" w:hAnsi="Times New Roman"/>
            <w:color w:val="000000"/>
            <w:lang w:eastAsia="en-AU"/>
          </w:rPr>
          <w:t>1</w:t>
        </w:r>
        <w:r w:rsidR="008170FC" w:rsidRPr="008170FC">
          <w:rPr>
            <w:rFonts w:ascii="Times New Roman" w:eastAsia="Times New Roman" w:hAnsi="Times New Roman"/>
            <w:color w:val="000000"/>
            <w:lang w:eastAsia="en-AU"/>
          </w:rPr>
          <w:tab/>
          <w:t>Short title</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170FC" w:rsidRPr="008170FC">
          <w:rPr>
            <w:rFonts w:ascii="Times New Roman" w:eastAsia="Times New Roman" w:hAnsi="Times New Roman"/>
            <w:color w:val="000000"/>
            <w:lang w:eastAsia="en-AU"/>
          </w:rPr>
          <w:t>2</w:t>
        </w:r>
        <w:r w:rsidR="008170FC" w:rsidRPr="008170FC">
          <w:rPr>
            <w:rFonts w:ascii="Times New Roman" w:eastAsia="Times New Roman" w:hAnsi="Times New Roman"/>
            <w:color w:val="000000"/>
            <w:lang w:eastAsia="en-AU"/>
          </w:rPr>
          <w:tab/>
          <w:t>Commencement</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170FC" w:rsidRPr="008170FC">
          <w:rPr>
            <w:rFonts w:ascii="Times New Roman" w:eastAsia="Times New Roman" w:hAnsi="Times New Roman"/>
            <w:color w:val="000000"/>
            <w:lang w:eastAsia="en-AU"/>
          </w:rPr>
          <w:t>3</w:t>
        </w:r>
        <w:r w:rsidR="008170FC" w:rsidRPr="008170FC">
          <w:rPr>
            <w:rFonts w:ascii="Times New Roman" w:eastAsia="Times New Roman" w:hAnsi="Times New Roman"/>
            <w:color w:val="000000"/>
            <w:lang w:eastAsia="en-AU"/>
          </w:rPr>
          <w:tab/>
          <w:t>Variation provisions</w:t>
        </w:r>
      </w:hyperlink>
    </w:p>
    <w:p w:rsidR="008170FC" w:rsidRPr="008170FC" w:rsidRDefault="00B663BC" w:rsidP="008170F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170FC" w:rsidRPr="008170FC">
          <w:rPr>
            <w:rFonts w:ascii="Times New Roman" w:eastAsia="Times New Roman" w:hAnsi="Times New Roman"/>
            <w:color w:val="000000"/>
            <w:sz w:val="28"/>
            <w:szCs w:val="28"/>
            <w:lang w:eastAsia="en-AU"/>
          </w:rPr>
          <w:t xml:space="preserve">Part 2—Variation of </w:t>
        </w:r>
        <w:r w:rsidR="008170FC" w:rsidRPr="008170FC">
          <w:rPr>
            <w:rFonts w:ascii="Times New Roman" w:eastAsia="Times New Roman" w:hAnsi="Times New Roman"/>
            <w:i/>
            <w:iCs/>
            <w:color w:val="000000"/>
            <w:sz w:val="28"/>
            <w:szCs w:val="28"/>
            <w:lang w:eastAsia="en-AU"/>
          </w:rPr>
          <w:t>Summary Offences Regulations 2016</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170FC" w:rsidRPr="008170FC">
          <w:rPr>
            <w:rFonts w:ascii="Times New Roman" w:eastAsia="Times New Roman" w:hAnsi="Times New Roman"/>
            <w:color w:val="000000"/>
            <w:lang w:eastAsia="en-AU"/>
          </w:rPr>
          <w:t>4</w:t>
        </w:r>
        <w:r w:rsidR="008170FC" w:rsidRPr="008170FC">
          <w:rPr>
            <w:rFonts w:ascii="Times New Roman" w:eastAsia="Times New Roman" w:hAnsi="Times New Roman"/>
            <w:color w:val="000000"/>
            <w:lang w:eastAsia="en-AU"/>
          </w:rPr>
          <w:tab/>
          <w:t>Insertion of Schedule 3</w:t>
        </w:r>
      </w:hyperlink>
    </w:p>
    <w:p w:rsidR="008170FC" w:rsidRPr="008170FC" w:rsidRDefault="00B663BC" w:rsidP="008170FC">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8170FC" w:rsidRPr="008170FC">
          <w:rPr>
            <w:rFonts w:ascii="Times New Roman" w:eastAsia="Times New Roman" w:hAnsi="Times New Roman"/>
            <w:color w:val="000000"/>
            <w:sz w:val="24"/>
            <w:szCs w:val="24"/>
            <w:lang w:eastAsia="en-AU"/>
          </w:rPr>
          <w:t xml:space="preserve">Schedule 3—Savings and transitional provisions (Schedule 1 clause 76 of </w:t>
        </w:r>
        <w:r w:rsidR="008170FC" w:rsidRPr="008170FC">
          <w:rPr>
            <w:rFonts w:ascii="Times New Roman" w:eastAsia="Times New Roman" w:hAnsi="Times New Roman"/>
            <w:i/>
            <w:iCs/>
            <w:color w:val="000000"/>
            <w:sz w:val="24"/>
            <w:szCs w:val="24"/>
            <w:lang w:eastAsia="en-AU"/>
          </w:rPr>
          <w:t xml:space="preserve">Independent Commissioner </w:t>
        </w:r>
        <w:proofErr w:type="gramStart"/>
        <w:r w:rsidR="008170FC" w:rsidRPr="008170FC">
          <w:rPr>
            <w:rFonts w:ascii="Times New Roman" w:eastAsia="Times New Roman" w:hAnsi="Times New Roman"/>
            <w:i/>
            <w:iCs/>
            <w:color w:val="000000"/>
            <w:sz w:val="24"/>
            <w:szCs w:val="24"/>
            <w:lang w:eastAsia="en-AU"/>
          </w:rPr>
          <w:t>Against</w:t>
        </w:r>
        <w:proofErr w:type="gramEnd"/>
        <w:r w:rsidR="008170FC" w:rsidRPr="008170FC">
          <w:rPr>
            <w:rFonts w:ascii="Times New Roman" w:eastAsia="Times New Roman" w:hAnsi="Times New Roman"/>
            <w:i/>
            <w:iCs/>
            <w:color w:val="000000"/>
            <w:sz w:val="24"/>
            <w:szCs w:val="24"/>
            <w:lang w:eastAsia="en-AU"/>
          </w:rPr>
          <w:t xml:space="preserve"> Corruption (CPIPC Recommendations) Amendment Act 2021</w:t>
        </w:r>
        <w:r w:rsidR="008170FC" w:rsidRPr="008170FC">
          <w:rPr>
            <w:rFonts w:ascii="Times New Roman" w:eastAsia="Times New Roman" w:hAnsi="Times New Roman"/>
            <w:color w:val="000000"/>
            <w:sz w:val="24"/>
            <w:szCs w:val="24"/>
            <w:lang w:eastAsia="en-AU"/>
          </w:rPr>
          <w:t>)</w:t>
        </w:r>
      </w:hyperlink>
    </w:p>
    <w:p w:rsidR="008170FC" w:rsidRPr="008170FC" w:rsidRDefault="00B663BC" w:rsidP="008170F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8170FC" w:rsidRPr="008170FC">
          <w:rPr>
            <w:rFonts w:ascii="Times New Roman" w:eastAsia="Times New Roman" w:hAnsi="Times New Roman"/>
            <w:color w:val="000000"/>
            <w:sz w:val="18"/>
            <w:szCs w:val="18"/>
            <w:lang w:eastAsia="en-AU"/>
          </w:rPr>
          <w:t>1</w:t>
        </w:r>
        <w:r w:rsidR="008170FC" w:rsidRPr="008170FC">
          <w:rPr>
            <w:rFonts w:ascii="Times New Roman" w:eastAsia="Times New Roman" w:hAnsi="Times New Roman"/>
            <w:color w:val="000000"/>
            <w:sz w:val="18"/>
            <w:szCs w:val="18"/>
            <w:lang w:eastAsia="en-AU"/>
          </w:rPr>
          <w:tab/>
          <w:t xml:space="preserve">Application of Act to continuing complaints </w:t>
        </w:r>
        <w:proofErr w:type="spellStart"/>
        <w:r w:rsidR="008170FC" w:rsidRPr="008170FC">
          <w:rPr>
            <w:rFonts w:ascii="Times New Roman" w:eastAsia="Times New Roman" w:hAnsi="Times New Roman"/>
            <w:color w:val="000000"/>
            <w:sz w:val="18"/>
            <w:szCs w:val="18"/>
            <w:lang w:eastAsia="en-AU"/>
          </w:rPr>
          <w:t>etc</w:t>
        </w:r>
        <w:proofErr w:type="spellEnd"/>
      </w:hyperlink>
    </w:p>
    <w:p w:rsidR="008170FC" w:rsidRPr="008170FC" w:rsidRDefault="008170FC" w:rsidP="008170F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170FC" w:rsidRPr="008170FC" w:rsidRDefault="008170FC" w:rsidP="008170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Part 1—Preliminary</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1—Short title</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These regulations may be cited as the </w:t>
      </w:r>
      <w:r w:rsidRPr="008170FC">
        <w:rPr>
          <w:rFonts w:ascii="Times New Roman" w:eastAsia="Times New Roman" w:hAnsi="Times New Roman"/>
          <w:i/>
          <w:iCs/>
          <w:color w:val="000000"/>
          <w:sz w:val="23"/>
          <w:szCs w:val="23"/>
          <w:lang w:eastAsia="en-AU"/>
        </w:rPr>
        <w:t>Summary Offences (Savings and Transitional) Variation Regulations 2021</w:t>
      </w:r>
      <w:r w:rsidRPr="008170FC">
        <w:rPr>
          <w:rFonts w:ascii="Times New Roman" w:eastAsia="Times New Roman" w:hAnsi="Times New Roman"/>
          <w:color w:val="000000"/>
          <w:sz w:val="23"/>
          <w:szCs w:val="23"/>
          <w:lang w:eastAsia="en-AU"/>
        </w:rPr>
        <w:t>.</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2—Commencement</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These regulations come into operation on the day on which the </w:t>
      </w:r>
      <w:hyperlink r:id="rId32" w:history="1">
        <w:r w:rsidRPr="008170FC">
          <w:rPr>
            <w:rFonts w:ascii="Times New Roman" w:eastAsia="Times New Roman" w:hAnsi="Times New Roman"/>
            <w:i/>
            <w:iCs/>
            <w:color w:val="000000"/>
            <w:sz w:val="23"/>
            <w:szCs w:val="23"/>
            <w:lang w:eastAsia="en-AU"/>
          </w:rPr>
          <w:t xml:space="preserve">Independent Commissioner </w:t>
        </w:r>
        <w:proofErr w:type="gramStart"/>
        <w:r w:rsidRPr="008170FC">
          <w:rPr>
            <w:rFonts w:ascii="Times New Roman" w:eastAsia="Times New Roman" w:hAnsi="Times New Roman"/>
            <w:i/>
            <w:iCs/>
            <w:color w:val="000000"/>
            <w:sz w:val="23"/>
            <w:szCs w:val="23"/>
            <w:lang w:eastAsia="en-AU"/>
          </w:rPr>
          <w:t>Against</w:t>
        </w:r>
        <w:proofErr w:type="gramEnd"/>
        <w:r w:rsidRPr="008170FC">
          <w:rPr>
            <w:rFonts w:ascii="Times New Roman" w:eastAsia="Times New Roman" w:hAnsi="Times New Roman"/>
            <w:i/>
            <w:iCs/>
            <w:color w:val="000000"/>
            <w:sz w:val="23"/>
            <w:szCs w:val="23"/>
            <w:lang w:eastAsia="en-AU"/>
          </w:rPr>
          <w:t xml:space="preserve"> Corruption (CPIPC Recommendations) Amendment Act 2021</w:t>
        </w:r>
      </w:hyperlink>
      <w:r w:rsidRPr="008170FC">
        <w:rPr>
          <w:rFonts w:ascii="Times New Roman" w:eastAsia="Times New Roman" w:hAnsi="Times New Roman"/>
          <w:color w:val="000000"/>
          <w:sz w:val="23"/>
          <w:szCs w:val="23"/>
          <w:lang w:eastAsia="en-AU"/>
        </w:rPr>
        <w:t xml:space="preserve"> comes into operation.</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3—Variation provisions</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170FC" w:rsidRPr="008170FC" w:rsidRDefault="008170FC" w:rsidP="008170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lastRenderedPageBreak/>
        <w:t xml:space="preserve">Part 2—Variation of </w:t>
      </w:r>
      <w:r w:rsidRPr="008170FC">
        <w:rPr>
          <w:rFonts w:ascii="Times New Roman" w:eastAsia="Times New Roman" w:hAnsi="Times New Roman"/>
          <w:b/>
          <w:bCs/>
          <w:i/>
          <w:iCs/>
          <w:color w:val="000000"/>
          <w:sz w:val="32"/>
          <w:szCs w:val="32"/>
          <w:lang w:eastAsia="en-AU"/>
        </w:rPr>
        <w:t>Summary Offences Regulations 2016</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4—Insertion of Schedule 3</w:t>
      </w:r>
    </w:p>
    <w:p w:rsidR="008170FC" w:rsidRPr="008170FC" w:rsidRDefault="008170FC" w:rsidP="008170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After Schedule 2 insert:</w:t>
      </w:r>
    </w:p>
    <w:p w:rsidR="008170FC" w:rsidRPr="008170FC" w:rsidRDefault="008170FC" w:rsidP="008170FC">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 xml:space="preserve">Schedule 3—Savings and transitional provisions (Schedule 1 clause 76 of </w:t>
      </w:r>
      <w:r w:rsidRPr="008170FC">
        <w:rPr>
          <w:rFonts w:ascii="Times New Roman" w:eastAsia="Times New Roman" w:hAnsi="Times New Roman"/>
          <w:b/>
          <w:bCs/>
          <w:i/>
          <w:iCs/>
          <w:color w:val="000000"/>
          <w:sz w:val="32"/>
          <w:szCs w:val="32"/>
          <w:lang w:eastAsia="en-AU"/>
        </w:rPr>
        <w:t xml:space="preserve">Independent Commissioner </w:t>
      </w:r>
      <w:proofErr w:type="gramStart"/>
      <w:r w:rsidRPr="008170FC">
        <w:rPr>
          <w:rFonts w:ascii="Times New Roman" w:eastAsia="Times New Roman" w:hAnsi="Times New Roman"/>
          <w:b/>
          <w:bCs/>
          <w:i/>
          <w:iCs/>
          <w:color w:val="000000"/>
          <w:sz w:val="32"/>
          <w:szCs w:val="32"/>
          <w:lang w:eastAsia="en-AU"/>
        </w:rPr>
        <w:t>Against</w:t>
      </w:r>
      <w:proofErr w:type="gramEnd"/>
      <w:r w:rsidRPr="008170FC">
        <w:rPr>
          <w:rFonts w:ascii="Times New Roman" w:eastAsia="Times New Roman" w:hAnsi="Times New Roman"/>
          <w:b/>
          <w:bCs/>
          <w:i/>
          <w:iCs/>
          <w:color w:val="000000"/>
          <w:sz w:val="32"/>
          <w:szCs w:val="32"/>
          <w:lang w:eastAsia="en-AU"/>
        </w:rPr>
        <w:t xml:space="preserve"> Corruption (CPIPC Recommendations) Amendment Act 2021</w:t>
      </w:r>
      <w:r w:rsidRPr="008170FC">
        <w:rPr>
          <w:rFonts w:ascii="Times New Roman" w:eastAsia="Times New Roman" w:hAnsi="Times New Roman"/>
          <w:b/>
          <w:bCs/>
          <w:color w:val="000000"/>
          <w:sz w:val="32"/>
          <w:szCs w:val="32"/>
          <w:lang w:eastAsia="en-AU"/>
        </w:rPr>
        <w:t>)</w:t>
      </w:r>
    </w:p>
    <w:p w:rsidR="008170FC" w:rsidRPr="008170FC" w:rsidRDefault="008170FC" w:rsidP="008170F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 xml:space="preserve">1—Application of Act to continuing complaints </w:t>
      </w:r>
      <w:proofErr w:type="spellStart"/>
      <w:r w:rsidRPr="008170FC">
        <w:rPr>
          <w:rFonts w:ascii="Times New Roman" w:eastAsia="Times New Roman" w:hAnsi="Times New Roman"/>
          <w:b/>
          <w:bCs/>
          <w:color w:val="000000"/>
          <w:sz w:val="26"/>
          <w:szCs w:val="26"/>
          <w:lang w:eastAsia="en-AU"/>
        </w:rPr>
        <w:t>etc</w:t>
      </w:r>
      <w:proofErr w:type="spellEnd"/>
    </w:p>
    <w:p w:rsidR="008170FC" w:rsidRPr="008170FC" w:rsidRDefault="008170FC" w:rsidP="008170FC">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 Act as in force before the commencement of Schedule 1 of the </w:t>
      </w:r>
      <w:hyperlink r:id="rId33" w:history="1">
        <w:r w:rsidRPr="008170FC">
          <w:rPr>
            <w:rFonts w:ascii="Times New Roman" w:eastAsia="Times New Roman" w:hAnsi="Times New Roman"/>
            <w:i/>
            <w:iCs/>
            <w:color w:val="000000"/>
            <w:sz w:val="23"/>
            <w:szCs w:val="23"/>
            <w:lang w:eastAsia="en-AU"/>
          </w:rPr>
          <w:t xml:space="preserve">Independent Commissioner </w:t>
        </w:r>
        <w:proofErr w:type="gramStart"/>
        <w:r w:rsidRPr="008170FC">
          <w:rPr>
            <w:rFonts w:ascii="Times New Roman" w:eastAsia="Times New Roman" w:hAnsi="Times New Roman"/>
            <w:i/>
            <w:iCs/>
            <w:color w:val="000000"/>
            <w:sz w:val="23"/>
            <w:szCs w:val="23"/>
            <w:lang w:eastAsia="en-AU"/>
          </w:rPr>
          <w:t>Against</w:t>
        </w:r>
        <w:proofErr w:type="gramEnd"/>
        <w:r w:rsidRPr="008170FC">
          <w:rPr>
            <w:rFonts w:ascii="Times New Roman" w:eastAsia="Times New Roman" w:hAnsi="Times New Roman"/>
            <w:i/>
            <w:iCs/>
            <w:color w:val="000000"/>
            <w:sz w:val="23"/>
            <w:szCs w:val="23"/>
            <w:lang w:eastAsia="en-AU"/>
          </w:rPr>
          <w:t xml:space="preserve"> Corruption (CPIPC Recommendations) Amendment Act 2021</w:t>
        </w:r>
      </w:hyperlink>
      <w:r w:rsidRPr="008170FC">
        <w:rPr>
          <w:rFonts w:ascii="Times New Roman" w:eastAsia="Times New Roman" w:hAnsi="Times New Roman"/>
          <w:color w:val="000000"/>
          <w:sz w:val="23"/>
          <w:szCs w:val="23"/>
          <w:lang w:eastAsia="en-AU"/>
        </w:rPr>
        <w:t xml:space="preserve"> continues to apply in connection with any complaint, report or investigation referred to in clause 70 of that Schedule.</w:t>
      </w:r>
    </w:p>
    <w:p w:rsidR="008170FC" w:rsidRPr="008170FC" w:rsidRDefault="008170FC" w:rsidP="008170F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170FC">
        <w:rPr>
          <w:rFonts w:ascii="Times New Roman" w:eastAsia="Times New Roman" w:hAnsi="Times New Roman"/>
          <w:b/>
          <w:bCs/>
          <w:color w:val="000000"/>
          <w:sz w:val="20"/>
          <w:szCs w:val="20"/>
          <w:lang w:eastAsia="en-AU"/>
        </w:rPr>
        <w:t>Note—</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170FC">
        <w:rPr>
          <w:rFonts w:ascii="Times New Roman" w:eastAsia="Times New Roman" w:hAnsi="Times New Roman"/>
          <w:color w:val="000000"/>
          <w:sz w:val="20"/>
          <w:szCs w:val="20"/>
          <w:lang w:eastAsia="en-AU"/>
        </w:rPr>
        <w:t xml:space="preserve">As required by section 10AA(2) of the </w:t>
      </w:r>
      <w:hyperlink r:id="rId34" w:history="1">
        <w:r w:rsidRPr="008170FC">
          <w:rPr>
            <w:rFonts w:ascii="Times New Roman" w:eastAsia="Times New Roman" w:hAnsi="Times New Roman"/>
            <w:i/>
            <w:iCs/>
            <w:color w:val="000000"/>
            <w:sz w:val="20"/>
            <w:szCs w:val="20"/>
            <w:lang w:eastAsia="en-AU"/>
          </w:rPr>
          <w:t>Subordinate Legislation Act 1978</w:t>
        </w:r>
      </w:hyperlink>
      <w:r w:rsidRPr="008170F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Made by the Administrator</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170FC">
        <w:rPr>
          <w:rFonts w:ascii="Times New Roman" w:eastAsia="Times New Roman" w:hAnsi="Times New Roman"/>
          <w:color w:val="000000"/>
          <w:sz w:val="23"/>
          <w:szCs w:val="23"/>
          <w:lang w:eastAsia="en-AU"/>
        </w:rPr>
        <w:t>with</w:t>
      </w:r>
      <w:proofErr w:type="gramEnd"/>
      <w:r w:rsidRPr="008170FC">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No 151 of 2021</w:t>
      </w:r>
    </w:p>
    <w:p w:rsidR="008170FC" w:rsidRDefault="008170FC">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8170FC" w:rsidRPr="008170FC" w:rsidRDefault="008170FC" w:rsidP="008170F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70FC">
        <w:rPr>
          <w:rFonts w:ascii="Times New Roman" w:eastAsia="Times New Roman" w:hAnsi="Times New Roman"/>
          <w:color w:val="000000"/>
          <w:sz w:val="28"/>
          <w:szCs w:val="28"/>
          <w:lang w:eastAsia="en-AU"/>
        </w:rPr>
        <w:t>South Australia</w:t>
      </w:r>
    </w:p>
    <w:p w:rsidR="008170FC" w:rsidRPr="008170FC" w:rsidRDefault="008170FC" w:rsidP="001355D2">
      <w:pPr>
        <w:pStyle w:val="Heading3"/>
        <w:rPr>
          <w:lang w:eastAsia="en-AU"/>
        </w:rPr>
      </w:pPr>
      <w:bookmarkStart w:id="76" w:name="_Toc84503293"/>
      <w:r w:rsidRPr="008170FC">
        <w:rPr>
          <w:lang w:eastAsia="en-AU"/>
        </w:rPr>
        <w:t>Surveillance Devices (Savings and Transitional) Variation Regulations 2021</w:t>
      </w:r>
      <w:bookmarkEnd w:id="76"/>
    </w:p>
    <w:p w:rsidR="008170FC" w:rsidRPr="008170FC" w:rsidRDefault="008170FC" w:rsidP="008170F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170FC">
        <w:rPr>
          <w:rFonts w:ascii="Times New Roman" w:eastAsia="Times New Roman" w:hAnsi="Times New Roman"/>
          <w:color w:val="000000"/>
          <w:sz w:val="24"/>
          <w:szCs w:val="24"/>
          <w:lang w:eastAsia="en-AU"/>
        </w:rPr>
        <w:t>under</w:t>
      </w:r>
      <w:proofErr w:type="gramEnd"/>
      <w:r w:rsidRPr="008170FC">
        <w:rPr>
          <w:rFonts w:ascii="Times New Roman" w:eastAsia="Times New Roman" w:hAnsi="Times New Roman"/>
          <w:color w:val="000000"/>
          <w:sz w:val="24"/>
          <w:szCs w:val="24"/>
          <w:lang w:eastAsia="en-AU"/>
        </w:rPr>
        <w:t xml:space="preserve"> the </w:t>
      </w:r>
      <w:r w:rsidRPr="008170FC">
        <w:rPr>
          <w:rFonts w:ascii="Times New Roman" w:eastAsia="Times New Roman" w:hAnsi="Times New Roman"/>
          <w:i/>
          <w:iCs/>
          <w:color w:val="000000"/>
          <w:sz w:val="24"/>
          <w:szCs w:val="24"/>
          <w:lang w:eastAsia="en-AU"/>
        </w:rPr>
        <w:t>Surveillance Devices Act 2016</w:t>
      </w:r>
    </w:p>
    <w:p w:rsidR="008170FC" w:rsidRPr="008170FC" w:rsidRDefault="008170FC" w:rsidP="008170F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170FC" w:rsidRPr="008170FC" w:rsidRDefault="008170FC" w:rsidP="008170F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Contents</w:t>
      </w:r>
    </w:p>
    <w:p w:rsidR="008170FC" w:rsidRPr="008170FC" w:rsidRDefault="00B663BC" w:rsidP="008170F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170FC" w:rsidRPr="008170FC">
          <w:rPr>
            <w:rFonts w:ascii="Times New Roman" w:eastAsia="Times New Roman" w:hAnsi="Times New Roman"/>
            <w:color w:val="000000"/>
            <w:sz w:val="28"/>
            <w:szCs w:val="28"/>
            <w:lang w:eastAsia="en-AU"/>
          </w:rPr>
          <w:t>Part 1—Preliminary</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170FC" w:rsidRPr="008170FC">
          <w:rPr>
            <w:rFonts w:ascii="Times New Roman" w:eastAsia="Times New Roman" w:hAnsi="Times New Roman"/>
            <w:color w:val="000000"/>
            <w:lang w:eastAsia="en-AU"/>
          </w:rPr>
          <w:t>1</w:t>
        </w:r>
        <w:r w:rsidR="008170FC" w:rsidRPr="008170FC">
          <w:rPr>
            <w:rFonts w:ascii="Times New Roman" w:eastAsia="Times New Roman" w:hAnsi="Times New Roman"/>
            <w:color w:val="000000"/>
            <w:lang w:eastAsia="en-AU"/>
          </w:rPr>
          <w:tab/>
          <w:t>Short title</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170FC" w:rsidRPr="008170FC">
          <w:rPr>
            <w:rFonts w:ascii="Times New Roman" w:eastAsia="Times New Roman" w:hAnsi="Times New Roman"/>
            <w:color w:val="000000"/>
            <w:lang w:eastAsia="en-AU"/>
          </w:rPr>
          <w:t>2</w:t>
        </w:r>
        <w:r w:rsidR="008170FC" w:rsidRPr="008170FC">
          <w:rPr>
            <w:rFonts w:ascii="Times New Roman" w:eastAsia="Times New Roman" w:hAnsi="Times New Roman"/>
            <w:color w:val="000000"/>
            <w:lang w:eastAsia="en-AU"/>
          </w:rPr>
          <w:tab/>
          <w:t>Commencement</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170FC" w:rsidRPr="008170FC">
          <w:rPr>
            <w:rFonts w:ascii="Times New Roman" w:eastAsia="Times New Roman" w:hAnsi="Times New Roman"/>
            <w:color w:val="000000"/>
            <w:lang w:eastAsia="en-AU"/>
          </w:rPr>
          <w:t>3</w:t>
        </w:r>
        <w:r w:rsidR="008170FC" w:rsidRPr="008170FC">
          <w:rPr>
            <w:rFonts w:ascii="Times New Roman" w:eastAsia="Times New Roman" w:hAnsi="Times New Roman"/>
            <w:color w:val="000000"/>
            <w:lang w:eastAsia="en-AU"/>
          </w:rPr>
          <w:tab/>
          <w:t>Variation provisions</w:t>
        </w:r>
      </w:hyperlink>
    </w:p>
    <w:p w:rsidR="008170FC" w:rsidRPr="008170FC" w:rsidRDefault="00B663BC" w:rsidP="008170F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170FC" w:rsidRPr="008170FC">
          <w:rPr>
            <w:rFonts w:ascii="Times New Roman" w:eastAsia="Times New Roman" w:hAnsi="Times New Roman"/>
            <w:color w:val="000000"/>
            <w:sz w:val="28"/>
            <w:szCs w:val="28"/>
            <w:lang w:eastAsia="en-AU"/>
          </w:rPr>
          <w:t xml:space="preserve">Part 2—Variation of </w:t>
        </w:r>
        <w:r w:rsidR="008170FC" w:rsidRPr="008170FC">
          <w:rPr>
            <w:rFonts w:ascii="Times New Roman" w:eastAsia="Times New Roman" w:hAnsi="Times New Roman"/>
            <w:i/>
            <w:iCs/>
            <w:color w:val="000000"/>
            <w:sz w:val="28"/>
            <w:szCs w:val="28"/>
            <w:lang w:eastAsia="en-AU"/>
          </w:rPr>
          <w:t>Surveillance Devices Regulations 2017</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170FC" w:rsidRPr="008170FC">
          <w:rPr>
            <w:rFonts w:ascii="Times New Roman" w:eastAsia="Times New Roman" w:hAnsi="Times New Roman"/>
            <w:color w:val="000000"/>
            <w:lang w:eastAsia="en-AU"/>
          </w:rPr>
          <w:t>4</w:t>
        </w:r>
        <w:r w:rsidR="008170FC" w:rsidRPr="008170FC">
          <w:rPr>
            <w:rFonts w:ascii="Times New Roman" w:eastAsia="Times New Roman" w:hAnsi="Times New Roman"/>
            <w:color w:val="000000"/>
            <w:lang w:eastAsia="en-AU"/>
          </w:rPr>
          <w:tab/>
          <w:t>Insertion of Schedule 2</w:t>
        </w:r>
      </w:hyperlink>
    </w:p>
    <w:p w:rsidR="008170FC" w:rsidRPr="008170FC" w:rsidRDefault="00B663BC" w:rsidP="008170FC">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8170FC" w:rsidRPr="008170FC">
          <w:rPr>
            <w:rFonts w:ascii="Times New Roman" w:eastAsia="Times New Roman" w:hAnsi="Times New Roman"/>
            <w:color w:val="000000"/>
            <w:sz w:val="24"/>
            <w:szCs w:val="24"/>
            <w:lang w:eastAsia="en-AU"/>
          </w:rPr>
          <w:t xml:space="preserve">Schedule 2—Savings and transitional provisions (Schedule 1 clause 76 of </w:t>
        </w:r>
        <w:r w:rsidR="008170FC" w:rsidRPr="008170FC">
          <w:rPr>
            <w:rFonts w:ascii="Times New Roman" w:eastAsia="Times New Roman" w:hAnsi="Times New Roman"/>
            <w:i/>
            <w:iCs/>
            <w:color w:val="000000"/>
            <w:sz w:val="24"/>
            <w:szCs w:val="24"/>
            <w:lang w:eastAsia="en-AU"/>
          </w:rPr>
          <w:t xml:space="preserve">Independent Commissioner </w:t>
        </w:r>
        <w:proofErr w:type="gramStart"/>
        <w:r w:rsidR="008170FC" w:rsidRPr="008170FC">
          <w:rPr>
            <w:rFonts w:ascii="Times New Roman" w:eastAsia="Times New Roman" w:hAnsi="Times New Roman"/>
            <w:i/>
            <w:iCs/>
            <w:color w:val="000000"/>
            <w:sz w:val="24"/>
            <w:szCs w:val="24"/>
            <w:lang w:eastAsia="en-AU"/>
          </w:rPr>
          <w:t>Against</w:t>
        </w:r>
        <w:proofErr w:type="gramEnd"/>
        <w:r w:rsidR="008170FC" w:rsidRPr="008170FC">
          <w:rPr>
            <w:rFonts w:ascii="Times New Roman" w:eastAsia="Times New Roman" w:hAnsi="Times New Roman"/>
            <w:i/>
            <w:iCs/>
            <w:color w:val="000000"/>
            <w:sz w:val="24"/>
            <w:szCs w:val="24"/>
            <w:lang w:eastAsia="en-AU"/>
          </w:rPr>
          <w:t xml:space="preserve"> Corruption (CPIPC Recommendations) Amendment Act 2021</w:t>
        </w:r>
        <w:r w:rsidR="008170FC" w:rsidRPr="008170FC">
          <w:rPr>
            <w:rFonts w:ascii="Times New Roman" w:eastAsia="Times New Roman" w:hAnsi="Times New Roman"/>
            <w:color w:val="000000"/>
            <w:sz w:val="24"/>
            <w:szCs w:val="24"/>
            <w:lang w:eastAsia="en-AU"/>
          </w:rPr>
          <w:t>)</w:t>
        </w:r>
      </w:hyperlink>
    </w:p>
    <w:p w:rsidR="008170FC" w:rsidRPr="008170FC" w:rsidRDefault="00B663BC" w:rsidP="008170F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8170FC" w:rsidRPr="008170FC">
          <w:rPr>
            <w:rFonts w:ascii="Times New Roman" w:eastAsia="Times New Roman" w:hAnsi="Times New Roman"/>
            <w:color w:val="000000"/>
            <w:sz w:val="18"/>
            <w:szCs w:val="18"/>
            <w:lang w:eastAsia="en-AU"/>
          </w:rPr>
          <w:t>1</w:t>
        </w:r>
        <w:r w:rsidR="008170FC" w:rsidRPr="008170FC">
          <w:rPr>
            <w:rFonts w:ascii="Times New Roman" w:eastAsia="Times New Roman" w:hAnsi="Times New Roman"/>
            <w:color w:val="000000"/>
            <w:sz w:val="18"/>
            <w:szCs w:val="18"/>
            <w:lang w:eastAsia="en-AU"/>
          </w:rPr>
          <w:tab/>
          <w:t xml:space="preserve">Application of Act to continuing complaints </w:t>
        </w:r>
        <w:proofErr w:type="spellStart"/>
        <w:r w:rsidR="008170FC" w:rsidRPr="008170FC">
          <w:rPr>
            <w:rFonts w:ascii="Times New Roman" w:eastAsia="Times New Roman" w:hAnsi="Times New Roman"/>
            <w:color w:val="000000"/>
            <w:sz w:val="18"/>
            <w:szCs w:val="18"/>
            <w:lang w:eastAsia="en-AU"/>
          </w:rPr>
          <w:t>etc</w:t>
        </w:r>
        <w:proofErr w:type="spellEnd"/>
      </w:hyperlink>
    </w:p>
    <w:p w:rsidR="008170FC" w:rsidRPr="008170FC" w:rsidRDefault="008170FC" w:rsidP="008170F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170FC" w:rsidRPr="008170FC" w:rsidRDefault="008170FC" w:rsidP="008170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Part 1—Preliminary</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1—Short title</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These regulations may be cited as the </w:t>
      </w:r>
      <w:r w:rsidRPr="008170FC">
        <w:rPr>
          <w:rFonts w:ascii="Times New Roman" w:eastAsia="Times New Roman" w:hAnsi="Times New Roman"/>
          <w:i/>
          <w:iCs/>
          <w:color w:val="000000"/>
          <w:sz w:val="23"/>
          <w:szCs w:val="23"/>
          <w:lang w:eastAsia="en-AU"/>
        </w:rPr>
        <w:t>Surveillance Devices (Savings and Transitional) Variation Regulations 2021</w:t>
      </w:r>
      <w:r w:rsidRPr="008170FC">
        <w:rPr>
          <w:rFonts w:ascii="Times New Roman" w:eastAsia="Times New Roman" w:hAnsi="Times New Roman"/>
          <w:color w:val="000000"/>
          <w:sz w:val="23"/>
          <w:szCs w:val="23"/>
          <w:lang w:eastAsia="en-AU"/>
        </w:rPr>
        <w:t>.</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2—Commencement</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These regulations come into operation on the day on which the </w:t>
      </w:r>
      <w:hyperlink r:id="rId35" w:history="1">
        <w:r w:rsidRPr="008170FC">
          <w:rPr>
            <w:rFonts w:ascii="Times New Roman" w:eastAsia="Times New Roman" w:hAnsi="Times New Roman"/>
            <w:i/>
            <w:iCs/>
            <w:color w:val="000000"/>
            <w:sz w:val="23"/>
            <w:szCs w:val="23"/>
            <w:lang w:eastAsia="en-AU"/>
          </w:rPr>
          <w:t xml:space="preserve">Independent Commissioner </w:t>
        </w:r>
        <w:proofErr w:type="gramStart"/>
        <w:r w:rsidRPr="008170FC">
          <w:rPr>
            <w:rFonts w:ascii="Times New Roman" w:eastAsia="Times New Roman" w:hAnsi="Times New Roman"/>
            <w:i/>
            <w:iCs/>
            <w:color w:val="000000"/>
            <w:sz w:val="23"/>
            <w:szCs w:val="23"/>
            <w:lang w:eastAsia="en-AU"/>
          </w:rPr>
          <w:t>Against</w:t>
        </w:r>
        <w:proofErr w:type="gramEnd"/>
        <w:r w:rsidRPr="008170FC">
          <w:rPr>
            <w:rFonts w:ascii="Times New Roman" w:eastAsia="Times New Roman" w:hAnsi="Times New Roman"/>
            <w:i/>
            <w:iCs/>
            <w:color w:val="000000"/>
            <w:sz w:val="23"/>
            <w:szCs w:val="23"/>
            <w:lang w:eastAsia="en-AU"/>
          </w:rPr>
          <w:t xml:space="preserve"> Corruption (CPIPC Recommendations) Amendment Act 2021</w:t>
        </w:r>
      </w:hyperlink>
      <w:r w:rsidRPr="008170FC">
        <w:rPr>
          <w:rFonts w:ascii="Times New Roman" w:eastAsia="Times New Roman" w:hAnsi="Times New Roman"/>
          <w:color w:val="000000"/>
          <w:sz w:val="23"/>
          <w:szCs w:val="23"/>
          <w:lang w:eastAsia="en-AU"/>
        </w:rPr>
        <w:t xml:space="preserve"> comes into operation.</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3—Variation provisions</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170FC" w:rsidRPr="008170FC" w:rsidRDefault="008170FC" w:rsidP="008170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lastRenderedPageBreak/>
        <w:t xml:space="preserve">Part 2—Variation of </w:t>
      </w:r>
      <w:r w:rsidRPr="008170FC">
        <w:rPr>
          <w:rFonts w:ascii="Times New Roman" w:eastAsia="Times New Roman" w:hAnsi="Times New Roman"/>
          <w:b/>
          <w:bCs/>
          <w:i/>
          <w:iCs/>
          <w:color w:val="000000"/>
          <w:sz w:val="32"/>
          <w:szCs w:val="32"/>
          <w:lang w:eastAsia="en-AU"/>
        </w:rPr>
        <w:t>Surveillance Devices Regulations 2017</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4—Insertion of Schedule 2</w:t>
      </w:r>
    </w:p>
    <w:p w:rsidR="008170FC" w:rsidRPr="008170FC" w:rsidRDefault="008170FC" w:rsidP="008170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After Schedule 1 insert:</w:t>
      </w:r>
    </w:p>
    <w:p w:rsidR="008170FC" w:rsidRPr="008170FC" w:rsidRDefault="008170FC" w:rsidP="008170FC">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 xml:space="preserve">Schedule 2—Savings and transitional provisions (Schedule 1 clause 76 of </w:t>
      </w:r>
      <w:r w:rsidRPr="008170FC">
        <w:rPr>
          <w:rFonts w:ascii="Times New Roman" w:eastAsia="Times New Roman" w:hAnsi="Times New Roman"/>
          <w:b/>
          <w:bCs/>
          <w:i/>
          <w:iCs/>
          <w:color w:val="000000"/>
          <w:sz w:val="32"/>
          <w:szCs w:val="32"/>
          <w:lang w:eastAsia="en-AU"/>
        </w:rPr>
        <w:t xml:space="preserve">Independent Commissioner </w:t>
      </w:r>
      <w:proofErr w:type="gramStart"/>
      <w:r w:rsidRPr="008170FC">
        <w:rPr>
          <w:rFonts w:ascii="Times New Roman" w:eastAsia="Times New Roman" w:hAnsi="Times New Roman"/>
          <w:b/>
          <w:bCs/>
          <w:i/>
          <w:iCs/>
          <w:color w:val="000000"/>
          <w:sz w:val="32"/>
          <w:szCs w:val="32"/>
          <w:lang w:eastAsia="en-AU"/>
        </w:rPr>
        <w:t>Against</w:t>
      </w:r>
      <w:proofErr w:type="gramEnd"/>
      <w:r w:rsidRPr="008170FC">
        <w:rPr>
          <w:rFonts w:ascii="Times New Roman" w:eastAsia="Times New Roman" w:hAnsi="Times New Roman"/>
          <w:b/>
          <w:bCs/>
          <w:i/>
          <w:iCs/>
          <w:color w:val="000000"/>
          <w:sz w:val="32"/>
          <w:szCs w:val="32"/>
          <w:lang w:eastAsia="en-AU"/>
        </w:rPr>
        <w:t xml:space="preserve"> Corruption (CPIPC Recommendations) Amendment Act 2021</w:t>
      </w:r>
      <w:r w:rsidRPr="008170FC">
        <w:rPr>
          <w:rFonts w:ascii="Times New Roman" w:eastAsia="Times New Roman" w:hAnsi="Times New Roman"/>
          <w:b/>
          <w:bCs/>
          <w:color w:val="000000"/>
          <w:sz w:val="32"/>
          <w:szCs w:val="32"/>
          <w:lang w:eastAsia="en-AU"/>
        </w:rPr>
        <w:t>)</w:t>
      </w:r>
    </w:p>
    <w:p w:rsidR="008170FC" w:rsidRPr="008170FC" w:rsidRDefault="008170FC" w:rsidP="008170F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 xml:space="preserve">1—Application of Act to continuing complaints </w:t>
      </w:r>
      <w:proofErr w:type="spellStart"/>
      <w:r w:rsidRPr="008170FC">
        <w:rPr>
          <w:rFonts w:ascii="Times New Roman" w:eastAsia="Times New Roman" w:hAnsi="Times New Roman"/>
          <w:b/>
          <w:bCs/>
          <w:color w:val="000000"/>
          <w:sz w:val="26"/>
          <w:szCs w:val="26"/>
          <w:lang w:eastAsia="en-AU"/>
        </w:rPr>
        <w:t>etc</w:t>
      </w:r>
      <w:proofErr w:type="spellEnd"/>
    </w:p>
    <w:p w:rsidR="008170FC" w:rsidRPr="008170FC" w:rsidRDefault="008170FC" w:rsidP="008170FC">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 Act as in force before the commencement of Schedule 1 of the </w:t>
      </w:r>
      <w:hyperlink r:id="rId36" w:history="1">
        <w:r w:rsidRPr="008170FC">
          <w:rPr>
            <w:rFonts w:ascii="Times New Roman" w:eastAsia="Times New Roman" w:hAnsi="Times New Roman"/>
            <w:i/>
            <w:iCs/>
            <w:color w:val="000000"/>
            <w:sz w:val="23"/>
            <w:szCs w:val="23"/>
            <w:lang w:eastAsia="en-AU"/>
          </w:rPr>
          <w:t xml:space="preserve">Independent Commissioner </w:t>
        </w:r>
        <w:proofErr w:type="gramStart"/>
        <w:r w:rsidRPr="008170FC">
          <w:rPr>
            <w:rFonts w:ascii="Times New Roman" w:eastAsia="Times New Roman" w:hAnsi="Times New Roman"/>
            <w:i/>
            <w:iCs/>
            <w:color w:val="000000"/>
            <w:sz w:val="23"/>
            <w:szCs w:val="23"/>
            <w:lang w:eastAsia="en-AU"/>
          </w:rPr>
          <w:t>Against</w:t>
        </w:r>
        <w:proofErr w:type="gramEnd"/>
        <w:r w:rsidRPr="008170FC">
          <w:rPr>
            <w:rFonts w:ascii="Times New Roman" w:eastAsia="Times New Roman" w:hAnsi="Times New Roman"/>
            <w:i/>
            <w:iCs/>
            <w:color w:val="000000"/>
            <w:sz w:val="23"/>
            <w:szCs w:val="23"/>
            <w:lang w:eastAsia="en-AU"/>
          </w:rPr>
          <w:t xml:space="preserve"> Corruption (CPIPC Recommendations) Amendment Act 2021</w:t>
        </w:r>
      </w:hyperlink>
      <w:r w:rsidRPr="008170FC">
        <w:rPr>
          <w:rFonts w:ascii="Times New Roman" w:eastAsia="Times New Roman" w:hAnsi="Times New Roman"/>
          <w:color w:val="000000"/>
          <w:sz w:val="23"/>
          <w:szCs w:val="23"/>
          <w:lang w:eastAsia="en-AU"/>
        </w:rPr>
        <w:t xml:space="preserve"> continues to apply in connection with any complaint, report or investigation referred to in clause 70 of that Schedule.</w:t>
      </w:r>
    </w:p>
    <w:p w:rsidR="008170FC" w:rsidRPr="008170FC" w:rsidRDefault="008170FC" w:rsidP="008170F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170FC">
        <w:rPr>
          <w:rFonts w:ascii="Times New Roman" w:eastAsia="Times New Roman" w:hAnsi="Times New Roman"/>
          <w:b/>
          <w:bCs/>
          <w:color w:val="000000"/>
          <w:sz w:val="20"/>
          <w:szCs w:val="20"/>
          <w:lang w:eastAsia="en-AU"/>
        </w:rPr>
        <w:t>Note—</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170FC">
        <w:rPr>
          <w:rFonts w:ascii="Times New Roman" w:eastAsia="Times New Roman" w:hAnsi="Times New Roman"/>
          <w:color w:val="000000"/>
          <w:sz w:val="20"/>
          <w:szCs w:val="20"/>
          <w:lang w:eastAsia="en-AU"/>
        </w:rPr>
        <w:t xml:space="preserve">As required by section 10AA(2) of the </w:t>
      </w:r>
      <w:hyperlink r:id="rId37" w:history="1">
        <w:r w:rsidRPr="008170FC">
          <w:rPr>
            <w:rFonts w:ascii="Times New Roman" w:eastAsia="Times New Roman" w:hAnsi="Times New Roman"/>
            <w:i/>
            <w:iCs/>
            <w:color w:val="000000"/>
            <w:sz w:val="20"/>
            <w:szCs w:val="20"/>
            <w:lang w:eastAsia="en-AU"/>
          </w:rPr>
          <w:t>Subordinate Legislation Act 1978</w:t>
        </w:r>
      </w:hyperlink>
      <w:r w:rsidRPr="008170F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Made by the Administrator</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170FC">
        <w:rPr>
          <w:rFonts w:ascii="Times New Roman" w:eastAsia="Times New Roman" w:hAnsi="Times New Roman"/>
          <w:color w:val="000000"/>
          <w:sz w:val="23"/>
          <w:szCs w:val="23"/>
          <w:lang w:eastAsia="en-AU"/>
        </w:rPr>
        <w:t>with</w:t>
      </w:r>
      <w:proofErr w:type="gramEnd"/>
      <w:r w:rsidRPr="008170FC">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No 152 of 2021</w:t>
      </w:r>
    </w:p>
    <w:p w:rsidR="008170FC" w:rsidRDefault="008170FC">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8170FC" w:rsidRPr="008170FC" w:rsidRDefault="008170FC" w:rsidP="008170F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70FC">
        <w:rPr>
          <w:rFonts w:ascii="Times New Roman" w:eastAsia="Times New Roman" w:hAnsi="Times New Roman"/>
          <w:color w:val="000000"/>
          <w:sz w:val="28"/>
          <w:szCs w:val="28"/>
          <w:lang w:eastAsia="en-AU"/>
        </w:rPr>
        <w:t>South Australia</w:t>
      </w:r>
    </w:p>
    <w:p w:rsidR="008170FC" w:rsidRPr="008170FC" w:rsidRDefault="008170FC" w:rsidP="001355D2">
      <w:pPr>
        <w:pStyle w:val="Heading3"/>
        <w:rPr>
          <w:lang w:eastAsia="en-AU"/>
        </w:rPr>
      </w:pPr>
      <w:bookmarkStart w:id="77" w:name="_Toc84503294"/>
      <w:r w:rsidRPr="008170FC">
        <w:rPr>
          <w:lang w:eastAsia="en-AU"/>
        </w:rPr>
        <w:t>Telecommunications (Interception) (Savings and Transitional) Regulations 2021</w:t>
      </w:r>
      <w:bookmarkEnd w:id="77"/>
    </w:p>
    <w:p w:rsidR="008170FC" w:rsidRPr="008170FC" w:rsidRDefault="008170FC" w:rsidP="008170F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170FC">
        <w:rPr>
          <w:rFonts w:ascii="Times New Roman" w:eastAsia="Times New Roman" w:hAnsi="Times New Roman"/>
          <w:color w:val="000000"/>
          <w:sz w:val="24"/>
          <w:szCs w:val="24"/>
          <w:lang w:eastAsia="en-AU"/>
        </w:rPr>
        <w:t>under</w:t>
      </w:r>
      <w:proofErr w:type="gramEnd"/>
      <w:r w:rsidRPr="008170FC">
        <w:rPr>
          <w:rFonts w:ascii="Times New Roman" w:eastAsia="Times New Roman" w:hAnsi="Times New Roman"/>
          <w:color w:val="000000"/>
          <w:sz w:val="24"/>
          <w:szCs w:val="24"/>
          <w:lang w:eastAsia="en-AU"/>
        </w:rPr>
        <w:t xml:space="preserve"> the </w:t>
      </w:r>
      <w:r w:rsidRPr="008170FC">
        <w:rPr>
          <w:rFonts w:ascii="Times New Roman" w:eastAsia="Times New Roman" w:hAnsi="Times New Roman"/>
          <w:i/>
          <w:iCs/>
          <w:color w:val="000000"/>
          <w:sz w:val="24"/>
          <w:szCs w:val="24"/>
          <w:lang w:eastAsia="en-AU"/>
        </w:rPr>
        <w:t>Telecommunications (Interception) Act 2012</w:t>
      </w:r>
    </w:p>
    <w:p w:rsidR="008170FC" w:rsidRPr="008170FC" w:rsidRDefault="008170FC" w:rsidP="008170F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170FC" w:rsidRPr="008170FC" w:rsidRDefault="008170FC" w:rsidP="008170F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Contents</w:t>
      </w:r>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8170FC" w:rsidRPr="008170FC">
          <w:rPr>
            <w:rFonts w:ascii="Times New Roman" w:eastAsia="Times New Roman" w:hAnsi="Times New Roman"/>
            <w:color w:val="000000"/>
            <w:lang w:eastAsia="en-AU"/>
          </w:rPr>
          <w:t>1</w:t>
        </w:r>
        <w:r w:rsidR="008170FC" w:rsidRPr="008170FC">
          <w:rPr>
            <w:rFonts w:ascii="Times New Roman" w:eastAsia="Times New Roman" w:hAnsi="Times New Roman"/>
            <w:color w:val="000000"/>
            <w:lang w:eastAsia="en-AU"/>
          </w:rPr>
          <w:tab/>
          <w:t>Short title</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170FC" w:rsidRPr="008170FC">
          <w:rPr>
            <w:rFonts w:ascii="Times New Roman" w:eastAsia="Times New Roman" w:hAnsi="Times New Roman"/>
            <w:color w:val="000000"/>
            <w:lang w:eastAsia="en-AU"/>
          </w:rPr>
          <w:t>2</w:t>
        </w:r>
        <w:r w:rsidR="008170FC" w:rsidRPr="008170FC">
          <w:rPr>
            <w:rFonts w:ascii="Times New Roman" w:eastAsia="Times New Roman" w:hAnsi="Times New Roman"/>
            <w:color w:val="000000"/>
            <w:lang w:eastAsia="en-AU"/>
          </w:rPr>
          <w:tab/>
          <w:t>Commencement</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170FC" w:rsidRPr="008170FC">
          <w:rPr>
            <w:rFonts w:ascii="Times New Roman" w:eastAsia="Times New Roman" w:hAnsi="Times New Roman"/>
            <w:color w:val="000000"/>
            <w:lang w:eastAsia="en-AU"/>
          </w:rPr>
          <w:t>3</w:t>
        </w:r>
        <w:r w:rsidR="008170FC" w:rsidRPr="008170FC">
          <w:rPr>
            <w:rFonts w:ascii="Times New Roman" w:eastAsia="Times New Roman" w:hAnsi="Times New Roman"/>
            <w:color w:val="000000"/>
            <w:lang w:eastAsia="en-AU"/>
          </w:rPr>
          <w:tab/>
          <w:t>Interpretation</w:t>
        </w:r>
      </w:hyperlink>
    </w:p>
    <w:p w:rsidR="008170FC" w:rsidRPr="008170FC" w:rsidRDefault="00B663BC" w:rsidP="008170FC">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8170FC" w:rsidRPr="008170FC">
          <w:rPr>
            <w:rFonts w:ascii="Times New Roman" w:eastAsia="Times New Roman" w:hAnsi="Times New Roman"/>
            <w:color w:val="000000"/>
            <w:sz w:val="28"/>
            <w:szCs w:val="28"/>
            <w:lang w:eastAsia="en-AU"/>
          </w:rPr>
          <w:t xml:space="preserve">Schedule 1—Savings and transitional provisions (Schedule 1 clause 76 of </w:t>
        </w:r>
        <w:r w:rsidR="008170FC" w:rsidRPr="008170FC">
          <w:rPr>
            <w:rFonts w:ascii="Times New Roman" w:eastAsia="Times New Roman" w:hAnsi="Times New Roman"/>
            <w:i/>
            <w:iCs/>
            <w:color w:val="000000"/>
            <w:sz w:val="28"/>
            <w:szCs w:val="28"/>
            <w:lang w:eastAsia="en-AU"/>
          </w:rPr>
          <w:t xml:space="preserve">Independent Commissioner </w:t>
        </w:r>
        <w:proofErr w:type="gramStart"/>
        <w:r w:rsidR="008170FC" w:rsidRPr="008170FC">
          <w:rPr>
            <w:rFonts w:ascii="Times New Roman" w:eastAsia="Times New Roman" w:hAnsi="Times New Roman"/>
            <w:i/>
            <w:iCs/>
            <w:color w:val="000000"/>
            <w:sz w:val="28"/>
            <w:szCs w:val="28"/>
            <w:lang w:eastAsia="en-AU"/>
          </w:rPr>
          <w:t>Against</w:t>
        </w:r>
        <w:proofErr w:type="gramEnd"/>
        <w:r w:rsidR="008170FC" w:rsidRPr="008170FC">
          <w:rPr>
            <w:rFonts w:ascii="Times New Roman" w:eastAsia="Times New Roman" w:hAnsi="Times New Roman"/>
            <w:i/>
            <w:iCs/>
            <w:color w:val="000000"/>
            <w:sz w:val="28"/>
            <w:szCs w:val="28"/>
            <w:lang w:eastAsia="en-AU"/>
          </w:rPr>
          <w:t xml:space="preserve"> Corruption (CPIPC Recommendations) Amendment Act 2021</w:t>
        </w:r>
        <w:r w:rsidR="008170FC" w:rsidRPr="008170FC">
          <w:rPr>
            <w:rFonts w:ascii="Times New Roman" w:eastAsia="Times New Roman" w:hAnsi="Times New Roman"/>
            <w:color w:val="000000"/>
            <w:sz w:val="28"/>
            <w:szCs w:val="28"/>
            <w:lang w:eastAsia="en-AU"/>
          </w:rPr>
          <w:t>)</w:t>
        </w:r>
      </w:hyperlink>
    </w:p>
    <w:p w:rsidR="008170FC" w:rsidRPr="008170FC" w:rsidRDefault="00B663BC" w:rsidP="008170F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8170FC" w:rsidRPr="008170FC">
          <w:rPr>
            <w:rFonts w:ascii="Times New Roman" w:eastAsia="Times New Roman" w:hAnsi="Times New Roman"/>
            <w:color w:val="000000"/>
            <w:lang w:eastAsia="en-AU"/>
          </w:rPr>
          <w:t>1</w:t>
        </w:r>
        <w:r w:rsidR="008170FC" w:rsidRPr="008170FC">
          <w:rPr>
            <w:rFonts w:ascii="Times New Roman" w:eastAsia="Times New Roman" w:hAnsi="Times New Roman"/>
            <w:color w:val="000000"/>
            <w:lang w:eastAsia="en-AU"/>
          </w:rPr>
          <w:tab/>
          <w:t xml:space="preserve">Application of Act to continuing complaints </w:t>
        </w:r>
        <w:proofErr w:type="spellStart"/>
        <w:r w:rsidR="008170FC" w:rsidRPr="008170FC">
          <w:rPr>
            <w:rFonts w:ascii="Times New Roman" w:eastAsia="Times New Roman" w:hAnsi="Times New Roman"/>
            <w:color w:val="000000"/>
            <w:lang w:eastAsia="en-AU"/>
          </w:rPr>
          <w:t>etc</w:t>
        </w:r>
        <w:proofErr w:type="spellEnd"/>
      </w:hyperlink>
    </w:p>
    <w:p w:rsidR="008170FC" w:rsidRPr="008170FC" w:rsidRDefault="008170FC" w:rsidP="008170F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1—Short title</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These regulations may be cited as the </w:t>
      </w:r>
      <w:r w:rsidRPr="008170FC">
        <w:rPr>
          <w:rFonts w:ascii="Times New Roman" w:eastAsia="Times New Roman" w:hAnsi="Times New Roman"/>
          <w:i/>
          <w:iCs/>
          <w:color w:val="000000"/>
          <w:sz w:val="23"/>
          <w:szCs w:val="23"/>
          <w:lang w:eastAsia="en-AU"/>
        </w:rPr>
        <w:t>Telecommunications (Interception) (Savings and Transitional) Regulations 2021</w:t>
      </w:r>
      <w:r w:rsidRPr="008170FC">
        <w:rPr>
          <w:rFonts w:ascii="Times New Roman" w:eastAsia="Times New Roman" w:hAnsi="Times New Roman"/>
          <w:color w:val="000000"/>
          <w:sz w:val="23"/>
          <w:szCs w:val="23"/>
          <w:lang w:eastAsia="en-AU"/>
        </w:rPr>
        <w:t>.</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2—Commencement</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These regulations come into operation on the day on which the </w:t>
      </w:r>
      <w:hyperlink r:id="rId38" w:history="1">
        <w:r w:rsidRPr="008170FC">
          <w:rPr>
            <w:rFonts w:ascii="Times New Roman" w:eastAsia="Times New Roman" w:hAnsi="Times New Roman"/>
            <w:i/>
            <w:iCs/>
            <w:color w:val="000000"/>
            <w:sz w:val="23"/>
            <w:szCs w:val="23"/>
            <w:lang w:eastAsia="en-AU"/>
          </w:rPr>
          <w:t xml:space="preserve">Independent Commissioner </w:t>
        </w:r>
        <w:proofErr w:type="gramStart"/>
        <w:r w:rsidRPr="008170FC">
          <w:rPr>
            <w:rFonts w:ascii="Times New Roman" w:eastAsia="Times New Roman" w:hAnsi="Times New Roman"/>
            <w:i/>
            <w:iCs/>
            <w:color w:val="000000"/>
            <w:sz w:val="23"/>
            <w:szCs w:val="23"/>
            <w:lang w:eastAsia="en-AU"/>
          </w:rPr>
          <w:t>Against</w:t>
        </w:r>
        <w:proofErr w:type="gramEnd"/>
        <w:r w:rsidRPr="008170FC">
          <w:rPr>
            <w:rFonts w:ascii="Times New Roman" w:eastAsia="Times New Roman" w:hAnsi="Times New Roman"/>
            <w:i/>
            <w:iCs/>
            <w:color w:val="000000"/>
            <w:sz w:val="23"/>
            <w:szCs w:val="23"/>
            <w:lang w:eastAsia="en-AU"/>
          </w:rPr>
          <w:t xml:space="preserve"> Corruption (CPIPC Recommendations) Amendment Act 2021</w:t>
        </w:r>
      </w:hyperlink>
      <w:r w:rsidRPr="008170FC">
        <w:rPr>
          <w:rFonts w:ascii="Times New Roman" w:eastAsia="Times New Roman" w:hAnsi="Times New Roman"/>
          <w:color w:val="000000"/>
          <w:sz w:val="23"/>
          <w:szCs w:val="23"/>
          <w:lang w:eastAsia="en-AU"/>
        </w:rPr>
        <w:t xml:space="preserve"> comes into operation.</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3—Interpretation</w:t>
      </w:r>
    </w:p>
    <w:p w:rsidR="008170FC" w:rsidRPr="008170FC" w:rsidRDefault="008170FC" w:rsidP="008170F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In these regulations, unless the contrary intention appears—</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b/>
          <w:bCs/>
          <w:i/>
          <w:iCs/>
          <w:color w:val="000000"/>
          <w:sz w:val="23"/>
          <w:szCs w:val="23"/>
          <w:lang w:eastAsia="en-AU"/>
        </w:rPr>
        <w:t>Act</w:t>
      </w:r>
      <w:r w:rsidRPr="008170FC">
        <w:rPr>
          <w:rFonts w:ascii="Times New Roman" w:eastAsia="Times New Roman" w:hAnsi="Times New Roman"/>
          <w:color w:val="000000"/>
          <w:sz w:val="23"/>
          <w:szCs w:val="23"/>
          <w:lang w:eastAsia="en-AU"/>
        </w:rPr>
        <w:t xml:space="preserve"> means the </w:t>
      </w:r>
      <w:hyperlink r:id="rId39" w:history="1">
        <w:r w:rsidRPr="008170FC">
          <w:rPr>
            <w:rFonts w:ascii="Times New Roman" w:eastAsia="Times New Roman" w:hAnsi="Times New Roman"/>
            <w:i/>
            <w:iCs/>
            <w:color w:val="000000"/>
            <w:sz w:val="23"/>
            <w:szCs w:val="23"/>
            <w:lang w:eastAsia="en-AU"/>
          </w:rPr>
          <w:t>Telecommunications (Interception) Act 2012</w:t>
        </w:r>
      </w:hyperlink>
      <w:r w:rsidRPr="008170FC">
        <w:rPr>
          <w:rFonts w:ascii="Times New Roman" w:eastAsia="Times New Roman" w:hAnsi="Times New Roman"/>
          <w:color w:val="000000"/>
          <w:sz w:val="23"/>
          <w:szCs w:val="23"/>
          <w:lang w:eastAsia="en-AU"/>
        </w:rPr>
        <w:t>.</w:t>
      </w:r>
    </w:p>
    <w:p w:rsidR="008170FC" w:rsidRPr="008170FC" w:rsidRDefault="008170FC" w:rsidP="008170F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170FC">
        <w:rPr>
          <w:rFonts w:ascii="Times New Roman" w:eastAsia="Times New Roman" w:hAnsi="Times New Roman"/>
          <w:b/>
          <w:bCs/>
          <w:color w:val="000000"/>
          <w:sz w:val="32"/>
          <w:szCs w:val="32"/>
          <w:lang w:eastAsia="en-AU"/>
        </w:rPr>
        <w:t xml:space="preserve">Schedule 1—Savings and transitional provisions (Schedule 1 clause 76 of </w:t>
      </w:r>
      <w:r w:rsidRPr="008170FC">
        <w:rPr>
          <w:rFonts w:ascii="Times New Roman" w:eastAsia="Times New Roman" w:hAnsi="Times New Roman"/>
          <w:b/>
          <w:bCs/>
          <w:i/>
          <w:iCs/>
          <w:color w:val="000000"/>
          <w:sz w:val="32"/>
          <w:szCs w:val="32"/>
          <w:lang w:eastAsia="en-AU"/>
        </w:rPr>
        <w:t xml:space="preserve">Independent Commissioner </w:t>
      </w:r>
      <w:proofErr w:type="gramStart"/>
      <w:r w:rsidRPr="008170FC">
        <w:rPr>
          <w:rFonts w:ascii="Times New Roman" w:eastAsia="Times New Roman" w:hAnsi="Times New Roman"/>
          <w:b/>
          <w:bCs/>
          <w:i/>
          <w:iCs/>
          <w:color w:val="000000"/>
          <w:sz w:val="32"/>
          <w:szCs w:val="32"/>
          <w:lang w:eastAsia="en-AU"/>
        </w:rPr>
        <w:t>Against</w:t>
      </w:r>
      <w:proofErr w:type="gramEnd"/>
      <w:r w:rsidRPr="008170FC">
        <w:rPr>
          <w:rFonts w:ascii="Times New Roman" w:eastAsia="Times New Roman" w:hAnsi="Times New Roman"/>
          <w:b/>
          <w:bCs/>
          <w:i/>
          <w:iCs/>
          <w:color w:val="000000"/>
          <w:sz w:val="32"/>
          <w:szCs w:val="32"/>
          <w:lang w:eastAsia="en-AU"/>
        </w:rPr>
        <w:t xml:space="preserve"> Corruption (CPIPC Recommendations) Amendment Act 2021</w:t>
      </w:r>
      <w:r w:rsidRPr="008170FC">
        <w:rPr>
          <w:rFonts w:ascii="Times New Roman" w:eastAsia="Times New Roman" w:hAnsi="Times New Roman"/>
          <w:b/>
          <w:bCs/>
          <w:color w:val="000000"/>
          <w:sz w:val="32"/>
          <w:szCs w:val="32"/>
          <w:lang w:eastAsia="en-AU"/>
        </w:rPr>
        <w:t>)</w:t>
      </w:r>
    </w:p>
    <w:p w:rsidR="008170FC" w:rsidRPr="008170FC" w:rsidRDefault="008170FC" w:rsidP="008170F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 xml:space="preserve">1—Application of Act to continuing complaints </w:t>
      </w:r>
      <w:proofErr w:type="spellStart"/>
      <w:r w:rsidRPr="008170FC">
        <w:rPr>
          <w:rFonts w:ascii="Times New Roman" w:eastAsia="Times New Roman" w:hAnsi="Times New Roman"/>
          <w:b/>
          <w:bCs/>
          <w:color w:val="000000"/>
          <w:sz w:val="26"/>
          <w:szCs w:val="26"/>
          <w:lang w:eastAsia="en-AU"/>
        </w:rPr>
        <w:t>etc</w:t>
      </w:r>
      <w:proofErr w:type="spellEnd"/>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 xml:space="preserve">The Act as in force before the commencement of Schedule 1 of the </w:t>
      </w:r>
      <w:hyperlink r:id="rId40" w:history="1">
        <w:r w:rsidRPr="008170FC">
          <w:rPr>
            <w:rFonts w:ascii="Times New Roman" w:eastAsia="Times New Roman" w:hAnsi="Times New Roman"/>
            <w:i/>
            <w:iCs/>
            <w:color w:val="000000"/>
            <w:sz w:val="23"/>
            <w:szCs w:val="23"/>
            <w:lang w:eastAsia="en-AU"/>
          </w:rPr>
          <w:t xml:space="preserve">Independent Commissioner </w:t>
        </w:r>
        <w:proofErr w:type="gramStart"/>
        <w:r w:rsidRPr="008170FC">
          <w:rPr>
            <w:rFonts w:ascii="Times New Roman" w:eastAsia="Times New Roman" w:hAnsi="Times New Roman"/>
            <w:i/>
            <w:iCs/>
            <w:color w:val="000000"/>
            <w:sz w:val="23"/>
            <w:szCs w:val="23"/>
            <w:lang w:eastAsia="en-AU"/>
          </w:rPr>
          <w:t>Against</w:t>
        </w:r>
        <w:proofErr w:type="gramEnd"/>
        <w:r w:rsidRPr="008170FC">
          <w:rPr>
            <w:rFonts w:ascii="Times New Roman" w:eastAsia="Times New Roman" w:hAnsi="Times New Roman"/>
            <w:i/>
            <w:iCs/>
            <w:color w:val="000000"/>
            <w:sz w:val="23"/>
            <w:szCs w:val="23"/>
            <w:lang w:eastAsia="en-AU"/>
          </w:rPr>
          <w:t xml:space="preserve"> Corruption (CPIPC Recommendations) Amendment Act 2021</w:t>
        </w:r>
      </w:hyperlink>
      <w:r w:rsidRPr="008170FC">
        <w:rPr>
          <w:rFonts w:ascii="Times New Roman" w:eastAsia="Times New Roman" w:hAnsi="Times New Roman"/>
          <w:color w:val="000000"/>
          <w:sz w:val="23"/>
          <w:szCs w:val="23"/>
          <w:lang w:eastAsia="en-AU"/>
        </w:rPr>
        <w:t xml:space="preserve"> continues to apply in connection with any complaint, report or investigation referred to in clause 70 of that Schedule.</w:t>
      </w:r>
    </w:p>
    <w:p w:rsidR="00B35C7A" w:rsidRDefault="00B35C7A">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8170FC" w:rsidRPr="008170FC" w:rsidRDefault="008170FC" w:rsidP="008170F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170FC">
        <w:rPr>
          <w:rFonts w:ascii="Times New Roman" w:eastAsia="Times New Roman" w:hAnsi="Times New Roman"/>
          <w:b/>
          <w:bCs/>
          <w:color w:val="000000"/>
          <w:sz w:val="20"/>
          <w:szCs w:val="20"/>
          <w:lang w:eastAsia="en-AU"/>
        </w:rPr>
        <w:lastRenderedPageBreak/>
        <w:t>Note—</w:t>
      </w:r>
    </w:p>
    <w:p w:rsidR="008170FC" w:rsidRPr="008170FC" w:rsidRDefault="008170FC" w:rsidP="008170F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170FC">
        <w:rPr>
          <w:rFonts w:ascii="Times New Roman" w:eastAsia="Times New Roman" w:hAnsi="Times New Roman"/>
          <w:color w:val="000000"/>
          <w:sz w:val="20"/>
          <w:szCs w:val="20"/>
          <w:lang w:eastAsia="en-AU"/>
        </w:rPr>
        <w:t xml:space="preserve">As required by section 10AA(2) of the </w:t>
      </w:r>
      <w:hyperlink r:id="rId41" w:history="1">
        <w:r w:rsidRPr="008170FC">
          <w:rPr>
            <w:rFonts w:ascii="Times New Roman" w:eastAsia="Times New Roman" w:hAnsi="Times New Roman"/>
            <w:i/>
            <w:iCs/>
            <w:color w:val="000000"/>
            <w:sz w:val="20"/>
            <w:szCs w:val="20"/>
            <w:lang w:eastAsia="en-AU"/>
          </w:rPr>
          <w:t>Subordinate Legislation Act 1978</w:t>
        </w:r>
      </w:hyperlink>
      <w:r w:rsidRPr="008170F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170FC">
        <w:rPr>
          <w:rFonts w:ascii="Times New Roman" w:eastAsia="Times New Roman" w:hAnsi="Times New Roman"/>
          <w:b/>
          <w:bCs/>
          <w:color w:val="000000"/>
          <w:sz w:val="26"/>
          <w:szCs w:val="26"/>
          <w:lang w:eastAsia="en-AU"/>
        </w:rPr>
        <w:t>Made by the Administrator</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170FC">
        <w:rPr>
          <w:rFonts w:ascii="Times New Roman" w:eastAsia="Times New Roman" w:hAnsi="Times New Roman"/>
          <w:color w:val="000000"/>
          <w:sz w:val="23"/>
          <w:szCs w:val="23"/>
          <w:lang w:eastAsia="en-AU"/>
        </w:rPr>
        <w:t>with</w:t>
      </w:r>
      <w:proofErr w:type="gramEnd"/>
      <w:r w:rsidRPr="008170FC">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8170FC" w:rsidRPr="008170FC" w:rsidRDefault="008170FC" w:rsidP="008170F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170FC">
        <w:rPr>
          <w:rFonts w:ascii="Times New Roman" w:eastAsia="Times New Roman" w:hAnsi="Times New Roman"/>
          <w:color w:val="000000"/>
          <w:sz w:val="23"/>
          <w:szCs w:val="23"/>
          <w:lang w:eastAsia="en-AU"/>
        </w:rPr>
        <w:t>No 153 of 2021</w:t>
      </w:r>
    </w:p>
    <w:p w:rsidR="008170FC" w:rsidRDefault="008170FC">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E27FA8" w:rsidRPr="00E27FA8" w:rsidRDefault="00E27FA8" w:rsidP="00E27FA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27FA8">
        <w:rPr>
          <w:rFonts w:ascii="Times New Roman" w:eastAsia="Times New Roman" w:hAnsi="Times New Roman"/>
          <w:color w:val="000000"/>
          <w:sz w:val="28"/>
          <w:szCs w:val="28"/>
          <w:lang w:eastAsia="en-AU"/>
        </w:rPr>
        <w:t>South Australia</w:t>
      </w:r>
    </w:p>
    <w:p w:rsidR="00E27FA8" w:rsidRPr="00E27FA8" w:rsidRDefault="00E27FA8" w:rsidP="001355D2">
      <w:pPr>
        <w:pStyle w:val="Heading3"/>
        <w:rPr>
          <w:lang w:eastAsia="en-AU"/>
        </w:rPr>
      </w:pPr>
      <w:bookmarkStart w:id="78" w:name="_Toc84503295"/>
      <w:r w:rsidRPr="00E27FA8">
        <w:rPr>
          <w:lang w:eastAsia="en-AU"/>
        </w:rPr>
        <w:t>Judicial Conduct Commissioner (Savings and Transitional) Regulations 2021</w:t>
      </w:r>
      <w:bookmarkEnd w:id="78"/>
    </w:p>
    <w:p w:rsidR="00E27FA8" w:rsidRPr="00E27FA8" w:rsidRDefault="00E27FA8" w:rsidP="00E27FA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E27FA8">
        <w:rPr>
          <w:rFonts w:ascii="Times New Roman" w:eastAsia="Times New Roman" w:hAnsi="Times New Roman"/>
          <w:color w:val="000000"/>
          <w:sz w:val="24"/>
          <w:szCs w:val="24"/>
          <w:lang w:eastAsia="en-AU"/>
        </w:rPr>
        <w:t>under</w:t>
      </w:r>
      <w:proofErr w:type="gramEnd"/>
      <w:r w:rsidRPr="00E27FA8">
        <w:rPr>
          <w:rFonts w:ascii="Times New Roman" w:eastAsia="Times New Roman" w:hAnsi="Times New Roman"/>
          <w:color w:val="000000"/>
          <w:sz w:val="24"/>
          <w:szCs w:val="24"/>
          <w:lang w:eastAsia="en-AU"/>
        </w:rPr>
        <w:t xml:space="preserve"> the </w:t>
      </w:r>
      <w:r w:rsidRPr="00E27FA8">
        <w:rPr>
          <w:rFonts w:ascii="Times New Roman" w:eastAsia="Times New Roman" w:hAnsi="Times New Roman"/>
          <w:i/>
          <w:iCs/>
          <w:color w:val="000000"/>
          <w:sz w:val="24"/>
          <w:szCs w:val="24"/>
          <w:lang w:eastAsia="en-AU"/>
        </w:rPr>
        <w:t>Judicial Conduct Commissioner Act 2015</w:t>
      </w:r>
    </w:p>
    <w:p w:rsidR="00E27FA8" w:rsidRPr="00E27FA8" w:rsidRDefault="00E27FA8" w:rsidP="00E27FA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27FA8" w:rsidRPr="00E27FA8" w:rsidRDefault="00E27FA8" w:rsidP="00E27FA8">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27FA8">
        <w:rPr>
          <w:rFonts w:ascii="Times New Roman" w:eastAsia="Times New Roman" w:hAnsi="Times New Roman"/>
          <w:b/>
          <w:bCs/>
          <w:color w:val="000000"/>
          <w:sz w:val="32"/>
          <w:szCs w:val="32"/>
          <w:lang w:eastAsia="en-AU"/>
        </w:rPr>
        <w:t>Contents</w:t>
      </w:r>
    </w:p>
    <w:p w:rsidR="00E27FA8" w:rsidRPr="00E27FA8" w:rsidRDefault="00B663BC" w:rsidP="00E27FA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E27FA8" w:rsidRPr="00E27FA8">
          <w:rPr>
            <w:rFonts w:ascii="Times New Roman" w:eastAsia="Times New Roman" w:hAnsi="Times New Roman"/>
            <w:color w:val="000000"/>
            <w:lang w:eastAsia="en-AU"/>
          </w:rPr>
          <w:t>1</w:t>
        </w:r>
        <w:r w:rsidR="00E27FA8" w:rsidRPr="00E27FA8">
          <w:rPr>
            <w:rFonts w:ascii="Times New Roman" w:eastAsia="Times New Roman" w:hAnsi="Times New Roman"/>
            <w:color w:val="000000"/>
            <w:lang w:eastAsia="en-AU"/>
          </w:rPr>
          <w:tab/>
          <w:t>Short title</w:t>
        </w:r>
      </w:hyperlink>
    </w:p>
    <w:p w:rsidR="00E27FA8" w:rsidRPr="00E27FA8" w:rsidRDefault="00B663BC" w:rsidP="00E27FA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27FA8" w:rsidRPr="00E27FA8">
          <w:rPr>
            <w:rFonts w:ascii="Times New Roman" w:eastAsia="Times New Roman" w:hAnsi="Times New Roman"/>
            <w:color w:val="000000"/>
            <w:lang w:eastAsia="en-AU"/>
          </w:rPr>
          <w:t>2</w:t>
        </w:r>
        <w:r w:rsidR="00E27FA8" w:rsidRPr="00E27FA8">
          <w:rPr>
            <w:rFonts w:ascii="Times New Roman" w:eastAsia="Times New Roman" w:hAnsi="Times New Roman"/>
            <w:color w:val="000000"/>
            <w:lang w:eastAsia="en-AU"/>
          </w:rPr>
          <w:tab/>
          <w:t>Commencement</w:t>
        </w:r>
      </w:hyperlink>
    </w:p>
    <w:p w:rsidR="00E27FA8" w:rsidRPr="00E27FA8" w:rsidRDefault="00B663BC" w:rsidP="00E27FA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27FA8" w:rsidRPr="00E27FA8">
          <w:rPr>
            <w:rFonts w:ascii="Times New Roman" w:eastAsia="Times New Roman" w:hAnsi="Times New Roman"/>
            <w:color w:val="000000"/>
            <w:lang w:eastAsia="en-AU"/>
          </w:rPr>
          <w:t>3</w:t>
        </w:r>
        <w:r w:rsidR="00E27FA8" w:rsidRPr="00E27FA8">
          <w:rPr>
            <w:rFonts w:ascii="Times New Roman" w:eastAsia="Times New Roman" w:hAnsi="Times New Roman"/>
            <w:color w:val="000000"/>
            <w:lang w:eastAsia="en-AU"/>
          </w:rPr>
          <w:tab/>
          <w:t>Interpretation</w:t>
        </w:r>
      </w:hyperlink>
    </w:p>
    <w:p w:rsidR="00E27FA8" w:rsidRPr="00E27FA8" w:rsidRDefault="00B663BC" w:rsidP="00E27FA8">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E27FA8" w:rsidRPr="00E27FA8">
          <w:rPr>
            <w:rFonts w:ascii="Times New Roman" w:eastAsia="Times New Roman" w:hAnsi="Times New Roman"/>
            <w:color w:val="000000"/>
            <w:sz w:val="28"/>
            <w:szCs w:val="28"/>
            <w:lang w:eastAsia="en-AU"/>
          </w:rPr>
          <w:t xml:space="preserve">Schedule 1—Savings and transitional provisions (Schedule 1 clause 76 of </w:t>
        </w:r>
        <w:r w:rsidR="00E27FA8" w:rsidRPr="00E27FA8">
          <w:rPr>
            <w:rFonts w:ascii="Times New Roman" w:eastAsia="Times New Roman" w:hAnsi="Times New Roman"/>
            <w:i/>
            <w:iCs/>
            <w:color w:val="000000"/>
            <w:sz w:val="28"/>
            <w:szCs w:val="28"/>
            <w:lang w:eastAsia="en-AU"/>
          </w:rPr>
          <w:t xml:space="preserve">Independent Commissioner </w:t>
        </w:r>
        <w:proofErr w:type="gramStart"/>
        <w:r w:rsidR="00E27FA8" w:rsidRPr="00E27FA8">
          <w:rPr>
            <w:rFonts w:ascii="Times New Roman" w:eastAsia="Times New Roman" w:hAnsi="Times New Roman"/>
            <w:i/>
            <w:iCs/>
            <w:color w:val="000000"/>
            <w:sz w:val="28"/>
            <w:szCs w:val="28"/>
            <w:lang w:eastAsia="en-AU"/>
          </w:rPr>
          <w:t>Against</w:t>
        </w:r>
        <w:proofErr w:type="gramEnd"/>
        <w:r w:rsidR="00E27FA8" w:rsidRPr="00E27FA8">
          <w:rPr>
            <w:rFonts w:ascii="Times New Roman" w:eastAsia="Times New Roman" w:hAnsi="Times New Roman"/>
            <w:i/>
            <w:iCs/>
            <w:color w:val="000000"/>
            <w:sz w:val="28"/>
            <w:szCs w:val="28"/>
            <w:lang w:eastAsia="en-AU"/>
          </w:rPr>
          <w:t xml:space="preserve"> Corruption (CPIPC Recommendations) Amendment Act 2021</w:t>
        </w:r>
        <w:r w:rsidR="00E27FA8" w:rsidRPr="00E27FA8">
          <w:rPr>
            <w:rFonts w:ascii="Times New Roman" w:eastAsia="Times New Roman" w:hAnsi="Times New Roman"/>
            <w:color w:val="000000"/>
            <w:sz w:val="28"/>
            <w:szCs w:val="28"/>
            <w:lang w:eastAsia="en-AU"/>
          </w:rPr>
          <w:t>)</w:t>
        </w:r>
      </w:hyperlink>
    </w:p>
    <w:p w:rsidR="00E27FA8" w:rsidRPr="00E27FA8" w:rsidRDefault="00B663BC" w:rsidP="00E27FA8">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E27FA8" w:rsidRPr="00E27FA8">
          <w:rPr>
            <w:rFonts w:ascii="Times New Roman" w:eastAsia="Times New Roman" w:hAnsi="Times New Roman"/>
            <w:color w:val="000000"/>
            <w:lang w:eastAsia="en-AU"/>
          </w:rPr>
          <w:t>1</w:t>
        </w:r>
        <w:r w:rsidR="00E27FA8" w:rsidRPr="00E27FA8">
          <w:rPr>
            <w:rFonts w:ascii="Times New Roman" w:eastAsia="Times New Roman" w:hAnsi="Times New Roman"/>
            <w:color w:val="000000"/>
            <w:lang w:eastAsia="en-AU"/>
          </w:rPr>
          <w:tab/>
          <w:t xml:space="preserve">Application of laws to continuing complaints </w:t>
        </w:r>
        <w:proofErr w:type="spellStart"/>
        <w:r w:rsidR="00E27FA8" w:rsidRPr="00E27FA8">
          <w:rPr>
            <w:rFonts w:ascii="Times New Roman" w:eastAsia="Times New Roman" w:hAnsi="Times New Roman"/>
            <w:color w:val="000000"/>
            <w:lang w:eastAsia="en-AU"/>
          </w:rPr>
          <w:t>etc</w:t>
        </w:r>
        <w:proofErr w:type="spellEnd"/>
      </w:hyperlink>
    </w:p>
    <w:p w:rsidR="00E27FA8" w:rsidRPr="00E27FA8" w:rsidRDefault="00E27FA8" w:rsidP="00E27FA8">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E27FA8" w:rsidRPr="00E27FA8" w:rsidRDefault="00E27FA8" w:rsidP="00E27F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7FA8">
        <w:rPr>
          <w:rFonts w:ascii="Times New Roman" w:eastAsia="Times New Roman" w:hAnsi="Times New Roman"/>
          <w:b/>
          <w:bCs/>
          <w:color w:val="000000"/>
          <w:sz w:val="26"/>
          <w:szCs w:val="26"/>
          <w:lang w:eastAsia="en-AU"/>
        </w:rPr>
        <w:t>1—Short title</w:t>
      </w:r>
    </w:p>
    <w:p w:rsidR="00E27FA8" w:rsidRPr="00E27FA8" w:rsidRDefault="00E27FA8" w:rsidP="00E27F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 xml:space="preserve">These regulations may be cited as the </w:t>
      </w:r>
      <w:r w:rsidRPr="00E27FA8">
        <w:rPr>
          <w:rFonts w:ascii="Times New Roman" w:eastAsia="Times New Roman" w:hAnsi="Times New Roman"/>
          <w:i/>
          <w:iCs/>
          <w:color w:val="000000"/>
          <w:sz w:val="23"/>
          <w:szCs w:val="23"/>
          <w:lang w:eastAsia="en-AU"/>
        </w:rPr>
        <w:t>Judicial Conduct Commissioner (Savings and Transitional) Regulations 2021</w:t>
      </w:r>
      <w:r w:rsidRPr="00E27FA8">
        <w:rPr>
          <w:rFonts w:ascii="Times New Roman" w:eastAsia="Times New Roman" w:hAnsi="Times New Roman"/>
          <w:color w:val="000000"/>
          <w:sz w:val="23"/>
          <w:szCs w:val="23"/>
          <w:lang w:eastAsia="en-AU"/>
        </w:rPr>
        <w:t>.</w:t>
      </w:r>
    </w:p>
    <w:p w:rsidR="00E27FA8" w:rsidRPr="00E27FA8" w:rsidRDefault="00E27FA8" w:rsidP="00E27F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7FA8">
        <w:rPr>
          <w:rFonts w:ascii="Times New Roman" w:eastAsia="Times New Roman" w:hAnsi="Times New Roman"/>
          <w:b/>
          <w:bCs/>
          <w:color w:val="000000"/>
          <w:sz w:val="26"/>
          <w:szCs w:val="26"/>
          <w:lang w:eastAsia="en-AU"/>
        </w:rPr>
        <w:t>2—Commencement</w:t>
      </w:r>
    </w:p>
    <w:p w:rsidR="00E27FA8" w:rsidRPr="00E27FA8" w:rsidRDefault="00E27FA8" w:rsidP="00E27F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 xml:space="preserve">These regulations come into operation on the day on which the </w:t>
      </w:r>
      <w:hyperlink r:id="rId42" w:history="1">
        <w:r w:rsidRPr="00E27FA8">
          <w:rPr>
            <w:rFonts w:ascii="Times New Roman" w:eastAsia="Times New Roman" w:hAnsi="Times New Roman"/>
            <w:i/>
            <w:iCs/>
            <w:color w:val="000000"/>
            <w:sz w:val="23"/>
            <w:szCs w:val="23"/>
            <w:lang w:eastAsia="en-AU"/>
          </w:rPr>
          <w:t xml:space="preserve">Independent Commissioner </w:t>
        </w:r>
        <w:proofErr w:type="gramStart"/>
        <w:r w:rsidRPr="00E27FA8">
          <w:rPr>
            <w:rFonts w:ascii="Times New Roman" w:eastAsia="Times New Roman" w:hAnsi="Times New Roman"/>
            <w:i/>
            <w:iCs/>
            <w:color w:val="000000"/>
            <w:sz w:val="23"/>
            <w:szCs w:val="23"/>
            <w:lang w:eastAsia="en-AU"/>
          </w:rPr>
          <w:t>Against</w:t>
        </w:r>
        <w:proofErr w:type="gramEnd"/>
        <w:r w:rsidRPr="00E27FA8">
          <w:rPr>
            <w:rFonts w:ascii="Times New Roman" w:eastAsia="Times New Roman" w:hAnsi="Times New Roman"/>
            <w:i/>
            <w:iCs/>
            <w:color w:val="000000"/>
            <w:sz w:val="23"/>
            <w:szCs w:val="23"/>
            <w:lang w:eastAsia="en-AU"/>
          </w:rPr>
          <w:t xml:space="preserve"> Corruption (CPIPC Recommendations) Amendment Act 2021</w:t>
        </w:r>
      </w:hyperlink>
      <w:r w:rsidRPr="00E27FA8">
        <w:rPr>
          <w:rFonts w:ascii="Times New Roman" w:eastAsia="Times New Roman" w:hAnsi="Times New Roman"/>
          <w:color w:val="000000"/>
          <w:sz w:val="23"/>
          <w:szCs w:val="23"/>
          <w:lang w:eastAsia="en-AU"/>
        </w:rPr>
        <w:t xml:space="preserve"> comes into operation.</w:t>
      </w:r>
    </w:p>
    <w:p w:rsidR="00E27FA8" w:rsidRPr="00E27FA8" w:rsidRDefault="00E27FA8" w:rsidP="00E27F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7FA8">
        <w:rPr>
          <w:rFonts w:ascii="Times New Roman" w:eastAsia="Times New Roman" w:hAnsi="Times New Roman"/>
          <w:b/>
          <w:bCs/>
          <w:color w:val="000000"/>
          <w:sz w:val="26"/>
          <w:szCs w:val="26"/>
          <w:lang w:eastAsia="en-AU"/>
        </w:rPr>
        <w:t>3—Interpretation</w:t>
      </w:r>
    </w:p>
    <w:p w:rsidR="00E27FA8" w:rsidRPr="00E27FA8" w:rsidRDefault="00E27FA8" w:rsidP="00E27F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In these regulations, unless the contrary intention appears—</w:t>
      </w:r>
    </w:p>
    <w:p w:rsidR="00E27FA8" w:rsidRPr="00E27FA8" w:rsidRDefault="00E27FA8" w:rsidP="00E27F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27FA8">
        <w:rPr>
          <w:rFonts w:ascii="Times New Roman" w:eastAsia="Times New Roman" w:hAnsi="Times New Roman"/>
          <w:b/>
          <w:bCs/>
          <w:i/>
          <w:iCs/>
          <w:color w:val="000000"/>
          <w:sz w:val="23"/>
          <w:szCs w:val="23"/>
          <w:lang w:eastAsia="en-AU"/>
        </w:rPr>
        <w:t>Act</w:t>
      </w:r>
      <w:r w:rsidRPr="00E27FA8">
        <w:rPr>
          <w:rFonts w:ascii="Times New Roman" w:eastAsia="Times New Roman" w:hAnsi="Times New Roman"/>
          <w:color w:val="000000"/>
          <w:sz w:val="23"/>
          <w:szCs w:val="23"/>
          <w:lang w:eastAsia="en-AU"/>
        </w:rPr>
        <w:t xml:space="preserve"> means the </w:t>
      </w:r>
      <w:hyperlink r:id="rId43" w:history="1">
        <w:r w:rsidRPr="00E27FA8">
          <w:rPr>
            <w:rFonts w:ascii="Times New Roman" w:eastAsia="Times New Roman" w:hAnsi="Times New Roman"/>
            <w:i/>
            <w:iCs/>
            <w:color w:val="000000"/>
            <w:sz w:val="23"/>
            <w:szCs w:val="23"/>
            <w:lang w:eastAsia="en-AU"/>
          </w:rPr>
          <w:t>Judicial Conduct Commissioner Act 2015</w:t>
        </w:r>
      </w:hyperlink>
      <w:r w:rsidRPr="00E27FA8">
        <w:rPr>
          <w:rFonts w:ascii="Times New Roman" w:eastAsia="Times New Roman" w:hAnsi="Times New Roman"/>
          <w:color w:val="000000"/>
          <w:sz w:val="23"/>
          <w:szCs w:val="23"/>
          <w:lang w:eastAsia="en-AU"/>
        </w:rPr>
        <w:t>.</w:t>
      </w:r>
    </w:p>
    <w:p w:rsidR="00E27FA8" w:rsidRPr="00E27FA8" w:rsidRDefault="00E27FA8" w:rsidP="00E27FA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27FA8">
        <w:rPr>
          <w:rFonts w:ascii="Times New Roman" w:eastAsia="Times New Roman" w:hAnsi="Times New Roman"/>
          <w:b/>
          <w:bCs/>
          <w:color w:val="000000"/>
          <w:sz w:val="32"/>
          <w:szCs w:val="32"/>
          <w:lang w:eastAsia="en-AU"/>
        </w:rPr>
        <w:t xml:space="preserve">Schedule 1—Savings and transitional provisions (Schedule 1 clause 76 of </w:t>
      </w:r>
      <w:r w:rsidRPr="00E27FA8">
        <w:rPr>
          <w:rFonts w:ascii="Times New Roman" w:eastAsia="Times New Roman" w:hAnsi="Times New Roman"/>
          <w:b/>
          <w:bCs/>
          <w:i/>
          <w:iCs/>
          <w:color w:val="000000"/>
          <w:sz w:val="32"/>
          <w:szCs w:val="32"/>
          <w:lang w:eastAsia="en-AU"/>
        </w:rPr>
        <w:t xml:space="preserve">Independent Commissioner </w:t>
      </w:r>
      <w:proofErr w:type="gramStart"/>
      <w:r w:rsidRPr="00E27FA8">
        <w:rPr>
          <w:rFonts w:ascii="Times New Roman" w:eastAsia="Times New Roman" w:hAnsi="Times New Roman"/>
          <w:b/>
          <w:bCs/>
          <w:i/>
          <w:iCs/>
          <w:color w:val="000000"/>
          <w:sz w:val="32"/>
          <w:szCs w:val="32"/>
          <w:lang w:eastAsia="en-AU"/>
        </w:rPr>
        <w:t>Against</w:t>
      </w:r>
      <w:proofErr w:type="gramEnd"/>
      <w:r w:rsidRPr="00E27FA8">
        <w:rPr>
          <w:rFonts w:ascii="Times New Roman" w:eastAsia="Times New Roman" w:hAnsi="Times New Roman"/>
          <w:b/>
          <w:bCs/>
          <w:i/>
          <w:iCs/>
          <w:color w:val="000000"/>
          <w:sz w:val="32"/>
          <w:szCs w:val="32"/>
          <w:lang w:eastAsia="en-AU"/>
        </w:rPr>
        <w:t xml:space="preserve"> Corruption (CPIPC Recommendations) Amendment Act 2021</w:t>
      </w:r>
      <w:r w:rsidRPr="00E27FA8">
        <w:rPr>
          <w:rFonts w:ascii="Times New Roman" w:eastAsia="Times New Roman" w:hAnsi="Times New Roman"/>
          <w:b/>
          <w:bCs/>
          <w:color w:val="000000"/>
          <w:sz w:val="32"/>
          <w:szCs w:val="32"/>
          <w:lang w:eastAsia="en-AU"/>
        </w:rPr>
        <w:t>)</w:t>
      </w:r>
    </w:p>
    <w:p w:rsidR="00E27FA8" w:rsidRPr="00E27FA8" w:rsidRDefault="00E27FA8" w:rsidP="00E27F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27FA8">
        <w:rPr>
          <w:rFonts w:ascii="Times New Roman" w:eastAsia="Times New Roman" w:hAnsi="Times New Roman"/>
          <w:b/>
          <w:bCs/>
          <w:color w:val="000000"/>
          <w:sz w:val="26"/>
          <w:szCs w:val="26"/>
          <w:lang w:eastAsia="en-AU"/>
        </w:rPr>
        <w:t xml:space="preserve">1—Application of laws to continuing complaints </w:t>
      </w:r>
      <w:proofErr w:type="spellStart"/>
      <w:r w:rsidRPr="00E27FA8">
        <w:rPr>
          <w:rFonts w:ascii="Times New Roman" w:eastAsia="Times New Roman" w:hAnsi="Times New Roman"/>
          <w:b/>
          <w:bCs/>
          <w:color w:val="000000"/>
          <w:sz w:val="26"/>
          <w:szCs w:val="26"/>
          <w:lang w:eastAsia="en-AU"/>
        </w:rPr>
        <w:t>etc</w:t>
      </w:r>
      <w:proofErr w:type="spellEnd"/>
    </w:p>
    <w:p w:rsidR="00E27FA8" w:rsidRPr="00E27FA8" w:rsidRDefault="00E27FA8" w:rsidP="00E27F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(1)</w:t>
      </w:r>
      <w:r w:rsidRPr="00E27FA8">
        <w:rPr>
          <w:rFonts w:ascii="Times New Roman" w:eastAsia="Times New Roman" w:hAnsi="Times New Roman"/>
          <w:color w:val="000000"/>
          <w:sz w:val="23"/>
          <w:szCs w:val="23"/>
          <w:lang w:eastAsia="en-AU"/>
        </w:rPr>
        <w:tab/>
        <w:t xml:space="preserve">The Act as in force before the commencement of Schedule 1 of the </w:t>
      </w:r>
      <w:hyperlink r:id="rId44" w:history="1">
        <w:r w:rsidRPr="00E27FA8">
          <w:rPr>
            <w:rFonts w:ascii="Times New Roman" w:eastAsia="Times New Roman" w:hAnsi="Times New Roman"/>
            <w:i/>
            <w:iCs/>
            <w:color w:val="000000"/>
            <w:sz w:val="23"/>
            <w:szCs w:val="23"/>
            <w:lang w:eastAsia="en-AU"/>
          </w:rPr>
          <w:t xml:space="preserve">Independent Commissioner </w:t>
        </w:r>
        <w:proofErr w:type="gramStart"/>
        <w:r w:rsidRPr="00E27FA8">
          <w:rPr>
            <w:rFonts w:ascii="Times New Roman" w:eastAsia="Times New Roman" w:hAnsi="Times New Roman"/>
            <w:i/>
            <w:iCs/>
            <w:color w:val="000000"/>
            <w:sz w:val="23"/>
            <w:szCs w:val="23"/>
            <w:lang w:eastAsia="en-AU"/>
          </w:rPr>
          <w:t>Against</w:t>
        </w:r>
        <w:proofErr w:type="gramEnd"/>
        <w:r w:rsidRPr="00E27FA8">
          <w:rPr>
            <w:rFonts w:ascii="Times New Roman" w:eastAsia="Times New Roman" w:hAnsi="Times New Roman"/>
            <w:i/>
            <w:iCs/>
            <w:color w:val="000000"/>
            <w:sz w:val="23"/>
            <w:szCs w:val="23"/>
            <w:lang w:eastAsia="en-AU"/>
          </w:rPr>
          <w:t xml:space="preserve"> Corruption (CPIPC Recommendations) Amendment Act 2021</w:t>
        </w:r>
      </w:hyperlink>
      <w:r w:rsidRPr="00E27FA8">
        <w:rPr>
          <w:rFonts w:ascii="Times New Roman" w:eastAsia="Times New Roman" w:hAnsi="Times New Roman"/>
          <w:color w:val="000000"/>
          <w:sz w:val="23"/>
          <w:szCs w:val="23"/>
          <w:lang w:eastAsia="en-AU"/>
        </w:rPr>
        <w:t xml:space="preserve"> continues to apply in connection with—</w:t>
      </w:r>
    </w:p>
    <w:p w:rsidR="00E27FA8" w:rsidRPr="00E27FA8" w:rsidRDefault="00E27FA8" w:rsidP="00E27F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(a)</w:t>
      </w:r>
      <w:r w:rsidRPr="00E27FA8">
        <w:rPr>
          <w:rFonts w:ascii="Times New Roman" w:eastAsia="Times New Roman" w:hAnsi="Times New Roman"/>
          <w:color w:val="000000"/>
          <w:sz w:val="23"/>
          <w:szCs w:val="23"/>
          <w:lang w:eastAsia="en-AU"/>
        </w:rPr>
        <w:tab/>
      </w:r>
      <w:proofErr w:type="gramStart"/>
      <w:r w:rsidRPr="00E27FA8">
        <w:rPr>
          <w:rFonts w:ascii="Times New Roman" w:eastAsia="Times New Roman" w:hAnsi="Times New Roman"/>
          <w:color w:val="000000"/>
          <w:sz w:val="23"/>
          <w:szCs w:val="23"/>
          <w:lang w:eastAsia="en-AU"/>
        </w:rPr>
        <w:t>any</w:t>
      </w:r>
      <w:proofErr w:type="gramEnd"/>
      <w:r w:rsidRPr="00E27FA8">
        <w:rPr>
          <w:rFonts w:ascii="Times New Roman" w:eastAsia="Times New Roman" w:hAnsi="Times New Roman"/>
          <w:color w:val="000000"/>
          <w:sz w:val="23"/>
          <w:szCs w:val="23"/>
          <w:lang w:eastAsia="en-AU"/>
        </w:rPr>
        <w:t xml:space="preserve"> complaint, report or investigation referred to in clause 70 of that Schedule; and</w:t>
      </w:r>
    </w:p>
    <w:p w:rsidR="00E27FA8" w:rsidRPr="00E27FA8" w:rsidRDefault="00E27FA8" w:rsidP="00E27F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(b)</w:t>
      </w:r>
      <w:r w:rsidRPr="00E27FA8">
        <w:rPr>
          <w:rFonts w:ascii="Times New Roman" w:eastAsia="Times New Roman" w:hAnsi="Times New Roman"/>
          <w:color w:val="000000"/>
          <w:sz w:val="23"/>
          <w:szCs w:val="23"/>
          <w:lang w:eastAsia="en-AU"/>
        </w:rPr>
        <w:tab/>
      </w:r>
      <w:proofErr w:type="gramStart"/>
      <w:r w:rsidRPr="00E27FA8">
        <w:rPr>
          <w:rFonts w:ascii="Times New Roman" w:eastAsia="Times New Roman" w:hAnsi="Times New Roman"/>
          <w:color w:val="000000"/>
          <w:sz w:val="23"/>
          <w:szCs w:val="23"/>
          <w:lang w:eastAsia="en-AU"/>
        </w:rPr>
        <w:t>a</w:t>
      </w:r>
      <w:proofErr w:type="gramEnd"/>
      <w:r w:rsidRPr="00E27FA8">
        <w:rPr>
          <w:rFonts w:ascii="Times New Roman" w:eastAsia="Times New Roman" w:hAnsi="Times New Roman"/>
          <w:color w:val="000000"/>
          <w:sz w:val="23"/>
          <w:szCs w:val="23"/>
          <w:lang w:eastAsia="en-AU"/>
        </w:rPr>
        <w:t xml:space="preserve"> complaint made on or before 25 August 2021 under any of the integrity Acts.</w:t>
      </w:r>
    </w:p>
    <w:p w:rsidR="00E27FA8" w:rsidRPr="00E27FA8" w:rsidRDefault="00E27FA8" w:rsidP="00E27F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(2)</w:t>
      </w:r>
      <w:r w:rsidRPr="00E27FA8">
        <w:rPr>
          <w:rFonts w:ascii="Times New Roman" w:eastAsia="Times New Roman" w:hAnsi="Times New Roman"/>
          <w:color w:val="000000"/>
          <w:sz w:val="23"/>
          <w:szCs w:val="23"/>
          <w:lang w:eastAsia="en-AU"/>
        </w:rPr>
        <w:tab/>
        <w:t>In this section—</w:t>
      </w:r>
    </w:p>
    <w:p w:rsidR="00E27FA8" w:rsidRPr="00E27FA8" w:rsidRDefault="00E27FA8" w:rsidP="00E27F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E27FA8">
        <w:rPr>
          <w:rFonts w:ascii="Times New Roman" w:eastAsia="Times New Roman" w:hAnsi="Times New Roman"/>
          <w:b/>
          <w:bCs/>
          <w:i/>
          <w:iCs/>
          <w:color w:val="000000"/>
          <w:sz w:val="23"/>
          <w:szCs w:val="23"/>
          <w:lang w:eastAsia="en-AU"/>
        </w:rPr>
        <w:t>integrity</w:t>
      </w:r>
      <w:proofErr w:type="gramEnd"/>
      <w:r w:rsidRPr="00E27FA8">
        <w:rPr>
          <w:rFonts w:ascii="Times New Roman" w:eastAsia="Times New Roman" w:hAnsi="Times New Roman"/>
          <w:b/>
          <w:bCs/>
          <w:i/>
          <w:iCs/>
          <w:color w:val="000000"/>
          <w:sz w:val="23"/>
          <w:szCs w:val="23"/>
          <w:lang w:eastAsia="en-AU"/>
        </w:rPr>
        <w:t xml:space="preserve"> Acts</w:t>
      </w:r>
      <w:r w:rsidRPr="00E27FA8">
        <w:rPr>
          <w:rFonts w:ascii="Times New Roman" w:eastAsia="Times New Roman" w:hAnsi="Times New Roman"/>
          <w:color w:val="000000"/>
          <w:sz w:val="23"/>
          <w:szCs w:val="23"/>
          <w:lang w:eastAsia="en-AU"/>
        </w:rPr>
        <w:t xml:space="preserve"> means each of the following:</w:t>
      </w:r>
    </w:p>
    <w:p w:rsidR="00E27FA8" w:rsidRPr="00E27FA8" w:rsidRDefault="00E27FA8" w:rsidP="00E27F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(a)</w:t>
      </w:r>
      <w:r w:rsidRPr="00E27FA8">
        <w:rPr>
          <w:rFonts w:ascii="Times New Roman" w:eastAsia="Times New Roman" w:hAnsi="Times New Roman"/>
          <w:color w:val="000000"/>
          <w:sz w:val="23"/>
          <w:szCs w:val="23"/>
          <w:lang w:eastAsia="en-AU"/>
        </w:rPr>
        <w:tab/>
      </w:r>
      <w:hyperlink r:id="rId45" w:history="1">
        <w:r w:rsidRPr="00E27FA8">
          <w:rPr>
            <w:rFonts w:ascii="Times New Roman" w:eastAsia="Times New Roman" w:hAnsi="Times New Roman"/>
            <w:i/>
            <w:iCs/>
            <w:color w:val="000000"/>
            <w:sz w:val="23"/>
            <w:szCs w:val="23"/>
            <w:lang w:eastAsia="en-AU"/>
          </w:rPr>
          <w:t>Judicial Conduct Commissioner Act 2015</w:t>
        </w:r>
      </w:hyperlink>
      <w:r w:rsidRPr="00E27FA8">
        <w:rPr>
          <w:rFonts w:ascii="Times New Roman" w:eastAsia="Times New Roman" w:hAnsi="Times New Roman"/>
          <w:color w:val="000000"/>
          <w:sz w:val="23"/>
          <w:szCs w:val="23"/>
          <w:lang w:eastAsia="en-AU"/>
        </w:rPr>
        <w:t>;</w:t>
      </w:r>
    </w:p>
    <w:p w:rsidR="00E27FA8" w:rsidRPr="00E27FA8" w:rsidRDefault="00E27FA8" w:rsidP="00E27F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(b)</w:t>
      </w:r>
      <w:r w:rsidRPr="00E27FA8">
        <w:rPr>
          <w:rFonts w:ascii="Times New Roman" w:eastAsia="Times New Roman" w:hAnsi="Times New Roman"/>
          <w:color w:val="000000"/>
          <w:sz w:val="23"/>
          <w:szCs w:val="23"/>
          <w:lang w:eastAsia="en-AU"/>
        </w:rPr>
        <w:tab/>
      </w:r>
      <w:hyperlink r:id="rId46" w:history="1">
        <w:r w:rsidRPr="00E27FA8">
          <w:rPr>
            <w:rFonts w:ascii="Times New Roman" w:eastAsia="Times New Roman" w:hAnsi="Times New Roman"/>
            <w:i/>
            <w:iCs/>
            <w:color w:val="000000"/>
            <w:sz w:val="23"/>
            <w:szCs w:val="23"/>
            <w:lang w:eastAsia="en-AU"/>
          </w:rPr>
          <w:t>Ombudsman Act 1972</w:t>
        </w:r>
      </w:hyperlink>
      <w:r w:rsidRPr="00E27FA8">
        <w:rPr>
          <w:rFonts w:ascii="Times New Roman" w:eastAsia="Times New Roman" w:hAnsi="Times New Roman"/>
          <w:color w:val="000000"/>
          <w:sz w:val="23"/>
          <w:szCs w:val="23"/>
          <w:lang w:eastAsia="en-AU"/>
        </w:rPr>
        <w:t>;</w:t>
      </w:r>
    </w:p>
    <w:p w:rsidR="00166063" w:rsidRPr="00166063" w:rsidRDefault="00E27FA8" w:rsidP="00166063">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ab/>
        <w:t>(c)</w:t>
      </w:r>
      <w:r w:rsidRPr="00E27FA8">
        <w:rPr>
          <w:rFonts w:ascii="Times New Roman" w:eastAsia="Times New Roman" w:hAnsi="Times New Roman"/>
          <w:color w:val="000000"/>
          <w:sz w:val="23"/>
          <w:szCs w:val="23"/>
          <w:lang w:eastAsia="en-AU"/>
        </w:rPr>
        <w:tab/>
      </w:r>
      <w:hyperlink r:id="rId47" w:history="1">
        <w:r w:rsidRPr="00E27FA8">
          <w:rPr>
            <w:rFonts w:ascii="Times New Roman" w:eastAsia="Times New Roman" w:hAnsi="Times New Roman"/>
            <w:i/>
            <w:iCs/>
            <w:color w:val="000000"/>
            <w:sz w:val="23"/>
            <w:szCs w:val="23"/>
            <w:lang w:eastAsia="en-AU"/>
          </w:rPr>
          <w:t>Police Complaints and Discipline Act 2016</w:t>
        </w:r>
      </w:hyperlink>
      <w:r w:rsidRPr="00E27FA8">
        <w:rPr>
          <w:rFonts w:ascii="Times New Roman" w:eastAsia="Times New Roman" w:hAnsi="Times New Roman"/>
          <w:color w:val="000000"/>
          <w:sz w:val="23"/>
          <w:szCs w:val="23"/>
          <w:lang w:eastAsia="en-AU"/>
        </w:rPr>
        <w:t>.</w:t>
      </w:r>
      <w:r w:rsidR="00166063">
        <w:rPr>
          <w:rFonts w:ascii="Times New Roman" w:eastAsia="Times New Roman" w:hAnsi="Times New Roman"/>
          <w:b/>
          <w:bCs/>
          <w:color w:val="000000"/>
          <w:sz w:val="20"/>
          <w:szCs w:val="20"/>
          <w:lang w:eastAsia="en-AU"/>
        </w:rPr>
        <w:br w:type="page"/>
      </w:r>
    </w:p>
    <w:p w:rsidR="00E27FA8" w:rsidRPr="00E27FA8" w:rsidRDefault="00E27FA8" w:rsidP="00E27FA8">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27FA8">
        <w:rPr>
          <w:rFonts w:ascii="Times New Roman" w:eastAsia="Times New Roman" w:hAnsi="Times New Roman"/>
          <w:b/>
          <w:bCs/>
          <w:color w:val="000000"/>
          <w:sz w:val="20"/>
          <w:szCs w:val="20"/>
          <w:lang w:eastAsia="en-AU"/>
        </w:rPr>
        <w:lastRenderedPageBreak/>
        <w:t>Note—</w:t>
      </w:r>
    </w:p>
    <w:p w:rsidR="00E27FA8" w:rsidRPr="00E27FA8" w:rsidRDefault="00E27FA8" w:rsidP="00E27FA8">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27FA8">
        <w:rPr>
          <w:rFonts w:ascii="Times New Roman" w:eastAsia="Times New Roman" w:hAnsi="Times New Roman"/>
          <w:color w:val="000000"/>
          <w:sz w:val="20"/>
          <w:szCs w:val="20"/>
          <w:lang w:eastAsia="en-AU"/>
        </w:rPr>
        <w:t xml:space="preserve">As required by section 10AA(2) of the </w:t>
      </w:r>
      <w:hyperlink r:id="rId48" w:history="1">
        <w:r w:rsidRPr="00E27FA8">
          <w:rPr>
            <w:rFonts w:ascii="Times New Roman" w:eastAsia="Times New Roman" w:hAnsi="Times New Roman"/>
            <w:i/>
            <w:iCs/>
            <w:color w:val="000000"/>
            <w:sz w:val="20"/>
            <w:szCs w:val="20"/>
            <w:lang w:eastAsia="en-AU"/>
          </w:rPr>
          <w:t>Subordinate Legislation Act 1978</w:t>
        </w:r>
      </w:hyperlink>
      <w:r w:rsidRPr="00E27FA8">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E27FA8" w:rsidRPr="00E27FA8" w:rsidRDefault="00E27FA8" w:rsidP="00E27FA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27FA8">
        <w:rPr>
          <w:rFonts w:ascii="Times New Roman" w:eastAsia="Times New Roman" w:hAnsi="Times New Roman"/>
          <w:b/>
          <w:bCs/>
          <w:color w:val="000000"/>
          <w:sz w:val="26"/>
          <w:szCs w:val="26"/>
          <w:lang w:eastAsia="en-AU"/>
        </w:rPr>
        <w:t>Made by the Administrator</w:t>
      </w:r>
    </w:p>
    <w:p w:rsidR="00E27FA8" w:rsidRPr="00E27FA8" w:rsidRDefault="00E27FA8" w:rsidP="00E27F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E27FA8">
        <w:rPr>
          <w:rFonts w:ascii="Times New Roman" w:eastAsia="Times New Roman" w:hAnsi="Times New Roman"/>
          <w:color w:val="000000"/>
          <w:sz w:val="23"/>
          <w:szCs w:val="23"/>
          <w:lang w:eastAsia="en-AU"/>
        </w:rPr>
        <w:t>with</w:t>
      </w:r>
      <w:proofErr w:type="gramEnd"/>
      <w:r w:rsidRPr="00E27FA8">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E27FA8" w:rsidRPr="00E27FA8" w:rsidRDefault="00E27FA8" w:rsidP="00E27F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27FA8">
        <w:rPr>
          <w:rFonts w:ascii="Times New Roman" w:eastAsia="Times New Roman" w:hAnsi="Times New Roman"/>
          <w:color w:val="000000"/>
          <w:sz w:val="23"/>
          <w:szCs w:val="23"/>
          <w:lang w:eastAsia="en-AU"/>
        </w:rPr>
        <w:t>No 154 of 2021</w:t>
      </w:r>
    </w:p>
    <w:p w:rsidR="00F61B0B" w:rsidRDefault="00F61B0B">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F61B0B" w:rsidRPr="00F61B0B" w:rsidRDefault="00F61B0B" w:rsidP="00F61B0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61B0B">
        <w:rPr>
          <w:rFonts w:ascii="Times New Roman" w:eastAsia="Times New Roman" w:hAnsi="Times New Roman"/>
          <w:color w:val="000000"/>
          <w:sz w:val="28"/>
          <w:szCs w:val="28"/>
          <w:lang w:eastAsia="en-AU"/>
        </w:rPr>
        <w:t>South Australia</w:t>
      </w:r>
    </w:p>
    <w:p w:rsidR="00F61B0B" w:rsidRPr="00F61B0B" w:rsidRDefault="00F61B0B" w:rsidP="001355D2">
      <w:pPr>
        <w:pStyle w:val="Heading3"/>
        <w:rPr>
          <w:lang w:eastAsia="en-AU"/>
        </w:rPr>
      </w:pPr>
      <w:bookmarkStart w:id="79" w:name="_Toc84503296"/>
      <w:r w:rsidRPr="00F61B0B">
        <w:rPr>
          <w:lang w:eastAsia="en-AU"/>
        </w:rPr>
        <w:t>Ombudsman (Savings and Transitional) Variation Regulations 2021</w:t>
      </w:r>
      <w:bookmarkEnd w:id="79"/>
    </w:p>
    <w:p w:rsidR="00F61B0B" w:rsidRPr="00F61B0B" w:rsidRDefault="00F61B0B" w:rsidP="00F61B0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F61B0B">
        <w:rPr>
          <w:rFonts w:ascii="Times New Roman" w:eastAsia="Times New Roman" w:hAnsi="Times New Roman"/>
          <w:color w:val="000000"/>
          <w:sz w:val="24"/>
          <w:szCs w:val="24"/>
          <w:lang w:eastAsia="en-AU"/>
        </w:rPr>
        <w:t>under</w:t>
      </w:r>
      <w:proofErr w:type="gramEnd"/>
      <w:r w:rsidRPr="00F61B0B">
        <w:rPr>
          <w:rFonts w:ascii="Times New Roman" w:eastAsia="Times New Roman" w:hAnsi="Times New Roman"/>
          <w:color w:val="000000"/>
          <w:sz w:val="24"/>
          <w:szCs w:val="24"/>
          <w:lang w:eastAsia="en-AU"/>
        </w:rPr>
        <w:t xml:space="preserve"> the </w:t>
      </w:r>
      <w:r w:rsidRPr="00F61B0B">
        <w:rPr>
          <w:rFonts w:ascii="Times New Roman" w:eastAsia="Times New Roman" w:hAnsi="Times New Roman"/>
          <w:i/>
          <w:iCs/>
          <w:color w:val="000000"/>
          <w:sz w:val="24"/>
          <w:szCs w:val="24"/>
          <w:lang w:eastAsia="en-AU"/>
        </w:rPr>
        <w:t>Ombudsman Act 1972</w:t>
      </w:r>
    </w:p>
    <w:p w:rsidR="00F61B0B" w:rsidRPr="00F61B0B" w:rsidRDefault="00F61B0B" w:rsidP="00F61B0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61B0B" w:rsidRPr="00F61B0B" w:rsidRDefault="00F61B0B" w:rsidP="00F61B0B">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F61B0B">
        <w:rPr>
          <w:rFonts w:ascii="Times New Roman" w:eastAsia="Times New Roman" w:hAnsi="Times New Roman"/>
          <w:b/>
          <w:bCs/>
          <w:color w:val="000000"/>
          <w:sz w:val="32"/>
          <w:szCs w:val="32"/>
          <w:lang w:eastAsia="en-AU"/>
        </w:rPr>
        <w:t>Contents</w:t>
      </w:r>
    </w:p>
    <w:p w:rsidR="00F61B0B" w:rsidRPr="00F61B0B" w:rsidRDefault="00B663BC" w:rsidP="00F61B0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F61B0B" w:rsidRPr="00F61B0B">
          <w:rPr>
            <w:rFonts w:ascii="Times New Roman" w:eastAsia="Times New Roman" w:hAnsi="Times New Roman"/>
            <w:color w:val="000000"/>
            <w:sz w:val="28"/>
            <w:szCs w:val="28"/>
            <w:lang w:eastAsia="en-AU"/>
          </w:rPr>
          <w:t>Part 1—Preliminary</w:t>
        </w:r>
      </w:hyperlink>
    </w:p>
    <w:p w:rsidR="00F61B0B" w:rsidRPr="00F61B0B" w:rsidRDefault="00B663BC" w:rsidP="00F61B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F61B0B" w:rsidRPr="00F61B0B">
          <w:rPr>
            <w:rFonts w:ascii="Times New Roman" w:eastAsia="Times New Roman" w:hAnsi="Times New Roman"/>
            <w:color w:val="000000"/>
            <w:lang w:eastAsia="en-AU"/>
          </w:rPr>
          <w:t>1</w:t>
        </w:r>
        <w:r w:rsidR="00F61B0B" w:rsidRPr="00F61B0B">
          <w:rPr>
            <w:rFonts w:ascii="Times New Roman" w:eastAsia="Times New Roman" w:hAnsi="Times New Roman"/>
            <w:color w:val="000000"/>
            <w:lang w:eastAsia="en-AU"/>
          </w:rPr>
          <w:tab/>
          <w:t>Short title</w:t>
        </w:r>
      </w:hyperlink>
    </w:p>
    <w:p w:rsidR="00F61B0B" w:rsidRPr="00F61B0B" w:rsidRDefault="00B663BC" w:rsidP="00F61B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F61B0B" w:rsidRPr="00F61B0B">
          <w:rPr>
            <w:rFonts w:ascii="Times New Roman" w:eastAsia="Times New Roman" w:hAnsi="Times New Roman"/>
            <w:color w:val="000000"/>
            <w:lang w:eastAsia="en-AU"/>
          </w:rPr>
          <w:t>2</w:t>
        </w:r>
        <w:r w:rsidR="00F61B0B" w:rsidRPr="00F61B0B">
          <w:rPr>
            <w:rFonts w:ascii="Times New Roman" w:eastAsia="Times New Roman" w:hAnsi="Times New Roman"/>
            <w:color w:val="000000"/>
            <w:lang w:eastAsia="en-AU"/>
          </w:rPr>
          <w:tab/>
          <w:t>Commencement</w:t>
        </w:r>
      </w:hyperlink>
    </w:p>
    <w:p w:rsidR="00F61B0B" w:rsidRPr="00F61B0B" w:rsidRDefault="00B663BC" w:rsidP="00F61B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F61B0B" w:rsidRPr="00F61B0B">
          <w:rPr>
            <w:rFonts w:ascii="Times New Roman" w:eastAsia="Times New Roman" w:hAnsi="Times New Roman"/>
            <w:color w:val="000000"/>
            <w:lang w:eastAsia="en-AU"/>
          </w:rPr>
          <w:t>3</w:t>
        </w:r>
        <w:r w:rsidR="00F61B0B" w:rsidRPr="00F61B0B">
          <w:rPr>
            <w:rFonts w:ascii="Times New Roman" w:eastAsia="Times New Roman" w:hAnsi="Times New Roman"/>
            <w:color w:val="000000"/>
            <w:lang w:eastAsia="en-AU"/>
          </w:rPr>
          <w:tab/>
          <w:t>Variation provisions</w:t>
        </w:r>
      </w:hyperlink>
    </w:p>
    <w:p w:rsidR="00F61B0B" w:rsidRPr="00F61B0B" w:rsidRDefault="00B663BC" w:rsidP="00F61B0B">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F61B0B" w:rsidRPr="00F61B0B">
          <w:rPr>
            <w:rFonts w:ascii="Times New Roman" w:eastAsia="Times New Roman" w:hAnsi="Times New Roman"/>
            <w:color w:val="000000"/>
            <w:sz w:val="28"/>
            <w:szCs w:val="28"/>
            <w:lang w:eastAsia="en-AU"/>
          </w:rPr>
          <w:t xml:space="preserve">Part 2—Variation of </w:t>
        </w:r>
        <w:r w:rsidR="00F61B0B" w:rsidRPr="00F61B0B">
          <w:rPr>
            <w:rFonts w:ascii="Times New Roman" w:eastAsia="Times New Roman" w:hAnsi="Times New Roman"/>
            <w:i/>
            <w:iCs/>
            <w:color w:val="000000"/>
            <w:sz w:val="28"/>
            <w:szCs w:val="28"/>
            <w:lang w:eastAsia="en-AU"/>
          </w:rPr>
          <w:t>Ombudsman Regulations 2020</w:t>
        </w:r>
      </w:hyperlink>
    </w:p>
    <w:p w:rsidR="00F61B0B" w:rsidRPr="00F61B0B" w:rsidRDefault="00B663BC" w:rsidP="00F61B0B">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F61B0B" w:rsidRPr="00F61B0B">
          <w:rPr>
            <w:rFonts w:ascii="Times New Roman" w:eastAsia="Times New Roman" w:hAnsi="Times New Roman"/>
            <w:color w:val="000000"/>
            <w:lang w:eastAsia="en-AU"/>
          </w:rPr>
          <w:t>4</w:t>
        </w:r>
        <w:r w:rsidR="00F61B0B" w:rsidRPr="00F61B0B">
          <w:rPr>
            <w:rFonts w:ascii="Times New Roman" w:eastAsia="Times New Roman" w:hAnsi="Times New Roman"/>
            <w:color w:val="000000"/>
            <w:lang w:eastAsia="en-AU"/>
          </w:rPr>
          <w:tab/>
          <w:t>Insertion of Schedule 1</w:t>
        </w:r>
      </w:hyperlink>
    </w:p>
    <w:p w:rsidR="00F61B0B" w:rsidRPr="00F61B0B" w:rsidRDefault="00B663BC" w:rsidP="00F61B0B">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F61B0B" w:rsidRPr="00F61B0B">
          <w:rPr>
            <w:rFonts w:ascii="Times New Roman" w:eastAsia="Times New Roman" w:hAnsi="Times New Roman"/>
            <w:color w:val="000000"/>
            <w:sz w:val="24"/>
            <w:szCs w:val="24"/>
            <w:lang w:eastAsia="en-AU"/>
          </w:rPr>
          <w:t xml:space="preserve">Schedule 1—Savings and transitional provisions (Schedule 1 clause 76 of </w:t>
        </w:r>
        <w:r w:rsidR="00F61B0B" w:rsidRPr="00F61B0B">
          <w:rPr>
            <w:rFonts w:ascii="Times New Roman" w:eastAsia="Times New Roman" w:hAnsi="Times New Roman"/>
            <w:i/>
            <w:iCs/>
            <w:color w:val="000000"/>
            <w:sz w:val="24"/>
            <w:szCs w:val="24"/>
            <w:lang w:eastAsia="en-AU"/>
          </w:rPr>
          <w:t xml:space="preserve">Independent Commissioner </w:t>
        </w:r>
        <w:proofErr w:type="gramStart"/>
        <w:r w:rsidR="00F61B0B" w:rsidRPr="00F61B0B">
          <w:rPr>
            <w:rFonts w:ascii="Times New Roman" w:eastAsia="Times New Roman" w:hAnsi="Times New Roman"/>
            <w:i/>
            <w:iCs/>
            <w:color w:val="000000"/>
            <w:sz w:val="24"/>
            <w:szCs w:val="24"/>
            <w:lang w:eastAsia="en-AU"/>
          </w:rPr>
          <w:t>Against</w:t>
        </w:r>
        <w:proofErr w:type="gramEnd"/>
        <w:r w:rsidR="00F61B0B" w:rsidRPr="00F61B0B">
          <w:rPr>
            <w:rFonts w:ascii="Times New Roman" w:eastAsia="Times New Roman" w:hAnsi="Times New Roman"/>
            <w:i/>
            <w:iCs/>
            <w:color w:val="000000"/>
            <w:sz w:val="24"/>
            <w:szCs w:val="24"/>
            <w:lang w:eastAsia="en-AU"/>
          </w:rPr>
          <w:t xml:space="preserve"> Corruption (CPIPC Recommendations) Amendment Act 2021</w:t>
        </w:r>
        <w:r w:rsidR="00F61B0B" w:rsidRPr="00F61B0B">
          <w:rPr>
            <w:rFonts w:ascii="Times New Roman" w:eastAsia="Times New Roman" w:hAnsi="Times New Roman"/>
            <w:color w:val="000000"/>
            <w:sz w:val="24"/>
            <w:szCs w:val="24"/>
            <w:lang w:eastAsia="en-AU"/>
          </w:rPr>
          <w:t>)</w:t>
        </w:r>
      </w:hyperlink>
    </w:p>
    <w:p w:rsidR="00F61B0B" w:rsidRPr="00F61B0B" w:rsidRDefault="00B663BC" w:rsidP="00F61B0B">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F61B0B" w:rsidRPr="00F61B0B">
          <w:rPr>
            <w:rFonts w:ascii="Times New Roman" w:eastAsia="Times New Roman" w:hAnsi="Times New Roman"/>
            <w:color w:val="000000"/>
            <w:sz w:val="18"/>
            <w:szCs w:val="18"/>
            <w:lang w:eastAsia="en-AU"/>
          </w:rPr>
          <w:t>1</w:t>
        </w:r>
        <w:r w:rsidR="00F61B0B" w:rsidRPr="00F61B0B">
          <w:rPr>
            <w:rFonts w:ascii="Times New Roman" w:eastAsia="Times New Roman" w:hAnsi="Times New Roman"/>
            <w:color w:val="000000"/>
            <w:sz w:val="18"/>
            <w:szCs w:val="18"/>
            <w:lang w:eastAsia="en-AU"/>
          </w:rPr>
          <w:tab/>
          <w:t xml:space="preserve">Application of laws to continuing complaints </w:t>
        </w:r>
        <w:proofErr w:type="spellStart"/>
        <w:r w:rsidR="00F61B0B" w:rsidRPr="00F61B0B">
          <w:rPr>
            <w:rFonts w:ascii="Times New Roman" w:eastAsia="Times New Roman" w:hAnsi="Times New Roman"/>
            <w:color w:val="000000"/>
            <w:sz w:val="18"/>
            <w:szCs w:val="18"/>
            <w:lang w:eastAsia="en-AU"/>
          </w:rPr>
          <w:t>etc</w:t>
        </w:r>
        <w:proofErr w:type="spellEnd"/>
      </w:hyperlink>
    </w:p>
    <w:p w:rsidR="00F61B0B" w:rsidRPr="00F61B0B" w:rsidRDefault="00F61B0B" w:rsidP="00F61B0B">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F61B0B" w:rsidRPr="00F61B0B" w:rsidRDefault="00F61B0B" w:rsidP="00F61B0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F61B0B">
        <w:rPr>
          <w:rFonts w:ascii="Times New Roman" w:eastAsia="Times New Roman" w:hAnsi="Times New Roman"/>
          <w:b/>
          <w:bCs/>
          <w:color w:val="000000"/>
          <w:sz w:val="32"/>
          <w:szCs w:val="32"/>
          <w:lang w:eastAsia="en-AU"/>
        </w:rPr>
        <w:t>Part 1—Preliminary</w:t>
      </w:r>
    </w:p>
    <w:p w:rsidR="00F61B0B" w:rsidRPr="00F61B0B" w:rsidRDefault="00F61B0B" w:rsidP="00F61B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1B0B">
        <w:rPr>
          <w:rFonts w:ascii="Times New Roman" w:eastAsia="Times New Roman" w:hAnsi="Times New Roman"/>
          <w:b/>
          <w:bCs/>
          <w:color w:val="000000"/>
          <w:sz w:val="26"/>
          <w:szCs w:val="26"/>
          <w:lang w:eastAsia="en-AU"/>
        </w:rPr>
        <w:t>1—Short title</w:t>
      </w:r>
    </w:p>
    <w:p w:rsidR="00F61B0B" w:rsidRPr="00F61B0B" w:rsidRDefault="00F61B0B" w:rsidP="00F61B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 xml:space="preserve">These regulations may be cited as the </w:t>
      </w:r>
      <w:r w:rsidRPr="00F61B0B">
        <w:rPr>
          <w:rFonts w:ascii="Times New Roman" w:eastAsia="Times New Roman" w:hAnsi="Times New Roman"/>
          <w:i/>
          <w:iCs/>
          <w:color w:val="000000"/>
          <w:sz w:val="23"/>
          <w:szCs w:val="23"/>
          <w:lang w:eastAsia="en-AU"/>
        </w:rPr>
        <w:t>Ombudsman (Savings and Transitional) Variation Regulations 2021</w:t>
      </w:r>
      <w:r w:rsidRPr="00F61B0B">
        <w:rPr>
          <w:rFonts w:ascii="Times New Roman" w:eastAsia="Times New Roman" w:hAnsi="Times New Roman"/>
          <w:color w:val="000000"/>
          <w:sz w:val="23"/>
          <w:szCs w:val="23"/>
          <w:lang w:eastAsia="en-AU"/>
        </w:rPr>
        <w:t>.</w:t>
      </w:r>
    </w:p>
    <w:p w:rsidR="00F61B0B" w:rsidRPr="00F61B0B" w:rsidRDefault="00F61B0B" w:rsidP="00F61B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1B0B">
        <w:rPr>
          <w:rFonts w:ascii="Times New Roman" w:eastAsia="Times New Roman" w:hAnsi="Times New Roman"/>
          <w:b/>
          <w:bCs/>
          <w:color w:val="000000"/>
          <w:sz w:val="26"/>
          <w:szCs w:val="26"/>
          <w:lang w:eastAsia="en-AU"/>
        </w:rPr>
        <w:t>2—Commencement</w:t>
      </w:r>
    </w:p>
    <w:p w:rsidR="00F61B0B" w:rsidRPr="00F61B0B" w:rsidRDefault="00F61B0B" w:rsidP="00F61B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 xml:space="preserve">These regulations come into operation on the day on which the </w:t>
      </w:r>
      <w:hyperlink r:id="rId49" w:history="1">
        <w:r w:rsidRPr="00F61B0B">
          <w:rPr>
            <w:rFonts w:ascii="Times New Roman" w:eastAsia="Times New Roman" w:hAnsi="Times New Roman"/>
            <w:i/>
            <w:iCs/>
            <w:color w:val="000000"/>
            <w:sz w:val="23"/>
            <w:szCs w:val="23"/>
            <w:lang w:eastAsia="en-AU"/>
          </w:rPr>
          <w:t xml:space="preserve">Independent Commissioner </w:t>
        </w:r>
        <w:proofErr w:type="gramStart"/>
        <w:r w:rsidRPr="00F61B0B">
          <w:rPr>
            <w:rFonts w:ascii="Times New Roman" w:eastAsia="Times New Roman" w:hAnsi="Times New Roman"/>
            <w:i/>
            <w:iCs/>
            <w:color w:val="000000"/>
            <w:sz w:val="23"/>
            <w:szCs w:val="23"/>
            <w:lang w:eastAsia="en-AU"/>
          </w:rPr>
          <w:t>Against</w:t>
        </w:r>
        <w:proofErr w:type="gramEnd"/>
        <w:r w:rsidRPr="00F61B0B">
          <w:rPr>
            <w:rFonts w:ascii="Times New Roman" w:eastAsia="Times New Roman" w:hAnsi="Times New Roman"/>
            <w:i/>
            <w:iCs/>
            <w:color w:val="000000"/>
            <w:sz w:val="23"/>
            <w:szCs w:val="23"/>
            <w:lang w:eastAsia="en-AU"/>
          </w:rPr>
          <w:t xml:space="preserve"> Corruption (CPIPC Recommendations) Amendment Act 2021</w:t>
        </w:r>
      </w:hyperlink>
      <w:r w:rsidRPr="00F61B0B">
        <w:rPr>
          <w:rFonts w:ascii="Times New Roman" w:eastAsia="Times New Roman" w:hAnsi="Times New Roman"/>
          <w:color w:val="000000"/>
          <w:sz w:val="23"/>
          <w:szCs w:val="23"/>
          <w:lang w:eastAsia="en-AU"/>
        </w:rPr>
        <w:t xml:space="preserve"> comes into operation.</w:t>
      </w:r>
    </w:p>
    <w:p w:rsidR="00F61B0B" w:rsidRPr="00F61B0B" w:rsidRDefault="00F61B0B" w:rsidP="00F61B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1B0B">
        <w:rPr>
          <w:rFonts w:ascii="Times New Roman" w:eastAsia="Times New Roman" w:hAnsi="Times New Roman"/>
          <w:b/>
          <w:bCs/>
          <w:color w:val="000000"/>
          <w:sz w:val="26"/>
          <w:szCs w:val="26"/>
          <w:lang w:eastAsia="en-AU"/>
        </w:rPr>
        <w:t>3—Variation provisions</w:t>
      </w:r>
    </w:p>
    <w:p w:rsidR="00F61B0B" w:rsidRPr="00F61B0B" w:rsidRDefault="00F61B0B" w:rsidP="00F61B0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F61B0B" w:rsidRPr="00F61B0B" w:rsidRDefault="00F61B0B" w:rsidP="00F61B0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F61B0B">
        <w:rPr>
          <w:rFonts w:ascii="Times New Roman" w:eastAsia="Times New Roman" w:hAnsi="Times New Roman"/>
          <w:b/>
          <w:bCs/>
          <w:color w:val="000000"/>
          <w:sz w:val="32"/>
          <w:szCs w:val="32"/>
          <w:lang w:eastAsia="en-AU"/>
        </w:rPr>
        <w:lastRenderedPageBreak/>
        <w:t xml:space="preserve">Part 2—Variation of </w:t>
      </w:r>
      <w:r w:rsidRPr="00F61B0B">
        <w:rPr>
          <w:rFonts w:ascii="Times New Roman" w:eastAsia="Times New Roman" w:hAnsi="Times New Roman"/>
          <w:b/>
          <w:bCs/>
          <w:i/>
          <w:iCs/>
          <w:color w:val="000000"/>
          <w:sz w:val="32"/>
          <w:szCs w:val="32"/>
          <w:lang w:eastAsia="en-AU"/>
        </w:rPr>
        <w:t>Ombudsman Regulations 2020</w:t>
      </w:r>
    </w:p>
    <w:p w:rsidR="00F61B0B" w:rsidRPr="00F61B0B" w:rsidRDefault="00F61B0B" w:rsidP="00F61B0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61B0B">
        <w:rPr>
          <w:rFonts w:ascii="Times New Roman" w:eastAsia="Times New Roman" w:hAnsi="Times New Roman"/>
          <w:b/>
          <w:bCs/>
          <w:color w:val="000000"/>
          <w:sz w:val="26"/>
          <w:szCs w:val="26"/>
          <w:lang w:eastAsia="en-AU"/>
        </w:rPr>
        <w:t>4—Insertion of Schedule 1</w:t>
      </w:r>
    </w:p>
    <w:p w:rsidR="00F61B0B" w:rsidRPr="00F61B0B" w:rsidRDefault="00F61B0B" w:rsidP="00F61B0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After regulation 3 insert:</w:t>
      </w:r>
    </w:p>
    <w:p w:rsidR="00F61B0B" w:rsidRPr="00F61B0B" w:rsidRDefault="00F61B0B" w:rsidP="00F61B0B">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F61B0B">
        <w:rPr>
          <w:rFonts w:ascii="Times New Roman" w:eastAsia="Times New Roman" w:hAnsi="Times New Roman"/>
          <w:b/>
          <w:bCs/>
          <w:color w:val="000000"/>
          <w:sz w:val="32"/>
          <w:szCs w:val="32"/>
          <w:lang w:eastAsia="en-AU"/>
        </w:rPr>
        <w:t xml:space="preserve">Schedule 1—Savings and transitional provisions (Schedule 1 clause 76 of </w:t>
      </w:r>
      <w:r w:rsidRPr="00F61B0B">
        <w:rPr>
          <w:rFonts w:ascii="Times New Roman" w:eastAsia="Times New Roman" w:hAnsi="Times New Roman"/>
          <w:b/>
          <w:bCs/>
          <w:i/>
          <w:iCs/>
          <w:color w:val="000000"/>
          <w:sz w:val="32"/>
          <w:szCs w:val="32"/>
          <w:lang w:eastAsia="en-AU"/>
        </w:rPr>
        <w:t xml:space="preserve">Independent Commissioner </w:t>
      </w:r>
      <w:proofErr w:type="gramStart"/>
      <w:r w:rsidRPr="00F61B0B">
        <w:rPr>
          <w:rFonts w:ascii="Times New Roman" w:eastAsia="Times New Roman" w:hAnsi="Times New Roman"/>
          <w:b/>
          <w:bCs/>
          <w:i/>
          <w:iCs/>
          <w:color w:val="000000"/>
          <w:sz w:val="32"/>
          <w:szCs w:val="32"/>
          <w:lang w:eastAsia="en-AU"/>
        </w:rPr>
        <w:t>Against</w:t>
      </w:r>
      <w:proofErr w:type="gramEnd"/>
      <w:r w:rsidRPr="00F61B0B">
        <w:rPr>
          <w:rFonts w:ascii="Times New Roman" w:eastAsia="Times New Roman" w:hAnsi="Times New Roman"/>
          <w:b/>
          <w:bCs/>
          <w:i/>
          <w:iCs/>
          <w:color w:val="000000"/>
          <w:sz w:val="32"/>
          <w:szCs w:val="32"/>
          <w:lang w:eastAsia="en-AU"/>
        </w:rPr>
        <w:t xml:space="preserve"> Corruption (CPIPC Recommendations) Amendment Act 2021</w:t>
      </w:r>
      <w:r w:rsidRPr="00F61B0B">
        <w:rPr>
          <w:rFonts w:ascii="Times New Roman" w:eastAsia="Times New Roman" w:hAnsi="Times New Roman"/>
          <w:b/>
          <w:bCs/>
          <w:color w:val="000000"/>
          <w:sz w:val="32"/>
          <w:szCs w:val="32"/>
          <w:lang w:eastAsia="en-AU"/>
        </w:rPr>
        <w:t>)</w:t>
      </w:r>
    </w:p>
    <w:p w:rsidR="00F61B0B" w:rsidRPr="00F61B0B" w:rsidRDefault="00F61B0B" w:rsidP="00F61B0B">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F61B0B">
        <w:rPr>
          <w:rFonts w:ascii="Times New Roman" w:eastAsia="Times New Roman" w:hAnsi="Times New Roman"/>
          <w:b/>
          <w:bCs/>
          <w:color w:val="000000"/>
          <w:sz w:val="26"/>
          <w:szCs w:val="26"/>
          <w:lang w:eastAsia="en-AU"/>
        </w:rPr>
        <w:t xml:space="preserve">1—Application of laws to continuing complaints </w:t>
      </w:r>
      <w:proofErr w:type="spellStart"/>
      <w:r w:rsidRPr="00F61B0B">
        <w:rPr>
          <w:rFonts w:ascii="Times New Roman" w:eastAsia="Times New Roman" w:hAnsi="Times New Roman"/>
          <w:b/>
          <w:bCs/>
          <w:color w:val="000000"/>
          <w:sz w:val="26"/>
          <w:szCs w:val="26"/>
          <w:lang w:eastAsia="en-AU"/>
        </w:rPr>
        <w:t>etc</w:t>
      </w:r>
      <w:proofErr w:type="spellEnd"/>
    </w:p>
    <w:p w:rsidR="00F61B0B" w:rsidRPr="00F61B0B" w:rsidRDefault="00F61B0B" w:rsidP="00F61B0B">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(1)</w:t>
      </w:r>
      <w:r w:rsidRPr="00F61B0B">
        <w:rPr>
          <w:rFonts w:ascii="Times New Roman" w:eastAsia="Times New Roman" w:hAnsi="Times New Roman"/>
          <w:color w:val="000000"/>
          <w:sz w:val="23"/>
          <w:szCs w:val="23"/>
          <w:lang w:eastAsia="en-AU"/>
        </w:rPr>
        <w:tab/>
        <w:t xml:space="preserve">The </w:t>
      </w:r>
      <w:hyperlink r:id="rId50" w:history="1">
        <w:r w:rsidRPr="00F61B0B">
          <w:rPr>
            <w:rFonts w:ascii="Times New Roman" w:eastAsia="Times New Roman" w:hAnsi="Times New Roman"/>
            <w:i/>
            <w:iCs/>
            <w:color w:val="000000"/>
            <w:sz w:val="23"/>
            <w:szCs w:val="23"/>
            <w:lang w:eastAsia="en-AU"/>
          </w:rPr>
          <w:t>Ombudsman Act 1972</w:t>
        </w:r>
      </w:hyperlink>
      <w:r w:rsidRPr="00F61B0B">
        <w:rPr>
          <w:rFonts w:ascii="Times New Roman" w:eastAsia="Times New Roman" w:hAnsi="Times New Roman"/>
          <w:color w:val="000000"/>
          <w:sz w:val="23"/>
          <w:szCs w:val="23"/>
          <w:lang w:eastAsia="en-AU"/>
        </w:rPr>
        <w:t xml:space="preserve"> as in force before the commencement of Schedule 1 of the </w:t>
      </w:r>
      <w:hyperlink r:id="rId51" w:history="1">
        <w:r w:rsidRPr="00F61B0B">
          <w:rPr>
            <w:rFonts w:ascii="Times New Roman" w:eastAsia="Times New Roman" w:hAnsi="Times New Roman"/>
            <w:i/>
            <w:iCs/>
            <w:color w:val="000000"/>
            <w:sz w:val="23"/>
            <w:szCs w:val="23"/>
            <w:lang w:eastAsia="en-AU"/>
          </w:rPr>
          <w:t>Independent Commissioner Against Corruption (CPIPC Recommendations) Amendment Act 2021</w:t>
        </w:r>
      </w:hyperlink>
      <w:r w:rsidRPr="00F61B0B">
        <w:rPr>
          <w:rFonts w:ascii="Times New Roman" w:eastAsia="Times New Roman" w:hAnsi="Times New Roman"/>
          <w:color w:val="000000"/>
          <w:sz w:val="23"/>
          <w:szCs w:val="23"/>
          <w:lang w:eastAsia="en-AU"/>
        </w:rPr>
        <w:t xml:space="preserve"> continues to apply in connection with—</w:t>
      </w:r>
    </w:p>
    <w:p w:rsidR="00F61B0B" w:rsidRPr="00F61B0B" w:rsidRDefault="00F61B0B" w:rsidP="00F61B0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(a)</w:t>
      </w:r>
      <w:r w:rsidRPr="00F61B0B">
        <w:rPr>
          <w:rFonts w:ascii="Times New Roman" w:eastAsia="Times New Roman" w:hAnsi="Times New Roman"/>
          <w:color w:val="000000"/>
          <w:sz w:val="23"/>
          <w:szCs w:val="23"/>
          <w:lang w:eastAsia="en-AU"/>
        </w:rPr>
        <w:tab/>
      </w:r>
      <w:proofErr w:type="gramStart"/>
      <w:r w:rsidRPr="00F61B0B">
        <w:rPr>
          <w:rFonts w:ascii="Times New Roman" w:eastAsia="Times New Roman" w:hAnsi="Times New Roman"/>
          <w:color w:val="000000"/>
          <w:sz w:val="23"/>
          <w:szCs w:val="23"/>
          <w:lang w:eastAsia="en-AU"/>
        </w:rPr>
        <w:t>any</w:t>
      </w:r>
      <w:proofErr w:type="gramEnd"/>
      <w:r w:rsidRPr="00F61B0B">
        <w:rPr>
          <w:rFonts w:ascii="Times New Roman" w:eastAsia="Times New Roman" w:hAnsi="Times New Roman"/>
          <w:color w:val="000000"/>
          <w:sz w:val="23"/>
          <w:szCs w:val="23"/>
          <w:lang w:eastAsia="en-AU"/>
        </w:rPr>
        <w:t xml:space="preserve"> complaint, report or investigation referred to in clause 70 of that Schedule; and</w:t>
      </w:r>
    </w:p>
    <w:p w:rsidR="00F61B0B" w:rsidRPr="00F61B0B" w:rsidRDefault="00F61B0B" w:rsidP="00F61B0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(b)</w:t>
      </w:r>
      <w:r w:rsidRPr="00F61B0B">
        <w:rPr>
          <w:rFonts w:ascii="Times New Roman" w:eastAsia="Times New Roman" w:hAnsi="Times New Roman"/>
          <w:color w:val="000000"/>
          <w:sz w:val="23"/>
          <w:szCs w:val="23"/>
          <w:lang w:eastAsia="en-AU"/>
        </w:rPr>
        <w:tab/>
      </w:r>
      <w:proofErr w:type="gramStart"/>
      <w:r w:rsidRPr="00F61B0B">
        <w:rPr>
          <w:rFonts w:ascii="Times New Roman" w:eastAsia="Times New Roman" w:hAnsi="Times New Roman"/>
          <w:color w:val="000000"/>
          <w:sz w:val="23"/>
          <w:szCs w:val="23"/>
          <w:lang w:eastAsia="en-AU"/>
        </w:rPr>
        <w:t>a</w:t>
      </w:r>
      <w:proofErr w:type="gramEnd"/>
      <w:r w:rsidRPr="00F61B0B">
        <w:rPr>
          <w:rFonts w:ascii="Times New Roman" w:eastAsia="Times New Roman" w:hAnsi="Times New Roman"/>
          <w:color w:val="000000"/>
          <w:sz w:val="23"/>
          <w:szCs w:val="23"/>
          <w:lang w:eastAsia="en-AU"/>
        </w:rPr>
        <w:t xml:space="preserve"> complaint made on or before 25 August 2021 under any of the integrity Acts.</w:t>
      </w:r>
    </w:p>
    <w:p w:rsidR="00F61B0B" w:rsidRPr="00F61B0B" w:rsidRDefault="00F61B0B" w:rsidP="00F61B0B">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(2)</w:t>
      </w:r>
      <w:r w:rsidRPr="00F61B0B">
        <w:rPr>
          <w:rFonts w:ascii="Times New Roman" w:eastAsia="Times New Roman" w:hAnsi="Times New Roman"/>
          <w:color w:val="000000"/>
          <w:sz w:val="23"/>
          <w:szCs w:val="23"/>
          <w:lang w:eastAsia="en-AU"/>
        </w:rPr>
        <w:tab/>
        <w:t>In this section—</w:t>
      </w:r>
    </w:p>
    <w:p w:rsidR="00F61B0B" w:rsidRPr="00F61B0B" w:rsidRDefault="00F61B0B" w:rsidP="00F61B0B">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F61B0B">
        <w:rPr>
          <w:rFonts w:ascii="Times New Roman" w:eastAsia="Times New Roman" w:hAnsi="Times New Roman"/>
          <w:b/>
          <w:bCs/>
          <w:i/>
          <w:iCs/>
          <w:color w:val="000000"/>
          <w:sz w:val="23"/>
          <w:szCs w:val="23"/>
          <w:lang w:eastAsia="en-AU"/>
        </w:rPr>
        <w:t>integrity</w:t>
      </w:r>
      <w:proofErr w:type="gramEnd"/>
      <w:r w:rsidRPr="00F61B0B">
        <w:rPr>
          <w:rFonts w:ascii="Times New Roman" w:eastAsia="Times New Roman" w:hAnsi="Times New Roman"/>
          <w:b/>
          <w:bCs/>
          <w:i/>
          <w:iCs/>
          <w:color w:val="000000"/>
          <w:sz w:val="23"/>
          <w:szCs w:val="23"/>
          <w:lang w:eastAsia="en-AU"/>
        </w:rPr>
        <w:t xml:space="preserve"> Acts</w:t>
      </w:r>
      <w:r w:rsidRPr="00F61B0B">
        <w:rPr>
          <w:rFonts w:ascii="Times New Roman" w:eastAsia="Times New Roman" w:hAnsi="Times New Roman"/>
          <w:color w:val="000000"/>
          <w:sz w:val="23"/>
          <w:szCs w:val="23"/>
          <w:lang w:eastAsia="en-AU"/>
        </w:rPr>
        <w:t xml:space="preserve"> means each of the following:</w:t>
      </w:r>
    </w:p>
    <w:p w:rsidR="00F61B0B" w:rsidRPr="00F61B0B" w:rsidRDefault="00F61B0B" w:rsidP="00F61B0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(a)</w:t>
      </w:r>
      <w:r w:rsidRPr="00F61B0B">
        <w:rPr>
          <w:rFonts w:ascii="Times New Roman" w:eastAsia="Times New Roman" w:hAnsi="Times New Roman"/>
          <w:color w:val="000000"/>
          <w:sz w:val="23"/>
          <w:szCs w:val="23"/>
          <w:lang w:eastAsia="en-AU"/>
        </w:rPr>
        <w:tab/>
      </w:r>
      <w:hyperlink r:id="rId52" w:history="1">
        <w:r w:rsidRPr="00F61B0B">
          <w:rPr>
            <w:rFonts w:ascii="Times New Roman" w:eastAsia="Times New Roman" w:hAnsi="Times New Roman"/>
            <w:i/>
            <w:iCs/>
            <w:color w:val="000000"/>
            <w:sz w:val="23"/>
            <w:szCs w:val="23"/>
            <w:lang w:eastAsia="en-AU"/>
          </w:rPr>
          <w:t>Judicial Conduct Commissioner Act 2015</w:t>
        </w:r>
      </w:hyperlink>
      <w:r w:rsidRPr="00F61B0B">
        <w:rPr>
          <w:rFonts w:ascii="Times New Roman" w:eastAsia="Times New Roman" w:hAnsi="Times New Roman"/>
          <w:color w:val="000000"/>
          <w:sz w:val="23"/>
          <w:szCs w:val="23"/>
          <w:lang w:eastAsia="en-AU"/>
        </w:rPr>
        <w:t>;</w:t>
      </w:r>
    </w:p>
    <w:p w:rsidR="00F61B0B" w:rsidRPr="00F61B0B" w:rsidRDefault="00F61B0B" w:rsidP="00F61B0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(b)</w:t>
      </w:r>
      <w:r w:rsidRPr="00F61B0B">
        <w:rPr>
          <w:rFonts w:ascii="Times New Roman" w:eastAsia="Times New Roman" w:hAnsi="Times New Roman"/>
          <w:color w:val="000000"/>
          <w:sz w:val="23"/>
          <w:szCs w:val="23"/>
          <w:lang w:eastAsia="en-AU"/>
        </w:rPr>
        <w:tab/>
      </w:r>
      <w:hyperlink r:id="rId53" w:history="1">
        <w:r w:rsidRPr="00F61B0B">
          <w:rPr>
            <w:rFonts w:ascii="Times New Roman" w:eastAsia="Times New Roman" w:hAnsi="Times New Roman"/>
            <w:i/>
            <w:iCs/>
            <w:color w:val="000000"/>
            <w:sz w:val="23"/>
            <w:szCs w:val="23"/>
            <w:lang w:eastAsia="en-AU"/>
          </w:rPr>
          <w:t>Ombudsman Act 1972</w:t>
        </w:r>
      </w:hyperlink>
      <w:r w:rsidRPr="00F61B0B">
        <w:rPr>
          <w:rFonts w:ascii="Times New Roman" w:eastAsia="Times New Roman" w:hAnsi="Times New Roman"/>
          <w:color w:val="000000"/>
          <w:sz w:val="23"/>
          <w:szCs w:val="23"/>
          <w:lang w:eastAsia="en-AU"/>
        </w:rPr>
        <w:t>;</w:t>
      </w:r>
    </w:p>
    <w:p w:rsidR="00F61B0B" w:rsidRPr="00F61B0B" w:rsidRDefault="00F61B0B" w:rsidP="00F61B0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ab/>
        <w:t>(c)</w:t>
      </w:r>
      <w:r w:rsidRPr="00F61B0B">
        <w:rPr>
          <w:rFonts w:ascii="Times New Roman" w:eastAsia="Times New Roman" w:hAnsi="Times New Roman"/>
          <w:color w:val="000000"/>
          <w:sz w:val="23"/>
          <w:szCs w:val="23"/>
          <w:lang w:eastAsia="en-AU"/>
        </w:rPr>
        <w:tab/>
      </w:r>
      <w:hyperlink r:id="rId54" w:history="1">
        <w:r w:rsidRPr="00F61B0B">
          <w:rPr>
            <w:rFonts w:ascii="Times New Roman" w:eastAsia="Times New Roman" w:hAnsi="Times New Roman"/>
            <w:i/>
            <w:iCs/>
            <w:color w:val="000000"/>
            <w:sz w:val="23"/>
            <w:szCs w:val="23"/>
            <w:lang w:eastAsia="en-AU"/>
          </w:rPr>
          <w:t>Police Complaints and Discipline Act 2016</w:t>
        </w:r>
      </w:hyperlink>
      <w:r w:rsidRPr="00F61B0B">
        <w:rPr>
          <w:rFonts w:ascii="Times New Roman" w:eastAsia="Times New Roman" w:hAnsi="Times New Roman"/>
          <w:color w:val="000000"/>
          <w:sz w:val="23"/>
          <w:szCs w:val="23"/>
          <w:lang w:eastAsia="en-AU"/>
        </w:rPr>
        <w:t>.</w:t>
      </w:r>
    </w:p>
    <w:p w:rsidR="00F61B0B" w:rsidRPr="00F61B0B" w:rsidRDefault="00F61B0B" w:rsidP="00F61B0B">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F61B0B">
        <w:rPr>
          <w:rFonts w:ascii="Times New Roman" w:eastAsia="Times New Roman" w:hAnsi="Times New Roman"/>
          <w:b/>
          <w:bCs/>
          <w:color w:val="000000"/>
          <w:sz w:val="20"/>
          <w:szCs w:val="20"/>
          <w:lang w:eastAsia="en-AU"/>
        </w:rPr>
        <w:t>Note—</w:t>
      </w:r>
    </w:p>
    <w:p w:rsidR="00F61B0B" w:rsidRPr="00F61B0B" w:rsidRDefault="00F61B0B" w:rsidP="00F61B0B">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F61B0B">
        <w:rPr>
          <w:rFonts w:ascii="Times New Roman" w:eastAsia="Times New Roman" w:hAnsi="Times New Roman"/>
          <w:color w:val="000000"/>
          <w:sz w:val="20"/>
          <w:szCs w:val="20"/>
          <w:lang w:eastAsia="en-AU"/>
        </w:rPr>
        <w:t xml:space="preserve">As required by section 10AA(2) of the </w:t>
      </w:r>
      <w:hyperlink r:id="rId55" w:history="1">
        <w:r w:rsidRPr="00F61B0B">
          <w:rPr>
            <w:rFonts w:ascii="Times New Roman" w:eastAsia="Times New Roman" w:hAnsi="Times New Roman"/>
            <w:i/>
            <w:iCs/>
            <w:color w:val="000000"/>
            <w:sz w:val="20"/>
            <w:szCs w:val="20"/>
            <w:lang w:eastAsia="en-AU"/>
          </w:rPr>
          <w:t>Subordinate Legislation Act 1978</w:t>
        </w:r>
      </w:hyperlink>
      <w:r w:rsidRPr="00F61B0B">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F61B0B" w:rsidRPr="00F61B0B" w:rsidRDefault="00F61B0B" w:rsidP="00F61B0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61B0B">
        <w:rPr>
          <w:rFonts w:ascii="Times New Roman" w:eastAsia="Times New Roman" w:hAnsi="Times New Roman"/>
          <w:b/>
          <w:bCs/>
          <w:color w:val="000000"/>
          <w:sz w:val="26"/>
          <w:szCs w:val="26"/>
          <w:lang w:eastAsia="en-AU"/>
        </w:rPr>
        <w:t>Made by the Administrator</w:t>
      </w:r>
    </w:p>
    <w:p w:rsidR="00F61B0B" w:rsidRPr="00F61B0B" w:rsidRDefault="00F61B0B" w:rsidP="00F61B0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F61B0B">
        <w:rPr>
          <w:rFonts w:ascii="Times New Roman" w:eastAsia="Times New Roman" w:hAnsi="Times New Roman"/>
          <w:color w:val="000000"/>
          <w:sz w:val="23"/>
          <w:szCs w:val="23"/>
          <w:lang w:eastAsia="en-AU"/>
        </w:rPr>
        <w:t>with</w:t>
      </w:r>
      <w:proofErr w:type="gramEnd"/>
      <w:r w:rsidRPr="00F61B0B">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F61B0B" w:rsidRPr="00F61B0B" w:rsidRDefault="00F61B0B" w:rsidP="00F61B0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F61B0B">
        <w:rPr>
          <w:rFonts w:ascii="Times New Roman" w:eastAsia="Times New Roman" w:hAnsi="Times New Roman"/>
          <w:color w:val="000000"/>
          <w:sz w:val="23"/>
          <w:szCs w:val="23"/>
          <w:lang w:eastAsia="en-AU"/>
        </w:rPr>
        <w:t>No 155 of 2021</w:t>
      </w:r>
    </w:p>
    <w:p w:rsidR="00F61B0B" w:rsidRDefault="00F61B0B">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B875BA" w:rsidRPr="00B875BA" w:rsidRDefault="00B875BA" w:rsidP="00B875B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875BA">
        <w:rPr>
          <w:rFonts w:ascii="Times New Roman" w:eastAsia="Times New Roman" w:hAnsi="Times New Roman"/>
          <w:color w:val="000000"/>
          <w:sz w:val="28"/>
          <w:szCs w:val="28"/>
          <w:lang w:eastAsia="en-AU"/>
        </w:rPr>
        <w:t>South Australia</w:t>
      </w:r>
    </w:p>
    <w:p w:rsidR="00B875BA" w:rsidRPr="00B875BA" w:rsidRDefault="00B875BA" w:rsidP="001355D2">
      <w:pPr>
        <w:pStyle w:val="Heading3"/>
        <w:rPr>
          <w:lang w:eastAsia="en-AU"/>
        </w:rPr>
      </w:pPr>
      <w:bookmarkStart w:id="80" w:name="_Toc84503297"/>
      <w:r w:rsidRPr="00B875BA">
        <w:rPr>
          <w:lang w:eastAsia="en-AU"/>
        </w:rPr>
        <w:t>Police Complaints and Discipline (Savings and Transitional) Variation Regulations 2021</w:t>
      </w:r>
      <w:bookmarkEnd w:id="80"/>
    </w:p>
    <w:p w:rsidR="00B875BA" w:rsidRPr="00B875BA" w:rsidRDefault="00B875BA" w:rsidP="00B875B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B875BA">
        <w:rPr>
          <w:rFonts w:ascii="Times New Roman" w:eastAsia="Times New Roman" w:hAnsi="Times New Roman"/>
          <w:color w:val="000000"/>
          <w:sz w:val="24"/>
          <w:szCs w:val="24"/>
          <w:lang w:eastAsia="en-AU"/>
        </w:rPr>
        <w:t>under</w:t>
      </w:r>
      <w:proofErr w:type="gramEnd"/>
      <w:r w:rsidRPr="00B875BA">
        <w:rPr>
          <w:rFonts w:ascii="Times New Roman" w:eastAsia="Times New Roman" w:hAnsi="Times New Roman"/>
          <w:color w:val="000000"/>
          <w:sz w:val="24"/>
          <w:szCs w:val="24"/>
          <w:lang w:eastAsia="en-AU"/>
        </w:rPr>
        <w:t xml:space="preserve"> the </w:t>
      </w:r>
      <w:r w:rsidRPr="00B875BA">
        <w:rPr>
          <w:rFonts w:ascii="Times New Roman" w:eastAsia="Times New Roman" w:hAnsi="Times New Roman"/>
          <w:i/>
          <w:iCs/>
          <w:color w:val="000000"/>
          <w:sz w:val="24"/>
          <w:szCs w:val="24"/>
          <w:lang w:eastAsia="en-AU"/>
        </w:rPr>
        <w:t>Police Complaints and Discipline Act 2016</w:t>
      </w:r>
    </w:p>
    <w:p w:rsidR="00B875BA" w:rsidRPr="00B875BA" w:rsidRDefault="00B875BA" w:rsidP="00B875B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875BA" w:rsidRPr="00B875BA" w:rsidRDefault="00B875BA" w:rsidP="00B875B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875BA">
        <w:rPr>
          <w:rFonts w:ascii="Times New Roman" w:eastAsia="Times New Roman" w:hAnsi="Times New Roman"/>
          <w:b/>
          <w:bCs/>
          <w:color w:val="000000"/>
          <w:sz w:val="32"/>
          <w:szCs w:val="32"/>
          <w:lang w:eastAsia="en-AU"/>
        </w:rPr>
        <w:t>Contents</w:t>
      </w:r>
    </w:p>
    <w:p w:rsidR="00B875BA" w:rsidRPr="00B875BA" w:rsidRDefault="00B663BC" w:rsidP="00B875B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875BA" w:rsidRPr="00B875BA">
          <w:rPr>
            <w:rFonts w:ascii="Times New Roman" w:eastAsia="Times New Roman" w:hAnsi="Times New Roman"/>
            <w:color w:val="000000"/>
            <w:sz w:val="28"/>
            <w:szCs w:val="28"/>
            <w:lang w:eastAsia="en-AU"/>
          </w:rPr>
          <w:t>Part 1—Preliminary</w:t>
        </w:r>
      </w:hyperlink>
    </w:p>
    <w:p w:rsidR="00B875BA" w:rsidRPr="00B875BA" w:rsidRDefault="00B663BC" w:rsidP="00B875B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875BA" w:rsidRPr="00B875BA">
          <w:rPr>
            <w:rFonts w:ascii="Times New Roman" w:eastAsia="Times New Roman" w:hAnsi="Times New Roman"/>
            <w:color w:val="000000"/>
            <w:lang w:eastAsia="en-AU"/>
          </w:rPr>
          <w:t>1</w:t>
        </w:r>
        <w:r w:rsidR="00B875BA" w:rsidRPr="00B875BA">
          <w:rPr>
            <w:rFonts w:ascii="Times New Roman" w:eastAsia="Times New Roman" w:hAnsi="Times New Roman"/>
            <w:color w:val="000000"/>
            <w:lang w:eastAsia="en-AU"/>
          </w:rPr>
          <w:tab/>
          <w:t>Short title</w:t>
        </w:r>
      </w:hyperlink>
    </w:p>
    <w:p w:rsidR="00B875BA" w:rsidRPr="00B875BA" w:rsidRDefault="00B663BC" w:rsidP="00B875B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875BA" w:rsidRPr="00B875BA">
          <w:rPr>
            <w:rFonts w:ascii="Times New Roman" w:eastAsia="Times New Roman" w:hAnsi="Times New Roman"/>
            <w:color w:val="000000"/>
            <w:lang w:eastAsia="en-AU"/>
          </w:rPr>
          <w:t>2</w:t>
        </w:r>
        <w:r w:rsidR="00B875BA" w:rsidRPr="00B875BA">
          <w:rPr>
            <w:rFonts w:ascii="Times New Roman" w:eastAsia="Times New Roman" w:hAnsi="Times New Roman"/>
            <w:color w:val="000000"/>
            <w:lang w:eastAsia="en-AU"/>
          </w:rPr>
          <w:tab/>
          <w:t>Commencement</w:t>
        </w:r>
      </w:hyperlink>
    </w:p>
    <w:p w:rsidR="00B875BA" w:rsidRPr="00B875BA" w:rsidRDefault="00B663BC" w:rsidP="00B875B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875BA" w:rsidRPr="00B875BA">
          <w:rPr>
            <w:rFonts w:ascii="Times New Roman" w:eastAsia="Times New Roman" w:hAnsi="Times New Roman"/>
            <w:color w:val="000000"/>
            <w:lang w:eastAsia="en-AU"/>
          </w:rPr>
          <w:t>3</w:t>
        </w:r>
        <w:r w:rsidR="00B875BA" w:rsidRPr="00B875BA">
          <w:rPr>
            <w:rFonts w:ascii="Times New Roman" w:eastAsia="Times New Roman" w:hAnsi="Times New Roman"/>
            <w:color w:val="000000"/>
            <w:lang w:eastAsia="en-AU"/>
          </w:rPr>
          <w:tab/>
          <w:t>Variation provisions</w:t>
        </w:r>
      </w:hyperlink>
    </w:p>
    <w:p w:rsidR="00B875BA" w:rsidRPr="00B875BA" w:rsidRDefault="00B663BC" w:rsidP="00B875B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875BA" w:rsidRPr="00B875BA">
          <w:rPr>
            <w:rFonts w:ascii="Times New Roman" w:eastAsia="Times New Roman" w:hAnsi="Times New Roman"/>
            <w:color w:val="000000"/>
            <w:sz w:val="28"/>
            <w:szCs w:val="28"/>
            <w:lang w:eastAsia="en-AU"/>
          </w:rPr>
          <w:t xml:space="preserve">Part 2—Variation of </w:t>
        </w:r>
        <w:r w:rsidR="00B875BA" w:rsidRPr="00B875BA">
          <w:rPr>
            <w:rFonts w:ascii="Times New Roman" w:eastAsia="Times New Roman" w:hAnsi="Times New Roman"/>
            <w:i/>
            <w:iCs/>
            <w:color w:val="000000"/>
            <w:sz w:val="28"/>
            <w:szCs w:val="28"/>
            <w:lang w:eastAsia="en-AU"/>
          </w:rPr>
          <w:t>Police Complaints and Discipline Regulations 2017</w:t>
        </w:r>
      </w:hyperlink>
    </w:p>
    <w:p w:rsidR="00B875BA" w:rsidRPr="00B875BA" w:rsidRDefault="00B663BC" w:rsidP="00B875B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875BA" w:rsidRPr="00B875BA">
          <w:rPr>
            <w:rFonts w:ascii="Times New Roman" w:eastAsia="Times New Roman" w:hAnsi="Times New Roman"/>
            <w:color w:val="000000"/>
            <w:lang w:eastAsia="en-AU"/>
          </w:rPr>
          <w:t>4</w:t>
        </w:r>
        <w:r w:rsidR="00B875BA" w:rsidRPr="00B875BA">
          <w:rPr>
            <w:rFonts w:ascii="Times New Roman" w:eastAsia="Times New Roman" w:hAnsi="Times New Roman"/>
            <w:color w:val="000000"/>
            <w:lang w:eastAsia="en-AU"/>
          </w:rPr>
          <w:tab/>
          <w:t>Insertion of Schedule 4</w:t>
        </w:r>
      </w:hyperlink>
    </w:p>
    <w:p w:rsidR="00B875BA" w:rsidRPr="00B875BA" w:rsidRDefault="00B663BC" w:rsidP="00B875BA">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7" w:history="1">
        <w:r w:rsidR="00B875BA" w:rsidRPr="00B875BA">
          <w:rPr>
            <w:rFonts w:ascii="Times New Roman" w:eastAsia="Times New Roman" w:hAnsi="Times New Roman"/>
            <w:color w:val="000000"/>
            <w:sz w:val="24"/>
            <w:szCs w:val="24"/>
            <w:lang w:eastAsia="en-AU"/>
          </w:rPr>
          <w:t xml:space="preserve">Schedule 4—Savings and transitional provisions (Schedule 1 clause 76 of </w:t>
        </w:r>
        <w:r w:rsidR="00B875BA" w:rsidRPr="00B875BA">
          <w:rPr>
            <w:rFonts w:ascii="Times New Roman" w:eastAsia="Times New Roman" w:hAnsi="Times New Roman"/>
            <w:i/>
            <w:iCs/>
            <w:color w:val="000000"/>
            <w:sz w:val="24"/>
            <w:szCs w:val="24"/>
            <w:lang w:eastAsia="en-AU"/>
          </w:rPr>
          <w:t xml:space="preserve">Independent Commissioner </w:t>
        </w:r>
        <w:proofErr w:type="gramStart"/>
        <w:r w:rsidR="00B875BA" w:rsidRPr="00B875BA">
          <w:rPr>
            <w:rFonts w:ascii="Times New Roman" w:eastAsia="Times New Roman" w:hAnsi="Times New Roman"/>
            <w:i/>
            <w:iCs/>
            <w:color w:val="000000"/>
            <w:sz w:val="24"/>
            <w:szCs w:val="24"/>
            <w:lang w:eastAsia="en-AU"/>
          </w:rPr>
          <w:t>Against</w:t>
        </w:r>
        <w:proofErr w:type="gramEnd"/>
        <w:r w:rsidR="00B875BA" w:rsidRPr="00B875BA">
          <w:rPr>
            <w:rFonts w:ascii="Times New Roman" w:eastAsia="Times New Roman" w:hAnsi="Times New Roman"/>
            <w:i/>
            <w:iCs/>
            <w:color w:val="000000"/>
            <w:sz w:val="24"/>
            <w:szCs w:val="24"/>
            <w:lang w:eastAsia="en-AU"/>
          </w:rPr>
          <w:t xml:space="preserve"> Corruption (CPIPC Recommendations) Amendment Act 2021</w:t>
        </w:r>
        <w:r w:rsidR="00B875BA" w:rsidRPr="00B875BA">
          <w:rPr>
            <w:rFonts w:ascii="Times New Roman" w:eastAsia="Times New Roman" w:hAnsi="Times New Roman"/>
            <w:color w:val="000000"/>
            <w:sz w:val="24"/>
            <w:szCs w:val="24"/>
            <w:lang w:eastAsia="en-AU"/>
          </w:rPr>
          <w:t>)</w:t>
        </w:r>
      </w:hyperlink>
    </w:p>
    <w:p w:rsidR="00B875BA" w:rsidRPr="00B875BA" w:rsidRDefault="00B663BC" w:rsidP="00B875BA">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B875BA" w:rsidRPr="00B875BA">
          <w:rPr>
            <w:rFonts w:ascii="Times New Roman" w:eastAsia="Times New Roman" w:hAnsi="Times New Roman"/>
            <w:color w:val="000000"/>
            <w:sz w:val="18"/>
            <w:szCs w:val="18"/>
            <w:lang w:eastAsia="en-AU"/>
          </w:rPr>
          <w:t>1</w:t>
        </w:r>
        <w:r w:rsidR="00B875BA" w:rsidRPr="00B875BA">
          <w:rPr>
            <w:rFonts w:ascii="Times New Roman" w:eastAsia="Times New Roman" w:hAnsi="Times New Roman"/>
            <w:color w:val="000000"/>
            <w:sz w:val="18"/>
            <w:szCs w:val="18"/>
            <w:lang w:eastAsia="en-AU"/>
          </w:rPr>
          <w:tab/>
          <w:t xml:space="preserve">Application of laws to continuing complaints </w:t>
        </w:r>
        <w:proofErr w:type="spellStart"/>
        <w:r w:rsidR="00B875BA" w:rsidRPr="00B875BA">
          <w:rPr>
            <w:rFonts w:ascii="Times New Roman" w:eastAsia="Times New Roman" w:hAnsi="Times New Roman"/>
            <w:color w:val="000000"/>
            <w:sz w:val="18"/>
            <w:szCs w:val="18"/>
            <w:lang w:eastAsia="en-AU"/>
          </w:rPr>
          <w:t>etc</w:t>
        </w:r>
        <w:proofErr w:type="spellEnd"/>
      </w:hyperlink>
    </w:p>
    <w:p w:rsidR="00B875BA" w:rsidRPr="00B875BA" w:rsidRDefault="00B875BA" w:rsidP="00B875B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875BA" w:rsidRPr="00B875BA" w:rsidRDefault="00B875BA" w:rsidP="00B875B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875BA">
        <w:rPr>
          <w:rFonts w:ascii="Times New Roman" w:eastAsia="Times New Roman" w:hAnsi="Times New Roman"/>
          <w:b/>
          <w:bCs/>
          <w:color w:val="000000"/>
          <w:sz w:val="32"/>
          <w:szCs w:val="32"/>
          <w:lang w:eastAsia="en-AU"/>
        </w:rPr>
        <w:t>Part 1—Preliminary</w:t>
      </w:r>
    </w:p>
    <w:p w:rsidR="00B875BA" w:rsidRPr="00B875BA" w:rsidRDefault="00B875BA" w:rsidP="00B875B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875BA">
        <w:rPr>
          <w:rFonts w:ascii="Times New Roman" w:eastAsia="Times New Roman" w:hAnsi="Times New Roman"/>
          <w:b/>
          <w:bCs/>
          <w:color w:val="000000"/>
          <w:sz w:val="26"/>
          <w:szCs w:val="26"/>
          <w:lang w:eastAsia="en-AU"/>
        </w:rPr>
        <w:t>1—Short title</w:t>
      </w:r>
    </w:p>
    <w:p w:rsidR="00B875BA" w:rsidRPr="00B875BA" w:rsidRDefault="00B875BA" w:rsidP="00B875B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 xml:space="preserve">These regulations may be cited as the </w:t>
      </w:r>
      <w:r w:rsidRPr="00B875BA">
        <w:rPr>
          <w:rFonts w:ascii="Times New Roman" w:eastAsia="Times New Roman" w:hAnsi="Times New Roman"/>
          <w:i/>
          <w:iCs/>
          <w:color w:val="000000"/>
          <w:sz w:val="23"/>
          <w:szCs w:val="23"/>
          <w:lang w:eastAsia="en-AU"/>
        </w:rPr>
        <w:t>Police Complaints and Discipline (Savings and Transitional) Variation Regulations 2021</w:t>
      </w:r>
      <w:r w:rsidRPr="00B875BA">
        <w:rPr>
          <w:rFonts w:ascii="Times New Roman" w:eastAsia="Times New Roman" w:hAnsi="Times New Roman"/>
          <w:color w:val="000000"/>
          <w:sz w:val="23"/>
          <w:szCs w:val="23"/>
          <w:lang w:eastAsia="en-AU"/>
        </w:rPr>
        <w:t>.</w:t>
      </w:r>
    </w:p>
    <w:p w:rsidR="00B875BA" w:rsidRPr="00B875BA" w:rsidRDefault="00B875BA" w:rsidP="00B875B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875BA">
        <w:rPr>
          <w:rFonts w:ascii="Times New Roman" w:eastAsia="Times New Roman" w:hAnsi="Times New Roman"/>
          <w:b/>
          <w:bCs/>
          <w:color w:val="000000"/>
          <w:sz w:val="26"/>
          <w:szCs w:val="26"/>
          <w:lang w:eastAsia="en-AU"/>
        </w:rPr>
        <w:t>2—Commencement</w:t>
      </w:r>
    </w:p>
    <w:p w:rsidR="00B875BA" w:rsidRPr="00B875BA" w:rsidRDefault="00B875BA" w:rsidP="00B875B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 xml:space="preserve">These regulations come into operation on the day on which the </w:t>
      </w:r>
      <w:hyperlink r:id="rId56" w:history="1">
        <w:r w:rsidRPr="00B875BA">
          <w:rPr>
            <w:rFonts w:ascii="Times New Roman" w:eastAsia="Times New Roman" w:hAnsi="Times New Roman"/>
            <w:i/>
            <w:iCs/>
            <w:color w:val="000000"/>
            <w:sz w:val="23"/>
            <w:szCs w:val="23"/>
            <w:lang w:eastAsia="en-AU"/>
          </w:rPr>
          <w:t xml:space="preserve">Independent Commissioner </w:t>
        </w:r>
        <w:proofErr w:type="gramStart"/>
        <w:r w:rsidRPr="00B875BA">
          <w:rPr>
            <w:rFonts w:ascii="Times New Roman" w:eastAsia="Times New Roman" w:hAnsi="Times New Roman"/>
            <w:i/>
            <w:iCs/>
            <w:color w:val="000000"/>
            <w:sz w:val="23"/>
            <w:szCs w:val="23"/>
            <w:lang w:eastAsia="en-AU"/>
          </w:rPr>
          <w:t>Against</w:t>
        </w:r>
        <w:proofErr w:type="gramEnd"/>
        <w:r w:rsidRPr="00B875BA">
          <w:rPr>
            <w:rFonts w:ascii="Times New Roman" w:eastAsia="Times New Roman" w:hAnsi="Times New Roman"/>
            <w:i/>
            <w:iCs/>
            <w:color w:val="000000"/>
            <w:sz w:val="23"/>
            <w:szCs w:val="23"/>
            <w:lang w:eastAsia="en-AU"/>
          </w:rPr>
          <w:t xml:space="preserve"> Corruption (CPIPC Recommendations) Amendment Act 2021</w:t>
        </w:r>
      </w:hyperlink>
      <w:r w:rsidRPr="00B875BA">
        <w:rPr>
          <w:rFonts w:ascii="Times New Roman" w:eastAsia="Times New Roman" w:hAnsi="Times New Roman"/>
          <w:color w:val="000000"/>
          <w:sz w:val="23"/>
          <w:szCs w:val="23"/>
          <w:lang w:eastAsia="en-AU"/>
        </w:rPr>
        <w:t xml:space="preserve"> comes into operation.</w:t>
      </w:r>
    </w:p>
    <w:p w:rsidR="00B875BA" w:rsidRPr="00B875BA" w:rsidRDefault="00B875BA" w:rsidP="00B875B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875BA">
        <w:rPr>
          <w:rFonts w:ascii="Times New Roman" w:eastAsia="Times New Roman" w:hAnsi="Times New Roman"/>
          <w:b/>
          <w:bCs/>
          <w:color w:val="000000"/>
          <w:sz w:val="26"/>
          <w:szCs w:val="26"/>
          <w:lang w:eastAsia="en-AU"/>
        </w:rPr>
        <w:t>3—Variation provisions</w:t>
      </w:r>
    </w:p>
    <w:p w:rsidR="00B875BA" w:rsidRPr="00B875BA" w:rsidRDefault="00B875BA" w:rsidP="00B875B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875BA" w:rsidRPr="00B875BA" w:rsidRDefault="00B875BA" w:rsidP="00B875B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875BA">
        <w:rPr>
          <w:rFonts w:ascii="Times New Roman" w:eastAsia="Times New Roman" w:hAnsi="Times New Roman"/>
          <w:b/>
          <w:bCs/>
          <w:color w:val="000000"/>
          <w:sz w:val="32"/>
          <w:szCs w:val="32"/>
          <w:lang w:eastAsia="en-AU"/>
        </w:rPr>
        <w:lastRenderedPageBreak/>
        <w:t xml:space="preserve">Part 2—Variation of </w:t>
      </w:r>
      <w:r w:rsidRPr="00B875BA">
        <w:rPr>
          <w:rFonts w:ascii="Times New Roman" w:eastAsia="Times New Roman" w:hAnsi="Times New Roman"/>
          <w:b/>
          <w:bCs/>
          <w:i/>
          <w:iCs/>
          <w:color w:val="000000"/>
          <w:sz w:val="32"/>
          <w:szCs w:val="32"/>
          <w:lang w:eastAsia="en-AU"/>
        </w:rPr>
        <w:t>Police Complaints and Discipline Regulations 2017</w:t>
      </w:r>
    </w:p>
    <w:p w:rsidR="00B875BA" w:rsidRPr="00B875BA" w:rsidRDefault="00B875BA" w:rsidP="00B875B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875BA">
        <w:rPr>
          <w:rFonts w:ascii="Times New Roman" w:eastAsia="Times New Roman" w:hAnsi="Times New Roman"/>
          <w:b/>
          <w:bCs/>
          <w:color w:val="000000"/>
          <w:sz w:val="26"/>
          <w:szCs w:val="26"/>
          <w:lang w:eastAsia="en-AU"/>
        </w:rPr>
        <w:t>4—Insertion of Schedule 4</w:t>
      </w:r>
    </w:p>
    <w:p w:rsidR="00B875BA" w:rsidRPr="00B875BA" w:rsidRDefault="00B875BA" w:rsidP="00B875B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After Schedule 3 insert:</w:t>
      </w:r>
    </w:p>
    <w:p w:rsidR="00B875BA" w:rsidRPr="00B875BA" w:rsidRDefault="00B875BA" w:rsidP="00B875BA">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B875BA">
        <w:rPr>
          <w:rFonts w:ascii="Times New Roman" w:eastAsia="Times New Roman" w:hAnsi="Times New Roman"/>
          <w:b/>
          <w:bCs/>
          <w:color w:val="000000"/>
          <w:sz w:val="32"/>
          <w:szCs w:val="32"/>
          <w:lang w:eastAsia="en-AU"/>
        </w:rPr>
        <w:t xml:space="preserve">Schedule 4—Savings and transitional provisions (Schedule 1 clause 76 of </w:t>
      </w:r>
      <w:r w:rsidRPr="00B875BA">
        <w:rPr>
          <w:rFonts w:ascii="Times New Roman" w:eastAsia="Times New Roman" w:hAnsi="Times New Roman"/>
          <w:b/>
          <w:bCs/>
          <w:i/>
          <w:iCs/>
          <w:color w:val="000000"/>
          <w:sz w:val="32"/>
          <w:szCs w:val="32"/>
          <w:lang w:eastAsia="en-AU"/>
        </w:rPr>
        <w:t xml:space="preserve">Independent Commissioner </w:t>
      </w:r>
      <w:proofErr w:type="gramStart"/>
      <w:r w:rsidRPr="00B875BA">
        <w:rPr>
          <w:rFonts w:ascii="Times New Roman" w:eastAsia="Times New Roman" w:hAnsi="Times New Roman"/>
          <w:b/>
          <w:bCs/>
          <w:i/>
          <w:iCs/>
          <w:color w:val="000000"/>
          <w:sz w:val="32"/>
          <w:szCs w:val="32"/>
          <w:lang w:eastAsia="en-AU"/>
        </w:rPr>
        <w:t>Against</w:t>
      </w:r>
      <w:proofErr w:type="gramEnd"/>
      <w:r w:rsidRPr="00B875BA">
        <w:rPr>
          <w:rFonts w:ascii="Times New Roman" w:eastAsia="Times New Roman" w:hAnsi="Times New Roman"/>
          <w:b/>
          <w:bCs/>
          <w:i/>
          <w:iCs/>
          <w:color w:val="000000"/>
          <w:sz w:val="32"/>
          <w:szCs w:val="32"/>
          <w:lang w:eastAsia="en-AU"/>
        </w:rPr>
        <w:t xml:space="preserve"> Corruption (CPIPC Recommendations) Amendment Act 2021</w:t>
      </w:r>
      <w:r w:rsidRPr="00B875BA">
        <w:rPr>
          <w:rFonts w:ascii="Times New Roman" w:eastAsia="Times New Roman" w:hAnsi="Times New Roman"/>
          <w:b/>
          <w:bCs/>
          <w:color w:val="000000"/>
          <w:sz w:val="32"/>
          <w:szCs w:val="32"/>
          <w:lang w:eastAsia="en-AU"/>
        </w:rPr>
        <w:t>)</w:t>
      </w:r>
    </w:p>
    <w:p w:rsidR="00B875BA" w:rsidRPr="00B875BA" w:rsidRDefault="00B875BA" w:rsidP="00B875BA">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B875BA">
        <w:rPr>
          <w:rFonts w:ascii="Times New Roman" w:eastAsia="Times New Roman" w:hAnsi="Times New Roman"/>
          <w:b/>
          <w:bCs/>
          <w:color w:val="000000"/>
          <w:sz w:val="26"/>
          <w:szCs w:val="26"/>
          <w:lang w:eastAsia="en-AU"/>
        </w:rPr>
        <w:t xml:space="preserve">1—Application of laws to continuing complaints </w:t>
      </w:r>
      <w:proofErr w:type="spellStart"/>
      <w:r w:rsidRPr="00B875BA">
        <w:rPr>
          <w:rFonts w:ascii="Times New Roman" w:eastAsia="Times New Roman" w:hAnsi="Times New Roman"/>
          <w:b/>
          <w:bCs/>
          <w:color w:val="000000"/>
          <w:sz w:val="26"/>
          <w:szCs w:val="26"/>
          <w:lang w:eastAsia="en-AU"/>
        </w:rPr>
        <w:t>etc</w:t>
      </w:r>
      <w:proofErr w:type="spellEnd"/>
    </w:p>
    <w:p w:rsidR="00B875BA" w:rsidRPr="00B875BA" w:rsidRDefault="00B875BA" w:rsidP="00B875B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(1)</w:t>
      </w:r>
      <w:r w:rsidRPr="00B875BA">
        <w:rPr>
          <w:rFonts w:ascii="Times New Roman" w:eastAsia="Times New Roman" w:hAnsi="Times New Roman"/>
          <w:color w:val="000000"/>
          <w:sz w:val="23"/>
          <w:szCs w:val="23"/>
          <w:lang w:eastAsia="en-AU"/>
        </w:rPr>
        <w:tab/>
        <w:t xml:space="preserve">The Act as in force before the commencement of Schedule 1 of the </w:t>
      </w:r>
      <w:hyperlink r:id="rId57" w:history="1">
        <w:r w:rsidRPr="00B875BA">
          <w:rPr>
            <w:rFonts w:ascii="Times New Roman" w:eastAsia="Times New Roman" w:hAnsi="Times New Roman"/>
            <w:i/>
            <w:iCs/>
            <w:color w:val="000000"/>
            <w:sz w:val="23"/>
            <w:szCs w:val="23"/>
            <w:lang w:eastAsia="en-AU"/>
          </w:rPr>
          <w:t xml:space="preserve">Independent Commissioner </w:t>
        </w:r>
        <w:proofErr w:type="gramStart"/>
        <w:r w:rsidRPr="00B875BA">
          <w:rPr>
            <w:rFonts w:ascii="Times New Roman" w:eastAsia="Times New Roman" w:hAnsi="Times New Roman"/>
            <w:i/>
            <w:iCs/>
            <w:color w:val="000000"/>
            <w:sz w:val="23"/>
            <w:szCs w:val="23"/>
            <w:lang w:eastAsia="en-AU"/>
          </w:rPr>
          <w:t>Against</w:t>
        </w:r>
        <w:proofErr w:type="gramEnd"/>
        <w:r w:rsidRPr="00B875BA">
          <w:rPr>
            <w:rFonts w:ascii="Times New Roman" w:eastAsia="Times New Roman" w:hAnsi="Times New Roman"/>
            <w:i/>
            <w:iCs/>
            <w:color w:val="000000"/>
            <w:sz w:val="23"/>
            <w:szCs w:val="23"/>
            <w:lang w:eastAsia="en-AU"/>
          </w:rPr>
          <w:t xml:space="preserve"> Corruption (CPIPC Recommendations) Amendment Act 2021</w:t>
        </w:r>
      </w:hyperlink>
      <w:r w:rsidRPr="00B875BA">
        <w:rPr>
          <w:rFonts w:ascii="Times New Roman" w:eastAsia="Times New Roman" w:hAnsi="Times New Roman"/>
          <w:color w:val="000000"/>
          <w:sz w:val="23"/>
          <w:szCs w:val="23"/>
          <w:lang w:eastAsia="en-AU"/>
        </w:rPr>
        <w:t xml:space="preserve"> continues to apply in connection with—</w:t>
      </w:r>
    </w:p>
    <w:p w:rsidR="00B875BA" w:rsidRPr="00B875BA" w:rsidRDefault="00B875BA" w:rsidP="00B875B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(a)</w:t>
      </w:r>
      <w:r w:rsidRPr="00B875BA">
        <w:rPr>
          <w:rFonts w:ascii="Times New Roman" w:eastAsia="Times New Roman" w:hAnsi="Times New Roman"/>
          <w:color w:val="000000"/>
          <w:sz w:val="23"/>
          <w:szCs w:val="23"/>
          <w:lang w:eastAsia="en-AU"/>
        </w:rPr>
        <w:tab/>
      </w:r>
      <w:proofErr w:type="gramStart"/>
      <w:r w:rsidRPr="00B875BA">
        <w:rPr>
          <w:rFonts w:ascii="Times New Roman" w:eastAsia="Times New Roman" w:hAnsi="Times New Roman"/>
          <w:color w:val="000000"/>
          <w:sz w:val="23"/>
          <w:szCs w:val="23"/>
          <w:lang w:eastAsia="en-AU"/>
        </w:rPr>
        <w:t>any</w:t>
      </w:r>
      <w:proofErr w:type="gramEnd"/>
      <w:r w:rsidRPr="00B875BA">
        <w:rPr>
          <w:rFonts w:ascii="Times New Roman" w:eastAsia="Times New Roman" w:hAnsi="Times New Roman"/>
          <w:color w:val="000000"/>
          <w:sz w:val="23"/>
          <w:szCs w:val="23"/>
          <w:lang w:eastAsia="en-AU"/>
        </w:rPr>
        <w:t xml:space="preserve"> complaint, report or investigation referred to in clause 70 of that Schedule; and</w:t>
      </w:r>
    </w:p>
    <w:p w:rsidR="00B875BA" w:rsidRPr="00B875BA" w:rsidRDefault="00B875BA" w:rsidP="00B875B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(b)</w:t>
      </w:r>
      <w:r w:rsidRPr="00B875BA">
        <w:rPr>
          <w:rFonts w:ascii="Times New Roman" w:eastAsia="Times New Roman" w:hAnsi="Times New Roman"/>
          <w:color w:val="000000"/>
          <w:sz w:val="23"/>
          <w:szCs w:val="23"/>
          <w:lang w:eastAsia="en-AU"/>
        </w:rPr>
        <w:tab/>
      </w:r>
      <w:proofErr w:type="gramStart"/>
      <w:r w:rsidRPr="00B875BA">
        <w:rPr>
          <w:rFonts w:ascii="Times New Roman" w:eastAsia="Times New Roman" w:hAnsi="Times New Roman"/>
          <w:color w:val="000000"/>
          <w:sz w:val="23"/>
          <w:szCs w:val="23"/>
          <w:lang w:eastAsia="en-AU"/>
        </w:rPr>
        <w:t>a</w:t>
      </w:r>
      <w:proofErr w:type="gramEnd"/>
      <w:r w:rsidRPr="00B875BA">
        <w:rPr>
          <w:rFonts w:ascii="Times New Roman" w:eastAsia="Times New Roman" w:hAnsi="Times New Roman"/>
          <w:color w:val="000000"/>
          <w:sz w:val="23"/>
          <w:szCs w:val="23"/>
          <w:lang w:eastAsia="en-AU"/>
        </w:rPr>
        <w:t xml:space="preserve"> complaint made on or before 25 August 2021 under any of the integrity Acts.</w:t>
      </w:r>
    </w:p>
    <w:p w:rsidR="00B875BA" w:rsidRPr="00B875BA" w:rsidRDefault="00B875BA" w:rsidP="00B875B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(2)</w:t>
      </w:r>
      <w:r w:rsidRPr="00B875BA">
        <w:rPr>
          <w:rFonts w:ascii="Times New Roman" w:eastAsia="Times New Roman" w:hAnsi="Times New Roman"/>
          <w:color w:val="000000"/>
          <w:sz w:val="23"/>
          <w:szCs w:val="23"/>
          <w:lang w:eastAsia="en-AU"/>
        </w:rPr>
        <w:tab/>
        <w:t>In this section—</w:t>
      </w:r>
    </w:p>
    <w:p w:rsidR="00B875BA" w:rsidRPr="00B875BA" w:rsidRDefault="00B875BA" w:rsidP="00B875B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B875BA">
        <w:rPr>
          <w:rFonts w:ascii="Times New Roman" w:eastAsia="Times New Roman" w:hAnsi="Times New Roman"/>
          <w:b/>
          <w:bCs/>
          <w:i/>
          <w:iCs/>
          <w:color w:val="000000"/>
          <w:sz w:val="23"/>
          <w:szCs w:val="23"/>
          <w:lang w:eastAsia="en-AU"/>
        </w:rPr>
        <w:t>integrity</w:t>
      </w:r>
      <w:proofErr w:type="gramEnd"/>
      <w:r w:rsidRPr="00B875BA">
        <w:rPr>
          <w:rFonts w:ascii="Times New Roman" w:eastAsia="Times New Roman" w:hAnsi="Times New Roman"/>
          <w:b/>
          <w:bCs/>
          <w:i/>
          <w:iCs/>
          <w:color w:val="000000"/>
          <w:sz w:val="23"/>
          <w:szCs w:val="23"/>
          <w:lang w:eastAsia="en-AU"/>
        </w:rPr>
        <w:t xml:space="preserve"> Acts</w:t>
      </w:r>
      <w:r w:rsidRPr="00B875BA">
        <w:rPr>
          <w:rFonts w:ascii="Times New Roman" w:eastAsia="Times New Roman" w:hAnsi="Times New Roman"/>
          <w:color w:val="000000"/>
          <w:sz w:val="23"/>
          <w:szCs w:val="23"/>
          <w:lang w:eastAsia="en-AU"/>
        </w:rPr>
        <w:t xml:space="preserve"> means each of the following:</w:t>
      </w:r>
    </w:p>
    <w:p w:rsidR="00B875BA" w:rsidRPr="00B875BA" w:rsidRDefault="00B875BA" w:rsidP="00B875B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(a)</w:t>
      </w:r>
      <w:r w:rsidRPr="00B875BA">
        <w:rPr>
          <w:rFonts w:ascii="Times New Roman" w:eastAsia="Times New Roman" w:hAnsi="Times New Roman"/>
          <w:color w:val="000000"/>
          <w:sz w:val="23"/>
          <w:szCs w:val="23"/>
          <w:lang w:eastAsia="en-AU"/>
        </w:rPr>
        <w:tab/>
      </w:r>
      <w:hyperlink r:id="rId58" w:history="1">
        <w:r w:rsidRPr="00B875BA">
          <w:rPr>
            <w:rFonts w:ascii="Times New Roman" w:eastAsia="Times New Roman" w:hAnsi="Times New Roman"/>
            <w:i/>
            <w:iCs/>
            <w:color w:val="000000"/>
            <w:sz w:val="23"/>
            <w:szCs w:val="23"/>
            <w:lang w:eastAsia="en-AU"/>
          </w:rPr>
          <w:t>Judicial Conduct Commissioner Act 2015</w:t>
        </w:r>
      </w:hyperlink>
      <w:r w:rsidRPr="00B875BA">
        <w:rPr>
          <w:rFonts w:ascii="Times New Roman" w:eastAsia="Times New Roman" w:hAnsi="Times New Roman"/>
          <w:color w:val="000000"/>
          <w:sz w:val="23"/>
          <w:szCs w:val="23"/>
          <w:lang w:eastAsia="en-AU"/>
        </w:rPr>
        <w:t>;</w:t>
      </w:r>
    </w:p>
    <w:p w:rsidR="00B875BA" w:rsidRPr="00B875BA" w:rsidRDefault="00B875BA" w:rsidP="00B875B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(b)</w:t>
      </w:r>
      <w:r w:rsidRPr="00B875BA">
        <w:rPr>
          <w:rFonts w:ascii="Times New Roman" w:eastAsia="Times New Roman" w:hAnsi="Times New Roman"/>
          <w:color w:val="000000"/>
          <w:sz w:val="23"/>
          <w:szCs w:val="23"/>
          <w:lang w:eastAsia="en-AU"/>
        </w:rPr>
        <w:tab/>
      </w:r>
      <w:hyperlink r:id="rId59" w:history="1">
        <w:r w:rsidRPr="00B875BA">
          <w:rPr>
            <w:rFonts w:ascii="Times New Roman" w:eastAsia="Times New Roman" w:hAnsi="Times New Roman"/>
            <w:i/>
            <w:iCs/>
            <w:color w:val="000000"/>
            <w:sz w:val="23"/>
            <w:szCs w:val="23"/>
            <w:lang w:eastAsia="en-AU"/>
          </w:rPr>
          <w:t>Ombudsman Act 1972</w:t>
        </w:r>
      </w:hyperlink>
      <w:r w:rsidRPr="00B875BA">
        <w:rPr>
          <w:rFonts w:ascii="Times New Roman" w:eastAsia="Times New Roman" w:hAnsi="Times New Roman"/>
          <w:color w:val="000000"/>
          <w:sz w:val="23"/>
          <w:szCs w:val="23"/>
          <w:lang w:eastAsia="en-AU"/>
        </w:rPr>
        <w:t>;</w:t>
      </w:r>
    </w:p>
    <w:p w:rsidR="00B875BA" w:rsidRPr="00B875BA" w:rsidRDefault="00B875BA" w:rsidP="00B875B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ab/>
        <w:t>(c)</w:t>
      </w:r>
      <w:r w:rsidRPr="00B875BA">
        <w:rPr>
          <w:rFonts w:ascii="Times New Roman" w:eastAsia="Times New Roman" w:hAnsi="Times New Roman"/>
          <w:color w:val="000000"/>
          <w:sz w:val="23"/>
          <w:szCs w:val="23"/>
          <w:lang w:eastAsia="en-AU"/>
        </w:rPr>
        <w:tab/>
      </w:r>
      <w:hyperlink r:id="rId60" w:history="1">
        <w:r w:rsidRPr="00B875BA">
          <w:rPr>
            <w:rFonts w:ascii="Times New Roman" w:eastAsia="Times New Roman" w:hAnsi="Times New Roman"/>
            <w:i/>
            <w:iCs/>
            <w:color w:val="000000"/>
            <w:sz w:val="23"/>
            <w:szCs w:val="23"/>
            <w:lang w:eastAsia="en-AU"/>
          </w:rPr>
          <w:t>Police Complaints and Discipline Act 2016</w:t>
        </w:r>
      </w:hyperlink>
      <w:r w:rsidRPr="00B875BA">
        <w:rPr>
          <w:rFonts w:ascii="Times New Roman" w:eastAsia="Times New Roman" w:hAnsi="Times New Roman"/>
          <w:color w:val="000000"/>
          <w:sz w:val="23"/>
          <w:szCs w:val="23"/>
          <w:lang w:eastAsia="en-AU"/>
        </w:rPr>
        <w:t>.</w:t>
      </w:r>
    </w:p>
    <w:p w:rsidR="00B875BA" w:rsidRPr="00B875BA" w:rsidRDefault="00B875BA" w:rsidP="00B875BA">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B875BA">
        <w:rPr>
          <w:rFonts w:ascii="Times New Roman" w:eastAsia="Times New Roman" w:hAnsi="Times New Roman"/>
          <w:b/>
          <w:bCs/>
          <w:color w:val="000000"/>
          <w:sz w:val="20"/>
          <w:szCs w:val="20"/>
          <w:lang w:eastAsia="en-AU"/>
        </w:rPr>
        <w:t>Note—</w:t>
      </w:r>
    </w:p>
    <w:p w:rsidR="00B875BA" w:rsidRPr="00B875BA" w:rsidRDefault="00B875BA" w:rsidP="00B875B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B875BA">
        <w:rPr>
          <w:rFonts w:ascii="Times New Roman" w:eastAsia="Times New Roman" w:hAnsi="Times New Roman"/>
          <w:color w:val="000000"/>
          <w:sz w:val="20"/>
          <w:szCs w:val="20"/>
          <w:lang w:eastAsia="en-AU"/>
        </w:rPr>
        <w:t xml:space="preserve">As required by section 10AA(2) of the </w:t>
      </w:r>
      <w:hyperlink r:id="rId61" w:history="1">
        <w:r w:rsidRPr="00B875BA">
          <w:rPr>
            <w:rFonts w:ascii="Times New Roman" w:eastAsia="Times New Roman" w:hAnsi="Times New Roman"/>
            <w:i/>
            <w:iCs/>
            <w:color w:val="000000"/>
            <w:sz w:val="20"/>
            <w:szCs w:val="20"/>
            <w:lang w:eastAsia="en-AU"/>
          </w:rPr>
          <w:t>Subordinate Legislation Act 1978</w:t>
        </w:r>
      </w:hyperlink>
      <w:r w:rsidRPr="00B875BA">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B875BA" w:rsidRPr="00B875BA" w:rsidRDefault="00B875BA" w:rsidP="00B875B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875BA">
        <w:rPr>
          <w:rFonts w:ascii="Times New Roman" w:eastAsia="Times New Roman" w:hAnsi="Times New Roman"/>
          <w:b/>
          <w:bCs/>
          <w:color w:val="000000"/>
          <w:sz w:val="26"/>
          <w:szCs w:val="26"/>
          <w:lang w:eastAsia="en-AU"/>
        </w:rPr>
        <w:t>Made by the Administrator</w:t>
      </w:r>
    </w:p>
    <w:p w:rsidR="00B875BA" w:rsidRPr="00B875BA" w:rsidRDefault="00B875BA" w:rsidP="00B875B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B875BA">
        <w:rPr>
          <w:rFonts w:ascii="Times New Roman" w:eastAsia="Times New Roman" w:hAnsi="Times New Roman"/>
          <w:color w:val="000000"/>
          <w:sz w:val="23"/>
          <w:szCs w:val="23"/>
          <w:lang w:eastAsia="en-AU"/>
        </w:rPr>
        <w:t>with</w:t>
      </w:r>
      <w:proofErr w:type="gramEnd"/>
      <w:r w:rsidRPr="00B875BA">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B875BA" w:rsidRPr="00B875BA" w:rsidRDefault="00B875BA" w:rsidP="00B875B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875BA">
        <w:rPr>
          <w:rFonts w:ascii="Times New Roman" w:eastAsia="Times New Roman" w:hAnsi="Times New Roman"/>
          <w:color w:val="000000"/>
          <w:sz w:val="23"/>
          <w:szCs w:val="23"/>
          <w:lang w:eastAsia="en-AU"/>
        </w:rPr>
        <w:t>No 156 of 2021</w:t>
      </w:r>
    </w:p>
    <w:p w:rsidR="00B875BA" w:rsidRDefault="00B875BA">
      <w:pPr>
        <w:spacing w:after="0" w:line="240" w:lineRule="auto"/>
        <w:jc w:val="left"/>
        <w:rPr>
          <w:rFonts w:ascii="Times New Roman" w:eastAsia="Times New Roman" w:hAnsi="Times New Roman"/>
          <w:sz w:val="17"/>
          <w:szCs w:val="17"/>
        </w:rPr>
      </w:pPr>
      <w:r>
        <w:br w:type="page"/>
      </w:r>
    </w:p>
    <w:p w:rsidR="00FD651E" w:rsidRDefault="00FD651E" w:rsidP="00FD651E">
      <w:pPr>
        <w:pStyle w:val="RegSpace"/>
        <w:rPr>
          <w:lang w:eastAsia="en-AU"/>
        </w:rPr>
      </w:pPr>
    </w:p>
    <w:p w:rsidR="003E51E3" w:rsidRPr="003E51E3" w:rsidRDefault="003E51E3" w:rsidP="003E51E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E51E3">
        <w:rPr>
          <w:rFonts w:ascii="Times New Roman" w:eastAsia="Times New Roman" w:hAnsi="Times New Roman"/>
          <w:color w:val="000000"/>
          <w:sz w:val="28"/>
          <w:szCs w:val="28"/>
          <w:lang w:eastAsia="en-AU"/>
        </w:rPr>
        <w:t>South Australia</w:t>
      </w:r>
    </w:p>
    <w:p w:rsidR="003E51E3" w:rsidRPr="003E51E3" w:rsidRDefault="003E51E3" w:rsidP="001355D2">
      <w:pPr>
        <w:pStyle w:val="Heading3"/>
        <w:rPr>
          <w:lang w:eastAsia="en-AU"/>
        </w:rPr>
      </w:pPr>
      <w:bookmarkStart w:id="81" w:name="_Toc84503298"/>
      <w:r w:rsidRPr="003E51E3">
        <w:rPr>
          <w:lang w:eastAsia="en-AU"/>
        </w:rPr>
        <w:t xml:space="preserve">Independent Commissioner </w:t>
      </w:r>
      <w:proofErr w:type="gramStart"/>
      <w:r w:rsidRPr="003E51E3">
        <w:rPr>
          <w:lang w:eastAsia="en-AU"/>
        </w:rPr>
        <w:t>Against</w:t>
      </w:r>
      <w:proofErr w:type="gramEnd"/>
      <w:r w:rsidRPr="003E51E3">
        <w:rPr>
          <w:lang w:eastAsia="en-AU"/>
        </w:rPr>
        <w:t xml:space="preserve"> Corruption (Commission) Variation Regulations 2021</w:t>
      </w:r>
      <w:bookmarkEnd w:id="81"/>
    </w:p>
    <w:p w:rsidR="003E51E3" w:rsidRPr="003E51E3" w:rsidRDefault="003E51E3" w:rsidP="003E51E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E51E3">
        <w:rPr>
          <w:rFonts w:ascii="Times New Roman" w:eastAsia="Times New Roman" w:hAnsi="Times New Roman"/>
          <w:color w:val="000000"/>
          <w:sz w:val="24"/>
          <w:szCs w:val="24"/>
          <w:lang w:eastAsia="en-AU"/>
        </w:rPr>
        <w:t>under</w:t>
      </w:r>
      <w:proofErr w:type="gramEnd"/>
      <w:r w:rsidRPr="003E51E3">
        <w:rPr>
          <w:rFonts w:ascii="Times New Roman" w:eastAsia="Times New Roman" w:hAnsi="Times New Roman"/>
          <w:color w:val="000000"/>
          <w:sz w:val="24"/>
          <w:szCs w:val="24"/>
          <w:lang w:eastAsia="en-AU"/>
        </w:rPr>
        <w:t xml:space="preserve"> the </w:t>
      </w:r>
      <w:r w:rsidRPr="003E51E3">
        <w:rPr>
          <w:rFonts w:ascii="Times New Roman" w:eastAsia="Times New Roman" w:hAnsi="Times New Roman"/>
          <w:i/>
          <w:iCs/>
          <w:color w:val="000000"/>
          <w:sz w:val="24"/>
          <w:szCs w:val="24"/>
          <w:lang w:eastAsia="en-AU"/>
        </w:rPr>
        <w:t>Independent Commission Against Corruption Act 2012</w:t>
      </w:r>
    </w:p>
    <w:p w:rsidR="003E51E3" w:rsidRPr="003E51E3" w:rsidRDefault="003E51E3" w:rsidP="003E51E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E51E3" w:rsidRPr="003E51E3" w:rsidRDefault="003E51E3" w:rsidP="003E51E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E51E3">
        <w:rPr>
          <w:rFonts w:ascii="Times New Roman" w:eastAsia="Times New Roman" w:hAnsi="Times New Roman"/>
          <w:b/>
          <w:bCs/>
          <w:color w:val="000000"/>
          <w:sz w:val="32"/>
          <w:szCs w:val="32"/>
          <w:lang w:eastAsia="en-AU"/>
        </w:rPr>
        <w:t>Contents</w:t>
      </w:r>
    </w:p>
    <w:p w:rsidR="003E51E3" w:rsidRPr="003E51E3" w:rsidRDefault="00B663BC" w:rsidP="003E51E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E51E3" w:rsidRPr="003E51E3">
          <w:rPr>
            <w:rFonts w:ascii="Times New Roman" w:eastAsia="Times New Roman" w:hAnsi="Times New Roman"/>
            <w:color w:val="000000"/>
            <w:sz w:val="28"/>
            <w:szCs w:val="28"/>
            <w:lang w:eastAsia="en-AU"/>
          </w:rPr>
          <w:t>Part 1—Preliminary</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E51E3" w:rsidRPr="003E51E3">
          <w:rPr>
            <w:rFonts w:ascii="Times New Roman" w:eastAsia="Times New Roman" w:hAnsi="Times New Roman"/>
            <w:color w:val="000000"/>
            <w:lang w:eastAsia="en-AU"/>
          </w:rPr>
          <w:t>1</w:t>
        </w:r>
        <w:r w:rsidR="003E51E3" w:rsidRPr="003E51E3">
          <w:rPr>
            <w:rFonts w:ascii="Times New Roman" w:eastAsia="Times New Roman" w:hAnsi="Times New Roman"/>
            <w:color w:val="000000"/>
            <w:lang w:eastAsia="en-AU"/>
          </w:rPr>
          <w:tab/>
          <w:t>Short title</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E51E3" w:rsidRPr="003E51E3">
          <w:rPr>
            <w:rFonts w:ascii="Times New Roman" w:eastAsia="Times New Roman" w:hAnsi="Times New Roman"/>
            <w:color w:val="000000"/>
            <w:lang w:eastAsia="en-AU"/>
          </w:rPr>
          <w:t>2</w:t>
        </w:r>
        <w:r w:rsidR="003E51E3" w:rsidRPr="003E51E3">
          <w:rPr>
            <w:rFonts w:ascii="Times New Roman" w:eastAsia="Times New Roman" w:hAnsi="Times New Roman"/>
            <w:color w:val="000000"/>
            <w:lang w:eastAsia="en-AU"/>
          </w:rPr>
          <w:tab/>
          <w:t>Commencement</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E51E3" w:rsidRPr="003E51E3">
          <w:rPr>
            <w:rFonts w:ascii="Times New Roman" w:eastAsia="Times New Roman" w:hAnsi="Times New Roman"/>
            <w:color w:val="000000"/>
            <w:lang w:eastAsia="en-AU"/>
          </w:rPr>
          <w:t>3</w:t>
        </w:r>
        <w:r w:rsidR="003E51E3" w:rsidRPr="003E51E3">
          <w:rPr>
            <w:rFonts w:ascii="Times New Roman" w:eastAsia="Times New Roman" w:hAnsi="Times New Roman"/>
            <w:color w:val="000000"/>
            <w:lang w:eastAsia="en-AU"/>
          </w:rPr>
          <w:tab/>
          <w:t>Variation provisions</w:t>
        </w:r>
      </w:hyperlink>
    </w:p>
    <w:p w:rsidR="003E51E3" w:rsidRPr="003E51E3" w:rsidRDefault="00B663BC" w:rsidP="003E51E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E51E3" w:rsidRPr="003E51E3">
          <w:rPr>
            <w:rFonts w:ascii="Times New Roman" w:eastAsia="Times New Roman" w:hAnsi="Times New Roman"/>
            <w:color w:val="000000"/>
            <w:sz w:val="28"/>
            <w:szCs w:val="28"/>
            <w:lang w:eastAsia="en-AU"/>
          </w:rPr>
          <w:t xml:space="preserve">Part 2—Variation of </w:t>
        </w:r>
        <w:r w:rsidR="003E51E3" w:rsidRPr="003E51E3">
          <w:rPr>
            <w:rFonts w:ascii="Times New Roman" w:eastAsia="Times New Roman" w:hAnsi="Times New Roman"/>
            <w:i/>
            <w:iCs/>
            <w:color w:val="000000"/>
            <w:sz w:val="28"/>
            <w:szCs w:val="28"/>
            <w:lang w:eastAsia="en-AU"/>
          </w:rPr>
          <w:t xml:space="preserve">Independent Commissioner </w:t>
        </w:r>
        <w:proofErr w:type="gramStart"/>
        <w:r w:rsidR="003E51E3" w:rsidRPr="003E51E3">
          <w:rPr>
            <w:rFonts w:ascii="Times New Roman" w:eastAsia="Times New Roman" w:hAnsi="Times New Roman"/>
            <w:i/>
            <w:iCs/>
            <w:color w:val="000000"/>
            <w:sz w:val="28"/>
            <w:szCs w:val="28"/>
            <w:lang w:eastAsia="en-AU"/>
          </w:rPr>
          <w:t>Against</w:t>
        </w:r>
        <w:proofErr w:type="gramEnd"/>
        <w:r w:rsidR="003E51E3" w:rsidRPr="003E51E3">
          <w:rPr>
            <w:rFonts w:ascii="Times New Roman" w:eastAsia="Times New Roman" w:hAnsi="Times New Roman"/>
            <w:i/>
            <w:iCs/>
            <w:color w:val="000000"/>
            <w:sz w:val="28"/>
            <w:szCs w:val="28"/>
            <w:lang w:eastAsia="en-AU"/>
          </w:rPr>
          <w:t xml:space="preserve"> Corruption Regulations 2013</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E51E3" w:rsidRPr="003E51E3">
          <w:rPr>
            <w:rFonts w:ascii="Times New Roman" w:eastAsia="Times New Roman" w:hAnsi="Times New Roman"/>
            <w:color w:val="000000"/>
            <w:lang w:eastAsia="en-AU"/>
          </w:rPr>
          <w:t>4</w:t>
        </w:r>
        <w:r w:rsidR="003E51E3" w:rsidRPr="003E51E3">
          <w:rPr>
            <w:rFonts w:ascii="Times New Roman" w:eastAsia="Times New Roman" w:hAnsi="Times New Roman"/>
            <w:color w:val="000000"/>
            <w:lang w:eastAsia="en-AU"/>
          </w:rPr>
          <w:tab/>
          <w:t>Variation of regulation 1—Short title</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3E51E3" w:rsidRPr="003E51E3">
          <w:rPr>
            <w:rFonts w:ascii="Times New Roman" w:eastAsia="Times New Roman" w:hAnsi="Times New Roman"/>
            <w:color w:val="000000"/>
            <w:lang w:eastAsia="en-AU"/>
          </w:rPr>
          <w:t>5</w:t>
        </w:r>
        <w:r w:rsidR="003E51E3" w:rsidRPr="003E51E3">
          <w:rPr>
            <w:rFonts w:ascii="Times New Roman" w:eastAsia="Times New Roman" w:hAnsi="Times New Roman"/>
            <w:color w:val="000000"/>
            <w:lang w:eastAsia="en-AU"/>
          </w:rPr>
          <w:tab/>
          <w:t>Variation of regulation 3—Interpretation</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3E51E3" w:rsidRPr="003E51E3">
          <w:rPr>
            <w:rFonts w:ascii="Times New Roman" w:eastAsia="Times New Roman" w:hAnsi="Times New Roman"/>
            <w:color w:val="000000"/>
            <w:lang w:eastAsia="en-AU"/>
          </w:rPr>
          <w:t>6</w:t>
        </w:r>
        <w:r w:rsidR="003E51E3" w:rsidRPr="003E51E3">
          <w:rPr>
            <w:rFonts w:ascii="Times New Roman" w:eastAsia="Times New Roman" w:hAnsi="Times New Roman"/>
            <w:color w:val="000000"/>
            <w:lang w:eastAsia="en-AU"/>
          </w:rPr>
          <w:tab/>
          <w:t>Variation of heading to Part 3</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3E51E3" w:rsidRPr="003E51E3">
          <w:rPr>
            <w:rFonts w:ascii="Times New Roman" w:eastAsia="Times New Roman" w:hAnsi="Times New Roman"/>
            <w:color w:val="000000"/>
            <w:lang w:eastAsia="en-AU"/>
          </w:rPr>
          <w:t>7</w:t>
        </w:r>
        <w:r w:rsidR="003E51E3" w:rsidRPr="003E51E3">
          <w:rPr>
            <w:rFonts w:ascii="Times New Roman" w:eastAsia="Times New Roman" w:hAnsi="Times New Roman"/>
            <w:color w:val="000000"/>
            <w:lang w:eastAsia="en-AU"/>
          </w:rPr>
          <w:tab/>
          <w:t>Variation of regulation 6—Interpretation</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3E51E3" w:rsidRPr="003E51E3">
          <w:rPr>
            <w:rFonts w:ascii="Times New Roman" w:eastAsia="Times New Roman" w:hAnsi="Times New Roman"/>
            <w:color w:val="000000"/>
            <w:lang w:eastAsia="en-AU"/>
          </w:rPr>
          <w:t>8</w:t>
        </w:r>
        <w:r w:rsidR="003E51E3" w:rsidRPr="003E51E3">
          <w:rPr>
            <w:rFonts w:ascii="Times New Roman" w:eastAsia="Times New Roman" w:hAnsi="Times New Roman"/>
            <w:color w:val="000000"/>
            <w:lang w:eastAsia="en-AU"/>
          </w:rPr>
          <w:tab/>
          <w:t>Variation of regulation 7—Custody of property</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3E51E3" w:rsidRPr="003E51E3">
          <w:rPr>
            <w:rFonts w:ascii="Times New Roman" w:eastAsia="Times New Roman" w:hAnsi="Times New Roman"/>
            <w:color w:val="000000"/>
            <w:lang w:eastAsia="en-AU"/>
          </w:rPr>
          <w:t>9</w:t>
        </w:r>
        <w:r w:rsidR="003E51E3" w:rsidRPr="003E51E3">
          <w:rPr>
            <w:rFonts w:ascii="Times New Roman" w:eastAsia="Times New Roman" w:hAnsi="Times New Roman"/>
            <w:color w:val="000000"/>
            <w:lang w:eastAsia="en-AU"/>
          </w:rPr>
          <w:tab/>
          <w:t>Variation of regulation 8—Money</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3E51E3" w:rsidRPr="003E51E3">
          <w:rPr>
            <w:rFonts w:ascii="Times New Roman" w:eastAsia="Times New Roman" w:hAnsi="Times New Roman"/>
            <w:color w:val="000000"/>
            <w:lang w:eastAsia="en-AU"/>
          </w:rPr>
          <w:t>10</w:t>
        </w:r>
        <w:r w:rsidR="003E51E3" w:rsidRPr="003E51E3">
          <w:rPr>
            <w:rFonts w:ascii="Times New Roman" w:eastAsia="Times New Roman" w:hAnsi="Times New Roman"/>
            <w:color w:val="000000"/>
            <w:lang w:eastAsia="en-AU"/>
          </w:rPr>
          <w:tab/>
          <w:t>Variation of regulation 9—Investigation of ownership</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3E51E3" w:rsidRPr="003E51E3">
          <w:rPr>
            <w:rFonts w:ascii="Times New Roman" w:eastAsia="Times New Roman" w:hAnsi="Times New Roman"/>
            <w:color w:val="000000"/>
            <w:lang w:eastAsia="en-AU"/>
          </w:rPr>
          <w:t>11</w:t>
        </w:r>
        <w:r w:rsidR="003E51E3" w:rsidRPr="003E51E3">
          <w:rPr>
            <w:rFonts w:ascii="Times New Roman" w:eastAsia="Times New Roman" w:hAnsi="Times New Roman"/>
            <w:color w:val="000000"/>
            <w:lang w:eastAsia="en-AU"/>
          </w:rPr>
          <w:tab/>
          <w:t>Variation of regulation 10—Disposal of property</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3E51E3" w:rsidRPr="003E51E3">
          <w:rPr>
            <w:rFonts w:ascii="Times New Roman" w:eastAsia="Times New Roman" w:hAnsi="Times New Roman"/>
            <w:color w:val="000000"/>
            <w:lang w:eastAsia="en-AU"/>
          </w:rPr>
          <w:t>12</w:t>
        </w:r>
        <w:r w:rsidR="003E51E3" w:rsidRPr="003E51E3">
          <w:rPr>
            <w:rFonts w:ascii="Times New Roman" w:eastAsia="Times New Roman" w:hAnsi="Times New Roman"/>
            <w:color w:val="000000"/>
            <w:lang w:eastAsia="en-AU"/>
          </w:rPr>
          <w:tab/>
          <w:t xml:space="preserve">Variation of regulation 11—Perishable, unsafe, unlawful </w:t>
        </w:r>
        <w:proofErr w:type="spellStart"/>
        <w:r w:rsidR="003E51E3" w:rsidRPr="003E51E3">
          <w:rPr>
            <w:rFonts w:ascii="Times New Roman" w:eastAsia="Times New Roman" w:hAnsi="Times New Roman"/>
            <w:color w:val="000000"/>
            <w:lang w:eastAsia="en-AU"/>
          </w:rPr>
          <w:t>etc</w:t>
        </w:r>
        <w:proofErr w:type="spellEnd"/>
        <w:r w:rsidR="003E51E3" w:rsidRPr="003E51E3">
          <w:rPr>
            <w:rFonts w:ascii="Times New Roman" w:eastAsia="Times New Roman" w:hAnsi="Times New Roman"/>
            <w:color w:val="000000"/>
            <w:lang w:eastAsia="en-AU"/>
          </w:rPr>
          <w:t xml:space="preserve"> property</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5" w:history="1">
        <w:r w:rsidR="003E51E3" w:rsidRPr="003E51E3">
          <w:rPr>
            <w:rFonts w:ascii="Times New Roman" w:eastAsia="Times New Roman" w:hAnsi="Times New Roman"/>
            <w:color w:val="000000"/>
            <w:lang w:eastAsia="en-AU"/>
          </w:rPr>
          <w:t>13</w:t>
        </w:r>
        <w:r w:rsidR="003E51E3" w:rsidRPr="003E51E3">
          <w:rPr>
            <w:rFonts w:ascii="Times New Roman" w:eastAsia="Times New Roman" w:hAnsi="Times New Roman"/>
            <w:color w:val="000000"/>
            <w:lang w:eastAsia="en-AU"/>
          </w:rPr>
          <w:tab/>
          <w:t>Variation of regulation 12—</w:t>
        </w:r>
        <w:proofErr w:type="gramStart"/>
        <w:r w:rsidR="003E51E3" w:rsidRPr="003E51E3">
          <w:rPr>
            <w:rFonts w:ascii="Times New Roman" w:eastAsia="Times New Roman" w:hAnsi="Times New Roman"/>
            <w:color w:val="000000"/>
            <w:lang w:eastAsia="en-AU"/>
          </w:rPr>
          <w:t>Unclaimed</w:t>
        </w:r>
        <w:proofErr w:type="gramEnd"/>
        <w:r w:rsidR="003E51E3" w:rsidRPr="003E51E3">
          <w:rPr>
            <w:rFonts w:ascii="Times New Roman" w:eastAsia="Times New Roman" w:hAnsi="Times New Roman"/>
            <w:color w:val="000000"/>
            <w:lang w:eastAsia="en-AU"/>
          </w:rPr>
          <w:t xml:space="preserve"> property</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3E51E3" w:rsidRPr="003E51E3">
          <w:rPr>
            <w:rFonts w:ascii="Times New Roman" w:eastAsia="Times New Roman" w:hAnsi="Times New Roman"/>
            <w:color w:val="000000"/>
            <w:lang w:eastAsia="en-AU"/>
          </w:rPr>
          <w:t>14</w:t>
        </w:r>
        <w:r w:rsidR="003E51E3" w:rsidRPr="003E51E3">
          <w:rPr>
            <w:rFonts w:ascii="Times New Roman" w:eastAsia="Times New Roman" w:hAnsi="Times New Roman"/>
            <w:color w:val="000000"/>
            <w:lang w:eastAsia="en-AU"/>
          </w:rPr>
          <w:tab/>
          <w:t>Variation of regulation 13—Effect, proceeds of sale</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3E51E3" w:rsidRPr="003E51E3">
          <w:rPr>
            <w:rFonts w:ascii="Times New Roman" w:eastAsia="Times New Roman" w:hAnsi="Times New Roman"/>
            <w:color w:val="000000"/>
            <w:lang w:eastAsia="en-AU"/>
          </w:rPr>
          <w:t>15</w:t>
        </w:r>
        <w:r w:rsidR="003E51E3" w:rsidRPr="003E51E3">
          <w:rPr>
            <w:rFonts w:ascii="Times New Roman" w:eastAsia="Times New Roman" w:hAnsi="Times New Roman"/>
            <w:color w:val="000000"/>
            <w:lang w:eastAsia="en-AU"/>
          </w:rPr>
          <w:tab/>
          <w:t>Variation of regulation 15—Return of unclaimed property, proceeds of sale</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8" w:history="1">
        <w:r w:rsidR="003E51E3" w:rsidRPr="003E51E3">
          <w:rPr>
            <w:rFonts w:ascii="Times New Roman" w:eastAsia="Times New Roman" w:hAnsi="Times New Roman"/>
            <w:color w:val="000000"/>
            <w:lang w:eastAsia="en-AU"/>
          </w:rPr>
          <w:t>16</w:t>
        </w:r>
        <w:r w:rsidR="003E51E3" w:rsidRPr="003E51E3">
          <w:rPr>
            <w:rFonts w:ascii="Times New Roman" w:eastAsia="Times New Roman" w:hAnsi="Times New Roman"/>
            <w:color w:val="000000"/>
            <w:lang w:eastAsia="en-AU"/>
          </w:rPr>
          <w:tab/>
          <w:t>Variation of regulation 16—Commission may prepare instruments</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9" w:history="1">
        <w:r w:rsidR="003E51E3" w:rsidRPr="003E51E3">
          <w:rPr>
            <w:rFonts w:ascii="Times New Roman" w:eastAsia="Times New Roman" w:hAnsi="Times New Roman"/>
            <w:color w:val="000000"/>
            <w:lang w:eastAsia="en-AU"/>
          </w:rPr>
          <w:t>17</w:t>
        </w:r>
        <w:r w:rsidR="003E51E3" w:rsidRPr="003E51E3">
          <w:rPr>
            <w:rFonts w:ascii="Times New Roman" w:eastAsia="Times New Roman" w:hAnsi="Times New Roman"/>
            <w:color w:val="000000"/>
            <w:lang w:eastAsia="en-AU"/>
          </w:rPr>
          <w:tab/>
          <w:t>Variation of regulation 16A—Deposit holders (section 29A of Act)</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3E51E3" w:rsidRPr="003E51E3">
          <w:rPr>
            <w:rFonts w:ascii="Times New Roman" w:eastAsia="Times New Roman" w:hAnsi="Times New Roman"/>
            <w:color w:val="000000"/>
            <w:lang w:eastAsia="en-AU"/>
          </w:rPr>
          <w:t>18</w:t>
        </w:r>
        <w:r w:rsidR="003E51E3" w:rsidRPr="003E51E3">
          <w:rPr>
            <w:rFonts w:ascii="Times New Roman" w:eastAsia="Times New Roman" w:hAnsi="Times New Roman"/>
            <w:color w:val="000000"/>
            <w:lang w:eastAsia="en-AU"/>
          </w:rPr>
          <w:tab/>
          <w:t>Revocation of regulation 16B</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1" w:history="1">
        <w:r w:rsidR="003E51E3" w:rsidRPr="003E51E3">
          <w:rPr>
            <w:rFonts w:ascii="Times New Roman" w:eastAsia="Times New Roman" w:hAnsi="Times New Roman"/>
            <w:color w:val="000000"/>
            <w:lang w:eastAsia="en-AU"/>
          </w:rPr>
          <w:t>19</w:t>
        </w:r>
        <w:r w:rsidR="003E51E3" w:rsidRPr="003E51E3">
          <w:rPr>
            <w:rFonts w:ascii="Times New Roman" w:eastAsia="Times New Roman" w:hAnsi="Times New Roman"/>
            <w:color w:val="000000"/>
            <w:lang w:eastAsia="en-AU"/>
          </w:rPr>
          <w:tab/>
          <w:t>Variation of Schedule 1—Prescribed form</w:t>
        </w:r>
      </w:hyperlink>
    </w:p>
    <w:p w:rsidR="003E51E3" w:rsidRPr="003E51E3" w:rsidRDefault="00B663BC" w:rsidP="003E51E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2" w:history="1">
        <w:r w:rsidR="003E51E3" w:rsidRPr="003E51E3">
          <w:rPr>
            <w:rFonts w:ascii="Times New Roman" w:eastAsia="Times New Roman" w:hAnsi="Times New Roman"/>
            <w:color w:val="000000"/>
            <w:lang w:eastAsia="en-AU"/>
          </w:rPr>
          <w:t>20</w:t>
        </w:r>
        <w:r w:rsidR="003E51E3" w:rsidRPr="003E51E3">
          <w:rPr>
            <w:rFonts w:ascii="Times New Roman" w:eastAsia="Times New Roman" w:hAnsi="Times New Roman"/>
            <w:color w:val="000000"/>
            <w:lang w:eastAsia="en-AU"/>
          </w:rPr>
          <w:tab/>
          <w:t>Insertion of Schedule 2</w:t>
        </w:r>
      </w:hyperlink>
    </w:p>
    <w:p w:rsidR="003E51E3" w:rsidRPr="003E51E3" w:rsidRDefault="00B663BC" w:rsidP="003E51E3">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23" w:history="1">
        <w:r w:rsidR="003E51E3" w:rsidRPr="003E51E3">
          <w:rPr>
            <w:rFonts w:ascii="Times New Roman" w:eastAsia="Times New Roman" w:hAnsi="Times New Roman"/>
            <w:color w:val="000000"/>
            <w:sz w:val="24"/>
            <w:szCs w:val="24"/>
            <w:lang w:eastAsia="en-AU"/>
          </w:rPr>
          <w:t xml:space="preserve">Schedule 2—Savings and transitional provisions (Schedule 1 clause 76 of </w:t>
        </w:r>
        <w:r w:rsidR="003E51E3" w:rsidRPr="003E51E3">
          <w:rPr>
            <w:rFonts w:ascii="Times New Roman" w:eastAsia="Times New Roman" w:hAnsi="Times New Roman"/>
            <w:i/>
            <w:iCs/>
            <w:color w:val="000000"/>
            <w:sz w:val="24"/>
            <w:szCs w:val="24"/>
            <w:lang w:eastAsia="en-AU"/>
          </w:rPr>
          <w:t xml:space="preserve">Independent Commissioner </w:t>
        </w:r>
        <w:proofErr w:type="gramStart"/>
        <w:r w:rsidR="003E51E3" w:rsidRPr="003E51E3">
          <w:rPr>
            <w:rFonts w:ascii="Times New Roman" w:eastAsia="Times New Roman" w:hAnsi="Times New Roman"/>
            <w:i/>
            <w:iCs/>
            <w:color w:val="000000"/>
            <w:sz w:val="24"/>
            <w:szCs w:val="24"/>
            <w:lang w:eastAsia="en-AU"/>
          </w:rPr>
          <w:t>Against</w:t>
        </w:r>
        <w:proofErr w:type="gramEnd"/>
        <w:r w:rsidR="003E51E3" w:rsidRPr="003E51E3">
          <w:rPr>
            <w:rFonts w:ascii="Times New Roman" w:eastAsia="Times New Roman" w:hAnsi="Times New Roman"/>
            <w:i/>
            <w:iCs/>
            <w:color w:val="000000"/>
            <w:sz w:val="24"/>
            <w:szCs w:val="24"/>
            <w:lang w:eastAsia="en-AU"/>
          </w:rPr>
          <w:t xml:space="preserve"> Corruption (CPIPC Recommendations) Amendment Act 2021</w:t>
        </w:r>
        <w:r w:rsidR="003E51E3" w:rsidRPr="003E51E3">
          <w:rPr>
            <w:rFonts w:ascii="Times New Roman" w:eastAsia="Times New Roman" w:hAnsi="Times New Roman"/>
            <w:color w:val="000000"/>
            <w:sz w:val="24"/>
            <w:szCs w:val="24"/>
            <w:lang w:eastAsia="en-AU"/>
          </w:rPr>
          <w:t>)</w:t>
        </w:r>
      </w:hyperlink>
    </w:p>
    <w:p w:rsidR="003E51E3" w:rsidRPr="003E51E3" w:rsidRDefault="00B663BC" w:rsidP="003E51E3">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4" w:history="1">
        <w:r w:rsidR="003E51E3" w:rsidRPr="003E51E3">
          <w:rPr>
            <w:rFonts w:ascii="Times New Roman" w:eastAsia="Times New Roman" w:hAnsi="Times New Roman"/>
            <w:color w:val="000000"/>
            <w:sz w:val="18"/>
            <w:szCs w:val="18"/>
            <w:lang w:eastAsia="en-AU"/>
          </w:rPr>
          <w:t>1</w:t>
        </w:r>
        <w:r w:rsidR="003E51E3" w:rsidRPr="003E51E3">
          <w:rPr>
            <w:rFonts w:ascii="Times New Roman" w:eastAsia="Times New Roman" w:hAnsi="Times New Roman"/>
            <w:color w:val="000000"/>
            <w:sz w:val="18"/>
            <w:szCs w:val="18"/>
            <w:lang w:eastAsia="en-AU"/>
          </w:rPr>
          <w:tab/>
          <w:t xml:space="preserve">Application of laws to continuing complaints </w:t>
        </w:r>
        <w:proofErr w:type="spellStart"/>
        <w:r w:rsidR="003E51E3" w:rsidRPr="003E51E3">
          <w:rPr>
            <w:rFonts w:ascii="Times New Roman" w:eastAsia="Times New Roman" w:hAnsi="Times New Roman"/>
            <w:color w:val="000000"/>
            <w:sz w:val="18"/>
            <w:szCs w:val="18"/>
            <w:lang w:eastAsia="en-AU"/>
          </w:rPr>
          <w:t>etc</w:t>
        </w:r>
        <w:proofErr w:type="spellEnd"/>
      </w:hyperlink>
    </w:p>
    <w:p w:rsidR="003E51E3" w:rsidRPr="003E51E3" w:rsidRDefault="003E51E3" w:rsidP="003E51E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E51E3" w:rsidRPr="003E51E3" w:rsidRDefault="003E51E3" w:rsidP="003E51E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E51E3">
        <w:rPr>
          <w:rFonts w:ascii="Times New Roman" w:eastAsia="Times New Roman" w:hAnsi="Times New Roman"/>
          <w:b/>
          <w:bCs/>
          <w:color w:val="000000"/>
          <w:sz w:val="32"/>
          <w:szCs w:val="32"/>
          <w:lang w:eastAsia="en-AU"/>
        </w:rPr>
        <w:t>Part 1—Preliminary</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1—Short title</w:t>
      </w:r>
    </w:p>
    <w:p w:rsidR="003E51E3" w:rsidRPr="003E51E3" w:rsidRDefault="003E51E3" w:rsidP="003E51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 xml:space="preserve">These regulations may be cited as the </w:t>
      </w:r>
      <w:r w:rsidRPr="003E51E3">
        <w:rPr>
          <w:rFonts w:ascii="Times New Roman" w:eastAsia="Times New Roman" w:hAnsi="Times New Roman"/>
          <w:i/>
          <w:iCs/>
          <w:color w:val="000000"/>
          <w:sz w:val="23"/>
          <w:szCs w:val="23"/>
          <w:lang w:eastAsia="en-AU"/>
        </w:rPr>
        <w:t xml:space="preserve">Independent Commissioner </w:t>
      </w:r>
      <w:proofErr w:type="gramStart"/>
      <w:r w:rsidRPr="003E51E3">
        <w:rPr>
          <w:rFonts w:ascii="Times New Roman" w:eastAsia="Times New Roman" w:hAnsi="Times New Roman"/>
          <w:i/>
          <w:iCs/>
          <w:color w:val="000000"/>
          <w:sz w:val="23"/>
          <w:szCs w:val="23"/>
          <w:lang w:eastAsia="en-AU"/>
        </w:rPr>
        <w:t>Against</w:t>
      </w:r>
      <w:proofErr w:type="gramEnd"/>
      <w:r w:rsidRPr="003E51E3">
        <w:rPr>
          <w:rFonts w:ascii="Times New Roman" w:eastAsia="Times New Roman" w:hAnsi="Times New Roman"/>
          <w:i/>
          <w:iCs/>
          <w:color w:val="000000"/>
          <w:sz w:val="23"/>
          <w:szCs w:val="23"/>
          <w:lang w:eastAsia="en-AU"/>
        </w:rPr>
        <w:t xml:space="preserve"> Corruption (Commission) Variation Regulations 2021</w:t>
      </w:r>
      <w:r w:rsidRPr="003E51E3">
        <w:rPr>
          <w:rFonts w:ascii="Times New Roman" w:eastAsia="Times New Roman" w:hAnsi="Times New Roman"/>
          <w:color w:val="000000"/>
          <w:sz w:val="23"/>
          <w:szCs w:val="23"/>
          <w:lang w:eastAsia="en-AU"/>
        </w:rPr>
        <w:t>.</w:t>
      </w:r>
    </w:p>
    <w:p w:rsidR="00166063" w:rsidRDefault="00166063">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lastRenderedPageBreak/>
        <w:t>2—Commencement</w:t>
      </w:r>
    </w:p>
    <w:p w:rsidR="003E51E3" w:rsidRPr="003E51E3" w:rsidRDefault="003E51E3" w:rsidP="003E51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 xml:space="preserve">These regulations come into operation on the day on which the </w:t>
      </w:r>
      <w:hyperlink r:id="rId62" w:history="1">
        <w:r w:rsidRPr="003E51E3">
          <w:rPr>
            <w:rFonts w:ascii="Times New Roman" w:eastAsia="Times New Roman" w:hAnsi="Times New Roman"/>
            <w:i/>
            <w:iCs/>
            <w:color w:val="000000"/>
            <w:sz w:val="23"/>
            <w:szCs w:val="23"/>
            <w:lang w:eastAsia="en-AU"/>
          </w:rPr>
          <w:t xml:space="preserve">Independent Commissioner </w:t>
        </w:r>
        <w:proofErr w:type="gramStart"/>
        <w:r w:rsidRPr="003E51E3">
          <w:rPr>
            <w:rFonts w:ascii="Times New Roman" w:eastAsia="Times New Roman" w:hAnsi="Times New Roman"/>
            <w:i/>
            <w:iCs/>
            <w:color w:val="000000"/>
            <w:sz w:val="23"/>
            <w:szCs w:val="23"/>
            <w:lang w:eastAsia="en-AU"/>
          </w:rPr>
          <w:t>Against</w:t>
        </w:r>
        <w:proofErr w:type="gramEnd"/>
        <w:r w:rsidRPr="003E51E3">
          <w:rPr>
            <w:rFonts w:ascii="Times New Roman" w:eastAsia="Times New Roman" w:hAnsi="Times New Roman"/>
            <w:i/>
            <w:iCs/>
            <w:color w:val="000000"/>
            <w:sz w:val="23"/>
            <w:szCs w:val="23"/>
            <w:lang w:eastAsia="en-AU"/>
          </w:rPr>
          <w:t xml:space="preserve"> Corruption (CPIPC Recommendations) Amendment Act 2021</w:t>
        </w:r>
      </w:hyperlink>
      <w:r w:rsidRPr="003E51E3">
        <w:rPr>
          <w:rFonts w:ascii="Times New Roman" w:eastAsia="Times New Roman" w:hAnsi="Times New Roman"/>
          <w:color w:val="000000"/>
          <w:sz w:val="23"/>
          <w:szCs w:val="23"/>
          <w:lang w:eastAsia="en-AU"/>
        </w:rPr>
        <w:t xml:space="preserve"> comes into operation.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3—Variation provisions</w:t>
      </w:r>
    </w:p>
    <w:p w:rsidR="003E51E3" w:rsidRPr="003E51E3" w:rsidRDefault="003E51E3" w:rsidP="003E51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3E51E3" w:rsidRPr="003E51E3" w:rsidRDefault="003E51E3" w:rsidP="003E51E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E51E3">
        <w:rPr>
          <w:rFonts w:ascii="Times New Roman" w:eastAsia="Times New Roman" w:hAnsi="Times New Roman"/>
          <w:b/>
          <w:bCs/>
          <w:color w:val="000000"/>
          <w:sz w:val="32"/>
          <w:szCs w:val="32"/>
          <w:lang w:eastAsia="en-AU"/>
        </w:rPr>
        <w:t xml:space="preserve">Part 2—Variation of </w:t>
      </w:r>
      <w:r w:rsidRPr="003E51E3">
        <w:rPr>
          <w:rFonts w:ascii="Times New Roman" w:eastAsia="Times New Roman" w:hAnsi="Times New Roman"/>
          <w:b/>
          <w:bCs/>
          <w:i/>
          <w:iCs/>
          <w:color w:val="000000"/>
          <w:sz w:val="32"/>
          <w:szCs w:val="32"/>
          <w:lang w:eastAsia="en-AU"/>
        </w:rPr>
        <w:t xml:space="preserve">Independent Commissioner </w:t>
      </w:r>
      <w:proofErr w:type="gramStart"/>
      <w:r w:rsidRPr="003E51E3">
        <w:rPr>
          <w:rFonts w:ascii="Times New Roman" w:eastAsia="Times New Roman" w:hAnsi="Times New Roman"/>
          <w:b/>
          <w:bCs/>
          <w:i/>
          <w:iCs/>
          <w:color w:val="000000"/>
          <w:sz w:val="32"/>
          <w:szCs w:val="32"/>
          <w:lang w:eastAsia="en-AU"/>
        </w:rPr>
        <w:t>Against</w:t>
      </w:r>
      <w:proofErr w:type="gramEnd"/>
      <w:r w:rsidRPr="003E51E3">
        <w:rPr>
          <w:rFonts w:ascii="Times New Roman" w:eastAsia="Times New Roman" w:hAnsi="Times New Roman"/>
          <w:b/>
          <w:bCs/>
          <w:i/>
          <w:iCs/>
          <w:color w:val="000000"/>
          <w:sz w:val="32"/>
          <w:szCs w:val="32"/>
          <w:lang w:eastAsia="en-AU"/>
        </w:rPr>
        <w:t xml:space="preserve"> Corruption Regulations 2013</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4—Variation of regulation 1—Short title</w:t>
      </w:r>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1—delete "Commissioner" and substitute: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5—Variation of regulation 3—Interpretation</w:t>
      </w:r>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 xml:space="preserve">Regulation 3, definition of </w:t>
      </w:r>
      <w:r w:rsidRPr="003E51E3">
        <w:rPr>
          <w:rFonts w:ascii="Times New Roman" w:eastAsia="Times New Roman" w:hAnsi="Times New Roman"/>
          <w:b/>
          <w:bCs/>
          <w:i/>
          <w:iCs/>
          <w:color w:val="000000"/>
          <w:sz w:val="23"/>
          <w:szCs w:val="23"/>
          <w:lang w:eastAsia="en-AU"/>
        </w:rPr>
        <w:t>Act</w:t>
      </w:r>
      <w:r w:rsidRPr="003E51E3">
        <w:rPr>
          <w:rFonts w:ascii="Times New Roman" w:eastAsia="Times New Roman" w:hAnsi="Times New Roman"/>
          <w:color w:val="000000"/>
          <w:sz w:val="23"/>
          <w:szCs w:val="23"/>
          <w:lang w:eastAsia="en-AU"/>
        </w:rPr>
        <w:t>—delete "Commissioner" and substitute: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6—Variation of heading to Part 3</w:t>
      </w:r>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Heading to Part 3—delete "Commissioner" and substitute: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2" w:name="Elkera_Print_TOC9"/>
      <w:bookmarkStart w:id="83" w:name="Elkera_Print_BK9"/>
      <w:r w:rsidRPr="003E51E3">
        <w:rPr>
          <w:rFonts w:ascii="Times New Roman" w:eastAsia="Times New Roman" w:hAnsi="Times New Roman"/>
          <w:b/>
          <w:bCs/>
          <w:color w:val="000000"/>
          <w:sz w:val="26"/>
          <w:szCs w:val="26"/>
          <w:lang w:eastAsia="en-AU"/>
        </w:rPr>
        <w:t>7—Variation of regulation 6—Interpretation</w:t>
      </w:r>
      <w:bookmarkEnd w:id="82"/>
      <w:bookmarkEnd w:id="83"/>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 xml:space="preserve">Regulation 6—delete "Commissioner" wherever occurring (other than in paragraph (a) of the definition of </w:t>
      </w:r>
      <w:r w:rsidRPr="003E51E3">
        <w:rPr>
          <w:rFonts w:ascii="Times New Roman" w:eastAsia="Times New Roman" w:hAnsi="Times New Roman"/>
          <w:b/>
          <w:bCs/>
          <w:i/>
          <w:iCs/>
          <w:color w:val="000000"/>
          <w:sz w:val="23"/>
          <w:szCs w:val="23"/>
          <w:lang w:eastAsia="en-AU"/>
        </w:rPr>
        <w:t>unclaimed property</w:t>
      </w:r>
      <w:r w:rsidRPr="003E51E3">
        <w:rPr>
          <w:rFonts w:ascii="Times New Roman" w:eastAsia="Times New Roman" w:hAnsi="Times New Roman"/>
          <w:color w:val="000000"/>
          <w:sz w:val="23"/>
          <w:szCs w:val="23"/>
          <w:lang w:eastAsia="en-AU"/>
        </w:rPr>
        <w:t>)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4" w:name="Elkera_Print_BK10"/>
      <w:r w:rsidRPr="003E51E3">
        <w:rPr>
          <w:rFonts w:ascii="Times New Roman" w:eastAsia="Times New Roman" w:hAnsi="Times New Roman"/>
          <w:b/>
          <w:bCs/>
          <w:color w:val="000000"/>
          <w:sz w:val="26"/>
          <w:szCs w:val="26"/>
          <w:lang w:eastAsia="en-AU"/>
        </w:rPr>
        <w:t>8—Variation of regulation 7—Custody of property</w:t>
      </w:r>
      <w:bookmarkEnd w:id="84"/>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7(1) and (3)—delete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5" w:name="Elkera_Print_TOC11"/>
      <w:bookmarkStart w:id="86" w:name="Elkera_Print_BK11"/>
      <w:r w:rsidRPr="003E51E3">
        <w:rPr>
          <w:rFonts w:ascii="Times New Roman" w:eastAsia="Times New Roman" w:hAnsi="Times New Roman"/>
          <w:b/>
          <w:bCs/>
          <w:color w:val="000000"/>
          <w:sz w:val="26"/>
          <w:szCs w:val="26"/>
          <w:lang w:eastAsia="en-AU"/>
        </w:rPr>
        <w:t>9—Variation of regulation 8—Money</w:t>
      </w:r>
      <w:bookmarkEnd w:id="85"/>
      <w:bookmarkEnd w:id="86"/>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8(1)—delete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7" w:name="Elkera_Print_BK12"/>
      <w:r w:rsidRPr="003E51E3">
        <w:rPr>
          <w:rFonts w:ascii="Times New Roman" w:eastAsia="Times New Roman" w:hAnsi="Times New Roman"/>
          <w:b/>
          <w:bCs/>
          <w:color w:val="000000"/>
          <w:sz w:val="26"/>
          <w:szCs w:val="26"/>
          <w:lang w:eastAsia="en-AU"/>
        </w:rPr>
        <w:t>10—Variation of regulation 9—Investigation of ownership</w:t>
      </w:r>
      <w:bookmarkEnd w:id="87"/>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9—delete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166063" w:rsidRDefault="00166063">
      <w:pPr>
        <w:spacing w:after="0" w:line="240" w:lineRule="auto"/>
        <w:jc w:val="left"/>
        <w:rPr>
          <w:rFonts w:ascii="Times New Roman" w:eastAsia="Times New Roman" w:hAnsi="Times New Roman"/>
          <w:b/>
          <w:bCs/>
          <w:color w:val="000000"/>
          <w:sz w:val="26"/>
          <w:szCs w:val="26"/>
          <w:lang w:eastAsia="en-AU"/>
        </w:rPr>
      </w:pPr>
      <w:bookmarkStart w:id="88" w:name="Elkera_Print_TOC13"/>
      <w:bookmarkStart w:id="89" w:name="Elkera_Print_BK13"/>
      <w:r>
        <w:rPr>
          <w:rFonts w:ascii="Times New Roman" w:eastAsia="Times New Roman" w:hAnsi="Times New Roman"/>
          <w:b/>
          <w:bCs/>
          <w:color w:val="000000"/>
          <w:sz w:val="26"/>
          <w:szCs w:val="26"/>
          <w:lang w:eastAsia="en-AU"/>
        </w:rPr>
        <w:br w:type="page"/>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lastRenderedPageBreak/>
        <w:t>11—Variation of regulation 10—Disposal of property</w:t>
      </w:r>
      <w:bookmarkEnd w:id="88"/>
      <w:bookmarkEnd w:id="89"/>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10—delete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0" w:name="Elkera_Print_TOC14"/>
      <w:bookmarkStart w:id="91" w:name="Elkera_Print_BK14"/>
      <w:r w:rsidRPr="003E51E3">
        <w:rPr>
          <w:rFonts w:ascii="Times New Roman" w:eastAsia="Times New Roman" w:hAnsi="Times New Roman"/>
          <w:b/>
          <w:bCs/>
          <w:color w:val="000000"/>
          <w:sz w:val="26"/>
          <w:szCs w:val="26"/>
          <w:lang w:eastAsia="en-AU"/>
        </w:rPr>
        <w:t xml:space="preserve">12—Variation of regulation 11—Perishable, unsafe, unlawful </w:t>
      </w:r>
      <w:proofErr w:type="spellStart"/>
      <w:r w:rsidRPr="003E51E3">
        <w:rPr>
          <w:rFonts w:ascii="Times New Roman" w:eastAsia="Times New Roman" w:hAnsi="Times New Roman"/>
          <w:b/>
          <w:bCs/>
          <w:color w:val="000000"/>
          <w:sz w:val="26"/>
          <w:szCs w:val="26"/>
          <w:lang w:eastAsia="en-AU"/>
        </w:rPr>
        <w:t>etc</w:t>
      </w:r>
      <w:proofErr w:type="spellEnd"/>
      <w:r w:rsidRPr="003E51E3">
        <w:rPr>
          <w:rFonts w:ascii="Times New Roman" w:eastAsia="Times New Roman" w:hAnsi="Times New Roman"/>
          <w:b/>
          <w:bCs/>
          <w:color w:val="000000"/>
          <w:sz w:val="26"/>
          <w:szCs w:val="26"/>
          <w:lang w:eastAsia="en-AU"/>
        </w:rPr>
        <w:t xml:space="preserve"> property</w:t>
      </w:r>
      <w:bookmarkEnd w:id="90"/>
      <w:bookmarkEnd w:id="91"/>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11—delete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2" w:name="Elkera_Print_TOC15"/>
      <w:bookmarkStart w:id="93" w:name="Elkera_Print_BK15"/>
      <w:r w:rsidRPr="003E51E3">
        <w:rPr>
          <w:rFonts w:ascii="Times New Roman" w:eastAsia="Times New Roman" w:hAnsi="Times New Roman"/>
          <w:b/>
          <w:bCs/>
          <w:color w:val="000000"/>
          <w:sz w:val="26"/>
          <w:szCs w:val="26"/>
          <w:lang w:eastAsia="en-AU"/>
        </w:rPr>
        <w:t>13—Variation of regulation 12—</w:t>
      </w:r>
      <w:proofErr w:type="gramStart"/>
      <w:r w:rsidRPr="003E51E3">
        <w:rPr>
          <w:rFonts w:ascii="Times New Roman" w:eastAsia="Times New Roman" w:hAnsi="Times New Roman"/>
          <w:b/>
          <w:bCs/>
          <w:color w:val="000000"/>
          <w:sz w:val="26"/>
          <w:szCs w:val="26"/>
          <w:lang w:eastAsia="en-AU"/>
        </w:rPr>
        <w:t>Unclaimed</w:t>
      </w:r>
      <w:proofErr w:type="gramEnd"/>
      <w:r w:rsidRPr="003E51E3">
        <w:rPr>
          <w:rFonts w:ascii="Times New Roman" w:eastAsia="Times New Roman" w:hAnsi="Times New Roman"/>
          <w:b/>
          <w:bCs/>
          <w:color w:val="000000"/>
          <w:sz w:val="26"/>
          <w:szCs w:val="26"/>
          <w:lang w:eastAsia="en-AU"/>
        </w:rPr>
        <w:t xml:space="preserve"> property</w:t>
      </w:r>
      <w:bookmarkEnd w:id="92"/>
      <w:bookmarkEnd w:id="93"/>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12—delete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4" w:name="Elkera_Print_TOC16"/>
      <w:bookmarkStart w:id="95" w:name="Elkera_Print_BK16"/>
      <w:r w:rsidRPr="003E51E3">
        <w:rPr>
          <w:rFonts w:ascii="Times New Roman" w:eastAsia="Times New Roman" w:hAnsi="Times New Roman"/>
          <w:b/>
          <w:bCs/>
          <w:color w:val="000000"/>
          <w:sz w:val="26"/>
          <w:szCs w:val="26"/>
          <w:lang w:eastAsia="en-AU"/>
        </w:rPr>
        <w:t>14—Variation of regulation 13—Effect, proceeds of sale</w:t>
      </w:r>
      <w:bookmarkEnd w:id="94"/>
      <w:bookmarkEnd w:id="95"/>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13—delete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6" w:name="Elkera_Print_TOC17"/>
      <w:bookmarkStart w:id="97" w:name="Elkera_Print_BK17"/>
      <w:r w:rsidRPr="003E51E3">
        <w:rPr>
          <w:rFonts w:ascii="Times New Roman" w:eastAsia="Times New Roman" w:hAnsi="Times New Roman"/>
          <w:b/>
          <w:bCs/>
          <w:color w:val="000000"/>
          <w:sz w:val="26"/>
          <w:szCs w:val="26"/>
          <w:lang w:eastAsia="en-AU"/>
        </w:rPr>
        <w:t>15—Variation of regulation 15—Return of unclaimed property, proceeds of sale</w:t>
      </w:r>
      <w:bookmarkEnd w:id="96"/>
      <w:bookmarkEnd w:id="97"/>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15(a) and (b)—delete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8" w:name="Elkera_Print_TOC18"/>
      <w:bookmarkStart w:id="99" w:name="Elkera_Print_BK18"/>
      <w:r w:rsidRPr="003E51E3">
        <w:rPr>
          <w:rFonts w:ascii="Times New Roman" w:eastAsia="Times New Roman" w:hAnsi="Times New Roman"/>
          <w:b/>
          <w:bCs/>
          <w:color w:val="000000"/>
          <w:sz w:val="26"/>
          <w:szCs w:val="26"/>
          <w:lang w:eastAsia="en-AU"/>
        </w:rPr>
        <w:t>16—Variation of regulation 16—Commission may prepare instruments</w:t>
      </w:r>
      <w:bookmarkEnd w:id="98"/>
      <w:bookmarkEnd w:id="99"/>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16—delete "Commissioner" and substitute: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0" w:name="Elkera_Print_TOC19"/>
      <w:bookmarkStart w:id="101" w:name="Elkera_Print_BK19"/>
      <w:r w:rsidRPr="003E51E3">
        <w:rPr>
          <w:rFonts w:ascii="Times New Roman" w:eastAsia="Times New Roman" w:hAnsi="Times New Roman"/>
          <w:b/>
          <w:bCs/>
          <w:color w:val="000000"/>
          <w:sz w:val="26"/>
          <w:szCs w:val="26"/>
          <w:lang w:eastAsia="en-AU"/>
        </w:rPr>
        <w:t>17—Variation of regulation 16A—Deposit holders (section 29A of Act)</w:t>
      </w:r>
      <w:bookmarkEnd w:id="100"/>
      <w:bookmarkEnd w:id="101"/>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 xml:space="preserve">Regulation </w:t>
      </w:r>
      <w:proofErr w:type="gramStart"/>
      <w:r w:rsidRPr="003E51E3">
        <w:rPr>
          <w:rFonts w:ascii="Times New Roman" w:eastAsia="Times New Roman" w:hAnsi="Times New Roman"/>
          <w:color w:val="000000"/>
          <w:sz w:val="23"/>
          <w:szCs w:val="23"/>
          <w:lang w:eastAsia="en-AU"/>
        </w:rPr>
        <w:t>16AA(</w:t>
      </w:r>
      <w:proofErr w:type="gramEnd"/>
      <w:r w:rsidRPr="003E51E3">
        <w:rPr>
          <w:rFonts w:ascii="Times New Roman" w:eastAsia="Times New Roman" w:hAnsi="Times New Roman"/>
          <w:color w:val="000000"/>
          <w:sz w:val="23"/>
          <w:szCs w:val="23"/>
          <w:lang w:eastAsia="en-AU"/>
        </w:rPr>
        <w:t>1)—delete "section 29A(4)(e)" and substitute: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3E51E3">
        <w:rPr>
          <w:rFonts w:ascii="Times New Roman" w:eastAsia="Times New Roman" w:hAnsi="Times New Roman"/>
          <w:color w:val="000000"/>
          <w:sz w:val="23"/>
          <w:szCs w:val="23"/>
          <w:lang w:eastAsia="en-AU"/>
        </w:rPr>
        <w:t>paragraph</w:t>
      </w:r>
      <w:proofErr w:type="gramEnd"/>
      <w:r w:rsidRPr="003E51E3">
        <w:rPr>
          <w:rFonts w:ascii="Times New Roman" w:eastAsia="Times New Roman" w:hAnsi="Times New Roman"/>
          <w:color w:val="000000"/>
          <w:sz w:val="23"/>
          <w:szCs w:val="23"/>
          <w:lang w:eastAsia="en-AU"/>
        </w:rPr>
        <w:t xml:space="preserve"> (e) of the definition of </w:t>
      </w:r>
      <w:r w:rsidRPr="003E51E3">
        <w:rPr>
          <w:rFonts w:ascii="Times New Roman" w:eastAsia="Times New Roman" w:hAnsi="Times New Roman"/>
          <w:b/>
          <w:bCs/>
          <w:i/>
          <w:iCs/>
          <w:color w:val="000000"/>
          <w:sz w:val="23"/>
          <w:szCs w:val="23"/>
          <w:lang w:eastAsia="en-AU"/>
        </w:rPr>
        <w:t>deposit holder</w:t>
      </w:r>
      <w:r w:rsidRPr="003E51E3">
        <w:rPr>
          <w:rFonts w:ascii="Times New Roman" w:eastAsia="Times New Roman" w:hAnsi="Times New Roman"/>
          <w:color w:val="000000"/>
          <w:sz w:val="23"/>
          <w:szCs w:val="23"/>
          <w:lang w:eastAsia="en-AU"/>
        </w:rPr>
        <w:t xml:space="preserve"> in section 29A(4)</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2" w:name="Elkera_Print_TOC20"/>
      <w:bookmarkStart w:id="103" w:name="Elkera_Print_BK20"/>
      <w:r w:rsidRPr="003E51E3">
        <w:rPr>
          <w:rFonts w:ascii="Times New Roman" w:eastAsia="Times New Roman" w:hAnsi="Times New Roman"/>
          <w:b/>
          <w:bCs/>
          <w:color w:val="000000"/>
          <w:sz w:val="26"/>
          <w:szCs w:val="26"/>
          <w:lang w:eastAsia="en-AU"/>
        </w:rPr>
        <w:t>18—Revocation of regulation 16B</w:t>
      </w:r>
      <w:bookmarkEnd w:id="102"/>
      <w:bookmarkEnd w:id="103"/>
    </w:p>
    <w:p w:rsidR="003E51E3" w:rsidRPr="003E51E3" w:rsidRDefault="003E51E3" w:rsidP="003E51E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Regulation 16B—delete the regulation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19—Variation of Schedule 1—Prescribed form</w:t>
      </w:r>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Schedule 1—delete "Commissioner" wherever occurring and substitute in each case:</w:t>
      </w:r>
    </w:p>
    <w:p w:rsidR="003E51E3" w:rsidRPr="003E51E3" w:rsidRDefault="003E51E3" w:rsidP="003E51E3">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Commission</w:t>
      </w:r>
    </w:p>
    <w:p w:rsidR="003E51E3" w:rsidRPr="003E51E3" w:rsidRDefault="003E51E3" w:rsidP="003E51E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4" w:name="Elkera_Print_TOC22"/>
      <w:bookmarkStart w:id="105" w:name="Elkera_Print_BK22"/>
      <w:r w:rsidRPr="003E51E3">
        <w:rPr>
          <w:rFonts w:ascii="Times New Roman" w:eastAsia="Times New Roman" w:hAnsi="Times New Roman"/>
          <w:b/>
          <w:bCs/>
          <w:color w:val="000000"/>
          <w:sz w:val="26"/>
          <w:szCs w:val="26"/>
          <w:lang w:eastAsia="en-AU"/>
        </w:rPr>
        <w:lastRenderedPageBreak/>
        <w:t>20—Insertion of Schedule 2</w:t>
      </w:r>
      <w:bookmarkEnd w:id="104"/>
      <w:bookmarkEnd w:id="105"/>
    </w:p>
    <w:p w:rsidR="003E51E3" w:rsidRPr="003E51E3" w:rsidRDefault="003E51E3" w:rsidP="003E51E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After Schedule 1 insert:</w:t>
      </w:r>
    </w:p>
    <w:p w:rsidR="003E51E3" w:rsidRPr="003E51E3" w:rsidRDefault="003E51E3" w:rsidP="003E51E3">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3E51E3">
        <w:rPr>
          <w:rFonts w:ascii="Times New Roman" w:eastAsia="Times New Roman" w:hAnsi="Times New Roman"/>
          <w:b/>
          <w:bCs/>
          <w:color w:val="000000"/>
          <w:sz w:val="32"/>
          <w:szCs w:val="32"/>
          <w:lang w:eastAsia="en-AU"/>
        </w:rPr>
        <w:t xml:space="preserve">Schedule 2—Savings and transitional provisions (Schedule 1 clause 76 of </w:t>
      </w:r>
      <w:r w:rsidRPr="003E51E3">
        <w:rPr>
          <w:rFonts w:ascii="Times New Roman" w:eastAsia="Times New Roman" w:hAnsi="Times New Roman"/>
          <w:b/>
          <w:bCs/>
          <w:i/>
          <w:iCs/>
          <w:color w:val="000000"/>
          <w:sz w:val="32"/>
          <w:szCs w:val="32"/>
          <w:lang w:eastAsia="en-AU"/>
        </w:rPr>
        <w:t xml:space="preserve">Independent Commissioner </w:t>
      </w:r>
      <w:proofErr w:type="gramStart"/>
      <w:r w:rsidRPr="003E51E3">
        <w:rPr>
          <w:rFonts w:ascii="Times New Roman" w:eastAsia="Times New Roman" w:hAnsi="Times New Roman"/>
          <w:b/>
          <w:bCs/>
          <w:i/>
          <w:iCs/>
          <w:color w:val="000000"/>
          <w:sz w:val="32"/>
          <w:szCs w:val="32"/>
          <w:lang w:eastAsia="en-AU"/>
        </w:rPr>
        <w:t>Against</w:t>
      </w:r>
      <w:proofErr w:type="gramEnd"/>
      <w:r w:rsidRPr="003E51E3">
        <w:rPr>
          <w:rFonts w:ascii="Times New Roman" w:eastAsia="Times New Roman" w:hAnsi="Times New Roman"/>
          <w:b/>
          <w:bCs/>
          <w:i/>
          <w:iCs/>
          <w:color w:val="000000"/>
          <w:sz w:val="32"/>
          <w:szCs w:val="32"/>
          <w:lang w:eastAsia="en-AU"/>
        </w:rPr>
        <w:t xml:space="preserve"> Corruption (CPIPC Recommendations) Amendment Act 2021</w:t>
      </w:r>
      <w:r w:rsidRPr="003E51E3">
        <w:rPr>
          <w:rFonts w:ascii="Times New Roman" w:eastAsia="Times New Roman" w:hAnsi="Times New Roman"/>
          <w:b/>
          <w:bCs/>
          <w:color w:val="000000"/>
          <w:sz w:val="32"/>
          <w:szCs w:val="32"/>
          <w:lang w:eastAsia="en-AU"/>
        </w:rPr>
        <w:t>)</w:t>
      </w:r>
    </w:p>
    <w:p w:rsidR="003E51E3" w:rsidRPr="003E51E3" w:rsidRDefault="003E51E3" w:rsidP="003E51E3">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 xml:space="preserve">1—Application of laws to continuing complaints </w:t>
      </w:r>
      <w:proofErr w:type="spellStart"/>
      <w:r w:rsidRPr="003E51E3">
        <w:rPr>
          <w:rFonts w:ascii="Times New Roman" w:eastAsia="Times New Roman" w:hAnsi="Times New Roman"/>
          <w:b/>
          <w:bCs/>
          <w:color w:val="000000"/>
          <w:sz w:val="26"/>
          <w:szCs w:val="26"/>
          <w:lang w:eastAsia="en-AU"/>
        </w:rPr>
        <w:t>etc</w:t>
      </w:r>
      <w:proofErr w:type="spellEnd"/>
    </w:p>
    <w:p w:rsidR="003E51E3" w:rsidRPr="003E51E3" w:rsidRDefault="003E51E3" w:rsidP="003E51E3">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ab/>
        <w:t>(1)</w:t>
      </w:r>
      <w:r w:rsidRPr="003E51E3">
        <w:rPr>
          <w:rFonts w:ascii="Times New Roman" w:eastAsia="Times New Roman" w:hAnsi="Times New Roman"/>
          <w:color w:val="000000"/>
          <w:sz w:val="23"/>
          <w:szCs w:val="23"/>
          <w:lang w:eastAsia="en-AU"/>
        </w:rPr>
        <w:tab/>
        <w:t xml:space="preserve">The Act as in force before the commencement of the </w:t>
      </w:r>
      <w:hyperlink r:id="rId63" w:history="1">
        <w:r w:rsidRPr="003E51E3">
          <w:rPr>
            <w:rFonts w:ascii="Times New Roman" w:eastAsia="Times New Roman" w:hAnsi="Times New Roman"/>
            <w:i/>
            <w:iCs/>
            <w:color w:val="000000"/>
            <w:sz w:val="23"/>
            <w:szCs w:val="23"/>
            <w:lang w:eastAsia="en-AU"/>
          </w:rPr>
          <w:t xml:space="preserve">Independent Commissioner </w:t>
        </w:r>
        <w:proofErr w:type="gramStart"/>
        <w:r w:rsidRPr="003E51E3">
          <w:rPr>
            <w:rFonts w:ascii="Times New Roman" w:eastAsia="Times New Roman" w:hAnsi="Times New Roman"/>
            <w:i/>
            <w:iCs/>
            <w:color w:val="000000"/>
            <w:sz w:val="23"/>
            <w:szCs w:val="23"/>
            <w:lang w:eastAsia="en-AU"/>
          </w:rPr>
          <w:t>Against</w:t>
        </w:r>
        <w:proofErr w:type="gramEnd"/>
        <w:r w:rsidRPr="003E51E3">
          <w:rPr>
            <w:rFonts w:ascii="Times New Roman" w:eastAsia="Times New Roman" w:hAnsi="Times New Roman"/>
            <w:i/>
            <w:iCs/>
            <w:color w:val="000000"/>
            <w:sz w:val="23"/>
            <w:szCs w:val="23"/>
            <w:lang w:eastAsia="en-AU"/>
          </w:rPr>
          <w:t xml:space="preserve"> Corruption (CPIPC Recommendations) Amendment Act 2021</w:t>
        </w:r>
      </w:hyperlink>
      <w:r w:rsidRPr="003E51E3">
        <w:rPr>
          <w:rFonts w:ascii="Times New Roman" w:eastAsia="Times New Roman" w:hAnsi="Times New Roman"/>
          <w:color w:val="000000"/>
          <w:sz w:val="23"/>
          <w:szCs w:val="23"/>
          <w:lang w:eastAsia="en-AU"/>
        </w:rPr>
        <w:t xml:space="preserve"> continues to apply in relation to a complaint made on or before 25 August 2021 under any of the integrity Acts.</w:t>
      </w:r>
    </w:p>
    <w:p w:rsidR="003E51E3" w:rsidRPr="003E51E3" w:rsidRDefault="003E51E3" w:rsidP="003E51E3">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ab/>
        <w:t>(2)</w:t>
      </w:r>
      <w:r w:rsidRPr="003E51E3">
        <w:rPr>
          <w:rFonts w:ascii="Times New Roman" w:eastAsia="Times New Roman" w:hAnsi="Times New Roman"/>
          <w:color w:val="000000"/>
          <w:sz w:val="23"/>
          <w:szCs w:val="23"/>
          <w:lang w:eastAsia="en-AU"/>
        </w:rPr>
        <w:tab/>
        <w:t>In this section—</w:t>
      </w:r>
    </w:p>
    <w:p w:rsidR="003E51E3" w:rsidRPr="003E51E3" w:rsidRDefault="003E51E3" w:rsidP="003E51E3">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3E51E3">
        <w:rPr>
          <w:rFonts w:ascii="Times New Roman" w:eastAsia="Times New Roman" w:hAnsi="Times New Roman"/>
          <w:b/>
          <w:bCs/>
          <w:i/>
          <w:iCs/>
          <w:color w:val="000000"/>
          <w:sz w:val="23"/>
          <w:szCs w:val="23"/>
          <w:lang w:eastAsia="en-AU"/>
        </w:rPr>
        <w:t>integrity</w:t>
      </w:r>
      <w:proofErr w:type="gramEnd"/>
      <w:r w:rsidRPr="003E51E3">
        <w:rPr>
          <w:rFonts w:ascii="Times New Roman" w:eastAsia="Times New Roman" w:hAnsi="Times New Roman"/>
          <w:b/>
          <w:bCs/>
          <w:i/>
          <w:iCs/>
          <w:color w:val="000000"/>
          <w:sz w:val="23"/>
          <w:szCs w:val="23"/>
          <w:lang w:eastAsia="en-AU"/>
        </w:rPr>
        <w:t xml:space="preserve"> Acts</w:t>
      </w:r>
      <w:r w:rsidRPr="003E51E3">
        <w:rPr>
          <w:rFonts w:ascii="Times New Roman" w:eastAsia="Times New Roman" w:hAnsi="Times New Roman"/>
          <w:color w:val="000000"/>
          <w:sz w:val="23"/>
          <w:szCs w:val="23"/>
          <w:lang w:eastAsia="en-AU"/>
        </w:rPr>
        <w:t xml:space="preserve"> means each of the following:</w:t>
      </w:r>
    </w:p>
    <w:p w:rsidR="003E51E3" w:rsidRPr="003E51E3" w:rsidRDefault="003E51E3" w:rsidP="003E51E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ab/>
        <w:t>(a)</w:t>
      </w:r>
      <w:r w:rsidRPr="003E51E3">
        <w:rPr>
          <w:rFonts w:ascii="Times New Roman" w:eastAsia="Times New Roman" w:hAnsi="Times New Roman"/>
          <w:color w:val="000000"/>
          <w:sz w:val="23"/>
          <w:szCs w:val="23"/>
          <w:lang w:eastAsia="en-AU"/>
        </w:rPr>
        <w:tab/>
      </w:r>
      <w:hyperlink r:id="rId64" w:history="1">
        <w:r w:rsidRPr="003E51E3">
          <w:rPr>
            <w:rFonts w:ascii="Times New Roman" w:eastAsia="Times New Roman" w:hAnsi="Times New Roman"/>
            <w:i/>
            <w:iCs/>
            <w:color w:val="000000"/>
            <w:sz w:val="23"/>
            <w:szCs w:val="23"/>
            <w:lang w:eastAsia="en-AU"/>
          </w:rPr>
          <w:t>Judicial Conduct Commissioner Act 2015</w:t>
        </w:r>
      </w:hyperlink>
      <w:r w:rsidRPr="003E51E3">
        <w:rPr>
          <w:rFonts w:ascii="Times New Roman" w:eastAsia="Times New Roman" w:hAnsi="Times New Roman"/>
          <w:color w:val="000000"/>
          <w:sz w:val="23"/>
          <w:szCs w:val="23"/>
          <w:lang w:eastAsia="en-AU"/>
        </w:rPr>
        <w:t>;</w:t>
      </w:r>
    </w:p>
    <w:p w:rsidR="003E51E3" w:rsidRPr="003E51E3" w:rsidRDefault="003E51E3" w:rsidP="003E51E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ab/>
        <w:t>(b)</w:t>
      </w:r>
      <w:r w:rsidRPr="003E51E3">
        <w:rPr>
          <w:rFonts w:ascii="Times New Roman" w:eastAsia="Times New Roman" w:hAnsi="Times New Roman"/>
          <w:color w:val="000000"/>
          <w:sz w:val="23"/>
          <w:szCs w:val="23"/>
          <w:lang w:eastAsia="en-AU"/>
        </w:rPr>
        <w:tab/>
      </w:r>
      <w:hyperlink r:id="rId65" w:history="1">
        <w:r w:rsidRPr="003E51E3">
          <w:rPr>
            <w:rFonts w:ascii="Times New Roman" w:eastAsia="Times New Roman" w:hAnsi="Times New Roman"/>
            <w:i/>
            <w:iCs/>
            <w:color w:val="000000"/>
            <w:sz w:val="23"/>
            <w:szCs w:val="23"/>
            <w:lang w:eastAsia="en-AU"/>
          </w:rPr>
          <w:t>Ombudsman Act 1972</w:t>
        </w:r>
      </w:hyperlink>
      <w:r w:rsidRPr="003E51E3">
        <w:rPr>
          <w:rFonts w:ascii="Times New Roman" w:eastAsia="Times New Roman" w:hAnsi="Times New Roman"/>
          <w:color w:val="000000"/>
          <w:sz w:val="23"/>
          <w:szCs w:val="23"/>
          <w:lang w:eastAsia="en-AU"/>
        </w:rPr>
        <w:t>;</w:t>
      </w:r>
    </w:p>
    <w:p w:rsidR="003E51E3" w:rsidRPr="003E51E3" w:rsidRDefault="003E51E3" w:rsidP="003E51E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ab/>
        <w:t>(c)</w:t>
      </w:r>
      <w:r w:rsidRPr="003E51E3">
        <w:rPr>
          <w:rFonts w:ascii="Times New Roman" w:eastAsia="Times New Roman" w:hAnsi="Times New Roman"/>
          <w:color w:val="000000"/>
          <w:sz w:val="23"/>
          <w:szCs w:val="23"/>
          <w:lang w:eastAsia="en-AU"/>
        </w:rPr>
        <w:tab/>
      </w:r>
      <w:hyperlink r:id="rId66" w:history="1">
        <w:r w:rsidRPr="003E51E3">
          <w:rPr>
            <w:rFonts w:ascii="Times New Roman" w:eastAsia="Times New Roman" w:hAnsi="Times New Roman"/>
            <w:i/>
            <w:iCs/>
            <w:color w:val="000000"/>
            <w:sz w:val="23"/>
            <w:szCs w:val="23"/>
            <w:lang w:eastAsia="en-AU"/>
          </w:rPr>
          <w:t>Police Complaints and Discipline Act 2016</w:t>
        </w:r>
      </w:hyperlink>
      <w:r w:rsidRPr="003E51E3">
        <w:rPr>
          <w:rFonts w:ascii="Times New Roman" w:eastAsia="Times New Roman" w:hAnsi="Times New Roman"/>
          <w:color w:val="000000"/>
          <w:sz w:val="23"/>
          <w:szCs w:val="23"/>
          <w:lang w:eastAsia="en-AU"/>
        </w:rPr>
        <w:t>.</w:t>
      </w:r>
    </w:p>
    <w:p w:rsidR="003E51E3" w:rsidRPr="003E51E3" w:rsidRDefault="003E51E3" w:rsidP="003E51E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E51E3">
        <w:rPr>
          <w:rFonts w:ascii="Times New Roman" w:eastAsia="Times New Roman" w:hAnsi="Times New Roman"/>
          <w:b/>
          <w:bCs/>
          <w:color w:val="000000"/>
          <w:sz w:val="20"/>
          <w:szCs w:val="20"/>
          <w:lang w:eastAsia="en-AU"/>
        </w:rPr>
        <w:t>Note—</w:t>
      </w:r>
    </w:p>
    <w:p w:rsidR="003E51E3" w:rsidRPr="003E51E3" w:rsidRDefault="003E51E3" w:rsidP="003E51E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E51E3">
        <w:rPr>
          <w:rFonts w:ascii="Times New Roman" w:eastAsia="Times New Roman" w:hAnsi="Times New Roman"/>
          <w:color w:val="000000"/>
          <w:sz w:val="20"/>
          <w:szCs w:val="20"/>
          <w:lang w:eastAsia="en-AU"/>
        </w:rPr>
        <w:t xml:space="preserve">As required by section 10AA(2) of the </w:t>
      </w:r>
      <w:hyperlink r:id="rId67" w:history="1">
        <w:r w:rsidRPr="003E51E3">
          <w:rPr>
            <w:rFonts w:ascii="Times New Roman" w:eastAsia="Times New Roman" w:hAnsi="Times New Roman"/>
            <w:i/>
            <w:iCs/>
            <w:color w:val="000000"/>
            <w:sz w:val="20"/>
            <w:szCs w:val="20"/>
            <w:lang w:eastAsia="en-AU"/>
          </w:rPr>
          <w:t>Subordinate Legislation Act 1978</w:t>
        </w:r>
      </w:hyperlink>
      <w:r w:rsidRPr="003E51E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E51E3" w:rsidRPr="003E51E3" w:rsidRDefault="003E51E3" w:rsidP="003E51E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E51E3">
        <w:rPr>
          <w:rFonts w:ascii="Times New Roman" w:eastAsia="Times New Roman" w:hAnsi="Times New Roman"/>
          <w:b/>
          <w:bCs/>
          <w:color w:val="000000"/>
          <w:sz w:val="26"/>
          <w:szCs w:val="26"/>
          <w:lang w:eastAsia="en-AU"/>
        </w:rPr>
        <w:t>Made by the Administrator</w:t>
      </w:r>
    </w:p>
    <w:p w:rsidR="003E51E3" w:rsidRPr="003E51E3" w:rsidRDefault="003E51E3" w:rsidP="003E51E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E51E3">
        <w:rPr>
          <w:rFonts w:ascii="Times New Roman" w:eastAsia="Times New Roman" w:hAnsi="Times New Roman"/>
          <w:color w:val="000000"/>
          <w:sz w:val="23"/>
          <w:szCs w:val="23"/>
          <w:lang w:eastAsia="en-AU"/>
        </w:rPr>
        <w:t>with</w:t>
      </w:r>
      <w:proofErr w:type="gramEnd"/>
      <w:r w:rsidRPr="003E51E3">
        <w:rPr>
          <w:rFonts w:ascii="Times New Roman" w:eastAsia="Times New Roman" w:hAnsi="Times New Roman"/>
          <w:color w:val="000000"/>
          <w:sz w:val="23"/>
          <w:szCs w:val="23"/>
          <w:lang w:eastAsia="en-AU"/>
        </w:rPr>
        <w:t xml:space="preserve"> the advice and consent of the Executive Council</w:t>
      </w:r>
    </w:p>
    <w:p w:rsidR="005C3CB9" w:rsidRPr="005C3CB9" w:rsidRDefault="005C3CB9" w:rsidP="005C3CB9">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proofErr w:type="gramStart"/>
      <w:r w:rsidRPr="005C3CB9">
        <w:rPr>
          <w:rFonts w:ascii="Times New Roman" w:eastAsiaTheme="minorEastAsia" w:hAnsi="Times New Roman"/>
          <w:color w:val="000000"/>
          <w:sz w:val="23"/>
          <w:szCs w:val="23"/>
          <w:lang w:eastAsia="en-AU"/>
        </w:rPr>
        <w:t>on</w:t>
      </w:r>
      <w:proofErr w:type="gramEnd"/>
      <w:r w:rsidRPr="005C3CB9">
        <w:rPr>
          <w:rFonts w:ascii="Times New Roman" w:eastAsiaTheme="minorEastAsia" w:hAnsi="Times New Roman"/>
          <w:color w:val="000000"/>
          <w:sz w:val="23"/>
          <w:szCs w:val="23"/>
          <w:lang w:eastAsia="en-AU"/>
        </w:rPr>
        <w:t xml:space="preserve"> 7 October 2021</w:t>
      </w:r>
    </w:p>
    <w:p w:rsidR="003E51E3" w:rsidRPr="003E51E3" w:rsidRDefault="003E51E3" w:rsidP="003E51E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E51E3">
        <w:rPr>
          <w:rFonts w:ascii="Times New Roman" w:eastAsia="Times New Roman" w:hAnsi="Times New Roman"/>
          <w:color w:val="000000"/>
          <w:sz w:val="23"/>
          <w:szCs w:val="23"/>
          <w:lang w:eastAsia="en-AU"/>
        </w:rPr>
        <w:t>No 157 of 2021</w:t>
      </w: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106" w:name="_Toc84503299"/>
      <w:r w:rsidRPr="003471CD">
        <w:lastRenderedPageBreak/>
        <w:t>State Government Instruments</w:t>
      </w:r>
      <w:bookmarkEnd w:id="106"/>
    </w:p>
    <w:p w:rsidR="007F6A4A" w:rsidRPr="007F6A4A" w:rsidRDefault="007F6A4A" w:rsidP="001355D2">
      <w:pPr>
        <w:pStyle w:val="Heading2"/>
      </w:pPr>
      <w:bookmarkStart w:id="107" w:name="_Toc84503300"/>
      <w:r w:rsidRPr="007F6A4A">
        <w:t>Aquaculture Act 2001</w:t>
      </w:r>
      <w:bookmarkEnd w:id="107"/>
    </w:p>
    <w:p w:rsidR="007F6A4A" w:rsidRPr="007F6A4A" w:rsidRDefault="007F6A4A" w:rsidP="007F6A4A">
      <w:pPr>
        <w:jc w:val="center"/>
        <w:rPr>
          <w:rFonts w:ascii="Times New Roman" w:hAnsi="Times New Roman"/>
          <w:i/>
          <w:sz w:val="17"/>
          <w:szCs w:val="17"/>
        </w:rPr>
      </w:pPr>
      <w:r w:rsidRPr="007F6A4A">
        <w:rPr>
          <w:rFonts w:ascii="Times New Roman" w:hAnsi="Times New Roman"/>
          <w:i/>
          <w:sz w:val="17"/>
          <w:szCs w:val="17"/>
        </w:rPr>
        <w:t>Grant of Aquaculture Lease</w:t>
      </w:r>
    </w:p>
    <w:p w:rsidR="007F6A4A" w:rsidRPr="007F6A4A" w:rsidRDefault="007F6A4A" w:rsidP="007F6A4A">
      <w:pPr>
        <w:rPr>
          <w:rFonts w:ascii="Times New Roman" w:eastAsia="Times New Roman" w:hAnsi="Times New Roman"/>
          <w:sz w:val="17"/>
          <w:szCs w:val="20"/>
        </w:rPr>
      </w:pPr>
      <w:r w:rsidRPr="007F6A4A">
        <w:rPr>
          <w:rFonts w:ascii="Times New Roman" w:eastAsia="Times New Roman" w:hAnsi="Times New Roman"/>
          <w:sz w:val="17"/>
          <w:szCs w:val="20"/>
        </w:rPr>
        <w:t xml:space="preserve">Pursuant to the provisions of section 22 of the </w:t>
      </w:r>
      <w:r w:rsidRPr="007F6A4A">
        <w:rPr>
          <w:rFonts w:ascii="Times New Roman" w:eastAsia="Times New Roman" w:hAnsi="Times New Roman"/>
          <w:i/>
          <w:sz w:val="17"/>
          <w:szCs w:val="20"/>
        </w:rPr>
        <w:t>Aquaculture Act 2001</w:t>
      </w:r>
      <w:r w:rsidRPr="007F6A4A">
        <w:rPr>
          <w:rFonts w:ascii="Times New Roman" w:eastAsia="Times New Roman" w:hAnsi="Times New Roman"/>
          <w:sz w:val="17"/>
          <w:szCs w:val="20"/>
        </w:rPr>
        <w:t>, notice is hereby given of the grant of the following pilot lease for the purpose of aquaculture in the State waters adjacent Smoky Bay, South Australia:</w:t>
      </w:r>
    </w:p>
    <w:p w:rsidR="007F6A4A" w:rsidRPr="007F6A4A" w:rsidRDefault="007F6A4A" w:rsidP="007F6A4A">
      <w:pPr>
        <w:ind w:left="142"/>
        <w:rPr>
          <w:rFonts w:ascii="Times New Roman" w:eastAsia="Times New Roman" w:hAnsi="Times New Roman"/>
          <w:sz w:val="17"/>
          <w:szCs w:val="20"/>
        </w:rPr>
      </w:pPr>
      <w:r w:rsidRPr="007F6A4A">
        <w:rPr>
          <w:rFonts w:ascii="Times New Roman" w:eastAsia="Times New Roman" w:hAnsi="Times New Roman"/>
          <w:sz w:val="17"/>
          <w:szCs w:val="20"/>
        </w:rPr>
        <w:t>LA00474</w:t>
      </w:r>
    </w:p>
    <w:p w:rsidR="007F6A4A" w:rsidRPr="007F6A4A" w:rsidRDefault="007F6A4A" w:rsidP="007F6A4A">
      <w:pPr>
        <w:rPr>
          <w:rFonts w:ascii="Times New Roman" w:eastAsia="Times New Roman" w:hAnsi="Times New Roman"/>
          <w:sz w:val="17"/>
          <w:szCs w:val="20"/>
        </w:rPr>
      </w:pPr>
      <w:r w:rsidRPr="007F6A4A">
        <w:rPr>
          <w:rFonts w:ascii="Times New Roman" w:eastAsia="Times New Roman" w:hAnsi="Times New Roman"/>
          <w:spacing w:val="-2"/>
          <w:sz w:val="17"/>
          <w:szCs w:val="20"/>
        </w:rPr>
        <w:t xml:space="preserve">Further details are available for the above lease on the Aquaculture Public Register; which can be found at </w:t>
      </w:r>
      <w:hyperlink r:id="rId68" w:history="1">
        <w:r w:rsidRPr="007F6A4A">
          <w:rPr>
            <w:rFonts w:ascii="Times New Roman" w:eastAsia="Times New Roman" w:hAnsi="Times New Roman"/>
            <w:color w:val="0000FF"/>
            <w:spacing w:val="-2"/>
            <w:sz w:val="17"/>
            <w:szCs w:val="20"/>
            <w:u w:val="single"/>
          </w:rPr>
          <w:t>http://www.pir.sa.gov.au/aquaculture/aquaculture_public_register</w:t>
        </w:r>
      </w:hyperlink>
      <w:r w:rsidRPr="007F6A4A">
        <w:rPr>
          <w:rFonts w:ascii="Times New Roman" w:eastAsia="Times New Roman" w:hAnsi="Times New Roman"/>
          <w:sz w:val="17"/>
          <w:szCs w:val="20"/>
        </w:rPr>
        <w:t xml:space="preserve"> or by contacting Aquaculture Leasing &amp; Licensing on 8207 5332.</w:t>
      </w:r>
    </w:p>
    <w:p w:rsidR="007F6A4A" w:rsidRPr="007F6A4A" w:rsidRDefault="007F6A4A" w:rsidP="007F6A4A">
      <w:pPr>
        <w:spacing w:after="0"/>
        <w:rPr>
          <w:rFonts w:ascii="Times New Roman" w:eastAsia="Times New Roman" w:hAnsi="Times New Roman"/>
          <w:sz w:val="17"/>
          <w:szCs w:val="17"/>
        </w:rPr>
      </w:pPr>
      <w:r w:rsidRPr="007F6A4A">
        <w:rPr>
          <w:rFonts w:ascii="Times New Roman" w:eastAsia="Times New Roman" w:hAnsi="Times New Roman"/>
          <w:sz w:val="17"/>
          <w:szCs w:val="17"/>
        </w:rPr>
        <w:t>Dated: 29 September 2021</w:t>
      </w:r>
    </w:p>
    <w:p w:rsidR="007F6A4A" w:rsidRPr="007F6A4A" w:rsidRDefault="007F6A4A" w:rsidP="007F6A4A">
      <w:pPr>
        <w:spacing w:after="0"/>
        <w:jc w:val="right"/>
        <w:rPr>
          <w:rFonts w:ascii="Times New Roman" w:eastAsia="Times New Roman" w:hAnsi="Times New Roman"/>
          <w:smallCaps/>
          <w:sz w:val="17"/>
          <w:szCs w:val="20"/>
        </w:rPr>
      </w:pPr>
      <w:r w:rsidRPr="007F6A4A">
        <w:rPr>
          <w:rFonts w:ascii="Times New Roman" w:eastAsia="Times New Roman" w:hAnsi="Times New Roman"/>
          <w:smallCaps/>
          <w:sz w:val="17"/>
          <w:szCs w:val="20"/>
        </w:rPr>
        <w:t>Kaine Jakaitis</w:t>
      </w:r>
    </w:p>
    <w:p w:rsidR="007F6A4A" w:rsidRPr="007F6A4A" w:rsidRDefault="007F6A4A" w:rsidP="007F6A4A">
      <w:pPr>
        <w:spacing w:after="0"/>
        <w:jc w:val="right"/>
        <w:rPr>
          <w:rFonts w:ascii="Times New Roman" w:eastAsia="Times New Roman" w:hAnsi="Times New Roman"/>
          <w:sz w:val="17"/>
          <w:szCs w:val="17"/>
        </w:rPr>
      </w:pPr>
      <w:r w:rsidRPr="007F6A4A">
        <w:rPr>
          <w:rFonts w:ascii="Times New Roman" w:eastAsia="Times New Roman" w:hAnsi="Times New Roman"/>
          <w:sz w:val="17"/>
          <w:szCs w:val="17"/>
        </w:rPr>
        <w:t>Environmental Assessment Officer</w:t>
      </w:r>
    </w:p>
    <w:p w:rsidR="007F6A4A" w:rsidRPr="007F6A4A" w:rsidRDefault="007F6A4A" w:rsidP="007F6A4A">
      <w:pPr>
        <w:pBdr>
          <w:top w:val="single" w:sz="4" w:space="1" w:color="auto"/>
        </w:pBdr>
        <w:spacing w:before="100" w:after="0" w:line="14" w:lineRule="exact"/>
        <w:jc w:val="center"/>
        <w:rPr>
          <w:rFonts w:ascii="Times New Roman" w:eastAsia="Times New Roman" w:hAnsi="Times New Roman"/>
          <w:sz w:val="17"/>
          <w:szCs w:val="20"/>
        </w:rPr>
      </w:pPr>
    </w:p>
    <w:p w:rsidR="005400AE" w:rsidRDefault="005400AE" w:rsidP="005400AE">
      <w:pPr>
        <w:pStyle w:val="GG-body"/>
        <w:spacing w:after="0"/>
      </w:pPr>
    </w:p>
    <w:p w:rsidR="007F6A4A" w:rsidRPr="007F6A4A" w:rsidRDefault="007F6A4A" w:rsidP="007F6A4A">
      <w:pPr>
        <w:jc w:val="center"/>
        <w:rPr>
          <w:rFonts w:ascii="Times New Roman" w:hAnsi="Times New Roman"/>
          <w:caps/>
          <w:sz w:val="17"/>
          <w:szCs w:val="17"/>
        </w:rPr>
      </w:pPr>
      <w:r w:rsidRPr="007F6A4A">
        <w:rPr>
          <w:rFonts w:ascii="Times New Roman" w:hAnsi="Times New Roman"/>
          <w:caps/>
          <w:sz w:val="17"/>
          <w:szCs w:val="17"/>
        </w:rPr>
        <w:t>Aquaculture Act 2001</w:t>
      </w:r>
    </w:p>
    <w:p w:rsidR="007F6A4A" w:rsidRPr="007F6A4A" w:rsidRDefault="007F6A4A" w:rsidP="007F6A4A">
      <w:pPr>
        <w:jc w:val="center"/>
        <w:rPr>
          <w:rFonts w:ascii="Times New Roman" w:hAnsi="Times New Roman"/>
          <w:i/>
          <w:sz w:val="17"/>
          <w:szCs w:val="17"/>
        </w:rPr>
      </w:pPr>
      <w:r w:rsidRPr="007F6A4A">
        <w:rPr>
          <w:rFonts w:ascii="Times New Roman" w:hAnsi="Times New Roman"/>
          <w:i/>
          <w:sz w:val="17"/>
          <w:szCs w:val="17"/>
        </w:rPr>
        <w:t>Grant of Aquaculture Lease</w:t>
      </w:r>
    </w:p>
    <w:p w:rsidR="007F6A4A" w:rsidRPr="007F6A4A" w:rsidRDefault="007F6A4A" w:rsidP="007F6A4A">
      <w:pPr>
        <w:rPr>
          <w:rFonts w:ascii="Times New Roman" w:eastAsia="Times New Roman" w:hAnsi="Times New Roman"/>
          <w:sz w:val="17"/>
          <w:szCs w:val="20"/>
        </w:rPr>
      </w:pPr>
      <w:r w:rsidRPr="007F6A4A">
        <w:rPr>
          <w:rFonts w:ascii="Times New Roman" w:eastAsia="Times New Roman" w:hAnsi="Times New Roman"/>
          <w:sz w:val="17"/>
          <w:szCs w:val="20"/>
        </w:rPr>
        <w:t xml:space="preserve">Pursuant to the provisions of section 22 of the </w:t>
      </w:r>
      <w:r w:rsidRPr="007F6A4A">
        <w:rPr>
          <w:rFonts w:ascii="Times New Roman" w:eastAsia="Times New Roman" w:hAnsi="Times New Roman"/>
          <w:i/>
          <w:sz w:val="17"/>
          <w:szCs w:val="20"/>
        </w:rPr>
        <w:t>Aquaculture Act 2001</w:t>
      </w:r>
      <w:r w:rsidRPr="007F6A4A">
        <w:rPr>
          <w:rFonts w:ascii="Times New Roman" w:eastAsia="Times New Roman" w:hAnsi="Times New Roman"/>
          <w:sz w:val="17"/>
          <w:szCs w:val="20"/>
        </w:rPr>
        <w:t>, notice is hereby given of the grant of the following lease for the purposes of aquaculture in the waters of Smoky Bay, South Australia:</w:t>
      </w:r>
    </w:p>
    <w:p w:rsidR="007F6A4A" w:rsidRPr="007F6A4A" w:rsidRDefault="007F6A4A" w:rsidP="007F6A4A">
      <w:pPr>
        <w:ind w:left="142"/>
        <w:rPr>
          <w:rFonts w:ascii="Times New Roman" w:eastAsia="Times New Roman" w:hAnsi="Times New Roman"/>
          <w:sz w:val="17"/>
          <w:szCs w:val="20"/>
        </w:rPr>
      </w:pPr>
      <w:r w:rsidRPr="007F6A4A">
        <w:rPr>
          <w:rFonts w:ascii="Times New Roman" w:eastAsia="Times New Roman" w:hAnsi="Times New Roman"/>
          <w:sz w:val="17"/>
          <w:szCs w:val="20"/>
        </w:rPr>
        <w:t>LA00506 &amp; LA00507</w:t>
      </w:r>
    </w:p>
    <w:p w:rsidR="007F6A4A" w:rsidRPr="007F6A4A" w:rsidRDefault="007F6A4A" w:rsidP="007F6A4A">
      <w:pPr>
        <w:rPr>
          <w:rFonts w:ascii="Times New Roman" w:eastAsia="Times New Roman" w:hAnsi="Times New Roman"/>
          <w:sz w:val="17"/>
          <w:szCs w:val="20"/>
        </w:rPr>
      </w:pPr>
      <w:r w:rsidRPr="007F6A4A">
        <w:rPr>
          <w:rFonts w:ascii="Times New Roman" w:eastAsia="Times New Roman" w:hAnsi="Times New Roman"/>
          <w:sz w:val="17"/>
          <w:szCs w:val="20"/>
        </w:rPr>
        <w:t xml:space="preserve">Further details are available for the above lease on the Aquaculture Public Register; which can be found at </w:t>
      </w:r>
      <w:hyperlink r:id="rId69" w:history="1">
        <w:r w:rsidRPr="007F6A4A">
          <w:rPr>
            <w:rFonts w:ascii="Times New Roman" w:eastAsia="Times New Roman" w:hAnsi="Times New Roman"/>
            <w:color w:val="0000FF"/>
            <w:sz w:val="17"/>
            <w:szCs w:val="20"/>
            <w:u w:val="single"/>
          </w:rPr>
          <w:t>http://www.pir.sa.gov.au/aquaculture/aquaculture_public_register</w:t>
        </w:r>
      </w:hyperlink>
      <w:r w:rsidRPr="007F6A4A">
        <w:rPr>
          <w:rFonts w:ascii="Times New Roman" w:eastAsia="Times New Roman" w:hAnsi="Times New Roman"/>
          <w:sz w:val="17"/>
          <w:szCs w:val="20"/>
        </w:rPr>
        <w:t xml:space="preserve"> or by contacting Aquaculture Leasing &amp; Licensing on 8207 5332.</w:t>
      </w:r>
    </w:p>
    <w:p w:rsidR="007F6A4A" w:rsidRPr="007F6A4A" w:rsidRDefault="007F6A4A" w:rsidP="007F6A4A">
      <w:pPr>
        <w:spacing w:after="0"/>
        <w:rPr>
          <w:rFonts w:ascii="Times New Roman" w:eastAsia="Times New Roman" w:hAnsi="Times New Roman"/>
          <w:sz w:val="17"/>
          <w:szCs w:val="17"/>
        </w:rPr>
      </w:pPr>
      <w:r w:rsidRPr="007F6A4A">
        <w:rPr>
          <w:rFonts w:ascii="Times New Roman" w:eastAsia="Times New Roman" w:hAnsi="Times New Roman"/>
          <w:sz w:val="17"/>
          <w:szCs w:val="17"/>
        </w:rPr>
        <w:t>Dated: 5 October 2021</w:t>
      </w:r>
    </w:p>
    <w:p w:rsidR="007F6A4A" w:rsidRPr="007F6A4A" w:rsidRDefault="007F6A4A" w:rsidP="007F6A4A">
      <w:pPr>
        <w:spacing w:after="0"/>
        <w:jc w:val="right"/>
        <w:rPr>
          <w:rFonts w:ascii="Times New Roman" w:eastAsia="Times New Roman" w:hAnsi="Times New Roman"/>
          <w:smallCaps/>
          <w:sz w:val="17"/>
          <w:szCs w:val="20"/>
        </w:rPr>
      </w:pPr>
      <w:r w:rsidRPr="007F6A4A">
        <w:rPr>
          <w:rFonts w:ascii="Times New Roman" w:eastAsia="Times New Roman" w:hAnsi="Times New Roman"/>
          <w:smallCaps/>
          <w:sz w:val="17"/>
          <w:szCs w:val="20"/>
        </w:rPr>
        <w:t>Georgina Ross</w:t>
      </w:r>
    </w:p>
    <w:p w:rsidR="007F6A4A" w:rsidRDefault="007F6A4A" w:rsidP="007F6A4A">
      <w:pPr>
        <w:spacing w:after="0"/>
        <w:jc w:val="right"/>
        <w:rPr>
          <w:rFonts w:ascii="Times New Roman" w:eastAsia="Times New Roman" w:hAnsi="Times New Roman"/>
          <w:sz w:val="17"/>
          <w:szCs w:val="17"/>
        </w:rPr>
      </w:pPr>
      <w:r w:rsidRPr="007F6A4A">
        <w:rPr>
          <w:rFonts w:ascii="Times New Roman" w:eastAsia="Times New Roman" w:hAnsi="Times New Roman"/>
          <w:sz w:val="17"/>
          <w:szCs w:val="17"/>
        </w:rPr>
        <w:t>Leasing &amp; Licensing Officer</w:t>
      </w:r>
    </w:p>
    <w:p w:rsidR="005400AE" w:rsidRDefault="005400AE" w:rsidP="005400AE">
      <w:pPr>
        <w:pBdr>
          <w:bottom w:val="single" w:sz="4" w:space="1" w:color="auto"/>
        </w:pBdr>
        <w:spacing w:after="0" w:line="52" w:lineRule="exact"/>
        <w:jc w:val="center"/>
        <w:rPr>
          <w:rFonts w:ascii="Times New Roman" w:eastAsia="Times New Roman" w:hAnsi="Times New Roman"/>
          <w:sz w:val="17"/>
          <w:szCs w:val="17"/>
        </w:rPr>
      </w:pPr>
    </w:p>
    <w:p w:rsidR="005400AE" w:rsidRDefault="005400AE" w:rsidP="005400AE">
      <w:pPr>
        <w:pBdr>
          <w:top w:val="single" w:sz="4" w:space="1" w:color="auto"/>
        </w:pBdr>
        <w:spacing w:before="34" w:after="0" w:line="14" w:lineRule="exact"/>
        <w:jc w:val="center"/>
        <w:rPr>
          <w:rFonts w:ascii="Times New Roman" w:eastAsia="Times New Roman" w:hAnsi="Times New Roman"/>
          <w:sz w:val="17"/>
          <w:szCs w:val="17"/>
        </w:rPr>
      </w:pPr>
    </w:p>
    <w:p w:rsidR="007F6A4A" w:rsidRPr="007F6A4A" w:rsidRDefault="007F6A4A" w:rsidP="007F6A4A">
      <w:pPr>
        <w:spacing w:after="0"/>
        <w:rPr>
          <w:rFonts w:ascii="Times New Roman" w:eastAsia="Times New Roman" w:hAnsi="Times New Roman"/>
          <w:sz w:val="17"/>
          <w:szCs w:val="20"/>
        </w:rPr>
      </w:pPr>
    </w:p>
    <w:p w:rsidR="005400AE" w:rsidRPr="005400AE" w:rsidRDefault="005400AE" w:rsidP="001355D2">
      <w:pPr>
        <w:pStyle w:val="Heading2"/>
      </w:pPr>
      <w:bookmarkStart w:id="108" w:name="_Toc84503301"/>
      <w:r w:rsidRPr="005400AE">
        <w:t>Environment Protection A</w:t>
      </w:r>
      <w:r w:rsidR="000D6A9F">
        <w:t>ct</w:t>
      </w:r>
      <w:r w:rsidRPr="005400AE">
        <w:t xml:space="preserve"> 1993</w:t>
      </w:r>
      <w:bookmarkEnd w:id="108"/>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t>Section 37</w:t>
      </w:r>
    </w:p>
    <w:p w:rsidR="005400AE" w:rsidRPr="005400AE" w:rsidRDefault="005400AE" w:rsidP="005400AE">
      <w:pPr>
        <w:jc w:val="center"/>
        <w:rPr>
          <w:rFonts w:ascii="Times New Roman" w:hAnsi="Times New Roman"/>
          <w:i/>
          <w:sz w:val="17"/>
          <w:szCs w:val="17"/>
        </w:rPr>
      </w:pPr>
      <w:r w:rsidRPr="005400AE">
        <w:rPr>
          <w:rFonts w:ascii="Times New Roman" w:hAnsi="Times New Roman"/>
          <w:i/>
          <w:sz w:val="17"/>
          <w:szCs w:val="17"/>
        </w:rPr>
        <w:t>Granting of an Exemption</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 xml:space="preserve">The Environment Protection Authority (EPA) has granted Alexandrina Council an environmental authorisation in the form of an Exemption, from Section 45(5)-Conditions, of the </w:t>
      </w:r>
      <w:r w:rsidRPr="005400AE">
        <w:rPr>
          <w:rFonts w:ascii="Times New Roman" w:eastAsia="Times New Roman" w:hAnsi="Times New Roman"/>
          <w:i/>
          <w:sz w:val="17"/>
          <w:szCs w:val="20"/>
        </w:rPr>
        <w:t>Environment Protection Act 1993 (the Act)</w:t>
      </w:r>
      <w:r w:rsidRPr="005400AE">
        <w:rPr>
          <w:rFonts w:ascii="Times New Roman" w:eastAsia="Times New Roman" w:hAnsi="Times New Roman"/>
          <w:sz w:val="17"/>
          <w:szCs w:val="20"/>
        </w:rPr>
        <w:t xml:space="preserve"> in respect of the holder of an authorisation must not contravene a condition of the authorisation.</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 xml:space="preserve">This Exemption specifically authorises the Alexandrina Council’s licensed waste facility (EPA346) at 1126 Port Elliott Road Goolwa Beach to receive and deposit unwrapped asbestos-contaminated material (ACM), including a mixture of construction and demolition (inert) waste and soils.  The ACM arises from the EPA directed remediation of affected properties that purchased a batch of contaminated road base produced by the Goolwa Beach waste facility.  </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 xml:space="preserve">Alexandrina Council will reuse the ACM to backfill a concrete pit at the Goolwa Beach waste facility in accordance with EPA site contamination protocols.  The receipt of unwrapped ACM at the Goolwa Beach waste facility would otherwise be considered a contravention of their current environmental licence (EPA346) conditions. </w:t>
      </w:r>
    </w:p>
    <w:p w:rsidR="005400AE" w:rsidRPr="005400AE" w:rsidRDefault="005400AE" w:rsidP="005400AE">
      <w:pPr>
        <w:spacing w:after="0"/>
        <w:rPr>
          <w:rFonts w:ascii="Times New Roman" w:eastAsia="Times New Roman" w:hAnsi="Times New Roman"/>
          <w:sz w:val="17"/>
          <w:szCs w:val="17"/>
        </w:rPr>
      </w:pPr>
      <w:r w:rsidRPr="005400AE">
        <w:rPr>
          <w:rFonts w:ascii="Times New Roman" w:eastAsia="Times New Roman" w:hAnsi="Times New Roman"/>
          <w:sz w:val="17"/>
          <w:szCs w:val="17"/>
        </w:rPr>
        <w:t>Dated: 23 September 2021</w:t>
      </w:r>
    </w:p>
    <w:p w:rsidR="005400AE" w:rsidRPr="005400AE" w:rsidRDefault="005400AE" w:rsidP="005400AE">
      <w:pPr>
        <w:spacing w:after="0"/>
        <w:jc w:val="right"/>
        <w:rPr>
          <w:rFonts w:ascii="Times New Roman" w:eastAsia="Times New Roman" w:hAnsi="Times New Roman"/>
          <w:smallCaps/>
          <w:sz w:val="17"/>
          <w:szCs w:val="20"/>
        </w:rPr>
      </w:pPr>
      <w:r w:rsidRPr="005400AE">
        <w:rPr>
          <w:rFonts w:ascii="Times New Roman" w:eastAsia="Times New Roman" w:hAnsi="Times New Roman"/>
          <w:smallCaps/>
          <w:sz w:val="17"/>
          <w:szCs w:val="20"/>
        </w:rPr>
        <w:t>Kelvin Vogelsang</w:t>
      </w:r>
    </w:p>
    <w:p w:rsidR="005400AE" w:rsidRDefault="005400AE" w:rsidP="005400AE">
      <w:pPr>
        <w:spacing w:after="0"/>
        <w:jc w:val="right"/>
        <w:rPr>
          <w:rFonts w:ascii="Times New Roman" w:eastAsia="Times New Roman" w:hAnsi="Times New Roman"/>
          <w:sz w:val="17"/>
          <w:szCs w:val="17"/>
        </w:rPr>
      </w:pPr>
      <w:r w:rsidRPr="005400AE">
        <w:rPr>
          <w:rFonts w:ascii="Times New Roman" w:eastAsia="Times New Roman" w:hAnsi="Times New Roman"/>
          <w:sz w:val="17"/>
          <w:szCs w:val="17"/>
        </w:rPr>
        <w:t>Delegate, Environment Protection Authority</w:t>
      </w:r>
    </w:p>
    <w:p w:rsidR="005400AE" w:rsidRDefault="005400AE" w:rsidP="005400AE">
      <w:pPr>
        <w:pBdr>
          <w:bottom w:val="single" w:sz="4" w:space="1" w:color="auto"/>
        </w:pBdr>
        <w:spacing w:after="0" w:line="52" w:lineRule="exact"/>
        <w:jc w:val="center"/>
        <w:rPr>
          <w:rFonts w:ascii="Times New Roman" w:eastAsia="Times New Roman" w:hAnsi="Times New Roman"/>
          <w:sz w:val="17"/>
          <w:szCs w:val="17"/>
        </w:rPr>
      </w:pPr>
    </w:p>
    <w:p w:rsidR="005400AE" w:rsidRDefault="005400AE" w:rsidP="005400AE">
      <w:pPr>
        <w:pBdr>
          <w:top w:val="single" w:sz="4" w:space="1" w:color="auto"/>
        </w:pBdr>
        <w:spacing w:before="34" w:after="0" w:line="14" w:lineRule="exact"/>
        <w:jc w:val="center"/>
        <w:rPr>
          <w:rFonts w:ascii="Times New Roman" w:eastAsia="Times New Roman" w:hAnsi="Times New Roman"/>
          <w:sz w:val="17"/>
          <w:szCs w:val="17"/>
        </w:rPr>
      </w:pPr>
    </w:p>
    <w:p w:rsidR="005400AE" w:rsidRPr="005400AE" w:rsidRDefault="005400AE" w:rsidP="005400AE">
      <w:pPr>
        <w:spacing w:after="0"/>
        <w:rPr>
          <w:rFonts w:ascii="Times New Roman" w:eastAsia="Times New Roman" w:hAnsi="Times New Roman"/>
          <w:sz w:val="17"/>
          <w:szCs w:val="20"/>
        </w:rPr>
      </w:pPr>
    </w:p>
    <w:p w:rsidR="005400AE" w:rsidRPr="005400AE" w:rsidRDefault="005400AE" w:rsidP="001355D2">
      <w:pPr>
        <w:pStyle w:val="Heading2"/>
      </w:pPr>
      <w:bookmarkStart w:id="109" w:name="_Toc84503302"/>
      <w:r w:rsidRPr="005400AE">
        <w:t>Fisheries Management Act 2007</w:t>
      </w:r>
      <w:bookmarkEnd w:id="109"/>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t>Section 115</w:t>
      </w:r>
    </w:p>
    <w:p w:rsidR="005400AE" w:rsidRPr="005400AE" w:rsidRDefault="005400AE" w:rsidP="005400AE">
      <w:pPr>
        <w:jc w:val="center"/>
        <w:rPr>
          <w:rFonts w:ascii="Times New Roman" w:hAnsi="Times New Roman"/>
          <w:i/>
          <w:sz w:val="17"/>
          <w:szCs w:val="17"/>
        </w:rPr>
      </w:pPr>
      <w:r w:rsidRPr="005400AE">
        <w:rPr>
          <w:rFonts w:ascii="Times New Roman" w:hAnsi="Times New Roman"/>
          <w:i/>
          <w:sz w:val="17"/>
          <w:szCs w:val="17"/>
        </w:rPr>
        <w:t>Ministerial Exemption: ME9903181</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 xml:space="preserve">Take notice that pursuant to section 115 of the </w:t>
      </w:r>
      <w:r w:rsidRPr="005400AE">
        <w:rPr>
          <w:rFonts w:ascii="Times New Roman" w:eastAsia="Times New Roman" w:hAnsi="Times New Roman"/>
          <w:i/>
          <w:sz w:val="17"/>
          <w:szCs w:val="20"/>
        </w:rPr>
        <w:t>Fisheries Management Act 2007</w:t>
      </w:r>
      <w:r w:rsidRPr="005400AE">
        <w:rPr>
          <w:rFonts w:ascii="Times New Roman" w:eastAsia="Times New Roman" w:hAnsi="Times New Roman"/>
          <w:sz w:val="17"/>
          <w:szCs w:val="20"/>
        </w:rPr>
        <w:t xml:space="preserve">, I Professor Gavin </w:t>
      </w:r>
      <w:proofErr w:type="spellStart"/>
      <w:r w:rsidRPr="005400AE">
        <w:rPr>
          <w:rFonts w:ascii="Times New Roman" w:eastAsia="Times New Roman" w:hAnsi="Times New Roman"/>
          <w:sz w:val="17"/>
          <w:szCs w:val="20"/>
        </w:rPr>
        <w:t>Begg</w:t>
      </w:r>
      <w:proofErr w:type="spellEnd"/>
      <w:r w:rsidRPr="005400AE">
        <w:rPr>
          <w:rFonts w:ascii="Times New Roman" w:eastAsia="Times New Roman" w:hAnsi="Times New Roman"/>
          <w:sz w:val="17"/>
          <w:szCs w:val="20"/>
        </w:rPr>
        <w:t xml:space="preserve">, Executive Director Fisheries and Aquaculture, delegate of the Minister for Primary Industries and Regional Development, hereby exempt persons participating in a lawful fishing charter from the provisions of regulation 5 and Clause 66 (1) and (2) of Schedule 6 of the </w:t>
      </w:r>
      <w:r w:rsidRPr="005400AE">
        <w:rPr>
          <w:rFonts w:ascii="Times New Roman" w:eastAsia="Times New Roman" w:hAnsi="Times New Roman"/>
          <w:i/>
          <w:sz w:val="17"/>
          <w:szCs w:val="20"/>
        </w:rPr>
        <w:t>Fisheries Management (General) Regulations 2017</w:t>
      </w:r>
      <w:r w:rsidRPr="005400AE">
        <w:rPr>
          <w:rFonts w:ascii="Times New Roman" w:eastAsia="Times New Roman" w:hAnsi="Times New Roman"/>
          <w:sz w:val="17"/>
          <w:szCs w:val="20"/>
        </w:rPr>
        <w:t>, but only insofar as they may take Snapper (</w:t>
      </w:r>
      <w:proofErr w:type="spellStart"/>
      <w:r w:rsidRPr="005400AE">
        <w:rPr>
          <w:rFonts w:ascii="Times New Roman" w:eastAsia="Times New Roman" w:hAnsi="Times New Roman"/>
          <w:i/>
          <w:sz w:val="17"/>
          <w:szCs w:val="20"/>
        </w:rPr>
        <w:t>Chrysophrys</w:t>
      </w:r>
      <w:proofErr w:type="spellEnd"/>
      <w:r w:rsidRPr="005400AE">
        <w:rPr>
          <w:rFonts w:ascii="Times New Roman" w:eastAsia="Times New Roman" w:hAnsi="Times New Roman"/>
          <w:i/>
          <w:sz w:val="17"/>
          <w:szCs w:val="20"/>
        </w:rPr>
        <w:t xml:space="preserve"> </w:t>
      </w:r>
      <w:proofErr w:type="spellStart"/>
      <w:r w:rsidRPr="005400AE">
        <w:rPr>
          <w:rFonts w:ascii="Times New Roman" w:eastAsia="Times New Roman" w:hAnsi="Times New Roman"/>
          <w:i/>
          <w:sz w:val="17"/>
          <w:szCs w:val="20"/>
        </w:rPr>
        <w:t>auratus</w:t>
      </w:r>
      <w:proofErr w:type="spellEnd"/>
      <w:r w:rsidRPr="005400AE">
        <w:rPr>
          <w:rFonts w:ascii="Times New Roman" w:eastAsia="Times New Roman" w:hAnsi="Times New Roman"/>
          <w:sz w:val="17"/>
          <w:szCs w:val="20"/>
        </w:rPr>
        <w:t xml:space="preserve">) on the registered charter vessel in the waters described in Schedule 1 (the exempted activity), subject to the conditions set out in Schedule 2 during the period specified in Schedule 3 unless varied or revoked earlier. </w:t>
      </w:r>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t>Schedule 1</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i/>
          <w:sz w:val="17"/>
          <w:szCs w:val="20"/>
        </w:rPr>
        <w:t>Waters of the South East</w:t>
      </w:r>
      <w:r w:rsidRPr="005400AE">
        <w:rPr>
          <w:rFonts w:ascii="Times New Roman" w:eastAsia="Times New Roman" w:hAnsi="Times New Roman"/>
          <w:sz w:val="17"/>
          <w:szCs w:val="20"/>
        </w:rPr>
        <w:t xml:space="preserve">—The waters of the South East comprising the waters of the State of South Australia contained within and bounded by a line commencing at a location on mean high water springs closest to 35°38ʹ33.77ʺ (35°38.563ʹ) South, 138°31ʹ20.80ʺ (138°31.347ʹ) East (Newland Head), then </w:t>
      </w:r>
      <w:proofErr w:type="spellStart"/>
      <w:r w:rsidRPr="005400AE">
        <w:rPr>
          <w:rFonts w:ascii="Times New Roman" w:eastAsia="Times New Roman" w:hAnsi="Times New Roman"/>
          <w:sz w:val="17"/>
          <w:szCs w:val="20"/>
        </w:rPr>
        <w:t>southwesterly</w:t>
      </w:r>
      <w:proofErr w:type="spellEnd"/>
      <w:r w:rsidRPr="005400AE">
        <w:rPr>
          <w:rFonts w:ascii="Times New Roman" w:eastAsia="Times New Roman" w:hAnsi="Times New Roman"/>
          <w:sz w:val="17"/>
          <w:szCs w:val="20"/>
        </w:rPr>
        <w:t xml:space="preserve"> to a location on the mean high water springs closest to 35°50ʹ29.14ʺ (35°50.486ʹ) South, 138°08ʹ05.67ʺ (138°08.095ʹ) East (Cape Willoughby), then beginning westerly along the line of mean high water springs to the location closest to 35°53ʹ11.26ʺ (35°53.188ʹ) South, 136°32ʹ3.92ʺ (136°32.065ʹ) East (</w:t>
      </w:r>
      <w:proofErr w:type="spellStart"/>
      <w:r w:rsidRPr="005400AE">
        <w:rPr>
          <w:rFonts w:ascii="Times New Roman" w:eastAsia="Times New Roman" w:hAnsi="Times New Roman"/>
          <w:sz w:val="17"/>
          <w:szCs w:val="20"/>
        </w:rPr>
        <w:t>Vennachar</w:t>
      </w:r>
      <w:proofErr w:type="spellEnd"/>
      <w:r w:rsidRPr="005400AE">
        <w:rPr>
          <w:rFonts w:ascii="Times New Roman" w:eastAsia="Times New Roman" w:hAnsi="Times New Roman"/>
          <w:sz w:val="17"/>
          <w:szCs w:val="20"/>
        </w:rPr>
        <w:t xml:space="preserve"> Point), then continuing south along the meridian of longitude 136°32ʹ36ʺ (136°32.600ʹ) East to the southern limit of the waters of the State, then </w:t>
      </w:r>
      <w:proofErr w:type="spellStart"/>
      <w:r w:rsidRPr="005400AE">
        <w:rPr>
          <w:rFonts w:ascii="Times New Roman" w:eastAsia="Times New Roman" w:hAnsi="Times New Roman"/>
          <w:sz w:val="17"/>
          <w:szCs w:val="20"/>
        </w:rPr>
        <w:t>northeasterly</w:t>
      </w:r>
      <w:proofErr w:type="spellEnd"/>
      <w:r w:rsidRPr="005400AE">
        <w:rPr>
          <w:rFonts w:ascii="Times New Roman" w:eastAsia="Times New Roman" w:hAnsi="Times New Roman"/>
          <w:sz w:val="17"/>
          <w:szCs w:val="20"/>
        </w:rPr>
        <w:t xml:space="preserve"> along said boundary to its intersection with the eastern border of the State of South Australia near 38°03ʹ23.36ʺ (38°03.389ʹ) South, 140°57ʹ56.86ʺ (140°57.948ʹ) East, then beginning along the eastern border of the State of South Australia to a location on the mean high water springs closest to 38°03ʹ23.36ʺ (38°03.389ʹ) South, 140°57ʹ56.86ʺ (140°57.948ʹ) East, then beginning westerly following the line of mean high water springs to the point of commencement.</w:t>
      </w:r>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t>Schedule 2</w:t>
      </w:r>
    </w:p>
    <w:p w:rsidR="005400AE" w:rsidRPr="005400AE" w:rsidRDefault="005400AE" w:rsidP="005400AE">
      <w:pPr>
        <w:ind w:left="284" w:hanging="284"/>
        <w:rPr>
          <w:rFonts w:ascii="Times New Roman" w:eastAsia="Times New Roman" w:hAnsi="Times New Roman"/>
          <w:sz w:val="17"/>
          <w:szCs w:val="20"/>
        </w:rPr>
      </w:pPr>
      <w:r w:rsidRPr="005400AE">
        <w:rPr>
          <w:rFonts w:ascii="Times New Roman" w:eastAsia="Times New Roman" w:hAnsi="Times New Roman"/>
          <w:sz w:val="17"/>
          <w:szCs w:val="20"/>
        </w:rPr>
        <w:t>1.</w:t>
      </w:r>
      <w:r w:rsidRPr="005400AE">
        <w:rPr>
          <w:rFonts w:ascii="Times New Roman" w:eastAsia="Times New Roman" w:hAnsi="Times New Roman"/>
          <w:sz w:val="17"/>
          <w:szCs w:val="20"/>
        </w:rPr>
        <w:tab/>
      </w:r>
      <w:r w:rsidRPr="005400AE">
        <w:rPr>
          <w:rFonts w:ascii="Times New Roman" w:eastAsia="Times New Roman" w:hAnsi="Times New Roman"/>
          <w:spacing w:val="-2"/>
          <w:sz w:val="17"/>
          <w:szCs w:val="20"/>
        </w:rPr>
        <w:t>All Snapper taken by persons participating in a lawful fishing charter must have a separate Charter Boat Fishery Snapper tag issued by the Department secured through the mouth and gill of each individual Snapper in a manner by which it cannot be removed or broken.</w:t>
      </w:r>
    </w:p>
    <w:p w:rsidR="00166063" w:rsidRDefault="00166063">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lastRenderedPageBreak/>
        <w:t>Schedule 3</w:t>
      </w:r>
    </w:p>
    <w:p w:rsidR="005400AE" w:rsidRPr="005400AE" w:rsidRDefault="005400AE" w:rsidP="005400AE">
      <w:pPr>
        <w:ind w:left="284" w:hanging="284"/>
        <w:rPr>
          <w:rFonts w:ascii="Times New Roman" w:eastAsia="Times New Roman" w:hAnsi="Times New Roman"/>
          <w:sz w:val="17"/>
          <w:szCs w:val="20"/>
        </w:rPr>
      </w:pPr>
      <w:r w:rsidRPr="005400AE">
        <w:rPr>
          <w:rFonts w:ascii="Times New Roman" w:eastAsia="Times New Roman" w:hAnsi="Times New Roman"/>
          <w:sz w:val="17"/>
          <w:szCs w:val="20"/>
        </w:rPr>
        <w:t>1.</w:t>
      </w:r>
      <w:r w:rsidRPr="005400AE">
        <w:rPr>
          <w:rFonts w:ascii="Times New Roman" w:eastAsia="Times New Roman" w:hAnsi="Times New Roman"/>
          <w:sz w:val="17"/>
          <w:szCs w:val="20"/>
        </w:rPr>
        <w:tab/>
      </w:r>
      <w:proofErr w:type="gramStart"/>
      <w:r w:rsidRPr="005400AE">
        <w:rPr>
          <w:rFonts w:ascii="Times New Roman" w:eastAsia="Times New Roman" w:hAnsi="Times New Roman"/>
          <w:sz w:val="17"/>
          <w:szCs w:val="20"/>
        </w:rPr>
        <w:t>From</w:t>
      </w:r>
      <w:proofErr w:type="gramEnd"/>
      <w:r w:rsidRPr="005400AE">
        <w:rPr>
          <w:rFonts w:ascii="Times New Roman" w:eastAsia="Times New Roman" w:hAnsi="Times New Roman"/>
          <w:sz w:val="17"/>
          <w:szCs w:val="20"/>
        </w:rPr>
        <w:t xml:space="preserve"> 0001 hours on 2 October 2021 until 2359 hours on 31 October 2021.</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For the purpose of this Notice:</w:t>
      </w:r>
    </w:p>
    <w:p w:rsidR="005400AE" w:rsidRPr="005400AE" w:rsidRDefault="005400AE" w:rsidP="005400AE">
      <w:pPr>
        <w:ind w:left="142"/>
        <w:rPr>
          <w:rFonts w:ascii="Times New Roman" w:eastAsia="Times New Roman" w:hAnsi="Times New Roman"/>
          <w:sz w:val="17"/>
          <w:szCs w:val="20"/>
        </w:rPr>
      </w:pPr>
      <w:r w:rsidRPr="005400AE">
        <w:rPr>
          <w:rFonts w:ascii="Times New Roman" w:eastAsia="Times New Roman" w:hAnsi="Times New Roman"/>
          <w:i/>
          <w:sz w:val="17"/>
          <w:szCs w:val="20"/>
        </w:rPr>
        <w:t>The Department</w:t>
      </w:r>
      <w:r w:rsidRPr="005400AE">
        <w:rPr>
          <w:rFonts w:ascii="Times New Roman" w:eastAsia="Times New Roman" w:hAnsi="Times New Roman"/>
          <w:sz w:val="17"/>
          <w:szCs w:val="20"/>
        </w:rPr>
        <w:t xml:space="preserve">—means the Department of Primary Industries and Regions. </w:t>
      </w:r>
    </w:p>
    <w:p w:rsidR="005400AE" w:rsidRPr="005400AE" w:rsidRDefault="005400AE" w:rsidP="005400AE">
      <w:pPr>
        <w:ind w:left="142"/>
        <w:rPr>
          <w:rFonts w:ascii="Times New Roman" w:eastAsia="Times New Roman" w:hAnsi="Times New Roman"/>
          <w:sz w:val="17"/>
          <w:szCs w:val="20"/>
        </w:rPr>
      </w:pPr>
      <w:r w:rsidRPr="005400AE">
        <w:rPr>
          <w:rFonts w:ascii="Times New Roman" w:eastAsia="Times New Roman" w:hAnsi="Times New Roman"/>
          <w:i/>
          <w:sz w:val="17"/>
          <w:szCs w:val="20"/>
        </w:rPr>
        <w:t>Charter Boat Fishery Snapper tag</w:t>
      </w:r>
      <w:r w:rsidRPr="005400AE">
        <w:rPr>
          <w:rFonts w:ascii="Times New Roman" w:eastAsia="Times New Roman" w:hAnsi="Times New Roman"/>
          <w:sz w:val="17"/>
          <w:szCs w:val="20"/>
        </w:rPr>
        <w:t>—</w:t>
      </w:r>
      <w:proofErr w:type="gramStart"/>
      <w:r w:rsidRPr="005400AE">
        <w:rPr>
          <w:rFonts w:ascii="Times New Roman" w:eastAsia="Times New Roman" w:hAnsi="Times New Roman"/>
          <w:sz w:val="17"/>
          <w:szCs w:val="20"/>
        </w:rPr>
        <w:t>A</w:t>
      </w:r>
      <w:proofErr w:type="gramEnd"/>
      <w:r w:rsidRPr="005400AE">
        <w:rPr>
          <w:rFonts w:ascii="Times New Roman" w:eastAsia="Times New Roman" w:hAnsi="Times New Roman"/>
          <w:sz w:val="17"/>
          <w:szCs w:val="20"/>
        </w:rPr>
        <w:t xml:space="preserve"> single use plastic tag with an identification number issued by the Department for securely attaching to legal size Snapper taken on board a licensed South Australian Charter Boat. </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 xml:space="preserve">For the purpose of this notice all lines are geodesics based on the Geocentric Datum of Australia 2020 (GDA2020). GDA2020 has the same meaning as in the </w:t>
      </w:r>
      <w:r w:rsidRPr="005400AE">
        <w:rPr>
          <w:rFonts w:ascii="Times New Roman" w:eastAsia="Times New Roman" w:hAnsi="Times New Roman"/>
          <w:i/>
          <w:sz w:val="17"/>
          <w:szCs w:val="20"/>
        </w:rPr>
        <w:t>National Measurement (Recognized-Value Standard of Measurement of Position) Determination 201</w:t>
      </w:r>
      <w:r w:rsidRPr="005400AE">
        <w:rPr>
          <w:rFonts w:ascii="Times New Roman" w:eastAsia="Times New Roman" w:hAnsi="Times New Roman"/>
          <w:sz w:val="17"/>
          <w:szCs w:val="20"/>
        </w:rPr>
        <w:t xml:space="preserve">7 made under section 8A of the </w:t>
      </w:r>
      <w:r w:rsidRPr="005400AE">
        <w:rPr>
          <w:rFonts w:ascii="Times New Roman" w:eastAsia="Times New Roman" w:hAnsi="Times New Roman"/>
          <w:i/>
          <w:sz w:val="17"/>
          <w:szCs w:val="20"/>
        </w:rPr>
        <w:t>National Measurement Act 1960</w:t>
      </w:r>
      <w:r w:rsidRPr="005400AE">
        <w:rPr>
          <w:rFonts w:ascii="Times New Roman" w:eastAsia="Times New Roman" w:hAnsi="Times New Roman"/>
          <w:sz w:val="17"/>
          <w:szCs w:val="20"/>
        </w:rPr>
        <w:t xml:space="preserve"> of the Commonwealth. All co-ordinates are expressed in terms of GDA2020.</w:t>
      </w:r>
    </w:p>
    <w:p w:rsidR="005400AE" w:rsidRPr="005400AE" w:rsidRDefault="005400AE" w:rsidP="005400AE">
      <w:pPr>
        <w:spacing w:after="0"/>
        <w:rPr>
          <w:rFonts w:ascii="Times New Roman" w:eastAsia="Times New Roman" w:hAnsi="Times New Roman"/>
          <w:sz w:val="17"/>
          <w:szCs w:val="17"/>
        </w:rPr>
      </w:pPr>
      <w:r w:rsidRPr="005400AE">
        <w:rPr>
          <w:rFonts w:ascii="Times New Roman" w:eastAsia="Times New Roman" w:hAnsi="Times New Roman"/>
          <w:sz w:val="17"/>
          <w:szCs w:val="17"/>
        </w:rPr>
        <w:t>Dated: 1 October 2021</w:t>
      </w:r>
    </w:p>
    <w:p w:rsidR="005400AE" w:rsidRPr="005400AE" w:rsidRDefault="005400AE" w:rsidP="005400AE">
      <w:pPr>
        <w:spacing w:after="0"/>
        <w:jc w:val="right"/>
        <w:rPr>
          <w:rFonts w:ascii="Times New Roman" w:eastAsia="Times New Roman" w:hAnsi="Times New Roman"/>
          <w:smallCaps/>
          <w:sz w:val="17"/>
          <w:szCs w:val="20"/>
        </w:rPr>
      </w:pPr>
      <w:r w:rsidRPr="005400AE">
        <w:rPr>
          <w:rFonts w:ascii="Times New Roman" w:eastAsia="Times New Roman" w:hAnsi="Times New Roman"/>
          <w:smallCaps/>
          <w:sz w:val="17"/>
          <w:szCs w:val="20"/>
        </w:rPr>
        <w:t xml:space="preserve">Professor Gavin </w:t>
      </w:r>
      <w:proofErr w:type="spellStart"/>
      <w:r w:rsidRPr="005400AE">
        <w:rPr>
          <w:rFonts w:ascii="Times New Roman" w:eastAsia="Times New Roman" w:hAnsi="Times New Roman"/>
          <w:smallCaps/>
          <w:sz w:val="17"/>
          <w:szCs w:val="20"/>
        </w:rPr>
        <w:t>Begg</w:t>
      </w:r>
      <w:proofErr w:type="spellEnd"/>
    </w:p>
    <w:p w:rsidR="005400AE" w:rsidRPr="005400AE" w:rsidRDefault="005400AE" w:rsidP="005400AE">
      <w:pPr>
        <w:spacing w:after="0"/>
        <w:jc w:val="right"/>
        <w:rPr>
          <w:rFonts w:ascii="Times New Roman" w:eastAsia="Times New Roman" w:hAnsi="Times New Roman"/>
          <w:sz w:val="17"/>
          <w:szCs w:val="17"/>
        </w:rPr>
      </w:pPr>
      <w:r w:rsidRPr="005400AE">
        <w:rPr>
          <w:rFonts w:ascii="Times New Roman" w:eastAsia="Times New Roman" w:hAnsi="Times New Roman"/>
          <w:sz w:val="17"/>
          <w:szCs w:val="17"/>
        </w:rPr>
        <w:t>Executive Director</w:t>
      </w:r>
    </w:p>
    <w:p w:rsidR="005400AE" w:rsidRPr="005400AE" w:rsidRDefault="005400AE" w:rsidP="005400AE">
      <w:pPr>
        <w:spacing w:after="0"/>
        <w:jc w:val="right"/>
        <w:rPr>
          <w:rFonts w:ascii="Times New Roman" w:eastAsia="Times New Roman" w:hAnsi="Times New Roman"/>
          <w:sz w:val="17"/>
          <w:szCs w:val="17"/>
        </w:rPr>
      </w:pPr>
      <w:r w:rsidRPr="005400AE">
        <w:rPr>
          <w:rFonts w:ascii="Times New Roman" w:eastAsia="Times New Roman" w:hAnsi="Times New Roman"/>
          <w:sz w:val="17"/>
          <w:szCs w:val="17"/>
        </w:rPr>
        <w:t>Fisheries and Aquaculture</w:t>
      </w:r>
    </w:p>
    <w:p w:rsidR="005400AE" w:rsidRDefault="005400AE" w:rsidP="005400AE">
      <w:pPr>
        <w:spacing w:after="0"/>
        <w:jc w:val="right"/>
        <w:rPr>
          <w:rFonts w:ascii="Times New Roman" w:eastAsia="Times New Roman" w:hAnsi="Times New Roman"/>
          <w:sz w:val="17"/>
          <w:szCs w:val="17"/>
        </w:rPr>
      </w:pPr>
      <w:r w:rsidRPr="005400AE">
        <w:rPr>
          <w:rFonts w:ascii="Times New Roman" w:eastAsia="Times New Roman" w:hAnsi="Times New Roman"/>
          <w:sz w:val="17"/>
          <w:szCs w:val="17"/>
        </w:rPr>
        <w:t>Delegate of the Minister for Primary Industries and Regional Development</w:t>
      </w:r>
    </w:p>
    <w:p w:rsidR="005400AE" w:rsidRDefault="005400AE" w:rsidP="005400AE">
      <w:pPr>
        <w:pBdr>
          <w:bottom w:val="single" w:sz="4" w:space="1" w:color="auto"/>
        </w:pBdr>
        <w:spacing w:after="0" w:line="52" w:lineRule="exact"/>
        <w:jc w:val="center"/>
        <w:rPr>
          <w:rFonts w:ascii="Times New Roman" w:eastAsia="Times New Roman" w:hAnsi="Times New Roman"/>
          <w:sz w:val="17"/>
          <w:szCs w:val="17"/>
        </w:rPr>
      </w:pPr>
    </w:p>
    <w:p w:rsidR="005400AE" w:rsidRDefault="005400AE" w:rsidP="005400AE">
      <w:pPr>
        <w:pBdr>
          <w:top w:val="single" w:sz="4" w:space="1" w:color="auto"/>
        </w:pBdr>
        <w:spacing w:before="34" w:after="0" w:line="14" w:lineRule="exact"/>
        <w:jc w:val="center"/>
        <w:rPr>
          <w:rFonts w:ascii="Times New Roman" w:eastAsia="Times New Roman" w:hAnsi="Times New Roman"/>
          <w:sz w:val="17"/>
          <w:szCs w:val="17"/>
        </w:rPr>
      </w:pPr>
    </w:p>
    <w:p w:rsidR="005400AE" w:rsidRPr="005400AE" w:rsidRDefault="005400AE" w:rsidP="005400AE">
      <w:pPr>
        <w:spacing w:after="0"/>
        <w:rPr>
          <w:rFonts w:ascii="Times New Roman" w:eastAsia="Times New Roman" w:hAnsi="Times New Roman"/>
          <w:sz w:val="17"/>
          <w:szCs w:val="20"/>
        </w:rPr>
      </w:pPr>
    </w:p>
    <w:p w:rsidR="005400AE" w:rsidRPr="005400AE" w:rsidRDefault="005400AE" w:rsidP="001355D2">
      <w:pPr>
        <w:pStyle w:val="Heading2"/>
      </w:pPr>
      <w:bookmarkStart w:id="110" w:name="_Toc84503303"/>
      <w:r w:rsidRPr="005400AE">
        <w:t>Fisheries Management (Prawn Fisheries) Regulations 2017</w:t>
      </w:r>
      <w:bookmarkEnd w:id="110"/>
    </w:p>
    <w:p w:rsidR="005400AE" w:rsidRPr="005400AE" w:rsidRDefault="005400AE" w:rsidP="005400AE">
      <w:pPr>
        <w:jc w:val="center"/>
        <w:rPr>
          <w:rFonts w:ascii="Times New Roman" w:hAnsi="Times New Roman"/>
          <w:i/>
          <w:sz w:val="17"/>
          <w:szCs w:val="17"/>
        </w:rPr>
      </w:pPr>
      <w:r w:rsidRPr="005400AE">
        <w:rPr>
          <w:rFonts w:ascii="Times New Roman" w:hAnsi="Times New Roman"/>
          <w:i/>
          <w:sz w:val="17"/>
          <w:szCs w:val="17"/>
        </w:rPr>
        <w:t>Temporary prohibition on fishing activities in the West Coast Prawn Fishery</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 xml:space="preserve">Take notice that pursuant to regulation 10 of the </w:t>
      </w:r>
      <w:r w:rsidRPr="005400AE">
        <w:rPr>
          <w:rFonts w:ascii="Times New Roman" w:eastAsia="Times New Roman" w:hAnsi="Times New Roman"/>
          <w:i/>
          <w:sz w:val="17"/>
          <w:szCs w:val="20"/>
        </w:rPr>
        <w:t>Fisheries Management (Prawn Fisheries) Regulations 2017</w:t>
      </w:r>
      <w:r w:rsidRPr="005400AE">
        <w:rPr>
          <w:rFonts w:ascii="Times New Roman" w:eastAsia="Times New Roman" w:hAnsi="Times New Roman"/>
          <w:sz w:val="17"/>
          <w:szCs w:val="20"/>
        </w:rPr>
        <w:t>, the activities of the class specified in Schedule 1 are prohibited in the waters of the West Coast Prawn Fishery during the period specified in Schedule 2 unless this notice is varied or revoked.</w:t>
      </w:r>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t>Schedule 1</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The act of taking or an act preparatory to or involved in the taking of King Prawns (</w:t>
      </w:r>
      <w:proofErr w:type="spellStart"/>
      <w:r w:rsidRPr="005400AE">
        <w:rPr>
          <w:rFonts w:ascii="Times New Roman" w:eastAsia="Times New Roman" w:hAnsi="Times New Roman"/>
          <w:i/>
          <w:sz w:val="17"/>
          <w:szCs w:val="20"/>
        </w:rPr>
        <w:t>Melicertus</w:t>
      </w:r>
      <w:proofErr w:type="spellEnd"/>
      <w:r w:rsidRPr="005400AE">
        <w:rPr>
          <w:rFonts w:ascii="Times New Roman" w:eastAsia="Times New Roman" w:hAnsi="Times New Roman"/>
          <w:i/>
          <w:sz w:val="17"/>
          <w:szCs w:val="20"/>
        </w:rPr>
        <w:t xml:space="preserve"> </w:t>
      </w:r>
      <w:proofErr w:type="spellStart"/>
      <w:r w:rsidRPr="005400AE">
        <w:rPr>
          <w:rFonts w:ascii="Times New Roman" w:eastAsia="Times New Roman" w:hAnsi="Times New Roman"/>
          <w:i/>
          <w:sz w:val="17"/>
          <w:szCs w:val="20"/>
        </w:rPr>
        <w:t>latisulcatus</w:t>
      </w:r>
      <w:proofErr w:type="spellEnd"/>
      <w:r w:rsidRPr="005400AE">
        <w:rPr>
          <w:rFonts w:ascii="Times New Roman" w:eastAsia="Times New Roman" w:hAnsi="Times New Roman"/>
          <w:sz w:val="17"/>
          <w:szCs w:val="20"/>
        </w:rPr>
        <w:t>) pursuant to a West Coast Prawn Fishery licence.</w:t>
      </w:r>
    </w:p>
    <w:p w:rsidR="005400AE" w:rsidRPr="005400AE" w:rsidRDefault="005400AE" w:rsidP="005400AE">
      <w:pPr>
        <w:jc w:val="center"/>
        <w:rPr>
          <w:rFonts w:ascii="Times New Roman" w:hAnsi="Times New Roman"/>
          <w:smallCaps/>
          <w:sz w:val="17"/>
          <w:szCs w:val="17"/>
        </w:rPr>
      </w:pPr>
      <w:r w:rsidRPr="005400AE">
        <w:rPr>
          <w:rFonts w:ascii="Times New Roman" w:hAnsi="Times New Roman"/>
          <w:smallCaps/>
          <w:sz w:val="17"/>
          <w:szCs w:val="17"/>
        </w:rPr>
        <w:t>Schedule 2</w:t>
      </w:r>
    </w:p>
    <w:p w:rsidR="005400AE" w:rsidRPr="005400AE" w:rsidRDefault="005400AE" w:rsidP="005400AE">
      <w:pPr>
        <w:rPr>
          <w:rFonts w:ascii="Times New Roman" w:eastAsia="Times New Roman" w:hAnsi="Times New Roman"/>
          <w:sz w:val="17"/>
          <w:szCs w:val="20"/>
        </w:rPr>
      </w:pPr>
      <w:r w:rsidRPr="005400AE">
        <w:rPr>
          <w:rFonts w:ascii="Times New Roman" w:eastAsia="Times New Roman" w:hAnsi="Times New Roman"/>
          <w:sz w:val="17"/>
          <w:szCs w:val="20"/>
        </w:rPr>
        <w:t>From 1800 hours on 5 October 2021 to 1800 hours on 5 October 2022.</w:t>
      </w:r>
    </w:p>
    <w:p w:rsidR="005400AE" w:rsidRPr="005400AE" w:rsidRDefault="005400AE" w:rsidP="005400AE">
      <w:pPr>
        <w:spacing w:after="0"/>
        <w:rPr>
          <w:rFonts w:ascii="Times New Roman" w:eastAsia="Times New Roman" w:hAnsi="Times New Roman"/>
          <w:sz w:val="17"/>
          <w:szCs w:val="17"/>
        </w:rPr>
      </w:pPr>
      <w:r w:rsidRPr="005400AE">
        <w:rPr>
          <w:rFonts w:ascii="Times New Roman" w:eastAsia="Times New Roman" w:hAnsi="Times New Roman"/>
          <w:sz w:val="17"/>
          <w:szCs w:val="17"/>
        </w:rPr>
        <w:t>Dated: 5 October 2021</w:t>
      </w:r>
    </w:p>
    <w:p w:rsidR="005400AE" w:rsidRPr="005400AE" w:rsidRDefault="005400AE" w:rsidP="005400AE">
      <w:pPr>
        <w:spacing w:after="0"/>
        <w:jc w:val="right"/>
        <w:rPr>
          <w:rFonts w:ascii="Times New Roman" w:eastAsia="Times New Roman" w:hAnsi="Times New Roman"/>
          <w:smallCaps/>
          <w:sz w:val="17"/>
          <w:szCs w:val="20"/>
        </w:rPr>
      </w:pPr>
      <w:r w:rsidRPr="005400AE">
        <w:rPr>
          <w:rFonts w:ascii="Times New Roman" w:eastAsia="Times New Roman" w:hAnsi="Times New Roman"/>
          <w:smallCaps/>
          <w:sz w:val="17"/>
          <w:szCs w:val="20"/>
        </w:rPr>
        <w:t>Yolande Markey</w:t>
      </w:r>
    </w:p>
    <w:p w:rsidR="005400AE" w:rsidRPr="005400AE" w:rsidRDefault="005400AE" w:rsidP="005400AE">
      <w:pPr>
        <w:spacing w:after="0"/>
        <w:jc w:val="right"/>
        <w:rPr>
          <w:rFonts w:ascii="Times New Roman" w:eastAsia="Times New Roman" w:hAnsi="Times New Roman"/>
          <w:sz w:val="17"/>
          <w:szCs w:val="17"/>
        </w:rPr>
      </w:pPr>
      <w:r w:rsidRPr="005400AE">
        <w:rPr>
          <w:rFonts w:ascii="Times New Roman" w:eastAsia="Times New Roman" w:hAnsi="Times New Roman"/>
          <w:sz w:val="17"/>
          <w:szCs w:val="17"/>
        </w:rPr>
        <w:t>A/Prawn Fisheries Manager</w:t>
      </w:r>
    </w:p>
    <w:p w:rsidR="005400AE" w:rsidRDefault="005400AE" w:rsidP="005400AE">
      <w:pPr>
        <w:spacing w:after="0"/>
        <w:jc w:val="right"/>
        <w:rPr>
          <w:rFonts w:ascii="Times New Roman" w:eastAsia="Times New Roman" w:hAnsi="Times New Roman"/>
          <w:sz w:val="17"/>
          <w:szCs w:val="17"/>
        </w:rPr>
      </w:pPr>
      <w:r w:rsidRPr="005400AE">
        <w:rPr>
          <w:rFonts w:ascii="Times New Roman" w:eastAsia="Times New Roman" w:hAnsi="Times New Roman"/>
          <w:sz w:val="17"/>
          <w:szCs w:val="17"/>
        </w:rPr>
        <w:t>Delegate of the Minister for Agriculture, Food and Fisheries</w:t>
      </w:r>
    </w:p>
    <w:p w:rsidR="005400AE" w:rsidRDefault="005400AE" w:rsidP="005400AE">
      <w:pPr>
        <w:pBdr>
          <w:bottom w:val="single" w:sz="4" w:space="1" w:color="auto"/>
        </w:pBdr>
        <w:spacing w:after="0" w:line="52" w:lineRule="exact"/>
        <w:jc w:val="center"/>
        <w:rPr>
          <w:rFonts w:ascii="Times New Roman" w:eastAsia="Times New Roman" w:hAnsi="Times New Roman"/>
          <w:sz w:val="17"/>
          <w:szCs w:val="17"/>
        </w:rPr>
      </w:pPr>
    </w:p>
    <w:p w:rsidR="005400AE" w:rsidRDefault="005400AE" w:rsidP="005400AE">
      <w:pPr>
        <w:pBdr>
          <w:top w:val="single" w:sz="4" w:space="1" w:color="auto"/>
        </w:pBdr>
        <w:spacing w:before="34" w:after="0" w:line="14" w:lineRule="exact"/>
        <w:jc w:val="center"/>
        <w:rPr>
          <w:rFonts w:ascii="Times New Roman" w:eastAsia="Times New Roman" w:hAnsi="Times New Roman"/>
          <w:sz w:val="17"/>
          <w:szCs w:val="17"/>
        </w:rPr>
      </w:pPr>
    </w:p>
    <w:p w:rsidR="005400AE" w:rsidRPr="005400AE" w:rsidRDefault="005400AE" w:rsidP="005400AE">
      <w:pPr>
        <w:spacing w:after="0"/>
        <w:rPr>
          <w:rFonts w:ascii="Times New Roman" w:eastAsia="Times New Roman" w:hAnsi="Times New Roman"/>
          <w:sz w:val="17"/>
          <w:szCs w:val="20"/>
        </w:rPr>
      </w:pPr>
    </w:p>
    <w:p w:rsidR="005767C2" w:rsidRPr="005767C2" w:rsidRDefault="005767C2" w:rsidP="001355D2">
      <w:pPr>
        <w:pStyle w:val="Heading2"/>
      </w:pPr>
      <w:bookmarkStart w:id="111" w:name="_Toc84503304"/>
      <w:r w:rsidRPr="005767C2">
        <w:t>Housing Improvement Act 2016</w:t>
      </w:r>
      <w:bookmarkEnd w:id="111"/>
    </w:p>
    <w:p w:rsidR="005767C2" w:rsidRPr="005767C2" w:rsidRDefault="005767C2" w:rsidP="005767C2">
      <w:pPr>
        <w:jc w:val="center"/>
        <w:rPr>
          <w:rFonts w:ascii="Times New Roman" w:hAnsi="Times New Roman"/>
          <w:i/>
          <w:sz w:val="17"/>
          <w:szCs w:val="17"/>
        </w:rPr>
      </w:pPr>
      <w:r w:rsidRPr="005767C2">
        <w:rPr>
          <w:rFonts w:ascii="Times New Roman" w:hAnsi="Times New Roman"/>
          <w:i/>
          <w:sz w:val="17"/>
          <w:szCs w:val="17"/>
        </w:rPr>
        <w:t>Rent Control</w:t>
      </w:r>
    </w:p>
    <w:p w:rsidR="005767C2" w:rsidRPr="005767C2" w:rsidRDefault="005767C2" w:rsidP="005767C2">
      <w:pPr>
        <w:rPr>
          <w:rFonts w:ascii="Times New Roman" w:eastAsia="Times New Roman" w:hAnsi="Times New Roman"/>
          <w:sz w:val="17"/>
          <w:szCs w:val="20"/>
        </w:rPr>
      </w:pPr>
      <w:r w:rsidRPr="005767C2">
        <w:rPr>
          <w:rFonts w:ascii="Times New Roman" w:eastAsia="Times New Roman" w:hAnsi="Times New Roman"/>
          <w:sz w:val="17"/>
          <w:szCs w:val="20"/>
        </w:rPr>
        <w:t xml:space="preserve">The Minister for Human Services Delegate in the exercise of the powers conferred by the </w:t>
      </w:r>
      <w:r w:rsidRPr="005767C2">
        <w:rPr>
          <w:rFonts w:ascii="Times New Roman" w:eastAsia="Times New Roman" w:hAnsi="Times New Roman"/>
          <w:i/>
          <w:sz w:val="17"/>
          <w:szCs w:val="20"/>
        </w:rPr>
        <w:t>Housing Improvement Act 2016</w:t>
      </w:r>
      <w:r w:rsidRPr="005767C2">
        <w:rPr>
          <w:rFonts w:ascii="Times New Roman" w:eastAsia="Times New Roman" w:hAnsi="Times New Roman"/>
          <w:sz w:val="17"/>
          <w:szCs w:val="20"/>
        </w:rPr>
        <w:t xml:space="preserve">, does hereby fix the maximum rental per week which shall be payable subject to Section 55 of the </w:t>
      </w:r>
      <w:r w:rsidRPr="005767C2">
        <w:rPr>
          <w:rFonts w:ascii="Times New Roman" w:eastAsia="Times New Roman" w:hAnsi="Times New Roman"/>
          <w:i/>
          <w:sz w:val="17"/>
          <w:szCs w:val="20"/>
        </w:rPr>
        <w:t>Residential Tenancies Act 1995</w:t>
      </w:r>
      <w:r w:rsidRPr="005767C2">
        <w:rPr>
          <w:rFonts w:ascii="Times New Roman" w:eastAsia="Times New Roman" w:hAnsi="Times New Roman"/>
          <w:sz w:val="17"/>
          <w:szCs w:val="20"/>
        </w:rPr>
        <w:t xml:space="preserve">, in respect of each house described in the following table. The amount shown in the said table shall come into force on the date of this publication in the </w:t>
      </w:r>
      <w:r w:rsidRPr="005767C2">
        <w:rPr>
          <w:rFonts w:ascii="Times New Roman" w:eastAsia="Times New Roman" w:hAnsi="Times New Roman"/>
          <w:i/>
          <w:sz w:val="17"/>
          <w:szCs w:val="20"/>
        </w:rPr>
        <w:t>Gazette</w:t>
      </w:r>
      <w:r w:rsidRPr="005767C2">
        <w:rPr>
          <w:rFonts w:ascii="Times New Roman" w:eastAsia="Times New Roman" w:hAnsi="Times New Roman"/>
          <w:sz w:val="17"/>
          <w:szCs w:val="20"/>
        </w:rPr>
        <w:t>.</w:t>
      </w:r>
    </w:p>
    <w:tbl>
      <w:tblPr>
        <w:tblStyle w:val="TableGrid15"/>
        <w:tblW w:w="0" w:type="auto"/>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261"/>
        <w:gridCol w:w="2551"/>
        <w:gridCol w:w="1559"/>
        <w:gridCol w:w="1989"/>
      </w:tblGrid>
      <w:tr w:rsidR="005767C2" w:rsidRPr="005767C2" w:rsidTr="0014702D">
        <w:tc>
          <w:tcPr>
            <w:tcW w:w="3261" w:type="dxa"/>
            <w:tcBorders>
              <w:top w:val="single" w:sz="4" w:space="0" w:color="auto"/>
              <w:bottom w:val="single" w:sz="4" w:space="0" w:color="auto"/>
            </w:tcBorders>
            <w:vAlign w:val="center"/>
          </w:tcPr>
          <w:p w:rsidR="005767C2" w:rsidRPr="005767C2" w:rsidRDefault="005767C2" w:rsidP="005767C2">
            <w:pPr>
              <w:spacing w:before="40" w:after="40"/>
              <w:jc w:val="center"/>
              <w:rPr>
                <w:b/>
                <w:sz w:val="17"/>
                <w:szCs w:val="20"/>
              </w:rPr>
            </w:pPr>
            <w:r w:rsidRPr="005767C2">
              <w:rPr>
                <w:b/>
                <w:sz w:val="17"/>
                <w:szCs w:val="20"/>
              </w:rPr>
              <w:t>Address of Premises</w:t>
            </w:r>
          </w:p>
        </w:tc>
        <w:tc>
          <w:tcPr>
            <w:tcW w:w="2551" w:type="dxa"/>
            <w:tcBorders>
              <w:top w:val="single" w:sz="4" w:space="0" w:color="auto"/>
              <w:bottom w:val="single" w:sz="4" w:space="0" w:color="auto"/>
            </w:tcBorders>
            <w:vAlign w:val="center"/>
          </w:tcPr>
          <w:p w:rsidR="005767C2" w:rsidRPr="005767C2" w:rsidRDefault="005767C2" w:rsidP="005767C2">
            <w:pPr>
              <w:spacing w:before="40" w:after="40"/>
              <w:jc w:val="center"/>
              <w:rPr>
                <w:b/>
                <w:sz w:val="17"/>
                <w:szCs w:val="20"/>
              </w:rPr>
            </w:pPr>
            <w:r w:rsidRPr="005767C2">
              <w:rPr>
                <w:b/>
                <w:sz w:val="17"/>
                <w:szCs w:val="20"/>
              </w:rPr>
              <w:t>Allotment Section</w:t>
            </w:r>
          </w:p>
        </w:tc>
        <w:tc>
          <w:tcPr>
            <w:tcW w:w="1559" w:type="dxa"/>
            <w:tcBorders>
              <w:top w:val="single" w:sz="4" w:space="0" w:color="auto"/>
              <w:bottom w:val="single" w:sz="4" w:space="0" w:color="auto"/>
            </w:tcBorders>
            <w:vAlign w:val="center"/>
          </w:tcPr>
          <w:p w:rsidR="005767C2" w:rsidRPr="005767C2" w:rsidRDefault="005767C2" w:rsidP="005767C2">
            <w:pPr>
              <w:spacing w:before="40" w:after="40"/>
              <w:jc w:val="center"/>
              <w:rPr>
                <w:b/>
                <w:sz w:val="17"/>
                <w:szCs w:val="20"/>
              </w:rPr>
            </w:pPr>
            <w:r w:rsidRPr="005767C2">
              <w:rPr>
                <w:b/>
                <w:sz w:val="17"/>
                <w:szCs w:val="20"/>
              </w:rPr>
              <w:t>Certificate of Title</w:t>
            </w:r>
            <w:r w:rsidRPr="005767C2">
              <w:rPr>
                <w:b/>
                <w:sz w:val="17"/>
                <w:szCs w:val="20"/>
              </w:rPr>
              <w:br/>
              <w:t>Volume Folio</w:t>
            </w:r>
          </w:p>
        </w:tc>
        <w:tc>
          <w:tcPr>
            <w:tcW w:w="1989" w:type="dxa"/>
            <w:tcBorders>
              <w:top w:val="single" w:sz="4" w:space="0" w:color="auto"/>
              <w:bottom w:val="single" w:sz="4" w:space="0" w:color="auto"/>
            </w:tcBorders>
            <w:vAlign w:val="center"/>
          </w:tcPr>
          <w:p w:rsidR="005767C2" w:rsidRPr="005767C2" w:rsidRDefault="005767C2" w:rsidP="005767C2">
            <w:pPr>
              <w:spacing w:before="40" w:after="40"/>
              <w:jc w:val="center"/>
              <w:rPr>
                <w:b/>
                <w:sz w:val="17"/>
                <w:szCs w:val="20"/>
              </w:rPr>
            </w:pPr>
            <w:r w:rsidRPr="005767C2">
              <w:rPr>
                <w:b/>
                <w:sz w:val="17"/>
                <w:szCs w:val="20"/>
              </w:rPr>
              <w:t xml:space="preserve">Maximum Rental </w:t>
            </w:r>
            <w:r w:rsidRPr="005767C2">
              <w:rPr>
                <w:b/>
                <w:sz w:val="17"/>
                <w:szCs w:val="20"/>
              </w:rPr>
              <w:br/>
              <w:t>per week payable</w:t>
            </w:r>
          </w:p>
        </w:tc>
      </w:tr>
      <w:tr w:rsidR="005767C2" w:rsidRPr="005767C2" w:rsidTr="0014702D">
        <w:tc>
          <w:tcPr>
            <w:tcW w:w="3261" w:type="dxa"/>
            <w:tcBorders>
              <w:top w:val="single" w:sz="4" w:space="0" w:color="auto"/>
            </w:tcBorders>
            <w:vAlign w:val="center"/>
          </w:tcPr>
          <w:p w:rsidR="005767C2" w:rsidRPr="005767C2" w:rsidRDefault="005767C2" w:rsidP="003B6930">
            <w:pPr>
              <w:spacing w:before="20" w:after="20"/>
              <w:jc w:val="left"/>
              <w:rPr>
                <w:sz w:val="17"/>
                <w:szCs w:val="20"/>
              </w:rPr>
            </w:pPr>
            <w:r w:rsidRPr="005767C2">
              <w:rPr>
                <w:sz w:val="17"/>
                <w:szCs w:val="20"/>
              </w:rPr>
              <w:t>5 Tottenham Court Road, Port Elliot SA 5212</w:t>
            </w:r>
          </w:p>
        </w:tc>
        <w:tc>
          <w:tcPr>
            <w:tcW w:w="2551" w:type="dxa"/>
            <w:tcBorders>
              <w:top w:val="single" w:sz="4" w:space="0" w:color="auto"/>
            </w:tcBorders>
            <w:vAlign w:val="center"/>
          </w:tcPr>
          <w:p w:rsidR="005767C2" w:rsidRPr="005767C2" w:rsidRDefault="005767C2" w:rsidP="003B6930">
            <w:pPr>
              <w:spacing w:before="20" w:after="20"/>
              <w:jc w:val="left"/>
              <w:rPr>
                <w:sz w:val="17"/>
                <w:szCs w:val="20"/>
              </w:rPr>
            </w:pPr>
            <w:r w:rsidRPr="005767C2">
              <w:rPr>
                <w:sz w:val="17"/>
                <w:szCs w:val="20"/>
              </w:rPr>
              <w:t>Allotment 5 Filed Plan 152743 Hundred of Goolwa</w:t>
            </w:r>
          </w:p>
        </w:tc>
        <w:tc>
          <w:tcPr>
            <w:tcW w:w="1559" w:type="dxa"/>
            <w:tcBorders>
              <w:top w:val="single" w:sz="4" w:space="0" w:color="auto"/>
            </w:tcBorders>
            <w:vAlign w:val="center"/>
          </w:tcPr>
          <w:p w:rsidR="005767C2" w:rsidRPr="005767C2" w:rsidRDefault="005767C2" w:rsidP="003B6930">
            <w:pPr>
              <w:spacing w:before="20" w:after="20"/>
              <w:jc w:val="center"/>
              <w:rPr>
                <w:sz w:val="17"/>
                <w:szCs w:val="20"/>
              </w:rPr>
            </w:pPr>
            <w:r w:rsidRPr="005767C2">
              <w:rPr>
                <w:sz w:val="17"/>
                <w:szCs w:val="20"/>
              </w:rPr>
              <w:t>CT 5278/10</w:t>
            </w:r>
          </w:p>
        </w:tc>
        <w:tc>
          <w:tcPr>
            <w:tcW w:w="1989" w:type="dxa"/>
            <w:tcBorders>
              <w:top w:val="single" w:sz="4" w:space="0" w:color="auto"/>
            </w:tcBorders>
            <w:vAlign w:val="center"/>
          </w:tcPr>
          <w:p w:rsidR="005767C2" w:rsidRPr="005767C2" w:rsidRDefault="005767C2" w:rsidP="003B6930">
            <w:pPr>
              <w:spacing w:before="20" w:after="20"/>
              <w:jc w:val="center"/>
              <w:rPr>
                <w:sz w:val="17"/>
                <w:szCs w:val="20"/>
              </w:rPr>
            </w:pPr>
            <w:r w:rsidRPr="005767C2">
              <w:rPr>
                <w:sz w:val="17"/>
                <w:szCs w:val="20"/>
              </w:rPr>
              <w:t>$180.00</w:t>
            </w:r>
          </w:p>
        </w:tc>
      </w:tr>
      <w:tr w:rsidR="005767C2" w:rsidRPr="005767C2" w:rsidTr="0014702D">
        <w:tc>
          <w:tcPr>
            <w:tcW w:w="3261" w:type="dxa"/>
            <w:vAlign w:val="center"/>
          </w:tcPr>
          <w:p w:rsidR="005767C2" w:rsidRPr="005767C2" w:rsidRDefault="005767C2" w:rsidP="003B6930">
            <w:pPr>
              <w:spacing w:before="20" w:after="20"/>
              <w:jc w:val="left"/>
              <w:rPr>
                <w:sz w:val="17"/>
                <w:szCs w:val="20"/>
              </w:rPr>
            </w:pPr>
            <w:r w:rsidRPr="005767C2">
              <w:rPr>
                <w:sz w:val="17"/>
                <w:szCs w:val="20"/>
              </w:rPr>
              <w:t>88 Railway Terrace, Peterborough SA 5422</w:t>
            </w:r>
          </w:p>
        </w:tc>
        <w:tc>
          <w:tcPr>
            <w:tcW w:w="2551" w:type="dxa"/>
            <w:vAlign w:val="center"/>
          </w:tcPr>
          <w:p w:rsidR="005767C2" w:rsidRPr="005767C2" w:rsidRDefault="005767C2" w:rsidP="003B6930">
            <w:pPr>
              <w:spacing w:before="20" w:after="20"/>
              <w:jc w:val="left"/>
              <w:rPr>
                <w:sz w:val="17"/>
                <w:szCs w:val="20"/>
              </w:rPr>
            </w:pPr>
            <w:r w:rsidRPr="005767C2">
              <w:rPr>
                <w:sz w:val="17"/>
                <w:szCs w:val="20"/>
              </w:rPr>
              <w:t xml:space="preserve">Allotments 225, 226 &amp; 227 Deposited Plan 1482 </w:t>
            </w:r>
            <w:r w:rsidRPr="005767C2">
              <w:rPr>
                <w:sz w:val="17"/>
                <w:szCs w:val="20"/>
              </w:rPr>
              <w:br/>
              <w:t>Hundred of Yongala</w:t>
            </w:r>
          </w:p>
        </w:tc>
        <w:tc>
          <w:tcPr>
            <w:tcW w:w="1559" w:type="dxa"/>
            <w:vAlign w:val="center"/>
          </w:tcPr>
          <w:p w:rsidR="005767C2" w:rsidRPr="005767C2" w:rsidRDefault="005767C2" w:rsidP="003B6930">
            <w:pPr>
              <w:spacing w:before="20" w:after="20"/>
              <w:jc w:val="center"/>
              <w:rPr>
                <w:sz w:val="17"/>
                <w:szCs w:val="20"/>
              </w:rPr>
            </w:pPr>
            <w:r w:rsidRPr="005767C2">
              <w:rPr>
                <w:sz w:val="17"/>
                <w:szCs w:val="20"/>
              </w:rPr>
              <w:t>CT5421/689</w:t>
            </w:r>
          </w:p>
        </w:tc>
        <w:tc>
          <w:tcPr>
            <w:tcW w:w="1989" w:type="dxa"/>
            <w:vAlign w:val="center"/>
          </w:tcPr>
          <w:p w:rsidR="005767C2" w:rsidRPr="005767C2" w:rsidRDefault="005767C2" w:rsidP="003B6930">
            <w:pPr>
              <w:spacing w:before="20" w:after="20"/>
              <w:jc w:val="center"/>
              <w:rPr>
                <w:sz w:val="17"/>
                <w:szCs w:val="20"/>
              </w:rPr>
            </w:pPr>
            <w:r w:rsidRPr="005767C2">
              <w:rPr>
                <w:sz w:val="17"/>
                <w:szCs w:val="20"/>
              </w:rPr>
              <w:t>$100.00</w:t>
            </w:r>
          </w:p>
        </w:tc>
      </w:tr>
    </w:tbl>
    <w:p w:rsidR="005767C2" w:rsidRPr="005767C2" w:rsidRDefault="005767C2" w:rsidP="005767C2">
      <w:pPr>
        <w:spacing w:before="80"/>
        <w:rPr>
          <w:rFonts w:ascii="Times New Roman" w:eastAsia="Times New Roman" w:hAnsi="Times New Roman"/>
          <w:sz w:val="17"/>
          <w:szCs w:val="20"/>
        </w:rPr>
      </w:pPr>
      <w:r w:rsidRPr="005767C2">
        <w:rPr>
          <w:rFonts w:ascii="Times New Roman" w:eastAsia="Times New Roman" w:hAnsi="Times New Roman"/>
          <w:sz w:val="17"/>
          <w:szCs w:val="20"/>
        </w:rPr>
        <w:t xml:space="preserve">Dated 7 October 2021 </w:t>
      </w:r>
    </w:p>
    <w:p w:rsidR="005767C2" w:rsidRPr="005767C2" w:rsidRDefault="005767C2" w:rsidP="005767C2">
      <w:pPr>
        <w:spacing w:after="0"/>
        <w:jc w:val="right"/>
        <w:rPr>
          <w:rFonts w:ascii="Times New Roman" w:eastAsia="Times New Roman" w:hAnsi="Times New Roman"/>
          <w:smallCaps/>
          <w:sz w:val="17"/>
          <w:szCs w:val="20"/>
        </w:rPr>
      </w:pPr>
      <w:r w:rsidRPr="005767C2">
        <w:rPr>
          <w:rFonts w:ascii="Times New Roman" w:eastAsia="Times New Roman" w:hAnsi="Times New Roman"/>
          <w:smallCaps/>
          <w:sz w:val="17"/>
          <w:szCs w:val="20"/>
        </w:rPr>
        <w:t xml:space="preserve">Craig Thompson </w:t>
      </w:r>
    </w:p>
    <w:p w:rsidR="005767C2" w:rsidRPr="005767C2" w:rsidRDefault="005767C2" w:rsidP="005767C2">
      <w:pPr>
        <w:spacing w:after="0"/>
        <w:jc w:val="right"/>
        <w:rPr>
          <w:rFonts w:ascii="Times New Roman" w:eastAsia="Times New Roman" w:hAnsi="Times New Roman"/>
          <w:sz w:val="17"/>
          <w:szCs w:val="17"/>
        </w:rPr>
      </w:pPr>
      <w:r w:rsidRPr="005767C2">
        <w:rPr>
          <w:rFonts w:ascii="Times New Roman" w:eastAsia="Times New Roman" w:hAnsi="Times New Roman"/>
          <w:sz w:val="17"/>
          <w:szCs w:val="17"/>
        </w:rPr>
        <w:t xml:space="preserve">Housing Regulator and Registrar </w:t>
      </w:r>
    </w:p>
    <w:p w:rsidR="005767C2" w:rsidRPr="005767C2" w:rsidRDefault="005767C2" w:rsidP="005767C2">
      <w:pPr>
        <w:spacing w:after="0"/>
        <w:jc w:val="right"/>
        <w:rPr>
          <w:rFonts w:ascii="Times New Roman" w:eastAsia="Times New Roman" w:hAnsi="Times New Roman"/>
          <w:sz w:val="17"/>
          <w:szCs w:val="17"/>
        </w:rPr>
      </w:pPr>
      <w:r w:rsidRPr="005767C2">
        <w:rPr>
          <w:rFonts w:ascii="Times New Roman" w:eastAsia="Times New Roman" w:hAnsi="Times New Roman"/>
          <w:sz w:val="17"/>
          <w:szCs w:val="17"/>
        </w:rPr>
        <w:t>Housing Safety Authority, SAHA</w:t>
      </w:r>
    </w:p>
    <w:p w:rsidR="005767C2" w:rsidRPr="005767C2" w:rsidRDefault="005767C2" w:rsidP="005767C2">
      <w:pPr>
        <w:spacing w:after="0"/>
        <w:jc w:val="right"/>
        <w:rPr>
          <w:rFonts w:ascii="Times New Roman" w:eastAsia="Times New Roman" w:hAnsi="Times New Roman"/>
          <w:sz w:val="17"/>
          <w:szCs w:val="17"/>
        </w:rPr>
      </w:pPr>
      <w:r w:rsidRPr="005767C2">
        <w:rPr>
          <w:rFonts w:ascii="Times New Roman" w:eastAsia="Times New Roman" w:hAnsi="Times New Roman"/>
          <w:sz w:val="17"/>
          <w:szCs w:val="17"/>
        </w:rPr>
        <w:t>Delegate of Minister for Human Services</w:t>
      </w:r>
    </w:p>
    <w:p w:rsidR="005767C2" w:rsidRPr="005767C2" w:rsidRDefault="005767C2" w:rsidP="005767C2">
      <w:pPr>
        <w:pBdr>
          <w:top w:val="single" w:sz="4" w:space="1" w:color="auto"/>
        </w:pBdr>
        <w:spacing w:before="100" w:after="0" w:line="14" w:lineRule="exact"/>
        <w:jc w:val="center"/>
        <w:rPr>
          <w:rFonts w:ascii="Times New Roman" w:eastAsia="Times New Roman" w:hAnsi="Times New Roman"/>
          <w:sz w:val="17"/>
          <w:szCs w:val="17"/>
        </w:rPr>
      </w:pPr>
    </w:p>
    <w:p w:rsidR="005767C2" w:rsidRPr="005767C2" w:rsidRDefault="005767C2" w:rsidP="005767C2">
      <w:pPr>
        <w:spacing w:after="0"/>
        <w:rPr>
          <w:rFonts w:ascii="Times New Roman" w:eastAsia="Times New Roman" w:hAnsi="Times New Roman"/>
          <w:sz w:val="17"/>
          <w:szCs w:val="17"/>
        </w:rPr>
      </w:pPr>
    </w:p>
    <w:p w:rsidR="003B6930" w:rsidRPr="003B6930" w:rsidRDefault="003B6930" w:rsidP="003B6930">
      <w:pPr>
        <w:jc w:val="center"/>
        <w:rPr>
          <w:rFonts w:ascii="Times New Roman" w:hAnsi="Times New Roman"/>
          <w:caps/>
          <w:sz w:val="17"/>
          <w:szCs w:val="17"/>
        </w:rPr>
      </w:pPr>
      <w:r w:rsidRPr="003B6930">
        <w:rPr>
          <w:rFonts w:ascii="Times New Roman" w:hAnsi="Times New Roman"/>
          <w:caps/>
          <w:sz w:val="17"/>
          <w:szCs w:val="17"/>
        </w:rPr>
        <w:t>Housing Improvement Act 2016</w:t>
      </w:r>
    </w:p>
    <w:p w:rsidR="003B6930" w:rsidRPr="003B6930" w:rsidRDefault="003B6930" w:rsidP="003B6930">
      <w:pPr>
        <w:jc w:val="center"/>
        <w:rPr>
          <w:rFonts w:ascii="Times New Roman" w:hAnsi="Times New Roman"/>
          <w:i/>
          <w:sz w:val="17"/>
          <w:szCs w:val="17"/>
        </w:rPr>
      </w:pPr>
      <w:r w:rsidRPr="003B6930">
        <w:rPr>
          <w:rFonts w:ascii="Times New Roman" w:hAnsi="Times New Roman"/>
          <w:i/>
          <w:sz w:val="17"/>
          <w:szCs w:val="17"/>
        </w:rPr>
        <w:t>Rent Control Revocations</w:t>
      </w:r>
    </w:p>
    <w:p w:rsidR="003B6930" w:rsidRPr="003B6930" w:rsidRDefault="003B6930" w:rsidP="003B6930">
      <w:pPr>
        <w:rPr>
          <w:rFonts w:ascii="Times New Roman" w:eastAsia="Times New Roman" w:hAnsi="Times New Roman"/>
          <w:spacing w:val="-2"/>
          <w:sz w:val="17"/>
          <w:szCs w:val="20"/>
        </w:rPr>
      </w:pPr>
      <w:r w:rsidRPr="003B6930">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3B6930">
        <w:rPr>
          <w:rFonts w:ascii="Times New Roman" w:eastAsia="Times New Roman" w:hAnsi="Times New Roman"/>
          <w:i/>
          <w:spacing w:val="-2"/>
          <w:sz w:val="17"/>
          <w:szCs w:val="20"/>
        </w:rPr>
        <w:t>Housing Improvement Act 2016</w:t>
      </w:r>
      <w:r w:rsidRPr="003B6930">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61"/>
        <w:gridCol w:w="4677"/>
        <w:gridCol w:w="1422"/>
      </w:tblGrid>
      <w:tr w:rsidR="003B6930" w:rsidRPr="003B6930" w:rsidTr="00166063">
        <w:trPr>
          <w:cantSplit/>
          <w:tblHeader/>
        </w:trPr>
        <w:tc>
          <w:tcPr>
            <w:tcW w:w="3261" w:type="dxa"/>
            <w:tcBorders>
              <w:top w:val="single" w:sz="4" w:space="0" w:color="auto"/>
              <w:bottom w:val="single" w:sz="4" w:space="0" w:color="auto"/>
            </w:tcBorders>
            <w:vAlign w:val="center"/>
          </w:tcPr>
          <w:p w:rsidR="003B6930" w:rsidRPr="003B6930" w:rsidRDefault="003B6930" w:rsidP="003B6930">
            <w:pPr>
              <w:spacing w:before="40" w:after="40"/>
              <w:jc w:val="center"/>
              <w:rPr>
                <w:b/>
                <w:sz w:val="17"/>
                <w:szCs w:val="17"/>
              </w:rPr>
            </w:pPr>
            <w:r w:rsidRPr="003B6930">
              <w:rPr>
                <w:b/>
                <w:sz w:val="17"/>
                <w:szCs w:val="17"/>
              </w:rPr>
              <w:t>Address of Premises</w:t>
            </w:r>
          </w:p>
        </w:tc>
        <w:tc>
          <w:tcPr>
            <w:tcW w:w="4677" w:type="dxa"/>
            <w:tcBorders>
              <w:top w:val="single" w:sz="4" w:space="0" w:color="auto"/>
              <w:bottom w:val="single" w:sz="4" w:space="0" w:color="auto"/>
            </w:tcBorders>
            <w:vAlign w:val="center"/>
          </w:tcPr>
          <w:p w:rsidR="003B6930" w:rsidRPr="003B6930" w:rsidRDefault="003B6930" w:rsidP="003B6930">
            <w:pPr>
              <w:spacing w:before="40" w:after="40"/>
              <w:jc w:val="center"/>
              <w:rPr>
                <w:b/>
                <w:sz w:val="17"/>
                <w:szCs w:val="17"/>
              </w:rPr>
            </w:pPr>
            <w:r w:rsidRPr="003B6930">
              <w:rPr>
                <w:b/>
                <w:sz w:val="17"/>
                <w:szCs w:val="17"/>
              </w:rPr>
              <w:t>Allotment Section</w:t>
            </w:r>
          </w:p>
        </w:tc>
        <w:tc>
          <w:tcPr>
            <w:tcW w:w="1422" w:type="dxa"/>
            <w:tcBorders>
              <w:top w:val="single" w:sz="4" w:space="0" w:color="auto"/>
              <w:bottom w:val="single" w:sz="4" w:space="0" w:color="auto"/>
            </w:tcBorders>
            <w:vAlign w:val="center"/>
          </w:tcPr>
          <w:p w:rsidR="003B6930" w:rsidRPr="003B6930" w:rsidRDefault="003B6930" w:rsidP="003B6930">
            <w:pPr>
              <w:spacing w:before="40" w:after="40"/>
              <w:jc w:val="center"/>
              <w:rPr>
                <w:b/>
                <w:sz w:val="17"/>
                <w:szCs w:val="17"/>
              </w:rPr>
            </w:pPr>
            <w:r w:rsidRPr="003B6930">
              <w:rPr>
                <w:b/>
                <w:sz w:val="17"/>
                <w:szCs w:val="17"/>
                <w:u w:val="single"/>
              </w:rPr>
              <w:t>Certificate of Title</w:t>
            </w:r>
            <w:r w:rsidRPr="003B6930">
              <w:rPr>
                <w:b/>
                <w:sz w:val="17"/>
                <w:szCs w:val="17"/>
              </w:rPr>
              <w:br/>
              <w:t>Volume/Folio</w:t>
            </w:r>
          </w:p>
        </w:tc>
      </w:tr>
      <w:tr w:rsidR="003B6930" w:rsidRPr="003B6930" w:rsidTr="00166063">
        <w:trPr>
          <w:cantSplit/>
          <w:tblHeader/>
        </w:trPr>
        <w:tc>
          <w:tcPr>
            <w:tcW w:w="3261" w:type="dxa"/>
            <w:tcBorders>
              <w:top w:val="single" w:sz="4" w:space="0" w:color="auto"/>
            </w:tcBorders>
            <w:vAlign w:val="center"/>
          </w:tcPr>
          <w:p w:rsidR="003B6930" w:rsidRPr="003B6930" w:rsidRDefault="003B6930" w:rsidP="003B6930">
            <w:pPr>
              <w:spacing w:after="0" w:line="40" w:lineRule="exact"/>
              <w:jc w:val="center"/>
              <w:rPr>
                <w:sz w:val="17"/>
                <w:szCs w:val="17"/>
              </w:rPr>
            </w:pPr>
          </w:p>
        </w:tc>
        <w:tc>
          <w:tcPr>
            <w:tcW w:w="4677" w:type="dxa"/>
            <w:tcBorders>
              <w:top w:val="single" w:sz="4" w:space="0" w:color="auto"/>
            </w:tcBorders>
            <w:vAlign w:val="center"/>
          </w:tcPr>
          <w:p w:rsidR="003B6930" w:rsidRPr="003B6930" w:rsidRDefault="003B6930" w:rsidP="003B6930">
            <w:pPr>
              <w:spacing w:after="0" w:line="40" w:lineRule="exact"/>
              <w:jc w:val="center"/>
              <w:rPr>
                <w:sz w:val="17"/>
                <w:szCs w:val="17"/>
              </w:rPr>
            </w:pPr>
          </w:p>
        </w:tc>
        <w:tc>
          <w:tcPr>
            <w:tcW w:w="1422" w:type="dxa"/>
            <w:tcBorders>
              <w:top w:val="single" w:sz="4" w:space="0" w:color="auto"/>
            </w:tcBorders>
            <w:vAlign w:val="center"/>
          </w:tcPr>
          <w:p w:rsidR="003B6930" w:rsidRPr="003B6930" w:rsidRDefault="003B6930" w:rsidP="003B6930">
            <w:pPr>
              <w:spacing w:after="0" w:line="40" w:lineRule="exact"/>
              <w:jc w:val="center"/>
              <w:rPr>
                <w:sz w:val="17"/>
                <w:szCs w:val="17"/>
                <w:u w:val="single"/>
              </w:rPr>
            </w:pPr>
          </w:p>
        </w:tc>
      </w:tr>
      <w:tr w:rsidR="003B6930" w:rsidRPr="003B6930" w:rsidTr="00166063">
        <w:trPr>
          <w:cantSplit/>
        </w:trPr>
        <w:tc>
          <w:tcPr>
            <w:tcW w:w="3261" w:type="dxa"/>
          </w:tcPr>
          <w:p w:rsidR="003B6930" w:rsidRPr="003B6930" w:rsidRDefault="003B6930" w:rsidP="003B6930">
            <w:pPr>
              <w:spacing w:after="0"/>
              <w:rPr>
                <w:sz w:val="17"/>
                <w:szCs w:val="20"/>
              </w:rPr>
            </w:pPr>
            <w:r w:rsidRPr="003B6930">
              <w:rPr>
                <w:sz w:val="17"/>
                <w:szCs w:val="20"/>
              </w:rPr>
              <w:t xml:space="preserve">1/303 Esplanade, Henley Beach SA 5022 </w:t>
            </w:r>
          </w:p>
        </w:tc>
        <w:tc>
          <w:tcPr>
            <w:tcW w:w="4677" w:type="dxa"/>
          </w:tcPr>
          <w:p w:rsidR="003B6930" w:rsidRPr="003B6930" w:rsidRDefault="003B6930" w:rsidP="003B6930">
            <w:pPr>
              <w:spacing w:after="0"/>
              <w:rPr>
                <w:sz w:val="17"/>
                <w:szCs w:val="20"/>
              </w:rPr>
            </w:pPr>
            <w:r w:rsidRPr="003B6930">
              <w:rPr>
                <w:sz w:val="17"/>
                <w:szCs w:val="20"/>
              </w:rPr>
              <w:t>Allotment 18 Filed Plan 252 Hundred of Yatala</w:t>
            </w:r>
          </w:p>
        </w:tc>
        <w:tc>
          <w:tcPr>
            <w:tcW w:w="1422" w:type="dxa"/>
          </w:tcPr>
          <w:p w:rsidR="003B6930" w:rsidRPr="003B6930" w:rsidRDefault="003B6930" w:rsidP="003B6930">
            <w:pPr>
              <w:spacing w:after="0"/>
              <w:rPr>
                <w:sz w:val="17"/>
                <w:szCs w:val="20"/>
              </w:rPr>
            </w:pPr>
            <w:r w:rsidRPr="003B6930">
              <w:rPr>
                <w:sz w:val="17"/>
                <w:szCs w:val="20"/>
              </w:rPr>
              <w:t>CT5505/810</w:t>
            </w:r>
          </w:p>
        </w:tc>
      </w:tr>
      <w:tr w:rsidR="003B6930" w:rsidRPr="003B6930" w:rsidTr="00166063">
        <w:trPr>
          <w:cantSplit/>
        </w:trPr>
        <w:tc>
          <w:tcPr>
            <w:tcW w:w="3261" w:type="dxa"/>
          </w:tcPr>
          <w:p w:rsidR="003B6930" w:rsidRPr="003B6930" w:rsidRDefault="003B6930" w:rsidP="003B6930">
            <w:pPr>
              <w:spacing w:after="0"/>
              <w:rPr>
                <w:sz w:val="17"/>
                <w:szCs w:val="20"/>
              </w:rPr>
            </w:pPr>
            <w:r w:rsidRPr="003B6930">
              <w:rPr>
                <w:sz w:val="17"/>
                <w:szCs w:val="20"/>
              </w:rPr>
              <w:t xml:space="preserve">44 </w:t>
            </w:r>
            <w:proofErr w:type="spellStart"/>
            <w:r w:rsidRPr="003B6930">
              <w:rPr>
                <w:sz w:val="17"/>
                <w:szCs w:val="20"/>
              </w:rPr>
              <w:t>Midlow</w:t>
            </w:r>
            <w:proofErr w:type="spellEnd"/>
            <w:r w:rsidRPr="003B6930">
              <w:rPr>
                <w:sz w:val="17"/>
                <w:szCs w:val="20"/>
              </w:rPr>
              <w:t xml:space="preserve"> Road, Elizabeth Downs SA 5113 </w:t>
            </w:r>
          </w:p>
        </w:tc>
        <w:tc>
          <w:tcPr>
            <w:tcW w:w="4677" w:type="dxa"/>
          </w:tcPr>
          <w:p w:rsidR="003B6930" w:rsidRPr="003B6930" w:rsidRDefault="003B6930" w:rsidP="003B6930">
            <w:pPr>
              <w:spacing w:after="0"/>
              <w:rPr>
                <w:sz w:val="17"/>
                <w:szCs w:val="20"/>
              </w:rPr>
            </w:pPr>
            <w:r w:rsidRPr="003B6930">
              <w:rPr>
                <w:sz w:val="17"/>
                <w:szCs w:val="20"/>
              </w:rPr>
              <w:t xml:space="preserve">Allotment 7 Deposited Plan 51909 Hundred of </w:t>
            </w:r>
            <w:proofErr w:type="spellStart"/>
            <w:r w:rsidRPr="003B6930">
              <w:rPr>
                <w:sz w:val="17"/>
                <w:szCs w:val="20"/>
              </w:rPr>
              <w:t>Munno</w:t>
            </w:r>
            <w:proofErr w:type="spellEnd"/>
            <w:r w:rsidRPr="003B6930">
              <w:rPr>
                <w:sz w:val="17"/>
                <w:szCs w:val="20"/>
              </w:rPr>
              <w:t xml:space="preserve"> Para</w:t>
            </w:r>
          </w:p>
        </w:tc>
        <w:tc>
          <w:tcPr>
            <w:tcW w:w="1422" w:type="dxa"/>
          </w:tcPr>
          <w:p w:rsidR="003B6930" w:rsidRPr="003B6930" w:rsidRDefault="003B6930" w:rsidP="003B6930">
            <w:pPr>
              <w:spacing w:after="0"/>
              <w:rPr>
                <w:sz w:val="17"/>
                <w:szCs w:val="20"/>
              </w:rPr>
            </w:pPr>
            <w:r w:rsidRPr="003B6930">
              <w:rPr>
                <w:sz w:val="17"/>
                <w:szCs w:val="20"/>
              </w:rPr>
              <w:t>CT5666/343</w:t>
            </w:r>
          </w:p>
        </w:tc>
      </w:tr>
      <w:tr w:rsidR="003B6930" w:rsidRPr="003B6930" w:rsidTr="00166063">
        <w:trPr>
          <w:cantSplit/>
        </w:trPr>
        <w:tc>
          <w:tcPr>
            <w:tcW w:w="3261" w:type="dxa"/>
          </w:tcPr>
          <w:p w:rsidR="003B6930" w:rsidRPr="003B6930" w:rsidRDefault="003B6930" w:rsidP="003B6930">
            <w:pPr>
              <w:spacing w:after="0"/>
              <w:rPr>
                <w:sz w:val="17"/>
                <w:szCs w:val="20"/>
              </w:rPr>
            </w:pPr>
            <w:r w:rsidRPr="003B6930">
              <w:rPr>
                <w:sz w:val="17"/>
                <w:szCs w:val="20"/>
              </w:rPr>
              <w:t xml:space="preserve">13 Kenton Street, Adelaide SA 5000 </w:t>
            </w:r>
          </w:p>
        </w:tc>
        <w:tc>
          <w:tcPr>
            <w:tcW w:w="4677" w:type="dxa"/>
          </w:tcPr>
          <w:p w:rsidR="003B6930" w:rsidRPr="003B6930" w:rsidRDefault="003B6930" w:rsidP="003B6930">
            <w:pPr>
              <w:spacing w:after="0"/>
              <w:rPr>
                <w:sz w:val="17"/>
                <w:szCs w:val="20"/>
              </w:rPr>
            </w:pPr>
            <w:r w:rsidRPr="003B6930">
              <w:rPr>
                <w:sz w:val="17"/>
                <w:szCs w:val="20"/>
              </w:rPr>
              <w:t>Allotment 2 Filed Plan 160412 Hundred of Adelaide</w:t>
            </w:r>
          </w:p>
        </w:tc>
        <w:tc>
          <w:tcPr>
            <w:tcW w:w="1422" w:type="dxa"/>
          </w:tcPr>
          <w:p w:rsidR="003B6930" w:rsidRPr="003B6930" w:rsidRDefault="003B6930" w:rsidP="003B6930">
            <w:pPr>
              <w:spacing w:after="0"/>
              <w:rPr>
                <w:sz w:val="17"/>
                <w:szCs w:val="20"/>
              </w:rPr>
            </w:pPr>
            <w:r w:rsidRPr="003B6930">
              <w:rPr>
                <w:sz w:val="17"/>
                <w:szCs w:val="20"/>
              </w:rPr>
              <w:t>CT5296/781</w:t>
            </w:r>
          </w:p>
        </w:tc>
      </w:tr>
      <w:tr w:rsidR="003B6930" w:rsidRPr="003B6930" w:rsidTr="00166063">
        <w:trPr>
          <w:cantSplit/>
        </w:trPr>
        <w:tc>
          <w:tcPr>
            <w:tcW w:w="3261" w:type="dxa"/>
          </w:tcPr>
          <w:p w:rsidR="003B6930" w:rsidRPr="003B6930" w:rsidRDefault="003B6930" w:rsidP="003B6930">
            <w:pPr>
              <w:spacing w:after="0"/>
              <w:rPr>
                <w:sz w:val="17"/>
                <w:szCs w:val="20"/>
              </w:rPr>
            </w:pPr>
            <w:r w:rsidRPr="003B6930">
              <w:rPr>
                <w:sz w:val="17"/>
                <w:szCs w:val="20"/>
              </w:rPr>
              <w:t xml:space="preserve">122 Main Street, Lobethal SA 5241 </w:t>
            </w:r>
          </w:p>
        </w:tc>
        <w:tc>
          <w:tcPr>
            <w:tcW w:w="4677" w:type="dxa"/>
          </w:tcPr>
          <w:p w:rsidR="003B6930" w:rsidRPr="003B6930" w:rsidRDefault="003B6930" w:rsidP="003B6930">
            <w:pPr>
              <w:spacing w:after="0"/>
              <w:rPr>
                <w:sz w:val="17"/>
                <w:szCs w:val="20"/>
              </w:rPr>
            </w:pPr>
            <w:r w:rsidRPr="003B6930">
              <w:rPr>
                <w:sz w:val="17"/>
                <w:szCs w:val="20"/>
              </w:rPr>
              <w:t>Allotment 1 Deposited Plan 76763 Hundred of Onkaparinga</w:t>
            </w:r>
          </w:p>
        </w:tc>
        <w:tc>
          <w:tcPr>
            <w:tcW w:w="1422" w:type="dxa"/>
          </w:tcPr>
          <w:p w:rsidR="003B6930" w:rsidRPr="003B6930" w:rsidRDefault="003B6930" w:rsidP="003B6930">
            <w:pPr>
              <w:spacing w:after="0"/>
              <w:rPr>
                <w:sz w:val="17"/>
                <w:szCs w:val="20"/>
              </w:rPr>
            </w:pPr>
            <w:r w:rsidRPr="003B6930">
              <w:rPr>
                <w:sz w:val="17"/>
                <w:szCs w:val="20"/>
              </w:rPr>
              <w:t>CT2318/51, CT5678/296, CT6010/135</w:t>
            </w:r>
          </w:p>
        </w:tc>
      </w:tr>
      <w:tr w:rsidR="003B6930" w:rsidRPr="003B6930" w:rsidTr="00166063">
        <w:trPr>
          <w:cantSplit/>
        </w:trPr>
        <w:tc>
          <w:tcPr>
            <w:tcW w:w="3261" w:type="dxa"/>
          </w:tcPr>
          <w:p w:rsidR="003B6930" w:rsidRPr="003B6930" w:rsidRDefault="003B6930" w:rsidP="003B6930">
            <w:pPr>
              <w:spacing w:after="0"/>
              <w:rPr>
                <w:sz w:val="17"/>
                <w:szCs w:val="20"/>
              </w:rPr>
            </w:pPr>
            <w:r w:rsidRPr="003B6930">
              <w:rPr>
                <w:sz w:val="17"/>
                <w:szCs w:val="20"/>
              </w:rPr>
              <w:t xml:space="preserve">175 Hargrave Street, Peterhead SA 5016 </w:t>
            </w:r>
          </w:p>
        </w:tc>
        <w:tc>
          <w:tcPr>
            <w:tcW w:w="4677" w:type="dxa"/>
          </w:tcPr>
          <w:p w:rsidR="003B6930" w:rsidRPr="003B6930" w:rsidRDefault="003B6930" w:rsidP="003B6930">
            <w:pPr>
              <w:spacing w:after="0"/>
              <w:rPr>
                <w:sz w:val="17"/>
                <w:szCs w:val="20"/>
              </w:rPr>
            </w:pPr>
            <w:r w:rsidRPr="003B6930">
              <w:rPr>
                <w:sz w:val="17"/>
                <w:szCs w:val="20"/>
              </w:rPr>
              <w:t>Allotment 210 Deposited Plan 20464 Hundred of Port Adelaide</w:t>
            </w:r>
          </w:p>
        </w:tc>
        <w:tc>
          <w:tcPr>
            <w:tcW w:w="1422" w:type="dxa"/>
          </w:tcPr>
          <w:p w:rsidR="003B6930" w:rsidRPr="003B6930" w:rsidRDefault="003B6930" w:rsidP="003B6930">
            <w:pPr>
              <w:spacing w:after="0"/>
              <w:rPr>
                <w:sz w:val="17"/>
                <w:szCs w:val="20"/>
              </w:rPr>
            </w:pPr>
            <w:r w:rsidRPr="003B6930">
              <w:rPr>
                <w:sz w:val="17"/>
                <w:szCs w:val="20"/>
              </w:rPr>
              <w:t>CT5333/892</w:t>
            </w:r>
          </w:p>
        </w:tc>
      </w:tr>
      <w:tr w:rsidR="003B6930" w:rsidRPr="003B6930" w:rsidTr="00166063">
        <w:trPr>
          <w:cantSplit/>
        </w:trPr>
        <w:tc>
          <w:tcPr>
            <w:tcW w:w="3261" w:type="dxa"/>
          </w:tcPr>
          <w:p w:rsidR="002D2A4D" w:rsidRDefault="002D2A4D" w:rsidP="003B6930">
            <w:pPr>
              <w:spacing w:after="0"/>
              <w:rPr>
                <w:sz w:val="17"/>
                <w:szCs w:val="20"/>
              </w:rPr>
            </w:pPr>
            <w:r w:rsidRPr="003B6930">
              <w:rPr>
                <w:sz w:val="17"/>
                <w:szCs w:val="20"/>
              </w:rPr>
              <w:lastRenderedPageBreak/>
              <w:t>Elder Street, Auburn SA 5451</w:t>
            </w:r>
          </w:p>
          <w:p w:rsidR="003B6930" w:rsidRPr="003B6930" w:rsidRDefault="003B6930" w:rsidP="003B6930">
            <w:pPr>
              <w:spacing w:after="0"/>
              <w:rPr>
                <w:sz w:val="17"/>
                <w:szCs w:val="20"/>
              </w:rPr>
            </w:pPr>
            <w:r w:rsidRPr="003B6930">
              <w:rPr>
                <w:sz w:val="17"/>
                <w:szCs w:val="20"/>
              </w:rPr>
              <w:t>(AKA Lot 42 Daly Street, Auburn)</w:t>
            </w:r>
          </w:p>
        </w:tc>
        <w:tc>
          <w:tcPr>
            <w:tcW w:w="4677" w:type="dxa"/>
          </w:tcPr>
          <w:p w:rsidR="003B6930" w:rsidRPr="003B6930" w:rsidRDefault="003B6930" w:rsidP="003B6930">
            <w:pPr>
              <w:spacing w:after="0"/>
              <w:rPr>
                <w:sz w:val="17"/>
                <w:szCs w:val="20"/>
              </w:rPr>
            </w:pPr>
            <w:r w:rsidRPr="003B6930">
              <w:rPr>
                <w:sz w:val="17"/>
                <w:szCs w:val="20"/>
              </w:rPr>
              <w:t>Allotment 101 Filed Plan 212800 Hundred of Upper Wakefield</w:t>
            </w:r>
          </w:p>
        </w:tc>
        <w:tc>
          <w:tcPr>
            <w:tcW w:w="1422" w:type="dxa"/>
          </w:tcPr>
          <w:p w:rsidR="003B6930" w:rsidRPr="003B6930" w:rsidRDefault="003B6930" w:rsidP="003B6930">
            <w:pPr>
              <w:spacing w:after="0"/>
              <w:rPr>
                <w:sz w:val="17"/>
                <w:szCs w:val="20"/>
              </w:rPr>
            </w:pPr>
            <w:r w:rsidRPr="003B6930">
              <w:rPr>
                <w:sz w:val="17"/>
                <w:szCs w:val="20"/>
              </w:rPr>
              <w:t>CT5553/300, CT6004/801, CT6030/812, CT6030/813, CT6030/814</w:t>
            </w:r>
          </w:p>
        </w:tc>
      </w:tr>
      <w:tr w:rsidR="003B6930" w:rsidRPr="003B6930" w:rsidTr="00166063">
        <w:trPr>
          <w:cantSplit/>
        </w:trPr>
        <w:tc>
          <w:tcPr>
            <w:tcW w:w="3261" w:type="dxa"/>
          </w:tcPr>
          <w:p w:rsidR="003B6930" w:rsidRPr="003B6930" w:rsidRDefault="003B6930" w:rsidP="003B6930">
            <w:pPr>
              <w:spacing w:after="0"/>
              <w:rPr>
                <w:sz w:val="17"/>
                <w:szCs w:val="20"/>
              </w:rPr>
            </w:pPr>
            <w:r w:rsidRPr="003B6930">
              <w:rPr>
                <w:sz w:val="17"/>
                <w:szCs w:val="20"/>
              </w:rPr>
              <w:t xml:space="preserve">33 Margaret Terrace, Rosewater SA 5013 </w:t>
            </w:r>
          </w:p>
        </w:tc>
        <w:tc>
          <w:tcPr>
            <w:tcW w:w="4677" w:type="dxa"/>
          </w:tcPr>
          <w:p w:rsidR="003B6930" w:rsidRPr="003B6930" w:rsidRDefault="003B6930" w:rsidP="003B6930">
            <w:pPr>
              <w:spacing w:after="0"/>
              <w:rPr>
                <w:sz w:val="17"/>
                <w:szCs w:val="20"/>
              </w:rPr>
            </w:pPr>
            <w:r w:rsidRPr="003B6930">
              <w:rPr>
                <w:sz w:val="17"/>
                <w:szCs w:val="20"/>
              </w:rPr>
              <w:t>Allotment 112 Filed Plan 30138 Hundred of Port Adelaide</w:t>
            </w:r>
          </w:p>
        </w:tc>
        <w:tc>
          <w:tcPr>
            <w:tcW w:w="1422" w:type="dxa"/>
          </w:tcPr>
          <w:p w:rsidR="003B6930" w:rsidRPr="003B6930" w:rsidRDefault="003B6930" w:rsidP="003B6930">
            <w:pPr>
              <w:spacing w:after="0"/>
              <w:rPr>
                <w:sz w:val="17"/>
                <w:szCs w:val="20"/>
              </w:rPr>
            </w:pPr>
            <w:r w:rsidRPr="003B6930">
              <w:rPr>
                <w:sz w:val="17"/>
                <w:szCs w:val="20"/>
              </w:rPr>
              <w:t>CT5086/400, CT5935/241</w:t>
            </w:r>
          </w:p>
        </w:tc>
      </w:tr>
      <w:tr w:rsidR="003B6930" w:rsidRPr="003B6930" w:rsidTr="00166063">
        <w:trPr>
          <w:cantSplit/>
        </w:trPr>
        <w:tc>
          <w:tcPr>
            <w:tcW w:w="3261" w:type="dxa"/>
            <w:tcBorders>
              <w:bottom w:val="single" w:sz="4" w:space="0" w:color="auto"/>
            </w:tcBorders>
          </w:tcPr>
          <w:p w:rsidR="003B6930" w:rsidRPr="003B6930" w:rsidRDefault="003B6930" w:rsidP="003B6930">
            <w:pPr>
              <w:spacing w:after="40"/>
              <w:rPr>
                <w:sz w:val="17"/>
                <w:szCs w:val="20"/>
              </w:rPr>
            </w:pPr>
            <w:r w:rsidRPr="003B6930">
              <w:rPr>
                <w:sz w:val="17"/>
                <w:szCs w:val="20"/>
              </w:rPr>
              <w:t xml:space="preserve">20 Seaview Road, </w:t>
            </w:r>
            <w:proofErr w:type="spellStart"/>
            <w:r w:rsidRPr="003B6930">
              <w:rPr>
                <w:sz w:val="17"/>
                <w:szCs w:val="20"/>
              </w:rPr>
              <w:t>Perlubie</w:t>
            </w:r>
            <w:proofErr w:type="spellEnd"/>
            <w:r w:rsidRPr="003B6930">
              <w:rPr>
                <w:sz w:val="17"/>
                <w:szCs w:val="20"/>
              </w:rPr>
              <w:t xml:space="preserve"> SA 5680 </w:t>
            </w:r>
          </w:p>
        </w:tc>
        <w:tc>
          <w:tcPr>
            <w:tcW w:w="4677" w:type="dxa"/>
            <w:tcBorders>
              <w:bottom w:val="single" w:sz="4" w:space="0" w:color="auto"/>
            </w:tcBorders>
          </w:tcPr>
          <w:p w:rsidR="003B6930" w:rsidRPr="003B6930" w:rsidRDefault="003B6930" w:rsidP="003B6930">
            <w:pPr>
              <w:spacing w:after="40"/>
              <w:rPr>
                <w:sz w:val="17"/>
                <w:szCs w:val="20"/>
              </w:rPr>
            </w:pPr>
            <w:r w:rsidRPr="003B6930">
              <w:rPr>
                <w:sz w:val="17"/>
                <w:szCs w:val="20"/>
              </w:rPr>
              <w:t>Allotment 19 Deposited Plan 59798 Hundred of Finlayson</w:t>
            </w:r>
          </w:p>
        </w:tc>
        <w:tc>
          <w:tcPr>
            <w:tcW w:w="1422" w:type="dxa"/>
            <w:tcBorders>
              <w:bottom w:val="single" w:sz="4" w:space="0" w:color="auto"/>
            </w:tcBorders>
          </w:tcPr>
          <w:p w:rsidR="003B6930" w:rsidRPr="003B6930" w:rsidRDefault="003B6930" w:rsidP="003B6930">
            <w:pPr>
              <w:spacing w:after="40"/>
              <w:rPr>
                <w:sz w:val="17"/>
                <w:szCs w:val="20"/>
              </w:rPr>
            </w:pPr>
            <w:r w:rsidRPr="003B6930">
              <w:rPr>
                <w:sz w:val="17"/>
                <w:szCs w:val="20"/>
              </w:rPr>
              <w:t>CT 5875/939</w:t>
            </w:r>
          </w:p>
        </w:tc>
      </w:tr>
    </w:tbl>
    <w:p w:rsidR="003B6930" w:rsidRPr="003B6930" w:rsidRDefault="003B6930" w:rsidP="003B6930">
      <w:pPr>
        <w:spacing w:before="80"/>
        <w:rPr>
          <w:rFonts w:ascii="Times New Roman" w:eastAsia="Times New Roman" w:hAnsi="Times New Roman"/>
          <w:sz w:val="17"/>
          <w:szCs w:val="20"/>
        </w:rPr>
      </w:pPr>
      <w:r w:rsidRPr="003B6930">
        <w:rPr>
          <w:rFonts w:ascii="Times New Roman" w:eastAsia="Times New Roman" w:hAnsi="Times New Roman"/>
          <w:sz w:val="17"/>
          <w:szCs w:val="20"/>
        </w:rPr>
        <w:t>Dated:</w:t>
      </w:r>
      <w:r>
        <w:rPr>
          <w:rFonts w:ascii="Times New Roman" w:eastAsia="Times New Roman" w:hAnsi="Times New Roman"/>
          <w:sz w:val="17"/>
          <w:szCs w:val="20"/>
        </w:rPr>
        <w:t xml:space="preserve"> </w:t>
      </w:r>
      <w:r w:rsidRPr="003B6930">
        <w:rPr>
          <w:rFonts w:ascii="Times New Roman" w:eastAsia="Times New Roman" w:hAnsi="Times New Roman"/>
          <w:sz w:val="17"/>
          <w:szCs w:val="20"/>
        </w:rPr>
        <w:t>7 October 2021</w:t>
      </w:r>
    </w:p>
    <w:p w:rsidR="003B6930" w:rsidRPr="003B6930" w:rsidRDefault="003B6930" w:rsidP="003B6930">
      <w:pPr>
        <w:spacing w:after="0"/>
        <w:jc w:val="right"/>
        <w:rPr>
          <w:rFonts w:ascii="Times New Roman" w:eastAsia="Times New Roman" w:hAnsi="Times New Roman"/>
          <w:smallCaps/>
          <w:sz w:val="17"/>
          <w:szCs w:val="20"/>
        </w:rPr>
      </w:pPr>
      <w:r w:rsidRPr="003B6930">
        <w:rPr>
          <w:rFonts w:ascii="Times New Roman" w:eastAsia="Times New Roman" w:hAnsi="Times New Roman"/>
          <w:smallCaps/>
          <w:sz w:val="17"/>
          <w:szCs w:val="20"/>
        </w:rPr>
        <w:t>Craig Thompson</w:t>
      </w:r>
    </w:p>
    <w:p w:rsidR="003B6930" w:rsidRPr="003B6930" w:rsidRDefault="003B6930" w:rsidP="003B6930">
      <w:pPr>
        <w:spacing w:after="0"/>
        <w:jc w:val="right"/>
        <w:rPr>
          <w:rFonts w:ascii="Times New Roman" w:eastAsia="Times New Roman" w:hAnsi="Times New Roman"/>
          <w:sz w:val="17"/>
          <w:szCs w:val="17"/>
        </w:rPr>
      </w:pPr>
      <w:r w:rsidRPr="003B6930">
        <w:rPr>
          <w:rFonts w:ascii="Times New Roman" w:eastAsia="Times New Roman" w:hAnsi="Times New Roman"/>
          <w:sz w:val="17"/>
          <w:szCs w:val="17"/>
        </w:rPr>
        <w:t>Housing Regulator and Registrar</w:t>
      </w:r>
    </w:p>
    <w:p w:rsidR="003B6930" w:rsidRPr="003B6930" w:rsidRDefault="003B6930" w:rsidP="003B6930">
      <w:pPr>
        <w:spacing w:after="0"/>
        <w:jc w:val="right"/>
        <w:rPr>
          <w:rFonts w:ascii="Times New Roman" w:eastAsia="Times New Roman" w:hAnsi="Times New Roman"/>
          <w:sz w:val="17"/>
          <w:szCs w:val="17"/>
        </w:rPr>
      </w:pPr>
      <w:r w:rsidRPr="003B6930">
        <w:rPr>
          <w:rFonts w:ascii="Times New Roman" w:eastAsia="Times New Roman" w:hAnsi="Times New Roman"/>
          <w:sz w:val="17"/>
          <w:szCs w:val="17"/>
        </w:rPr>
        <w:t>Housing Safety Authority, SAHA</w:t>
      </w:r>
    </w:p>
    <w:p w:rsidR="003B6930" w:rsidRDefault="003B6930" w:rsidP="003B6930">
      <w:pPr>
        <w:spacing w:after="0"/>
        <w:jc w:val="right"/>
        <w:rPr>
          <w:rFonts w:ascii="Times New Roman" w:eastAsia="Times New Roman" w:hAnsi="Times New Roman"/>
          <w:sz w:val="17"/>
          <w:szCs w:val="17"/>
        </w:rPr>
      </w:pPr>
      <w:r w:rsidRPr="003B6930">
        <w:rPr>
          <w:rFonts w:ascii="Times New Roman" w:eastAsia="Times New Roman" w:hAnsi="Times New Roman"/>
          <w:sz w:val="17"/>
          <w:szCs w:val="17"/>
        </w:rPr>
        <w:t>Delegate of Minister for Human Services</w:t>
      </w:r>
    </w:p>
    <w:p w:rsidR="003B6930" w:rsidRDefault="003B6930" w:rsidP="003B6930">
      <w:pPr>
        <w:pBdr>
          <w:bottom w:val="single" w:sz="4" w:space="1" w:color="auto"/>
        </w:pBdr>
        <w:spacing w:after="0" w:line="52" w:lineRule="exact"/>
        <w:jc w:val="center"/>
        <w:rPr>
          <w:rFonts w:ascii="Times New Roman" w:eastAsia="Times New Roman" w:hAnsi="Times New Roman"/>
          <w:sz w:val="17"/>
          <w:szCs w:val="17"/>
        </w:rPr>
      </w:pPr>
    </w:p>
    <w:p w:rsidR="003B6930" w:rsidRDefault="003B6930" w:rsidP="003B6930">
      <w:pPr>
        <w:pBdr>
          <w:top w:val="single" w:sz="4" w:space="1" w:color="auto"/>
        </w:pBdr>
        <w:spacing w:before="34" w:after="0" w:line="14" w:lineRule="exact"/>
        <w:jc w:val="center"/>
        <w:rPr>
          <w:rFonts w:ascii="Times New Roman" w:eastAsia="Times New Roman" w:hAnsi="Times New Roman"/>
          <w:sz w:val="17"/>
          <w:szCs w:val="17"/>
        </w:rPr>
      </w:pPr>
    </w:p>
    <w:p w:rsidR="005767C2" w:rsidRPr="005767C2" w:rsidRDefault="005767C2" w:rsidP="005767C2">
      <w:pPr>
        <w:spacing w:after="0"/>
        <w:jc w:val="left"/>
        <w:rPr>
          <w:rFonts w:ascii="Times New Roman" w:eastAsia="Times New Roman" w:hAnsi="Times New Roman"/>
          <w:sz w:val="17"/>
          <w:szCs w:val="17"/>
        </w:rPr>
      </w:pPr>
    </w:p>
    <w:p w:rsidR="003B6930" w:rsidRPr="003B6930" w:rsidRDefault="003B6930" w:rsidP="001355D2">
      <w:pPr>
        <w:pStyle w:val="Heading2"/>
      </w:pPr>
      <w:bookmarkStart w:id="112" w:name="_Toc84503305"/>
      <w:r w:rsidRPr="003B6930">
        <w:t>Independent Commissioner Against Corruption (CPIPC Recommendations) Amendment Act 2021</w:t>
      </w:r>
      <w:bookmarkEnd w:id="112"/>
    </w:p>
    <w:p w:rsidR="003B6930" w:rsidRPr="003B6930" w:rsidRDefault="003B6930" w:rsidP="003B6930">
      <w:pPr>
        <w:jc w:val="center"/>
        <w:rPr>
          <w:rFonts w:ascii="Times New Roman" w:hAnsi="Times New Roman"/>
          <w:i/>
          <w:sz w:val="17"/>
          <w:szCs w:val="17"/>
        </w:rPr>
      </w:pPr>
      <w:r w:rsidRPr="003B6930">
        <w:rPr>
          <w:rFonts w:ascii="Times New Roman" w:hAnsi="Times New Roman"/>
          <w:i/>
          <w:sz w:val="17"/>
          <w:szCs w:val="17"/>
        </w:rPr>
        <w:t>Acting Director of the Office of Public Integrity</w:t>
      </w:r>
    </w:p>
    <w:p w:rsidR="003B6930" w:rsidRPr="003B6930" w:rsidRDefault="003B6930" w:rsidP="003B6930">
      <w:pPr>
        <w:rPr>
          <w:rFonts w:ascii="Times New Roman" w:eastAsia="Times New Roman" w:hAnsi="Times New Roman"/>
          <w:sz w:val="17"/>
          <w:szCs w:val="20"/>
        </w:rPr>
      </w:pPr>
      <w:r w:rsidRPr="003B6930">
        <w:rPr>
          <w:rFonts w:ascii="Times New Roman" w:eastAsia="Times New Roman" w:hAnsi="Times New Roman"/>
          <w:sz w:val="17"/>
          <w:szCs w:val="20"/>
        </w:rPr>
        <w:t xml:space="preserve">I fix 6 January 2022 as the date until which an Acting Director of the Office of Public Integrity may be appointed pursuant to clause 68 of Schedule 1 of the </w:t>
      </w:r>
      <w:r w:rsidRPr="003B6930">
        <w:rPr>
          <w:rFonts w:ascii="Times New Roman" w:eastAsia="Times New Roman" w:hAnsi="Times New Roman"/>
          <w:i/>
          <w:sz w:val="17"/>
          <w:szCs w:val="20"/>
        </w:rPr>
        <w:t xml:space="preserve">Independent Commissioner </w:t>
      </w:r>
      <w:proofErr w:type="gramStart"/>
      <w:r w:rsidRPr="003B6930">
        <w:rPr>
          <w:rFonts w:ascii="Times New Roman" w:eastAsia="Times New Roman" w:hAnsi="Times New Roman"/>
          <w:i/>
          <w:sz w:val="17"/>
          <w:szCs w:val="20"/>
        </w:rPr>
        <w:t>Against</w:t>
      </w:r>
      <w:proofErr w:type="gramEnd"/>
      <w:r w:rsidRPr="003B6930">
        <w:rPr>
          <w:rFonts w:ascii="Times New Roman" w:eastAsia="Times New Roman" w:hAnsi="Times New Roman"/>
          <w:i/>
          <w:sz w:val="17"/>
          <w:szCs w:val="20"/>
        </w:rPr>
        <w:t xml:space="preserve"> Corruption (CPIPC Recommendations) Amendment Act 2021</w:t>
      </w:r>
      <w:r w:rsidRPr="003B6930">
        <w:rPr>
          <w:rFonts w:ascii="Times New Roman" w:eastAsia="Times New Roman" w:hAnsi="Times New Roman"/>
          <w:sz w:val="17"/>
          <w:szCs w:val="20"/>
        </w:rPr>
        <w:t>.</w:t>
      </w:r>
    </w:p>
    <w:p w:rsidR="003B6930" w:rsidRPr="003B6930" w:rsidRDefault="003B6930" w:rsidP="003B6930">
      <w:pPr>
        <w:spacing w:after="0"/>
        <w:rPr>
          <w:rFonts w:ascii="Times New Roman" w:eastAsia="Times New Roman" w:hAnsi="Times New Roman"/>
          <w:sz w:val="17"/>
          <w:szCs w:val="17"/>
        </w:rPr>
      </w:pPr>
      <w:r w:rsidRPr="003B6930">
        <w:rPr>
          <w:rFonts w:ascii="Times New Roman" w:eastAsia="Times New Roman" w:hAnsi="Times New Roman"/>
          <w:sz w:val="17"/>
          <w:szCs w:val="17"/>
        </w:rPr>
        <w:t>Dated: 5 October 2021</w:t>
      </w:r>
    </w:p>
    <w:p w:rsidR="003B6930" w:rsidRPr="003B6930" w:rsidRDefault="003B6930" w:rsidP="003B6930">
      <w:pPr>
        <w:spacing w:after="0"/>
        <w:jc w:val="right"/>
        <w:rPr>
          <w:rFonts w:ascii="Times New Roman" w:eastAsia="Times New Roman" w:hAnsi="Times New Roman"/>
          <w:smallCaps/>
          <w:sz w:val="17"/>
          <w:szCs w:val="20"/>
        </w:rPr>
      </w:pPr>
      <w:r w:rsidRPr="003B6930">
        <w:rPr>
          <w:rFonts w:ascii="Times New Roman" w:eastAsia="Times New Roman" w:hAnsi="Times New Roman"/>
          <w:smallCaps/>
          <w:sz w:val="17"/>
          <w:szCs w:val="20"/>
        </w:rPr>
        <w:t>Vickie Chapman</w:t>
      </w:r>
    </w:p>
    <w:p w:rsidR="003B6930" w:rsidRDefault="003B6930" w:rsidP="003B6930">
      <w:pPr>
        <w:spacing w:after="0"/>
        <w:jc w:val="right"/>
        <w:rPr>
          <w:rFonts w:ascii="Times New Roman" w:eastAsia="Times New Roman" w:hAnsi="Times New Roman"/>
          <w:sz w:val="17"/>
          <w:szCs w:val="17"/>
        </w:rPr>
      </w:pPr>
      <w:r w:rsidRPr="003B6930">
        <w:rPr>
          <w:rFonts w:ascii="Times New Roman" w:eastAsia="Times New Roman" w:hAnsi="Times New Roman"/>
          <w:sz w:val="17"/>
          <w:szCs w:val="17"/>
        </w:rPr>
        <w:t>Attorney-General</w:t>
      </w:r>
    </w:p>
    <w:p w:rsidR="003B6930" w:rsidRDefault="003B6930" w:rsidP="003B6930">
      <w:pPr>
        <w:pBdr>
          <w:bottom w:val="single" w:sz="4" w:space="1" w:color="auto"/>
        </w:pBdr>
        <w:spacing w:after="0" w:line="52" w:lineRule="exact"/>
        <w:jc w:val="center"/>
        <w:rPr>
          <w:rFonts w:ascii="Times New Roman" w:eastAsia="Times New Roman" w:hAnsi="Times New Roman"/>
          <w:sz w:val="17"/>
          <w:szCs w:val="17"/>
        </w:rPr>
      </w:pPr>
    </w:p>
    <w:p w:rsidR="003B6930" w:rsidRDefault="003B6930" w:rsidP="003B6930">
      <w:pPr>
        <w:pBdr>
          <w:top w:val="single" w:sz="4" w:space="1" w:color="auto"/>
        </w:pBdr>
        <w:spacing w:before="34" w:after="0" w:line="14" w:lineRule="exact"/>
        <w:jc w:val="center"/>
        <w:rPr>
          <w:rFonts w:ascii="Times New Roman" w:eastAsia="Times New Roman" w:hAnsi="Times New Roman"/>
          <w:sz w:val="17"/>
          <w:szCs w:val="17"/>
        </w:rPr>
      </w:pPr>
    </w:p>
    <w:p w:rsidR="005400AE" w:rsidRPr="005400AE" w:rsidRDefault="005400AE" w:rsidP="005400AE">
      <w:pPr>
        <w:spacing w:after="0"/>
        <w:rPr>
          <w:rFonts w:ascii="Times New Roman" w:eastAsia="Times New Roman" w:hAnsi="Times New Roman"/>
          <w:sz w:val="17"/>
          <w:szCs w:val="20"/>
        </w:rPr>
      </w:pPr>
    </w:p>
    <w:p w:rsidR="002F2C29" w:rsidRPr="00262721" w:rsidRDefault="00262721" w:rsidP="00262721">
      <w:pPr>
        <w:pStyle w:val="Heading2"/>
      </w:pPr>
      <w:bookmarkStart w:id="113" w:name="_Toc84503306"/>
      <w:r w:rsidRPr="00262721">
        <w:t>Justices of t</w:t>
      </w:r>
      <w:r w:rsidR="002F2C29" w:rsidRPr="00262721">
        <w:t>he Peace Act 2005</w:t>
      </w:r>
      <w:bookmarkEnd w:id="113"/>
    </w:p>
    <w:p w:rsidR="002F2C29" w:rsidRPr="002F2C29" w:rsidRDefault="002F2C29" w:rsidP="002F2C29">
      <w:pPr>
        <w:jc w:val="center"/>
        <w:rPr>
          <w:rFonts w:ascii="Times New Roman" w:hAnsi="Times New Roman"/>
          <w:smallCaps/>
          <w:sz w:val="17"/>
          <w:szCs w:val="17"/>
        </w:rPr>
      </w:pPr>
      <w:r w:rsidRPr="002F2C29">
        <w:rPr>
          <w:rFonts w:ascii="Times New Roman" w:hAnsi="Times New Roman"/>
          <w:smallCaps/>
          <w:sz w:val="17"/>
          <w:szCs w:val="17"/>
        </w:rPr>
        <w:t>Section 4</w:t>
      </w:r>
    </w:p>
    <w:p w:rsidR="002F2C29" w:rsidRPr="002F2C29" w:rsidRDefault="002F2C29" w:rsidP="002F2C29">
      <w:pPr>
        <w:jc w:val="center"/>
        <w:rPr>
          <w:rFonts w:ascii="Times New Roman" w:hAnsi="Times New Roman"/>
          <w:i/>
          <w:sz w:val="17"/>
          <w:szCs w:val="17"/>
        </w:rPr>
      </w:pPr>
      <w:r w:rsidRPr="002F2C29">
        <w:rPr>
          <w:rFonts w:ascii="Times New Roman" w:hAnsi="Times New Roman"/>
          <w:i/>
          <w:sz w:val="17"/>
          <w:szCs w:val="17"/>
        </w:rPr>
        <w:t>Notice of Appointment of Justices of the Peace for South Australia by the Commissioner for Consumer Affairs</w:t>
      </w:r>
    </w:p>
    <w:p w:rsidR="002F2C29" w:rsidRPr="002F2C29" w:rsidRDefault="002F2C29" w:rsidP="002F2C29">
      <w:pPr>
        <w:rPr>
          <w:rFonts w:ascii="Times New Roman" w:eastAsia="Times New Roman" w:hAnsi="Times New Roman"/>
          <w:sz w:val="17"/>
          <w:szCs w:val="20"/>
        </w:rPr>
      </w:pPr>
      <w:r w:rsidRPr="002F2C29">
        <w:rPr>
          <w:rFonts w:ascii="Times New Roman" w:eastAsia="Times New Roman" w:hAnsi="Times New Roman"/>
          <w:sz w:val="17"/>
          <w:szCs w:val="20"/>
        </w:rPr>
        <w:t xml:space="preserve">I, Dini </w:t>
      </w:r>
      <w:proofErr w:type="spellStart"/>
      <w:r w:rsidRPr="002F2C29">
        <w:rPr>
          <w:rFonts w:ascii="Times New Roman" w:eastAsia="Times New Roman" w:hAnsi="Times New Roman"/>
          <w:sz w:val="17"/>
          <w:szCs w:val="20"/>
        </w:rPr>
        <w:t>Soulio</w:t>
      </w:r>
      <w:proofErr w:type="spellEnd"/>
      <w:r w:rsidRPr="002F2C29">
        <w:rPr>
          <w:rFonts w:ascii="Times New Roman" w:eastAsia="Times New Roman" w:hAnsi="Times New Roman"/>
          <w:sz w:val="17"/>
          <w:szCs w:val="20"/>
        </w:rPr>
        <w:t xml:space="preserve">, Commissioner for Consumer Affairs, delegate of the Attorney-General, pursuant to section 4 of the </w:t>
      </w:r>
      <w:r w:rsidRPr="002F2C29">
        <w:rPr>
          <w:rFonts w:ascii="Times New Roman" w:eastAsia="Times New Roman" w:hAnsi="Times New Roman"/>
          <w:i/>
          <w:sz w:val="17"/>
          <w:szCs w:val="20"/>
        </w:rPr>
        <w:t>Justices of the Peace Act 2005</w:t>
      </w:r>
      <w:r w:rsidRPr="002F2C29">
        <w:rPr>
          <w:rFonts w:ascii="Times New Roman" w:eastAsia="Times New Roman" w:hAnsi="Times New Roman"/>
          <w:sz w:val="17"/>
          <w:szCs w:val="20"/>
        </w:rPr>
        <w:t>, do hereby appoint the people listed as Justices of the Peace for South Australia as set out below.</w:t>
      </w:r>
    </w:p>
    <w:p w:rsidR="002F2C29" w:rsidRPr="002F2C29" w:rsidRDefault="002F2C29" w:rsidP="002F2C29">
      <w:pPr>
        <w:rPr>
          <w:rFonts w:ascii="Times New Roman" w:eastAsia="Times New Roman" w:hAnsi="Times New Roman"/>
          <w:sz w:val="17"/>
          <w:szCs w:val="20"/>
        </w:rPr>
      </w:pPr>
      <w:r w:rsidRPr="002F2C29">
        <w:rPr>
          <w:rFonts w:ascii="Times New Roman" w:eastAsia="Times New Roman" w:hAnsi="Times New Roman"/>
          <w:sz w:val="17"/>
          <w:szCs w:val="20"/>
        </w:rPr>
        <w:t>For a period of ten years for a term commencing on 13 October 2021 and expiring on 12 October 2031:</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Carol Jayne ZUBRINICH</w:t>
      </w:r>
    </w:p>
    <w:p w:rsidR="002F2C29" w:rsidRPr="002F2C29" w:rsidRDefault="002F2C29" w:rsidP="00AA3FD7">
      <w:pPr>
        <w:spacing w:after="20"/>
        <w:ind w:left="142"/>
        <w:rPr>
          <w:rFonts w:ascii="Times New Roman" w:eastAsia="Times New Roman" w:hAnsi="Times New Roman"/>
          <w:sz w:val="17"/>
          <w:szCs w:val="20"/>
        </w:rPr>
      </w:pPr>
      <w:proofErr w:type="spellStart"/>
      <w:r w:rsidRPr="002F2C29">
        <w:rPr>
          <w:rFonts w:ascii="Times New Roman" w:eastAsia="Times New Roman" w:hAnsi="Times New Roman"/>
          <w:sz w:val="17"/>
          <w:szCs w:val="20"/>
        </w:rPr>
        <w:t>Costandina</w:t>
      </w:r>
      <w:proofErr w:type="spellEnd"/>
      <w:r w:rsidRPr="002F2C29">
        <w:rPr>
          <w:rFonts w:ascii="Times New Roman" w:eastAsia="Times New Roman" w:hAnsi="Times New Roman"/>
          <w:sz w:val="17"/>
          <w:szCs w:val="20"/>
        </w:rPr>
        <w:t xml:space="preserve"> ZACHAROUDES</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Kwok Fai YU</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Lee Steven WILLCOCK</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Steven Craig WATSON</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Constance Alexandra TRAFFORD-WALKER</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Sarah Frances TOMING</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Mark Palmer TIDDY</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Jeannie Diane THOMPSON</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Andrew Paul STERZL</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Elizabeth RAZZANO</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Michael Peter PEACHEY</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Samantha Jane PAIOR</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Nola Ann O</w:t>
      </w:r>
      <w:r w:rsidR="00AA3FD7">
        <w:rPr>
          <w:rFonts w:ascii="Times New Roman" w:eastAsia="Times New Roman" w:hAnsi="Times New Roman"/>
          <w:sz w:val="17"/>
          <w:szCs w:val="20"/>
        </w:rPr>
        <w:t>’</w:t>
      </w:r>
      <w:r w:rsidRPr="002F2C29">
        <w:rPr>
          <w:rFonts w:ascii="Times New Roman" w:eastAsia="Times New Roman" w:hAnsi="Times New Roman"/>
          <w:sz w:val="17"/>
          <w:szCs w:val="20"/>
        </w:rPr>
        <w:t>CONNELL</w:t>
      </w:r>
    </w:p>
    <w:p w:rsidR="002F2C29" w:rsidRPr="002F2C29" w:rsidRDefault="002F2C29" w:rsidP="00AA3FD7">
      <w:pPr>
        <w:spacing w:after="20"/>
        <w:ind w:left="142"/>
        <w:rPr>
          <w:rFonts w:ascii="Times New Roman" w:eastAsia="Times New Roman" w:hAnsi="Times New Roman"/>
          <w:sz w:val="17"/>
          <w:szCs w:val="20"/>
        </w:rPr>
      </w:pPr>
      <w:proofErr w:type="spellStart"/>
      <w:r w:rsidRPr="002F2C29">
        <w:rPr>
          <w:rFonts w:ascii="Times New Roman" w:eastAsia="Times New Roman" w:hAnsi="Times New Roman"/>
          <w:sz w:val="17"/>
          <w:szCs w:val="20"/>
        </w:rPr>
        <w:t>Aylene</w:t>
      </w:r>
      <w:proofErr w:type="spellEnd"/>
      <w:r w:rsidRPr="002F2C29">
        <w:rPr>
          <w:rFonts w:ascii="Times New Roman" w:eastAsia="Times New Roman" w:hAnsi="Times New Roman"/>
          <w:sz w:val="17"/>
          <w:szCs w:val="20"/>
        </w:rPr>
        <w:t xml:space="preserve"> Elizabeth MUELLER</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Penelope Ann MCCARTHY</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Rebecca Jayne KIRK</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Brett Simon HUMPHRYS</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Tammy Leanne FLIER</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Cora ESTRELLA</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Ashley Paul DUNCAN</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Kristen Michelle DEMETRIOU</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Kimball Leigh CRITCHLEY</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Margaret Jean COTTINGTON</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Ian Matthew COPE</w:t>
      </w:r>
    </w:p>
    <w:p w:rsidR="002F2C29" w:rsidRPr="002F2C29" w:rsidRDefault="002F2C29" w:rsidP="00AA3FD7">
      <w:pPr>
        <w:spacing w:after="20"/>
        <w:ind w:left="142"/>
        <w:rPr>
          <w:rFonts w:ascii="Times New Roman" w:eastAsia="Times New Roman" w:hAnsi="Times New Roman"/>
          <w:sz w:val="17"/>
          <w:szCs w:val="20"/>
        </w:rPr>
      </w:pPr>
      <w:proofErr w:type="spellStart"/>
      <w:r w:rsidRPr="002F2C29">
        <w:rPr>
          <w:rFonts w:ascii="Times New Roman" w:eastAsia="Times New Roman" w:hAnsi="Times New Roman"/>
          <w:sz w:val="17"/>
          <w:szCs w:val="20"/>
        </w:rPr>
        <w:t>Chye</w:t>
      </w:r>
      <w:proofErr w:type="spellEnd"/>
      <w:r w:rsidRPr="002F2C29">
        <w:rPr>
          <w:rFonts w:ascii="Times New Roman" w:eastAsia="Times New Roman" w:hAnsi="Times New Roman"/>
          <w:sz w:val="17"/>
          <w:szCs w:val="20"/>
        </w:rPr>
        <w:t xml:space="preserve"> Yah CHONG</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Jennifer CHARLTON</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Robert CARTER</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Trevor Bruce BURNETT</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Brian Thomas BROWN</w:t>
      </w:r>
    </w:p>
    <w:p w:rsidR="002F2C29" w:rsidRPr="002F2C29" w:rsidRDefault="002F2C29" w:rsidP="00AA3FD7">
      <w:pPr>
        <w:spacing w:after="20"/>
        <w:ind w:left="142"/>
        <w:rPr>
          <w:rFonts w:ascii="Times New Roman" w:eastAsia="Times New Roman" w:hAnsi="Times New Roman"/>
          <w:sz w:val="17"/>
          <w:szCs w:val="20"/>
        </w:rPr>
      </w:pPr>
      <w:r w:rsidRPr="002F2C29">
        <w:rPr>
          <w:rFonts w:ascii="Times New Roman" w:eastAsia="Times New Roman" w:hAnsi="Times New Roman"/>
          <w:sz w:val="17"/>
          <w:szCs w:val="20"/>
        </w:rPr>
        <w:t>Lesley Maria BAMESS</w:t>
      </w:r>
    </w:p>
    <w:p w:rsidR="002F2C29" w:rsidRPr="002F2C29" w:rsidRDefault="002F2C29" w:rsidP="002F2C29">
      <w:pPr>
        <w:ind w:left="142"/>
        <w:rPr>
          <w:rFonts w:ascii="Times New Roman" w:eastAsia="Times New Roman" w:hAnsi="Times New Roman"/>
          <w:sz w:val="17"/>
          <w:szCs w:val="20"/>
        </w:rPr>
      </w:pPr>
      <w:r w:rsidRPr="002F2C29">
        <w:rPr>
          <w:rFonts w:ascii="Times New Roman" w:eastAsia="Times New Roman" w:hAnsi="Times New Roman"/>
          <w:sz w:val="17"/>
          <w:szCs w:val="20"/>
        </w:rPr>
        <w:t>Grant Edward ALTMANN</w:t>
      </w:r>
    </w:p>
    <w:p w:rsidR="002F2C29" w:rsidRPr="002F2C29" w:rsidRDefault="002F2C29" w:rsidP="002F2C29">
      <w:pPr>
        <w:spacing w:after="0"/>
        <w:rPr>
          <w:rFonts w:ascii="Times New Roman" w:eastAsia="Times New Roman" w:hAnsi="Times New Roman"/>
          <w:sz w:val="17"/>
          <w:szCs w:val="17"/>
        </w:rPr>
      </w:pPr>
      <w:r w:rsidRPr="002F2C29">
        <w:rPr>
          <w:rFonts w:ascii="Times New Roman" w:eastAsia="Times New Roman" w:hAnsi="Times New Roman"/>
          <w:sz w:val="17"/>
          <w:szCs w:val="17"/>
        </w:rPr>
        <w:t>Dated: 29 September 2021</w:t>
      </w:r>
    </w:p>
    <w:p w:rsidR="002F2C29" w:rsidRPr="002F2C29" w:rsidRDefault="002F2C29" w:rsidP="002F2C29">
      <w:pPr>
        <w:spacing w:after="0"/>
        <w:jc w:val="right"/>
        <w:rPr>
          <w:rFonts w:ascii="Times New Roman" w:eastAsia="Times New Roman" w:hAnsi="Times New Roman"/>
          <w:smallCaps/>
          <w:sz w:val="17"/>
          <w:szCs w:val="20"/>
        </w:rPr>
      </w:pPr>
      <w:r w:rsidRPr="002F2C29">
        <w:rPr>
          <w:rFonts w:ascii="Times New Roman" w:eastAsia="Times New Roman" w:hAnsi="Times New Roman"/>
          <w:smallCaps/>
          <w:sz w:val="17"/>
          <w:szCs w:val="20"/>
        </w:rPr>
        <w:t xml:space="preserve">Dini </w:t>
      </w:r>
      <w:proofErr w:type="spellStart"/>
      <w:r w:rsidRPr="002F2C29">
        <w:rPr>
          <w:rFonts w:ascii="Times New Roman" w:eastAsia="Times New Roman" w:hAnsi="Times New Roman"/>
          <w:smallCaps/>
          <w:sz w:val="17"/>
          <w:szCs w:val="20"/>
        </w:rPr>
        <w:t>Soulio</w:t>
      </w:r>
      <w:proofErr w:type="spellEnd"/>
    </w:p>
    <w:p w:rsidR="002F2C29" w:rsidRPr="002F2C29" w:rsidRDefault="002F2C29" w:rsidP="002F2C29">
      <w:pPr>
        <w:spacing w:after="0"/>
        <w:jc w:val="right"/>
        <w:rPr>
          <w:rFonts w:ascii="Times New Roman" w:eastAsia="Times New Roman" w:hAnsi="Times New Roman"/>
          <w:sz w:val="17"/>
          <w:szCs w:val="17"/>
        </w:rPr>
      </w:pPr>
      <w:r w:rsidRPr="002F2C29">
        <w:rPr>
          <w:rFonts w:ascii="Times New Roman" w:eastAsia="Times New Roman" w:hAnsi="Times New Roman"/>
          <w:sz w:val="17"/>
          <w:szCs w:val="17"/>
        </w:rPr>
        <w:t>Commissioner for Consumer Affairs</w:t>
      </w:r>
    </w:p>
    <w:p w:rsidR="002F2C29" w:rsidRDefault="002F2C29" w:rsidP="002F2C29">
      <w:pPr>
        <w:spacing w:after="0"/>
        <w:jc w:val="right"/>
        <w:rPr>
          <w:rFonts w:ascii="Times New Roman" w:eastAsia="Times New Roman" w:hAnsi="Times New Roman"/>
          <w:sz w:val="17"/>
          <w:szCs w:val="17"/>
        </w:rPr>
      </w:pPr>
      <w:r w:rsidRPr="002F2C29">
        <w:rPr>
          <w:rFonts w:ascii="Times New Roman" w:eastAsia="Times New Roman" w:hAnsi="Times New Roman"/>
          <w:sz w:val="17"/>
          <w:szCs w:val="17"/>
        </w:rPr>
        <w:t>Delegate of the Attorney-General</w:t>
      </w:r>
    </w:p>
    <w:p w:rsidR="002F2C29" w:rsidRDefault="002F2C29" w:rsidP="002F2C29">
      <w:pPr>
        <w:pBdr>
          <w:bottom w:val="single" w:sz="4" w:space="1" w:color="auto"/>
        </w:pBdr>
        <w:spacing w:after="0" w:line="52" w:lineRule="exact"/>
        <w:jc w:val="center"/>
        <w:rPr>
          <w:rFonts w:ascii="Times New Roman" w:eastAsia="Times New Roman" w:hAnsi="Times New Roman"/>
          <w:sz w:val="17"/>
          <w:szCs w:val="17"/>
        </w:rPr>
      </w:pPr>
    </w:p>
    <w:p w:rsidR="002F2C29" w:rsidRDefault="002F2C29" w:rsidP="002F2C29">
      <w:pPr>
        <w:pBdr>
          <w:top w:val="single" w:sz="4" w:space="1" w:color="auto"/>
        </w:pBdr>
        <w:spacing w:before="34" w:after="0" w:line="14" w:lineRule="exact"/>
        <w:jc w:val="center"/>
        <w:rPr>
          <w:rFonts w:ascii="Times New Roman" w:eastAsia="Times New Roman" w:hAnsi="Times New Roman"/>
          <w:sz w:val="17"/>
          <w:szCs w:val="17"/>
        </w:rPr>
      </w:pPr>
    </w:p>
    <w:p w:rsidR="005400AE" w:rsidRPr="005400AE" w:rsidRDefault="00AD578E" w:rsidP="00AD578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167B19" w:rsidRPr="00167B19" w:rsidRDefault="00167B19" w:rsidP="001355D2">
      <w:pPr>
        <w:pStyle w:val="Heading2"/>
      </w:pPr>
      <w:bookmarkStart w:id="114" w:name="_Toc84503307"/>
      <w:r w:rsidRPr="00167B19">
        <w:lastRenderedPageBreak/>
        <w:t>Land Acquisition Act 1969</w:t>
      </w:r>
      <w:bookmarkEnd w:id="114"/>
    </w:p>
    <w:p w:rsidR="00167B19" w:rsidRPr="00167B19" w:rsidRDefault="00167B19" w:rsidP="00AA3FD7">
      <w:pPr>
        <w:jc w:val="center"/>
        <w:rPr>
          <w:rFonts w:ascii="Times New Roman" w:hAnsi="Times New Roman"/>
          <w:smallCaps/>
          <w:sz w:val="17"/>
          <w:szCs w:val="17"/>
        </w:rPr>
      </w:pPr>
      <w:r w:rsidRPr="00167B19">
        <w:rPr>
          <w:rFonts w:ascii="Times New Roman" w:hAnsi="Times New Roman"/>
          <w:smallCaps/>
          <w:sz w:val="17"/>
          <w:szCs w:val="17"/>
        </w:rPr>
        <w:t>Section 16</w:t>
      </w:r>
    </w:p>
    <w:p w:rsidR="00167B19" w:rsidRPr="00167B19" w:rsidRDefault="00167B19" w:rsidP="00AA3FD7">
      <w:pPr>
        <w:jc w:val="center"/>
        <w:rPr>
          <w:rFonts w:ascii="Times New Roman" w:hAnsi="Times New Roman"/>
          <w:i/>
          <w:sz w:val="17"/>
          <w:szCs w:val="17"/>
        </w:rPr>
      </w:pPr>
      <w:r w:rsidRPr="00167B19">
        <w:rPr>
          <w:rFonts w:ascii="Times New Roman" w:hAnsi="Times New Roman"/>
          <w:i/>
          <w:sz w:val="17"/>
          <w:szCs w:val="17"/>
        </w:rPr>
        <w:t>Form 5—Notice of Acquisition</w:t>
      </w:r>
    </w:p>
    <w:p w:rsidR="00167B19" w:rsidRPr="00167B19" w:rsidRDefault="00167B19" w:rsidP="00AA3FD7">
      <w:pPr>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1.</w:t>
      </w:r>
      <w:r w:rsidRPr="00167B19">
        <w:rPr>
          <w:rFonts w:ascii="Times New Roman" w:eastAsia="Times New Roman" w:hAnsi="Times New Roman"/>
          <w:b/>
          <w:sz w:val="17"/>
          <w:szCs w:val="20"/>
        </w:rPr>
        <w:tab/>
        <w:t>Notice of acquisition</w:t>
      </w:r>
    </w:p>
    <w:p w:rsidR="00167B19" w:rsidRPr="00167B19" w:rsidRDefault="00167B19" w:rsidP="00AA3FD7">
      <w:pPr>
        <w:ind w:left="284"/>
        <w:rPr>
          <w:rFonts w:ascii="Times New Roman" w:eastAsia="Times New Roman" w:hAnsi="Times New Roman"/>
          <w:sz w:val="17"/>
          <w:szCs w:val="20"/>
        </w:rPr>
      </w:pPr>
      <w:r w:rsidRPr="00167B19">
        <w:rPr>
          <w:rFonts w:ascii="Times New Roman" w:eastAsia="Times New Roman" w:hAnsi="Times New Roman"/>
          <w:sz w:val="17"/>
          <w:szCs w:val="20"/>
        </w:rPr>
        <w:t>The Commissioner of Highways (the Authority), of 50 Flinders Street, Adelaide SA 5000, acquires the following interests in the following land:</w:t>
      </w:r>
    </w:p>
    <w:p w:rsidR="00167B19" w:rsidRPr="00167B19" w:rsidRDefault="00167B19" w:rsidP="00AA3FD7">
      <w:pPr>
        <w:ind w:left="426"/>
        <w:rPr>
          <w:rFonts w:ascii="Times New Roman" w:eastAsia="Times New Roman" w:hAnsi="Times New Roman"/>
          <w:sz w:val="17"/>
          <w:szCs w:val="20"/>
        </w:rPr>
      </w:pPr>
      <w:r w:rsidRPr="00167B19">
        <w:rPr>
          <w:rFonts w:ascii="Times New Roman" w:eastAsia="Times New Roman" w:hAnsi="Times New Roman"/>
          <w:sz w:val="17"/>
          <w:szCs w:val="20"/>
        </w:rPr>
        <w:t>Comprising an unencumbered estate in fee simple in that piece of land being portion of Allotment 18 in Deposited Plan No 18769 comprised in Certificate of Title Volume 6056 Folio 471, and being the whole of the land identified as Allotment 30 in D127635 lodged in the Lands Titles Office</w:t>
      </w:r>
    </w:p>
    <w:p w:rsidR="00167B19" w:rsidRPr="00167B19" w:rsidRDefault="00167B19" w:rsidP="00AA3FD7">
      <w:pPr>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This notice is given under section 16 of the </w:t>
      </w:r>
      <w:r w:rsidRPr="00167B19">
        <w:rPr>
          <w:rFonts w:ascii="Times New Roman" w:eastAsia="Times New Roman" w:hAnsi="Times New Roman"/>
          <w:i/>
          <w:sz w:val="17"/>
          <w:szCs w:val="20"/>
        </w:rPr>
        <w:t>Land Acquisition Act 1969</w:t>
      </w:r>
      <w:r w:rsidRPr="00167B19">
        <w:rPr>
          <w:rFonts w:ascii="Times New Roman" w:eastAsia="Times New Roman" w:hAnsi="Times New Roman"/>
          <w:sz w:val="17"/>
          <w:szCs w:val="20"/>
        </w:rPr>
        <w:t>.</w:t>
      </w:r>
    </w:p>
    <w:p w:rsidR="00167B19" w:rsidRPr="00167B19" w:rsidRDefault="00167B19" w:rsidP="00AA3FD7">
      <w:pPr>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2.</w:t>
      </w:r>
      <w:r w:rsidRPr="00167B19">
        <w:rPr>
          <w:rFonts w:ascii="Times New Roman" w:eastAsia="Times New Roman" w:hAnsi="Times New Roman"/>
          <w:b/>
          <w:sz w:val="17"/>
          <w:szCs w:val="20"/>
        </w:rPr>
        <w:tab/>
        <w:t>Compensation</w:t>
      </w:r>
    </w:p>
    <w:p w:rsidR="00167B19" w:rsidRPr="00167B19" w:rsidRDefault="00167B19" w:rsidP="00AA3FD7">
      <w:pPr>
        <w:ind w:left="284"/>
        <w:rPr>
          <w:rFonts w:ascii="Times New Roman" w:eastAsia="Times New Roman" w:hAnsi="Times New Roman"/>
          <w:sz w:val="17"/>
          <w:szCs w:val="20"/>
        </w:rPr>
      </w:pPr>
      <w:r w:rsidRPr="00167B19">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67B19" w:rsidRPr="00167B19" w:rsidRDefault="00167B19" w:rsidP="00AA3FD7">
      <w:pPr>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2A.</w:t>
      </w:r>
      <w:r w:rsidRPr="00167B19">
        <w:rPr>
          <w:rFonts w:ascii="Times New Roman" w:eastAsia="Times New Roman" w:hAnsi="Times New Roman"/>
          <w:b/>
          <w:sz w:val="17"/>
          <w:szCs w:val="20"/>
        </w:rPr>
        <w:tab/>
        <w:t>Payment of professional costs relating to acquisition (section 26B)</w:t>
      </w:r>
    </w:p>
    <w:p w:rsidR="00167B19" w:rsidRPr="00167B19" w:rsidRDefault="00167B19" w:rsidP="00AA3FD7">
      <w:pPr>
        <w:ind w:left="284"/>
        <w:rPr>
          <w:rFonts w:ascii="Times New Roman" w:eastAsia="Times New Roman" w:hAnsi="Times New Roman"/>
          <w:sz w:val="17"/>
          <w:szCs w:val="20"/>
        </w:rPr>
      </w:pPr>
      <w:r w:rsidRPr="00167B19">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167B19" w:rsidRPr="00167B19" w:rsidRDefault="00167B19" w:rsidP="00AA3FD7">
      <w:pPr>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Professional costs include legal costs, valuation costs and any other costs prescribed by the </w:t>
      </w:r>
      <w:r w:rsidRPr="00167B19">
        <w:rPr>
          <w:rFonts w:ascii="Times New Roman" w:eastAsia="Times New Roman" w:hAnsi="Times New Roman"/>
          <w:i/>
          <w:sz w:val="17"/>
          <w:szCs w:val="20"/>
        </w:rPr>
        <w:t>Land Acquisition Regulations 2019</w:t>
      </w:r>
      <w:r w:rsidRPr="00167B19">
        <w:rPr>
          <w:rFonts w:ascii="Times New Roman" w:eastAsia="Times New Roman" w:hAnsi="Times New Roman"/>
          <w:sz w:val="17"/>
          <w:szCs w:val="20"/>
        </w:rPr>
        <w:t>.</w:t>
      </w:r>
    </w:p>
    <w:p w:rsidR="00167B19" w:rsidRPr="00167B19" w:rsidRDefault="00167B19" w:rsidP="00AA3FD7">
      <w:pPr>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3.</w:t>
      </w:r>
      <w:r w:rsidRPr="00167B19">
        <w:rPr>
          <w:rFonts w:ascii="Times New Roman" w:eastAsia="Times New Roman" w:hAnsi="Times New Roman"/>
          <w:b/>
          <w:sz w:val="17"/>
          <w:szCs w:val="20"/>
        </w:rPr>
        <w:tab/>
        <w:t>Inquiries</w:t>
      </w:r>
    </w:p>
    <w:p w:rsidR="00167B19" w:rsidRPr="00167B19" w:rsidRDefault="00167B19" w:rsidP="00AA3FD7">
      <w:pPr>
        <w:ind w:left="284"/>
        <w:rPr>
          <w:rFonts w:ascii="Times New Roman" w:eastAsia="Times New Roman" w:hAnsi="Times New Roman"/>
          <w:sz w:val="17"/>
          <w:szCs w:val="20"/>
        </w:rPr>
      </w:pPr>
      <w:r w:rsidRPr="00167B19">
        <w:rPr>
          <w:rFonts w:ascii="Times New Roman" w:eastAsia="Times New Roman" w:hAnsi="Times New Roman"/>
          <w:sz w:val="17"/>
          <w:szCs w:val="20"/>
        </w:rPr>
        <w:t>Inquiries should be directed to:</w:t>
      </w:r>
    </w:p>
    <w:p w:rsidR="00167B19" w:rsidRPr="00167B19" w:rsidRDefault="00167B19" w:rsidP="00167B19">
      <w:pPr>
        <w:spacing w:after="0"/>
        <w:ind w:left="426"/>
        <w:rPr>
          <w:rFonts w:ascii="Times New Roman" w:eastAsia="Times New Roman" w:hAnsi="Times New Roman"/>
          <w:sz w:val="17"/>
          <w:szCs w:val="20"/>
        </w:rPr>
      </w:pPr>
      <w:r w:rsidRPr="00167B19">
        <w:rPr>
          <w:rFonts w:ascii="Times New Roman" w:eastAsia="Times New Roman" w:hAnsi="Times New Roman"/>
          <w:sz w:val="17"/>
          <w:szCs w:val="20"/>
        </w:rPr>
        <w:t xml:space="preserve">Rob Gardner </w:t>
      </w:r>
    </w:p>
    <w:p w:rsidR="00167B19" w:rsidRPr="00167B19" w:rsidRDefault="00167B19" w:rsidP="00167B19">
      <w:pPr>
        <w:spacing w:after="0"/>
        <w:ind w:left="426"/>
        <w:rPr>
          <w:rFonts w:ascii="Times New Roman" w:eastAsia="Times New Roman" w:hAnsi="Times New Roman"/>
          <w:sz w:val="17"/>
          <w:szCs w:val="20"/>
        </w:rPr>
      </w:pPr>
      <w:r w:rsidRPr="00167B19">
        <w:rPr>
          <w:rFonts w:ascii="Times New Roman" w:eastAsia="Times New Roman" w:hAnsi="Times New Roman"/>
          <w:sz w:val="17"/>
          <w:szCs w:val="20"/>
        </w:rPr>
        <w:t>GPO Box 1533</w:t>
      </w:r>
    </w:p>
    <w:p w:rsidR="00167B19" w:rsidRPr="00167B19" w:rsidRDefault="00167B19" w:rsidP="00167B19">
      <w:pPr>
        <w:spacing w:after="0"/>
        <w:ind w:left="426"/>
        <w:rPr>
          <w:rFonts w:ascii="Times New Roman" w:eastAsia="Times New Roman" w:hAnsi="Times New Roman"/>
          <w:sz w:val="17"/>
          <w:szCs w:val="20"/>
        </w:rPr>
      </w:pPr>
      <w:r w:rsidRPr="00167B19">
        <w:rPr>
          <w:rFonts w:ascii="Times New Roman" w:eastAsia="Times New Roman" w:hAnsi="Times New Roman"/>
          <w:sz w:val="17"/>
          <w:szCs w:val="20"/>
        </w:rPr>
        <w:t>Adelaide SA 5001</w:t>
      </w:r>
    </w:p>
    <w:p w:rsidR="00167B19" w:rsidRPr="00167B19" w:rsidRDefault="00167B19" w:rsidP="00AA3FD7">
      <w:pPr>
        <w:ind w:left="426"/>
        <w:rPr>
          <w:rFonts w:ascii="Times New Roman" w:eastAsia="Times New Roman" w:hAnsi="Times New Roman"/>
          <w:sz w:val="17"/>
          <w:szCs w:val="20"/>
        </w:rPr>
      </w:pPr>
      <w:r w:rsidRPr="00167B19">
        <w:rPr>
          <w:rFonts w:ascii="Times New Roman" w:eastAsia="Times New Roman" w:hAnsi="Times New Roman"/>
          <w:sz w:val="17"/>
          <w:szCs w:val="20"/>
        </w:rPr>
        <w:t>Telephone: (08) 8343 2567</w:t>
      </w:r>
    </w:p>
    <w:p w:rsidR="00167B19" w:rsidRPr="00167B19" w:rsidRDefault="00167B19" w:rsidP="00AA3FD7">
      <w:pPr>
        <w:rPr>
          <w:rFonts w:ascii="Times New Roman" w:eastAsia="Times New Roman" w:hAnsi="Times New Roman"/>
          <w:sz w:val="17"/>
          <w:szCs w:val="17"/>
        </w:rPr>
      </w:pPr>
      <w:r w:rsidRPr="00167B19">
        <w:rPr>
          <w:rFonts w:ascii="Times New Roman" w:eastAsia="Times New Roman" w:hAnsi="Times New Roman"/>
          <w:sz w:val="17"/>
          <w:szCs w:val="17"/>
        </w:rPr>
        <w:t>Dated: 1 October 2021</w:t>
      </w:r>
    </w:p>
    <w:p w:rsidR="00167B19" w:rsidRPr="00167B19" w:rsidRDefault="00167B19" w:rsidP="00AA3FD7">
      <w:pPr>
        <w:rPr>
          <w:rFonts w:ascii="Times New Roman" w:eastAsia="Times New Roman" w:hAnsi="Times New Roman"/>
          <w:sz w:val="17"/>
          <w:szCs w:val="20"/>
        </w:rPr>
      </w:pPr>
      <w:r w:rsidRPr="00167B19">
        <w:rPr>
          <w:rFonts w:ascii="Times New Roman" w:eastAsia="Times New Roman" w:hAnsi="Times New Roman"/>
          <w:sz w:val="17"/>
          <w:szCs w:val="20"/>
        </w:rPr>
        <w:t>The Common Seal of the COMMISSIONER OF HIGHWAYS was hereto affixed by authority of the C</w:t>
      </w:r>
      <w:r w:rsidR="00AA3FD7">
        <w:rPr>
          <w:rFonts w:ascii="Times New Roman" w:eastAsia="Times New Roman" w:hAnsi="Times New Roman"/>
          <w:sz w:val="17"/>
          <w:szCs w:val="20"/>
        </w:rPr>
        <w:t>ommissioner in the presence of:</w:t>
      </w:r>
    </w:p>
    <w:p w:rsidR="00167B19" w:rsidRPr="00167B19" w:rsidRDefault="00167B19" w:rsidP="00167B19">
      <w:pPr>
        <w:spacing w:after="0"/>
        <w:jc w:val="right"/>
        <w:rPr>
          <w:rFonts w:ascii="Times New Roman" w:eastAsia="Times New Roman" w:hAnsi="Times New Roman"/>
          <w:smallCaps/>
          <w:sz w:val="17"/>
          <w:szCs w:val="20"/>
        </w:rPr>
      </w:pPr>
      <w:r w:rsidRPr="00167B19">
        <w:rPr>
          <w:rFonts w:ascii="Times New Roman" w:eastAsia="Times New Roman" w:hAnsi="Times New Roman"/>
          <w:smallCaps/>
          <w:sz w:val="17"/>
          <w:szCs w:val="20"/>
        </w:rPr>
        <w:t>Rocco Caruso</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Manager, Property Acquisition</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Authorised Officer</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Department for Infrastructure and Transport</w:t>
      </w:r>
    </w:p>
    <w:p w:rsidR="00167B19" w:rsidRPr="00167B19" w:rsidRDefault="00167B19" w:rsidP="00167B19">
      <w:pPr>
        <w:spacing w:after="0"/>
        <w:rPr>
          <w:rFonts w:ascii="Times New Roman" w:eastAsia="Times New Roman" w:hAnsi="Times New Roman"/>
          <w:sz w:val="17"/>
          <w:szCs w:val="17"/>
        </w:rPr>
      </w:pPr>
      <w:r w:rsidRPr="00167B19">
        <w:rPr>
          <w:rFonts w:ascii="Times New Roman" w:eastAsia="Times New Roman" w:hAnsi="Times New Roman"/>
          <w:sz w:val="17"/>
          <w:szCs w:val="17"/>
        </w:rPr>
        <w:t>DIT 2021/06011/01</w:t>
      </w:r>
    </w:p>
    <w:p w:rsidR="00167B19" w:rsidRPr="00167B19" w:rsidRDefault="00167B19" w:rsidP="00167B19">
      <w:pPr>
        <w:pBdr>
          <w:top w:val="single" w:sz="4" w:space="1" w:color="auto"/>
        </w:pBdr>
        <w:spacing w:before="100" w:after="0" w:line="14" w:lineRule="exact"/>
        <w:jc w:val="center"/>
        <w:rPr>
          <w:rFonts w:ascii="Times New Roman" w:eastAsia="Times New Roman" w:hAnsi="Times New Roman"/>
          <w:sz w:val="17"/>
          <w:szCs w:val="20"/>
        </w:rPr>
      </w:pPr>
    </w:p>
    <w:p w:rsidR="00167B19" w:rsidRPr="00167B19" w:rsidRDefault="00167B19" w:rsidP="00167B19">
      <w:pPr>
        <w:spacing w:after="0"/>
        <w:rPr>
          <w:rFonts w:ascii="Times New Roman" w:eastAsia="Times New Roman" w:hAnsi="Times New Roman"/>
          <w:sz w:val="17"/>
          <w:szCs w:val="20"/>
        </w:rPr>
      </w:pPr>
    </w:p>
    <w:p w:rsidR="00167B19" w:rsidRPr="00167B19" w:rsidRDefault="00167B19" w:rsidP="00167B19">
      <w:pPr>
        <w:jc w:val="center"/>
        <w:rPr>
          <w:rFonts w:ascii="Times New Roman" w:hAnsi="Times New Roman"/>
          <w:caps/>
          <w:sz w:val="17"/>
          <w:szCs w:val="17"/>
        </w:rPr>
      </w:pPr>
      <w:r w:rsidRPr="00167B19">
        <w:rPr>
          <w:rFonts w:ascii="Times New Roman" w:hAnsi="Times New Roman"/>
          <w:caps/>
          <w:sz w:val="17"/>
          <w:szCs w:val="17"/>
        </w:rPr>
        <w:t>Land Acquisition Act 1969</w:t>
      </w:r>
    </w:p>
    <w:p w:rsidR="00167B19" w:rsidRPr="00167B19" w:rsidRDefault="00167B19" w:rsidP="00474FDB">
      <w:pPr>
        <w:spacing w:after="60"/>
        <w:jc w:val="center"/>
        <w:rPr>
          <w:rFonts w:ascii="Times New Roman" w:hAnsi="Times New Roman"/>
          <w:smallCaps/>
          <w:sz w:val="17"/>
          <w:szCs w:val="17"/>
        </w:rPr>
      </w:pPr>
      <w:r w:rsidRPr="00167B19">
        <w:rPr>
          <w:rFonts w:ascii="Times New Roman" w:hAnsi="Times New Roman"/>
          <w:smallCaps/>
          <w:sz w:val="17"/>
          <w:szCs w:val="17"/>
        </w:rPr>
        <w:t>Section 16</w:t>
      </w:r>
    </w:p>
    <w:p w:rsidR="00167B19" w:rsidRPr="00167B19" w:rsidRDefault="00167B19" w:rsidP="00474FDB">
      <w:pPr>
        <w:spacing w:after="60"/>
        <w:jc w:val="center"/>
        <w:rPr>
          <w:rFonts w:ascii="Times New Roman" w:hAnsi="Times New Roman"/>
          <w:i/>
          <w:sz w:val="17"/>
          <w:szCs w:val="17"/>
        </w:rPr>
      </w:pPr>
      <w:r w:rsidRPr="00167B19">
        <w:rPr>
          <w:rFonts w:ascii="Times New Roman" w:hAnsi="Times New Roman"/>
          <w:i/>
          <w:sz w:val="17"/>
          <w:szCs w:val="17"/>
        </w:rPr>
        <w:t>Form 5—Notice of Acquisition</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1.</w:t>
      </w:r>
      <w:r w:rsidRPr="00167B19">
        <w:rPr>
          <w:rFonts w:ascii="Times New Roman" w:eastAsia="Times New Roman" w:hAnsi="Times New Roman"/>
          <w:b/>
          <w:sz w:val="17"/>
          <w:szCs w:val="20"/>
        </w:rPr>
        <w:tab/>
        <w:t>Notice of acquisition</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The Commissioner of Highways (the Authority), of 50 Flinders Street, Adelaide SA 5000, acquires the following interests in the following land:</w:t>
      </w:r>
    </w:p>
    <w:p w:rsidR="00167B19" w:rsidRPr="00167B19" w:rsidRDefault="00167B19" w:rsidP="00474FDB">
      <w:pPr>
        <w:spacing w:after="60"/>
        <w:ind w:left="426"/>
        <w:rPr>
          <w:rFonts w:ascii="Times New Roman" w:eastAsia="Times New Roman" w:hAnsi="Times New Roman"/>
          <w:sz w:val="17"/>
          <w:szCs w:val="20"/>
        </w:rPr>
      </w:pPr>
      <w:r w:rsidRPr="00167B19">
        <w:rPr>
          <w:rFonts w:ascii="Times New Roman" w:eastAsia="Times New Roman" w:hAnsi="Times New Roman"/>
          <w:sz w:val="17"/>
          <w:szCs w:val="20"/>
        </w:rPr>
        <w:t>Comprising an unencumbered estate in fee simple in that piece of land being portion of Allotment 57 in Deposited Plan No 69078 comprised in Certificate of Title Volume 5972 Folio 87, and being the whole of the land identified as Allotment 141 in plan D127264 lodged in the Lands Titles Office</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This notice is given under section 16 of the </w:t>
      </w:r>
      <w:r w:rsidRPr="00167B19">
        <w:rPr>
          <w:rFonts w:ascii="Times New Roman" w:eastAsia="Times New Roman" w:hAnsi="Times New Roman"/>
          <w:i/>
          <w:sz w:val="17"/>
          <w:szCs w:val="20"/>
        </w:rPr>
        <w:t>Land Acquisition Act 1969</w:t>
      </w:r>
      <w:r w:rsidRPr="00167B19">
        <w:rPr>
          <w:rFonts w:ascii="Times New Roman" w:eastAsia="Times New Roman" w:hAnsi="Times New Roman"/>
          <w:sz w:val="17"/>
          <w:szCs w:val="20"/>
        </w:rPr>
        <w:t>.</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2.</w:t>
      </w:r>
      <w:r w:rsidRPr="00167B19">
        <w:rPr>
          <w:rFonts w:ascii="Times New Roman" w:eastAsia="Times New Roman" w:hAnsi="Times New Roman"/>
          <w:b/>
          <w:sz w:val="17"/>
          <w:szCs w:val="20"/>
        </w:rPr>
        <w:tab/>
        <w:t>Compensation</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2A.</w:t>
      </w:r>
      <w:r w:rsidRPr="00167B19">
        <w:rPr>
          <w:rFonts w:ascii="Times New Roman" w:eastAsia="Times New Roman" w:hAnsi="Times New Roman"/>
          <w:b/>
          <w:sz w:val="17"/>
          <w:szCs w:val="20"/>
        </w:rPr>
        <w:tab/>
        <w:t>Payment of professional costs relating to acquisition (section 26B)</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Professional costs include legal costs, valuation costs and any other costs prescribed by the </w:t>
      </w:r>
      <w:r w:rsidRPr="00167B19">
        <w:rPr>
          <w:rFonts w:ascii="Times New Roman" w:eastAsia="Times New Roman" w:hAnsi="Times New Roman"/>
          <w:i/>
          <w:sz w:val="17"/>
          <w:szCs w:val="20"/>
        </w:rPr>
        <w:t>Land Acquisition Regulations 2019</w:t>
      </w:r>
      <w:r w:rsidRPr="00167B19">
        <w:rPr>
          <w:rFonts w:ascii="Times New Roman" w:eastAsia="Times New Roman" w:hAnsi="Times New Roman"/>
          <w:sz w:val="17"/>
          <w:szCs w:val="20"/>
        </w:rPr>
        <w:t>.</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3.</w:t>
      </w:r>
      <w:r w:rsidRPr="00167B19">
        <w:rPr>
          <w:rFonts w:ascii="Times New Roman" w:eastAsia="Times New Roman" w:hAnsi="Times New Roman"/>
          <w:b/>
          <w:sz w:val="17"/>
          <w:szCs w:val="20"/>
        </w:rPr>
        <w:tab/>
        <w:t>Inquiries</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Inquiries should be directed to:</w:t>
      </w:r>
    </w:p>
    <w:p w:rsidR="00167B19" w:rsidRPr="00167B19" w:rsidRDefault="00167B19" w:rsidP="00167B19">
      <w:pPr>
        <w:spacing w:after="0"/>
        <w:ind w:left="425"/>
        <w:rPr>
          <w:rFonts w:ascii="Times New Roman" w:eastAsia="Times New Roman" w:hAnsi="Times New Roman"/>
          <w:sz w:val="17"/>
          <w:szCs w:val="20"/>
        </w:rPr>
      </w:pPr>
      <w:r w:rsidRPr="00167B19">
        <w:rPr>
          <w:rFonts w:ascii="Times New Roman" w:eastAsia="Times New Roman" w:hAnsi="Times New Roman"/>
          <w:sz w:val="17"/>
          <w:szCs w:val="20"/>
        </w:rPr>
        <w:t>Chris Southam</w:t>
      </w:r>
    </w:p>
    <w:p w:rsidR="00167B19" w:rsidRPr="00167B19" w:rsidRDefault="00167B19" w:rsidP="00167B19">
      <w:pPr>
        <w:spacing w:after="0"/>
        <w:ind w:left="425"/>
        <w:rPr>
          <w:rFonts w:ascii="Times New Roman" w:eastAsia="Times New Roman" w:hAnsi="Times New Roman"/>
          <w:sz w:val="17"/>
          <w:szCs w:val="20"/>
        </w:rPr>
      </w:pPr>
      <w:r w:rsidRPr="00167B19">
        <w:rPr>
          <w:rFonts w:ascii="Times New Roman" w:eastAsia="Times New Roman" w:hAnsi="Times New Roman"/>
          <w:sz w:val="17"/>
          <w:szCs w:val="20"/>
        </w:rPr>
        <w:t>GPO Box 1533</w:t>
      </w:r>
    </w:p>
    <w:p w:rsidR="00167B19" w:rsidRPr="00167B19" w:rsidRDefault="00167B19" w:rsidP="00167B19">
      <w:pPr>
        <w:spacing w:after="0"/>
        <w:ind w:left="425"/>
        <w:rPr>
          <w:rFonts w:ascii="Times New Roman" w:eastAsia="Times New Roman" w:hAnsi="Times New Roman"/>
          <w:sz w:val="17"/>
          <w:szCs w:val="20"/>
        </w:rPr>
      </w:pPr>
      <w:r w:rsidRPr="00167B19">
        <w:rPr>
          <w:rFonts w:ascii="Times New Roman" w:eastAsia="Times New Roman" w:hAnsi="Times New Roman"/>
          <w:sz w:val="17"/>
          <w:szCs w:val="20"/>
        </w:rPr>
        <w:t>Adelaide SA 5001</w:t>
      </w:r>
    </w:p>
    <w:p w:rsidR="00167B19" w:rsidRPr="00167B19" w:rsidRDefault="00167B19" w:rsidP="00474FDB">
      <w:pPr>
        <w:spacing w:after="60"/>
        <w:ind w:left="426"/>
        <w:rPr>
          <w:rFonts w:ascii="Times New Roman" w:eastAsia="Times New Roman" w:hAnsi="Times New Roman"/>
          <w:sz w:val="17"/>
          <w:szCs w:val="20"/>
        </w:rPr>
      </w:pPr>
      <w:r w:rsidRPr="00167B19">
        <w:rPr>
          <w:rFonts w:ascii="Times New Roman" w:eastAsia="Times New Roman" w:hAnsi="Times New Roman"/>
          <w:sz w:val="17"/>
          <w:szCs w:val="20"/>
        </w:rPr>
        <w:t>Telephone: (08) 8343 2574</w:t>
      </w:r>
    </w:p>
    <w:p w:rsidR="00167B19" w:rsidRPr="00167B19" w:rsidRDefault="00167B19" w:rsidP="00474FDB">
      <w:pPr>
        <w:spacing w:after="60"/>
        <w:rPr>
          <w:rFonts w:ascii="Times New Roman" w:eastAsia="Times New Roman" w:hAnsi="Times New Roman"/>
          <w:sz w:val="17"/>
          <w:szCs w:val="17"/>
        </w:rPr>
      </w:pPr>
      <w:r w:rsidRPr="00167B19">
        <w:rPr>
          <w:rFonts w:ascii="Times New Roman" w:eastAsia="Times New Roman" w:hAnsi="Times New Roman"/>
          <w:sz w:val="17"/>
          <w:szCs w:val="17"/>
        </w:rPr>
        <w:t>Dated: 1 October 2021</w:t>
      </w:r>
    </w:p>
    <w:p w:rsidR="00167B19" w:rsidRPr="00167B19" w:rsidRDefault="00167B19" w:rsidP="00474FDB">
      <w:pPr>
        <w:spacing w:after="60"/>
        <w:rPr>
          <w:rFonts w:ascii="Times New Roman" w:eastAsia="Times New Roman" w:hAnsi="Times New Roman"/>
          <w:sz w:val="17"/>
          <w:szCs w:val="20"/>
        </w:rPr>
      </w:pPr>
      <w:r w:rsidRPr="00167B19">
        <w:rPr>
          <w:rFonts w:ascii="Times New Roman" w:eastAsia="Times New Roman" w:hAnsi="Times New Roman"/>
          <w:sz w:val="17"/>
          <w:szCs w:val="20"/>
        </w:rPr>
        <w:t>The Common Seal of the COMMISSIONER OF HIGHWAYS was hereto affixed by authority of the Commissioner in the presence of:</w:t>
      </w:r>
    </w:p>
    <w:p w:rsidR="00167B19" w:rsidRPr="00167B19" w:rsidRDefault="00167B19" w:rsidP="00167B19">
      <w:pPr>
        <w:spacing w:after="0"/>
        <w:jc w:val="right"/>
        <w:rPr>
          <w:rFonts w:ascii="Times New Roman" w:eastAsia="Times New Roman" w:hAnsi="Times New Roman"/>
          <w:smallCaps/>
          <w:sz w:val="17"/>
          <w:szCs w:val="20"/>
        </w:rPr>
      </w:pPr>
      <w:r w:rsidRPr="00167B19">
        <w:rPr>
          <w:rFonts w:ascii="Times New Roman" w:eastAsia="Times New Roman" w:hAnsi="Times New Roman"/>
          <w:smallCaps/>
          <w:sz w:val="17"/>
          <w:szCs w:val="20"/>
        </w:rPr>
        <w:t>Rocco Caruso</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Manager, Property Acquisition</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Authorised Officer</w:t>
      </w:r>
    </w:p>
    <w:p w:rsidR="00AD578E" w:rsidRDefault="00167B19" w:rsidP="00AD578E">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Department for Infrastructure and Transport</w:t>
      </w:r>
    </w:p>
    <w:p w:rsidR="00167B19" w:rsidRDefault="00167B19" w:rsidP="00167B19">
      <w:pPr>
        <w:rPr>
          <w:rFonts w:ascii="Times New Roman" w:eastAsia="Times New Roman" w:hAnsi="Times New Roman"/>
          <w:sz w:val="17"/>
          <w:szCs w:val="20"/>
        </w:rPr>
      </w:pPr>
      <w:r w:rsidRPr="00167B19">
        <w:rPr>
          <w:rFonts w:ascii="Times New Roman" w:eastAsia="Times New Roman" w:hAnsi="Times New Roman"/>
          <w:sz w:val="17"/>
          <w:szCs w:val="20"/>
        </w:rPr>
        <w:t>DIT 2020/16838/01</w:t>
      </w:r>
    </w:p>
    <w:p w:rsidR="00AD578E" w:rsidRDefault="00AD578E" w:rsidP="00AD578E">
      <w:pPr>
        <w:pBdr>
          <w:top w:val="single" w:sz="4" w:space="1" w:color="auto"/>
        </w:pBdr>
        <w:spacing w:before="100" w:after="0" w:line="14" w:lineRule="exact"/>
        <w:jc w:val="center"/>
        <w:rPr>
          <w:rFonts w:ascii="Times New Roman" w:eastAsia="Times New Roman" w:hAnsi="Times New Roman"/>
          <w:sz w:val="17"/>
          <w:szCs w:val="20"/>
        </w:rPr>
      </w:pPr>
    </w:p>
    <w:p w:rsidR="00474FDB" w:rsidRDefault="00474FDB" w:rsidP="00167B19">
      <w:pPr>
        <w:jc w:val="center"/>
        <w:rPr>
          <w:rFonts w:ascii="Times New Roman" w:hAnsi="Times New Roman"/>
          <w:caps/>
          <w:sz w:val="17"/>
          <w:szCs w:val="17"/>
        </w:rPr>
      </w:pPr>
      <w:r>
        <w:rPr>
          <w:rFonts w:ascii="Times New Roman" w:hAnsi="Times New Roman"/>
          <w:caps/>
          <w:sz w:val="17"/>
          <w:szCs w:val="17"/>
        </w:rPr>
        <w:br w:type="page"/>
      </w:r>
    </w:p>
    <w:p w:rsidR="00167B19" w:rsidRPr="00167B19" w:rsidRDefault="00167B19" w:rsidP="00167B19">
      <w:pPr>
        <w:jc w:val="center"/>
        <w:rPr>
          <w:rFonts w:ascii="Times New Roman" w:hAnsi="Times New Roman"/>
          <w:caps/>
          <w:sz w:val="17"/>
          <w:szCs w:val="17"/>
        </w:rPr>
      </w:pPr>
      <w:r w:rsidRPr="00167B19">
        <w:rPr>
          <w:rFonts w:ascii="Times New Roman" w:hAnsi="Times New Roman"/>
          <w:caps/>
          <w:sz w:val="17"/>
          <w:szCs w:val="17"/>
        </w:rPr>
        <w:lastRenderedPageBreak/>
        <w:t>Land Acquisition Act 1969</w:t>
      </w:r>
    </w:p>
    <w:p w:rsidR="00167B19" w:rsidRPr="00167B19" w:rsidRDefault="00167B19" w:rsidP="00474FDB">
      <w:pPr>
        <w:spacing w:after="60"/>
        <w:jc w:val="center"/>
        <w:rPr>
          <w:rFonts w:ascii="Times New Roman" w:hAnsi="Times New Roman"/>
          <w:smallCaps/>
          <w:sz w:val="17"/>
          <w:szCs w:val="17"/>
        </w:rPr>
      </w:pPr>
      <w:r w:rsidRPr="00167B19">
        <w:rPr>
          <w:rFonts w:ascii="Times New Roman" w:hAnsi="Times New Roman"/>
          <w:smallCaps/>
          <w:sz w:val="17"/>
          <w:szCs w:val="17"/>
        </w:rPr>
        <w:t>Section 16</w:t>
      </w:r>
    </w:p>
    <w:p w:rsidR="00167B19" w:rsidRPr="00167B19" w:rsidRDefault="00167B19" w:rsidP="00474FDB">
      <w:pPr>
        <w:spacing w:after="60"/>
        <w:jc w:val="center"/>
        <w:rPr>
          <w:rFonts w:ascii="Times New Roman" w:hAnsi="Times New Roman"/>
          <w:i/>
          <w:sz w:val="17"/>
          <w:szCs w:val="17"/>
        </w:rPr>
      </w:pPr>
      <w:r w:rsidRPr="00167B19">
        <w:rPr>
          <w:rFonts w:ascii="Times New Roman" w:hAnsi="Times New Roman"/>
          <w:i/>
          <w:sz w:val="17"/>
          <w:szCs w:val="17"/>
        </w:rPr>
        <w:t>Form 5—Notice of Acquisition</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1.</w:t>
      </w:r>
      <w:r w:rsidRPr="00167B19">
        <w:rPr>
          <w:rFonts w:ascii="Times New Roman" w:eastAsia="Times New Roman" w:hAnsi="Times New Roman"/>
          <w:b/>
          <w:sz w:val="17"/>
          <w:szCs w:val="20"/>
        </w:rPr>
        <w:tab/>
        <w:t>Notice of acquisition</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The Commissioner of Highways (the Authority), of 50 Flinders Street, Adelaide SA 5000, acquires the following interests in the following land:</w:t>
      </w:r>
    </w:p>
    <w:p w:rsidR="00167B19" w:rsidRPr="00167B19" w:rsidRDefault="00167B19" w:rsidP="00474FDB">
      <w:pPr>
        <w:spacing w:after="60"/>
        <w:ind w:left="1276" w:hanging="850"/>
        <w:rPr>
          <w:rFonts w:ascii="Times New Roman" w:eastAsia="Times New Roman" w:hAnsi="Times New Roman"/>
          <w:sz w:val="17"/>
          <w:szCs w:val="20"/>
        </w:rPr>
      </w:pPr>
      <w:r w:rsidRPr="00167B19">
        <w:rPr>
          <w:rFonts w:ascii="Times New Roman" w:eastAsia="Times New Roman" w:hAnsi="Times New Roman"/>
          <w:sz w:val="17"/>
          <w:szCs w:val="20"/>
        </w:rPr>
        <w:t>First:</w:t>
      </w:r>
      <w:r w:rsidRPr="00167B19">
        <w:rPr>
          <w:rFonts w:ascii="Times New Roman" w:eastAsia="Times New Roman" w:hAnsi="Times New Roman"/>
          <w:sz w:val="17"/>
          <w:szCs w:val="20"/>
        </w:rPr>
        <w:tab/>
        <w:t>Comprising an unencumbered estate in fee simple in that piece of land being portion of Section 405 Hundred of Goyder comprised in Certificate of Title Volume 6021 Folio 132, and being the whole of the land identified as Allotment 52 in D127509 lodged in the Lands Titles Office subject to free and unrestricted right(s) of way over the land marked A (TG 10975099).</w:t>
      </w:r>
    </w:p>
    <w:p w:rsidR="00167B19" w:rsidRPr="00167B19" w:rsidRDefault="00167B19" w:rsidP="00474FDB">
      <w:pPr>
        <w:spacing w:after="60"/>
        <w:ind w:left="1276" w:hanging="851"/>
        <w:rPr>
          <w:rFonts w:ascii="Times New Roman" w:eastAsia="Times New Roman" w:hAnsi="Times New Roman"/>
          <w:sz w:val="17"/>
          <w:szCs w:val="20"/>
        </w:rPr>
      </w:pPr>
      <w:r w:rsidRPr="00167B19">
        <w:rPr>
          <w:rFonts w:ascii="Times New Roman" w:eastAsia="Times New Roman" w:hAnsi="Times New Roman"/>
          <w:sz w:val="17"/>
          <w:szCs w:val="20"/>
        </w:rPr>
        <w:t>Secondly:</w:t>
      </w:r>
      <w:r w:rsidRPr="00167B19">
        <w:rPr>
          <w:rFonts w:ascii="Times New Roman" w:eastAsia="Times New Roman" w:hAnsi="Times New Roman"/>
          <w:sz w:val="17"/>
          <w:szCs w:val="20"/>
        </w:rPr>
        <w:tab/>
        <w:t>Comprising an unencumbered estate in fee simple in that piece of land being portion of Section 403 Hundred of Goyder comprised in Certificate of Title Volume 5170 Folio 352, and being the whole of the land identified as Allotment 54 in D127511 lodged in the Lands Titles Office.</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This notice is given under section 16 of the </w:t>
      </w:r>
      <w:r w:rsidRPr="00167B19">
        <w:rPr>
          <w:rFonts w:ascii="Times New Roman" w:eastAsia="Times New Roman" w:hAnsi="Times New Roman"/>
          <w:i/>
          <w:sz w:val="17"/>
          <w:szCs w:val="20"/>
        </w:rPr>
        <w:t>Land Acquisition Act 1969</w:t>
      </w:r>
      <w:r w:rsidRPr="00167B19">
        <w:rPr>
          <w:rFonts w:ascii="Times New Roman" w:eastAsia="Times New Roman" w:hAnsi="Times New Roman"/>
          <w:sz w:val="17"/>
          <w:szCs w:val="20"/>
        </w:rPr>
        <w:t>.</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2.</w:t>
      </w:r>
      <w:r w:rsidRPr="00167B19">
        <w:rPr>
          <w:rFonts w:ascii="Times New Roman" w:eastAsia="Times New Roman" w:hAnsi="Times New Roman"/>
          <w:b/>
          <w:sz w:val="17"/>
          <w:szCs w:val="20"/>
        </w:rPr>
        <w:tab/>
        <w:t>Compensation</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2A.</w:t>
      </w:r>
      <w:r w:rsidRPr="00167B19">
        <w:rPr>
          <w:rFonts w:ascii="Times New Roman" w:eastAsia="Times New Roman" w:hAnsi="Times New Roman"/>
          <w:b/>
          <w:sz w:val="17"/>
          <w:szCs w:val="20"/>
        </w:rPr>
        <w:tab/>
        <w:t>Payment of professional costs relating to acquisition (section 26B)</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 xml:space="preserve">Professional costs include legal costs, valuation costs and any other costs prescribed by the </w:t>
      </w:r>
      <w:r w:rsidRPr="00167B19">
        <w:rPr>
          <w:rFonts w:ascii="Times New Roman" w:eastAsia="Times New Roman" w:hAnsi="Times New Roman"/>
          <w:i/>
          <w:sz w:val="17"/>
          <w:szCs w:val="20"/>
        </w:rPr>
        <w:t>Land Acquisition Regulations 2019</w:t>
      </w:r>
      <w:r w:rsidRPr="00167B19">
        <w:rPr>
          <w:rFonts w:ascii="Times New Roman" w:eastAsia="Times New Roman" w:hAnsi="Times New Roman"/>
          <w:sz w:val="17"/>
          <w:szCs w:val="20"/>
        </w:rPr>
        <w:t>.</w:t>
      </w:r>
    </w:p>
    <w:p w:rsidR="00167B19" w:rsidRPr="00167B19" w:rsidRDefault="00167B19" w:rsidP="00474FDB">
      <w:pPr>
        <w:spacing w:after="60"/>
        <w:ind w:left="284" w:hanging="284"/>
        <w:rPr>
          <w:rFonts w:ascii="Times New Roman" w:eastAsia="Times New Roman" w:hAnsi="Times New Roman"/>
          <w:b/>
          <w:sz w:val="17"/>
          <w:szCs w:val="20"/>
        </w:rPr>
      </w:pPr>
      <w:r w:rsidRPr="00167B19">
        <w:rPr>
          <w:rFonts w:ascii="Times New Roman" w:eastAsia="Times New Roman" w:hAnsi="Times New Roman"/>
          <w:b/>
          <w:sz w:val="17"/>
          <w:szCs w:val="20"/>
        </w:rPr>
        <w:t>3.</w:t>
      </w:r>
      <w:r w:rsidRPr="00167B19">
        <w:rPr>
          <w:rFonts w:ascii="Times New Roman" w:eastAsia="Times New Roman" w:hAnsi="Times New Roman"/>
          <w:b/>
          <w:sz w:val="17"/>
          <w:szCs w:val="20"/>
        </w:rPr>
        <w:tab/>
        <w:t>Inquiries</w:t>
      </w:r>
    </w:p>
    <w:p w:rsidR="00167B19" w:rsidRPr="00167B19" w:rsidRDefault="00167B19" w:rsidP="00474FDB">
      <w:pPr>
        <w:spacing w:after="60"/>
        <w:ind w:left="284"/>
        <w:rPr>
          <w:rFonts w:ascii="Times New Roman" w:eastAsia="Times New Roman" w:hAnsi="Times New Roman"/>
          <w:sz w:val="17"/>
          <w:szCs w:val="20"/>
        </w:rPr>
      </w:pPr>
      <w:r w:rsidRPr="00167B19">
        <w:rPr>
          <w:rFonts w:ascii="Times New Roman" w:eastAsia="Times New Roman" w:hAnsi="Times New Roman"/>
          <w:sz w:val="17"/>
          <w:szCs w:val="20"/>
        </w:rPr>
        <w:t>Inquiries should be directed to:</w:t>
      </w:r>
    </w:p>
    <w:p w:rsidR="00167B19" w:rsidRPr="00167B19" w:rsidRDefault="00167B19" w:rsidP="00167B19">
      <w:pPr>
        <w:spacing w:after="0"/>
        <w:ind w:left="425"/>
        <w:rPr>
          <w:rFonts w:ascii="Times New Roman" w:eastAsia="Times New Roman" w:hAnsi="Times New Roman"/>
          <w:sz w:val="17"/>
          <w:szCs w:val="20"/>
        </w:rPr>
      </w:pPr>
      <w:proofErr w:type="spellStart"/>
      <w:r w:rsidRPr="00167B19">
        <w:rPr>
          <w:rFonts w:ascii="Times New Roman" w:eastAsia="Times New Roman" w:hAnsi="Times New Roman"/>
          <w:sz w:val="17"/>
          <w:szCs w:val="20"/>
        </w:rPr>
        <w:t>Petrula</w:t>
      </w:r>
      <w:proofErr w:type="spellEnd"/>
      <w:r w:rsidRPr="00167B19">
        <w:rPr>
          <w:rFonts w:ascii="Times New Roman" w:eastAsia="Times New Roman" w:hAnsi="Times New Roman"/>
          <w:sz w:val="17"/>
          <w:szCs w:val="20"/>
        </w:rPr>
        <w:t xml:space="preserve"> </w:t>
      </w:r>
      <w:proofErr w:type="spellStart"/>
      <w:r w:rsidRPr="00167B19">
        <w:rPr>
          <w:rFonts w:ascii="Times New Roman" w:eastAsia="Times New Roman" w:hAnsi="Times New Roman"/>
          <w:sz w:val="17"/>
          <w:szCs w:val="20"/>
        </w:rPr>
        <w:t>Pettas</w:t>
      </w:r>
      <w:proofErr w:type="spellEnd"/>
    </w:p>
    <w:p w:rsidR="00167B19" w:rsidRPr="00167B19" w:rsidRDefault="00167B19" w:rsidP="00167B19">
      <w:pPr>
        <w:spacing w:after="0"/>
        <w:ind w:left="425"/>
        <w:rPr>
          <w:rFonts w:ascii="Times New Roman" w:eastAsia="Times New Roman" w:hAnsi="Times New Roman"/>
          <w:sz w:val="17"/>
          <w:szCs w:val="20"/>
        </w:rPr>
      </w:pPr>
      <w:r w:rsidRPr="00167B19">
        <w:rPr>
          <w:rFonts w:ascii="Times New Roman" w:eastAsia="Times New Roman" w:hAnsi="Times New Roman"/>
          <w:sz w:val="17"/>
          <w:szCs w:val="20"/>
        </w:rPr>
        <w:t>GPO Box 1533</w:t>
      </w:r>
    </w:p>
    <w:p w:rsidR="00167B19" w:rsidRPr="00167B19" w:rsidRDefault="00167B19" w:rsidP="00167B19">
      <w:pPr>
        <w:spacing w:after="0"/>
        <w:ind w:left="425"/>
        <w:rPr>
          <w:rFonts w:ascii="Times New Roman" w:eastAsia="Times New Roman" w:hAnsi="Times New Roman"/>
          <w:sz w:val="17"/>
          <w:szCs w:val="20"/>
        </w:rPr>
      </w:pPr>
      <w:r w:rsidRPr="00167B19">
        <w:rPr>
          <w:rFonts w:ascii="Times New Roman" w:eastAsia="Times New Roman" w:hAnsi="Times New Roman"/>
          <w:sz w:val="17"/>
          <w:szCs w:val="20"/>
        </w:rPr>
        <w:t>Adelaide SA 5001</w:t>
      </w:r>
    </w:p>
    <w:p w:rsidR="00167B19" w:rsidRPr="00167B19" w:rsidRDefault="00167B19" w:rsidP="00474FDB">
      <w:pPr>
        <w:spacing w:after="60"/>
        <w:ind w:left="426"/>
        <w:rPr>
          <w:rFonts w:ascii="Times New Roman" w:eastAsia="Times New Roman" w:hAnsi="Times New Roman"/>
          <w:sz w:val="17"/>
          <w:szCs w:val="20"/>
        </w:rPr>
      </w:pPr>
      <w:r w:rsidRPr="00167B19">
        <w:rPr>
          <w:rFonts w:ascii="Times New Roman" w:eastAsia="Times New Roman" w:hAnsi="Times New Roman"/>
          <w:sz w:val="17"/>
          <w:szCs w:val="20"/>
        </w:rPr>
        <w:t>Telephone: (08) 8343 2619</w:t>
      </w:r>
    </w:p>
    <w:p w:rsidR="00167B19" w:rsidRPr="00167B19" w:rsidRDefault="00167B19" w:rsidP="00474FDB">
      <w:pPr>
        <w:spacing w:after="60"/>
        <w:rPr>
          <w:rFonts w:ascii="Times New Roman" w:eastAsia="Times New Roman" w:hAnsi="Times New Roman"/>
          <w:sz w:val="17"/>
          <w:szCs w:val="17"/>
        </w:rPr>
      </w:pPr>
      <w:r w:rsidRPr="00167B19">
        <w:rPr>
          <w:rFonts w:ascii="Times New Roman" w:eastAsia="Times New Roman" w:hAnsi="Times New Roman"/>
          <w:sz w:val="17"/>
          <w:szCs w:val="17"/>
        </w:rPr>
        <w:t>Dated: 1 October 2021</w:t>
      </w:r>
    </w:p>
    <w:p w:rsidR="00167B19" w:rsidRPr="00167B19" w:rsidRDefault="00167B19" w:rsidP="00474FDB">
      <w:pPr>
        <w:spacing w:after="60"/>
        <w:rPr>
          <w:rFonts w:ascii="Times New Roman" w:eastAsia="Times New Roman" w:hAnsi="Times New Roman"/>
          <w:sz w:val="17"/>
          <w:szCs w:val="20"/>
        </w:rPr>
      </w:pPr>
      <w:r w:rsidRPr="00167B19">
        <w:rPr>
          <w:rFonts w:ascii="Times New Roman" w:eastAsia="Times New Roman" w:hAnsi="Times New Roman"/>
          <w:sz w:val="17"/>
          <w:szCs w:val="20"/>
        </w:rPr>
        <w:t>The Common Seal of the COMMISSIONER OF HIGHWAYS was hereto affixed by authority of the Commissioner in the presence of:</w:t>
      </w:r>
    </w:p>
    <w:p w:rsidR="00167B19" w:rsidRPr="00167B19" w:rsidRDefault="00167B19" w:rsidP="00167B19">
      <w:pPr>
        <w:spacing w:after="0"/>
        <w:jc w:val="right"/>
        <w:rPr>
          <w:rFonts w:ascii="Times New Roman" w:eastAsia="Times New Roman" w:hAnsi="Times New Roman"/>
          <w:smallCaps/>
          <w:sz w:val="17"/>
          <w:szCs w:val="20"/>
        </w:rPr>
      </w:pPr>
      <w:r w:rsidRPr="00167B19">
        <w:rPr>
          <w:rFonts w:ascii="Times New Roman" w:eastAsia="Times New Roman" w:hAnsi="Times New Roman"/>
          <w:smallCaps/>
          <w:sz w:val="17"/>
          <w:szCs w:val="20"/>
        </w:rPr>
        <w:t>Rocco Caruso</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Manager, Property Acquisition</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Authorised Officer</w:t>
      </w:r>
    </w:p>
    <w:p w:rsidR="00167B19" w:rsidRPr="00167B19" w:rsidRDefault="00167B19" w:rsidP="00167B19">
      <w:pPr>
        <w:spacing w:after="0"/>
        <w:jc w:val="right"/>
        <w:rPr>
          <w:rFonts w:ascii="Times New Roman" w:eastAsia="Times New Roman" w:hAnsi="Times New Roman"/>
          <w:sz w:val="17"/>
          <w:szCs w:val="17"/>
        </w:rPr>
      </w:pPr>
      <w:r w:rsidRPr="00167B19">
        <w:rPr>
          <w:rFonts w:ascii="Times New Roman" w:eastAsia="Times New Roman" w:hAnsi="Times New Roman"/>
          <w:sz w:val="17"/>
          <w:szCs w:val="17"/>
        </w:rPr>
        <w:t>Department for Infrastructure and Transport</w:t>
      </w:r>
    </w:p>
    <w:p w:rsidR="00167B19" w:rsidRPr="00167B19" w:rsidRDefault="00167B19" w:rsidP="00167B19">
      <w:pPr>
        <w:rPr>
          <w:rFonts w:ascii="Times New Roman" w:eastAsia="Times New Roman" w:hAnsi="Times New Roman"/>
          <w:sz w:val="17"/>
          <w:szCs w:val="20"/>
        </w:rPr>
      </w:pPr>
      <w:r w:rsidRPr="00167B19">
        <w:rPr>
          <w:rFonts w:ascii="Times New Roman" w:eastAsia="Times New Roman" w:hAnsi="Times New Roman"/>
          <w:sz w:val="17"/>
          <w:szCs w:val="20"/>
        </w:rPr>
        <w:t>DIT 2020/20062/01</w:t>
      </w:r>
    </w:p>
    <w:p w:rsidR="00167B19" w:rsidRPr="00167B19" w:rsidRDefault="00167B19" w:rsidP="00167B19">
      <w:pPr>
        <w:pBdr>
          <w:top w:val="single" w:sz="4" w:space="1" w:color="auto"/>
        </w:pBdr>
        <w:spacing w:before="100" w:after="0" w:line="14" w:lineRule="exact"/>
        <w:jc w:val="center"/>
        <w:rPr>
          <w:rFonts w:ascii="Times New Roman" w:eastAsia="Times New Roman" w:hAnsi="Times New Roman"/>
          <w:sz w:val="17"/>
          <w:szCs w:val="20"/>
        </w:rPr>
      </w:pPr>
    </w:p>
    <w:p w:rsidR="00167B19" w:rsidRPr="00167B19" w:rsidRDefault="00167B19" w:rsidP="00167B19">
      <w:pPr>
        <w:spacing w:after="0"/>
        <w:rPr>
          <w:rFonts w:ascii="Times New Roman" w:eastAsia="Times New Roman" w:hAnsi="Times New Roman"/>
          <w:sz w:val="17"/>
          <w:szCs w:val="20"/>
        </w:rPr>
      </w:pPr>
    </w:p>
    <w:p w:rsidR="00E70E15" w:rsidRPr="00E70E15" w:rsidRDefault="00E70E15" w:rsidP="00E70E15">
      <w:pPr>
        <w:jc w:val="center"/>
        <w:rPr>
          <w:rFonts w:ascii="Times New Roman" w:hAnsi="Times New Roman"/>
          <w:caps/>
          <w:sz w:val="17"/>
          <w:szCs w:val="17"/>
        </w:rPr>
      </w:pPr>
      <w:r w:rsidRPr="00E70E15">
        <w:rPr>
          <w:rFonts w:ascii="Times New Roman" w:hAnsi="Times New Roman"/>
          <w:caps/>
          <w:sz w:val="17"/>
          <w:szCs w:val="17"/>
        </w:rPr>
        <w:t>Land Acquisition Act 1969</w:t>
      </w:r>
    </w:p>
    <w:p w:rsidR="00E70E15" w:rsidRPr="00E70E15" w:rsidRDefault="00E70E15" w:rsidP="00474FDB">
      <w:pPr>
        <w:spacing w:after="60"/>
        <w:jc w:val="center"/>
        <w:rPr>
          <w:rFonts w:ascii="Times New Roman" w:hAnsi="Times New Roman"/>
          <w:smallCaps/>
          <w:sz w:val="17"/>
          <w:szCs w:val="17"/>
        </w:rPr>
      </w:pPr>
      <w:r w:rsidRPr="00E70E15">
        <w:rPr>
          <w:rFonts w:ascii="Times New Roman" w:hAnsi="Times New Roman"/>
          <w:smallCaps/>
          <w:sz w:val="17"/>
          <w:szCs w:val="17"/>
        </w:rPr>
        <w:t>Section 16</w:t>
      </w:r>
    </w:p>
    <w:p w:rsidR="00E70E15" w:rsidRPr="00E70E15" w:rsidRDefault="00E70E15" w:rsidP="00474FDB">
      <w:pPr>
        <w:spacing w:after="60"/>
        <w:jc w:val="center"/>
        <w:rPr>
          <w:rFonts w:ascii="Times New Roman" w:hAnsi="Times New Roman"/>
          <w:i/>
          <w:sz w:val="17"/>
          <w:szCs w:val="17"/>
        </w:rPr>
      </w:pPr>
      <w:r w:rsidRPr="00E70E15">
        <w:rPr>
          <w:rFonts w:ascii="Times New Roman" w:hAnsi="Times New Roman"/>
          <w:i/>
          <w:sz w:val="17"/>
          <w:szCs w:val="17"/>
        </w:rPr>
        <w:t>Form 5—Notice of Acquisition</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1.</w:t>
      </w:r>
      <w:r w:rsidRPr="00E70E15">
        <w:rPr>
          <w:rFonts w:ascii="Times New Roman" w:eastAsia="Times New Roman" w:hAnsi="Times New Roman"/>
          <w:b/>
          <w:sz w:val="17"/>
          <w:szCs w:val="20"/>
        </w:rPr>
        <w:tab/>
        <w:t>Notice of acquisition</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The Commissioner of Highways (the Authority), of 50 Flinders Street, Adelaide SA 5000, acquires the following interests in the following land:</w:t>
      </w:r>
    </w:p>
    <w:p w:rsidR="00E70E15" w:rsidRPr="00E70E15" w:rsidRDefault="00E70E15" w:rsidP="00474FDB">
      <w:pPr>
        <w:spacing w:after="60"/>
        <w:ind w:left="426"/>
        <w:rPr>
          <w:rFonts w:ascii="Times New Roman" w:eastAsia="Times New Roman" w:hAnsi="Times New Roman"/>
          <w:spacing w:val="-2"/>
          <w:sz w:val="17"/>
          <w:szCs w:val="20"/>
        </w:rPr>
      </w:pPr>
      <w:r w:rsidRPr="00E70E15">
        <w:rPr>
          <w:rFonts w:ascii="Times New Roman" w:eastAsia="Times New Roman" w:hAnsi="Times New Roman"/>
          <w:spacing w:val="-2"/>
          <w:sz w:val="17"/>
          <w:szCs w:val="20"/>
        </w:rPr>
        <w:t>Comprising an unencumbered estate in fee simple in that piece of land being portion of Allotment 51 in Deposited Plan No 76598 comprised in Certificate of Title Volume 6021 Folio 130, and being the whole of the land identified as Allotment 50 in D127510 lodged in the Lands Titles Office subject to the easement(s) over the land marked A to the South Australian Water Corporation (T 894397).</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This notice is given under section 16 of the </w:t>
      </w:r>
      <w:r w:rsidRPr="00E70E15">
        <w:rPr>
          <w:rFonts w:ascii="Times New Roman" w:eastAsia="Times New Roman" w:hAnsi="Times New Roman"/>
          <w:i/>
          <w:sz w:val="17"/>
          <w:szCs w:val="20"/>
        </w:rPr>
        <w:t>Land Acquisition Act 1969</w:t>
      </w:r>
      <w:r w:rsidRPr="00E70E15">
        <w:rPr>
          <w:rFonts w:ascii="Times New Roman" w:eastAsia="Times New Roman" w:hAnsi="Times New Roman"/>
          <w:sz w:val="17"/>
          <w:szCs w:val="20"/>
        </w:rPr>
        <w:t>.</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2.</w:t>
      </w:r>
      <w:r w:rsidRPr="00E70E15">
        <w:rPr>
          <w:rFonts w:ascii="Times New Roman" w:eastAsia="Times New Roman" w:hAnsi="Times New Roman"/>
          <w:b/>
          <w:sz w:val="17"/>
          <w:szCs w:val="20"/>
        </w:rPr>
        <w:tab/>
        <w:t>Compensation</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2A.</w:t>
      </w:r>
      <w:r w:rsidRPr="00E70E15">
        <w:rPr>
          <w:rFonts w:ascii="Times New Roman" w:eastAsia="Times New Roman" w:hAnsi="Times New Roman"/>
          <w:b/>
          <w:sz w:val="17"/>
          <w:szCs w:val="20"/>
        </w:rPr>
        <w:tab/>
        <w:t>Payment of professional costs relating to acquisition (section 26B)</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Professional costs include legal costs, valuation costs and any other costs prescribed by the </w:t>
      </w:r>
      <w:r w:rsidRPr="00E70E15">
        <w:rPr>
          <w:rFonts w:ascii="Times New Roman" w:eastAsia="Times New Roman" w:hAnsi="Times New Roman"/>
          <w:i/>
          <w:sz w:val="17"/>
          <w:szCs w:val="20"/>
        </w:rPr>
        <w:t>Land Acquisition Regulations 2019</w:t>
      </w:r>
      <w:r w:rsidRPr="00E70E15">
        <w:rPr>
          <w:rFonts w:ascii="Times New Roman" w:eastAsia="Times New Roman" w:hAnsi="Times New Roman"/>
          <w:sz w:val="17"/>
          <w:szCs w:val="20"/>
        </w:rPr>
        <w:t>.</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3.</w:t>
      </w:r>
      <w:r w:rsidRPr="00E70E15">
        <w:rPr>
          <w:rFonts w:ascii="Times New Roman" w:eastAsia="Times New Roman" w:hAnsi="Times New Roman"/>
          <w:b/>
          <w:sz w:val="17"/>
          <w:szCs w:val="20"/>
        </w:rPr>
        <w:tab/>
        <w:t>Inquiries</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Inquiries should be directed to:</w:t>
      </w:r>
    </w:p>
    <w:p w:rsidR="00E70E15" w:rsidRPr="00E70E15" w:rsidRDefault="00E70E15" w:rsidP="00E70E15">
      <w:pPr>
        <w:spacing w:after="0"/>
        <w:ind w:left="425"/>
        <w:rPr>
          <w:rFonts w:ascii="Times New Roman" w:eastAsia="Times New Roman" w:hAnsi="Times New Roman"/>
          <w:sz w:val="17"/>
          <w:szCs w:val="20"/>
        </w:rPr>
      </w:pPr>
      <w:proofErr w:type="spellStart"/>
      <w:r w:rsidRPr="00E70E15">
        <w:rPr>
          <w:rFonts w:ascii="Times New Roman" w:eastAsia="Times New Roman" w:hAnsi="Times New Roman"/>
          <w:sz w:val="17"/>
          <w:szCs w:val="20"/>
        </w:rPr>
        <w:t>Petrula</w:t>
      </w:r>
      <w:proofErr w:type="spellEnd"/>
      <w:r w:rsidRPr="00E70E15">
        <w:rPr>
          <w:rFonts w:ascii="Times New Roman" w:eastAsia="Times New Roman" w:hAnsi="Times New Roman"/>
          <w:sz w:val="17"/>
          <w:szCs w:val="20"/>
        </w:rPr>
        <w:t xml:space="preserve"> </w:t>
      </w:r>
      <w:proofErr w:type="spellStart"/>
      <w:r w:rsidRPr="00E70E15">
        <w:rPr>
          <w:rFonts w:ascii="Times New Roman" w:eastAsia="Times New Roman" w:hAnsi="Times New Roman"/>
          <w:sz w:val="17"/>
          <w:szCs w:val="20"/>
        </w:rPr>
        <w:t>Pettas</w:t>
      </w:r>
      <w:proofErr w:type="spellEnd"/>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GPO Box 1533</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Adelaide SA 5001</w:t>
      </w:r>
    </w:p>
    <w:p w:rsidR="00E70E15" w:rsidRPr="00E70E15" w:rsidRDefault="00E70E15" w:rsidP="00474FDB">
      <w:pPr>
        <w:spacing w:after="60"/>
        <w:ind w:left="426"/>
        <w:rPr>
          <w:rFonts w:ascii="Times New Roman" w:eastAsia="Times New Roman" w:hAnsi="Times New Roman"/>
          <w:sz w:val="17"/>
          <w:szCs w:val="20"/>
        </w:rPr>
      </w:pPr>
      <w:r w:rsidRPr="00E70E15">
        <w:rPr>
          <w:rFonts w:ascii="Times New Roman" w:eastAsia="Times New Roman" w:hAnsi="Times New Roman"/>
          <w:sz w:val="17"/>
          <w:szCs w:val="20"/>
        </w:rPr>
        <w:t>Telephone: (08) 8343 2619</w:t>
      </w:r>
    </w:p>
    <w:p w:rsidR="00E70E15" w:rsidRPr="00E70E15" w:rsidRDefault="00E70E15" w:rsidP="00474FDB">
      <w:pPr>
        <w:spacing w:after="60"/>
        <w:rPr>
          <w:rFonts w:ascii="Times New Roman" w:eastAsia="Times New Roman" w:hAnsi="Times New Roman"/>
          <w:sz w:val="17"/>
          <w:szCs w:val="17"/>
        </w:rPr>
      </w:pPr>
      <w:r w:rsidRPr="00E70E15">
        <w:rPr>
          <w:rFonts w:ascii="Times New Roman" w:eastAsia="Times New Roman" w:hAnsi="Times New Roman"/>
          <w:sz w:val="17"/>
          <w:szCs w:val="17"/>
        </w:rPr>
        <w:t>Dated: 1 October 2021</w:t>
      </w:r>
    </w:p>
    <w:p w:rsidR="00E70E15" w:rsidRPr="00E70E15" w:rsidRDefault="00E70E15" w:rsidP="00474FDB">
      <w:pPr>
        <w:spacing w:after="60"/>
        <w:rPr>
          <w:rFonts w:ascii="Times New Roman" w:eastAsia="Times New Roman" w:hAnsi="Times New Roman"/>
          <w:sz w:val="17"/>
          <w:szCs w:val="20"/>
        </w:rPr>
      </w:pPr>
      <w:r w:rsidRPr="00E70E15">
        <w:rPr>
          <w:rFonts w:ascii="Times New Roman" w:eastAsia="Times New Roman" w:hAnsi="Times New Roman"/>
          <w:sz w:val="17"/>
          <w:szCs w:val="20"/>
        </w:rPr>
        <w:t>The Common Seal of the COMMISSIONER OF HIGHWAYS was hereto affixed by authority of the Commissioner in the presence of:</w:t>
      </w:r>
    </w:p>
    <w:p w:rsidR="00E70E15" w:rsidRPr="00E70E15" w:rsidRDefault="00E70E15" w:rsidP="00E70E15">
      <w:pPr>
        <w:spacing w:after="0"/>
        <w:jc w:val="right"/>
        <w:rPr>
          <w:rFonts w:ascii="Times New Roman" w:eastAsia="Times New Roman" w:hAnsi="Times New Roman"/>
          <w:smallCaps/>
          <w:sz w:val="17"/>
          <w:szCs w:val="20"/>
        </w:rPr>
      </w:pPr>
      <w:r w:rsidRPr="00E70E15">
        <w:rPr>
          <w:rFonts w:ascii="Times New Roman" w:eastAsia="Times New Roman" w:hAnsi="Times New Roman"/>
          <w:smallCaps/>
          <w:sz w:val="17"/>
          <w:szCs w:val="20"/>
        </w:rPr>
        <w:t>Rocco Caruso</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Manager, Property Acquisition</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Authorised Officer</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Department for Infrastructure and Transport</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DIT 2020/20063/01</w:t>
      </w:r>
    </w:p>
    <w:p w:rsidR="00E70E15" w:rsidRPr="00E70E15" w:rsidRDefault="00E70E15" w:rsidP="00E70E15">
      <w:pPr>
        <w:pBdr>
          <w:top w:val="single" w:sz="4" w:space="1" w:color="auto"/>
        </w:pBdr>
        <w:spacing w:before="100" w:after="0" w:line="14" w:lineRule="exact"/>
        <w:jc w:val="center"/>
        <w:rPr>
          <w:rFonts w:ascii="Times New Roman" w:eastAsia="Times New Roman" w:hAnsi="Times New Roman"/>
          <w:sz w:val="17"/>
          <w:szCs w:val="20"/>
        </w:rPr>
      </w:pPr>
    </w:p>
    <w:p w:rsidR="00474FDB" w:rsidRDefault="00474FDB" w:rsidP="00E70E15">
      <w:pPr>
        <w:spacing w:after="0"/>
        <w:rPr>
          <w:rFonts w:ascii="Times New Roman" w:eastAsia="Times New Roman" w:hAnsi="Times New Roman"/>
          <w:sz w:val="17"/>
          <w:szCs w:val="20"/>
        </w:rPr>
      </w:pPr>
      <w:r>
        <w:rPr>
          <w:rFonts w:ascii="Times New Roman" w:eastAsia="Times New Roman" w:hAnsi="Times New Roman"/>
          <w:sz w:val="17"/>
          <w:szCs w:val="20"/>
        </w:rPr>
        <w:br w:type="page"/>
      </w:r>
    </w:p>
    <w:p w:rsidR="00E70E15" w:rsidRPr="00E70E15" w:rsidRDefault="00E70E15" w:rsidP="00E70E15">
      <w:pPr>
        <w:jc w:val="center"/>
        <w:rPr>
          <w:rFonts w:ascii="Times New Roman" w:hAnsi="Times New Roman"/>
          <w:caps/>
          <w:sz w:val="17"/>
          <w:szCs w:val="17"/>
        </w:rPr>
      </w:pPr>
      <w:r w:rsidRPr="00E70E15">
        <w:rPr>
          <w:rFonts w:ascii="Times New Roman" w:hAnsi="Times New Roman"/>
          <w:caps/>
          <w:sz w:val="17"/>
          <w:szCs w:val="17"/>
        </w:rPr>
        <w:lastRenderedPageBreak/>
        <w:t>Land Acquisition Act 1969</w:t>
      </w:r>
    </w:p>
    <w:p w:rsidR="00E70E15" w:rsidRPr="00E70E15" w:rsidRDefault="00E70E15" w:rsidP="00474FDB">
      <w:pPr>
        <w:spacing w:after="60"/>
        <w:jc w:val="center"/>
        <w:rPr>
          <w:rFonts w:ascii="Times New Roman" w:hAnsi="Times New Roman"/>
          <w:smallCaps/>
          <w:sz w:val="17"/>
          <w:szCs w:val="17"/>
        </w:rPr>
      </w:pPr>
      <w:r w:rsidRPr="00E70E15">
        <w:rPr>
          <w:rFonts w:ascii="Times New Roman" w:hAnsi="Times New Roman"/>
          <w:smallCaps/>
          <w:sz w:val="17"/>
          <w:szCs w:val="17"/>
        </w:rPr>
        <w:t>Section 16</w:t>
      </w:r>
    </w:p>
    <w:p w:rsidR="00E70E15" w:rsidRPr="00E70E15" w:rsidRDefault="00E70E15" w:rsidP="00474FDB">
      <w:pPr>
        <w:spacing w:after="60"/>
        <w:jc w:val="center"/>
        <w:rPr>
          <w:rFonts w:ascii="Times New Roman" w:hAnsi="Times New Roman"/>
          <w:i/>
          <w:sz w:val="17"/>
          <w:szCs w:val="17"/>
        </w:rPr>
      </w:pPr>
      <w:r w:rsidRPr="00E70E15">
        <w:rPr>
          <w:rFonts w:ascii="Times New Roman" w:hAnsi="Times New Roman"/>
          <w:i/>
          <w:sz w:val="17"/>
          <w:szCs w:val="17"/>
        </w:rPr>
        <w:t>Form 5—Notice of Acquisition</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1.</w:t>
      </w:r>
      <w:r w:rsidRPr="00E70E15">
        <w:rPr>
          <w:rFonts w:ascii="Times New Roman" w:eastAsia="Times New Roman" w:hAnsi="Times New Roman"/>
          <w:b/>
          <w:sz w:val="17"/>
          <w:szCs w:val="20"/>
        </w:rPr>
        <w:tab/>
        <w:t>Notice of acquisition</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The Commissioner of Highways (the Authority), of 50 Flinders Street, Adelaide SA 5000, acquires the following interests in the following land:</w:t>
      </w:r>
    </w:p>
    <w:p w:rsidR="00E70E15" w:rsidRPr="00E70E15" w:rsidRDefault="00E70E15" w:rsidP="00474FDB">
      <w:pPr>
        <w:spacing w:after="60"/>
        <w:ind w:left="426"/>
        <w:rPr>
          <w:rFonts w:ascii="Times New Roman" w:eastAsia="Times New Roman" w:hAnsi="Times New Roman"/>
          <w:sz w:val="17"/>
          <w:szCs w:val="20"/>
        </w:rPr>
      </w:pPr>
      <w:r w:rsidRPr="00E70E15">
        <w:rPr>
          <w:rFonts w:ascii="Times New Roman" w:eastAsia="Times New Roman" w:hAnsi="Times New Roman"/>
          <w:sz w:val="17"/>
          <w:szCs w:val="20"/>
        </w:rPr>
        <w:t>Comprising an unencumbered estate in fee simple in that piece of land being portion of Allotment 192 in Filed Plan No 165441 comprised in Certificate of Title Volume 5555 Folio 384, and being the whole of the land identified as Allotment 61 in plan D127128 lodged in the Land Titles Office.</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This notice is given under section 16 of the </w:t>
      </w:r>
      <w:r w:rsidRPr="00E70E15">
        <w:rPr>
          <w:rFonts w:ascii="Times New Roman" w:eastAsia="Times New Roman" w:hAnsi="Times New Roman"/>
          <w:i/>
          <w:sz w:val="17"/>
          <w:szCs w:val="20"/>
        </w:rPr>
        <w:t>Land Acquisition Act 1969</w:t>
      </w:r>
      <w:r w:rsidRPr="00E70E15">
        <w:rPr>
          <w:rFonts w:ascii="Times New Roman" w:eastAsia="Times New Roman" w:hAnsi="Times New Roman"/>
          <w:sz w:val="17"/>
          <w:szCs w:val="20"/>
        </w:rPr>
        <w:t>.</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2.</w:t>
      </w:r>
      <w:r w:rsidRPr="00E70E15">
        <w:rPr>
          <w:rFonts w:ascii="Times New Roman" w:eastAsia="Times New Roman" w:hAnsi="Times New Roman"/>
          <w:b/>
          <w:sz w:val="17"/>
          <w:szCs w:val="20"/>
        </w:rPr>
        <w:tab/>
        <w:t>Compensation</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2A.</w:t>
      </w:r>
      <w:r w:rsidRPr="00E70E15">
        <w:rPr>
          <w:rFonts w:ascii="Times New Roman" w:eastAsia="Times New Roman" w:hAnsi="Times New Roman"/>
          <w:b/>
          <w:sz w:val="17"/>
          <w:szCs w:val="20"/>
        </w:rPr>
        <w:tab/>
        <w:t>Payment of professional costs relating to acquisition (section 26B)</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Professional costs include legal costs, valuation costs and any other costs prescribed by the </w:t>
      </w:r>
      <w:r w:rsidRPr="00E70E15">
        <w:rPr>
          <w:rFonts w:ascii="Times New Roman" w:eastAsia="Times New Roman" w:hAnsi="Times New Roman"/>
          <w:i/>
          <w:sz w:val="17"/>
          <w:szCs w:val="20"/>
        </w:rPr>
        <w:t>Land Acquisition Regulations 2019</w:t>
      </w:r>
      <w:r w:rsidRPr="00E70E15">
        <w:rPr>
          <w:rFonts w:ascii="Times New Roman" w:eastAsia="Times New Roman" w:hAnsi="Times New Roman"/>
          <w:sz w:val="17"/>
          <w:szCs w:val="20"/>
        </w:rPr>
        <w:t>.</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3.</w:t>
      </w:r>
      <w:r w:rsidRPr="00E70E15">
        <w:rPr>
          <w:rFonts w:ascii="Times New Roman" w:eastAsia="Times New Roman" w:hAnsi="Times New Roman"/>
          <w:b/>
          <w:sz w:val="17"/>
          <w:szCs w:val="20"/>
        </w:rPr>
        <w:tab/>
        <w:t>Inquiries</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Inquiries should be directed to:</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Rob Gardner</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GPO Box 1533</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Adelaide SA 5001</w:t>
      </w:r>
    </w:p>
    <w:p w:rsidR="00E70E15" w:rsidRPr="00E70E15" w:rsidRDefault="00E70E15" w:rsidP="00474FDB">
      <w:pPr>
        <w:spacing w:after="60"/>
        <w:ind w:left="426"/>
        <w:rPr>
          <w:rFonts w:ascii="Times New Roman" w:eastAsia="Times New Roman" w:hAnsi="Times New Roman"/>
          <w:sz w:val="17"/>
          <w:szCs w:val="20"/>
        </w:rPr>
      </w:pPr>
      <w:r w:rsidRPr="00E70E15">
        <w:rPr>
          <w:rFonts w:ascii="Times New Roman" w:eastAsia="Times New Roman" w:hAnsi="Times New Roman"/>
          <w:sz w:val="17"/>
          <w:szCs w:val="20"/>
        </w:rPr>
        <w:t>Telephone: (08) 8343 2567</w:t>
      </w:r>
    </w:p>
    <w:p w:rsidR="00E70E15" w:rsidRPr="00E70E15" w:rsidRDefault="00E70E15" w:rsidP="00474FDB">
      <w:pPr>
        <w:spacing w:after="60"/>
        <w:rPr>
          <w:rFonts w:ascii="Times New Roman" w:eastAsia="Times New Roman" w:hAnsi="Times New Roman"/>
          <w:sz w:val="17"/>
          <w:szCs w:val="17"/>
        </w:rPr>
      </w:pPr>
      <w:r w:rsidRPr="00E70E15">
        <w:rPr>
          <w:rFonts w:ascii="Times New Roman" w:eastAsia="Times New Roman" w:hAnsi="Times New Roman"/>
          <w:sz w:val="17"/>
          <w:szCs w:val="17"/>
        </w:rPr>
        <w:t>Dated: 5 October 2021</w:t>
      </w:r>
    </w:p>
    <w:p w:rsidR="00E70E15" w:rsidRPr="00E70E15" w:rsidRDefault="00E70E15" w:rsidP="00474FDB">
      <w:pPr>
        <w:spacing w:after="60"/>
        <w:rPr>
          <w:rFonts w:ascii="Times New Roman" w:eastAsia="Times New Roman" w:hAnsi="Times New Roman"/>
          <w:sz w:val="17"/>
          <w:szCs w:val="20"/>
        </w:rPr>
      </w:pPr>
      <w:r w:rsidRPr="00E70E15">
        <w:rPr>
          <w:rFonts w:ascii="Times New Roman" w:eastAsia="Times New Roman" w:hAnsi="Times New Roman"/>
          <w:sz w:val="17"/>
          <w:szCs w:val="20"/>
        </w:rPr>
        <w:t>The Common Seal of the COMMISSIONER OF HIGHWAYS was hereto affixed by authority of the Commissioner in the presence of:</w:t>
      </w:r>
    </w:p>
    <w:p w:rsidR="00E70E15" w:rsidRPr="00E70E15" w:rsidRDefault="00E70E15" w:rsidP="00E70E15">
      <w:pPr>
        <w:spacing w:after="0"/>
        <w:jc w:val="right"/>
        <w:rPr>
          <w:rFonts w:ascii="Times New Roman" w:eastAsia="Times New Roman" w:hAnsi="Times New Roman"/>
          <w:smallCaps/>
          <w:sz w:val="17"/>
          <w:szCs w:val="20"/>
        </w:rPr>
      </w:pPr>
      <w:r w:rsidRPr="00E70E15">
        <w:rPr>
          <w:rFonts w:ascii="Times New Roman" w:eastAsia="Times New Roman" w:hAnsi="Times New Roman"/>
          <w:smallCaps/>
          <w:sz w:val="17"/>
          <w:szCs w:val="20"/>
        </w:rPr>
        <w:t>Rocco Caruso</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Manager, Property Acquisition</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Authorised Officer</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Department for Infrastructure and Transport</w:t>
      </w:r>
    </w:p>
    <w:p w:rsidR="00E70E15" w:rsidRPr="00E70E15" w:rsidRDefault="00E70E15" w:rsidP="00E70E15">
      <w:pPr>
        <w:spacing w:after="0"/>
        <w:rPr>
          <w:rFonts w:ascii="Times New Roman" w:eastAsia="Times New Roman" w:hAnsi="Times New Roman"/>
          <w:sz w:val="17"/>
          <w:szCs w:val="17"/>
        </w:rPr>
      </w:pPr>
      <w:r w:rsidRPr="00E70E15">
        <w:rPr>
          <w:rFonts w:ascii="Times New Roman" w:eastAsia="Times New Roman" w:hAnsi="Times New Roman"/>
          <w:sz w:val="17"/>
          <w:szCs w:val="17"/>
        </w:rPr>
        <w:t>DIT 2020/21030/01</w:t>
      </w:r>
    </w:p>
    <w:p w:rsidR="00E70E15" w:rsidRPr="00E70E15" w:rsidRDefault="00E70E15" w:rsidP="00E70E15">
      <w:pPr>
        <w:pBdr>
          <w:top w:val="single" w:sz="4" w:space="1" w:color="auto"/>
        </w:pBdr>
        <w:spacing w:before="100" w:after="0" w:line="14" w:lineRule="exact"/>
        <w:jc w:val="center"/>
        <w:rPr>
          <w:rFonts w:ascii="Times New Roman" w:eastAsia="Times New Roman" w:hAnsi="Times New Roman"/>
          <w:sz w:val="17"/>
          <w:szCs w:val="17"/>
        </w:rPr>
      </w:pPr>
    </w:p>
    <w:p w:rsidR="00E70E15" w:rsidRPr="00E70E15" w:rsidRDefault="00E70E15" w:rsidP="00E70E15">
      <w:pPr>
        <w:spacing w:after="0"/>
        <w:rPr>
          <w:rFonts w:ascii="Times New Roman" w:eastAsia="Times New Roman" w:hAnsi="Times New Roman"/>
          <w:sz w:val="17"/>
          <w:szCs w:val="17"/>
        </w:rPr>
      </w:pPr>
    </w:p>
    <w:p w:rsidR="00E70E15" w:rsidRPr="00E70E15" w:rsidRDefault="00E70E15" w:rsidP="00E70E15">
      <w:pPr>
        <w:jc w:val="center"/>
        <w:rPr>
          <w:rFonts w:ascii="Times New Roman" w:hAnsi="Times New Roman"/>
          <w:caps/>
          <w:sz w:val="17"/>
          <w:szCs w:val="17"/>
        </w:rPr>
      </w:pPr>
      <w:r w:rsidRPr="00E70E15">
        <w:rPr>
          <w:rFonts w:ascii="Times New Roman" w:hAnsi="Times New Roman"/>
          <w:caps/>
          <w:sz w:val="17"/>
          <w:szCs w:val="17"/>
        </w:rPr>
        <w:t>Land Acquisition Act 1969</w:t>
      </w:r>
    </w:p>
    <w:p w:rsidR="00E70E15" w:rsidRPr="00E70E15" w:rsidRDefault="00E70E15" w:rsidP="00474FDB">
      <w:pPr>
        <w:spacing w:after="60"/>
        <w:jc w:val="center"/>
        <w:rPr>
          <w:rFonts w:ascii="Times New Roman" w:hAnsi="Times New Roman"/>
          <w:smallCaps/>
          <w:sz w:val="17"/>
          <w:szCs w:val="17"/>
        </w:rPr>
      </w:pPr>
      <w:r w:rsidRPr="00E70E15">
        <w:rPr>
          <w:rFonts w:ascii="Times New Roman" w:hAnsi="Times New Roman"/>
          <w:smallCaps/>
          <w:sz w:val="17"/>
          <w:szCs w:val="17"/>
        </w:rPr>
        <w:t>Section 16</w:t>
      </w:r>
    </w:p>
    <w:p w:rsidR="00E70E15" w:rsidRPr="00E70E15" w:rsidRDefault="00E70E15" w:rsidP="00474FDB">
      <w:pPr>
        <w:spacing w:after="60"/>
        <w:jc w:val="center"/>
        <w:rPr>
          <w:rFonts w:ascii="Times New Roman" w:hAnsi="Times New Roman"/>
          <w:i/>
          <w:sz w:val="17"/>
          <w:szCs w:val="17"/>
        </w:rPr>
      </w:pPr>
      <w:r w:rsidRPr="00E70E15">
        <w:rPr>
          <w:rFonts w:ascii="Times New Roman" w:hAnsi="Times New Roman"/>
          <w:i/>
          <w:sz w:val="17"/>
          <w:szCs w:val="17"/>
        </w:rPr>
        <w:t>Form 5—Notice of Acquisition</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1.</w:t>
      </w:r>
      <w:r w:rsidRPr="00E70E15">
        <w:rPr>
          <w:rFonts w:ascii="Times New Roman" w:eastAsia="Times New Roman" w:hAnsi="Times New Roman"/>
          <w:b/>
          <w:sz w:val="17"/>
          <w:szCs w:val="20"/>
        </w:rPr>
        <w:tab/>
        <w:t>Notice of acquisition</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The Commissioner of Highways (the Authority), of 50 Flinders Street, Adelaide SA 5000, acquires the following interests in the following land:</w:t>
      </w:r>
    </w:p>
    <w:p w:rsidR="00E70E15" w:rsidRPr="00E70E15" w:rsidRDefault="00E70E15" w:rsidP="00474FDB">
      <w:pPr>
        <w:spacing w:after="60"/>
        <w:ind w:left="1276" w:hanging="850"/>
        <w:rPr>
          <w:rFonts w:ascii="Times New Roman" w:eastAsia="Times New Roman" w:hAnsi="Times New Roman"/>
          <w:sz w:val="17"/>
          <w:szCs w:val="20"/>
        </w:rPr>
      </w:pPr>
      <w:r w:rsidRPr="00E70E15">
        <w:rPr>
          <w:rFonts w:ascii="Times New Roman" w:eastAsia="Times New Roman" w:hAnsi="Times New Roman"/>
          <w:sz w:val="17"/>
          <w:szCs w:val="20"/>
        </w:rPr>
        <w:t>First:</w:t>
      </w:r>
      <w:r w:rsidRPr="00E70E15">
        <w:rPr>
          <w:rFonts w:ascii="Times New Roman" w:eastAsia="Times New Roman" w:hAnsi="Times New Roman"/>
          <w:sz w:val="17"/>
          <w:szCs w:val="20"/>
        </w:rPr>
        <w:tab/>
        <w:t>Comprising an unencumbered estate in fee simple in that piece of land being portion of Allotment 101 in Deposited Plan No 85976 comprised in Certificate of Title Volume 6073 Folio 217, and being the whole of the land identified as Allotment 53 and Allotment 54 in plan D127127 lodged in the Lands Titles Office</w:t>
      </w:r>
    </w:p>
    <w:p w:rsidR="00E70E15" w:rsidRPr="00E70E15" w:rsidRDefault="00E70E15" w:rsidP="00474FDB">
      <w:pPr>
        <w:spacing w:after="60"/>
        <w:ind w:left="1276" w:hanging="850"/>
        <w:rPr>
          <w:rFonts w:ascii="Times New Roman" w:eastAsia="Times New Roman" w:hAnsi="Times New Roman"/>
          <w:sz w:val="17"/>
          <w:szCs w:val="20"/>
        </w:rPr>
      </w:pPr>
      <w:r w:rsidRPr="00E70E15">
        <w:rPr>
          <w:rFonts w:ascii="Times New Roman" w:eastAsia="Times New Roman" w:hAnsi="Times New Roman"/>
          <w:sz w:val="17"/>
          <w:szCs w:val="20"/>
        </w:rPr>
        <w:t>Secondly:</w:t>
      </w:r>
      <w:r w:rsidRPr="00E70E15">
        <w:rPr>
          <w:rFonts w:ascii="Times New Roman" w:eastAsia="Times New Roman" w:hAnsi="Times New Roman"/>
          <w:sz w:val="17"/>
          <w:szCs w:val="20"/>
        </w:rPr>
        <w:tab/>
        <w:t>Comprising an unencumbered estate in fee simple in that piece of land being portion of Allotment 102 in Deposited Plan No 85976 comprised in Certificate of Title Volume 6073 Folio 218, and being the whole of the land identified as Allotment 51 in plan D127127 lodged in the Lands Titles Office, expressly excluding the free and unrestricted right(s) of way over the land marked B (RTC11535304)</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This notice is given under section 16 of the </w:t>
      </w:r>
      <w:r w:rsidRPr="00E70E15">
        <w:rPr>
          <w:rFonts w:ascii="Times New Roman" w:eastAsia="Times New Roman" w:hAnsi="Times New Roman"/>
          <w:i/>
          <w:sz w:val="17"/>
          <w:szCs w:val="20"/>
        </w:rPr>
        <w:t>Land Acquisition Act 1969</w:t>
      </w:r>
      <w:r w:rsidRPr="00E70E15">
        <w:rPr>
          <w:rFonts w:ascii="Times New Roman" w:eastAsia="Times New Roman" w:hAnsi="Times New Roman"/>
          <w:sz w:val="17"/>
          <w:szCs w:val="20"/>
        </w:rPr>
        <w:t>.</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2.</w:t>
      </w:r>
      <w:r w:rsidRPr="00E70E15">
        <w:rPr>
          <w:rFonts w:ascii="Times New Roman" w:eastAsia="Times New Roman" w:hAnsi="Times New Roman"/>
          <w:b/>
          <w:sz w:val="17"/>
          <w:szCs w:val="20"/>
        </w:rPr>
        <w:tab/>
        <w:t>Compensation</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2A.</w:t>
      </w:r>
      <w:r w:rsidRPr="00E70E15">
        <w:rPr>
          <w:rFonts w:ascii="Times New Roman" w:eastAsia="Times New Roman" w:hAnsi="Times New Roman"/>
          <w:b/>
          <w:sz w:val="17"/>
          <w:szCs w:val="20"/>
        </w:rPr>
        <w:tab/>
        <w:t>Payment of professional costs relating to acquisition (section 26B)</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 xml:space="preserve">Professional costs include legal costs, valuation costs and any other costs prescribed by the </w:t>
      </w:r>
      <w:r w:rsidRPr="00E70E15">
        <w:rPr>
          <w:rFonts w:ascii="Times New Roman" w:eastAsia="Times New Roman" w:hAnsi="Times New Roman"/>
          <w:i/>
          <w:sz w:val="17"/>
          <w:szCs w:val="20"/>
        </w:rPr>
        <w:t>Land Acquisition Regulations 2019</w:t>
      </w:r>
      <w:r w:rsidRPr="00E70E15">
        <w:rPr>
          <w:rFonts w:ascii="Times New Roman" w:eastAsia="Times New Roman" w:hAnsi="Times New Roman"/>
          <w:sz w:val="17"/>
          <w:szCs w:val="20"/>
        </w:rPr>
        <w:t>.</w:t>
      </w:r>
    </w:p>
    <w:p w:rsidR="00E70E15" w:rsidRPr="00E70E15" w:rsidRDefault="00E70E15" w:rsidP="00474FDB">
      <w:pPr>
        <w:spacing w:after="60"/>
        <w:ind w:left="284" w:hanging="284"/>
        <w:rPr>
          <w:rFonts w:ascii="Times New Roman" w:eastAsia="Times New Roman" w:hAnsi="Times New Roman"/>
          <w:b/>
          <w:sz w:val="17"/>
          <w:szCs w:val="20"/>
        </w:rPr>
      </w:pPr>
      <w:r w:rsidRPr="00E70E15">
        <w:rPr>
          <w:rFonts w:ascii="Times New Roman" w:eastAsia="Times New Roman" w:hAnsi="Times New Roman"/>
          <w:b/>
          <w:sz w:val="17"/>
          <w:szCs w:val="20"/>
        </w:rPr>
        <w:t>3.</w:t>
      </w:r>
      <w:r w:rsidRPr="00E70E15">
        <w:rPr>
          <w:rFonts w:ascii="Times New Roman" w:eastAsia="Times New Roman" w:hAnsi="Times New Roman"/>
          <w:b/>
          <w:sz w:val="17"/>
          <w:szCs w:val="20"/>
        </w:rPr>
        <w:tab/>
        <w:t>Inquiries</w:t>
      </w:r>
    </w:p>
    <w:p w:rsidR="00E70E15" w:rsidRPr="00E70E15" w:rsidRDefault="00E70E15" w:rsidP="00474FDB">
      <w:pPr>
        <w:spacing w:after="60"/>
        <w:ind w:left="284"/>
        <w:rPr>
          <w:rFonts w:ascii="Times New Roman" w:eastAsia="Times New Roman" w:hAnsi="Times New Roman"/>
          <w:sz w:val="17"/>
          <w:szCs w:val="20"/>
        </w:rPr>
      </w:pPr>
      <w:r w:rsidRPr="00E70E15">
        <w:rPr>
          <w:rFonts w:ascii="Times New Roman" w:eastAsia="Times New Roman" w:hAnsi="Times New Roman"/>
          <w:sz w:val="17"/>
          <w:szCs w:val="20"/>
        </w:rPr>
        <w:t>Inquiries should be directed to:</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Rob Gardner</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GPO Box 1533</w:t>
      </w:r>
    </w:p>
    <w:p w:rsidR="00E70E15" w:rsidRPr="00E70E15" w:rsidRDefault="00E70E15" w:rsidP="00E70E15">
      <w:pPr>
        <w:spacing w:after="0"/>
        <w:ind w:left="425"/>
        <w:rPr>
          <w:rFonts w:ascii="Times New Roman" w:eastAsia="Times New Roman" w:hAnsi="Times New Roman"/>
          <w:sz w:val="17"/>
          <w:szCs w:val="20"/>
        </w:rPr>
      </w:pPr>
      <w:r w:rsidRPr="00E70E15">
        <w:rPr>
          <w:rFonts w:ascii="Times New Roman" w:eastAsia="Times New Roman" w:hAnsi="Times New Roman"/>
          <w:sz w:val="17"/>
          <w:szCs w:val="20"/>
        </w:rPr>
        <w:t>Adelaide SA 5001</w:t>
      </w:r>
    </w:p>
    <w:p w:rsidR="00E70E15" w:rsidRPr="00E70E15" w:rsidRDefault="00E70E15" w:rsidP="00474FDB">
      <w:pPr>
        <w:spacing w:after="60"/>
        <w:ind w:left="426"/>
        <w:rPr>
          <w:rFonts w:ascii="Times New Roman" w:eastAsia="Times New Roman" w:hAnsi="Times New Roman"/>
          <w:sz w:val="17"/>
          <w:szCs w:val="20"/>
        </w:rPr>
      </w:pPr>
      <w:r w:rsidRPr="00E70E15">
        <w:rPr>
          <w:rFonts w:ascii="Times New Roman" w:eastAsia="Times New Roman" w:hAnsi="Times New Roman"/>
          <w:sz w:val="17"/>
          <w:szCs w:val="20"/>
        </w:rPr>
        <w:t>Telephone: (08) 8343 2567</w:t>
      </w:r>
    </w:p>
    <w:p w:rsidR="00E70E15" w:rsidRPr="00E70E15" w:rsidRDefault="00E70E15" w:rsidP="00474FDB">
      <w:pPr>
        <w:spacing w:after="60"/>
        <w:rPr>
          <w:rFonts w:ascii="Times New Roman" w:eastAsia="Times New Roman" w:hAnsi="Times New Roman"/>
          <w:sz w:val="17"/>
          <w:szCs w:val="17"/>
        </w:rPr>
      </w:pPr>
      <w:r w:rsidRPr="00E70E15">
        <w:rPr>
          <w:rFonts w:ascii="Times New Roman" w:eastAsia="Times New Roman" w:hAnsi="Times New Roman"/>
          <w:sz w:val="17"/>
          <w:szCs w:val="17"/>
        </w:rPr>
        <w:t>Dated: 5 October 2021</w:t>
      </w:r>
    </w:p>
    <w:p w:rsidR="00E70E15" w:rsidRPr="00E70E15" w:rsidRDefault="00E70E15" w:rsidP="00474FDB">
      <w:pPr>
        <w:spacing w:after="60"/>
        <w:rPr>
          <w:rFonts w:ascii="Times New Roman" w:eastAsia="Times New Roman" w:hAnsi="Times New Roman"/>
          <w:sz w:val="17"/>
          <w:szCs w:val="20"/>
        </w:rPr>
      </w:pPr>
      <w:r w:rsidRPr="00E70E15">
        <w:rPr>
          <w:rFonts w:ascii="Times New Roman" w:eastAsia="Times New Roman" w:hAnsi="Times New Roman"/>
          <w:sz w:val="17"/>
          <w:szCs w:val="20"/>
        </w:rPr>
        <w:t>The Common Seal of the COMMISSIONER OF HIGHWAYS was hereto affixed by authority of the Commissioner in the presence of:</w:t>
      </w:r>
    </w:p>
    <w:p w:rsidR="00E70E15" w:rsidRPr="00E70E15" w:rsidRDefault="00E70E15" w:rsidP="00E70E15">
      <w:pPr>
        <w:spacing w:after="0"/>
        <w:jc w:val="right"/>
        <w:rPr>
          <w:rFonts w:ascii="Times New Roman" w:eastAsia="Times New Roman" w:hAnsi="Times New Roman"/>
          <w:smallCaps/>
          <w:sz w:val="17"/>
          <w:szCs w:val="20"/>
        </w:rPr>
      </w:pPr>
      <w:r w:rsidRPr="00E70E15">
        <w:rPr>
          <w:rFonts w:ascii="Times New Roman" w:eastAsia="Times New Roman" w:hAnsi="Times New Roman"/>
          <w:smallCaps/>
          <w:sz w:val="17"/>
          <w:szCs w:val="20"/>
        </w:rPr>
        <w:t>Rocco Caruso</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Manager, Property Acquisition</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Authorised Officer</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Department for Infrastructure and Transport</w:t>
      </w:r>
    </w:p>
    <w:p w:rsidR="00E70E15" w:rsidRDefault="00E70E15" w:rsidP="00E70E15">
      <w:pPr>
        <w:spacing w:after="0"/>
        <w:rPr>
          <w:rFonts w:ascii="Times New Roman" w:eastAsia="Times New Roman" w:hAnsi="Times New Roman"/>
          <w:sz w:val="17"/>
          <w:szCs w:val="17"/>
        </w:rPr>
      </w:pPr>
      <w:r w:rsidRPr="00E70E15">
        <w:rPr>
          <w:rFonts w:ascii="Times New Roman" w:eastAsia="Times New Roman" w:hAnsi="Times New Roman"/>
          <w:sz w:val="17"/>
          <w:szCs w:val="17"/>
        </w:rPr>
        <w:t>DIT 2020/21033/01</w:t>
      </w:r>
    </w:p>
    <w:p w:rsidR="00E70E15" w:rsidRDefault="00E70E15" w:rsidP="00E70E15">
      <w:pPr>
        <w:pBdr>
          <w:bottom w:val="single" w:sz="4" w:space="1" w:color="auto"/>
        </w:pBdr>
        <w:spacing w:after="0" w:line="52" w:lineRule="exact"/>
        <w:jc w:val="center"/>
        <w:rPr>
          <w:rFonts w:ascii="Times New Roman" w:eastAsia="Times New Roman" w:hAnsi="Times New Roman"/>
          <w:sz w:val="17"/>
          <w:szCs w:val="17"/>
        </w:rPr>
      </w:pPr>
    </w:p>
    <w:p w:rsidR="00E70E15" w:rsidRDefault="00E70E15" w:rsidP="00E70E15">
      <w:pPr>
        <w:pBdr>
          <w:top w:val="single" w:sz="4" w:space="1" w:color="auto"/>
        </w:pBdr>
        <w:spacing w:before="34" w:after="0" w:line="14" w:lineRule="exact"/>
        <w:jc w:val="center"/>
        <w:rPr>
          <w:rFonts w:ascii="Times New Roman" w:eastAsia="Times New Roman" w:hAnsi="Times New Roman"/>
          <w:sz w:val="17"/>
          <w:szCs w:val="17"/>
        </w:rPr>
      </w:pPr>
    </w:p>
    <w:p w:rsidR="00E70E15" w:rsidRPr="00E70E15" w:rsidRDefault="00E70E15" w:rsidP="001355D2">
      <w:pPr>
        <w:pStyle w:val="Heading2"/>
      </w:pPr>
      <w:bookmarkStart w:id="115" w:name="_Toc84503308"/>
      <w:r w:rsidRPr="00E70E15">
        <w:lastRenderedPageBreak/>
        <w:t>National Electricity (South Australia) Act 1996</w:t>
      </w:r>
      <w:bookmarkEnd w:id="115"/>
    </w:p>
    <w:p w:rsidR="00E70E15" w:rsidRPr="00E70E15" w:rsidRDefault="00E70E15" w:rsidP="00E70E15">
      <w:pPr>
        <w:jc w:val="center"/>
        <w:rPr>
          <w:rFonts w:ascii="Times New Roman" w:hAnsi="Times New Roman"/>
          <w:smallCaps/>
          <w:sz w:val="17"/>
          <w:szCs w:val="17"/>
        </w:rPr>
      </w:pPr>
      <w:r w:rsidRPr="00E70E15">
        <w:rPr>
          <w:rFonts w:ascii="Times New Roman" w:hAnsi="Times New Roman"/>
          <w:smallCaps/>
          <w:sz w:val="17"/>
          <w:szCs w:val="17"/>
        </w:rPr>
        <w:t>Section 19B</w:t>
      </w:r>
    </w:p>
    <w:p w:rsidR="00E70E15" w:rsidRPr="00E70E15" w:rsidRDefault="00E70E15" w:rsidP="00E70E15">
      <w:pPr>
        <w:jc w:val="center"/>
        <w:rPr>
          <w:rFonts w:ascii="Times New Roman" w:hAnsi="Times New Roman"/>
          <w:i/>
          <w:sz w:val="17"/>
          <w:szCs w:val="17"/>
        </w:rPr>
      </w:pPr>
      <w:r w:rsidRPr="00E70E15">
        <w:rPr>
          <w:rFonts w:ascii="Times New Roman" w:hAnsi="Times New Roman"/>
          <w:i/>
          <w:sz w:val="17"/>
          <w:szCs w:val="17"/>
        </w:rPr>
        <w:t>Revocation of a T-3 Reliability Instrument for South Australia</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 xml:space="preserve">Pursuant to section 19B(6) of the </w:t>
      </w:r>
      <w:r w:rsidRPr="00E70E15">
        <w:rPr>
          <w:rFonts w:ascii="Times New Roman" w:eastAsia="Times New Roman" w:hAnsi="Times New Roman"/>
          <w:i/>
          <w:sz w:val="17"/>
          <w:szCs w:val="20"/>
        </w:rPr>
        <w:t>National Electricity (South Australia) Act 1996</w:t>
      </w:r>
      <w:r w:rsidRPr="00E70E15">
        <w:rPr>
          <w:rFonts w:ascii="Times New Roman" w:eastAsia="Times New Roman" w:hAnsi="Times New Roman"/>
          <w:sz w:val="17"/>
          <w:szCs w:val="20"/>
        </w:rPr>
        <w:t xml:space="preserve">, I revoke the T-3 Reliability Instrument made on 9 January 2020 under section 19B of the </w:t>
      </w:r>
      <w:r w:rsidRPr="00E70E15">
        <w:rPr>
          <w:rFonts w:ascii="Times New Roman" w:eastAsia="Times New Roman" w:hAnsi="Times New Roman"/>
          <w:i/>
          <w:sz w:val="17"/>
          <w:szCs w:val="20"/>
        </w:rPr>
        <w:t>National Electricity (South Australia) Act 1996</w:t>
      </w:r>
      <w:r w:rsidRPr="00E70E15">
        <w:rPr>
          <w:rFonts w:ascii="Times New Roman" w:eastAsia="Times New Roman" w:hAnsi="Times New Roman"/>
          <w:sz w:val="17"/>
          <w:szCs w:val="20"/>
        </w:rPr>
        <w:t>, for the trading intervals between 3pm and 9pm Eastern Standard Time each working weekday during the period 9 January 2023 to 17 March 2023 inclusive.</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 xml:space="preserve">This takes effect from the date of publication of this notice in the </w:t>
      </w:r>
      <w:r w:rsidRPr="00E70E15">
        <w:rPr>
          <w:rFonts w:ascii="Times New Roman" w:eastAsia="Times New Roman" w:hAnsi="Times New Roman"/>
          <w:i/>
          <w:sz w:val="17"/>
          <w:szCs w:val="20"/>
        </w:rPr>
        <w:t>South Australian Government Gazette</w:t>
      </w:r>
      <w:r w:rsidRPr="00E70E15">
        <w:rPr>
          <w:rFonts w:ascii="Times New Roman" w:eastAsia="Times New Roman" w:hAnsi="Times New Roman"/>
          <w:sz w:val="17"/>
          <w:szCs w:val="20"/>
        </w:rPr>
        <w:t>.</w:t>
      </w:r>
    </w:p>
    <w:p w:rsidR="00E70E15" w:rsidRPr="00E70E15" w:rsidRDefault="00E70E15" w:rsidP="00E70E15">
      <w:pPr>
        <w:spacing w:after="0"/>
        <w:rPr>
          <w:rFonts w:ascii="Times New Roman" w:eastAsia="Times New Roman" w:hAnsi="Times New Roman"/>
          <w:sz w:val="17"/>
          <w:szCs w:val="17"/>
        </w:rPr>
      </w:pPr>
      <w:r w:rsidRPr="00E70E15">
        <w:rPr>
          <w:rFonts w:ascii="Times New Roman" w:eastAsia="Times New Roman" w:hAnsi="Times New Roman"/>
          <w:sz w:val="17"/>
          <w:szCs w:val="17"/>
        </w:rPr>
        <w:t>Dated: 7 October 2021</w:t>
      </w:r>
    </w:p>
    <w:p w:rsidR="00E70E15" w:rsidRPr="00E70E15" w:rsidRDefault="00E70E15" w:rsidP="00E70E15">
      <w:pPr>
        <w:spacing w:after="0"/>
        <w:jc w:val="right"/>
        <w:rPr>
          <w:rFonts w:ascii="Times New Roman" w:eastAsia="Times New Roman" w:hAnsi="Times New Roman"/>
          <w:smallCaps/>
          <w:sz w:val="17"/>
          <w:szCs w:val="20"/>
        </w:rPr>
      </w:pPr>
      <w:r w:rsidRPr="00E70E15">
        <w:rPr>
          <w:rFonts w:ascii="Times New Roman" w:eastAsia="Times New Roman" w:hAnsi="Times New Roman"/>
          <w:smallCaps/>
          <w:sz w:val="17"/>
          <w:szCs w:val="20"/>
        </w:rPr>
        <w:t xml:space="preserve">Hon Daniel </w:t>
      </w:r>
      <w:proofErr w:type="spellStart"/>
      <w:r w:rsidRPr="00E70E15">
        <w:rPr>
          <w:rFonts w:ascii="Times New Roman" w:eastAsia="Times New Roman" w:hAnsi="Times New Roman"/>
          <w:smallCaps/>
          <w:sz w:val="17"/>
          <w:szCs w:val="20"/>
        </w:rPr>
        <w:t>Cornelis</w:t>
      </w:r>
      <w:proofErr w:type="spellEnd"/>
      <w:r w:rsidRPr="00E70E15">
        <w:rPr>
          <w:rFonts w:ascii="Times New Roman" w:eastAsia="Times New Roman" w:hAnsi="Times New Roman"/>
          <w:smallCaps/>
          <w:sz w:val="17"/>
          <w:szCs w:val="20"/>
        </w:rPr>
        <w:t xml:space="preserve"> van Holst </w:t>
      </w:r>
      <w:proofErr w:type="spellStart"/>
      <w:r w:rsidRPr="00E70E15">
        <w:rPr>
          <w:rFonts w:ascii="Times New Roman" w:eastAsia="Times New Roman" w:hAnsi="Times New Roman"/>
          <w:smallCaps/>
          <w:sz w:val="17"/>
          <w:szCs w:val="20"/>
        </w:rPr>
        <w:t>Pellekaan</w:t>
      </w:r>
      <w:proofErr w:type="spellEnd"/>
      <w:r w:rsidRPr="00E70E15">
        <w:rPr>
          <w:rFonts w:ascii="Times New Roman" w:eastAsia="Times New Roman" w:hAnsi="Times New Roman"/>
          <w:smallCaps/>
          <w:sz w:val="17"/>
          <w:szCs w:val="20"/>
        </w:rPr>
        <w:t xml:space="preserve"> MP</w:t>
      </w:r>
    </w:p>
    <w:p w:rsid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Minister for Energy and Mining</w:t>
      </w:r>
    </w:p>
    <w:p w:rsidR="00E70E15" w:rsidRDefault="00E70E15" w:rsidP="00E70E15">
      <w:pPr>
        <w:pBdr>
          <w:bottom w:val="single" w:sz="4" w:space="1" w:color="auto"/>
        </w:pBdr>
        <w:spacing w:after="0" w:line="52" w:lineRule="exact"/>
        <w:jc w:val="center"/>
        <w:rPr>
          <w:rFonts w:ascii="Times New Roman" w:eastAsia="Times New Roman" w:hAnsi="Times New Roman"/>
          <w:sz w:val="17"/>
          <w:szCs w:val="17"/>
        </w:rPr>
      </w:pPr>
    </w:p>
    <w:p w:rsidR="00E70E15" w:rsidRDefault="00E70E15" w:rsidP="00E70E15">
      <w:pPr>
        <w:pBdr>
          <w:top w:val="single" w:sz="4" w:space="1" w:color="auto"/>
        </w:pBdr>
        <w:spacing w:before="34" w:after="0" w:line="14" w:lineRule="exact"/>
        <w:jc w:val="center"/>
        <w:rPr>
          <w:rFonts w:ascii="Times New Roman" w:eastAsia="Times New Roman" w:hAnsi="Times New Roman"/>
          <w:sz w:val="17"/>
          <w:szCs w:val="17"/>
        </w:rPr>
      </w:pPr>
    </w:p>
    <w:p w:rsidR="00E70E15" w:rsidRPr="00E70E15" w:rsidRDefault="00E70E15" w:rsidP="00E70E15">
      <w:pPr>
        <w:spacing w:after="0"/>
        <w:rPr>
          <w:rFonts w:ascii="Times New Roman" w:eastAsia="Times New Roman" w:hAnsi="Times New Roman"/>
          <w:sz w:val="17"/>
          <w:szCs w:val="20"/>
        </w:rPr>
      </w:pPr>
    </w:p>
    <w:p w:rsidR="00E70E15" w:rsidRPr="00E70E15" w:rsidRDefault="00E70E15" w:rsidP="001355D2">
      <w:pPr>
        <w:pStyle w:val="Heading2"/>
      </w:pPr>
      <w:bookmarkStart w:id="116" w:name="_Toc84503309"/>
      <w:r w:rsidRPr="00E70E15">
        <w:t>Petroleum and Geothermal Energy Act 2000</w:t>
      </w:r>
      <w:bookmarkEnd w:id="116"/>
    </w:p>
    <w:p w:rsidR="00E70E15" w:rsidRPr="00E70E15" w:rsidRDefault="00E70E15" w:rsidP="00E70E15">
      <w:pPr>
        <w:jc w:val="center"/>
        <w:rPr>
          <w:rFonts w:ascii="Times New Roman" w:hAnsi="Times New Roman"/>
          <w:i/>
          <w:sz w:val="17"/>
          <w:szCs w:val="17"/>
        </w:rPr>
      </w:pPr>
      <w:r w:rsidRPr="00E70E15">
        <w:rPr>
          <w:rFonts w:ascii="Times New Roman" w:hAnsi="Times New Roman"/>
          <w:i/>
          <w:sz w:val="17"/>
          <w:szCs w:val="17"/>
        </w:rPr>
        <w:t>Cessation of Suspension Petroleum Retention Licence—PRL 17</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 xml:space="preserve">Pursuant to section 90 of the </w:t>
      </w:r>
      <w:r w:rsidRPr="00E70E15">
        <w:rPr>
          <w:rFonts w:ascii="Times New Roman" w:eastAsia="Times New Roman" w:hAnsi="Times New Roman"/>
          <w:i/>
          <w:sz w:val="17"/>
          <w:szCs w:val="20"/>
        </w:rPr>
        <w:t>Petroleum and Geothermal Energy Act 2000</w:t>
      </w:r>
      <w:r w:rsidRPr="00E70E15">
        <w:rPr>
          <w:rFonts w:ascii="Times New Roman" w:eastAsia="Times New Roman" w:hAnsi="Times New Roman"/>
          <w:sz w:val="17"/>
          <w:szCs w:val="20"/>
        </w:rPr>
        <w:t>, notice is hereby given that the suspension of PRL 17 dated 5 August 2021 has been ceased with effect from 5 October 2021, pursuant to delegated powers dated 29 June 2018.</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The expiry date of the licence is now determined to be 26 June 2022.</w:t>
      </w:r>
    </w:p>
    <w:p w:rsidR="00E70E15" w:rsidRPr="00E70E15" w:rsidRDefault="00E70E15" w:rsidP="00E70E15">
      <w:pPr>
        <w:spacing w:after="0"/>
        <w:rPr>
          <w:rFonts w:ascii="Times New Roman" w:eastAsia="Times New Roman" w:hAnsi="Times New Roman"/>
          <w:sz w:val="17"/>
          <w:szCs w:val="17"/>
        </w:rPr>
      </w:pPr>
      <w:r w:rsidRPr="00E70E15">
        <w:rPr>
          <w:rFonts w:ascii="Times New Roman" w:eastAsia="Times New Roman" w:hAnsi="Times New Roman"/>
          <w:sz w:val="17"/>
          <w:szCs w:val="17"/>
        </w:rPr>
        <w:t>Dated:</w:t>
      </w:r>
      <w:r w:rsidRPr="00E70E15">
        <w:rPr>
          <w:rFonts w:ascii="Times New Roman" w:eastAsia="Times New Roman" w:hAnsi="Times New Roman"/>
          <w:sz w:val="17"/>
          <w:szCs w:val="17"/>
        </w:rPr>
        <w:tab/>
        <w:t>30 September 2021</w:t>
      </w:r>
    </w:p>
    <w:p w:rsidR="00E70E15" w:rsidRPr="00E70E15" w:rsidRDefault="00E70E15" w:rsidP="00E70E15">
      <w:pPr>
        <w:spacing w:after="0"/>
        <w:jc w:val="right"/>
        <w:rPr>
          <w:rFonts w:ascii="Times New Roman" w:eastAsia="Times New Roman" w:hAnsi="Times New Roman"/>
          <w:smallCaps/>
          <w:sz w:val="17"/>
          <w:szCs w:val="20"/>
        </w:rPr>
      </w:pPr>
      <w:r w:rsidRPr="00E70E15">
        <w:rPr>
          <w:rFonts w:ascii="Times New Roman" w:eastAsia="Times New Roman" w:hAnsi="Times New Roman"/>
          <w:smallCaps/>
          <w:sz w:val="17"/>
          <w:szCs w:val="20"/>
        </w:rPr>
        <w:t>Barry A. Goldstein</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 xml:space="preserve">Executive Director </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Energy Resources Division</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Department of Energy and Mining</w:t>
      </w:r>
    </w:p>
    <w:p w:rsid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Delegate of the Minister for Energy and Mining</w:t>
      </w:r>
    </w:p>
    <w:p w:rsidR="00E70E15" w:rsidRDefault="00E70E15" w:rsidP="00E70E15">
      <w:pPr>
        <w:pBdr>
          <w:bottom w:val="single" w:sz="4" w:space="1" w:color="auto"/>
        </w:pBdr>
        <w:spacing w:after="0" w:line="52" w:lineRule="exact"/>
        <w:jc w:val="center"/>
        <w:rPr>
          <w:rFonts w:ascii="Times New Roman" w:eastAsia="Times New Roman" w:hAnsi="Times New Roman"/>
          <w:sz w:val="17"/>
          <w:szCs w:val="17"/>
        </w:rPr>
      </w:pPr>
    </w:p>
    <w:p w:rsidR="00E70E15" w:rsidRDefault="00E70E15" w:rsidP="00E70E15">
      <w:pPr>
        <w:pBdr>
          <w:top w:val="single" w:sz="4" w:space="1" w:color="auto"/>
        </w:pBdr>
        <w:spacing w:before="34" w:after="0" w:line="14" w:lineRule="exact"/>
        <w:jc w:val="center"/>
        <w:rPr>
          <w:rFonts w:ascii="Times New Roman" w:eastAsia="Times New Roman" w:hAnsi="Times New Roman"/>
          <w:sz w:val="17"/>
          <w:szCs w:val="17"/>
        </w:rPr>
      </w:pPr>
    </w:p>
    <w:p w:rsidR="00E70E15" w:rsidRPr="00E70E15" w:rsidRDefault="00E70E15" w:rsidP="00E70E15">
      <w:pPr>
        <w:spacing w:after="0"/>
        <w:rPr>
          <w:rFonts w:ascii="Times New Roman" w:eastAsia="Times New Roman" w:hAnsi="Times New Roman"/>
          <w:sz w:val="17"/>
          <w:szCs w:val="20"/>
        </w:rPr>
      </w:pPr>
    </w:p>
    <w:p w:rsidR="00E70E15" w:rsidRPr="00E70E15" w:rsidRDefault="00E70E15" w:rsidP="001355D2">
      <w:pPr>
        <w:pStyle w:val="Heading2"/>
      </w:pPr>
      <w:bookmarkStart w:id="117" w:name="_Toc84503310"/>
      <w:r w:rsidRPr="00E70E15">
        <w:t>Planning, Development and Infrastructure (Transitional Provisions) Regulations 2017</w:t>
      </w:r>
      <w:bookmarkEnd w:id="117"/>
    </w:p>
    <w:p w:rsidR="00E70E15" w:rsidRPr="00E70E15" w:rsidRDefault="00E70E15" w:rsidP="00E70E15">
      <w:pPr>
        <w:jc w:val="center"/>
        <w:rPr>
          <w:rFonts w:ascii="Times New Roman" w:hAnsi="Times New Roman"/>
          <w:smallCaps/>
          <w:sz w:val="17"/>
          <w:szCs w:val="17"/>
        </w:rPr>
      </w:pPr>
      <w:r w:rsidRPr="00E70E15">
        <w:rPr>
          <w:rFonts w:ascii="Times New Roman" w:hAnsi="Times New Roman"/>
          <w:smallCaps/>
          <w:sz w:val="17"/>
          <w:szCs w:val="17"/>
        </w:rPr>
        <w:t>Regulation 8(2)</w:t>
      </w:r>
    </w:p>
    <w:p w:rsidR="00E70E15" w:rsidRPr="00E70E15" w:rsidRDefault="00E70E15" w:rsidP="00E70E15">
      <w:pPr>
        <w:jc w:val="center"/>
        <w:rPr>
          <w:rFonts w:ascii="Times New Roman" w:hAnsi="Times New Roman"/>
          <w:i/>
          <w:sz w:val="17"/>
          <w:szCs w:val="17"/>
        </w:rPr>
      </w:pPr>
      <w:r w:rsidRPr="00E70E15">
        <w:rPr>
          <w:rFonts w:ascii="Times New Roman" w:hAnsi="Times New Roman"/>
          <w:i/>
          <w:sz w:val="17"/>
          <w:szCs w:val="17"/>
        </w:rPr>
        <w:t>City of Holdfast Bay Local Heritage in Transition Development Plan Amendment</w:t>
      </w:r>
    </w:p>
    <w:p w:rsidR="00E70E15" w:rsidRPr="00E70E15" w:rsidRDefault="00E70E15" w:rsidP="00E70E15">
      <w:pPr>
        <w:rPr>
          <w:rFonts w:ascii="Times New Roman" w:eastAsia="Times New Roman" w:hAnsi="Times New Roman"/>
          <w:i/>
          <w:sz w:val="17"/>
          <w:szCs w:val="20"/>
        </w:rPr>
      </w:pPr>
      <w:r w:rsidRPr="00E70E15">
        <w:rPr>
          <w:rFonts w:ascii="Times New Roman" w:eastAsia="Times New Roman" w:hAnsi="Times New Roman"/>
          <w:i/>
          <w:sz w:val="17"/>
          <w:szCs w:val="20"/>
        </w:rPr>
        <w:t>Preamble</w:t>
      </w:r>
    </w:p>
    <w:p w:rsidR="00E70E15" w:rsidRPr="00E70E15" w:rsidRDefault="00E70E15" w:rsidP="00E70E15">
      <w:pPr>
        <w:ind w:left="284" w:hanging="284"/>
        <w:rPr>
          <w:rFonts w:ascii="Times New Roman" w:eastAsia="Times New Roman" w:hAnsi="Times New Roman"/>
          <w:sz w:val="17"/>
          <w:szCs w:val="20"/>
        </w:rPr>
      </w:pPr>
      <w:r w:rsidRPr="00E70E15">
        <w:rPr>
          <w:rFonts w:ascii="Times New Roman" w:eastAsia="Times New Roman" w:hAnsi="Times New Roman"/>
          <w:sz w:val="17"/>
          <w:szCs w:val="20"/>
        </w:rPr>
        <w:t>1.</w:t>
      </w:r>
      <w:r w:rsidRPr="00E70E15">
        <w:rPr>
          <w:rFonts w:ascii="Times New Roman" w:eastAsia="Times New Roman" w:hAnsi="Times New Roman"/>
          <w:sz w:val="17"/>
          <w:szCs w:val="20"/>
        </w:rPr>
        <w:tab/>
        <w:t xml:space="preserve">The Local Heritage in Transition Development Plan Amendment (the Amendment) by the City of Holdfast Bay has been finalised in accordance with the provisions of the </w:t>
      </w:r>
      <w:r w:rsidRPr="00E70E15">
        <w:rPr>
          <w:rFonts w:ascii="Times New Roman" w:eastAsia="Times New Roman" w:hAnsi="Times New Roman"/>
          <w:i/>
          <w:sz w:val="17"/>
          <w:szCs w:val="20"/>
        </w:rPr>
        <w:t>Planning, Development and Infrastructure (Transitional Provisions) Regulations 2017</w:t>
      </w:r>
      <w:r w:rsidRPr="00E70E15">
        <w:rPr>
          <w:rFonts w:ascii="Times New Roman" w:eastAsia="Times New Roman" w:hAnsi="Times New Roman"/>
          <w:sz w:val="17"/>
          <w:szCs w:val="20"/>
        </w:rPr>
        <w:t>.</w:t>
      </w:r>
    </w:p>
    <w:p w:rsidR="00E70E15" w:rsidRPr="00E70E15" w:rsidRDefault="00E70E15" w:rsidP="00E70E15">
      <w:pPr>
        <w:ind w:left="284" w:hanging="284"/>
        <w:rPr>
          <w:rFonts w:ascii="Times New Roman" w:eastAsia="Times New Roman" w:hAnsi="Times New Roman"/>
          <w:sz w:val="17"/>
          <w:szCs w:val="20"/>
        </w:rPr>
      </w:pPr>
      <w:r w:rsidRPr="00E70E15">
        <w:rPr>
          <w:rFonts w:ascii="Times New Roman" w:eastAsia="Times New Roman" w:hAnsi="Times New Roman"/>
          <w:sz w:val="17"/>
          <w:szCs w:val="20"/>
        </w:rPr>
        <w:t>2.</w:t>
      </w:r>
      <w:r w:rsidRPr="00E70E15">
        <w:rPr>
          <w:rFonts w:ascii="Times New Roman" w:eastAsia="Times New Roman" w:hAnsi="Times New Roman"/>
          <w:sz w:val="17"/>
          <w:szCs w:val="20"/>
        </w:rPr>
        <w:tab/>
        <w:t>The Minister for Planning and Local Government has decided to adopt the Amendment.</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 xml:space="preserve">Pursuant to Regulation 8 of the </w:t>
      </w:r>
      <w:r w:rsidRPr="00E70E15">
        <w:rPr>
          <w:rFonts w:ascii="Times New Roman" w:eastAsia="Times New Roman" w:hAnsi="Times New Roman"/>
          <w:i/>
          <w:sz w:val="17"/>
          <w:szCs w:val="20"/>
        </w:rPr>
        <w:t>Planning, Development and Infrastructure (Transitional Provisions) Regulations 2017</w:t>
      </w:r>
      <w:r w:rsidRPr="00E70E15">
        <w:rPr>
          <w:rFonts w:ascii="Times New Roman" w:eastAsia="Times New Roman" w:hAnsi="Times New Roman"/>
          <w:sz w:val="17"/>
          <w:szCs w:val="20"/>
        </w:rPr>
        <w:t>, I—</w:t>
      </w:r>
    </w:p>
    <w:p w:rsidR="00E70E15" w:rsidRPr="00E70E15" w:rsidRDefault="00E70E15" w:rsidP="00E70E15">
      <w:pPr>
        <w:ind w:left="567" w:hanging="283"/>
        <w:rPr>
          <w:rFonts w:ascii="Times New Roman" w:eastAsia="Times New Roman" w:hAnsi="Times New Roman"/>
          <w:sz w:val="17"/>
          <w:szCs w:val="20"/>
        </w:rPr>
      </w:pPr>
      <w:r w:rsidRPr="00E70E15">
        <w:rPr>
          <w:rFonts w:ascii="Times New Roman" w:eastAsia="Times New Roman" w:hAnsi="Times New Roman"/>
          <w:sz w:val="17"/>
          <w:szCs w:val="20"/>
        </w:rPr>
        <w:t>(a)</w:t>
      </w:r>
      <w:r w:rsidRPr="00E70E15">
        <w:rPr>
          <w:rFonts w:ascii="Times New Roman" w:eastAsia="Times New Roman" w:hAnsi="Times New Roman"/>
          <w:sz w:val="17"/>
          <w:szCs w:val="20"/>
        </w:rPr>
        <w:tab/>
      </w:r>
      <w:proofErr w:type="gramStart"/>
      <w:r w:rsidRPr="00E70E15">
        <w:rPr>
          <w:rFonts w:ascii="Times New Roman" w:eastAsia="Times New Roman" w:hAnsi="Times New Roman"/>
          <w:sz w:val="17"/>
          <w:szCs w:val="20"/>
        </w:rPr>
        <w:t>adopt</w:t>
      </w:r>
      <w:proofErr w:type="gramEnd"/>
      <w:r w:rsidRPr="00E70E15">
        <w:rPr>
          <w:rFonts w:ascii="Times New Roman" w:eastAsia="Times New Roman" w:hAnsi="Times New Roman"/>
          <w:sz w:val="17"/>
          <w:szCs w:val="20"/>
        </w:rPr>
        <w:t xml:space="preserve"> the Amendment; and</w:t>
      </w:r>
    </w:p>
    <w:p w:rsidR="00E70E15" w:rsidRPr="00E70E15" w:rsidRDefault="00E70E15" w:rsidP="00E70E15">
      <w:pPr>
        <w:ind w:left="567" w:hanging="283"/>
        <w:rPr>
          <w:rFonts w:ascii="Times New Roman" w:eastAsia="Times New Roman" w:hAnsi="Times New Roman"/>
          <w:sz w:val="17"/>
          <w:szCs w:val="20"/>
        </w:rPr>
      </w:pPr>
      <w:proofErr w:type="gramStart"/>
      <w:r w:rsidRPr="00E70E15">
        <w:rPr>
          <w:rFonts w:ascii="Times New Roman" w:eastAsia="Times New Roman" w:hAnsi="Times New Roman"/>
          <w:sz w:val="17"/>
          <w:szCs w:val="20"/>
        </w:rPr>
        <w:t>b</w:t>
      </w:r>
      <w:proofErr w:type="gramEnd"/>
      <w:r w:rsidRPr="00E70E15">
        <w:rPr>
          <w:rFonts w:ascii="Times New Roman" w:eastAsia="Times New Roman" w:hAnsi="Times New Roman"/>
          <w:sz w:val="17"/>
          <w:szCs w:val="20"/>
        </w:rPr>
        <w:t>.</w:t>
      </w:r>
      <w:r w:rsidRPr="00E70E15">
        <w:rPr>
          <w:rFonts w:ascii="Times New Roman" w:eastAsia="Times New Roman" w:hAnsi="Times New Roman"/>
          <w:sz w:val="17"/>
          <w:szCs w:val="20"/>
        </w:rPr>
        <w:tab/>
        <w:t xml:space="preserve">fix the day on which the Amendment is published on the </w:t>
      </w:r>
      <w:proofErr w:type="spellStart"/>
      <w:r w:rsidRPr="00E70E15">
        <w:rPr>
          <w:rFonts w:ascii="Times New Roman" w:eastAsia="Times New Roman" w:hAnsi="Times New Roman"/>
          <w:sz w:val="17"/>
          <w:szCs w:val="20"/>
        </w:rPr>
        <w:t>PlanSA</w:t>
      </w:r>
      <w:proofErr w:type="spellEnd"/>
      <w:r w:rsidRPr="00E70E15">
        <w:rPr>
          <w:rFonts w:ascii="Times New Roman" w:eastAsia="Times New Roman" w:hAnsi="Times New Roman"/>
          <w:sz w:val="17"/>
          <w:szCs w:val="20"/>
        </w:rPr>
        <w:t>—SA Planning Portal, as an amendment to the Planning and Design Code, as the day on which the Amendment will come into operation.</w:t>
      </w:r>
    </w:p>
    <w:p w:rsidR="00E70E15" w:rsidRPr="00E70E15" w:rsidRDefault="00E70E15" w:rsidP="00E70E15">
      <w:pPr>
        <w:rPr>
          <w:rFonts w:ascii="Times New Roman" w:eastAsia="Times New Roman" w:hAnsi="Times New Roman"/>
          <w:sz w:val="17"/>
          <w:szCs w:val="20"/>
        </w:rPr>
      </w:pPr>
      <w:r w:rsidRPr="00E70E15">
        <w:rPr>
          <w:rFonts w:ascii="Times New Roman" w:eastAsia="Times New Roman" w:hAnsi="Times New Roman"/>
          <w:sz w:val="17"/>
          <w:szCs w:val="20"/>
        </w:rPr>
        <w:t>Dated: 1 October 2021</w:t>
      </w:r>
    </w:p>
    <w:p w:rsidR="00E70E15" w:rsidRPr="00E70E15" w:rsidRDefault="00E70E15" w:rsidP="00E70E15">
      <w:pPr>
        <w:spacing w:after="0"/>
        <w:jc w:val="right"/>
        <w:rPr>
          <w:rFonts w:ascii="Times New Roman" w:eastAsia="Times New Roman" w:hAnsi="Times New Roman"/>
          <w:smallCaps/>
          <w:sz w:val="17"/>
          <w:szCs w:val="20"/>
        </w:rPr>
      </w:pPr>
      <w:r w:rsidRPr="00E70E15">
        <w:rPr>
          <w:rFonts w:ascii="Times New Roman" w:eastAsia="Times New Roman" w:hAnsi="Times New Roman"/>
          <w:smallCaps/>
          <w:sz w:val="17"/>
          <w:szCs w:val="20"/>
        </w:rPr>
        <w:t>Vickie Chapman MP</w:t>
      </w:r>
    </w:p>
    <w:p w:rsidR="00E70E15" w:rsidRPr="00E70E15" w:rsidRDefault="00E70E15" w:rsidP="00E70E15">
      <w:pPr>
        <w:spacing w:after="0"/>
        <w:jc w:val="right"/>
        <w:rPr>
          <w:rFonts w:ascii="Times New Roman" w:eastAsia="Times New Roman" w:hAnsi="Times New Roman"/>
          <w:sz w:val="17"/>
          <w:szCs w:val="17"/>
        </w:rPr>
      </w:pPr>
      <w:r w:rsidRPr="00E70E15">
        <w:rPr>
          <w:rFonts w:ascii="Times New Roman" w:eastAsia="Times New Roman" w:hAnsi="Times New Roman"/>
          <w:sz w:val="17"/>
          <w:szCs w:val="17"/>
        </w:rPr>
        <w:t>Minister for Planning and Local Government</w:t>
      </w:r>
    </w:p>
    <w:p w:rsidR="00E70E15" w:rsidRPr="00E70E15" w:rsidRDefault="00E70E15" w:rsidP="00E70E15">
      <w:pPr>
        <w:pBdr>
          <w:top w:val="single" w:sz="4" w:space="1" w:color="auto"/>
        </w:pBdr>
        <w:spacing w:before="100" w:after="0" w:line="14" w:lineRule="exact"/>
        <w:jc w:val="center"/>
        <w:rPr>
          <w:rFonts w:ascii="Times New Roman" w:eastAsia="Times New Roman" w:hAnsi="Times New Roman"/>
          <w:sz w:val="17"/>
          <w:szCs w:val="20"/>
        </w:rPr>
      </w:pPr>
    </w:p>
    <w:p w:rsidR="000A354E" w:rsidRDefault="000A354E" w:rsidP="00474FDB">
      <w:pPr>
        <w:pStyle w:val="GG-body"/>
        <w:spacing w:after="0"/>
      </w:pPr>
    </w:p>
    <w:p w:rsidR="009A022E" w:rsidRPr="009A022E" w:rsidRDefault="009A022E" w:rsidP="009A022E">
      <w:pPr>
        <w:jc w:val="center"/>
        <w:rPr>
          <w:rFonts w:ascii="Times New Roman" w:hAnsi="Times New Roman"/>
          <w:caps/>
          <w:sz w:val="17"/>
          <w:szCs w:val="17"/>
        </w:rPr>
      </w:pPr>
      <w:r w:rsidRPr="009A022E">
        <w:rPr>
          <w:rFonts w:ascii="Times New Roman" w:hAnsi="Times New Roman"/>
          <w:caps/>
          <w:sz w:val="17"/>
          <w:szCs w:val="17"/>
        </w:rPr>
        <w:t>Planning, Development and Infrastructure (Transitional Provisions) Regulations 2017</w:t>
      </w:r>
    </w:p>
    <w:p w:rsidR="009A022E" w:rsidRPr="009A022E" w:rsidRDefault="009A022E" w:rsidP="009A022E">
      <w:pPr>
        <w:jc w:val="center"/>
        <w:rPr>
          <w:rFonts w:ascii="Times New Roman" w:hAnsi="Times New Roman"/>
          <w:smallCaps/>
          <w:sz w:val="17"/>
          <w:szCs w:val="17"/>
        </w:rPr>
      </w:pPr>
      <w:r w:rsidRPr="009A022E">
        <w:rPr>
          <w:rFonts w:ascii="Times New Roman" w:hAnsi="Times New Roman"/>
          <w:smallCaps/>
          <w:sz w:val="17"/>
          <w:szCs w:val="17"/>
        </w:rPr>
        <w:t>Regulation 8(2)</w:t>
      </w:r>
    </w:p>
    <w:p w:rsidR="009A022E" w:rsidRPr="009A022E" w:rsidRDefault="009A022E" w:rsidP="009A022E">
      <w:pPr>
        <w:jc w:val="center"/>
        <w:rPr>
          <w:rFonts w:ascii="Times New Roman" w:hAnsi="Times New Roman"/>
          <w:i/>
          <w:sz w:val="17"/>
          <w:szCs w:val="17"/>
        </w:rPr>
      </w:pPr>
      <w:r w:rsidRPr="009A022E">
        <w:rPr>
          <w:rFonts w:ascii="Times New Roman" w:hAnsi="Times New Roman"/>
          <w:i/>
          <w:sz w:val="17"/>
          <w:szCs w:val="17"/>
        </w:rPr>
        <w:t>Mount Barker District Council, Kanmantoo Copper Mine Development Plan Amendment</w:t>
      </w:r>
    </w:p>
    <w:p w:rsidR="009A022E" w:rsidRPr="009A022E" w:rsidRDefault="009A022E" w:rsidP="009A022E">
      <w:pPr>
        <w:rPr>
          <w:rFonts w:ascii="Times New Roman" w:eastAsia="Times New Roman" w:hAnsi="Times New Roman"/>
          <w:i/>
          <w:sz w:val="17"/>
          <w:szCs w:val="20"/>
        </w:rPr>
      </w:pPr>
      <w:r w:rsidRPr="009A022E">
        <w:rPr>
          <w:rFonts w:ascii="Times New Roman" w:eastAsia="Times New Roman" w:hAnsi="Times New Roman"/>
          <w:i/>
          <w:sz w:val="17"/>
          <w:szCs w:val="20"/>
        </w:rPr>
        <w:t>Preamble</w:t>
      </w:r>
    </w:p>
    <w:p w:rsidR="009A022E" w:rsidRPr="009A022E" w:rsidRDefault="009A022E" w:rsidP="009A022E">
      <w:pPr>
        <w:ind w:left="284" w:hanging="284"/>
        <w:rPr>
          <w:rFonts w:ascii="Times New Roman" w:eastAsia="Times New Roman" w:hAnsi="Times New Roman"/>
          <w:sz w:val="17"/>
          <w:szCs w:val="20"/>
        </w:rPr>
      </w:pPr>
      <w:r w:rsidRPr="009A022E">
        <w:rPr>
          <w:rFonts w:ascii="Times New Roman" w:eastAsia="Times New Roman" w:hAnsi="Times New Roman"/>
          <w:sz w:val="17"/>
          <w:szCs w:val="20"/>
        </w:rPr>
        <w:t>1.</w:t>
      </w:r>
      <w:r w:rsidRPr="009A022E">
        <w:rPr>
          <w:rFonts w:ascii="Times New Roman" w:eastAsia="Times New Roman" w:hAnsi="Times New Roman"/>
          <w:sz w:val="17"/>
          <w:szCs w:val="20"/>
        </w:rPr>
        <w:tab/>
      </w:r>
      <w:r w:rsidRPr="009A022E">
        <w:rPr>
          <w:rFonts w:ascii="Times New Roman" w:eastAsia="Times New Roman" w:hAnsi="Times New Roman"/>
          <w:spacing w:val="-2"/>
          <w:sz w:val="17"/>
          <w:szCs w:val="20"/>
        </w:rPr>
        <w:t xml:space="preserve">The Kanmantoo Copper Mine Development Plan Amendment (the Amendment) by the Mount Barker District Council has been finalised in accordance with the provisions of the </w:t>
      </w:r>
      <w:r w:rsidRPr="009A022E">
        <w:rPr>
          <w:rFonts w:ascii="Times New Roman" w:eastAsia="Times New Roman" w:hAnsi="Times New Roman"/>
          <w:i/>
          <w:spacing w:val="-2"/>
          <w:sz w:val="17"/>
          <w:szCs w:val="20"/>
        </w:rPr>
        <w:t>Planning, Development and Infrastructure (Transitional Provisions) Regulations 2017</w:t>
      </w:r>
      <w:r w:rsidRPr="009A022E">
        <w:rPr>
          <w:rFonts w:ascii="Times New Roman" w:eastAsia="Times New Roman" w:hAnsi="Times New Roman"/>
          <w:spacing w:val="-2"/>
          <w:sz w:val="17"/>
          <w:szCs w:val="20"/>
        </w:rPr>
        <w:t>.</w:t>
      </w:r>
    </w:p>
    <w:p w:rsidR="009A022E" w:rsidRPr="009A022E" w:rsidRDefault="009A022E" w:rsidP="009A022E">
      <w:pPr>
        <w:ind w:left="284" w:hanging="284"/>
        <w:rPr>
          <w:rFonts w:ascii="Times New Roman" w:eastAsia="Times New Roman" w:hAnsi="Times New Roman"/>
          <w:sz w:val="17"/>
          <w:szCs w:val="20"/>
        </w:rPr>
      </w:pPr>
      <w:r w:rsidRPr="009A022E">
        <w:rPr>
          <w:rFonts w:ascii="Times New Roman" w:eastAsia="Times New Roman" w:hAnsi="Times New Roman"/>
          <w:sz w:val="17"/>
          <w:szCs w:val="20"/>
        </w:rPr>
        <w:t>2.</w:t>
      </w:r>
      <w:r w:rsidRPr="009A022E">
        <w:rPr>
          <w:rFonts w:ascii="Times New Roman" w:eastAsia="Times New Roman" w:hAnsi="Times New Roman"/>
          <w:sz w:val="17"/>
          <w:szCs w:val="20"/>
        </w:rPr>
        <w:tab/>
        <w:t>The Minister for Planning and Local Government has decided to adopt the Amendment.</w:t>
      </w:r>
    </w:p>
    <w:p w:rsidR="009A022E" w:rsidRPr="009A022E" w:rsidRDefault="009A022E" w:rsidP="009A022E">
      <w:pPr>
        <w:rPr>
          <w:rFonts w:ascii="Times New Roman" w:eastAsia="Times New Roman" w:hAnsi="Times New Roman"/>
          <w:sz w:val="17"/>
          <w:szCs w:val="20"/>
        </w:rPr>
      </w:pPr>
      <w:r w:rsidRPr="009A022E">
        <w:rPr>
          <w:rFonts w:ascii="Times New Roman" w:eastAsia="Times New Roman" w:hAnsi="Times New Roman"/>
          <w:sz w:val="17"/>
          <w:szCs w:val="20"/>
        </w:rPr>
        <w:t xml:space="preserve">Pursuant to Regulation 8 of the </w:t>
      </w:r>
      <w:r w:rsidRPr="009A022E">
        <w:rPr>
          <w:rFonts w:ascii="Times New Roman" w:eastAsia="Times New Roman" w:hAnsi="Times New Roman"/>
          <w:i/>
          <w:sz w:val="17"/>
          <w:szCs w:val="20"/>
        </w:rPr>
        <w:t>Planning, Development and Infrastructure (Transitional Provisions) Regulations 2017</w:t>
      </w:r>
      <w:r w:rsidRPr="009A022E">
        <w:rPr>
          <w:rFonts w:ascii="Times New Roman" w:eastAsia="Times New Roman" w:hAnsi="Times New Roman"/>
          <w:sz w:val="17"/>
          <w:szCs w:val="20"/>
        </w:rPr>
        <w:t>, I—</w:t>
      </w:r>
    </w:p>
    <w:p w:rsidR="009A022E" w:rsidRPr="009A022E" w:rsidRDefault="009A022E" w:rsidP="009A022E">
      <w:pPr>
        <w:ind w:left="567" w:hanging="284"/>
        <w:rPr>
          <w:rFonts w:ascii="Times New Roman" w:eastAsia="Times New Roman" w:hAnsi="Times New Roman"/>
          <w:sz w:val="17"/>
          <w:szCs w:val="20"/>
        </w:rPr>
      </w:pPr>
      <w:r w:rsidRPr="009A022E">
        <w:rPr>
          <w:rFonts w:ascii="Times New Roman" w:eastAsia="Times New Roman" w:hAnsi="Times New Roman"/>
          <w:sz w:val="17"/>
          <w:szCs w:val="20"/>
        </w:rPr>
        <w:t>(a)</w:t>
      </w:r>
      <w:r w:rsidRPr="009A022E">
        <w:rPr>
          <w:rFonts w:ascii="Times New Roman" w:eastAsia="Times New Roman" w:hAnsi="Times New Roman"/>
          <w:sz w:val="17"/>
          <w:szCs w:val="20"/>
        </w:rPr>
        <w:tab/>
      </w:r>
      <w:proofErr w:type="gramStart"/>
      <w:r w:rsidRPr="009A022E">
        <w:rPr>
          <w:rFonts w:ascii="Times New Roman" w:eastAsia="Times New Roman" w:hAnsi="Times New Roman"/>
          <w:sz w:val="17"/>
          <w:szCs w:val="20"/>
        </w:rPr>
        <w:t>adopt</w:t>
      </w:r>
      <w:proofErr w:type="gramEnd"/>
      <w:r w:rsidRPr="009A022E">
        <w:rPr>
          <w:rFonts w:ascii="Times New Roman" w:eastAsia="Times New Roman" w:hAnsi="Times New Roman"/>
          <w:sz w:val="17"/>
          <w:szCs w:val="20"/>
        </w:rPr>
        <w:t xml:space="preserve"> the Amendment; and</w:t>
      </w:r>
    </w:p>
    <w:p w:rsidR="009A022E" w:rsidRPr="009A022E" w:rsidRDefault="009A022E" w:rsidP="009A022E">
      <w:pPr>
        <w:ind w:left="567" w:hanging="284"/>
        <w:rPr>
          <w:rFonts w:ascii="Times New Roman" w:eastAsia="Times New Roman" w:hAnsi="Times New Roman"/>
          <w:sz w:val="17"/>
          <w:szCs w:val="20"/>
        </w:rPr>
      </w:pPr>
      <w:r w:rsidRPr="009A022E">
        <w:rPr>
          <w:rFonts w:ascii="Times New Roman" w:eastAsia="Times New Roman" w:hAnsi="Times New Roman"/>
          <w:sz w:val="17"/>
          <w:szCs w:val="20"/>
        </w:rPr>
        <w:t>(b)</w:t>
      </w:r>
      <w:r w:rsidRPr="009A022E">
        <w:rPr>
          <w:rFonts w:ascii="Times New Roman" w:eastAsia="Times New Roman" w:hAnsi="Times New Roman"/>
          <w:sz w:val="17"/>
          <w:szCs w:val="20"/>
        </w:rPr>
        <w:tab/>
      </w:r>
      <w:proofErr w:type="gramStart"/>
      <w:r w:rsidRPr="009A022E">
        <w:rPr>
          <w:rFonts w:ascii="Times New Roman" w:eastAsia="Times New Roman" w:hAnsi="Times New Roman"/>
          <w:sz w:val="17"/>
          <w:szCs w:val="20"/>
        </w:rPr>
        <w:t>fix</w:t>
      </w:r>
      <w:proofErr w:type="gramEnd"/>
      <w:r w:rsidRPr="009A022E">
        <w:rPr>
          <w:rFonts w:ascii="Times New Roman" w:eastAsia="Times New Roman" w:hAnsi="Times New Roman"/>
          <w:sz w:val="17"/>
          <w:szCs w:val="20"/>
        </w:rPr>
        <w:t xml:space="preserve"> the day on which the Amendment is published on the </w:t>
      </w:r>
      <w:proofErr w:type="spellStart"/>
      <w:r w:rsidRPr="009A022E">
        <w:rPr>
          <w:rFonts w:ascii="Times New Roman" w:eastAsia="Times New Roman" w:hAnsi="Times New Roman"/>
          <w:sz w:val="17"/>
          <w:szCs w:val="20"/>
        </w:rPr>
        <w:t>PlanSA</w:t>
      </w:r>
      <w:proofErr w:type="spellEnd"/>
      <w:r w:rsidRPr="009A022E">
        <w:rPr>
          <w:rFonts w:ascii="Times New Roman" w:eastAsia="Times New Roman" w:hAnsi="Times New Roman"/>
          <w:sz w:val="17"/>
          <w:szCs w:val="20"/>
        </w:rPr>
        <w:t>—SA Planning Portal, as an amendment to the Planning and Design Code, as the day on which the Amendment will come into operation.</w:t>
      </w:r>
    </w:p>
    <w:p w:rsidR="009A022E" w:rsidRPr="009A022E" w:rsidRDefault="009A022E" w:rsidP="009A022E">
      <w:pPr>
        <w:spacing w:after="0"/>
        <w:rPr>
          <w:rFonts w:ascii="Times New Roman" w:eastAsia="Times New Roman" w:hAnsi="Times New Roman"/>
          <w:sz w:val="17"/>
          <w:szCs w:val="17"/>
        </w:rPr>
      </w:pPr>
      <w:r w:rsidRPr="009A022E">
        <w:rPr>
          <w:rFonts w:ascii="Times New Roman" w:eastAsia="Times New Roman" w:hAnsi="Times New Roman"/>
          <w:sz w:val="17"/>
          <w:szCs w:val="17"/>
        </w:rPr>
        <w:t>Dated: 1 October 2021</w:t>
      </w:r>
    </w:p>
    <w:p w:rsidR="009A022E" w:rsidRPr="009A022E" w:rsidRDefault="009A022E" w:rsidP="009A022E">
      <w:pPr>
        <w:spacing w:after="0"/>
        <w:jc w:val="right"/>
        <w:rPr>
          <w:rFonts w:ascii="Times New Roman" w:eastAsia="Times New Roman" w:hAnsi="Times New Roman"/>
          <w:smallCaps/>
          <w:sz w:val="17"/>
          <w:szCs w:val="20"/>
        </w:rPr>
      </w:pPr>
      <w:r w:rsidRPr="009A022E">
        <w:rPr>
          <w:rFonts w:ascii="Times New Roman" w:eastAsia="Times New Roman" w:hAnsi="Times New Roman"/>
          <w:smallCaps/>
          <w:sz w:val="17"/>
          <w:szCs w:val="20"/>
        </w:rPr>
        <w:t>Vickie Chapman MP</w:t>
      </w:r>
    </w:p>
    <w:p w:rsidR="009A022E" w:rsidRDefault="009A022E" w:rsidP="009A022E">
      <w:pPr>
        <w:spacing w:after="0"/>
        <w:jc w:val="right"/>
        <w:rPr>
          <w:rFonts w:ascii="Times New Roman" w:eastAsia="Times New Roman" w:hAnsi="Times New Roman"/>
          <w:sz w:val="17"/>
          <w:szCs w:val="17"/>
        </w:rPr>
      </w:pPr>
      <w:r w:rsidRPr="009A022E">
        <w:rPr>
          <w:rFonts w:ascii="Times New Roman" w:eastAsia="Times New Roman" w:hAnsi="Times New Roman"/>
          <w:sz w:val="17"/>
          <w:szCs w:val="17"/>
        </w:rPr>
        <w:t>Minister for Planning and Local Government</w:t>
      </w:r>
    </w:p>
    <w:p w:rsidR="009A022E" w:rsidRDefault="009A022E" w:rsidP="009A022E">
      <w:pPr>
        <w:pBdr>
          <w:bottom w:val="single" w:sz="4" w:space="1" w:color="auto"/>
        </w:pBdr>
        <w:spacing w:after="0" w:line="52" w:lineRule="exact"/>
        <w:jc w:val="center"/>
        <w:rPr>
          <w:rFonts w:ascii="Times New Roman" w:eastAsia="Times New Roman" w:hAnsi="Times New Roman"/>
          <w:sz w:val="17"/>
          <w:szCs w:val="17"/>
        </w:rPr>
      </w:pPr>
    </w:p>
    <w:p w:rsidR="009A022E" w:rsidRDefault="009A022E" w:rsidP="009A022E">
      <w:pPr>
        <w:pBdr>
          <w:top w:val="single" w:sz="4" w:space="1" w:color="auto"/>
        </w:pBdr>
        <w:spacing w:before="34" w:after="0" w:line="14" w:lineRule="exact"/>
        <w:jc w:val="center"/>
        <w:rPr>
          <w:rFonts w:ascii="Times New Roman" w:eastAsia="Times New Roman" w:hAnsi="Times New Roman"/>
          <w:sz w:val="17"/>
          <w:szCs w:val="17"/>
        </w:rPr>
      </w:pPr>
    </w:p>
    <w:p w:rsidR="00E70E15" w:rsidRPr="00E70E15" w:rsidRDefault="00E70E15" w:rsidP="00E70E15">
      <w:pPr>
        <w:spacing w:after="0"/>
        <w:jc w:val="left"/>
        <w:rPr>
          <w:rFonts w:ascii="Times New Roman" w:eastAsia="Times New Roman" w:hAnsi="Times New Roman"/>
          <w:sz w:val="17"/>
          <w:szCs w:val="17"/>
        </w:rPr>
      </w:pPr>
    </w:p>
    <w:p w:rsidR="00474FDB" w:rsidRDefault="00474FDB" w:rsidP="009A022E">
      <w:pPr>
        <w:jc w:val="center"/>
        <w:rPr>
          <w:rFonts w:ascii="Times New Roman" w:hAnsi="Times New Roman"/>
          <w:caps/>
          <w:sz w:val="17"/>
          <w:szCs w:val="17"/>
        </w:rPr>
      </w:pPr>
      <w:r>
        <w:rPr>
          <w:rFonts w:ascii="Times New Roman" w:hAnsi="Times New Roman"/>
          <w:caps/>
          <w:sz w:val="17"/>
          <w:szCs w:val="17"/>
        </w:rPr>
        <w:br w:type="page"/>
      </w:r>
    </w:p>
    <w:p w:rsidR="009A022E" w:rsidRPr="009A022E" w:rsidRDefault="00262721" w:rsidP="00262721">
      <w:pPr>
        <w:pStyle w:val="Heading2"/>
      </w:pPr>
      <w:bookmarkStart w:id="118" w:name="_Toc84503311"/>
      <w:r>
        <w:lastRenderedPageBreak/>
        <w:t>Roads (Opening a</w:t>
      </w:r>
      <w:r w:rsidR="009A022E" w:rsidRPr="009A022E">
        <w:t>nd Closing) Act 1991</w:t>
      </w:r>
      <w:bookmarkEnd w:id="118"/>
    </w:p>
    <w:p w:rsidR="009A022E" w:rsidRPr="009A022E" w:rsidRDefault="009A022E" w:rsidP="009A022E">
      <w:pPr>
        <w:jc w:val="center"/>
        <w:rPr>
          <w:rFonts w:ascii="Times New Roman" w:hAnsi="Times New Roman"/>
          <w:smallCaps/>
          <w:sz w:val="17"/>
          <w:szCs w:val="17"/>
        </w:rPr>
      </w:pPr>
      <w:r w:rsidRPr="009A022E">
        <w:rPr>
          <w:rFonts w:ascii="Times New Roman" w:hAnsi="Times New Roman"/>
          <w:smallCaps/>
          <w:sz w:val="17"/>
          <w:szCs w:val="17"/>
        </w:rPr>
        <w:t>Section 24</w:t>
      </w:r>
    </w:p>
    <w:p w:rsidR="009A022E" w:rsidRPr="00567648" w:rsidRDefault="00567648" w:rsidP="009A022E">
      <w:pPr>
        <w:jc w:val="center"/>
        <w:rPr>
          <w:rFonts w:ascii="Times New Roman" w:hAnsi="Times New Roman"/>
          <w:b/>
          <w:sz w:val="17"/>
          <w:szCs w:val="17"/>
        </w:rPr>
      </w:pPr>
      <w:r w:rsidRPr="00567648">
        <w:rPr>
          <w:rFonts w:ascii="Times New Roman" w:hAnsi="Times New Roman"/>
          <w:b/>
          <w:sz w:val="17"/>
          <w:szCs w:val="17"/>
        </w:rPr>
        <w:t xml:space="preserve">NOTICE OF CONFIRMATION OF </w:t>
      </w:r>
      <w:r>
        <w:rPr>
          <w:rFonts w:ascii="Times New Roman" w:hAnsi="Times New Roman"/>
          <w:b/>
          <w:sz w:val="17"/>
          <w:szCs w:val="17"/>
        </w:rPr>
        <w:br/>
      </w:r>
      <w:r w:rsidRPr="00567648">
        <w:rPr>
          <w:rFonts w:ascii="Times New Roman" w:hAnsi="Times New Roman"/>
          <w:b/>
          <w:sz w:val="17"/>
          <w:szCs w:val="17"/>
        </w:rPr>
        <w:t>ROAD PROCESS ORDER</w:t>
      </w:r>
    </w:p>
    <w:p w:rsidR="009A022E" w:rsidRPr="009A022E" w:rsidRDefault="009A022E" w:rsidP="009A022E">
      <w:pPr>
        <w:jc w:val="center"/>
        <w:rPr>
          <w:rFonts w:ascii="Times New Roman" w:hAnsi="Times New Roman"/>
          <w:i/>
          <w:sz w:val="17"/>
          <w:szCs w:val="17"/>
        </w:rPr>
      </w:pPr>
      <w:r w:rsidRPr="009A022E">
        <w:rPr>
          <w:rFonts w:ascii="Times New Roman" w:hAnsi="Times New Roman"/>
          <w:i/>
          <w:sz w:val="17"/>
          <w:szCs w:val="17"/>
        </w:rPr>
        <w:t>Road Closure—Raglan Street, Auburn</w:t>
      </w:r>
    </w:p>
    <w:p w:rsidR="009A022E" w:rsidRPr="009A022E" w:rsidRDefault="009A022E" w:rsidP="009A022E">
      <w:pPr>
        <w:rPr>
          <w:rFonts w:ascii="Times New Roman" w:eastAsia="Times New Roman" w:hAnsi="Times New Roman"/>
          <w:sz w:val="17"/>
          <w:szCs w:val="20"/>
        </w:rPr>
      </w:pPr>
      <w:r w:rsidRPr="009A022E">
        <w:rPr>
          <w:rFonts w:ascii="Times New Roman" w:eastAsia="Times New Roman" w:hAnsi="Times New Roman"/>
          <w:sz w:val="17"/>
          <w:szCs w:val="20"/>
        </w:rPr>
        <w:t>By Road Process Order made on 20 July 2021, the Clare and Gilbert Valleys Council ordered that:</w:t>
      </w:r>
    </w:p>
    <w:p w:rsidR="009A022E" w:rsidRPr="009A022E" w:rsidRDefault="009A022E" w:rsidP="009A022E">
      <w:pPr>
        <w:ind w:left="426" w:hanging="284"/>
        <w:rPr>
          <w:rFonts w:ascii="Times New Roman" w:eastAsia="Times New Roman" w:hAnsi="Times New Roman"/>
          <w:sz w:val="17"/>
          <w:szCs w:val="20"/>
        </w:rPr>
      </w:pPr>
      <w:r w:rsidRPr="009A022E">
        <w:rPr>
          <w:rFonts w:ascii="Times New Roman" w:eastAsia="Times New Roman" w:hAnsi="Times New Roman"/>
          <w:sz w:val="17"/>
          <w:szCs w:val="20"/>
        </w:rPr>
        <w:t>1.</w:t>
      </w:r>
      <w:r w:rsidRPr="009A022E">
        <w:rPr>
          <w:rFonts w:ascii="Times New Roman" w:eastAsia="Times New Roman" w:hAnsi="Times New Roman"/>
          <w:sz w:val="17"/>
          <w:szCs w:val="20"/>
        </w:rPr>
        <w:tab/>
        <w:t xml:space="preserve">Portion of Raglan Street, Auburn, situated adjoining Allotments 9, 10, 11 and 12 in Filed Plan 147461, </w:t>
      </w:r>
      <w:proofErr w:type="spellStart"/>
      <w:r w:rsidRPr="009A022E">
        <w:rPr>
          <w:rFonts w:ascii="Times New Roman" w:eastAsia="Times New Roman" w:hAnsi="Times New Roman"/>
          <w:sz w:val="17"/>
          <w:szCs w:val="20"/>
        </w:rPr>
        <w:t>Hundred</w:t>
      </w:r>
      <w:proofErr w:type="spellEnd"/>
      <w:r w:rsidRPr="009A022E">
        <w:rPr>
          <w:rFonts w:ascii="Times New Roman" w:eastAsia="Times New Roman" w:hAnsi="Times New Roman"/>
          <w:sz w:val="17"/>
          <w:szCs w:val="20"/>
        </w:rPr>
        <w:t xml:space="preserve"> of Upper Wakefield, more particularly delineated and lettered ‘A’ in Preliminary Plan 21/0001 be closed.</w:t>
      </w:r>
    </w:p>
    <w:p w:rsidR="009A022E" w:rsidRPr="009A022E" w:rsidRDefault="009A022E" w:rsidP="009A022E">
      <w:pPr>
        <w:ind w:left="426" w:hanging="284"/>
        <w:rPr>
          <w:rFonts w:ascii="Times New Roman" w:eastAsia="Times New Roman" w:hAnsi="Times New Roman"/>
          <w:sz w:val="17"/>
          <w:szCs w:val="20"/>
        </w:rPr>
      </w:pPr>
      <w:r w:rsidRPr="009A022E">
        <w:rPr>
          <w:rFonts w:ascii="Times New Roman" w:eastAsia="Times New Roman" w:hAnsi="Times New Roman"/>
          <w:sz w:val="17"/>
          <w:szCs w:val="20"/>
        </w:rPr>
        <w:t>2.</w:t>
      </w:r>
      <w:r w:rsidRPr="009A022E">
        <w:rPr>
          <w:rFonts w:ascii="Times New Roman" w:eastAsia="Times New Roman" w:hAnsi="Times New Roman"/>
          <w:sz w:val="17"/>
          <w:szCs w:val="20"/>
        </w:rPr>
        <w:tab/>
        <w:t>Transfer the whole of the land subject to closure to Dominic Kevin Morrissey and Gillian Morrissey in accordance with the Agreement for Transfer dated 20 July 2021 entered into between the Clare and Gilbert Valleys Council and Dominic Kevin Morrissey and Gillian Morrissey.</w:t>
      </w:r>
    </w:p>
    <w:p w:rsidR="009A022E" w:rsidRPr="009A022E" w:rsidRDefault="009A022E" w:rsidP="009A022E">
      <w:pPr>
        <w:ind w:left="426" w:hanging="284"/>
        <w:rPr>
          <w:rFonts w:ascii="Times New Roman" w:eastAsia="Times New Roman" w:hAnsi="Times New Roman"/>
          <w:sz w:val="17"/>
          <w:szCs w:val="20"/>
        </w:rPr>
      </w:pPr>
      <w:r w:rsidRPr="009A022E">
        <w:rPr>
          <w:rFonts w:ascii="Times New Roman" w:eastAsia="Times New Roman" w:hAnsi="Times New Roman"/>
          <w:sz w:val="17"/>
          <w:szCs w:val="20"/>
        </w:rPr>
        <w:t>3.</w:t>
      </w:r>
      <w:r w:rsidRPr="009A022E">
        <w:rPr>
          <w:rFonts w:ascii="Times New Roman" w:eastAsia="Times New Roman" w:hAnsi="Times New Roman"/>
          <w:sz w:val="17"/>
          <w:szCs w:val="20"/>
        </w:rPr>
        <w:tab/>
        <w:t>The following easements are to be granted over portion of the land subject to closure:</w:t>
      </w:r>
    </w:p>
    <w:p w:rsidR="009A022E" w:rsidRPr="009A022E" w:rsidRDefault="009A022E" w:rsidP="009A022E">
      <w:pPr>
        <w:ind w:left="567"/>
        <w:rPr>
          <w:rFonts w:ascii="Times New Roman" w:eastAsia="Times New Roman" w:hAnsi="Times New Roman"/>
          <w:sz w:val="17"/>
          <w:szCs w:val="20"/>
        </w:rPr>
      </w:pPr>
      <w:r w:rsidRPr="009A022E">
        <w:rPr>
          <w:rFonts w:ascii="Times New Roman" w:eastAsia="Times New Roman" w:hAnsi="Times New Roman"/>
          <w:sz w:val="17"/>
          <w:szCs w:val="20"/>
        </w:rPr>
        <w:t>Grant a free and unrestricted Right of Way in favour of Allotments 20, 22 and 23 in Deposited Plan 127769 over the land marked ‘</w:t>
      </w:r>
      <w:proofErr w:type="gramStart"/>
      <w:r w:rsidRPr="009A022E">
        <w:rPr>
          <w:rFonts w:ascii="Times New Roman" w:eastAsia="Times New Roman" w:hAnsi="Times New Roman"/>
          <w:sz w:val="17"/>
          <w:szCs w:val="20"/>
        </w:rPr>
        <w:t>A</w:t>
      </w:r>
      <w:proofErr w:type="gramEnd"/>
      <w:r w:rsidRPr="009A022E">
        <w:rPr>
          <w:rFonts w:ascii="Times New Roman" w:eastAsia="Times New Roman" w:hAnsi="Times New Roman"/>
          <w:sz w:val="17"/>
          <w:szCs w:val="20"/>
        </w:rPr>
        <w:t>’ in Deposited Plan 127769.</w:t>
      </w:r>
    </w:p>
    <w:p w:rsidR="009A022E" w:rsidRPr="009A022E" w:rsidRDefault="009A022E" w:rsidP="009A022E">
      <w:pPr>
        <w:ind w:left="567"/>
        <w:rPr>
          <w:rFonts w:ascii="Times New Roman" w:eastAsia="Times New Roman" w:hAnsi="Times New Roman"/>
          <w:sz w:val="17"/>
          <w:szCs w:val="20"/>
        </w:rPr>
      </w:pPr>
      <w:r w:rsidRPr="009A022E">
        <w:rPr>
          <w:rFonts w:ascii="Times New Roman" w:eastAsia="Times New Roman" w:hAnsi="Times New Roman"/>
          <w:sz w:val="17"/>
          <w:szCs w:val="20"/>
        </w:rPr>
        <w:t>Grant an easement for water supply purposes in favour of Allotments 22 and 23 in Deposited Plan 127769 over the land marked ‘B’ in Deposited Plan 127769.</w:t>
      </w:r>
    </w:p>
    <w:p w:rsidR="009A022E" w:rsidRPr="009A022E" w:rsidRDefault="009A022E" w:rsidP="009A022E">
      <w:pPr>
        <w:ind w:left="567"/>
        <w:rPr>
          <w:rFonts w:ascii="Times New Roman" w:eastAsia="Times New Roman" w:hAnsi="Times New Roman"/>
          <w:sz w:val="17"/>
          <w:szCs w:val="20"/>
        </w:rPr>
      </w:pPr>
      <w:r w:rsidRPr="009A022E">
        <w:rPr>
          <w:rFonts w:ascii="Times New Roman" w:eastAsia="Times New Roman" w:hAnsi="Times New Roman"/>
          <w:sz w:val="17"/>
          <w:szCs w:val="20"/>
        </w:rPr>
        <w:t>Grant an easement for the transmission of electricity by underground cable in favour of Allotments 22 and 23 in Deposited Plan 127769 over the land marked ‘C’ in Deposited Plan 127769.</w:t>
      </w:r>
    </w:p>
    <w:p w:rsidR="009A022E" w:rsidRPr="009A022E" w:rsidRDefault="009A022E" w:rsidP="009A022E">
      <w:pPr>
        <w:rPr>
          <w:rFonts w:ascii="Times New Roman" w:eastAsia="Times New Roman" w:hAnsi="Times New Roman"/>
          <w:sz w:val="17"/>
          <w:szCs w:val="20"/>
        </w:rPr>
      </w:pPr>
      <w:r w:rsidRPr="009A022E">
        <w:rPr>
          <w:rFonts w:ascii="Times New Roman" w:eastAsia="Times New Roman" w:hAnsi="Times New Roman"/>
          <w:sz w:val="17"/>
          <w:szCs w:val="20"/>
        </w:rPr>
        <w:t>On 30 September 2021 that order was confirmed by the Attorney-General conditionally upon the deposit by the Registrar-General of Deposited Plan 127769 being the authority for the new boundaries.</w:t>
      </w:r>
    </w:p>
    <w:p w:rsidR="009A022E" w:rsidRPr="009A022E" w:rsidRDefault="009A022E" w:rsidP="009A022E">
      <w:pPr>
        <w:rPr>
          <w:rFonts w:ascii="Times New Roman" w:eastAsia="Times New Roman" w:hAnsi="Times New Roman"/>
          <w:spacing w:val="-4"/>
          <w:sz w:val="17"/>
          <w:szCs w:val="20"/>
        </w:rPr>
      </w:pPr>
      <w:r w:rsidRPr="009A022E">
        <w:rPr>
          <w:rFonts w:ascii="Times New Roman" w:eastAsia="Times New Roman" w:hAnsi="Times New Roman"/>
          <w:spacing w:val="-4"/>
          <w:sz w:val="17"/>
          <w:szCs w:val="20"/>
        </w:rPr>
        <w:t xml:space="preserve">Pursuant to section 24 of the </w:t>
      </w:r>
      <w:r w:rsidRPr="009A022E">
        <w:rPr>
          <w:rFonts w:ascii="Times New Roman" w:eastAsia="Times New Roman" w:hAnsi="Times New Roman"/>
          <w:i/>
          <w:spacing w:val="-4"/>
          <w:sz w:val="17"/>
          <w:szCs w:val="20"/>
        </w:rPr>
        <w:t>Roads (Opening and Closing) Act 1991</w:t>
      </w:r>
      <w:r w:rsidRPr="009A022E">
        <w:rPr>
          <w:rFonts w:ascii="Times New Roman" w:eastAsia="Times New Roman" w:hAnsi="Times New Roman"/>
          <w:spacing w:val="-4"/>
          <w:sz w:val="17"/>
          <w:szCs w:val="20"/>
        </w:rPr>
        <w:t>, Notice of the Order referred to above and its confirmation is hereby given.</w:t>
      </w:r>
    </w:p>
    <w:p w:rsidR="009A022E" w:rsidRPr="009A022E" w:rsidRDefault="009A022E" w:rsidP="009A022E">
      <w:pPr>
        <w:spacing w:after="0"/>
        <w:rPr>
          <w:rFonts w:ascii="Times New Roman" w:eastAsia="Times New Roman" w:hAnsi="Times New Roman"/>
          <w:sz w:val="17"/>
          <w:szCs w:val="17"/>
        </w:rPr>
      </w:pPr>
      <w:r w:rsidRPr="009A022E">
        <w:rPr>
          <w:rFonts w:ascii="Times New Roman" w:eastAsia="Times New Roman" w:hAnsi="Times New Roman"/>
          <w:sz w:val="17"/>
          <w:szCs w:val="17"/>
        </w:rPr>
        <w:t>Dated: 7 October 2021</w:t>
      </w:r>
    </w:p>
    <w:p w:rsidR="009A022E" w:rsidRPr="009A022E" w:rsidRDefault="009A022E" w:rsidP="009A022E">
      <w:pPr>
        <w:spacing w:after="0"/>
        <w:jc w:val="right"/>
        <w:rPr>
          <w:rFonts w:ascii="Times New Roman" w:eastAsia="Times New Roman" w:hAnsi="Times New Roman"/>
          <w:smallCaps/>
          <w:sz w:val="17"/>
          <w:szCs w:val="20"/>
        </w:rPr>
      </w:pPr>
      <w:r w:rsidRPr="009A022E">
        <w:rPr>
          <w:rFonts w:ascii="Times New Roman" w:eastAsia="Times New Roman" w:hAnsi="Times New Roman"/>
          <w:smallCaps/>
          <w:sz w:val="17"/>
          <w:szCs w:val="20"/>
        </w:rPr>
        <w:t>M. P. Burdett</w:t>
      </w:r>
    </w:p>
    <w:p w:rsidR="009A022E" w:rsidRPr="009A022E" w:rsidRDefault="009A022E" w:rsidP="009A022E">
      <w:pPr>
        <w:spacing w:after="0"/>
        <w:jc w:val="right"/>
        <w:rPr>
          <w:rFonts w:ascii="Times New Roman" w:eastAsia="Times New Roman" w:hAnsi="Times New Roman"/>
          <w:sz w:val="17"/>
          <w:szCs w:val="17"/>
        </w:rPr>
      </w:pPr>
      <w:r w:rsidRPr="009A022E">
        <w:rPr>
          <w:rFonts w:ascii="Times New Roman" w:eastAsia="Times New Roman" w:hAnsi="Times New Roman"/>
          <w:sz w:val="17"/>
          <w:szCs w:val="17"/>
        </w:rPr>
        <w:t>Surveyor-General</w:t>
      </w:r>
    </w:p>
    <w:p w:rsidR="009A022E" w:rsidRPr="009A022E" w:rsidRDefault="009A022E" w:rsidP="009A022E">
      <w:pPr>
        <w:spacing w:after="0"/>
        <w:rPr>
          <w:rFonts w:ascii="Times New Roman" w:eastAsia="Times New Roman" w:hAnsi="Times New Roman"/>
          <w:sz w:val="17"/>
          <w:szCs w:val="17"/>
        </w:rPr>
      </w:pPr>
      <w:r w:rsidRPr="009A022E">
        <w:rPr>
          <w:rFonts w:ascii="Times New Roman" w:eastAsia="Times New Roman" w:hAnsi="Times New Roman"/>
          <w:sz w:val="17"/>
          <w:szCs w:val="17"/>
        </w:rPr>
        <w:t>DPTI: 2021/00738/01</w:t>
      </w:r>
    </w:p>
    <w:p w:rsidR="009A022E" w:rsidRPr="009A022E" w:rsidRDefault="009A022E" w:rsidP="009A022E">
      <w:pPr>
        <w:pBdr>
          <w:top w:val="single" w:sz="4" w:space="1" w:color="auto"/>
        </w:pBdr>
        <w:spacing w:before="100" w:after="0" w:line="14" w:lineRule="exact"/>
        <w:jc w:val="center"/>
        <w:rPr>
          <w:rFonts w:ascii="Times New Roman" w:eastAsia="Times New Roman" w:hAnsi="Times New Roman"/>
          <w:sz w:val="17"/>
          <w:szCs w:val="20"/>
        </w:rPr>
      </w:pPr>
    </w:p>
    <w:p w:rsidR="009A022E" w:rsidRPr="009A022E" w:rsidRDefault="009A022E" w:rsidP="009A022E">
      <w:pPr>
        <w:spacing w:after="0"/>
        <w:rPr>
          <w:rFonts w:ascii="Times New Roman" w:eastAsia="Times New Roman" w:hAnsi="Times New Roman"/>
          <w:sz w:val="17"/>
          <w:szCs w:val="20"/>
        </w:rPr>
      </w:pPr>
    </w:p>
    <w:p w:rsidR="009A022E" w:rsidRPr="009A022E" w:rsidRDefault="009A022E" w:rsidP="009A022E">
      <w:pPr>
        <w:jc w:val="center"/>
        <w:rPr>
          <w:rFonts w:ascii="Times New Roman" w:hAnsi="Times New Roman"/>
          <w:caps/>
          <w:sz w:val="17"/>
          <w:szCs w:val="17"/>
        </w:rPr>
      </w:pPr>
      <w:r w:rsidRPr="009A022E">
        <w:rPr>
          <w:rFonts w:ascii="Times New Roman" w:hAnsi="Times New Roman"/>
          <w:caps/>
          <w:sz w:val="17"/>
          <w:szCs w:val="17"/>
        </w:rPr>
        <w:t>Roads (Opening and Closing) Act 1991</w:t>
      </w:r>
    </w:p>
    <w:p w:rsidR="009A022E" w:rsidRPr="009A022E" w:rsidRDefault="009A022E" w:rsidP="009A022E">
      <w:pPr>
        <w:jc w:val="center"/>
        <w:rPr>
          <w:rFonts w:ascii="Times New Roman" w:hAnsi="Times New Roman"/>
          <w:smallCaps/>
          <w:sz w:val="17"/>
          <w:szCs w:val="17"/>
        </w:rPr>
      </w:pPr>
      <w:r w:rsidRPr="009A022E">
        <w:rPr>
          <w:rFonts w:ascii="Times New Roman" w:hAnsi="Times New Roman"/>
          <w:smallCaps/>
          <w:sz w:val="17"/>
          <w:szCs w:val="17"/>
        </w:rPr>
        <w:t>Section 34C</w:t>
      </w:r>
    </w:p>
    <w:p w:rsidR="009A022E" w:rsidRPr="00567648" w:rsidRDefault="00567648" w:rsidP="009A022E">
      <w:pPr>
        <w:jc w:val="center"/>
        <w:rPr>
          <w:rFonts w:ascii="Times New Roman" w:hAnsi="Times New Roman"/>
          <w:b/>
          <w:sz w:val="17"/>
          <w:szCs w:val="17"/>
        </w:rPr>
      </w:pPr>
      <w:r w:rsidRPr="00567648">
        <w:rPr>
          <w:rFonts w:ascii="Times New Roman" w:hAnsi="Times New Roman"/>
          <w:b/>
          <w:sz w:val="17"/>
          <w:szCs w:val="17"/>
        </w:rPr>
        <w:t xml:space="preserve">NOTICE OF CONFIRMATION OF </w:t>
      </w:r>
      <w:r>
        <w:rPr>
          <w:rFonts w:ascii="Times New Roman" w:hAnsi="Times New Roman"/>
          <w:b/>
          <w:sz w:val="17"/>
          <w:szCs w:val="17"/>
        </w:rPr>
        <w:br/>
      </w:r>
      <w:r w:rsidRPr="00567648">
        <w:rPr>
          <w:rFonts w:ascii="Times New Roman" w:hAnsi="Times New Roman"/>
          <w:b/>
          <w:sz w:val="17"/>
          <w:szCs w:val="17"/>
        </w:rPr>
        <w:t>ROAD PROCESS ORDER</w:t>
      </w:r>
    </w:p>
    <w:p w:rsidR="009A022E" w:rsidRPr="009A022E" w:rsidRDefault="009A022E" w:rsidP="009A022E">
      <w:pPr>
        <w:jc w:val="center"/>
        <w:rPr>
          <w:rFonts w:ascii="Times New Roman" w:hAnsi="Times New Roman"/>
          <w:i/>
          <w:sz w:val="17"/>
          <w:szCs w:val="17"/>
        </w:rPr>
      </w:pPr>
      <w:r w:rsidRPr="009A022E">
        <w:rPr>
          <w:rFonts w:ascii="Times New Roman" w:hAnsi="Times New Roman"/>
          <w:i/>
          <w:sz w:val="17"/>
          <w:szCs w:val="17"/>
        </w:rPr>
        <w:t xml:space="preserve">Road Closure—Portion of </w:t>
      </w:r>
      <w:proofErr w:type="spellStart"/>
      <w:r w:rsidRPr="009A022E">
        <w:rPr>
          <w:rFonts w:ascii="Times New Roman" w:hAnsi="Times New Roman"/>
          <w:i/>
          <w:sz w:val="17"/>
          <w:szCs w:val="17"/>
        </w:rPr>
        <w:t>Legoe</w:t>
      </w:r>
      <w:proofErr w:type="spellEnd"/>
      <w:r w:rsidRPr="009A022E">
        <w:rPr>
          <w:rFonts w:ascii="Times New Roman" w:hAnsi="Times New Roman"/>
          <w:i/>
          <w:sz w:val="17"/>
          <w:szCs w:val="17"/>
        </w:rPr>
        <w:t xml:space="preserve"> Road, Buckland Park</w:t>
      </w:r>
    </w:p>
    <w:p w:rsidR="009A022E" w:rsidRPr="009A022E" w:rsidRDefault="009A022E" w:rsidP="009A022E">
      <w:pPr>
        <w:rPr>
          <w:rFonts w:ascii="Times New Roman" w:eastAsia="Times New Roman" w:hAnsi="Times New Roman"/>
          <w:sz w:val="17"/>
          <w:szCs w:val="20"/>
        </w:rPr>
      </w:pPr>
      <w:r w:rsidRPr="009A022E">
        <w:rPr>
          <w:rFonts w:ascii="Times New Roman" w:eastAsia="Times New Roman" w:hAnsi="Times New Roman"/>
          <w:sz w:val="17"/>
          <w:szCs w:val="20"/>
        </w:rPr>
        <w:t>By Road Process Order made on 27 September 2021, the Minister for Planning and Local Government ordered that:</w:t>
      </w:r>
    </w:p>
    <w:p w:rsidR="009A022E" w:rsidRPr="009A022E" w:rsidRDefault="009A022E" w:rsidP="009A022E">
      <w:pPr>
        <w:ind w:left="426" w:hanging="284"/>
        <w:rPr>
          <w:rFonts w:ascii="Times New Roman" w:eastAsia="Times New Roman" w:hAnsi="Times New Roman"/>
          <w:sz w:val="17"/>
          <w:szCs w:val="20"/>
        </w:rPr>
      </w:pPr>
      <w:r w:rsidRPr="009A022E">
        <w:rPr>
          <w:rFonts w:ascii="Times New Roman" w:eastAsia="Times New Roman" w:hAnsi="Times New Roman"/>
          <w:sz w:val="17"/>
          <w:szCs w:val="20"/>
        </w:rPr>
        <w:t>1.</w:t>
      </w:r>
      <w:r w:rsidRPr="009A022E">
        <w:rPr>
          <w:rFonts w:ascii="Times New Roman" w:eastAsia="Times New Roman" w:hAnsi="Times New Roman"/>
          <w:sz w:val="17"/>
          <w:szCs w:val="20"/>
        </w:rPr>
        <w:tab/>
        <w:t xml:space="preserve">Portion of </w:t>
      </w:r>
      <w:proofErr w:type="spellStart"/>
      <w:r w:rsidRPr="009A022E">
        <w:rPr>
          <w:rFonts w:ascii="Times New Roman" w:eastAsia="Times New Roman" w:hAnsi="Times New Roman"/>
          <w:sz w:val="17"/>
          <w:szCs w:val="20"/>
        </w:rPr>
        <w:t>Legoe</w:t>
      </w:r>
      <w:proofErr w:type="spellEnd"/>
      <w:r w:rsidRPr="009A022E">
        <w:rPr>
          <w:rFonts w:ascii="Times New Roman" w:eastAsia="Times New Roman" w:hAnsi="Times New Roman"/>
          <w:sz w:val="17"/>
          <w:szCs w:val="20"/>
        </w:rPr>
        <w:t xml:space="preserve"> Road, Buckland Park, situated adjoining Allotment 1 in Deposited Plan 63928, </w:t>
      </w:r>
      <w:proofErr w:type="spellStart"/>
      <w:r w:rsidRPr="009A022E">
        <w:rPr>
          <w:rFonts w:ascii="Times New Roman" w:eastAsia="Times New Roman" w:hAnsi="Times New Roman"/>
          <w:sz w:val="17"/>
          <w:szCs w:val="20"/>
        </w:rPr>
        <w:t>Hundred</w:t>
      </w:r>
      <w:proofErr w:type="spellEnd"/>
      <w:r w:rsidRPr="009A022E">
        <w:rPr>
          <w:rFonts w:ascii="Times New Roman" w:eastAsia="Times New Roman" w:hAnsi="Times New Roman"/>
          <w:sz w:val="17"/>
          <w:szCs w:val="20"/>
        </w:rPr>
        <w:t xml:space="preserve"> of Port Adelaide, more particularly delineated and lettered ‘A’ in Preliminary Plan 21/0009 be closed.</w:t>
      </w:r>
    </w:p>
    <w:p w:rsidR="009A022E" w:rsidRPr="009A022E" w:rsidRDefault="009A022E" w:rsidP="009A022E">
      <w:pPr>
        <w:ind w:left="426" w:hanging="284"/>
        <w:rPr>
          <w:rFonts w:ascii="Times New Roman" w:eastAsia="Times New Roman" w:hAnsi="Times New Roman"/>
          <w:sz w:val="17"/>
          <w:szCs w:val="20"/>
        </w:rPr>
      </w:pPr>
      <w:r w:rsidRPr="009A022E">
        <w:rPr>
          <w:rFonts w:ascii="Times New Roman" w:eastAsia="Times New Roman" w:hAnsi="Times New Roman"/>
          <w:sz w:val="17"/>
          <w:szCs w:val="20"/>
        </w:rPr>
        <w:t>2.</w:t>
      </w:r>
      <w:r w:rsidRPr="009A022E">
        <w:rPr>
          <w:rFonts w:ascii="Times New Roman" w:eastAsia="Times New Roman" w:hAnsi="Times New Roman"/>
          <w:sz w:val="17"/>
          <w:szCs w:val="20"/>
        </w:rPr>
        <w:tab/>
        <w:t xml:space="preserve">Transfer the whole of the land subject to closure to Walker Pastoral Pty Ltd (ACN: 132 702 508) in accordance with the Agreement for Transfer dated 25 August 2021 entered into between the City of </w:t>
      </w:r>
      <w:proofErr w:type="spellStart"/>
      <w:r w:rsidRPr="009A022E">
        <w:rPr>
          <w:rFonts w:ascii="Times New Roman" w:eastAsia="Times New Roman" w:hAnsi="Times New Roman"/>
          <w:sz w:val="17"/>
          <w:szCs w:val="20"/>
        </w:rPr>
        <w:t>Playford</w:t>
      </w:r>
      <w:proofErr w:type="spellEnd"/>
      <w:r w:rsidRPr="009A022E">
        <w:rPr>
          <w:rFonts w:ascii="Times New Roman" w:eastAsia="Times New Roman" w:hAnsi="Times New Roman"/>
          <w:sz w:val="17"/>
          <w:szCs w:val="20"/>
        </w:rPr>
        <w:t xml:space="preserve"> and Walker Pastoral Pty Ltd (ACN: 132 702 508).</w:t>
      </w:r>
    </w:p>
    <w:p w:rsidR="009A022E" w:rsidRPr="009A022E" w:rsidRDefault="009A022E" w:rsidP="009A022E">
      <w:pPr>
        <w:ind w:left="426" w:hanging="284"/>
        <w:rPr>
          <w:rFonts w:ascii="Times New Roman" w:eastAsia="Times New Roman" w:hAnsi="Times New Roman"/>
          <w:sz w:val="17"/>
          <w:szCs w:val="20"/>
        </w:rPr>
      </w:pPr>
      <w:r w:rsidRPr="009A022E">
        <w:rPr>
          <w:rFonts w:ascii="Times New Roman" w:eastAsia="Times New Roman" w:hAnsi="Times New Roman"/>
          <w:sz w:val="17"/>
          <w:szCs w:val="20"/>
        </w:rPr>
        <w:t>3.</w:t>
      </w:r>
      <w:r w:rsidRPr="009A022E">
        <w:rPr>
          <w:rFonts w:ascii="Times New Roman" w:eastAsia="Times New Roman" w:hAnsi="Times New Roman"/>
          <w:sz w:val="17"/>
          <w:szCs w:val="20"/>
        </w:rPr>
        <w:tab/>
        <w:t>The following easement is to be granted over the whole of the land subject to closure:</w:t>
      </w:r>
    </w:p>
    <w:p w:rsidR="009A022E" w:rsidRPr="009A022E" w:rsidRDefault="009A022E" w:rsidP="009A022E">
      <w:pPr>
        <w:ind w:left="567"/>
        <w:rPr>
          <w:rFonts w:ascii="Times New Roman" w:eastAsia="Times New Roman" w:hAnsi="Times New Roman"/>
          <w:sz w:val="17"/>
          <w:szCs w:val="20"/>
        </w:rPr>
      </w:pPr>
      <w:r w:rsidRPr="009A022E">
        <w:rPr>
          <w:rFonts w:ascii="Times New Roman" w:eastAsia="Times New Roman" w:hAnsi="Times New Roman"/>
          <w:sz w:val="17"/>
          <w:szCs w:val="20"/>
        </w:rPr>
        <w:t>Grant to Distribution Lessor Corporation (subject to Lease 8890000) an easement for the transmission of electricity by overhead cable over the land marked ‘</w:t>
      </w:r>
      <w:proofErr w:type="gramStart"/>
      <w:r w:rsidRPr="009A022E">
        <w:rPr>
          <w:rFonts w:ascii="Times New Roman" w:eastAsia="Times New Roman" w:hAnsi="Times New Roman"/>
          <w:sz w:val="17"/>
          <w:szCs w:val="20"/>
        </w:rPr>
        <w:t>A</w:t>
      </w:r>
      <w:proofErr w:type="gramEnd"/>
      <w:r w:rsidRPr="009A022E">
        <w:rPr>
          <w:rFonts w:ascii="Times New Roman" w:eastAsia="Times New Roman" w:hAnsi="Times New Roman"/>
          <w:sz w:val="17"/>
          <w:szCs w:val="20"/>
        </w:rPr>
        <w:t>’ in Deposited Plan 126108.</w:t>
      </w:r>
    </w:p>
    <w:p w:rsidR="009A022E" w:rsidRPr="009A022E" w:rsidRDefault="009A022E" w:rsidP="009A022E">
      <w:pPr>
        <w:rPr>
          <w:rFonts w:ascii="Times New Roman" w:eastAsia="Times New Roman" w:hAnsi="Times New Roman"/>
          <w:sz w:val="17"/>
          <w:szCs w:val="20"/>
        </w:rPr>
      </w:pPr>
      <w:r w:rsidRPr="009A022E">
        <w:rPr>
          <w:rFonts w:ascii="Times New Roman" w:eastAsia="Times New Roman" w:hAnsi="Times New Roman"/>
          <w:sz w:val="17"/>
          <w:szCs w:val="20"/>
        </w:rPr>
        <w:t>On 27 September 2021 that order was confirmed by the Minister for Planning and Local Government conditionally upon the deposit by the Registrar-General of Deposited Plan 126108 being the authority for the new boundaries.</w:t>
      </w:r>
    </w:p>
    <w:p w:rsidR="009A022E" w:rsidRPr="009A022E" w:rsidRDefault="009A022E" w:rsidP="009A022E">
      <w:pPr>
        <w:rPr>
          <w:rFonts w:ascii="Times New Roman" w:eastAsia="Times New Roman" w:hAnsi="Times New Roman"/>
          <w:sz w:val="17"/>
          <w:szCs w:val="20"/>
        </w:rPr>
      </w:pPr>
      <w:r w:rsidRPr="009A022E">
        <w:rPr>
          <w:rFonts w:ascii="Times New Roman" w:eastAsia="Times New Roman" w:hAnsi="Times New Roman"/>
          <w:sz w:val="17"/>
          <w:szCs w:val="20"/>
        </w:rPr>
        <w:t xml:space="preserve">Pursuant to Section 34C of the </w:t>
      </w:r>
      <w:r w:rsidRPr="009A022E">
        <w:rPr>
          <w:rFonts w:ascii="Times New Roman" w:eastAsia="Times New Roman" w:hAnsi="Times New Roman"/>
          <w:i/>
          <w:sz w:val="17"/>
          <w:szCs w:val="20"/>
        </w:rPr>
        <w:t>Roads (Opening and Closing) Act 1991</w:t>
      </w:r>
      <w:r w:rsidRPr="009A022E">
        <w:rPr>
          <w:rFonts w:ascii="Times New Roman" w:eastAsia="Times New Roman" w:hAnsi="Times New Roman"/>
          <w:sz w:val="17"/>
          <w:szCs w:val="20"/>
        </w:rPr>
        <w:t>, NOTICE of the order referred to above and its confirmation is hereby given.</w:t>
      </w:r>
    </w:p>
    <w:p w:rsidR="009A022E" w:rsidRPr="009A022E" w:rsidRDefault="009A022E" w:rsidP="009A022E">
      <w:pPr>
        <w:spacing w:after="0"/>
        <w:rPr>
          <w:rFonts w:ascii="Times New Roman" w:eastAsia="Times New Roman" w:hAnsi="Times New Roman"/>
          <w:sz w:val="17"/>
          <w:szCs w:val="17"/>
        </w:rPr>
      </w:pPr>
      <w:r w:rsidRPr="009A022E">
        <w:rPr>
          <w:rFonts w:ascii="Times New Roman" w:eastAsia="Times New Roman" w:hAnsi="Times New Roman"/>
          <w:sz w:val="17"/>
          <w:szCs w:val="17"/>
        </w:rPr>
        <w:t>Dated: 28 September 2021</w:t>
      </w:r>
    </w:p>
    <w:p w:rsidR="009A022E" w:rsidRPr="009A022E" w:rsidRDefault="009A022E" w:rsidP="009A022E">
      <w:pPr>
        <w:spacing w:after="0"/>
        <w:jc w:val="right"/>
        <w:rPr>
          <w:rFonts w:ascii="Times New Roman" w:eastAsia="Times New Roman" w:hAnsi="Times New Roman"/>
          <w:sz w:val="17"/>
          <w:szCs w:val="17"/>
        </w:rPr>
      </w:pPr>
      <w:r w:rsidRPr="009A022E">
        <w:rPr>
          <w:rFonts w:ascii="Times New Roman" w:eastAsia="Times New Roman" w:hAnsi="Times New Roman"/>
          <w:sz w:val="17"/>
          <w:szCs w:val="17"/>
        </w:rPr>
        <w:t>Vickie Chapman</w:t>
      </w:r>
    </w:p>
    <w:p w:rsidR="009A022E" w:rsidRDefault="009A022E" w:rsidP="009A022E">
      <w:pPr>
        <w:spacing w:after="0"/>
        <w:jc w:val="right"/>
        <w:rPr>
          <w:rFonts w:ascii="Times New Roman" w:eastAsia="Times New Roman" w:hAnsi="Times New Roman"/>
          <w:sz w:val="17"/>
          <w:szCs w:val="17"/>
        </w:rPr>
      </w:pPr>
      <w:r w:rsidRPr="009A022E">
        <w:rPr>
          <w:rFonts w:ascii="Times New Roman" w:eastAsia="Times New Roman" w:hAnsi="Times New Roman"/>
          <w:sz w:val="17"/>
          <w:szCs w:val="17"/>
        </w:rPr>
        <w:t>Minister for Planning and Local Government</w:t>
      </w:r>
    </w:p>
    <w:p w:rsidR="009A022E" w:rsidRDefault="009A022E" w:rsidP="009A022E">
      <w:pPr>
        <w:pBdr>
          <w:bottom w:val="single" w:sz="4" w:space="1" w:color="auto"/>
        </w:pBdr>
        <w:spacing w:after="0" w:line="52" w:lineRule="exact"/>
        <w:jc w:val="center"/>
        <w:rPr>
          <w:rFonts w:ascii="Times New Roman" w:eastAsia="Times New Roman" w:hAnsi="Times New Roman"/>
          <w:sz w:val="17"/>
          <w:szCs w:val="17"/>
        </w:rPr>
      </w:pPr>
    </w:p>
    <w:p w:rsidR="009A022E" w:rsidRDefault="009A022E" w:rsidP="009A022E">
      <w:pPr>
        <w:pBdr>
          <w:top w:val="single" w:sz="4" w:space="1" w:color="auto"/>
        </w:pBdr>
        <w:spacing w:before="34" w:after="0" w:line="14" w:lineRule="exact"/>
        <w:jc w:val="center"/>
        <w:rPr>
          <w:rFonts w:ascii="Times New Roman" w:eastAsia="Times New Roman" w:hAnsi="Times New Roman"/>
          <w:sz w:val="17"/>
          <w:szCs w:val="17"/>
        </w:rPr>
      </w:pPr>
    </w:p>
    <w:p w:rsidR="00F36D72" w:rsidRPr="003471CD" w:rsidRDefault="00F36D72" w:rsidP="00E70E15">
      <w:pPr>
        <w:pStyle w:val="GG-body"/>
        <w:spacing w:after="0"/>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119" w:name="_Toc84503312"/>
      <w:r w:rsidRPr="003471CD">
        <w:lastRenderedPageBreak/>
        <w:t>Local Government Instruments</w:t>
      </w:r>
      <w:bookmarkEnd w:id="119"/>
    </w:p>
    <w:p w:rsidR="009B70FC" w:rsidRPr="009B70FC" w:rsidRDefault="009B70FC" w:rsidP="00262721">
      <w:pPr>
        <w:pStyle w:val="Heading2"/>
      </w:pPr>
      <w:bookmarkStart w:id="120" w:name="_Toc84503313"/>
      <w:r w:rsidRPr="009B70FC">
        <w:t>City of Charles Sturt</w:t>
      </w:r>
      <w:bookmarkEnd w:id="120"/>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w:t>
      </w:r>
    </w:p>
    <w:p w:rsidR="009B70FC" w:rsidRPr="009B70FC" w:rsidRDefault="009B70FC" w:rsidP="009B70FC">
      <w:pPr>
        <w:jc w:val="center"/>
        <w:rPr>
          <w:rFonts w:ascii="Times New Roman" w:hAnsi="Times New Roman"/>
          <w:i/>
          <w:spacing w:val="-4"/>
          <w:sz w:val="17"/>
          <w:szCs w:val="17"/>
        </w:rPr>
      </w:pPr>
      <w:r w:rsidRPr="009B70FC">
        <w:rPr>
          <w:rFonts w:ascii="Times New Roman" w:hAnsi="Times New Roman"/>
          <w:i/>
          <w:spacing w:val="-4"/>
          <w:sz w:val="17"/>
          <w:szCs w:val="17"/>
        </w:rPr>
        <w:t>Proposal to Use Council Land for Telecommunication Purposes and Amend Community Land Management Plan—Grange Recreation Reserve</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 xml:space="preserve">Notice is hereby given pursuant to Section 197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and in accordance with Council’s public consultation policy, that the Council is undertaking a public consultation process to consider the use of Council land for the construction and operation of a telecommunications tower at Grange Recreation Reserve. The land affected by the management plan is described in Certificate of Title V4104 F209.</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 xml:space="preserve">The draft amended Community Land Management Plan can be viewed in person at Council’s Civic Centre, 72 Woodville Road, Woodville between 8.30am and 5pm weekdays or by visiting Council’s website </w:t>
      </w:r>
      <w:hyperlink r:id="rId70" w:history="1">
        <w:r w:rsidRPr="009B70FC">
          <w:rPr>
            <w:rFonts w:ascii="Times New Roman" w:eastAsia="Times New Roman" w:hAnsi="Times New Roman"/>
            <w:color w:val="0000FF"/>
            <w:sz w:val="17"/>
            <w:szCs w:val="20"/>
            <w:u w:val="single"/>
          </w:rPr>
          <w:t>www.yoursaycharlessturt.com.au</w:t>
        </w:r>
      </w:hyperlink>
      <w:r w:rsidRPr="009B70FC">
        <w:rPr>
          <w:rFonts w:ascii="Times New Roman" w:eastAsia="Times New Roman" w:hAnsi="Times New Roman"/>
          <w:sz w:val="17"/>
          <w:szCs w:val="20"/>
        </w:rPr>
        <w:t>.</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Consultation commences on Thursday 7 October 2021 and concludes at 5pm on Thursday 28 October 2021.</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Paul Sutton</w:t>
      </w:r>
    </w:p>
    <w:p w:rsidR="009B70FC" w:rsidRP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Pr="009B70FC" w:rsidRDefault="009B70FC" w:rsidP="009B70FC">
      <w:pPr>
        <w:pBdr>
          <w:top w:val="single" w:sz="4" w:space="1" w:color="auto"/>
        </w:pBdr>
        <w:spacing w:before="100" w:after="0" w:line="14" w:lineRule="exact"/>
        <w:jc w:val="center"/>
        <w:rPr>
          <w:rFonts w:ascii="Times New Roman" w:eastAsia="Times New Roman" w:hAnsi="Times New Roman"/>
          <w:sz w:val="17"/>
          <w:szCs w:val="20"/>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9B70FC">
      <w:pPr>
        <w:jc w:val="center"/>
        <w:rPr>
          <w:rFonts w:ascii="Times New Roman" w:hAnsi="Times New Roman"/>
          <w:caps/>
          <w:sz w:val="17"/>
          <w:szCs w:val="17"/>
        </w:rPr>
      </w:pPr>
      <w:r w:rsidRPr="009B70FC">
        <w:rPr>
          <w:rFonts w:ascii="Times New Roman" w:hAnsi="Times New Roman"/>
          <w:caps/>
          <w:sz w:val="17"/>
          <w:szCs w:val="17"/>
        </w:rPr>
        <w:t>City of Charles Sturt</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Renaming of Reserve in Bowden</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The City of Charles Sturt is currently consulting on the renaming of the reserve Volume 6219 Folio 429 Lot 601 located between Third and Fourth Streets, Bowden.</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 xml:space="preserve">It is proposed to rename the reserve to be </w:t>
      </w:r>
      <w:proofErr w:type="spellStart"/>
      <w:r w:rsidRPr="009B70FC">
        <w:rPr>
          <w:rFonts w:ascii="Times New Roman" w:eastAsia="Times New Roman" w:hAnsi="Times New Roman"/>
          <w:sz w:val="17"/>
          <w:szCs w:val="20"/>
        </w:rPr>
        <w:t>Wardli-ana</w:t>
      </w:r>
      <w:proofErr w:type="spellEnd"/>
      <w:r w:rsidRPr="009B70FC">
        <w:rPr>
          <w:rFonts w:ascii="Times New Roman" w:eastAsia="Times New Roman" w:hAnsi="Times New Roman"/>
          <w:sz w:val="17"/>
          <w:szCs w:val="20"/>
        </w:rPr>
        <w:t xml:space="preserve"> Tapa Reserve.</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 xml:space="preserve">To provide your feedback on the proposed reserve renaming please send an email </w:t>
      </w:r>
      <w:hyperlink r:id="rId71" w:history="1">
        <w:r w:rsidRPr="009B70FC">
          <w:rPr>
            <w:rFonts w:ascii="Times New Roman" w:eastAsia="Times New Roman" w:hAnsi="Times New Roman"/>
            <w:color w:val="0000FF"/>
            <w:sz w:val="17"/>
            <w:szCs w:val="20"/>
            <w:u w:val="single"/>
          </w:rPr>
          <w:t>osrp-consultation@charlessturt.sa.gov.au</w:t>
        </w:r>
      </w:hyperlink>
      <w:r w:rsidRPr="009B70FC">
        <w:rPr>
          <w:rFonts w:ascii="Times New Roman" w:eastAsia="Times New Roman" w:hAnsi="Times New Roman"/>
          <w:sz w:val="17"/>
          <w:szCs w:val="20"/>
        </w:rPr>
        <w:t xml:space="preserve"> by 5:00pm Thursday 28 October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Paul Sutton</w:t>
      </w:r>
    </w:p>
    <w:p w:rsid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Default="009B70FC" w:rsidP="009B70FC">
      <w:pPr>
        <w:pBdr>
          <w:bottom w:val="single" w:sz="4" w:space="1" w:color="auto"/>
        </w:pBdr>
        <w:spacing w:after="0" w:line="52" w:lineRule="exact"/>
        <w:jc w:val="center"/>
        <w:rPr>
          <w:rFonts w:ascii="Times New Roman" w:eastAsia="Times New Roman" w:hAnsi="Times New Roman"/>
          <w:sz w:val="17"/>
          <w:szCs w:val="17"/>
        </w:rPr>
      </w:pPr>
    </w:p>
    <w:p w:rsidR="009B70FC" w:rsidRDefault="009B70FC" w:rsidP="009B70FC">
      <w:pPr>
        <w:pBdr>
          <w:top w:val="single" w:sz="4" w:space="1" w:color="auto"/>
        </w:pBdr>
        <w:spacing w:before="34" w:after="0" w:line="14" w:lineRule="exact"/>
        <w:jc w:val="center"/>
        <w:rPr>
          <w:rFonts w:ascii="Times New Roman" w:eastAsia="Times New Roman" w:hAnsi="Times New Roman"/>
          <w:sz w:val="17"/>
          <w:szCs w:val="17"/>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262721">
      <w:pPr>
        <w:pStyle w:val="Heading2"/>
      </w:pPr>
      <w:bookmarkStart w:id="121" w:name="_Toc84503314"/>
      <w:r w:rsidRPr="009B70FC">
        <w:t>City of Marion</w:t>
      </w:r>
      <w:bookmarkEnd w:id="121"/>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1999—Section 193(4)</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Exclusion of Land from Classification of Community Land</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At its Special General Council Meeting held on 28 September 2021, the City of Marion resolved in accordance with the provisions of Section 193(4</w:t>
      </w:r>
      <w:proofErr w:type="gramStart"/>
      <w:r w:rsidRPr="009B70FC">
        <w:rPr>
          <w:rFonts w:ascii="Times New Roman" w:eastAsia="Times New Roman" w:hAnsi="Times New Roman"/>
          <w:sz w:val="17"/>
          <w:szCs w:val="20"/>
        </w:rPr>
        <w:t>)(</w:t>
      </w:r>
      <w:proofErr w:type="gramEnd"/>
      <w:r w:rsidRPr="009B70FC">
        <w:rPr>
          <w:rFonts w:ascii="Times New Roman" w:eastAsia="Times New Roman" w:hAnsi="Times New Roman"/>
          <w:sz w:val="17"/>
          <w:szCs w:val="20"/>
        </w:rPr>
        <w:t xml:space="preserve">a) of the </w:t>
      </w:r>
      <w:r w:rsidRPr="009B70FC">
        <w:rPr>
          <w:rFonts w:ascii="Times New Roman" w:eastAsia="Times New Roman" w:hAnsi="Times New Roman"/>
          <w:i/>
          <w:sz w:val="17"/>
          <w:szCs w:val="20"/>
        </w:rPr>
        <w:t xml:space="preserve">Local Government Act 1999 </w:t>
      </w:r>
      <w:r w:rsidRPr="009B70FC">
        <w:rPr>
          <w:rFonts w:ascii="Times New Roman" w:eastAsia="Times New Roman" w:hAnsi="Times New Roman"/>
          <w:sz w:val="17"/>
          <w:szCs w:val="20"/>
        </w:rPr>
        <w:t xml:space="preserve">to exclude from classification as Community Land the portions of Crown Records Volume 6238 Folio 732, Volume 6238 Folio 733 Volume 6238 Folio 738, being the land to be leased by the City of Marion from the Minister for Environment and Water at </w:t>
      </w:r>
      <w:proofErr w:type="spellStart"/>
      <w:r w:rsidRPr="009B70FC">
        <w:rPr>
          <w:rFonts w:ascii="Times New Roman" w:eastAsia="Times New Roman" w:hAnsi="Times New Roman"/>
          <w:sz w:val="17"/>
          <w:szCs w:val="20"/>
        </w:rPr>
        <w:t>Glenthorne</w:t>
      </w:r>
      <w:proofErr w:type="spellEnd"/>
      <w:r w:rsidRPr="009B70FC">
        <w:rPr>
          <w:rFonts w:ascii="Times New Roman" w:eastAsia="Times New Roman" w:hAnsi="Times New Roman"/>
          <w:sz w:val="17"/>
          <w:szCs w:val="20"/>
        </w:rPr>
        <w:t xml:space="preserve"> National Park for the purposes of BMX and Soccer facilities.</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Tony Harrison</w:t>
      </w:r>
    </w:p>
    <w:p w:rsid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Default="009B70FC" w:rsidP="009B70FC">
      <w:pPr>
        <w:pBdr>
          <w:bottom w:val="single" w:sz="4" w:space="1" w:color="auto"/>
        </w:pBdr>
        <w:spacing w:after="0" w:line="52" w:lineRule="exact"/>
        <w:jc w:val="center"/>
        <w:rPr>
          <w:rFonts w:ascii="Times New Roman" w:eastAsia="Times New Roman" w:hAnsi="Times New Roman"/>
          <w:sz w:val="17"/>
          <w:szCs w:val="17"/>
        </w:rPr>
      </w:pPr>
    </w:p>
    <w:p w:rsidR="009B70FC" w:rsidRDefault="009B70FC" w:rsidP="009B70FC">
      <w:pPr>
        <w:pBdr>
          <w:top w:val="single" w:sz="4" w:space="1" w:color="auto"/>
        </w:pBdr>
        <w:spacing w:before="34" w:after="0" w:line="14" w:lineRule="exact"/>
        <w:jc w:val="center"/>
        <w:rPr>
          <w:rFonts w:ascii="Times New Roman" w:eastAsia="Times New Roman" w:hAnsi="Times New Roman"/>
          <w:sz w:val="17"/>
          <w:szCs w:val="17"/>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262721">
      <w:pPr>
        <w:pStyle w:val="Heading2"/>
      </w:pPr>
      <w:bookmarkStart w:id="122" w:name="_Toc84503315"/>
      <w:r w:rsidRPr="009B70FC">
        <w:t>City of Tea Tree Gully</w:t>
      </w:r>
      <w:bookmarkEnd w:id="122"/>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w:t>
      </w:r>
    </w:p>
    <w:p w:rsidR="009B70FC" w:rsidRPr="009B70FC" w:rsidRDefault="00645ACB" w:rsidP="009B70FC">
      <w:pPr>
        <w:jc w:val="center"/>
        <w:rPr>
          <w:rFonts w:ascii="Times New Roman" w:hAnsi="Times New Roman"/>
          <w:i/>
          <w:sz w:val="17"/>
          <w:szCs w:val="17"/>
        </w:rPr>
      </w:pPr>
      <w:r>
        <w:rPr>
          <w:rFonts w:ascii="Times New Roman" w:hAnsi="Times New Roman"/>
          <w:i/>
          <w:sz w:val="17"/>
          <w:szCs w:val="17"/>
        </w:rPr>
        <w:t>By-law No. 1 of 2021—Permits a</w:t>
      </w:r>
      <w:r w:rsidR="009B70FC" w:rsidRPr="009B70FC">
        <w:rPr>
          <w:rFonts w:ascii="Times New Roman" w:hAnsi="Times New Roman"/>
          <w:i/>
          <w:sz w:val="17"/>
          <w:szCs w:val="17"/>
        </w:rPr>
        <w:t>nd Penalties By-Law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To provide for a permit system, to fix maximum penalties in Council by-laws, to clarify the construction of such by-laws, and to repeal certain by-laws.</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1—Preliminary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w:t>
      </w:r>
      <w:r w:rsidRPr="009B70FC">
        <w:rPr>
          <w:rFonts w:ascii="Times New Roman" w:eastAsia="Times New Roman" w:hAnsi="Times New Roman"/>
          <w:b/>
          <w:sz w:val="17"/>
          <w:szCs w:val="20"/>
        </w:rPr>
        <w:tab/>
        <w:t>Short Title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may be cited as the </w:t>
      </w:r>
      <w:r w:rsidRPr="009B70FC">
        <w:rPr>
          <w:rFonts w:ascii="Times New Roman" w:eastAsia="Times New Roman" w:hAnsi="Times New Roman"/>
          <w:i/>
          <w:sz w:val="17"/>
          <w:szCs w:val="20"/>
        </w:rPr>
        <w:t>Permits and Penalties By-law 2021</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2.</w:t>
      </w:r>
      <w:r w:rsidRPr="009B70FC">
        <w:rPr>
          <w:rFonts w:ascii="Times New Roman" w:eastAsia="Times New Roman" w:hAnsi="Times New Roman"/>
          <w:b/>
          <w:sz w:val="17"/>
          <w:szCs w:val="20"/>
        </w:rPr>
        <w:tab/>
        <w:t>Commencement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will come into operation four months after the day on which it is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in accordance with Section 249(5)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3.</w:t>
      </w:r>
      <w:r w:rsidRPr="009B70FC">
        <w:rPr>
          <w:rFonts w:ascii="Times New Roman" w:eastAsia="Times New Roman" w:hAnsi="Times New Roman"/>
          <w:b/>
          <w:sz w:val="17"/>
          <w:szCs w:val="20"/>
        </w:rPr>
        <w:tab/>
        <w:t>Definitions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w:t>
      </w:r>
      <w:r w:rsidRPr="009B70FC">
        <w:rPr>
          <w:rFonts w:ascii="Times New Roman" w:eastAsia="Times New Roman" w:hAnsi="Times New Roman"/>
          <w:sz w:val="17"/>
          <w:szCs w:val="20"/>
        </w:rPr>
        <w:tab/>
        <w:t>In any by-law of the Council, unless the contrary intention is clearly indicated: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3.1.1</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authorised</w:t>
      </w:r>
      <w:proofErr w:type="gramEnd"/>
      <w:r w:rsidRPr="009B70FC">
        <w:rPr>
          <w:rFonts w:ascii="Times New Roman" w:eastAsia="Times New Roman" w:hAnsi="Times New Roman"/>
          <w:b/>
          <w:i/>
          <w:sz w:val="17"/>
          <w:szCs w:val="20"/>
        </w:rPr>
        <w:t xml:space="preserve"> person</w:t>
      </w:r>
      <w:r w:rsidRPr="009B70FC">
        <w:rPr>
          <w:rFonts w:ascii="Times New Roman" w:eastAsia="Times New Roman" w:hAnsi="Times New Roman"/>
          <w:i/>
          <w:sz w:val="17"/>
          <w:szCs w:val="20"/>
        </w:rPr>
        <w:t xml:space="preserve"> </w:t>
      </w:r>
      <w:r w:rsidRPr="009B70FC">
        <w:rPr>
          <w:rFonts w:ascii="Times New Roman" w:eastAsia="Times New Roman" w:hAnsi="Times New Roman"/>
          <w:sz w:val="17"/>
          <w:szCs w:val="20"/>
        </w:rPr>
        <w:t xml:space="preserve">means a person appointed as an authorised person pursuant to Section 260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3.1.2</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Council</w:t>
      </w:r>
      <w:r w:rsidRPr="009B70FC">
        <w:rPr>
          <w:rFonts w:ascii="Times New Roman" w:eastAsia="Times New Roman" w:hAnsi="Times New Roman"/>
          <w:sz w:val="17"/>
          <w:szCs w:val="20"/>
        </w:rPr>
        <w:t xml:space="preserve"> means the City of Tea Tree Gully;</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3.1.3</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drive</w:t>
      </w:r>
      <w:proofErr w:type="gramEnd"/>
      <w:r w:rsidRPr="009B70FC">
        <w:rPr>
          <w:rFonts w:ascii="Times New Roman" w:eastAsia="Times New Roman" w:hAnsi="Times New Roman"/>
          <w:b/>
          <w:i/>
          <w:sz w:val="17"/>
          <w:szCs w:val="20"/>
        </w:rPr>
        <w:t xml:space="preserve"> a vehicle </w:t>
      </w:r>
      <w:r w:rsidRPr="009B70FC">
        <w:rPr>
          <w:rFonts w:ascii="Times New Roman" w:eastAsia="Times New Roman" w:hAnsi="Times New Roman"/>
          <w:sz w:val="17"/>
          <w:szCs w:val="20"/>
        </w:rPr>
        <w:t>means to be in control of the steering, movement or propulsion of the vehicle;</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3.1.4</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driver</w:t>
      </w:r>
      <w:proofErr w:type="gramEnd"/>
      <w:r w:rsidRPr="009B70FC">
        <w:rPr>
          <w:rFonts w:ascii="Times New Roman" w:eastAsia="Times New Roman" w:hAnsi="Times New Roman"/>
          <w:b/>
          <w:i/>
          <w:sz w:val="17"/>
          <w:szCs w:val="20"/>
        </w:rPr>
        <w:t xml:space="preserve"> of a vehicle</w:t>
      </w:r>
      <w:r w:rsidRPr="009B70FC">
        <w:rPr>
          <w:rFonts w:ascii="Times New Roman" w:eastAsia="Times New Roman" w:hAnsi="Times New Roman"/>
          <w:sz w:val="17"/>
          <w:szCs w:val="20"/>
        </w:rPr>
        <w:t xml:space="preserve"> means the person driving the vehicle;</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3.1.5</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motor</w:t>
      </w:r>
      <w:proofErr w:type="gramEnd"/>
      <w:r w:rsidRPr="009B70FC">
        <w:rPr>
          <w:rFonts w:ascii="Times New Roman" w:eastAsia="Times New Roman" w:hAnsi="Times New Roman"/>
          <w:b/>
          <w:i/>
          <w:sz w:val="17"/>
          <w:szCs w:val="20"/>
        </w:rPr>
        <w:t xml:space="preserve"> vehicle</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Road Traffic Act 1961</w:t>
      </w:r>
      <w:r w:rsidRPr="009B70FC">
        <w:rPr>
          <w:rFonts w:ascii="Times New Roman" w:eastAsia="Times New Roman" w:hAnsi="Times New Roman"/>
          <w:sz w:val="17"/>
          <w:szCs w:val="20"/>
        </w:rPr>
        <w: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3.1.6</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person</w:t>
      </w:r>
      <w:proofErr w:type="gramEnd"/>
      <w:r w:rsidRPr="009B70FC">
        <w:rPr>
          <w:rFonts w:ascii="Times New Roman" w:eastAsia="Times New Roman" w:hAnsi="Times New Roman"/>
          <w:sz w:val="17"/>
          <w:szCs w:val="20"/>
        </w:rPr>
        <w:t xml:space="preserve"> includes a natural person, a body corporate or incorporated association;</w:t>
      </w:r>
    </w:p>
    <w:p w:rsidR="002030D9" w:rsidRDefault="002030D9">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3.1.7</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road</w:t>
      </w:r>
      <w:proofErr w:type="gramEnd"/>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3.1.8</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vehicle</w:t>
      </w:r>
      <w:proofErr w:type="gramEnd"/>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Road Traffic Act 1961</w:t>
      </w:r>
      <w:r w:rsidRPr="009B70FC">
        <w:rPr>
          <w:rFonts w:ascii="Times New Roman" w:eastAsia="Times New Roman" w:hAnsi="Times New Roman"/>
          <w:sz w:val="17"/>
          <w:szCs w:val="20"/>
        </w:rPr>
        <w:t xml:space="preserve"> and the Australian Road Rules and includes a motor vehicle.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w:t>
      </w:r>
      <w:r w:rsidRPr="009B70FC">
        <w:rPr>
          <w:rFonts w:ascii="Times New Roman" w:eastAsia="Times New Roman" w:hAnsi="Times New Roman"/>
          <w:sz w:val="17"/>
          <w:szCs w:val="20"/>
        </w:rPr>
        <w:tab/>
        <w:t>In this by-law:</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3.2.1</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owner</w:t>
      </w:r>
      <w:proofErr w:type="gramEnd"/>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Road Traffic Act 1961</w:t>
      </w:r>
      <w:r w:rsidRPr="009B70FC">
        <w:rPr>
          <w:rFonts w:ascii="Times New Roman" w:eastAsia="Times New Roman" w:hAnsi="Times New Roman"/>
          <w:sz w:val="17"/>
          <w:szCs w:val="20"/>
        </w:rPr>
        <w: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3.2.2</w:t>
      </w:r>
      <w:r w:rsidRPr="009B70FC">
        <w:rPr>
          <w:rFonts w:ascii="Times New Roman" w:eastAsia="Times New Roman" w:hAnsi="Times New Roman"/>
          <w:sz w:val="17"/>
          <w:szCs w:val="20"/>
        </w:rPr>
        <w:tab/>
      </w:r>
      <w:proofErr w:type="gramStart"/>
      <w:r w:rsidRPr="009B70FC">
        <w:rPr>
          <w:rFonts w:ascii="Times New Roman" w:eastAsia="Times New Roman" w:hAnsi="Times New Roman"/>
          <w:b/>
          <w:i/>
          <w:sz w:val="17"/>
          <w:szCs w:val="20"/>
        </w:rPr>
        <w:t>prescribed</w:t>
      </w:r>
      <w:proofErr w:type="gramEnd"/>
      <w:r w:rsidRPr="009B70FC">
        <w:rPr>
          <w:rFonts w:ascii="Times New Roman" w:eastAsia="Times New Roman" w:hAnsi="Times New Roman"/>
          <w:b/>
          <w:i/>
          <w:sz w:val="17"/>
          <w:szCs w:val="20"/>
        </w:rPr>
        <w:t xml:space="preserve"> offence</w:t>
      </w:r>
      <w:r w:rsidRPr="009B70FC">
        <w:rPr>
          <w:rFonts w:ascii="Times New Roman" w:eastAsia="Times New Roman" w:hAnsi="Times New Roman"/>
          <w:spacing w:val="-2"/>
          <w:sz w:val="17"/>
          <w:szCs w:val="20"/>
        </w:rPr>
        <w:t xml:space="preserve"> means an offence against a by-law of the Council relating to the driving, parking or standing of vehicles.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4.</w:t>
      </w:r>
      <w:r w:rsidRPr="009B70FC">
        <w:rPr>
          <w:rFonts w:ascii="Times New Roman" w:eastAsia="Times New Roman" w:hAnsi="Times New Roman"/>
          <w:b/>
          <w:sz w:val="17"/>
          <w:szCs w:val="20"/>
        </w:rPr>
        <w:tab/>
        <w:t>Construction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Every by-law of the Council shall be subject to any Act of Parliament and Regulations made thereunder.</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2—Permits</w:t>
      </w:r>
    </w:p>
    <w:p w:rsidR="009B70FC" w:rsidRPr="009B70FC" w:rsidRDefault="009B70FC" w:rsidP="009B70FC">
      <w:pPr>
        <w:ind w:left="284" w:hanging="284"/>
        <w:rPr>
          <w:rFonts w:ascii="Times New Roman" w:eastAsia="Times New Roman" w:hAnsi="Times New Roman"/>
          <w:sz w:val="17"/>
          <w:szCs w:val="20"/>
        </w:rPr>
      </w:pPr>
      <w:r w:rsidRPr="009B70FC">
        <w:rPr>
          <w:rFonts w:ascii="Times New Roman" w:eastAsia="Times New Roman" w:hAnsi="Times New Roman"/>
          <w:b/>
          <w:sz w:val="17"/>
          <w:szCs w:val="20"/>
        </w:rPr>
        <w:t>5.</w:t>
      </w:r>
      <w:r w:rsidRPr="009B70FC">
        <w:rPr>
          <w:rFonts w:ascii="Times New Roman" w:eastAsia="Times New Roman" w:hAnsi="Times New Roman"/>
          <w:b/>
          <w:sz w:val="17"/>
          <w:szCs w:val="20"/>
        </w:rPr>
        <w:tab/>
        <w:t>Council May Grant Permits</w:t>
      </w:r>
    </w:p>
    <w:p w:rsidR="009B70FC" w:rsidRPr="009B70FC" w:rsidRDefault="009B70FC" w:rsidP="009B70FC">
      <w:pPr>
        <w:ind w:left="284"/>
        <w:rPr>
          <w:rFonts w:ascii="Times New Roman" w:eastAsia="Times New Roman" w:hAnsi="Times New Roman"/>
          <w:spacing w:val="-2"/>
          <w:sz w:val="17"/>
          <w:szCs w:val="20"/>
        </w:rPr>
      </w:pPr>
      <w:r w:rsidRPr="009B70FC">
        <w:rPr>
          <w:rFonts w:ascii="Times New Roman" w:eastAsia="Times New Roman" w:hAnsi="Times New Roman"/>
          <w:spacing w:val="-2"/>
          <w:sz w:val="17"/>
          <w:szCs w:val="20"/>
        </w:rPr>
        <w:t xml:space="preserve">If any by-law of the Council states that a person needs a ‘permit’ or ‘permission’ to do a specified thing, then the following provisions </w:t>
      </w:r>
      <w:proofErr w:type="gramStart"/>
      <w:r w:rsidRPr="009B70FC">
        <w:rPr>
          <w:rFonts w:ascii="Times New Roman" w:eastAsia="Times New Roman" w:hAnsi="Times New Roman"/>
          <w:spacing w:val="-2"/>
          <w:sz w:val="17"/>
          <w:szCs w:val="20"/>
        </w:rPr>
        <w:t>apply:</w:t>
      </w:r>
      <w:proofErr w:type="gramEnd"/>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permit must be in writing;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5.2</w:t>
      </w:r>
      <w:r w:rsidRPr="009B70FC">
        <w:rPr>
          <w:rFonts w:ascii="Times New Roman" w:eastAsia="Times New Roman" w:hAnsi="Times New Roman"/>
          <w:sz w:val="17"/>
          <w:szCs w:val="20"/>
        </w:rPr>
        <w:tab/>
        <w:t>a person may apply for permission by:</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making</w:t>
      </w:r>
      <w:proofErr w:type="gramEnd"/>
      <w:r w:rsidRPr="009B70FC">
        <w:rPr>
          <w:rFonts w:ascii="Times New Roman" w:eastAsia="Times New Roman" w:hAnsi="Times New Roman"/>
          <w:sz w:val="17"/>
          <w:szCs w:val="20"/>
        </w:rPr>
        <w:t xml:space="preserve"> a written application for permission to the Council or its duly authorised agent;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5.2.2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making</w:t>
      </w:r>
      <w:proofErr w:type="gramEnd"/>
      <w:r w:rsidRPr="009B70FC">
        <w:rPr>
          <w:rFonts w:ascii="Times New Roman" w:eastAsia="Times New Roman" w:hAnsi="Times New Roman"/>
          <w:sz w:val="17"/>
          <w:szCs w:val="20"/>
        </w:rPr>
        <w:t xml:space="preserve"> application by way of a website established by the Council for the purpose of issuing a permit of a particular kind;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5.2.3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obtaining</w:t>
      </w:r>
      <w:proofErr w:type="gramEnd"/>
      <w:r w:rsidRPr="009B70FC">
        <w:rPr>
          <w:rFonts w:ascii="Times New Roman" w:eastAsia="Times New Roman" w:hAnsi="Times New Roman"/>
          <w:sz w:val="17"/>
          <w:szCs w:val="20"/>
        </w:rPr>
        <w:t xml:space="preserve"> a permit from a permit vending-machine installed and maintained by the Council that has been designated by the Council for the purposes of issuing a permit of a particular kind;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Council may:</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5.3.1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provide</w:t>
      </w:r>
      <w:proofErr w:type="gramEnd"/>
      <w:r w:rsidRPr="009B70FC">
        <w:rPr>
          <w:rFonts w:ascii="Times New Roman" w:eastAsia="Times New Roman" w:hAnsi="Times New Roman"/>
          <w:sz w:val="17"/>
          <w:szCs w:val="20"/>
        </w:rPr>
        <w:t xml:space="preserve"> that the permit applies for a particular term;</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5.3.2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attach</w:t>
      </w:r>
      <w:proofErr w:type="gramEnd"/>
      <w:r w:rsidRPr="009B70FC">
        <w:rPr>
          <w:rFonts w:ascii="Times New Roman" w:eastAsia="Times New Roman" w:hAnsi="Times New Roman"/>
          <w:sz w:val="17"/>
          <w:szCs w:val="20"/>
        </w:rPr>
        <w:t xml:space="preserve"> conditions to the permit the Council considers appropriate;</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5.3.3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change</w:t>
      </w:r>
      <w:proofErr w:type="gramEnd"/>
      <w:r w:rsidRPr="009B70FC">
        <w:rPr>
          <w:rFonts w:ascii="Times New Roman" w:eastAsia="Times New Roman" w:hAnsi="Times New Roman"/>
          <w:sz w:val="17"/>
          <w:szCs w:val="20"/>
        </w:rPr>
        <w:t xml:space="preserve"> or revoke a condition, by notice in writing;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5.3.4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add</w:t>
      </w:r>
      <w:proofErr w:type="gramEnd"/>
      <w:r w:rsidRPr="009B70FC">
        <w:rPr>
          <w:rFonts w:ascii="Times New Roman" w:eastAsia="Times New Roman" w:hAnsi="Times New Roman"/>
          <w:sz w:val="17"/>
          <w:szCs w:val="20"/>
        </w:rPr>
        <w:t xml:space="preserve"> new conditions, by notice in writing;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person who holds a permit must comply with every condition attached to it. Failure to do so constitutes a breach of this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5.5</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Council may revoke a permit, by notice in writing, if:</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holder of the permit fails to comply with a condition attached to it;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5.5.2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permit is of a continuing nature, and the Council has reasonable grounds for revoking it;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5.6</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Council may, by resolution, fix, vary or revoke fees or charges for the granting of a permit to do a specified thing;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5.7</w:t>
      </w:r>
      <w:r w:rsidRPr="009B70FC">
        <w:rPr>
          <w:rFonts w:ascii="Times New Roman" w:eastAsia="Times New Roman" w:hAnsi="Times New Roman"/>
          <w:sz w:val="17"/>
          <w:szCs w:val="20"/>
        </w:rPr>
        <w:tab/>
        <w:t>a person who applies for permission by way of subparagraph 5.2.2 or 5.2.3 is taken to have been granted permission when the following steps have been completed: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5.7.1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person pays the permit fee (if any) by (as the case may be):</w:t>
      </w:r>
    </w:p>
    <w:p w:rsidR="009B70FC" w:rsidRPr="009B70FC" w:rsidRDefault="009B70FC" w:rsidP="009B70FC">
      <w:pPr>
        <w:ind w:left="1701" w:hanging="567"/>
        <w:rPr>
          <w:rFonts w:ascii="Times New Roman" w:eastAsia="Times New Roman" w:hAnsi="Times New Roman"/>
          <w:sz w:val="17"/>
          <w:szCs w:val="20"/>
        </w:rPr>
      </w:pPr>
      <w:r w:rsidRPr="009B70FC">
        <w:rPr>
          <w:rFonts w:ascii="Times New Roman" w:eastAsia="Times New Roman" w:hAnsi="Times New Roman"/>
          <w:sz w:val="17"/>
          <w:szCs w:val="20"/>
        </w:rPr>
        <w:t>5.7.1.1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inserting</w:t>
      </w:r>
      <w:proofErr w:type="gramEnd"/>
      <w:r w:rsidRPr="009B70FC">
        <w:rPr>
          <w:rFonts w:ascii="Times New Roman" w:eastAsia="Times New Roman" w:hAnsi="Times New Roman"/>
          <w:sz w:val="17"/>
          <w:szCs w:val="20"/>
        </w:rPr>
        <w:t xml:space="preserve"> sufficient coins or notes into the permit vending-machine; </w:t>
      </w:r>
    </w:p>
    <w:p w:rsidR="009B70FC" w:rsidRPr="009B70FC" w:rsidRDefault="009B70FC" w:rsidP="009B70FC">
      <w:pPr>
        <w:ind w:left="1701" w:hanging="567"/>
        <w:rPr>
          <w:rFonts w:ascii="Times New Roman" w:eastAsia="Times New Roman" w:hAnsi="Times New Roman"/>
          <w:sz w:val="17"/>
          <w:szCs w:val="20"/>
        </w:rPr>
      </w:pPr>
      <w:r w:rsidRPr="009B70FC">
        <w:rPr>
          <w:rFonts w:ascii="Times New Roman" w:eastAsia="Times New Roman" w:hAnsi="Times New Roman"/>
          <w:sz w:val="17"/>
          <w:szCs w:val="20"/>
        </w:rPr>
        <w:t>5.7.1.2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credit</w:t>
      </w:r>
      <w:proofErr w:type="gramEnd"/>
      <w:r w:rsidRPr="009B70FC">
        <w:rPr>
          <w:rFonts w:ascii="Times New Roman" w:eastAsia="Times New Roman" w:hAnsi="Times New Roman"/>
          <w:sz w:val="17"/>
          <w:szCs w:val="20"/>
        </w:rPr>
        <w:t xml:space="preserve"> or debit card; or</w:t>
      </w:r>
    </w:p>
    <w:p w:rsidR="009B70FC" w:rsidRPr="009B70FC" w:rsidRDefault="009B70FC" w:rsidP="009B70FC">
      <w:pPr>
        <w:ind w:left="1701" w:hanging="567"/>
        <w:rPr>
          <w:rFonts w:ascii="Times New Roman" w:eastAsia="Times New Roman" w:hAnsi="Times New Roman"/>
          <w:sz w:val="17"/>
          <w:szCs w:val="20"/>
        </w:rPr>
      </w:pPr>
      <w:r w:rsidRPr="009B70FC">
        <w:rPr>
          <w:rFonts w:ascii="Times New Roman" w:eastAsia="Times New Roman" w:hAnsi="Times New Roman"/>
          <w:sz w:val="17"/>
          <w:szCs w:val="20"/>
        </w:rPr>
        <w:t>5.7.1.3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such</w:t>
      </w:r>
      <w:proofErr w:type="gramEnd"/>
      <w:r w:rsidRPr="009B70FC">
        <w:rPr>
          <w:rFonts w:ascii="Times New Roman" w:eastAsia="Times New Roman" w:hAnsi="Times New Roman"/>
          <w:sz w:val="17"/>
          <w:szCs w:val="20"/>
        </w:rPr>
        <w:t xml:space="preserve"> other method of payment that may be approved by the Council by resolution;</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5.7.2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person receives a notice identifying itself as a permit from the Council to undertake the activity specified in the permit.</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3—Enforcement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6.</w:t>
      </w:r>
      <w:r w:rsidRPr="009B70FC">
        <w:rPr>
          <w:rFonts w:ascii="Times New Roman" w:eastAsia="Times New Roman" w:hAnsi="Times New Roman"/>
          <w:b/>
          <w:sz w:val="17"/>
          <w:szCs w:val="20"/>
        </w:rPr>
        <w:tab/>
        <w:t>Penalties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6.1</w:t>
      </w:r>
      <w:r w:rsidRPr="009B70FC">
        <w:rPr>
          <w:rFonts w:ascii="Times New Roman" w:eastAsia="Times New Roman" w:hAnsi="Times New Roman"/>
          <w:sz w:val="17"/>
          <w:szCs w:val="20"/>
        </w:rPr>
        <w:tab/>
        <w:t>A person who contravenes, or fails to comply with any by-law of the Council is guilty of an offence and is liable:</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6.1.1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to</w:t>
      </w:r>
      <w:proofErr w:type="gramEnd"/>
      <w:r w:rsidRPr="009B70FC">
        <w:rPr>
          <w:rFonts w:ascii="Times New Roman" w:eastAsia="Times New Roman" w:hAnsi="Times New Roman"/>
          <w:sz w:val="17"/>
          <w:szCs w:val="20"/>
        </w:rPr>
        <w:t xml:space="preserve"> a minimum penalty of $300; and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6.1.2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to</w:t>
      </w:r>
      <w:proofErr w:type="gramEnd"/>
      <w:r w:rsidRPr="009B70FC">
        <w:rPr>
          <w:rFonts w:ascii="Times New Roman" w:eastAsia="Times New Roman" w:hAnsi="Times New Roman"/>
          <w:sz w:val="17"/>
          <w:szCs w:val="20"/>
        </w:rPr>
        <w:t xml:space="preserve"> a maximum penalty, being the maximum penalty referred to in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which may be fixed for offences against a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6.2</w:t>
      </w:r>
      <w:r w:rsidRPr="009B70FC">
        <w:rPr>
          <w:rFonts w:ascii="Times New Roman" w:eastAsia="Times New Roman" w:hAnsi="Times New Roman"/>
          <w:sz w:val="17"/>
          <w:szCs w:val="20"/>
        </w:rPr>
        <w:tab/>
        <w:t xml:space="preserve">A person who is convicted of an offence against any by-law of the Council in respect of a continuing act or omission is liable, in addition to the penalty otherwise applicable, to a further penalty, being the maximum penalty referred to in the </w:t>
      </w:r>
      <w:r w:rsidRPr="009B70FC">
        <w:rPr>
          <w:rFonts w:ascii="Times New Roman" w:eastAsia="Times New Roman" w:hAnsi="Times New Roman"/>
          <w:i/>
          <w:sz w:val="17"/>
          <w:szCs w:val="20"/>
        </w:rPr>
        <w:t xml:space="preserve">Local Government Act 1999 </w:t>
      </w:r>
      <w:r w:rsidRPr="009B70FC">
        <w:rPr>
          <w:rFonts w:ascii="Times New Roman" w:eastAsia="Times New Roman" w:hAnsi="Times New Roman"/>
          <w:sz w:val="17"/>
          <w:szCs w:val="20"/>
        </w:rPr>
        <w:t>which may be fixed for offences of a continuing nature against a by-law.</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7.</w:t>
      </w:r>
      <w:r w:rsidRPr="009B70FC">
        <w:rPr>
          <w:rFonts w:ascii="Times New Roman" w:eastAsia="Times New Roman" w:hAnsi="Times New Roman"/>
          <w:b/>
          <w:sz w:val="17"/>
          <w:szCs w:val="20"/>
        </w:rPr>
        <w:tab/>
        <w:t>Liability of Vehicles Owners and Expiation of Certain Offences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7.1</w:t>
      </w:r>
      <w:r w:rsidRPr="009B70FC">
        <w:rPr>
          <w:rFonts w:ascii="Times New Roman" w:eastAsia="Times New Roman" w:hAnsi="Times New Roman"/>
          <w:sz w:val="17"/>
          <w:szCs w:val="20"/>
        </w:rP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7.2</w:t>
      </w:r>
      <w:r w:rsidRPr="009B70FC">
        <w:rPr>
          <w:rFonts w:ascii="Times New Roman" w:eastAsia="Times New Roman" w:hAnsi="Times New Roman"/>
          <w:sz w:val="17"/>
          <w:szCs w:val="20"/>
        </w:rP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7.3</w:t>
      </w:r>
      <w:r w:rsidRPr="009B70FC">
        <w:rPr>
          <w:rFonts w:ascii="Times New Roman" w:eastAsia="Times New Roman" w:hAnsi="Times New Roman"/>
          <w:sz w:val="17"/>
          <w:szCs w:val="20"/>
        </w:rPr>
        <w:tab/>
        <w:t xml:space="preserve">An expiation notice or expiation reminder notice given under the </w:t>
      </w:r>
      <w:r w:rsidRPr="009B70FC">
        <w:rPr>
          <w:rFonts w:ascii="Times New Roman" w:eastAsia="Times New Roman" w:hAnsi="Times New Roman"/>
          <w:i/>
          <w:sz w:val="17"/>
          <w:szCs w:val="20"/>
        </w:rPr>
        <w:t>Expiation of Offences Act 1996</w:t>
      </w:r>
      <w:r w:rsidRPr="009B70FC">
        <w:rPr>
          <w:rFonts w:ascii="Times New Roman" w:eastAsia="Times New Roman" w:hAnsi="Times New Roman"/>
          <w:sz w:val="17"/>
          <w:szCs w:val="20"/>
        </w:rPr>
        <w:t xml:space="preserve">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statutory declaration:</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7.3.1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setting</w:t>
      </w:r>
      <w:proofErr w:type="gramEnd"/>
      <w:r w:rsidRPr="009B70FC">
        <w:rPr>
          <w:rFonts w:ascii="Times New Roman" w:eastAsia="Times New Roman" w:hAnsi="Times New Roman"/>
          <w:sz w:val="17"/>
          <w:szCs w:val="20"/>
        </w:rPr>
        <w:t xml:space="preserve"> out the name and address of the driver;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7.3.2</w:t>
      </w:r>
      <w:r w:rsidRPr="009B70FC">
        <w:rPr>
          <w:rFonts w:ascii="Times New Roman" w:eastAsia="Times New Roman" w:hAnsi="Times New Roman"/>
          <w:sz w:val="17"/>
          <w:szCs w:val="20"/>
        </w:rPr>
        <w:tab/>
        <w:t xml:space="preserve">if they had transferred ownership of the vehicle to another prior to the time of the alleged offence and has complied with the </w:t>
      </w:r>
      <w:r w:rsidRPr="009B70FC">
        <w:rPr>
          <w:rFonts w:ascii="Times New Roman" w:eastAsia="Times New Roman" w:hAnsi="Times New Roman"/>
          <w:i/>
          <w:sz w:val="17"/>
          <w:szCs w:val="20"/>
        </w:rPr>
        <w:t>Motor Vehicles Act 1959</w:t>
      </w:r>
      <w:r w:rsidRPr="009B70FC">
        <w:rPr>
          <w:rFonts w:ascii="Times New Roman" w:eastAsia="Times New Roman" w:hAnsi="Times New Roman"/>
          <w:sz w:val="17"/>
          <w:szCs w:val="20"/>
        </w:rPr>
        <w:t xml:space="preserve"> in respect of the transfer - setting out details of the transfer (including the name and address of the transferee).</w:t>
      </w:r>
    </w:p>
    <w:p w:rsidR="007F3C20" w:rsidRDefault="007F3C20">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7.4</w:t>
      </w:r>
      <w:r w:rsidRPr="009B70FC">
        <w:rPr>
          <w:rFonts w:ascii="Times New Roman" w:eastAsia="Times New Roman" w:hAnsi="Times New Roman"/>
          <w:sz w:val="17"/>
          <w:szCs w:val="20"/>
        </w:rPr>
        <w:tab/>
        <w:t>Before proceedings are commenced against the owner of a vehicle for an offence against this section involving the vehicle, the Informant must send the owner a notice:</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7.4.1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setting</w:t>
      </w:r>
      <w:proofErr w:type="gramEnd"/>
      <w:r w:rsidRPr="009B70FC">
        <w:rPr>
          <w:rFonts w:ascii="Times New Roman" w:eastAsia="Times New Roman" w:hAnsi="Times New Roman"/>
          <w:sz w:val="17"/>
          <w:szCs w:val="20"/>
        </w:rPr>
        <w:t xml:space="preserve"> out particulars of the alleged prescribed offence; and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7.4.2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inviting</w:t>
      </w:r>
      <w:proofErr w:type="gramEnd"/>
      <w:r w:rsidRPr="009B70FC">
        <w:rPr>
          <w:rFonts w:ascii="Times New Roman" w:eastAsia="Times New Roman" w:hAnsi="Times New Roman"/>
          <w:sz w:val="17"/>
          <w:szCs w:val="20"/>
        </w:rPr>
        <w:t xml:space="preserve"> the owner, if he or she was not the driver at the time of the alleged prescribed offence, to provide the Informant, within 21 days of the date of the notice, with a statutory declaration setting out the matters referred to in subparagraph 7.3.</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7.5</w:t>
      </w:r>
      <w:r w:rsidRPr="009B70FC">
        <w:rPr>
          <w:rFonts w:ascii="Times New Roman" w:eastAsia="Times New Roman" w:hAnsi="Times New Roman"/>
          <w:sz w:val="17"/>
          <w:szCs w:val="20"/>
        </w:rPr>
        <w:tab/>
        <w:t>Subparagraph 7.4 does not apply to:</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7.5.1</w:t>
      </w:r>
      <w:r w:rsidRPr="009B70FC">
        <w:rPr>
          <w:rFonts w:ascii="Times New Roman" w:eastAsia="Times New Roman" w:hAnsi="Times New Roman"/>
          <w:sz w:val="17"/>
          <w:szCs w:val="20"/>
        </w:rPr>
        <w:tab/>
      </w:r>
      <w:proofErr w:type="gramStart"/>
      <w:r w:rsidRPr="009B70FC">
        <w:rPr>
          <w:rFonts w:ascii="Times New Roman" w:eastAsia="Times New Roman" w:hAnsi="Times New Roman"/>
          <w:spacing w:val="-2"/>
          <w:sz w:val="17"/>
          <w:szCs w:val="20"/>
        </w:rPr>
        <w:t>proceedings</w:t>
      </w:r>
      <w:proofErr w:type="gramEnd"/>
      <w:r w:rsidRPr="009B70FC">
        <w:rPr>
          <w:rFonts w:ascii="Times New Roman" w:eastAsia="Times New Roman" w:hAnsi="Times New Roman"/>
          <w:spacing w:val="-2"/>
          <w:sz w:val="17"/>
          <w:szCs w:val="20"/>
        </w:rPr>
        <w:t xml:space="preserve"> commenced where an owner has elected under the </w:t>
      </w:r>
      <w:r w:rsidRPr="009B70FC">
        <w:rPr>
          <w:rFonts w:ascii="Times New Roman" w:eastAsia="Times New Roman" w:hAnsi="Times New Roman"/>
          <w:i/>
          <w:spacing w:val="-2"/>
          <w:sz w:val="17"/>
          <w:szCs w:val="20"/>
        </w:rPr>
        <w:t>Expiation of Offences Act 1996</w:t>
      </w:r>
      <w:r w:rsidRPr="009B70FC">
        <w:rPr>
          <w:rFonts w:ascii="Times New Roman" w:eastAsia="Times New Roman" w:hAnsi="Times New Roman"/>
          <w:spacing w:val="-2"/>
          <w:sz w:val="17"/>
          <w:szCs w:val="20"/>
        </w:rPr>
        <w:t xml:space="preserve"> to be prosecuted for the offence;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7.5.2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proceedings</w:t>
      </w:r>
      <w:proofErr w:type="gramEnd"/>
      <w:r w:rsidRPr="009B70FC">
        <w:rPr>
          <w:rFonts w:ascii="Times New Roman" w:eastAsia="Times New Roman" w:hAnsi="Times New Roman"/>
          <w:sz w:val="17"/>
          <w:szCs w:val="20"/>
        </w:rPr>
        <w:t xml:space="preserve"> commenced against an owner of a vehicle who has been named in a statutory declaration under this section as the driver of the vehicle.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7.6</w:t>
      </w:r>
      <w:r w:rsidRPr="009B70FC">
        <w:rPr>
          <w:rFonts w:ascii="Times New Roman" w:eastAsia="Times New Roman" w:hAnsi="Times New Roman"/>
          <w:sz w:val="17"/>
          <w:szCs w:val="20"/>
        </w:rPr>
        <w:tab/>
        <w:t>Subject to subparagraph 7.7, in proceedings against the owner of a vehicle for an offence against this paragraph, it is a defence to prove:</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in consequence of some unlawful act, the vehicle was not in the possession or control of the owner at the time of the alleged prescribed offence;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the owner provided the Informant with a statutory declaration in accordance with an invitation under this paragraph.</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7.7</w:t>
      </w:r>
      <w:r w:rsidRPr="009B70FC">
        <w:rPr>
          <w:rFonts w:ascii="Times New Roman" w:eastAsia="Times New Roman" w:hAnsi="Times New Roman"/>
          <w:sz w:val="17"/>
          <w:szCs w:val="20"/>
        </w:rPr>
        <w:tab/>
        <w:t>The defence in paragraph 7.6.2 does not apply if it is proved that the owner made the declaration knowing it to be false in a material particular.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7.8</w:t>
      </w:r>
      <w:r w:rsidRPr="009B70FC">
        <w:rPr>
          <w:rFonts w:ascii="Times New Roman" w:eastAsia="Times New Roman" w:hAnsi="Times New Roman"/>
          <w:sz w:val="17"/>
          <w:szCs w:val="20"/>
        </w:rPr>
        <w:tab/>
        <w:t>If:</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7.8.1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an</w:t>
      </w:r>
      <w:proofErr w:type="gramEnd"/>
      <w:r w:rsidRPr="009B70FC">
        <w:rPr>
          <w:rFonts w:ascii="Times New Roman" w:eastAsia="Times New Roman" w:hAnsi="Times New Roman"/>
          <w:sz w:val="17"/>
          <w:szCs w:val="20"/>
        </w:rPr>
        <w:t xml:space="preserve"> expiation notice is given to a person named as the alleged driver in a statutory declaration under this paragraph;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7.8.2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proceedings</w:t>
      </w:r>
      <w:proofErr w:type="gramEnd"/>
      <w:r w:rsidRPr="009B70FC">
        <w:rPr>
          <w:rFonts w:ascii="Times New Roman" w:eastAsia="Times New Roman" w:hAnsi="Times New Roman"/>
          <w:sz w:val="17"/>
          <w:szCs w:val="20"/>
        </w:rPr>
        <w:t xml:space="preserve"> are commenced against a person named as the alleged driver in such a statutory declaration,</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notice or summons, as the case may be, must be accompanied by a notice setting out particulars of the statutory declaration that named the person as the alleged driver.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7.9</w:t>
      </w:r>
      <w:r w:rsidRPr="009B70FC">
        <w:rPr>
          <w:rFonts w:ascii="Times New Roman" w:eastAsia="Times New Roman" w:hAnsi="Times New Roman"/>
          <w:sz w:val="17"/>
          <w:szCs w:val="20"/>
        </w:rPr>
        <w:tab/>
        <w:t>The particulars of the statutory declaration provided to the person named as the alleged driver must not include the address of the person who provided the statutory declaration.</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8.</w:t>
      </w:r>
      <w:r w:rsidRPr="009B70FC">
        <w:rPr>
          <w:rFonts w:ascii="Times New Roman" w:eastAsia="Times New Roman" w:hAnsi="Times New Roman"/>
          <w:b/>
          <w:sz w:val="17"/>
          <w:szCs w:val="20"/>
        </w:rPr>
        <w:tab/>
        <w:t>Evidence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In proceedings for a prescribed offence, an allegation in an Information that: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specified place was a road or local government land;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specified vehicle was driven, parked or left standing in a specified place;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8.3</w:t>
      </w:r>
      <w:r w:rsidRPr="009B70FC">
        <w:rPr>
          <w:rFonts w:ascii="Times New Roman" w:eastAsia="Times New Roman" w:hAnsi="Times New Roman"/>
          <w:sz w:val="17"/>
          <w:szCs w:val="20"/>
        </w:rPr>
        <w:tab/>
        <w:t>a specified vehicle was parked or left standing for the purposes of soliciting business from a person or offering or exposing goods for sale;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8.4</w:t>
      </w:r>
      <w:r w:rsidRPr="009B70FC">
        <w:rPr>
          <w:rFonts w:ascii="Times New Roman" w:eastAsia="Times New Roman" w:hAnsi="Times New Roman"/>
          <w:sz w:val="17"/>
          <w:szCs w:val="20"/>
        </w:rPr>
        <w:tab/>
        <w:t>a specified place was not formed or otherwise set aside by the Council for the purposes of the driving, parking or standing of vehicles;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8.5</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specified person was an authorised person;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8.6</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specified provision was a condition of a specified permit granted under paragraph 5 of this by-law;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8.7</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specified person was the owner or driver of a specified vehicle;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8.8</w:t>
      </w:r>
      <w:r w:rsidRPr="009B70FC">
        <w:rPr>
          <w:rFonts w:ascii="Times New Roman" w:eastAsia="Times New Roman" w:hAnsi="Times New Roman"/>
          <w:sz w:val="17"/>
          <w:szCs w:val="20"/>
        </w:rPr>
        <w:tab/>
        <w:t>a person named in a statutory declaration under paragraph 7 of this by-law for the prescribed offence to which the declaration relates was the driver of the vehicle at the time at which the alleged offence was committed;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8.9</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an</w:t>
      </w:r>
      <w:proofErr w:type="gramEnd"/>
      <w:r w:rsidRPr="009B70FC">
        <w:rPr>
          <w:rFonts w:ascii="Times New Roman" w:eastAsia="Times New Roman" w:hAnsi="Times New Roman"/>
          <w:sz w:val="17"/>
          <w:szCs w:val="20"/>
        </w:rPr>
        <w:t xml:space="preserve"> owner or driver of a vehicle for a prescribed offence was given notice under paragraph 7 of this by-law on a specified day,</w:t>
      </w:r>
    </w:p>
    <w:p w:rsidR="009B70FC" w:rsidRPr="009B70FC" w:rsidRDefault="009B70FC" w:rsidP="009B70FC">
      <w:pPr>
        <w:ind w:left="284"/>
        <w:rPr>
          <w:rFonts w:ascii="Times New Roman" w:eastAsia="Times New Roman" w:hAnsi="Times New Roman"/>
          <w:sz w:val="17"/>
          <w:szCs w:val="20"/>
        </w:rPr>
      </w:pP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proof of the matters so alleged in the absence of proof to the contrary.</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4—Miscellaneous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9.</w:t>
      </w:r>
      <w:r w:rsidRPr="009B70FC">
        <w:rPr>
          <w:rFonts w:ascii="Times New Roman" w:eastAsia="Times New Roman" w:hAnsi="Times New Roman"/>
          <w:b/>
          <w:sz w:val="17"/>
          <w:szCs w:val="20"/>
        </w:rPr>
        <w:tab/>
        <w:t>Revocation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i/>
          <w:sz w:val="17"/>
          <w:szCs w:val="20"/>
        </w:rPr>
        <w:t>Council’s By-law No. 1—Permits and Penalties</w:t>
      </w:r>
      <w:r w:rsidRPr="009B70FC">
        <w:rPr>
          <w:rFonts w:ascii="Times New Roman" w:eastAsia="Times New Roman" w:hAnsi="Times New Roman"/>
          <w:sz w:val="17"/>
          <w:szCs w:val="20"/>
        </w:rPr>
        <w:t xml:space="preserve">,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on 20 August 2015, is revoked on the day on which this by-law comes into operation.</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The foregoing by-law was duly made and passed at a meeting of the Council of the City of Tea Tree Gully held on the 28th day of September 2021 by an absolute majority of the members for the time being constituting the Council, there being at least two thirds of the members present.</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Mr John Moyle</w:t>
      </w:r>
    </w:p>
    <w:p w:rsidR="009B70FC" w:rsidRP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Pr="009B70FC" w:rsidRDefault="009B70FC" w:rsidP="009B70FC">
      <w:pPr>
        <w:pBdr>
          <w:top w:val="single" w:sz="4" w:space="1" w:color="auto"/>
        </w:pBdr>
        <w:spacing w:before="100" w:after="0" w:line="14" w:lineRule="exact"/>
        <w:jc w:val="center"/>
        <w:rPr>
          <w:rFonts w:ascii="Times New Roman" w:eastAsia="Times New Roman" w:hAnsi="Times New Roman"/>
          <w:sz w:val="17"/>
          <w:szCs w:val="20"/>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9B70FC">
      <w:pPr>
        <w:jc w:val="center"/>
        <w:rPr>
          <w:rFonts w:ascii="Times New Roman" w:hAnsi="Times New Roman"/>
          <w:caps/>
          <w:sz w:val="17"/>
          <w:szCs w:val="17"/>
        </w:rPr>
      </w:pPr>
      <w:r w:rsidRPr="009B70FC">
        <w:rPr>
          <w:rFonts w:ascii="Times New Roman" w:hAnsi="Times New Roman"/>
          <w:caps/>
          <w:sz w:val="17"/>
          <w:szCs w:val="17"/>
        </w:rPr>
        <w:t>City of Tea Tree Gully</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By-law No. 2 of 2021—Roads By-Law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For the management of public roads.</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1—Preliminary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w:t>
      </w:r>
      <w:r w:rsidRPr="009B70FC">
        <w:rPr>
          <w:rFonts w:ascii="Times New Roman" w:eastAsia="Times New Roman" w:hAnsi="Times New Roman"/>
          <w:b/>
          <w:sz w:val="17"/>
          <w:szCs w:val="20"/>
        </w:rPr>
        <w:tab/>
        <w:t>Short Title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may be cited as the </w:t>
      </w:r>
      <w:r w:rsidRPr="009B70FC">
        <w:rPr>
          <w:rFonts w:ascii="Times New Roman" w:eastAsia="Times New Roman" w:hAnsi="Times New Roman"/>
          <w:i/>
          <w:sz w:val="17"/>
          <w:szCs w:val="20"/>
        </w:rPr>
        <w:t>Roads By-law 2021</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2.</w:t>
      </w:r>
      <w:r w:rsidRPr="009B70FC">
        <w:rPr>
          <w:rFonts w:ascii="Times New Roman" w:eastAsia="Times New Roman" w:hAnsi="Times New Roman"/>
          <w:b/>
          <w:sz w:val="17"/>
          <w:szCs w:val="20"/>
        </w:rPr>
        <w:tab/>
        <w:t>Commencement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will come into operation four months after the day on which it is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in accordance with Section 249(5)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7F3C20" w:rsidRDefault="007F3C20">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lastRenderedPageBreak/>
        <w:t>3.</w:t>
      </w:r>
      <w:r w:rsidRPr="009B70FC">
        <w:rPr>
          <w:rFonts w:ascii="Times New Roman" w:eastAsia="Times New Roman" w:hAnsi="Times New Roman"/>
          <w:b/>
          <w:sz w:val="17"/>
          <w:szCs w:val="20"/>
        </w:rPr>
        <w:tab/>
        <w:t>Definitions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In this by-law, unless the contrary intention appears: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animal</w:t>
      </w:r>
      <w:r w:rsidRPr="009B70FC">
        <w:rPr>
          <w:rFonts w:ascii="Times New Roman" w:eastAsia="Times New Roman" w:hAnsi="Times New Roman"/>
          <w:sz w:val="17"/>
          <w:szCs w:val="20"/>
        </w:rPr>
        <w:t xml:space="preserve"> includes birds and poultry but does not include a dog;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camp</w:t>
      </w:r>
      <w:r w:rsidRPr="009B70FC">
        <w:rPr>
          <w:rFonts w:ascii="Times New Roman" w:eastAsia="Times New Roman" w:hAnsi="Times New Roman"/>
          <w:sz w:val="17"/>
          <w:szCs w:val="20"/>
        </w:rPr>
        <w:t xml:space="preserve"> includes setting up a camp, or causing a tent, caravan or motorhome to remain on the road for the purpose of staying overnight, whether or not any person is in attendance or sleeps on the road;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3.3</w:t>
      </w:r>
      <w:r w:rsidRPr="009B70FC">
        <w:rPr>
          <w:rFonts w:ascii="Times New Roman" w:eastAsia="Times New Roman" w:hAnsi="Times New Roman"/>
          <w:sz w:val="17"/>
          <w:szCs w:val="20"/>
        </w:rPr>
        <w:tab/>
      </w:r>
      <w:r w:rsidRPr="009B70FC">
        <w:rPr>
          <w:rFonts w:ascii="Times New Roman" w:eastAsia="Times New Roman" w:hAnsi="Times New Roman"/>
          <w:b/>
          <w:sz w:val="17"/>
          <w:szCs w:val="20"/>
        </w:rPr>
        <w:t>dog</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Dog and Cat Management Act 1995</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3.4</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electoral matter</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Electoral Act 1985</w:t>
      </w:r>
      <w:r w:rsidRPr="009B70FC">
        <w:rPr>
          <w:rFonts w:ascii="Times New Roman" w:eastAsia="Times New Roman" w:hAnsi="Times New Roman"/>
          <w:sz w:val="17"/>
          <w:szCs w:val="20"/>
        </w:rPr>
        <w:t xml:space="preserve"> provided that such electoral matter is not capable of causing physical damage or injury to any person within its immediate vicinity;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3.5</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emergency vehicle</w:t>
      </w:r>
      <w:r w:rsidRPr="009B70FC">
        <w:rPr>
          <w:rFonts w:ascii="Times New Roman" w:eastAsia="Times New Roman" w:hAnsi="Times New Roman"/>
          <w:b/>
          <w:sz w:val="17"/>
          <w:szCs w:val="20"/>
        </w:rPr>
        <w:t xml:space="preserve"> </w:t>
      </w:r>
      <w:r w:rsidRPr="009B70FC">
        <w:rPr>
          <w:rFonts w:ascii="Times New Roman" w:eastAsia="Times New Roman" w:hAnsi="Times New Roman"/>
          <w:sz w:val="17"/>
          <w:szCs w:val="20"/>
        </w:rPr>
        <w:t>means a vehicle driven by a person who is an emergency worker;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3.6</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emergency worker</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Road Traffic (Road Rules – Ancillary and Miscellaneous Provisions) Regulations 2014</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3.7</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road</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2—Management of Roads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4.</w:t>
      </w:r>
      <w:r w:rsidRPr="009B70FC">
        <w:rPr>
          <w:rFonts w:ascii="Times New Roman" w:eastAsia="Times New Roman" w:hAnsi="Times New Roman"/>
          <w:b/>
          <w:sz w:val="17"/>
          <w:szCs w:val="20"/>
        </w:rPr>
        <w:tab/>
        <w:t>Activities Requiring Permission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on any road, without the permission of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Advertising</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display</w:t>
      </w:r>
      <w:proofErr w:type="gramEnd"/>
      <w:r w:rsidRPr="009B70FC">
        <w:rPr>
          <w:rFonts w:ascii="Times New Roman" w:eastAsia="Times New Roman" w:hAnsi="Times New Roman"/>
          <w:sz w:val="17"/>
          <w:szCs w:val="20"/>
        </w:rPr>
        <w:t xml:space="preserve"> any sign for the purpose of commercial advertising, other than a moveable sign which is displayed on a public road in accordance with the </w:t>
      </w:r>
      <w:r w:rsidRPr="009B70FC">
        <w:rPr>
          <w:rFonts w:ascii="Times New Roman" w:eastAsia="Times New Roman" w:hAnsi="Times New Roman"/>
          <w:i/>
          <w:sz w:val="17"/>
          <w:szCs w:val="20"/>
        </w:rPr>
        <w:t>Council’s Moveable Signs By-law 2021</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Amplification</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an amplifier or other device whether mechanical or electrical for the purpose of amplifying sound or broadcasting announcements or advertisements;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Animals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4.3.1</w:t>
      </w:r>
      <w:r w:rsidRPr="009B70FC">
        <w:rPr>
          <w:rFonts w:ascii="Times New Roman" w:eastAsia="Times New Roman" w:hAnsi="Times New Roman"/>
          <w:sz w:val="17"/>
          <w:szCs w:val="20"/>
        </w:rPr>
        <w:tab/>
        <w:t>cause or allow any animal, to stray onto, graze, wander on or be left unattended on any road except where the Council has set aside a track or other area for use by or in connection with an animal of that kind and, then only if under the effective control of a person;</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lead</w:t>
      </w:r>
      <w:proofErr w:type="gramEnd"/>
      <w:r w:rsidRPr="009B70FC">
        <w:rPr>
          <w:rFonts w:ascii="Times New Roman" w:eastAsia="Times New Roman" w:hAnsi="Times New Roman"/>
          <w:sz w:val="17"/>
          <w:szCs w:val="20"/>
        </w:rPr>
        <w:t>, drive or exercise any animal in such a manner as to endanger the safety of any person;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Bicycles</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chain, lock or affix a bicycle to any pole, fence or other structure on a Road where the bicycle may cause an obstruction or damage the structure, other than on a structure specifically designed and set aside by the Council for that purpose;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Bridge Jumping</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jump</w:t>
      </w:r>
      <w:proofErr w:type="gramEnd"/>
      <w:r w:rsidRPr="009B70FC">
        <w:rPr>
          <w:rFonts w:ascii="Times New Roman" w:eastAsia="Times New Roman" w:hAnsi="Times New Roman"/>
          <w:sz w:val="17"/>
          <w:szCs w:val="20"/>
        </w:rPr>
        <w:t xml:space="preserve"> or dive from any bridge or other structure;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Camping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xml:space="preserve"> any tent or other structure of calico, canvas, plastic or similar material as a place of habitation;</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camp</w:t>
      </w:r>
      <w:proofErr w:type="gramEnd"/>
      <w:r w:rsidRPr="009B70FC">
        <w:rPr>
          <w:rFonts w:ascii="Times New Roman" w:eastAsia="Times New Roman" w:hAnsi="Times New Roman"/>
          <w:sz w:val="17"/>
          <w:szCs w:val="20"/>
        </w:rPr>
        <w:t xml:space="preserve"> or sleep overnight;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camp</w:t>
      </w:r>
      <w:proofErr w:type="gramEnd"/>
      <w:r w:rsidRPr="009B70FC">
        <w:rPr>
          <w:rFonts w:ascii="Times New Roman" w:eastAsia="Times New Roman" w:hAnsi="Times New Roman"/>
          <w:sz w:val="17"/>
          <w:szCs w:val="20"/>
        </w:rPr>
        <w:t xml:space="preserve"> or sleep overnight in a motorhome, except where a sign or signs erected by the Council indicate that camping on the road in such a vehicle is permitted;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4.7</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Canvassing</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convey</w:t>
      </w:r>
      <w:proofErr w:type="gramEnd"/>
      <w:r w:rsidRPr="009B70FC">
        <w:rPr>
          <w:rFonts w:ascii="Times New Roman" w:eastAsia="Times New Roman" w:hAnsi="Times New Roman"/>
          <w:sz w:val="17"/>
          <w:szCs w:val="20"/>
        </w:rPr>
        <w:t xml:space="preserve"> any advertising, religious or other message to any bystander, </w:t>
      </w:r>
      <w:proofErr w:type="spellStart"/>
      <w:r w:rsidRPr="009B70FC">
        <w:rPr>
          <w:rFonts w:ascii="Times New Roman" w:eastAsia="Times New Roman" w:hAnsi="Times New Roman"/>
          <w:sz w:val="17"/>
          <w:szCs w:val="20"/>
        </w:rPr>
        <w:t>passerby</w:t>
      </w:r>
      <w:proofErr w:type="spellEnd"/>
      <w:r w:rsidRPr="009B70FC">
        <w:rPr>
          <w:rFonts w:ascii="Times New Roman" w:eastAsia="Times New Roman" w:hAnsi="Times New Roman"/>
          <w:sz w:val="17"/>
          <w:szCs w:val="20"/>
        </w:rPr>
        <w:t xml:space="preserve"> or other person;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4.8</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Donations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ask</w:t>
      </w:r>
      <w:proofErr w:type="gramEnd"/>
      <w:r w:rsidRPr="009B70FC">
        <w:rPr>
          <w:rFonts w:ascii="Times New Roman" w:eastAsia="Times New Roman" w:hAnsi="Times New Roman"/>
          <w:sz w:val="17"/>
          <w:szCs w:val="20"/>
        </w:rPr>
        <w:t xml:space="preserve"> for or receive or indicate that he or she desires a donation of money or any other thing;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4.9</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Preaching</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preach, canvass, harangue or otherwise solicit for religious purposes except on any road or part thereof where the Council has, by resolution, determined this restriction shall not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4.10</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Public Exhibitions and Displays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4.10.1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sing</w:t>
      </w:r>
      <w:proofErr w:type="gramEnd"/>
      <w:r w:rsidRPr="009B70FC">
        <w:rPr>
          <w:rFonts w:ascii="Times New Roman" w:eastAsia="Times New Roman" w:hAnsi="Times New Roman"/>
          <w:sz w:val="17"/>
          <w:szCs w:val="20"/>
        </w:rPr>
        <w:t>, busk or play a musical instrument for the apparent purpose of either entertaining others or receiving money;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4.10.2</w:t>
      </w:r>
      <w:r w:rsidRPr="009B70FC">
        <w:rPr>
          <w:rFonts w:ascii="Times New Roman" w:eastAsia="Times New Roman" w:hAnsi="Times New Roman"/>
          <w:sz w:val="17"/>
          <w:szCs w:val="20"/>
        </w:rPr>
        <w:tab/>
      </w:r>
      <w:proofErr w:type="gramStart"/>
      <w:r w:rsidRPr="009B70FC">
        <w:rPr>
          <w:rFonts w:ascii="Times New Roman" w:eastAsia="Times New Roman" w:hAnsi="Times New Roman"/>
          <w:spacing w:val="-2"/>
          <w:sz w:val="17"/>
          <w:szCs w:val="20"/>
        </w:rPr>
        <w:t>conduct</w:t>
      </w:r>
      <w:proofErr w:type="gramEnd"/>
      <w:r w:rsidRPr="009B70FC">
        <w:rPr>
          <w:rFonts w:ascii="Times New Roman" w:eastAsia="Times New Roman" w:hAnsi="Times New Roman"/>
          <w:spacing w:val="-2"/>
          <w:sz w:val="17"/>
          <w:szCs w:val="20"/>
        </w:rPr>
        <w:t xml:space="preserve"> or hold any concert, festival, show, public gathering, street party, circus, performance or any other similar activity;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4.10.3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xml:space="preserve"> a stage or structure for the purpose of conducting or holding a concert, festival, show, circus, performance or a similar activity;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4.10.4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cause</w:t>
      </w:r>
      <w:proofErr w:type="gramEnd"/>
      <w:r w:rsidRPr="009B70FC">
        <w:rPr>
          <w:rFonts w:ascii="Times New Roman" w:eastAsia="Times New Roman" w:hAnsi="Times New Roman"/>
          <w:sz w:val="17"/>
          <w:szCs w:val="20"/>
        </w:rPr>
        <w:t xml:space="preserve"> any public exhibitions or displays;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Touting for Business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tout</w:t>
      </w:r>
      <w:proofErr w:type="gramEnd"/>
      <w:r w:rsidRPr="009B70FC">
        <w:rPr>
          <w:rFonts w:ascii="Times New Roman" w:eastAsia="Times New Roman" w:hAnsi="Times New Roman"/>
          <w:sz w:val="17"/>
          <w:szCs w:val="20"/>
        </w:rPr>
        <w:t xml:space="preserve"> for business;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Use of Council Rubbish Bins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deposit</w:t>
      </w:r>
      <w:proofErr w:type="gramEnd"/>
      <w:r w:rsidRPr="009B70FC">
        <w:rPr>
          <w:rFonts w:ascii="Times New Roman" w:eastAsia="Times New Roman" w:hAnsi="Times New Roman"/>
          <w:sz w:val="17"/>
          <w:szCs w:val="20"/>
        </w:rPr>
        <w:t xml:space="preserve"> any commercial waste or other rubbish emanating from commercial premises in any Council rubbish bin;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Working on Vehicles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perform</w:t>
      </w:r>
      <w:proofErr w:type="gramEnd"/>
      <w:r w:rsidRPr="009B70FC">
        <w:rPr>
          <w:rFonts w:ascii="Times New Roman" w:eastAsia="Times New Roman" w:hAnsi="Times New Roman"/>
          <w:sz w:val="17"/>
          <w:szCs w:val="20"/>
        </w:rPr>
        <w:t xml:space="preserve"> the work of repairing, washing, painting, panel beating or other work of any nature on or to any vehicle, except for running repairs in the case of breakdown.</w:t>
      </w:r>
    </w:p>
    <w:p w:rsidR="007F3C20" w:rsidRDefault="007F3C20">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lastRenderedPageBreak/>
        <w:t>Part 3—Miscellaneous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5.</w:t>
      </w:r>
      <w:r w:rsidRPr="009B70FC">
        <w:rPr>
          <w:rFonts w:ascii="Times New Roman" w:eastAsia="Times New Roman" w:hAnsi="Times New Roman"/>
          <w:b/>
          <w:sz w:val="17"/>
          <w:szCs w:val="20"/>
        </w:rPr>
        <w:tab/>
        <w:t>Directions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comply with any reasonable direction or request from an authorised person relating to:</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person's use of the road;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person's conduct and behaviour on the road;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person's safety on the road;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safety and enjoyment of the road by other persons.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6.</w:t>
      </w:r>
      <w:r w:rsidRPr="009B70FC">
        <w:rPr>
          <w:rFonts w:ascii="Times New Roman" w:eastAsia="Times New Roman" w:hAnsi="Times New Roman"/>
          <w:b/>
          <w:sz w:val="17"/>
          <w:szCs w:val="20"/>
        </w:rPr>
        <w:tab/>
        <w:t>Removal of Animals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If any animal is found on a road in breach of this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any</w:t>
      </w:r>
      <w:proofErr w:type="gramEnd"/>
      <w:r w:rsidRPr="009B70FC">
        <w:rPr>
          <w:rFonts w:ascii="Times New Roman" w:eastAsia="Times New Roman" w:hAnsi="Times New Roman"/>
          <w:sz w:val="17"/>
          <w:szCs w:val="20"/>
        </w:rPr>
        <w:t xml:space="preserve"> person in charge of the animal shall forthwith remove it from that land on the request of an authorised person; 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any</w:t>
      </w:r>
      <w:proofErr w:type="gramEnd"/>
      <w:r w:rsidRPr="009B70FC">
        <w:rPr>
          <w:rFonts w:ascii="Times New Roman" w:eastAsia="Times New Roman" w:hAnsi="Times New Roman"/>
          <w:sz w:val="17"/>
          <w:szCs w:val="20"/>
        </w:rPr>
        <w:t xml:space="preserve"> authorised person may remove any animal from the road if the person fails to comply with the request, or if no person is in charge of the animal.</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7.</w:t>
      </w:r>
      <w:r w:rsidRPr="009B70FC">
        <w:rPr>
          <w:rFonts w:ascii="Times New Roman" w:eastAsia="Times New Roman" w:hAnsi="Times New Roman"/>
          <w:b/>
          <w:sz w:val="17"/>
          <w:szCs w:val="20"/>
        </w:rPr>
        <w:tab/>
        <w:t>Exemptions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7.1</w:t>
      </w:r>
      <w:r w:rsidRPr="009B70FC">
        <w:rPr>
          <w:rFonts w:ascii="Times New Roman" w:eastAsia="Times New Roman" w:hAnsi="Times New Roman"/>
          <w:sz w:val="17"/>
          <w:szCs w:val="20"/>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when driving an emergency vehicle.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7.2</w:t>
      </w:r>
      <w:r w:rsidRPr="009B70FC">
        <w:rPr>
          <w:rFonts w:ascii="Times New Roman" w:eastAsia="Times New Roman" w:hAnsi="Times New Roman"/>
          <w:sz w:val="17"/>
          <w:szCs w:val="20"/>
        </w:rPr>
        <w:tab/>
        <w:t>The restrictions in paragraph 4.7, 4.9 and 4.10 of this by-law do not apply to:</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7.2.1</w:t>
      </w:r>
      <w:r w:rsidRPr="009B70FC">
        <w:rPr>
          <w:rFonts w:ascii="Times New Roman" w:eastAsia="Times New Roman" w:hAnsi="Times New Roman"/>
          <w:sz w:val="17"/>
          <w:szCs w:val="20"/>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7.2.2</w:t>
      </w:r>
      <w:r w:rsidRPr="009B70FC">
        <w:rPr>
          <w:rFonts w:ascii="Times New Roman" w:eastAsia="Times New Roman" w:hAnsi="Times New Roman"/>
          <w:sz w:val="17"/>
          <w:szCs w:val="20"/>
        </w:rPr>
        <w:tab/>
        <w:t xml:space="preserve">electoral matters authorised by a candidate and which relate to an election under the </w:t>
      </w:r>
      <w:r w:rsidRPr="009B70FC">
        <w:rPr>
          <w:rFonts w:ascii="Times New Roman" w:eastAsia="Times New Roman" w:hAnsi="Times New Roman"/>
          <w:i/>
          <w:sz w:val="17"/>
          <w:szCs w:val="20"/>
        </w:rPr>
        <w:t xml:space="preserve">Local Government Act 1999 </w:t>
      </w:r>
      <w:r w:rsidRPr="009B70FC">
        <w:rPr>
          <w:rFonts w:ascii="Times New Roman" w:eastAsia="Times New Roman" w:hAnsi="Times New Roman"/>
          <w:sz w:val="17"/>
          <w:szCs w:val="20"/>
        </w:rPr>
        <w:t xml:space="preserve">or the </w:t>
      </w:r>
      <w:r w:rsidRPr="009B70FC">
        <w:rPr>
          <w:rFonts w:ascii="Times New Roman" w:eastAsia="Times New Roman" w:hAnsi="Times New Roman"/>
          <w:i/>
          <w:sz w:val="17"/>
          <w:szCs w:val="20"/>
        </w:rPr>
        <w:t>Local Government (Elections) Act 1999</w:t>
      </w:r>
      <w:r w:rsidRPr="009B70FC">
        <w:rPr>
          <w:rFonts w:ascii="Times New Roman" w:eastAsia="Times New Roman" w:hAnsi="Times New Roman"/>
          <w:sz w:val="17"/>
          <w:szCs w:val="20"/>
        </w:rPr>
        <w:t xml:space="preserve"> that occurs during the period commencing four weeks immediately before the date that has been set (either by or under either Act) for polling day and ending at the close of voting on polling day;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7.2.3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matters</w:t>
      </w:r>
      <w:proofErr w:type="gramEnd"/>
      <w:r w:rsidRPr="009B70FC">
        <w:rPr>
          <w:rFonts w:ascii="Times New Roman" w:eastAsia="Times New Roman" w:hAnsi="Times New Roman"/>
          <w:sz w:val="17"/>
          <w:szCs w:val="20"/>
        </w:rPr>
        <w:t xml:space="preserve"> which relate to, and occur during the course of and for the purpose of a referendum.</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8.</w:t>
      </w:r>
      <w:r w:rsidRPr="009B70FC">
        <w:rPr>
          <w:rFonts w:ascii="Times New Roman" w:eastAsia="Times New Roman" w:hAnsi="Times New Roman"/>
          <w:b/>
          <w:sz w:val="17"/>
          <w:szCs w:val="20"/>
        </w:rPr>
        <w:tab/>
        <w:t>Revocation</w:t>
      </w:r>
    </w:p>
    <w:p w:rsidR="009B70FC" w:rsidRPr="009B70FC" w:rsidRDefault="009B70FC" w:rsidP="009B70FC">
      <w:pPr>
        <w:ind w:left="284"/>
        <w:rPr>
          <w:rFonts w:ascii="Times New Roman" w:eastAsia="Times New Roman" w:hAnsi="Times New Roman"/>
          <w:spacing w:val="-2"/>
          <w:sz w:val="17"/>
          <w:szCs w:val="20"/>
        </w:rPr>
      </w:pPr>
      <w:r w:rsidRPr="009B70FC">
        <w:rPr>
          <w:rFonts w:ascii="Times New Roman" w:eastAsia="Times New Roman" w:hAnsi="Times New Roman"/>
          <w:spacing w:val="-2"/>
          <w:sz w:val="17"/>
          <w:szCs w:val="20"/>
        </w:rPr>
        <w:t>Council’s</w:t>
      </w:r>
      <w:r w:rsidRPr="009B70FC">
        <w:rPr>
          <w:rFonts w:ascii="Times New Roman" w:eastAsia="Times New Roman" w:hAnsi="Times New Roman"/>
          <w:i/>
          <w:spacing w:val="-2"/>
          <w:sz w:val="17"/>
          <w:szCs w:val="20"/>
        </w:rPr>
        <w:t xml:space="preserve"> By-law No. 2—Roads</w:t>
      </w:r>
      <w:r w:rsidRPr="009B70FC">
        <w:rPr>
          <w:rFonts w:ascii="Times New Roman" w:eastAsia="Times New Roman" w:hAnsi="Times New Roman"/>
          <w:spacing w:val="-2"/>
          <w:sz w:val="17"/>
          <w:szCs w:val="20"/>
        </w:rPr>
        <w:t xml:space="preserve">, published in the </w:t>
      </w:r>
      <w:r w:rsidRPr="009B70FC">
        <w:rPr>
          <w:rFonts w:ascii="Times New Roman" w:eastAsia="Times New Roman" w:hAnsi="Times New Roman"/>
          <w:i/>
          <w:spacing w:val="-2"/>
          <w:sz w:val="17"/>
          <w:szCs w:val="20"/>
        </w:rPr>
        <w:t>Gazette</w:t>
      </w:r>
      <w:r w:rsidRPr="009B70FC">
        <w:rPr>
          <w:rFonts w:ascii="Times New Roman" w:eastAsia="Times New Roman" w:hAnsi="Times New Roman"/>
          <w:spacing w:val="-2"/>
          <w:sz w:val="17"/>
          <w:szCs w:val="20"/>
        </w:rPr>
        <w:t xml:space="preserve"> on 20 August 2015, is revoked on the day on which this by-law comes into operation.</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The foregoing by-law was duly made and passed at a meeting of the Council of the City of Tea Tree Gully held on the 28th day of September 2021 by an absolute majority of the members for the time being constituting the Council, there being at least two thirds of the members present.</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Mr John Moyle</w:t>
      </w:r>
    </w:p>
    <w:p w:rsidR="009B70FC" w:rsidRP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Pr="009B70FC" w:rsidRDefault="009B70FC" w:rsidP="009B70FC">
      <w:pPr>
        <w:pBdr>
          <w:top w:val="single" w:sz="4" w:space="1" w:color="auto"/>
        </w:pBdr>
        <w:spacing w:before="100" w:after="0" w:line="14" w:lineRule="exact"/>
        <w:jc w:val="center"/>
        <w:rPr>
          <w:rFonts w:ascii="Times New Roman" w:eastAsia="Times New Roman" w:hAnsi="Times New Roman"/>
          <w:sz w:val="17"/>
          <w:szCs w:val="20"/>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9B70FC">
      <w:pPr>
        <w:jc w:val="center"/>
        <w:rPr>
          <w:rFonts w:ascii="Times New Roman" w:hAnsi="Times New Roman"/>
          <w:caps/>
          <w:sz w:val="17"/>
          <w:szCs w:val="17"/>
        </w:rPr>
      </w:pPr>
      <w:r w:rsidRPr="009B70FC">
        <w:rPr>
          <w:rFonts w:ascii="Times New Roman" w:hAnsi="Times New Roman"/>
          <w:caps/>
          <w:sz w:val="17"/>
          <w:szCs w:val="17"/>
        </w:rPr>
        <w:t>City of Tea Tree Gully</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By-law No. 3 of 2021—Local Government Land By-Law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For the management and regulation of the use of and access to all land vested in or under the control of the Council including the prohibition and regulation of particular activities on local government land.</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1—Preliminary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w:t>
      </w:r>
      <w:r w:rsidRPr="009B70FC">
        <w:rPr>
          <w:rFonts w:ascii="Times New Roman" w:eastAsia="Times New Roman" w:hAnsi="Times New Roman"/>
          <w:b/>
          <w:sz w:val="17"/>
          <w:szCs w:val="20"/>
        </w:rPr>
        <w:tab/>
        <w:t>Short Title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may be cited as the </w:t>
      </w:r>
      <w:r w:rsidRPr="009B70FC">
        <w:rPr>
          <w:rFonts w:ascii="Times New Roman" w:eastAsia="Times New Roman" w:hAnsi="Times New Roman"/>
          <w:i/>
          <w:sz w:val="17"/>
          <w:szCs w:val="20"/>
        </w:rPr>
        <w:t>Local Government Land By-law 2021</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2.</w:t>
      </w:r>
      <w:r w:rsidRPr="009B70FC">
        <w:rPr>
          <w:rFonts w:ascii="Times New Roman" w:eastAsia="Times New Roman" w:hAnsi="Times New Roman"/>
          <w:b/>
          <w:sz w:val="17"/>
          <w:szCs w:val="20"/>
        </w:rPr>
        <w:tab/>
        <w:t>Commencement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will come into operation four months after the day on which it is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in accordance with Section 249(5)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3.</w:t>
      </w:r>
      <w:r w:rsidRPr="009B70FC">
        <w:rPr>
          <w:rFonts w:ascii="Times New Roman" w:eastAsia="Times New Roman" w:hAnsi="Times New Roman"/>
          <w:b/>
          <w:sz w:val="17"/>
          <w:szCs w:val="20"/>
        </w:rPr>
        <w:tab/>
        <w:t>Definitions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In this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animal</w:t>
      </w:r>
      <w:r w:rsidRPr="009B70FC">
        <w:rPr>
          <w:rFonts w:ascii="Times New Roman" w:eastAsia="Times New Roman" w:hAnsi="Times New Roman"/>
          <w:sz w:val="17"/>
          <w:szCs w:val="20"/>
        </w:rPr>
        <w:t xml:space="preserve"> includes birds, insects and marine creatures;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boat</w:t>
      </w:r>
      <w:r w:rsidRPr="009B70FC">
        <w:rPr>
          <w:rFonts w:ascii="Times New Roman" w:eastAsia="Times New Roman" w:hAnsi="Times New Roman"/>
          <w:sz w:val="17"/>
          <w:szCs w:val="20"/>
        </w:rPr>
        <w:t xml:space="preserve"> includes a raft, canoe, personal watercraft or any other similar device;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3.3</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camp</w:t>
      </w:r>
      <w:r w:rsidRPr="009B70FC">
        <w:rPr>
          <w:rFonts w:ascii="Times New Roman" w:eastAsia="Times New Roman" w:hAnsi="Times New Roman"/>
          <w:sz w:val="17"/>
          <w:szCs w:val="20"/>
        </w:rPr>
        <w:t xml:space="preserve"> includes setting up a camp, or cause a tent, caravan or motorhome to remain on the land for the purpose of staying overnight, whether or not any person is in attendance or sleeps on the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3.4</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 xml:space="preserve">children’s playground </w:t>
      </w:r>
      <w:r w:rsidRPr="009B70FC">
        <w:rPr>
          <w:rFonts w:ascii="Times New Roman" w:eastAsia="Times New Roman" w:hAnsi="Times New Roman"/>
          <w:sz w:val="17"/>
          <w:szCs w:val="20"/>
        </w:rPr>
        <w:t>means any enclosed area in which there is equipment, apparatus or other installed devices for the purpose of children’s play (or within 5 metres of such devices if there is no enclosed area);</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3.5</w:t>
      </w:r>
      <w:r w:rsidRPr="009B70FC">
        <w:rPr>
          <w:rFonts w:ascii="Times New Roman" w:eastAsia="Times New Roman" w:hAnsi="Times New Roman"/>
          <w:sz w:val="17"/>
          <w:szCs w:val="20"/>
        </w:rPr>
        <w:tab/>
      </w:r>
      <w:r w:rsidRPr="009B70FC">
        <w:rPr>
          <w:rFonts w:ascii="Times New Roman" w:eastAsia="Times New Roman" w:hAnsi="Times New Roman"/>
          <w:b/>
          <w:sz w:val="17"/>
          <w:szCs w:val="20"/>
        </w:rPr>
        <w:t>co</w:t>
      </w:r>
      <w:r w:rsidRPr="009B70FC">
        <w:rPr>
          <w:rFonts w:ascii="Times New Roman" w:eastAsia="Times New Roman" w:hAnsi="Times New Roman"/>
          <w:b/>
          <w:i/>
          <w:sz w:val="17"/>
          <w:szCs w:val="20"/>
        </w:rPr>
        <w:t xml:space="preserve">mmunity garden </w:t>
      </w:r>
      <w:r w:rsidRPr="009B70FC">
        <w:rPr>
          <w:rFonts w:ascii="Times New Roman" w:eastAsia="Times New Roman" w:hAnsi="Times New Roman"/>
          <w:sz w:val="17"/>
          <w:szCs w:val="20"/>
        </w:rPr>
        <w:t xml:space="preserve">means </w:t>
      </w:r>
      <w:proofErr w:type="gramStart"/>
      <w:r w:rsidRPr="009B70FC">
        <w:rPr>
          <w:rFonts w:ascii="Times New Roman" w:eastAsia="Times New Roman" w:hAnsi="Times New Roman"/>
          <w:sz w:val="17"/>
          <w:szCs w:val="20"/>
        </w:rPr>
        <w:t>an</w:t>
      </w:r>
      <w:proofErr w:type="gramEnd"/>
      <w:r w:rsidRPr="009B70FC">
        <w:rPr>
          <w:rFonts w:ascii="Times New Roman" w:eastAsia="Times New Roman" w:hAnsi="Times New Roman"/>
          <w:sz w:val="17"/>
          <w:szCs w:val="20"/>
        </w:rPr>
        <w:t xml:space="preserve"> area of land set aside by the Council for the purposes of being gardened collectively by a group of people;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3.6</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domestic animal</w:t>
      </w:r>
      <w:r w:rsidRPr="009B70FC">
        <w:rPr>
          <w:rFonts w:ascii="Times New Roman" w:eastAsia="Times New Roman" w:hAnsi="Times New Roman"/>
          <w:sz w:val="17"/>
          <w:szCs w:val="20"/>
        </w:rPr>
        <w:t xml:space="preserve"> includes any duck, reptile or fish;</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3.7</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e-cigarette</w:t>
      </w:r>
      <w:r w:rsidRPr="009B70FC">
        <w:rPr>
          <w:rFonts w:ascii="Times New Roman" w:eastAsia="Times New Roman" w:hAnsi="Times New Roman"/>
          <w:sz w:val="17"/>
          <w:szCs w:val="20"/>
        </w:rPr>
        <w:t xml:space="preserve"> means: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3.7.1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device that is designed to generate or release an aerosol or vapour for inhalation by its user in a manner similar to the inhalation of smoke from an ignited tobacco product;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3.7.2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device of a kind resolved by the Council and notified by notice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to be an e-cigarette;</w:t>
      </w:r>
    </w:p>
    <w:p w:rsidR="007F3C20" w:rsidRDefault="007F3C20">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3.8</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electoral matter</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Electoral Act 1985</w:t>
      </w:r>
      <w:r w:rsidRPr="009B70FC">
        <w:rPr>
          <w:rFonts w:ascii="Times New Roman" w:eastAsia="Times New Roman" w:hAnsi="Times New Roman"/>
          <w:sz w:val="17"/>
          <w:szCs w:val="20"/>
        </w:rPr>
        <w:t xml:space="preserve"> provided that such electoral matter is not capable of causing physical damage or injury to any person within its immediate vicinity;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3.9</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emergency vehicle</w:t>
      </w:r>
      <w:r w:rsidRPr="009B70FC">
        <w:rPr>
          <w:rFonts w:ascii="Times New Roman" w:eastAsia="Times New Roman" w:hAnsi="Times New Roman"/>
          <w:sz w:val="17"/>
          <w:szCs w:val="20"/>
        </w:rPr>
        <w:t xml:space="preserve"> means a vehicle driven by a person who is an emergency worker;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3.10</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emergency worker</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Road Traffic (Road Rules—Ancillary and Miscellaneous Provisions) Regulations 2014</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3.11</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funeral ceremony</w:t>
      </w:r>
      <w:r w:rsidRPr="009B70FC">
        <w:rPr>
          <w:rFonts w:ascii="Times New Roman" w:eastAsia="Times New Roman" w:hAnsi="Times New Roman"/>
          <w:sz w:val="17"/>
          <w:szCs w:val="20"/>
        </w:rPr>
        <w:t xml:space="preserve"> means a ceremony only (</w:t>
      </w:r>
      <w:proofErr w:type="spellStart"/>
      <w:r w:rsidRPr="009B70FC">
        <w:rPr>
          <w:rFonts w:ascii="Times New Roman" w:eastAsia="Times New Roman" w:hAnsi="Times New Roman"/>
          <w:sz w:val="17"/>
          <w:szCs w:val="20"/>
        </w:rPr>
        <w:t>ie</w:t>
      </w:r>
      <w:proofErr w:type="spellEnd"/>
      <w:r w:rsidRPr="009B70FC">
        <w:rPr>
          <w:rFonts w:ascii="Times New Roman" w:eastAsia="Times New Roman" w:hAnsi="Times New Roman"/>
          <w:sz w:val="17"/>
          <w:szCs w:val="20"/>
        </w:rPr>
        <w:t xml:space="preserve"> a memorial service) and does not include a burial;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3.12</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inflatable castle</w:t>
      </w:r>
      <w:r w:rsidRPr="009B70FC">
        <w:rPr>
          <w:rFonts w:ascii="Times New Roman" w:eastAsia="Times New Roman" w:hAnsi="Times New Roman"/>
          <w:sz w:val="17"/>
          <w:szCs w:val="20"/>
        </w:rPr>
        <w:t xml:space="preserve"> includes a bouncy castle, jumping castle and any other inflatable structure used for recreational purposes;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3.13</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liquor</w:t>
      </w:r>
      <w:r w:rsidRPr="009B70FC">
        <w:rPr>
          <w:rFonts w:ascii="Times New Roman" w:eastAsia="Times New Roman" w:hAnsi="Times New Roman"/>
          <w:sz w:val="17"/>
          <w:szCs w:val="20"/>
        </w:rPr>
        <w:t xml:space="preserve"> has the same meaning as defined in the </w:t>
      </w:r>
      <w:r w:rsidRPr="009B70FC">
        <w:rPr>
          <w:rFonts w:ascii="Times New Roman" w:eastAsia="Times New Roman" w:hAnsi="Times New Roman"/>
          <w:i/>
          <w:sz w:val="17"/>
          <w:szCs w:val="20"/>
        </w:rPr>
        <w:t>Liquor Licensing Act 1997</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3.14</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local government land</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but does not include any road;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3.15</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model aircraft</w:t>
      </w:r>
      <w:r w:rsidRPr="009B70FC">
        <w:rPr>
          <w:rFonts w:ascii="Times New Roman" w:eastAsia="Times New Roman" w:hAnsi="Times New Roman"/>
          <w:sz w:val="17"/>
          <w:szCs w:val="20"/>
        </w:rPr>
        <w:t xml:space="preserve"> includes a drone;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3.16</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open container</w:t>
      </w:r>
      <w:r w:rsidRPr="009B70FC">
        <w:rPr>
          <w:rFonts w:ascii="Times New Roman" w:eastAsia="Times New Roman" w:hAnsi="Times New Roman"/>
          <w:sz w:val="17"/>
          <w:szCs w:val="20"/>
        </w:rPr>
        <w:t xml:space="preserve"> means a container which:</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after</w:t>
      </w:r>
      <w:proofErr w:type="gramEnd"/>
      <w:r w:rsidRPr="009B70FC">
        <w:rPr>
          <w:rFonts w:ascii="Times New Roman" w:eastAsia="Times New Roman" w:hAnsi="Times New Roman"/>
          <w:sz w:val="17"/>
          <w:szCs w:val="20"/>
        </w:rPr>
        <w:t xml:space="preserve"> the contents thereof have been sealed at the time of manufacture and:</w:t>
      </w:r>
    </w:p>
    <w:p w:rsidR="009B70FC" w:rsidRPr="009B70FC" w:rsidRDefault="009B70FC" w:rsidP="009B70FC">
      <w:pPr>
        <w:ind w:left="1985" w:hanging="709"/>
        <w:rPr>
          <w:rFonts w:ascii="Times New Roman" w:eastAsia="Times New Roman" w:hAnsi="Times New Roman"/>
          <w:sz w:val="17"/>
          <w:szCs w:val="20"/>
        </w:rPr>
      </w:pPr>
      <w:r w:rsidRPr="009B70FC">
        <w:rPr>
          <w:rFonts w:ascii="Times New Roman" w:eastAsia="Times New Roman" w:hAnsi="Times New Roman"/>
          <w:sz w:val="17"/>
          <w:szCs w:val="20"/>
        </w:rPr>
        <w:t>3.16.1.1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being</w:t>
      </w:r>
      <w:proofErr w:type="gramEnd"/>
      <w:r w:rsidRPr="009B70FC">
        <w:rPr>
          <w:rFonts w:ascii="Times New Roman" w:eastAsia="Times New Roman" w:hAnsi="Times New Roman"/>
          <w:sz w:val="17"/>
          <w:szCs w:val="20"/>
        </w:rPr>
        <w:t xml:space="preserve"> a bottle, has had its cap, cork or top removed (whether or not it has since been replaced);</w:t>
      </w:r>
    </w:p>
    <w:p w:rsidR="009B70FC" w:rsidRPr="009B70FC" w:rsidRDefault="009B70FC" w:rsidP="009B70FC">
      <w:pPr>
        <w:ind w:left="1985" w:hanging="709"/>
        <w:rPr>
          <w:rFonts w:ascii="Times New Roman" w:eastAsia="Times New Roman" w:hAnsi="Times New Roman"/>
          <w:sz w:val="17"/>
          <w:szCs w:val="20"/>
        </w:rPr>
      </w:pPr>
      <w:r w:rsidRPr="009B70FC">
        <w:rPr>
          <w:rFonts w:ascii="Times New Roman" w:eastAsia="Times New Roman" w:hAnsi="Times New Roman"/>
          <w:sz w:val="17"/>
          <w:szCs w:val="20"/>
        </w:rPr>
        <w:t>3.16.1.2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being</w:t>
      </w:r>
      <w:proofErr w:type="gramEnd"/>
      <w:r w:rsidRPr="009B70FC">
        <w:rPr>
          <w:rFonts w:ascii="Times New Roman" w:eastAsia="Times New Roman" w:hAnsi="Times New Roman"/>
          <w:sz w:val="17"/>
          <w:szCs w:val="20"/>
        </w:rPr>
        <w:t xml:space="preserve"> a can, it has been opened or punctured;</w:t>
      </w:r>
    </w:p>
    <w:p w:rsidR="009B70FC" w:rsidRPr="009B70FC" w:rsidRDefault="009B70FC" w:rsidP="009B70FC">
      <w:pPr>
        <w:ind w:left="1985" w:hanging="709"/>
        <w:rPr>
          <w:rFonts w:ascii="Times New Roman" w:eastAsia="Times New Roman" w:hAnsi="Times New Roman"/>
          <w:sz w:val="17"/>
          <w:szCs w:val="20"/>
        </w:rPr>
      </w:pPr>
      <w:r w:rsidRPr="009B70FC">
        <w:rPr>
          <w:rFonts w:ascii="Times New Roman" w:eastAsia="Times New Roman" w:hAnsi="Times New Roman"/>
          <w:sz w:val="17"/>
          <w:szCs w:val="20"/>
        </w:rPr>
        <w:t>3.16.1.3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being</w:t>
      </w:r>
      <w:proofErr w:type="gramEnd"/>
      <w:r w:rsidRPr="009B70FC">
        <w:rPr>
          <w:rFonts w:ascii="Times New Roman" w:eastAsia="Times New Roman" w:hAnsi="Times New Roman"/>
          <w:sz w:val="17"/>
          <w:szCs w:val="20"/>
        </w:rPr>
        <w:t xml:space="preserve"> a cask, has had its tap placed in a position to allow it to be used;</w:t>
      </w:r>
    </w:p>
    <w:p w:rsidR="009B70FC" w:rsidRPr="009B70FC" w:rsidRDefault="009B70FC" w:rsidP="009B70FC">
      <w:pPr>
        <w:ind w:left="1985" w:hanging="709"/>
        <w:rPr>
          <w:rFonts w:ascii="Times New Roman" w:eastAsia="Times New Roman" w:hAnsi="Times New Roman"/>
          <w:sz w:val="17"/>
          <w:szCs w:val="20"/>
        </w:rPr>
      </w:pPr>
      <w:r w:rsidRPr="009B70FC">
        <w:rPr>
          <w:rFonts w:ascii="Times New Roman" w:eastAsia="Times New Roman" w:hAnsi="Times New Roman"/>
          <w:sz w:val="17"/>
          <w:szCs w:val="20"/>
        </w:rPr>
        <w:t>3.16.1.4</w:t>
      </w:r>
      <w:r w:rsidRPr="009B70FC">
        <w:rPr>
          <w:rFonts w:ascii="Times New Roman" w:eastAsia="Times New Roman" w:hAnsi="Times New Roman"/>
          <w:sz w:val="17"/>
          <w:szCs w:val="20"/>
        </w:rPr>
        <w:tab/>
        <w:t xml:space="preserve">being any form of container, it has been opened, broken, punctured or manipulated in such a way as to allow access to the contents thereof; or </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a flask, glass or mug or other container used for drinking purposes;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3.17</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personal watercraft</w:t>
      </w:r>
      <w:r w:rsidRPr="009B70FC">
        <w:rPr>
          <w:rFonts w:ascii="Times New Roman" w:eastAsia="Times New Roman" w:hAnsi="Times New Roman"/>
          <w:sz w:val="17"/>
          <w:szCs w:val="20"/>
        </w:rPr>
        <w:t xml:space="preserve"> means a device that: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3.17.1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propelled by a motor; 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3.17.2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has</w:t>
      </w:r>
      <w:proofErr w:type="gramEnd"/>
      <w:r w:rsidRPr="009B70FC">
        <w:rPr>
          <w:rFonts w:ascii="Times New Roman" w:eastAsia="Times New Roman" w:hAnsi="Times New Roman"/>
          <w:sz w:val="17"/>
          <w:szCs w:val="20"/>
        </w:rPr>
        <w:t xml:space="preserve"> a fully enclosed hull; 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3.17.3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designed not to retain water if capsized; 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3.17.4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designed to be operated by a person who sits astride, stands, or kneels on the device,</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and</w:t>
      </w:r>
      <w:proofErr w:type="gramEnd"/>
      <w:r w:rsidRPr="009B70FC">
        <w:rPr>
          <w:rFonts w:ascii="Times New Roman" w:eastAsia="Times New Roman" w:hAnsi="Times New Roman"/>
          <w:sz w:val="17"/>
          <w:szCs w:val="20"/>
        </w:rPr>
        <w:t xml:space="preserve"> includes the device commonly referred to as a jet ski;</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3.18</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smoke</w:t>
      </w:r>
      <w:r w:rsidRPr="009B70FC">
        <w:rPr>
          <w:rFonts w:ascii="Times New Roman" w:eastAsia="Times New Roman" w:hAnsi="Times New Roman"/>
          <w:sz w:val="17"/>
          <w:szCs w:val="20"/>
        </w:rPr>
        <w:t xml:space="preserve"> means: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3.18.1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relation to a tobacco product, smoke, hold, or otherwise have control over, an ignited tobacco product;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3.18.2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relation to an e-cigarette, to inhale from, hold or otherwise have control over, an e-cigarette that is in use;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3.19</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traffic control device</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Road Traffic Act 1961</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3.20</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variable message sign includes</w:t>
      </w:r>
      <w:r w:rsidRPr="009B70FC">
        <w:rPr>
          <w:rFonts w:ascii="Times New Roman" w:eastAsia="Times New Roman" w:hAnsi="Times New Roman"/>
          <w:sz w:val="17"/>
          <w:szCs w:val="20"/>
        </w:rPr>
        <w:t xml:space="preserve"> a permanent, portable or vehicle mounted electronic sign (except when the sign is used as a traffic control device);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3.21</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waters</w:t>
      </w:r>
      <w:r w:rsidRPr="009B70FC">
        <w:rPr>
          <w:rFonts w:ascii="Times New Roman" w:eastAsia="Times New Roman" w:hAnsi="Times New Roman"/>
          <w:spacing w:val="-2"/>
          <w:sz w:val="17"/>
          <w:szCs w:val="20"/>
        </w:rPr>
        <w:t xml:space="preserve"> means any body of water including a pond, lake, river, creek or wetlands under the care, control and management of Council.</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2—Management of Local Government Land</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4.</w:t>
      </w:r>
      <w:r w:rsidRPr="009B70FC">
        <w:rPr>
          <w:rFonts w:ascii="Times New Roman" w:eastAsia="Times New Roman" w:hAnsi="Times New Roman"/>
          <w:b/>
          <w:sz w:val="17"/>
          <w:szCs w:val="20"/>
        </w:rPr>
        <w:tab/>
        <w:t>Activities Requiring Permission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on any local government land, without the permission of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Access to waters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enter</w:t>
      </w:r>
      <w:proofErr w:type="gramEnd"/>
      <w:r w:rsidRPr="009B70FC">
        <w:rPr>
          <w:rFonts w:ascii="Times New Roman" w:eastAsia="Times New Roman" w:hAnsi="Times New Roman"/>
          <w:sz w:val="17"/>
          <w:szCs w:val="20"/>
        </w:rPr>
        <w:t xml:space="preserve"> any waters, or swim or use a boat in or on waters: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an area where a nearby sign erected by the Council states that one or more of these activities is prohibited; </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4.1.2</w:t>
      </w:r>
      <w:r w:rsidRPr="009B70FC">
        <w:rPr>
          <w:rFonts w:ascii="Times New Roman" w:eastAsia="Times New Roman" w:hAnsi="Times New Roman"/>
          <w:sz w:val="17"/>
          <w:szCs w:val="20"/>
        </w:rPr>
        <w:tab/>
        <w:t>contrary to any condition or requirement stated on a nearby sign erected by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Advertising &amp; Signage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display</w:t>
      </w:r>
      <w:proofErr w:type="gramEnd"/>
      <w:r w:rsidRPr="009B70FC">
        <w:rPr>
          <w:rFonts w:ascii="Times New Roman" w:eastAsia="Times New Roman" w:hAnsi="Times New Roman"/>
          <w:sz w:val="17"/>
          <w:szCs w:val="20"/>
        </w:rPr>
        <w:t xml:space="preserve"> any sign for the purpose of commercial advertising, other than a moveable sign that is displayed in accordance with the </w:t>
      </w:r>
      <w:r w:rsidRPr="009B70FC">
        <w:rPr>
          <w:rFonts w:ascii="Times New Roman" w:eastAsia="Times New Roman" w:hAnsi="Times New Roman"/>
          <w:i/>
          <w:sz w:val="17"/>
          <w:szCs w:val="20"/>
        </w:rPr>
        <w:t>Moveable Signs By-law 2021</w:t>
      </w:r>
      <w:r w:rsidRPr="009B70FC">
        <w:rPr>
          <w:rFonts w:ascii="Times New Roman" w:eastAsia="Times New Roman" w:hAnsi="Times New Roman"/>
          <w:sz w:val="17"/>
          <w:szCs w:val="20"/>
        </w:rPr>
        <w: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install, place or display a variable message sign;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Aircraft</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subject</w:t>
      </w:r>
      <w:proofErr w:type="gramEnd"/>
      <w:r w:rsidRPr="009B70FC">
        <w:rPr>
          <w:rFonts w:ascii="Times New Roman" w:eastAsia="Times New Roman" w:hAnsi="Times New Roman"/>
          <w:sz w:val="17"/>
          <w:szCs w:val="20"/>
        </w:rPr>
        <w:t xml:space="preserve"> to the </w:t>
      </w:r>
      <w:r w:rsidRPr="009B70FC">
        <w:rPr>
          <w:rFonts w:ascii="Times New Roman" w:eastAsia="Times New Roman" w:hAnsi="Times New Roman"/>
          <w:i/>
          <w:sz w:val="17"/>
          <w:szCs w:val="20"/>
        </w:rPr>
        <w:t>Civil Aviation Act 1988</w:t>
      </w:r>
      <w:r w:rsidRPr="009B70FC">
        <w:rPr>
          <w:rFonts w:ascii="Times New Roman" w:eastAsia="Times New Roman" w:hAnsi="Times New Roman"/>
          <w:sz w:val="17"/>
          <w:szCs w:val="20"/>
        </w:rPr>
        <w:t xml:space="preserve"> (</w:t>
      </w:r>
      <w:proofErr w:type="spellStart"/>
      <w:r w:rsidRPr="009B70FC">
        <w:rPr>
          <w:rFonts w:ascii="Times New Roman" w:eastAsia="Times New Roman" w:hAnsi="Times New Roman"/>
          <w:sz w:val="17"/>
          <w:szCs w:val="20"/>
        </w:rPr>
        <w:t>Cth</w:t>
      </w:r>
      <w:proofErr w:type="spellEnd"/>
      <w:r w:rsidRPr="009B70FC">
        <w:rPr>
          <w:rFonts w:ascii="Times New Roman" w:eastAsia="Times New Roman" w:hAnsi="Times New Roman"/>
          <w:sz w:val="17"/>
          <w:szCs w:val="20"/>
        </w:rPr>
        <w:t>), land or take off any aircraft on or from the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Alteration to Local Government Land</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make</w:t>
      </w:r>
      <w:proofErr w:type="gramEnd"/>
      <w:r w:rsidRPr="009B70FC">
        <w:rPr>
          <w:rFonts w:ascii="Times New Roman" w:eastAsia="Times New Roman" w:hAnsi="Times New Roman"/>
          <w:sz w:val="17"/>
          <w:szCs w:val="20"/>
        </w:rPr>
        <w:t xml:space="preserve"> an alteration to the land, including: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4.4.1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altering</w:t>
      </w:r>
      <w:proofErr w:type="gramEnd"/>
      <w:r w:rsidRPr="009B70FC">
        <w:rPr>
          <w:rFonts w:ascii="Times New Roman" w:eastAsia="Times New Roman" w:hAnsi="Times New Roman"/>
          <w:sz w:val="17"/>
          <w:szCs w:val="20"/>
        </w:rPr>
        <w:t xml:space="preserve"> the construction or arrangement of the land to permit or facilitate access from an adjacent property;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4.4.2</w:t>
      </w:r>
      <w:r w:rsidRPr="009B70FC">
        <w:rPr>
          <w:rFonts w:ascii="Times New Roman" w:eastAsia="Times New Roman" w:hAnsi="Times New Roman"/>
          <w:sz w:val="17"/>
          <w:szCs w:val="20"/>
        </w:rPr>
        <w:tab/>
        <w:t>erecting or installing a structure (including pipes, wires, cables, pavers, fixtures, fittings and other objects) in, on, across, under or over the land;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4.4.3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changing</w:t>
      </w:r>
      <w:proofErr w:type="gramEnd"/>
      <w:r w:rsidRPr="009B70FC">
        <w:rPr>
          <w:rFonts w:ascii="Times New Roman" w:eastAsia="Times New Roman" w:hAnsi="Times New Roman"/>
          <w:sz w:val="17"/>
          <w:szCs w:val="20"/>
        </w:rPr>
        <w:t xml:space="preserve"> or interfering with the construction, arrangement or materials of the land;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4.4.4</w:t>
      </w:r>
      <w:r w:rsidRPr="009B70FC">
        <w:rPr>
          <w:rFonts w:ascii="Times New Roman" w:eastAsia="Times New Roman" w:hAnsi="Times New Roman"/>
          <w:sz w:val="17"/>
          <w:szCs w:val="20"/>
        </w:rPr>
        <w:tab/>
        <w:t>changing, interfering with or removing a structure (including pipes, wires, cables, fixtures, fittings or other objects) associated with the land;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4.4.5</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planting</w:t>
      </w:r>
      <w:proofErr w:type="gramEnd"/>
      <w:r w:rsidRPr="009B70FC">
        <w:rPr>
          <w:rFonts w:ascii="Times New Roman" w:eastAsia="Times New Roman" w:hAnsi="Times New Roman"/>
          <w:sz w:val="17"/>
          <w:szCs w:val="20"/>
        </w:rPr>
        <w:t xml:space="preserve"> a tree or other vegetation on the land, interfering with the vegetation on the land or removing vegetation from the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Amplification</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an amplifier or other device whether mechanical or electrical for the purpose of amplifying sound to the public;</w:t>
      </w:r>
    </w:p>
    <w:p w:rsidR="007F3C20" w:rsidRDefault="007F3C20">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4.6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Animals on local government land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4.6.1</w:t>
      </w:r>
      <w:r w:rsidRPr="009B70FC">
        <w:rPr>
          <w:rFonts w:ascii="Times New Roman" w:eastAsia="Times New Roman" w:hAnsi="Times New Roman"/>
          <w:sz w:val="17"/>
          <w:szCs w:val="20"/>
        </w:rPr>
        <w:tab/>
        <w:t>ride, lead or drive any horse, cattle or sheep, except on any track or car park on local government land that the Council has set aside (through the erection of signage) for the use by, or in connection with that animal;</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cause</w:t>
      </w:r>
      <w:proofErr w:type="gramEnd"/>
      <w:r w:rsidRPr="009B70FC">
        <w:rPr>
          <w:rFonts w:ascii="Times New Roman" w:eastAsia="Times New Roman" w:hAnsi="Times New Roman"/>
          <w:sz w:val="17"/>
          <w:szCs w:val="20"/>
        </w:rPr>
        <w:t xml:space="preserve"> or allow any animal under his or her control to swim or bathe in any waters to the inconvenience, annoyance or danger of any other person bathing or swimming;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allow</w:t>
      </w:r>
      <w:proofErr w:type="gramEnd"/>
      <w:r w:rsidRPr="009B70FC">
        <w:rPr>
          <w:rFonts w:ascii="Times New Roman" w:eastAsia="Times New Roman" w:hAnsi="Times New Roman"/>
          <w:sz w:val="17"/>
          <w:szCs w:val="20"/>
        </w:rPr>
        <w:t xml:space="preserve"> an animal in that persons control, charge or ownership to damage Council property;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release</w:t>
      </w:r>
      <w:proofErr w:type="gramEnd"/>
      <w:r w:rsidRPr="009B70FC">
        <w:rPr>
          <w:rFonts w:ascii="Times New Roman" w:eastAsia="Times New Roman" w:hAnsi="Times New Roman"/>
          <w:sz w:val="17"/>
          <w:szCs w:val="20"/>
        </w:rPr>
        <w:t xml:space="preserve"> or leave any domestic animal;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4.7</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Attachments</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attach, hang or fix any item to any tree, shrub, plant, tree guard, tree stake, notice board, seat, fence, post or other item or structure which is the property of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4.8</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Bees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place</w:t>
      </w:r>
      <w:proofErr w:type="gramEnd"/>
      <w:r w:rsidRPr="009B70FC">
        <w:rPr>
          <w:rFonts w:ascii="Times New Roman" w:eastAsia="Times New Roman" w:hAnsi="Times New Roman"/>
          <w:sz w:val="17"/>
          <w:szCs w:val="20"/>
        </w:rPr>
        <w:t>, or allow to remain, any bee hive;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4.9</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Boats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4.9.1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hire</w:t>
      </w:r>
      <w:proofErr w:type="gramEnd"/>
      <w:r w:rsidRPr="009B70FC">
        <w:rPr>
          <w:rFonts w:ascii="Times New Roman" w:eastAsia="Times New Roman" w:hAnsi="Times New Roman"/>
          <w:sz w:val="17"/>
          <w:szCs w:val="20"/>
        </w:rPr>
        <w:t xml:space="preserve"> or offer for hire a boat, raft, pontoon or other watercraft;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4.9.2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launch</w:t>
      </w:r>
      <w:proofErr w:type="gramEnd"/>
      <w:r w:rsidRPr="009B70FC">
        <w:rPr>
          <w:rFonts w:ascii="Times New Roman" w:eastAsia="Times New Roman" w:hAnsi="Times New Roman"/>
          <w:sz w:val="17"/>
          <w:szCs w:val="20"/>
        </w:rPr>
        <w:t xml:space="preserve"> or retrieve a boat, raft, pontoon or other watercraft to or from any waters;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4.9.3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propel</w:t>
      </w:r>
      <w:proofErr w:type="gramEnd"/>
      <w:r w:rsidRPr="009B70FC">
        <w:rPr>
          <w:rFonts w:ascii="Times New Roman" w:eastAsia="Times New Roman" w:hAnsi="Times New Roman"/>
          <w:sz w:val="17"/>
          <w:szCs w:val="20"/>
        </w:rPr>
        <w:t>, float or otherwise use any boat, raft, pontoon or other watercraft on any waters;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4.10</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Bridge Jumping</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jump</w:t>
      </w:r>
      <w:proofErr w:type="gramEnd"/>
      <w:r w:rsidRPr="009B70FC">
        <w:rPr>
          <w:rFonts w:ascii="Times New Roman" w:eastAsia="Times New Roman" w:hAnsi="Times New Roman"/>
          <w:sz w:val="17"/>
          <w:szCs w:val="20"/>
        </w:rPr>
        <w:t xml:space="preserve"> from or dive from a bridge;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Buildings &amp; Structures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xml:space="preserve"> or install a building;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a building or structure other than for its intended purpose;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Camping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xml:space="preserve"> any tent or other structure of calico, canvas, plastic or similar material as a place of habitation;</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4.12.2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camp</w:t>
      </w:r>
      <w:proofErr w:type="gramEnd"/>
      <w:r w:rsidRPr="009B70FC">
        <w:rPr>
          <w:rFonts w:ascii="Times New Roman" w:eastAsia="Times New Roman" w:hAnsi="Times New Roman"/>
          <w:sz w:val="17"/>
          <w:szCs w:val="20"/>
        </w:rPr>
        <w:t xml:space="preserve"> or sleep overnight;</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except</w:t>
      </w:r>
      <w:proofErr w:type="gramEnd"/>
      <w:r w:rsidRPr="009B70FC">
        <w:rPr>
          <w:rFonts w:ascii="Times New Roman" w:eastAsia="Times New Roman" w:hAnsi="Times New Roman"/>
          <w:sz w:val="17"/>
          <w:szCs w:val="20"/>
        </w:rPr>
        <w:t xml:space="preserve"> where a sign or signs erected by the Council indicate that camping on the land is permitted or where the person is in a caravan park (the proprietor of which has been given permission to operate the caravan park on that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Cemeteries</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Comprising a cemetery: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4.13.1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bury</w:t>
      </w:r>
      <w:proofErr w:type="gramEnd"/>
      <w:r w:rsidRPr="009B70FC">
        <w:rPr>
          <w:rFonts w:ascii="Times New Roman" w:eastAsia="Times New Roman" w:hAnsi="Times New Roman"/>
          <w:sz w:val="17"/>
          <w:szCs w:val="20"/>
        </w:rPr>
        <w:t xml:space="preserve"> or inter any human or animal remains;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4.13.2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xml:space="preserve"> any memorial;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Closed lands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enter</w:t>
      </w:r>
      <w:proofErr w:type="gramEnd"/>
      <w:r w:rsidRPr="009B70FC">
        <w:rPr>
          <w:rFonts w:ascii="Times New Roman" w:eastAsia="Times New Roman" w:hAnsi="Times New Roman"/>
          <w:sz w:val="17"/>
          <w:szCs w:val="20"/>
        </w:rPr>
        <w:t xml:space="preserve"> or remain on any part of the land: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4.14.1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at</w:t>
      </w:r>
      <w:proofErr w:type="gramEnd"/>
      <w:r w:rsidRPr="009B70FC">
        <w:rPr>
          <w:rFonts w:ascii="Times New Roman" w:eastAsia="Times New Roman" w:hAnsi="Times New Roman"/>
          <w:sz w:val="17"/>
          <w:szCs w:val="20"/>
        </w:rPr>
        <w:t xml:space="preserve"> any time during which the Council has declared that it shall be closed to the public, and which is indicated by a sign to that effect;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4.14.2</w:t>
      </w:r>
      <w:r w:rsidRPr="009B70FC">
        <w:rPr>
          <w:rFonts w:ascii="Times New Roman" w:eastAsia="Times New Roman" w:hAnsi="Times New Roman"/>
          <w:sz w:val="17"/>
          <w:szCs w:val="20"/>
        </w:rPr>
        <w:tab/>
      </w:r>
      <w:proofErr w:type="gramStart"/>
      <w:r w:rsidRPr="009B70FC">
        <w:rPr>
          <w:rFonts w:ascii="Times New Roman" w:eastAsia="Times New Roman" w:hAnsi="Times New Roman"/>
          <w:spacing w:val="-2"/>
          <w:sz w:val="17"/>
          <w:szCs w:val="20"/>
        </w:rPr>
        <w:t>where</w:t>
      </w:r>
      <w:proofErr w:type="gramEnd"/>
      <w:r w:rsidRPr="009B70FC">
        <w:rPr>
          <w:rFonts w:ascii="Times New Roman" w:eastAsia="Times New Roman" w:hAnsi="Times New Roman"/>
          <w:spacing w:val="-2"/>
          <w:sz w:val="17"/>
          <w:szCs w:val="20"/>
        </w:rPr>
        <w:t xml:space="preserve"> the land is enclosed with fences and/or walls and gates, at any time when the gates have been closed and locked;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4.14.3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where</w:t>
      </w:r>
      <w:proofErr w:type="gramEnd"/>
      <w:r w:rsidRPr="009B70FC">
        <w:rPr>
          <w:rFonts w:ascii="Times New Roman" w:eastAsia="Times New Roman" w:hAnsi="Times New Roman"/>
          <w:sz w:val="17"/>
          <w:szCs w:val="20"/>
        </w:rPr>
        <w:t xml:space="preserve"> admission charges are payable, without paying those charges;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4.14.4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constituting</w:t>
      </w:r>
      <w:proofErr w:type="gramEnd"/>
      <w:r w:rsidRPr="009B70FC">
        <w:rPr>
          <w:rFonts w:ascii="Times New Roman" w:eastAsia="Times New Roman" w:hAnsi="Times New Roman"/>
          <w:sz w:val="17"/>
          <w:szCs w:val="20"/>
        </w:rPr>
        <w:t xml:space="preserve"> a revegetation area, where a sign or signs indicate that the land is closed for that purpose;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Distribution</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distribute</w:t>
      </w:r>
      <w:proofErr w:type="gramEnd"/>
      <w:r w:rsidRPr="009B70FC">
        <w:rPr>
          <w:rFonts w:ascii="Times New Roman" w:eastAsia="Times New Roman" w:hAnsi="Times New Roman"/>
          <w:sz w:val="17"/>
          <w:szCs w:val="20"/>
        </w:rPr>
        <w:t xml:space="preserve"> anything to any bystander, </w:t>
      </w:r>
      <w:proofErr w:type="spellStart"/>
      <w:r w:rsidRPr="009B70FC">
        <w:rPr>
          <w:rFonts w:ascii="Times New Roman" w:eastAsia="Times New Roman" w:hAnsi="Times New Roman"/>
          <w:sz w:val="17"/>
          <w:szCs w:val="20"/>
        </w:rPr>
        <w:t>passerby</w:t>
      </w:r>
      <w:proofErr w:type="spellEnd"/>
      <w:r w:rsidRPr="009B70FC">
        <w:rPr>
          <w:rFonts w:ascii="Times New Roman" w:eastAsia="Times New Roman" w:hAnsi="Times New Roman"/>
          <w:sz w:val="17"/>
          <w:szCs w:val="20"/>
        </w:rPr>
        <w:t xml:space="preserve"> or other person;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Donations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ask</w:t>
      </w:r>
      <w:proofErr w:type="gramEnd"/>
      <w:r w:rsidRPr="009B70FC">
        <w:rPr>
          <w:rFonts w:ascii="Times New Roman" w:eastAsia="Times New Roman" w:hAnsi="Times New Roman"/>
          <w:sz w:val="17"/>
          <w:szCs w:val="20"/>
        </w:rPr>
        <w:t xml:space="preserve"> for or receive or indicate that he or she desires a donation of money or any other thing;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4.17</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Fires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subject</w:t>
      </w:r>
      <w:proofErr w:type="gramEnd"/>
      <w:r w:rsidRPr="009B70FC">
        <w:rPr>
          <w:rFonts w:ascii="Times New Roman" w:eastAsia="Times New Roman" w:hAnsi="Times New Roman"/>
          <w:sz w:val="17"/>
          <w:szCs w:val="20"/>
        </w:rPr>
        <w:t xml:space="preserve"> to the </w:t>
      </w:r>
      <w:r w:rsidRPr="009B70FC">
        <w:rPr>
          <w:rFonts w:ascii="Times New Roman" w:eastAsia="Times New Roman" w:hAnsi="Times New Roman"/>
          <w:i/>
          <w:sz w:val="17"/>
          <w:szCs w:val="20"/>
        </w:rPr>
        <w:t>Fire and Emergency Services Act 2005</w:t>
      </w:r>
      <w:r w:rsidRPr="009B70FC">
        <w:rPr>
          <w:rFonts w:ascii="Times New Roman" w:eastAsia="Times New Roman" w:hAnsi="Times New Roman"/>
          <w:sz w:val="17"/>
          <w:szCs w:val="20"/>
        </w:rPr>
        <w:t>, light any fire except: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4.17.1</w:t>
      </w:r>
      <w:r w:rsidRPr="009B70FC">
        <w:rPr>
          <w:rFonts w:ascii="Times New Roman" w:eastAsia="Times New Roman" w:hAnsi="Times New Roman"/>
          <w:sz w:val="17"/>
          <w:szCs w:val="20"/>
        </w:rPr>
        <w:tab/>
        <w:t>in a place provided by the Council for that purpose;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4.17.2</w:t>
      </w:r>
      <w:r w:rsidRPr="009B70FC">
        <w:rPr>
          <w:rFonts w:ascii="Times New Roman" w:eastAsia="Times New Roman" w:hAnsi="Times New Roman"/>
          <w:sz w:val="17"/>
          <w:szCs w:val="20"/>
        </w:rPr>
        <w:tab/>
        <w:t>in a portable barbeque, as long as the barbeque is used in an area that is clear of flammable material for a distance of at least four metres;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4.18</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Fireworks</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Use, discharge or explode any fireworks;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4.19</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Fishing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4.19.1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fish</w:t>
      </w:r>
      <w:proofErr w:type="gramEnd"/>
      <w:r w:rsidRPr="009B70FC">
        <w:rPr>
          <w:rFonts w:ascii="Times New Roman" w:eastAsia="Times New Roman" w:hAnsi="Times New Roman"/>
          <w:sz w:val="17"/>
          <w:szCs w:val="20"/>
        </w:rPr>
        <w:t xml:space="preserve"> in any waters on local government land to which the Council has resolved this subparagraph shall apply;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4.19.2</w:t>
      </w:r>
      <w:r w:rsidRPr="009B70FC">
        <w:rPr>
          <w:rFonts w:ascii="Times New Roman" w:eastAsia="Times New Roman" w:hAnsi="Times New Roman"/>
          <w:sz w:val="17"/>
          <w:szCs w:val="20"/>
        </w:rPr>
        <w:tab/>
        <w:t>fish from any bridge or other structure on local government land to which the Council has resolved this subparagraph shall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4.20</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Flora, fauna and other living things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subject</w:t>
      </w:r>
      <w:proofErr w:type="gramEnd"/>
      <w:r w:rsidRPr="009B70FC">
        <w:rPr>
          <w:rFonts w:ascii="Times New Roman" w:eastAsia="Times New Roman" w:hAnsi="Times New Roman"/>
          <w:sz w:val="17"/>
          <w:szCs w:val="20"/>
        </w:rPr>
        <w:t xml:space="preserve"> to the </w:t>
      </w:r>
      <w:r w:rsidRPr="009B70FC">
        <w:rPr>
          <w:rFonts w:ascii="Times New Roman" w:eastAsia="Times New Roman" w:hAnsi="Times New Roman"/>
          <w:i/>
          <w:sz w:val="17"/>
          <w:szCs w:val="20"/>
        </w:rPr>
        <w:t>Native Vegetation Act 1991</w:t>
      </w:r>
      <w:r w:rsidRPr="009B70FC">
        <w:rPr>
          <w:rFonts w:ascii="Times New Roman" w:eastAsia="Times New Roman" w:hAnsi="Times New Roman"/>
          <w:sz w:val="17"/>
          <w:szCs w:val="20"/>
        </w:rPr>
        <w:t xml:space="preserve"> and the </w:t>
      </w:r>
      <w:r w:rsidRPr="009B70FC">
        <w:rPr>
          <w:rFonts w:ascii="Times New Roman" w:eastAsia="Times New Roman" w:hAnsi="Times New Roman"/>
          <w:i/>
          <w:sz w:val="17"/>
          <w:szCs w:val="20"/>
        </w:rPr>
        <w:t>National Parks and Wildlife Act 1972</w:t>
      </w:r>
      <w:r w:rsidRPr="009B70FC">
        <w:rPr>
          <w:rFonts w:ascii="Times New Roman" w:eastAsia="Times New Roman" w:hAnsi="Times New Roman"/>
          <w:sz w:val="17"/>
          <w:szCs w:val="20"/>
        </w:rPr>
        <w:t xml:space="preserve"> and/or the </w:t>
      </w:r>
      <w:r w:rsidRPr="009B70FC">
        <w:rPr>
          <w:rFonts w:ascii="Times New Roman" w:eastAsia="Times New Roman" w:hAnsi="Times New Roman"/>
          <w:i/>
          <w:sz w:val="17"/>
          <w:szCs w:val="20"/>
        </w:rPr>
        <w:t>Crown Land Management Act 2009</w:t>
      </w:r>
      <w:r w:rsidRPr="009B70FC">
        <w:rPr>
          <w:rFonts w:ascii="Times New Roman" w:eastAsia="Times New Roman" w:hAnsi="Times New Roman"/>
          <w:sz w:val="17"/>
          <w:szCs w:val="20"/>
        </w:rPr>
        <w:t xml:space="preserve"> (to the extent applicable):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4.20.1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except</w:t>
      </w:r>
      <w:proofErr w:type="gramEnd"/>
      <w:r w:rsidRPr="009B70FC">
        <w:rPr>
          <w:rFonts w:ascii="Times New Roman" w:eastAsia="Times New Roman" w:hAnsi="Times New Roman"/>
          <w:sz w:val="17"/>
          <w:szCs w:val="20"/>
        </w:rPr>
        <w:t xml:space="preserve"> in a community garden, damage, pick, or interfere with any plant, fungi or lichen thereon;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4.20.2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tease</w:t>
      </w:r>
      <w:proofErr w:type="gramEnd"/>
      <w:r w:rsidRPr="009B70FC">
        <w:rPr>
          <w:rFonts w:ascii="Times New Roman" w:eastAsia="Times New Roman" w:hAnsi="Times New Roman"/>
          <w:sz w:val="17"/>
          <w:szCs w:val="20"/>
        </w:rPr>
        <w:t>, remove or cause harm to any animal or bird or the eggs or young of any animal or bird or aquatic creature;</w:t>
      </w:r>
    </w:p>
    <w:p w:rsidR="00814826" w:rsidRDefault="009B70FC" w:rsidP="00814826">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4.20.3</w:t>
      </w:r>
      <w:r w:rsidRPr="009B70FC">
        <w:rPr>
          <w:rFonts w:ascii="Times New Roman" w:eastAsia="Times New Roman" w:hAnsi="Times New Roman"/>
          <w:sz w:val="17"/>
          <w:szCs w:val="20"/>
        </w:rPr>
        <w:tab/>
        <w:t>use, possess or have control of any device for the purpose of killing or capturing any animal or bird;</w:t>
      </w:r>
      <w:r w:rsidR="00814826">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4.21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Funerals and scattering ashes</w:t>
      </w:r>
    </w:p>
    <w:p w:rsidR="009B70FC" w:rsidRPr="009B70FC" w:rsidRDefault="009B70FC" w:rsidP="009B70FC">
      <w:pPr>
        <w:ind w:left="709"/>
        <w:rPr>
          <w:rFonts w:ascii="Times New Roman" w:eastAsia="Times New Roman" w:hAnsi="Times New Roman"/>
          <w:spacing w:val="-2"/>
          <w:sz w:val="17"/>
          <w:szCs w:val="20"/>
        </w:rPr>
      </w:pPr>
      <w:proofErr w:type="gramStart"/>
      <w:r w:rsidRPr="009B70FC">
        <w:rPr>
          <w:rFonts w:ascii="Times New Roman" w:eastAsia="Times New Roman" w:hAnsi="Times New Roman"/>
          <w:spacing w:val="-2"/>
          <w:sz w:val="17"/>
          <w:szCs w:val="20"/>
        </w:rPr>
        <w:t>conduct</w:t>
      </w:r>
      <w:proofErr w:type="gramEnd"/>
      <w:r w:rsidRPr="009B70FC">
        <w:rPr>
          <w:rFonts w:ascii="Times New Roman" w:eastAsia="Times New Roman" w:hAnsi="Times New Roman"/>
          <w:spacing w:val="-2"/>
          <w:sz w:val="17"/>
          <w:szCs w:val="20"/>
        </w:rPr>
        <w:t xml:space="preserve"> or participate in a funeral ceremony, or scatter ashes on land to which the Council has resolved this subparagraph will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Golf</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play</w:t>
      </w:r>
      <w:proofErr w:type="gramEnd"/>
      <w:r w:rsidRPr="009B70FC">
        <w:rPr>
          <w:rFonts w:ascii="Times New Roman" w:eastAsia="Times New Roman" w:hAnsi="Times New Roman"/>
          <w:sz w:val="17"/>
          <w:szCs w:val="20"/>
        </w:rPr>
        <w:t xml:space="preserve"> or practice golf;</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Lighting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4.23.1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or operate any fixed floodlight;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4.23.2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or operate any portable floodlight between sunrise and sunset on land to which this subparagraph applies;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Model Aircraft, Boats and Cars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4.24.1</w:t>
      </w:r>
      <w:r w:rsidRPr="009B70FC">
        <w:rPr>
          <w:rFonts w:ascii="Times New Roman" w:eastAsia="Times New Roman" w:hAnsi="Times New Roman"/>
          <w:sz w:val="17"/>
          <w:szCs w:val="20"/>
        </w:rPr>
        <w:tab/>
        <w:t>fly or operate a model aircraft, model boat or model/remote control car which by the use thereof may cause or be likely to cause injury or discomfort to any person being on or in the vicinity of local government land or detract from or be likely to detract from another person's lawful use and enjoyment of the land;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4.24.2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fly</w:t>
      </w:r>
      <w:proofErr w:type="gramEnd"/>
      <w:r w:rsidRPr="009B70FC">
        <w:rPr>
          <w:rFonts w:ascii="Times New Roman" w:eastAsia="Times New Roman" w:hAnsi="Times New Roman"/>
          <w:sz w:val="17"/>
          <w:szCs w:val="20"/>
        </w:rPr>
        <w:t xml:space="preserve"> or operate a model aircraft, model boat or model/remote control car on land to which the Council has resolved this subparagraph shall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Motor Vehicles on Parklands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comprising</w:t>
      </w:r>
      <w:proofErr w:type="gramEnd"/>
      <w:r w:rsidRPr="009B70FC">
        <w:rPr>
          <w:rFonts w:ascii="Times New Roman" w:eastAsia="Times New Roman" w:hAnsi="Times New Roman"/>
          <w:sz w:val="17"/>
          <w:szCs w:val="20"/>
        </w:rPr>
        <w:t xml:space="preserve"> a park, garden or reserve: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drive</w:t>
      </w:r>
      <w:proofErr w:type="gramEnd"/>
      <w:r w:rsidRPr="009B70FC">
        <w:rPr>
          <w:rFonts w:ascii="Times New Roman" w:eastAsia="Times New Roman" w:hAnsi="Times New Roman"/>
          <w:sz w:val="17"/>
          <w:szCs w:val="20"/>
        </w:rPr>
        <w:t xml:space="preserve"> or propel a motor vehicle unless on an area or road constructed or set aside by the Council for the parking, driving or riding of motor vehicles;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4.25.2</w:t>
      </w:r>
      <w:r w:rsidRPr="009B70FC">
        <w:rPr>
          <w:rFonts w:ascii="Times New Roman" w:eastAsia="Times New Roman" w:hAnsi="Times New Roman"/>
          <w:sz w:val="17"/>
          <w:szCs w:val="20"/>
        </w:rPr>
        <w:tab/>
        <w:t>take part in any race, test or trial of any kind utilising a motor vehicle except in an area that has been properly constructed or set aside by the Council for that purpose;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4.25.3</w:t>
      </w:r>
      <w:r w:rsidRPr="009B70FC">
        <w:rPr>
          <w:rFonts w:ascii="Times New Roman" w:eastAsia="Times New Roman" w:hAnsi="Times New Roman"/>
          <w:sz w:val="17"/>
          <w:szCs w:val="20"/>
        </w:rPr>
        <w:tab/>
        <w:t>promote or organise any race, test or trial of any kind in which motor vehicles take part unless the race, test or trial is to take place on an area that has been properly constructed or set aside by the Council for that purpose;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No liquor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consume</w:t>
      </w:r>
      <w:proofErr w:type="gramEnd"/>
      <w:r w:rsidRPr="009B70FC">
        <w:rPr>
          <w:rFonts w:ascii="Times New Roman" w:eastAsia="Times New Roman" w:hAnsi="Times New Roman"/>
          <w:sz w:val="17"/>
          <w:szCs w:val="20"/>
        </w:rPr>
        <w:t>, carry or be in possession or charge of any liquor on any local government land to which this subparagraph applies (provided the land constitutes a park or reserve);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4.26.2</w:t>
      </w:r>
      <w:r w:rsidRPr="009B70FC">
        <w:rPr>
          <w:rFonts w:ascii="Times New Roman" w:eastAsia="Times New Roman" w:hAnsi="Times New Roman"/>
          <w:sz w:val="17"/>
          <w:szCs w:val="20"/>
        </w:rPr>
        <w:tab/>
        <w:t>excepting sealed containers, consume, carry or be in possession or charge of any liquor in an open container on any local government land to which this subparagraph applies (provided the land constitutes a park or reserve);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4.27</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Picking of fruit, nuts or berries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except</w:t>
      </w:r>
      <w:proofErr w:type="gramEnd"/>
      <w:r w:rsidRPr="009B70FC">
        <w:rPr>
          <w:rFonts w:ascii="Times New Roman" w:eastAsia="Times New Roman" w:hAnsi="Times New Roman"/>
          <w:sz w:val="17"/>
          <w:szCs w:val="20"/>
        </w:rPr>
        <w:t xml:space="preserve"> in any community garden, pick fruit, nuts, seeds or berries from any plant;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4.28</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Playing games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4.28.1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play</w:t>
      </w:r>
      <w:proofErr w:type="gramEnd"/>
      <w:r w:rsidRPr="009B70FC">
        <w:rPr>
          <w:rFonts w:ascii="Times New Roman" w:eastAsia="Times New Roman" w:hAnsi="Times New Roman"/>
          <w:sz w:val="17"/>
          <w:szCs w:val="20"/>
        </w:rPr>
        <w:t xml:space="preserve"> or practice a game in any area where a sign indicates that the game is prohibited;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4.28.2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promote</w:t>
      </w:r>
      <w:proofErr w:type="gramEnd"/>
      <w:r w:rsidRPr="009B70FC">
        <w:rPr>
          <w:rFonts w:ascii="Times New Roman" w:eastAsia="Times New Roman" w:hAnsi="Times New Roman"/>
          <w:sz w:val="17"/>
          <w:szCs w:val="20"/>
        </w:rPr>
        <w:t>, organise or take part in any organised athletic sport in any area to which this subparagraph applies;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4.28.3</w:t>
      </w:r>
      <w:r w:rsidRPr="009B70FC">
        <w:rPr>
          <w:rFonts w:ascii="Times New Roman" w:eastAsia="Times New Roman" w:hAnsi="Times New Roman"/>
          <w:sz w:val="17"/>
          <w:szCs w:val="20"/>
        </w:rPr>
        <w:tab/>
      </w:r>
      <w:proofErr w:type="gramStart"/>
      <w:r w:rsidRPr="009B70FC">
        <w:rPr>
          <w:rFonts w:ascii="Times New Roman" w:eastAsia="Times New Roman" w:hAnsi="Times New Roman"/>
          <w:spacing w:val="-2"/>
          <w:sz w:val="17"/>
          <w:szCs w:val="20"/>
        </w:rPr>
        <w:t>play</w:t>
      </w:r>
      <w:proofErr w:type="gramEnd"/>
      <w:r w:rsidRPr="009B70FC">
        <w:rPr>
          <w:rFonts w:ascii="Times New Roman" w:eastAsia="Times New Roman" w:hAnsi="Times New Roman"/>
          <w:spacing w:val="-2"/>
          <w:sz w:val="17"/>
          <w:szCs w:val="20"/>
        </w:rPr>
        <w:t xml:space="preserve"> any organised competition sport, as distinct from organised social play, in any area to which this subparagraph applies;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4.29</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Preaching and Canvassing</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preach, canvass, harangue or otherwise solicit for religious purposes except on any land or part thereof where the Council has, by resolution, determined this restriction shall not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4.30</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Public Exhibitions and Displays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4.30.1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sing</w:t>
      </w:r>
      <w:proofErr w:type="gramEnd"/>
      <w:r w:rsidRPr="009B70FC">
        <w:rPr>
          <w:rFonts w:ascii="Times New Roman" w:eastAsia="Times New Roman" w:hAnsi="Times New Roman"/>
          <w:sz w:val="17"/>
          <w:szCs w:val="20"/>
        </w:rPr>
        <w:t>, busk or play a musical instrument for the apparent purpose of either entertaining others or receiving money;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4.30.2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conduct</w:t>
      </w:r>
      <w:proofErr w:type="gramEnd"/>
      <w:r w:rsidRPr="009B70FC">
        <w:rPr>
          <w:rFonts w:ascii="Times New Roman" w:eastAsia="Times New Roman" w:hAnsi="Times New Roman"/>
          <w:sz w:val="17"/>
          <w:szCs w:val="20"/>
        </w:rPr>
        <w:t xml:space="preserve"> or hold any concert, festival, show, public gathering, circus,  performance or any other similar activity;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4.30.3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erect</w:t>
      </w:r>
      <w:proofErr w:type="gramEnd"/>
      <w:r w:rsidRPr="009B70FC">
        <w:rPr>
          <w:rFonts w:ascii="Times New Roman" w:eastAsia="Times New Roman" w:hAnsi="Times New Roman"/>
          <w:sz w:val="17"/>
          <w:szCs w:val="20"/>
        </w:rPr>
        <w:t xml:space="preserve"> or inflate any inflatable castle;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4.30.4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cause</w:t>
      </w:r>
      <w:proofErr w:type="gramEnd"/>
      <w:r w:rsidRPr="009B70FC">
        <w:rPr>
          <w:rFonts w:ascii="Times New Roman" w:eastAsia="Times New Roman" w:hAnsi="Times New Roman"/>
          <w:sz w:val="17"/>
          <w:szCs w:val="20"/>
        </w:rPr>
        <w:t xml:space="preserve"> any public exhibitions or displays;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Removing Material</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carry away or remove any earth, soil, sand, timber, stones, pebbles, rocks, minerals, plant material (dead or living), animal remains (including shells and fossils) or other organic or inorganic materials or any part of the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Selling</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sell</w:t>
      </w:r>
      <w:proofErr w:type="gramEnd"/>
      <w:r w:rsidRPr="009B70FC">
        <w:rPr>
          <w:rFonts w:ascii="Times New Roman" w:eastAsia="Times New Roman" w:hAnsi="Times New Roman"/>
          <w:sz w:val="17"/>
          <w:szCs w:val="20"/>
        </w:rPr>
        <w:t xml:space="preserve"> anything or display anything for sale;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Skateboards and small wheeled devices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subject</w:t>
      </w:r>
      <w:proofErr w:type="gramEnd"/>
      <w:r w:rsidRPr="009B70FC">
        <w:rPr>
          <w:rFonts w:ascii="Times New Roman" w:eastAsia="Times New Roman" w:hAnsi="Times New Roman"/>
          <w:sz w:val="17"/>
          <w:szCs w:val="20"/>
        </w:rPr>
        <w:t xml:space="preserve"> to the </w:t>
      </w:r>
      <w:r w:rsidRPr="009B70FC">
        <w:rPr>
          <w:rFonts w:ascii="Times New Roman" w:eastAsia="Times New Roman" w:hAnsi="Times New Roman"/>
          <w:i/>
          <w:sz w:val="17"/>
          <w:szCs w:val="20"/>
        </w:rPr>
        <w:t>Road Traffic Act 1961</w:t>
      </w:r>
      <w:r w:rsidRPr="009B70FC">
        <w:rPr>
          <w:rFonts w:ascii="Times New Roman" w:eastAsia="Times New Roman" w:hAnsi="Times New Roman"/>
          <w:sz w:val="17"/>
          <w:szCs w:val="20"/>
        </w:rPr>
        <w:t xml:space="preserve">, and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ride on a skateboard or use roller skates or roller blades on land to which the Council has resolved this subparagraph will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Weddings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conduct</w:t>
      </w:r>
      <w:proofErr w:type="gramEnd"/>
      <w:r w:rsidRPr="009B70FC">
        <w:rPr>
          <w:rFonts w:ascii="Times New Roman" w:eastAsia="Times New Roman" w:hAnsi="Times New Roman"/>
          <w:sz w:val="17"/>
          <w:szCs w:val="20"/>
        </w:rPr>
        <w:t xml:space="preserve"> or participate in a marriage ceremony on land to which the Council has resolved this subparagraph will apply;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Wetlands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subject</w:t>
      </w:r>
      <w:proofErr w:type="gramEnd"/>
      <w:r w:rsidRPr="009B70FC">
        <w:rPr>
          <w:rFonts w:ascii="Times New Roman" w:eastAsia="Times New Roman" w:hAnsi="Times New Roman"/>
          <w:sz w:val="17"/>
          <w:szCs w:val="20"/>
        </w:rPr>
        <w:t xml:space="preserve"> to the </w:t>
      </w:r>
      <w:r w:rsidRPr="009B70FC">
        <w:rPr>
          <w:rFonts w:ascii="Times New Roman" w:eastAsia="Times New Roman" w:hAnsi="Times New Roman"/>
          <w:i/>
          <w:sz w:val="17"/>
          <w:szCs w:val="20"/>
        </w:rPr>
        <w:t>Natural Resources Management Act 2004</w:t>
      </w:r>
      <w:r w:rsidRPr="009B70FC">
        <w:rPr>
          <w:rFonts w:ascii="Times New Roman" w:eastAsia="Times New Roman" w:hAnsi="Times New Roman"/>
          <w:sz w:val="17"/>
          <w:szCs w:val="20"/>
        </w:rPr>
        <w:t>, where that land constitutes a wetland: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operate</w:t>
      </w:r>
      <w:proofErr w:type="gramEnd"/>
      <w:r w:rsidRPr="009B70FC">
        <w:rPr>
          <w:rFonts w:ascii="Times New Roman" w:eastAsia="Times New Roman" w:hAnsi="Times New Roman"/>
          <w:sz w:val="17"/>
          <w:szCs w:val="20"/>
        </w:rPr>
        <w:t xml:space="preserve"> a model boat;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4.35.2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fish</w:t>
      </w:r>
      <w:proofErr w:type="gramEnd"/>
      <w:r w:rsidRPr="009B70FC">
        <w:rPr>
          <w:rFonts w:ascii="Times New Roman" w:eastAsia="Times New Roman" w:hAnsi="Times New Roman"/>
          <w:sz w:val="17"/>
          <w:szCs w:val="20"/>
        </w:rPr>
        <w:t>, or take any aquatic creature;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4.35.3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introduce</w:t>
      </w:r>
      <w:proofErr w:type="gramEnd"/>
      <w:r w:rsidRPr="009B70FC">
        <w:rPr>
          <w:rFonts w:ascii="Times New Roman" w:eastAsia="Times New Roman" w:hAnsi="Times New Roman"/>
          <w:sz w:val="17"/>
          <w:szCs w:val="20"/>
        </w:rPr>
        <w:t xml:space="preserve"> any fish or aquatic creature;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4.35.4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take</w:t>
      </w:r>
      <w:proofErr w:type="gramEnd"/>
      <w:r w:rsidRPr="009B70FC">
        <w:rPr>
          <w:rFonts w:ascii="Times New Roman" w:eastAsia="Times New Roman" w:hAnsi="Times New Roman"/>
          <w:sz w:val="17"/>
          <w:szCs w:val="20"/>
        </w:rPr>
        <w:t xml:space="preserve"> or draw water;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Working on vehicles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perform</w:t>
      </w:r>
      <w:proofErr w:type="gramEnd"/>
      <w:r w:rsidRPr="009B70FC">
        <w:rPr>
          <w:rFonts w:ascii="Times New Roman" w:eastAsia="Times New Roman" w:hAnsi="Times New Roman"/>
          <w:sz w:val="17"/>
          <w:szCs w:val="20"/>
        </w:rPr>
        <w:t xml:space="preserve"> the work of repairing, washing, painting, panel beating or other work of any nature on or to any vehicle, except for running repairs in the case of breakdown.</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lastRenderedPageBreak/>
        <w:t>5.</w:t>
      </w:r>
      <w:r w:rsidRPr="009B70FC">
        <w:rPr>
          <w:rFonts w:ascii="Times New Roman" w:eastAsia="Times New Roman" w:hAnsi="Times New Roman"/>
          <w:b/>
          <w:sz w:val="17"/>
          <w:szCs w:val="20"/>
        </w:rPr>
        <w:tab/>
        <w:t>Prohibited Activities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on any local government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Annoyances</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unreasonably annoy or interfere with any other person’s use of the land by making a noise or creating a disturbance that has not been authorised by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Children’s playgrounds</w:t>
      </w:r>
    </w:p>
    <w:p w:rsidR="009B70FC" w:rsidRPr="009B70FC" w:rsidRDefault="009B70FC" w:rsidP="009B70FC">
      <w:pPr>
        <w:ind w:left="709"/>
        <w:rPr>
          <w:rFonts w:ascii="Times New Roman" w:eastAsia="Times New Roman" w:hAnsi="Times New Roman"/>
          <w:sz w:val="17"/>
          <w:szCs w:val="20"/>
        </w:rPr>
      </w:pPr>
      <w:r w:rsidRPr="009B70FC">
        <w:rPr>
          <w:rFonts w:ascii="Times New Roman" w:eastAsia="Times New Roman" w:hAnsi="Times New Roman"/>
          <w:sz w:val="17"/>
          <w:szCs w:val="20"/>
        </w:rPr>
        <w:t>use any device, equipment or apparatus installed in a children's playground if that person is of or over the age indicated by sign or notice as the age limit for using such equipment, apparatus or other installed device;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Fishing</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5.3.1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return</w:t>
      </w:r>
      <w:proofErr w:type="gramEnd"/>
      <w:r w:rsidRPr="009B70FC">
        <w:rPr>
          <w:rFonts w:ascii="Times New Roman" w:eastAsia="Times New Roman" w:hAnsi="Times New Roman"/>
          <w:sz w:val="17"/>
          <w:szCs w:val="20"/>
        </w:rPr>
        <w:t xml:space="preserve"> any noxious species including European carp (</w:t>
      </w:r>
      <w:proofErr w:type="spellStart"/>
      <w:r w:rsidRPr="009B70FC">
        <w:rPr>
          <w:rFonts w:ascii="Times New Roman" w:eastAsia="Times New Roman" w:hAnsi="Times New Roman"/>
          <w:i/>
          <w:sz w:val="17"/>
          <w:szCs w:val="20"/>
        </w:rPr>
        <w:t>Cyprinus</w:t>
      </w:r>
      <w:proofErr w:type="spellEnd"/>
      <w:r w:rsidRPr="009B70FC">
        <w:rPr>
          <w:rFonts w:ascii="Times New Roman" w:eastAsia="Times New Roman" w:hAnsi="Times New Roman"/>
          <w:i/>
          <w:sz w:val="17"/>
          <w:szCs w:val="20"/>
        </w:rPr>
        <w:t xml:space="preserve"> </w:t>
      </w:r>
      <w:proofErr w:type="spellStart"/>
      <w:r w:rsidRPr="009B70FC">
        <w:rPr>
          <w:rFonts w:ascii="Times New Roman" w:eastAsia="Times New Roman" w:hAnsi="Times New Roman"/>
          <w:i/>
          <w:sz w:val="17"/>
          <w:szCs w:val="20"/>
        </w:rPr>
        <w:t>carpio</w:t>
      </w:r>
      <w:proofErr w:type="spellEnd"/>
      <w:r w:rsidRPr="009B70FC">
        <w:rPr>
          <w:rFonts w:ascii="Times New Roman" w:eastAsia="Times New Roman" w:hAnsi="Times New Roman"/>
          <w:sz w:val="17"/>
          <w:szCs w:val="20"/>
        </w:rPr>
        <w:t>) or redfin perch (</w:t>
      </w:r>
      <w:proofErr w:type="spellStart"/>
      <w:r w:rsidRPr="009B70FC">
        <w:rPr>
          <w:rFonts w:ascii="Times New Roman" w:eastAsia="Times New Roman" w:hAnsi="Times New Roman"/>
          <w:i/>
          <w:sz w:val="17"/>
          <w:szCs w:val="20"/>
        </w:rPr>
        <w:t>Perca</w:t>
      </w:r>
      <w:proofErr w:type="spellEnd"/>
      <w:r w:rsidRPr="009B70FC">
        <w:rPr>
          <w:rFonts w:ascii="Times New Roman" w:eastAsia="Times New Roman" w:hAnsi="Times New Roman"/>
          <w:i/>
          <w:sz w:val="17"/>
          <w:szCs w:val="20"/>
        </w:rPr>
        <w:t xml:space="preserve"> </w:t>
      </w:r>
      <w:proofErr w:type="spellStart"/>
      <w:r w:rsidRPr="009B70FC">
        <w:rPr>
          <w:rFonts w:ascii="Times New Roman" w:eastAsia="Times New Roman" w:hAnsi="Times New Roman"/>
          <w:i/>
          <w:sz w:val="17"/>
          <w:szCs w:val="20"/>
        </w:rPr>
        <w:t>fluviatilis</w:t>
      </w:r>
      <w:proofErr w:type="spellEnd"/>
      <w:r w:rsidRPr="009B70FC">
        <w:rPr>
          <w:rFonts w:ascii="Times New Roman" w:eastAsia="Times New Roman" w:hAnsi="Times New Roman"/>
          <w:sz w:val="17"/>
          <w:szCs w:val="20"/>
        </w:rPr>
        <w:t>) caught by the person to any land or waters;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5.3.2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deposit</w:t>
      </w:r>
      <w:proofErr w:type="gramEnd"/>
      <w:r w:rsidRPr="009B70FC">
        <w:rPr>
          <w:rFonts w:ascii="Times New Roman" w:eastAsia="Times New Roman" w:hAnsi="Times New Roman"/>
          <w:sz w:val="17"/>
          <w:szCs w:val="20"/>
        </w:rPr>
        <w:t xml:space="preserve"> or leave any dead fish (in part or whole) or offal;</w:t>
      </w:r>
    </w:p>
    <w:p w:rsidR="009B70FC" w:rsidRPr="009B70FC" w:rsidRDefault="009B70FC" w:rsidP="009B70FC">
      <w:pPr>
        <w:ind w:left="709" w:hanging="425"/>
        <w:rPr>
          <w:rFonts w:ascii="Times New Roman" w:eastAsia="Times New Roman" w:hAnsi="Times New Roman"/>
          <w:i/>
          <w:sz w:val="17"/>
          <w:szCs w:val="20"/>
        </w:rPr>
      </w:pPr>
      <w:r w:rsidRPr="009B70FC">
        <w:rPr>
          <w:rFonts w:ascii="Times New Roman" w:eastAsia="Times New Roman" w:hAnsi="Times New Roman"/>
          <w:sz w:val="17"/>
          <w:szCs w:val="20"/>
        </w:rPr>
        <w:t>5.4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Interference with Permitted Use</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interrupt</w:t>
      </w:r>
      <w:proofErr w:type="gramEnd"/>
      <w:r w:rsidRPr="009B70FC">
        <w:rPr>
          <w:rFonts w:ascii="Times New Roman" w:eastAsia="Times New Roman" w:hAnsi="Times New Roman"/>
          <w:sz w:val="17"/>
          <w:szCs w:val="20"/>
        </w:rPr>
        <w:t>, disrupt or interfere with any other person’s use of local government land which is permitted or for which permission has been granted;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Smoking</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smoke</w:t>
      </w:r>
      <w:proofErr w:type="gramEnd"/>
      <w:r w:rsidRPr="009B70FC">
        <w:rPr>
          <w:rFonts w:ascii="Times New Roman" w:eastAsia="Times New Roman" w:hAnsi="Times New Roman"/>
          <w:sz w:val="17"/>
          <w:szCs w:val="20"/>
        </w:rPr>
        <w:t xml:space="preserve"> tobacco or any other substance: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any building or part of any building;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5.5.2</w:t>
      </w:r>
      <w:r w:rsidRPr="009B70FC">
        <w:rPr>
          <w:rFonts w:ascii="Times New Roman" w:eastAsia="Times New Roman" w:hAnsi="Times New Roman"/>
          <w:sz w:val="17"/>
          <w:szCs w:val="20"/>
        </w:rPr>
        <w:tab/>
        <w:t>on any local government land;</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to</w:t>
      </w:r>
      <w:proofErr w:type="gramEnd"/>
      <w:r w:rsidRPr="009B70FC">
        <w:rPr>
          <w:rFonts w:ascii="Times New Roman" w:eastAsia="Times New Roman" w:hAnsi="Times New Roman"/>
          <w:sz w:val="17"/>
          <w:szCs w:val="20"/>
        </w:rPr>
        <w:t xml:space="preserve"> which the subparagraph applies;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Toilets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any public convenience: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urinate</w:t>
      </w:r>
      <w:proofErr w:type="gramEnd"/>
      <w:r w:rsidRPr="009B70FC">
        <w:rPr>
          <w:rFonts w:ascii="Times New Roman" w:eastAsia="Times New Roman" w:hAnsi="Times New Roman"/>
          <w:sz w:val="17"/>
          <w:szCs w:val="20"/>
        </w:rPr>
        <w:t xml:space="preserve"> other than in a urinal or pan or defecate other than in a pan provided for that purpose;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smoke</w:t>
      </w:r>
      <w:proofErr w:type="gramEnd"/>
      <w:r w:rsidRPr="009B70FC">
        <w:rPr>
          <w:rFonts w:ascii="Times New Roman" w:eastAsia="Times New Roman" w:hAnsi="Times New Roman"/>
          <w:sz w:val="17"/>
          <w:szCs w:val="20"/>
        </w:rPr>
        <w:t xml:space="preserve"> tobacco or any other substance;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5.6.3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deposit</w:t>
      </w:r>
      <w:proofErr w:type="gramEnd"/>
      <w:r w:rsidRPr="009B70FC">
        <w:rPr>
          <w:rFonts w:ascii="Times New Roman" w:eastAsia="Times New Roman" w:hAnsi="Times New Roman"/>
          <w:sz w:val="17"/>
          <w:szCs w:val="20"/>
        </w:rPr>
        <w:t xml:space="preserve"> anything in a pan, urinal or drain which is likely to cause a blockage;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5.6.4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it for a purpose for which it was not designed or constructed;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5.6.5</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enter</w:t>
      </w:r>
      <w:proofErr w:type="gramEnd"/>
      <w:r w:rsidRPr="009B70FC">
        <w:rPr>
          <w:rFonts w:ascii="Times New Roman" w:eastAsia="Times New Roman" w:hAnsi="Times New Roman"/>
          <w:sz w:val="17"/>
          <w:szCs w:val="20"/>
        </w:rPr>
        <w:t xml:space="preserve"> any toilet that is set aside for use by the opposite sex except where:</w:t>
      </w:r>
    </w:p>
    <w:p w:rsidR="009B70FC" w:rsidRPr="009B70FC" w:rsidRDefault="009B70FC" w:rsidP="009B70FC">
      <w:pPr>
        <w:ind w:left="1985" w:hanging="709"/>
        <w:rPr>
          <w:rFonts w:ascii="Times New Roman" w:eastAsia="Times New Roman" w:hAnsi="Times New Roman"/>
          <w:sz w:val="17"/>
          <w:szCs w:val="20"/>
        </w:rPr>
      </w:pPr>
      <w:r w:rsidRPr="009B70FC">
        <w:rPr>
          <w:rFonts w:ascii="Times New Roman" w:eastAsia="Times New Roman" w:hAnsi="Times New Roman"/>
          <w:sz w:val="17"/>
          <w:szCs w:val="20"/>
        </w:rPr>
        <w:t>5.6.5.1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child under the age of five years accompanied by an adult person of that other sex; and/or</w:t>
      </w:r>
    </w:p>
    <w:p w:rsidR="009B70FC" w:rsidRPr="009B70FC" w:rsidRDefault="009B70FC" w:rsidP="009B70FC">
      <w:pPr>
        <w:ind w:left="1985" w:hanging="709"/>
        <w:rPr>
          <w:rFonts w:ascii="Times New Roman" w:eastAsia="Times New Roman" w:hAnsi="Times New Roman"/>
          <w:sz w:val="17"/>
          <w:szCs w:val="20"/>
        </w:rPr>
      </w:pPr>
      <w:r w:rsidRPr="009B70FC">
        <w:rPr>
          <w:rFonts w:ascii="Times New Roman" w:eastAsia="Times New Roman" w:hAnsi="Times New Roman"/>
          <w:sz w:val="17"/>
          <w:szCs w:val="20"/>
        </w:rPr>
        <w:t>5.6.5.2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to</w:t>
      </w:r>
      <w:proofErr w:type="gramEnd"/>
      <w:r w:rsidRPr="009B70FC">
        <w:rPr>
          <w:rFonts w:ascii="Times New Roman" w:eastAsia="Times New Roman" w:hAnsi="Times New Roman"/>
          <w:sz w:val="17"/>
          <w:szCs w:val="20"/>
        </w:rPr>
        <w:t xml:space="preserve"> provide assistance to a disabled person;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5.7</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Use of Council Rubbish Bins</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deposit</w:t>
      </w:r>
      <w:proofErr w:type="gramEnd"/>
      <w:r w:rsidRPr="009B70FC">
        <w:rPr>
          <w:rFonts w:ascii="Times New Roman" w:eastAsia="Times New Roman" w:hAnsi="Times New Roman"/>
          <w:sz w:val="17"/>
          <w:szCs w:val="20"/>
        </w:rPr>
        <w:t xml:space="preserve"> any commercial waste or other rubbish emanating from commercial premises in any Council rubbish bin;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5.8</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Use of equipment</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use</w:t>
      </w:r>
      <w:proofErr w:type="gramEnd"/>
      <w:r w:rsidRPr="009B70FC">
        <w:rPr>
          <w:rFonts w:ascii="Times New Roman" w:eastAsia="Times New Roman" w:hAnsi="Times New Roman"/>
          <w:sz w:val="17"/>
          <w:szCs w:val="20"/>
        </w:rPr>
        <w:t xml:space="preserve"> any item of equipment or property belonging to the Council other than in the manner and for the purpose for which it was designed or set aside.</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Part 3—Miscellaneous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6.</w:t>
      </w:r>
      <w:r w:rsidRPr="009B70FC">
        <w:rPr>
          <w:rFonts w:ascii="Times New Roman" w:eastAsia="Times New Roman" w:hAnsi="Times New Roman"/>
          <w:b/>
          <w:sz w:val="17"/>
          <w:szCs w:val="20"/>
        </w:rPr>
        <w:tab/>
        <w:t>Directions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A person must comply with any reasonable direction or request from an authorised person relating to: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person’s use of the land;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person’s conduct and behaviour on the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that</w:t>
      </w:r>
      <w:proofErr w:type="gramEnd"/>
      <w:r w:rsidRPr="009B70FC">
        <w:rPr>
          <w:rFonts w:ascii="Times New Roman" w:eastAsia="Times New Roman" w:hAnsi="Times New Roman"/>
          <w:sz w:val="17"/>
          <w:szCs w:val="20"/>
        </w:rPr>
        <w:t xml:space="preserve"> person’s safety on the land;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safety and enjoyment of the land by other persons.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7.</w:t>
      </w:r>
      <w:r w:rsidRPr="009B70FC">
        <w:rPr>
          <w:rFonts w:ascii="Times New Roman" w:eastAsia="Times New Roman" w:hAnsi="Times New Roman"/>
          <w:b/>
          <w:sz w:val="17"/>
          <w:szCs w:val="20"/>
        </w:rPr>
        <w:tab/>
        <w:t>Removal of Animals and Exclusion of Persons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7.1</w:t>
      </w:r>
      <w:r w:rsidRPr="009B70FC">
        <w:rPr>
          <w:rFonts w:ascii="Times New Roman" w:eastAsia="Times New Roman" w:hAnsi="Times New Roman"/>
          <w:sz w:val="17"/>
          <w:szCs w:val="20"/>
        </w:rPr>
        <w:tab/>
        <w:t>If any animal is found on local government land in breach of this by-law:</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7.1.1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any</w:t>
      </w:r>
      <w:proofErr w:type="gramEnd"/>
      <w:r w:rsidRPr="009B70FC">
        <w:rPr>
          <w:rFonts w:ascii="Times New Roman" w:eastAsia="Times New Roman" w:hAnsi="Times New Roman"/>
          <w:sz w:val="17"/>
          <w:szCs w:val="20"/>
        </w:rPr>
        <w:t xml:space="preserve"> person in charge of the animal shall forthwith remove it from that land on the request of an authorised person; and</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7.1.2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any</w:t>
      </w:r>
      <w:proofErr w:type="gramEnd"/>
      <w:r w:rsidRPr="009B70FC">
        <w:rPr>
          <w:rFonts w:ascii="Times New Roman" w:eastAsia="Times New Roman" w:hAnsi="Times New Roman"/>
          <w:sz w:val="17"/>
          <w:szCs w:val="20"/>
        </w:rPr>
        <w:t xml:space="preserve"> authorised person may remove any animal from the land if the person fails to comply with the request, or if no person is in charge of the animal.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7.2</w:t>
      </w:r>
      <w:r w:rsidRPr="009B70FC">
        <w:rPr>
          <w:rFonts w:ascii="Times New Roman" w:eastAsia="Times New Roman" w:hAnsi="Times New Roman"/>
          <w:sz w:val="17"/>
          <w:szCs w:val="20"/>
        </w:rPr>
        <w:tab/>
        <w:t>An authorised person may direct any person who is considered to be committing, or has committed, a breach of this by-law to leave local government land.</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8.</w:t>
      </w:r>
      <w:r w:rsidRPr="009B70FC">
        <w:rPr>
          <w:rFonts w:ascii="Times New Roman" w:eastAsia="Times New Roman" w:hAnsi="Times New Roman"/>
          <w:b/>
          <w:sz w:val="17"/>
          <w:szCs w:val="20"/>
        </w:rPr>
        <w:tab/>
        <w:t>Removal of Encroachment or Interference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Any person who encroaches onto, interferes with, or alters local government land contrary to this by‐law must at the request in writing of an authorised person: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8.1</w:t>
      </w:r>
      <w:r w:rsidRPr="009B70FC">
        <w:rPr>
          <w:rFonts w:ascii="Times New Roman" w:eastAsia="Times New Roman" w:hAnsi="Times New Roman"/>
          <w:sz w:val="17"/>
          <w:szCs w:val="20"/>
        </w:rPr>
        <w:tab/>
        <w:t xml:space="preserve">cease the encroachment or interference; and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8.2</w:t>
      </w:r>
      <w:r w:rsidRPr="009B70FC">
        <w:rPr>
          <w:rFonts w:ascii="Times New Roman" w:eastAsia="Times New Roman" w:hAnsi="Times New Roman"/>
          <w:sz w:val="17"/>
          <w:szCs w:val="20"/>
        </w:rPr>
        <w:tab/>
        <w:t xml:space="preserve">remove the source of the encroachment or interference; and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8.3</w:t>
      </w:r>
      <w:r w:rsidRPr="009B70FC">
        <w:rPr>
          <w:rFonts w:ascii="Times New Roman" w:eastAsia="Times New Roman" w:hAnsi="Times New Roman"/>
          <w:sz w:val="17"/>
          <w:szCs w:val="20"/>
        </w:rPr>
        <w:tab/>
        <w:t>reinstate the land to the same standard it was prior to the encroachment, interference or alteration.</w:t>
      </w:r>
    </w:p>
    <w:p w:rsidR="002030D9" w:rsidRDefault="002030D9">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lastRenderedPageBreak/>
        <w:t>9.</w:t>
      </w:r>
      <w:r w:rsidRPr="009B70FC">
        <w:rPr>
          <w:rFonts w:ascii="Times New Roman" w:eastAsia="Times New Roman" w:hAnsi="Times New Roman"/>
          <w:b/>
          <w:sz w:val="17"/>
          <w:szCs w:val="20"/>
        </w:rPr>
        <w:tab/>
        <w:t>Council May do Work</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If a person: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9.1</w:t>
      </w:r>
      <w:r w:rsidRPr="009B70FC">
        <w:rPr>
          <w:rFonts w:ascii="Times New Roman" w:eastAsia="Times New Roman" w:hAnsi="Times New Roman"/>
          <w:sz w:val="17"/>
          <w:szCs w:val="20"/>
        </w:rPr>
        <w:tab/>
        <w:t>fails to remove an encroachment or interference on local government land in accordance with a request of an authorised officer pursuant to paragraph 8 of this by-law;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9.2</w:t>
      </w:r>
      <w:r w:rsidRPr="009B70FC">
        <w:rPr>
          <w:rFonts w:ascii="Times New Roman" w:eastAsia="Times New Roman" w:hAnsi="Times New Roman"/>
          <w:sz w:val="17"/>
          <w:szCs w:val="20"/>
        </w:rPr>
        <w:tab/>
        <w:t>intentionally or negligently damages local government land,</w:t>
      </w:r>
    </w:p>
    <w:p w:rsidR="009B70FC" w:rsidRPr="009B70FC" w:rsidRDefault="009B70FC" w:rsidP="009B70FC">
      <w:pPr>
        <w:ind w:left="284"/>
        <w:rPr>
          <w:rFonts w:ascii="Times New Roman" w:eastAsia="Times New Roman" w:hAnsi="Times New Roman"/>
          <w:sz w:val="17"/>
          <w:szCs w:val="20"/>
        </w:rPr>
      </w:pPr>
      <w:proofErr w:type="gramStart"/>
      <w:r w:rsidRPr="009B70FC">
        <w:rPr>
          <w:rFonts w:ascii="Times New Roman" w:eastAsia="Times New Roman" w:hAnsi="Times New Roman"/>
          <w:sz w:val="17"/>
          <w:szCs w:val="20"/>
        </w:rPr>
        <w:t>an</w:t>
      </w:r>
      <w:proofErr w:type="gramEnd"/>
      <w:r w:rsidRPr="009B70FC">
        <w:rPr>
          <w:rFonts w:ascii="Times New Roman" w:eastAsia="Times New Roman" w:hAnsi="Times New Roman"/>
          <w:sz w:val="17"/>
          <w:szCs w:val="20"/>
        </w:rPr>
        <w:t xml:space="preserve"> authorised person may: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9.3</w:t>
      </w:r>
      <w:r w:rsidRPr="009B70FC">
        <w:rPr>
          <w:rFonts w:ascii="Times New Roman" w:eastAsia="Times New Roman" w:hAnsi="Times New Roman"/>
          <w:sz w:val="17"/>
          <w:szCs w:val="20"/>
        </w:rPr>
        <w:tab/>
        <w:t>undertake the work to comply with the request pursuant to paragraph 8 and/or repair the damage; 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9.4</w:t>
      </w:r>
      <w:r w:rsidRPr="009B70FC">
        <w:rPr>
          <w:rFonts w:ascii="Times New Roman" w:eastAsia="Times New Roman" w:hAnsi="Times New Roman"/>
          <w:sz w:val="17"/>
          <w:szCs w:val="20"/>
        </w:rPr>
        <w:tab/>
        <w:t>recover the cost of completing the work from the person.</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10.</w:t>
      </w:r>
      <w:r w:rsidRPr="009B70FC">
        <w:rPr>
          <w:rFonts w:ascii="Times New Roman" w:eastAsia="Times New Roman" w:hAnsi="Times New Roman"/>
          <w:b/>
          <w:sz w:val="17"/>
          <w:szCs w:val="20"/>
        </w:rPr>
        <w:tab/>
        <w:t>Exemptions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10.1</w:t>
      </w:r>
      <w:r w:rsidRPr="009B70FC">
        <w:rPr>
          <w:rFonts w:ascii="Times New Roman" w:eastAsia="Times New Roman" w:hAnsi="Times New Roman"/>
          <w:sz w:val="17"/>
          <w:szCs w:val="20"/>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10.2</w:t>
      </w:r>
      <w:r w:rsidRPr="009B70FC">
        <w:rPr>
          <w:rFonts w:ascii="Times New Roman" w:eastAsia="Times New Roman" w:hAnsi="Times New Roman"/>
          <w:sz w:val="17"/>
          <w:szCs w:val="20"/>
        </w:rPr>
        <w:tab/>
        <w:t>The restrictions in paragraph 4.2.2, 4.7, 4.15, 4.29, and 4.30.4 of this by-law do not apply to:</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10.2.1</w:t>
      </w:r>
      <w:r w:rsidRPr="009B70FC">
        <w:rPr>
          <w:rFonts w:ascii="Times New Roman" w:eastAsia="Times New Roman" w:hAnsi="Times New Roman"/>
          <w:sz w:val="17"/>
          <w:szCs w:val="20"/>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10.2.2</w:t>
      </w:r>
      <w:r w:rsidRPr="009B70FC">
        <w:rPr>
          <w:rFonts w:ascii="Times New Roman" w:eastAsia="Times New Roman" w:hAnsi="Times New Roman"/>
          <w:sz w:val="17"/>
          <w:szCs w:val="20"/>
        </w:rPr>
        <w:tab/>
        <w:t xml:space="preserve">electoral matters authorised by a candidate and which relate to an election under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xml:space="preserve"> or the </w:t>
      </w:r>
      <w:r w:rsidRPr="009B70FC">
        <w:rPr>
          <w:rFonts w:ascii="Times New Roman" w:eastAsia="Times New Roman" w:hAnsi="Times New Roman"/>
          <w:i/>
          <w:sz w:val="17"/>
          <w:szCs w:val="20"/>
        </w:rPr>
        <w:t>Local Government (Elections) Act 1999</w:t>
      </w:r>
      <w:r w:rsidRPr="009B70FC">
        <w:rPr>
          <w:rFonts w:ascii="Times New Roman" w:eastAsia="Times New Roman" w:hAnsi="Times New Roman"/>
          <w:sz w:val="17"/>
          <w:szCs w:val="20"/>
        </w:rPr>
        <w:t xml:space="preserve"> that occurs during the period commencing four weeks immediately before the date that has been set (either by or under either Act) for polling day and ending at the close of voting on polling day;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10.2.3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matters</w:t>
      </w:r>
      <w:proofErr w:type="gramEnd"/>
      <w:r w:rsidRPr="009B70FC">
        <w:rPr>
          <w:rFonts w:ascii="Times New Roman" w:eastAsia="Times New Roman" w:hAnsi="Times New Roman"/>
          <w:sz w:val="17"/>
          <w:szCs w:val="20"/>
        </w:rPr>
        <w:t xml:space="preserve"> which relate to, and occur during the course of and for the purpose of a referendum.</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11.</w:t>
      </w:r>
      <w:r w:rsidRPr="009B70FC">
        <w:rPr>
          <w:rFonts w:ascii="Times New Roman" w:eastAsia="Times New Roman" w:hAnsi="Times New Roman"/>
          <w:b/>
          <w:sz w:val="17"/>
          <w:szCs w:val="20"/>
        </w:rPr>
        <w:tab/>
        <w:t>Application of Paragraphs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Any of paragraphs 4.19, 4.21, 4.23.2, 4.24.2, 4.26, 4.28.2, 4.28.3, 4.33, 4.34 and 5.5 of this by law shall apply only in such portion or portions of the area as the Council may by resolution direct from time to time in accordance with Section 246(3</w:t>
      </w:r>
      <w:proofErr w:type="gramStart"/>
      <w:r w:rsidRPr="009B70FC">
        <w:rPr>
          <w:rFonts w:ascii="Times New Roman" w:eastAsia="Times New Roman" w:hAnsi="Times New Roman"/>
          <w:sz w:val="17"/>
          <w:szCs w:val="20"/>
        </w:rPr>
        <w:t>)(</w:t>
      </w:r>
      <w:proofErr w:type="gramEnd"/>
      <w:r w:rsidRPr="009B70FC">
        <w:rPr>
          <w:rFonts w:ascii="Times New Roman" w:eastAsia="Times New Roman" w:hAnsi="Times New Roman"/>
          <w:sz w:val="17"/>
          <w:szCs w:val="20"/>
        </w:rPr>
        <w:t xml:space="preserve">e)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12.</w:t>
      </w:r>
      <w:r w:rsidRPr="009B70FC">
        <w:rPr>
          <w:rFonts w:ascii="Times New Roman" w:eastAsia="Times New Roman" w:hAnsi="Times New Roman"/>
          <w:b/>
          <w:sz w:val="17"/>
          <w:szCs w:val="20"/>
        </w:rPr>
        <w:tab/>
        <w:t>Revocation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i/>
          <w:sz w:val="17"/>
          <w:szCs w:val="20"/>
        </w:rPr>
        <w:t>Council’s By-law No. 3—Local Government Land</w:t>
      </w:r>
      <w:r w:rsidRPr="009B70FC">
        <w:rPr>
          <w:rFonts w:ascii="Times New Roman" w:eastAsia="Times New Roman" w:hAnsi="Times New Roman"/>
          <w:sz w:val="17"/>
          <w:szCs w:val="20"/>
        </w:rPr>
        <w:t xml:space="preserve">,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on 20 August 2015, is revoked on the day on which this by-law comes into operation.</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pacing w:val="-2"/>
          <w:sz w:val="17"/>
          <w:szCs w:val="20"/>
        </w:rPr>
        <w:t>The foregoing by-law was duly made and passed at a meeting of the Council of the City of Tea Tree Gully on the 28th day of September 2021</w:t>
      </w:r>
      <w:r w:rsidRPr="009B70FC">
        <w:rPr>
          <w:rFonts w:ascii="Times New Roman" w:eastAsia="Times New Roman" w:hAnsi="Times New Roman"/>
          <w:sz w:val="17"/>
          <w:szCs w:val="20"/>
        </w:rPr>
        <w:t xml:space="preserve"> by an absolute majority of the members for the time being constituting the Council, there being at least two thirds of the members present.</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Mr John Moyle</w:t>
      </w:r>
    </w:p>
    <w:p w:rsidR="009B70FC" w:rsidRP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Pr="009B70FC" w:rsidRDefault="009B70FC" w:rsidP="009B70FC">
      <w:pPr>
        <w:pBdr>
          <w:top w:val="single" w:sz="4" w:space="1" w:color="auto"/>
        </w:pBdr>
        <w:spacing w:before="100" w:after="0" w:line="14" w:lineRule="exact"/>
        <w:jc w:val="center"/>
        <w:rPr>
          <w:rFonts w:ascii="Times New Roman" w:eastAsia="Times New Roman" w:hAnsi="Times New Roman"/>
          <w:sz w:val="17"/>
          <w:szCs w:val="20"/>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9B70FC">
      <w:pPr>
        <w:jc w:val="center"/>
        <w:rPr>
          <w:rFonts w:ascii="Times New Roman" w:hAnsi="Times New Roman"/>
          <w:caps/>
          <w:sz w:val="17"/>
          <w:szCs w:val="17"/>
        </w:rPr>
      </w:pPr>
      <w:r w:rsidRPr="009B70FC">
        <w:rPr>
          <w:rFonts w:ascii="Times New Roman" w:hAnsi="Times New Roman"/>
          <w:caps/>
          <w:sz w:val="17"/>
          <w:szCs w:val="17"/>
        </w:rPr>
        <w:t>City of Tea Tree Gully</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 and the Dog and Cat Management Act 1995</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By-law No. 4 of 2021—Dogs By-Law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For the management and control of dogs within the Council’s area.</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1—Preliminary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w:t>
      </w:r>
      <w:r w:rsidRPr="009B70FC">
        <w:rPr>
          <w:rFonts w:ascii="Times New Roman" w:eastAsia="Times New Roman" w:hAnsi="Times New Roman"/>
          <w:b/>
          <w:sz w:val="17"/>
          <w:szCs w:val="20"/>
        </w:rPr>
        <w:tab/>
        <w:t>Short Title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may be cited as the </w:t>
      </w:r>
      <w:r w:rsidRPr="009B70FC">
        <w:rPr>
          <w:rFonts w:ascii="Times New Roman" w:eastAsia="Times New Roman" w:hAnsi="Times New Roman"/>
          <w:i/>
          <w:sz w:val="17"/>
          <w:szCs w:val="20"/>
        </w:rPr>
        <w:t>Dogs By-law 2021</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2.</w:t>
      </w:r>
      <w:r w:rsidRPr="009B70FC">
        <w:rPr>
          <w:rFonts w:ascii="Times New Roman" w:eastAsia="Times New Roman" w:hAnsi="Times New Roman"/>
          <w:b/>
          <w:sz w:val="17"/>
          <w:szCs w:val="20"/>
        </w:rPr>
        <w:tab/>
        <w:t>Commencement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will come into operation four months after the day on which it is published in the Gazette in accordance with Section 249(5)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3.</w:t>
      </w:r>
      <w:r w:rsidRPr="009B70FC">
        <w:rPr>
          <w:rFonts w:ascii="Times New Roman" w:eastAsia="Times New Roman" w:hAnsi="Times New Roman"/>
          <w:b/>
          <w:sz w:val="17"/>
          <w:szCs w:val="20"/>
        </w:rPr>
        <w:tab/>
        <w:t>Definitions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In this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approved kennel establishment</w:t>
      </w:r>
      <w:r w:rsidRPr="009B70FC">
        <w:rPr>
          <w:rFonts w:ascii="Times New Roman" w:eastAsia="Times New Roman" w:hAnsi="Times New Roman"/>
          <w:sz w:val="17"/>
          <w:szCs w:val="20"/>
        </w:rPr>
        <w:t xml:space="preserve"> means a building, structure or area approved by the relevant authority, pursuant to the </w:t>
      </w:r>
      <w:r w:rsidRPr="009B70FC">
        <w:rPr>
          <w:rFonts w:ascii="Times New Roman" w:eastAsia="Times New Roman" w:hAnsi="Times New Roman"/>
          <w:i/>
          <w:sz w:val="17"/>
          <w:szCs w:val="20"/>
        </w:rPr>
        <w:t xml:space="preserve">Planning, Development and Infrastructure Act 2016 </w:t>
      </w:r>
      <w:r w:rsidRPr="009B70FC">
        <w:rPr>
          <w:rFonts w:ascii="Times New Roman" w:eastAsia="Times New Roman" w:hAnsi="Times New Roman"/>
          <w:sz w:val="17"/>
          <w:szCs w:val="20"/>
        </w:rPr>
        <w:t>for the keeping of dogs on a temporary or permanent basis;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assistance dog</w:t>
      </w:r>
      <w:r w:rsidRPr="009B70FC">
        <w:rPr>
          <w:rFonts w:ascii="Times New Roman" w:eastAsia="Times New Roman" w:hAnsi="Times New Roman"/>
          <w:sz w:val="17"/>
          <w:szCs w:val="20"/>
        </w:rPr>
        <w:t xml:space="preserve"> means a dog trained and used for the purpose of assisting a person who is wholly or partially disabled and includes a dog undergoing training of a kind approved by the Board for assistance dogs;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3.3</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Board</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Dog and Cat Management Act 1995</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3.4</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children’s playground</w:t>
      </w:r>
      <w:r w:rsidRPr="009B70FC">
        <w:rPr>
          <w:rFonts w:ascii="Times New Roman" w:eastAsia="Times New Roman" w:hAnsi="Times New Roman"/>
          <w:sz w:val="17"/>
          <w:szCs w:val="20"/>
        </w:rPr>
        <w:t xml:space="preserve"> means any enclosed area in which there is equipment, apparatus or other installed devices for the purpose of children’s play (or within 5 metres of such devices if there is no enclosed area);</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3.5</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control</w:t>
      </w:r>
      <w:r w:rsidRPr="009B70FC">
        <w:rPr>
          <w:rFonts w:ascii="Times New Roman" w:eastAsia="Times New Roman" w:hAnsi="Times New Roman"/>
          <w:sz w:val="17"/>
          <w:szCs w:val="20"/>
        </w:rPr>
        <w:t>, in relation to a dog, includes the person having ownership, possession or charge of, or authority over, the dog;</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3.6</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dog</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Dog and Cat Management Act 1995</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3.7</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effective control</w:t>
      </w:r>
      <w:r w:rsidRPr="009B70FC">
        <w:rPr>
          <w:rFonts w:ascii="Times New Roman" w:eastAsia="Times New Roman" w:hAnsi="Times New Roman"/>
          <w:sz w:val="17"/>
          <w:szCs w:val="20"/>
        </w:rPr>
        <w:t xml:space="preserve"> means a person exercising effective control of a dog either: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3.7.1</w:t>
      </w:r>
      <w:r w:rsidRPr="009B70FC">
        <w:rPr>
          <w:rFonts w:ascii="Times New Roman" w:eastAsia="Times New Roman" w:hAnsi="Times New Roman"/>
          <w:sz w:val="17"/>
          <w:szCs w:val="20"/>
        </w:rPr>
        <w:tab/>
        <w:t>by means of a physical restraint;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3.7.2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by</w:t>
      </w:r>
      <w:proofErr w:type="gramEnd"/>
      <w:r w:rsidRPr="009B70FC">
        <w:rPr>
          <w:rFonts w:ascii="Times New Roman" w:eastAsia="Times New Roman" w:hAnsi="Times New Roman"/>
          <w:sz w:val="17"/>
          <w:szCs w:val="20"/>
        </w:rPr>
        <w:t xml:space="preserve"> command, the dog being in close proximity to the person, and the person being able to see the dog at all times;</w:t>
      </w:r>
    </w:p>
    <w:p w:rsidR="002030D9" w:rsidRDefault="002030D9">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3.8</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keep</w:t>
      </w:r>
      <w:r w:rsidRPr="009B70FC">
        <w:rPr>
          <w:rFonts w:ascii="Times New Roman" w:eastAsia="Times New Roman" w:hAnsi="Times New Roman"/>
          <w:sz w:val="17"/>
          <w:szCs w:val="20"/>
        </w:rPr>
        <w:t xml:space="preserve"> includes the provision of food or shelter;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3.9</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local government land</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3.10</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wetland area</w:t>
      </w:r>
      <w:r w:rsidRPr="009B70FC">
        <w:rPr>
          <w:rFonts w:ascii="Times New Roman" w:eastAsia="Times New Roman" w:hAnsi="Times New Roman"/>
          <w:sz w:val="17"/>
          <w:szCs w:val="20"/>
        </w:rPr>
        <w:t xml:space="preserve"> includes any park, reserve, scrub, trail or other land adjacent to a wetland.</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2—Dog Management and Control</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4.</w:t>
      </w:r>
      <w:r w:rsidRPr="009B70FC">
        <w:rPr>
          <w:rFonts w:ascii="Times New Roman" w:eastAsia="Times New Roman" w:hAnsi="Times New Roman"/>
          <w:b/>
          <w:sz w:val="17"/>
          <w:szCs w:val="20"/>
        </w:rPr>
        <w:tab/>
        <w:t>Dog Free Areas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on any local government land to which this paragraph applies allow a dog in that person’s control to be in, or remain in that place unless the dog is an assistance dog.</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5.</w:t>
      </w:r>
      <w:r w:rsidRPr="009B70FC">
        <w:rPr>
          <w:rFonts w:ascii="Times New Roman" w:eastAsia="Times New Roman" w:hAnsi="Times New Roman"/>
          <w:b/>
          <w:sz w:val="17"/>
          <w:szCs w:val="20"/>
        </w:rPr>
        <w:tab/>
        <w:t>Dog on Leash Areas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allow a dog under that person’s control to be or remain: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5.1</w:t>
      </w:r>
      <w:r w:rsidRPr="009B70FC">
        <w:rPr>
          <w:rFonts w:ascii="Times New Roman" w:eastAsia="Times New Roman" w:hAnsi="Times New Roman"/>
          <w:sz w:val="17"/>
          <w:szCs w:val="20"/>
        </w:rPr>
        <w:tab/>
        <w:t>on local government land or public place to which the Council has resolved that this subparagraph applies;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on</w:t>
      </w:r>
      <w:proofErr w:type="gramEnd"/>
      <w:r w:rsidRPr="009B70FC">
        <w:rPr>
          <w:rFonts w:ascii="Times New Roman" w:eastAsia="Times New Roman" w:hAnsi="Times New Roman"/>
          <w:sz w:val="17"/>
          <w:szCs w:val="20"/>
        </w:rPr>
        <w:t xml:space="preserve"> any park or reserve during times when organised sport is being played;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within</w:t>
      </w:r>
      <w:proofErr w:type="gramEnd"/>
      <w:r w:rsidRPr="009B70FC">
        <w:rPr>
          <w:rFonts w:ascii="Times New Roman" w:eastAsia="Times New Roman" w:hAnsi="Times New Roman"/>
          <w:sz w:val="17"/>
          <w:szCs w:val="20"/>
        </w:rPr>
        <w:t xml:space="preserve"> 5 metres of children’s playground equipment;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any wetland area;</w:t>
      </w:r>
    </w:p>
    <w:p w:rsidR="009B70FC" w:rsidRPr="009B70FC" w:rsidRDefault="009B70FC" w:rsidP="009B70FC">
      <w:pPr>
        <w:ind w:left="284"/>
        <w:rPr>
          <w:rFonts w:ascii="Times New Roman" w:eastAsia="Times New Roman" w:hAnsi="Times New Roman"/>
          <w:spacing w:val="-2"/>
          <w:sz w:val="17"/>
          <w:szCs w:val="20"/>
        </w:rPr>
      </w:pPr>
      <w:r w:rsidRPr="009B70FC">
        <w:rPr>
          <w:rFonts w:ascii="Times New Roman" w:eastAsia="Times New Roman" w:hAnsi="Times New Roman"/>
          <w:spacing w:val="-2"/>
          <w:sz w:val="17"/>
          <w:szCs w:val="20"/>
        </w:rPr>
        <w:t>unless the dog is secured by a strong leash not exceeding 2 metres in length which is either tethered securely to a fixed object capable of securing the dog or held by a person capable of controlling the dog and preventing it from being a nuisance or a danger to other persons.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6.</w:t>
      </w:r>
      <w:r w:rsidRPr="009B70FC">
        <w:rPr>
          <w:rFonts w:ascii="Times New Roman" w:eastAsia="Times New Roman" w:hAnsi="Times New Roman"/>
          <w:b/>
          <w:sz w:val="17"/>
          <w:szCs w:val="20"/>
        </w:rPr>
        <w:tab/>
        <w:t>Dog Exercise Areas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6.1</w:t>
      </w:r>
      <w:r w:rsidRPr="009B70FC">
        <w:rPr>
          <w:rFonts w:ascii="Times New Roman" w:eastAsia="Times New Roman" w:hAnsi="Times New Roman"/>
          <w:sz w:val="17"/>
          <w:szCs w:val="20"/>
        </w:rPr>
        <w:tab/>
        <w:t>A person may enter upon any part of local government land identified by the Council as a dog exercise area in accordance with paragraph 9 for the purpose of exercising a dog under his or her control.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6.2</w:t>
      </w:r>
      <w:r w:rsidRPr="009B70FC">
        <w:rPr>
          <w:rFonts w:ascii="Times New Roman" w:eastAsia="Times New Roman" w:hAnsi="Times New Roman"/>
          <w:sz w:val="17"/>
          <w:szCs w:val="20"/>
        </w:rPr>
        <w:tab/>
        <w:t>Where a person enters upon such part of local government land for that purpose, he or she must ensure that the dog under his or her control remain under effective control while on that land.</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7.</w:t>
      </w:r>
      <w:r w:rsidRPr="009B70FC">
        <w:rPr>
          <w:rFonts w:ascii="Times New Roman" w:eastAsia="Times New Roman" w:hAnsi="Times New Roman"/>
          <w:b/>
          <w:sz w:val="17"/>
          <w:szCs w:val="20"/>
        </w:rPr>
        <w:tab/>
        <w:t>Limit on Dog Numbers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7.1</w:t>
      </w:r>
      <w:r w:rsidRPr="009B70FC">
        <w:rPr>
          <w:rFonts w:ascii="Times New Roman" w:eastAsia="Times New Roman" w:hAnsi="Times New Roman"/>
          <w:sz w:val="17"/>
          <w:szCs w:val="20"/>
        </w:rPr>
        <w:tab/>
        <w:t>The limit on the number of dogs to be kept at any premises shall be two dogs.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7.2</w:t>
      </w:r>
      <w:r w:rsidRPr="009B70FC">
        <w:rPr>
          <w:rFonts w:ascii="Times New Roman" w:eastAsia="Times New Roman" w:hAnsi="Times New Roman"/>
          <w:sz w:val="17"/>
          <w:szCs w:val="20"/>
        </w:rPr>
        <w:tab/>
        <w:t>A person must not, without permission, keep any dog at any premises where the number of dogs on the premises exceeds the limit unless:</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premises is an approved kennel establishment; or</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7.2.2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Council has exempted the premises from compliance with this sub paragraph.</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8.</w:t>
      </w:r>
      <w:r w:rsidRPr="009B70FC">
        <w:rPr>
          <w:rFonts w:ascii="Times New Roman" w:eastAsia="Times New Roman" w:hAnsi="Times New Roman"/>
          <w:b/>
          <w:sz w:val="17"/>
          <w:szCs w:val="20"/>
        </w:rPr>
        <w:tab/>
        <w:t>Dog Faeces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on local government land or a public place, be in control of a dog, unless the person has, in his or her possession, a bag or other object for the purpose of picking up and lawfully disposing of any faeces that the dog may generate while in that place.</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3—Miscellaneous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9.</w:t>
      </w:r>
      <w:r w:rsidRPr="009B70FC">
        <w:rPr>
          <w:rFonts w:ascii="Times New Roman" w:eastAsia="Times New Roman" w:hAnsi="Times New Roman"/>
          <w:b/>
          <w:sz w:val="17"/>
          <w:szCs w:val="20"/>
        </w:rPr>
        <w:tab/>
        <w:t>Application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9.1</w:t>
      </w:r>
      <w:r w:rsidRPr="009B70FC">
        <w:rPr>
          <w:rFonts w:ascii="Times New Roman" w:eastAsia="Times New Roman" w:hAnsi="Times New Roman"/>
          <w:sz w:val="17"/>
          <w:szCs w:val="20"/>
        </w:rPr>
        <w:tab/>
      </w:r>
      <w:r w:rsidRPr="009B70FC">
        <w:rPr>
          <w:rFonts w:ascii="Times New Roman" w:eastAsia="Times New Roman" w:hAnsi="Times New Roman"/>
          <w:spacing w:val="-2"/>
          <w:sz w:val="17"/>
          <w:szCs w:val="20"/>
        </w:rPr>
        <w:t xml:space="preserve">Any of paragraphs 4, 5.1 and 6.1 of this by-law shall apply only in such portion or portions of the area as the Council may by resolution direct from time to time in accordance with Section 246 of the </w:t>
      </w:r>
      <w:r w:rsidRPr="009B70FC">
        <w:rPr>
          <w:rFonts w:ascii="Times New Roman" w:eastAsia="Times New Roman" w:hAnsi="Times New Roman"/>
          <w:i/>
          <w:spacing w:val="-2"/>
          <w:sz w:val="17"/>
          <w:szCs w:val="20"/>
        </w:rPr>
        <w:t>Local Government Act 1999</w:t>
      </w:r>
      <w:r w:rsidRPr="009B70FC">
        <w:rPr>
          <w:rFonts w:ascii="Times New Roman" w:eastAsia="Times New Roman" w:hAnsi="Times New Roman"/>
          <w:spacing w:val="-2"/>
          <w:sz w:val="17"/>
          <w:szCs w:val="20"/>
        </w:rPr>
        <w:t xml:space="preserve"> and as are denoted by signs erected by the Council and information provided to the public in a manner determined by the Council's Chief Executive Officer.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9.2</w:t>
      </w:r>
      <w:r w:rsidRPr="009B70FC">
        <w:rPr>
          <w:rFonts w:ascii="Times New Roman" w:eastAsia="Times New Roman" w:hAnsi="Times New Roman"/>
          <w:sz w:val="17"/>
          <w:szCs w:val="20"/>
        </w:rPr>
        <w:tab/>
        <w:t>The limits prescribed in paragraph 7 of this by-law do not include any dog that is under three months of age.</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10.</w:t>
      </w:r>
      <w:r w:rsidRPr="009B70FC">
        <w:rPr>
          <w:rFonts w:ascii="Times New Roman" w:eastAsia="Times New Roman" w:hAnsi="Times New Roman"/>
          <w:b/>
          <w:sz w:val="17"/>
          <w:szCs w:val="20"/>
        </w:rPr>
        <w:tab/>
        <w:t>Revocation</w:t>
      </w:r>
    </w:p>
    <w:p w:rsidR="009B70FC" w:rsidRPr="009B70FC" w:rsidRDefault="009B70FC" w:rsidP="009B70FC">
      <w:pPr>
        <w:ind w:left="284"/>
        <w:rPr>
          <w:rFonts w:ascii="Times New Roman" w:eastAsia="Times New Roman" w:hAnsi="Times New Roman"/>
          <w:spacing w:val="-2"/>
          <w:sz w:val="17"/>
          <w:szCs w:val="20"/>
        </w:rPr>
      </w:pPr>
      <w:r w:rsidRPr="009B70FC">
        <w:rPr>
          <w:rFonts w:ascii="Times New Roman" w:eastAsia="Times New Roman" w:hAnsi="Times New Roman"/>
          <w:spacing w:val="-2"/>
          <w:sz w:val="17"/>
          <w:szCs w:val="20"/>
        </w:rPr>
        <w:t>Council’s</w:t>
      </w:r>
      <w:r w:rsidRPr="009B70FC">
        <w:rPr>
          <w:rFonts w:ascii="Times New Roman" w:eastAsia="Times New Roman" w:hAnsi="Times New Roman"/>
          <w:i/>
          <w:spacing w:val="-2"/>
          <w:sz w:val="17"/>
          <w:szCs w:val="20"/>
        </w:rPr>
        <w:t xml:space="preserve"> By-law No. 4—Dogs</w:t>
      </w:r>
      <w:r w:rsidRPr="009B70FC">
        <w:rPr>
          <w:rFonts w:ascii="Times New Roman" w:eastAsia="Times New Roman" w:hAnsi="Times New Roman"/>
          <w:spacing w:val="-2"/>
          <w:sz w:val="17"/>
          <w:szCs w:val="20"/>
        </w:rPr>
        <w:t xml:space="preserve">, published in the </w:t>
      </w:r>
      <w:r w:rsidRPr="009B70FC">
        <w:rPr>
          <w:rFonts w:ascii="Times New Roman" w:eastAsia="Times New Roman" w:hAnsi="Times New Roman"/>
          <w:i/>
          <w:spacing w:val="-2"/>
          <w:sz w:val="17"/>
          <w:szCs w:val="20"/>
        </w:rPr>
        <w:t>Gazette</w:t>
      </w:r>
      <w:r w:rsidRPr="009B70FC">
        <w:rPr>
          <w:rFonts w:ascii="Times New Roman" w:eastAsia="Times New Roman" w:hAnsi="Times New Roman"/>
          <w:spacing w:val="-2"/>
          <w:sz w:val="17"/>
          <w:szCs w:val="20"/>
        </w:rPr>
        <w:t xml:space="preserve"> on 20 August 2015, is revoked on the day on which this by-law comes into operation.</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The foregoing by-law was duly made and passed at a meeting of the Council of the City of Tea Tree Gully held on the 28th day of September 2021 by an absolute majority of the members for the time being constituting the Council, there being at least two thirds of the members present.</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Mr John Moyle</w:t>
      </w:r>
    </w:p>
    <w:p w:rsidR="009B70FC" w:rsidRP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Pr="009B70FC" w:rsidRDefault="009B70FC" w:rsidP="009B70FC">
      <w:pPr>
        <w:pBdr>
          <w:top w:val="single" w:sz="4" w:space="1" w:color="auto"/>
        </w:pBdr>
        <w:spacing w:before="100" w:after="0" w:line="14" w:lineRule="exact"/>
        <w:jc w:val="center"/>
        <w:rPr>
          <w:rFonts w:ascii="Times New Roman" w:eastAsia="Times New Roman" w:hAnsi="Times New Roman"/>
          <w:sz w:val="17"/>
          <w:szCs w:val="20"/>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9B70FC">
      <w:pPr>
        <w:jc w:val="center"/>
        <w:rPr>
          <w:rFonts w:ascii="Times New Roman" w:hAnsi="Times New Roman"/>
          <w:caps/>
          <w:sz w:val="17"/>
          <w:szCs w:val="17"/>
        </w:rPr>
      </w:pPr>
      <w:r w:rsidRPr="009B70FC">
        <w:rPr>
          <w:rFonts w:ascii="Times New Roman" w:hAnsi="Times New Roman"/>
          <w:caps/>
          <w:sz w:val="17"/>
          <w:szCs w:val="17"/>
        </w:rPr>
        <w:t>City of Tea Tree Gully</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By-law No. 5 of 2021—Moveable Signs By-Law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To set standards for moveable signs on roads, to provide conditions for and the placement of such signs, to protect public safety and to protect or enhance the amenity of the area of the Council.</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1—Preliminary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w:t>
      </w:r>
      <w:r w:rsidRPr="009B70FC">
        <w:rPr>
          <w:rFonts w:ascii="Times New Roman" w:eastAsia="Times New Roman" w:hAnsi="Times New Roman"/>
          <w:b/>
          <w:sz w:val="17"/>
          <w:szCs w:val="20"/>
        </w:rPr>
        <w:tab/>
        <w:t>Short Title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may be cited as the </w:t>
      </w:r>
      <w:r w:rsidRPr="009B70FC">
        <w:rPr>
          <w:rFonts w:ascii="Times New Roman" w:eastAsia="Times New Roman" w:hAnsi="Times New Roman"/>
          <w:i/>
          <w:sz w:val="17"/>
          <w:szCs w:val="20"/>
        </w:rPr>
        <w:t>Moveable Signs By-law 2021</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2.</w:t>
      </w:r>
      <w:r w:rsidRPr="009B70FC">
        <w:rPr>
          <w:rFonts w:ascii="Times New Roman" w:eastAsia="Times New Roman" w:hAnsi="Times New Roman"/>
          <w:b/>
          <w:sz w:val="17"/>
          <w:szCs w:val="20"/>
        </w:rPr>
        <w:tab/>
        <w:t>Commencement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will come into operation four months after the day on which it is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in accordance with Section 249(5)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3.</w:t>
      </w:r>
      <w:r w:rsidRPr="009B70FC">
        <w:rPr>
          <w:rFonts w:ascii="Times New Roman" w:eastAsia="Times New Roman" w:hAnsi="Times New Roman"/>
          <w:b/>
          <w:sz w:val="17"/>
          <w:szCs w:val="20"/>
        </w:rPr>
        <w:tab/>
        <w:t>Definitions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In this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w:t>
      </w:r>
      <w:r w:rsidRPr="009B70FC">
        <w:rPr>
          <w:rFonts w:ascii="Times New Roman" w:eastAsia="Times New Roman" w:hAnsi="Times New Roman"/>
          <w:sz w:val="17"/>
          <w:szCs w:val="20"/>
        </w:rPr>
        <w:tab/>
      </w:r>
      <w:r w:rsidRPr="00B14BD7">
        <w:rPr>
          <w:rFonts w:ascii="Times New Roman" w:eastAsia="Times New Roman" w:hAnsi="Times New Roman"/>
          <w:b/>
          <w:i/>
          <w:spacing w:val="-4"/>
          <w:sz w:val="17"/>
          <w:szCs w:val="20"/>
        </w:rPr>
        <w:t>banner</w:t>
      </w:r>
      <w:r w:rsidRPr="00B14BD7">
        <w:rPr>
          <w:rFonts w:ascii="Times New Roman" w:eastAsia="Times New Roman" w:hAnsi="Times New Roman"/>
          <w:spacing w:val="-4"/>
          <w:sz w:val="17"/>
          <w:szCs w:val="20"/>
        </w:rPr>
        <w:t xml:space="preserve"> means a moveable sign constituted of a strip of cloth, plastic or other material hung or attached to a pole, fence or other structure;</w:t>
      </w:r>
    </w:p>
    <w:p w:rsidR="002030D9" w:rsidRDefault="002030D9">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3.2</w:t>
      </w:r>
      <w:r w:rsidRPr="009B70FC">
        <w:rPr>
          <w:rFonts w:ascii="Times New Roman" w:eastAsia="Times New Roman" w:hAnsi="Times New Roman"/>
          <w:sz w:val="17"/>
          <w:szCs w:val="20"/>
        </w:rPr>
        <w:tab/>
      </w:r>
      <w:r w:rsidRPr="009B70FC">
        <w:rPr>
          <w:rFonts w:ascii="Times New Roman" w:eastAsia="Times New Roman" w:hAnsi="Times New Roman"/>
          <w:b/>
          <w:i/>
          <w:spacing w:val="-2"/>
          <w:sz w:val="17"/>
          <w:szCs w:val="20"/>
        </w:rPr>
        <w:t>footpath</w:t>
      </w:r>
      <w:r w:rsidRPr="009B70FC">
        <w:rPr>
          <w:rFonts w:ascii="Times New Roman" w:eastAsia="Times New Roman" w:hAnsi="Times New Roman"/>
          <w:sz w:val="17"/>
          <w:szCs w:val="20"/>
        </w:rPr>
        <w:t xml:space="preserve"> means: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footway, lane or other place made or constructed for the use of pedestrians;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3.2.2</w:t>
      </w:r>
      <w:r w:rsidRPr="009B70FC">
        <w:rPr>
          <w:rFonts w:ascii="Times New Roman" w:eastAsia="Times New Roman" w:hAnsi="Times New Roman"/>
          <w:sz w:val="17"/>
          <w:szCs w:val="20"/>
        </w:rPr>
        <w:tab/>
      </w:r>
      <w:proofErr w:type="gramStart"/>
      <w:r w:rsidRPr="00B14BD7">
        <w:rPr>
          <w:rFonts w:ascii="Times New Roman" w:eastAsia="Times New Roman" w:hAnsi="Times New Roman"/>
          <w:spacing w:val="-4"/>
          <w:sz w:val="17"/>
          <w:szCs w:val="20"/>
        </w:rPr>
        <w:t>that</w:t>
      </w:r>
      <w:proofErr w:type="gramEnd"/>
      <w:r w:rsidRPr="00B14BD7">
        <w:rPr>
          <w:rFonts w:ascii="Times New Roman" w:eastAsia="Times New Roman" w:hAnsi="Times New Roman"/>
          <w:spacing w:val="-4"/>
          <w:sz w:val="17"/>
          <w:szCs w:val="20"/>
        </w:rPr>
        <w:t xml:space="preserve"> part of road between the property boundary of the road and the edge of the carriageway on the same side as that boundary;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3.3</w:t>
      </w:r>
      <w:r w:rsidRPr="009B70FC">
        <w:rPr>
          <w:rFonts w:ascii="Times New Roman" w:eastAsia="Times New Roman" w:hAnsi="Times New Roman"/>
          <w:sz w:val="17"/>
          <w:szCs w:val="20"/>
        </w:rPr>
        <w:tab/>
      </w:r>
      <w:r w:rsidRPr="009B70FC">
        <w:rPr>
          <w:rFonts w:ascii="Times New Roman" w:eastAsia="Times New Roman" w:hAnsi="Times New Roman"/>
          <w:b/>
          <w:i/>
          <w:spacing w:val="-2"/>
          <w:sz w:val="17"/>
          <w:szCs w:val="20"/>
        </w:rPr>
        <w:t xml:space="preserve">moveable sign </w:t>
      </w:r>
      <w:r w:rsidRPr="009B70FC">
        <w:rPr>
          <w:rFonts w:ascii="Times New Roman" w:eastAsia="Times New Roman" w:hAnsi="Times New Roman"/>
          <w:sz w:val="17"/>
          <w:szCs w:val="20"/>
        </w:rPr>
        <w:t xml:space="preserve">has the same meaning as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3.4</w:t>
      </w:r>
      <w:r w:rsidRPr="009B70FC">
        <w:rPr>
          <w:rFonts w:ascii="Times New Roman" w:eastAsia="Times New Roman" w:hAnsi="Times New Roman"/>
          <w:sz w:val="17"/>
          <w:szCs w:val="20"/>
        </w:rPr>
        <w:tab/>
      </w:r>
      <w:r w:rsidRPr="009B70FC">
        <w:rPr>
          <w:rFonts w:ascii="Times New Roman" w:eastAsia="Times New Roman" w:hAnsi="Times New Roman"/>
          <w:b/>
          <w:i/>
          <w:spacing w:val="-2"/>
          <w:sz w:val="17"/>
          <w:szCs w:val="20"/>
        </w:rPr>
        <w:t>road</w:t>
      </w:r>
      <w:r w:rsidRPr="009B70FC">
        <w:rPr>
          <w:rFonts w:ascii="Times New Roman" w:eastAsia="Times New Roman" w:hAnsi="Times New Roman"/>
          <w:sz w:val="17"/>
          <w:szCs w:val="20"/>
        </w:rPr>
        <w:t xml:space="preserve"> has the same meaning as in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3.5</w:t>
      </w:r>
      <w:r w:rsidRPr="009B70FC">
        <w:rPr>
          <w:rFonts w:ascii="Times New Roman" w:eastAsia="Times New Roman" w:hAnsi="Times New Roman"/>
          <w:sz w:val="17"/>
          <w:szCs w:val="20"/>
        </w:rPr>
        <w:tab/>
      </w:r>
      <w:r w:rsidRPr="009B70FC">
        <w:rPr>
          <w:rFonts w:ascii="Times New Roman" w:eastAsia="Times New Roman" w:hAnsi="Times New Roman"/>
          <w:b/>
          <w:i/>
          <w:spacing w:val="-2"/>
          <w:sz w:val="17"/>
          <w:szCs w:val="20"/>
        </w:rPr>
        <w:t>road</w:t>
      </w:r>
      <w:r w:rsidRPr="009B70FC">
        <w:rPr>
          <w:rFonts w:ascii="Times New Roman" w:eastAsia="Times New Roman" w:hAnsi="Times New Roman"/>
          <w:b/>
          <w:i/>
          <w:sz w:val="17"/>
          <w:szCs w:val="20"/>
        </w:rPr>
        <w:t xml:space="preserve"> related area </w:t>
      </w:r>
      <w:r w:rsidRPr="009B70FC">
        <w:rPr>
          <w:rFonts w:ascii="Times New Roman" w:eastAsia="Times New Roman" w:hAnsi="Times New Roman"/>
          <w:sz w:val="17"/>
          <w:szCs w:val="20"/>
        </w:rPr>
        <w:t xml:space="preserve">has the same meaning as in the </w:t>
      </w:r>
      <w:r w:rsidRPr="009B70FC">
        <w:rPr>
          <w:rFonts w:ascii="Times New Roman" w:eastAsia="Times New Roman" w:hAnsi="Times New Roman"/>
          <w:i/>
          <w:sz w:val="17"/>
          <w:szCs w:val="20"/>
        </w:rPr>
        <w:t>Road Traffic Act 1961</w:t>
      </w:r>
      <w:r w:rsidRPr="009B70FC">
        <w:rPr>
          <w:rFonts w:ascii="Times New Roman" w:eastAsia="Times New Roman" w:hAnsi="Times New Roman"/>
          <w:sz w:val="17"/>
          <w:szCs w:val="20"/>
        </w:rPr>
        <w:t>.</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2—Provisions Applicable to Moveable Signs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4.</w:t>
      </w:r>
      <w:r w:rsidRPr="009B70FC">
        <w:rPr>
          <w:rFonts w:ascii="Times New Roman" w:eastAsia="Times New Roman" w:hAnsi="Times New Roman"/>
          <w:b/>
          <w:sz w:val="17"/>
          <w:szCs w:val="20"/>
        </w:rPr>
        <w:tab/>
        <w:t>Design and Construction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moveable sign displayed on a road must: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4.1</w:t>
      </w:r>
      <w:r w:rsidRPr="009B70FC">
        <w:rPr>
          <w:rFonts w:ascii="Times New Roman" w:eastAsia="Times New Roman" w:hAnsi="Times New Roman"/>
          <w:sz w:val="17"/>
          <w:szCs w:val="20"/>
        </w:rPr>
        <w:tab/>
        <w:t>be constructed so as not to present a hazard to any member of the public;</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4.2</w:t>
      </w:r>
      <w:r w:rsidRPr="009B70FC">
        <w:rPr>
          <w:rFonts w:ascii="Times New Roman" w:eastAsia="Times New Roman" w:hAnsi="Times New Roman"/>
          <w:sz w:val="17"/>
          <w:szCs w:val="20"/>
        </w:rPr>
        <w:tab/>
        <w:t>be constructed so as to be stable when in position and to be able to keep its position in adverse weather conditions;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4.3</w:t>
      </w:r>
      <w:r w:rsidRPr="009B70FC">
        <w:rPr>
          <w:rFonts w:ascii="Times New Roman" w:eastAsia="Times New Roman" w:hAnsi="Times New Roman"/>
          <w:sz w:val="17"/>
          <w:szCs w:val="20"/>
        </w:rPr>
        <w:tab/>
        <w:t>not be unsightly or offensive in appearance;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4.4</w:t>
      </w:r>
      <w:r w:rsidRPr="009B70FC">
        <w:rPr>
          <w:rFonts w:ascii="Times New Roman" w:eastAsia="Times New Roman" w:hAnsi="Times New Roman"/>
          <w:sz w:val="17"/>
          <w:szCs w:val="20"/>
        </w:rPr>
        <w:tab/>
        <w:t>not contain flashing or moving parts;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4.5</w:t>
      </w:r>
      <w:r w:rsidRPr="009B70FC">
        <w:rPr>
          <w:rFonts w:ascii="Times New Roman" w:eastAsia="Times New Roman" w:hAnsi="Times New Roman"/>
          <w:sz w:val="17"/>
          <w:szCs w:val="20"/>
        </w:rPr>
        <w:tab/>
        <w:t>be not more than one metre high, 60cm in width or 60cm in depth;</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4.6</w:t>
      </w:r>
      <w:r w:rsidRPr="009B70FC">
        <w:rPr>
          <w:rFonts w:ascii="Times New Roman" w:eastAsia="Times New Roman" w:hAnsi="Times New Roman"/>
          <w:sz w:val="17"/>
          <w:szCs w:val="20"/>
        </w:rPr>
        <w:tab/>
        <w:t>in the case of an ‘A’ frame or sandwich board sign:</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be</w:t>
      </w:r>
      <w:proofErr w:type="gramEnd"/>
      <w:r w:rsidRPr="009B70FC">
        <w:rPr>
          <w:rFonts w:ascii="Times New Roman" w:eastAsia="Times New Roman" w:hAnsi="Times New Roman"/>
          <w:sz w:val="17"/>
          <w:szCs w:val="20"/>
        </w:rPr>
        <w:t xml:space="preserve"> hinged or joined at the top;</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4.6.2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be</w:t>
      </w:r>
      <w:proofErr w:type="gramEnd"/>
      <w:r w:rsidRPr="009B70FC">
        <w:rPr>
          <w:rFonts w:ascii="Times New Roman" w:eastAsia="Times New Roman" w:hAnsi="Times New Roman"/>
          <w:sz w:val="17"/>
          <w:szCs w:val="20"/>
        </w:rPr>
        <w:t xml:space="preserve"> of such construction that its sides can be and are securely fixed or locked in position when erected;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4.7</w:t>
      </w:r>
      <w:r w:rsidRPr="009B70FC">
        <w:rPr>
          <w:rFonts w:ascii="Times New Roman" w:eastAsia="Times New Roman" w:hAnsi="Times New Roman"/>
          <w:sz w:val="17"/>
          <w:szCs w:val="20"/>
        </w:rPr>
        <w:tab/>
      </w:r>
      <w:r w:rsidRPr="00B14BD7">
        <w:rPr>
          <w:rFonts w:ascii="Times New Roman" w:eastAsia="Times New Roman" w:hAnsi="Times New Roman"/>
          <w:spacing w:val="-4"/>
          <w:sz w:val="17"/>
          <w:szCs w:val="20"/>
        </w:rPr>
        <w:t>in the case of an inverted ‘T’ sign, contain no struts or members than run between the display area of the sign and the base of the sign.</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5.</w:t>
      </w:r>
      <w:r w:rsidRPr="009B70FC">
        <w:rPr>
          <w:rFonts w:ascii="Times New Roman" w:eastAsia="Times New Roman" w:hAnsi="Times New Roman"/>
          <w:b/>
          <w:sz w:val="17"/>
          <w:szCs w:val="20"/>
        </w:rPr>
        <w:tab/>
        <w:t>Placement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moveable sign displayed on a road must: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5.1</w:t>
      </w:r>
      <w:r w:rsidRPr="009B70FC">
        <w:rPr>
          <w:rFonts w:ascii="Times New Roman" w:eastAsia="Times New Roman" w:hAnsi="Times New Roman"/>
          <w:sz w:val="17"/>
          <w:szCs w:val="20"/>
        </w:rPr>
        <w:tab/>
        <w:t>not be placed anywhere except on the footpath;</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5.2</w:t>
      </w:r>
      <w:r w:rsidRPr="009B70FC">
        <w:rPr>
          <w:rFonts w:ascii="Times New Roman" w:eastAsia="Times New Roman" w:hAnsi="Times New Roman"/>
          <w:sz w:val="17"/>
          <w:szCs w:val="20"/>
        </w:rPr>
        <w:tab/>
        <w:t>not be placed on a sealed footpath, unless the sealed part is wide enough to contain the sign and still leave a clear thoroughfare at least 1.2 metres wide;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5.3</w:t>
      </w:r>
      <w:r w:rsidRPr="009B70FC">
        <w:rPr>
          <w:rFonts w:ascii="Times New Roman" w:eastAsia="Times New Roman" w:hAnsi="Times New Roman"/>
          <w:sz w:val="17"/>
          <w:szCs w:val="20"/>
        </w:rPr>
        <w:tab/>
        <w:t>be placed at least 40cm from the kerb (or if there is no kerb, from the edge of the roadway);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5.4</w:t>
      </w:r>
      <w:r w:rsidRPr="009B70FC">
        <w:rPr>
          <w:rFonts w:ascii="Times New Roman" w:eastAsia="Times New Roman" w:hAnsi="Times New Roman"/>
          <w:sz w:val="17"/>
          <w:szCs w:val="20"/>
        </w:rPr>
        <w:tab/>
        <w:t>not be placed on a landscaped area, other than on landscaping that comprises only lawn;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5.5</w:t>
      </w:r>
      <w:r w:rsidRPr="009B70FC">
        <w:rPr>
          <w:rFonts w:ascii="Times New Roman" w:eastAsia="Times New Roman" w:hAnsi="Times New Roman"/>
          <w:sz w:val="17"/>
          <w:szCs w:val="20"/>
        </w:rPr>
        <w:tab/>
        <w:t>not be placed on a designated parking area or within 1 metre of an entrance to any premises; and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5.6</w:t>
      </w:r>
      <w:r w:rsidRPr="009B70FC">
        <w:rPr>
          <w:rFonts w:ascii="Times New Roman" w:eastAsia="Times New Roman" w:hAnsi="Times New Roman"/>
          <w:sz w:val="17"/>
          <w:szCs w:val="20"/>
        </w:rPr>
        <w:tab/>
        <w:t>not be fixed, tied or chained to, leaned against or placed closer than 2 metres to any other structure, object or plant (including another moveable sign);</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5.7</w:t>
      </w:r>
      <w:r w:rsidRPr="009B70FC">
        <w:rPr>
          <w:rFonts w:ascii="Times New Roman" w:eastAsia="Times New Roman" w:hAnsi="Times New Roman"/>
          <w:sz w:val="17"/>
          <w:szCs w:val="20"/>
        </w:rPr>
        <w:tab/>
        <w:t>not be placed in a position that puts the safety of any person at risk;</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5.8</w:t>
      </w:r>
      <w:r w:rsidRPr="009B70FC">
        <w:rPr>
          <w:rFonts w:ascii="Times New Roman" w:eastAsia="Times New Roman" w:hAnsi="Times New Roman"/>
          <w:sz w:val="17"/>
          <w:szCs w:val="20"/>
        </w:rPr>
        <w:tab/>
        <w:t>not be placed on a median strip, roundabout, traffic island or on a carriageway;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5.9</w:t>
      </w:r>
      <w:r w:rsidRPr="009B70FC">
        <w:rPr>
          <w:rFonts w:ascii="Times New Roman" w:eastAsia="Times New Roman" w:hAnsi="Times New Roman"/>
          <w:sz w:val="17"/>
          <w:szCs w:val="20"/>
        </w:rPr>
        <w:tab/>
        <w:t>not be within 10 metres of an intersection of a road.</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6.</w:t>
      </w:r>
      <w:r w:rsidRPr="009B70FC">
        <w:rPr>
          <w:rFonts w:ascii="Times New Roman" w:eastAsia="Times New Roman" w:hAnsi="Times New Roman"/>
          <w:b/>
          <w:sz w:val="17"/>
          <w:szCs w:val="20"/>
        </w:rPr>
        <w:tab/>
        <w:t>Restrictions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moveable sign displayed on a road must: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6.1</w:t>
      </w:r>
      <w:r w:rsidRPr="009B70FC">
        <w:rPr>
          <w:rFonts w:ascii="Times New Roman" w:eastAsia="Times New Roman" w:hAnsi="Times New Roman"/>
          <w:sz w:val="17"/>
          <w:szCs w:val="20"/>
        </w:rPr>
        <w:tab/>
        <w:t>only contain material which advertises a business being conducted on commercial premises adjacent to the sign, or the goods and services available from that business;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6.2</w:t>
      </w:r>
      <w:r w:rsidRPr="009B70FC">
        <w:rPr>
          <w:rFonts w:ascii="Times New Roman" w:eastAsia="Times New Roman" w:hAnsi="Times New Roman"/>
          <w:sz w:val="17"/>
          <w:szCs w:val="20"/>
        </w:rPr>
        <w:tab/>
        <w:t>be limited to one per business premises;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6.3</w:t>
      </w:r>
      <w:r w:rsidRPr="009B70FC">
        <w:rPr>
          <w:rFonts w:ascii="Times New Roman" w:eastAsia="Times New Roman" w:hAnsi="Times New Roman"/>
          <w:sz w:val="17"/>
          <w:szCs w:val="20"/>
        </w:rPr>
        <w:tab/>
        <w:t>not be displayed unless the business to which it relates is open to the public;</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6.4</w:t>
      </w:r>
      <w:r w:rsidRPr="009B70FC">
        <w:rPr>
          <w:rFonts w:ascii="Times New Roman" w:eastAsia="Times New Roman" w:hAnsi="Times New Roman"/>
          <w:sz w:val="17"/>
          <w:szCs w:val="20"/>
        </w:rPr>
        <w:tab/>
        <w:t>be securely fixed in position such that it cannot be blown over or swept away;</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6.5</w:t>
      </w:r>
      <w:r w:rsidRPr="009B70FC">
        <w:rPr>
          <w:rFonts w:ascii="Times New Roman" w:eastAsia="Times New Roman" w:hAnsi="Times New Roman"/>
          <w:sz w:val="17"/>
          <w:szCs w:val="20"/>
        </w:rPr>
        <w:tab/>
        <w:t>not be displayed during the hours of darkness unless it is clearly visible.</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7.</w:t>
      </w:r>
      <w:r w:rsidRPr="009B70FC">
        <w:rPr>
          <w:rFonts w:ascii="Times New Roman" w:eastAsia="Times New Roman" w:hAnsi="Times New Roman"/>
          <w:b/>
          <w:sz w:val="17"/>
          <w:szCs w:val="20"/>
        </w:rPr>
        <w:tab/>
        <w:t>Appearance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moveable sign displayed on a road must: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7.1</w:t>
      </w:r>
      <w:r w:rsidRPr="009B70FC">
        <w:rPr>
          <w:rFonts w:ascii="Times New Roman" w:eastAsia="Times New Roman" w:hAnsi="Times New Roman"/>
          <w:sz w:val="17"/>
          <w:szCs w:val="20"/>
        </w:rPr>
        <w:tab/>
        <w:t>be painted or otherwise detailed in a competent and professional manner;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7.2</w:t>
      </w:r>
      <w:r w:rsidRPr="009B70FC">
        <w:rPr>
          <w:rFonts w:ascii="Times New Roman" w:eastAsia="Times New Roman" w:hAnsi="Times New Roman"/>
          <w:sz w:val="17"/>
          <w:szCs w:val="20"/>
        </w:rPr>
        <w:tab/>
        <w:t>be legible and simply worded to convey a precise message;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7.3</w:t>
      </w:r>
      <w:r w:rsidRPr="009B70FC">
        <w:rPr>
          <w:rFonts w:ascii="Times New Roman" w:eastAsia="Times New Roman" w:hAnsi="Times New Roman"/>
          <w:sz w:val="17"/>
          <w:szCs w:val="20"/>
        </w:rPr>
        <w:tab/>
        <w:t>be of such design and contain such colours that are compatible with the architectural design of the premises adjacent to the sign and are compatible with the townscape and overall amenity of the locality in which the sign is situated;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7.4</w:t>
      </w:r>
      <w:r w:rsidRPr="009B70FC">
        <w:rPr>
          <w:rFonts w:ascii="Times New Roman" w:eastAsia="Times New Roman" w:hAnsi="Times New Roman"/>
          <w:sz w:val="17"/>
          <w:szCs w:val="20"/>
        </w:rPr>
        <w:tab/>
        <w:t>contain a combination of colours and typographical styles that blend in with and reinforce the heritage qualities of the locality and the buildings in which the sign is situated;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7.5</w:t>
      </w:r>
      <w:r w:rsidRPr="009B70FC">
        <w:rPr>
          <w:rFonts w:ascii="Times New Roman" w:eastAsia="Times New Roman" w:hAnsi="Times New Roman"/>
          <w:sz w:val="17"/>
          <w:szCs w:val="20"/>
        </w:rPr>
        <w:tab/>
        <w:t>not have any balloons, flags, streamers or other things attached to it.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8.</w:t>
      </w:r>
      <w:r w:rsidRPr="009B70FC">
        <w:rPr>
          <w:rFonts w:ascii="Times New Roman" w:eastAsia="Times New Roman" w:hAnsi="Times New Roman"/>
          <w:b/>
          <w:sz w:val="17"/>
          <w:szCs w:val="20"/>
        </w:rPr>
        <w:tab/>
        <w:t>Banners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banner must: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8.1</w:t>
      </w:r>
      <w:r w:rsidRPr="009B70FC">
        <w:rPr>
          <w:rFonts w:ascii="Times New Roman" w:eastAsia="Times New Roman" w:hAnsi="Times New Roman"/>
          <w:sz w:val="17"/>
          <w:szCs w:val="20"/>
        </w:rPr>
        <w:tab/>
        <w:t>only be displayed on a road, footpath or road related area;</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8.2</w:t>
      </w:r>
      <w:r w:rsidRPr="009B70FC">
        <w:rPr>
          <w:rFonts w:ascii="Times New Roman" w:eastAsia="Times New Roman" w:hAnsi="Times New Roman"/>
          <w:sz w:val="17"/>
          <w:szCs w:val="20"/>
        </w:rPr>
        <w:tab/>
        <w:t>be securely fixed to a pole, fence or other structure so that it does not hang loose or flap;</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8.3</w:t>
      </w:r>
      <w:r w:rsidRPr="009B70FC">
        <w:rPr>
          <w:rFonts w:ascii="Times New Roman" w:eastAsia="Times New Roman" w:hAnsi="Times New Roman"/>
          <w:sz w:val="17"/>
          <w:szCs w:val="20"/>
        </w:rPr>
        <w:tab/>
        <w:t>not be attached to any building, structure, fence, vegetation or other item owned by the Council on a road, or other improvement to a road owned by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8.4</w:t>
      </w:r>
      <w:r w:rsidRPr="009B70FC">
        <w:rPr>
          <w:rFonts w:ascii="Times New Roman" w:eastAsia="Times New Roman" w:hAnsi="Times New Roman"/>
          <w:sz w:val="17"/>
          <w:szCs w:val="20"/>
        </w:rPr>
        <w:tab/>
        <w:t>not be displayed more than one month before and two days after the event it advertises;</w:t>
      </w:r>
    </w:p>
    <w:p w:rsidR="002030D9" w:rsidRDefault="002030D9">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lastRenderedPageBreak/>
        <w:t>8.5</w:t>
      </w:r>
      <w:r w:rsidRPr="009B70FC">
        <w:rPr>
          <w:rFonts w:ascii="Times New Roman" w:eastAsia="Times New Roman" w:hAnsi="Times New Roman"/>
          <w:sz w:val="17"/>
          <w:szCs w:val="20"/>
        </w:rPr>
        <w:tab/>
        <w:t>not be displayed for a continuous period of more than one month and two days in any twelve month period;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8.6</w:t>
      </w:r>
      <w:r w:rsidRPr="009B70FC">
        <w:rPr>
          <w:rFonts w:ascii="Times New Roman" w:eastAsia="Times New Roman" w:hAnsi="Times New Roman"/>
          <w:sz w:val="17"/>
          <w:szCs w:val="20"/>
        </w:rPr>
        <w:tab/>
        <w:t>not exceed 3m² in size.</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3—Enforcement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9.</w:t>
      </w:r>
      <w:r w:rsidRPr="009B70FC">
        <w:rPr>
          <w:rFonts w:ascii="Times New Roman" w:eastAsia="Times New Roman" w:hAnsi="Times New Roman"/>
          <w:b/>
          <w:sz w:val="17"/>
          <w:szCs w:val="20"/>
        </w:rPr>
        <w:tab/>
        <w:t>Removal of Unauthorised Moveable Signs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9.1</w:t>
      </w:r>
      <w:r w:rsidRPr="009B70FC">
        <w:rPr>
          <w:rFonts w:ascii="Times New Roman" w:eastAsia="Times New Roman" w:hAnsi="Times New Roman"/>
          <w:sz w:val="17"/>
          <w:szCs w:val="20"/>
        </w:rPr>
        <w:tab/>
        <w:t>If:</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9.1.1</w:t>
      </w:r>
      <w:r w:rsidRPr="009B70FC">
        <w:rPr>
          <w:rFonts w:ascii="Times New Roman" w:eastAsia="Times New Roman" w:hAnsi="Times New Roman"/>
          <w:sz w:val="17"/>
          <w:szCs w:val="20"/>
        </w:rPr>
        <w:tab/>
        <w:t xml:space="preserve">a moveable sign has been placed on any road or footpath in contravention of this by-law or of section 226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an authorised person may order the owner of the sign to remove the moveable sign from the road or footpath;</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9.1.2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authorised person cannot find the owner, or the owner fails to comply immediately with the order, the authorised person may remove and dispose of the sign;</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9.1.3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a</w:t>
      </w:r>
      <w:proofErr w:type="gramEnd"/>
      <w:r w:rsidRPr="009B70FC">
        <w:rPr>
          <w:rFonts w:ascii="Times New Roman" w:eastAsia="Times New Roman" w:hAnsi="Times New Roman"/>
          <w:sz w:val="17"/>
          <w:szCs w:val="20"/>
        </w:rPr>
        <w:t xml:space="preserve"> moveable sign is removed under subparagraph 9.1.2 of this by-law and is not claimed within 30 days of such removal the authorised person may sell, destroy or otherwise dispose of the moveable sign as the authorised person thinks fit.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9.2</w:t>
      </w:r>
      <w:r w:rsidRPr="009B70FC">
        <w:rPr>
          <w:rFonts w:ascii="Times New Roman" w:eastAsia="Times New Roman" w:hAnsi="Times New Roman"/>
          <w:sz w:val="17"/>
          <w:szCs w:val="20"/>
        </w:rPr>
        <w:tab/>
        <w:t>Any person who displays an unauthorised moveable sign or who is the owner of an unauthorised moveable sign which has been removed under subparagraph 9.1 of this by-law must pay the Council any reasonable costs incurred in removing, storing or attempting to dispose of the moveable sign before being entitled to recover the moveable sign.</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10.</w:t>
      </w:r>
      <w:r w:rsidRPr="009B70FC">
        <w:rPr>
          <w:rFonts w:ascii="Times New Roman" w:eastAsia="Times New Roman" w:hAnsi="Times New Roman"/>
          <w:b/>
          <w:sz w:val="17"/>
          <w:szCs w:val="20"/>
        </w:rPr>
        <w:tab/>
        <w:t>Removal of Authorised Moveable Signs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moveable sign must be removed or relocated by the person who placed the moveable sign on a road or footpath or the owner of the sign, at the request of an authorised person if:</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10.1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in</w:t>
      </w:r>
      <w:proofErr w:type="gramEnd"/>
      <w:r w:rsidRPr="009B70FC">
        <w:rPr>
          <w:rFonts w:ascii="Times New Roman" w:eastAsia="Times New Roman" w:hAnsi="Times New Roman"/>
          <w:sz w:val="17"/>
          <w:szCs w:val="20"/>
        </w:rPr>
        <w:t xml:space="preserve"> the opinion of the authorised person, and notwithstanding compliance with this by-law, there is any hazard or obstruction or there is likely to be a hazard or obstruction arising out of the location of the moveable sign;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10.2</w:t>
      </w:r>
      <w:r w:rsidRPr="009B70FC">
        <w:rPr>
          <w:rFonts w:ascii="Times New Roman" w:eastAsia="Times New Roman" w:hAnsi="Times New Roman"/>
          <w:sz w:val="17"/>
          <w:szCs w:val="20"/>
        </w:rPr>
        <w:tab/>
        <w:t>so required by the authorised person for the purpose of special events, parades, road or footpath works or any other circumstances which, in the opinion of the authorised person, requires relocation or removal of the moveable sign.</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4—Miscellaneous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11.</w:t>
      </w:r>
      <w:r w:rsidRPr="009B70FC">
        <w:rPr>
          <w:rFonts w:ascii="Times New Roman" w:eastAsia="Times New Roman" w:hAnsi="Times New Roman"/>
          <w:b/>
          <w:sz w:val="17"/>
          <w:szCs w:val="20"/>
        </w:rPr>
        <w:tab/>
        <w:t>Specified Exemptions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11.1</w:t>
      </w:r>
      <w:r w:rsidRPr="009B70FC">
        <w:rPr>
          <w:rFonts w:ascii="Times New Roman" w:eastAsia="Times New Roman" w:hAnsi="Times New Roman"/>
          <w:sz w:val="17"/>
          <w:szCs w:val="20"/>
        </w:rPr>
        <w:tab/>
        <w:t>This by-law does not apply to a moveable sign which:</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11.1.1</w:t>
      </w:r>
      <w:r w:rsidRPr="009B70FC">
        <w:rPr>
          <w:rFonts w:ascii="Times New Roman" w:eastAsia="Times New Roman" w:hAnsi="Times New Roman"/>
          <w:sz w:val="17"/>
          <w:szCs w:val="20"/>
        </w:rPr>
        <w:tab/>
        <w:t xml:space="preserve">is a moveable sign that is placed on a public road pursuant to an authorisation under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xml:space="preserve"> or another Act;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11.1.2</w:t>
      </w:r>
      <w:r w:rsidRPr="009B70FC">
        <w:rPr>
          <w:rFonts w:ascii="Times New Roman" w:eastAsia="Times New Roman" w:hAnsi="Times New Roman"/>
          <w:sz w:val="17"/>
          <w:szCs w:val="20"/>
        </w:rPr>
        <w:tab/>
        <w:t>directs people to the open inspection of any land or building that is available for purchase or lease;</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11.1.3</w:t>
      </w:r>
      <w:r w:rsidRPr="009B70FC">
        <w:rPr>
          <w:rFonts w:ascii="Times New Roman" w:eastAsia="Times New Roman" w:hAnsi="Times New Roman"/>
          <w:sz w:val="17"/>
          <w:szCs w:val="20"/>
        </w:rPr>
        <w:tab/>
        <w:t>directs people to a garage sale that is being held on residential premises;</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11.1.4</w:t>
      </w:r>
      <w:r w:rsidRPr="009B70FC">
        <w:rPr>
          <w:rFonts w:ascii="Times New Roman" w:eastAsia="Times New Roman" w:hAnsi="Times New Roman"/>
          <w:sz w:val="17"/>
          <w:szCs w:val="20"/>
        </w:rPr>
        <w:tab/>
        <w:t>directs people to a charitable function;</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11.1.5</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related to a Commonwealth election that occurs during the period commencing at 5:00pm on the day before the issue of the writ or writs for the election and ending at the close of polls on polling day;</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11.1.6</w:t>
      </w:r>
      <w:r w:rsidRPr="009B70FC">
        <w:rPr>
          <w:rFonts w:ascii="Times New Roman" w:eastAsia="Times New Roman" w:hAnsi="Times New Roman"/>
          <w:sz w:val="17"/>
          <w:szCs w:val="20"/>
        </w:rPr>
        <w:tab/>
      </w:r>
      <w:proofErr w:type="gramStart"/>
      <w:r w:rsidRPr="009B70FC">
        <w:rPr>
          <w:rFonts w:ascii="Times New Roman" w:eastAsia="Times New Roman" w:hAnsi="Times New Roman"/>
          <w:spacing w:val="-2"/>
          <w:sz w:val="17"/>
          <w:szCs w:val="20"/>
        </w:rPr>
        <w:t>is</w:t>
      </w:r>
      <w:proofErr w:type="gramEnd"/>
      <w:r w:rsidRPr="009B70FC">
        <w:rPr>
          <w:rFonts w:ascii="Times New Roman" w:eastAsia="Times New Roman" w:hAnsi="Times New Roman"/>
          <w:spacing w:val="-2"/>
          <w:sz w:val="17"/>
          <w:szCs w:val="20"/>
        </w:rPr>
        <w:t xml:space="preserve"> related to a State election and is otherwise authorised to be exhibited under the Section 226 of </w:t>
      </w:r>
      <w:r w:rsidRPr="009B70FC">
        <w:rPr>
          <w:rFonts w:ascii="Times New Roman" w:eastAsia="Times New Roman" w:hAnsi="Times New Roman"/>
          <w:i/>
          <w:spacing w:val="-2"/>
          <w:sz w:val="17"/>
          <w:szCs w:val="20"/>
        </w:rPr>
        <w:t xml:space="preserve">Local Government Act 1999 </w:t>
      </w:r>
      <w:r w:rsidRPr="009B70FC">
        <w:rPr>
          <w:rFonts w:ascii="Times New Roman" w:eastAsia="Times New Roman" w:hAnsi="Times New Roman"/>
          <w:spacing w:val="-2"/>
          <w:sz w:val="17"/>
          <w:szCs w:val="20"/>
        </w:rPr>
        <w:t xml:space="preserve">or the </w:t>
      </w:r>
      <w:r w:rsidRPr="009B70FC">
        <w:rPr>
          <w:rFonts w:ascii="Times New Roman" w:eastAsia="Times New Roman" w:hAnsi="Times New Roman"/>
          <w:i/>
          <w:spacing w:val="-2"/>
          <w:sz w:val="17"/>
          <w:szCs w:val="20"/>
        </w:rPr>
        <w:t>Electoral Act 1985</w:t>
      </w:r>
      <w:r w:rsidRPr="009B70FC">
        <w:rPr>
          <w:rFonts w:ascii="Times New Roman" w:eastAsia="Times New Roman" w:hAnsi="Times New Roman"/>
          <w:spacing w:val="-2"/>
          <w:sz w:val="17"/>
          <w:szCs w:val="20"/>
        </w:rPr>
        <w: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11.1.7</w:t>
      </w:r>
      <w:r w:rsidRPr="009B70FC">
        <w:rPr>
          <w:rFonts w:ascii="Times New Roman" w:eastAsia="Times New Roman" w:hAnsi="Times New Roman"/>
          <w:sz w:val="17"/>
          <w:szCs w:val="20"/>
        </w:rPr>
        <w:tab/>
        <w:t xml:space="preserve">is related to an election held under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 xml:space="preserve"> or the </w:t>
      </w:r>
      <w:r w:rsidRPr="009B70FC">
        <w:rPr>
          <w:rFonts w:ascii="Times New Roman" w:eastAsia="Times New Roman" w:hAnsi="Times New Roman"/>
          <w:i/>
          <w:sz w:val="17"/>
          <w:szCs w:val="20"/>
        </w:rPr>
        <w:t xml:space="preserve">Local Government (Elections) Act 1999 </w:t>
      </w:r>
      <w:r w:rsidRPr="009B70FC">
        <w:rPr>
          <w:rFonts w:ascii="Times New Roman" w:eastAsia="Times New Roman" w:hAnsi="Times New Roman"/>
          <w:sz w:val="17"/>
          <w:szCs w:val="20"/>
        </w:rPr>
        <w:t xml:space="preserve">and is otherwise authorised to be exhibited under Section 226 of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11.1.8</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related to a referendum and is displayed during the course and for the purpose of that referendum;</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11.1.9</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is</w:t>
      </w:r>
      <w:proofErr w:type="gramEnd"/>
      <w:r w:rsidRPr="009B70FC">
        <w:rPr>
          <w:rFonts w:ascii="Times New Roman" w:eastAsia="Times New Roman" w:hAnsi="Times New Roman"/>
          <w:sz w:val="17"/>
          <w:szCs w:val="20"/>
        </w:rPr>
        <w:t xml:space="preserve"> displayed with permission of the Council and in accordance with any conditions attached to that permission; or</w:t>
      </w:r>
    </w:p>
    <w:p w:rsidR="009B70FC" w:rsidRPr="009B70FC" w:rsidRDefault="009B70FC" w:rsidP="009B70FC">
      <w:pPr>
        <w:ind w:left="1276" w:hanging="567"/>
        <w:rPr>
          <w:rFonts w:ascii="Times New Roman" w:eastAsia="Times New Roman" w:hAnsi="Times New Roman"/>
          <w:sz w:val="17"/>
          <w:szCs w:val="20"/>
        </w:rPr>
      </w:pPr>
      <w:r w:rsidRPr="009B70FC">
        <w:rPr>
          <w:rFonts w:ascii="Times New Roman" w:eastAsia="Times New Roman" w:hAnsi="Times New Roman"/>
          <w:sz w:val="17"/>
          <w:szCs w:val="20"/>
        </w:rPr>
        <w:t>11.1.10</w:t>
      </w:r>
      <w:r w:rsidRPr="009B70FC">
        <w:rPr>
          <w:rFonts w:ascii="Times New Roman" w:eastAsia="Times New Roman" w:hAnsi="Times New Roman"/>
          <w:sz w:val="17"/>
          <w:szCs w:val="20"/>
        </w:rPr>
        <w:tab/>
        <w:t>is a sign of a class prescribed in regulations.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11.2</w:t>
      </w:r>
      <w:r w:rsidRPr="009B70FC">
        <w:rPr>
          <w:rFonts w:ascii="Times New Roman" w:eastAsia="Times New Roman" w:hAnsi="Times New Roman"/>
          <w:sz w:val="17"/>
          <w:szCs w:val="20"/>
        </w:rPr>
        <w:tab/>
        <w:t>Clauses 6.2 and 6.3 of this by-law do not apply to a flat sign containing only the banner or headlines of a newspaper or magazine.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11.3</w:t>
      </w:r>
      <w:r w:rsidRPr="009B70FC">
        <w:rPr>
          <w:rFonts w:ascii="Times New Roman" w:eastAsia="Times New Roman" w:hAnsi="Times New Roman"/>
          <w:sz w:val="17"/>
          <w:szCs w:val="20"/>
        </w:rPr>
        <w:tab/>
        <w:t>Clauses 4, 6.2, 6.3 and 7 of this by-law do not apply to a directional sign to an event run by a charitable body.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12.</w:t>
      </w:r>
      <w:r w:rsidRPr="009B70FC">
        <w:rPr>
          <w:rFonts w:ascii="Times New Roman" w:eastAsia="Times New Roman" w:hAnsi="Times New Roman"/>
          <w:b/>
          <w:sz w:val="17"/>
          <w:szCs w:val="20"/>
        </w:rPr>
        <w:tab/>
        <w:t>Revocation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i/>
          <w:sz w:val="17"/>
          <w:szCs w:val="20"/>
        </w:rPr>
        <w:t>Council’s By-law No. 5—Moveable Signs</w:t>
      </w:r>
      <w:r w:rsidRPr="009B70FC">
        <w:rPr>
          <w:rFonts w:ascii="Times New Roman" w:eastAsia="Times New Roman" w:hAnsi="Times New Roman"/>
          <w:sz w:val="17"/>
          <w:szCs w:val="20"/>
        </w:rPr>
        <w:t xml:space="preserve">,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on 20 August 2015, is revoked on the day on which this by-law comes into operation.</w:t>
      </w:r>
    </w:p>
    <w:p w:rsidR="009B70FC" w:rsidRPr="009B70FC" w:rsidRDefault="009B70FC" w:rsidP="009B70FC">
      <w:pPr>
        <w:rPr>
          <w:rFonts w:ascii="Times New Roman" w:eastAsia="Times New Roman" w:hAnsi="Times New Roman"/>
          <w:spacing w:val="-2"/>
          <w:sz w:val="17"/>
          <w:szCs w:val="20"/>
        </w:rPr>
      </w:pPr>
      <w:r w:rsidRPr="009B70FC">
        <w:rPr>
          <w:rFonts w:ascii="Times New Roman" w:eastAsia="Times New Roman" w:hAnsi="Times New Roman"/>
          <w:spacing w:val="-2"/>
          <w:sz w:val="17"/>
          <w:szCs w:val="20"/>
        </w:rPr>
        <w:t>The foregoing by-law was duly made and passed at a meeting of the Council of the City of Tea Tree Gully on the 28th day of September 2021 by an absolute majority of the members for the time being constituting the Council, there being at least two thirds of the members present.</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Mr John Moyle</w:t>
      </w:r>
    </w:p>
    <w:p w:rsidR="009B70FC" w:rsidRP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9B70FC" w:rsidRPr="009B70FC" w:rsidRDefault="009B70FC" w:rsidP="009B70FC">
      <w:pPr>
        <w:pBdr>
          <w:top w:val="single" w:sz="4" w:space="1" w:color="auto"/>
        </w:pBdr>
        <w:spacing w:before="100" w:after="0" w:line="14" w:lineRule="exact"/>
        <w:jc w:val="center"/>
        <w:rPr>
          <w:rFonts w:ascii="Times New Roman" w:eastAsia="Times New Roman" w:hAnsi="Times New Roman"/>
          <w:sz w:val="17"/>
          <w:szCs w:val="20"/>
        </w:rPr>
      </w:pPr>
    </w:p>
    <w:p w:rsidR="009B70FC" w:rsidRPr="009B70FC" w:rsidRDefault="009B70FC" w:rsidP="009B70FC">
      <w:pPr>
        <w:spacing w:after="0"/>
        <w:rPr>
          <w:rFonts w:ascii="Times New Roman" w:eastAsia="Times New Roman" w:hAnsi="Times New Roman"/>
          <w:sz w:val="17"/>
          <w:szCs w:val="20"/>
        </w:rPr>
      </w:pPr>
    </w:p>
    <w:p w:rsidR="009B70FC" w:rsidRPr="009B70FC" w:rsidRDefault="009B70FC" w:rsidP="009B70FC">
      <w:pPr>
        <w:jc w:val="center"/>
        <w:rPr>
          <w:rFonts w:ascii="Times New Roman" w:hAnsi="Times New Roman"/>
          <w:caps/>
          <w:sz w:val="17"/>
          <w:szCs w:val="17"/>
        </w:rPr>
      </w:pPr>
      <w:r w:rsidRPr="009B70FC">
        <w:rPr>
          <w:rFonts w:ascii="Times New Roman" w:hAnsi="Times New Roman"/>
          <w:caps/>
          <w:sz w:val="17"/>
          <w:szCs w:val="17"/>
        </w:rPr>
        <w:t>City of Tea Tree Gully</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Local Government Act 1999</w:t>
      </w:r>
    </w:p>
    <w:p w:rsidR="009B70FC" w:rsidRPr="009B70FC" w:rsidRDefault="009B70FC" w:rsidP="009B70FC">
      <w:pPr>
        <w:jc w:val="center"/>
        <w:rPr>
          <w:rFonts w:ascii="Times New Roman" w:hAnsi="Times New Roman"/>
          <w:i/>
          <w:sz w:val="17"/>
          <w:szCs w:val="17"/>
        </w:rPr>
      </w:pPr>
      <w:r w:rsidRPr="009B70FC">
        <w:rPr>
          <w:rFonts w:ascii="Times New Roman" w:hAnsi="Times New Roman"/>
          <w:i/>
          <w:sz w:val="17"/>
          <w:szCs w:val="17"/>
        </w:rPr>
        <w:t>By-law No. 6 of 2021—Waste Management By-Law 2021</w:t>
      </w:r>
    </w:p>
    <w:p w:rsidR="009B70FC" w:rsidRPr="009B70FC" w:rsidRDefault="009B70FC" w:rsidP="009B70FC">
      <w:pPr>
        <w:rPr>
          <w:rFonts w:ascii="Times New Roman" w:eastAsia="Times New Roman" w:hAnsi="Times New Roman"/>
          <w:sz w:val="17"/>
          <w:szCs w:val="20"/>
        </w:rPr>
      </w:pPr>
      <w:r w:rsidRPr="009B70FC">
        <w:rPr>
          <w:rFonts w:ascii="Times New Roman" w:eastAsia="Times New Roman" w:hAnsi="Times New Roman"/>
          <w:sz w:val="17"/>
          <w:szCs w:val="20"/>
        </w:rPr>
        <w:t>To regulate and control the removal of domestic, recyclable and green organic waste from premises, for the prevention and suppression of nuisances, and for regulating the management of property of the Council.</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1—Preliminary</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1.</w:t>
      </w:r>
      <w:r w:rsidRPr="009B70FC">
        <w:rPr>
          <w:rFonts w:ascii="Times New Roman" w:eastAsia="Times New Roman" w:hAnsi="Times New Roman"/>
          <w:b/>
          <w:sz w:val="17"/>
          <w:szCs w:val="20"/>
        </w:rPr>
        <w:tab/>
        <w:t>Short Title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may be cited as the </w:t>
      </w:r>
      <w:r w:rsidRPr="009B70FC">
        <w:rPr>
          <w:rFonts w:ascii="Times New Roman" w:eastAsia="Times New Roman" w:hAnsi="Times New Roman"/>
          <w:i/>
          <w:sz w:val="17"/>
          <w:szCs w:val="20"/>
        </w:rPr>
        <w:t>Waste Management By-law 2021</w:t>
      </w:r>
      <w:r w:rsidRPr="009B70FC">
        <w:rPr>
          <w:rFonts w:ascii="Times New Roman" w:eastAsia="Times New Roman" w:hAnsi="Times New Roman"/>
          <w:sz w:val="17"/>
          <w:szCs w:val="20"/>
        </w:rPr>
        <w:t>.</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2.</w:t>
      </w:r>
      <w:r w:rsidRPr="009B70FC">
        <w:rPr>
          <w:rFonts w:ascii="Times New Roman" w:eastAsia="Times New Roman" w:hAnsi="Times New Roman"/>
          <w:b/>
          <w:sz w:val="17"/>
          <w:szCs w:val="20"/>
        </w:rPr>
        <w:tab/>
        <w:t>Commencement</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 xml:space="preserve">This by-law will come into operation four months after the day on which it is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in accordance with Section 249(5) of the </w:t>
      </w:r>
      <w:r w:rsidRPr="009B70FC">
        <w:rPr>
          <w:rFonts w:ascii="Times New Roman" w:eastAsia="Times New Roman" w:hAnsi="Times New Roman"/>
          <w:i/>
          <w:sz w:val="17"/>
          <w:szCs w:val="20"/>
        </w:rPr>
        <w:t>Local Government Act 1999</w:t>
      </w:r>
      <w:r w:rsidRPr="009B70FC">
        <w:rPr>
          <w:rFonts w:ascii="Times New Roman" w:eastAsia="Times New Roman" w:hAnsi="Times New Roman"/>
          <w:sz w:val="17"/>
          <w:szCs w:val="20"/>
        </w:rPr>
        <w:t>.</w:t>
      </w:r>
    </w:p>
    <w:p w:rsidR="002030D9" w:rsidRDefault="002030D9">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lastRenderedPageBreak/>
        <w:t>3.</w:t>
      </w:r>
      <w:r w:rsidRPr="009B70FC">
        <w:rPr>
          <w:rFonts w:ascii="Times New Roman" w:eastAsia="Times New Roman" w:hAnsi="Times New Roman"/>
          <w:b/>
          <w:sz w:val="17"/>
          <w:szCs w:val="20"/>
        </w:rPr>
        <w:tab/>
        <w:t>Definitions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In this by-law:</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3.1</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green organics</w:t>
      </w:r>
      <w:r w:rsidRPr="009B70FC">
        <w:rPr>
          <w:rFonts w:ascii="Times New Roman" w:eastAsia="Times New Roman" w:hAnsi="Times New Roman"/>
          <w:sz w:val="17"/>
          <w:szCs w:val="20"/>
        </w:rPr>
        <w:t xml:space="preserve"> means any clean organic matter, free of any excess soil, consisting of lawn clippings, plants, vegetables, eggs, shells, bones, leaves, </w:t>
      </w:r>
      <w:proofErr w:type="spellStart"/>
      <w:r w:rsidRPr="009B70FC">
        <w:rPr>
          <w:rFonts w:ascii="Times New Roman" w:eastAsia="Times New Roman" w:hAnsi="Times New Roman"/>
          <w:sz w:val="17"/>
          <w:szCs w:val="20"/>
        </w:rPr>
        <w:t>prunings</w:t>
      </w:r>
      <w:proofErr w:type="spellEnd"/>
      <w:r w:rsidRPr="009B70FC">
        <w:rPr>
          <w:rFonts w:ascii="Times New Roman" w:eastAsia="Times New Roman" w:hAnsi="Times New Roman"/>
          <w:sz w:val="17"/>
          <w:szCs w:val="20"/>
        </w:rPr>
        <w:t>, horse manure, pet waste, nesting material or other materials as specified by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3.2</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green organics container</w:t>
      </w:r>
      <w:r w:rsidRPr="009B70FC">
        <w:rPr>
          <w:rFonts w:ascii="Times New Roman" w:eastAsia="Times New Roman" w:hAnsi="Times New Roman"/>
          <w:sz w:val="17"/>
          <w:szCs w:val="20"/>
        </w:rPr>
        <w:t xml:space="preserve"> means a container for the reception of green organics;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3.3</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hard rubbish</w:t>
      </w:r>
      <w:r w:rsidRPr="009B70FC">
        <w:rPr>
          <w:rFonts w:ascii="Times New Roman" w:eastAsia="Times New Roman" w:hAnsi="Times New Roman"/>
          <w:sz w:val="17"/>
          <w:szCs w:val="20"/>
        </w:rPr>
        <w:t xml:space="preserve"> means any internal and external household items such as whitegoods, entertainment appliances, furniture and mattresses able to be lifted and carried by two persons but excludes any household waste;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3.4</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household waste</w:t>
      </w:r>
      <w:r w:rsidRPr="009B70FC">
        <w:rPr>
          <w:rFonts w:ascii="Times New Roman" w:eastAsia="Times New Roman" w:hAnsi="Times New Roman"/>
          <w:sz w:val="17"/>
          <w:szCs w:val="20"/>
        </w:rPr>
        <w:t xml:space="preserve"> means any kind of domestic and kitchen waste generated from residences, but excludes liquids, metals (other than food containers), building materials, stones, bricks, soil, lead, acid batteries and any dangerous or toxic waste;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3.5</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 xml:space="preserve">household waste container </w:t>
      </w:r>
      <w:r w:rsidRPr="009B70FC">
        <w:rPr>
          <w:rFonts w:ascii="Times New Roman" w:eastAsia="Times New Roman" w:hAnsi="Times New Roman"/>
          <w:sz w:val="17"/>
          <w:szCs w:val="20"/>
        </w:rPr>
        <w:t>means a container for the reception of household waste;</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3.6</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 xml:space="preserve">recyclables </w:t>
      </w:r>
      <w:r w:rsidRPr="009B70FC">
        <w:rPr>
          <w:rFonts w:ascii="Times New Roman" w:eastAsia="Times New Roman" w:hAnsi="Times New Roman"/>
          <w:sz w:val="17"/>
          <w:szCs w:val="20"/>
        </w:rPr>
        <w:t>means newspapers, magazines, paper, cardboard, plastic containers of a type specified by the Council, tins, cans, glass, milk and juice containers, solid plastic material  and other materials as specified by the Council;</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3.7</w:t>
      </w:r>
      <w:r w:rsidRPr="009B70FC">
        <w:rPr>
          <w:rFonts w:ascii="Times New Roman" w:eastAsia="Times New Roman" w:hAnsi="Times New Roman"/>
          <w:sz w:val="17"/>
          <w:szCs w:val="20"/>
        </w:rPr>
        <w:tab/>
      </w:r>
      <w:r w:rsidRPr="009B70FC">
        <w:rPr>
          <w:rFonts w:ascii="Times New Roman" w:eastAsia="Times New Roman" w:hAnsi="Times New Roman"/>
          <w:b/>
          <w:i/>
          <w:sz w:val="17"/>
          <w:szCs w:val="20"/>
        </w:rPr>
        <w:t>recyclables container</w:t>
      </w:r>
      <w:r w:rsidRPr="009B70FC">
        <w:rPr>
          <w:rFonts w:ascii="Times New Roman" w:eastAsia="Times New Roman" w:hAnsi="Times New Roman"/>
          <w:sz w:val="17"/>
          <w:szCs w:val="20"/>
        </w:rPr>
        <w:t xml:space="preserve"> means a container for the reception of recyclables.</w:t>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t>Part 2—Waste Collection</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4.</w:t>
      </w:r>
      <w:r w:rsidRPr="009B70FC">
        <w:rPr>
          <w:rFonts w:ascii="Times New Roman" w:eastAsia="Times New Roman" w:hAnsi="Times New Roman"/>
          <w:b/>
          <w:sz w:val="17"/>
          <w:szCs w:val="20"/>
        </w:rPr>
        <w:tab/>
        <w:t>Provide Containers</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Every occupier of domestic premises must keep on his or her premises a household waste container, a recyclables container and a green organics container as approved by the Council.</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5.</w:t>
      </w:r>
      <w:r w:rsidRPr="009B70FC">
        <w:rPr>
          <w:rFonts w:ascii="Times New Roman" w:eastAsia="Times New Roman" w:hAnsi="Times New Roman"/>
          <w:b/>
          <w:sz w:val="17"/>
          <w:szCs w:val="20"/>
        </w:rPr>
        <w:tab/>
        <w:t>Management of Waste Collection Service</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An occupier of premises must:</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5.1</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Household Waste</w:t>
      </w:r>
      <w:r w:rsidRPr="009B70FC">
        <w:rPr>
          <w:rFonts w:ascii="Times New Roman" w:eastAsia="Times New Roman" w:hAnsi="Times New Roman"/>
          <w:sz w:val="17"/>
          <w:szCs w:val="20"/>
        </w:rPr>
        <w:t xml:space="preserve"> </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5.1.1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the household waste container kept on his or her premises is approved by the Council; and </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5.1.2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the household waste container contains only household waste; </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5.2</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Recyclables</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the recyclables container kept on his or her premises is approved by the Council; and </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5.2.2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the recyclables container contains only recyclables;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5.3</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Green Organics</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5.3.1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the green organics container be a container that is approved by the Council; and </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5.3.2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the green organics container contains only green organics;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5.4</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Keep Container Clean</w:t>
      </w:r>
    </w:p>
    <w:p w:rsidR="009B70FC" w:rsidRPr="009B70FC" w:rsidRDefault="009B70FC" w:rsidP="009B70FC">
      <w:pPr>
        <w:ind w:left="709"/>
        <w:rPr>
          <w:rFonts w:ascii="Times New Roman" w:eastAsia="Times New Roman" w:hAnsi="Times New Roman"/>
          <w:spacing w:val="-2"/>
          <w:sz w:val="17"/>
          <w:szCs w:val="20"/>
        </w:rPr>
      </w:pPr>
      <w:proofErr w:type="gramStart"/>
      <w:r w:rsidRPr="009B70FC">
        <w:rPr>
          <w:rFonts w:ascii="Times New Roman" w:eastAsia="Times New Roman" w:hAnsi="Times New Roman"/>
          <w:spacing w:val="-2"/>
          <w:sz w:val="17"/>
          <w:szCs w:val="20"/>
        </w:rPr>
        <w:t>cause</w:t>
      </w:r>
      <w:proofErr w:type="gramEnd"/>
      <w:r w:rsidRPr="009B70FC">
        <w:rPr>
          <w:rFonts w:ascii="Times New Roman" w:eastAsia="Times New Roman" w:hAnsi="Times New Roman"/>
          <w:spacing w:val="-2"/>
          <w:sz w:val="17"/>
          <w:szCs w:val="20"/>
        </w:rPr>
        <w:t xml:space="preserve"> each container to be kept in a clean and sanitary condition, maintained in good order and repair, and kept waterproof at all times;</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5.5</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Sealing of Container</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cause</w:t>
      </w:r>
      <w:proofErr w:type="gramEnd"/>
      <w:r w:rsidRPr="009B70FC">
        <w:rPr>
          <w:rFonts w:ascii="Times New Roman" w:eastAsia="Times New Roman" w:hAnsi="Times New Roman"/>
          <w:sz w:val="17"/>
          <w:szCs w:val="20"/>
        </w:rPr>
        <w:t xml:space="preserve"> the lid of each container to continuously and securely cover the container body except when waste is being deposited in or removed from the container;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5.6</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Damage</w:t>
      </w:r>
    </w:p>
    <w:p w:rsidR="009B70FC" w:rsidRPr="009B70FC" w:rsidRDefault="009B70FC" w:rsidP="009B70FC">
      <w:pPr>
        <w:ind w:left="709"/>
        <w:rPr>
          <w:rFonts w:ascii="Times New Roman" w:eastAsia="Times New Roman" w:hAnsi="Times New Roman"/>
          <w:sz w:val="17"/>
          <w:szCs w:val="20"/>
        </w:rPr>
      </w:pP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each container is maintained so that it is not damaged or worn to the extent that: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it</w:t>
      </w:r>
      <w:proofErr w:type="gramEnd"/>
      <w:r w:rsidRPr="009B70FC">
        <w:rPr>
          <w:rFonts w:ascii="Times New Roman" w:eastAsia="Times New Roman" w:hAnsi="Times New Roman"/>
          <w:sz w:val="17"/>
          <w:szCs w:val="20"/>
        </w:rPr>
        <w:t xml:space="preserve"> is not robust;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container body is not watertight;</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5.6.3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it</w:t>
      </w:r>
      <w:proofErr w:type="gramEnd"/>
      <w:r w:rsidRPr="009B70FC">
        <w:rPr>
          <w:rFonts w:ascii="Times New Roman" w:eastAsia="Times New Roman" w:hAnsi="Times New Roman"/>
          <w:sz w:val="17"/>
          <w:szCs w:val="20"/>
        </w:rPr>
        <w:t xml:space="preserve"> is unable to be moved on its wheels efficiently;</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5.6.4</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the</w:t>
      </w:r>
      <w:proofErr w:type="gramEnd"/>
      <w:r w:rsidRPr="009B70FC">
        <w:rPr>
          <w:rFonts w:ascii="Times New Roman" w:eastAsia="Times New Roman" w:hAnsi="Times New Roman"/>
          <w:sz w:val="17"/>
          <w:szCs w:val="20"/>
        </w:rPr>
        <w:t xml:space="preserve"> lid does not seal on the container when closed;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5.6.5</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its</w:t>
      </w:r>
      <w:proofErr w:type="gramEnd"/>
      <w:r w:rsidRPr="009B70FC">
        <w:rPr>
          <w:rFonts w:ascii="Times New Roman" w:eastAsia="Times New Roman" w:hAnsi="Times New Roman"/>
          <w:sz w:val="17"/>
          <w:szCs w:val="20"/>
        </w:rPr>
        <w:t xml:space="preserve"> efficiency or use is otherwise impaired;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5.7</w:t>
      </w:r>
      <w:r w:rsidRPr="009B70FC">
        <w:rPr>
          <w:rFonts w:ascii="Times New Roman" w:eastAsia="Times New Roman" w:hAnsi="Times New Roman"/>
          <w:sz w:val="17"/>
          <w:szCs w:val="20"/>
        </w:rPr>
        <w:tab/>
      </w:r>
      <w:r w:rsidRPr="009B70FC">
        <w:rPr>
          <w:rFonts w:ascii="Times New Roman" w:eastAsia="Times New Roman" w:hAnsi="Times New Roman"/>
          <w:i/>
          <w:sz w:val="17"/>
          <w:szCs w:val="20"/>
        </w:rPr>
        <w:t>Collection Services</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5.7.1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facilitate</w:t>
      </w:r>
      <w:proofErr w:type="gramEnd"/>
      <w:r w:rsidRPr="009B70FC">
        <w:rPr>
          <w:rFonts w:ascii="Times New Roman" w:eastAsia="Times New Roman" w:hAnsi="Times New Roman"/>
          <w:sz w:val="17"/>
          <w:szCs w:val="20"/>
        </w:rPr>
        <w:t xml:space="preserve"> the collection and removal of household waste, recyclables or green organics from the premises on the day of or the night before (and not before these times) the scheduled collection day; and </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5.7.2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ensure</w:t>
      </w:r>
      <w:proofErr w:type="gramEnd"/>
      <w:r w:rsidRPr="009B70FC">
        <w:rPr>
          <w:rFonts w:ascii="Times New Roman" w:eastAsia="Times New Roman" w:hAnsi="Times New Roman"/>
          <w:sz w:val="17"/>
          <w:szCs w:val="20"/>
        </w:rPr>
        <w:t xml:space="preserve"> that, prior to the time appointed by the Council for the collection of a particular kind of household waste, recyclables or green organics from the premises, the container containing that kind of waste is placed out for collection in a position:</w:t>
      </w:r>
    </w:p>
    <w:p w:rsidR="009B70FC" w:rsidRPr="009B70FC" w:rsidRDefault="009B70FC" w:rsidP="009B70FC">
      <w:pPr>
        <w:ind w:left="1701" w:hanging="567"/>
        <w:rPr>
          <w:rFonts w:ascii="Times New Roman" w:eastAsia="Times New Roman" w:hAnsi="Times New Roman"/>
          <w:sz w:val="17"/>
          <w:szCs w:val="20"/>
        </w:rPr>
      </w:pPr>
      <w:r w:rsidRPr="009B70FC">
        <w:rPr>
          <w:rFonts w:ascii="Times New Roman" w:eastAsia="Times New Roman" w:hAnsi="Times New Roman"/>
          <w:sz w:val="17"/>
          <w:szCs w:val="20"/>
        </w:rPr>
        <w:t>5.7.2.1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on</w:t>
      </w:r>
      <w:proofErr w:type="gramEnd"/>
      <w:r w:rsidRPr="009B70FC">
        <w:rPr>
          <w:rFonts w:ascii="Times New Roman" w:eastAsia="Times New Roman" w:hAnsi="Times New Roman"/>
          <w:sz w:val="17"/>
          <w:szCs w:val="20"/>
        </w:rPr>
        <w:t xml:space="preserve"> the street in front of and on the same side as the premises, abutting the edge of (but not on) the carriageway and positioned so that the side of the container on which the hinges of the lid are situated faces the premises; or </w:t>
      </w:r>
    </w:p>
    <w:p w:rsidR="009B70FC" w:rsidRPr="009B70FC" w:rsidRDefault="009B70FC" w:rsidP="009B70FC">
      <w:pPr>
        <w:ind w:left="1701" w:hanging="567"/>
        <w:rPr>
          <w:rFonts w:ascii="Times New Roman" w:eastAsia="Times New Roman" w:hAnsi="Times New Roman"/>
          <w:sz w:val="17"/>
          <w:szCs w:val="20"/>
        </w:rPr>
      </w:pPr>
      <w:r w:rsidRPr="009B70FC">
        <w:rPr>
          <w:rFonts w:ascii="Times New Roman" w:eastAsia="Times New Roman" w:hAnsi="Times New Roman"/>
          <w:sz w:val="17"/>
          <w:szCs w:val="20"/>
        </w:rPr>
        <w:t>5.7.2.2</w:t>
      </w:r>
      <w:r w:rsidRPr="009B70FC">
        <w:rPr>
          <w:rFonts w:ascii="Times New Roman" w:eastAsia="Times New Roman" w:hAnsi="Times New Roman"/>
          <w:sz w:val="17"/>
          <w:szCs w:val="20"/>
        </w:rPr>
        <w:tab/>
        <w:t xml:space="preserve">in a position as approved or directed by the Council or its contractor; and </w:t>
      </w:r>
    </w:p>
    <w:p w:rsidR="009B70FC" w:rsidRPr="009B70FC" w:rsidRDefault="009B70FC" w:rsidP="009B70FC">
      <w:pPr>
        <w:ind w:left="1701" w:hanging="567"/>
        <w:rPr>
          <w:rFonts w:ascii="Times New Roman" w:eastAsia="Times New Roman" w:hAnsi="Times New Roman"/>
          <w:sz w:val="17"/>
          <w:szCs w:val="20"/>
        </w:rPr>
      </w:pPr>
      <w:r w:rsidRPr="009B70FC">
        <w:rPr>
          <w:rFonts w:ascii="Times New Roman" w:eastAsia="Times New Roman" w:hAnsi="Times New Roman"/>
          <w:sz w:val="17"/>
          <w:szCs w:val="20"/>
        </w:rPr>
        <w:t>5.7.2.3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not</w:t>
      </w:r>
      <w:proofErr w:type="gramEnd"/>
      <w:r w:rsidRPr="009B70FC">
        <w:rPr>
          <w:rFonts w:ascii="Times New Roman" w:eastAsia="Times New Roman" w:hAnsi="Times New Roman"/>
          <w:sz w:val="17"/>
          <w:szCs w:val="20"/>
        </w:rPr>
        <w:t xml:space="preserve"> under the overhanging branches of street trees; and</w:t>
      </w:r>
    </w:p>
    <w:p w:rsidR="009B70FC" w:rsidRPr="009B70FC" w:rsidRDefault="009B70FC" w:rsidP="009B70FC">
      <w:pPr>
        <w:ind w:left="1134" w:hanging="425"/>
        <w:rPr>
          <w:rFonts w:ascii="Times New Roman" w:eastAsia="Times New Roman" w:hAnsi="Times New Roman"/>
          <w:sz w:val="17"/>
          <w:szCs w:val="20"/>
        </w:rPr>
      </w:pPr>
      <w:r w:rsidRPr="009B70FC">
        <w:rPr>
          <w:rFonts w:ascii="Times New Roman" w:eastAsia="Times New Roman" w:hAnsi="Times New Roman"/>
          <w:sz w:val="17"/>
          <w:szCs w:val="20"/>
        </w:rPr>
        <w:t>5.7.3</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remove</w:t>
      </w:r>
      <w:proofErr w:type="gramEnd"/>
      <w:r w:rsidRPr="009B70FC">
        <w:rPr>
          <w:rFonts w:ascii="Times New Roman" w:eastAsia="Times New Roman" w:hAnsi="Times New Roman"/>
          <w:sz w:val="17"/>
          <w:szCs w:val="20"/>
        </w:rPr>
        <w:t xml:space="preserve"> the container from that position on the same day after the collection has taken place.</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6.</w:t>
      </w:r>
      <w:r w:rsidRPr="009B70FC">
        <w:rPr>
          <w:rFonts w:ascii="Times New Roman" w:eastAsia="Times New Roman" w:hAnsi="Times New Roman"/>
          <w:b/>
          <w:sz w:val="17"/>
          <w:szCs w:val="20"/>
        </w:rPr>
        <w:tab/>
        <w:t xml:space="preserve">Interference With Garbage/Hard Rubbish </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A person must not remove, disturb or interfere with any recyclables or hard rubbish (including bottles, newspapers, cans, containers or packaging) that has been placed:</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6.1</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for</w:t>
      </w:r>
      <w:proofErr w:type="gramEnd"/>
      <w:r w:rsidRPr="009B70FC">
        <w:rPr>
          <w:rFonts w:ascii="Times New Roman" w:eastAsia="Times New Roman" w:hAnsi="Times New Roman"/>
          <w:sz w:val="17"/>
          <w:szCs w:val="20"/>
        </w:rPr>
        <w:t xml:space="preserve"> disposal in or near a container; or</w:t>
      </w:r>
    </w:p>
    <w:p w:rsidR="009B70FC" w:rsidRPr="009B70FC" w:rsidRDefault="009B70FC" w:rsidP="009B70FC">
      <w:pPr>
        <w:ind w:left="709" w:hanging="425"/>
        <w:rPr>
          <w:rFonts w:ascii="Times New Roman" w:eastAsia="Times New Roman" w:hAnsi="Times New Roman"/>
          <w:sz w:val="17"/>
          <w:szCs w:val="20"/>
        </w:rPr>
      </w:pPr>
      <w:r w:rsidRPr="009B70FC">
        <w:rPr>
          <w:rFonts w:ascii="Times New Roman" w:eastAsia="Times New Roman" w:hAnsi="Times New Roman"/>
          <w:sz w:val="17"/>
          <w:szCs w:val="20"/>
        </w:rPr>
        <w:t>6.2</w:t>
      </w:r>
      <w:r w:rsidRPr="009B70FC">
        <w:rPr>
          <w:rFonts w:ascii="Times New Roman" w:eastAsia="Times New Roman" w:hAnsi="Times New Roman"/>
          <w:sz w:val="17"/>
          <w:szCs w:val="20"/>
        </w:rPr>
        <w:tab/>
      </w:r>
      <w:proofErr w:type="gramStart"/>
      <w:r w:rsidRPr="009B70FC">
        <w:rPr>
          <w:rFonts w:ascii="Times New Roman" w:eastAsia="Times New Roman" w:hAnsi="Times New Roman"/>
          <w:sz w:val="17"/>
          <w:szCs w:val="20"/>
        </w:rPr>
        <w:t>on</w:t>
      </w:r>
      <w:proofErr w:type="gramEnd"/>
      <w:r w:rsidRPr="009B70FC">
        <w:rPr>
          <w:rFonts w:ascii="Times New Roman" w:eastAsia="Times New Roman" w:hAnsi="Times New Roman"/>
          <w:sz w:val="17"/>
          <w:szCs w:val="20"/>
        </w:rPr>
        <w:t xml:space="preserve"> a public street or road for collection by the Council, its agents or contractors, except with the permission of the Council or with the authority of the owner.</w:t>
      </w:r>
    </w:p>
    <w:p w:rsidR="002030D9" w:rsidRDefault="002030D9">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9B70FC" w:rsidRPr="009B70FC" w:rsidRDefault="009B70FC" w:rsidP="009B70FC">
      <w:pPr>
        <w:jc w:val="center"/>
        <w:rPr>
          <w:rFonts w:ascii="Times New Roman" w:hAnsi="Times New Roman"/>
          <w:smallCaps/>
          <w:sz w:val="17"/>
          <w:szCs w:val="17"/>
        </w:rPr>
      </w:pPr>
      <w:r w:rsidRPr="009B70FC">
        <w:rPr>
          <w:rFonts w:ascii="Times New Roman" w:hAnsi="Times New Roman"/>
          <w:smallCaps/>
          <w:sz w:val="17"/>
          <w:szCs w:val="17"/>
        </w:rPr>
        <w:lastRenderedPageBreak/>
        <w:t>Part 3—Miscellaneous</w:t>
      </w:r>
    </w:p>
    <w:p w:rsidR="009B70FC" w:rsidRPr="009B70FC" w:rsidRDefault="009B70FC" w:rsidP="009B70FC">
      <w:pPr>
        <w:ind w:left="284" w:hanging="284"/>
        <w:rPr>
          <w:rFonts w:ascii="Times New Roman" w:eastAsia="Times New Roman" w:hAnsi="Times New Roman"/>
          <w:b/>
          <w:sz w:val="17"/>
          <w:szCs w:val="20"/>
        </w:rPr>
      </w:pPr>
      <w:r w:rsidRPr="009B70FC">
        <w:rPr>
          <w:rFonts w:ascii="Times New Roman" w:eastAsia="Times New Roman" w:hAnsi="Times New Roman"/>
          <w:b/>
          <w:sz w:val="17"/>
          <w:szCs w:val="20"/>
        </w:rPr>
        <w:t>7.</w:t>
      </w:r>
      <w:r w:rsidRPr="009B70FC">
        <w:rPr>
          <w:rFonts w:ascii="Times New Roman" w:eastAsia="Times New Roman" w:hAnsi="Times New Roman"/>
          <w:b/>
          <w:sz w:val="17"/>
          <w:szCs w:val="20"/>
        </w:rPr>
        <w:tab/>
        <w:t>Revocation</w:t>
      </w:r>
    </w:p>
    <w:p w:rsidR="009B70FC" w:rsidRPr="009B70FC" w:rsidRDefault="009B70FC" w:rsidP="009B70FC">
      <w:pPr>
        <w:ind w:left="284"/>
        <w:rPr>
          <w:rFonts w:ascii="Times New Roman" w:eastAsia="Times New Roman" w:hAnsi="Times New Roman"/>
          <w:sz w:val="17"/>
          <w:szCs w:val="20"/>
        </w:rPr>
      </w:pPr>
      <w:r w:rsidRPr="009B70FC">
        <w:rPr>
          <w:rFonts w:ascii="Times New Roman" w:eastAsia="Times New Roman" w:hAnsi="Times New Roman"/>
          <w:sz w:val="17"/>
          <w:szCs w:val="20"/>
        </w:rPr>
        <w:t>Council’s</w:t>
      </w:r>
      <w:r w:rsidRPr="009B70FC">
        <w:rPr>
          <w:rFonts w:ascii="Times New Roman" w:eastAsia="Times New Roman" w:hAnsi="Times New Roman"/>
          <w:i/>
          <w:sz w:val="17"/>
          <w:szCs w:val="20"/>
        </w:rPr>
        <w:t xml:space="preserve"> By-law No. 6—Waste Management</w:t>
      </w:r>
      <w:r w:rsidRPr="009B70FC">
        <w:rPr>
          <w:rFonts w:ascii="Times New Roman" w:eastAsia="Times New Roman" w:hAnsi="Times New Roman"/>
          <w:sz w:val="17"/>
          <w:szCs w:val="20"/>
        </w:rPr>
        <w:t xml:space="preserve">, published in the </w:t>
      </w:r>
      <w:r w:rsidRPr="009B70FC">
        <w:rPr>
          <w:rFonts w:ascii="Times New Roman" w:eastAsia="Times New Roman" w:hAnsi="Times New Roman"/>
          <w:i/>
          <w:sz w:val="17"/>
          <w:szCs w:val="20"/>
        </w:rPr>
        <w:t>Gazette</w:t>
      </w:r>
      <w:r w:rsidRPr="009B70FC">
        <w:rPr>
          <w:rFonts w:ascii="Times New Roman" w:eastAsia="Times New Roman" w:hAnsi="Times New Roman"/>
          <w:sz w:val="17"/>
          <w:szCs w:val="20"/>
        </w:rPr>
        <w:t xml:space="preserve"> on 20 August 2015, is revoked on the day on which this by-law comes into operation.</w:t>
      </w:r>
    </w:p>
    <w:p w:rsidR="009B70FC" w:rsidRPr="009B70FC" w:rsidRDefault="009B70FC" w:rsidP="009B70FC">
      <w:pPr>
        <w:rPr>
          <w:rFonts w:ascii="Times New Roman" w:eastAsia="Times New Roman" w:hAnsi="Times New Roman"/>
          <w:spacing w:val="-2"/>
          <w:sz w:val="17"/>
          <w:szCs w:val="20"/>
        </w:rPr>
      </w:pPr>
      <w:r w:rsidRPr="009B70FC">
        <w:rPr>
          <w:rFonts w:ascii="Times New Roman" w:eastAsia="Times New Roman" w:hAnsi="Times New Roman"/>
          <w:spacing w:val="-2"/>
          <w:sz w:val="17"/>
          <w:szCs w:val="20"/>
        </w:rPr>
        <w:t>The foregoing by-law was duly made and passed at a meeting of the Council of the City of Tea Tree Gully on the 28th day of September 2021 by an absolute majority of the members for the time being constituting the Council, there being at least two thirds of the members present.</w:t>
      </w:r>
    </w:p>
    <w:p w:rsidR="009B70FC" w:rsidRPr="009B70FC" w:rsidRDefault="009B70FC" w:rsidP="009B70FC">
      <w:pPr>
        <w:spacing w:after="0"/>
        <w:rPr>
          <w:rFonts w:ascii="Times New Roman" w:eastAsia="Times New Roman" w:hAnsi="Times New Roman"/>
          <w:sz w:val="17"/>
          <w:szCs w:val="17"/>
        </w:rPr>
      </w:pPr>
      <w:r w:rsidRPr="009B70FC">
        <w:rPr>
          <w:rFonts w:ascii="Times New Roman" w:eastAsia="Times New Roman" w:hAnsi="Times New Roman"/>
          <w:sz w:val="17"/>
          <w:szCs w:val="17"/>
        </w:rPr>
        <w:t>Dated: 7 October 2021</w:t>
      </w:r>
    </w:p>
    <w:p w:rsidR="009B70FC" w:rsidRPr="009B70FC" w:rsidRDefault="009B70FC" w:rsidP="009B70FC">
      <w:pPr>
        <w:spacing w:after="0"/>
        <w:jc w:val="right"/>
        <w:rPr>
          <w:rFonts w:ascii="Times New Roman" w:eastAsia="Times New Roman" w:hAnsi="Times New Roman"/>
          <w:smallCaps/>
          <w:sz w:val="17"/>
          <w:szCs w:val="20"/>
        </w:rPr>
      </w:pPr>
      <w:r w:rsidRPr="009B70FC">
        <w:rPr>
          <w:rFonts w:ascii="Times New Roman" w:eastAsia="Times New Roman" w:hAnsi="Times New Roman"/>
          <w:smallCaps/>
          <w:sz w:val="17"/>
          <w:szCs w:val="20"/>
        </w:rPr>
        <w:t>Mr John Moyle</w:t>
      </w:r>
    </w:p>
    <w:p w:rsidR="009B70FC" w:rsidRDefault="009B70FC" w:rsidP="009B70FC">
      <w:pPr>
        <w:spacing w:after="0"/>
        <w:jc w:val="right"/>
        <w:rPr>
          <w:rFonts w:ascii="Times New Roman" w:eastAsia="Times New Roman" w:hAnsi="Times New Roman"/>
          <w:sz w:val="17"/>
          <w:szCs w:val="17"/>
        </w:rPr>
      </w:pPr>
      <w:r w:rsidRPr="009B70FC">
        <w:rPr>
          <w:rFonts w:ascii="Times New Roman" w:eastAsia="Times New Roman" w:hAnsi="Times New Roman"/>
          <w:sz w:val="17"/>
          <w:szCs w:val="17"/>
        </w:rPr>
        <w:t>Chief Executive Officer</w:t>
      </w:r>
    </w:p>
    <w:p w:rsidR="00A90B67" w:rsidRDefault="00A90B67" w:rsidP="00A90B67">
      <w:pPr>
        <w:pBdr>
          <w:top w:val="single" w:sz="4" w:space="1" w:color="auto"/>
        </w:pBdr>
        <w:spacing w:before="100" w:after="0" w:line="14" w:lineRule="exact"/>
        <w:jc w:val="center"/>
        <w:rPr>
          <w:rFonts w:ascii="Times New Roman" w:eastAsia="Times New Roman" w:hAnsi="Times New Roman"/>
          <w:sz w:val="17"/>
          <w:szCs w:val="17"/>
        </w:rPr>
      </w:pPr>
    </w:p>
    <w:p w:rsidR="009B70FC" w:rsidRPr="009B70FC" w:rsidRDefault="009B70FC" w:rsidP="00814826">
      <w:pPr>
        <w:spacing w:after="0" w:line="240" w:lineRule="auto"/>
        <w:jc w:val="left"/>
        <w:rPr>
          <w:rFonts w:ascii="Times New Roman" w:eastAsia="Times New Roman" w:hAnsi="Times New Roman"/>
          <w:sz w:val="17"/>
          <w:szCs w:val="20"/>
        </w:rPr>
      </w:pPr>
    </w:p>
    <w:p w:rsidR="00D728BB" w:rsidRPr="00D728BB" w:rsidRDefault="00D728BB" w:rsidP="00D728BB">
      <w:pPr>
        <w:jc w:val="center"/>
        <w:rPr>
          <w:rFonts w:ascii="Times New Roman" w:hAnsi="Times New Roman"/>
          <w:caps/>
          <w:sz w:val="17"/>
          <w:szCs w:val="17"/>
        </w:rPr>
      </w:pPr>
      <w:r w:rsidRPr="00D728BB">
        <w:rPr>
          <w:rFonts w:ascii="Times New Roman" w:hAnsi="Times New Roman"/>
          <w:caps/>
          <w:sz w:val="17"/>
          <w:szCs w:val="17"/>
        </w:rPr>
        <w:t>City of Tea Tree Gully</w:t>
      </w:r>
    </w:p>
    <w:p w:rsidR="00D728BB" w:rsidRPr="00D728BB" w:rsidRDefault="00D728BB" w:rsidP="00D728BB">
      <w:pPr>
        <w:jc w:val="center"/>
        <w:rPr>
          <w:rFonts w:ascii="Times New Roman" w:hAnsi="Times New Roman"/>
          <w:smallCaps/>
          <w:sz w:val="17"/>
          <w:szCs w:val="17"/>
        </w:rPr>
      </w:pPr>
      <w:r w:rsidRPr="00D728BB">
        <w:rPr>
          <w:rFonts w:ascii="Times New Roman" w:hAnsi="Times New Roman"/>
          <w:smallCaps/>
          <w:sz w:val="17"/>
          <w:szCs w:val="17"/>
        </w:rPr>
        <w:t>Roads (Opening and Closing) Act 1991</w:t>
      </w:r>
    </w:p>
    <w:p w:rsidR="00D728BB" w:rsidRPr="00D728BB" w:rsidRDefault="00D728BB" w:rsidP="00D728BB">
      <w:pPr>
        <w:jc w:val="center"/>
        <w:rPr>
          <w:rFonts w:ascii="Times New Roman" w:hAnsi="Times New Roman"/>
          <w:i/>
          <w:sz w:val="17"/>
          <w:szCs w:val="17"/>
        </w:rPr>
      </w:pPr>
      <w:r w:rsidRPr="00D728BB">
        <w:rPr>
          <w:rFonts w:ascii="Times New Roman" w:hAnsi="Times New Roman"/>
          <w:i/>
          <w:sz w:val="17"/>
          <w:szCs w:val="17"/>
        </w:rPr>
        <w:t>Road Closing—Unnamed Road, Redwood Park</w:t>
      </w:r>
    </w:p>
    <w:p w:rsidR="00D728BB" w:rsidRPr="00D728BB" w:rsidRDefault="00D728BB" w:rsidP="00D728BB">
      <w:pPr>
        <w:rPr>
          <w:rFonts w:ascii="Times New Roman" w:eastAsia="Times New Roman" w:hAnsi="Times New Roman"/>
          <w:sz w:val="17"/>
          <w:szCs w:val="20"/>
        </w:rPr>
      </w:pPr>
      <w:r w:rsidRPr="00D728BB">
        <w:rPr>
          <w:rFonts w:ascii="Times New Roman" w:eastAsia="Times New Roman" w:hAnsi="Times New Roman"/>
          <w:sz w:val="17"/>
          <w:szCs w:val="20"/>
        </w:rPr>
        <w:t xml:space="preserve">Notice is hereby given, pursuant to section 10 of the </w:t>
      </w:r>
      <w:r w:rsidRPr="00D728BB">
        <w:rPr>
          <w:rFonts w:ascii="Times New Roman" w:eastAsia="Times New Roman" w:hAnsi="Times New Roman"/>
          <w:i/>
          <w:sz w:val="17"/>
          <w:szCs w:val="20"/>
        </w:rPr>
        <w:t>Roads (Opening and Closing) Act 1991</w:t>
      </w:r>
      <w:r w:rsidRPr="00D728BB">
        <w:rPr>
          <w:rFonts w:ascii="Times New Roman" w:eastAsia="Times New Roman" w:hAnsi="Times New Roman"/>
          <w:sz w:val="17"/>
          <w:szCs w:val="20"/>
        </w:rPr>
        <w:t>, that the City of Tea Tree Gully proposes to make a Road Process Order to close and merge with Allotment 266 in Deposited Plan 6767 the whole of the public road adjoining Allotments 260, 261, 262, 263, 264, 265 and 266 in D6767 more particularly delineated and lettered ‘A’ in PP21/0020.</w:t>
      </w:r>
    </w:p>
    <w:p w:rsidR="00D728BB" w:rsidRPr="00D728BB" w:rsidRDefault="00D728BB" w:rsidP="00D728BB">
      <w:pPr>
        <w:rPr>
          <w:rFonts w:ascii="Times New Roman" w:eastAsia="Times New Roman" w:hAnsi="Times New Roman"/>
          <w:sz w:val="17"/>
          <w:szCs w:val="20"/>
        </w:rPr>
      </w:pPr>
      <w:r w:rsidRPr="00D728BB">
        <w:rPr>
          <w:rFonts w:ascii="Times New Roman" w:eastAsia="Times New Roman" w:hAnsi="Times New Roman"/>
          <w:sz w:val="17"/>
          <w:szCs w:val="20"/>
        </w:rPr>
        <w:t xml:space="preserve">The Preliminary Plan and Statement of Persons Affected is available for public inspection at the offices of the City of Tea Tree Gully, 571 Montague Road, Modbury SA 5092 and the Adelaide Office of the Surveyor-General during normal office hours. The Preliminary Plan can also be viewed at </w:t>
      </w:r>
      <w:hyperlink r:id="rId72" w:history="1">
        <w:r w:rsidRPr="00D728BB">
          <w:rPr>
            <w:rFonts w:ascii="Times New Roman" w:eastAsia="Times New Roman" w:hAnsi="Times New Roman"/>
            <w:color w:val="0000FF"/>
            <w:sz w:val="17"/>
            <w:szCs w:val="20"/>
            <w:u w:val="single"/>
          </w:rPr>
          <w:t>www.sa.gov.au/roadsactproposals</w:t>
        </w:r>
      </w:hyperlink>
      <w:r w:rsidRPr="00D728BB">
        <w:rPr>
          <w:rFonts w:ascii="Times New Roman" w:eastAsia="Times New Roman" w:hAnsi="Times New Roman"/>
          <w:sz w:val="17"/>
          <w:szCs w:val="20"/>
        </w:rPr>
        <w:t>.</w:t>
      </w:r>
    </w:p>
    <w:p w:rsidR="00D728BB" w:rsidRPr="00D728BB" w:rsidRDefault="00D728BB" w:rsidP="00D728BB">
      <w:pPr>
        <w:rPr>
          <w:rFonts w:ascii="Times New Roman" w:eastAsia="Times New Roman" w:hAnsi="Times New Roman"/>
          <w:sz w:val="17"/>
          <w:szCs w:val="20"/>
        </w:rPr>
      </w:pPr>
      <w:r w:rsidRPr="00D728BB">
        <w:rPr>
          <w:rFonts w:ascii="Times New Roman" w:eastAsia="Times New Roman" w:hAnsi="Times New Roman"/>
          <w:sz w:val="17"/>
          <w:szCs w:val="20"/>
        </w:rPr>
        <w:t>Any application for easement or objection must set out the full name, address and details of the submission and must be fully supported by reasons. The application for easement or objection must be made in writing to the City of Tea Tree Gully, 571 Montague Road, Modbury SA 5092 WITHIN 28 DAYS OF THIS NOTICE and a copy must be forwarded to the Surveyor-General at GPO Box 1354, Adelaide 5001. Where a submission is made, the Council will give notification of a meeting at which the matter will be considered.</w:t>
      </w:r>
    </w:p>
    <w:p w:rsidR="00D728BB" w:rsidRPr="00D728BB" w:rsidRDefault="00D728BB" w:rsidP="00D728BB">
      <w:pPr>
        <w:spacing w:after="0"/>
        <w:rPr>
          <w:rFonts w:ascii="Times New Roman" w:eastAsia="Times New Roman" w:hAnsi="Times New Roman"/>
          <w:sz w:val="17"/>
          <w:szCs w:val="17"/>
        </w:rPr>
      </w:pPr>
      <w:r w:rsidRPr="00D728BB">
        <w:rPr>
          <w:rFonts w:ascii="Times New Roman" w:eastAsia="Times New Roman" w:hAnsi="Times New Roman"/>
          <w:sz w:val="17"/>
          <w:szCs w:val="17"/>
        </w:rPr>
        <w:t>Dated: 7 October 2021</w:t>
      </w:r>
    </w:p>
    <w:p w:rsidR="00D728BB" w:rsidRPr="00D728BB" w:rsidRDefault="00D728BB" w:rsidP="00D728BB">
      <w:pPr>
        <w:spacing w:after="0"/>
        <w:jc w:val="right"/>
        <w:rPr>
          <w:rFonts w:ascii="Times New Roman" w:eastAsia="Times New Roman" w:hAnsi="Times New Roman"/>
          <w:smallCaps/>
          <w:sz w:val="17"/>
          <w:szCs w:val="20"/>
        </w:rPr>
      </w:pPr>
      <w:r w:rsidRPr="00D728BB">
        <w:rPr>
          <w:rFonts w:ascii="Times New Roman" w:eastAsia="Times New Roman" w:hAnsi="Times New Roman"/>
          <w:smallCaps/>
          <w:sz w:val="17"/>
          <w:szCs w:val="20"/>
        </w:rPr>
        <w:t>John Moyle</w:t>
      </w:r>
    </w:p>
    <w:p w:rsidR="00D728BB" w:rsidRDefault="00D728BB" w:rsidP="00D728BB">
      <w:pPr>
        <w:spacing w:after="0"/>
        <w:jc w:val="right"/>
        <w:rPr>
          <w:rFonts w:ascii="Times New Roman" w:eastAsia="Times New Roman" w:hAnsi="Times New Roman"/>
          <w:sz w:val="17"/>
          <w:szCs w:val="17"/>
        </w:rPr>
      </w:pPr>
      <w:r w:rsidRPr="00D728BB">
        <w:rPr>
          <w:rFonts w:ascii="Times New Roman" w:eastAsia="Times New Roman" w:hAnsi="Times New Roman"/>
          <w:sz w:val="17"/>
          <w:szCs w:val="17"/>
        </w:rPr>
        <w:t>Chief Executive Officer</w:t>
      </w:r>
    </w:p>
    <w:p w:rsidR="00D728BB" w:rsidRDefault="00D728BB" w:rsidP="00D728BB">
      <w:pPr>
        <w:pBdr>
          <w:bottom w:val="single" w:sz="4" w:space="1" w:color="auto"/>
        </w:pBdr>
        <w:spacing w:after="0" w:line="52" w:lineRule="exact"/>
        <w:jc w:val="center"/>
        <w:rPr>
          <w:rFonts w:ascii="Times New Roman" w:eastAsia="Times New Roman" w:hAnsi="Times New Roman"/>
          <w:sz w:val="17"/>
          <w:szCs w:val="17"/>
        </w:rPr>
      </w:pPr>
    </w:p>
    <w:p w:rsidR="00D728BB" w:rsidRDefault="00D728BB" w:rsidP="00D728BB">
      <w:pPr>
        <w:pBdr>
          <w:top w:val="single" w:sz="4" w:space="1" w:color="auto"/>
        </w:pBdr>
        <w:spacing w:before="34" w:after="0" w:line="14" w:lineRule="exact"/>
        <w:jc w:val="center"/>
        <w:rPr>
          <w:rFonts w:ascii="Times New Roman" w:eastAsia="Times New Roman" w:hAnsi="Times New Roman"/>
          <w:sz w:val="17"/>
          <w:szCs w:val="17"/>
        </w:rPr>
      </w:pPr>
    </w:p>
    <w:p w:rsidR="00D728BB" w:rsidRPr="00D728BB" w:rsidRDefault="00D728BB" w:rsidP="00D728BB">
      <w:pPr>
        <w:spacing w:after="0"/>
        <w:rPr>
          <w:rFonts w:ascii="Times New Roman" w:eastAsia="Times New Roman" w:hAnsi="Times New Roman"/>
          <w:sz w:val="17"/>
          <w:szCs w:val="20"/>
        </w:rPr>
      </w:pPr>
    </w:p>
    <w:p w:rsidR="00D728BB" w:rsidRPr="00D728BB" w:rsidRDefault="00D728BB" w:rsidP="00262721">
      <w:pPr>
        <w:pStyle w:val="Heading2"/>
      </w:pPr>
      <w:bookmarkStart w:id="123" w:name="_Toc84503316"/>
      <w:r w:rsidRPr="00D728BB">
        <w:t>Coorong District Council</w:t>
      </w:r>
      <w:bookmarkEnd w:id="123"/>
    </w:p>
    <w:p w:rsidR="00D728BB" w:rsidRPr="00D728BB" w:rsidRDefault="00D728BB" w:rsidP="00D728BB">
      <w:pPr>
        <w:jc w:val="center"/>
        <w:rPr>
          <w:rFonts w:ascii="Times New Roman" w:hAnsi="Times New Roman"/>
          <w:smallCaps/>
          <w:sz w:val="17"/>
          <w:szCs w:val="17"/>
        </w:rPr>
      </w:pPr>
      <w:r w:rsidRPr="00D728BB">
        <w:rPr>
          <w:rFonts w:ascii="Times New Roman" w:hAnsi="Times New Roman"/>
          <w:smallCaps/>
          <w:sz w:val="17"/>
          <w:szCs w:val="17"/>
        </w:rPr>
        <w:t>Corrigendum</w:t>
      </w:r>
    </w:p>
    <w:p w:rsidR="00D728BB" w:rsidRPr="00D728BB" w:rsidRDefault="00D728BB" w:rsidP="00D728BB">
      <w:pPr>
        <w:jc w:val="center"/>
        <w:rPr>
          <w:rFonts w:ascii="Times New Roman" w:hAnsi="Times New Roman"/>
          <w:i/>
          <w:sz w:val="17"/>
          <w:szCs w:val="17"/>
        </w:rPr>
      </w:pPr>
      <w:r w:rsidRPr="00D728BB">
        <w:rPr>
          <w:rFonts w:ascii="Times New Roman" w:hAnsi="Times New Roman"/>
          <w:i/>
          <w:sz w:val="17"/>
          <w:szCs w:val="17"/>
        </w:rPr>
        <w:t>Review of Elector Representation</w:t>
      </w:r>
    </w:p>
    <w:p w:rsidR="00D728BB" w:rsidRPr="00D728BB" w:rsidRDefault="00D728BB" w:rsidP="00D728BB">
      <w:pPr>
        <w:rPr>
          <w:rFonts w:ascii="Times New Roman" w:eastAsia="Times New Roman" w:hAnsi="Times New Roman"/>
          <w:sz w:val="17"/>
          <w:szCs w:val="20"/>
        </w:rPr>
      </w:pPr>
      <w:r w:rsidRPr="00D728BB">
        <w:rPr>
          <w:rFonts w:ascii="Times New Roman" w:eastAsia="Times New Roman" w:hAnsi="Times New Roman"/>
          <w:sz w:val="17"/>
          <w:szCs w:val="20"/>
        </w:rPr>
        <w:t>Second Representation Review Report—Public Notice</w:t>
      </w:r>
    </w:p>
    <w:p w:rsidR="00D728BB" w:rsidRPr="00D728BB" w:rsidRDefault="00D728BB" w:rsidP="00D728BB">
      <w:pPr>
        <w:rPr>
          <w:rFonts w:ascii="Times New Roman" w:eastAsia="Times New Roman" w:hAnsi="Times New Roman"/>
          <w:sz w:val="17"/>
          <w:szCs w:val="20"/>
        </w:rPr>
      </w:pPr>
      <w:r w:rsidRPr="00D728BB">
        <w:rPr>
          <w:rFonts w:ascii="Times New Roman" w:eastAsia="Times New Roman" w:hAnsi="Times New Roman"/>
          <w:sz w:val="17"/>
          <w:szCs w:val="20"/>
        </w:rPr>
        <w:t xml:space="preserve">Notice is hereby given that the closing date of 15 October 2021 previously published in the </w:t>
      </w:r>
      <w:r w:rsidRPr="00D728BB">
        <w:rPr>
          <w:rFonts w:ascii="Times New Roman" w:eastAsia="Times New Roman" w:hAnsi="Times New Roman"/>
          <w:i/>
          <w:sz w:val="17"/>
          <w:szCs w:val="20"/>
        </w:rPr>
        <w:t>South Australian</w:t>
      </w:r>
      <w:r w:rsidRPr="00D728BB">
        <w:rPr>
          <w:rFonts w:ascii="Times New Roman" w:eastAsia="Times New Roman" w:hAnsi="Times New Roman"/>
          <w:sz w:val="17"/>
          <w:szCs w:val="20"/>
        </w:rPr>
        <w:t xml:space="preserve"> </w:t>
      </w:r>
      <w:r w:rsidRPr="00D728BB">
        <w:rPr>
          <w:rFonts w:ascii="Times New Roman" w:eastAsia="Times New Roman" w:hAnsi="Times New Roman"/>
          <w:i/>
          <w:sz w:val="17"/>
          <w:szCs w:val="20"/>
        </w:rPr>
        <w:t>Government Gazette</w:t>
      </w:r>
      <w:r w:rsidRPr="00D728BB">
        <w:rPr>
          <w:rFonts w:ascii="Times New Roman" w:eastAsia="Times New Roman" w:hAnsi="Times New Roman"/>
          <w:sz w:val="17"/>
          <w:szCs w:val="20"/>
        </w:rPr>
        <w:t xml:space="preserve"> on 30 September 2021, Page No. 3676 should read 22 October 2021.</w:t>
      </w:r>
    </w:p>
    <w:p w:rsidR="00D728BB" w:rsidRPr="00D728BB" w:rsidRDefault="00D728BB" w:rsidP="00D728BB">
      <w:pPr>
        <w:spacing w:after="0"/>
        <w:rPr>
          <w:rFonts w:ascii="Times New Roman" w:eastAsia="Times New Roman" w:hAnsi="Times New Roman"/>
          <w:sz w:val="17"/>
          <w:szCs w:val="17"/>
        </w:rPr>
      </w:pPr>
      <w:r w:rsidRPr="00D728BB">
        <w:rPr>
          <w:rFonts w:ascii="Times New Roman" w:eastAsia="Times New Roman" w:hAnsi="Times New Roman"/>
          <w:sz w:val="17"/>
          <w:szCs w:val="17"/>
        </w:rPr>
        <w:t>Dated: 7 October 2021</w:t>
      </w:r>
    </w:p>
    <w:p w:rsidR="00D728BB" w:rsidRPr="00D728BB" w:rsidRDefault="00D728BB" w:rsidP="00D728BB">
      <w:pPr>
        <w:spacing w:after="0"/>
        <w:jc w:val="right"/>
        <w:rPr>
          <w:rFonts w:ascii="Times New Roman" w:eastAsia="Times New Roman" w:hAnsi="Times New Roman"/>
          <w:smallCaps/>
          <w:sz w:val="17"/>
          <w:szCs w:val="20"/>
        </w:rPr>
      </w:pPr>
      <w:r w:rsidRPr="00D728BB">
        <w:rPr>
          <w:rFonts w:ascii="Times New Roman" w:eastAsia="Times New Roman" w:hAnsi="Times New Roman"/>
          <w:smallCaps/>
          <w:sz w:val="17"/>
          <w:szCs w:val="20"/>
        </w:rPr>
        <w:t>Bridget Mather</w:t>
      </w:r>
    </w:p>
    <w:p w:rsidR="00D728BB" w:rsidRDefault="00D728BB" w:rsidP="00D728BB">
      <w:pPr>
        <w:spacing w:after="0"/>
        <w:jc w:val="right"/>
        <w:rPr>
          <w:rFonts w:ascii="Times New Roman" w:eastAsia="Times New Roman" w:hAnsi="Times New Roman"/>
          <w:sz w:val="17"/>
          <w:szCs w:val="17"/>
        </w:rPr>
      </w:pPr>
      <w:r w:rsidRPr="00D728BB">
        <w:rPr>
          <w:rFonts w:ascii="Times New Roman" w:eastAsia="Times New Roman" w:hAnsi="Times New Roman"/>
          <w:sz w:val="17"/>
          <w:szCs w:val="17"/>
        </w:rPr>
        <w:t>Chief Executive Officer</w:t>
      </w:r>
    </w:p>
    <w:p w:rsidR="00D728BB" w:rsidRDefault="00D728BB" w:rsidP="00D728BB">
      <w:pPr>
        <w:pBdr>
          <w:bottom w:val="single" w:sz="4" w:space="1" w:color="auto"/>
        </w:pBdr>
        <w:spacing w:after="0" w:line="52" w:lineRule="exact"/>
        <w:jc w:val="center"/>
        <w:rPr>
          <w:rFonts w:ascii="Times New Roman" w:eastAsia="Times New Roman" w:hAnsi="Times New Roman"/>
          <w:sz w:val="17"/>
          <w:szCs w:val="17"/>
        </w:rPr>
      </w:pPr>
    </w:p>
    <w:p w:rsidR="00D728BB" w:rsidRDefault="00D728BB" w:rsidP="00D728BB">
      <w:pPr>
        <w:pBdr>
          <w:top w:val="single" w:sz="4" w:space="1" w:color="auto"/>
        </w:pBdr>
        <w:spacing w:before="34" w:after="0" w:line="14" w:lineRule="exact"/>
        <w:jc w:val="center"/>
        <w:rPr>
          <w:rFonts w:ascii="Times New Roman" w:eastAsia="Times New Roman" w:hAnsi="Times New Roman"/>
          <w:sz w:val="17"/>
          <w:szCs w:val="17"/>
        </w:rPr>
      </w:pPr>
    </w:p>
    <w:p w:rsidR="00D728BB" w:rsidRPr="00D728BB" w:rsidRDefault="00D728BB" w:rsidP="00D728BB">
      <w:pPr>
        <w:spacing w:after="0"/>
        <w:rPr>
          <w:rFonts w:ascii="Times New Roman" w:eastAsia="Times New Roman" w:hAnsi="Times New Roman"/>
          <w:sz w:val="17"/>
          <w:szCs w:val="20"/>
        </w:rPr>
      </w:pPr>
    </w:p>
    <w:p w:rsidR="00C20455" w:rsidRPr="003471CD" w:rsidRDefault="00C20455" w:rsidP="009B70FC">
      <w:pPr>
        <w:spacing w:after="0"/>
        <w:rPr>
          <w:rFonts w:ascii="Times New Roman" w:eastAsia="Times New Roman" w:hAnsi="Times New Roman"/>
          <w:sz w:val="17"/>
          <w:szCs w:val="20"/>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124" w:name="_Toc84503317"/>
      <w:r w:rsidRPr="003471CD">
        <w:lastRenderedPageBreak/>
        <w:t>Public Notices</w:t>
      </w:r>
      <w:bookmarkEnd w:id="124"/>
    </w:p>
    <w:p w:rsidR="00D728BB" w:rsidRPr="00D728BB" w:rsidRDefault="00D728BB" w:rsidP="00262721">
      <w:pPr>
        <w:pStyle w:val="Heading2"/>
      </w:pPr>
      <w:bookmarkStart w:id="125" w:name="_Toc84503318"/>
      <w:r w:rsidRPr="00D728BB">
        <w:t>Trustee Act 1936</w:t>
      </w:r>
      <w:bookmarkEnd w:id="125"/>
    </w:p>
    <w:p w:rsidR="00D728BB" w:rsidRPr="00D728BB" w:rsidRDefault="00D728BB" w:rsidP="00D728BB">
      <w:pPr>
        <w:jc w:val="center"/>
        <w:rPr>
          <w:rFonts w:ascii="Times New Roman" w:hAnsi="Times New Roman"/>
          <w:smallCaps/>
          <w:sz w:val="17"/>
          <w:szCs w:val="17"/>
        </w:rPr>
      </w:pPr>
      <w:r w:rsidRPr="00D728BB">
        <w:rPr>
          <w:rFonts w:ascii="Times New Roman" w:hAnsi="Times New Roman"/>
          <w:smallCaps/>
          <w:sz w:val="17"/>
          <w:szCs w:val="17"/>
        </w:rPr>
        <w:t>Public Trustee</w:t>
      </w:r>
    </w:p>
    <w:p w:rsidR="00D728BB" w:rsidRPr="00D728BB" w:rsidRDefault="00D728BB" w:rsidP="00D728BB">
      <w:pPr>
        <w:jc w:val="center"/>
        <w:rPr>
          <w:rFonts w:ascii="Times New Roman" w:hAnsi="Times New Roman"/>
          <w:i/>
          <w:sz w:val="17"/>
          <w:szCs w:val="17"/>
        </w:rPr>
      </w:pPr>
      <w:r w:rsidRPr="00D728BB">
        <w:rPr>
          <w:rFonts w:ascii="Times New Roman" w:hAnsi="Times New Roman"/>
          <w:i/>
          <w:sz w:val="17"/>
          <w:szCs w:val="17"/>
        </w:rPr>
        <w:t>Estates of Deceased Persons</w:t>
      </w:r>
    </w:p>
    <w:p w:rsidR="00D728BB" w:rsidRPr="00D728BB" w:rsidRDefault="00D728BB" w:rsidP="00D728BB">
      <w:pPr>
        <w:rPr>
          <w:rFonts w:ascii="Times New Roman" w:eastAsia="Times New Roman" w:hAnsi="Times New Roman"/>
          <w:sz w:val="17"/>
          <w:szCs w:val="17"/>
        </w:rPr>
      </w:pPr>
      <w:r w:rsidRPr="00D728BB">
        <w:rPr>
          <w:rFonts w:ascii="Times New Roman" w:eastAsia="Times New Roman" w:hAnsi="Times New Roman"/>
          <w:sz w:val="17"/>
          <w:szCs w:val="17"/>
        </w:rPr>
        <w:t>In the matter of the estates of the undermentioned deceased persons:</w:t>
      </w:r>
    </w:p>
    <w:p w:rsidR="00D728BB" w:rsidRPr="00D728BB" w:rsidRDefault="00D728BB" w:rsidP="00D728BB">
      <w:pPr>
        <w:spacing w:after="0"/>
        <w:ind w:left="142"/>
        <w:rPr>
          <w:rFonts w:ascii="Times New Roman" w:eastAsia="Times New Roman" w:hAnsi="Times New Roman"/>
          <w:sz w:val="17"/>
          <w:szCs w:val="17"/>
        </w:rPr>
      </w:pPr>
      <w:r w:rsidRPr="00D728BB">
        <w:rPr>
          <w:rFonts w:ascii="Times New Roman" w:eastAsia="Times New Roman" w:hAnsi="Times New Roman"/>
          <w:sz w:val="17"/>
          <w:szCs w:val="17"/>
        </w:rPr>
        <w:t>ADDY Colin late of 6 Dorothy Street Brahma Lodge Retired Maintenance Fitter who died 13 July 2021</w:t>
      </w:r>
    </w:p>
    <w:p w:rsidR="00D728BB" w:rsidRPr="00D728BB" w:rsidRDefault="00D728BB" w:rsidP="00D728BB">
      <w:pPr>
        <w:spacing w:after="0"/>
        <w:ind w:left="142"/>
        <w:rPr>
          <w:rFonts w:ascii="Times New Roman" w:eastAsia="Times New Roman" w:hAnsi="Times New Roman"/>
          <w:sz w:val="17"/>
          <w:szCs w:val="17"/>
        </w:rPr>
      </w:pPr>
      <w:r w:rsidRPr="00D728BB">
        <w:rPr>
          <w:rFonts w:ascii="Times New Roman" w:eastAsia="Times New Roman" w:hAnsi="Times New Roman"/>
          <w:sz w:val="17"/>
          <w:szCs w:val="17"/>
        </w:rPr>
        <w:t>FORDER Jack William late of 11 Mawson Road Salisbury Retired Die Setter who died 11 July 2021</w:t>
      </w:r>
    </w:p>
    <w:p w:rsidR="00D728BB" w:rsidRPr="00D728BB" w:rsidRDefault="00D728BB" w:rsidP="00D728BB">
      <w:pPr>
        <w:spacing w:after="0"/>
        <w:ind w:left="142"/>
        <w:rPr>
          <w:rFonts w:ascii="Times New Roman" w:eastAsia="Times New Roman" w:hAnsi="Times New Roman"/>
          <w:sz w:val="17"/>
          <w:szCs w:val="17"/>
        </w:rPr>
      </w:pPr>
      <w:r w:rsidRPr="00D728BB">
        <w:rPr>
          <w:rFonts w:ascii="Times New Roman" w:eastAsia="Times New Roman" w:hAnsi="Times New Roman"/>
          <w:sz w:val="17"/>
          <w:szCs w:val="17"/>
        </w:rPr>
        <w:t>GARNER Roy Brian late of 50 Andrews Road Penfield of no occupation who died 05 December 2020</w:t>
      </w:r>
    </w:p>
    <w:p w:rsidR="00D728BB" w:rsidRPr="00D728BB" w:rsidRDefault="00D728BB" w:rsidP="00D728BB">
      <w:pPr>
        <w:ind w:left="142"/>
        <w:rPr>
          <w:rFonts w:ascii="Times New Roman" w:eastAsia="Times New Roman" w:hAnsi="Times New Roman"/>
          <w:sz w:val="17"/>
          <w:szCs w:val="17"/>
        </w:rPr>
      </w:pPr>
      <w:r w:rsidRPr="00D728BB">
        <w:rPr>
          <w:rFonts w:ascii="Times New Roman" w:eastAsia="Times New Roman" w:hAnsi="Times New Roman"/>
          <w:sz w:val="17"/>
          <w:szCs w:val="17"/>
        </w:rPr>
        <w:t>JONES Teresa late of 8 Fletcher Road Mount Barker of no occupation who died 23 March 2021</w:t>
      </w:r>
    </w:p>
    <w:p w:rsidR="00D728BB" w:rsidRPr="00D728BB" w:rsidRDefault="00D728BB" w:rsidP="00D728BB">
      <w:pPr>
        <w:rPr>
          <w:rFonts w:ascii="Times New Roman" w:eastAsia="Times New Roman" w:hAnsi="Times New Roman"/>
          <w:sz w:val="17"/>
          <w:szCs w:val="17"/>
        </w:rPr>
      </w:pPr>
      <w:r w:rsidRPr="00D728BB">
        <w:rPr>
          <w:rFonts w:ascii="Times New Roman" w:eastAsia="Times New Roman" w:hAnsi="Times New Roman"/>
          <w:spacing w:val="-2"/>
          <w:sz w:val="17"/>
          <w:szCs w:val="17"/>
        </w:rPr>
        <w:t xml:space="preserve">Notice is hereby given pursuant to the </w:t>
      </w:r>
      <w:r w:rsidRPr="00D728BB">
        <w:rPr>
          <w:rFonts w:ascii="Times New Roman" w:eastAsia="Times New Roman" w:hAnsi="Times New Roman"/>
          <w:i/>
          <w:spacing w:val="-2"/>
          <w:sz w:val="17"/>
          <w:szCs w:val="17"/>
        </w:rPr>
        <w:t>Trustee Act 1936</w:t>
      </w:r>
      <w:r w:rsidRPr="00D728BB">
        <w:rPr>
          <w:rFonts w:ascii="Times New Roman" w:eastAsia="Times New Roman" w:hAnsi="Times New Roman"/>
          <w:spacing w:val="-2"/>
          <w:sz w:val="17"/>
          <w:szCs w:val="17"/>
        </w:rPr>
        <w:t xml:space="preserve">, the </w:t>
      </w:r>
      <w:r w:rsidRPr="00D728BB">
        <w:rPr>
          <w:rFonts w:ascii="Times New Roman" w:eastAsia="Times New Roman" w:hAnsi="Times New Roman"/>
          <w:i/>
          <w:spacing w:val="-2"/>
          <w:sz w:val="17"/>
          <w:szCs w:val="17"/>
        </w:rPr>
        <w:t>Inheritance (Family Provision) Act 1972</w:t>
      </w:r>
      <w:r w:rsidRPr="00D728BB">
        <w:rPr>
          <w:rFonts w:ascii="Times New Roman" w:eastAsia="Times New Roman" w:hAnsi="Times New Roman"/>
          <w:spacing w:val="-2"/>
          <w:sz w:val="17"/>
          <w:szCs w:val="17"/>
        </w:rPr>
        <w:t xml:space="preserve"> and the </w:t>
      </w:r>
      <w:r w:rsidRPr="00D728BB">
        <w:rPr>
          <w:rFonts w:ascii="Times New Roman" w:eastAsia="Times New Roman" w:hAnsi="Times New Roman"/>
          <w:i/>
          <w:spacing w:val="-2"/>
          <w:sz w:val="17"/>
          <w:szCs w:val="17"/>
        </w:rPr>
        <w:t>Family Relationships Act 1975</w:t>
      </w:r>
      <w:r w:rsidRPr="00D728BB">
        <w:rPr>
          <w:rFonts w:ascii="Times New Roman" w:eastAsia="Times New Roman" w:hAnsi="Times New Roman"/>
          <w:sz w:val="17"/>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5 November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D728BB" w:rsidRPr="00D728BB" w:rsidRDefault="00D728BB" w:rsidP="00D728BB">
      <w:pPr>
        <w:spacing w:after="0"/>
        <w:rPr>
          <w:rFonts w:ascii="Times New Roman" w:eastAsia="Times New Roman" w:hAnsi="Times New Roman"/>
          <w:sz w:val="17"/>
          <w:szCs w:val="17"/>
        </w:rPr>
      </w:pPr>
      <w:r w:rsidRPr="00D728BB">
        <w:rPr>
          <w:rFonts w:ascii="Times New Roman" w:eastAsia="Times New Roman" w:hAnsi="Times New Roman"/>
          <w:sz w:val="17"/>
          <w:szCs w:val="17"/>
        </w:rPr>
        <w:t>Dated: 7 October 2021</w:t>
      </w:r>
    </w:p>
    <w:p w:rsidR="00D728BB" w:rsidRPr="00D728BB" w:rsidRDefault="00D728BB" w:rsidP="00D728BB">
      <w:pPr>
        <w:spacing w:after="0"/>
        <w:jc w:val="right"/>
        <w:rPr>
          <w:rFonts w:ascii="Times New Roman" w:eastAsia="Times New Roman" w:hAnsi="Times New Roman"/>
          <w:smallCaps/>
          <w:sz w:val="17"/>
          <w:szCs w:val="20"/>
        </w:rPr>
      </w:pPr>
      <w:r w:rsidRPr="00D728BB">
        <w:rPr>
          <w:rFonts w:ascii="Times New Roman" w:eastAsia="Times New Roman" w:hAnsi="Times New Roman"/>
          <w:smallCaps/>
          <w:sz w:val="17"/>
          <w:szCs w:val="20"/>
        </w:rPr>
        <w:t xml:space="preserve">N. S. </w:t>
      </w:r>
      <w:proofErr w:type="spellStart"/>
      <w:r w:rsidRPr="00D728BB">
        <w:rPr>
          <w:rFonts w:ascii="Times New Roman" w:eastAsia="Times New Roman" w:hAnsi="Times New Roman"/>
          <w:smallCaps/>
          <w:sz w:val="17"/>
          <w:szCs w:val="20"/>
        </w:rPr>
        <w:t>Rantanen</w:t>
      </w:r>
      <w:proofErr w:type="spellEnd"/>
    </w:p>
    <w:p w:rsidR="00D728BB" w:rsidRPr="00D728BB" w:rsidRDefault="00D728BB" w:rsidP="00D728BB">
      <w:pPr>
        <w:spacing w:after="0"/>
        <w:jc w:val="right"/>
        <w:rPr>
          <w:rFonts w:ascii="Times New Roman" w:eastAsia="Times New Roman" w:hAnsi="Times New Roman"/>
          <w:sz w:val="17"/>
          <w:szCs w:val="17"/>
        </w:rPr>
      </w:pPr>
      <w:r w:rsidRPr="00D728BB">
        <w:rPr>
          <w:rFonts w:ascii="Times New Roman" w:eastAsia="Times New Roman" w:hAnsi="Times New Roman"/>
          <w:sz w:val="17"/>
          <w:szCs w:val="17"/>
        </w:rPr>
        <w:t>Public Trustee</w:t>
      </w:r>
    </w:p>
    <w:p w:rsidR="00D728BB" w:rsidRPr="00D728BB" w:rsidRDefault="00D728BB" w:rsidP="00D728BB">
      <w:pPr>
        <w:pBdr>
          <w:bottom w:val="single" w:sz="4" w:space="1" w:color="auto"/>
        </w:pBdr>
        <w:spacing w:after="0" w:line="52" w:lineRule="exact"/>
        <w:jc w:val="center"/>
        <w:rPr>
          <w:rFonts w:ascii="Times New Roman" w:eastAsia="Times New Roman" w:hAnsi="Times New Roman"/>
          <w:sz w:val="17"/>
          <w:szCs w:val="17"/>
        </w:rPr>
      </w:pPr>
    </w:p>
    <w:p w:rsidR="00D728BB" w:rsidRPr="00D728BB" w:rsidRDefault="00D728BB" w:rsidP="00D728BB">
      <w:pPr>
        <w:pBdr>
          <w:top w:val="single" w:sz="4" w:space="1" w:color="auto"/>
        </w:pBdr>
        <w:spacing w:before="34" w:after="0" w:line="14" w:lineRule="exact"/>
        <w:jc w:val="center"/>
        <w:rPr>
          <w:rFonts w:ascii="Times New Roman" w:eastAsia="Times New Roman" w:hAnsi="Times New Roman"/>
          <w:sz w:val="17"/>
          <w:szCs w:val="17"/>
        </w:rPr>
      </w:pPr>
    </w:p>
    <w:p w:rsidR="00D728BB" w:rsidRPr="00D728BB" w:rsidRDefault="00D728BB" w:rsidP="00D728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A42F48" w:rsidRPr="00A42F48" w:rsidRDefault="00A42F48" w:rsidP="00262721">
      <w:pPr>
        <w:pStyle w:val="Heading2"/>
      </w:pPr>
      <w:bookmarkStart w:id="126" w:name="_Toc84503319"/>
      <w:r w:rsidRPr="00A42F48">
        <w:t>National Electricity Law</w:t>
      </w:r>
      <w:bookmarkEnd w:id="126"/>
    </w:p>
    <w:p w:rsidR="00A42F48" w:rsidRPr="00A42F48" w:rsidRDefault="00A42F48" w:rsidP="00A42F48">
      <w:pPr>
        <w:jc w:val="center"/>
        <w:rPr>
          <w:rFonts w:ascii="Times New Roman" w:hAnsi="Times New Roman"/>
          <w:i/>
          <w:sz w:val="17"/>
          <w:szCs w:val="17"/>
        </w:rPr>
      </w:pPr>
      <w:r w:rsidRPr="00A42F48">
        <w:rPr>
          <w:rFonts w:ascii="Times New Roman" w:hAnsi="Times New Roman"/>
          <w:i/>
          <w:sz w:val="17"/>
          <w:szCs w:val="17"/>
        </w:rPr>
        <w:t>Notice of Final Determination and Final Rule</w:t>
      </w:r>
    </w:p>
    <w:p w:rsidR="00A42F48" w:rsidRPr="00A42F48" w:rsidRDefault="00A42F48" w:rsidP="00A42F48">
      <w:pPr>
        <w:rPr>
          <w:rFonts w:ascii="Times New Roman" w:eastAsia="Times New Roman" w:hAnsi="Times New Roman"/>
          <w:sz w:val="17"/>
          <w:szCs w:val="20"/>
        </w:rPr>
      </w:pPr>
      <w:r w:rsidRPr="00A42F48">
        <w:rPr>
          <w:rFonts w:ascii="Times New Roman" w:eastAsia="Times New Roman" w:hAnsi="Times New Roman"/>
          <w:sz w:val="17"/>
          <w:szCs w:val="20"/>
        </w:rPr>
        <w:t>The Australian Energy Market Commission (AEMC) gives notice under the National Electricity Law as follows:</w:t>
      </w:r>
    </w:p>
    <w:p w:rsidR="00A42F48" w:rsidRPr="00A42F48" w:rsidRDefault="00A42F48" w:rsidP="00A42F48">
      <w:pPr>
        <w:ind w:left="142"/>
        <w:rPr>
          <w:rFonts w:ascii="Times New Roman" w:eastAsia="Times New Roman" w:hAnsi="Times New Roman"/>
          <w:sz w:val="17"/>
          <w:szCs w:val="20"/>
        </w:rPr>
      </w:pPr>
      <w:r w:rsidRPr="00A42F48">
        <w:rPr>
          <w:rFonts w:ascii="Times New Roman" w:eastAsia="Times New Roman" w:hAnsi="Times New Roman"/>
          <w:sz w:val="17"/>
          <w:szCs w:val="20"/>
        </w:rPr>
        <w:t xml:space="preserve">Under </w:t>
      </w:r>
      <w:proofErr w:type="spellStart"/>
      <w:r w:rsidRPr="00A42F48">
        <w:rPr>
          <w:rFonts w:ascii="Times New Roman" w:eastAsia="Times New Roman" w:hAnsi="Times New Roman"/>
          <w:sz w:val="17"/>
          <w:szCs w:val="20"/>
        </w:rPr>
        <w:t>ss</w:t>
      </w:r>
      <w:proofErr w:type="spellEnd"/>
      <w:r w:rsidRPr="00A42F48">
        <w:rPr>
          <w:rFonts w:ascii="Times New Roman" w:eastAsia="Times New Roman" w:hAnsi="Times New Roman"/>
          <w:sz w:val="17"/>
          <w:szCs w:val="20"/>
        </w:rPr>
        <w:t xml:space="preserve"> 102 and 103, the making of the National Electricity Amendment (Settlement under low operational demand) Rule 2021 No.10 (Ref.  ERC0327) and related final determination. All provisions commence on </w:t>
      </w:r>
      <w:r w:rsidRPr="00A42F48">
        <w:rPr>
          <w:rFonts w:ascii="Times New Roman" w:eastAsia="Times New Roman" w:hAnsi="Times New Roman"/>
          <w:b/>
          <w:sz w:val="17"/>
          <w:szCs w:val="20"/>
        </w:rPr>
        <w:t>10 October 2021</w:t>
      </w:r>
      <w:r w:rsidRPr="00A42F48">
        <w:rPr>
          <w:rFonts w:ascii="Times New Roman" w:eastAsia="Times New Roman" w:hAnsi="Times New Roman"/>
          <w:sz w:val="17"/>
          <w:szCs w:val="20"/>
        </w:rPr>
        <w:t>.</w:t>
      </w:r>
    </w:p>
    <w:p w:rsidR="00A42F48" w:rsidRPr="00A42F48" w:rsidRDefault="00A42F48" w:rsidP="00A42F48">
      <w:pPr>
        <w:rPr>
          <w:rFonts w:ascii="Times New Roman" w:eastAsia="Times New Roman" w:hAnsi="Times New Roman"/>
          <w:sz w:val="17"/>
          <w:szCs w:val="20"/>
        </w:rPr>
      </w:pPr>
      <w:r w:rsidRPr="00A42F48">
        <w:rPr>
          <w:rFonts w:ascii="Times New Roman" w:eastAsia="Times New Roman" w:hAnsi="Times New Roman"/>
          <w:sz w:val="17"/>
          <w:szCs w:val="20"/>
        </w:rPr>
        <w:t>Documents referred to above are available on the AEMC’s website and are available for inspection at the AEMC’s office.</w:t>
      </w:r>
    </w:p>
    <w:p w:rsidR="00A42F48" w:rsidRPr="00A42F48" w:rsidRDefault="00A42F48" w:rsidP="00A42F48">
      <w:pPr>
        <w:rPr>
          <w:rFonts w:ascii="Times New Roman" w:eastAsia="Times New Roman" w:hAnsi="Times New Roman"/>
          <w:sz w:val="17"/>
          <w:szCs w:val="20"/>
        </w:rPr>
      </w:pPr>
      <w:r w:rsidRPr="00A42F48">
        <w:rPr>
          <w:rFonts w:ascii="Times New Roman" w:eastAsia="Times New Roman" w:hAnsi="Times New Roman"/>
          <w:sz w:val="17"/>
          <w:szCs w:val="20"/>
        </w:rPr>
        <w:t>Australian Energy Market Commission</w:t>
      </w:r>
    </w:p>
    <w:p w:rsidR="00A42F48" w:rsidRPr="00A42F48" w:rsidRDefault="00A42F48" w:rsidP="00A42F48">
      <w:pPr>
        <w:spacing w:after="0"/>
        <w:ind w:left="142"/>
        <w:rPr>
          <w:rFonts w:ascii="Times New Roman" w:eastAsia="Times New Roman" w:hAnsi="Times New Roman"/>
          <w:sz w:val="17"/>
          <w:szCs w:val="20"/>
        </w:rPr>
      </w:pPr>
      <w:r w:rsidRPr="00A42F48">
        <w:rPr>
          <w:rFonts w:ascii="Times New Roman" w:eastAsia="Times New Roman" w:hAnsi="Times New Roman"/>
          <w:sz w:val="17"/>
          <w:szCs w:val="20"/>
        </w:rPr>
        <w:t>Level 15, 60 Castlereagh St</w:t>
      </w:r>
    </w:p>
    <w:p w:rsidR="00A42F48" w:rsidRPr="00A42F48" w:rsidRDefault="00A42F48" w:rsidP="00A42F48">
      <w:pPr>
        <w:ind w:left="142"/>
        <w:rPr>
          <w:rFonts w:ascii="Times New Roman" w:eastAsia="Times New Roman" w:hAnsi="Times New Roman"/>
          <w:sz w:val="17"/>
          <w:szCs w:val="20"/>
        </w:rPr>
      </w:pPr>
      <w:r w:rsidRPr="00A42F48">
        <w:rPr>
          <w:rFonts w:ascii="Times New Roman" w:eastAsia="Times New Roman" w:hAnsi="Times New Roman"/>
          <w:sz w:val="17"/>
          <w:szCs w:val="20"/>
        </w:rPr>
        <w:t>Sydney NSW 2000</w:t>
      </w:r>
    </w:p>
    <w:p w:rsidR="00A42F48" w:rsidRPr="00A42F48" w:rsidRDefault="00A42F48" w:rsidP="00A42F48">
      <w:pPr>
        <w:spacing w:after="0"/>
        <w:ind w:left="142"/>
        <w:rPr>
          <w:rFonts w:ascii="Times New Roman" w:eastAsia="Times New Roman" w:hAnsi="Times New Roman"/>
          <w:sz w:val="17"/>
          <w:szCs w:val="20"/>
        </w:rPr>
      </w:pPr>
      <w:r w:rsidRPr="00A42F48">
        <w:rPr>
          <w:rFonts w:ascii="Times New Roman" w:eastAsia="Times New Roman" w:hAnsi="Times New Roman"/>
          <w:sz w:val="17"/>
          <w:szCs w:val="20"/>
        </w:rPr>
        <w:t>Telephone: (02) 8296 7800</w:t>
      </w:r>
    </w:p>
    <w:p w:rsidR="00A42F48" w:rsidRPr="00A42F48" w:rsidRDefault="00B663BC" w:rsidP="00A42F48">
      <w:pPr>
        <w:ind w:left="142"/>
        <w:rPr>
          <w:rFonts w:ascii="Times New Roman" w:eastAsia="Times New Roman" w:hAnsi="Times New Roman"/>
          <w:sz w:val="17"/>
          <w:szCs w:val="20"/>
        </w:rPr>
      </w:pPr>
      <w:hyperlink r:id="rId73" w:history="1">
        <w:r w:rsidR="00A42F48" w:rsidRPr="00A42F48">
          <w:rPr>
            <w:rFonts w:ascii="Times New Roman" w:eastAsia="Times New Roman" w:hAnsi="Times New Roman"/>
            <w:color w:val="0000FF"/>
            <w:sz w:val="17"/>
            <w:szCs w:val="20"/>
            <w:u w:val="single"/>
          </w:rPr>
          <w:t>www.aemc.gov.au</w:t>
        </w:r>
      </w:hyperlink>
    </w:p>
    <w:p w:rsidR="00A42F48" w:rsidRDefault="00A42F48" w:rsidP="00A42F48">
      <w:pPr>
        <w:rPr>
          <w:rFonts w:ascii="Times New Roman" w:eastAsia="Times New Roman" w:hAnsi="Times New Roman"/>
          <w:sz w:val="17"/>
          <w:szCs w:val="20"/>
        </w:rPr>
      </w:pPr>
      <w:r w:rsidRPr="00A42F48">
        <w:rPr>
          <w:rFonts w:ascii="Times New Roman" w:eastAsia="Times New Roman" w:hAnsi="Times New Roman"/>
          <w:sz w:val="17"/>
          <w:szCs w:val="20"/>
        </w:rPr>
        <w:t>Dated: 7 October 2021</w:t>
      </w:r>
    </w:p>
    <w:p w:rsidR="00A42F48" w:rsidRDefault="00A42F48" w:rsidP="00A42F48">
      <w:pPr>
        <w:pBdr>
          <w:bottom w:val="single" w:sz="4" w:space="1" w:color="auto"/>
        </w:pBdr>
        <w:spacing w:after="0" w:line="52" w:lineRule="exact"/>
        <w:jc w:val="center"/>
        <w:rPr>
          <w:rFonts w:ascii="Times New Roman" w:eastAsia="Times New Roman" w:hAnsi="Times New Roman"/>
          <w:sz w:val="17"/>
          <w:szCs w:val="20"/>
        </w:rPr>
      </w:pPr>
    </w:p>
    <w:p w:rsidR="00A42F48" w:rsidRDefault="00A42F48" w:rsidP="00A42F48">
      <w:pPr>
        <w:pBdr>
          <w:top w:val="single" w:sz="4" w:space="1" w:color="auto"/>
        </w:pBdr>
        <w:spacing w:before="34" w:after="0" w:line="14" w:lineRule="exact"/>
        <w:jc w:val="center"/>
        <w:rPr>
          <w:rFonts w:ascii="Times New Roman" w:eastAsia="Times New Roman" w:hAnsi="Times New Roman"/>
          <w:sz w:val="17"/>
          <w:szCs w:val="20"/>
        </w:rPr>
      </w:pPr>
    </w:p>
    <w:p w:rsidR="00A42F48" w:rsidRPr="00A42F48" w:rsidRDefault="00A42F48" w:rsidP="00A42F48">
      <w:pPr>
        <w:spacing w:after="0"/>
        <w:rPr>
          <w:rFonts w:ascii="Times New Roman" w:eastAsia="Times New Roman" w:hAnsi="Times New Roman"/>
          <w:sz w:val="17"/>
          <w:szCs w:val="20"/>
        </w:rPr>
      </w:pPr>
    </w:p>
    <w:p w:rsidR="00A42F48" w:rsidRPr="00A42F48" w:rsidRDefault="00A42F48" w:rsidP="00A42F48">
      <w:pPr>
        <w:spacing w:after="0"/>
        <w:rPr>
          <w:rFonts w:ascii="Times New Roman" w:eastAsia="Times New Roman" w:hAnsi="Times New Roman"/>
          <w:sz w:val="17"/>
          <w:szCs w:val="20"/>
        </w:rPr>
      </w:pPr>
    </w:p>
    <w:p w:rsidR="00164C3B" w:rsidRPr="003471CD" w:rsidRDefault="00164C3B" w:rsidP="00A42F48">
      <w:pPr>
        <w:spacing w:after="0"/>
        <w:rPr>
          <w:rFonts w:ascii="Times New Roman" w:eastAsia="Times New Roman" w:hAnsi="Times New Roman"/>
          <w:sz w:val="17"/>
          <w:szCs w:val="20"/>
        </w:rPr>
      </w:pPr>
    </w:p>
    <w:p w:rsidR="00CA3C3A" w:rsidRPr="00C20455" w:rsidRDefault="00CA3C3A" w:rsidP="00A42F48">
      <w:pPr>
        <w:spacing w:after="0"/>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74"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75"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76" w:history="1">
        <w:r w:rsidRPr="00576D3B">
          <w:rPr>
            <w:rFonts w:eastAsia="Calibri"/>
            <w:color w:val="0000FF"/>
            <w:u w:val="single"/>
          </w:rPr>
          <w:t>www.governmentgazette.sa.gov.au</w:t>
        </w:r>
      </w:hyperlink>
    </w:p>
    <w:sectPr w:rsidR="00F337C8" w:rsidRPr="003471CD" w:rsidSect="00236E2D">
      <w:headerReference w:type="even" r:id="rId77"/>
      <w:headerReference w:type="default" r:id="rId78"/>
      <w:footerReference w:type="default" r:id="rId79"/>
      <w:pgSz w:w="11906" w:h="16838"/>
      <w:pgMar w:top="1674" w:right="1256" w:bottom="1134" w:left="1290" w:header="1077" w:footer="1134" w:gutter="0"/>
      <w:pgNumType w:start="368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BC" w:rsidRDefault="00B663BC" w:rsidP="00777F88">
      <w:pPr>
        <w:spacing w:after="0" w:line="240" w:lineRule="auto"/>
      </w:pPr>
      <w:r>
        <w:separator/>
      </w:r>
    </w:p>
  </w:endnote>
  <w:endnote w:type="continuationSeparator" w:id="0">
    <w:p w:rsidR="00B663BC" w:rsidRDefault="00B663B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D0446B" w:rsidRDefault="00B663BC"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144772" w:rsidRDefault="00B663B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B663BC" w:rsidRPr="00144772" w:rsidRDefault="00B663B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B663BC" w:rsidRPr="00777F88" w:rsidRDefault="00B663BC"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B663BC" w:rsidRPr="00777F88" w:rsidRDefault="00B663BC"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B663BC" w:rsidRPr="00D0446B" w:rsidRDefault="00B663BC"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D0446B" w:rsidRDefault="00B663BC"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144772" w:rsidRDefault="00B663B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B663BC" w:rsidRPr="00144772" w:rsidRDefault="00B663B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B663BC" w:rsidRPr="00777F88" w:rsidRDefault="00B663BC"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B663BC" w:rsidRPr="00777F88" w:rsidRDefault="00B663BC"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B663BC" w:rsidRPr="00D0446B" w:rsidRDefault="00B663BC"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34074D" w:rsidRDefault="00B663BC"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BC" w:rsidRDefault="00B663BC" w:rsidP="00777F88">
      <w:pPr>
        <w:spacing w:after="0" w:line="240" w:lineRule="auto"/>
      </w:pPr>
      <w:r>
        <w:separator/>
      </w:r>
    </w:p>
  </w:footnote>
  <w:footnote w:type="continuationSeparator" w:id="0">
    <w:p w:rsidR="00B663BC" w:rsidRDefault="00B663BC"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34074D" w:rsidRDefault="00B663BC"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B663BC" w:rsidRPr="0034074D" w:rsidRDefault="00B663BC"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B663BC" w:rsidRPr="0034074D" w:rsidRDefault="00B663BC"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DA30CF" w:rsidRDefault="00B663BC"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34074D" w:rsidRDefault="00B663BC"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B663BC" w:rsidRPr="0034074D" w:rsidRDefault="00B663BC"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B663BC" w:rsidRPr="0034074D" w:rsidRDefault="00B663BC"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DA30CF" w:rsidRDefault="00B663BC"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552C29" w:rsidRDefault="00B663BC"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66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66559">
      <w:rPr>
        <w:rStyle w:val="PageNumber"/>
        <w:rFonts w:ascii="Times New Roman" w:hAnsi="Times New Roman"/>
        <w:noProof/>
        <w:sz w:val="21"/>
        <w:szCs w:val="21"/>
      </w:rPr>
      <w:t>3684</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7</w:t>
    </w:r>
    <w:r w:rsidRPr="00552C29">
      <w:rPr>
        <w:rStyle w:val="PageNumber"/>
        <w:rFonts w:ascii="Times New Roman" w:hAnsi="Times New Roman"/>
        <w:sz w:val="21"/>
        <w:szCs w:val="21"/>
      </w:rPr>
      <w:t xml:space="preserve"> </w:t>
    </w:r>
    <w:r>
      <w:rPr>
        <w:rStyle w:val="PageNumber"/>
        <w:rFonts w:ascii="Times New Roman" w:hAnsi="Times New Roman"/>
        <w:sz w:val="21"/>
        <w:szCs w:val="21"/>
      </w:rPr>
      <w:t>October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B663BC" w:rsidRPr="00552C29" w:rsidRDefault="00B663BC"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BC" w:rsidRPr="00552C29" w:rsidRDefault="00B663BC"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7 October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No. 66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66559">
      <w:rPr>
        <w:rStyle w:val="PageNumber"/>
        <w:rFonts w:ascii="Times New Roman" w:hAnsi="Times New Roman"/>
        <w:noProof/>
        <w:sz w:val="21"/>
        <w:szCs w:val="21"/>
      </w:rPr>
      <w:t>3703</w:t>
    </w:r>
    <w:r w:rsidRPr="00552C29">
      <w:rPr>
        <w:rStyle w:val="PageNumber"/>
        <w:rFonts w:ascii="Times New Roman" w:hAnsi="Times New Roman"/>
        <w:sz w:val="21"/>
        <w:szCs w:val="21"/>
      </w:rPr>
      <w:fldChar w:fldCharType="end"/>
    </w:r>
  </w:p>
  <w:p w:rsidR="00B663BC" w:rsidRPr="00552C29" w:rsidRDefault="00B663BC"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1"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6"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8"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0"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2"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4"/>
  </w:num>
  <w:num w:numId="3">
    <w:abstractNumId w:val="30"/>
  </w:num>
  <w:num w:numId="4">
    <w:abstractNumId w:val="23"/>
  </w:num>
  <w:num w:numId="5">
    <w:abstractNumId w:val="32"/>
  </w:num>
  <w:num w:numId="6">
    <w:abstractNumId w:val="34"/>
  </w:num>
  <w:num w:numId="7">
    <w:abstractNumId w:val="30"/>
  </w:num>
  <w:num w:numId="8">
    <w:abstractNumId w:val="24"/>
  </w:num>
  <w:num w:numId="9">
    <w:abstractNumId w:val="3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9"/>
  </w:num>
  <w:num w:numId="23">
    <w:abstractNumId w:val="14"/>
  </w:num>
  <w:num w:numId="24">
    <w:abstractNumId w:val="15"/>
  </w:num>
  <w:num w:numId="25">
    <w:abstractNumId w:val="13"/>
  </w:num>
  <w:num w:numId="26">
    <w:abstractNumId w:val="36"/>
  </w:num>
  <w:num w:numId="27">
    <w:abstractNumId w:val="21"/>
  </w:num>
  <w:num w:numId="28">
    <w:abstractNumId w:val="17"/>
  </w:num>
  <w:num w:numId="29">
    <w:abstractNumId w:val="33"/>
  </w:num>
  <w:num w:numId="30">
    <w:abstractNumId w:val="28"/>
  </w:num>
  <w:num w:numId="31">
    <w:abstractNumId w:val="27"/>
  </w:num>
  <w:num w:numId="32">
    <w:abstractNumId w:val="22"/>
  </w:num>
  <w:num w:numId="33">
    <w:abstractNumId w:val="10"/>
  </w:num>
  <w:num w:numId="34">
    <w:abstractNumId w:val="19"/>
  </w:num>
  <w:num w:numId="35">
    <w:abstractNumId w:val="16"/>
  </w:num>
  <w:num w:numId="36">
    <w:abstractNumId w:val="26"/>
  </w:num>
  <w:num w:numId="37">
    <w:abstractNumId w:val="35"/>
  </w:num>
  <w:num w:numId="38">
    <w:abstractNumId w:val="18"/>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C29"/>
    <w:rsid w:val="00004729"/>
    <w:rsid w:val="000100A7"/>
    <w:rsid w:val="00011BBE"/>
    <w:rsid w:val="00014159"/>
    <w:rsid w:val="0002085F"/>
    <w:rsid w:val="00024C56"/>
    <w:rsid w:val="000257EB"/>
    <w:rsid w:val="0003161E"/>
    <w:rsid w:val="0004369E"/>
    <w:rsid w:val="00050A2F"/>
    <w:rsid w:val="000620AF"/>
    <w:rsid w:val="00063ABC"/>
    <w:rsid w:val="00063D6D"/>
    <w:rsid w:val="00064AAC"/>
    <w:rsid w:val="00070E37"/>
    <w:rsid w:val="00077609"/>
    <w:rsid w:val="00081074"/>
    <w:rsid w:val="000A354E"/>
    <w:rsid w:val="000B0640"/>
    <w:rsid w:val="000B3572"/>
    <w:rsid w:val="000D34A3"/>
    <w:rsid w:val="000D64E6"/>
    <w:rsid w:val="000D6A9F"/>
    <w:rsid w:val="000E2F18"/>
    <w:rsid w:val="000E4188"/>
    <w:rsid w:val="000E45A0"/>
    <w:rsid w:val="000E655C"/>
    <w:rsid w:val="000F0B45"/>
    <w:rsid w:val="000F2CEA"/>
    <w:rsid w:val="000F3911"/>
    <w:rsid w:val="00104536"/>
    <w:rsid w:val="00111C2E"/>
    <w:rsid w:val="00124474"/>
    <w:rsid w:val="001355D2"/>
    <w:rsid w:val="00136753"/>
    <w:rsid w:val="0014092E"/>
    <w:rsid w:val="0014702D"/>
    <w:rsid w:val="00147592"/>
    <w:rsid w:val="00153708"/>
    <w:rsid w:val="00153834"/>
    <w:rsid w:val="001572AD"/>
    <w:rsid w:val="001576DB"/>
    <w:rsid w:val="00160CDB"/>
    <w:rsid w:val="00164C3B"/>
    <w:rsid w:val="00166063"/>
    <w:rsid w:val="00167993"/>
    <w:rsid w:val="00167B19"/>
    <w:rsid w:val="00180625"/>
    <w:rsid w:val="00186AD3"/>
    <w:rsid w:val="0019539C"/>
    <w:rsid w:val="001965B2"/>
    <w:rsid w:val="00196D44"/>
    <w:rsid w:val="001B62DE"/>
    <w:rsid w:val="001B7138"/>
    <w:rsid w:val="001B77F0"/>
    <w:rsid w:val="001C09DA"/>
    <w:rsid w:val="001D663C"/>
    <w:rsid w:val="001E751E"/>
    <w:rsid w:val="00201E08"/>
    <w:rsid w:val="002030D9"/>
    <w:rsid w:val="00204C2A"/>
    <w:rsid w:val="00214B74"/>
    <w:rsid w:val="00236A29"/>
    <w:rsid w:val="00236E2D"/>
    <w:rsid w:val="00256DA2"/>
    <w:rsid w:val="00257337"/>
    <w:rsid w:val="00262721"/>
    <w:rsid w:val="0027531F"/>
    <w:rsid w:val="002920C0"/>
    <w:rsid w:val="0029410F"/>
    <w:rsid w:val="002977EE"/>
    <w:rsid w:val="002A4530"/>
    <w:rsid w:val="002A6CE5"/>
    <w:rsid w:val="002B2F50"/>
    <w:rsid w:val="002B5B69"/>
    <w:rsid w:val="002C2B7C"/>
    <w:rsid w:val="002C2E97"/>
    <w:rsid w:val="002D1C21"/>
    <w:rsid w:val="002D2A4D"/>
    <w:rsid w:val="002D4754"/>
    <w:rsid w:val="002D56C0"/>
    <w:rsid w:val="002F2C29"/>
    <w:rsid w:val="002F50FE"/>
    <w:rsid w:val="00301E5B"/>
    <w:rsid w:val="003142CD"/>
    <w:rsid w:val="00315D0F"/>
    <w:rsid w:val="003343FC"/>
    <w:rsid w:val="0034074D"/>
    <w:rsid w:val="003434DB"/>
    <w:rsid w:val="003471CD"/>
    <w:rsid w:val="00351A85"/>
    <w:rsid w:val="00362C85"/>
    <w:rsid w:val="0036689F"/>
    <w:rsid w:val="00372CA3"/>
    <w:rsid w:val="0037326A"/>
    <w:rsid w:val="00387ED4"/>
    <w:rsid w:val="00394729"/>
    <w:rsid w:val="00395519"/>
    <w:rsid w:val="003967FE"/>
    <w:rsid w:val="003A0231"/>
    <w:rsid w:val="003A0AC9"/>
    <w:rsid w:val="003B6930"/>
    <w:rsid w:val="003C3D66"/>
    <w:rsid w:val="003D2332"/>
    <w:rsid w:val="003E3565"/>
    <w:rsid w:val="003E51E3"/>
    <w:rsid w:val="003F0997"/>
    <w:rsid w:val="003F6A82"/>
    <w:rsid w:val="00404E83"/>
    <w:rsid w:val="00412942"/>
    <w:rsid w:val="00415C6A"/>
    <w:rsid w:val="00421804"/>
    <w:rsid w:val="0042678B"/>
    <w:rsid w:val="0043387B"/>
    <w:rsid w:val="00433BF5"/>
    <w:rsid w:val="00435ECE"/>
    <w:rsid w:val="00442659"/>
    <w:rsid w:val="0044265F"/>
    <w:rsid w:val="00450A85"/>
    <w:rsid w:val="004535E8"/>
    <w:rsid w:val="004556D3"/>
    <w:rsid w:val="00463909"/>
    <w:rsid w:val="00474FDB"/>
    <w:rsid w:val="004872C1"/>
    <w:rsid w:val="00493223"/>
    <w:rsid w:val="004970C3"/>
    <w:rsid w:val="004A16B7"/>
    <w:rsid w:val="004A27C7"/>
    <w:rsid w:val="004B1B9B"/>
    <w:rsid w:val="004B3DD0"/>
    <w:rsid w:val="004B76DC"/>
    <w:rsid w:val="004C2558"/>
    <w:rsid w:val="004D295B"/>
    <w:rsid w:val="004D3DE4"/>
    <w:rsid w:val="004D6D64"/>
    <w:rsid w:val="004E545F"/>
    <w:rsid w:val="00503243"/>
    <w:rsid w:val="005115D3"/>
    <w:rsid w:val="00513929"/>
    <w:rsid w:val="005340CC"/>
    <w:rsid w:val="005400AE"/>
    <w:rsid w:val="00540493"/>
    <w:rsid w:val="00541253"/>
    <w:rsid w:val="0054338C"/>
    <w:rsid w:val="00545450"/>
    <w:rsid w:val="00552C29"/>
    <w:rsid w:val="00555C1B"/>
    <w:rsid w:val="00567648"/>
    <w:rsid w:val="00567B3E"/>
    <w:rsid w:val="00571C05"/>
    <w:rsid w:val="00575614"/>
    <w:rsid w:val="005767C2"/>
    <w:rsid w:val="00576D3B"/>
    <w:rsid w:val="00582BEE"/>
    <w:rsid w:val="00584100"/>
    <w:rsid w:val="005A3459"/>
    <w:rsid w:val="005A3A1B"/>
    <w:rsid w:val="005B17A6"/>
    <w:rsid w:val="005B4E55"/>
    <w:rsid w:val="005B69B3"/>
    <w:rsid w:val="005C04F3"/>
    <w:rsid w:val="005C3CB9"/>
    <w:rsid w:val="005C6C9D"/>
    <w:rsid w:val="005D24AC"/>
    <w:rsid w:val="005D6CDE"/>
    <w:rsid w:val="005E20D2"/>
    <w:rsid w:val="005E53D7"/>
    <w:rsid w:val="005E7D95"/>
    <w:rsid w:val="005F039C"/>
    <w:rsid w:val="005F4618"/>
    <w:rsid w:val="005F5395"/>
    <w:rsid w:val="00604E10"/>
    <w:rsid w:val="00611716"/>
    <w:rsid w:val="00612978"/>
    <w:rsid w:val="006167DB"/>
    <w:rsid w:val="00645ACB"/>
    <w:rsid w:val="00665367"/>
    <w:rsid w:val="00666559"/>
    <w:rsid w:val="0068145F"/>
    <w:rsid w:val="00684600"/>
    <w:rsid w:val="00693DF1"/>
    <w:rsid w:val="006A5FD4"/>
    <w:rsid w:val="006B561D"/>
    <w:rsid w:val="006B5B96"/>
    <w:rsid w:val="006C2F10"/>
    <w:rsid w:val="006C4BD1"/>
    <w:rsid w:val="006D041A"/>
    <w:rsid w:val="006D7ABF"/>
    <w:rsid w:val="006E0C7D"/>
    <w:rsid w:val="006E60D6"/>
    <w:rsid w:val="006F34FE"/>
    <w:rsid w:val="00703D70"/>
    <w:rsid w:val="00710664"/>
    <w:rsid w:val="00720680"/>
    <w:rsid w:val="00744301"/>
    <w:rsid w:val="0074587D"/>
    <w:rsid w:val="007529D9"/>
    <w:rsid w:val="007739E5"/>
    <w:rsid w:val="00777F88"/>
    <w:rsid w:val="00784E44"/>
    <w:rsid w:val="007B164A"/>
    <w:rsid w:val="007C302D"/>
    <w:rsid w:val="007E3EE2"/>
    <w:rsid w:val="007E60AA"/>
    <w:rsid w:val="007F3C20"/>
    <w:rsid w:val="007F4F28"/>
    <w:rsid w:val="007F6A4A"/>
    <w:rsid w:val="0080019C"/>
    <w:rsid w:val="008008DD"/>
    <w:rsid w:val="00802490"/>
    <w:rsid w:val="00803596"/>
    <w:rsid w:val="00803FB6"/>
    <w:rsid w:val="00814826"/>
    <w:rsid w:val="008170FC"/>
    <w:rsid w:val="00830DDA"/>
    <w:rsid w:val="00831E93"/>
    <w:rsid w:val="00841455"/>
    <w:rsid w:val="00842BD5"/>
    <w:rsid w:val="00854962"/>
    <w:rsid w:val="00856E06"/>
    <w:rsid w:val="00862AB8"/>
    <w:rsid w:val="00865205"/>
    <w:rsid w:val="00867EF2"/>
    <w:rsid w:val="0087319A"/>
    <w:rsid w:val="00873673"/>
    <w:rsid w:val="00874044"/>
    <w:rsid w:val="008741A4"/>
    <w:rsid w:val="00875869"/>
    <w:rsid w:val="00887816"/>
    <w:rsid w:val="008913E9"/>
    <w:rsid w:val="008B5E97"/>
    <w:rsid w:val="008C099E"/>
    <w:rsid w:val="008E20DF"/>
    <w:rsid w:val="008E6C69"/>
    <w:rsid w:val="008F7C9F"/>
    <w:rsid w:val="00904543"/>
    <w:rsid w:val="0090520A"/>
    <w:rsid w:val="00910FD1"/>
    <w:rsid w:val="00914649"/>
    <w:rsid w:val="00923F19"/>
    <w:rsid w:val="00926798"/>
    <w:rsid w:val="0093079E"/>
    <w:rsid w:val="0093187F"/>
    <w:rsid w:val="009369DD"/>
    <w:rsid w:val="00943015"/>
    <w:rsid w:val="00947809"/>
    <w:rsid w:val="00954C30"/>
    <w:rsid w:val="00977C9F"/>
    <w:rsid w:val="00980028"/>
    <w:rsid w:val="009A022E"/>
    <w:rsid w:val="009A605E"/>
    <w:rsid w:val="009A6661"/>
    <w:rsid w:val="009B5E1A"/>
    <w:rsid w:val="009B6FFD"/>
    <w:rsid w:val="009B70FC"/>
    <w:rsid w:val="009C23A5"/>
    <w:rsid w:val="009C312C"/>
    <w:rsid w:val="009D19C2"/>
    <w:rsid w:val="009D4294"/>
    <w:rsid w:val="009D586E"/>
    <w:rsid w:val="009E195C"/>
    <w:rsid w:val="009E2997"/>
    <w:rsid w:val="009F15D7"/>
    <w:rsid w:val="009F7976"/>
    <w:rsid w:val="00A00A77"/>
    <w:rsid w:val="00A0211B"/>
    <w:rsid w:val="00A2611B"/>
    <w:rsid w:val="00A2758A"/>
    <w:rsid w:val="00A35C71"/>
    <w:rsid w:val="00A42333"/>
    <w:rsid w:val="00A42F48"/>
    <w:rsid w:val="00A44619"/>
    <w:rsid w:val="00A44FFB"/>
    <w:rsid w:val="00A54E7C"/>
    <w:rsid w:val="00A56212"/>
    <w:rsid w:val="00A56345"/>
    <w:rsid w:val="00A72409"/>
    <w:rsid w:val="00A747D0"/>
    <w:rsid w:val="00A773E8"/>
    <w:rsid w:val="00A90B67"/>
    <w:rsid w:val="00A975F1"/>
    <w:rsid w:val="00A97608"/>
    <w:rsid w:val="00AA3FD7"/>
    <w:rsid w:val="00AB3E96"/>
    <w:rsid w:val="00AC18FD"/>
    <w:rsid w:val="00AC1E63"/>
    <w:rsid w:val="00AC5D21"/>
    <w:rsid w:val="00AD00CD"/>
    <w:rsid w:val="00AD578E"/>
    <w:rsid w:val="00AF634B"/>
    <w:rsid w:val="00AF68F7"/>
    <w:rsid w:val="00B07083"/>
    <w:rsid w:val="00B14BD7"/>
    <w:rsid w:val="00B152A8"/>
    <w:rsid w:val="00B22E26"/>
    <w:rsid w:val="00B23CE6"/>
    <w:rsid w:val="00B32F04"/>
    <w:rsid w:val="00B35C7A"/>
    <w:rsid w:val="00B44D64"/>
    <w:rsid w:val="00B53F6A"/>
    <w:rsid w:val="00B561F6"/>
    <w:rsid w:val="00B56C44"/>
    <w:rsid w:val="00B6365E"/>
    <w:rsid w:val="00B663BC"/>
    <w:rsid w:val="00B67220"/>
    <w:rsid w:val="00B71C00"/>
    <w:rsid w:val="00B71C88"/>
    <w:rsid w:val="00B8243A"/>
    <w:rsid w:val="00B875BA"/>
    <w:rsid w:val="00B96303"/>
    <w:rsid w:val="00BB44B1"/>
    <w:rsid w:val="00BC4D92"/>
    <w:rsid w:val="00BC5EDC"/>
    <w:rsid w:val="00BC6C5F"/>
    <w:rsid w:val="00BD361C"/>
    <w:rsid w:val="00BE039A"/>
    <w:rsid w:val="00BE137F"/>
    <w:rsid w:val="00BE3599"/>
    <w:rsid w:val="00BE59CC"/>
    <w:rsid w:val="00BE63AD"/>
    <w:rsid w:val="00BF1895"/>
    <w:rsid w:val="00BF3C56"/>
    <w:rsid w:val="00BF6670"/>
    <w:rsid w:val="00C00001"/>
    <w:rsid w:val="00C00E62"/>
    <w:rsid w:val="00C032B2"/>
    <w:rsid w:val="00C123D6"/>
    <w:rsid w:val="00C17ECC"/>
    <w:rsid w:val="00C20455"/>
    <w:rsid w:val="00C31977"/>
    <w:rsid w:val="00C41613"/>
    <w:rsid w:val="00C60C10"/>
    <w:rsid w:val="00C67086"/>
    <w:rsid w:val="00C971BF"/>
    <w:rsid w:val="00CA0915"/>
    <w:rsid w:val="00CA3C3A"/>
    <w:rsid w:val="00CD2115"/>
    <w:rsid w:val="00CD460E"/>
    <w:rsid w:val="00CD6F7B"/>
    <w:rsid w:val="00CE1A68"/>
    <w:rsid w:val="00CE205D"/>
    <w:rsid w:val="00CF262F"/>
    <w:rsid w:val="00CF4F5C"/>
    <w:rsid w:val="00D01E75"/>
    <w:rsid w:val="00D0261B"/>
    <w:rsid w:val="00D0446B"/>
    <w:rsid w:val="00D14F34"/>
    <w:rsid w:val="00D15B81"/>
    <w:rsid w:val="00D23AB5"/>
    <w:rsid w:val="00D275AA"/>
    <w:rsid w:val="00D32092"/>
    <w:rsid w:val="00D35BBC"/>
    <w:rsid w:val="00D5408E"/>
    <w:rsid w:val="00D728BB"/>
    <w:rsid w:val="00D746A9"/>
    <w:rsid w:val="00D83C2C"/>
    <w:rsid w:val="00D84C41"/>
    <w:rsid w:val="00DA30CF"/>
    <w:rsid w:val="00DA38AF"/>
    <w:rsid w:val="00DA3B77"/>
    <w:rsid w:val="00DA6921"/>
    <w:rsid w:val="00DB5A8F"/>
    <w:rsid w:val="00DC4CFF"/>
    <w:rsid w:val="00DD5CAA"/>
    <w:rsid w:val="00DE1B10"/>
    <w:rsid w:val="00DE347D"/>
    <w:rsid w:val="00DE3B64"/>
    <w:rsid w:val="00DF03D2"/>
    <w:rsid w:val="00DF0B1B"/>
    <w:rsid w:val="00DF2A3D"/>
    <w:rsid w:val="00DF632D"/>
    <w:rsid w:val="00E02241"/>
    <w:rsid w:val="00E07085"/>
    <w:rsid w:val="00E11666"/>
    <w:rsid w:val="00E149D6"/>
    <w:rsid w:val="00E21999"/>
    <w:rsid w:val="00E222C6"/>
    <w:rsid w:val="00E27FA8"/>
    <w:rsid w:val="00E30D8D"/>
    <w:rsid w:val="00E36C01"/>
    <w:rsid w:val="00E4712A"/>
    <w:rsid w:val="00E5455F"/>
    <w:rsid w:val="00E57D4E"/>
    <w:rsid w:val="00E663DF"/>
    <w:rsid w:val="00E70E15"/>
    <w:rsid w:val="00E74559"/>
    <w:rsid w:val="00E92649"/>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337C8"/>
    <w:rsid w:val="00F36D72"/>
    <w:rsid w:val="00F45A9F"/>
    <w:rsid w:val="00F50686"/>
    <w:rsid w:val="00F61B0B"/>
    <w:rsid w:val="00F62A09"/>
    <w:rsid w:val="00F67CDF"/>
    <w:rsid w:val="00F75C1D"/>
    <w:rsid w:val="00F75C58"/>
    <w:rsid w:val="00F76B48"/>
    <w:rsid w:val="00F82A18"/>
    <w:rsid w:val="00F8336F"/>
    <w:rsid w:val="00F84DBC"/>
    <w:rsid w:val="00FA01B5"/>
    <w:rsid w:val="00FB30B6"/>
    <w:rsid w:val="00FB374C"/>
    <w:rsid w:val="00FB48A8"/>
    <w:rsid w:val="00FB5F67"/>
    <w:rsid w:val="00FC683A"/>
    <w:rsid w:val="00FD651E"/>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A913C31E-A6CD-41D7-8237-2AA9BB24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B561F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10"/>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ascii="Times New Roman" w:eastAsia="Times New Roman" w:hAnsi="Times New Roman"/>
      <w:sz w:val="17"/>
      <w:szCs w:val="20"/>
    </w:rPr>
  </w:style>
  <w:style w:type="paragraph" w:styleId="ListBullet2">
    <w:name w:val="List Bullet 2"/>
    <w:basedOn w:val="Normal"/>
    <w:autoRedefine/>
    <w:rsid w:val="002F50FE"/>
    <w:pPr>
      <w:numPr>
        <w:numId w:val="12"/>
      </w:numPr>
    </w:pPr>
    <w:rPr>
      <w:rFonts w:ascii="Times New Roman" w:eastAsia="Times New Roman" w:hAnsi="Times New Roman"/>
      <w:sz w:val="17"/>
      <w:szCs w:val="20"/>
    </w:rPr>
  </w:style>
  <w:style w:type="paragraph" w:styleId="ListBullet3">
    <w:name w:val="List Bullet 3"/>
    <w:basedOn w:val="Normal"/>
    <w:autoRedefine/>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5"/>
      </w:numPr>
    </w:pPr>
    <w:rPr>
      <w:rFonts w:ascii="Times New Roman" w:eastAsia="Times New Roman" w:hAnsi="Times New Roman"/>
      <w:sz w:val="17"/>
      <w:szCs w:val="20"/>
    </w:rPr>
  </w:style>
  <w:style w:type="paragraph" w:styleId="ListNumber">
    <w:name w:val="List Number"/>
    <w:basedOn w:val="Normal"/>
    <w:rsid w:val="002F50FE"/>
    <w:pPr>
      <w:numPr>
        <w:numId w:val="16"/>
      </w:numPr>
    </w:pPr>
    <w:rPr>
      <w:rFonts w:ascii="Times New Roman" w:eastAsia="Times New Roman" w:hAnsi="Times New Roman"/>
      <w:sz w:val="17"/>
      <w:szCs w:val="20"/>
    </w:rPr>
  </w:style>
  <w:style w:type="paragraph" w:styleId="ListNumber2">
    <w:name w:val="List Number 2"/>
    <w:basedOn w:val="Normal"/>
    <w:rsid w:val="002F50FE"/>
    <w:pPr>
      <w:numPr>
        <w:numId w:val="17"/>
      </w:numPr>
    </w:pPr>
    <w:rPr>
      <w:rFonts w:ascii="Times New Roman" w:eastAsia="Times New Roman" w:hAnsi="Times New Roman"/>
      <w:sz w:val="17"/>
      <w:szCs w:val="20"/>
    </w:rPr>
  </w:style>
  <w:style w:type="paragraph" w:styleId="ListNumber3">
    <w:name w:val="List Number 3"/>
    <w:basedOn w:val="Normal"/>
    <w:rsid w:val="002F50FE"/>
    <w:pPr>
      <w:numPr>
        <w:numId w:val="18"/>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9"/>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20"/>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CD2115"/>
    <w:pPr>
      <w:tabs>
        <w:tab w:val="right" w:leader="dot" w:pos="4549"/>
      </w:tabs>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table" w:customStyle="1" w:styleId="TableGrid15">
    <w:name w:val="Table Grid15"/>
    <w:basedOn w:val="TableNormal"/>
    <w:next w:val="TableGrid"/>
    <w:uiPriority w:val="59"/>
    <w:rsid w:val="005767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B69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Motor%20Vehicles%20(Motor%20Bike%20Driver%20Licensing)%20Amendment%20Act%202021" TargetMode="External"/><Relationship Id="rId26" Type="http://schemas.openxmlformats.org/officeDocument/2006/relationships/hyperlink" Target="http://www.legislation.sa.gov.au/index.aspx?action=legref&amp;type=act&amp;legtitle=Independent%20Commissioner%20Against%20Corruption%20(CPIPC%20Recommendations)%20Amendment%20Act%202021" TargetMode="External"/><Relationship Id="rId39" Type="http://schemas.openxmlformats.org/officeDocument/2006/relationships/hyperlink" Target="http://www.legislation.sa.gov.au/index.aspx?action=legref&amp;type=act&amp;legtitle=Telecommunications%20(Interception)%20Act%202012" TargetMode="External"/><Relationship Id="rId21" Type="http://schemas.openxmlformats.org/officeDocument/2006/relationships/hyperlink" Target="http://www.legislation.sa.gov.au/index.aspx?action=legref&amp;type=subordleg&amp;legtitle=Motor%20Vehicles%20Regulations%202010" TargetMode="External"/><Relationship Id="rId34" Type="http://schemas.openxmlformats.org/officeDocument/2006/relationships/hyperlink" Target="http://www.legislation.sa.gov.au/index.aspx?action=legref&amp;type=act&amp;legtitle=Subordinate%20Legislation%20Act%201978" TargetMode="External"/><Relationship Id="rId42" Type="http://schemas.openxmlformats.org/officeDocument/2006/relationships/hyperlink" Target="http://www.legislation.sa.gov.au/index.aspx?action=legref&amp;type=act&amp;legtitle=Independent%20Commissioner%20Against%20Corruption%20(CPIPC%20Recommendations)%20Amendment%20Act%202021" TargetMode="External"/><Relationship Id="rId47" Type="http://schemas.openxmlformats.org/officeDocument/2006/relationships/hyperlink" Target="http://www.legislation.sa.gov.au/index.aspx?action=legref&amp;type=act&amp;legtitle=Police%20Complaints%20and%20Discipline%20Act%202016" TargetMode="External"/><Relationship Id="rId50" Type="http://schemas.openxmlformats.org/officeDocument/2006/relationships/hyperlink" Target="http://www.legislation.sa.gov.au/index.aspx?action=legref&amp;type=act&amp;legtitle=Ombudsman%20Act%201972" TargetMode="External"/><Relationship Id="rId55" Type="http://schemas.openxmlformats.org/officeDocument/2006/relationships/hyperlink" Target="http://www.legislation.sa.gov.au/index.aspx?action=legref&amp;type=act&amp;legtitle=Subordinate%20Legislation%20Act%201978" TargetMode="External"/><Relationship Id="rId63" Type="http://schemas.openxmlformats.org/officeDocument/2006/relationships/hyperlink" Target="http://www.legislation.sa.gov.au/index.aspx?action=legref&amp;type=act&amp;legtitle=Independent%20Commissioner%20Against%20Corruption%20(CPIPC%20Recommendations)%20Amendment%20Act%202021" TargetMode="External"/><Relationship Id="rId68" Type="http://schemas.openxmlformats.org/officeDocument/2006/relationships/hyperlink" Target="http://www.pir.sa.gov.au/aquaculture/aquaculture_public_register" TargetMode="External"/><Relationship Id="rId76" Type="http://schemas.openxmlformats.org/officeDocument/2006/relationships/hyperlink" Target="http://www.governmentgazette.sa.gov.au" TargetMode="External"/><Relationship Id="rId7" Type="http://schemas.openxmlformats.org/officeDocument/2006/relationships/endnotes" Target="endnotes.xml"/><Relationship Id="rId71" Type="http://schemas.openxmlformats.org/officeDocument/2006/relationships/hyperlink" Target="mailto:osrp-consultation@charlessturt.sa.gov.au"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Independent%20Commissioner%20Against%20Corruption%20(CPIPC%20Recommendations)%20Amendment%20Act%202021" TargetMode="Externa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Controlled%20Substances%20(Poisons)%20Regulations%202011" TargetMode="External"/><Relationship Id="rId32" Type="http://schemas.openxmlformats.org/officeDocument/2006/relationships/hyperlink" Target="http://www.legislation.sa.gov.au/index.aspx?action=legref&amp;type=act&amp;legtitle=Independent%20Commissioner%20Against%20Corruption%20(CPIPC%20Recommendations)%20Amendment%20Act%202021" TargetMode="External"/><Relationship Id="rId37" Type="http://schemas.openxmlformats.org/officeDocument/2006/relationships/hyperlink" Target="http://www.legislation.sa.gov.au/index.aspx?action=legref&amp;type=act&amp;legtitle=Subordinate%20Legislation%20Act%201978" TargetMode="External"/><Relationship Id="rId40" Type="http://schemas.openxmlformats.org/officeDocument/2006/relationships/hyperlink" Target="http://www.legislation.sa.gov.au/index.aspx?action=legref&amp;type=act&amp;legtitle=Independent%20Commissioner%20Against%20Corruption%20(CPIPC%20Recommendations)%20Amendment%20Act%202021" TargetMode="External"/><Relationship Id="rId45" Type="http://schemas.openxmlformats.org/officeDocument/2006/relationships/hyperlink" Target="http://www.legislation.sa.gov.au/index.aspx?action=legref&amp;type=act&amp;legtitle=Judicial%20Conduct%20Commissioner%20Act%202015" TargetMode="External"/><Relationship Id="rId53" Type="http://schemas.openxmlformats.org/officeDocument/2006/relationships/hyperlink" Target="http://www.legislation.sa.gov.au/index.aspx?action=legref&amp;type=act&amp;legtitle=Ombudsman%20Act%201972" TargetMode="External"/><Relationship Id="rId58" Type="http://schemas.openxmlformats.org/officeDocument/2006/relationships/hyperlink" Target="http://www.legislation.sa.gov.au/index.aspx?action=legref&amp;type=act&amp;legtitle=Judicial%20Conduct%20Commissioner%20Act%202015" TargetMode="External"/><Relationship Id="rId66" Type="http://schemas.openxmlformats.org/officeDocument/2006/relationships/hyperlink" Target="http://www.legislation.sa.gov.au/index.aspx?action=legref&amp;type=act&amp;legtitle=Police%20Complaints%20and%20Discipline%20Act%202016" TargetMode="External"/><Relationship Id="rId74" Type="http://schemas.openxmlformats.org/officeDocument/2006/relationships/hyperlink" Target="mailto:governmentgazettesa@sa.gov.au" TargetMode="Externa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www.legislation.sa.gov.au/index.aspx?action=legref&amp;type=act&amp;legtitle=Subordinate%20Legislation%20Act%201978"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Motor%20Vehicles%20(Motor%20Bike%20Driver%20Licensing)%20Amendment%20Act%202021" TargetMode="External"/><Relationship Id="rId31" Type="http://schemas.openxmlformats.org/officeDocument/2006/relationships/hyperlink" Target="http://www.legislation.sa.gov.au/index.aspx?action=legref&amp;type=act&amp;legtitle=Subordinate%20Legislation%20Act%201978" TargetMode="External"/><Relationship Id="rId44" Type="http://schemas.openxmlformats.org/officeDocument/2006/relationships/hyperlink" Target="http://www.legislation.sa.gov.au/index.aspx?action=legref&amp;type=act&amp;legtitle=Independent%20Commissioner%20Against%20Corruption%20(CPIPC%20Recommendations)%20Amendment%20Act%202021" TargetMode="External"/><Relationship Id="rId52" Type="http://schemas.openxmlformats.org/officeDocument/2006/relationships/hyperlink" Target="http://www.legislation.sa.gov.au/index.aspx?action=legref&amp;type=act&amp;legtitle=Judicial%20Conduct%20Commissioner%20Act%202015" TargetMode="External"/><Relationship Id="rId60" Type="http://schemas.openxmlformats.org/officeDocument/2006/relationships/hyperlink" Target="http://www.legislation.sa.gov.au/index.aspx?action=legref&amp;type=act&amp;legtitle=Police%20Complaints%20and%20Discipline%20Act%202016" TargetMode="External"/><Relationship Id="rId65" Type="http://schemas.openxmlformats.org/officeDocument/2006/relationships/hyperlink" Target="http://www.legislation.sa.gov.au/index.aspx?action=legref&amp;type=act&amp;legtitle=Ombudsman%20Act%201972" TargetMode="External"/><Relationship Id="rId73" Type="http://schemas.openxmlformats.org/officeDocument/2006/relationships/hyperlink" Target="http://www.aemc.gov.au" TargetMode="External"/><Relationship Id="rId78" Type="http://schemas.openxmlformats.org/officeDocument/2006/relationships/header" Target="header6.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Motor%20Vehicles%20(Motor%20Bike%20Driver%20Licensing)%20Amendment%20Act%202021" TargetMode="External"/><Relationship Id="rId27" Type="http://schemas.openxmlformats.org/officeDocument/2006/relationships/hyperlink" Target="http://www.legislation.sa.gov.au/index.aspx?action=legref&amp;type=act&amp;legtitle=Independent%20Commissioner%20Against%20Corruption%20(CPIPC%20Recommendations)%20Amendment%20Act%202021" TargetMode="External"/><Relationship Id="rId30" Type="http://schemas.openxmlformats.org/officeDocument/2006/relationships/hyperlink" Target="http://www.legislation.sa.gov.au/index.aspx?action=legref&amp;type=act&amp;legtitle=Independent%20Commissioner%20Against%20Corruption%20(CPIPC%20Recommendations)%20Amendment%20Act%202021" TargetMode="External"/><Relationship Id="rId35" Type="http://schemas.openxmlformats.org/officeDocument/2006/relationships/hyperlink" Target="http://www.legislation.sa.gov.au/index.aspx?action=legref&amp;type=act&amp;legtitle=Independent%20Commissioner%20Against%20Corruption%20(CPIPC%20Recommendations)%20Amendment%20Act%202021" TargetMode="External"/><Relationship Id="rId43" Type="http://schemas.openxmlformats.org/officeDocument/2006/relationships/hyperlink" Target="http://www.legislation.sa.gov.au/index.aspx?action=legref&amp;type=act&amp;legtitle=Judicial%20Conduct%20Commissioner%20Act%202015" TargetMode="External"/><Relationship Id="rId48" Type="http://schemas.openxmlformats.org/officeDocument/2006/relationships/hyperlink" Target="http://www.legislation.sa.gov.au/index.aspx?action=legref&amp;type=act&amp;legtitle=Subordinate%20Legislation%20Act%201978" TargetMode="External"/><Relationship Id="rId56" Type="http://schemas.openxmlformats.org/officeDocument/2006/relationships/hyperlink" Target="http://www.legislation.sa.gov.au/index.aspx?action=legref&amp;type=act&amp;legtitle=Independent%20Commissioner%20Against%20Corruption%20(CPIPC%20Recommendations)%20Amendment%20Act%202021" TargetMode="External"/><Relationship Id="rId64" Type="http://schemas.openxmlformats.org/officeDocument/2006/relationships/hyperlink" Target="http://www.legislation.sa.gov.au/index.aspx?action=legref&amp;type=act&amp;legtitle=Judicial%20Conduct%20Commissioner%20Act%202015" TargetMode="External"/><Relationship Id="rId69" Type="http://schemas.openxmlformats.org/officeDocument/2006/relationships/hyperlink" Target="http://www.pir.sa.gov.au/aquaculture/aquaculture_public_register" TargetMode="External"/><Relationship Id="rId77"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www.legislation.sa.gov.au/index.aspx?action=legref&amp;type=act&amp;legtitle=Independent%20Commissioner%20Against%20Corruption%20(CPIPC%20Recommendations)%20Amendment%20Act%202021" TargetMode="External"/><Relationship Id="rId72" Type="http://schemas.openxmlformats.org/officeDocument/2006/relationships/hyperlink" Target="http://www.sa.gov.au/roadsactproposals"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Motor%20Vehicles%20(Motor%20Bike%20Driver%20Licensing)%20Amendment%20Act%202021" TargetMode="External"/><Relationship Id="rId25" Type="http://schemas.openxmlformats.org/officeDocument/2006/relationships/hyperlink" Target="http://www.legislation.sa.gov.au/index.aspx?action=legref&amp;type=act&amp;legtitle=Subordinate%20Legislation%20Act%201978" TargetMode="External"/><Relationship Id="rId33" Type="http://schemas.openxmlformats.org/officeDocument/2006/relationships/hyperlink" Target="http://www.legislation.sa.gov.au/index.aspx?action=legref&amp;type=act&amp;legtitle=Independent%20Commissioner%20Against%20Corruption%20(CPIPC%20Recommendations)%20Amendment%20Act%202021" TargetMode="External"/><Relationship Id="rId38" Type="http://schemas.openxmlformats.org/officeDocument/2006/relationships/hyperlink" Target="http://www.legislation.sa.gov.au/index.aspx?action=legref&amp;type=act&amp;legtitle=Independent%20Commissioner%20Against%20Corruption%20(CPIPC%20Recommendations)%20Amendment%20Act%202021" TargetMode="External"/><Relationship Id="rId46" Type="http://schemas.openxmlformats.org/officeDocument/2006/relationships/hyperlink" Target="http://www.legislation.sa.gov.au/index.aspx?action=legref&amp;type=act&amp;legtitle=Ombudsman%20Act%201972" TargetMode="External"/><Relationship Id="rId59" Type="http://schemas.openxmlformats.org/officeDocument/2006/relationships/hyperlink" Target="http://www.legislation.sa.gov.au/index.aspx?action=legref&amp;type=act&amp;legtitle=Ombudsman%20Act%201972" TargetMode="External"/><Relationship Id="rId67" Type="http://schemas.openxmlformats.org/officeDocument/2006/relationships/hyperlink" Target="http://www.legislation.sa.gov.au/index.aspx?action=legref&amp;type=act&amp;legtitle=Subordinate%20Legislation%20Act%201978" TargetMode="External"/><Relationship Id="rId20" Type="http://schemas.openxmlformats.org/officeDocument/2006/relationships/hyperlink" Target="http://www.legislation.sa.gov.au/index.aspx?action=legref&amp;type=act&amp;legtitle=Motor%20Vehicles%20(Motor%20Bike%20Driver%20Licensing)%20Amendment%20Act%202021" TargetMode="External"/><Relationship Id="rId41" Type="http://schemas.openxmlformats.org/officeDocument/2006/relationships/hyperlink" Target="http://www.legislation.sa.gov.au/index.aspx?action=legref&amp;type=act&amp;legtitle=Subordinate%20Legislation%20Act%201978" TargetMode="External"/><Relationship Id="rId54" Type="http://schemas.openxmlformats.org/officeDocument/2006/relationships/hyperlink" Target="http://www.legislation.sa.gov.au/index.aspx?action=legref&amp;type=act&amp;legtitle=Police%20Complaints%20and%20Discipline%20Act%202016" TargetMode="External"/><Relationship Id="rId62" Type="http://schemas.openxmlformats.org/officeDocument/2006/relationships/hyperlink" Target="http://www.legislation.sa.gov.au/index.aspx?action=legref&amp;type=act&amp;legtitle=Independent%20Commissioner%20Against%20Corruption%20(CPIPC%20Recommendations)%20Amendment%20Act%202021" TargetMode="External"/><Relationship Id="rId70" Type="http://schemas.openxmlformats.org/officeDocument/2006/relationships/hyperlink" Target="http://www.yoursaycharlessturt.com.au" TargetMode="External"/><Relationship Id="rId75"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Subordinate%20Legislation%20Act%201978" TargetMode="External"/><Relationship Id="rId28" Type="http://schemas.openxmlformats.org/officeDocument/2006/relationships/hyperlink" Target="http://www.legislation.sa.gov.au/index.aspx?action=legref&amp;type=act&amp;legtitle=Subordinate%20Legislation%20Act%201978" TargetMode="External"/><Relationship Id="rId36" Type="http://schemas.openxmlformats.org/officeDocument/2006/relationships/hyperlink" Target="http://www.legislation.sa.gov.au/index.aspx?action=legref&amp;type=act&amp;legtitle=Independent%20Commissioner%20Against%20Corruption%20(CPIPC%20Recommendations)%20Amendment%20Act%202021" TargetMode="External"/><Relationship Id="rId49" Type="http://schemas.openxmlformats.org/officeDocument/2006/relationships/hyperlink" Target="http://www.legislation.sa.gov.au/index.aspx?action=legref&amp;type=act&amp;legtitle=Independent%20Commissioner%20Against%20Corruption%20(CPIPC%20Recommendations)%20Amendment%20Act%202021" TargetMode="External"/><Relationship Id="rId57" Type="http://schemas.openxmlformats.org/officeDocument/2006/relationships/hyperlink" Target="http://www.legislation.sa.gov.au/index.aspx?action=legref&amp;type=act&amp;legtitle=Independent%20Commissioner%20Against%20Corruption%20(CPIPC%20Recommendations)%20Amendment%20Act%202021"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C213-45AD-46A8-8AB7-2AC3C3D2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62</Pages>
  <Words>23458</Words>
  <Characters>133712</Characters>
  <Application>Microsoft Office Word</Application>
  <DocSecurity>0</DocSecurity>
  <Lines>1114</Lines>
  <Paragraphs>313</Paragraphs>
  <ScaleCrop>false</ScaleCrop>
  <HeadingPairs>
    <vt:vector size="2" baseType="variant">
      <vt:variant>
        <vt:lpstr>Title</vt:lpstr>
      </vt:variant>
      <vt:variant>
        <vt:i4>1</vt:i4>
      </vt:variant>
    </vt:vector>
  </HeadingPairs>
  <TitlesOfParts>
    <vt:vector size="1" baseType="lpstr">
      <vt:lpstr>No. 66 - Thursday, 7 October 2021 (pp. 3683–3744)</vt:lpstr>
    </vt:vector>
  </TitlesOfParts>
  <Company>SA Government</Company>
  <LinksUpToDate>false</LinksUpToDate>
  <CharactersWithSpaces>156857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66 - Thursday, 7 October 2021 (pp. 3683–3744)</dc:title>
  <dc:subject/>
  <dc:creator>Alicia Wheaton</dc:creator>
  <cp:keywords/>
  <cp:lastModifiedBy>Pech, Joanne (Service SA)</cp:lastModifiedBy>
  <cp:revision>64</cp:revision>
  <cp:lastPrinted>2021-10-07T05:25:00Z</cp:lastPrinted>
  <dcterms:created xsi:type="dcterms:W3CDTF">2021-10-06T02:44:00Z</dcterms:created>
  <dcterms:modified xsi:type="dcterms:W3CDTF">2021-10-07T05:26:00Z</dcterms:modified>
</cp:coreProperties>
</file>