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3ADC" w14:textId="77777777" w:rsidR="00777F88" w:rsidRPr="00612978" w:rsidRDefault="00D8562A"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5E534448" wp14:editId="3B6F7418">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5E3EE722"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2E35DBB2"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6339F50F"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417B1F89"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2B759181" w14:textId="3A7E8E3A"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C9486B">
        <w:rPr>
          <w:rFonts w:ascii="Times New Roman" w:hAnsi="Times New Roman"/>
          <w:smallCaps/>
          <w:color w:val="000000"/>
          <w:sz w:val="28"/>
          <w:szCs w:val="26"/>
        </w:rPr>
        <w:t>Friday</w:t>
      </w:r>
      <w:r w:rsidR="00BC57E5">
        <w:rPr>
          <w:rFonts w:ascii="Times New Roman" w:hAnsi="Times New Roman"/>
          <w:smallCaps/>
          <w:color w:val="000000"/>
          <w:sz w:val="28"/>
          <w:szCs w:val="26"/>
        </w:rPr>
        <w:t xml:space="preserve">, </w:t>
      </w:r>
      <w:r w:rsidR="00C9486B">
        <w:rPr>
          <w:rFonts w:ascii="Times New Roman" w:hAnsi="Times New Roman"/>
          <w:smallCaps/>
          <w:color w:val="000000"/>
          <w:sz w:val="28"/>
          <w:szCs w:val="26"/>
        </w:rPr>
        <w:t>1 July</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566225">
        <w:rPr>
          <w:rFonts w:ascii="Times New Roman" w:hAnsi="Times New Roman"/>
          <w:smallCaps/>
          <w:color w:val="000000"/>
          <w:sz w:val="28"/>
          <w:szCs w:val="26"/>
        </w:rPr>
        <w:t>2</w:t>
      </w:r>
    </w:p>
    <w:p w14:paraId="585BC752" w14:textId="77777777" w:rsidR="008008DD" w:rsidRPr="00612978" w:rsidRDefault="008008DD" w:rsidP="008008DD">
      <w:pPr>
        <w:spacing w:after="0" w:line="240" w:lineRule="exact"/>
        <w:jc w:val="center"/>
        <w:rPr>
          <w:rFonts w:ascii="Times New Roman" w:hAnsi="Times New Roman"/>
          <w:color w:val="000000"/>
          <w:sz w:val="20"/>
        </w:rPr>
      </w:pPr>
    </w:p>
    <w:p w14:paraId="53FA7D3D"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4BA36EF1" w14:textId="7BE6045A" w:rsidR="00207E82" w:rsidRPr="00C32E4F" w:rsidRDefault="00C9486B" w:rsidP="00207E82">
      <w:pPr>
        <w:pStyle w:val="Heading10"/>
      </w:pPr>
      <w:r>
        <w:t>State Government</w:t>
      </w:r>
      <w:r w:rsidR="00207E82" w:rsidRPr="009D1E2E">
        <w:t xml:space="preserve"> Instrument</w:t>
      </w:r>
    </w:p>
    <w:p w14:paraId="02487B50" w14:textId="0D0257B3" w:rsidR="005D5B92" w:rsidRPr="005D5B92" w:rsidRDefault="005D5B92" w:rsidP="005D5B92">
      <w:pPr>
        <w:pStyle w:val="GG-Title2"/>
        <w:jc w:val="left"/>
      </w:pPr>
      <w:r w:rsidRPr="005D5B92">
        <w:t>[Republished]</w:t>
      </w:r>
    </w:p>
    <w:p w14:paraId="3DEC33AA" w14:textId="13A399A2" w:rsidR="005D5B92" w:rsidRPr="005D5B92" w:rsidRDefault="005D5B92" w:rsidP="005D5B92">
      <w:pPr>
        <w:pStyle w:val="GG-body"/>
      </w:pPr>
      <w:r w:rsidRPr="005D5B92">
        <w:t xml:space="preserve">In the </w:t>
      </w:r>
      <w:r w:rsidRPr="005D5B92">
        <w:rPr>
          <w:i/>
          <w:iCs/>
        </w:rPr>
        <w:t>South Australian Government Gazette</w:t>
      </w:r>
      <w:r w:rsidRPr="005D5B92">
        <w:t xml:space="preserve"> No. </w:t>
      </w:r>
      <w:r>
        <w:t>41</w:t>
      </w:r>
      <w:r w:rsidRPr="005D5B92">
        <w:t xml:space="preserve">, dated </w:t>
      </w:r>
      <w:r>
        <w:t>23</w:t>
      </w:r>
      <w:r w:rsidRPr="005D5B92">
        <w:t xml:space="preserve"> </w:t>
      </w:r>
      <w:r>
        <w:t>June</w:t>
      </w:r>
      <w:r w:rsidRPr="005D5B92">
        <w:t xml:space="preserve"> 202</w:t>
      </w:r>
      <w:r>
        <w:t>2</w:t>
      </w:r>
      <w:r w:rsidRPr="005D5B92">
        <w:t xml:space="preserve">, on page </w:t>
      </w:r>
      <w:r>
        <w:t>1951</w:t>
      </w:r>
      <w:r w:rsidRPr="005D5B92">
        <w:t xml:space="preserve">, being the </w:t>
      </w:r>
      <w:r>
        <w:t>second</w:t>
      </w:r>
      <w:r w:rsidRPr="005D5B92">
        <w:t xml:space="preserve"> notice </w:t>
      </w:r>
      <w:r w:rsidR="008D08DC">
        <w:t xml:space="preserve">starting </w:t>
      </w:r>
      <w:r w:rsidRPr="005D5B92">
        <w:t xml:space="preserve">on that page, the notice under the </w:t>
      </w:r>
      <w:r w:rsidRPr="005D5B92">
        <w:rPr>
          <w:i/>
          <w:iCs/>
        </w:rPr>
        <w:t>Landscape South Australia Act 2019</w:t>
      </w:r>
      <w:r>
        <w:t xml:space="preserve"> </w:t>
      </w:r>
      <w:r w:rsidRPr="005D5B92">
        <w:t>was published incorrectly and the full notice should be replaced with the following:</w:t>
      </w:r>
    </w:p>
    <w:p w14:paraId="31CC1326" w14:textId="1F2DDFB7" w:rsidR="00C576A2" w:rsidRDefault="00C576A2" w:rsidP="00C576A2">
      <w:pPr>
        <w:jc w:val="center"/>
        <w:rPr>
          <w:rFonts w:ascii="Times New Roman" w:hAnsi="Times New Roman"/>
          <w:caps/>
          <w:sz w:val="17"/>
          <w:szCs w:val="17"/>
        </w:rPr>
      </w:pPr>
      <w:r w:rsidRPr="00C576A2">
        <w:rPr>
          <w:rFonts w:ascii="Times New Roman" w:hAnsi="Times New Roman"/>
          <w:caps/>
          <w:sz w:val="17"/>
          <w:szCs w:val="17"/>
        </w:rPr>
        <w:t>Landscape South Australia Act 2019</w:t>
      </w:r>
    </w:p>
    <w:p w14:paraId="7D075F9C" w14:textId="77777777" w:rsidR="00C576A2" w:rsidRPr="00C576A2" w:rsidRDefault="00C576A2" w:rsidP="00C576A2">
      <w:pPr>
        <w:jc w:val="center"/>
        <w:rPr>
          <w:rFonts w:ascii="Times New Roman" w:hAnsi="Times New Roman"/>
          <w:i/>
          <w:sz w:val="17"/>
          <w:szCs w:val="17"/>
        </w:rPr>
      </w:pPr>
      <w:r w:rsidRPr="00C576A2">
        <w:rPr>
          <w:rFonts w:ascii="Times New Roman" w:hAnsi="Times New Roman"/>
          <w:i/>
          <w:sz w:val="17"/>
          <w:szCs w:val="17"/>
        </w:rPr>
        <w:t>Notice of Establishment of Water Levy for water authorised pursuant to section 105 of the Landscape South Australia Act 2019</w:t>
      </w:r>
    </w:p>
    <w:p w14:paraId="1EEBD677" w14:textId="77777777" w:rsidR="00C576A2" w:rsidRPr="00C576A2" w:rsidRDefault="00C576A2" w:rsidP="00C576A2">
      <w:pPr>
        <w:rPr>
          <w:rFonts w:ascii="Times New Roman" w:hAnsi="Times New Roman"/>
          <w:sz w:val="17"/>
          <w:szCs w:val="17"/>
        </w:rPr>
      </w:pPr>
      <w:r w:rsidRPr="00C576A2">
        <w:rPr>
          <w:rFonts w:ascii="Times New Roman" w:hAnsi="Times New Roman"/>
          <w:sz w:val="17"/>
          <w:szCs w:val="17"/>
        </w:rPr>
        <w:t xml:space="preserve">Pursuant to section 76 of the </w:t>
      </w:r>
      <w:r w:rsidRPr="00C576A2">
        <w:rPr>
          <w:rFonts w:ascii="Times New Roman" w:hAnsi="Times New Roman"/>
          <w:i/>
          <w:iCs/>
          <w:sz w:val="17"/>
          <w:szCs w:val="17"/>
        </w:rPr>
        <w:t>Landscape South Australia Act 2019</w:t>
      </w:r>
      <w:r w:rsidRPr="00C576A2">
        <w:rPr>
          <w:rFonts w:ascii="Times New Roman" w:hAnsi="Times New Roman"/>
          <w:sz w:val="17"/>
          <w:szCs w:val="17"/>
        </w:rPr>
        <w:t xml:space="preserve"> I, Susan Close, Minister for Climate, Environment and Water, hereby declare a levy payable by persons authorised by an authorisation issued under section 105 of the </w:t>
      </w:r>
      <w:r w:rsidRPr="00C576A2">
        <w:rPr>
          <w:rFonts w:ascii="Times New Roman" w:hAnsi="Times New Roman"/>
          <w:i/>
          <w:sz w:val="17"/>
          <w:szCs w:val="17"/>
        </w:rPr>
        <w:t>Landscape South Australia Act 2019</w:t>
      </w:r>
      <w:r w:rsidRPr="00C576A2">
        <w:rPr>
          <w:rFonts w:ascii="Times New Roman" w:hAnsi="Times New Roman"/>
          <w:sz w:val="17"/>
          <w:szCs w:val="17"/>
        </w:rPr>
        <w:t xml:space="preserve"> from the prescribed water resources of the Western Mount Lofty Ranges Prescribed Water Resources Area, the Barossa Prescribed Water Resources Area, the McLaren Vale Prescribed Wells Area and the Northern Adelaide Plains Prescribed Wells Area:</w:t>
      </w:r>
    </w:p>
    <w:p w14:paraId="588F5132" w14:textId="3AC92CE3" w:rsidR="00C576A2" w:rsidRPr="00C576A2" w:rsidRDefault="00300AEF" w:rsidP="00C576A2">
      <w:pPr>
        <w:numPr>
          <w:ilvl w:val="0"/>
          <w:numId w:val="4"/>
        </w:numPr>
        <w:tabs>
          <w:tab w:val="left" w:pos="640"/>
          <w:tab w:val="left" w:pos="800"/>
          <w:tab w:val="left" w:pos="960"/>
          <w:tab w:val="left" w:pos="1120"/>
          <w:tab w:val="left" w:pos="128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760"/>
          <w:tab w:val="left" w:pos="5920"/>
          <w:tab w:val="left" w:pos="6080"/>
          <w:tab w:val="left" w:pos="6240"/>
          <w:tab w:val="left" w:pos="6732"/>
        </w:tabs>
        <w:ind w:left="426" w:hanging="284"/>
        <w:rPr>
          <w:rFonts w:ascii="Times New Roman" w:hAnsi="Times New Roman"/>
          <w:sz w:val="17"/>
          <w:szCs w:val="17"/>
        </w:rPr>
      </w:pPr>
      <w:r w:rsidRPr="00300AEF">
        <w:rPr>
          <w:rFonts w:ascii="Times New Roman" w:hAnsi="Times New Roman"/>
          <w:sz w:val="17"/>
          <w:szCs w:val="17"/>
        </w:rPr>
        <w:t>A levy of 0.650 cents per kilolitre of water authorised or allocated</w:t>
      </w:r>
      <w:r w:rsidR="00C576A2" w:rsidRPr="00C576A2">
        <w:rPr>
          <w:rFonts w:ascii="Times New Roman" w:hAnsi="Times New Roman"/>
          <w:sz w:val="17"/>
          <w:szCs w:val="17"/>
        </w:rPr>
        <w:t>.</w:t>
      </w:r>
    </w:p>
    <w:p w14:paraId="0D2ACD53" w14:textId="77777777" w:rsidR="00C576A2" w:rsidRPr="00C576A2" w:rsidRDefault="00C576A2" w:rsidP="00C576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760"/>
          <w:tab w:val="left" w:pos="5920"/>
          <w:tab w:val="left" w:pos="6080"/>
          <w:tab w:val="left" w:pos="6240"/>
          <w:tab w:val="left" w:pos="6732"/>
        </w:tabs>
        <w:rPr>
          <w:rFonts w:ascii="Times New Roman" w:hAnsi="Times New Roman"/>
          <w:sz w:val="17"/>
          <w:szCs w:val="17"/>
        </w:rPr>
      </w:pPr>
      <w:r w:rsidRPr="00C576A2">
        <w:rPr>
          <w:rFonts w:ascii="Times New Roman" w:hAnsi="Times New Roman"/>
          <w:sz w:val="17"/>
          <w:szCs w:val="17"/>
        </w:rPr>
        <w:t>The levy does not apply where the water is taken:</w:t>
      </w:r>
    </w:p>
    <w:p w14:paraId="3E139AAE" w14:textId="77777777" w:rsidR="00C576A2" w:rsidRPr="00C576A2" w:rsidRDefault="00C576A2" w:rsidP="00C576A2">
      <w:pPr>
        <w:tabs>
          <w:tab w:val="left" w:pos="800"/>
          <w:tab w:val="left" w:pos="960"/>
          <w:tab w:val="left" w:pos="1120"/>
          <w:tab w:val="left" w:pos="128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760"/>
          <w:tab w:val="left" w:pos="5920"/>
          <w:tab w:val="left" w:pos="6080"/>
          <w:tab w:val="left" w:pos="6240"/>
          <w:tab w:val="left" w:pos="6732"/>
        </w:tabs>
        <w:spacing w:after="0"/>
        <w:ind w:left="426" w:hanging="284"/>
        <w:rPr>
          <w:rFonts w:ascii="Times New Roman" w:hAnsi="Times New Roman"/>
          <w:sz w:val="17"/>
          <w:szCs w:val="17"/>
        </w:rPr>
      </w:pPr>
      <w:r w:rsidRPr="00C576A2">
        <w:rPr>
          <w:rFonts w:ascii="Times New Roman" w:hAnsi="Times New Roman"/>
          <w:sz w:val="17"/>
          <w:szCs w:val="17"/>
        </w:rPr>
        <w:t>(</w:t>
      </w:r>
      <w:proofErr w:type="spellStart"/>
      <w:r w:rsidRPr="00C576A2">
        <w:rPr>
          <w:rFonts w:ascii="Times New Roman" w:hAnsi="Times New Roman"/>
          <w:sz w:val="17"/>
          <w:szCs w:val="17"/>
        </w:rPr>
        <w:t>i</w:t>
      </w:r>
      <w:proofErr w:type="spellEnd"/>
      <w:r w:rsidRPr="00C576A2">
        <w:rPr>
          <w:rFonts w:ascii="Times New Roman" w:hAnsi="Times New Roman"/>
          <w:sz w:val="17"/>
          <w:szCs w:val="17"/>
        </w:rPr>
        <w:t>)</w:t>
      </w:r>
      <w:r w:rsidRPr="00C576A2">
        <w:rPr>
          <w:rFonts w:ascii="Times New Roman" w:hAnsi="Times New Roman"/>
          <w:sz w:val="17"/>
          <w:szCs w:val="17"/>
        </w:rPr>
        <w:tab/>
        <w:t xml:space="preserve">for domestic purposes; or </w:t>
      </w:r>
    </w:p>
    <w:p w14:paraId="1121E187" w14:textId="77777777" w:rsidR="00C576A2" w:rsidRPr="00C576A2" w:rsidRDefault="00C576A2" w:rsidP="00C576A2">
      <w:pPr>
        <w:tabs>
          <w:tab w:val="left" w:pos="800"/>
          <w:tab w:val="left" w:pos="960"/>
          <w:tab w:val="left" w:pos="1120"/>
          <w:tab w:val="left" w:pos="128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760"/>
          <w:tab w:val="left" w:pos="5920"/>
          <w:tab w:val="left" w:pos="6080"/>
          <w:tab w:val="left" w:pos="6240"/>
          <w:tab w:val="left" w:pos="6732"/>
        </w:tabs>
        <w:spacing w:after="0"/>
        <w:ind w:left="426" w:hanging="284"/>
        <w:rPr>
          <w:rFonts w:ascii="Times New Roman" w:hAnsi="Times New Roman"/>
          <w:sz w:val="17"/>
          <w:szCs w:val="17"/>
        </w:rPr>
      </w:pPr>
      <w:r w:rsidRPr="00C576A2">
        <w:rPr>
          <w:rFonts w:ascii="Times New Roman" w:hAnsi="Times New Roman"/>
          <w:sz w:val="17"/>
          <w:szCs w:val="17"/>
        </w:rPr>
        <w:t>(ii)</w:t>
      </w:r>
      <w:r w:rsidRPr="00C576A2">
        <w:rPr>
          <w:rFonts w:ascii="Times New Roman" w:hAnsi="Times New Roman"/>
          <w:sz w:val="17"/>
          <w:szCs w:val="17"/>
        </w:rPr>
        <w:tab/>
        <w:t xml:space="preserve">for the watering of stock that are not subject to intensive farming; or </w:t>
      </w:r>
    </w:p>
    <w:p w14:paraId="5BD5A320" w14:textId="77777777" w:rsidR="00C576A2" w:rsidRPr="00C576A2" w:rsidRDefault="00C576A2" w:rsidP="00C576A2">
      <w:pPr>
        <w:tabs>
          <w:tab w:val="left" w:pos="800"/>
          <w:tab w:val="left" w:pos="960"/>
          <w:tab w:val="left" w:pos="1120"/>
          <w:tab w:val="left" w:pos="128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760"/>
          <w:tab w:val="left" w:pos="5920"/>
          <w:tab w:val="left" w:pos="6080"/>
          <w:tab w:val="left" w:pos="6240"/>
          <w:tab w:val="left" w:pos="6732"/>
        </w:tabs>
        <w:spacing w:after="0"/>
        <w:ind w:left="426" w:hanging="284"/>
        <w:rPr>
          <w:rFonts w:ascii="Times New Roman" w:hAnsi="Times New Roman"/>
          <w:sz w:val="17"/>
          <w:szCs w:val="17"/>
        </w:rPr>
      </w:pPr>
      <w:r w:rsidRPr="00C576A2">
        <w:rPr>
          <w:rFonts w:ascii="Times New Roman" w:hAnsi="Times New Roman"/>
          <w:sz w:val="17"/>
          <w:szCs w:val="17"/>
        </w:rPr>
        <w:t>(iii)</w:t>
      </w:r>
      <w:r w:rsidRPr="00C576A2">
        <w:rPr>
          <w:rFonts w:ascii="Times New Roman" w:hAnsi="Times New Roman"/>
          <w:sz w:val="17"/>
          <w:szCs w:val="17"/>
        </w:rPr>
        <w:tab/>
        <w:t>in conjunction with a released ‘dilution flow’ for environmental/water quality purposes (as specified in the conditions of the authorisation); or</w:t>
      </w:r>
    </w:p>
    <w:p w14:paraId="2DDFED79" w14:textId="77777777" w:rsidR="00C576A2" w:rsidRPr="00C576A2" w:rsidRDefault="00C576A2" w:rsidP="00C576A2">
      <w:pPr>
        <w:tabs>
          <w:tab w:val="left" w:pos="800"/>
          <w:tab w:val="left" w:pos="960"/>
          <w:tab w:val="left" w:pos="1120"/>
          <w:tab w:val="left" w:pos="128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760"/>
          <w:tab w:val="left" w:pos="5920"/>
          <w:tab w:val="left" w:pos="6080"/>
          <w:tab w:val="left" w:pos="6240"/>
          <w:tab w:val="left" w:pos="6732"/>
        </w:tabs>
        <w:ind w:left="426" w:hanging="284"/>
        <w:rPr>
          <w:rFonts w:ascii="Times New Roman" w:hAnsi="Times New Roman"/>
          <w:sz w:val="17"/>
          <w:szCs w:val="17"/>
        </w:rPr>
      </w:pPr>
      <w:r w:rsidRPr="00C576A2">
        <w:rPr>
          <w:rFonts w:ascii="Times New Roman" w:hAnsi="Times New Roman"/>
          <w:sz w:val="17"/>
          <w:szCs w:val="17"/>
        </w:rPr>
        <w:t>(iv)</w:t>
      </w:r>
      <w:r w:rsidRPr="00C576A2">
        <w:rPr>
          <w:rFonts w:ascii="Times New Roman" w:hAnsi="Times New Roman"/>
          <w:sz w:val="17"/>
          <w:szCs w:val="17"/>
        </w:rPr>
        <w:tab/>
        <w:t>for a purpose that is authorised across an entire prescribed water resource or water resource(s)</w:t>
      </w:r>
    </w:p>
    <w:p w14:paraId="02A6158D" w14:textId="77777777" w:rsidR="00C576A2" w:rsidRPr="00C576A2" w:rsidRDefault="00C576A2" w:rsidP="00C576A2">
      <w:pPr>
        <w:rPr>
          <w:rFonts w:ascii="Times New Roman" w:hAnsi="Times New Roman"/>
          <w:sz w:val="17"/>
          <w:szCs w:val="17"/>
        </w:rPr>
      </w:pPr>
      <w:r w:rsidRPr="00C576A2">
        <w:rPr>
          <w:rFonts w:ascii="Times New Roman" w:hAnsi="Times New Roman"/>
          <w:sz w:val="17"/>
          <w:szCs w:val="17"/>
        </w:rPr>
        <w:t xml:space="preserve">Note: in relation to (iv) above, this includes where a particular purpose is authorised under section 105 of the </w:t>
      </w:r>
      <w:r w:rsidRPr="00C576A2">
        <w:rPr>
          <w:rFonts w:ascii="Times New Roman" w:hAnsi="Times New Roman"/>
          <w:i/>
          <w:iCs/>
          <w:sz w:val="17"/>
          <w:szCs w:val="17"/>
        </w:rPr>
        <w:t>Landscape South Australia Act 2019</w:t>
      </w:r>
      <w:r w:rsidRPr="00C576A2">
        <w:rPr>
          <w:rFonts w:ascii="Times New Roman" w:hAnsi="Times New Roman"/>
          <w:sz w:val="17"/>
          <w:szCs w:val="17"/>
        </w:rPr>
        <w:t xml:space="preserve"> generally either across all prescribed water resources of the State (State-wide authorisations) or across a particular water resource of the State. Such authorisations are not limited to taking water from a specified water source(s) or site(s) that is tied to a specified location(s). An example of a state-wide authorised purpose is road making. </w:t>
      </w:r>
    </w:p>
    <w:p w14:paraId="3895667D" w14:textId="77777777" w:rsidR="00C576A2" w:rsidRPr="00C576A2" w:rsidRDefault="00C576A2" w:rsidP="00C576A2">
      <w:pPr>
        <w:rPr>
          <w:rFonts w:ascii="Times New Roman" w:hAnsi="Times New Roman"/>
          <w:sz w:val="17"/>
          <w:szCs w:val="17"/>
        </w:rPr>
      </w:pPr>
      <w:r w:rsidRPr="00C576A2">
        <w:rPr>
          <w:rFonts w:ascii="Times New Roman" w:hAnsi="Times New Roman"/>
          <w:sz w:val="17"/>
          <w:szCs w:val="17"/>
        </w:rPr>
        <w:t>This notice has effect in relation to the financial year commencing on 1 July 2022.</w:t>
      </w:r>
    </w:p>
    <w:p w14:paraId="56899FF4" w14:textId="77777777" w:rsidR="00C576A2" w:rsidRPr="00C576A2" w:rsidRDefault="00C576A2" w:rsidP="00C576A2">
      <w:pPr>
        <w:spacing w:after="0"/>
        <w:rPr>
          <w:rFonts w:ascii="Times New Roman" w:eastAsia="Times New Roman" w:hAnsi="Times New Roman"/>
          <w:sz w:val="17"/>
          <w:szCs w:val="17"/>
        </w:rPr>
      </w:pPr>
      <w:r w:rsidRPr="00C576A2">
        <w:rPr>
          <w:rFonts w:ascii="Times New Roman" w:eastAsia="Times New Roman" w:hAnsi="Times New Roman"/>
          <w:sz w:val="17"/>
          <w:szCs w:val="17"/>
        </w:rPr>
        <w:t>Dated: 18 June 2022</w:t>
      </w:r>
    </w:p>
    <w:p w14:paraId="78CA3C9D" w14:textId="77777777" w:rsidR="00C576A2" w:rsidRPr="00C576A2" w:rsidRDefault="00C576A2" w:rsidP="00C576A2">
      <w:pPr>
        <w:spacing w:after="0"/>
        <w:jc w:val="right"/>
        <w:rPr>
          <w:rFonts w:ascii="Times New Roman" w:eastAsia="Times New Roman" w:hAnsi="Times New Roman"/>
          <w:smallCaps/>
          <w:sz w:val="17"/>
          <w:szCs w:val="20"/>
        </w:rPr>
      </w:pPr>
      <w:r w:rsidRPr="00C576A2">
        <w:rPr>
          <w:rFonts w:ascii="Times New Roman" w:eastAsia="Times New Roman" w:hAnsi="Times New Roman"/>
          <w:smallCaps/>
          <w:sz w:val="17"/>
          <w:szCs w:val="20"/>
        </w:rPr>
        <w:t xml:space="preserve"> Hon Susan Close MP</w:t>
      </w:r>
    </w:p>
    <w:p w14:paraId="00407FF7" w14:textId="50F37DB2" w:rsidR="00C576A2" w:rsidRDefault="00C576A2" w:rsidP="00A67483">
      <w:pPr>
        <w:spacing w:after="0"/>
        <w:jc w:val="right"/>
        <w:rPr>
          <w:rFonts w:ascii="Times New Roman" w:eastAsia="Times New Roman" w:hAnsi="Times New Roman"/>
          <w:sz w:val="17"/>
          <w:szCs w:val="17"/>
        </w:rPr>
      </w:pPr>
      <w:r w:rsidRPr="00C576A2">
        <w:rPr>
          <w:rFonts w:ascii="Times New Roman" w:eastAsia="Times New Roman" w:hAnsi="Times New Roman"/>
          <w:sz w:val="17"/>
          <w:szCs w:val="17"/>
        </w:rPr>
        <w:t>Minister For Climate, Environment and Water</w:t>
      </w:r>
    </w:p>
    <w:p w14:paraId="2829EA09" w14:textId="6B0422F9" w:rsidR="00A67483" w:rsidRDefault="00A67483" w:rsidP="00A67483">
      <w:pPr>
        <w:pBdr>
          <w:bottom w:val="single" w:sz="4" w:space="1" w:color="auto"/>
        </w:pBdr>
        <w:spacing w:after="0" w:line="52" w:lineRule="exact"/>
        <w:jc w:val="center"/>
        <w:rPr>
          <w:rFonts w:ascii="Times New Roman" w:eastAsia="Times New Roman" w:hAnsi="Times New Roman"/>
          <w:sz w:val="17"/>
          <w:szCs w:val="17"/>
        </w:rPr>
      </w:pPr>
    </w:p>
    <w:p w14:paraId="18BEA425" w14:textId="64ABD251" w:rsidR="00A67483" w:rsidRDefault="00A67483" w:rsidP="00A67483">
      <w:pPr>
        <w:pBdr>
          <w:top w:val="single" w:sz="4" w:space="1" w:color="auto"/>
        </w:pBdr>
        <w:spacing w:before="34" w:after="0" w:line="14" w:lineRule="exact"/>
        <w:jc w:val="center"/>
        <w:rPr>
          <w:rFonts w:ascii="Times New Roman" w:eastAsia="Times New Roman" w:hAnsi="Times New Roman"/>
          <w:sz w:val="17"/>
          <w:szCs w:val="17"/>
        </w:rPr>
      </w:pPr>
    </w:p>
    <w:p w14:paraId="57E3EEF6" w14:textId="77777777" w:rsidR="00AE6D9C" w:rsidRDefault="00AE6D9C">
      <w:pPr>
        <w:spacing w:after="0" w:line="240" w:lineRule="auto"/>
        <w:jc w:val="left"/>
        <w:rPr>
          <w:rFonts w:ascii="Times New Roman" w:hAnsi="Times New Roman"/>
          <w:smallCaps/>
          <w:sz w:val="17"/>
          <w:szCs w:val="17"/>
        </w:rPr>
      </w:pPr>
    </w:p>
    <w:sectPr w:rsidR="00AE6D9C" w:rsidSect="00D24080">
      <w:headerReference w:type="even" r:id="rId9"/>
      <w:headerReference w:type="default" r:id="rId10"/>
      <w:headerReference w:type="first" r:id="rId11"/>
      <w:footerReference w:type="first" r:id="rId12"/>
      <w:pgSz w:w="11906" w:h="16838"/>
      <w:pgMar w:top="1134" w:right="1259" w:bottom="1134" w:left="1293" w:header="1134" w:footer="1134" w:gutter="0"/>
      <w:cols w:space="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B1FF" w14:textId="77777777" w:rsidR="00C9486B" w:rsidRDefault="00C9486B" w:rsidP="00777F88">
      <w:pPr>
        <w:spacing w:after="0" w:line="240" w:lineRule="auto"/>
      </w:pPr>
      <w:r>
        <w:separator/>
      </w:r>
    </w:p>
  </w:endnote>
  <w:endnote w:type="continuationSeparator" w:id="0">
    <w:p w14:paraId="60B0647C" w14:textId="77777777" w:rsidR="00C9486B" w:rsidRDefault="00C9486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BED0" w14:textId="77777777"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14:paraId="0D78FC7F" w14:textId="77777777"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57B39D3" w14:textId="77777777" w:rsidR="003A588B" w:rsidRPr="00777F88" w:rsidRDefault="003A588B" w:rsidP="003A588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Printed and published weekly by authority of</w:t>
    </w:r>
    <w:r w:rsidR="00342888">
      <w:rPr>
        <w:rFonts w:ascii="Times New Roman" w:hAnsi="Times New Roman"/>
        <w:sz w:val="17"/>
        <w:szCs w:val="17"/>
      </w:rPr>
      <w:t xml:space="preserve"> </w:t>
    </w:r>
    <w:r w:rsidR="00430618" w:rsidRPr="00430618">
      <w:rPr>
        <w:rFonts w:ascii="Times New Roman" w:hAnsi="Times New Roman"/>
        <w:sz w:val="17"/>
        <w:szCs w:val="17"/>
      </w:rPr>
      <w:t xml:space="preserve">S. </w:t>
    </w:r>
    <w:r w:rsidR="00430618" w:rsidRPr="00430618">
      <w:rPr>
        <w:rFonts w:ascii="Times New Roman" w:hAnsi="Times New Roman"/>
        <w:smallCaps/>
        <w:sz w:val="17"/>
        <w:szCs w:val="17"/>
      </w:rPr>
      <w:t>Smith</w:t>
    </w:r>
    <w:r w:rsidR="002A5E23" w:rsidRPr="002A5E23">
      <w:rPr>
        <w:rFonts w:ascii="Times New Roman" w:hAnsi="Times New Roman"/>
        <w:sz w:val="17"/>
        <w:szCs w:val="17"/>
      </w:rPr>
      <w:t xml:space="preserve">, </w:t>
    </w:r>
    <w:r w:rsidRPr="00777F88">
      <w:rPr>
        <w:rFonts w:ascii="Times New Roman" w:hAnsi="Times New Roman"/>
        <w:sz w:val="17"/>
        <w:szCs w:val="17"/>
      </w:rPr>
      <w:t>Government Printer, South Australia</w:t>
    </w:r>
  </w:p>
  <w:p w14:paraId="13663B82" w14:textId="15878768" w:rsidR="003A588B" w:rsidRPr="00777F88" w:rsidRDefault="00F126E7" w:rsidP="003A588B">
    <w:pPr>
      <w:pStyle w:val="Footer"/>
      <w:spacing w:line="170" w:lineRule="exact"/>
      <w:jc w:val="center"/>
      <w:rPr>
        <w:rFonts w:ascii="Times New Roman" w:hAnsi="Times New Roman"/>
        <w:sz w:val="17"/>
        <w:szCs w:val="17"/>
      </w:rPr>
    </w:pPr>
    <w:r w:rsidRPr="000C7EA3">
      <w:rPr>
        <w:rFonts w:ascii="Times New Roman" w:hAnsi="Times New Roman"/>
        <w:sz w:val="17"/>
        <w:szCs w:val="17"/>
      </w:rPr>
      <w:t>$</w:t>
    </w:r>
    <w:r w:rsidR="00047614">
      <w:rPr>
        <w:rFonts w:ascii="Times New Roman" w:hAnsi="Times New Roman"/>
        <w:sz w:val="17"/>
        <w:szCs w:val="17"/>
      </w:rPr>
      <w:t>8.</w:t>
    </w:r>
    <w:r w:rsidR="00C71F74">
      <w:rPr>
        <w:rFonts w:ascii="Times New Roman" w:hAnsi="Times New Roman"/>
        <w:sz w:val="17"/>
        <w:szCs w:val="17"/>
      </w:rPr>
      <w:t>15</w:t>
    </w:r>
    <w:r w:rsidRPr="000C7EA3">
      <w:rPr>
        <w:rFonts w:ascii="Times New Roman" w:hAnsi="Times New Roman"/>
        <w:sz w:val="17"/>
        <w:szCs w:val="17"/>
      </w:rPr>
      <w:t xml:space="preserve"> per issue (plus postage), $</w:t>
    </w:r>
    <w:r w:rsidR="00047614">
      <w:rPr>
        <w:rFonts w:ascii="Times New Roman" w:hAnsi="Times New Roman"/>
        <w:sz w:val="17"/>
        <w:szCs w:val="17"/>
      </w:rPr>
      <w:t>4</w:t>
    </w:r>
    <w:r w:rsidR="00C71F74">
      <w:rPr>
        <w:rFonts w:ascii="Times New Roman" w:hAnsi="Times New Roman"/>
        <w:sz w:val="17"/>
        <w:szCs w:val="17"/>
      </w:rPr>
      <w:t>11</w:t>
    </w:r>
    <w:r w:rsidRPr="000C7EA3">
      <w:rPr>
        <w:rFonts w:ascii="Times New Roman" w:hAnsi="Times New Roman"/>
        <w:sz w:val="17"/>
        <w:szCs w:val="17"/>
      </w:rPr>
      <w:t>.</w:t>
    </w:r>
    <w:r>
      <w:rPr>
        <w:rFonts w:ascii="Times New Roman" w:hAnsi="Times New Roman"/>
        <w:sz w:val="17"/>
        <w:szCs w:val="17"/>
      </w:rPr>
      <w:t>0</w:t>
    </w:r>
    <w:r w:rsidRPr="000C7EA3">
      <w:rPr>
        <w:rFonts w:ascii="Times New Roman" w:hAnsi="Times New Roman"/>
        <w:sz w:val="17"/>
        <w:szCs w:val="17"/>
      </w:rPr>
      <w:t>0 per annual subscription—GST inclusive</w:t>
    </w:r>
  </w:p>
  <w:p w14:paraId="54059469" w14:textId="77777777" w:rsidR="003A588B" w:rsidRPr="003A588B" w:rsidRDefault="003A588B" w:rsidP="003A588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92D0" w14:textId="77777777" w:rsidR="00C9486B" w:rsidRDefault="00C9486B" w:rsidP="00777F88">
      <w:pPr>
        <w:spacing w:after="0" w:line="240" w:lineRule="auto"/>
      </w:pPr>
      <w:r>
        <w:separator/>
      </w:r>
    </w:p>
  </w:footnote>
  <w:footnote w:type="continuationSeparator" w:id="0">
    <w:p w14:paraId="4C0FA79E" w14:textId="77777777" w:rsidR="00C9486B" w:rsidRDefault="00C9486B"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3A77" w14:textId="77777777" w:rsidR="00AE6D9C" w:rsidRPr="00552C29" w:rsidRDefault="00566225"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61312" behindDoc="0" locked="0" layoutInCell="0" allowOverlap="1" wp14:anchorId="2FE3170D" wp14:editId="35F808C4">
              <wp:simplePos x="0" y="0"/>
              <wp:positionH relativeFrom="page">
                <wp:posOffset>0</wp:posOffset>
              </wp:positionH>
              <wp:positionV relativeFrom="page">
                <wp:posOffset>190500</wp:posOffset>
              </wp:positionV>
              <wp:extent cx="7560310" cy="252095"/>
              <wp:effectExtent l="0" t="0" r="0" b="14605"/>
              <wp:wrapNone/>
              <wp:docPr id="4" name="MSIPCM487d4974906fd06fd8c3b9c1"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19BE13"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E3170D" id="_x0000_t202" coordsize="21600,21600" o:spt="202" path="m,l,21600r21600,l21600,xe">
              <v:stroke joinstyle="miter"/>
              <v:path gradientshapeok="t" o:connecttype="rect"/>
            </v:shapetype>
            <v:shape id="MSIPCM487d4974906fd06fd8c3b9c1"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5319BE13"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v:textbox>
              <w10:wrap anchorx="page" anchory="page"/>
            </v:shape>
          </w:pict>
        </mc:Fallback>
      </mc:AlternateContent>
    </w:r>
    <w:r w:rsidR="00AE6D9C" w:rsidRPr="00552C29">
      <w:rPr>
        <w:rStyle w:val="PageNumber"/>
        <w:rFonts w:ascii="Times New Roman" w:hAnsi="Times New Roman"/>
        <w:sz w:val="21"/>
        <w:szCs w:val="21"/>
      </w:rPr>
      <w:t xml:space="preserve">No. ?? p. </w:t>
    </w:r>
    <w:r w:rsidR="00AE6D9C" w:rsidRPr="00552C29">
      <w:rPr>
        <w:rStyle w:val="PageNumber"/>
        <w:rFonts w:ascii="Times New Roman" w:hAnsi="Times New Roman"/>
        <w:sz w:val="21"/>
        <w:szCs w:val="21"/>
      </w:rPr>
      <w:fldChar w:fldCharType="begin"/>
    </w:r>
    <w:r w:rsidR="00AE6D9C" w:rsidRPr="00552C29">
      <w:rPr>
        <w:rStyle w:val="PageNumber"/>
        <w:rFonts w:ascii="Times New Roman" w:hAnsi="Times New Roman"/>
        <w:sz w:val="21"/>
        <w:szCs w:val="21"/>
      </w:rPr>
      <w:instrText xml:space="preserve"> PAGE </w:instrText>
    </w:r>
    <w:r w:rsidR="00AE6D9C" w:rsidRPr="00552C29">
      <w:rPr>
        <w:rStyle w:val="PageNumber"/>
        <w:rFonts w:ascii="Times New Roman" w:hAnsi="Times New Roman"/>
        <w:sz w:val="21"/>
        <w:szCs w:val="21"/>
      </w:rPr>
      <w:fldChar w:fldCharType="separate"/>
    </w:r>
    <w:r w:rsidR="00270973">
      <w:rPr>
        <w:rStyle w:val="PageNumber"/>
        <w:rFonts w:ascii="Times New Roman" w:hAnsi="Times New Roman"/>
        <w:noProof/>
        <w:sz w:val="21"/>
        <w:szCs w:val="21"/>
      </w:rPr>
      <w:t>2</w:t>
    </w:r>
    <w:r w:rsidR="00AE6D9C" w:rsidRPr="00552C29">
      <w:rPr>
        <w:rStyle w:val="PageNumber"/>
        <w:rFonts w:ascii="Times New Roman" w:hAnsi="Times New Roman"/>
        <w:sz w:val="21"/>
        <w:szCs w:val="21"/>
      </w:rPr>
      <w:fldChar w:fldCharType="end"/>
    </w:r>
    <w:r w:rsidR="00AE6D9C" w:rsidRPr="00552C29">
      <w:rPr>
        <w:rFonts w:ascii="Times New Roman" w:eastAsia="Times New Roman" w:hAnsi="Times New Roman"/>
        <w:sz w:val="21"/>
        <w:szCs w:val="21"/>
      </w:rPr>
      <w:tab/>
    </w:r>
    <w:r w:rsidR="00AE6D9C" w:rsidRPr="00552C29">
      <w:rPr>
        <w:rFonts w:ascii="Times New Roman" w:eastAsia="Times New Roman" w:hAnsi="Times New Roman"/>
        <w:smallCaps/>
        <w:sz w:val="21"/>
        <w:szCs w:val="21"/>
      </w:rPr>
      <w:t>The South Australian Government Gazette</w:t>
    </w:r>
    <w:r w:rsidR="00AE6D9C" w:rsidRPr="00552C29">
      <w:rPr>
        <w:rFonts w:ascii="Times New Roman" w:eastAsia="Times New Roman" w:hAnsi="Times New Roman"/>
        <w:sz w:val="21"/>
        <w:szCs w:val="21"/>
      </w:rPr>
      <w:tab/>
    </w:r>
    <w:proofErr w:type="gramStart"/>
    <w:r w:rsidR="00AE6D9C" w:rsidRPr="00552C29">
      <w:rPr>
        <w:rStyle w:val="PageNumber"/>
        <w:rFonts w:ascii="Times New Roman" w:hAnsi="Times New Roman"/>
        <w:sz w:val="21"/>
        <w:szCs w:val="21"/>
      </w:rPr>
      <w:t>?? ????</w:t>
    </w:r>
    <w:proofErr w:type="gramEnd"/>
    <w:r w:rsidR="00AE6D9C" w:rsidRPr="00552C29">
      <w:rPr>
        <w:rStyle w:val="PageNumber"/>
        <w:rFonts w:ascii="Times New Roman" w:hAnsi="Times New Roman"/>
        <w:sz w:val="21"/>
        <w:szCs w:val="21"/>
      </w:rPr>
      <w:t xml:space="preserve"> </w:t>
    </w:r>
    <w:r w:rsidR="00AE6D9C" w:rsidRPr="00552C29">
      <w:rPr>
        <w:rFonts w:ascii="Times New Roman" w:hAnsi="Times New Roman"/>
        <w:sz w:val="21"/>
        <w:szCs w:val="21"/>
      </w:rPr>
      <w:t>20</w:t>
    </w:r>
    <w:r w:rsidR="00AE6D9C">
      <w:rPr>
        <w:rFonts w:ascii="Times New Roman" w:hAnsi="Times New Roman"/>
        <w:sz w:val="21"/>
        <w:szCs w:val="21"/>
      </w:rPr>
      <w:t>??</w:t>
    </w:r>
  </w:p>
  <w:p w14:paraId="6274D0BA"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E128" w14:textId="77777777" w:rsidR="00AE6D9C" w:rsidRPr="00552C29" w:rsidRDefault="00566225"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Fonts w:ascii="Times New Roman" w:hAnsi="Times New Roman"/>
        <w:noProof/>
        <w:sz w:val="21"/>
        <w:szCs w:val="21"/>
      </w:rPr>
      <mc:AlternateContent>
        <mc:Choice Requires="wps">
          <w:drawing>
            <wp:anchor distT="0" distB="0" distL="114300" distR="114300" simplePos="1" relativeHeight="251659264" behindDoc="0" locked="0" layoutInCell="0" allowOverlap="1" wp14:anchorId="07752624" wp14:editId="3444EBE0">
              <wp:simplePos x="0" y="190500"/>
              <wp:positionH relativeFrom="page">
                <wp:posOffset>0</wp:posOffset>
              </wp:positionH>
              <wp:positionV relativeFrom="page">
                <wp:posOffset>190500</wp:posOffset>
              </wp:positionV>
              <wp:extent cx="7560310" cy="252095"/>
              <wp:effectExtent l="0" t="0" r="0" b="14605"/>
              <wp:wrapNone/>
              <wp:docPr id="2" name="MSIPCM018640a39f68371bc4a3456d"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8EAC5"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752624" id="_x0000_t202" coordsize="21600,21600" o:spt="202" path="m,l,21600r21600,l21600,xe">
              <v:stroke joinstyle="miter"/>
              <v:path gradientshapeok="t" o:connecttype="rect"/>
            </v:shapetype>
            <v:shape id="MSIPCM018640a39f68371bc4a3456d"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48D8EAC5"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v:textbox>
              <w10:wrap anchorx="page" anchory="page"/>
            </v:shape>
          </w:pict>
        </mc:Fallback>
      </mc:AlternateContent>
    </w:r>
    <w:r w:rsidR="00AE6D9C" w:rsidRPr="00552C29">
      <w:rPr>
        <w:rStyle w:val="PageNumber"/>
        <w:rFonts w:ascii="Times New Roman" w:hAnsi="Times New Roman"/>
        <w:sz w:val="21"/>
        <w:szCs w:val="21"/>
      </w:rPr>
      <w:t xml:space="preserve">?? ???? </w:t>
    </w:r>
    <w:r w:rsidR="00AE6D9C" w:rsidRPr="00552C29">
      <w:rPr>
        <w:rFonts w:ascii="Times New Roman" w:hAnsi="Times New Roman"/>
        <w:sz w:val="21"/>
        <w:szCs w:val="21"/>
      </w:rPr>
      <w:t>2021</w:t>
    </w:r>
    <w:r w:rsidR="00AE6D9C" w:rsidRPr="00552C29">
      <w:rPr>
        <w:rFonts w:ascii="Times New Roman" w:eastAsia="Times New Roman" w:hAnsi="Times New Roman"/>
        <w:sz w:val="21"/>
        <w:szCs w:val="21"/>
      </w:rPr>
      <w:tab/>
    </w:r>
    <w:r w:rsidR="00AE6D9C" w:rsidRPr="00552C29">
      <w:rPr>
        <w:rFonts w:ascii="Times New Roman" w:eastAsia="Times New Roman" w:hAnsi="Times New Roman"/>
        <w:smallCaps/>
        <w:sz w:val="21"/>
        <w:szCs w:val="21"/>
      </w:rPr>
      <w:t>The South Australian Government Gazette</w:t>
    </w:r>
    <w:r w:rsidR="00AE6D9C" w:rsidRPr="00552C29">
      <w:rPr>
        <w:rFonts w:ascii="Times New Roman" w:eastAsia="Times New Roman" w:hAnsi="Times New Roman"/>
        <w:sz w:val="21"/>
        <w:szCs w:val="21"/>
      </w:rPr>
      <w:tab/>
    </w:r>
    <w:r w:rsidR="00AE6D9C" w:rsidRPr="00552C29">
      <w:rPr>
        <w:rStyle w:val="PageNumber"/>
        <w:rFonts w:ascii="Times New Roman" w:hAnsi="Times New Roman"/>
        <w:sz w:val="21"/>
        <w:szCs w:val="21"/>
      </w:rPr>
      <w:t xml:space="preserve">No. ?? p. </w:t>
    </w:r>
    <w:r w:rsidR="00AE6D9C" w:rsidRPr="00552C29">
      <w:rPr>
        <w:rStyle w:val="PageNumber"/>
        <w:rFonts w:ascii="Times New Roman" w:hAnsi="Times New Roman"/>
        <w:sz w:val="21"/>
        <w:szCs w:val="21"/>
      </w:rPr>
      <w:fldChar w:fldCharType="begin"/>
    </w:r>
    <w:r w:rsidR="00AE6D9C" w:rsidRPr="00552C29">
      <w:rPr>
        <w:rStyle w:val="PageNumber"/>
        <w:rFonts w:ascii="Times New Roman" w:hAnsi="Times New Roman"/>
        <w:sz w:val="21"/>
        <w:szCs w:val="21"/>
      </w:rPr>
      <w:instrText xml:space="preserve"> PAGE </w:instrText>
    </w:r>
    <w:r w:rsidR="00AE6D9C" w:rsidRPr="00552C29">
      <w:rPr>
        <w:rStyle w:val="PageNumber"/>
        <w:rFonts w:ascii="Times New Roman" w:hAnsi="Times New Roman"/>
        <w:sz w:val="21"/>
        <w:szCs w:val="21"/>
      </w:rPr>
      <w:fldChar w:fldCharType="separate"/>
    </w:r>
    <w:r w:rsidR="00A31141">
      <w:rPr>
        <w:rStyle w:val="PageNumber"/>
        <w:rFonts w:ascii="Times New Roman" w:hAnsi="Times New Roman"/>
        <w:noProof/>
        <w:sz w:val="21"/>
        <w:szCs w:val="21"/>
      </w:rPr>
      <w:t>3</w:t>
    </w:r>
    <w:r w:rsidR="00AE6D9C" w:rsidRPr="00552C29">
      <w:rPr>
        <w:rStyle w:val="PageNumber"/>
        <w:rFonts w:ascii="Times New Roman" w:hAnsi="Times New Roman"/>
        <w:sz w:val="21"/>
        <w:szCs w:val="21"/>
      </w:rPr>
      <w:fldChar w:fldCharType="end"/>
    </w:r>
  </w:p>
  <w:p w14:paraId="246E8B55"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48A1E" w14:textId="36B390D6" w:rsidR="00AE6D9C" w:rsidRDefault="00AE6D9C" w:rsidP="00AE6D9C">
    <w:pPr>
      <w:pStyle w:val="Header"/>
      <w:tabs>
        <w:tab w:val="clear" w:pos="4513"/>
        <w:tab w:val="clear" w:pos="9026"/>
        <w:tab w:val="right" w:pos="9354"/>
      </w:tabs>
    </w:pPr>
    <w:r w:rsidRPr="00612978">
      <w:rPr>
        <w:rFonts w:ascii="Times New Roman" w:hAnsi="Times New Roman"/>
        <w:sz w:val="21"/>
        <w:szCs w:val="21"/>
      </w:rPr>
      <w:t xml:space="preserve">No. </w:t>
    </w:r>
    <w:r w:rsidR="00C9486B">
      <w:rPr>
        <w:rFonts w:ascii="Times New Roman" w:hAnsi="Times New Roman"/>
        <w:sz w:val="21"/>
        <w:szCs w:val="21"/>
      </w:rPr>
      <w:t>44</w:t>
    </w:r>
    <w:r w:rsidRPr="00612978">
      <w:rPr>
        <w:rFonts w:ascii="Times New Roman" w:hAnsi="Times New Roman"/>
        <w:sz w:val="21"/>
        <w:szCs w:val="21"/>
      </w:rPr>
      <w:tab/>
    </w:r>
    <w:r>
      <w:rPr>
        <w:rFonts w:ascii="Times New Roman" w:hAnsi="Times New Roman"/>
        <w:sz w:val="21"/>
        <w:szCs w:val="21"/>
      </w:rPr>
      <w:t xml:space="preserve">p. </w:t>
    </w:r>
    <w:r w:rsidR="00C9486B">
      <w:rPr>
        <w:rFonts w:ascii="Times New Roman" w:hAnsi="Times New Roman"/>
        <w:sz w:val="21"/>
        <w:szCs w:val="21"/>
      </w:rPr>
      <w:t>2113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0686"/>
    <w:multiLevelType w:val="hybridMultilevel"/>
    <w:tmpl w:val="42CCDC86"/>
    <w:lvl w:ilvl="0" w:tplc="9BEC4ADC">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229078611">
    <w:abstractNumId w:val="2"/>
  </w:num>
  <w:num w:numId="2" w16cid:durableId="1705786941">
    <w:abstractNumId w:val="3"/>
  </w:num>
  <w:num w:numId="3" w16cid:durableId="1300837187">
    <w:abstractNumId w:val="1"/>
  </w:num>
  <w:num w:numId="4" w16cid:durableId="152732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6B"/>
    <w:rsid w:val="000100A7"/>
    <w:rsid w:val="0002085F"/>
    <w:rsid w:val="000319F0"/>
    <w:rsid w:val="00047614"/>
    <w:rsid w:val="00063D6D"/>
    <w:rsid w:val="00067207"/>
    <w:rsid w:val="00070E37"/>
    <w:rsid w:val="000B0640"/>
    <w:rsid w:val="000B2DB0"/>
    <w:rsid w:val="000C7EA3"/>
    <w:rsid w:val="000D34A3"/>
    <w:rsid w:val="000E2F18"/>
    <w:rsid w:val="000E655C"/>
    <w:rsid w:val="000F0B45"/>
    <w:rsid w:val="000F2CEA"/>
    <w:rsid w:val="00147592"/>
    <w:rsid w:val="00153708"/>
    <w:rsid w:val="001572AD"/>
    <w:rsid w:val="001576DB"/>
    <w:rsid w:val="00160CDB"/>
    <w:rsid w:val="0016758A"/>
    <w:rsid w:val="001B7138"/>
    <w:rsid w:val="001C09DA"/>
    <w:rsid w:val="001D3C4F"/>
    <w:rsid w:val="00204C2A"/>
    <w:rsid w:val="00207E82"/>
    <w:rsid w:val="00244EA5"/>
    <w:rsid w:val="00270973"/>
    <w:rsid w:val="00285E49"/>
    <w:rsid w:val="0029410F"/>
    <w:rsid w:val="002977EE"/>
    <w:rsid w:val="002A4530"/>
    <w:rsid w:val="002A5E23"/>
    <w:rsid w:val="002C2E97"/>
    <w:rsid w:val="002D4754"/>
    <w:rsid w:val="002E3330"/>
    <w:rsid w:val="00300AEF"/>
    <w:rsid w:val="0034074D"/>
    <w:rsid w:val="00342888"/>
    <w:rsid w:val="00346658"/>
    <w:rsid w:val="00347A68"/>
    <w:rsid w:val="00362C85"/>
    <w:rsid w:val="003678E4"/>
    <w:rsid w:val="00372CA3"/>
    <w:rsid w:val="003967FE"/>
    <w:rsid w:val="003A588B"/>
    <w:rsid w:val="003C7438"/>
    <w:rsid w:val="003D2332"/>
    <w:rsid w:val="003E3565"/>
    <w:rsid w:val="003F7C96"/>
    <w:rsid w:val="00421804"/>
    <w:rsid w:val="0042678B"/>
    <w:rsid w:val="00430618"/>
    <w:rsid w:val="0043387B"/>
    <w:rsid w:val="00435ECE"/>
    <w:rsid w:val="004535E8"/>
    <w:rsid w:val="004672B1"/>
    <w:rsid w:val="00481B90"/>
    <w:rsid w:val="004872C1"/>
    <w:rsid w:val="004B1B9B"/>
    <w:rsid w:val="004D18BC"/>
    <w:rsid w:val="004E545F"/>
    <w:rsid w:val="005115D3"/>
    <w:rsid w:val="0054018D"/>
    <w:rsid w:val="0054338C"/>
    <w:rsid w:val="00555C1B"/>
    <w:rsid w:val="00566225"/>
    <w:rsid w:val="005A3A1B"/>
    <w:rsid w:val="005B4E55"/>
    <w:rsid w:val="005B69B3"/>
    <w:rsid w:val="005C6C9D"/>
    <w:rsid w:val="005D24AC"/>
    <w:rsid w:val="005D5B92"/>
    <w:rsid w:val="005E7D95"/>
    <w:rsid w:val="005F4618"/>
    <w:rsid w:val="00612978"/>
    <w:rsid w:val="00634A81"/>
    <w:rsid w:val="00643F0C"/>
    <w:rsid w:val="006B169D"/>
    <w:rsid w:val="006B561D"/>
    <w:rsid w:val="006B5B96"/>
    <w:rsid w:val="006E0C7D"/>
    <w:rsid w:val="00703D70"/>
    <w:rsid w:val="007111C3"/>
    <w:rsid w:val="00742E6E"/>
    <w:rsid w:val="00777F88"/>
    <w:rsid w:val="00787980"/>
    <w:rsid w:val="00793DFD"/>
    <w:rsid w:val="007F62E0"/>
    <w:rsid w:val="0080019C"/>
    <w:rsid w:val="008008DD"/>
    <w:rsid w:val="00804A4C"/>
    <w:rsid w:val="00807ECC"/>
    <w:rsid w:val="00810696"/>
    <w:rsid w:val="00841010"/>
    <w:rsid w:val="00842BD5"/>
    <w:rsid w:val="00854962"/>
    <w:rsid w:val="00867EF2"/>
    <w:rsid w:val="0087319A"/>
    <w:rsid w:val="008D08DC"/>
    <w:rsid w:val="0090520A"/>
    <w:rsid w:val="00914649"/>
    <w:rsid w:val="0093079E"/>
    <w:rsid w:val="009354CF"/>
    <w:rsid w:val="00935FF8"/>
    <w:rsid w:val="00944E29"/>
    <w:rsid w:val="00946D94"/>
    <w:rsid w:val="00947809"/>
    <w:rsid w:val="00977C9F"/>
    <w:rsid w:val="009A6661"/>
    <w:rsid w:val="009B6FFD"/>
    <w:rsid w:val="009D586E"/>
    <w:rsid w:val="009E2997"/>
    <w:rsid w:val="009F15D7"/>
    <w:rsid w:val="009F7976"/>
    <w:rsid w:val="00A00A77"/>
    <w:rsid w:val="00A0211B"/>
    <w:rsid w:val="00A2611B"/>
    <w:rsid w:val="00A31141"/>
    <w:rsid w:val="00A3572D"/>
    <w:rsid w:val="00A44FFB"/>
    <w:rsid w:val="00A54E7C"/>
    <w:rsid w:val="00A67483"/>
    <w:rsid w:val="00A747D0"/>
    <w:rsid w:val="00A773E8"/>
    <w:rsid w:val="00A77546"/>
    <w:rsid w:val="00A97608"/>
    <w:rsid w:val="00AE6D9C"/>
    <w:rsid w:val="00B07083"/>
    <w:rsid w:val="00B12539"/>
    <w:rsid w:val="00B152A8"/>
    <w:rsid w:val="00B22E26"/>
    <w:rsid w:val="00B53F6A"/>
    <w:rsid w:val="00B8243A"/>
    <w:rsid w:val="00BA51F0"/>
    <w:rsid w:val="00BC3D87"/>
    <w:rsid w:val="00BC4D92"/>
    <w:rsid w:val="00BC57E5"/>
    <w:rsid w:val="00BE137F"/>
    <w:rsid w:val="00BF1895"/>
    <w:rsid w:val="00BF295F"/>
    <w:rsid w:val="00BF65C6"/>
    <w:rsid w:val="00BF6670"/>
    <w:rsid w:val="00BF7BAD"/>
    <w:rsid w:val="00C00001"/>
    <w:rsid w:val="00C032B2"/>
    <w:rsid w:val="00C37770"/>
    <w:rsid w:val="00C576A2"/>
    <w:rsid w:val="00C71F74"/>
    <w:rsid w:val="00C80EE0"/>
    <w:rsid w:val="00C9486B"/>
    <w:rsid w:val="00C971BF"/>
    <w:rsid w:val="00CE5D51"/>
    <w:rsid w:val="00D0446B"/>
    <w:rsid w:val="00D14F34"/>
    <w:rsid w:val="00D15B81"/>
    <w:rsid w:val="00D23AB5"/>
    <w:rsid w:val="00D24080"/>
    <w:rsid w:val="00D35954"/>
    <w:rsid w:val="00D35BBC"/>
    <w:rsid w:val="00D83C2C"/>
    <w:rsid w:val="00D8562A"/>
    <w:rsid w:val="00DA30CF"/>
    <w:rsid w:val="00DA6921"/>
    <w:rsid w:val="00DB5A8F"/>
    <w:rsid w:val="00DE1C28"/>
    <w:rsid w:val="00DE347D"/>
    <w:rsid w:val="00DF632D"/>
    <w:rsid w:val="00E03600"/>
    <w:rsid w:val="00E13865"/>
    <w:rsid w:val="00E21481"/>
    <w:rsid w:val="00E21999"/>
    <w:rsid w:val="00E222C6"/>
    <w:rsid w:val="00E57D4E"/>
    <w:rsid w:val="00E663DF"/>
    <w:rsid w:val="00E77E19"/>
    <w:rsid w:val="00E92649"/>
    <w:rsid w:val="00EB0AF9"/>
    <w:rsid w:val="00EC2419"/>
    <w:rsid w:val="00ED024C"/>
    <w:rsid w:val="00EE2A33"/>
    <w:rsid w:val="00EE7338"/>
    <w:rsid w:val="00F011AF"/>
    <w:rsid w:val="00F07A1A"/>
    <w:rsid w:val="00F12687"/>
    <w:rsid w:val="00F126E7"/>
    <w:rsid w:val="00F16F9B"/>
    <w:rsid w:val="00F212BC"/>
    <w:rsid w:val="00F638E5"/>
    <w:rsid w:val="00F8336F"/>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5DE98"/>
  <w15:chartTrackingRefBased/>
  <w15:docId w15:val="{E0646D7E-9F4E-44E5-B2FA-CA24BF9ED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30060">
      <w:bodyDiv w:val="1"/>
      <w:marLeft w:val="0"/>
      <w:marRight w:val="0"/>
      <w:marTop w:val="0"/>
      <w:marBottom w:val="0"/>
      <w:divBdr>
        <w:top w:val="none" w:sz="0" w:space="0" w:color="auto"/>
        <w:left w:val="none" w:sz="0" w:space="0" w:color="auto"/>
        <w:bottom w:val="none" w:sz="0" w:space="0" w:color="auto"/>
        <w:right w:val="none" w:sz="0" w:space="0" w:color="auto"/>
      </w:divBdr>
    </w:div>
    <w:div w:id="175750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453F-6EBF-4418-838B-E79B5D19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TEMPLATE_SUPP_2022</Template>
  <TotalTime>27</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 ?? - ??day, ?? ??? 2022 (p. ?)</vt:lpstr>
    </vt:vector>
  </TitlesOfParts>
  <Company>SA Government</Company>
  <LinksUpToDate>false</LinksUpToDate>
  <CharactersWithSpaces>2248</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44 - Friday, 1 July 2022 (p. 2113)</dc:title>
  <dc:subject/>
  <dc:creator>Anthony Butler</dc:creator>
  <cp:keywords/>
  <cp:lastModifiedBy>Butler, Anthony (Service SA)</cp:lastModifiedBy>
  <cp:revision>4</cp:revision>
  <cp:lastPrinted>2022-07-01T02:14:00Z</cp:lastPrinted>
  <dcterms:created xsi:type="dcterms:W3CDTF">2022-06-30T23:52:00Z</dcterms:created>
  <dcterms:modified xsi:type="dcterms:W3CDTF">2022-07-01T02:20:00Z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2022-01-06T04:34:14Z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6ec5d983-a034-4ddf-b870-cf7e96de77c1</vt:lpwstr>
  </property>
  <property fmtid="{D5CDD505-2E9C-101B-9397-08002B2CF9AE}" pid="8" name="MSIP_Label_77274858-3b1d-4431-8679-d878f40e28fd_ContentBits">
    <vt:lpwstr>1</vt:lpwstr>
  </property>
</Properties>
</file>