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9861" w14:textId="77777777" w:rsidR="00777F88" w:rsidRPr="00612978" w:rsidRDefault="00111C2E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48F71BB8" wp14:editId="4AEF3C95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1D3CB0A9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3C51FAC4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300E13F6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27208748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25F29080" w14:textId="624CED18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9878F8">
        <w:rPr>
          <w:rFonts w:ascii="Times New Roman" w:hAnsi="Times New Roman"/>
          <w:smallCaps/>
          <w:color w:val="000000"/>
          <w:sz w:val="28"/>
          <w:szCs w:val="26"/>
        </w:rPr>
        <w:t>Friday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6431FE">
        <w:rPr>
          <w:rFonts w:ascii="Times New Roman" w:hAnsi="Times New Roman"/>
          <w:smallCaps/>
          <w:color w:val="000000"/>
          <w:sz w:val="28"/>
          <w:szCs w:val="26"/>
        </w:rPr>
        <w:t>1</w:t>
      </w:r>
      <w:r w:rsidR="009878F8">
        <w:rPr>
          <w:rFonts w:ascii="Times New Roman" w:hAnsi="Times New Roman"/>
          <w:smallCaps/>
          <w:color w:val="000000"/>
          <w:sz w:val="28"/>
          <w:szCs w:val="26"/>
        </w:rPr>
        <w:t>7</w:t>
      </w:r>
      <w:r w:rsidR="006431FE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9878F8">
        <w:rPr>
          <w:rFonts w:ascii="Times New Roman" w:hAnsi="Times New Roman"/>
          <w:smallCaps/>
          <w:color w:val="000000"/>
          <w:sz w:val="28"/>
          <w:szCs w:val="26"/>
        </w:rPr>
        <w:t xml:space="preserve">June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F13DC8">
        <w:rPr>
          <w:rFonts w:ascii="Times New Roman" w:hAnsi="Times New Roman"/>
          <w:smallCaps/>
          <w:color w:val="000000"/>
          <w:sz w:val="28"/>
          <w:szCs w:val="26"/>
        </w:rPr>
        <w:t>2</w:t>
      </w:r>
    </w:p>
    <w:p w14:paraId="659E52F1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05E0DC98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1E7B5C0F" w14:textId="77777777"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14:paraId="7D875EB2" w14:textId="77777777" w:rsidR="001B7138" w:rsidRPr="00FB48A8" w:rsidRDefault="001B7138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14:paraId="4D48DC28" w14:textId="77777777" w:rsidR="00FB48A8" w:rsidRPr="00FB48A8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4E4BBC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256" w:bottom="1134" w:left="1290" w:header="1134" w:footer="1134" w:gutter="0"/>
          <w:cols w:space="708"/>
          <w:titlePg/>
          <w:docGrid w:linePitch="360"/>
        </w:sectPr>
      </w:pPr>
    </w:p>
    <w:p w14:paraId="35C12E4C" w14:textId="42E377DB" w:rsidR="009C4A0B" w:rsidRDefault="00531F7A">
      <w:pPr>
        <w:pStyle w:val="TOC1"/>
        <w:rPr>
          <w:rFonts w:asciiTheme="minorHAnsi" w:eastAsiaTheme="minorEastAsia" w:hAnsiTheme="minorHAnsi" w:cstheme="minorBidi"/>
          <w:b w:val="0"/>
          <w:smallCaps w:val="0"/>
          <w:noProof/>
          <w:sz w:val="22"/>
          <w:lang w:eastAsia="en-A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6356797" w:history="1">
        <w:r w:rsidR="009C4A0B" w:rsidRPr="00866C4C">
          <w:rPr>
            <w:rStyle w:val="Hyperlink"/>
            <w:noProof/>
          </w:rPr>
          <w:t>State Government Instruments</w:t>
        </w:r>
      </w:hyperlink>
    </w:p>
    <w:p w14:paraId="4F19EF54" w14:textId="027CF92F" w:rsidR="009C4A0B" w:rsidRDefault="009C4A0B">
      <w:pPr>
        <w:pStyle w:val="TOC2"/>
        <w:tabs>
          <w:tab w:val="right" w:leader="dot" w:pos="454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6356798" w:history="1">
        <w:r w:rsidRPr="00866C4C">
          <w:rPr>
            <w:rStyle w:val="Hyperlink"/>
            <w:noProof/>
          </w:rPr>
          <w:t>Fisheries Management Act 2007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_Toc106356798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1910</w:t>
        </w:r>
        <w:r>
          <w:rPr>
            <w:noProof/>
            <w:webHidden/>
          </w:rPr>
          <w:fldChar w:fldCharType="end"/>
        </w:r>
      </w:hyperlink>
    </w:p>
    <w:p w14:paraId="30FF3B90" w14:textId="44E30FC9" w:rsidR="009C4A0B" w:rsidRDefault="009C4A0B">
      <w:pPr>
        <w:pStyle w:val="TOC2"/>
        <w:tabs>
          <w:tab w:val="right" w:leader="dot" w:pos="4548"/>
        </w:tabs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6356799" w:history="1">
        <w:r w:rsidRPr="00866C4C">
          <w:rPr>
            <w:rStyle w:val="Hyperlink"/>
            <w:noProof/>
          </w:rPr>
          <w:t>South Australian Public Health Act 2011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_Toc106356799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1915</w:t>
        </w:r>
        <w:r>
          <w:rPr>
            <w:noProof/>
            <w:webHidden/>
          </w:rPr>
          <w:fldChar w:fldCharType="end"/>
        </w:r>
      </w:hyperlink>
    </w:p>
    <w:p w14:paraId="0A3C483B" w14:textId="4A9CD92E" w:rsidR="00F337C8" w:rsidRPr="00F337C8" w:rsidRDefault="00531F7A" w:rsidP="00F337C8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jc w:val="left"/>
        <w:rPr>
          <w:lang w:eastAsia="en-US"/>
        </w:rPr>
      </w:pPr>
      <w:r>
        <w:rPr>
          <w:b/>
          <w:smallCaps/>
          <w:lang w:eastAsia="en-US"/>
        </w:rPr>
        <w:fldChar w:fldCharType="end"/>
      </w:r>
    </w:p>
    <w:p w14:paraId="45ABB622" w14:textId="77777777" w:rsidR="00842BD5" w:rsidRDefault="00842BD5" w:rsidP="00FB48A8">
      <w:pPr>
        <w:spacing w:after="0"/>
        <w:rPr>
          <w:rFonts w:ascii="Times New Roman" w:hAnsi="Times New Roman"/>
          <w:smallCaps/>
          <w:sz w:val="17"/>
          <w:szCs w:val="17"/>
        </w:rPr>
      </w:pPr>
    </w:p>
    <w:p w14:paraId="677700C1" w14:textId="77777777"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4"/>
          <w:headerReference w:type="default" r:id="rId15"/>
          <w:footerReference w:type="default" r:id="rId16"/>
          <w:footerReference w:type="first" r:id="rId17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14:paraId="467E17A4" w14:textId="5DFB1AEB" w:rsidR="00F337C8" w:rsidRPr="009D1E2E" w:rsidRDefault="00F337C8" w:rsidP="00693DF1">
      <w:pPr>
        <w:pStyle w:val="Heading1"/>
      </w:pPr>
      <w:bookmarkStart w:id="0" w:name="_Toc106356797"/>
      <w:r w:rsidRPr="009D1E2E">
        <w:lastRenderedPageBreak/>
        <w:t>State Government Instrument</w:t>
      </w:r>
      <w:r w:rsidR="009C4A0B">
        <w:t>s</w:t>
      </w:r>
      <w:bookmarkEnd w:id="0"/>
    </w:p>
    <w:p w14:paraId="18027273" w14:textId="77777777" w:rsidR="00B649A5" w:rsidRPr="00B649A5" w:rsidRDefault="00B649A5" w:rsidP="00233E0D">
      <w:pPr>
        <w:pStyle w:val="Heading2"/>
        <w:rPr>
          <w:sz w:val="28"/>
          <w:szCs w:val="28"/>
        </w:rPr>
      </w:pPr>
      <w:bookmarkStart w:id="1" w:name="_Toc106356798"/>
      <w:r w:rsidRPr="00B649A5">
        <w:t>Fisheries Management Act 2007</w:t>
      </w:r>
      <w:bookmarkEnd w:id="1"/>
    </w:p>
    <w:p w14:paraId="30ED53DC" w14:textId="77777777" w:rsidR="00B649A5" w:rsidRPr="00B649A5" w:rsidRDefault="00B649A5" w:rsidP="00B649A5">
      <w:pPr>
        <w:keepLines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z w:val="28"/>
          <w:szCs w:val="28"/>
          <w:lang w:eastAsia="en-AU"/>
        </w:rPr>
      </w:pPr>
      <w:r w:rsidRPr="00B649A5">
        <w:rPr>
          <w:rFonts w:ascii="Times New Roman" w:hAnsi="Times New Roman"/>
          <w:color w:val="000000"/>
          <w:sz w:val="28"/>
          <w:szCs w:val="28"/>
        </w:rPr>
        <w:t>South Australia</w:t>
      </w:r>
    </w:p>
    <w:p w14:paraId="1BB6ED99" w14:textId="77777777" w:rsidR="00B649A5" w:rsidRPr="00B649A5" w:rsidRDefault="00B649A5" w:rsidP="00B649A5">
      <w:pPr>
        <w:keepLines/>
        <w:autoSpaceDE w:val="0"/>
        <w:autoSpaceDN w:val="0"/>
        <w:adjustRightInd w:val="0"/>
        <w:spacing w:before="120" w:after="200" w:line="240" w:lineRule="auto"/>
        <w:jc w:val="left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B649A5">
        <w:rPr>
          <w:rFonts w:ascii="Times New Roman" w:hAnsi="Times New Roman"/>
          <w:b/>
          <w:bCs/>
          <w:color w:val="000000"/>
          <w:sz w:val="36"/>
          <w:szCs w:val="36"/>
        </w:rPr>
        <w:t>Fisheries Management (Fishery Licence and Boat and Device Registration Application and Annual Fees) (No 2) Notice 2022</w:t>
      </w:r>
    </w:p>
    <w:p w14:paraId="53C5D5C8" w14:textId="77777777" w:rsidR="00B649A5" w:rsidRPr="00B649A5" w:rsidRDefault="00B649A5" w:rsidP="00B649A5">
      <w:pPr>
        <w:keepLines/>
        <w:autoSpaceDE w:val="0"/>
        <w:autoSpaceDN w:val="0"/>
        <w:adjustRightInd w:val="0"/>
        <w:spacing w:before="80" w:after="240" w:line="240" w:lineRule="auto"/>
        <w:rPr>
          <w:rFonts w:ascii="Times New Roman" w:hAnsi="Times New Roman"/>
          <w:color w:val="000000"/>
          <w:sz w:val="24"/>
          <w:szCs w:val="24"/>
        </w:rPr>
      </w:pPr>
      <w:r w:rsidRPr="00B649A5">
        <w:rPr>
          <w:rFonts w:ascii="Times New Roman" w:hAnsi="Times New Roman"/>
          <w:color w:val="000000"/>
          <w:sz w:val="24"/>
          <w:szCs w:val="24"/>
        </w:rPr>
        <w:t xml:space="preserve">under the </w:t>
      </w:r>
      <w:r w:rsidRPr="00B649A5">
        <w:rPr>
          <w:rFonts w:ascii="Times New Roman" w:hAnsi="Times New Roman"/>
          <w:i/>
          <w:iCs/>
          <w:color w:val="000000"/>
          <w:sz w:val="24"/>
          <w:szCs w:val="24"/>
        </w:rPr>
        <w:t>Fisheries Management Act 2007</w:t>
      </w:r>
    </w:p>
    <w:p w14:paraId="67A73345" w14:textId="77777777" w:rsidR="00B649A5" w:rsidRPr="00B649A5" w:rsidRDefault="00B649A5" w:rsidP="00B649A5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B649A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1—Short title</w:t>
      </w:r>
    </w:p>
    <w:p w14:paraId="1466C133" w14:textId="77777777" w:rsidR="00B649A5" w:rsidRPr="00B649A5" w:rsidRDefault="00B649A5" w:rsidP="00B649A5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rPr>
          <w:rFonts w:ascii="Times New Roman" w:hAnsi="Times New Roman"/>
          <w:color w:val="000000"/>
          <w:sz w:val="23"/>
          <w:szCs w:val="23"/>
        </w:rPr>
      </w:pPr>
      <w:r w:rsidRPr="00B649A5">
        <w:rPr>
          <w:rFonts w:ascii="Times New Roman" w:hAnsi="Times New Roman"/>
          <w:color w:val="000000"/>
          <w:sz w:val="23"/>
          <w:szCs w:val="23"/>
        </w:rPr>
        <w:t xml:space="preserve">This notice may be cited as the </w:t>
      </w:r>
      <w:r w:rsidRPr="00B649A5">
        <w:rPr>
          <w:rFonts w:ascii="Times New Roman" w:hAnsi="Times New Roman"/>
          <w:i/>
          <w:iCs/>
          <w:color w:val="000000"/>
          <w:sz w:val="23"/>
          <w:szCs w:val="23"/>
        </w:rPr>
        <w:t>Fisheries Management (Fishery Licence and Boat and Device Registration Application and Annual Fees) Notice 2022</w:t>
      </w:r>
      <w:r w:rsidRPr="00B649A5">
        <w:rPr>
          <w:rFonts w:ascii="Times New Roman" w:hAnsi="Times New Roman"/>
          <w:color w:val="000000"/>
          <w:sz w:val="23"/>
          <w:szCs w:val="23"/>
        </w:rPr>
        <w:t>.</w:t>
      </w:r>
    </w:p>
    <w:p w14:paraId="450E80EB" w14:textId="77777777" w:rsidR="00B649A5" w:rsidRPr="00B649A5" w:rsidRDefault="00B649A5" w:rsidP="00B649A5">
      <w:pPr>
        <w:keepNext/>
        <w:keepLines/>
        <w:autoSpaceDE w:val="0"/>
        <w:autoSpaceDN w:val="0"/>
        <w:adjustRightInd w:val="0"/>
        <w:spacing w:before="120" w:after="0" w:line="240" w:lineRule="auto"/>
        <w:ind w:left="1588" w:hanging="794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649A5">
        <w:rPr>
          <w:rFonts w:ascii="Times New Roman" w:hAnsi="Times New Roman"/>
          <w:b/>
          <w:bCs/>
          <w:color w:val="000000"/>
          <w:sz w:val="20"/>
          <w:szCs w:val="20"/>
        </w:rPr>
        <w:t>Note—</w:t>
      </w:r>
    </w:p>
    <w:p w14:paraId="58748479" w14:textId="77777777" w:rsidR="00B649A5" w:rsidRPr="00B649A5" w:rsidRDefault="00B649A5" w:rsidP="00B649A5">
      <w:pPr>
        <w:keepLines/>
        <w:autoSpaceDE w:val="0"/>
        <w:autoSpaceDN w:val="0"/>
        <w:adjustRightInd w:val="0"/>
        <w:spacing w:before="120" w:after="0" w:line="240" w:lineRule="auto"/>
        <w:ind w:left="1588"/>
        <w:rPr>
          <w:rFonts w:ascii="Times New Roman" w:hAnsi="Times New Roman"/>
          <w:color w:val="000000"/>
          <w:sz w:val="20"/>
          <w:szCs w:val="20"/>
        </w:rPr>
      </w:pPr>
      <w:r w:rsidRPr="00B649A5">
        <w:rPr>
          <w:rFonts w:ascii="Times New Roman" w:hAnsi="Times New Roman"/>
          <w:color w:val="000000"/>
          <w:sz w:val="20"/>
          <w:szCs w:val="20"/>
        </w:rPr>
        <w:t xml:space="preserve">This is a fee notice made in accordance with section 4(4) of the </w:t>
      </w:r>
      <w:r w:rsidRPr="00B649A5">
        <w:rPr>
          <w:rFonts w:ascii="Times New Roman" w:hAnsi="Times New Roman"/>
          <w:i/>
          <w:iCs/>
          <w:color w:val="000000"/>
          <w:sz w:val="20"/>
          <w:szCs w:val="20"/>
        </w:rPr>
        <w:t>Legislation (Fees) Act 2019</w:t>
      </w:r>
      <w:r w:rsidRPr="00B649A5">
        <w:rPr>
          <w:rFonts w:ascii="Times New Roman" w:hAnsi="Times New Roman"/>
          <w:color w:val="000000"/>
          <w:sz w:val="20"/>
          <w:szCs w:val="20"/>
        </w:rPr>
        <w:t xml:space="preserve"> and revokes the </w:t>
      </w:r>
      <w:r w:rsidRPr="00B649A5">
        <w:rPr>
          <w:rFonts w:ascii="Times New Roman" w:hAnsi="Times New Roman"/>
          <w:i/>
          <w:iCs/>
          <w:color w:val="000000"/>
          <w:sz w:val="20"/>
          <w:szCs w:val="20"/>
        </w:rPr>
        <w:t xml:space="preserve">Fisheries Management (Fishery Licence and Boat and Device Registration Application and Annual Fees) Notice 2022 </w:t>
      </w:r>
      <w:r w:rsidRPr="00B649A5">
        <w:rPr>
          <w:rFonts w:ascii="Times New Roman" w:hAnsi="Times New Roman"/>
          <w:color w:val="000000"/>
          <w:sz w:val="20"/>
          <w:szCs w:val="20"/>
        </w:rPr>
        <w:t>dated 26 May 2022 as published in the South Australian Government Gazette on 9 June 2022 p. 1325.</w:t>
      </w:r>
    </w:p>
    <w:p w14:paraId="090AEC47" w14:textId="77777777" w:rsidR="00B649A5" w:rsidRPr="00B649A5" w:rsidRDefault="00B649A5" w:rsidP="00B649A5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B649A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2—Commencement</w:t>
      </w:r>
    </w:p>
    <w:p w14:paraId="03171CDD" w14:textId="77777777" w:rsidR="00B649A5" w:rsidRPr="00B649A5" w:rsidRDefault="00B649A5" w:rsidP="00B649A5">
      <w:pPr>
        <w:keepLines/>
        <w:autoSpaceDE w:val="0"/>
        <w:autoSpaceDN w:val="0"/>
        <w:adjustRightInd w:val="0"/>
        <w:spacing w:before="120" w:after="0" w:line="240" w:lineRule="auto"/>
        <w:ind w:left="794"/>
        <w:rPr>
          <w:rFonts w:ascii="Times New Roman" w:hAnsi="Times New Roman"/>
          <w:color w:val="000000"/>
          <w:sz w:val="23"/>
          <w:szCs w:val="23"/>
        </w:rPr>
      </w:pPr>
      <w:r w:rsidRPr="00B649A5">
        <w:rPr>
          <w:rFonts w:ascii="Times New Roman" w:hAnsi="Times New Roman"/>
          <w:color w:val="000000"/>
          <w:sz w:val="23"/>
          <w:szCs w:val="23"/>
        </w:rPr>
        <w:t>This notice has effect from the day on which it is published in the Gazette.</w:t>
      </w:r>
    </w:p>
    <w:p w14:paraId="28BAFF30" w14:textId="77777777" w:rsidR="00B649A5" w:rsidRPr="00B649A5" w:rsidRDefault="00B649A5" w:rsidP="00B649A5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B649A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3—Interpretation</w:t>
      </w:r>
    </w:p>
    <w:p w14:paraId="28DC910F" w14:textId="77777777" w:rsidR="00B649A5" w:rsidRPr="00B649A5" w:rsidRDefault="00B649A5" w:rsidP="00B649A5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rPr>
          <w:rFonts w:ascii="Times New Roman" w:hAnsi="Times New Roman"/>
          <w:color w:val="000000"/>
          <w:sz w:val="23"/>
          <w:szCs w:val="23"/>
        </w:rPr>
      </w:pPr>
      <w:r w:rsidRPr="00B649A5">
        <w:rPr>
          <w:rFonts w:ascii="Times New Roman" w:hAnsi="Times New Roman"/>
          <w:color w:val="000000"/>
          <w:sz w:val="23"/>
          <w:szCs w:val="23"/>
        </w:rPr>
        <w:t>In this notice, unless the contrary intention appears—</w:t>
      </w:r>
    </w:p>
    <w:p w14:paraId="30B5B4E8" w14:textId="77777777" w:rsidR="00B649A5" w:rsidRPr="00B649A5" w:rsidRDefault="00B649A5" w:rsidP="00B649A5">
      <w:pPr>
        <w:keepLines/>
        <w:autoSpaceDE w:val="0"/>
        <w:autoSpaceDN w:val="0"/>
        <w:adjustRightInd w:val="0"/>
        <w:spacing w:before="120" w:after="0" w:line="240" w:lineRule="auto"/>
        <w:ind w:left="794"/>
        <w:rPr>
          <w:rFonts w:ascii="Times New Roman" w:hAnsi="Times New Roman"/>
          <w:color w:val="000000"/>
          <w:sz w:val="23"/>
          <w:szCs w:val="23"/>
        </w:rPr>
      </w:pPr>
      <w:r w:rsidRPr="00B649A5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Act</w:t>
      </w:r>
      <w:r w:rsidRPr="00B649A5">
        <w:rPr>
          <w:rFonts w:ascii="Times New Roman" w:hAnsi="Times New Roman"/>
          <w:color w:val="000000"/>
          <w:sz w:val="23"/>
          <w:szCs w:val="23"/>
        </w:rPr>
        <w:t xml:space="preserve"> means the </w:t>
      </w:r>
      <w:r w:rsidRPr="00B649A5">
        <w:rPr>
          <w:rFonts w:ascii="Times New Roman" w:hAnsi="Times New Roman"/>
          <w:i/>
          <w:iCs/>
          <w:color w:val="000000"/>
          <w:sz w:val="23"/>
          <w:szCs w:val="23"/>
        </w:rPr>
        <w:t>Fisheries Management Act 2007</w:t>
      </w:r>
      <w:r w:rsidRPr="00B649A5">
        <w:rPr>
          <w:rFonts w:ascii="Times New Roman" w:hAnsi="Times New Roman"/>
          <w:color w:val="000000"/>
          <w:sz w:val="23"/>
          <w:szCs w:val="23"/>
        </w:rPr>
        <w:t>.</w:t>
      </w:r>
    </w:p>
    <w:p w14:paraId="45E9F48F" w14:textId="77777777" w:rsidR="00B649A5" w:rsidRPr="00B649A5" w:rsidRDefault="00B649A5" w:rsidP="00B649A5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B649A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4—Fees</w:t>
      </w:r>
    </w:p>
    <w:p w14:paraId="3B57E858" w14:textId="77777777" w:rsidR="00B649A5" w:rsidRPr="00B649A5" w:rsidRDefault="00B649A5" w:rsidP="00B649A5">
      <w:pPr>
        <w:keepLines/>
        <w:autoSpaceDE w:val="0"/>
        <w:autoSpaceDN w:val="0"/>
        <w:adjustRightInd w:val="0"/>
        <w:spacing w:before="120" w:after="0" w:line="240" w:lineRule="auto"/>
        <w:ind w:left="794"/>
        <w:rPr>
          <w:rFonts w:ascii="Times New Roman" w:hAnsi="Times New Roman"/>
          <w:color w:val="000000"/>
          <w:sz w:val="23"/>
          <w:szCs w:val="23"/>
        </w:rPr>
      </w:pPr>
      <w:r w:rsidRPr="00B649A5">
        <w:rPr>
          <w:rFonts w:ascii="Times New Roman" w:hAnsi="Times New Roman"/>
          <w:color w:val="000000"/>
          <w:sz w:val="23"/>
          <w:szCs w:val="23"/>
        </w:rPr>
        <w:t>The Fees set out in Schedule 1 are prescribed for the purposes of the Act, as set out in the Schedule.</w:t>
      </w:r>
    </w:p>
    <w:p w14:paraId="36793C01" w14:textId="77777777" w:rsidR="00B649A5" w:rsidRPr="00B649A5" w:rsidRDefault="00B649A5" w:rsidP="00B649A5">
      <w:pPr>
        <w:keepNext/>
        <w:keepLines/>
        <w:autoSpaceDE w:val="0"/>
        <w:autoSpaceDN w:val="0"/>
        <w:adjustRightInd w:val="0"/>
        <w:spacing w:before="280" w:after="0" w:line="240" w:lineRule="auto"/>
        <w:ind w:left="567" w:hanging="567"/>
        <w:rPr>
          <w:rFonts w:ascii="Times New Roman" w:hAnsi="Times New Roman"/>
          <w:b/>
          <w:bCs/>
          <w:color w:val="000000"/>
          <w:sz w:val="32"/>
          <w:szCs w:val="32"/>
          <w:lang w:eastAsia="en-AU"/>
        </w:rPr>
      </w:pPr>
      <w:bookmarkStart w:id="2" w:name="idb712bf7f_792a_4f07_8399_ea36198db7"/>
      <w:r w:rsidRPr="00B649A5">
        <w:rPr>
          <w:rFonts w:ascii="Times New Roman" w:hAnsi="Times New Roman"/>
          <w:b/>
          <w:bCs/>
          <w:color w:val="000000"/>
          <w:sz w:val="32"/>
          <w:szCs w:val="32"/>
        </w:rPr>
        <w:t>Schedule 1—Fees</w:t>
      </w:r>
      <w:bookmarkEnd w:id="2"/>
    </w:p>
    <w:p w14:paraId="63FFC981" w14:textId="77777777" w:rsidR="00B649A5" w:rsidRPr="00B649A5" w:rsidRDefault="00B649A5" w:rsidP="00B649A5">
      <w:pPr>
        <w:keepNext/>
        <w:keepLines/>
        <w:autoSpaceDE w:val="0"/>
        <w:autoSpaceDN w:val="0"/>
        <w:adjustRightInd w:val="0"/>
        <w:spacing w:before="80" w:after="0" w:line="240" w:lineRule="auto"/>
        <w:ind w:left="567" w:hanging="567"/>
        <w:jc w:val="left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B649A5">
        <w:rPr>
          <w:rFonts w:ascii="Times New Roman" w:hAnsi="Times New Roman"/>
          <w:b/>
          <w:bCs/>
          <w:color w:val="000000"/>
          <w:sz w:val="32"/>
          <w:szCs w:val="32"/>
        </w:rPr>
        <w:t xml:space="preserve">Part 1—Commercial fishing—fishery licence application and </w:t>
      </w:r>
      <w:r w:rsidRPr="00B649A5">
        <w:rPr>
          <w:rFonts w:ascii="Times New Roman" w:hAnsi="Times New Roman"/>
          <w:b/>
          <w:bCs/>
          <w:color w:val="000000"/>
          <w:sz w:val="32"/>
          <w:szCs w:val="32"/>
        </w:rPr>
        <w:br/>
        <w:t>annual fees</w:t>
      </w:r>
    </w:p>
    <w:tbl>
      <w:tblPr>
        <w:tblW w:w="8785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647"/>
        <w:gridCol w:w="6358"/>
        <w:gridCol w:w="1780"/>
      </w:tblGrid>
      <w:tr w:rsidR="00B649A5" w:rsidRPr="00B649A5" w14:paraId="69D59150" w14:textId="77777777" w:rsidTr="00195E82">
        <w:trPr>
          <w:cantSplit/>
        </w:trPr>
        <w:tc>
          <w:tcPr>
            <w:tcW w:w="7005" w:type="dxa"/>
            <w:gridSpan w:val="2"/>
            <w:hideMark/>
          </w:tcPr>
          <w:p w14:paraId="66E23D37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Application or annual fees payable for a fishery licence (section 54(1)(c) and 56(5)(a) of Act)</w:t>
            </w:r>
          </w:p>
        </w:tc>
        <w:tc>
          <w:tcPr>
            <w:tcW w:w="1780" w:type="dxa"/>
          </w:tcPr>
          <w:p w14:paraId="105361A4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9A5" w:rsidRPr="00B649A5" w14:paraId="5DBBA870" w14:textId="77777777" w:rsidTr="00195E82">
        <w:trPr>
          <w:cantSplit/>
        </w:trPr>
        <w:tc>
          <w:tcPr>
            <w:tcW w:w="647" w:type="dxa"/>
            <w:hideMark/>
          </w:tcPr>
          <w:p w14:paraId="4134A7DE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58" w:type="dxa"/>
            <w:hideMark/>
          </w:tcPr>
          <w:p w14:paraId="1C18C884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For a licence in respect of the Central Zone Abalone Fishery—</w:t>
            </w:r>
          </w:p>
        </w:tc>
        <w:tc>
          <w:tcPr>
            <w:tcW w:w="1780" w:type="dxa"/>
          </w:tcPr>
          <w:p w14:paraId="7DD133C3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9A5" w:rsidRPr="00B649A5" w14:paraId="17D79A73" w14:textId="77777777" w:rsidTr="00195E82">
        <w:trPr>
          <w:cantSplit/>
        </w:trPr>
        <w:tc>
          <w:tcPr>
            <w:tcW w:w="647" w:type="dxa"/>
          </w:tcPr>
          <w:p w14:paraId="0339C069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599728F3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(a)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base fee</w:t>
            </w:r>
          </w:p>
        </w:tc>
        <w:tc>
          <w:tcPr>
            <w:tcW w:w="1780" w:type="dxa"/>
            <w:hideMark/>
          </w:tcPr>
          <w:p w14:paraId="170AE3F3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$15 038</w:t>
            </w:r>
          </w:p>
        </w:tc>
      </w:tr>
      <w:tr w:rsidR="00B649A5" w:rsidRPr="00B649A5" w14:paraId="5C8E574E" w14:textId="77777777" w:rsidTr="00195E82">
        <w:trPr>
          <w:cantSplit/>
        </w:trPr>
        <w:tc>
          <w:tcPr>
            <w:tcW w:w="647" w:type="dxa"/>
          </w:tcPr>
          <w:p w14:paraId="454CF7F5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34D1451A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(b)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for each abalone unit of the abalone quota entitlement under the licence</w:t>
            </w:r>
          </w:p>
        </w:tc>
        <w:tc>
          <w:tcPr>
            <w:tcW w:w="1780" w:type="dxa"/>
            <w:hideMark/>
          </w:tcPr>
          <w:p w14:paraId="5B54BAC7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$602</w:t>
            </w:r>
          </w:p>
        </w:tc>
      </w:tr>
      <w:tr w:rsidR="00B649A5" w:rsidRPr="00B649A5" w14:paraId="23CF6271" w14:textId="77777777" w:rsidTr="00195E82">
        <w:trPr>
          <w:cantSplit/>
        </w:trPr>
        <w:tc>
          <w:tcPr>
            <w:tcW w:w="647" w:type="dxa"/>
            <w:hideMark/>
          </w:tcPr>
          <w:p w14:paraId="5BB84492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58" w:type="dxa"/>
            <w:hideMark/>
          </w:tcPr>
          <w:p w14:paraId="472B6AD5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For a licence in respect of the Southern Zone Abalone Fishery—</w:t>
            </w:r>
          </w:p>
        </w:tc>
        <w:tc>
          <w:tcPr>
            <w:tcW w:w="1780" w:type="dxa"/>
          </w:tcPr>
          <w:p w14:paraId="67AE4664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9A5" w:rsidRPr="00B649A5" w14:paraId="59AC23E0" w14:textId="77777777" w:rsidTr="00195E82">
        <w:trPr>
          <w:cantSplit/>
        </w:trPr>
        <w:tc>
          <w:tcPr>
            <w:tcW w:w="647" w:type="dxa"/>
          </w:tcPr>
          <w:p w14:paraId="6600430B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3318ED77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(a)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base fee</w:t>
            </w:r>
          </w:p>
        </w:tc>
        <w:tc>
          <w:tcPr>
            <w:tcW w:w="1780" w:type="dxa"/>
            <w:hideMark/>
          </w:tcPr>
          <w:p w14:paraId="5E5ABA5B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$16 830</w:t>
            </w:r>
          </w:p>
        </w:tc>
      </w:tr>
      <w:tr w:rsidR="00B649A5" w:rsidRPr="00B649A5" w14:paraId="2F7691CB" w14:textId="77777777" w:rsidTr="00195E82">
        <w:trPr>
          <w:cantSplit/>
        </w:trPr>
        <w:tc>
          <w:tcPr>
            <w:tcW w:w="647" w:type="dxa"/>
          </w:tcPr>
          <w:p w14:paraId="3BE93B04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7D89DED8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(b)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for each abalone unit of the abalone quota entitlement under the licence</w:t>
            </w:r>
          </w:p>
        </w:tc>
        <w:tc>
          <w:tcPr>
            <w:tcW w:w="1780" w:type="dxa"/>
            <w:hideMark/>
          </w:tcPr>
          <w:p w14:paraId="2D36EEDE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$303</w:t>
            </w:r>
          </w:p>
        </w:tc>
      </w:tr>
      <w:tr w:rsidR="00B649A5" w:rsidRPr="00B649A5" w14:paraId="2D666A56" w14:textId="77777777" w:rsidTr="00195E82">
        <w:trPr>
          <w:cantSplit/>
        </w:trPr>
        <w:tc>
          <w:tcPr>
            <w:tcW w:w="647" w:type="dxa"/>
            <w:hideMark/>
          </w:tcPr>
          <w:p w14:paraId="72C3D5BC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358" w:type="dxa"/>
            <w:hideMark/>
          </w:tcPr>
          <w:p w14:paraId="5DEB87F4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For a licence in respect of the Western Zone Abalone Fishery—</w:t>
            </w:r>
          </w:p>
        </w:tc>
        <w:tc>
          <w:tcPr>
            <w:tcW w:w="1780" w:type="dxa"/>
          </w:tcPr>
          <w:p w14:paraId="2FCB82D1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9A5" w:rsidRPr="00B649A5" w14:paraId="72B29138" w14:textId="77777777" w:rsidTr="00195E82">
        <w:trPr>
          <w:cantSplit/>
        </w:trPr>
        <w:tc>
          <w:tcPr>
            <w:tcW w:w="647" w:type="dxa"/>
          </w:tcPr>
          <w:p w14:paraId="4D0A39FC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1C5F6319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(a)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base fee</w:t>
            </w:r>
          </w:p>
        </w:tc>
        <w:tc>
          <w:tcPr>
            <w:tcW w:w="1780" w:type="dxa"/>
            <w:hideMark/>
          </w:tcPr>
          <w:p w14:paraId="126974CD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$11 831</w:t>
            </w:r>
          </w:p>
        </w:tc>
      </w:tr>
      <w:tr w:rsidR="00B649A5" w:rsidRPr="00B649A5" w14:paraId="3ADB5040" w14:textId="77777777" w:rsidTr="00195E82">
        <w:trPr>
          <w:cantSplit/>
        </w:trPr>
        <w:tc>
          <w:tcPr>
            <w:tcW w:w="647" w:type="dxa"/>
          </w:tcPr>
          <w:p w14:paraId="477A0CC0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304801E2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(b)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for each abalone unit of the abalone quota entitlement under the licence</w:t>
            </w:r>
          </w:p>
        </w:tc>
        <w:tc>
          <w:tcPr>
            <w:tcW w:w="1780" w:type="dxa"/>
            <w:hideMark/>
          </w:tcPr>
          <w:p w14:paraId="557D16AA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$450</w:t>
            </w:r>
          </w:p>
        </w:tc>
      </w:tr>
      <w:tr w:rsidR="00B649A5" w:rsidRPr="00B649A5" w14:paraId="4B8756F7" w14:textId="77777777" w:rsidTr="00195E82">
        <w:trPr>
          <w:cantSplit/>
        </w:trPr>
        <w:tc>
          <w:tcPr>
            <w:tcW w:w="647" w:type="dxa"/>
            <w:hideMark/>
          </w:tcPr>
          <w:p w14:paraId="0AA26E96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58" w:type="dxa"/>
            <w:hideMark/>
          </w:tcPr>
          <w:p w14:paraId="147920F9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For a licence in respect of the Blue Crab Fishery—</w:t>
            </w:r>
          </w:p>
        </w:tc>
        <w:tc>
          <w:tcPr>
            <w:tcW w:w="1780" w:type="dxa"/>
          </w:tcPr>
          <w:p w14:paraId="05F2B7F1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9A5" w:rsidRPr="00B649A5" w14:paraId="2D7B054A" w14:textId="77777777" w:rsidTr="00195E82">
        <w:trPr>
          <w:cantSplit/>
        </w:trPr>
        <w:tc>
          <w:tcPr>
            <w:tcW w:w="647" w:type="dxa"/>
          </w:tcPr>
          <w:p w14:paraId="22202756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4691CD68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(a)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base fee</w:t>
            </w:r>
          </w:p>
        </w:tc>
        <w:tc>
          <w:tcPr>
            <w:tcW w:w="1780" w:type="dxa"/>
            <w:hideMark/>
          </w:tcPr>
          <w:p w14:paraId="6281ED57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$3 289</w:t>
            </w:r>
          </w:p>
        </w:tc>
      </w:tr>
      <w:tr w:rsidR="00B649A5" w:rsidRPr="00B649A5" w14:paraId="42B18B4F" w14:textId="77777777" w:rsidTr="00195E82">
        <w:trPr>
          <w:cantSplit/>
        </w:trPr>
        <w:tc>
          <w:tcPr>
            <w:tcW w:w="647" w:type="dxa"/>
          </w:tcPr>
          <w:p w14:paraId="6386A3D3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3F47BB7B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(b)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for each blue crab unit of the blue crab quota entitlement under the licence</w:t>
            </w:r>
          </w:p>
        </w:tc>
        <w:tc>
          <w:tcPr>
            <w:tcW w:w="1780" w:type="dxa"/>
            <w:hideMark/>
          </w:tcPr>
          <w:p w14:paraId="3DF031C1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$27.75</w:t>
            </w:r>
          </w:p>
        </w:tc>
      </w:tr>
      <w:tr w:rsidR="00B649A5" w:rsidRPr="00B649A5" w14:paraId="19D7A444" w14:textId="77777777" w:rsidTr="00195E82">
        <w:trPr>
          <w:cantSplit/>
        </w:trPr>
        <w:tc>
          <w:tcPr>
            <w:tcW w:w="647" w:type="dxa"/>
            <w:hideMark/>
          </w:tcPr>
          <w:p w14:paraId="303A3981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58" w:type="dxa"/>
            <w:hideMark/>
          </w:tcPr>
          <w:p w14:paraId="44BCE19B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For a licence in respect of the Charter Boat Fishery</w:t>
            </w:r>
          </w:p>
        </w:tc>
        <w:tc>
          <w:tcPr>
            <w:tcW w:w="1780" w:type="dxa"/>
            <w:hideMark/>
          </w:tcPr>
          <w:p w14:paraId="1D27C5B0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$3 353</w:t>
            </w:r>
          </w:p>
        </w:tc>
      </w:tr>
      <w:tr w:rsidR="00B649A5" w:rsidRPr="00B649A5" w14:paraId="21868C01" w14:textId="77777777" w:rsidTr="00195E82">
        <w:trPr>
          <w:cantSplit/>
        </w:trPr>
        <w:tc>
          <w:tcPr>
            <w:tcW w:w="647" w:type="dxa"/>
            <w:hideMark/>
          </w:tcPr>
          <w:p w14:paraId="00C58871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58" w:type="dxa"/>
            <w:hideMark/>
          </w:tcPr>
          <w:p w14:paraId="35101252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For a licence in respect of the Lakes and Coorong Fishery—</w:t>
            </w:r>
          </w:p>
        </w:tc>
        <w:tc>
          <w:tcPr>
            <w:tcW w:w="1780" w:type="dxa"/>
          </w:tcPr>
          <w:p w14:paraId="449BA144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9A5" w:rsidRPr="00B649A5" w14:paraId="2A9A1AE3" w14:textId="77777777" w:rsidTr="00195E82">
        <w:trPr>
          <w:cantSplit/>
        </w:trPr>
        <w:tc>
          <w:tcPr>
            <w:tcW w:w="647" w:type="dxa"/>
          </w:tcPr>
          <w:p w14:paraId="41B5B983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739AA470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(a)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base fee</w:t>
            </w:r>
          </w:p>
        </w:tc>
        <w:tc>
          <w:tcPr>
            <w:tcW w:w="1780" w:type="dxa"/>
            <w:hideMark/>
          </w:tcPr>
          <w:p w14:paraId="0EA35254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$2 745</w:t>
            </w:r>
          </w:p>
        </w:tc>
      </w:tr>
      <w:tr w:rsidR="00B649A5" w:rsidRPr="00B649A5" w14:paraId="16BA18E3" w14:textId="77777777" w:rsidTr="00195E82">
        <w:trPr>
          <w:cantSplit/>
        </w:trPr>
        <w:tc>
          <w:tcPr>
            <w:tcW w:w="647" w:type="dxa"/>
          </w:tcPr>
          <w:p w14:paraId="75063D0B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0B60D340" w14:textId="77777777" w:rsidR="00B649A5" w:rsidRPr="00B649A5" w:rsidRDefault="00B649A5" w:rsidP="00B649A5">
            <w:pPr>
              <w:keepNext/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(b)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fee—</w:t>
            </w:r>
          </w:p>
        </w:tc>
        <w:tc>
          <w:tcPr>
            <w:tcW w:w="1780" w:type="dxa"/>
          </w:tcPr>
          <w:p w14:paraId="1C94E24B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9A5" w:rsidRPr="00B649A5" w14:paraId="78EC3F36" w14:textId="77777777" w:rsidTr="00195E82">
        <w:trPr>
          <w:cantSplit/>
        </w:trPr>
        <w:tc>
          <w:tcPr>
            <w:tcW w:w="647" w:type="dxa"/>
          </w:tcPr>
          <w:p w14:paraId="7C59746F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0ED4BA77" w14:textId="77777777" w:rsidR="00B649A5" w:rsidRPr="00B649A5" w:rsidRDefault="00B649A5" w:rsidP="00B649A5">
            <w:pPr>
              <w:keepLines/>
              <w:tabs>
                <w:tab w:val="center" w:pos="794"/>
                <w:tab w:val="left" w:pos="1191"/>
              </w:tabs>
              <w:autoSpaceDE w:val="0"/>
              <w:autoSpaceDN w:val="0"/>
              <w:adjustRightInd w:val="0"/>
              <w:spacing w:before="120" w:after="0" w:line="240" w:lineRule="auto"/>
              <w:ind w:left="1191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</w:t>
            </w:r>
            <w:proofErr w:type="spellStart"/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for a gill net entitlement under the licence</w:t>
            </w:r>
          </w:p>
        </w:tc>
        <w:tc>
          <w:tcPr>
            <w:tcW w:w="1780" w:type="dxa"/>
            <w:hideMark/>
          </w:tcPr>
          <w:p w14:paraId="12022FB0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$1 630</w:t>
            </w:r>
          </w:p>
        </w:tc>
      </w:tr>
      <w:tr w:rsidR="00B649A5" w:rsidRPr="00B649A5" w14:paraId="4F113244" w14:textId="77777777" w:rsidTr="00195E82">
        <w:trPr>
          <w:cantSplit/>
        </w:trPr>
        <w:tc>
          <w:tcPr>
            <w:tcW w:w="647" w:type="dxa"/>
          </w:tcPr>
          <w:p w14:paraId="1A41F760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6FBBE1FB" w14:textId="77777777" w:rsidR="00B649A5" w:rsidRPr="00B649A5" w:rsidRDefault="00B649A5" w:rsidP="00B649A5">
            <w:pPr>
              <w:keepLines/>
              <w:tabs>
                <w:tab w:val="center" w:pos="794"/>
                <w:tab w:val="left" w:pos="1191"/>
              </w:tabs>
              <w:autoSpaceDE w:val="0"/>
              <w:autoSpaceDN w:val="0"/>
              <w:adjustRightInd w:val="0"/>
              <w:spacing w:before="120" w:after="0" w:line="240" w:lineRule="auto"/>
              <w:ind w:left="1191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(ii)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for each gill net to be registered for use under the licence</w:t>
            </w:r>
          </w:p>
        </w:tc>
        <w:tc>
          <w:tcPr>
            <w:tcW w:w="1780" w:type="dxa"/>
            <w:hideMark/>
          </w:tcPr>
          <w:p w14:paraId="15D95EA9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$182</w:t>
            </w:r>
          </w:p>
        </w:tc>
      </w:tr>
      <w:tr w:rsidR="00B649A5" w:rsidRPr="00B649A5" w14:paraId="67043C52" w14:textId="77777777" w:rsidTr="00195E82">
        <w:trPr>
          <w:cantSplit/>
        </w:trPr>
        <w:tc>
          <w:tcPr>
            <w:tcW w:w="647" w:type="dxa"/>
          </w:tcPr>
          <w:p w14:paraId="61C22F5F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71A03317" w14:textId="77777777" w:rsidR="00B649A5" w:rsidRPr="00B649A5" w:rsidRDefault="00B649A5" w:rsidP="00B649A5">
            <w:pPr>
              <w:keepLines/>
              <w:tabs>
                <w:tab w:val="center" w:pos="794"/>
                <w:tab w:val="left" w:pos="1191"/>
              </w:tabs>
              <w:autoSpaceDE w:val="0"/>
              <w:autoSpaceDN w:val="0"/>
              <w:adjustRightInd w:val="0"/>
              <w:spacing w:before="120" w:after="0" w:line="240" w:lineRule="auto"/>
              <w:ind w:left="1191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(iii)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for a pipi quota entitlement under the licence</w:t>
            </w:r>
          </w:p>
        </w:tc>
        <w:tc>
          <w:tcPr>
            <w:tcW w:w="1780" w:type="dxa"/>
            <w:hideMark/>
          </w:tcPr>
          <w:p w14:paraId="29D4E28E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$5 680</w:t>
            </w:r>
          </w:p>
        </w:tc>
      </w:tr>
      <w:tr w:rsidR="00B649A5" w:rsidRPr="00B649A5" w14:paraId="1A5BC61E" w14:textId="77777777" w:rsidTr="00195E82">
        <w:trPr>
          <w:cantSplit/>
        </w:trPr>
        <w:tc>
          <w:tcPr>
            <w:tcW w:w="647" w:type="dxa"/>
          </w:tcPr>
          <w:p w14:paraId="288B14B8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7AA6A524" w14:textId="77777777" w:rsidR="00B649A5" w:rsidRPr="00B649A5" w:rsidRDefault="00B649A5" w:rsidP="00B649A5">
            <w:pPr>
              <w:keepLines/>
              <w:tabs>
                <w:tab w:val="center" w:pos="794"/>
                <w:tab w:val="left" w:pos="1191"/>
              </w:tabs>
              <w:autoSpaceDE w:val="0"/>
              <w:autoSpaceDN w:val="0"/>
              <w:adjustRightInd w:val="0"/>
              <w:spacing w:before="120" w:after="0" w:line="240" w:lineRule="auto"/>
              <w:ind w:left="1191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(iv)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for each pipi unit of the pipi quota entitlement under the licence</w:t>
            </w:r>
          </w:p>
        </w:tc>
        <w:tc>
          <w:tcPr>
            <w:tcW w:w="1780" w:type="dxa"/>
            <w:hideMark/>
          </w:tcPr>
          <w:p w14:paraId="661A4F29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$300</w:t>
            </w:r>
          </w:p>
        </w:tc>
      </w:tr>
      <w:tr w:rsidR="00B649A5" w:rsidRPr="00B649A5" w14:paraId="4A17E18C" w14:textId="77777777" w:rsidTr="00195E82">
        <w:trPr>
          <w:cantSplit/>
        </w:trPr>
        <w:tc>
          <w:tcPr>
            <w:tcW w:w="647" w:type="dxa"/>
            <w:hideMark/>
          </w:tcPr>
          <w:p w14:paraId="4DCC27CB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58" w:type="dxa"/>
            <w:hideMark/>
          </w:tcPr>
          <w:p w14:paraId="2C1F67BF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 a licence in respect of the Marine </w:t>
            </w:r>
            <w:proofErr w:type="spellStart"/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Scalefish</w:t>
            </w:r>
            <w:proofErr w:type="spellEnd"/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Fishery —</w:t>
            </w:r>
          </w:p>
        </w:tc>
        <w:tc>
          <w:tcPr>
            <w:tcW w:w="1780" w:type="dxa"/>
          </w:tcPr>
          <w:p w14:paraId="4BDBCB6D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9A5" w:rsidRPr="00B649A5" w14:paraId="50BC54AB" w14:textId="77777777" w:rsidTr="00195E82">
        <w:trPr>
          <w:cantSplit/>
        </w:trPr>
        <w:tc>
          <w:tcPr>
            <w:tcW w:w="647" w:type="dxa"/>
          </w:tcPr>
          <w:p w14:paraId="1134A69B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hideMark/>
          </w:tcPr>
          <w:p w14:paraId="2BE84D9E" w14:textId="77777777" w:rsidR="00B649A5" w:rsidRPr="00B649A5" w:rsidRDefault="00B649A5" w:rsidP="00B649A5">
            <w:pPr>
              <w:keepLines/>
              <w:tabs>
                <w:tab w:val="left" w:pos="294"/>
              </w:tabs>
              <w:autoSpaceDE w:val="0"/>
              <w:autoSpaceDN w:val="0"/>
              <w:adjustRightInd w:val="0"/>
              <w:spacing w:before="120" w:after="0" w:line="240" w:lineRule="auto"/>
              <w:ind w:left="790" w:hanging="7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(a)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base fee</w:t>
            </w:r>
          </w:p>
        </w:tc>
        <w:tc>
          <w:tcPr>
            <w:tcW w:w="1780" w:type="dxa"/>
            <w:hideMark/>
          </w:tcPr>
          <w:p w14:paraId="09F680EA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$2 800</w:t>
            </w:r>
          </w:p>
        </w:tc>
      </w:tr>
      <w:tr w:rsidR="00B649A5" w:rsidRPr="00B649A5" w14:paraId="4ECBD3A2" w14:textId="77777777" w:rsidTr="00195E82">
        <w:trPr>
          <w:cantSplit/>
        </w:trPr>
        <w:tc>
          <w:tcPr>
            <w:tcW w:w="647" w:type="dxa"/>
          </w:tcPr>
          <w:p w14:paraId="6408FEC8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hideMark/>
          </w:tcPr>
          <w:p w14:paraId="4823369E" w14:textId="77777777" w:rsidR="00B649A5" w:rsidRPr="00B649A5" w:rsidRDefault="00B649A5" w:rsidP="00B649A5">
            <w:pPr>
              <w:keepLines/>
              <w:tabs>
                <w:tab w:val="left" w:pos="290"/>
              </w:tabs>
              <w:autoSpaceDE w:val="0"/>
              <w:autoSpaceDN w:val="0"/>
              <w:adjustRightInd w:val="0"/>
              <w:spacing w:before="120" w:after="0" w:line="240" w:lineRule="auto"/>
              <w:ind w:left="798" w:hanging="672"/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ab/>
              <w:t>(b)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for each blue crab unit of the blue crab quota entitlement under the licence</w:t>
            </w:r>
          </w:p>
        </w:tc>
        <w:tc>
          <w:tcPr>
            <w:tcW w:w="1780" w:type="dxa"/>
            <w:hideMark/>
          </w:tcPr>
          <w:p w14:paraId="09F31DD3" w14:textId="77777777" w:rsidR="00B649A5" w:rsidRPr="00B649A5" w:rsidRDefault="00B649A5" w:rsidP="00775713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$30.50</w:t>
            </w:r>
          </w:p>
        </w:tc>
      </w:tr>
      <w:tr w:rsidR="00B649A5" w:rsidRPr="00B649A5" w14:paraId="6FBB3A9C" w14:textId="77777777" w:rsidTr="00195E82">
        <w:trPr>
          <w:cantSplit/>
        </w:trPr>
        <w:tc>
          <w:tcPr>
            <w:tcW w:w="647" w:type="dxa"/>
          </w:tcPr>
          <w:p w14:paraId="7C82DF97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hideMark/>
          </w:tcPr>
          <w:p w14:paraId="43C899B8" w14:textId="77777777" w:rsidR="00B649A5" w:rsidRPr="00B649A5" w:rsidRDefault="00B649A5" w:rsidP="00B649A5">
            <w:pPr>
              <w:keepLines/>
              <w:tabs>
                <w:tab w:val="left" w:pos="290"/>
              </w:tabs>
              <w:autoSpaceDE w:val="0"/>
              <w:autoSpaceDN w:val="0"/>
              <w:adjustRightInd w:val="0"/>
              <w:spacing w:before="120" w:after="0" w:line="240" w:lineRule="auto"/>
              <w:ind w:left="798" w:hanging="672"/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ab/>
              <w:t>(c)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for each pipi unit of the pipi quota entitlement under the licence</w:t>
            </w:r>
          </w:p>
        </w:tc>
        <w:tc>
          <w:tcPr>
            <w:tcW w:w="1780" w:type="dxa"/>
            <w:hideMark/>
          </w:tcPr>
          <w:p w14:paraId="01BDF70C" w14:textId="77777777" w:rsidR="00B649A5" w:rsidRPr="00B649A5" w:rsidRDefault="00B649A5" w:rsidP="00775713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>$300</w:t>
            </w:r>
          </w:p>
        </w:tc>
      </w:tr>
      <w:tr w:rsidR="00B649A5" w:rsidRPr="00B649A5" w14:paraId="2D2CC79C" w14:textId="77777777" w:rsidTr="00195E82">
        <w:trPr>
          <w:cantSplit/>
        </w:trPr>
        <w:tc>
          <w:tcPr>
            <w:tcW w:w="647" w:type="dxa"/>
            <w:hideMark/>
          </w:tcPr>
          <w:p w14:paraId="7CC455CD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58" w:type="dxa"/>
            <w:hideMark/>
          </w:tcPr>
          <w:p w14:paraId="131C963B" w14:textId="77777777" w:rsidR="00B649A5" w:rsidRPr="00B649A5" w:rsidRDefault="00B649A5" w:rsidP="00B649A5">
            <w:pPr>
              <w:keepNext/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For a licence in respect of the Miscellaneous Fishery with a giant crab quota entitlement—</w:t>
            </w:r>
          </w:p>
        </w:tc>
        <w:tc>
          <w:tcPr>
            <w:tcW w:w="1780" w:type="dxa"/>
          </w:tcPr>
          <w:p w14:paraId="4ABC198B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9A5" w:rsidRPr="00B649A5" w14:paraId="240755F2" w14:textId="77777777" w:rsidTr="00195E82">
        <w:trPr>
          <w:cantSplit/>
        </w:trPr>
        <w:tc>
          <w:tcPr>
            <w:tcW w:w="647" w:type="dxa"/>
          </w:tcPr>
          <w:p w14:paraId="29F2648B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5307FD2A" w14:textId="77777777" w:rsidR="00B649A5" w:rsidRPr="00B649A5" w:rsidRDefault="00B649A5" w:rsidP="00B649A5">
            <w:pPr>
              <w:keepLines/>
              <w:tabs>
                <w:tab w:val="left" w:pos="294"/>
              </w:tabs>
              <w:autoSpaceDE w:val="0"/>
              <w:autoSpaceDN w:val="0"/>
              <w:adjustRightInd w:val="0"/>
              <w:spacing w:before="120" w:after="0" w:line="240" w:lineRule="auto"/>
              <w:ind w:left="790" w:hanging="7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(a)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base fee</w:t>
            </w:r>
          </w:p>
        </w:tc>
        <w:tc>
          <w:tcPr>
            <w:tcW w:w="1780" w:type="dxa"/>
            <w:hideMark/>
          </w:tcPr>
          <w:p w14:paraId="748817D6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$5 722</w:t>
            </w:r>
          </w:p>
        </w:tc>
      </w:tr>
      <w:tr w:rsidR="00B649A5" w:rsidRPr="00B649A5" w14:paraId="5B9757FC" w14:textId="77777777" w:rsidTr="00195E82">
        <w:trPr>
          <w:cantSplit/>
        </w:trPr>
        <w:tc>
          <w:tcPr>
            <w:tcW w:w="647" w:type="dxa"/>
          </w:tcPr>
          <w:p w14:paraId="4878D94A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5F34C472" w14:textId="77777777" w:rsidR="00B649A5" w:rsidRPr="00B649A5" w:rsidRDefault="00B649A5" w:rsidP="00B649A5">
            <w:pPr>
              <w:keepLines/>
              <w:tabs>
                <w:tab w:val="left" w:pos="294"/>
              </w:tabs>
              <w:autoSpaceDE w:val="0"/>
              <w:autoSpaceDN w:val="0"/>
              <w:adjustRightInd w:val="0"/>
              <w:spacing w:before="120" w:after="0" w:line="240" w:lineRule="auto"/>
              <w:ind w:left="790" w:hanging="7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(b)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for each giant crab unit of the giant crab quota entitlement under the licence</w:t>
            </w:r>
          </w:p>
        </w:tc>
        <w:tc>
          <w:tcPr>
            <w:tcW w:w="1780" w:type="dxa"/>
            <w:hideMark/>
          </w:tcPr>
          <w:p w14:paraId="06613E15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$24.50 </w:t>
            </w:r>
          </w:p>
        </w:tc>
      </w:tr>
      <w:tr w:rsidR="00B649A5" w:rsidRPr="00B649A5" w14:paraId="515CE4AF" w14:textId="77777777" w:rsidTr="00195E82">
        <w:trPr>
          <w:cantSplit/>
        </w:trPr>
        <w:tc>
          <w:tcPr>
            <w:tcW w:w="647" w:type="dxa"/>
            <w:hideMark/>
          </w:tcPr>
          <w:p w14:paraId="58174CC4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58" w:type="dxa"/>
            <w:hideMark/>
          </w:tcPr>
          <w:p w14:paraId="10E8DC77" w14:textId="77777777" w:rsidR="00B649A5" w:rsidRPr="00B649A5" w:rsidRDefault="00B649A5" w:rsidP="00B649A5">
            <w:pPr>
              <w:keepLines/>
              <w:tabs>
                <w:tab w:val="center" w:pos="570"/>
                <w:tab w:val="left" w:pos="854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For a licence in respect of the Miscellaneous Fishery without a giant crab quota entitlement—</w:t>
            </w:r>
          </w:p>
        </w:tc>
        <w:tc>
          <w:tcPr>
            <w:tcW w:w="1780" w:type="dxa"/>
          </w:tcPr>
          <w:p w14:paraId="505E6BDD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9A5" w:rsidRPr="00B649A5" w14:paraId="0B6BD55B" w14:textId="77777777" w:rsidTr="00195E82">
        <w:trPr>
          <w:cantSplit/>
        </w:trPr>
        <w:tc>
          <w:tcPr>
            <w:tcW w:w="647" w:type="dxa"/>
          </w:tcPr>
          <w:p w14:paraId="73BE00E3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5B34F335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(a)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base fee</w:t>
            </w:r>
          </w:p>
        </w:tc>
        <w:tc>
          <w:tcPr>
            <w:tcW w:w="1780" w:type="dxa"/>
            <w:hideMark/>
          </w:tcPr>
          <w:p w14:paraId="19632414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9A5" w:rsidRPr="00B649A5" w14:paraId="638C0EC4" w14:textId="77777777" w:rsidTr="00195E82">
        <w:trPr>
          <w:cantSplit/>
        </w:trPr>
        <w:tc>
          <w:tcPr>
            <w:tcW w:w="647" w:type="dxa"/>
          </w:tcPr>
          <w:p w14:paraId="42E4BF7A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5C9286BB" w14:textId="77777777" w:rsidR="00B649A5" w:rsidRPr="00B649A5" w:rsidRDefault="00B649A5" w:rsidP="00B649A5">
            <w:pPr>
              <w:keepLines/>
              <w:tabs>
                <w:tab w:val="center" w:pos="794"/>
                <w:tab w:val="left" w:pos="1191"/>
              </w:tabs>
              <w:autoSpaceDE w:val="0"/>
              <w:autoSpaceDN w:val="0"/>
              <w:adjustRightInd w:val="0"/>
              <w:spacing w:before="120" w:after="0" w:line="240" w:lineRule="auto"/>
              <w:ind w:left="1191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</w:t>
            </w:r>
            <w:proofErr w:type="spellStart"/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if the licence authorises the taking of aquatic resources in the Lake Eyre Basin</w:t>
            </w:r>
          </w:p>
        </w:tc>
        <w:tc>
          <w:tcPr>
            <w:tcW w:w="1780" w:type="dxa"/>
            <w:hideMark/>
          </w:tcPr>
          <w:p w14:paraId="7C47A4D9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no fee</w:t>
            </w:r>
          </w:p>
        </w:tc>
      </w:tr>
      <w:tr w:rsidR="00B649A5" w:rsidRPr="00B649A5" w14:paraId="3BECBCE6" w14:textId="77777777" w:rsidTr="00195E82">
        <w:trPr>
          <w:cantSplit/>
        </w:trPr>
        <w:tc>
          <w:tcPr>
            <w:tcW w:w="647" w:type="dxa"/>
          </w:tcPr>
          <w:p w14:paraId="0F1F71D0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445DEEA9" w14:textId="77777777" w:rsidR="00B649A5" w:rsidRPr="00B649A5" w:rsidRDefault="00B649A5" w:rsidP="00B649A5">
            <w:pPr>
              <w:keepLines/>
              <w:tabs>
                <w:tab w:val="center" w:pos="794"/>
                <w:tab w:val="left" w:pos="1191"/>
              </w:tabs>
              <w:autoSpaceDE w:val="0"/>
              <w:autoSpaceDN w:val="0"/>
              <w:adjustRightInd w:val="0"/>
              <w:spacing w:before="120" w:after="0" w:line="240" w:lineRule="auto"/>
              <w:ind w:left="1191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(ii)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in any other case</w:t>
            </w:r>
          </w:p>
        </w:tc>
        <w:tc>
          <w:tcPr>
            <w:tcW w:w="1780" w:type="dxa"/>
            <w:hideMark/>
          </w:tcPr>
          <w:p w14:paraId="6299A8C7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$5 722</w:t>
            </w:r>
          </w:p>
        </w:tc>
      </w:tr>
      <w:tr w:rsidR="00B649A5" w:rsidRPr="00B649A5" w14:paraId="15CF7AA2" w14:textId="77777777" w:rsidTr="00195E82">
        <w:trPr>
          <w:cantSplit/>
        </w:trPr>
        <w:tc>
          <w:tcPr>
            <w:tcW w:w="647" w:type="dxa"/>
          </w:tcPr>
          <w:p w14:paraId="04179EE5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19377AC8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ab/>
              <w:t>(b)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if the licence authorises the taking of aquatic resources in the Lake Eyre Basin</w:t>
            </w:r>
          </w:p>
        </w:tc>
        <w:tc>
          <w:tcPr>
            <w:tcW w:w="1780" w:type="dxa"/>
            <w:hideMark/>
          </w:tcPr>
          <w:p w14:paraId="006DF7FE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no fee</w:t>
            </w:r>
          </w:p>
        </w:tc>
      </w:tr>
      <w:tr w:rsidR="00B649A5" w:rsidRPr="00B649A5" w14:paraId="5562D26F" w14:textId="77777777" w:rsidTr="00195E82">
        <w:trPr>
          <w:cantSplit/>
        </w:trPr>
        <w:tc>
          <w:tcPr>
            <w:tcW w:w="647" w:type="dxa"/>
          </w:tcPr>
          <w:p w14:paraId="53A04489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46721D24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ab/>
              <w:t>(c)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additional fee if a prescribed fishing activity (as defined in the </w:t>
            </w:r>
            <w:r w:rsidRPr="00B649A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Fisheries Management (Vessel Monitoring Scheme) Regulations 2017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) is to be engaged in under the licence</w:t>
            </w:r>
          </w:p>
        </w:tc>
        <w:tc>
          <w:tcPr>
            <w:tcW w:w="1780" w:type="dxa"/>
            <w:hideMark/>
          </w:tcPr>
          <w:p w14:paraId="22D4B650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$918</w:t>
            </w:r>
          </w:p>
        </w:tc>
      </w:tr>
      <w:tr w:rsidR="00B649A5" w:rsidRPr="00B649A5" w14:paraId="7604328C" w14:textId="77777777" w:rsidTr="00195E82">
        <w:trPr>
          <w:cantSplit/>
        </w:trPr>
        <w:tc>
          <w:tcPr>
            <w:tcW w:w="647" w:type="dxa"/>
            <w:hideMark/>
          </w:tcPr>
          <w:p w14:paraId="4B2FCF14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58" w:type="dxa"/>
            <w:hideMark/>
          </w:tcPr>
          <w:p w14:paraId="04281B8B" w14:textId="77777777" w:rsidR="00B649A5" w:rsidRPr="00B649A5" w:rsidRDefault="00B649A5" w:rsidP="00B649A5">
            <w:pPr>
              <w:keepLines/>
              <w:tabs>
                <w:tab w:val="center" w:pos="794"/>
                <w:tab w:val="left" w:pos="1191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For a licence in respect of the Gulf St. Vincent Prawn Fishery</w:t>
            </w:r>
          </w:p>
        </w:tc>
        <w:tc>
          <w:tcPr>
            <w:tcW w:w="1780" w:type="dxa"/>
            <w:hideMark/>
          </w:tcPr>
          <w:p w14:paraId="11B55ED8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$53 855</w:t>
            </w:r>
          </w:p>
        </w:tc>
      </w:tr>
      <w:tr w:rsidR="00B649A5" w:rsidRPr="00B649A5" w14:paraId="52D89A7B" w14:textId="77777777" w:rsidTr="00195E82">
        <w:trPr>
          <w:cantSplit/>
        </w:trPr>
        <w:tc>
          <w:tcPr>
            <w:tcW w:w="647" w:type="dxa"/>
            <w:hideMark/>
          </w:tcPr>
          <w:p w14:paraId="1A1419E6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58" w:type="dxa"/>
            <w:hideMark/>
          </w:tcPr>
          <w:p w14:paraId="10325BE8" w14:textId="77777777" w:rsidR="00B649A5" w:rsidRPr="00B649A5" w:rsidRDefault="00B649A5" w:rsidP="00B649A5">
            <w:pPr>
              <w:keepLines/>
              <w:tabs>
                <w:tab w:val="center" w:pos="794"/>
                <w:tab w:val="left" w:pos="1191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For a licence in respect of the Spencer Gulf Prawn Fishery</w:t>
            </w:r>
          </w:p>
        </w:tc>
        <w:tc>
          <w:tcPr>
            <w:tcW w:w="1780" w:type="dxa"/>
            <w:hideMark/>
          </w:tcPr>
          <w:p w14:paraId="76FC9477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$27 035</w:t>
            </w:r>
          </w:p>
        </w:tc>
      </w:tr>
      <w:tr w:rsidR="00B649A5" w:rsidRPr="00B649A5" w14:paraId="165D52C4" w14:textId="77777777" w:rsidTr="00195E82">
        <w:trPr>
          <w:cantSplit/>
        </w:trPr>
        <w:tc>
          <w:tcPr>
            <w:tcW w:w="647" w:type="dxa"/>
            <w:hideMark/>
          </w:tcPr>
          <w:p w14:paraId="5AAB4742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58" w:type="dxa"/>
            <w:hideMark/>
          </w:tcPr>
          <w:p w14:paraId="77D9A25D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For a licence in respect of the West Coast Prawn Fishery</w:t>
            </w:r>
          </w:p>
        </w:tc>
        <w:tc>
          <w:tcPr>
            <w:tcW w:w="1780" w:type="dxa"/>
            <w:hideMark/>
          </w:tcPr>
          <w:p w14:paraId="7336BF7F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$25,409</w:t>
            </w:r>
          </w:p>
        </w:tc>
      </w:tr>
      <w:tr w:rsidR="00B649A5" w:rsidRPr="00B649A5" w14:paraId="3C6150E6" w14:textId="77777777" w:rsidTr="00195E82">
        <w:trPr>
          <w:cantSplit/>
        </w:trPr>
        <w:tc>
          <w:tcPr>
            <w:tcW w:w="647" w:type="dxa"/>
            <w:hideMark/>
          </w:tcPr>
          <w:p w14:paraId="153CE4C6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58" w:type="dxa"/>
            <w:hideMark/>
          </w:tcPr>
          <w:p w14:paraId="5C2142EA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For a licence in respect of the River Fishery</w:t>
            </w:r>
          </w:p>
        </w:tc>
        <w:tc>
          <w:tcPr>
            <w:tcW w:w="1780" w:type="dxa"/>
            <w:hideMark/>
          </w:tcPr>
          <w:p w14:paraId="0310F3B0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$200 </w:t>
            </w:r>
          </w:p>
        </w:tc>
      </w:tr>
      <w:tr w:rsidR="00B649A5" w:rsidRPr="00B649A5" w14:paraId="7E18C9C0" w14:textId="77777777" w:rsidTr="00195E82">
        <w:trPr>
          <w:cantSplit/>
        </w:trPr>
        <w:tc>
          <w:tcPr>
            <w:tcW w:w="647" w:type="dxa"/>
            <w:hideMark/>
          </w:tcPr>
          <w:p w14:paraId="7C69569A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6358" w:type="dxa"/>
            <w:hideMark/>
          </w:tcPr>
          <w:p w14:paraId="702C5AFD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 a licence in respect of the Northern Zone Rock Lobster Fishery subject to a condition limiting the holder of the licence to the taking of Southern Rock Lobster, Octopus and Giant Crab and a condition authorising the holder to take, for the purpose of bait only, any aquatic resources of a class (other than Octopus or Giant Crab) prescribed by Schedule 1 of the </w:t>
            </w:r>
            <w:r w:rsidRPr="00B649A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Fisheries Management (Rock Lobster Fisheries) Regulations 2017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that are incidentally caught in rock lobster pots—</w:t>
            </w:r>
          </w:p>
        </w:tc>
        <w:tc>
          <w:tcPr>
            <w:tcW w:w="1780" w:type="dxa"/>
          </w:tcPr>
          <w:p w14:paraId="70AB7E4A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9A5" w:rsidRPr="00B649A5" w14:paraId="14CE548E" w14:textId="77777777" w:rsidTr="00195E82">
        <w:trPr>
          <w:cantSplit/>
        </w:trPr>
        <w:tc>
          <w:tcPr>
            <w:tcW w:w="647" w:type="dxa"/>
          </w:tcPr>
          <w:p w14:paraId="1800C81C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7109894D" w14:textId="77777777" w:rsidR="00B649A5" w:rsidRPr="00B649A5" w:rsidRDefault="00B649A5" w:rsidP="00B649A5">
            <w:pPr>
              <w:keepLines/>
              <w:tabs>
                <w:tab w:val="left" w:pos="294"/>
              </w:tabs>
              <w:autoSpaceDE w:val="0"/>
              <w:autoSpaceDN w:val="0"/>
              <w:adjustRightInd w:val="0"/>
              <w:spacing w:before="120" w:after="0" w:line="240" w:lineRule="auto"/>
              <w:ind w:left="790" w:hanging="7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(a)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base fee</w:t>
            </w:r>
          </w:p>
        </w:tc>
        <w:tc>
          <w:tcPr>
            <w:tcW w:w="1780" w:type="dxa"/>
            <w:hideMark/>
          </w:tcPr>
          <w:p w14:paraId="15E5327B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$1 792</w:t>
            </w:r>
          </w:p>
        </w:tc>
      </w:tr>
      <w:tr w:rsidR="00B649A5" w:rsidRPr="00B649A5" w14:paraId="7563347F" w14:textId="77777777" w:rsidTr="00195E82">
        <w:trPr>
          <w:cantSplit/>
        </w:trPr>
        <w:tc>
          <w:tcPr>
            <w:tcW w:w="647" w:type="dxa"/>
          </w:tcPr>
          <w:p w14:paraId="4A8E8415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586DF1D1" w14:textId="77777777" w:rsidR="00B649A5" w:rsidRPr="00B649A5" w:rsidRDefault="00B649A5" w:rsidP="00B649A5">
            <w:pPr>
              <w:keepLines/>
              <w:tabs>
                <w:tab w:val="left" w:pos="294"/>
              </w:tabs>
              <w:autoSpaceDE w:val="0"/>
              <w:autoSpaceDN w:val="0"/>
              <w:adjustRightInd w:val="0"/>
              <w:spacing w:before="120" w:after="0" w:line="240" w:lineRule="auto"/>
              <w:ind w:left="790" w:hanging="7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(b)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for each rock lobster unit of the rock lobster quota entitlement under the licence</w:t>
            </w:r>
          </w:p>
        </w:tc>
        <w:tc>
          <w:tcPr>
            <w:tcW w:w="1780" w:type="dxa"/>
            <w:hideMark/>
          </w:tcPr>
          <w:p w14:paraId="0CE2D71D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$5.85</w:t>
            </w:r>
          </w:p>
        </w:tc>
      </w:tr>
      <w:tr w:rsidR="00B649A5" w:rsidRPr="00B649A5" w14:paraId="0A807F39" w14:textId="77777777" w:rsidTr="00195E82">
        <w:trPr>
          <w:cantSplit/>
        </w:trPr>
        <w:tc>
          <w:tcPr>
            <w:tcW w:w="647" w:type="dxa"/>
          </w:tcPr>
          <w:p w14:paraId="79E1D87B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683AD9B2" w14:textId="77777777" w:rsidR="00B649A5" w:rsidRPr="00B649A5" w:rsidRDefault="00B649A5" w:rsidP="00B649A5">
            <w:pPr>
              <w:keepLines/>
              <w:tabs>
                <w:tab w:val="left" w:pos="294"/>
              </w:tabs>
              <w:autoSpaceDE w:val="0"/>
              <w:autoSpaceDN w:val="0"/>
              <w:adjustRightInd w:val="0"/>
              <w:spacing w:before="120" w:after="0" w:line="240" w:lineRule="auto"/>
              <w:ind w:left="790" w:hanging="7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(c)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for each giant crab unit of the giant crab quota entitlement under the licence</w:t>
            </w:r>
          </w:p>
        </w:tc>
        <w:tc>
          <w:tcPr>
            <w:tcW w:w="1780" w:type="dxa"/>
            <w:hideMark/>
          </w:tcPr>
          <w:p w14:paraId="34BE7AF9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$24.50</w:t>
            </w:r>
          </w:p>
        </w:tc>
      </w:tr>
      <w:tr w:rsidR="00B649A5" w:rsidRPr="00B649A5" w14:paraId="373D2C36" w14:textId="77777777" w:rsidTr="00195E82">
        <w:trPr>
          <w:cantSplit/>
        </w:trPr>
        <w:tc>
          <w:tcPr>
            <w:tcW w:w="647" w:type="dxa"/>
          </w:tcPr>
          <w:p w14:paraId="7E9D5C3C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75E86247" w14:textId="77777777" w:rsidR="00B649A5" w:rsidRPr="00B649A5" w:rsidRDefault="00B649A5" w:rsidP="00B649A5">
            <w:pPr>
              <w:keepLines/>
              <w:tabs>
                <w:tab w:val="left" w:pos="294"/>
              </w:tabs>
              <w:autoSpaceDE w:val="0"/>
              <w:autoSpaceDN w:val="0"/>
              <w:adjustRightInd w:val="0"/>
              <w:spacing w:before="120" w:after="0" w:line="240" w:lineRule="auto"/>
              <w:ind w:left="790" w:hanging="70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(d)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if the licence is subject to a condition limiting the number of Giant Crab that may be taken on each boat trip</w:t>
            </w:r>
          </w:p>
        </w:tc>
        <w:tc>
          <w:tcPr>
            <w:tcW w:w="1780" w:type="dxa"/>
            <w:hideMark/>
          </w:tcPr>
          <w:p w14:paraId="6F0F40FD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$6.60</w:t>
            </w:r>
          </w:p>
        </w:tc>
      </w:tr>
      <w:tr w:rsidR="00B649A5" w:rsidRPr="00B649A5" w14:paraId="1C3939E9" w14:textId="77777777" w:rsidTr="00195E82">
        <w:trPr>
          <w:cantSplit/>
        </w:trPr>
        <w:tc>
          <w:tcPr>
            <w:tcW w:w="647" w:type="dxa"/>
            <w:hideMark/>
          </w:tcPr>
          <w:p w14:paraId="40D5E8A9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58" w:type="dxa"/>
            <w:hideMark/>
          </w:tcPr>
          <w:p w14:paraId="694B7B73" w14:textId="77777777" w:rsidR="00B649A5" w:rsidRPr="00B649A5" w:rsidRDefault="00B649A5" w:rsidP="00B649A5">
            <w:pPr>
              <w:keepLines/>
              <w:tabs>
                <w:tab w:val="left" w:pos="284"/>
                <w:tab w:val="center" w:pos="39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 a licence in respect of the Northern Zone Rock Lobster Fishery subject to a condition limiting the holder to the taking of Southern Rock Lobster, Octopus and Giant Crab and limiting the holder to the taking of aquatic resources of a class (other than Octopus or Giant Crab) prescribed by Schedule 1 of the </w:t>
            </w:r>
            <w:r w:rsidRPr="00B649A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Fisheries Management (Rock Lobster Fisheries) Regulations 2017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for the purpose of bait only—</w:t>
            </w:r>
          </w:p>
        </w:tc>
        <w:tc>
          <w:tcPr>
            <w:tcW w:w="1780" w:type="dxa"/>
          </w:tcPr>
          <w:p w14:paraId="0FCBE5BD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9A5" w:rsidRPr="00B649A5" w14:paraId="635887FF" w14:textId="77777777" w:rsidTr="00195E82">
        <w:trPr>
          <w:cantSplit/>
        </w:trPr>
        <w:tc>
          <w:tcPr>
            <w:tcW w:w="647" w:type="dxa"/>
          </w:tcPr>
          <w:p w14:paraId="5A6F669A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7EBFFC4E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(a)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base fee</w:t>
            </w:r>
          </w:p>
        </w:tc>
        <w:tc>
          <w:tcPr>
            <w:tcW w:w="1780" w:type="dxa"/>
            <w:hideMark/>
          </w:tcPr>
          <w:p w14:paraId="263F3ECA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$2 292</w:t>
            </w:r>
          </w:p>
        </w:tc>
      </w:tr>
      <w:tr w:rsidR="00B649A5" w:rsidRPr="00B649A5" w14:paraId="68C50753" w14:textId="77777777" w:rsidTr="00195E82">
        <w:trPr>
          <w:cantSplit/>
        </w:trPr>
        <w:tc>
          <w:tcPr>
            <w:tcW w:w="647" w:type="dxa"/>
          </w:tcPr>
          <w:p w14:paraId="56663FD1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2BAB0A45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(b)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for each rock lobster unit of the rock lobster quota entitlement under the licence</w:t>
            </w:r>
          </w:p>
        </w:tc>
        <w:tc>
          <w:tcPr>
            <w:tcW w:w="1780" w:type="dxa"/>
            <w:hideMark/>
          </w:tcPr>
          <w:p w14:paraId="5BB5CEA2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$5.85</w:t>
            </w:r>
          </w:p>
        </w:tc>
      </w:tr>
      <w:tr w:rsidR="00B649A5" w:rsidRPr="00B649A5" w14:paraId="6E7DB01E" w14:textId="77777777" w:rsidTr="00195E82">
        <w:trPr>
          <w:cantSplit/>
        </w:trPr>
        <w:tc>
          <w:tcPr>
            <w:tcW w:w="647" w:type="dxa"/>
          </w:tcPr>
          <w:p w14:paraId="69B6D943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26B9BE93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(c)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for each giant crab unit of the giant crab quota entitlement under the licence</w:t>
            </w:r>
          </w:p>
        </w:tc>
        <w:tc>
          <w:tcPr>
            <w:tcW w:w="1780" w:type="dxa"/>
            <w:hideMark/>
          </w:tcPr>
          <w:p w14:paraId="3ED0E212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$24.50</w:t>
            </w:r>
          </w:p>
        </w:tc>
      </w:tr>
      <w:tr w:rsidR="00B649A5" w:rsidRPr="00B649A5" w14:paraId="552788DC" w14:textId="77777777" w:rsidTr="00195E82">
        <w:trPr>
          <w:cantSplit/>
        </w:trPr>
        <w:tc>
          <w:tcPr>
            <w:tcW w:w="647" w:type="dxa"/>
          </w:tcPr>
          <w:p w14:paraId="66DA5819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617291D2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851" w:hanging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(d)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if the licence is subject to a condition limiting the number of Giant Crab that may be taken on each boat trip</w:t>
            </w:r>
          </w:p>
        </w:tc>
        <w:tc>
          <w:tcPr>
            <w:tcW w:w="1780" w:type="dxa"/>
            <w:hideMark/>
          </w:tcPr>
          <w:p w14:paraId="0350FDDC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$6.60</w:t>
            </w:r>
          </w:p>
        </w:tc>
      </w:tr>
      <w:tr w:rsidR="00B649A5" w:rsidRPr="00B649A5" w14:paraId="23C8ED95" w14:textId="77777777" w:rsidTr="00195E82">
        <w:trPr>
          <w:cantSplit/>
        </w:trPr>
        <w:tc>
          <w:tcPr>
            <w:tcW w:w="647" w:type="dxa"/>
            <w:hideMark/>
          </w:tcPr>
          <w:p w14:paraId="68BA32A5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58" w:type="dxa"/>
            <w:hideMark/>
          </w:tcPr>
          <w:p w14:paraId="4A35C2CD" w14:textId="77777777" w:rsidR="00B649A5" w:rsidRPr="00B649A5" w:rsidRDefault="00B649A5" w:rsidP="00B649A5">
            <w:pPr>
              <w:keepLines/>
              <w:tabs>
                <w:tab w:val="left" w:pos="142"/>
                <w:tab w:val="center" w:pos="39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For a licence in respect of the Northern Zone Rock Lobster Fishery not subject to a condition limiting the classes of aquatic resources that may be taken or the purpose for which aquatic resources may be taken—</w:t>
            </w:r>
          </w:p>
        </w:tc>
        <w:tc>
          <w:tcPr>
            <w:tcW w:w="1780" w:type="dxa"/>
          </w:tcPr>
          <w:p w14:paraId="0B7F0AAB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9A5" w:rsidRPr="00B649A5" w14:paraId="44A11AF1" w14:textId="77777777" w:rsidTr="00195E82">
        <w:trPr>
          <w:cantSplit/>
        </w:trPr>
        <w:tc>
          <w:tcPr>
            <w:tcW w:w="647" w:type="dxa"/>
          </w:tcPr>
          <w:p w14:paraId="6E4F2E17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6EA814B3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(a)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base fee</w:t>
            </w:r>
          </w:p>
        </w:tc>
        <w:tc>
          <w:tcPr>
            <w:tcW w:w="1780" w:type="dxa"/>
            <w:hideMark/>
          </w:tcPr>
          <w:p w14:paraId="412F0A0B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$4 310</w:t>
            </w:r>
          </w:p>
        </w:tc>
      </w:tr>
      <w:tr w:rsidR="00B649A5" w:rsidRPr="00B649A5" w14:paraId="50738268" w14:textId="77777777" w:rsidTr="00195E82">
        <w:trPr>
          <w:cantSplit/>
        </w:trPr>
        <w:tc>
          <w:tcPr>
            <w:tcW w:w="647" w:type="dxa"/>
          </w:tcPr>
          <w:p w14:paraId="73936C4F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79AF0DF4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(b)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for each rock lobster unit of the rock lobster quota entitlement under the licence</w:t>
            </w:r>
          </w:p>
        </w:tc>
        <w:tc>
          <w:tcPr>
            <w:tcW w:w="1780" w:type="dxa"/>
            <w:hideMark/>
          </w:tcPr>
          <w:p w14:paraId="4BB74233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$5.85</w:t>
            </w:r>
          </w:p>
        </w:tc>
      </w:tr>
      <w:tr w:rsidR="00B649A5" w:rsidRPr="00B649A5" w14:paraId="46FB00C2" w14:textId="77777777" w:rsidTr="00195E82">
        <w:trPr>
          <w:cantSplit/>
        </w:trPr>
        <w:tc>
          <w:tcPr>
            <w:tcW w:w="647" w:type="dxa"/>
          </w:tcPr>
          <w:p w14:paraId="7A5EAE7D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1D58E208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(c)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for each giant crab unit of the giant crab quota entitlement under the licence</w:t>
            </w:r>
          </w:p>
        </w:tc>
        <w:tc>
          <w:tcPr>
            <w:tcW w:w="1780" w:type="dxa"/>
            <w:hideMark/>
          </w:tcPr>
          <w:p w14:paraId="75E400AE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$24.50</w:t>
            </w:r>
          </w:p>
        </w:tc>
      </w:tr>
      <w:tr w:rsidR="00B649A5" w:rsidRPr="00B649A5" w14:paraId="3E85F3C3" w14:textId="77777777" w:rsidTr="00195E82">
        <w:trPr>
          <w:cantSplit/>
        </w:trPr>
        <w:tc>
          <w:tcPr>
            <w:tcW w:w="647" w:type="dxa"/>
          </w:tcPr>
          <w:p w14:paraId="2658DB89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39EACE11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(d)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if the licence is subject to a condition limiting the number of Giant Crab that may be taken on each boat trip</w:t>
            </w:r>
          </w:p>
        </w:tc>
        <w:tc>
          <w:tcPr>
            <w:tcW w:w="1780" w:type="dxa"/>
            <w:hideMark/>
          </w:tcPr>
          <w:p w14:paraId="7FF03DF6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$6.60</w:t>
            </w:r>
          </w:p>
        </w:tc>
      </w:tr>
      <w:tr w:rsidR="00B649A5" w:rsidRPr="00B649A5" w14:paraId="63F14047" w14:textId="77777777" w:rsidTr="00195E82">
        <w:trPr>
          <w:cantSplit/>
        </w:trPr>
        <w:tc>
          <w:tcPr>
            <w:tcW w:w="647" w:type="dxa"/>
            <w:hideMark/>
          </w:tcPr>
          <w:p w14:paraId="33E5612C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58" w:type="dxa"/>
            <w:hideMark/>
          </w:tcPr>
          <w:p w14:paraId="01CDACF4" w14:textId="77777777" w:rsidR="00B649A5" w:rsidRPr="00B649A5" w:rsidRDefault="00B649A5" w:rsidP="00B649A5">
            <w:pPr>
              <w:keepLines/>
              <w:tabs>
                <w:tab w:val="center" w:pos="794"/>
                <w:tab w:val="left" w:pos="851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 a licence in respect of the Southern Zone Rock Lobster Fishery subject to a condition limiting the holder of the licence to the taking of Southern Rock Lobster, Octopus and Giant Crab and a condition authorising the holder to take, for the purpose of bait only, any aquatic resources of a class (other than Octopus or Giant Crab) prescribed by Schedule 1 of the </w:t>
            </w:r>
            <w:r w:rsidRPr="00B649A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Fisheries Management (Rock Lobster Fisheries) Regulations 2017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that are incidentally caught in rock lobster pots—</w:t>
            </w:r>
          </w:p>
        </w:tc>
        <w:tc>
          <w:tcPr>
            <w:tcW w:w="1780" w:type="dxa"/>
          </w:tcPr>
          <w:p w14:paraId="4A70C98F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9A5" w:rsidRPr="00B649A5" w14:paraId="5E10F53D" w14:textId="77777777" w:rsidTr="00195E82">
        <w:trPr>
          <w:cantSplit/>
        </w:trPr>
        <w:tc>
          <w:tcPr>
            <w:tcW w:w="647" w:type="dxa"/>
          </w:tcPr>
          <w:p w14:paraId="393BBFA8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44345E08" w14:textId="77777777" w:rsidR="00B649A5" w:rsidRPr="00B649A5" w:rsidRDefault="00B649A5" w:rsidP="00B649A5">
            <w:pPr>
              <w:keepLines/>
              <w:tabs>
                <w:tab w:val="center" w:pos="992"/>
                <w:tab w:val="left" w:pos="1191"/>
              </w:tabs>
              <w:autoSpaceDE w:val="0"/>
              <w:autoSpaceDN w:val="0"/>
              <w:adjustRightInd w:val="0"/>
              <w:spacing w:before="120" w:after="0" w:line="240" w:lineRule="auto"/>
              <w:ind w:left="851" w:hanging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(a)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base fee</w:t>
            </w:r>
          </w:p>
        </w:tc>
        <w:tc>
          <w:tcPr>
            <w:tcW w:w="1780" w:type="dxa"/>
            <w:hideMark/>
          </w:tcPr>
          <w:p w14:paraId="2808361E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$3 817</w:t>
            </w:r>
          </w:p>
        </w:tc>
      </w:tr>
      <w:tr w:rsidR="00B649A5" w:rsidRPr="00B649A5" w14:paraId="2902F69F" w14:textId="77777777" w:rsidTr="00195E82">
        <w:trPr>
          <w:cantSplit/>
        </w:trPr>
        <w:tc>
          <w:tcPr>
            <w:tcW w:w="647" w:type="dxa"/>
          </w:tcPr>
          <w:p w14:paraId="4B9D04EB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61D28A74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(b)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for each rock lobster pot of the rock lobster pot entitlement under the licence</w:t>
            </w:r>
          </w:p>
        </w:tc>
        <w:tc>
          <w:tcPr>
            <w:tcW w:w="1780" w:type="dxa"/>
            <w:hideMark/>
          </w:tcPr>
          <w:p w14:paraId="6516713C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$88.50</w:t>
            </w:r>
          </w:p>
        </w:tc>
      </w:tr>
      <w:tr w:rsidR="00B649A5" w:rsidRPr="00B649A5" w14:paraId="2A5B5534" w14:textId="77777777" w:rsidTr="00195E82">
        <w:trPr>
          <w:cantSplit/>
        </w:trPr>
        <w:tc>
          <w:tcPr>
            <w:tcW w:w="647" w:type="dxa"/>
          </w:tcPr>
          <w:p w14:paraId="71BBF3D9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5286AD9D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(c)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for each giant crab unit of the giant crab quota entitlement under the licence</w:t>
            </w:r>
          </w:p>
        </w:tc>
        <w:tc>
          <w:tcPr>
            <w:tcW w:w="1780" w:type="dxa"/>
            <w:hideMark/>
          </w:tcPr>
          <w:p w14:paraId="13BF3B87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$24.50</w:t>
            </w:r>
          </w:p>
        </w:tc>
      </w:tr>
      <w:tr w:rsidR="00B649A5" w:rsidRPr="00B649A5" w14:paraId="02EEC953" w14:textId="77777777" w:rsidTr="00195E82">
        <w:trPr>
          <w:cantSplit/>
        </w:trPr>
        <w:tc>
          <w:tcPr>
            <w:tcW w:w="647" w:type="dxa"/>
          </w:tcPr>
          <w:p w14:paraId="0CE07759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1A4F4170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851" w:hanging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(d)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if the licence is subject to a condition limiting the number of Giant Crab that may be taken on each boat trip</w:t>
            </w:r>
          </w:p>
        </w:tc>
        <w:tc>
          <w:tcPr>
            <w:tcW w:w="1780" w:type="dxa"/>
            <w:hideMark/>
          </w:tcPr>
          <w:p w14:paraId="6D8E30B0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$6.60</w:t>
            </w:r>
          </w:p>
        </w:tc>
      </w:tr>
      <w:tr w:rsidR="00B649A5" w:rsidRPr="00B649A5" w14:paraId="39D0A1CF" w14:textId="77777777" w:rsidTr="00195E82">
        <w:trPr>
          <w:cantSplit/>
        </w:trPr>
        <w:tc>
          <w:tcPr>
            <w:tcW w:w="647" w:type="dxa"/>
            <w:hideMark/>
          </w:tcPr>
          <w:p w14:paraId="1DAE3285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58" w:type="dxa"/>
            <w:hideMark/>
          </w:tcPr>
          <w:p w14:paraId="3ED4E918" w14:textId="77777777" w:rsidR="00B649A5" w:rsidRPr="00B649A5" w:rsidRDefault="00B649A5" w:rsidP="00B649A5">
            <w:pPr>
              <w:keepLines/>
              <w:tabs>
                <w:tab w:val="center" w:pos="397"/>
                <w:tab w:val="left" w:pos="425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 a licence in respect of the Southern Zone Rock Lobster Fishery subject to a condition limiting the holder to the taking of Southern Rock Lobster, Octopus and Giant Crab and limiting the holder to the taking of aquatic resources of a class (other than Octopus or Giant Crab) prescribed by Schedule 1 of the </w:t>
            </w:r>
            <w:r w:rsidRPr="00B649A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Fisheries Management (Rock Lobster Fisheries) Regulations 2017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for the purpose of bait only—</w:t>
            </w:r>
          </w:p>
        </w:tc>
        <w:tc>
          <w:tcPr>
            <w:tcW w:w="1780" w:type="dxa"/>
          </w:tcPr>
          <w:p w14:paraId="08FF00DC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9A5" w:rsidRPr="00B649A5" w14:paraId="27FA97BE" w14:textId="77777777" w:rsidTr="00195E82">
        <w:trPr>
          <w:cantSplit/>
        </w:trPr>
        <w:tc>
          <w:tcPr>
            <w:tcW w:w="647" w:type="dxa"/>
          </w:tcPr>
          <w:p w14:paraId="13DC4A49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051A7BF5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(a)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base fee</w:t>
            </w:r>
          </w:p>
        </w:tc>
        <w:tc>
          <w:tcPr>
            <w:tcW w:w="1780" w:type="dxa"/>
            <w:hideMark/>
          </w:tcPr>
          <w:p w14:paraId="64122AA3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$4 317</w:t>
            </w:r>
          </w:p>
        </w:tc>
      </w:tr>
      <w:tr w:rsidR="00B649A5" w:rsidRPr="00B649A5" w14:paraId="1CE7B974" w14:textId="77777777" w:rsidTr="00195E82">
        <w:trPr>
          <w:cantSplit/>
        </w:trPr>
        <w:tc>
          <w:tcPr>
            <w:tcW w:w="647" w:type="dxa"/>
          </w:tcPr>
          <w:p w14:paraId="539C1669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26149170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(b)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for each rock lobster pot of the rock lobster pot entitlement under the licence</w:t>
            </w:r>
          </w:p>
        </w:tc>
        <w:tc>
          <w:tcPr>
            <w:tcW w:w="1780" w:type="dxa"/>
            <w:hideMark/>
          </w:tcPr>
          <w:p w14:paraId="7E1C409D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$88.50</w:t>
            </w:r>
          </w:p>
        </w:tc>
      </w:tr>
      <w:tr w:rsidR="00B649A5" w:rsidRPr="00B649A5" w14:paraId="78891244" w14:textId="77777777" w:rsidTr="00195E82">
        <w:trPr>
          <w:cantSplit/>
        </w:trPr>
        <w:tc>
          <w:tcPr>
            <w:tcW w:w="647" w:type="dxa"/>
          </w:tcPr>
          <w:p w14:paraId="00C258B5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3AD1C8C2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(c)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for each giant crab unit of the giant crab quota entitlement under the licence</w:t>
            </w:r>
          </w:p>
        </w:tc>
        <w:tc>
          <w:tcPr>
            <w:tcW w:w="1780" w:type="dxa"/>
            <w:hideMark/>
          </w:tcPr>
          <w:p w14:paraId="1D0F8C60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$24.50</w:t>
            </w:r>
          </w:p>
        </w:tc>
      </w:tr>
      <w:tr w:rsidR="00B649A5" w:rsidRPr="00B649A5" w14:paraId="118AC35F" w14:textId="77777777" w:rsidTr="00195E82">
        <w:trPr>
          <w:cantSplit/>
        </w:trPr>
        <w:tc>
          <w:tcPr>
            <w:tcW w:w="647" w:type="dxa"/>
          </w:tcPr>
          <w:p w14:paraId="3D8EC146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28997CF6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709" w:hanging="42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(d)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if the licence is subject to a condition limiting the number of Giant Crab that may be taken on each boat trip</w:t>
            </w:r>
          </w:p>
        </w:tc>
        <w:tc>
          <w:tcPr>
            <w:tcW w:w="1780" w:type="dxa"/>
            <w:hideMark/>
          </w:tcPr>
          <w:p w14:paraId="235BBDBD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$6.60</w:t>
            </w:r>
          </w:p>
        </w:tc>
      </w:tr>
      <w:tr w:rsidR="00B649A5" w:rsidRPr="00B649A5" w14:paraId="7A8784E6" w14:textId="77777777" w:rsidTr="00195E82">
        <w:trPr>
          <w:cantSplit/>
        </w:trPr>
        <w:tc>
          <w:tcPr>
            <w:tcW w:w="647" w:type="dxa"/>
            <w:hideMark/>
          </w:tcPr>
          <w:p w14:paraId="1375C079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58" w:type="dxa"/>
            <w:hideMark/>
          </w:tcPr>
          <w:p w14:paraId="276594D6" w14:textId="77777777" w:rsidR="00B649A5" w:rsidRPr="00B649A5" w:rsidRDefault="00B649A5" w:rsidP="00B649A5">
            <w:pPr>
              <w:keepLines/>
              <w:tabs>
                <w:tab w:val="left" w:pos="142"/>
                <w:tab w:val="center" w:pos="39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For a licence in respect of the Southern Zone Rock Lobster Fishery not subject to a condition limiting the classes of aquatic resources that may be taken or the purpose for which aquatic resources may be taken—</w:t>
            </w:r>
          </w:p>
        </w:tc>
        <w:tc>
          <w:tcPr>
            <w:tcW w:w="1780" w:type="dxa"/>
          </w:tcPr>
          <w:p w14:paraId="7F0B9607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9A5" w:rsidRPr="00B649A5" w14:paraId="3DC088F2" w14:textId="77777777" w:rsidTr="00195E82">
        <w:trPr>
          <w:cantSplit/>
        </w:trPr>
        <w:tc>
          <w:tcPr>
            <w:tcW w:w="647" w:type="dxa"/>
          </w:tcPr>
          <w:p w14:paraId="3C025D39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41BF1C50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(a)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base fee</w:t>
            </w:r>
          </w:p>
        </w:tc>
        <w:tc>
          <w:tcPr>
            <w:tcW w:w="1780" w:type="dxa"/>
            <w:hideMark/>
          </w:tcPr>
          <w:p w14:paraId="5BAE0346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$6 336</w:t>
            </w:r>
          </w:p>
        </w:tc>
      </w:tr>
      <w:tr w:rsidR="00B649A5" w:rsidRPr="00B649A5" w14:paraId="11979765" w14:textId="77777777" w:rsidTr="00195E82">
        <w:trPr>
          <w:cantSplit/>
        </w:trPr>
        <w:tc>
          <w:tcPr>
            <w:tcW w:w="647" w:type="dxa"/>
          </w:tcPr>
          <w:p w14:paraId="1E5270B3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5BBA5320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(b)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for each rock lobster pot of the rock lobster pot entitlement under the licence</w:t>
            </w:r>
          </w:p>
        </w:tc>
        <w:tc>
          <w:tcPr>
            <w:tcW w:w="1780" w:type="dxa"/>
            <w:hideMark/>
          </w:tcPr>
          <w:p w14:paraId="1613D323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$88.50</w:t>
            </w:r>
          </w:p>
        </w:tc>
      </w:tr>
      <w:tr w:rsidR="00B649A5" w:rsidRPr="00B649A5" w14:paraId="3349C5CB" w14:textId="77777777" w:rsidTr="00195E82">
        <w:trPr>
          <w:cantSplit/>
        </w:trPr>
        <w:tc>
          <w:tcPr>
            <w:tcW w:w="647" w:type="dxa"/>
          </w:tcPr>
          <w:p w14:paraId="7F97C193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7BEA13F8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(c)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for each giant crab unit of the giant crab quota entitlement under the licence</w:t>
            </w:r>
          </w:p>
        </w:tc>
        <w:tc>
          <w:tcPr>
            <w:tcW w:w="1780" w:type="dxa"/>
            <w:hideMark/>
          </w:tcPr>
          <w:p w14:paraId="5E0CFCC4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$24.50</w:t>
            </w:r>
          </w:p>
        </w:tc>
      </w:tr>
      <w:tr w:rsidR="00B649A5" w:rsidRPr="00B649A5" w14:paraId="1EFE035F" w14:textId="77777777" w:rsidTr="00195E82">
        <w:trPr>
          <w:cantSplit/>
        </w:trPr>
        <w:tc>
          <w:tcPr>
            <w:tcW w:w="647" w:type="dxa"/>
          </w:tcPr>
          <w:p w14:paraId="3035C760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1A2E846B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ind w:left="851" w:hanging="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(d)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if the licence is subject to a condition limiting the number of Giant Crab that may be taken on each boat trip</w:t>
            </w:r>
          </w:p>
        </w:tc>
        <w:tc>
          <w:tcPr>
            <w:tcW w:w="1780" w:type="dxa"/>
            <w:hideMark/>
          </w:tcPr>
          <w:p w14:paraId="059ACED9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$6.60</w:t>
            </w:r>
          </w:p>
        </w:tc>
      </w:tr>
      <w:tr w:rsidR="00B649A5" w:rsidRPr="00B649A5" w14:paraId="3724F252" w14:textId="77777777" w:rsidTr="00195E82">
        <w:trPr>
          <w:cantSplit/>
        </w:trPr>
        <w:tc>
          <w:tcPr>
            <w:tcW w:w="647" w:type="dxa"/>
            <w:hideMark/>
          </w:tcPr>
          <w:p w14:paraId="11D41141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58" w:type="dxa"/>
            <w:hideMark/>
          </w:tcPr>
          <w:p w14:paraId="0FA6B7DE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For a licence authorising the take of Vongole —</w:t>
            </w:r>
          </w:p>
        </w:tc>
        <w:tc>
          <w:tcPr>
            <w:tcW w:w="1780" w:type="dxa"/>
          </w:tcPr>
          <w:p w14:paraId="09E87D8B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9A5" w:rsidRPr="00B649A5" w14:paraId="6D605D9F" w14:textId="77777777" w:rsidTr="00195E82">
        <w:trPr>
          <w:cantSplit/>
        </w:trPr>
        <w:tc>
          <w:tcPr>
            <w:tcW w:w="647" w:type="dxa"/>
          </w:tcPr>
          <w:p w14:paraId="1F710FCE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4F780769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(a)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base fee</w:t>
            </w:r>
          </w:p>
        </w:tc>
        <w:tc>
          <w:tcPr>
            <w:tcW w:w="1780" w:type="dxa"/>
            <w:hideMark/>
          </w:tcPr>
          <w:p w14:paraId="4AC11C1D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$2 135</w:t>
            </w:r>
          </w:p>
        </w:tc>
      </w:tr>
      <w:tr w:rsidR="00B649A5" w:rsidRPr="00B649A5" w14:paraId="6BB19161" w14:textId="77777777" w:rsidTr="00195E82">
        <w:trPr>
          <w:cantSplit/>
        </w:trPr>
        <w:tc>
          <w:tcPr>
            <w:tcW w:w="647" w:type="dxa"/>
          </w:tcPr>
          <w:p w14:paraId="24F49BD8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570B6357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(b)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additional fee for each vongole unit of the vongole quota entitlement under the licence—</w:t>
            </w:r>
          </w:p>
        </w:tc>
        <w:tc>
          <w:tcPr>
            <w:tcW w:w="1780" w:type="dxa"/>
          </w:tcPr>
          <w:p w14:paraId="6AEEF172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9A5" w:rsidRPr="00B649A5" w14:paraId="7498DEE9" w14:textId="77777777" w:rsidTr="00195E82">
        <w:trPr>
          <w:cantSplit/>
        </w:trPr>
        <w:tc>
          <w:tcPr>
            <w:tcW w:w="647" w:type="dxa"/>
          </w:tcPr>
          <w:p w14:paraId="162336E5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5FFD9E05" w14:textId="77777777" w:rsidR="00B649A5" w:rsidRPr="00B649A5" w:rsidRDefault="00B649A5" w:rsidP="00B649A5">
            <w:pPr>
              <w:keepLines/>
              <w:tabs>
                <w:tab w:val="center" w:pos="794"/>
                <w:tab w:val="left" w:pos="1191"/>
              </w:tabs>
              <w:autoSpaceDE w:val="0"/>
              <w:autoSpaceDN w:val="0"/>
              <w:adjustRightInd w:val="0"/>
              <w:spacing w:before="120" w:after="0" w:line="240" w:lineRule="auto"/>
              <w:ind w:left="1191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</w:t>
            </w:r>
            <w:proofErr w:type="spellStart"/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spellEnd"/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for a vongole quota entitlement relating to the Coffin Bay vongole fishing zone</w:t>
            </w:r>
          </w:p>
        </w:tc>
        <w:tc>
          <w:tcPr>
            <w:tcW w:w="1780" w:type="dxa"/>
            <w:hideMark/>
          </w:tcPr>
          <w:p w14:paraId="1FA413D0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$67</w:t>
            </w:r>
          </w:p>
        </w:tc>
      </w:tr>
      <w:tr w:rsidR="00B649A5" w:rsidRPr="00B649A5" w14:paraId="74202526" w14:textId="77777777" w:rsidTr="00195E82">
        <w:trPr>
          <w:cantSplit/>
        </w:trPr>
        <w:tc>
          <w:tcPr>
            <w:tcW w:w="647" w:type="dxa"/>
          </w:tcPr>
          <w:p w14:paraId="27AC945F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22C4C094" w14:textId="77777777" w:rsidR="00B649A5" w:rsidRPr="00B649A5" w:rsidRDefault="00B649A5" w:rsidP="00B649A5">
            <w:pPr>
              <w:keepLines/>
              <w:tabs>
                <w:tab w:val="center" w:pos="794"/>
                <w:tab w:val="left" w:pos="1191"/>
              </w:tabs>
              <w:autoSpaceDE w:val="0"/>
              <w:autoSpaceDN w:val="0"/>
              <w:adjustRightInd w:val="0"/>
              <w:spacing w:before="120" w:after="0" w:line="240" w:lineRule="auto"/>
              <w:ind w:left="1191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(ii)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for a vongole quota entitlement relating to the Port River vongole fishing zone</w:t>
            </w:r>
          </w:p>
        </w:tc>
        <w:tc>
          <w:tcPr>
            <w:tcW w:w="1780" w:type="dxa"/>
            <w:hideMark/>
          </w:tcPr>
          <w:p w14:paraId="711CACDA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no fee</w:t>
            </w:r>
          </w:p>
        </w:tc>
      </w:tr>
      <w:tr w:rsidR="00B649A5" w:rsidRPr="00B649A5" w14:paraId="38E7FFFF" w14:textId="77777777" w:rsidTr="00195E82">
        <w:trPr>
          <w:cantSplit/>
        </w:trPr>
        <w:tc>
          <w:tcPr>
            <w:tcW w:w="647" w:type="dxa"/>
          </w:tcPr>
          <w:p w14:paraId="103E09AF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37064130" w14:textId="77777777" w:rsidR="00B649A5" w:rsidRPr="00B649A5" w:rsidRDefault="00B649A5" w:rsidP="00B649A5">
            <w:pPr>
              <w:keepLines/>
              <w:tabs>
                <w:tab w:val="center" w:pos="794"/>
                <w:tab w:val="left" w:pos="1191"/>
              </w:tabs>
              <w:autoSpaceDE w:val="0"/>
              <w:autoSpaceDN w:val="0"/>
              <w:adjustRightInd w:val="0"/>
              <w:spacing w:before="120" w:after="0" w:line="240" w:lineRule="auto"/>
              <w:ind w:left="1191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(iii)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for a vongole quota entitlement relating to the West Coast vongole fishing zone</w:t>
            </w:r>
          </w:p>
        </w:tc>
        <w:tc>
          <w:tcPr>
            <w:tcW w:w="1780" w:type="dxa"/>
            <w:hideMark/>
          </w:tcPr>
          <w:p w14:paraId="05FF9446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$50.50</w:t>
            </w:r>
          </w:p>
        </w:tc>
      </w:tr>
      <w:tr w:rsidR="00B649A5" w:rsidRPr="00B649A5" w14:paraId="0F391AB8" w14:textId="77777777" w:rsidTr="00195E82">
        <w:trPr>
          <w:cantSplit/>
        </w:trPr>
        <w:tc>
          <w:tcPr>
            <w:tcW w:w="647" w:type="dxa"/>
            <w:hideMark/>
          </w:tcPr>
          <w:p w14:paraId="3754A6D0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58" w:type="dxa"/>
            <w:hideMark/>
          </w:tcPr>
          <w:p w14:paraId="459056D9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For a licence authorising the take of Sardine —</w:t>
            </w:r>
          </w:p>
        </w:tc>
        <w:tc>
          <w:tcPr>
            <w:tcW w:w="1780" w:type="dxa"/>
          </w:tcPr>
          <w:p w14:paraId="4D60A224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9A5" w:rsidRPr="00B649A5" w14:paraId="40EC6469" w14:textId="77777777" w:rsidTr="00195E82">
        <w:trPr>
          <w:cantSplit/>
        </w:trPr>
        <w:tc>
          <w:tcPr>
            <w:tcW w:w="647" w:type="dxa"/>
          </w:tcPr>
          <w:p w14:paraId="1CC2BDF1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75FD89C2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(a)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base fee</w:t>
            </w:r>
          </w:p>
        </w:tc>
        <w:tc>
          <w:tcPr>
            <w:tcW w:w="1780" w:type="dxa"/>
            <w:hideMark/>
          </w:tcPr>
          <w:p w14:paraId="1A9AD50F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$5 600</w:t>
            </w:r>
          </w:p>
        </w:tc>
      </w:tr>
      <w:tr w:rsidR="00B649A5" w:rsidRPr="00B649A5" w14:paraId="1562435E" w14:textId="77777777" w:rsidTr="00195E82">
        <w:trPr>
          <w:cantSplit/>
        </w:trPr>
        <w:tc>
          <w:tcPr>
            <w:tcW w:w="647" w:type="dxa"/>
          </w:tcPr>
          <w:p w14:paraId="47D4E051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58" w:type="dxa"/>
            <w:hideMark/>
          </w:tcPr>
          <w:p w14:paraId="4CAE6AE7" w14:textId="77777777" w:rsidR="00B649A5" w:rsidRPr="00B649A5" w:rsidRDefault="00B649A5" w:rsidP="00B649A5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20" w:after="0" w:line="240" w:lineRule="auto"/>
              <w:ind w:left="794" w:hanging="79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(b)</w:t>
            </w: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addition fee for each Sardine unit of Sardine quota entitlement under the licence —</w:t>
            </w:r>
          </w:p>
        </w:tc>
        <w:tc>
          <w:tcPr>
            <w:tcW w:w="1780" w:type="dxa"/>
            <w:hideMark/>
          </w:tcPr>
          <w:p w14:paraId="5A47F3D6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9A5">
              <w:rPr>
                <w:rFonts w:ascii="Times New Roman" w:hAnsi="Times New Roman"/>
                <w:color w:val="000000"/>
                <w:sz w:val="20"/>
                <w:szCs w:val="20"/>
              </w:rPr>
              <w:t>$24.30</w:t>
            </w:r>
          </w:p>
        </w:tc>
      </w:tr>
    </w:tbl>
    <w:p w14:paraId="447129E1" w14:textId="77777777" w:rsidR="00B649A5" w:rsidRPr="00B649A5" w:rsidRDefault="00B649A5" w:rsidP="00B649A5">
      <w:pPr>
        <w:keepNext/>
        <w:keepLines/>
        <w:autoSpaceDE w:val="0"/>
        <w:autoSpaceDN w:val="0"/>
        <w:adjustRightInd w:val="0"/>
        <w:spacing w:before="8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</w:pPr>
      <w:r w:rsidRPr="00B649A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  <w:t>Part 2—Commercial fishing—boat and device registration fees</w:t>
      </w:r>
    </w:p>
    <w:p w14:paraId="44607BAC" w14:textId="77777777" w:rsidR="00B649A5" w:rsidRPr="00B649A5" w:rsidRDefault="00B649A5" w:rsidP="00B649A5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color w:val="000000"/>
          <w:sz w:val="2"/>
          <w:szCs w:val="2"/>
          <w:lang w:eastAsia="en-AU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56"/>
        <w:gridCol w:w="6569"/>
        <w:gridCol w:w="1761"/>
      </w:tblGrid>
      <w:tr w:rsidR="00B649A5" w:rsidRPr="00B649A5" w14:paraId="14F47A48" w14:textId="77777777" w:rsidTr="00195E82">
        <w:trPr>
          <w:cantSplit/>
        </w:trPr>
        <w:tc>
          <w:tcPr>
            <w:tcW w:w="7025" w:type="dxa"/>
            <w:gridSpan w:val="2"/>
            <w:hideMark/>
          </w:tcPr>
          <w:p w14:paraId="447554A5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AU"/>
              </w:rPr>
              <w:t>Application or annual fees for the registration of a device under a fishery licence (section 54(1)(c) and 56(5)(a) of Act)</w:t>
            </w:r>
          </w:p>
        </w:tc>
        <w:tc>
          <w:tcPr>
            <w:tcW w:w="1761" w:type="dxa"/>
          </w:tcPr>
          <w:p w14:paraId="643D0BA4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B649A5" w:rsidRPr="00B649A5" w14:paraId="289B9952" w14:textId="77777777" w:rsidTr="00195E82">
        <w:trPr>
          <w:cantSplit/>
        </w:trPr>
        <w:tc>
          <w:tcPr>
            <w:tcW w:w="456" w:type="dxa"/>
            <w:hideMark/>
          </w:tcPr>
          <w:p w14:paraId="0203DE9F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569" w:type="dxa"/>
            <w:hideMark/>
          </w:tcPr>
          <w:p w14:paraId="698031A8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registration of 1 or more swinger nets to be used under a licence in respect of the Lakes and Coorong Fishery</w:t>
            </w:r>
          </w:p>
        </w:tc>
        <w:tc>
          <w:tcPr>
            <w:tcW w:w="1761" w:type="dxa"/>
            <w:hideMark/>
          </w:tcPr>
          <w:p w14:paraId="75FDE733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no fee</w:t>
            </w:r>
          </w:p>
        </w:tc>
      </w:tr>
      <w:tr w:rsidR="00B649A5" w:rsidRPr="00B649A5" w14:paraId="0EC6A28B" w14:textId="77777777" w:rsidTr="00195E82">
        <w:trPr>
          <w:cantSplit/>
        </w:trPr>
        <w:tc>
          <w:tcPr>
            <w:tcW w:w="456" w:type="dxa"/>
            <w:hideMark/>
          </w:tcPr>
          <w:p w14:paraId="7455BA20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lastRenderedPageBreak/>
              <w:t>2</w:t>
            </w:r>
          </w:p>
        </w:tc>
        <w:tc>
          <w:tcPr>
            <w:tcW w:w="6569" w:type="dxa"/>
            <w:hideMark/>
          </w:tcPr>
          <w:p w14:paraId="17D24794" w14:textId="77777777" w:rsidR="00B649A5" w:rsidRPr="00B649A5" w:rsidRDefault="00B649A5" w:rsidP="00A8209C">
            <w:pPr>
              <w:keepLines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For registration of 1 or more fish nets (other than swinger nets) under a licence in respect of the Lakes and Coorong Fishery under which the holder may take aquatic resources prescribed in Schedule 1 of the </w:t>
            </w:r>
            <w:r w:rsidRPr="00B649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Fisheries Management (Marine </w:t>
            </w:r>
            <w:proofErr w:type="spellStart"/>
            <w:r w:rsidRPr="00B649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n-AU"/>
              </w:rPr>
              <w:t>Scalefish</w:t>
            </w:r>
            <w:proofErr w:type="spellEnd"/>
            <w:r w:rsidRPr="00B649A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en-AU"/>
              </w:rPr>
              <w:t xml:space="preserve"> Fisheries) Regulations 2017</w:t>
            </w:r>
          </w:p>
        </w:tc>
        <w:tc>
          <w:tcPr>
            <w:tcW w:w="1761" w:type="dxa"/>
            <w:hideMark/>
          </w:tcPr>
          <w:p w14:paraId="7910A63E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$2 518</w:t>
            </w:r>
          </w:p>
        </w:tc>
      </w:tr>
      <w:tr w:rsidR="00B649A5" w:rsidRPr="00B649A5" w14:paraId="67166A08" w14:textId="77777777" w:rsidTr="00195E82">
        <w:trPr>
          <w:cantSplit/>
        </w:trPr>
        <w:tc>
          <w:tcPr>
            <w:tcW w:w="456" w:type="dxa"/>
            <w:hideMark/>
          </w:tcPr>
          <w:p w14:paraId="75567873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6569" w:type="dxa"/>
            <w:hideMark/>
          </w:tcPr>
          <w:p w14:paraId="1157B856" w14:textId="77777777" w:rsidR="00B649A5" w:rsidRPr="00B649A5" w:rsidRDefault="00B649A5" w:rsidP="00A8209C">
            <w:pPr>
              <w:keepLines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registration of 1 or more fish nets under a licence in respect of the Northern Zone Rock Lobster Fishery or Southern Zone Rock Lobster Fishery</w:t>
            </w:r>
          </w:p>
        </w:tc>
        <w:tc>
          <w:tcPr>
            <w:tcW w:w="1761" w:type="dxa"/>
            <w:hideMark/>
          </w:tcPr>
          <w:p w14:paraId="6D4765B9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$2 518</w:t>
            </w:r>
          </w:p>
        </w:tc>
      </w:tr>
      <w:tr w:rsidR="00B649A5" w:rsidRPr="00B649A5" w14:paraId="0D85D8FC" w14:textId="77777777" w:rsidTr="00195E82">
        <w:trPr>
          <w:cantSplit/>
        </w:trPr>
        <w:tc>
          <w:tcPr>
            <w:tcW w:w="456" w:type="dxa"/>
            <w:hideMark/>
          </w:tcPr>
          <w:p w14:paraId="61EEB09C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569" w:type="dxa"/>
            <w:hideMark/>
          </w:tcPr>
          <w:p w14:paraId="1CFA4C9B" w14:textId="77777777" w:rsidR="00B649A5" w:rsidRPr="00B649A5" w:rsidRDefault="00B649A5" w:rsidP="00A8209C">
            <w:pPr>
              <w:keepLines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For registration of 1 or more fish nets (other than sardine nets) under a licence in respect of the Marine </w:t>
            </w:r>
            <w:proofErr w:type="spellStart"/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Scalefish</w:t>
            </w:r>
            <w:proofErr w:type="spellEnd"/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Fishery or Miscellaneous Fishery</w:t>
            </w:r>
          </w:p>
        </w:tc>
        <w:tc>
          <w:tcPr>
            <w:tcW w:w="1761" w:type="dxa"/>
            <w:hideMark/>
          </w:tcPr>
          <w:p w14:paraId="49599A6B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$5 037</w:t>
            </w:r>
          </w:p>
        </w:tc>
      </w:tr>
      <w:tr w:rsidR="00B649A5" w:rsidRPr="00B649A5" w14:paraId="7EBC2550" w14:textId="77777777" w:rsidTr="00195E82">
        <w:trPr>
          <w:cantSplit/>
        </w:trPr>
        <w:tc>
          <w:tcPr>
            <w:tcW w:w="456" w:type="dxa"/>
            <w:hideMark/>
          </w:tcPr>
          <w:p w14:paraId="62E1F46A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569" w:type="dxa"/>
            <w:hideMark/>
          </w:tcPr>
          <w:p w14:paraId="116A818B" w14:textId="77777777" w:rsidR="00B649A5" w:rsidRPr="00B649A5" w:rsidRDefault="00B649A5" w:rsidP="00A8209C">
            <w:pPr>
              <w:keepLines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For registration of 1 or more sand crab pots under a licence in respect of the Marine </w:t>
            </w:r>
            <w:proofErr w:type="spellStart"/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Scalefish</w:t>
            </w:r>
            <w:proofErr w:type="spellEnd"/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Fishery</w:t>
            </w:r>
          </w:p>
        </w:tc>
        <w:tc>
          <w:tcPr>
            <w:tcW w:w="1761" w:type="dxa"/>
            <w:hideMark/>
          </w:tcPr>
          <w:p w14:paraId="3DF86EB7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no fee</w:t>
            </w:r>
          </w:p>
        </w:tc>
      </w:tr>
      <w:tr w:rsidR="00B649A5" w:rsidRPr="00B649A5" w14:paraId="32EAAF41" w14:textId="77777777" w:rsidTr="00195E82">
        <w:trPr>
          <w:cantSplit/>
        </w:trPr>
        <w:tc>
          <w:tcPr>
            <w:tcW w:w="456" w:type="dxa"/>
            <w:hideMark/>
          </w:tcPr>
          <w:p w14:paraId="12F06F2B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6569" w:type="dxa"/>
            <w:hideMark/>
          </w:tcPr>
          <w:p w14:paraId="2CE576E6" w14:textId="77777777" w:rsidR="00B649A5" w:rsidRPr="00B649A5" w:rsidRDefault="00B649A5" w:rsidP="00A8209C">
            <w:pPr>
              <w:keepLines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registration of a fish net used solely to take fish for bait provided that the bait is not for sale</w:t>
            </w:r>
          </w:p>
        </w:tc>
        <w:tc>
          <w:tcPr>
            <w:tcW w:w="1761" w:type="dxa"/>
            <w:hideMark/>
          </w:tcPr>
          <w:p w14:paraId="7A0F2AD2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no fee</w:t>
            </w:r>
          </w:p>
        </w:tc>
      </w:tr>
      <w:tr w:rsidR="00B649A5" w:rsidRPr="00B649A5" w14:paraId="53DEBB89" w14:textId="77777777" w:rsidTr="00195E82">
        <w:trPr>
          <w:cantSplit/>
        </w:trPr>
        <w:tc>
          <w:tcPr>
            <w:tcW w:w="7025" w:type="dxa"/>
            <w:gridSpan w:val="2"/>
            <w:hideMark/>
          </w:tcPr>
          <w:p w14:paraId="705218EB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AU"/>
              </w:rPr>
              <w:t>Application or annual fees payable for the registration of a boat under a fishery licence (section 54(1)(c) and 56(5)(a) of Act)</w:t>
            </w:r>
          </w:p>
        </w:tc>
        <w:tc>
          <w:tcPr>
            <w:tcW w:w="1761" w:type="dxa"/>
          </w:tcPr>
          <w:p w14:paraId="1892D414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B649A5" w:rsidRPr="00B649A5" w14:paraId="63A3C96E" w14:textId="77777777" w:rsidTr="00195E82">
        <w:trPr>
          <w:cantSplit/>
        </w:trPr>
        <w:tc>
          <w:tcPr>
            <w:tcW w:w="456" w:type="dxa"/>
            <w:hideMark/>
          </w:tcPr>
          <w:p w14:paraId="22CD606C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6569" w:type="dxa"/>
            <w:hideMark/>
          </w:tcPr>
          <w:p w14:paraId="3BF8C70E" w14:textId="77777777" w:rsidR="00B649A5" w:rsidRPr="00B649A5" w:rsidRDefault="00B649A5" w:rsidP="00A8209C">
            <w:pPr>
              <w:keepNext/>
              <w:keepLines/>
              <w:autoSpaceDE w:val="0"/>
              <w:autoSpaceDN w:val="0"/>
              <w:adjustRightInd w:val="0"/>
              <w:spacing w:before="100"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registration of a boat under a licence in respect of the Charter Boat Fishery—</w:t>
            </w:r>
          </w:p>
        </w:tc>
        <w:tc>
          <w:tcPr>
            <w:tcW w:w="1761" w:type="dxa"/>
          </w:tcPr>
          <w:p w14:paraId="51F94A4A" w14:textId="77777777" w:rsidR="00B649A5" w:rsidRPr="00B649A5" w:rsidRDefault="00B649A5" w:rsidP="00B649A5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B649A5" w:rsidRPr="00B649A5" w14:paraId="389374FA" w14:textId="77777777" w:rsidTr="00195E82">
        <w:trPr>
          <w:cantSplit/>
        </w:trPr>
        <w:tc>
          <w:tcPr>
            <w:tcW w:w="456" w:type="dxa"/>
          </w:tcPr>
          <w:p w14:paraId="1D7364EB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69" w:type="dxa"/>
            <w:hideMark/>
          </w:tcPr>
          <w:p w14:paraId="6EF34AAF" w14:textId="77777777" w:rsidR="00B649A5" w:rsidRPr="00B649A5" w:rsidRDefault="00B649A5" w:rsidP="00A8209C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00" w:after="0" w:line="240" w:lineRule="auto"/>
              <w:ind w:left="794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(a)</w:t>
            </w: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if the certificate of survey in force in respect of the boat specifies that the boat may carry up to unberthed 6 passengers</w:t>
            </w:r>
          </w:p>
        </w:tc>
        <w:tc>
          <w:tcPr>
            <w:tcW w:w="1761" w:type="dxa"/>
            <w:hideMark/>
          </w:tcPr>
          <w:p w14:paraId="06850813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$838</w:t>
            </w:r>
          </w:p>
        </w:tc>
      </w:tr>
      <w:tr w:rsidR="00B649A5" w:rsidRPr="00B649A5" w14:paraId="2E3013D8" w14:textId="77777777" w:rsidTr="00195E82">
        <w:trPr>
          <w:cantSplit/>
        </w:trPr>
        <w:tc>
          <w:tcPr>
            <w:tcW w:w="456" w:type="dxa"/>
          </w:tcPr>
          <w:p w14:paraId="0BFB7DE1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69" w:type="dxa"/>
            <w:hideMark/>
          </w:tcPr>
          <w:p w14:paraId="4A18D929" w14:textId="77777777" w:rsidR="00B649A5" w:rsidRPr="00B649A5" w:rsidRDefault="00B649A5" w:rsidP="00A8209C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00" w:after="0" w:line="240" w:lineRule="auto"/>
              <w:ind w:left="794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(b)</w:t>
            </w: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if the certificate of survey in force in respect of the boat specifies that the boat may carry up to unberthed 12 passengers</w:t>
            </w:r>
          </w:p>
        </w:tc>
        <w:tc>
          <w:tcPr>
            <w:tcW w:w="1761" w:type="dxa"/>
            <w:hideMark/>
          </w:tcPr>
          <w:p w14:paraId="364FCB1E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$1 677</w:t>
            </w:r>
          </w:p>
        </w:tc>
      </w:tr>
      <w:tr w:rsidR="00B649A5" w:rsidRPr="00B649A5" w14:paraId="6498FBCF" w14:textId="77777777" w:rsidTr="00195E82">
        <w:trPr>
          <w:cantSplit/>
        </w:trPr>
        <w:tc>
          <w:tcPr>
            <w:tcW w:w="456" w:type="dxa"/>
          </w:tcPr>
          <w:p w14:paraId="05760610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69" w:type="dxa"/>
            <w:hideMark/>
          </w:tcPr>
          <w:p w14:paraId="1BD336F5" w14:textId="77777777" w:rsidR="00B649A5" w:rsidRPr="00B649A5" w:rsidRDefault="00B649A5" w:rsidP="00A8209C">
            <w:pPr>
              <w:keepLines/>
              <w:tabs>
                <w:tab w:val="center" w:pos="397"/>
                <w:tab w:val="left" w:pos="794"/>
              </w:tabs>
              <w:autoSpaceDE w:val="0"/>
              <w:autoSpaceDN w:val="0"/>
              <w:adjustRightInd w:val="0"/>
              <w:spacing w:before="100" w:after="0" w:line="240" w:lineRule="auto"/>
              <w:ind w:left="794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(c)</w:t>
            </w: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if the certificate of survey in force in respect of the boat specifies that the boat may carry more than unberthed 12 passengers</w:t>
            </w:r>
          </w:p>
        </w:tc>
        <w:tc>
          <w:tcPr>
            <w:tcW w:w="1761" w:type="dxa"/>
            <w:hideMark/>
          </w:tcPr>
          <w:p w14:paraId="10F00FC0" w14:textId="77777777" w:rsidR="00B649A5" w:rsidRPr="00B649A5" w:rsidRDefault="00B649A5" w:rsidP="00B649A5">
            <w:pPr>
              <w:keepLines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B649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$3 353 </w:t>
            </w:r>
          </w:p>
        </w:tc>
      </w:tr>
    </w:tbl>
    <w:p w14:paraId="5C0123D7" w14:textId="77777777" w:rsidR="00B649A5" w:rsidRPr="00B649A5" w:rsidRDefault="00B649A5" w:rsidP="00A8209C">
      <w:pPr>
        <w:keepNext/>
        <w:keepLines/>
        <w:autoSpaceDE w:val="0"/>
        <w:autoSpaceDN w:val="0"/>
        <w:adjustRightInd w:val="0"/>
        <w:spacing w:before="20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</w:pPr>
      <w:r w:rsidRPr="00B649A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  <w:t>Schedule 2—Transitional and saving provisions</w:t>
      </w:r>
    </w:p>
    <w:p w14:paraId="32C8E1AC" w14:textId="77777777" w:rsidR="00B649A5" w:rsidRPr="00B649A5" w:rsidRDefault="00B649A5" w:rsidP="00B649A5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B649A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1—Transitional and saving provisions</w:t>
      </w:r>
    </w:p>
    <w:p w14:paraId="5F8652E8" w14:textId="77777777" w:rsidR="00B649A5" w:rsidRPr="00B649A5" w:rsidRDefault="00B649A5" w:rsidP="00A8209C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00" w:after="0" w:line="240" w:lineRule="auto"/>
        <w:ind w:left="794" w:hanging="794"/>
        <w:rPr>
          <w:rFonts w:ascii="Times New Roman" w:eastAsia="Times New Roman" w:hAnsi="Times New Roman"/>
          <w:color w:val="000000"/>
          <w:sz w:val="20"/>
          <w:szCs w:val="20"/>
          <w:lang w:eastAsia="en-AU"/>
        </w:rPr>
      </w:pPr>
      <w:r w:rsidRPr="00B649A5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ab/>
        <w:t>(1)</w:t>
      </w:r>
      <w:r w:rsidRPr="00B649A5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ab/>
        <w:t>The licence and registration application fees prescribed by Schedule 1 of this notice apply where a licence or registration is to take effect on or after 1 July 2022.</w:t>
      </w:r>
    </w:p>
    <w:p w14:paraId="3F277CCD" w14:textId="77777777" w:rsidR="00B649A5" w:rsidRPr="00B649A5" w:rsidRDefault="00B649A5" w:rsidP="00A8209C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00" w:after="0" w:line="240" w:lineRule="auto"/>
        <w:ind w:left="794" w:hanging="794"/>
        <w:rPr>
          <w:rFonts w:ascii="Times New Roman" w:eastAsia="Times New Roman" w:hAnsi="Times New Roman"/>
          <w:color w:val="000000"/>
          <w:sz w:val="20"/>
          <w:szCs w:val="20"/>
          <w:lang w:eastAsia="en-AU"/>
        </w:rPr>
      </w:pPr>
      <w:r w:rsidRPr="00B649A5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ab/>
        <w:t>(2)</w:t>
      </w:r>
      <w:r w:rsidRPr="00B649A5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ab/>
        <w:t>The licence and registration annual fees prescribed by Schedule 1 of this notice, apply in respect of the period of 12 months commencing on 1 July 2022.</w:t>
      </w:r>
    </w:p>
    <w:p w14:paraId="68EB9B3D" w14:textId="77777777" w:rsidR="00B649A5" w:rsidRPr="00B649A5" w:rsidRDefault="00B649A5" w:rsidP="00A8209C">
      <w:pPr>
        <w:keepNext/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00" w:after="0" w:line="240" w:lineRule="auto"/>
        <w:ind w:left="794" w:hanging="794"/>
        <w:rPr>
          <w:rFonts w:ascii="Times New Roman" w:eastAsia="Times New Roman" w:hAnsi="Times New Roman"/>
          <w:color w:val="000000"/>
          <w:sz w:val="20"/>
          <w:szCs w:val="20"/>
          <w:lang w:eastAsia="en-AU"/>
        </w:rPr>
      </w:pPr>
      <w:r w:rsidRPr="00B649A5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ab/>
        <w:t>(3)</w:t>
      </w:r>
      <w:r w:rsidRPr="00B649A5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ab/>
        <w:t>Despite the fees prescribed by Schedule 1 of this notice—</w:t>
      </w:r>
    </w:p>
    <w:p w14:paraId="31AF5A0A" w14:textId="77777777" w:rsidR="00B649A5" w:rsidRPr="00B649A5" w:rsidRDefault="00B649A5" w:rsidP="00A8209C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00" w:after="0" w:line="240" w:lineRule="auto"/>
        <w:ind w:left="1588" w:hanging="794"/>
        <w:rPr>
          <w:rFonts w:ascii="Times New Roman" w:eastAsia="Times New Roman" w:hAnsi="Times New Roman"/>
          <w:color w:val="000000"/>
          <w:sz w:val="20"/>
          <w:szCs w:val="20"/>
          <w:lang w:eastAsia="en-AU"/>
        </w:rPr>
      </w:pPr>
      <w:r w:rsidRPr="00B649A5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ab/>
        <w:t>(a)</w:t>
      </w:r>
      <w:r w:rsidRPr="00B649A5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ab/>
        <w:t xml:space="preserve">the licence and registration application fees prescribed by Schedule 1 Part 1and 2 of the </w:t>
      </w:r>
      <w:r w:rsidRPr="00B649A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en-AU"/>
        </w:rPr>
        <w:t>Fisheries Management (Fishery Licence and Boat and Device Registration Application and Annual Fees) Notice 2021</w:t>
      </w:r>
      <w:r w:rsidRPr="00B649A5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>, as in force immediately before this notice has effect, continue to apply where a licence or registration is to take effect before 1 July </w:t>
      </w:r>
      <w:proofErr w:type="gramStart"/>
      <w:r w:rsidRPr="00B649A5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>2022;</w:t>
      </w:r>
      <w:proofErr w:type="gramEnd"/>
    </w:p>
    <w:p w14:paraId="2F1DF42C" w14:textId="11EFF9CA" w:rsidR="00B649A5" w:rsidRPr="00B649A5" w:rsidRDefault="00B649A5" w:rsidP="00A8209C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00" w:after="0" w:line="240" w:lineRule="auto"/>
        <w:ind w:left="1588" w:hanging="794"/>
        <w:rPr>
          <w:rFonts w:ascii="Times New Roman" w:eastAsia="Times New Roman" w:hAnsi="Times New Roman"/>
          <w:color w:val="000000"/>
          <w:sz w:val="20"/>
          <w:szCs w:val="20"/>
          <w:lang w:eastAsia="en-AU"/>
        </w:rPr>
      </w:pPr>
      <w:r w:rsidRPr="00B649A5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ab/>
        <w:t>(b)</w:t>
      </w:r>
      <w:r w:rsidRPr="00B649A5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ab/>
        <w:t xml:space="preserve">the licence and registration annual fees prescribed by Schedule 1 Part 1 and 2 of the </w:t>
      </w:r>
      <w:r w:rsidRPr="00B649A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en-AU"/>
        </w:rPr>
        <w:t>Fisheries Management (Fishery Licence and Boat and Device Registration Application and Annual Fees) Notice 2021</w:t>
      </w:r>
      <w:r w:rsidRPr="00B649A5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>, as in force immediately before this notice has effect, continue to apply in respect of the period of 12 months that commenced on 1 July 202</w:t>
      </w:r>
      <w:r w:rsidR="00775713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>1</w:t>
      </w:r>
      <w:r w:rsidRPr="00B649A5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>.</w:t>
      </w:r>
    </w:p>
    <w:p w14:paraId="2B2CFADA" w14:textId="77777777" w:rsidR="00B649A5" w:rsidRPr="00B649A5" w:rsidRDefault="00B649A5" w:rsidP="00B649A5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B649A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Made by the Minister for Primary Industries and Regional Development</w:t>
      </w:r>
    </w:p>
    <w:p w14:paraId="77A03FE1" w14:textId="77777777" w:rsidR="00B649A5" w:rsidRPr="00B649A5" w:rsidRDefault="00B649A5" w:rsidP="00B649A5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B649A5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On 16 June 2022</w:t>
      </w:r>
    </w:p>
    <w:p w14:paraId="59BF8DE7" w14:textId="77777777" w:rsidR="00B649A5" w:rsidRPr="00B649A5" w:rsidRDefault="00B649A5" w:rsidP="00B649A5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</w:p>
    <w:p w14:paraId="24B3B7CD" w14:textId="77777777" w:rsidR="00B649A5" w:rsidRPr="00B649A5" w:rsidRDefault="00B649A5" w:rsidP="00B649A5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</w:p>
    <w:p w14:paraId="575C7F92" w14:textId="084AA046" w:rsidR="000E6442" w:rsidRDefault="000E6442">
      <w:pPr>
        <w:spacing w:after="0" w:line="240" w:lineRule="auto"/>
        <w:jc w:val="left"/>
        <w:rPr>
          <w:rFonts w:ascii="Times New Roman" w:eastAsia="Times New Roman" w:hAnsi="Times New Roman"/>
          <w:sz w:val="17"/>
          <w:szCs w:val="17"/>
        </w:rPr>
      </w:pPr>
      <w:r>
        <w:br w:type="page"/>
      </w:r>
    </w:p>
    <w:p w14:paraId="1134CD15" w14:textId="77777777" w:rsidR="00A8209C" w:rsidRPr="00A8209C" w:rsidRDefault="00A8209C" w:rsidP="00233E0D">
      <w:pPr>
        <w:pStyle w:val="Heading2"/>
      </w:pPr>
      <w:bookmarkStart w:id="3" w:name="_Toc106356799"/>
      <w:r w:rsidRPr="00A8209C">
        <w:t>South Australian Public Health Act 2011</w:t>
      </w:r>
      <w:bookmarkEnd w:id="3"/>
    </w:p>
    <w:p w14:paraId="31AC4DFC" w14:textId="77777777" w:rsidR="00A8209C" w:rsidRPr="00A8209C" w:rsidRDefault="00A8209C" w:rsidP="00A8209C">
      <w:pPr>
        <w:jc w:val="center"/>
        <w:rPr>
          <w:rFonts w:ascii="Times New Roman" w:hAnsi="Times New Roman"/>
          <w:i/>
          <w:sz w:val="17"/>
          <w:szCs w:val="17"/>
        </w:rPr>
      </w:pPr>
      <w:r w:rsidRPr="00A8209C">
        <w:rPr>
          <w:rFonts w:ascii="Times New Roman" w:hAnsi="Times New Roman"/>
          <w:i/>
          <w:sz w:val="17"/>
          <w:szCs w:val="17"/>
        </w:rPr>
        <w:t xml:space="preserve">Expiration of Clause </w:t>
      </w:r>
      <w:bookmarkStart w:id="4" w:name="_Hlk106259973"/>
      <w:r w:rsidRPr="00A8209C">
        <w:rPr>
          <w:rFonts w:ascii="Times New Roman" w:hAnsi="Times New Roman"/>
          <w:i/>
          <w:sz w:val="17"/>
          <w:szCs w:val="17"/>
        </w:rPr>
        <w:t>7(1)(g) of the Emergency Management (COVID-19 Requirements) (Consolidated Measures) Direction 2022</w:t>
      </w:r>
      <w:bookmarkEnd w:id="4"/>
    </w:p>
    <w:p w14:paraId="3A388E98" w14:textId="77777777" w:rsidR="00A8209C" w:rsidRPr="00A8209C" w:rsidRDefault="00A8209C" w:rsidP="00A8209C">
      <w:pPr>
        <w:jc w:val="center"/>
        <w:rPr>
          <w:rFonts w:ascii="Times New Roman" w:hAnsi="Times New Roman"/>
          <w:smallCaps/>
          <w:sz w:val="17"/>
          <w:szCs w:val="17"/>
          <w:lang w:val="en-US"/>
        </w:rPr>
      </w:pPr>
      <w:r w:rsidRPr="00A8209C">
        <w:rPr>
          <w:rFonts w:ascii="Times New Roman" w:hAnsi="Times New Roman"/>
          <w:smallCaps/>
          <w:sz w:val="17"/>
          <w:szCs w:val="17"/>
          <w:lang w:val="en-US"/>
        </w:rPr>
        <w:t>Notice</w:t>
      </w:r>
    </w:p>
    <w:p w14:paraId="26C33317" w14:textId="77777777" w:rsidR="00A8209C" w:rsidRPr="00A8209C" w:rsidRDefault="00A8209C" w:rsidP="00A8209C">
      <w:pPr>
        <w:rPr>
          <w:rFonts w:ascii="Times New Roman" w:eastAsia="Times New Roman" w:hAnsi="Times New Roman"/>
          <w:sz w:val="17"/>
          <w:szCs w:val="17"/>
          <w:lang w:val="en-US"/>
        </w:rPr>
      </w:pPr>
      <w:r w:rsidRPr="00A8209C">
        <w:rPr>
          <w:rFonts w:ascii="Times New Roman" w:eastAsia="Times New Roman" w:hAnsi="Times New Roman"/>
          <w:sz w:val="17"/>
          <w:szCs w:val="17"/>
          <w:lang w:val="en-US"/>
        </w:rPr>
        <w:t xml:space="preserve">Pursuant to subsection 90E(1)(a) of the </w:t>
      </w:r>
      <w:r w:rsidRPr="00A8209C">
        <w:rPr>
          <w:rFonts w:ascii="Times New Roman" w:eastAsia="Times New Roman" w:hAnsi="Times New Roman"/>
          <w:i/>
          <w:sz w:val="17"/>
          <w:szCs w:val="17"/>
          <w:lang w:val="en-US"/>
        </w:rPr>
        <w:t>South Australian Public Health Act 2011</w:t>
      </w:r>
      <w:r w:rsidRPr="00A8209C">
        <w:rPr>
          <w:rFonts w:ascii="Times New Roman" w:eastAsia="Times New Roman" w:hAnsi="Times New Roman"/>
          <w:sz w:val="17"/>
          <w:szCs w:val="17"/>
          <w:lang w:val="en-US"/>
        </w:rPr>
        <w:t xml:space="preserve">, I expire the following provision of the Emergency Management (COVID-19 Requirements) (Consolidated Measures) Direction 2022 to have effect on and from 12:01am Saturday 18 June 2022: </w:t>
      </w:r>
    </w:p>
    <w:p w14:paraId="298BB2FA" w14:textId="77777777" w:rsidR="00A8209C" w:rsidRPr="00A8209C" w:rsidRDefault="00A8209C" w:rsidP="00A8209C">
      <w:pPr>
        <w:numPr>
          <w:ilvl w:val="0"/>
          <w:numId w:val="4"/>
        </w:numPr>
        <w:ind w:left="284" w:hanging="284"/>
        <w:rPr>
          <w:rFonts w:ascii="Times New Roman" w:eastAsia="Times New Roman" w:hAnsi="Times New Roman"/>
          <w:sz w:val="17"/>
          <w:szCs w:val="21"/>
          <w:lang w:val="en-US"/>
        </w:rPr>
      </w:pPr>
      <w:r w:rsidRPr="00A8209C">
        <w:rPr>
          <w:rFonts w:ascii="Times New Roman" w:eastAsia="Times New Roman" w:hAnsi="Times New Roman"/>
          <w:sz w:val="17"/>
          <w:szCs w:val="21"/>
          <w:lang w:val="en-US"/>
        </w:rPr>
        <w:t>clause 7(1)(g) including explanatory note</w:t>
      </w:r>
    </w:p>
    <w:p w14:paraId="6F5DEE72" w14:textId="77777777" w:rsidR="00A8209C" w:rsidRPr="00A8209C" w:rsidRDefault="00A8209C" w:rsidP="00A8209C">
      <w:pPr>
        <w:spacing w:after="0"/>
        <w:rPr>
          <w:rFonts w:ascii="Times New Roman" w:eastAsia="Times New Roman" w:hAnsi="Times New Roman"/>
          <w:sz w:val="17"/>
          <w:szCs w:val="17"/>
        </w:rPr>
      </w:pPr>
      <w:r w:rsidRPr="00A8209C">
        <w:rPr>
          <w:rFonts w:ascii="Times New Roman" w:eastAsia="Times New Roman" w:hAnsi="Times New Roman"/>
          <w:sz w:val="17"/>
          <w:szCs w:val="17"/>
        </w:rPr>
        <w:t>Dated: 17 June 2022</w:t>
      </w:r>
    </w:p>
    <w:p w14:paraId="01916C27" w14:textId="77777777" w:rsidR="00A8209C" w:rsidRPr="00A8209C" w:rsidRDefault="00A8209C" w:rsidP="00A8209C">
      <w:pPr>
        <w:spacing w:after="0"/>
        <w:jc w:val="right"/>
        <w:rPr>
          <w:rFonts w:ascii="Times New Roman" w:eastAsia="Times New Roman" w:hAnsi="Times New Roman"/>
          <w:smallCaps/>
          <w:sz w:val="17"/>
          <w:szCs w:val="20"/>
        </w:rPr>
      </w:pPr>
      <w:r w:rsidRPr="00A8209C">
        <w:rPr>
          <w:rFonts w:ascii="Times New Roman" w:eastAsia="Times New Roman" w:hAnsi="Times New Roman"/>
          <w:smallCaps/>
          <w:sz w:val="17"/>
          <w:szCs w:val="20"/>
        </w:rPr>
        <w:t>Christopher James Picton, MP</w:t>
      </w:r>
    </w:p>
    <w:p w14:paraId="42EEB476" w14:textId="77777777" w:rsidR="00A8209C" w:rsidRPr="00A8209C" w:rsidRDefault="00A8209C" w:rsidP="00A8209C">
      <w:pPr>
        <w:spacing w:after="0"/>
        <w:jc w:val="right"/>
        <w:rPr>
          <w:rFonts w:ascii="Times New Roman" w:eastAsia="Times New Roman" w:hAnsi="Times New Roman"/>
          <w:sz w:val="17"/>
          <w:szCs w:val="17"/>
        </w:rPr>
      </w:pPr>
      <w:r w:rsidRPr="00A8209C">
        <w:rPr>
          <w:rFonts w:ascii="Times New Roman" w:eastAsia="Times New Roman" w:hAnsi="Times New Roman"/>
          <w:sz w:val="17"/>
          <w:szCs w:val="17"/>
        </w:rPr>
        <w:t>Minister for Health and Wellbeing</w:t>
      </w:r>
    </w:p>
    <w:p w14:paraId="5A8DF7B8" w14:textId="77777777" w:rsidR="00A8209C" w:rsidRPr="00A8209C" w:rsidRDefault="00A8209C" w:rsidP="00A8209C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14:paraId="136545E2" w14:textId="77777777" w:rsidR="00A8209C" w:rsidRPr="00A8209C" w:rsidRDefault="00A8209C" w:rsidP="00A8209C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14:paraId="2F36A221" w14:textId="77777777" w:rsidR="00A8209C" w:rsidRPr="00A8209C" w:rsidRDefault="00A8209C" w:rsidP="00A8209C">
      <w:pPr>
        <w:spacing w:after="0"/>
        <w:rPr>
          <w:rFonts w:ascii="Times New Roman" w:hAnsi="Times New Roman"/>
          <w:sz w:val="17"/>
        </w:rPr>
      </w:pPr>
    </w:p>
    <w:p w14:paraId="41718AE9" w14:textId="3BEADD31" w:rsidR="0048683F" w:rsidRDefault="0048683F" w:rsidP="009878F8">
      <w:pPr>
        <w:pStyle w:val="GG-body"/>
        <w:spacing w:after="0"/>
      </w:pPr>
    </w:p>
    <w:p w14:paraId="3C3484C1" w14:textId="45D5C5CA" w:rsidR="0048683F" w:rsidRDefault="0048683F" w:rsidP="009878F8">
      <w:pPr>
        <w:pStyle w:val="GG-body"/>
        <w:spacing w:after="0"/>
      </w:pPr>
    </w:p>
    <w:p w14:paraId="3511C2E1" w14:textId="056E0C2E" w:rsidR="0048683F" w:rsidRDefault="0048683F" w:rsidP="009878F8">
      <w:pPr>
        <w:pStyle w:val="GG-body"/>
        <w:spacing w:after="0"/>
      </w:pPr>
    </w:p>
    <w:p w14:paraId="69D5FD67" w14:textId="51673734" w:rsidR="0048683F" w:rsidRDefault="0048683F" w:rsidP="009878F8">
      <w:pPr>
        <w:pStyle w:val="GG-body"/>
        <w:spacing w:after="0"/>
      </w:pPr>
    </w:p>
    <w:p w14:paraId="7FBD971C" w14:textId="275B097B" w:rsidR="0048683F" w:rsidRDefault="0048683F" w:rsidP="009878F8">
      <w:pPr>
        <w:pStyle w:val="GG-body"/>
        <w:spacing w:after="0"/>
      </w:pPr>
    </w:p>
    <w:p w14:paraId="6A877458" w14:textId="69874ACE" w:rsidR="0048683F" w:rsidRDefault="0048683F" w:rsidP="009878F8">
      <w:pPr>
        <w:pStyle w:val="GG-body"/>
        <w:spacing w:after="0"/>
      </w:pPr>
    </w:p>
    <w:p w14:paraId="064D9DD3" w14:textId="6AAC6B16" w:rsidR="0048683F" w:rsidRDefault="0048683F" w:rsidP="009878F8">
      <w:pPr>
        <w:pStyle w:val="GG-body"/>
        <w:spacing w:after="0"/>
      </w:pPr>
    </w:p>
    <w:p w14:paraId="0DCB990E" w14:textId="77777777" w:rsidR="00233E0D" w:rsidRDefault="00233E0D" w:rsidP="009878F8">
      <w:pPr>
        <w:pStyle w:val="GG-body"/>
        <w:spacing w:after="0"/>
      </w:pPr>
    </w:p>
    <w:p w14:paraId="7B87B104" w14:textId="1F9EE4B6" w:rsidR="00634B45" w:rsidRDefault="00634B45" w:rsidP="009878F8">
      <w:pPr>
        <w:pStyle w:val="GG-body"/>
        <w:spacing w:after="0"/>
      </w:pPr>
    </w:p>
    <w:p w14:paraId="2DB8D024" w14:textId="2615CD7F" w:rsidR="00634B45" w:rsidRDefault="00634B45" w:rsidP="009878F8">
      <w:pPr>
        <w:pStyle w:val="GG-body"/>
        <w:spacing w:after="0"/>
      </w:pPr>
    </w:p>
    <w:p w14:paraId="2D794180" w14:textId="1FD2A677" w:rsidR="00634B45" w:rsidRDefault="00634B45" w:rsidP="009878F8">
      <w:pPr>
        <w:pStyle w:val="GG-body"/>
        <w:spacing w:after="0"/>
      </w:pPr>
    </w:p>
    <w:p w14:paraId="6F48EA56" w14:textId="5B52CD8B" w:rsidR="00634B45" w:rsidRDefault="00634B45" w:rsidP="009878F8">
      <w:pPr>
        <w:pStyle w:val="GG-body"/>
        <w:spacing w:after="0"/>
      </w:pPr>
    </w:p>
    <w:p w14:paraId="12A42158" w14:textId="3D9FEA43" w:rsidR="00634B45" w:rsidRDefault="00634B45" w:rsidP="009878F8">
      <w:pPr>
        <w:pStyle w:val="GG-body"/>
        <w:spacing w:after="0"/>
      </w:pPr>
    </w:p>
    <w:p w14:paraId="3AEAD625" w14:textId="5E26200F" w:rsidR="00634B45" w:rsidRDefault="00634B45" w:rsidP="009878F8">
      <w:pPr>
        <w:pStyle w:val="GG-body"/>
        <w:spacing w:after="0"/>
      </w:pPr>
    </w:p>
    <w:p w14:paraId="77A8B863" w14:textId="1EB69F1C" w:rsidR="00634B45" w:rsidRDefault="00634B45" w:rsidP="009878F8">
      <w:pPr>
        <w:pStyle w:val="GG-body"/>
        <w:spacing w:after="0"/>
      </w:pPr>
    </w:p>
    <w:p w14:paraId="5F02B370" w14:textId="05AAA75C" w:rsidR="00634B45" w:rsidRDefault="00634B45" w:rsidP="009878F8">
      <w:pPr>
        <w:pStyle w:val="GG-body"/>
        <w:spacing w:after="0"/>
      </w:pPr>
    </w:p>
    <w:p w14:paraId="7EE31576" w14:textId="68BB540A" w:rsidR="00634B45" w:rsidRDefault="00634B45" w:rsidP="009878F8">
      <w:pPr>
        <w:pStyle w:val="GG-body"/>
        <w:spacing w:after="0"/>
      </w:pPr>
    </w:p>
    <w:p w14:paraId="7593ED5B" w14:textId="4705A136" w:rsidR="00634B45" w:rsidRDefault="00634B45" w:rsidP="009878F8">
      <w:pPr>
        <w:pStyle w:val="GG-body"/>
        <w:spacing w:after="0"/>
      </w:pPr>
    </w:p>
    <w:p w14:paraId="3E0676D9" w14:textId="190A41B2" w:rsidR="00634B45" w:rsidRDefault="00634B45" w:rsidP="009878F8">
      <w:pPr>
        <w:pStyle w:val="GG-body"/>
        <w:spacing w:after="0"/>
      </w:pPr>
    </w:p>
    <w:p w14:paraId="3986FB7E" w14:textId="0A6AE299" w:rsidR="00634B45" w:rsidRDefault="00634B45" w:rsidP="009878F8">
      <w:pPr>
        <w:pStyle w:val="GG-body"/>
        <w:spacing w:after="0"/>
      </w:pPr>
    </w:p>
    <w:p w14:paraId="4183C88C" w14:textId="77B168D7" w:rsidR="00634B45" w:rsidRDefault="00634B45" w:rsidP="009878F8">
      <w:pPr>
        <w:pStyle w:val="GG-body"/>
        <w:spacing w:after="0"/>
      </w:pPr>
    </w:p>
    <w:p w14:paraId="6C0FF2F8" w14:textId="3AE8FF77" w:rsidR="00634B45" w:rsidRDefault="00634B45" w:rsidP="009878F8">
      <w:pPr>
        <w:pStyle w:val="GG-body"/>
        <w:spacing w:after="0"/>
      </w:pPr>
    </w:p>
    <w:p w14:paraId="179D5D50" w14:textId="0B117AD1" w:rsidR="00634B45" w:rsidRDefault="00634B45" w:rsidP="009878F8">
      <w:pPr>
        <w:pStyle w:val="GG-body"/>
        <w:spacing w:after="0"/>
      </w:pPr>
    </w:p>
    <w:p w14:paraId="38A1529B" w14:textId="1FEAE45E" w:rsidR="00634B45" w:rsidRDefault="00634B45" w:rsidP="009878F8">
      <w:pPr>
        <w:pStyle w:val="GG-body"/>
        <w:spacing w:after="0"/>
      </w:pPr>
    </w:p>
    <w:p w14:paraId="1147BEBF" w14:textId="086D5BA3" w:rsidR="00634B45" w:rsidRDefault="00634B45" w:rsidP="009878F8">
      <w:pPr>
        <w:pStyle w:val="GG-body"/>
        <w:spacing w:after="0"/>
      </w:pPr>
    </w:p>
    <w:p w14:paraId="6661432B" w14:textId="3C5AC959" w:rsidR="00634B45" w:rsidRDefault="00634B45" w:rsidP="009878F8">
      <w:pPr>
        <w:pStyle w:val="GG-body"/>
        <w:spacing w:after="0"/>
      </w:pPr>
    </w:p>
    <w:p w14:paraId="01EB376C" w14:textId="37B9E6C7" w:rsidR="00634B45" w:rsidRDefault="00634B45" w:rsidP="009878F8">
      <w:pPr>
        <w:pStyle w:val="GG-body"/>
        <w:spacing w:after="0"/>
      </w:pPr>
    </w:p>
    <w:p w14:paraId="71D73124" w14:textId="6785228B" w:rsidR="00634B45" w:rsidRDefault="00634B45" w:rsidP="009878F8">
      <w:pPr>
        <w:pStyle w:val="GG-body"/>
        <w:spacing w:after="0"/>
      </w:pPr>
    </w:p>
    <w:p w14:paraId="798B210F" w14:textId="6980323C" w:rsidR="00634B45" w:rsidRDefault="00634B45" w:rsidP="009878F8">
      <w:pPr>
        <w:pStyle w:val="GG-body"/>
        <w:spacing w:after="0"/>
      </w:pPr>
    </w:p>
    <w:p w14:paraId="76141650" w14:textId="7BA8F830" w:rsidR="00634B45" w:rsidRDefault="00634B45" w:rsidP="009878F8">
      <w:pPr>
        <w:pStyle w:val="GG-body"/>
        <w:spacing w:after="0"/>
      </w:pPr>
    </w:p>
    <w:p w14:paraId="1C4656D4" w14:textId="517DD390" w:rsidR="00634B45" w:rsidRDefault="00634B45" w:rsidP="009878F8">
      <w:pPr>
        <w:pStyle w:val="GG-body"/>
        <w:spacing w:after="0"/>
      </w:pPr>
    </w:p>
    <w:p w14:paraId="632A1F44" w14:textId="61FE5961" w:rsidR="00634B45" w:rsidRDefault="00634B45" w:rsidP="009878F8">
      <w:pPr>
        <w:pStyle w:val="GG-body"/>
        <w:spacing w:after="0"/>
      </w:pPr>
    </w:p>
    <w:p w14:paraId="75B7CABB" w14:textId="26E968BD" w:rsidR="00634B45" w:rsidRDefault="00634B45" w:rsidP="009878F8">
      <w:pPr>
        <w:pStyle w:val="GG-body"/>
        <w:spacing w:after="0"/>
      </w:pPr>
    </w:p>
    <w:p w14:paraId="6363D76D" w14:textId="084C565B" w:rsidR="00634B45" w:rsidRDefault="00634B45" w:rsidP="009878F8">
      <w:pPr>
        <w:pStyle w:val="GG-body"/>
        <w:spacing w:after="0"/>
      </w:pPr>
    </w:p>
    <w:p w14:paraId="739987CB" w14:textId="63FB736D" w:rsidR="00634B45" w:rsidRDefault="00634B45" w:rsidP="009878F8">
      <w:pPr>
        <w:pStyle w:val="GG-body"/>
        <w:spacing w:after="0"/>
      </w:pPr>
    </w:p>
    <w:p w14:paraId="40880007" w14:textId="3C75E7CE" w:rsidR="00634B45" w:rsidRDefault="00634B45" w:rsidP="009878F8">
      <w:pPr>
        <w:pStyle w:val="GG-body"/>
        <w:spacing w:after="0"/>
      </w:pPr>
    </w:p>
    <w:p w14:paraId="124AACD2" w14:textId="55D4A5BE" w:rsidR="00634B45" w:rsidRDefault="00634B45" w:rsidP="009878F8">
      <w:pPr>
        <w:pStyle w:val="GG-body"/>
        <w:spacing w:after="0"/>
      </w:pPr>
    </w:p>
    <w:p w14:paraId="59E73F5E" w14:textId="1776CEB8" w:rsidR="00634B45" w:rsidRDefault="00634B45" w:rsidP="009878F8">
      <w:pPr>
        <w:pStyle w:val="GG-body"/>
        <w:spacing w:after="0"/>
      </w:pPr>
    </w:p>
    <w:p w14:paraId="43E52CF4" w14:textId="49FA6AC0" w:rsidR="00634B45" w:rsidRDefault="00634B45" w:rsidP="009878F8">
      <w:pPr>
        <w:pStyle w:val="GG-body"/>
        <w:spacing w:after="0"/>
      </w:pPr>
    </w:p>
    <w:p w14:paraId="26DE26FC" w14:textId="338A6638" w:rsidR="00634B45" w:rsidRDefault="00634B45" w:rsidP="009878F8">
      <w:pPr>
        <w:pStyle w:val="GG-body"/>
        <w:spacing w:after="0"/>
      </w:pPr>
    </w:p>
    <w:p w14:paraId="5F802F8F" w14:textId="53AD6A26" w:rsidR="00634B45" w:rsidRDefault="00634B45" w:rsidP="009878F8">
      <w:pPr>
        <w:pStyle w:val="GG-body"/>
        <w:spacing w:after="0"/>
      </w:pPr>
    </w:p>
    <w:p w14:paraId="3ECE0E8B" w14:textId="0210C311" w:rsidR="00634B45" w:rsidRDefault="00634B45" w:rsidP="009878F8">
      <w:pPr>
        <w:pStyle w:val="GG-body"/>
        <w:spacing w:after="0"/>
      </w:pPr>
    </w:p>
    <w:p w14:paraId="58180B1D" w14:textId="2D6F2A43" w:rsidR="00634B45" w:rsidRDefault="00634B45" w:rsidP="009878F8">
      <w:pPr>
        <w:pStyle w:val="GG-body"/>
        <w:spacing w:after="0"/>
      </w:pPr>
    </w:p>
    <w:p w14:paraId="1CB504D7" w14:textId="67875DEE" w:rsidR="00634B45" w:rsidRDefault="00634B45" w:rsidP="009878F8">
      <w:pPr>
        <w:pStyle w:val="GG-body"/>
        <w:spacing w:after="0"/>
      </w:pPr>
    </w:p>
    <w:p w14:paraId="4F2B6BA5" w14:textId="4FCD8044" w:rsidR="00634B45" w:rsidRDefault="00634B45" w:rsidP="009878F8">
      <w:pPr>
        <w:pStyle w:val="GG-body"/>
        <w:spacing w:after="0"/>
      </w:pPr>
    </w:p>
    <w:p w14:paraId="19BE9D0D" w14:textId="409BC83A" w:rsidR="00634B45" w:rsidRDefault="00634B45" w:rsidP="009878F8">
      <w:pPr>
        <w:pStyle w:val="GG-body"/>
        <w:spacing w:after="0"/>
      </w:pPr>
    </w:p>
    <w:p w14:paraId="335D1E01" w14:textId="1654EA67" w:rsidR="00634B45" w:rsidRDefault="00634B45" w:rsidP="009878F8">
      <w:pPr>
        <w:pStyle w:val="GG-body"/>
        <w:spacing w:after="0"/>
      </w:pPr>
    </w:p>
    <w:p w14:paraId="52B12352" w14:textId="70A4D994" w:rsidR="00634B45" w:rsidRDefault="00634B45" w:rsidP="009878F8">
      <w:pPr>
        <w:pStyle w:val="GG-body"/>
        <w:spacing w:after="0"/>
      </w:pPr>
    </w:p>
    <w:p w14:paraId="7F3BE5F8" w14:textId="37F247D1" w:rsidR="00634B45" w:rsidRDefault="00634B45" w:rsidP="009878F8">
      <w:pPr>
        <w:pStyle w:val="GG-body"/>
        <w:spacing w:after="0"/>
      </w:pPr>
    </w:p>
    <w:p w14:paraId="64B9E5FB" w14:textId="4AB8ABD8" w:rsidR="00634B45" w:rsidRDefault="00634B45" w:rsidP="009878F8">
      <w:pPr>
        <w:pStyle w:val="GG-body"/>
        <w:spacing w:after="0"/>
      </w:pPr>
    </w:p>
    <w:p w14:paraId="29A55942" w14:textId="475E0002" w:rsidR="00634B45" w:rsidRDefault="00634B45" w:rsidP="009878F8">
      <w:pPr>
        <w:pStyle w:val="GG-body"/>
        <w:spacing w:after="0"/>
      </w:pPr>
    </w:p>
    <w:p w14:paraId="7C332E0E" w14:textId="527ACD6A" w:rsidR="00634B45" w:rsidRDefault="00634B45" w:rsidP="009878F8">
      <w:pPr>
        <w:pStyle w:val="GG-body"/>
        <w:spacing w:after="0"/>
      </w:pPr>
    </w:p>
    <w:p w14:paraId="4C273EF0" w14:textId="18A65874" w:rsidR="00634B45" w:rsidRDefault="00634B45" w:rsidP="009878F8">
      <w:pPr>
        <w:pStyle w:val="GG-body"/>
        <w:spacing w:after="0"/>
      </w:pPr>
    </w:p>
    <w:p w14:paraId="409C16C2" w14:textId="3F21E84B" w:rsidR="00634B45" w:rsidRDefault="00634B45" w:rsidP="009878F8">
      <w:pPr>
        <w:pStyle w:val="GG-body"/>
        <w:spacing w:after="0"/>
      </w:pPr>
    </w:p>
    <w:p w14:paraId="12D95A98" w14:textId="3775286D" w:rsidR="00634B45" w:rsidRDefault="00634B45" w:rsidP="009878F8">
      <w:pPr>
        <w:pStyle w:val="GG-body"/>
        <w:spacing w:after="0"/>
      </w:pPr>
    </w:p>
    <w:p w14:paraId="249CA1B6" w14:textId="27F47ADE" w:rsidR="00634B45" w:rsidRDefault="00634B45" w:rsidP="009878F8">
      <w:pPr>
        <w:pStyle w:val="GG-body"/>
        <w:spacing w:after="0"/>
      </w:pPr>
    </w:p>
    <w:p w14:paraId="691A4F84" w14:textId="316975FD" w:rsidR="00634B45" w:rsidRDefault="00634B45" w:rsidP="009878F8">
      <w:pPr>
        <w:pStyle w:val="GG-body"/>
        <w:spacing w:after="0"/>
      </w:pPr>
    </w:p>
    <w:p w14:paraId="49E08A68" w14:textId="5F39FD07" w:rsidR="00F337C8" w:rsidRDefault="00F337C8" w:rsidP="009878F8">
      <w:pPr>
        <w:pStyle w:val="GG-body"/>
        <w:spacing w:after="0"/>
      </w:pPr>
    </w:p>
    <w:p w14:paraId="5372398F" w14:textId="77777777" w:rsidR="000E6442" w:rsidRDefault="000E6442" w:rsidP="009878F8">
      <w:pPr>
        <w:pStyle w:val="GG-body"/>
        <w:spacing w:after="0"/>
      </w:pPr>
    </w:p>
    <w:p w14:paraId="462AA69A" w14:textId="77777777" w:rsidR="00F337C8" w:rsidRDefault="00F337C8" w:rsidP="009878F8">
      <w:pPr>
        <w:pStyle w:val="GG-body"/>
        <w:spacing w:after="0"/>
      </w:pPr>
    </w:p>
    <w:p w14:paraId="6D462E38" w14:textId="77777777" w:rsidR="00F337C8" w:rsidRDefault="00F337C8" w:rsidP="009878F8">
      <w:pPr>
        <w:pStyle w:val="GG-body"/>
        <w:spacing w:after="0"/>
      </w:pPr>
    </w:p>
    <w:p w14:paraId="3868171A" w14:textId="77777777" w:rsidR="00F337C8" w:rsidRPr="00144772" w:rsidRDefault="00F337C8" w:rsidP="00F337C8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All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instruments</w:t>
      </w: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 appearing in this gazette are to be considered official, and obeyed as such</w:t>
      </w:r>
    </w:p>
    <w:p w14:paraId="0C4B048F" w14:textId="77777777" w:rsidR="00F337C8" w:rsidRPr="00144772" w:rsidRDefault="00F337C8" w:rsidP="00F337C8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14:paraId="34FA99B2" w14:textId="77777777" w:rsidR="00F337C8" w:rsidRPr="00777F88" w:rsidRDefault="00F337C8" w:rsidP="00F337C8">
      <w:pPr>
        <w:pStyle w:val="Footer"/>
        <w:spacing w:before="180"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Printed and published weekly by authority of </w:t>
      </w:r>
      <w:r w:rsidRPr="007A0777">
        <w:rPr>
          <w:rFonts w:ascii="Times New Roman" w:hAnsi="Times New Roman"/>
          <w:smallCaps/>
          <w:sz w:val="17"/>
          <w:szCs w:val="17"/>
        </w:rPr>
        <w:t xml:space="preserve">S. </w:t>
      </w:r>
      <w:r>
        <w:rPr>
          <w:rFonts w:ascii="Times New Roman" w:hAnsi="Times New Roman"/>
          <w:smallCaps/>
          <w:sz w:val="17"/>
          <w:szCs w:val="17"/>
        </w:rPr>
        <w:t>Smith</w:t>
      </w:r>
      <w:r w:rsidRPr="00541253">
        <w:rPr>
          <w:rFonts w:ascii="Times New Roman" w:hAnsi="Times New Roman"/>
          <w:smallCaps/>
          <w:sz w:val="17"/>
          <w:szCs w:val="17"/>
        </w:rPr>
        <w:t xml:space="preserve">, </w:t>
      </w:r>
      <w:r w:rsidRPr="00777F88">
        <w:rPr>
          <w:rFonts w:ascii="Times New Roman" w:hAnsi="Times New Roman"/>
          <w:sz w:val="17"/>
          <w:szCs w:val="17"/>
        </w:rPr>
        <w:t>Government Printer, South Australia</w:t>
      </w:r>
    </w:p>
    <w:p w14:paraId="0CE720E7" w14:textId="77777777" w:rsidR="00F337C8" w:rsidRPr="00777F88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FE60C0">
        <w:rPr>
          <w:rFonts w:ascii="Times New Roman" w:hAnsi="Times New Roman"/>
          <w:sz w:val="17"/>
          <w:szCs w:val="17"/>
        </w:rPr>
        <w:t>$</w:t>
      </w:r>
      <w:r w:rsidR="0090148E">
        <w:rPr>
          <w:rFonts w:ascii="Times New Roman" w:hAnsi="Times New Roman"/>
          <w:sz w:val="17"/>
          <w:szCs w:val="17"/>
        </w:rPr>
        <w:t>8.00</w:t>
      </w:r>
      <w:r w:rsidRPr="00FE60C0">
        <w:rPr>
          <w:rFonts w:ascii="Times New Roman" w:hAnsi="Times New Roman"/>
          <w:sz w:val="17"/>
          <w:szCs w:val="17"/>
        </w:rPr>
        <w:t xml:space="preserve"> per issue (plus postage), $</w:t>
      </w:r>
      <w:r w:rsidR="0090148E">
        <w:rPr>
          <w:rFonts w:ascii="Times New Roman" w:hAnsi="Times New Roman"/>
          <w:sz w:val="17"/>
          <w:szCs w:val="17"/>
        </w:rPr>
        <w:t>402</w:t>
      </w:r>
      <w:r w:rsidR="00693DF1">
        <w:rPr>
          <w:rFonts w:ascii="Times New Roman" w:hAnsi="Times New Roman"/>
          <w:sz w:val="17"/>
          <w:szCs w:val="17"/>
        </w:rPr>
        <w:t>.00</w:t>
      </w:r>
      <w:r w:rsidRPr="00FE60C0">
        <w:rPr>
          <w:rFonts w:ascii="Times New Roman" w:hAnsi="Times New Roman"/>
          <w:sz w:val="17"/>
          <w:szCs w:val="17"/>
        </w:rPr>
        <w:t xml:space="preserve"> per annual subscription—GST inclusive</w:t>
      </w:r>
    </w:p>
    <w:p w14:paraId="24A42A4A" w14:textId="52D49666" w:rsidR="00F337C8" w:rsidRPr="00612978" w:rsidRDefault="00F337C8" w:rsidP="0048683F">
      <w:pPr>
        <w:pStyle w:val="Footer"/>
        <w:spacing w:line="170" w:lineRule="exact"/>
        <w:jc w:val="center"/>
        <w:rPr>
          <w:rFonts w:ascii="Times New Roman" w:hAnsi="Times New Roman"/>
          <w:smallCaps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Online publications: </w:t>
      </w:r>
      <w:hyperlink r:id="rId18" w:history="1">
        <w:r w:rsidRPr="000B6B42">
          <w:rPr>
            <w:rStyle w:val="Hyperlink"/>
            <w:rFonts w:ascii="Times New Roman" w:hAnsi="Times New Roman"/>
            <w:sz w:val="17"/>
            <w:szCs w:val="17"/>
          </w:rPr>
          <w:t>www.governmentgazette.sa.gov.au</w:t>
        </w:r>
      </w:hyperlink>
      <w:r>
        <w:rPr>
          <w:rFonts w:ascii="Times New Roman" w:hAnsi="Times New Roman"/>
          <w:sz w:val="17"/>
          <w:szCs w:val="17"/>
        </w:rPr>
        <w:t xml:space="preserve"> </w:t>
      </w:r>
    </w:p>
    <w:sectPr w:rsidR="00F337C8" w:rsidRPr="00612978" w:rsidSect="00EE45FC">
      <w:headerReference w:type="even" r:id="rId19"/>
      <w:headerReference w:type="default" r:id="rId20"/>
      <w:footerReference w:type="default" r:id="rId21"/>
      <w:pgSz w:w="11906" w:h="16838"/>
      <w:pgMar w:top="1674" w:right="1256" w:bottom="1134" w:left="1290" w:header="1134" w:footer="934" w:gutter="0"/>
      <w:pgNumType w:start="1910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DCE5" w14:textId="77777777" w:rsidR="006431FE" w:rsidRDefault="006431FE" w:rsidP="00777F88">
      <w:pPr>
        <w:spacing w:after="0" w:line="240" w:lineRule="auto"/>
      </w:pPr>
      <w:r>
        <w:separator/>
      </w:r>
    </w:p>
  </w:endnote>
  <w:endnote w:type="continuationSeparator" w:id="0">
    <w:p w14:paraId="36372ED7" w14:textId="77777777" w:rsidR="006431FE" w:rsidRDefault="006431FE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994B" w14:textId="77777777"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9002" w14:textId="77777777"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such</w:t>
    </w:r>
  </w:p>
  <w:p w14:paraId="08A95214" w14:textId="77777777"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62BE8954" w14:textId="77777777" w:rsidR="001B7138" w:rsidRPr="00777F88" w:rsidRDefault="001B7138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="00720680" w:rsidRPr="007A0777">
      <w:rPr>
        <w:rFonts w:ascii="Times New Roman" w:hAnsi="Times New Roman"/>
        <w:smallCaps/>
        <w:sz w:val="17"/>
        <w:szCs w:val="17"/>
      </w:rPr>
      <w:t xml:space="preserve">S. </w:t>
    </w:r>
    <w:r w:rsidR="00665367">
      <w:rPr>
        <w:rFonts w:ascii="Times New Roman" w:hAnsi="Times New Roman"/>
        <w:smallCaps/>
        <w:sz w:val="17"/>
        <w:szCs w:val="17"/>
      </w:rPr>
      <w:t>Smith</w:t>
    </w:r>
    <w:r w:rsidR="00541253" w:rsidRPr="00541253">
      <w:rPr>
        <w:rFonts w:ascii="Times New Roman" w:hAnsi="Times New Roman"/>
        <w:smallCaps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14:paraId="42A740F8" w14:textId="77777777" w:rsidR="001B7138" w:rsidRPr="00777F88" w:rsidRDefault="00111C2E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$</w:t>
    </w:r>
    <w:r w:rsidR="0090148E">
      <w:rPr>
        <w:rFonts w:ascii="Times New Roman" w:hAnsi="Times New Roman"/>
        <w:sz w:val="17"/>
        <w:szCs w:val="17"/>
      </w:rPr>
      <w:t>8.00</w:t>
    </w:r>
    <w:r>
      <w:rPr>
        <w:rFonts w:ascii="Times New Roman" w:hAnsi="Times New Roman"/>
        <w:sz w:val="17"/>
        <w:szCs w:val="17"/>
      </w:rPr>
      <w:t xml:space="preserve"> per issue (plus postage), $</w:t>
    </w:r>
    <w:r w:rsidR="0090148E">
      <w:rPr>
        <w:rFonts w:ascii="Times New Roman" w:hAnsi="Times New Roman"/>
        <w:sz w:val="17"/>
        <w:szCs w:val="17"/>
      </w:rPr>
      <w:t>402</w:t>
    </w:r>
    <w:r>
      <w:rPr>
        <w:rFonts w:ascii="Times New Roman" w:hAnsi="Times New Roman"/>
        <w:sz w:val="17"/>
        <w:szCs w:val="17"/>
      </w:rPr>
      <w:t>.00 per annual subscription—GST inclusive</w:t>
    </w:r>
  </w:p>
  <w:p w14:paraId="257441B0" w14:textId="77777777" w:rsidR="001B7138" w:rsidRPr="00D0446B" w:rsidRDefault="001B7138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A8F5" w14:textId="77777777"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7FE1" w14:textId="77777777"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14:paraId="0C8ABF98" w14:textId="77777777"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41E4F06D" w14:textId="77777777"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14:paraId="06E86702" w14:textId="77777777"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14:paraId="1CC4704D" w14:textId="77777777"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1A61" w14:textId="77777777"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F8B1" w14:textId="77777777" w:rsidR="006431FE" w:rsidRDefault="006431FE" w:rsidP="00777F88">
      <w:pPr>
        <w:spacing w:after="0" w:line="240" w:lineRule="auto"/>
      </w:pPr>
      <w:r>
        <w:separator/>
      </w:r>
    </w:p>
  </w:footnote>
  <w:footnote w:type="continuationSeparator" w:id="0">
    <w:p w14:paraId="404AE074" w14:textId="77777777" w:rsidR="006431FE" w:rsidRDefault="006431FE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F6D4" w14:textId="77777777" w:rsidR="001B7138" w:rsidRPr="0034074D" w:rsidRDefault="00F13DC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62228784" wp14:editId="61B5AB5E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47244164a677296d6d6007d7" descr="{&quot;HashCode&quot;:1178062039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802985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28784" id="_x0000_t202" coordsize="21600,21600" o:spt="202" path="m,l,21600r21600,l21600,xe">
              <v:stroke joinstyle="miter"/>
              <v:path gradientshapeok="t" o:connecttype="rect"/>
            </v:shapetype>
            <v:shape id="MSIPCM47244164a677296d6d6007d7" o:spid="_x0000_s1026" type="#_x0000_t202" alt="{&quot;HashCode&quot;:1178062039,&quot;Height&quot;:841.0,&quot;Width&quot;:595.0,&quot;Placement&quot;:&quot;Header&quot;,&quot;Index&quot;:&quot;OddAndEven&quot;,&quot;Section&quot;:1,&quot;Top&quot;:0.0,&quot;Left&quot;:0.0}" style="position:absolute;left:0;text-align:left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44802985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7138" w:rsidRPr="0034074D">
      <w:rPr>
        <w:rFonts w:ascii="Times New Roman" w:hAnsi="Times New Roman"/>
        <w:sz w:val="20"/>
        <w:szCs w:val="20"/>
      </w:rPr>
      <w:t>2</w:t>
    </w:r>
    <w:r w:rsidR="001B7138" w:rsidRPr="0034074D">
      <w:rPr>
        <w:rFonts w:ascii="Times New Roman" w:hAnsi="Times New Roman"/>
        <w:sz w:val="20"/>
        <w:szCs w:val="20"/>
      </w:rPr>
      <w:tab/>
      <w:t>THE SOUTH AUSTRALIAN GOVERNMENT GAZETTE</w:t>
    </w:r>
    <w:r w:rsidR="001B7138" w:rsidRPr="0034074D">
      <w:rPr>
        <w:rFonts w:ascii="Times New Roman" w:hAnsi="Times New Roman"/>
        <w:sz w:val="20"/>
        <w:szCs w:val="20"/>
      </w:rPr>
      <w:tab/>
    </w:r>
    <w:r w:rsidR="001B7138">
      <w:rPr>
        <w:rFonts w:ascii="Times New Roman" w:hAnsi="Times New Roman"/>
        <w:sz w:val="20"/>
        <w:szCs w:val="20"/>
      </w:rPr>
      <w:t>22 March</w:t>
    </w:r>
    <w:r w:rsidR="001B7138" w:rsidRPr="0034074D">
      <w:rPr>
        <w:rFonts w:ascii="Times New Roman" w:hAnsi="Times New Roman"/>
        <w:sz w:val="20"/>
        <w:szCs w:val="20"/>
      </w:rPr>
      <w:t xml:space="preserve"> 2017</w:t>
    </w:r>
  </w:p>
  <w:p w14:paraId="0DBA0ED7" w14:textId="77777777"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14:paraId="35D81031" w14:textId="77777777"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6748B" w14:textId="77777777" w:rsidR="001B7138" w:rsidRPr="00DA30CF" w:rsidRDefault="00F13DC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117C1BE1" wp14:editId="61463B56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d2d4ea98b7c2381503395d4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150EC3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C1BE1" id="_x0000_t202" coordsize="21600,21600" o:spt="202" path="m,l,21600r21600,l21600,xe">
              <v:stroke joinstyle="miter"/>
              <v:path gradientshapeok="t" o:connecttype="rect"/>
            </v:shapetype>
            <v:shape id="MSIPCM9d2d4ea98b7c2381503395d4" o:spid="_x0000_s1027" type="#_x0000_t202" alt="{&quot;HashCode&quot;:117806203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51150EC3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5DBB" w14:textId="10B3A4D5" w:rsidR="006E1DBF" w:rsidRDefault="006E1DBF" w:rsidP="006E1DBF">
    <w:pPr>
      <w:pStyle w:val="Header"/>
      <w:tabs>
        <w:tab w:val="clear" w:pos="4513"/>
        <w:tab w:val="clear" w:pos="9026"/>
        <w:tab w:val="right" w:pos="9356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9878F8">
      <w:rPr>
        <w:rFonts w:ascii="Times New Roman" w:hAnsi="Times New Roman"/>
        <w:sz w:val="21"/>
        <w:szCs w:val="21"/>
      </w:rPr>
      <w:t>40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 xml:space="preserve">p. </w:t>
    </w:r>
    <w:r w:rsidR="009878F8">
      <w:rPr>
        <w:rFonts w:ascii="Times New Roman" w:hAnsi="Times New Roman"/>
        <w:sz w:val="21"/>
        <w:szCs w:val="21"/>
      </w:rPr>
      <w:t>1909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EDCF" w14:textId="77777777"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14:paraId="3590E143" w14:textId="77777777"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14:paraId="121E90A0" w14:textId="77777777"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1E74" w14:textId="77777777" w:rsidR="009F15D7" w:rsidRPr="00DA30CF" w:rsidRDefault="00F13DC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5E5F3FB6" wp14:editId="071C116C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5" name="MSIPCM17614ca997eb80ea94e349c0" descr="{&quot;HashCode&quot;:1178062039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7764A9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F3FB6" id="_x0000_t202" coordsize="21600,21600" o:spt="202" path="m,l,21600r21600,l21600,xe">
              <v:stroke joinstyle="miter"/>
              <v:path gradientshapeok="t" o:connecttype="rect"/>
            </v:shapetype>
            <v:shape id="MSIPCM17614ca997eb80ea94e349c0" o:spid="_x0000_s1028" type="#_x0000_t202" alt="{&quot;HashCode&quot;:1178062039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627764A9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3D45" w14:textId="06998C5F" w:rsidR="00632170" w:rsidRPr="00552C29" w:rsidRDefault="00632170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 w:rsidR="00EE45FC">
      <w:rPr>
        <w:rStyle w:val="PageNumber"/>
        <w:rFonts w:ascii="Times New Roman" w:hAnsi="Times New Roman"/>
        <w:sz w:val="21"/>
        <w:szCs w:val="21"/>
      </w:rPr>
      <w:t>40</w:t>
    </w:r>
    <w:r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6E1DBF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="00EE45FC">
      <w:rPr>
        <w:rStyle w:val="PageNumber"/>
        <w:rFonts w:ascii="Times New Roman" w:hAnsi="Times New Roman"/>
        <w:sz w:val="21"/>
        <w:szCs w:val="21"/>
      </w:rPr>
      <w:t>17 June</w:t>
    </w:r>
    <w:r w:rsidR="006431FE">
      <w:rPr>
        <w:rStyle w:val="PageNumber"/>
        <w:rFonts w:ascii="Times New Roman" w:hAnsi="Times New Roman"/>
        <w:sz w:val="21"/>
        <w:szCs w:val="21"/>
      </w:rPr>
      <w:t xml:space="preserve"> </w:t>
    </w:r>
    <w:r w:rsidRPr="00552C29">
      <w:rPr>
        <w:rFonts w:ascii="Times New Roman" w:hAnsi="Times New Roman"/>
        <w:sz w:val="21"/>
        <w:szCs w:val="21"/>
      </w:rPr>
      <w:t>202</w:t>
    </w:r>
    <w:r w:rsidR="00F13DC8">
      <w:rPr>
        <w:rFonts w:ascii="Times New Roman" w:hAnsi="Times New Roman"/>
        <w:sz w:val="21"/>
        <w:szCs w:val="21"/>
      </w:rPr>
      <w:t>2</w:t>
    </w:r>
  </w:p>
  <w:p w14:paraId="05E54168" w14:textId="77777777"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29C9" w14:textId="63965DEE" w:rsidR="00632170" w:rsidRPr="00552C29" w:rsidRDefault="00634B45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>
      <w:rPr>
        <w:rStyle w:val="PageNumber"/>
        <w:rFonts w:ascii="Times New Roman" w:hAnsi="Times New Roman"/>
        <w:sz w:val="21"/>
        <w:szCs w:val="21"/>
      </w:rPr>
      <w:t>17 June</w:t>
    </w:r>
    <w:r w:rsidR="006431FE">
      <w:rPr>
        <w:rStyle w:val="PageNumber"/>
        <w:rFonts w:ascii="Times New Roman" w:hAnsi="Times New Roman"/>
        <w:sz w:val="21"/>
        <w:szCs w:val="21"/>
      </w:rPr>
      <w:t xml:space="preserve"> </w:t>
    </w:r>
    <w:r w:rsidR="00632170" w:rsidRPr="00552C29">
      <w:rPr>
        <w:rFonts w:ascii="Times New Roman" w:hAnsi="Times New Roman"/>
        <w:sz w:val="21"/>
        <w:szCs w:val="21"/>
      </w:rPr>
      <w:t>202</w:t>
    </w:r>
    <w:r w:rsidR="00F13DC8">
      <w:rPr>
        <w:rFonts w:ascii="Times New Roman" w:hAnsi="Times New Roman"/>
        <w:sz w:val="21"/>
        <w:szCs w:val="21"/>
      </w:rPr>
      <w:t>2</w:t>
    </w:r>
    <w:r w:rsidR="00632170" w:rsidRPr="00552C29">
      <w:rPr>
        <w:rFonts w:ascii="Times New Roman" w:eastAsia="Times New Roman" w:hAnsi="Times New Roman"/>
        <w:sz w:val="21"/>
        <w:szCs w:val="21"/>
      </w:rPr>
      <w:tab/>
    </w:r>
    <w:r w:rsidR="00632170"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="00632170" w:rsidRPr="00552C29">
      <w:rPr>
        <w:rFonts w:ascii="Times New Roman" w:eastAsia="Times New Roman" w:hAnsi="Times New Roman"/>
        <w:sz w:val="21"/>
        <w:szCs w:val="21"/>
      </w:rPr>
      <w:tab/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>
      <w:rPr>
        <w:rStyle w:val="PageNumber"/>
        <w:rFonts w:ascii="Times New Roman" w:hAnsi="Times New Roman"/>
        <w:sz w:val="21"/>
        <w:szCs w:val="21"/>
      </w:rPr>
      <w:t>40</w:t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="00632170"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6E1DBF">
      <w:rPr>
        <w:rStyle w:val="PageNumber"/>
        <w:rFonts w:ascii="Times New Roman" w:hAnsi="Times New Roman"/>
        <w:noProof/>
        <w:sz w:val="21"/>
        <w:szCs w:val="21"/>
      </w:rPr>
      <w:t>3</w: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65A2CAD3" w14:textId="77777777"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7F6809ED"/>
    <w:multiLevelType w:val="hybridMultilevel"/>
    <w:tmpl w:val="E5C67B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234629">
    <w:abstractNumId w:val="1"/>
  </w:num>
  <w:num w:numId="2" w16cid:durableId="1948152198">
    <w:abstractNumId w:val="2"/>
  </w:num>
  <w:num w:numId="3" w16cid:durableId="1519923108">
    <w:abstractNumId w:val="0"/>
  </w:num>
  <w:num w:numId="4" w16cid:durableId="3178054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FE"/>
    <w:rsid w:val="000100A7"/>
    <w:rsid w:val="0002085F"/>
    <w:rsid w:val="00050A2F"/>
    <w:rsid w:val="000620AF"/>
    <w:rsid w:val="00063D6D"/>
    <w:rsid w:val="00070E37"/>
    <w:rsid w:val="00081074"/>
    <w:rsid w:val="000B0640"/>
    <w:rsid w:val="000B3572"/>
    <w:rsid w:val="000D34A3"/>
    <w:rsid w:val="000E2F18"/>
    <w:rsid w:val="000E45A0"/>
    <w:rsid w:val="000E6442"/>
    <w:rsid w:val="000E655C"/>
    <w:rsid w:val="000E6E2B"/>
    <w:rsid w:val="000F0B45"/>
    <w:rsid w:val="000F2CEA"/>
    <w:rsid w:val="00111C2E"/>
    <w:rsid w:val="00124474"/>
    <w:rsid w:val="00147592"/>
    <w:rsid w:val="00153708"/>
    <w:rsid w:val="00153834"/>
    <w:rsid w:val="001572AD"/>
    <w:rsid w:val="001576DB"/>
    <w:rsid w:val="00160CDB"/>
    <w:rsid w:val="00180625"/>
    <w:rsid w:val="0019539C"/>
    <w:rsid w:val="00196D44"/>
    <w:rsid w:val="001B7138"/>
    <w:rsid w:val="001C09DA"/>
    <w:rsid w:val="00204C2A"/>
    <w:rsid w:val="00214B74"/>
    <w:rsid w:val="00233E0D"/>
    <w:rsid w:val="0027531F"/>
    <w:rsid w:val="0029410F"/>
    <w:rsid w:val="002977EE"/>
    <w:rsid w:val="002A4530"/>
    <w:rsid w:val="002C2B7C"/>
    <w:rsid w:val="002C2E97"/>
    <w:rsid w:val="002D4754"/>
    <w:rsid w:val="002F5136"/>
    <w:rsid w:val="00301E5B"/>
    <w:rsid w:val="0034074D"/>
    <w:rsid w:val="00362C85"/>
    <w:rsid w:val="00372CA3"/>
    <w:rsid w:val="00394729"/>
    <w:rsid w:val="003967FE"/>
    <w:rsid w:val="003D2332"/>
    <w:rsid w:val="003E3565"/>
    <w:rsid w:val="00415C6A"/>
    <w:rsid w:val="00421804"/>
    <w:rsid w:val="0042678B"/>
    <w:rsid w:val="0043387B"/>
    <w:rsid w:val="00435ECE"/>
    <w:rsid w:val="00441085"/>
    <w:rsid w:val="004535E8"/>
    <w:rsid w:val="0048683F"/>
    <w:rsid w:val="004872C1"/>
    <w:rsid w:val="004A16B7"/>
    <w:rsid w:val="004B1B9B"/>
    <w:rsid w:val="004E4BBC"/>
    <w:rsid w:val="004E545F"/>
    <w:rsid w:val="005115D3"/>
    <w:rsid w:val="0052510A"/>
    <w:rsid w:val="00531F7A"/>
    <w:rsid w:val="00541253"/>
    <w:rsid w:val="0054338C"/>
    <w:rsid w:val="00555C1B"/>
    <w:rsid w:val="00567B3E"/>
    <w:rsid w:val="00571C05"/>
    <w:rsid w:val="00575614"/>
    <w:rsid w:val="00582BEE"/>
    <w:rsid w:val="005A3A1B"/>
    <w:rsid w:val="005A45DD"/>
    <w:rsid w:val="005B4E55"/>
    <w:rsid w:val="005B69B3"/>
    <w:rsid w:val="005C6C9D"/>
    <w:rsid w:val="005D24AC"/>
    <w:rsid w:val="005E7D95"/>
    <w:rsid w:val="005F4618"/>
    <w:rsid w:val="005F5395"/>
    <w:rsid w:val="00612978"/>
    <w:rsid w:val="00632170"/>
    <w:rsid w:val="00634B45"/>
    <w:rsid w:val="006431FE"/>
    <w:rsid w:val="00665367"/>
    <w:rsid w:val="0068145F"/>
    <w:rsid w:val="00693DF1"/>
    <w:rsid w:val="006B561D"/>
    <w:rsid w:val="006B5B96"/>
    <w:rsid w:val="006C2F10"/>
    <w:rsid w:val="006E0C7D"/>
    <w:rsid w:val="006E1DBF"/>
    <w:rsid w:val="006E60D6"/>
    <w:rsid w:val="00703D70"/>
    <w:rsid w:val="00720680"/>
    <w:rsid w:val="00752825"/>
    <w:rsid w:val="007529D9"/>
    <w:rsid w:val="00775713"/>
    <w:rsid w:val="00777F88"/>
    <w:rsid w:val="007C302D"/>
    <w:rsid w:val="007E60AA"/>
    <w:rsid w:val="0080019C"/>
    <w:rsid w:val="008008DD"/>
    <w:rsid w:val="00802490"/>
    <w:rsid w:val="00842BD5"/>
    <w:rsid w:val="00854962"/>
    <w:rsid w:val="00856E06"/>
    <w:rsid w:val="00867EF2"/>
    <w:rsid w:val="0087319A"/>
    <w:rsid w:val="00873673"/>
    <w:rsid w:val="008F2AF3"/>
    <w:rsid w:val="0090148E"/>
    <w:rsid w:val="0090520A"/>
    <w:rsid w:val="00914649"/>
    <w:rsid w:val="0093079E"/>
    <w:rsid w:val="009369DD"/>
    <w:rsid w:val="00947809"/>
    <w:rsid w:val="00977C9F"/>
    <w:rsid w:val="009878F8"/>
    <w:rsid w:val="009A605E"/>
    <w:rsid w:val="009A6661"/>
    <w:rsid w:val="009B6FFD"/>
    <w:rsid w:val="009C4A0B"/>
    <w:rsid w:val="009D586E"/>
    <w:rsid w:val="009E2997"/>
    <w:rsid w:val="009F15D7"/>
    <w:rsid w:val="009F7976"/>
    <w:rsid w:val="00A00A77"/>
    <w:rsid w:val="00A0211B"/>
    <w:rsid w:val="00A16E0D"/>
    <w:rsid w:val="00A2611B"/>
    <w:rsid w:val="00A2758A"/>
    <w:rsid w:val="00A44FFB"/>
    <w:rsid w:val="00A54E7C"/>
    <w:rsid w:val="00A747D0"/>
    <w:rsid w:val="00A773E8"/>
    <w:rsid w:val="00A8209C"/>
    <w:rsid w:val="00A97608"/>
    <w:rsid w:val="00AC18FD"/>
    <w:rsid w:val="00AF68F7"/>
    <w:rsid w:val="00B07083"/>
    <w:rsid w:val="00B152A8"/>
    <w:rsid w:val="00B22E26"/>
    <w:rsid w:val="00B53F6A"/>
    <w:rsid w:val="00B649A5"/>
    <w:rsid w:val="00B67220"/>
    <w:rsid w:val="00B8243A"/>
    <w:rsid w:val="00BC4D92"/>
    <w:rsid w:val="00BE137F"/>
    <w:rsid w:val="00BE59CC"/>
    <w:rsid w:val="00BF1895"/>
    <w:rsid w:val="00BF6670"/>
    <w:rsid w:val="00C00001"/>
    <w:rsid w:val="00C032B2"/>
    <w:rsid w:val="00C67086"/>
    <w:rsid w:val="00C971BF"/>
    <w:rsid w:val="00CD460E"/>
    <w:rsid w:val="00D0446B"/>
    <w:rsid w:val="00D14F34"/>
    <w:rsid w:val="00D15B81"/>
    <w:rsid w:val="00D23AB5"/>
    <w:rsid w:val="00D35BBC"/>
    <w:rsid w:val="00D83C2C"/>
    <w:rsid w:val="00DA30CF"/>
    <w:rsid w:val="00DA6921"/>
    <w:rsid w:val="00DB5A8F"/>
    <w:rsid w:val="00DE347D"/>
    <w:rsid w:val="00DF632D"/>
    <w:rsid w:val="00E02241"/>
    <w:rsid w:val="00E21999"/>
    <w:rsid w:val="00E222C6"/>
    <w:rsid w:val="00E36C01"/>
    <w:rsid w:val="00E4712A"/>
    <w:rsid w:val="00E57D4E"/>
    <w:rsid w:val="00E663DF"/>
    <w:rsid w:val="00E92649"/>
    <w:rsid w:val="00EA0D33"/>
    <w:rsid w:val="00EC2419"/>
    <w:rsid w:val="00ED024C"/>
    <w:rsid w:val="00EE2A33"/>
    <w:rsid w:val="00EE45FC"/>
    <w:rsid w:val="00EE7338"/>
    <w:rsid w:val="00F011AF"/>
    <w:rsid w:val="00F12687"/>
    <w:rsid w:val="00F13DC8"/>
    <w:rsid w:val="00F16F9B"/>
    <w:rsid w:val="00F337C8"/>
    <w:rsid w:val="00F657AB"/>
    <w:rsid w:val="00F8336F"/>
    <w:rsid w:val="00F84DBC"/>
    <w:rsid w:val="00FA01B5"/>
    <w:rsid w:val="00FB374C"/>
    <w:rsid w:val="00FB48A8"/>
    <w:rsid w:val="00FB5F67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048C4"/>
  <w15:chartTrackingRefBased/>
  <w15:docId w15:val="{6B55FCFD-826B-45B0-A8F3-23301732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693DF1"/>
    <w:pPr>
      <w:spacing w:before="0"/>
      <w:outlineLvl w:val="0"/>
    </w:pPr>
  </w:style>
  <w:style w:type="paragraph" w:styleId="Heading2">
    <w:name w:val="heading 2"/>
    <w:basedOn w:val="GG-Title1"/>
    <w:next w:val="Normal"/>
    <w:link w:val="Heading2Char"/>
    <w:uiPriority w:val="9"/>
    <w:unhideWhenUsed/>
    <w:qFormat/>
    <w:rsid w:val="0027531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693DF1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27531F"/>
    <w:rPr>
      <w:rFonts w:ascii="Times New Roman" w:hAnsi="Times New Roman"/>
      <w: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paragraph" w:styleId="TOC1">
    <w:name w:val="toc 1"/>
    <w:next w:val="GG-body"/>
    <w:autoRedefine/>
    <w:uiPriority w:val="39"/>
    <w:unhideWhenUsed/>
    <w:rsid w:val="005A45DD"/>
    <w:pPr>
      <w:tabs>
        <w:tab w:val="right" w:leader="dot" w:pos="4548"/>
      </w:tabs>
      <w:spacing w:before="80" w:line="170" w:lineRule="exact"/>
      <w:outlineLvl w:val="0"/>
    </w:pPr>
    <w:rPr>
      <w:rFonts w:ascii="Times New Roman" w:hAnsi="Times New Roman"/>
      <w:b/>
      <w:smallCaps/>
      <w:sz w:val="17"/>
      <w:szCs w:val="22"/>
      <w:lang w:eastAsia="en-US"/>
    </w:rPr>
  </w:style>
  <w:style w:type="paragraph" w:styleId="TOC2">
    <w:name w:val="toc 2"/>
    <w:next w:val="GG-body"/>
    <w:autoRedefine/>
    <w:uiPriority w:val="39"/>
    <w:unhideWhenUsed/>
    <w:rsid w:val="00531F7A"/>
    <w:pPr>
      <w:spacing w:line="170" w:lineRule="exact"/>
      <w:ind w:left="113" w:hanging="113"/>
      <w:outlineLvl w:val="1"/>
    </w:pPr>
    <w:rPr>
      <w:rFonts w:ascii="Times New Roman" w:hAnsi="Times New Roman"/>
      <w:sz w:val="17"/>
      <w:szCs w:val="22"/>
      <w:lang w:eastAsia="en-US"/>
    </w:rPr>
  </w:style>
  <w:style w:type="paragraph" w:styleId="TOC3">
    <w:name w:val="toc 3"/>
    <w:next w:val="GG-body"/>
    <w:autoRedefine/>
    <w:uiPriority w:val="39"/>
    <w:semiHidden/>
    <w:unhideWhenUsed/>
    <w:rsid w:val="00531F7A"/>
    <w:pPr>
      <w:spacing w:line="170" w:lineRule="exact"/>
      <w:ind w:left="226" w:hanging="113"/>
      <w:outlineLvl w:val="2"/>
    </w:pPr>
    <w:rPr>
      <w:rFonts w:ascii="Times New Roman" w:hAnsi="Times New Roman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www.governmentgazette.sa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AZETTE\TEMPLATES\GAZETTE%20MASTER%20TEMPLATES\Supplementary\TEMPLATE_SUPP+CONTENTS_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E938-C234-4D63-B55D-E828319D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TEMPLATE_SUPP+CONTENTS_2022</Template>
  <TotalTime>85</TotalTime>
  <Pages>7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40 - Friday, 17 June 2022 (pp. 1909–xxxx)</vt:lpstr>
    </vt:vector>
  </TitlesOfParts>
  <Company>SA Government</Company>
  <LinksUpToDate>false</LinksUpToDate>
  <CharactersWithSpaces>13304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40 - Friday, 17 June 2022 (pp. 1909–1915)</dc:title>
  <dc:subject/>
  <dc:creator>Elyse Ellgar</dc:creator>
  <cp:keywords/>
  <cp:lastModifiedBy>Butler, Anthony (Service SA)</cp:lastModifiedBy>
  <cp:revision>10</cp:revision>
  <cp:lastPrinted>2017-03-20T23:21:00Z</cp:lastPrinted>
  <dcterms:created xsi:type="dcterms:W3CDTF">2022-06-16T06:45:00Z</dcterms:created>
  <dcterms:modified xsi:type="dcterms:W3CDTF">2022-06-17T01:48:00Z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2022-01-06T04:33:20Z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1159c32a-e434-4209-a0a4-b7e54007cf6b</vt:lpwstr>
  </property>
  <property fmtid="{D5CDD505-2E9C-101B-9397-08002B2CF9AE}" pid="8" name="MSIP_Label_77274858-3b1d-4431-8679-d878f40e28fd_ContentBits">
    <vt:lpwstr>1</vt:lpwstr>
  </property>
</Properties>
</file>