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B5EC0" w14:textId="0CB47899"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14:anchorId="62668C24" wp14:editId="131B32E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DD5A24">
        <w:rPr>
          <w:rFonts w:ascii="Times New Roman" w:hAnsi="Times New Roman"/>
          <w:sz w:val="21"/>
          <w:szCs w:val="21"/>
        </w:rPr>
        <w:t>34</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DD5A24">
        <w:rPr>
          <w:rFonts w:ascii="Times New Roman" w:hAnsi="Times New Roman"/>
          <w:sz w:val="21"/>
          <w:szCs w:val="21"/>
        </w:rPr>
        <w:t>1201</w:t>
      </w:r>
    </w:p>
    <w:p w14:paraId="7C9EC24A" w14:textId="77777777"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14:paraId="71908937" w14:textId="77777777"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14:paraId="50ECF864" w14:textId="77777777"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14:paraId="2E020672" w14:textId="77777777"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14:paraId="1EBE0F65" w14:textId="4C8F1F37"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DD5A24">
        <w:rPr>
          <w:rFonts w:ascii="Times New Roman" w:hAnsi="Times New Roman"/>
          <w:smallCaps/>
          <w:color w:val="000000"/>
          <w:sz w:val="28"/>
          <w:szCs w:val="26"/>
        </w:rPr>
        <w:t>26 May</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501673">
        <w:rPr>
          <w:rFonts w:ascii="Times New Roman" w:hAnsi="Times New Roman"/>
          <w:smallCaps/>
          <w:color w:val="000000"/>
          <w:sz w:val="28"/>
          <w:szCs w:val="26"/>
        </w:rPr>
        <w:t>2</w:t>
      </w:r>
    </w:p>
    <w:p w14:paraId="7C615035" w14:textId="77777777" w:rsidR="008008DD" w:rsidRPr="003471CD" w:rsidRDefault="008008DD" w:rsidP="008008DD">
      <w:pPr>
        <w:spacing w:after="0" w:line="240" w:lineRule="exact"/>
        <w:jc w:val="center"/>
        <w:rPr>
          <w:rFonts w:ascii="Times New Roman" w:hAnsi="Times New Roman"/>
          <w:color w:val="000000"/>
          <w:sz w:val="20"/>
        </w:rPr>
      </w:pPr>
    </w:p>
    <w:p w14:paraId="3C4EFC23" w14:textId="77777777"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14:paraId="3D2BA05C" w14:textId="77777777"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14:paraId="4DB3B480" w14:textId="77777777" w:rsidR="001B7138" w:rsidRPr="003471CD" w:rsidRDefault="001B7138" w:rsidP="00FB48A8">
      <w:pPr>
        <w:spacing w:after="0" w:line="320" w:lineRule="exact"/>
        <w:ind w:left="2268" w:right="2414" w:firstLine="142"/>
        <w:rPr>
          <w:rFonts w:ascii="Times New Roman" w:hAnsi="Times New Roman"/>
          <w:smallCaps/>
          <w:sz w:val="17"/>
          <w:szCs w:val="17"/>
        </w:rPr>
      </w:pPr>
    </w:p>
    <w:p w14:paraId="02206C7E" w14:textId="77777777"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szCs w:val="20"/>
          <w:lang w:eastAsia="en-AU"/>
        </w:rPr>
        <w:id w:val="-453331119"/>
        <w:docPartObj>
          <w:docPartGallery w:val="Table of Contents"/>
          <w:docPartUnique/>
        </w:docPartObj>
      </w:sdtPr>
      <w:sdtEndPr>
        <w:rPr>
          <w:rFonts w:eastAsia="Calibri"/>
          <w:noProof/>
          <w:szCs w:val="22"/>
          <w:lang w:eastAsia="en-US"/>
        </w:rPr>
      </w:sdtEndPr>
      <w:sdtContent>
        <w:p w14:paraId="2D46E600" w14:textId="3CF6B884" w:rsidR="00772A49" w:rsidRDefault="00831E93" w:rsidP="00804A0B">
          <w:pPr>
            <w:pStyle w:val="TOC1"/>
            <w:spacing w:before="0"/>
            <w:rPr>
              <w:rFonts w:asciiTheme="minorHAnsi" w:eastAsiaTheme="minorEastAsia" w:hAnsiTheme="minorHAnsi" w:cstheme="minorBidi"/>
              <w:noProof/>
              <w:sz w:val="22"/>
              <w:lang w:eastAsia="en-AU"/>
            </w:rPr>
          </w:pPr>
          <w:r>
            <w:rPr>
              <w:rFonts w:ascii="Calibri" w:hAnsi="Calibri"/>
              <w:bCs/>
              <w:noProof/>
              <w:sz w:val="22"/>
              <w:lang w:bidi="en-US"/>
            </w:rPr>
            <w:fldChar w:fldCharType="begin"/>
          </w:r>
          <w:r>
            <w:rPr>
              <w:rFonts w:ascii="Calibri" w:hAnsi="Calibri"/>
              <w:bCs/>
              <w:noProof/>
              <w:sz w:val="22"/>
              <w:lang w:bidi="en-US"/>
            </w:rPr>
            <w:instrText xml:space="preserve"> TOC \h \z \t "Heading 1,1,Heading 2,2,Heading 3,3" </w:instrText>
          </w:r>
          <w:r>
            <w:rPr>
              <w:rFonts w:ascii="Calibri" w:hAnsi="Calibri"/>
              <w:bCs/>
              <w:noProof/>
              <w:sz w:val="22"/>
              <w:lang w:bidi="en-US"/>
            </w:rPr>
            <w:fldChar w:fldCharType="separate"/>
          </w:r>
          <w:hyperlink w:anchor="_Toc104457287" w:history="1">
            <w:r w:rsidR="00772A49" w:rsidRPr="00C3217B">
              <w:rPr>
                <w:rStyle w:val="Hyperlink"/>
                <w:noProof/>
              </w:rPr>
              <w:t>Governor’s Instruments</w:t>
            </w:r>
          </w:hyperlink>
        </w:p>
        <w:p w14:paraId="13F260A6" w14:textId="63AD637A" w:rsidR="00772A49" w:rsidRDefault="00772A49">
          <w:pPr>
            <w:pStyle w:val="TOC2"/>
            <w:rPr>
              <w:rFonts w:asciiTheme="minorHAnsi" w:eastAsiaTheme="minorEastAsia" w:hAnsiTheme="minorHAnsi" w:cstheme="minorBidi"/>
              <w:noProof/>
              <w:sz w:val="22"/>
              <w:lang w:eastAsia="en-AU"/>
            </w:rPr>
          </w:pPr>
          <w:hyperlink w:anchor="_Toc104457288" w:history="1">
            <w:r w:rsidRPr="00C3217B">
              <w:rPr>
                <w:rStyle w:val="Hyperlink"/>
                <w:noProof/>
              </w:rPr>
              <w:t>Appointments</w:t>
            </w:r>
            <w:r>
              <w:rPr>
                <w:noProof/>
                <w:webHidden/>
              </w:rPr>
              <w:tab/>
            </w:r>
            <w:r>
              <w:rPr>
                <w:noProof/>
                <w:webHidden/>
              </w:rPr>
              <w:fldChar w:fldCharType="begin"/>
            </w:r>
            <w:r>
              <w:rPr>
                <w:noProof/>
                <w:webHidden/>
              </w:rPr>
              <w:instrText xml:space="preserve"> PAGEREF _Toc104457288 \h </w:instrText>
            </w:r>
            <w:r>
              <w:rPr>
                <w:noProof/>
                <w:webHidden/>
              </w:rPr>
            </w:r>
            <w:r>
              <w:rPr>
                <w:noProof/>
                <w:webHidden/>
              </w:rPr>
              <w:fldChar w:fldCharType="separate"/>
            </w:r>
            <w:r>
              <w:rPr>
                <w:noProof/>
                <w:webHidden/>
              </w:rPr>
              <w:t>1202</w:t>
            </w:r>
            <w:r>
              <w:rPr>
                <w:noProof/>
                <w:webHidden/>
              </w:rPr>
              <w:fldChar w:fldCharType="end"/>
            </w:r>
          </w:hyperlink>
        </w:p>
        <w:p w14:paraId="54728131" w14:textId="6985B13F" w:rsidR="00772A49" w:rsidRDefault="00772A49">
          <w:pPr>
            <w:pStyle w:val="TOC2"/>
            <w:rPr>
              <w:rFonts w:asciiTheme="minorHAnsi" w:eastAsiaTheme="minorEastAsia" w:hAnsiTheme="minorHAnsi" w:cstheme="minorBidi"/>
              <w:noProof/>
              <w:sz w:val="22"/>
              <w:lang w:eastAsia="en-AU"/>
            </w:rPr>
          </w:pPr>
          <w:hyperlink w:anchor="_Toc104457289" w:history="1">
            <w:r w:rsidRPr="00C3217B">
              <w:rPr>
                <w:rStyle w:val="Hyperlink"/>
                <w:noProof/>
              </w:rPr>
              <w:t>Proclamations</w:t>
            </w:r>
            <w:r>
              <w:rPr>
                <w:rStyle w:val="Hyperlink"/>
                <w:noProof/>
              </w:rPr>
              <w:t>—</w:t>
            </w:r>
          </w:hyperlink>
        </w:p>
        <w:p w14:paraId="47D31A2E" w14:textId="48EDBA31" w:rsidR="00772A49" w:rsidRDefault="00772A49">
          <w:pPr>
            <w:pStyle w:val="TOC3"/>
            <w:tabs>
              <w:tab w:val="right" w:leader="dot" w:pos="4549"/>
            </w:tabs>
            <w:rPr>
              <w:rFonts w:asciiTheme="minorHAnsi" w:eastAsiaTheme="minorEastAsia" w:hAnsiTheme="minorHAnsi" w:cstheme="minorBidi"/>
              <w:noProof/>
              <w:sz w:val="22"/>
              <w:szCs w:val="22"/>
              <w:lang w:eastAsia="en-AU"/>
            </w:rPr>
          </w:pPr>
          <w:hyperlink w:anchor="_Toc104457290" w:history="1">
            <w:r w:rsidRPr="00C3217B">
              <w:rPr>
                <w:rStyle w:val="Hyperlink"/>
                <w:noProof/>
                <w:lang w:eastAsia="en-AU"/>
              </w:rPr>
              <w:t xml:space="preserve">Administrative Arrangements (Administration of </w:t>
            </w:r>
            <w:r>
              <w:rPr>
                <w:rStyle w:val="Hyperlink"/>
                <w:noProof/>
                <w:lang w:eastAsia="en-AU"/>
              </w:rPr>
              <w:br/>
            </w:r>
            <w:r w:rsidRPr="00C3217B">
              <w:rPr>
                <w:rStyle w:val="Hyperlink"/>
                <w:noProof/>
                <w:lang w:eastAsia="en-AU"/>
              </w:rPr>
              <w:t>Certain Acts) Proclamation 2022</w:t>
            </w:r>
            <w:r>
              <w:rPr>
                <w:noProof/>
                <w:webHidden/>
              </w:rPr>
              <w:tab/>
            </w:r>
            <w:r>
              <w:rPr>
                <w:noProof/>
                <w:webHidden/>
              </w:rPr>
              <w:fldChar w:fldCharType="begin"/>
            </w:r>
            <w:r>
              <w:rPr>
                <w:noProof/>
                <w:webHidden/>
              </w:rPr>
              <w:instrText xml:space="preserve"> PAGEREF _Toc104457290 \h </w:instrText>
            </w:r>
            <w:r>
              <w:rPr>
                <w:noProof/>
                <w:webHidden/>
              </w:rPr>
            </w:r>
            <w:r>
              <w:rPr>
                <w:noProof/>
                <w:webHidden/>
              </w:rPr>
              <w:fldChar w:fldCharType="separate"/>
            </w:r>
            <w:r>
              <w:rPr>
                <w:noProof/>
                <w:webHidden/>
              </w:rPr>
              <w:t>1203</w:t>
            </w:r>
            <w:r>
              <w:rPr>
                <w:noProof/>
                <w:webHidden/>
              </w:rPr>
              <w:fldChar w:fldCharType="end"/>
            </w:r>
          </w:hyperlink>
        </w:p>
        <w:p w14:paraId="08A02756" w14:textId="51DC0279" w:rsidR="00772A49" w:rsidRDefault="00772A49">
          <w:pPr>
            <w:pStyle w:val="TOC3"/>
            <w:tabs>
              <w:tab w:val="right" w:leader="dot" w:pos="4549"/>
            </w:tabs>
            <w:rPr>
              <w:rFonts w:asciiTheme="minorHAnsi" w:eastAsiaTheme="minorEastAsia" w:hAnsiTheme="minorHAnsi" w:cstheme="minorBidi"/>
              <w:noProof/>
              <w:sz w:val="22"/>
              <w:szCs w:val="22"/>
              <w:lang w:eastAsia="en-AU"/>
            </w:rPr>
          </w:pPr>
          <w:hyperlink w:anchor="_Toc104457291" w:history="1">
            <w:r w:rsidRPr="00C3217B">
              <w:rPr>
                <w:rStyle w:val="Hyperlink"/>
                <w:noProof/>
                <w:lang w:eastAsia="en-AU"/>
              </w:rPr>
              <w:t>Administrative Arrangements (Committal of Acts) Proclamation 2022</w:t>
            </w:r>
            <w:r>
              <w:rPr>
                <w:noProof/>
                <w:webHidden/>
              </w:rPr>
              <w:tab/>
            </w:r>
            <w:r>
              <w:rPr>
                <w:noProof/>
                <w:webHidden/>
              </w:rPr>
              <w:fldChar w:fldCharType="begin"/>
            </w:r>
            <w:r>
              <w:rPr>
                <w:noProof/>
                <w:webHidden/>
              </w:rPr>
              <w:instrText xml:space="preserve"> PAGEREF _Toc104457291 \h </w:instrText>
            </w:r>
            <w:r>
              <w:rPr>
                <w:noProof/>
                <w:webHidden/>
              </w:rPr>
            </w:r>
            <w:r>
              <w:rPr>
                <w:noProof/>
                <w:webHidden/>
              </w:rPr>
              <w:fldChar w:fldCharType="separate"/>
            </w:r>
            <w:r>
              <w:rPr>
                <w:noProof/>
                <w:webHidden/>
              </w:rPr>
              <w:t>1204</w:t>
            </w:r>
            <w:r>
              <w:rPr>
                <w:noProof/>
                <w:webHidden/>
              </w:rPr>
              <w:fldChar w:fldCharType="end"/>
            </w:r>
          </w:hyperlink>
        </w:p>
        <w:p w14:paraId="0311D2CE" w14:textId="630CD0C0" w:rsidR="00772A49" w:rsidRDefault="00772A49">
          <w:pPr>
            <w:pStyle w:val="TOC3"/>
            <w:tabs>
              <w:tab w:val="right" w:leader="dot" w:pos="4549"/>
            </w:tabs>
            <w:rPr>
              <w:rFonts w:asciiTheme="minorHAnsi" w:eastAsiaTheme="minorEastAsia" w:hAnsiTheme="minorHAnsi" w:cstheme="minorBidi"/>
              <w:noProof/>
              <w:sz w:val="22"/>
              <w:szCs w:val="22"/>
              <w:lang w:eastAsia="en-AU"/>
            </w:rPr>
          </w:pPr>
          <w:hyperlink w:anchor="_Toc104457292" w:history="1">
            <w:r w:rsidRPr="00C3217B">
              <w:rPr>
                <w:rStyle w:val="Hyperlink"/>
                <w:noProof/>
                <w:lang w:eastAsia="en-AU"/>
              </w:rPr>
              <w:t xml:space="preserve">Correctional Services (Visiting Tribunal) </w:t>
            </w:r>
            <w:r>
              <w:rPr>
                <w:rStyle w:val="Hyperlink"/>
                <w:noProof/>
                <w:lang w:eastAsia="en-AU"/>
              </w:rPr>
              <w:br/>
            </w:r>
            <w:r w:rsidRPr="00C3217B">
              <w:rPr>
                <w:rStyle w:val="Hyperlink"/>
                <w:noProof/>
                <w:lang w:eastAsia="en-AU"/>
              </w:rPr>
              <w:t>Proclamation 2022</w:t>
            </w:r>
            <w:r>
              <w:rPr>
                <w:noProof/>
                <w:webHidden/>
              </w:rPr>
              <w:tab/>
            </w:r>
            <w:r>
              <w:rPr>
                <w:noProof/>
                <w:webHidden/>
              </w:rPr>
              <w:fldChar w:fldCharType="begin"/>
            </w:r>
            <w:r>
              <w:rPr>
                <w:noProof/>
                <w:webHidden/>
              </w:rPr>
              <w:instrText xml:space="preserve"> PAGEREF _Toc104457292 \h </w:instrText>
            </w:r>
            <w:r>
              <w:rPr>
                <w:noProof/>
                <w:webHidden/>
              </w:rPr>
            </w:r>
            <w:r>
              <w:rPr>
                <w:noProof/>
                <w:webHidden/>
              </w:rPr>
              <w:fldChar w:fldCharType="separate"/>
            </w:r>
            <w:r>
              <w:rPr>
                <w:noProof/>
                <w:webHidden/>
              </w:rPr>
              <w:t>1205</w:t>
            </w:r>
            <w:r>
              <w:rPr>
                <w:noProof/>
                <w:webHidden/>
              </w:rPr>
              <w:fldChar w:fldCharType="end"/>
            </w:r>
          </w:hyperlink>
        </w:p>
        <w:p w14:paraId="5DD0E407" w14:textId="698F304D" w:rsidR="00772A49" w:rsidRDefault="00772A49">
          <w:pPr>
            <w:pStyle w:val="TOC2"/>
            <w:rPr>
              <w:rFonts w:asciiTheme="minorHAnsi" w:eastAsiaTheme="minorEastAsia" w:hAnsiTheme="minorHAnsi" w:cstheme="minorBidi"/>
              <w:noProof/>
              <w:sz w:val="22"/>
              <w:lang w:eastAsia="en-AU"/>
            </w:rPr>
          </w:pPr>
          <w:hyperlink w:anchor="_Toc104457293" w:history="1">
            <w:r w:rsidRPr="00C3217B">
              <w:rPr>
                <w:rStyle w:val="Hyperlink"/>
                <w:noProof/>
              </w:rPr>
              <w:t>Regulations</w:t>
            </w:r>
          </w:hyperlink>
          <w:r w:rsidR="00804A0B">
            <w:rPr>
              <w:rFonts w:eastAsia="Times New Roman"/>
              <w:szCs w:val="17"/>
            </w:rPr>
            <w:t>—</w:t>
          </w:r>
        </w:p>
        <w:p w14:paraId="31C8CD6B" w14:textId="7AAFFF37" w:rsidR="00772A49" w:rsidRDefault="00772A49">
          <w:pPr>
            <w:pStyle w:val="TOC3"/>
            <w:tabs>
              <w:tab w:val="right" w:leader="dot" w:pos="4549"/>
            </w:tabs>
            <w:rPr>
              <w:rFonts w:asciiTheme="minorHAnsi" w:eastAsiaTheme="minorEastAsia" w:hAnsiTheme="minorHAnsi" w:cstheme="minorBidi"/>
              <w:noProof/>
              <w:sz w:val="22"/>
              <w:szCs w:val="22"/>
              <w:lang w:eastAsia="en-AU"/>
            </w:rPr>
          </w:pPr>
          <w:hyperlink w:anchor="_Toc104457294" w:history="1">
            <w:r w:rsidRPr="00C3217B">
              <w:rPr>
                <w:rStyle w:val="Hyperlink"/>
                <w:noProof/>
                <w:lang w:eastAsia="en-AU"/>
              </w:rPr>
              <w:t xml:space="preserve">Rail Safety National Law National Regulations </w:t>
            </w:r>
            <w:r w:rsidR="00804A0B">
              <w:rPr>
                <w:rStyle w:val="Hyperlink"/>
                <w:noProof/>
                <w:lang w:eastAsia="en-AU"/>
              </w:rPr>
              <w:br/>
            </w:r>
            <w:r w:rsidRPr="00C3217B">
              <w:rPr>
                <w:rStyle w:val="Hyperlink"/>
                <w:noProof/>
                <w:lang w:eastAsia="en-AU"/>
              </w:rPr>
              <w:t xml:space="preserve">(Reporting Requirements) Amendment </w:t>
            </w:r>
            <w:r w:rsidR="00804A0B">
              <w:rPr>
                <w:rStyle w:val="Hyperlink"/>
                <w:noProof/>
                <w:lang w:eastAsia="en-AU"/>
              </w:rPr>
              <w:br/>
            </w:r>
            <w:r w:rsidRPr="00C3217B">
              <w:rPr>
                <w:rStyle w:val="Hyperlink"/>
                <w:noProof/>
                <w:lang w:eastAsia="en-AU"/>
              </w:rPr>
              <w:t>Regulations 2022</w:t>
            </w:r>
            <w:r w:rsidR="00804A0B">
              <w:rPr>
                <w:rFonts w:eastAsia="Times New Roman"/>
                <w:szCs w:val="17"/>
              </w:rPr>
              <w:t>—</w:t>
            </w:r>
            <w:r w:rsidR="00804A0B">
              <w:rPr>
                <w:rFonts w:eastAsia="Times New Roman"/>
                <w:szCs w:val="17"/>
              </w:rPr>
              <w:t>No. 23 of 2022</w:t>
            </w:r>
            <w:r>
              <w:rPr>
                <w:noProof/>
                <w:webHidden/>
              </w:rPr>
              <w:tab/>
            </w:r>
            <w:r>
              <w:rPr>
                <w:noProof/>
                <w:webHidden/>
              </w:rPr>
              <w:fldChar w:fldCharType="begin"/>
            </w:r>
            <w:r>
              <w:rPr>
                <w:noProof/>
                <w:webHidden/>
              </w:rPr>
              <w:instrText xml:space="preserve"> PAGEREF _Toc104457294 \h </w:instrText>
            </w:r>
            <w:r>
              <w:rPr>
                <w:noProof/>
                <w:webHidden/>
              </w:rPr>
            </w:r>
            <w:r>
              <w:rPr>
                <w:noProof/>
                <w:webHidden/>
              </w:rPr>
              <w:fldChar w:fldCharType="separate"/>
            </w:r>
            <w:r>
              <w:rPr>
                <w:noProof/>
                <w:webHidden/>
              </w:rPr>
              <w:t>1206</w:t>
            </w:r>
            <w:r>
              <w:rPr>
                <w:noProof/>
                <w:webHidden/>
              </w:rPr>
              <w:fldChar w:fldCharType="end"/>
            </w:r>
          </w:hyperlink>
        </w:p>
        <w:p w14:paraId="7F7D496D" w14:textId="28907419" w:rsidR="00772A49" w:rsidRDefault="00772A49">
          <w:pPr>
            <w:pStyle w:val="TOC3"/>
            <w:tabs>
              <w:tab w:val="right" w:leader="dot" w:pos="4549"/>
            </w:tabs>
            <w:rPr>
              <w:rFonts w:asciiTheme="minorHAnsi" w:eastAsiaTheme="minorEastAsia" w:hAnsiTheme="minorHAnsi" w:cstheme="minorBidi"/>
              <w:noProof/>
              <w:sz w:val="22"/>
              <w:szCs w:val="22"/>
              <w:lang w:eastAsia="en-AU"/>
            </w:rPr>
          </w:pPr>
          <w:hyperlink w:anchor="_Toc104457295" w:history="1">
            <w:r w:rsidRPr="00C3217B">
              <w:rPr>
                <w:rStyle w:val="Hyperlink"/>
                <w:noProof/>
                <w:lang w:eastAsia="en-AU"/>
              </w:rPr>
              <w:t xml:space="preserve">Native Vegetation (Repeal of Regulation 23A) </w:t>
            </w:r>
            <w:r w:rsidR="00804A0B">
              <w:rPr>
                <w:rStyle w:val="Hyperlink"/>
                <w:noProof/>
                <w:lang w:eastAsia="en-AU"/>
              </w:rPr>
              <w:br/>
            </w:r>
            <w:r w:rsidRPr="00C3217B">
              <w:rPr>
                <w:rStyle w:val="Hyperlink"/>
                <w:noProof/>
                <w:lang w:eastAsia="en-AU"/>
              </w:rPr>
              <w:t>Amendment Regulations 2022</w:t>
            </w:r>
            <w:r w:rsidR="00804A0B" w:rsidRPr="00804A0B">
              <w:rPr>
                <w:rStyle w:val="Hyperlink"/>
                <w:noProof/>
                <w:lang w:eastAsia="en-AU"/>
              </w:rPr>
              <w:t>—No. 2</w:t>
            </w:r>
            <w:r w:rsidR="00804A0B">
              <w:rPr>
                <w:rStyle w:val="Hyperlink"/>
                <w:noProof/>
                <w:lang w:eastAsia="en-AU"/>
              </w:rPr>
              <w:t>4</w:t>
            </w:r>
            <w:r w:rsidR="00804A0B" w:rsidRPr="00804A0B">
              <w:rPr>
                <w:rStyle w:val="Hyperlink"/>
                <w:noProof/>
                <w:lang w:eastAsia="en-AU"/>
              </w:rPr>
              <w:t xml:space="preserve"> of 2022</w:t>
            </w:r>
            <w:r>
              <w:rPr>
                <w:noProof/>
                <w:webHidden/>
              </w:rPr>
              <w:tab/>
            </w:r>
            <w:r>
              <w:rPr>
                <w:noProof/>
                <w:webHidden/>
              </w:rPr>
              <w:fldChar w:fldCharType="begin"/>
            </w:r>
            <w:r>
              <w:rPr>
                <w:noProof/>
                <w:webHidden/>
              </w:rPr>
              <w:instrText xml:space="preserve"> PAGEREF _Toc104457295 \h </w:instrText>
            </w:r>
            <w:r>
              <w:rPr>
                <w:noProof/>
                <w:webHidden/>
              </w:rPr>
            </w:r>
            <w:r>
              <w:rPr>
                <w:noProof/>
                <w:webHidden/>
              </w:rPr>
              <w:fldChar w:fldCharType="separate"/>
            </w:r>
            <w:r>
              <w:rPr>
                <w:noProof/>
                <w:webHidden/>
              </w:rPr>
              <w:t>1222</w:t>
            </w:r>
            <w:r>
              <w:rPr>
                <w:noProof/>
                <w:webHidden/>
              </w:rPr>
              <w:fldChar w:fldCharType="end"/>
            </w:r>
          </w:hyperlink>
        </w:p>
        <w:p w14:paraId="0476C659" w14:textId="15F79779" w:rsidR="00772A49" w:rsidRDefault="00772A49" w:rsidP="00772A49">
          <w:pPr>
            <w:pStyle w:val="TOC1"/>
            <w:rPr>
              <w:rFonts w:asciiTheme="minorHAnsi" w:eastAsiaTheme="minorEastAsia" w:hAnsiTheme="minorHAnsi" w:cstheme="minorBidi"/>
              <w:noProof/>
              <w:sz w:val="22"/>
              <w:lang w:eastAsia="en-AU"/>
            </w:rPr>
          </w:pPr>
          <w:hyperlink w:anchor="_Toc104457296" w:history="1">
            <w:r w:rsidRPr="00C3217B">
              <w:rPr>
                <w:rStyle w:val="Hyperlink"/>
                <w:noProof/>
              </w:rPr>
              <w:t>State Government Instruments</w:t>
            </w:r>
          </w:hyperlink>
        </w:p>
        <w:p w14:paraId="5BA3FF99" w14:textId="4DCDB46A" w:rsidR="00772A49" w:rsidRDefault="00772A49">
          <w:pPr>
            <w:pStyle w:val="TOC2"/>
            <w:rPr>
              <w:rFonts w:asciiTheme="minorHAnsi" w:eastAsiaTheme="minorEastAsia" w:hAnsiTheme="minorHAnsi" w:cstheme="minorBidi"/>
              <w:noProof/>
              <w:sz w:val="22"/>
              <w:lang w:eastAsia="en-AU"/>
            </w:rPr>
          </w:pPr>
          <w:hyperlink w:anchor="_Toc104457297" w:history="1">
            <w:r w:rsidRPr="00C3217B">
              <w:rPr>
                <w:rStyle w:val="Hyperlink"/>
                <w:noProof/>
              </w:rPr>
              <w:t>Authorised Betting Operations Act 2000</w:t>
            </w:r>
            <w:r>
              <w:rPr>
                <w:noProof/>
                <w:webHidden/>
              </w:rPr>
              <w:tab/>
            </w:r>
            <w:r>
              <w:rPr>
                <w:noProof/>
                <w:webHidden/>
              </w:rPr>
              <w:fldChar w:fldCharType="begin"/>
            </w:r>
            <w:r>
              <w:rPr>
                <w:noProof/>
                <w:webHidden/>
              </w:rPr>
              <w:instrText xml:space="preserve"> PAGEREF _Toc104457297 \h </w:instrText>
            </w:r>
            <w:r>
              <w:rPr>
                <w:noProof/>
                <w:webHidden/>
              </w:rPr>
            </w:r>
            <w:r>
              <w:rPr>
                <w:noProof/>
                <w:webHidden/>
              </w:rPr>
              <w:fldChar w:fldCharType="separate"/>
            </w:r>
            <w:r>
              <w:rPr>
                <w:noProof/>
                <w:webHidden/>
              </w:rPr>
              <w:t>1223</w:t>
            </w:r>
            <w:r>
              <w:rPr>
                <w:noProof/>
                <w:webHidden/>
              </w:rPr>
              <w:fldChar w:fldCharType="end"/>
            </w:r>
          </w:hyperlink>
        </w:p>
        <w:p w14:paraId="3D91846C" w14:textId="52DDF4EF" w:rsidR="00772A49" w:rsidRDefault="00804A0B" w:rsidP="00804A0B">
          <w:pPr>
            <w:pStyle w:val="TOC2"/>
            <w:spacing w:before="120"/>
            <w:rPr>
              <w:rFonts w:asciiTheme="minorHAnsi" w:eastAsiaTheme="minorEastAsia" w:hAnsiTheme="minorHAnsi" w:cstheme="minorBidi"/>
              <w:noProof/>
              <w:sz w:val="22"/>
              <w:lang w:eastAsia="en-AU"/>
            </w:rPr>
          </w:pPr>
          <w:r>
            <w:rPr>
              <w:rStyle w:val="Hyperlink"/>
              <w:noProof/>
            </w:rPr>
            <w:br w:type="column"/>
          </w:r>
          <w:hyperlink w:anchor="_Toc104457298" w:history="1">
            <w:r w:rsidR="00772A49" w:rsidRPr="00C3217B">
              <w:rPr>
                <w:rStyle w:val="Hyperlink"/>
                <w:noProof/>
              </w:rPr>
              <w:t>Environment Protection Act 1993</w:t>
            </w:r>
            <w:r w:rsidR="00772A49">
              <w:rPr>
                <w:noProof/>
                <w:webHidden/>
              </w:rPr>
              <w:tab/>
            </w:r>
            <w:r w:rsidR="00772A49">
              <w:rPr>
                <w:noProof/>
                <w:webHidden/>
              </w:rPr>
              <w:fldChar w:fldCharType="begin"/>
            </w:r>
            <w:r w:rsidR="00772A49">
              <w:rPr>
                <w:noProof/>
                <w:webHidden/>
              </w:rPr>
              <w:instrText xml:space="preserve"> PAGEREF _Toc104457298 \h </w:instrText>
            </w:r>
            <w:r w:rsidR="00772A49">
              <w:rPr>
                <w:noProof/>
                <w:webHidden/>
              </w:rPr>
            </w:r>
            <w:r w:rsidR="00772A49">
              <w:rPr>
                <w:noProof/>
                <w:webHidden/>
              </w:rPr>
              <w:fldChar w:fldCharType="separate"/>
            </w:r>
            <w:r w:rsidR="00772A49">
              <w:rPr>
                <w:noProof/>
                <w:webHidden/>
              </w:rPr>
              <w:t>1223</w:t>
            </w:r>
            <w:r w:rsidR="00772A49">
              <w:rPr>
                <w:noProof/>
                <w:webHidden/>
              </w:rPr>
              <w:fldChar w:fldCharType="end"/>
            </w:r>
          </w:hyperlink>
        </w:p>
        <w:p w14:paraId="1291F609" w14:textId="05049BBE" w:rsidR="00772A49" w:rsidRDefault="00772A49">
          <w:pPr>
            <w:pStyle w:val="TOC2"/>
            <w:rPr>
              <w:rFonts w:asciiTheme="minorHAnsi" w:eastAsiaTheme="minorEastAsia" w:hAnsiTheme="minorHAnsi" w:cstheme="minorBidi"/>
              <w:noProof/>
              <w:sz w:val="22"/>
              <w:lang w:eastAsia="en-AU"/>
            </w:rPr>
          </w:pPr>
          <w:hyperlink w:anchor="_Toc104457299" w:history="1">
            <w:r w:rsidRPr="00C3217B">
              <w:rPr>
                <w:rStyle w:val="Hyperlink"/>
                <w:noProof/>
              </w:rPr>
              <w:t>Gaming Machines Act 1992</w:t>
            </w:r>
            <w:r>
              <w:rPr>
                <w:noProof/>
                <w:webHidden/>
              </w:rPr>
              <w:tab/>
            </w:r>
            <w:r>
              <w:rPr>
                <w:noProof/>
                <w:webHidden/>
              </w:rPr>
              <w:fldChar w:fldCharType="begin"/>
            </w:r>
            <w:r>
              <w:rPr>
                <w:noProof/>
                <w:webHidden/>
              </w:rPr>
              <w:instrText xml:space="preserve"> PAGEREF _Toc104457299 \h </w:instrText>
            </w:r>
            <w:r>
              <w:rPr>
                <w:noProof/>
                <w:webHidden/>
              </w:rPr>
            </w:r>
            <w:r>
              <w:rPr>
                <w:noProof/>
                <w:webHidden/>
              </w:rPr>
              <w:fldChar w:fldCharType="separate"/>
            </w:r>
            <w:r>
              <w:rPr>
                <w:noProof/>
                <w:webHidden/>
              </w:rPr>
              <w:t>1231</w:t>
            </w:r>
            <w:r>
              <w:rPr>
                <w:noProof/>
                <w:webHidden/>
              </w:rPr>
              <w:fldChar w:fldCharType="end"/>
            </w:r>
          </w:hyperlink>
        </w:p>
        <w:p w14:paraId="04985FBC" w14:textId="37735032" w:rsidR="00772A49" w:rsidRDefault="00772A49">
          <w:pPr>
            <w:pStyle w:val="TOC2"/>
            <w:rPr>
              <w:rFonts w:asciiTheme="minorHAnsi" w:eastAsiaTheme="minorEastAsia" w:hAnsiTheme="minorHAnsi" w:cstheme="minorBidi"/>
              <w:noProof/>
              <w:sz w:val="22"/>
              <w:lang w:eastAsia="en-AU"/>
            </w:rPr>
          </w:pPr>
          <w:hyperlink w:anchor="_Toc104457300" w:history="1">
            <w:r w:rsidRPr="00C3217B">
              <w:rPr>
                <w:rStyle w:val="Hyperlink"/>
                <w:noProof/>
              </w:rPr>
              <w:t>Housing Improvement Act 2016</w:t>
            </w:r>
            <w:r>
              <w:rPr>
                <w:noProof/>
                <w:webHidden/>
              </w:rPr>
              <w:tab/>
            </w:r>
            <w:r>
              <w:rPr>
                <w:noProof/>
                <w:webHidden/>
              </w:rPr>
              <w:fldChar w:fldCharType="begin"/>
            </w:r>
            <w:r>
              <w:rPr>
                <w:noProof/>
                <w:webHidden/>
              </w:rPr>
              <w:instrText xml:space="preserve"> PAGEREF _Toc104457300 \h </w:instrText>
            </w:r>
            <w:r>
              <w:rPr>
                <w:noProof/>
                <w:webHidden/>
              </w:rPr>
            </w:r>
            <w:r>
              <w:rPr>
                <w:noProof/>
                <w:webHidden/>
              </w:rPr>
              <w:fldChar w:fldCharType="separate"/>
            </w:r>
            <w:r>
              <w:rPr>
                <w:noProof/>
                <w:webHidden/>
              </w:rPr>
              <w:t>1231</w:t>
            </w:r>
            <w:r>
              <w:rPr>
                <w:noProof/>
                <w:webHidden/>
              </w:rPr>
              <w:fldChar w:fldCharType="end"/>
            </w:r>
          </w:hyperlink>
        </w:p>
        <w:p w14:paraId="649D6611" w14:textId="719B4545" w:rsidR="00772A49" w:rsidRDefault="00772A49">
          <w:pPr>
            <w:pStyle w:val="TOC2"/>
            <w:rPr>
              <w:rFonts w:asciiTheme="minorHAnsi" w:eastAsiaTheme="minorEastAsia" w:hAnsiTheme="minorHAnsi" w:cstheme="minorBidi"/>
              <w:noProof/>
              <w:sz w:val="22"/>
              <w:lang w:eastAsia="en-AU"/>
            </w:rPr>
          </w:pPr>
          <w:hyperlink w:anchor="_Toc104457301" w:history="1">
            <w:r w:rsidRPr="00C3217B">
              <w:rPr>
                <w:rStyle w:val="Hyperlink"/>
                <w:noProof/>
              </w:rPr>
              <w:t>Justices of the Peace Act 2005</w:t>
            </w:r>
            <w:r>
              <w:rPr>
                <w:noProof/>
                <w:webHidden/>
              </w:rPr>
              <w:tab/>
            </w:r>
            <w:r>
              <w:rPr>
                <w:noProof/>
                <w:webHidden/>
              </w:rPr>
              <w:fldChar w:fldCharType="begin"/>
            </w:r>
            <w:r>
              <w:rPr>
                <w:noProof/>
                <w:webHidden/>
              </w:rPr>
              <w:instrText xml:space="preserve"> PAGEREF _Toc104457301 \h </w:instrText>
            </w:r>
            <w:r>
              <w:rPr>
                <w:noProof/>
                <w:webHidden/>
              </w:rPr>
            </w:r>
            <w:r>
              <w:rPr>
                <w:noProof/>
                <w:webHidden/>
              </w:rPr>
              <w:fldChar w:fldCharType="separate"/>
            </w:r>
            <w:r>
              <w:rPr>
                <w:noProof/>
                <w:webHidden/>
              </w:rPr>
              <w:t>1232</w:t>
            </w:r>
            <w:r>
              <w:rPr>
                <w:noProof/>
                <w:webHidden/>
              </w:rPr>
              <w:fldChar w:fldCharType="end"/>
            </w:r>
          </w:hyperlink>
        </w:p>
        <w:p w14:paraId="056191EA" w14:textId="3F8BB27A" w:rsidR="00772A49" w:rsidRDefault="00772A49">
          <w:pPr>
            <w:pStyle w:val="TOC2"/>
            <w:rPr>
              <w:rFonts w:asciiTheme="minorHAnsi" w:eastAsiaTheme="minorEastAsia" w:hAnsiTheme="minorHAnsi" w:cstheme="minorBidi"/>
              <w:noProof/>
              <w:sz w:val="22"/>
              <w:lang w:eastAsia="en-AU"/>
            </w:rPr>
          </w:pPr>
          <w:hyperlink w:anchor="_Toc104457302" w:history="1">
            <w:r w:rsidRPr="00C3217B">
              <w:rPr>
                <w:rStyle w:val="Hyperlink"/>
                <w:noProof/>
              </w:rPr>
              <w:t>Land Acquisition Act 1969</w:t>
            </w:r>
            <w:r>
              <w:rPr>
                <w:noProof/>
                <w:webHidden/>
              </w:rPr>
              <w:tab/>
            </w:r>
            <w:r>
              <w:rPr>
                <w:noProof/>
                <w:webHidden/>
              </w:rPr>
              <w:fldChar w:fldCharType="begin"/>
            </w:r>
            <w:r>
              <w:rPr>
                <w:noProof/>
                <w:webHidden/>
              </w:rPr>
              <w:instrText xml:space="preserve"> PAGEREF _Toc104457302 \h </w:instrText>
            </w:r>
            <w:r>
              <w:rPr>
                <w:noProof/>
                <w:webHidden/>
              </w:rPr>
            </w:r>
            <w:r>
              <w:rPr>
                <w:noProof/>
                <w:webHidden/>
              </w:rPr>
              <w:fldChar w:fldCharType="separate"/>
            </w:r>
            <w:r>
              <w:rPr>
                <w:noProof/>
                <w:webHidden/>
              </w:rPr>
              <w:t>1232</w:t>
            </w:r>
            <w:r>
              <w:rPr>
                <w:noProof/>
                <w:webHidden/>
              </w:rPr>
              <w:fldChar w:fldCharType="end"/>
            </w:r>
          </w:hyperlink>
        </w:p>
        <w:p w14:paraId="0B277B87" w14:textId="5B789FD0" w:rsidR="00772A49" w:rsidRDefault="00772A49">
          <w:pPr>
            <w:pStyle w:val="TOC2"/>
            <w:rPr>
              <w:rFonts w:asciiTheme="minorHAnsi" w:eastAsiaTheme="minorEastAsia" w:hAnsiTheme="minorHAnsi" w:cstheme="minorBidi"/>
              <w:noProof/>
              <w:sz w:val="22"/>
              <w:lang w:eastAsia="en-AU"/>
            </w:rPr>
          </w:pPr>
          <w:hyperlink w:anchor="_Toc104457303" w:history="1">
            <w:r w:rsidRPr="00C3217B">
              <w:rPr>
                <w:rStyle w:val="Hyperlink"/>
                <w:noProof/>
              </w:rPr>
              <w:t>Planning, Development and Infrastructure Act 2016</w:t>
            </w:r>
            <w:r>
              <w:rPr>
                <w:noProof/>
                <w:webHidden/>
              </w:rPr>
              <w:tab/>
            </w:r>
            <w:r>
              <w:rPr>
                <w:noProof/>
                <w:webHidden/>
              </w:rPr>
              <w:fldChar w:fldCharType="begin"/>
            </w:r>
            <w:r>
              <w:rPr>
                <w:noProof/>
                <w:webHidden/>
              </w:rPr>
              <w:instrText xml:space="preserve"> PAGEREF _Toc104457303 \h </w:instrText>
            </w:r>
            <w:r>
              <w:rPr>
                <w:noProof/>
                <w:webHidden/>
              </w:rPr>
            </w:r>
            <w:r>
              <w:rPr>
                <w:noProof/>
                <w:webHidden/>
              </w:rPr>
              <w:fldChar w:fldCharType="separate"/>
            </w:r>
            <w:r>
              <w:rPr>
                <w:noProof/>
                <w:webHidden/>
              </w:rPr>
              <w:t>1234</w:t>
            </w:r>
            <w:r>
              <w:rPr>
                <w:noProof/>
                <w:webHidden/>
              </w:rPr>
              <w:fldChar w:fldCharType="end"/>
            </w:r>
          </w:hyperlink>
        </w:p>
        <w:p w14:paraId="04BAA265" w14:textId="7FD3D441" w:rsidR="00772A49" w:rsidRDefault="00772A49">
          <w:pPr>
            <w:pStyle w:val="TOC2"/>
            <w:rPr>
              <w:rFonts w:asciiTheme="minorHAnsi" w:eastAsiaTheme="minorEastAsia" w:hAnsiTheme="minorHAnsi" w:cstheme="minorBidi"/>
              <w:noProof/>
              <w:sz w:val="22"/>
              <w:lang w:eastAsia="en-AU"/>
            </w:rPr>
          </w:pPr>
          <w:hyperlink w:anchor="_Toc104457304" w:history="1">
            <w:r w:rsidRPr="00C3217B">
              <w:rPr>
                <w:rStyle w:val="Hyperlink"/>
                <w:noProof/>
              </w:rPr>
              <w:t>Public Finance and Audit Act 1987</w:t>
            </w:r>
            <w:r>
              <w:rPr>
                <w:noProof/>
                <w:webHidden/>
              </w:rPr>
              <w:tab/>
            </w:r>
            <w:r>
              <w:rPr>
                <w:noProof/>
                <w:webHidden/>
              </w:rPr>
              <w:fldChar w:fldCharType="begin"/>
            </w:r>
            <w:r>
              <w:rPr>
                <w:noProof/>
                <w:webHidden/>
              </w:rPr>
              <w:instrText xml:space="preserve"> PAGEREF _Toc104457304 \h </w:instrText>
            </w:r>
            <w:r>
              <w:rPr>
                <w:noProof/>
                <w:webHidden/>
              </w:rPr>
            </w:r>
            <w:r>
              <w:rPr>
                <w:noProof/>
                <w:webHidden/>
              </w:rPr>
              <w:fldChar w:fldCharType="separate"/>
            </w:r>
            <w:r>
              <w:rPr>
                <w:noProof/>
                <w:webHidden/>
              </w:rPr>
              <w:t>1238</w:t>
            </w:r>
            <w:r>
              <w:rPr>
                <w:noProof/>
                <w:webHidden/>
              </w:rPr>
              <w:fldChar w:fldCharType="end"/>
            </w:r>
          </w:hyperlink>
        </w:p>
        <w:p w14:paraId="06F4A096" w14:textId="69DA29BA" w:rsidR="00772A49" w:rsidRDefault="00772A49">
          <w:pPr>
            <w:pStyle w:val="TOC2"/>
            <w:rPr>
              <w:rFonts w:asciiTheme="minorHAnsi" w:eastAsiaTheme="minorEastAsia" w:hAnsiTheme="minorHAnsi" w:cstheme="minorBidi"/>
              <w:noProof/>
              <w:sz w:val="22"/>
              <w:lang w:eastAsia="en-AU"/>
            </w:rPr>
          </w:pPr>
          <w:hyperlink w:anchor="_Toc104457305" w:history="1">
            <w:r w:rsidRPr="00C3217B">
              <w:rPr>
                <w:rStyle w:val="Hyperlink"/>
                <w:noProof/>
              </w:rPr>
              <w:t>Road Traffic Act 1961</w:t>
            </w:r>
            <w:r>
              <w:rPr>
                <w:noProof/>
                <w:webHidden/>
              </w:rPr>
              <w:tab/>
            </w:r>
            <w:r>
              <w:rPr>
                <w:noProof/>
                <w:webHidden/>
              </w:rPr>
              <w:fldChar w:fldCharType="begin"/>
            </w:r>
            <w:r>
              <w:rPr>
                <w:noProof/>
                <w:webHidden/>
              </w:rPr>
              <w:instrText xml:space="preserve"> PAGEREF _Toc104457305 \h </w:instrText>
            </w:r>
            <w:r>
              <w:rPr>
                <w:noProof/>
                <w:webHidden/>
              </w:rPr>
            </w:r>
            <w:r>
              <w:rPr>
                <w:noProof/>
                <w:webHidden/>
              </w:rPr>
              <w:fldChar w:fldCharType="separate"/>
            </w:r>
            <w:r>
              <w:rPr>
                <w:noProof/>
                <w:webHidden/>
              </w:rPr>
              <w:t>1245</w:t>
            </w:r>
            <w:r>
              <w:rPr>
                <w:noProof/>
                <w:webHidden/>
              </w:rPr>
              <w:fldChar w:fldCharType="end"/>
            </w:r>
          </w:hyperlink>
        </w:p>
        <w:p w14:paraId="71C14E31" w14:textId="104D1EF1" w:rsidR="00772A49" w:rsidRDefault="00772A49">
          <w:pPr>
            <w:pStyle w:val="TOC2"/>
            <w:rPr>
              <w:rFonts w:asciiTheme="minorHAnsi" w:eastAsiaTheme="minorEastAsia" w:hAnsiTheme="minorHAnsi" w:cstheme="minorBidi"/>
              <w:noProof/>
              <w:sz w:val="22"/>
              <w:lang w:eastAsia="en-AU"/>
            </w:rPr>
          </w:pPr>
          <w:hyperlink w:anchor="_Toc104457306" w:history="1">
            <w:r w:rsidRPr="00C3217B">
              <w:rPr>
                <w:rStyle w:val="Hyperlink"/>
                <w:noProof/>
              </w:rPr>
              <w:t>Roads (Opening and Closing) Act 1991</w:t>
            </w:r>
            <w:r>
              <w:rPr>
                <w:noProof/>
                <w:webHidden/>
              </w:rPr>
              <w:tab/>
            </w:r>
            <w:r>
              <w:rPr>
                <w:noProof/>
                <w:webHidden/>
              </w:rPr>
              <w:fldChar w:fldCharType="begin"/>
            </w:r>
            <w:r>
              <w:rPr>
                <w:noProof/>
                <w:webHidden/>
              </w:rPr>
              <w:instrText xml:space="preserve"> PAGEREF _Toc104457306 \h </w:instrText>
            </w:r>
            <w:r>
              <w:rPr>
                <w:noProof/>
                <w:webHidden/>
              </w:rPr>
            </w:r>
            <w:r>
              <w:rPr>
                <w:noProof/>
                <w:webHidden/>
              </w:rPr>
              <w:fldChar w:fldCharType="separate"/>
            </w:r>
            <w:r>
              <w:rPr>
                <w:noProof/>
                <w:webHidden/>
              </w:rPr>
              <w:t>1246</w:t>
            </w:r>
            <w:r>
              <w:rPr>
                <w:noProof/>
                <w:webHidden/>
              </w:rPr>
              <w:fldChar w:fldCharType="end"/>
            </w:r>
          </w:hyperlink>
        </w:p>
        <w:p w14:paraId="1FE19461" w14:textId="37596838" w:rsidR="00772A49" w:rsidRDefault="00772A49">
          <w:pPr>
            <w:pStyle w:val="TOC2"/>
            <w:rPr>
              <w:rFonts w:asciiTheme="minorHAnsi" w:eastAsiaTheme="minorEastAsia" w:hAnsiTheme="minorHAnsi" w:cstheme="minorBidi"/>
              <w:noProof/>
              <w:sz w:val="22"/>
              <w:lang w:eastAsia="en-AU"/>
            </w:rPr>
          </w:pPr>
          <w:hyperlink w:anchor="_Toc104457307" w:history="1">
            <w:r w:rsidRPr="00C3217B">
              <w:rPr>
                <w:rStyle w:val="Hyperlink"/>
                <w:noProof/>
              </w:rPr>
              <w:t>Valuation of Land Act 1971</w:t>
            </w:r>
            <w:r>
              <w:rPr>
                <w:noProof/>
                <w:webHidden/>
              </w:rPr>
              <w:tab/>
            </w:r>
            <w:r>
              <w:rPr>
                <w:noProof/>
                <w:webHidden/>
              </w:rPr>
              <w:fldChar w:fldCharType="begin"/>
            </w:r>
            <w:r>
              <w:rPr>
                <w:noProof/>
                <w:webHidden/>
              </w:rPr>
              <w:instrText xml:space="preserve"> PAGEREF _Toc104457307 \h </w:instrText>
            </w:r>
            <w:r>
              <w:rPr>
                <w:noProof/>
                <w:webHidden/>
              </w:rPr>
            </w:r>
            <w:r>
              <w:rPr>
                <w:noProof/>
                <w:webHidden/>
              </w:rPr>
              <w:fldChar w:fldCharType="separate"/>
            </w:r>
            <w:r>
              <w:rPr>
                <w:noProof/>
                <w:webHidden/>
              </w:rPr>
              <w:t>1247</w:t>
            </w:r>
            <w:r>
              <w:rPr>
                <w:noProof/>
                <w:webHidden/>
              </w:rPr>
              <w:fldChar w:fldCharType="end"/>
            </w:r>
          </w:hyperlink>
        </w:p>
        <w:p w14:paraId="2C061A57" w14:textId="3F55FB63" w:rsidR="00772A49" w:rsidRDefault="00772A49" w:rsidP="00772A49">
          <w:pPr>
            <w:pStyle w:val="TOC1"/>
            <w:rPr>
              <w:rFonts w:asciiTheme="minorHAnsi" w:eastAsiaTheme="minorEastAsia" w:hAnsiTheme="minorHAnsi" w:cstheme="minorBidi"/>
              <w:noProof/>
              <w:sz w:val="22"/>
              <w:lang w:eastAsia="en-AU"/>
            </w:rPr>
          </w:pPr>
          <w:hyperlink w:anchor="_Toc104457308" w:history="1">
            <w:r w:rsidRPr="00C3217B">
              <w:rPr>
                <w:rStyle w:val="Hyperlink"/>
                <w:noProof/>
              </w:rPr>
              <w:t>Local Government Instruments</w:t>
            </w:r>
          </w:hyperlink>
        </w:p>
        <w:p w14:paraId="012D51ED" w14:textId="1E056DF2" w:rsidR="00772A49" w:rsidRDefault="00772A49">
          <w:pPr>
            <w:pStyle w:val="TOC2"/>
            <w:rPr>
              <w:rFonts w:asciiTheme="minorHAnsi" w:eastAsiaTheme="minorEastAsia" w:hAnsiTheme="minorHAnsi" w:cstheme="minorBidi"/>
              <w:noProof/>
              <w:sz w:val="22"/>
              <w:lang w:eastAsia="en-AU"/>
            </w:rPr>
          </w:pPr>
          <w:hyperlink w:anchor="_Toc104457309" w:history="1">
            <w:r w:rsidRPr="00C3217B">
              <w:rPr>
                <w:rStyle w:val="Hyperlink"/>
                <w:noProof/>
              </w:rPr>
              <w:t>Clare and Gilbert Valleys Council</w:t>
            </w:r>
            <w:r>
              <w:rPr>
                <w:noProof/>
                <w:webHidden/>
              </w:rPr>
              <w:tab/>
            </w:r>
            <w:r>
              <w:rPr>
                <w:noProof/>
                <w:webHidden/>
              </w:rPr>
              <w:fldChar w:fldCharType="begin"/>
            </w:r>
            <w:r>
              <w:rPr>
                <w:noProof/>
                <w:webHidden/>
              </w:rPr>
              <w:instrText xml:space="preserve"> PAGEREF _Toc104457309 \h </w:instrText>
            </w:r>
            <w:r>
              <w:rPr>
                <w:noProof/>
                <w:webHidden/>
              </w:rPr>
            </w:r>
            <w:r>
              <w:rPr>
                <w:noProof/>
                <w:webHidden/>
              </w:rPr>
              <w:fldChar w:fldCharType="separate"/>
            </w:r>
            <w:r>
              <w:rPr>
                <w:noProof/>
                <w:webHidden/>
              </w:rPr>
              <w:t>1249</w:t>
            </w:r>
            <w:r>
              <w:rPr>
                <w:noProof/>
                <w:webHidden/>
              </w:rPr>
              <w:fldChar w:fldCharType="end"/>
            </w:r>
          </w:hyperlink>
        </w:p>
        <w:p w14:paraId="42ACAE2A" w14:textId="4C76E23E" w:rsidR="00772A49" w:rsidRDefault="00772A49">
          <w:pPr>
            <w:pStyle w:val="TOC2"/>
            <w:rPr>
              <w:rFonts w:asciiTheme="minorHAnsi" w:eastAsiaTheme="minorEastAsia" w:hAnsiTheme="minorHAnsi" w:cstheme="minorBidi"/>
              <w:noProof/>
              <w:sz w:val="22"/>
              <w:lang w:eastAsia="en-AU"/>
            </w:rPr>
          </w:pPr>
          <w:hyperlink w:anchor="_Toc104457310" w:history="1">
            <w:r w:rsidRPr="00C3217B">
              <w:rPr>
                <w:rStyle w:val="Hyperlink"/>
                <w:noProof/>
              </w:rPr>
              <w:t>The Flinders Ranges Council</w:t>
            </w:r>
            <w:r>
              <w:rPr>
                <w:noProof/>
                <w:webHidden/>
              </w:rPr>
              <w:tab/>
            </w:r>
            <w:r>
              <w:rPr>
                <w:noProof/>
                <w:webHidden/>
              </w:rPr>
              <w:fldChar w:fldCharType="begin"/>
            </w:r>
            <w:r>
              <w:rPr>
                <w:noProof/>
                <w:webHidden/>
              </w:rPr>
              <w:instrText xml:space="preserve"> PAGEREF _Toc104457310 \h </w:instrText>
            </w:r>
            <w:r>
              <w:rPr>
                <w:noProof/>
                <w:webHidden/>
              </w:rPr>
            </w:r>
            <w:r>
              <w:rPr>
                <w:noProof/>
                <w:webHidden/>
              </w:rPr>
              <w:fldChar w:fldCharType="separate"/>
            </w:r>
            <w:r>
              <w:rPr>
                <w:noProof/>
                <w:webHidden/>
              </w:rPr>
              <w:t>1249</w:t>
            </w:r>
            <w:r>
              <w:rPr>
                <w:noProof/>
                <w:webHidden/>
              </w:rPr>
              <w:fldChar w:fldCharType="end"/>
            </w:r>
          </w:hyperlink>
        </w:p>
        <w:p w14:paraId="75A25C85" w14:textId="0B80C571" w:rsidR="00772A49" w:rsidRDefault="00772A49" w:rsidP="00772A49">
          <w:pPr>
            <w:pStyle w:val="TOC1"/>
            <w:rPr>
              <w:rFonts w:asciiTheme="minorHAnsi" w:eastAsiaTheme="minorEastAsia" w:hAnsiTheme="minorHAnsi" w:cstheme="minorBidi"/>
              <w:noProof/>
              <w:sz w:val="22"/>
              <w:lang w:eastAsia="en-AU"/>
            </w:rPr>
          </w:pPr>
          <w:hyperlink w:anchor="_Toc104457311" w:history="1">
            <w:r w:rsidRPr="00C3217B">
              <w:rPr>
                <w:rStyle w:val="Hyperlink"/>
                <w:noProof/>
              </w:rPr>
              <w:t>Public Notices</w:t>
            </w:r>
          </w:hyperlink>
        </w:p>
        <w:p w14:paraId="70C448C2" w14:textId="02251A3A" w:rsidR="00772A49" w:rsidRDefault="00772A49">
          <w:pPr>
            <w:pStyle w:val="TOC2"/>
            <w:rPr>
              <w:rFonts w:asciiTheme="minorHAnsi" w:eastAsiaTheme="minorEastAsia" w:hAnsiTheme="minorHAnsi" w:cstheme="minorBidi"/>
              <w:noProof/>
              <w:sz w:val="22"/>
              <w:lang w:eastAsia="en-AU"/>
            </w:rPr>
          </w:pPr>
          <w:hyperlink w:anchor="_Toc104457312" w:history="1">
            <w:r w:rsidRPr="00C3217B">
              <w:rPr>
                <w:rStyle w:val="Hyperlink"/>
                <w:noProof/>
              </w:rPr>
              <w:t>Aerodrome Fees Act 1998</w:t>
            </w:r>
            <w:r>
              <w:rPr>
                <w:noProof/>
                <w:webHidden/>
              </w:rPr>
              <w:tab/>
            </w:r>
            <w:r>
              <w:rPr>
                <w:noProof/>
                <w:webHidden/>
              </w:rPr>
              <w:fldChar w:fldCharType="begin"/>
            </w:r>
            <w:r>
              <w:rPr>
                <w:noProof/>
                <w:webHidden/>
              </w:rPr>
              <w:instrText xml:space="preserve"> PAGEREF _Toc104457312 \h </w:instrText>
            </w:r>
            <w:r>
              <w:rPr>
                <w:noProof/>
                <w:webHidden/>
              </w:rPr>
            </w:r>
            <w:r>
              <w:rPr>
                <w:noProof/>
                <w:webHidden/>
              </w:rPr>
              <w:fldChar w:fldCharType="separate"/>
            </w:r>
            <w:r>
              <w:rPr>
                <w:noProof/>
                <w:webHidden/>
              </w:rPr>
              <w:t>1250</w:t>
            </w:r>
            <w:r>
              <w:rPr>
                <w:noProof/>
                <w:webHidden/>
              </w:rPr>
              <w:fldChar w:fldCharType="end"/>
            </w:r>
          </w:hyperlink>
        </w:p>
        <w:p w14:paraId="352830CA" w14:textId="513F2168" w:rsidR="00772A49" w:rsidRDefault="00772A49">
          <w:pPr>
            <w:pStyle w:val="TOC2"/>
            <w:rPr>
              <w:rFonts w:asciiTheme="minorHAnsi" w:eastAsiaTheme="minorEastAsia" w:hAnsiTheme="minorHAnsi" w:cstheme="minorBidi"/>
              <w:noProof/>
              <w:sz w:val="22"/>
              <w:lang w:eastAsia="en-AU"/>
            </w:rPr>
          </w:pPr>
          <w:hyperlink w:anchor="_Toc104457313" w:history="1">
            <w:r w:rsidRPr="00C3217B">
              <w:rPr>
                <w:rStyle w:val="Hyperlink"/>
                <w:noProof/>
              </w:rPr>
              <w:t>National Electricity Law</w:t>
            </w:r>
            <w:r>
              <w:rPr>
                <w:noProof/>
                <w:webHidden/>
              </w:rPr>
              <w:tab/>
            </w:r>
            <w:r>
              <w:rPr>
                <w:noProof/>
                <w:webHidden/>
              </w:rPr>
              <w:fldChar w:fldCharType="begin"/>
            </w:r>
            <w:r>
              <w:rPr>
                <w:noProof/>
                <w:webHidden/>
              </w:rPr>
              <w:instrText xml:space="preserve"> PAGEREF _Toc104457313 \h </w:instrText>
            </w:r>
            <w:r>
              <w:rPr>
                <w:noProof/>
                <w:webHidden/>
              </w:rPr>
            </w:r>
            <w:r>
              <w:rPr>
                <w:noProof/>
                <w:webHidden/>
              </w:rPr>
              <w:fldChar w:fldCharType="separate"/>
            </w:r>
            <w:r>
              <w:rPr>
                <w:noProof/>
                <w:webHidden/>
              </w:rPr>
              <w:t>1250</w:t>
            </w:r>
            <w:r>
              <w:rPr>
                <w:noProof/>
                <w:webHidden/>
              </w:rPr>
              <w:fldChar w:fldCharType="end"/>
            </w:r>
          </w:hyperlink>
        </w:p>
        <w:p w14:paraId="56735703" w14:textId="3B914BF5" w:rsidR="00D746A9" w:rsidRPr="003471CD" w:rsidRDefault="00831E93" w:rsidP="00772A49">
          <w:pPr>
            <w:pStyle w:val="TOC1"/>
          </w:pPr>
          <w:r>
            <w:rPr>
              <w:rFonts w:ascii="Calibri" w:hAnsi="Calibri"/>
              <w:bCs/>
              <w:noProof/>
              <w:color w:val="000000"/>
              <w:sz w:val="22"/>
              <w:lang w:bidi="en-US"/>
            </w:rPr>
            <w:fldChar w:fldCharType="end"/>
          </w:r>
        </w:p>
      </w:sdtContent>
    </w:sdt>
    <w:p w14:paraId="21DDEB87" w14:textId="77777777" w:rsidR="00386A74" w:rsidRDefault="00386A74"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sectPr w:rsidR="00386A74" w:rsidSect="00781B55">
          <w:headerReference w:type="even" r:id="rId13"/>
          <w:headerReference w:type="default" r:id="rId14"/>
          <w:footerReference w:type="default" r:id="rId15"/>
          <w:footerReference w:type="first" r:id="rId16"/>
          <w:type w:val="continuous"/>
          <w:pgSz w:w="11906" w:h="16838"/>
          <w:pgMar w:top="1134" w:right="1274" w:bottom="1134" w:left="1276" w:header="1077" w:footer="1134" w:gutter="0"/>
          <w:cols w:num="2" w:space="238"/>
          <w:docGrid w:linePitch="360"/>
        </w:sectPr>
      </w:pPr>
    </w:p>
    <w:p w14:paraId="59A160ED" w14:textId="77777777" w:rsidR="00164C3B" w:rsidRPr="003471CD" w:rsidRDefault="00164C3B" w:rsidP="009C23A5">
      <w:pPr>
        <w:pStyle w:val="Heading1"/>
      </w:pPr>
      <w:bookmarkStart w:id="0" w:name="_Toc104457287"/>
      <w:r w:rsidRPr="003471CD">
        <w:lastRenderedPageBreak/>
        <w:t>Governor</w:t>
      </w:r>
      <w:r w:rsidR="008F7C9F" w:rsidRPr="003471CD">
        <w:t>’</w:t>
      </w:r>
      <w:r w:rsidRPr="003471CD">
        <w:t>s Instruments</w:t>
      </w:r>
      <w:bookmarkEnd w:id="0"/>
    </w:p>
    <w:p w14:paraId="0676BFDF" w14:textId="197D1D46" w:rsidR="00772A49" w:rsidRDefault="00772A49" w:rsidP="00772A49">
      <w:pPr>
        <w:pStyle w:val="Heading2"/>
      </w:pPr>
      <w:bookmarkStart w:id="1" w:name="_Toc104457288"/>
      <w:r>
        <w:t>Appointments</w:t>
      </w:r>
      <w:bookmarkEnd w:id="1"/>
    </w:p>
    <w:p w14:paraId="424753F2" w14:textId="5E693DDA" w:rsidR="00501673" w:rsidRPr="00473C55" w:rsidRDefault="00501673" w:rsidP="00501673">
      <w:pPr>
        <w:spacing w:after="0"/>
        <w:jc w:val="right"/>
        <w:rPr>
          <w:rFonts w:ascii="Times New Roman" w:hAnsi="Times New Roman"/>
          <w:sz w:val="17"/>
          <w:szCs w:val="17"/>
        </w:rPr>
      </w:pPr>
      <w:r w:rsidRPr="00473C55">
        <w:rPr>
          <w:rFonts w:ascii="Times New Roman" w:hAnsi="Times New Roman"/>
          <w:sz w:val="17"/>
          <w:szCs w:val="17"/>
        </w:rPr>
        <w:t>Department of the Premier and Cabinet</w:t>
      </w:r>
    </w:p>
    <w:p w14:paraId="456C54F0" w14:textId="77777777" w:rsidR="00501673" w:rsidRPr="00473C55" w:rsidRDefault="00501673" w:rsidP="00501673">
      <w:pPr>
        <w:jc w:val="right"/>
        <w:rPr>
          <w:rFonts w:ascii="Times New Roman" w:hAnsi="Times New Roman"/>
          <w:sz w:val="17"/>
          <w:szCs w:val="17"/>
        </w:rPr>
      </w:pPr>
      <w:r w:rsidRPr="00473C55">
        <w:rPr>
          <w:rFonts w:ascii="Times New Roman" w:hAnsi="Times New Roman"/>
          <w:sz w:val="17"/>
          <w:szCs w:val="17"/>
        </w:rPr>
        <w:t>Adelaide, 26 May 2022</w:t>
      </w:r>
    </w:p>
    <w:p w14:paraId="680355D9" w14:textId="3FFFA8F9" w:rsidR="00501673" w:rsidRPr="00473C55" w:rsidRDefault="00501673" w:rsidP="00501673">
      <w:pPr>
        <w:rPr>
          <w:rFonts w:ascii="Times New Roman" w:eastAsia="Times New Roman" w:hAnsi="Times New Roman"/>
          <w:sz w:val="17"/>
          <w:szCs w:val="17"/>
        </w:rPr>
      </w:pPr>
      <w:r w:rsidRPr="00473C55">
        <w:rPr>
          <w:rFonts w:ascii="Times New Roman" w:eastAsia="Times New Roman" w:hAnsi="Times New Roman"/>
          <w:sz w:val="17"/>
          <w:szCs w:val="17"/>
        </w:rPr>
        <w:t xml:space="preserve">Her Excellency the Governor in Executive Council has been pleased to appoint Dr James </w:t>
      </w:r>
      <w:proofErr w:type="spellStart"/>
      <w:r w:rsidRPr="00473C55">
        <w:rPr>
          <w:rFonts w:ascii="Times New Roman" w:eastAsia="Times New Roman" w:hAnsi="Times New Roman"/>
          <w:sz w:val="17"/>
          <w:szCs w:val="17"/>
        </w:rPr>
        <w:t>Muecke</w:t>
      </w:r>
      <w:proofErr w:type="spellEnd"/>
      <w:r w:rsidRPr="00473C55">
        <w:rPr>
          <w:rFonts w:ascii="Times New Roman" w:eastAsia="Times New Roman" w:hAnsi="Times New Roman"/>
          <w:sz w:val="17"/>
          <w:szCs w:val="17"/>
        </w:rPr>
        <w:t xml:space="preserve"> AM as Governor's Deputy of South Australia for the period from 4.15pm on Friday, 27 May 2022 until 8.30pm on Sunday, 29 May 2022.</w:t>
      </w:r>
    </w:p>
    <w:p w14:paraId="63015DCA" w14:textId="77777777" w:rsidR="00501673" w:rsidRPr="00473C55" w:rsidRDefault="00501673" w:rsidP="00501673">
      <w:pPr>
        <w:spacing w:after="0"/>
        <w:jc w:val="center"/>
        <w:rPr>
          <w:rFonts w:ascii="Times New Roman" w:eastAsia="Times New Roman" w:hAnsi="Times New Roman"/>
          <w:sz w:val="17"/>
          <w:szCs w:val="17"/>
        </w:rPr>
      </w:pPr>
      <w:r w:rsidRPr="00473C55">
        <w:rPr>
          <w:rFonts w:ascii="Times New Roman" w:eastAsia="Times New Roman" w:hAnsi="Times New Roman"/>
          <w:sz w:val="17"/>
          <w:szCs w:val="17"/>
        </w:rPr>
        <w:t>By command,</w:t>
      </w:r>
    </w:p>
    <w:p w14:paraId="4678072B" w14:textId="77777777" w:rsidR="00501673" w:rsidRPr="00473C55" w:rsidRDefault="00501673" w:rsidP="00501673">
      <w:pPr>
        <w:spacing w:after="0"/>
        <w:jc w:val="right"/>
        <w:rPr>
          <w:rFonts w:ascii="Times New Roman" w:hAnsi="Times New Roman"/>
          <w:smallCaps/>
          <w:sz w:val="17"/>
          <w:szCs w:val="17"/>
        </w:rPr>
      </w:pPr>
      <w:r w:rsidRPr="00473C55">
        <w:rPr>
          <w:rFonts w:ascii="Times New Roman" w:hAnsi="Times New Roman"/>
          <w:smallCaps/>
          <w:sz w:val="17"/>
          <w:szCs w:val="17"/>
        </w:rPr>
        <w:t>Anastasios Koutsantonis</w:t>
      </w:r>
    </w:p>
    <w:p w14:paraId="05B7CEF9" w14:textId="77777777" w:rsidR="00501673" w:rsidRPr="00473C55" w:rsidRDefault="00501673" w:rsidP="00501673">
      <w:pPr>
        <w:spacing w:after="0"/>
        <w:jc w:val="right"/>
        <w:rPr>
          <w:rFonts w:ascii="Times New Roman" w:hAnsi="Times New Roman"/>
          <w:sz w:val="17"/>
          <w:szCs w:val="17"/>
        </w:rPr>
      </w:pPr>
      <w:r w:rsidRPr="00473C55">
        <w:rPr>
          <w:rFonts w:ascii="Times New Roman" w:hAnsi="Times New Roman"/>
          <w:sz w:val="17"/>
          <w:szCs w:val="17"/>
        </w:rPr>
        <w:t>For Premier</w:t>
      </w:r>
    </w:p>
    <w:p w14:paraId="778BCB78" w14:textId="77777777" w:rsidR="00501673" w:rsidRPr="00473C55" w:rsidRDefault="00501673" w:rsidP="00501673">
      <w:pPr>
        <w:pBdr>
          <w:top w:val="single" w:sz="4" w:space="1" w:color="auto"/>
        </w:pBdr>
        <w:spacing w:before="100" w:after="0" w:line="14" w:lineRule="exact"/>
        <w:jc w:val="center"/>
        <w:rPr>
          <w:rFonts w:ascii="Segoe UI Light" w:hAnsi="Segoe UI Light"/>
        </w:rPr>
      </w:pPr>
    </w:p>
    <w:p w14:paraId="4909B075" w14:textId="77777777" w:rsidR="00501673" w:rsidRPr="00473C55" w:rsidRDefault="00501673" w:rsidP="001D4EE5">
      <w:pPr>
        <w:spacing w:after="0"/>
        <w:rPr>
          <w:rFonts w:ascii="Times New Roman" w:eastAsia="Times New Roman" w:hAnsi="Times New Roman"/>
          <w:sz w:val="17"/>
          <w:szCs w:val="17"/>
        </w:rPr>
      </w:pPr>
    </w:p>
    <w:p w14:paraId="13C347B5" w14:textId="77777777" w:rsidR="00501673" w:rsidRPr="00473C55" w:rsidRDefault="00501673" w:rsidP="00501673">
      <w:pPr>
        <w:spacing w:after="0"/>
        <w:jc w:val="right"/>
        <w:rPr>
          <w:rFonts w:ascii="Times New Roman" w:hAnsi="Times New Roman"/>
          <w:sz w:val="17"/>
          <w:szCs w:val="17"/>
        </w:rPr>
      </w:pPr>
      <w:r w:rsidRPr="00473C55">
        <w:rPr>
          <w:rFonts w:ascii="Times New Roman" w:hAnsi="Times New Roman"/>
          <w:sz w:val="17"/>
          <w:szCs w:val="17"/>
        </w:rPr>
        <w:t>Department of the Premier and Cabinet</w:t>
      </w:r>
    </w:p>
    <w:p w14:paraId="45A29E01" w14:textId="77777777" w:rsidR="00501673" w:rsidRPr="00473C55" w:rsidRDefault="00501673" w:rsidP="00501673">
      <w:pPr>
        <w:jc w:val="right"/>
        <w:rPr>
          <w:rFonts w:ascii="Times New Roman" w:hAnsi="Times New Roman"/>
          <w:sz w:val="17"/>
          <w:szCs w:val="17"/>
        </w:rPr>
      </w:pPr>
      <w:r w:rsidRPr="00473C55">
        <w:rPr>
          <w:rFonts w:ascii="Times New Roman" w:hAnsi="Times New Roman"/>
          <w:sz w:val="17"/>
          <w:szCs w:val="17"/>
        </w:rPr>
        <w:t>Adelaide, 26 May 2022</w:t>
      </w:r>
    </w:p>
    <w:p w14:paraId="0A946F7F" w14:textId="77777777" w:rsidR="00501673" w:rsidRPr="00473C55" w:rsidRDefault="00501673" w:rsidP="00501673">
      <w:pPr>
        <w:rPr>
          <w:rFonts w:ascii="Times New Roman" w:eastAsia="Times New Roman" w:hAnsi="Times New Roman"/>
          <w:sz w:val="17"/>
          <w:szCs w:val="17"/>
        </w:rPr>
      </w:pPr>
      <w:r w:rsidRPr="00473C55">
        <w:rPr>
          <w:rFonts w:ascii="Times New Roman" w:eastAsia="Times New Roman" w:hAnsi="Times New Roman"/>
          <w:sz w:val="17"/>
          <w:szCs w:val="17"/>
        </w:rPr>
        <w:t xml:space="preserve">Her Excellency the Governor in Executive Council has been pleased to appoint Wayne Andrew </w:t>
      </w:r>
      <w:proofErr w:type="spellStart"/>
      <w:r w:rsidRPr="00473C55">
        <w:rPr>
          <w:rFonts w:ascii="Times New Roman" w:eastAsia="Times New Roman" w:hAnsi="Times New Roman"/>
          <w:sz w:val="17"/>
          <w:szCs w:val="17"/>
        </w:rPr>
        <w:t>Harlock</w:t>
      </w:r>
      <w:proofErr w:type="spellEnd"/>
      <w:r w:rsidRPr="00473C55">
        <w:rPr>
          <w:rFonts w:ascii="Times New Roman" w:eastAsia="Times New Roman" w:hAnsi="Times New Roman"/>
          <w:sz w:val="17"/>
          <w:szCs w:val="17"/>
        </w:rPr>
        <w:t xml:space="preserve"> as the Acting Deputy Electoral Commissioner for a term commencing on 26 May 2022 and expiring on 16 July 2023 - pursuant to section 6 of the Electoral Act 1985.</w:t>
      </w:r>
    </w:p>
    <w:p w14:paraId="7B861A86" w14:textId="77777777" w:rsidR="00501673" w:rsidRPr="00473C55" w:rsidRDefault="00501673" w:rsidP="00501673">
      <w:pPr>
        <w:spacing w:after="0"/>
        <w:jc w:val="center"/>
        <w:rPr>
          <w:rFonts w:ascii="Times New Roman" w:eastAsia="Times New Roman" w:hAnsi="Times New Roman"/>
          <w:sz w:val="17"/>
          <w:szCs w:val="17"/>
        </w:rPr>
      </w:pPr>
      <w:r w:rsidRPr="00473C55">
        <w:rPr>
          <w:rFonts w:ascii="Times New Roman" w:eastAsia="Times New Roman" w:hAnsi="Times New Roman"/>
          <w:sz w:val="17"/>
          <w:szCs w:val="17"/>
        </w:rPr>
        <w:t>By command,</w:t>
      </w:r>
    </w:p>
    <w:p w14:paraId="62B47A24" w14:textId="77777777" w:rsidR="00501673" w:rsidRPr="00473C55" w:rsidRDefault="00501673" w:rsidP="00501673">
      <w:pPr>
        <w:spacing w:after="0"/>
        <w:jc w:val="right"/>
        <w:rPr>
          <w:rFonts w:ascii="Times New Roman" w:hAnsi="Times New Roman"/>
          <w:smallCaps/>
          <w:sz w:val="17"/>
          <w:szCs w:val="17"/>
        </w:rPr>
      </w:pPr>
      <w:r w:rsidRPr="00473C55">
        <w:rPr>
          <w:rFonts w:ascii="Times New Roman" w:hAnsi="Times New Roman"/>
          <w:smallCaps/>
          <w:sz w:val="17"/>
          <w:szCs w:val="17"/>
        </w:rPr>
        <w:t>Anastasios Koutsantonis</w:t>
      </w:r>
    </w:p>
    <w:p w14:paraId="40BEB3D6" w14:textId="77777777" w:rsidR="00501673" w:rsidRPr="00473C55" w:rsidRDefault="00501673" w:rsidP="00501673">
      <w:pPr>
        <w:spacing w:after="0"/>
        <w:jc w:val="right"/>
        <w:rPr>
          <w:rFonts w:ascii="Times New Roman" w:hAnsi="Times New Roman"/>
          <w:sz w:val="17"/>
          <w:szCs w:val="17"/>
        </w:rPr>
      </w:pPr>
      <w:r w:rsidRPr="00473C55">
        <w:rPr>
          <w:rFonts w:ascii="Times New Roman" w:hAnsi="Times New Roman"/>
          <w:sz w:val="17"/>
          <w:szCs w:val="17"/>
        </w:rPr>
        <w:t>For Premier</w:t>
      </w:r>
    </w:p>
    <w:p w14:paraId="6F05DCC6" w14:textId="77777777" w:rsidR="00501673" w:rsidRPr="00473C55" w:rsidRDefault="00501673" w:rsidP="00501673">
      <w:pPr>
        <w:spacing w:after="0"/>
        <w:jc w:val="left"/>
        <w:rPr>
          <w:rFonts w:ascii="Times New Roman" w:hAnsi="Times New Roman"/>
          <w:sz w:val="17"/>
          <w:szCs w:val="17"/>
        </w:rPr>
      </w:pPr>
      <w:r w:rsidRPr="00473C55">
        <w:rPr>
          <w:rFonts w:ascii="Times New Roman" w:hAnsi="Times New Roman"/>
          <w:sz w:val="17"/>
          <w:szCs w:val="17"/>
        </w:rPr>
        <w:t>AGO0029-22CS</w:t>
      </w:r>
    </w:p>
    <w:p w14:paraId="4EF3956F" w14:textId="77777777" w:rsidR="00501673" w:rsidRPr="00473C55" w:rsidRDefault="00501673" w:rsidP="00501673">
      <w:pPr>
        <w:pBdr>
          <w:top w:val="single" w:sz="4" w:space="1" w:color="auto"/>
        </w:pBdr>
        <w:spacing w:before="100" w:after="0" w:line="14" w:lineRule="exact"/>
        <w:jc w:val="center"/>
        <w:rPr>
          <w:rFonts w:ascii="Segoe UI Light" w:hAnsi="Segoe UI Light"/>
        </w:rPr>
      </w:pPr>
    </w:p>
    <w:p w14:paraId="71B8A6C0" w14:textId="77777777" w:rsidR="00501673" w:rsidRPr="00473C55" w:rsidRDefault="00501673" w:rsidP="001D4EE5">
      <w:pPr>
        <w:spacing w:after="0"/>
        <w:rPr>
          <w:rFonts w:ascii="Times New Roman" w:eastAsia="Times New Roman" w:hAnsi="Times New Roman"/>
          <w:sz w:val="17"/>
          <w:szCs w:val="17"/>
        </w:rPr>
      </w:pPr>
    </w:p>
    <w:p w14:paraId="53E21560" w14:textId="77777777" w:rsidR="00501673" w:rsidRPr="00473C55" w:rsidRDefault="00501673" w:rsidP="00501673">
      <w:pPr>
        <w:spacing w:after="0"/>
        <w:jc w:val="right"/>
        <w:rPr>
          <w:rFonts w:ascii="Times New Roman" w:hAnsi="Times New Roman"/>
          <w:sz w:val="17"/>
          <w:szCs w:val="17"/>
        </w:rPr>
      </w:pPr>
      <w:r w:rsidRPr="00473C55">
        <w:rPr>
          <w:rFonts w:ascii="Times New Roman" w:hAnsi="Times New Roman"/>
          <w:sz w:val="17"/>
          <w:szCs w:val="17"/>
        </w:rPr>
        <w:t>Department of the Premier and Cabinet</w:t>
      </w:r>
    </w:p>
    <w:p w14:paraId="235AE702" w14:textId="77777777" w:rsidR="00501673" w:rsidRPr="00473C55" w:rsidRDefault="00501673" w:rsidP="00501673">
      <w:pPr>
        <w:jc w:val="right"/>
        <w:rPr>
          <w:rFonts w:ascii="Times New Roman" w:hAnsi="Times New Roman"/>
          <w:sz w:val="17"/>
          <w:szCs w:val="17"/>
        </w:rPr>
      </w:pPr>
      <w:r w:rsidRPr="00473C55">
        <w:rPr>
          <w:rFonts w:ascii="Times New Roman" w:hAnsi="Times New Roman"/>
          <w:sz w:val="17"/>
          <w:szCs w:val="17"/>
        </w:rPr>
        <w:t>Adelaide, 26 May 2022</w:t>
      </w:r>
    </w:p>
    <w:p w14:paraId="715CF71D" w14:textId="77777777" w:rsidR="00501673" w:rsidRPr="005C7F81" w:rsidRDefault="00501673" w:rsidP="00501673">
      <w:pPr>
        <w:spacing w:after="0"/>
        <w:rPr>
          <w:rFonts w:ascii="Times New Roman" w:eastAsia="Times New Roman" w:hAnsi="Times New Roman"/>
          <w:sz w:val="17"/>
          <w:szCs w:val="17"/>
        </w:rPr>
      </w:pPr>
      <w:r w:rsidRPr="005C7F81">
        <w:rPr>
          <w:rFonts w:ascii="Times New Roman" w:eastAsia="Times New Roman" w:hAnsi="Times New Roman"/>
          <w:sz w:val="17"/>
          <w:szCs w:val="17"/>
          <w:lang w:val="x-none"/>
        </w:rPr>
        <w:t>H</w:t>
      </w:r>
      <w:r w:rsidRPr="005C7F81">
        <w:rPr>
          <w:rFonts w:ascii="Times New Roman" w:eastAsia="Times New Roman" w:hAnsi="Times New Roman"/>
          <w:sz w:val="17"/>
          <w:szCs w:val="17"/>
        </w:rPr>
        <w:t>ER</w:t>
      </w:r>
      <w:r w:rsidRPr="005C7F81">
        <w:rPr>
          <w:rFonts w:ascii="Times New Roman" w:eastAsia="Times New Roman" w:hAnsi="Times New Roman"/>
          <w:sz w:val="17"/>
          <w:szCs w:val="17"/>
          <w:lang w:val="x-none"/>
        </w:rPr>
        <w:t xml:space="preserve"> EXCELLENCY THE HONOURABLE </w:t>
      </w:r>
      <w:r w:rsidRPr="005C7F81">
        <w:rPr>
          <w:rFonts w:ascii="Times New Roman" w:eastAsia="Times New Roman" w:hAnsi="Times New Roman"/>
          <w:sz w:val="17"/>
          <w:szCs w:val="17"/>
        </w:rPr>
        <w:t>FRANCES JENNIFER ADAMSON</w:t>
      </w:r>
      <w:r w:rsidRPr="005C7F81">
        <w:rPr>
          <w:rFonts w:ascii="Times New Roman" w:eastAsia="Times New Roman" w:hAnsi="Times New Roman"/>
          <w:sz w:val="17"/>
          <w:szCs w:val="17"/>
          <w:lang w:val="x-none"/>
        </w:rPr>
        <w:t xml:space="preserve">, Companion of the Order of Australia, </w:t>
      </w:r>
      <w:r w:rsidRPr="005C7F81">
        <w:rPr>
          <w:rFonts w:ascii="Times New Roman" w:eastAsia="Times New Roman" w:hAnsi="Times New Roman"/>
          <w:sz w:val="17"/>
          <w:szCs w:val="17"/>
        </w:rPr>
        <w:t>Governor in and over the State of South Australia:</w:t>
      </w:r>
    </w:p>
    <w:p w14:paraId="16810701" w14:textId="77777777" w:rsidR="00501673" w:rsidRPr="005C7F81" w:rsidRDefault="00501673" w:rsidP="00501673">
      <w:pPr>
        <w:jc w:val="center"/>
        <w:rPr>
          <w:rFonts w:ascii="Times New Roman" w:eastAsia="Times New Roman" w:hAnsi="Times New Roman"/>
          <w:sz w:val="17"/>
          <w:szCs w:val="17"/>
        </w:rPr>
      </w:pPr>
      <w:r w:rsidRPr="005C7F81">
        <w:rPr>
          <w:rFonts w:ascii="Times New Roman" w:eastAsia="Times New Roman" w:hAnsi="Times New Roman"/>
          <w:sz w:val="17"/>
          <w:szCs w:val="17"/>
        </w:rPr>
        <w:t>TO</w:t>
      </w:r>
    </w:p>
    <w:p w14:paraId="6EF66164" w14:textId="77777777" w:rsidR="00501673" w:rsidRPr="005C7F81" w:rsidRDefault="00501673" w:rsidP="00501673">
      <w:pPr>
        <w:jc w:val="center"/>
        <w:rPr>
          <w:rFonts w:ascii="Times New Roman" w:eastAsia="Times New Roman" w:hAnsi="Times New Roman"/>
          <w:sz w:val="17"/>
          <w:szCs w:val="17"/>
          <w:lang w:val="en-US"/>
        </w:rPr>
      </w:pPr>
      <w:proofErr w:type="spellStart"/>
      <w:r w:rsidRPr="005C7F81">
        <w:rPr>
          <w:rFonts w:ascii="Times New Roman" w:eastAsia="Times New Roman" w:hAnsi="Times New Roman"/>
          <w:sz w:val="17"/>
          <w:szCs w:val="17"/>
          <w:lang w:val="en-US"/>
        </w:rPr>
        <w:t>Mr</w:t>
      </w:r>
      <w:proofErr w:type="spellEnd"/>
      <w:r w:rsidRPr="005C7F81">
        <w:rPr>
          <w:rFonts w:ascii="Times New Roman" w:eastAsia="Times New Roman" w:hAnsi="Times New Roman"/>
          <w:sz w:val="17"/>
          <w:szCs w:val="17"/>
          <w:lang w:val="en-US"/>
        </w:rPr>
        <w:t xml:space="preserve"> Naguib </w:t>
      </w:r>
      <w:proofErr w:type="spellStart"/>
      <w:r w:rsidRPr="005C7F81">
        <w:rPr>
          <w:rFonts w:ascii="Times New Roman" w:eastAsia="Times New Roman" w:hAnsi="Times New Roman"/>
          <w:sz w:val="17"/>
          <w:szCs w:val="17"/>
          <w:lang w:val="en-US"/>
        </w:rPr>
        <w:t>Kaldas</w:t>
      </w:r>
      <w:proofErr w:type="spellEnd"/>
      <w:r w:rsidRPr="005C7F81">
        <w:rPr>
          <w:rFonts w:ascii="Times New Roman" w:eastAsia="Times New Roman" w:hAnsi="Times New Roman"/>
          <w:sz w:val="17"/>
          <w:szCs w:val="17"/>
          <w:lang w:val="en-US"/>
        </w:rPr>
        <w:t xml:space="preserve"> APM</w:t>
      </w:r>
    </w:p>
    <w:p w14:paraId="7D0323B9" w14:textId="77777777" w:rsidR="00501673" w:rsidRPr="005C7F81" w:rsidRDefault="00501673" w:rsidP="00501673">
      <w:pPr>
        <w:jc w:val="center"/>
        <w:rPr>
          <w:rFonts w:ascii="Times New Roman" w:eastAsia="Times New Roman" w:hAnsi="Times New Roman"/>
          <w:sz w:val="17"/>
          <w:szCs w:val="17"/>
          <w:lang w:val="en-US"/>
        </w:rPr>
      </w:pPr>
      <w:r w:rsidRPr="005C7F81">
        <w:rPr>
          <w:rFonts w:ascii="Times New Roman" w:eastAsia="Times New Roman" w:hAnsi="Times New Roman"/>
          <w:sz w:val="17"/>
          <w:szCs w:val="17"/>
          <w:lang w:val="en-US"/>
        </w:rPr>
        <w:t xml:space="preserve">The </w:t>
      </w:r>
      <w:proofErr w:type="spellStart"/>
      <w:r w:rsidRPr="005C7F81">
        <w:rPr>
          <w:rFonts w:ascii="Times New Roman" w:eastAsia="Times New Roman" w:hAnsi="Times New Roman"/>
          <w:sz w:val="17"/>
          <w:szCs w:val="17"/>
          <w:lang w:val="en-US"/>
        </w:rPr>
        <w:t>Honourable</w:t>
      </w:r>
      <w:proofErr w:type="spellEnd"/>
      <w:r w:rsidRPr="005C7F81">
        <w:rPr>
          <w:rFonts w:ascii="Times New Roman" w:eastAsia="Times New Roman" w:hAnsi="Times New Roman"/>
          <w:sz w:val="17"/>
          <w:szCs w:val="17"/>
          <w:lang w:val="en-US"/>
        </w:rPr>
        <w:t xml:space="preserve"> James Sholto Douglas QC</w:t>
      </w:r>
    </w:p>
    <w:p w14:paraId="7C7E6DB5" w14:textId="77777777" w:rsidR="00501673" w:rsidRPr="005C7F81" w:rsidRDefault="00501673" w:rsidP="00501673">
      <w:pPr>
        <w:jc w:val="center"/>
        <w:rPr>
          <w:rFonts w:ascii="Times New Roman" w:eastAsia="Times New Roman" w:hAnsi="Times New Roman"/>
          <w:sz w:val="17"/>
          <w:szCs w:val="17"/>
          <w:lang w:val="en-US"/>
        </w:rPr>
      </w:pPr>
      <w:r w:rsidRPr="005C7F81">
        <w:rPr>
          <w:rFonts w:ascii="Times New Roman" w:eastAsia="Times New Roman" w:hAnsi="Times New Roman"/>
          <w:sz w:val="17"/>
          <w:szCs w:val="17"/>
          <w:lang w:val="en-US"/>
        </w:rPr>
        <w:t>Dr Peggy Brown AO</w:t>
      </w:r>
    </w:p>
    <w:p w14:paraId="1943C28D" w14:textId="77777777" w:rsidR="00501673" w:rsidRPr="005C7F81" w:rsidRDefault="00501673" w:rsidP="00501673">
      <w:pPr>
        <w:rPr>
          <w:rFonts w:ascii="Times New Roman" w:eastAsia="Times New Roman" w:hAnsi="Times New Roman"/>
          <w:b/>
          <w:bCs/>
          <w:sz w:val="17"/>
          <w:szCs w:val="17"/>
        </w:rPr>
      </w:pPr>
      <w:r w:rsidRPr="005C7F81">
        <w:rPr>
          <w:rFonts w:ascii="Times New Roman" w:eastAsia="Times New Roman" w:hAnsi="Times New Roman"/>
          <w:b/>
          <w:bCs/>
          <w:sz w:val="17"/>
          <w:szCs w:val="17"/>
        </w:rPr>
        <w:t>Greeting</w:t>
      </w:r>
      <w:r>
        <w:rPr>
          <w:rFonts w:ascii="Times New Roman" w:eastAsia="Times New Roman" w:hAnsi="Times New Roman"/>
          <w:b/>
          <w:bCs/>
          <w:sz w:val="17"/>
          <w:szCs w:val="17"/>
        </w:rPr>
        <w:t>:</w:t>
      </w:r>
    </w:p>
    <w:p w14:paraId="578B5032" w14:textId="77777777" w:rsidR="00501673" w:rsidRPr="005C7F81" w:rsidRDefault="00501673" w:rsidP="00501673">
      <w:pPr>
        <w:rPr>
          <w:rFonts w:ascii="Times New Roman" w:eastAsia="Times New Roman" w:hAnsi="Times New Roman"/>
          <w:sz w:val="17"/>
          <w:szCs w:val="17"/>
        </w:rPr>
      </w:pPr>
      <w:r w:rsidRPr="005C7F81">
        <w:rPr>
          <w:rFonts w:ascii="Times New Roman" w:eastAsia="Times New Roman" w:hAnsi="Times New Roman"/>
          <w:sz w:val="17"/>
          <w:szCs w:val="17"/>
        </w:rPr>
        <w:t xml:space="preserve">WHEREAS, by Letters Patent issued and entered in the Register of Commissions, Patents, Etc., on 12 August 2021, the Governor in and over the State of South Australia appointed you to be </w:t>
      </w:r>
      <w:proofErr w:type="gramStart"/>
      <w:r w:rsidRPr="005C7F81">
        <w:rPr>
          <w:rFonts w:ascii="Times New Roman" w:eastAsia="Times New Roman" w:hAnsi="Times New Roman"/>
          <w:sz w:val="17"/>
          <w:szCs w:val="17"/>
        </w:rPr>
        <w:t>Commissioners, and</w:t>
      </w:r>
      <w:proofErr w:type="gramEnd"/>
      <w:r w:rsidRPr="005C7F81">
        <w:rPr>
          <w:rFonts w:ascii="Times New Roman" w:eastAsia="Times New Roman" w:hAnsi="Times New Roman"/>
          <w:sz w:val="17"/>
          <w:szCs w:val="17"/>
        </w:rPr>
        <w:t xml:space="preserve"> required and authorised you to inquire into certain matters, and required you to submit a report of the results of your inquiry, and your recommendations, not later than 15 June 2023. </w:t>
      </w:r>
    </w:p>
    <w:p w14:paraId="1690781E" w14:textId="77777777" w:rsidR="00501673" w:rsidRPr="005C7F81" w:rsidRDefault="00501673" w:rsidP="00501673">
      <w:pPr>
        <w:rPr>
          <w:rFonts w:ascii="Times New Roman" w:eastAsia="Times New Roman" w:hAnsi="Times New Roman"/>
          <w:sz w:val="17"/>
          <w:szCs w:val="17"/>
        </w:rPr>
      </w:pPr>
      <w:r w:rsidRPr="005C7F81">
        <w:rPr>
          <w:rFonts w:ascii="Times New Roman" w:eastAsia="Times New Roman" w:hAnsi="Times New Roman"/>
          <w:sz w:val="17"/>
          <w:szCs w:val="17"/>
        </w:rPr>
        <w:t xml:space="preserve">AND WHEREAS it is desired to amend those Letters Patent to require you to submit to me a report of the results of your inquiry, and your recommendations, not later than 17 June 2024. </w:t>
      </w:r>
    </w:p>
    <w:p w14:paraId="3F5CC43B" w14:textId="77777777" w:rsidR="00501673" w:rsidRPr="005C7F81" w:rsidRDefault="00501673" w:rsidP="00501673">
      <w:pPr>
        <w:rPr>
          <w:rFonts w:ascii="Times New Roman" w:eastAsia="Times New Roman" w:hAnsi="Times New Roman"/>
          <w:sz w:val="17"/>
          <w:szCs w:val="17"/>
        </w:rPr>
      </w:pPr>
      <w:r w:rsidRPr="005C7F81">
        <w:rPr>
          <w:rFonts w:ascii="Times New Roman" w:eastAsia="Times New Roman" w:hAnsi="Times New Roman"/>
          <w:sz w:val="17"/>
          <w:szCs w:val="17"/>
        </w:rPr>
        <w:t xml:space="preserve">NOW, with the advice and consent of the Executive Council and under the </w:t>
      </w:r>
      <w:r w:rsidRPr="005C7F81">
        <w:rPr>
          <w:rFonts w:ascii="Times New Roman" w:eastAsia="Times New Roman" w:hAnsi="Times New Roman"/>
          <w:i/>
          <w:sz w:val="17"/>
          <w:szCs w:val="17"/>
        </w:rPr>
        <w:t xml:space="preserve">Royal Commissions Act 1917 </w:t>
      </w:r>
      <w:r w:rsidRPr="005C7F81">
        <w:rPr>
          <w:rFonts w:ascii="Times New Roman" w:eastAsia="Times New Roman" w:hAnsi="Times New Roman"/>
          <w:sz w:val="17"/>
          <w:szCs w:val="17"/>
        </w:rPr>
        <w:t>and every other enabling power, I amend those Letters Patent issued to you by omitting from paragraph (</w:t>
      </w:r>
      <w:proofErr w:type="spellStart"/>
      <w:r w:rsidRPr="005C7F81">
        <w:rPr>
          <w:rFonts w:ascii="Times New Roman" w:eastAsia="Times New Roman" w:hAnsi="Times New Roman"/>
          <w:sz w:val="17"/>
          <w:szCs w:val="17"/>
        </w:rPr>
        <w:t>zb</w:t>
      </w:r>
      <w:proofErr w:type="spellEnd"/>
      <w:r w:rsidRPr="005C7F81">
        <w:rPr>
          <w:rFonts w:ascii="Times New Roman" w:eastAsia="Times New Roman" w:hAnsi="Times New Roman"/>
          <w:sz w:val="17"/>
          <w:szCs w:val="17"/>
        </w:rPr>
        <w:t>) “15 June 2023” and substituting “17 June 2024”.</w:t>
      </w:r>
    </w:p>
    <w:p w14:paraId="64E0E126" w14:textId="77777777" w:rsidR="00501673" w:rsidRPr="005C7F81" w:rsidRDefault="00501673" w:rsidP="00501673">
      <w:pPr>
        <w:jc w:val="left"/>
        <w:rPr>
          <w:rFonts w:ascii="Times New Roman" w:eastAsia="Times New Roman" w:hAnsi="Times New Roman"/>
          <w:sz w:val="17"/>
          <w:szCs w:val="17"/>
        </w:rPr>
      </w:pPr>
      <w:r w:rsidRPr="005C7F81">
        <w:rPr>
          <w:rFonts w:ascii="Times New Roman" w:eastAsia="Times New Roman" w:hAnsi="Times New Roman"/>
          <w:b/>
          <w:bCs/>
          <w:sz w:val="17"/>
          <w:szCs w:val="17"/>
        </w:rPr>
        <w:t>Given</w:t>
      </w:r>
      <w:r w:rsidRPr="005C7F81">
        <w:rPr>
          <w:rFonts w:ascii="Times New Roman" w:eastAsia="Times New Roman" w:hAnsi="Times New Roman"/>
          <w:sz w:val="17"/>
          <w:szCs w:val="17"/>
        </w:rPr>
        <w:t xml:space="preserve"> under my hand and the Public Seal of South Australia, at Adelaide this 26</w:t>
      </w:r>
      <w:r w:rsidRPr="005C7F81">
        <w:rPr>
          <w:rFonts w:ascii="Times New Roman" w:eastAsia="Times New Roman" w:hAnsi="Times New Roman"/>
          <w:sz w:val="17"/>
          <w:szCs w:val="17"/>
          <w:vertAlign w:val="superscript"/>
        </w:rPr>
        <w:t xml:space="preserve">th </w:t>
      </w:r>
      <w:r w:rsidRPr="005C7F81">
        <w:rPr>
          <w:rFonts w:ascii="Times New Roman" w:eastAsia="Times New Roman" w:hAnsi="Times New Roman"/>
          <w:sz w:val="17"/>
          <w:szCs w:val="17"/>
        </w:rPr>
        <w:t>day of May 2022.</w:t>
      </w:r>
    </w:p>
    <w:p w14:paraId="222A6737" w14:textId="77777777" w:rsidR="00501673" w:rsidRPr="005C7F81" w:rsidRDefault="00501673" w:rsidP="00501673">
      <w:pPr>
        <w:spacing w:after="0"/>
        <w:jc w:val="center"/>
        <w:rPr>
          <w:rFonts w:ascii="Times New Roman" w:eastAsia="Times New Roman" w:hAnsi="Times New Roman"/>
          <w:sz w:val="17"/>
          <w:szCs w:val="17"/>
        </w:rPr>
      </w:pPr>
      <w:r w:rsidRPr="005C7F81">
        <w:rPr>
          <w:rFonts w:ascii="Times New Roman" w:eastAsia="Times New Roman" w:hAnsi="Times New Roman"/>
          <w:sz w:val="17"/>
          <w:szCs w:val="17"/>
        </w:rPr>
        <w:t>By command</w:t>
      </w:r>
      <w:r>
        <w:rPr>
          <w:rFonts w:ascii="Times New Roman" w:eastAsia="Times New Roman" w:hAnsi="Times New Roman"/>
          <w:sz w:val="17"/>
          <w:szCs w:val="17"/>
        </w:rPr>
        <w:t>,</w:t>
      </w:r>
    </w:p>
    <w:p w14:paraId="4FC67ED9" w14:textId="77777777" w:rsidR="00501673" w:rsidRPr="00514AF9" w:rsidRDefault="00501673" w:rsidP="00501673">
      <w:pPr>
        <w:pStyle w:val="GG-SName"/>
        <w:rPr>
          <w:color w:val="FF0000"/>
        </w:rPr>
      </w:pPr>
      <w:r w:rsidRPr="0078025A">
        <w:t>Anastasios</w:t>
      </w:r>
      <w:r>
        <w:t xml:space="preserve"> Koutsantonis</w:t>
      </w:r>
    </w:p>
    <w:p w14:paraId="0CFD2AD2" w14:textId="77777777" w:rsidR="00501673" w:rsidRPr="005C7F81" w:rsidRDefault="00501673" w:rsidP="00501673">
      <w:pPr>
        <w:pStyle w:val="GG-Signature"/>
      </w:pPr>
      <w:r w:rsidRPr="005C7F81">
        <w:t>For Premier</w:t>
      </w:r>
    </w:p>
    <w:p w14:paraId="6760618D" w14:textId="77777777" w:rsidR="00501673" w:rsidRPr="005C7F81" w:rsidRDefault="00501673" w:rsidP="00501673">
      <w:pPr>
        <w:spacing w:after="0"/>
        <w:jc w:val="left"/>
        <w:rPr>
          <w:rFonts w:ascii="Times New Roman" w:eastAsia="Times New Roman" w:hAnsi="Times New Roman"/>
          <w:sz w:val="17"/>
          <w:szCs w:val="17"/>
        </w:rPr>
      </w:pPr>
      <w:r w:rsidRPr="005C7F81">
        <w:rPr>
          <w:rFonts w:ascii="Times New Roman" w:eastAsia="Times New Roman" w:hAnsi="Times New Roman"/>
          <w:sz w:val="17"/>
          <w:szCs w:val="17"/>
        </w:rPr>
        <w:t>Recorded in Register of Commissions</w:t>
      </w:r>
      <w:r>
        <w:rPr>
          <w:rFonts w:ascii="Times New Roman" w:eastAsia="Times New Roman" w:hAnsi="Times New Roman"/>
          <w:sz w:val="17"/>
          <w:szCs w:val="17"/>
        </w:rPr>
        <w:t xml:space="preserve">, </w:t>
      </w:r>
      <w:r w:rsidRPr="005C7F81">
        <w:rPr>
          <w:rFonts w:ascii="Times New Roman" w:eastAsia="Times New Roman" w:hAnsi="Times New Roman"/>
          <w:sz w:val="17"/>
          <w:szCs w:val="17"/>
        </w:rPr>
        <w:t>Letters Patent, Etc., Vol. XXIX</w:t>
      </w:r>
    </w:p>
    <w:p w14:paraId="778B3EF4" w14:textId="77777777" w:rsidR="00501673" w:rsidRPr="005C7F81" w:rsidRDefault="00501673" w:rsidP="00501673">
      <w:pPr>
        <w:pStyle w:val="GG-SName"/>
      </w:pPr>
      <w:r>
        <w:t>Amy Farrell</w:t>
      </w:r>
    </w:p>
    <w:p w14:paraId="33FB0396" w14:textId="77777777" w:rsidR="00501673" w:rsidRPr="005C7F81" w:rsidRDefault="00501673" w:rsidP="00501673">
      <w:pPr>
        <w:pStyle w:val="GG-Signature"/>
      </w:pPr>
      <w:r w:rsidRPr="005C7F81">
        <w:t>Clerk of Executive Council</w:t>
      </w:r>
    </w:p>
    <w:p w14:paraId="3FC56F87" w14:textId="77777777" w:rsidR="00501673" w:rsidRDefault="00501673" w:rsidP="00501673">
      <w:pPr>
        <w:spacing w:after="0"/>
        <w:jc w:val="center"/>
        <w:rPr>
          <w:rFonts w:ascii="Times New Roman" w:eastAsia="Times New Roman" w:hAnsi="Times New Roman"/>
          <w:sz w:val="17"/>
          <w:szCs w:val="17"/>
        </w:rPr>
      </w:pPr>
      <w:r w:rsidRPr="005C7F81">
        <w:rPr>
          <w:rFonts w:ascii="Times New Roman" w:eastAsia="Times New Roman" w:hAnsi="Times New Roman"/>
          <w:sz w:val="17"/>
          <w:szCs w:val="17"/>
        </w:rPr>
        <w:t>GOD SAVE THE QUEEN!</w:t>
      </w:r>
    </w:p>
    <w:p w14:paraId="14546650" w14:textId="77777777" w:rsidR="00501673" w:rsidRDefault="00501673" w:rsidP="00501673">
      <w:pPr>
        <w:pBdr>
          <w:bottom w:val="single" w:sz="4" w:space="1" w:color="auto"/>
        </w:pBdr>
        <w:spacing w:after="0" w:line="52" w:lineRule="exact"/>
        <w:jc w:val="center"/>
        <w:rPr>
          <w:rFonts w:ascii="Times New Roman" w:eastAsia="Times New Roman" w:hAnsi="Times New Roman"/>
          <w:sz w:val="17"/>
          <w:szCs w:val="17"/>
        </w:rPr>
      </w:pPr>
    </w:p>
    <w:p w14:paraId="04E5BD7E" w14:textId="77777777" w:rsidR="00501673" w:rsidRDefault="00501673" w:rsidP="00501673">
      <w:pPr>
        <w:pBdr>
          <w:top w:val="single" w:sz="4" w:space="1" w:color="auto"/>
        </w:pBdr>
        <w:spacing w:before="34" w:after="0" w:line="14" w:lineRule="exact"/>
        <w:jc w:val="center"/>
        <w:rPr>
          <w:rFonts w:ascii="Times New Roman" w:eastAsia="Times New Roman" w:hAnsi="Times New Roman"/>
          <w:sz w:val="17"/>
          <w:szCs w:val="17"/>
        </w:rPr>
      </w:pPr>
    </w:p>
    <w:p w14:paraId="7CA3479D" w14:textId="77777777" w:rsidR="00501673" w:rsidRPr="005C7F81" w:rsidRDefault="00501673" w:rsidP="0050167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1F10377F" w14:textId="77777777" w:rsidR="00164C3B" w:rsidRPr="003471CD" w:rsidRDefault="00164C3B" w:rsidP="00CF262F">
      <w:pPr>
        <w:pStyle w:val="GG-body"/>
      </w:pPr>
    </w:p>
    <w:p w14:paraId="4C2DBCFB"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11B7CBB8" w14:textId="77777777" w:rsidR="00CD6F7B" w:rsidRPr="003471CD" w:rsidRDefault="007739E5" w:rsidP="009C23A5">
      <w:pPr>
        <w:pStyle w:val="Heading2"/>
      </w:pPr>
      <w:bookmarkStart w:id="2" w:name="_Toc104457289"/>
      <w:r w:rsidRPr="003471CD">
        <w:lastRenderedPageBreak/>
        <w:t>Proclamations</w:t>
      </w:r>
      <w:bookmarkEnd w:id="2"/>
    </w:p>
    <w:p w14:paraId="30D86F66" w14:textId="77777777" w:rsidR="00992EC5" w:rsidRPr="00992EC5" w:rsidRDefault="00992EC5" w:rsidP="00992EC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92EC5">
        <w:rPr>
          <w:rFonts w:ascii="Times New Roman" w:eastAsia="Times New Roman" w:hAnsi="Times New Roman"/>
          <w:color w:val="000000"/>
          <w:sz w:val="28"/>
          <w:szCs w:val="28"/>
          <w:lang w:eastAsia="en-AU"/>
        </w:rPr>
        <w:t>South Australia</w:t>
      </w:r>
    </w:p>
    <w:p w14:paraId="7A365F43" w14:textId="77777777" w:rsidR="00992EC5" w:rsidRPr="00992EC5" w:rsidRDefault="00992EC5" w:rsidP="00772A49">
      <w:pPr>
        <w:pStyle w:val="Heading3"/>
        <w:rPr>
          <w:lang w:eastAsia="en-AU"/>
        </w:rPr>
      </w:pPr>
      <w:bookmarkStart w:id="3" w:name="_Toc104457290"/>
      <w:r w:rsidRPr="00992EC5">
        <w:rPr>
          <w:lang w:eastAsia="en-AU"/>
        </w:rPr>
        <w:t>Administrative Arrangements (Administration of Certain Acts) Proclamation 2022</w:t>
      </w:r>
      <w:bookmarkEnd w:id="3"/>
    </w:p>
    <w:p w14:paraId="12F18AEC" w14:textId="77777777" w:rsidR="00992EC5" w:rsidRPr="00992EC5" w:rsidRDefault="00992EC5" w:rsidP="00992EC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92EC5">
        <w:rPr>
          <w:rFonts w:ascii="Times New Roman" w:eastAsia="Times New Roman" w:hAnsi="Times New Roman"/>
          <w:color w:val="000000"/>
          <w:sz w:val="24"/>
          <w:szCs w:val="24"/>
          <w:lang w:eastAsia="en-AU"/>
        </w:rPr>
        <w:t xml:space="preserve">under section 5 of the </w:t>
      </w:r>
      <w:r w:rsidRPr="00992EC5">
        <w:rPr>
          <w:rFonts w:ascii="Times New Roman" w:eastAsia="Times New Roman" w:hAnsi="Times New Roman"/>
          <w:i/>
          <w:iCs/>
          <w:color w:val="000000"/>
          <w:sz w:val="24"/>
          <w:szCs w:val="24"/>
          <w:lang w:eastAsia="en-AU"/>
        </w:rPr>
        <w:t>Administrative Arrangements Act 1994</w:t>
      </w:r>
    </w:p>
    <w:p w14:paraId="576B43B1"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1—Short title</w:t>
      </w:r>
    </w:p>
    <w:p w14:paraId="4910D3D6"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 xml:space="preserve">This proclamation may be cited as the </w:t>
      </w:r>
      <w:r w:rsidRPr="00992EC5">
        <w:rPr>
          <w:rFonts w:ascii="Times New Roman" w:eastAsia="Times New Roman" w:hAnsi="Times New Roman"/>
          <w:i/>
          <w:iCs/>
          <w:color w:val="000000"/>
          <w:sz w:val="23"/>
          <w:szCs w:val="23"/>
          <w:lang w:eastAsia="en-AU"/>
        </w:rPr>
        <w:t>Administrative Arrangements (Administration of Certain Acts) Proclamation 2022</w:t>
      </w:r>
      <w:r w:rsidRPr="00992EC5">
        <w:rPr>
          <w:rFonts w:ascii="Times New Roman" w:eastAsia="Times New Roman" w:hAnsi="Times New Roman"/>
          <w:color w:val="000000"/>
          <w:sz w:val="23"/>
          <w:szCs w:val="23"/>
          <w:lang w:eastAsia="en-AU"/>
        </w:rPr>
        <w:t>.</w:t>
      </w:r>
    </w:p>
    <w:p w14:paraId="259BA038"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2—Commencement</w:t>
      </w:r>
    </w:p>
    <w:p w14:paraId="5E5E5843"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This proclamation comes into operation on 1 July 2022.</w:t>
      </w:r>
    </w:p>
    <w:p w14:paraId="646CECF6"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3—Committal of Acts</w:t>
      </w:r>
    </w:p>
    <w:p w14:paraId="41CB856A"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 xml:space="preserve">The administration of an Act referred to in </w:t>
      </w:r>
      <w:hyperlink w:anchor="ide13b3f60_d749_41d0_b541_06a914ad1f" w:history="1">
        <w:r w:rsidRPr="00992EC5">
          <w:rPr>
            <w:rFonts w:ascii="Times New Roman" w:eastAsia="Times New Roman" w:hAnsi="Times New Roman"/>
            <w:color w:val="000000"/>
            <w:sz w:val="23"/>
            <w:szCs w:val="23"/>
            <w:lang w:eastAsia="en-AU"/>
          </w:rPr>
          <w:t>Schedule 1</w:t>
        </w:r>
      </w:hyperlink>
      <w:r w:rsidRPr="00992EC5">
        <w:rPr>
          <w:rFonts w:ascii="Times New Roman" w:eastAsia="Times New Roman" w:hAnsi="Times New Roman"/>
          <w:color w:val="000000"/>
          <w:sz w:val="23"/>
          <w:szCs w:val="23"/>
          <w:lang w:eastAsia="en-AU"/>
        </w:rPr>
        <w:t xml:space="preserve"> is committed to the Minister for Industrial Relations and Public Sector.</w:t>
      </w:r>
    </w:p>
    <w:p w14:paraId="37CA0A80" w14:textId="77777777" w:rsidR="00992EC5" w:rsidRPr="00992EC5" w:rsidRDefault="00992EC5" w:rsidP="00992EC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4" w:name="ide13b3f60_d749_41d0_b541_06a914ad1f"/>
      <w:r w:rsidRPr="00992EC5">
        <w:rPr>
          <w:rFonts w:ascii="Times New Roman" w:eastAsia="Times New Roman" w:hAnsi="Times New Roman"/>
          <w:b/>
          <w:bCs/>
          <w:color w:val="000000"/>
          <w:sz w:val="32"/>
          <w:szCs w:val="32"/>
          <w:lang w:eastAsia="en-AU"/>
        </w:rPr>
        <w:t>Schedule 1—Acts committed to Minister for Industrial Relations and Public Sector</w:t>
      </w:r>
      <w:bookmarkEnd w:id="4"/>
    </w:p>
    <w:p w14:paraId="5D01A5EB"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7" w:history="1">
        <w:r w:rsidRPr="00992EC5">
          <w:rPr>
            <w:rFonts w:ascii="Times New Roman" w:eastAsia="Times New Roman" w:hAnsi="Times New Roman"/>
            <w:i/>
            <w:iCs/>
            <w:color w:val="000000"/>
            <w:sz w:val="23"/>
            <w:szCs w:val="23"/>
            <w:lang w:eastAsia="en-AU"/>
          </w:rPr>
          <w:t>Dangerous Substances Act 1979</w:t>
        </w:r>
      </w:hyperlink>
    </w:p>
    <w:p w14:paraId="234704E9"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8" w:history="1">
        <w:r w:rsidRPr="00992EC5">
          <w:rPr>
            <w:rFonts w:ascii="Times New Roman" w:eastAsia="Times New Roman" w:hAnsi="Times New Roman"/>
            <w:i/>
            <w:iCs/>
            <w:color w:val="000000"/>
            <w:sz w:val="23"/>
            <w:szCs w:val="23"/>
            <w:lang w:eastAsia="en-AU"/>
          </w:rPr>
          <w:t>Explosives Act 1936</w:t>
        </w:r>
      </w:hyperlink>
    </w:p>
    <w:p w14:paraId="76941EA1"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19" w:history="1">
        <w:r w:rsidRPr="00992EC5">
          <w:rPr>
            <w:rFonts w:ascii="Times New Roman" w:eastAsia="Times New Roman" w:hAnsi="Times New Roman"/>
            <w:i/>
            <w:iCs/>
            <w:color w:val="000000"/>
            <w:sz w:val="23"/>
            <w:szCs w:val="23"/>
            <w:lang w:eastAsia="en-AU"/>
          </w:rPr>
          <w:t>Work Health and Safety Act 2012</w:t>
        </w:r>
      </w:hyperlink>
    </w:p>
    <w:p w14:paraId="2B680B56"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Made by the Governor</w:t>
      </w:r>
    </w:p>
    <w:p w14:paraId="5187BE07"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with the advice and consent of the Executive Council</w:t>
      </w:r>
    </w:p>
    <w:p w14:paraId="5F91FFF0" w14:textId="77777777" w:rsidR="00992EC5" w:rsidRPr="00992EC5" w:rsidRDefault="00992EC5" w:rsidP="00992EC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on 26 May 2022</w:t>
      </w:r>
    </w:p>
    <w:p w14:paraId="7F147B84" w14:textId="77777777" w:rsidR="00992EC5" w:rsidRPr="003471CD" w:rsidRDefault="00992EC5" w:rsidP="00992EC5">
      <w:pPr>
        <w:pStyle w:val="GG-body"/>
      </w:pPr>
    </w:p>
    <w:p w14:paraId="4FD37548" w14:textId="77777777" w:rsidR="00992EC5" w:rsidRPr="003471CD" w:rsidRDefault="00992EC5" w:rsidP="00992EC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72876D16" w14:textId="77777777" w:rsidR="00992EC5" w:rsidRPr="00992EC5" w:rsidRDefault="00992EC5" w:rsidP="00992EC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92EC5">
        <w:rPr>
          <w:rFonts w:ascii="Times New Roman" w:eastAsia="Times New Roman" w:hAnsi="Times New Roman"/>
          <w:color w:val="000000"/>
          <w:sz w:val="28"/>
          <w:szCs w:val="28"/>
          <w:lang w:eastAsia="en-AU"/>
        </w:rPr>
        <w:lastRenderedPageBreak/>
        <w:t>South Australia</w:t>
      </w:r>
    </w:p>
    <w:p w14:paraId="5070E904" w14:textId="77777777" w:rsidR="00992EC5" w:rsidRPr="00992EC5" w:rsidRDefault="00992EC5" w:rsidP="00772A49">
      <w:pPr>
        <w:pStyle w:val="Heading3"/>
        <w:rPr>
          <w:lang w:eastAsia="en-AU"/>
        </w:rPr>
      </w:pPr>
      <w:bookmarkStart w:id="5" w:name="_Toc104457291"/>
      <w:r w:rsidRPr="00992EC5">
        <w:rPr>
          <w:lang w:eastAsia="en-AU"/>
        </w:rPr>
        <w:t>Administrative Arrangements (Committal of Acts) Proclamation 2022</w:t>
      </w:r>
      <w:bookmarkEnd w:id="5"/>
    </w:p>
    <w:p w14:paraId="16A81A65" w14:textId="77777777" w:rsidR="00992EC5" w:rsidRPr="00992EC5" w:rsidRDefault="00992EC5" w:rsidP="00992EC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92EC5">
        <w:rPr>
          <w:rFonts w:ascii="Times New Roman" w:eastAsia="Times New Roman" w:hAnsi="Times New Roman"/>
          <w:color w:val="000000"/>
          <w:sz w:val="24"/>
          <w:szCs w:val="24"/>
          <w:lang w:eastAsia="en-AU"/>
        </w:rPr>
        <w:t xml:space="preserve">under section 5 of the </w:t>
      </w:r>
      <w:r w:rsidRPr="00992EC5">
        <w:rPr>
          <w:rFonts w:ascii="Times New Roman" w:eastAsia="Times New Roman" w:hAnsi="Times New Roman"/>
          <w:i/>
          <w:iCs/>
          <w:color w:val="000000"/>
          <w:sz w:val="24"/>
          <w:szCs w:val="24"/>
          <w:lang w:eastAsia="en-AU"/>
        </w:rPr>
        <w:t>Administrative Arrangements Act 1994</w:t>
      </w:r>
    </w:p>
    <w:p w14:paraId="4A09434C"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1—Short title</w:t>
      </w:r>
    </w:p>
    <w:p w14:paraId="606793B3"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 xml:space="preserve">This proclamation may be cited as the </w:t>
      </w:r>
      <w:r w:rsidRPr="00992EC5">
        <w:rPr>
          <w:rFonts w:ascii="Times New Roman" w:eastAsia="Times New Roman" w:hAnsi="Times New Roman"/>
          <w:i/>
          <w:iCs/>
          <w:color w:val="000000"/>
          <w:sz w:val="23"/>
          <w:szCs w:val="23"/>
          <w:lang w:eastAsia="en-AU"/>
        </w:rPr>
        <w:t>Administrative Arrangements (Committal of Acts) Proclamation 2022</w:t>
      </w:r>
      <w:r w:rsidRPr="00992EC5">
        <w:rPr>
          <w:rFonts w:ascii="Times New Roman" w:eastAsia="Times New Roman" w:hAnsi="Times New Roman"/>
          <w:color w:val="000000"/>
          <w:sz w:val="23"/>
          <w:szCs w:val="23"/>
          <w:lang w:eastAsia="en-AU"/>
        </w:rPr>
        <w:t>.</w:t>
      </w:r>
    </w:p>
    <w:p w14:paraId="009A12BF"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2—Commencement</w:t>
      </w:r>
    </w:p>
    <w:p w14:paraId="31CDDF43"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This proclamation comes into operation on the day on which it is made.</w:t>
      </w:r>
    </w:p>
    <w:p w14:paraId="41FAD7D2"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3—Committal of Acts</w:t>
      </w:r>
    </w:p>
    <w:p w14:paraId="4F366765"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 xml:space="preserve">The administration of an Act referred to in </w:t>
      </w:r>
      <w:hyperlink w:anchor="id2e84ea7e_7a32_4d6f_bc3c_be478305e7" w:history="1">
        <w:r w:rsidRPr="00992EC5">
          <w:rPr>
            <w:rFonts w:ascii="Times New Roman" w:eastAsia="Times New Roman" w:hAnsi="Times New Roman"/>
            <w:color w:val="000000"/>
            <w:sz w:val="23"/>
            <w:szCs w:val="23"/>
            <w:lang w:eastAsia="en-AU"/>
          </w:rPr>
          <w:t>Schedule 1</w:t>
        </w:r>
      </w:hyperlink>
      <w:r w:rsidRPr="00992EC5">
        <w:rPr>
          <w:rFonts w:ascii="Times New Roman" w:eastAsia="Times New Roman" w:hAnsi="Times New Roman"/>
          <w:color w:val="000000"/>
          <w:sz w:val="23"/>
          <w:szCs w:val="23"/>
          <w:lang w:eastAsia="en-AU"/>
        </w:rPr>
        <w:t xml:space="preserve"> is committed to the Minister whose title appears at the head of the list in which the Act appears.</w:t>
      </w:r>
    </w:p>
    <w:p w14:paraId="75297697" w14:textId="77777777" w:rsidR="00992EC5" w:rsidRPr="00992EC5" w:rsidRDefault="00992EC5" w:rsidP="00992EC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6" w:name="id2e84ea7e_7a32_4d6f_bc3c_be478305e7"/>
      <w:r w:rsidRPr="00992EC5">
        <w:rPr>
          <w:rFonts w:ascii="Times New Roman" w:eastAsia="Times New Roman" w:hAnsi="Times New Roman"/>
          <w:b/>
          <w:bCs/>
          <w:color w:val="000000"/>
          <w:sz w:val="32"/>
          <w:szCs w:val="32"/>
          <w:lang w:eastAsia="en-AU"/>
        </w:rPr>
        <w:t>Schedule 1—Acts committed to Ministers</w:t>
      </w:r>
      <w:bookmarkEnd w:id="6"/>
    </w:p>
    <w:p w14:paraId="52B76415"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b/>
          <w:bCs/>
          <w:color w:val="000000"/>
          <w:sz w:val="23"/>
          <w:szCs w:val="23"/>
          <w:lang w:eastAsia="en-AU"/>
        </w:rPr>
        <w:t>Minister for Consumer and Business Affairs</w:t>
      </w:r>
    </w:p>
    <w:p w14:paraId="608762C0"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0" w:history="1">
        <w:r w:rsidRPr="00992EC5">
          <w:rPr>
            <w:rFonts w:ascii="Times New Roman" w:eastAsia="Times New Roman" w:hAnsi="Times New Roman"/>
            <w:i/>
            <w:iCs/>
            <w:color w:val="000000"/>
            <w:sz w:val="23"/>
            <w:szCs w:val="23"/>
            <w:lang w:eastAsia="en-AU"/>
          </w:rPr>
          <w:t>Associations Incorporation Act 1985</w:t>
        </w:r>
      </w:hyperlink>
    </w:p>
    <w:p w14:paraId="44E459E2"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1" w:history="1">
        <w:r w:rsidRPr="00992EC5">
          <w:rPr>
            <w:rFonts w:ascii="Times New Roman" w:eastAsia="Times New Roman" w:hAnsi="Times New Roman"/>
            <w:i/>
            <w:iCs/>
            <w:color w:val="000000"/>
            <w:sz w:val="23"/>
            <w:szCs w:val="23"/>
            <w:lang w:eastAsia="en-AU"/>
          </w:rPr>
          <w:t xml:space="preserve">Births, </w:t>
        </w:r>
        <w:proofErr w:type="gramStart"/>
        <w:r w:rsidRPr="00992EC5">
          <w:rPr>
            <w:rFonts w:ascii="Times New Roman" w:eastAsia="Times New Roman" w:hAnsi="Times New Roman"/>
            <w:i/>
            <w:iCs/>
            <w:color w:val="000000"/>
            <w:sz w:val="23"/>
            <w:szCs w:val="23"/>
            <w:lang w:eastAsia="en-AU"/>
          </w:rPr>
          <w:t>Deaths</w:t>
        </w:r>
        <w:proofErr w:type="gramEnd"/>
        <w:r w:rsidRPr="00992EC5">
          <w:rPr>
            <w:rFonts w:ascii="Times New Roman" w:eastAsia="Times New Roman" w:hAnsi="Times New Roman"/>
            <w:i/>
            <w:iCs/>
            <w:color w:val="000000"/>
            <w:sz w:val="23"/>
            <w:szCs w:val="23"/>
            <w:lang w:eastAsia="en-AU"/>
          </w:rPr>
          <w:t xml:space="preserve"> and Marriages Registration Act 1996</w:t>
        </w:r>
      </w:hyperlink>
    </w:p>
    <w:p w14:paraId="07590FCB"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2" w:history="1">
        <w:r w:rsidRPr="00992EC5">
          <w:rPr>
            <w:rFonts w:ascii="Times New Roman" w:eastAsia="Times New Roman" w:hAnsi="Times New Roman"/>
            <w:i/>
            <w:iCs/>
            <w:color w:val="000000"/>
            <w:sz w:val="23"/>
            <w:szCs w:val="23"/>
            <w:lang w:eastAsia="en-AU"/>
          </w:rPr>
          <w:t>Building and Construction Industry Security of Payment Act 2009</w:t>
        </w:r>
      </w:hyperlink>
    </w:p>
    <w:p w14:paraId="7EBF864E"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3" w:history="1">
        <w:r w:rsidRPr="00992EC5">
          <w:rPr>
            <w:rFonts w:ascii="Times New Roman" w:eastAsia="Times New Roman" w:hAnsi="Times New Roman"/>
            <w:i/>
            <w:iCs/>
            <w:color w:val="000000"/>
            <w:sz w:val="23"/>
            <w:szCs w:val="23"/>
            <w:lang w:eastAsia="en-AU"/>
          </w:rPr>
          <w:t>Community Titles Act 1996</w:t>
        </w:r>
      </w:hyperlink>
    </w:p>
    <w:p w14:paraId="14905AF2"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4" w:history="1">
        <w:r w:rsidRPr="00992EC5">
          <w:rPr>
            <w:rFonts w:ascii="Times New Roman" w:eastAsia="Times New Roman" w:hAnsi="Times New Roman"/>
            <w:i/>
            <w:iCs/>
            <w:color w:val="000000"/>
            <w:sz w:val="23"/>
            <w:szCs w:val="23"/>
            <w:lang w:eastAsia="en-AU"/>
          </w:rPr>
          <w:t>Labour Hire Licensing Act 2017</w:t>
        </w:r>
      </w:hyperlink>
    </w:p>
    <w:p w14:paraId="00FDAC17"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5" w:history="1">
        <w:r w:rsidRPr="00992EC5">
          <w:rPr>
            <w:rFonts w:ascii="Times New Roman" w:eastAsia="Times New Roman" w:hAnsi="Times New Roman"/>
            <w:i/>
            <w:iCs/>
            <w:color w:val="000000"/>
            <w:sz w:val="23"/>
            <w:szCs w:val="23"/>
            <w:lang w:eastAsia="en-AU"/>
          </w:rPr>
          <w:t>Landlord and Tenant Act 1936</w:t>
        </w:r>
      </w:hyperlink>
    </w:p>
    <w:p w14:paraId="1EBFAE59"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6" w:history="1">
        <w:r w:rsidRPr="00992EC5">
          <w:rPr>
            <w:rFonts w:ascii="Times New Roman" w:eastAsia="Times New Roman" w:hAnsi="Times New Roman"/>
            <w:i/>
            <w:iCs/>
            <w:color w:val="000000"/>
            <w:sz w:val="23"/>
            <w:szCs w:val="23"/>
            <w:lang w:eastAsia="en-AU"/>
          </w:rPr>
          <w:t>Strata Titles Act 1988</w:t>
        </w:r>
      </w:hyperlink>
    </w:p>
    <w:p w14:paraId="3A904475"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7" w:history="1">
        <w:r w:rsidRPr="00992EC5">
          <w:rPr>
            <w:rFonts w:ascii="Times New Roman" w:eastAsia="Times New Roman" w:hAnsi="Times New Roman"/>
            <w:i/>
            <w:iCs/>
            <w:color w:val="000000"/>
            <w:sz w:val="23"/>
            <w:szCs w:val="23"/>
            <w:lang w:eastAsia="en-AU"/>
          </w:rPr>
          <w:t>Tattooing Industry Control Act 2015</w:t>
        </w:r>
      </w:hyperlink>
    </w:p>
    <w:p w14:paraId="4B9EFD5B"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b/>
          <w:bCs/>
          <w:color w:val="000000"/>
          <w:sz w:val="23"/>
          <w:szCs w:val="23"/>
          <w:lang w:eastAsia="en-AU"/>
        </w:rPr>
        <w:t>Minister for Education, Training and Skills</w:t>
      </w:r>
    </w:p>
    <w:p w14:paraId="2D6A5ABC"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8" w:history="1">
        <w:r w:rsidRPr="00992EC5">
          <w:rPr>
            <w:rFonts w:ascii="Times New Roman" w:eastAsia="Times New Roman" w:hAnsi="Times New Roman"/>
            <w:i/>
            <w:iCs/>
            <w:color w:val="000000"/>
            <w:sz w:val="23"/>
            <w:szCs w:val="23"/>
            <w:lang w:eastAsia="en-AU"/>
          </w:rPr>
          <w:t>Construction Industry Training Fund Act 1993</w:t>
        </w:r>
      </w:hyperlink>
    </w:p>
    <w:p w14:paraId="6427AD7F"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b/>
          <w:bCs/>
          <w:color w:val="000000"/>
          <w:sz w:val="23"/>
          <w:szCs w:val="23"/>
          <w:lang w:eastAsia="en-AU"/>
        </w:rPr>
        <w:t>Minister for Planning</w:t>
      </w:r>
    </w:p>
    <w:p w14:paraId="6137BAC0"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29" w:history="1">
        <w:r w:rsidRPr="00992EC5">
          <w:rPr>
            <w:rFonts w:ascii="Times New Roman" w:eastAsia="Times New Roman" w:hAnsi="Times New Roman"/>
            <w:i/>
            <w:iCs/>
            <w:color w:val="000000"/>
            <w:sz w:val="23"/>
            <w:szCs w:val="23"/>
            <w:lang w:eastAsia="en-AU"/>
          </w:rPr>
          <w:t>Survey Act 1992</w:t>
        </w:r>
      </w:hyperlink>
    </w:p>
    <w:p w14:paraId="32043AE2"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0" w:history="1">
        <w:r w:rsidRPr="00992EC5">
          <w:rPr>
            <w:rFonts w:ascii="Times New Roman" w:eastAsia="Times New Roman" w:hAnsi="Times New Roman"/>
            <w:i/>
            <w:iCs/>
            <w:color w:val="000000"/>
            <w:sz w:val="23"/>
            <w:szCs w:val="23"/>
            <w:lang w:eastAsia="en-AU"/>
          </w:rPr>
          <w:t>Valuation of Land Act 1971</w:t>
        </w:r>
      </w:hyperlink>
    </w:p>
    <w:p w14:paraId="6753AF7D"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b/>
          <w:bCs/>
          <w:color w:val="000000"/>
          <w:sz w:val="23"/>
          <w:szCs w:val="23"/>
          <w:lang w:eastAsia="en-AU"/>
        </w:rPr>
        <w:t>Treasurer</w:t>
      </w:r>
    </w:p>
    <w:p w14:paraId="108041E1"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hyperlink r:id="rId31" w:history="1">
        <w:r w:rsidRPr="00992EC5">
          <w:rPr>
            <w:rFonts w:ascii="Times New Roman" w:eastAsia="Times New Roman" w:hAnsi="Times New Roman"/>
            <w:i/>
            <w:iCs/>
            <w:color w:val="000000"/>
            <w:sz w:val="23"/>
            <w:szCs w:val="23"/>
            <w:lang w:eastAsia="en-AU"/>
          </w:rPr>
          <w:t>Motor Vehicle Accidents (Lifetime Support Scheme) Act 2013</w:t>
        </w:r>
      </w:hyperlink>
    </w:p>
    <w:p w14:paraId="236C04B2"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Made by the Governor</w:t>
      </w:r>
    </w:p>
    <w:p w14:paraId="01FCDDBC"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with the advice and consent of the Executive Council</w:t>
      </w:r>
    </w:p>
    <w:p w14:paraId="5CD32A32" w14:textId="3F04EA0C" w:rsidR="00992EC5" w:rsidRDefault="00992EC5" w:rsidP="00992EC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on 26 May 2022</w:t>
      </w:r>
    </w:p>
    <w:p w14:paraId="3A93ADBE" w14:textId="508F8B9A" w:rsidR="00992EC5" w:rsidRDefault="00992EC5">
      <w:pPr>
        <w:spacing w:after="0" w:line="240" w:lineRule="auto"/>
        <w:jc w:val="left"/>
        <w:rPr>
          <w:rFonts w:ascii="Times New Roman" w:eastAsia="Times New Roman" w:hAnsi="Times New Roman"/>
          <w:color w:val="000000"/>
          <w:sz w:val="23"/>
          <w:szCs w:val="23"/>
          <w:lang w:eastAsia="en-AU"/>
        </w:rPr>
      </w:pPr>
      <w:r>
        <w:rPr>
          <w:rFonts w:ascii="Times New Roman" w:eastAsia="Times New Roman" w:hAnsi="Times New Roman"/>
          <w:color w:val="000000"/>
          <w:sz w:val="23"/>
          <w:szCs w:val="23"/>
          <w:lang w:eastAsia="en-AU"/>
        </w:rPr>
        <w:br w:type="page"/>
      </w:r>
    </w:p>
    <w:p w14:paraId="637D1CAD" w14:textId="77777777" w:rsidR="00992EC5" w:rsidRPr="00992EC5" w:rsidRDefault="00992EC5" w:rsidP="00992EC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992EC5">
        <w:rPr>
          <w:rFonts w:ascii="Times New Roman" w:eastAsia="Times New Roman" w:hAnsi="Times New Roman"/>
          <w:color w:val="000000"/>
          <w:sz w:val="28"/>
          <w:szCs w:val="28"/>
          <w:lang w:eastAsia="en-AU"/>
        </w:rPr>
        <w:lastRenderedPageBreak/>
        <w:t>South Australia</w:t>
      </w:r>
    </w:p>
    <w:p w14:paraId="51C20724" w14:textId="77777777" w:rsidR="00992EC5" w:rsidRPr="00992EC5" w:rsidRDefault="00992EC5" w:rsidP="00772A49">
      <w:pPr>
        <w:pStyle w:val="Heading3"/>
        <w:rPr>
          <w:lang w:eastAsia="en-AU"/>
        </w:rPr>
      </w:pPr>
      <w:bookmarkStart w:id="7" w:name="_Toc104457292"/>
      <w:r w:rsidRPr="00992EC5">
        <w:rPr>
          <w:lang w:eastAsia="en-AU"/>
        </w:rPr>
        <w:t>Correctional Services (Visiting Tribunal) Proclamation 2022</w:t>
      </w:r>
      <w:bookmarkEnd w:id="7"/>
    </w:p>
    <w:p w14:paraId="1B98D84E" w14:textId="77777777" w:rsidR="00992EC5" w:rsidRPr="00992EC5" w:rsidRDefault="00992EC5" w:rsidP="00992EC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992EC5">
        <w:rPr>
          <w:rFonts w:ascii="Times New Roman" w:eastAsia="Times New Roman" w:hAnsi="Times New Roman"/>
          <w:color w:val="000000"/>
          <w:sz w:val="24"/>
          <w:szCs w:val="24"/>
          <w:lang w:eastAsia="en-AU"/>
        </w:rPr>
        <w:t xml:space="preserve">under section 17 of the </w:t>
      </w:r>
      <w:r w:rsidRPr="00992EC5">
        <w:rPr>
          <w:rFonts w:ascii="Times New Roman" w:eastAsia="Times New Roman" w:hAnsi="Times New Roman"/>
          <w:i/>
          <w:iCs/>
          <w:color w:val="000000"/>
          <w:sz w:val="24"/>
          <w:szCs w:val="24"/>
          <w:lang w:eastAsia="en-AU"/>
        </w:rPr>
        <w:t>Correctional Services Act 1982</w:t>
      </w:r>
    </w:p>
    <w:p w14:paraId="51AEF536"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1—Short title</w:t>
      </w:r>
    </w:p>
    <w:p w14:paraId="40020065"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 xml:space="preserve">This proclamation may be cited as the </w:t>
      </w:r>
      <w:r w:rsidRPr="00992EC5">
        <w:rPr>
          <w:rFonts w:ascii="Times New Roman" w:eastAsia="Times New Roman" w:hAnsi="Times New Roman"/>
          <w:i/>
          <w:iCs/>
          <w:color w:val="000000"/>
          <w:sz w:val="23"/>
          <w:szCs w:val="23"/>
          <w:lang w:eastAsia="en-AU"/>
        </w:rPr>
        <w:t>Correctional Services (Visiting Tribunal) Proclamation 2022</w:t>
      </w:r>
      <w:r w:rsidRPr="00992EC5">
        <w:rPr>
          <w:rFonts w:ascii="Times New Roman" w:eastAsia="Times New Roman" w:hAnsi="Times New Roman"/>
          <w:color w:val="000000"/>
          <w:sz w:val="23"/>
          <w:szCs w:val="23"/>
          <w:lang w:eastAsia="en-AU"/>
        </w:rPr>
        <w:t>.</w:t>
      </w:r>
    </w:p>
    <w:p w14:paraId="27D5EC1F"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2—Commencement</w:t>
      </w:r>
    </w:p>
    <w:p w14:paraId="54D03B66"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This proclamation comes into operation on the day on which it is made.</w:t>
      </w:r>
    </w:p>
    <w:p w14:paraId="5383A599" w14:textId="77777777" w:rsidR="00992EC5" w:rsidRPr="00992EC5" w:rsidRDefault="00992EC5" w:rsidP="00992EC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3—Appointment of Visiting Tribunal</w:t>
      </w:r>
    </w:p>
    <w:p w14:paraId="7C74CDD9" w14:textId="77777777" w:rsidR="00992EC5" w:rsidRPr="00992EC5" w:rsidRDefault="00992EC5" w:rsidP="00992EC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 xml:space="preserve">Pursuant to section 17 of the </w:t>
      </w:r>
      <w:hyperlink r:id="rId32" w:history="1">
        <w:r w:rsidRPr="00992EC5">
          <w:rPr>
            <w:rFonts w:ascii="Times New Roman" w:eastAsia="Times New Roman" w:hAnsi="Times New Roman"/>
            <w:i/>
            <w:iCs/>
            <w:color w:val="000000"/>
            <w:sz w:val="23"/>
            <w:szCs w:val="23"/>
            <w:lang w:eastAsia="en-AU"/>
          </w:rPr>
          <w:t>Correctional Services Act 1982</w:t>
        </w:r>
      </w:hyperlink>
      <w:r w:rsidRPr="00992EC5">
        <w:rPr>
          <w:rFonts w:ascii="Times New Roman" w:eastAsia="Times New Roman" w:hAnsi="Times New Roman"/>
          <w:color w:val="000000"/>
          <w:sz w:val="23"/>
          <w:szCs w:val="23"/>
          <w:lang w:eastAsia="en-AU"/>
        </w:rPr>
        <w:t>, Robert Neale Dempsey is appointed as a Visiting Tribunal for each of the correctional institutions listed in Schedule 1.</w:t>
      </w:r>
    </w:p>
    <w:p w14:paraId="2809F3EC" w14:textId="77777777" w:rsidR="00992EC5" w:rsidRPr="00992EC5" w:rsidRDefault="00992EC5" w:rsidP="00992EC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992EC5">
        <w:rPr>
          <w:rFonts w:ascii="Times New Roman" w:eastAsia="Times New Roman" w:hAnsi="Times New Roman"/>
          <w:b/>
          <w:bCs/>
          <w:color w:val="000000"/>
          <w:sz w:val="32"/>
          <w:szCs w:val="32"/>
          <w:lang w:eastAsia="en-AU"/>
        </w:rPr>
        <w:t>Schedule 1—Correctional Institutions</w:t>
      </w:r>
    </w:p>
    <w:p w14:paraId="20DF6267"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Adelaide Remand Centre</w:t>
      </w:r>
    </w:p>
    <w:p w14:paraId="34CECFB4"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Cadell Training Centre</w:t>
      </w:r>
    </w:p>
    <w:p w14:paraId="7D02EE66"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proofErr w:type="spellStart"/>
      <w:r w:rsidRPr="00992EC5">
        <w:rPr>
          <w:rFonts w:ascii="Times New Roman" w:eastAsia="Times New Roman" w:hAnsi="Times New Roman"/>
          <w:color w:val="000000"/>
          <w:sz w:val="23"/>
          <w:szCs w:val="23"/>
          <w:lang w:eastAsia="en-AU"/>
        </w:rPr>
        <w:t>Mobilong</w:t>
      </w:r>
      <w:proofErr w:type="spellEnd"/>
      <w:r w:rsidRPr="00992EC5">
        <w:rPr>
          <w:rFonts w:ascii="Times New Roman" w:eastAsia="Times New Roman" w:hAnsi="Times New Roman"/>
          <w:color w:val="000000"/>
          <w:sz w:val="23"/>
          <w:szCs w:val="23"/>
          <w:lang w:eastAsia="en-AU"/>
        </w:rPr>
        <w:t xml:space="preserve"> Prison</w:t>
      </w:r>
    </w:p>
    <w:p w14:paraId="7480C03A"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Mount Gambier Prison</w:t>
      </w:r>
    </w:p>
    <w:p w14:paraId="0A5B76F9"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Northfield Prison Complex (now known as the Adelaide Women's Prison and the Adelaide Pre-Release Centre)</w:t>
      </w:r>
    </w:p>
    <w:p w14:paraId="71EFD258"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Port Augusta Gaol (now known as the Port Augusta Prison)</w:t>
      </w:r>
    </w:p>
    <w:p w14:paraId="18657A66"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Port Lincoln Prison</w:t>
      </w:r>
    </w:p>
    <w:p w14:paraId="08155B6C" w14:textId="77777777" w:rsidR="00992EC5" w:rsidRPr="00992EC5" w:rsidRDefault="00992EC5" w:rsidP="00992EC5">
      <w:pPr>
        <w:keepLines/>
        <w:autoSpaceDE w:val="0"/>
        <w:autoSpaceDN w:val="0"/>
        <w:adjustRightInd w:val="0"/>
        <w:spacing w:before="120" w:after="0" w:line="240" w:lineRule="auto"/>
        <w:ind w:left="397"/>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Yatala Labour Prison</w:t>
      </w:r>
    </w:p>
    <w:p w14:paraId="3660F2D6"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992EC5">
        <w:rPr>
          <w:rFonts w:ascii="Times New Roman" w:eastAsia="Times New Roman" w:hAnsi="Times New Roman"/>
          <w:b/>
          <w:bCs/>
          <w:color w:val="000000"/>
          <w:sz w:val="26"/>
          <w:szCs w:val="26"/>
          <w:lang w:eastAsia="en-AU"/>
        </w:rPr>
        <w:t>Made by the Governor</w:t>
      </w:r>
    </w:p>
    <w:p w14:paraId="4050C2D9" w14:textId="77777777" w:rsidR="00992EC5" w:rsidRPr="00992EC5" w:rsidRDefault="00992EC5" w:rsidP="00992EC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with the advice and consent of the Executive Council</w:t>
      </w:r>
    </w:p>
    <w:p w14:paraId="754FE721" w14:textId="77777777" w:rsidR="00992EC5" w:rsidRPr="00992EC5" w:rsidRDefault="00992EC5" w:rsidP="00992EC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992EC5">
        <w:rPr>
          <w:rFonts w:ascii="Times New Roman" w:eastAsia="Times New Roman" w:hAnsi="Times New Roman"/>
          <w:color w:val="000000"/>
          <w:sz w:val="23"/>
          <w:szCs w:val="23"/>
          <w:lang w:eastAsia="en-AU"/>
        </w:rPr>
        <w:t>on 26 May 2022</w:t>
      </w:r>
    </w:p>
    <w:p w14:paraId="2DEB66A4" w14:textId="77777777" w:rsidR="00992EC5" w:rsidRPr="00992EC5" w:rsidRDefault="00992EC5" w:rsidP="00992EC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p>
    <w:p w14:paraId="530EFFD9" w14:textId="28EC9D7D" w:rsidR="00992EC5" w:rsidRDefault="00992EC5">
      <w:pPr>
        <w:spacing w:after="0" w:line="240" w:lineRule="auto"/>
        <w:jc w:val="left"/>
        <w:rPr>
          <w:rFonts w:ascii="Times New Roman" w:eastAsia="Times New Roman" w:hAnsi="Times New Roman"/>
          <w:sz w:val="17"/>
          <w:szCs w:val="17"/>
        </w:rPr>
      </w:pPr>
      <w:r>
        <w:br w:type="page"/>
      </w:r>
    </w:p>
    <w:p w14:paraId="43A7123D" w14:textId="77777777" w:rsidR="00CD6F7B" w:rsidRPr="003471CD" w:rsidRDefault="007739E5" w:rsidP="009C23A5">
      <w:pPr>
        <w:pStyle w:val="Heading2"/>
      </w:pPr>
      <w:bookmarkStart w:id="8" w:name="_Toc104457293"/>
      <w:r w:rsidRPr="003471CD">
        <w:lastRenderedPageBreak/>
        <w:t>Regulations</w:t>
      </w:r>
      <w:bookmarkEnd w:id="8"/>
    </w:p>
    <w:p w14:paraId="477F144C" w14:textId="77777777" w:rsidR="001D4EE5" w:rsidRPr="001D4EE5" w:rsidRDefault="001D4EE5" w:rsidP="001D4EE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D4EE5">
        <w:rPr>
          <w:rFonts w:ascii="Times New Roman" w:eastAsia="Times New Roman" w:hAnsi="Times New Roman"/>
          <w:color w:val="000000"/>
          <w:sz w:val="28"/>
          <w:szCs w:val="28"/>
          <w:lang w:eastAsia="en-AU"/>
        </w:rPr>
        <w:t>South Australia</w:t>
      </w:r>
    </w:p>
    <w:p w14:paraId="713A8797" w14:textId="77777777" w:rsidR="001D4EE5" w:rsidRPr="001D4EE5" w:rsidRDefault="001D4EE5" w:rsidP="00772A49">
      <w:pPr>
        <w:pStyle w:val="Heading3"/>
        <w:rPr>
          <w:lang w:eastAsia="en-AU"/>
        </w:rPr>
      </w:pPr>
      <w:bookmarkStart w:id="9" w:name="_Toc104457294"/>
      <w:r w:rsidRPr="001D4EE5">
        <w:rPr>
          <w:lang w:eastAsia="en-AU"/>
        </w:rPr>
        <w:t>Rail Safety National Law National Regulations (Reporting Requirements) Amendment Regulations 2022</w:t>
      </w:r>
      <w:bookmarkEnd w:id="9"/>
    </w:p>
    <w:p w14:paraId="6D709FD8" w14:textId="77777777" w:rsidR="001D4EE5" w:rsidRPr="001D4EE5" w:rsidRDefault="001D4EE5" w:rsidP="001D4EE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D4EE5">
        <w:rPr>
          <w:rFonts w:ascii="Times New Roman" w:eastAsia="Times New Roman" w:hAnsi="Times New Roman"/>
          <w:color w:val="000000"/>
          <w:sz w:val="24"/>
          <w:szCs w:val="24"/>
          <w:lang w:eastAsia="en-AU"/>
        </w:rPr>
        <w:t xml:space="preserve">under the </w:t>
      </w:r>
      <w:r w:rsidRPr="001D4EE5">
        <w:rPr>
          <w:rFonts w:ascii="Times New Roman" w:eastAsia="Times New Roman" w:hAnsi="Times New Roman"/>
          <w:i/>
          <w:iCs/>
          <w:color w:val="000000"/>
          <w:sz w:val="24"/>
          <w:szCs w:val="24"/>
          <w:lang w:eastAsia="en-AU"/>
        </w:rPr>
        <w:t>Rail Safety National Law (South Australia) Act 2012</w:t>
      </w:r>
    </w:p>
    <w:p w14:paraId="14B10234" w14:textId="77777777" w:rsidR="001D4EE5" w:rsidRPr="001D4EE5" w:rsidRDefault="001D4EE5" w:rsidP="001D4EE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65AE4B8C" w14:textId="77777777" w:rsidR="001D4EE5" w:rsidRPr="001D4EE5" w:rsidRDefault="001D4EE5" w:rsidP="001D4EE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Contents</w:t>
      </w:r>
    </w:p>
    <w:p w14:paraId="6A951EB6" w14:textId="77777777" w:rsidR="001D4EE5" w:rsidRPr="001D4EE5" w:rsidRDefault="001D4EE5" w:rsidP="001D4EE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Pr="001D4EE5">
          <w:rPr>
            <w:rFonts w:ascii="Times New Roman" w:eastAsia="Times New Roman" w:hAnsi="Times New Roman"/>
            <w:color w:val="000000"/>
            <w:sz w:val="28"/>
            <w:szCs w:val="28"/>
            <w:lang w:eastAsia="en-AU"/>
          </w:rPr>
          <w:t>Part 1—Preliminary</w:t>
        </w:r>
      </w:hyperlink>
    </w:p>
    <w:p w14:paraId="75C818AF"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Pr="001D4EE5">
          <w:rPr>
            <w:rFonts w:ascii="Times New Roman" w:eastAsia="Times New Roman" w:hAnsi="Times New Roman"/>
            <w:color w:val="000000"/>
            <w:lang w:eastAsia="en-AU"/>
          </w:rPr>
          <w:t>1</w:t>
        </w:r>
        <w:r w:rsidRPr="001D4EE5">
          <w:rPr>
            <w:rFonts w:ascii="Times New Roman" w:eastAsia="Times New Roman" w:hAnsi="Times New Roman"/>
            <w:color w:val="000000"/>
            <w:lang w:eastAsia="en-AU"/>
          </w:rPr>
          <w:tab/>
          <w:t>Short title</w:t>
        </w:r>
      </w:hyperlink>
    </w:p>
    <w:p w14:paraId="1867F959"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Pr="001D4EE5">
          <w:rPr>
            <w:rFonts w:ascii="Times New Roman" w:eastAsia="Times New Roman" w:hAnsi="Times New Roman"/>
            <w:color w:val="000000"/>
            <w:lang w:eastAsia="en-AU"/>
          </w:rPr>
          <w:t>2</w:t>
        </w:r>
        <w:r w:rsidRPr="001D4EE5">
          <w:rPr>
            <w:rFonts w:ascii="Times New Roman" w:eastAsia="Times New Roman" w:hAnsi="Times New Roman"/>
            <w:color w:val="000000"/>
            <w:lang w:eastAsia="en-AU"/>
          </w:rPr>
          <w:tab/>
          <w:t>Commencement</w:t>
        </w:r>
      </w:hyperlink>
    </w:p>
    <w:p w14:paraId="67D583E7"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Pr="001D4EE5">
          <w:rPr>
            <w:rFonts w:ascii="Times New Roman" w:eastAsia="Times New Roman" w:hAnsi="Times New Roman"/>
            <w:color w:val="000000"/>
            <w:lang w:eastAsia="en-AU"/>
          </w:rPr>
          <w:t>3</w:t>
        </w:r>
        <w:r w:rsidRPr="001D4EE5">
          <w:rPr>
            <w:rFonts w:ascii="Times New Roman" w:eastAsia="Times New Roman" w:hAnsi="Times New Roman"/>
            <w:color w:val="000000"/>
            <w:lang w:eastAsia="en-AU"/>
          </w:rPr>
          <w:tab/>
          <w:t>Amendment provisions</w:t>
        </w:r>
      </w:hyperlink>
    </w:p>
    <w:p w14:paraId="05321415" w14:textId="77777777" w:rsidR="001D4EE5" w:rsidRPr="001D4EE5" w:rsidRDefault="001D4EE5" w:rsidP="001D4EE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Pr="001D4EE5">
          <w:rPr>
            <w:rFonts w:ascii="Times New Roman" w:eastAsia="Times New Roman" w:hAnsi="Times New Roman"/>
            <w:color w:val="000000"/>
            <w:sz w:val="28"/>
            <w:szCs w:val="28"/>
            <w:lang w:eastAsia="en-AU"/>
          </w:rPr>
          <w:t xml:space="preserve">Part 2—Amendment of </w:t>
        </w:r>
        <w:r w:rsidRPr="001D4EE5">
          <w:rPr>
            <w:rFonts w:ascii="Times New Roman" w:eastAsia="Times New Roman" w:hAnsi="Times New Roman"/>
            <w:i/>
            <w:iCs/>
            <w:color w:val="000000"/>
            <w:sz w:val="28"/>
            <w:szCs w:val="28"/>
            <w:lang w:eastAsia="en-AU"/>
          </w:rPr>
          <w:t>Rail Safety National Law National Regulations 2012</w:t>
        </w:r>
      </w:hyperlink>
    </w:p>
    <w:p w14:paraId="6D3910F7"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Pr="001D4EE5">
          <w:rPr>
            <w:rFonts w:ascii="Times New Roman" w:eastAsia="Times New Roman" w:hAnsi="Times New Roman"/>
            <w:color w:val="000000"/>
            <w:lang w:eastAsia="en-AU"/>
          </w:rPr>
          <w:t>4</w:t>
        </w:r>
        <w:r w:rsidRPr="001D4EE5">
          <w:rPr>
            <w:rFonts w:ascii="Times New Roman" w:eastAsia="Times New Roman" w:hAnsi="Times New Roman"/>
            <w:color w:val="000000"/>
            <w:lang w:eastAsia="en-AU"/>
          </w:rPr>
          <w:tab/>
          <w:t>Amendment of regulation 3—Interpretation</w:t>
        </w:r>
      </w:hyperlink>
    </w:p>
    <w:p w14:paraId="414CBB6E"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Pr="001D4EE5">
          <w:rPr>
            <w:rFonts w:ascii="Times New Roman" w:eastAsia="Times New Roman" w:hAnsi="Times New Roman"/>
            <w:color w:val="000000"/>
            <w:lang w:eastAsia="en-AU"/>
          </w:rPr>
          <w:t>5</w:t>
        </w:r>
        <w:r w:rsidRPr="001D4EE5">
          <w:rPr>
            <w:rFonts w:ascii="Times New Roman" w:eastAsia="Times New Roman" w:hAnsi="Times New Roman"/>
            <w:color w:val="000000"/>
            <w:lang w:eastAsia="en-AU"/>
          </w:rPr>
          <w:tab/>
          <w:t>Amendment of regulation 6—Meaning of prescribed notifiable occurrence</w:t>
        </w:r>
      </w:hyperlink>
    </w:p>
    <w:p w14:paraId="37BF53C9"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8" w:history="1">
        <w:r w:rsidRPr="001D4EE5">
          <w:rPr>
            <w:rFonts w:ascii="Times New Roman" w:eastAsia="Times New Roman" w:hAnsi="Times New Roman"/>
            <w:color w:val="000000"/>
            <w:lang w:eastAsia="en-AU"/>
          </w:rPr>
          <w:t>6</w:t>
        </w:r>
        <w:r w:rsidRPr="001D4EE5">
          <w:rPr>
            <w:rFonts w:ascii="Times New Roman" w:eastAsia="Times New Roman" w:hAnsi="Times New Roman"/>
            <w:color w:val="000000"/>
            <w:lang w:eastAsia="en-AU"/>
          </w:rPr>
          <w:tab/>
          <w:t>Amendment of regulation 28—Drug and alcohol management program</w:t>
        </w:r>
      </w:hyperlink>
    </w:p>
    <w:p w14:paraId="41FE2448"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9" w:history="1">
        <w:r w:rsidRPr="001D4EE5">
          <w:rPr>
            <w:rFonts w:ascii="Times New Roman" w:eastAsia="Times New Roman" w:hAnsi="Times New Roman"/>
            <w:color w:val="000000"/>
            <w:lang w:eastAsia="en-AU"/>
          </w:rPr>
          <w:t>7</w:t>
        </w:r>
        <w:r w:rsidRPr="001D4EE5">
          <w:rPr>
            <w:rFonts w:ascii="Times New Roman" w:eastAsia="Times New Roman" w:hAnsi="Times New Roman"/>
            <w:color w:val="000000"/>
            <w:lang w:eastAsia="en-AU"/>
          </w:rPr>
          <w:tab/>
          <w:t>Amendment of regulation 56—Periodic information to be supplied monthly</w:t>
        </w:r>
      </w:hyperlink>
    </w:p>
    <w:p w14:paraId="4DC2A4F7"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0" w:history="1">
        <w:r w:rsidRPr="001D4EE5">
          <w:rPr>
            <w:rFonts w:ascii="Times New Roman" w:eastAsia="Times New Roman" w:hAnsi="Times New Roman"/>
            <w:color w:val="000000"/>
            <w:lang w:eastAsia="en-AU"/>
          </w:rPr>
          <w:t>8</w:t>
        </w:r>
        <w:r w:rsidRPr="001D4EE5">
          <w:rPr>
            <w:rFonts w:ascii="Times New Roman" w:eastAsia="Times New Roman" w:hAnsi="Times New Roman"/>
            <w:color w:val="000000"/>
            <w:lang w:eastAsia="en-AU"/>
          </w:rPr>
          <w:tab/>
          <w:t>Insertion of regulation 56A</w:t>
        </w:r>
      </w:hyperlink>
    </w:p>
    <w:p w14:paraId="3F3F6428"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11" w:history="1">
        <w:r w:rsidRPr="001D4EE5">
          <w:rPr>
            <w:rFonts w:ascii="Times New Roman" w:eastAsia="Times New Roman" w:hAnsi="Times New Roman"/>
            <w:color w:val="000000"/>
            <w:sz w:val="18"/>
            <w:szCs w:val="18"/>
            <w:lang w:eastAsia="en-AU"/>
          </w:rPr>
          <w:t>56A</w:t>
        </w:r>
        <w:r w:rsidRPr="001D4EE5">
          <w:rPr>
            <w:rFonts w:ascii="Times New Roman" w:eastAsia="Times New Roman" w:hAnsi="Times New Roman"/>
            <w:color w:val="000000"/>
            <w:sz w:val="18"/>
            <w:szCs w:val="18"/>
            <w:lang w:eastAsia="en-AU"/>
          </w:rPr>
          <w:tab/>
          <w:t>Periodic information to be supplied annually</w:t>
        </w:r>
      </w:hyperlink>
    </w:p>
    <w:p w14:paraId="7DF236DB"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2" w:history="1">
        <w:r w:rsidRPr="001D4EE5">
          <w:rPr>
            <w:rFonts w:ascii="Times New Roman" w:eastAsia="Times New Roman" w:hAnsi="Times New Roman"/>
            <w:color w:val="000000"/>
            <w:lang w:eastAsia="en-AU"/>
          </w:rPr>
          <w:t>9</w:t>
        </w:r>
        <w:r w:rsidRPr="001D4EE5">
          <w:rPr>
            <w:rFonts w:ascii="Times New Roman" w:eastAsia="Times New Roman" w:hAnsi="Times New Roman"/>
            <w:color w:val="000000"/>
            <w:lang w:eastAsia="en-AU"/>
          </w:rPr>
          <w:tab/>
          <w:t>Amendment of regulation 57—Reporting of notifiable occurrences</w:t>
        </w:r>
      </w:hyperlink>
    </w:p>
    <w:p w14:paraId="502F7814"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13" w:history="1">
        <w:r w:rsidRPr="001D4EE5">
          <w:rPr>
            <w:rFonts w:ascii="Times New Roman" w:eastAsia="Times New Roman" w:hAnsi="Times New Roman"/>
            <w:color w:val="000000"/>
            <w:lang w:eastAsia="en-AU"/>
          </w:rPr>
          <w:t>10</w:t>
        </w:r>
        <w:r w:rsidRPr="001D4EE5">
          <w:rPr>
            <w:rFonts w:ascii="Times New Roman" w:eastAsia="Times New Roman" w:hAnsi="Times New Roman"/>
            <w:color w:val="000000"/>
            <w:lang w:eastAsia="en-AU"/>
          </w:rPr>
          <w:tab/>
          <w:t>Insertion of Schedule 1A</w:t>
        </w:r>
      </w:hyperlink>
    </w:p>
    <w:p w14:paraId="481E6F4E" w14:textId="77777777" w:rsidR="001D4EE5" w:rsidRPr="001D4EE5" w:rsidRDefault="001D4EE5" w:rsidP="001D4EE5">
      <w:pPr>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14" w:history="1">
        <w:r w:rsidRPr="001D4EE5">
          <w:rPr>
            <w:rFonts w:ascii="Times New Roman" w:eastAsia="Times New Roman" w:hAnsi="Times New Roman"/>
            <w:color w:val="000000"/>
            <w:sz w:val="24"/>
            <w:szCs w:val="24"/>
            <w:lang w:eastAsia="en-AU"/>
          </w:rPr>
          <w:t>Schedule 1A—Notifiable occurrences</w:t>
        </w:r>
      </w:hyperlink>
    </w:p>
    <w:p w14:paraId="52A0ED95" w14:textId="77777777" w:rsidR="001D4EE5" w:rsidRPr="001D4EE5" w:rsidRDefault="001D4EE5" w:rsidP="001D4EE5">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751860bb_e3a2_4466_af06_e9682a37ea" w:history="1">
        <w:r w:rsidRPr="001D4EE5">
          <w:rPr>
            <w:rFonts w:ascii="Times New Roman" w:eastAsia="Times New Roman" w:hAnsi="Times New Roman"/>
            <w:color w:val="000000"/>
            <w:sz w:val="24"/>
            <w:szCs w:val="24"/>
            <w:lang w:eastAsia="en-AU"/>
          </w:rPr>
          <w:t>Part 1—Category A notifiable occurrences</w:t>
        </w:r>
      </w:hyperlink>
    </w:p>
    <w:p w14:paraId="02C75CB4"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013dc49d_0123_4569_9286_ac3c9c153f" w:history="1">
        <w:r w:rsidRPr="001D4EE5">
          <w:rPr>
            <w:rFonts w:ascii="Times New Roman" w:eastAsia="Times New Roman" w:hAnsi="Times New Roman"/>
            <w:color w:val="000000"/>
            <w:sz w:val="18"/>
            <w:szCs w:val="18"/>
            <w:lang w:eastAsia="en-AU"/>
          </w:rPr>
          <w:t>1</w:t>
        </w:r>
        <w:r w:rsidRPr="001D4EE5">
          <w:rPr>
            <w:rFonts w:ascii="Times New Roman" w:eastAsia="Times New Roman" w:hAnsi="Times New Roman"/>
            <w:color w:val="000000"/>
            <w:sz w:val="18"/>
            <w:szCs w:val="18"/>
            <w:lang w:eastAsia="en-AU"/>
          </w:rPr>
          <w:tab/>
          <w:t>Collisions and near hits</w:t>
        </w:r>
      </w:hyperlink>
    </w:p>
    <w:p w14:paraId="353C0443"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1c0c9c8a_7640_431a_a057_d07dcd1b70" w:history="1">
        <w:r w:rsidRPr="001D4EE5">
          <w:rPr>
            <w:rFonts w:ascii="Times New Roman" w:eastAsia="Times New Roman" w:hAnsi="Times New Roman"/>
            <w:color w:val="000000"/>
            <w:sz w:val="18"/>
            <w:szCs w:val="18"/>
            <w:lang w:eastAsia="en-AU"/>
          </w:rPr>
          <w:t>2</w:t>
        </w:r>
        <w:r w:rsidRPr="001D4EE5">
          <w:rPr>
            <w:rFonts w:ascii="Times New Roman" w:eastAsia="Times New Roman" w:hAnsi="Times New Roman"/>
            <w:color w:val="000000"/>
            <w:sz w:val="18"/>
            <w:szCs w:val="18"/>
            <w:lang w:eastAsia="en-AU"/>
          </w:rPr>
          <w:tab/>
          <w:t>Derailment</w:t>
        </w:r>
      </w:hyperlink>
    </w:p>
    <w:p w14:paraId="5A7C51E3"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1" w:history="1">
        <w:r w:rsidRPr="001D4EE5">
          <w:rPr>
            <w:rFonts w:ascii="Times New Roman" w:eastAsia="Times New Roman" w:hAnsi="Times New Roman"/>
            <w:color w:val="000000"/>
            <w:sz w:val="18"/>
            <w:szCs w:val="18"/>
            <w:lang w:eastAsia="en-AU"/>
          </w:rPr>
          <w:t>3</w:t>
        </w:r>
        <w:r w:rsidRPr="001D4EE5">
          <w:rPr>
            <w:rFonts w:ascii="Times New Roman" w:eastAsia="Times New Roman" w:hAnsi="Times New Roman"/>
            <w:color w:val="000000"/>
            <w:sz w:val="18"/>
            <w:szCs w:val="18"/>
            <w:lang w:eastAsia="en-AU"/>
          </w:rPr>
          <w:tab/>
          <w:t>Wrong side failure</w:t>
        </w:r>
      </w:hyperlink>
    </w:p>
    <w:p w14:paraId="6E5E503F"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207131a2_4ede_4723_bfde_b54b58d8a3" w:history="1">
        <w:r w:rsidRPr="001D4EE5">
          <w:rPr>
            <w:rFonts w:ascii="Times New Roman" w:eastAsia="Times New Roman" w:hAnsi="Times New Roman"/>
            <w:color w:val="000000"/>
            <w:sz w:val="18"/>
            <w:szCs w:val="18"/>
            <w:lang w:eastAsia="en-AU"/>
          </w:rPr>
          <w:t>4</w:t>
        </w:r>
        <w:r w:rsidRPr="001D4EE5">
          <w:rPr>
            <w:rFonts w:ascii="Times New Roman" w:eastAsia="Times New Roman" w:hAnsi="Times New Roman"/>
            <w:color w:val="000000"/>
            <w:sz w:val="18"/>
            <w:szCs w:val="18"/>
            <w:lang w:eastAsia="en-AU"/>
          </w:rPr>
          <w:tab/>
          <w:t>Proceed authority exceeded</w:t>
        </w:r>
      </w:hyperlink>
    </w:p>
    <w:p w14:paraId="33397879"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7d56f963_9a37_44d8_9949_2d28d6d2b3" w:history="1">
        <w:r w:rsidRPr="001D4EE5">
          <w:rPr>
            <w:rFonts w:ascii="Times New Roman" w:eastAsia="Times New Roman" w:hAnsi="Times New Roman"/>
            <w:color w:val="000000"/>
            <w:sz w:val="18"/>
            <w:szCs w:val="18"/>
            <w:lang w:eastAsia="en-AU"/>
          </w:rPr>
          <w:t>5</w:t>
        </w:r>
        <w:r w:rsidRPr="001D4EE5">
          <w:rPr>
            <w:rFonts w:ascii="Times New Roman" w:eastAsia="Times New Roman" w:hAnsi="Times New Roman"/>
            <w:color w:val="000000"/>
            <w:sz w:val="18"/>
            <w:szCs w:val="18"/>
            <w:lang w:eastAsia="en-AU"/>
          </w:rPr>
          <w:tab/>
          <w:t xml:space="preserve">Rolling stock </w:t>
        </w:r>
        <w:proofErr w:type="gramStart"/>
        <w:r w:rsidRPr="001D4EE5">
          <w:rPr>
            <w:rFonts w:ascii="Times New Roman" w:eastAsia="Times New Roman" w:hAnsi="Times New Roman"/>
            <w:color w:val="000000"/>
            <w:sz w:val="18"/>
            <w:szCs w:val="18"/>
            <w:lang w:eastAsia="en-AU"/>
          </w:rPr>
          <w:t>runaway</w:t>
        </w:r>
        <w:proofErr w:type="gramEnd"/>
      </w:hyperlink>
    </w:p>
    <w:p w14:paraId="3ECF8FE6"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6" w:history="1">
        <w:r w:rsidRPr="001D4EE5">
          <w:rPr>
            <w:rFonts w:ascii="Times New Roman" w:eastAsia="Times New Roman" w:hAnsi="Times New Roman"/>
            <w:color w:val="000000"/>
            <w:sz w:val="18"/>
            <w:szCs w:val="18"/>
            <w:lang w:eastAsia="en-AU"/>
          </w:rPr>
          <w:t>6</w:t>
        </w:r>
        <w:r w:rsidRPr="001D4EE5">
          <w:rPr>
            <w:rFonts w:ascii="Times New Roman" w:eastAsia="Times New Roman" w:hAnsi="Times New Roman"/>
            <w:color w:val="000000"/>
            <w:sz w:val="18"/>
            <w:szCs w:val="18"/>
            <w:lang w:eastAsia="en-AU"/>
          </w:rPr>
          <w:tab/>
          <w:t xml:space="preserve">Fire, </w:t>
        </w:r>
        <w:proofErr w:type="gramStart"/>
        <w:r w:rsidRPr="001D4EE5">
          <w:rPr>
            <w:rFonts w:ascii="Times New Roman" w:eastAsia="Times New Roman" w:hAnsi="Times New Roman"/>
            <w:color w:val="000000"/>
            <w:sz w:val="18"/>
            <w:szCs w:val="18"/>
            <w:lang w:eastAsia="en-AU"/>
          </w:rPr>
          <w:t>explosion</w:t>
        </w:r>
        <w:proofErr w:type="gramEnd"/>
        <w:r w:rsidRPr="001D4EE5">
          <w:rPr>
            <w:rFonts w:ascii="Times New Roman" w:eastAsia="Times New Roman" w:hAnsi="Times New Roman"/>
            <w:color w:val="000000"/>
            <w:sz w:val="18"/>
            <w:szCs w:val="18"/>
            <w:lang w:eastAsia="en-AU"/>
          </w:rPr>
          <w:t xml:space="preserve"> or dangerous goods spill</w:t>
        </w:r>
      </w:hyperlink>
    </w:p>
    <w:p w14:paraId="3BD05182"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7" w:history="1">
        <w:r w:rsidRPr="001D4EE5">
          <w:rPr>
            <w:rFonts w:ascii="Times New Roman" w:eastAsia="Times New Roman" w:hAnsi="Times New Roman"/>
            <w:color w:val="000000"/>
            <w:sz w:val="18"/>
            <w:szCs w:val="18"/>
            <w:lang w:eastAsia="en-AU"/>
          </w:rPr>
          <w:t>7</w:t>
        </w:r>
        <w:r w:rsidRPr="001D4EE5">
          <w:rPr>
            <w:rFonts w:ascii="Times New Roman" w:eastAsia="Times New Roman" w:hAnsi="Times New Roman"/>
            <w:color w:val="000000"/>
            <w:sz w:val="18"/>
            <w:szCs w:val="18"/>
            <w:lang w:eastAsia="en-AU"/>
          </w:rPr>
          <w:tab/>
          <w:t>Breach of network rules or procedures</w:t>
        </w:r>
      </w:hyperlink>
    </w:p>
    <w:p w14:paraId="41D3B1BB"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8" w:history="1">
        <w:r w:rsidRPr="001D4EE5">
          <w:rPr>
            <w:rFonts w:ascii="Times New Roman" w:eastAsia="Times New Roman" w:hAnsi="Times New Roman"/>
            <w:color w:val="000000"/>
            <w:sz w:val="18"/>
            <w:szCs w:val="18"/>
            <w:lang w:eastAsia="en-AU"/>
          </w:rPr>
          <w:t>8</w:t>
        </w:r>
        <w:r w:rsidRPr="001D4EE5">
          <w:rPr>
            <w:rFonts w:ascii="Times New Roman" w:eastAsia="Times New Roman" w:hAnsi="Times New Roman"/>
            <w:color w:val="000000"/>
            <w:sz w:val="18"/>
            <w:szCs w:val="18"/>
            <w:lang w:eastAsia="en-AU"/>
          </w:rPr>
          <w:tab/>
          <w:t>Load irregularity</w:t>
        </w:r>
      </w:hyperlink>
    </w:p>
    <w:p w14:paraId="7156340A"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29" w:history="1">
        <w:r w:rsidRPr="001D4EE5">
          <w:rPr>
            <w:rFonts w:ascii="Times New Roman" w:eastAsia="Times New Roman" w:hAnsi="Times New Roman"/>
            <w:color w:val="000000"/>
            <w:sz w:val="18"/>
            <w:szCs w:val="18"/>
            <w:lang w:eastAsia="en-AU"/>
          </w:rPr>
          <w:t>9</w:t>
        </w:r>
        <w:r w:rsidRPr="001D4EE5">
          <w:rPr>
            <w:rFonts w:ascii="Times New Roman" w:eastAsia="Times New Roman" w:hAnsi="Times New Roman"/>
            <w:color w:val="000000"/>
            <w:sz w:val="18"/>
            <w:szCs w:val="18"/>
            <w:lang w:eastAsia="en-AU"/>
          </w:rPr>
          <w:tab/>
          <w:t>Rolling stock irregularity (including monitoring systems)</w:t>
        </w:r>
      </w:hyperlink>
    </w:p>
    <w:p w14:paraId="13174D0F"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0" w:history="1">
        <w:r w:rsidRPr="001D4EE5">
          <w:rPr>
            <w:rFonts w:ascii="Times New Roman" w:eastAsia="Times New Roman" w:hAnsi="Times New Roman"/>
            <w:color w:val="000000"/>
            <w:sz w:val="18"/>
            <w:szCs w:val="18"/>
            <w:lang w:eastAsia="en-AU"/>
          </w:rPr>
          <w:t>10</w:t>
        </w:r>
        <w:r w:rsidRPr="001D4EE5">
          <w:rPr>
            <w:rFonts w:ascii="Times New Roman" w:eastAsia="Times New Roman" w:hAnsi="Times New Roman"/>
            <w:color w:val="000000"/>
            <w:sz w:val="18"/>
            <w:szCs w:val="18"/>
            <w:lang w:eastAsia="en-AU"/>
          </w:rPr>
          <w:tab/>
          <w:t>Track irregularity</w:t>
        </w:r>
      </w:hyperlink>
    </w:p>
    <w:p w14:paraId="7FF401CD"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1" w:history="1">
        <w:r w:rsidRPr="001D4EE5">
          <w:rPr>
            <w:rFonts w:ascii="Times New Roman" w:eastAsia="Times New Roman" w:hAnsi="Times New Roman"/>
            <w:color w:val="000000"/>
            <w:sz w:val="18"/>
            <w:szCs w:val="18"/>
            <w:lang w:eastAsia="en-AU"/>
          </w:rPr>
          <w:t>11</w:t>
        </w:r>
        <w:r w:rsidRPr="001D4EE5">
          <w:rPr>
            <w:rFonts w:ascii="Times New Roman" w:eastAsia="Times New Roman" w:hAnsi="Times New Roman"/>
            <w:color w:val="000000"/>
            <w:sz w:val="18"/>
            <w:szCs w:val="18"/>
            <w:lang w:eastAsia="en-AU"/>
          </w:rPr>
          <w:tab/>
          <w:t>Civil infrastructure irregularity</w:t>
        </w:r>
      </w:hyperlink>
    </w:p>
    <w:p w14:paraId="4EF60F01"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2" w:history="1">
        <w:r w:rsidRPr="001D4EE5">
          <w:rPr>
            <w:rFonts w:ascii="Times New Roman" w:eastAsia="Times New Roman" w:hAnsi="Times New Roman"/>
            <w:color w:val="000000"/>
            <w:sz w:val="18"/>
            <w:szCs w:val="18"/>
            <w:lang w:eastAsia="en-AU"/>
          </w:rPr>
          <w:t>12</w:t>
        </w:r>
        <w:r w:rsidRPr="001D4EE5">
          <w:rPr>
            <w:rFonts w:ascii="Times New Roman" w:eastAsia="Times New Roman" w:hAnsi="Times New Roman"/>
            <w:color w:val="000000"/>
            <w:sz w:val="18"/>
            <w:szCs w:val="18"/>
            <w:lang w:eastAsia="en-AU"/>
          </w:rPr>
          <w:tab/>
          <w:t>Electrical traction irregularity</w:t>
        </w:r>
      </w:hyperlink>
    </w:p>
    <w:p w14:paraId="50AA8B2E"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3" w:history="1">
        <w:r w:rsidRPr="001D4EE5">
          <w:rPr>
            <w:rFonts w:ascii="Times New Roman" w:eastAsia="Times New Roman" w:hAnsi="Times New Roman"/>
            <w:color w:val="000000"/>
            <w:sz w:val="18"/>
            <w:szCs w:val="18"/>
            <w:lang w:eastAsia="en-AU"/>
          </w:rPr>
          <w:t>13</w:t>
        </w:r>
        <w:r w:rsidRPr="001D4EE5">
          <w:rPr>
            <w:rFonts w:ascii="Times New Roman" w:eastAsia="Times New Roman" w:hAnsi="Times New Roman"/>
            <w:color w:val="000000"/>
            <w:sz w:val="18"/>
            <w:szCs w:val="18"/>
            <w:lang w:eastAsia="en-AU"/>
          </w:rPr>
          <w:tab/>
          <w:t>Incidents at person and train interfaces</w:t>
        </w:r>
      </w:hyperlink>
    </w:p>
    <w:p w14:paraId="39AA3A2E"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4" w:history="1">
        <w:r w:rsidRPr="001D4EE5">
          <w:rPr>
            <w:rFonts w:ascii="Times New Roman" w:eastAsia="Times New Roman" w:hAnsi="Times New Roman"/>
            <w:color w:val="000000"/>
            <w:sz w:val="18"/>
            <w:szCs w:val="18"/>
            <w:lang w:eastAsia="en-AU"/>
          </w:rPr>
          <w:t>14</w:t>
        </w:r>
        <w:r w:rsidRPr="001D4EE5">
          <w:rPr>
            <w:rFonts w:ascii="Times New Roman" w:eastAsia="Times New Roman" w:hAnsi="Times New Roman"/>
            <w:color w:val="000000"/>
            <w:sz w:val="18"/>
            <w:szCs w:val="18"/>
            <w:lang w:eastAsia="en-AU"/>
          </w:rPr>
          <w:tab/>
          <w:t>Other incidents or accidents involving serious injury or fatality</w:t>
        </w:r>
      </w:hyperlink>
    </w:p>
    <w:p w14:paraId="5286C1B7"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35" w:history="1">
        <w:r w:rsidRPr="001D4EE5">
          <w:rPr>
            <w:rFonts w:ascii="Times New Roman" w:eastAsia="Times New Roman" w:hAnsi="Times New Roman"/>
            <w:color w:val="000000"/>
            <w:sz w:val="18"/>
            <w:szCs w:val="18"/>
            <w:lang w:eastAsia="en-AU"/>
          </w:rPr>
          <w:t>15</w:t>
        </w:r>
        <w:r w:rsidRPr="001D4EE5">
          <w:rPr>
            <w:rFonts w:ascii="Times New Roman" w:eastAsia="Times New Roman" w:hAnsi="Times New Roman"/>
            <w:color w:val="000000"/>
            <w:sz w:val="18"/>
            <w:szCs w:val="18"/>
            <w:lang w:eastAsia="en-AU"/>
          </w:rPr>
          <w:tab/>
          <w:t>Other incidents or accidents directly threatening rail safety</w:t>
        </w:r>
      </w:hyperlink>
    </w:p>
    <w:p w14:paraId="16C25C81" w14:textId="77777777" w:rsidR="001D4EE5" w:rsidRPr="001D4EE5" w:rsidRDefault="001D4EE5" w:rsidP="001D4EE5">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ide9869405_4127_4be0_9771_1cf785dc34" w:history="1">
        <w:r w:rsidRPr="001D4EE5">
          <w:rPr>
            <w:rFonts w:ascii="Times New Roman" w:eastAsia="Times New Roman" w:hAnsi="Times New Roman"/>
            <w:color w:val="000000"/>
            <w:sz w:val="24"/>
            <w:szCs w:val="24"/>
            <w:lang w:eastAsia="en-AU"/>
          </w:rPr>
          <w:t>Part 2—Category B notifiable occurrences</w:t>
        </w:r>
      </w:hyperlink>
    </w:p>
    <w:p w14:paraId="39637E3B"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697bed00_31e3_44f3_9468_4d5c0eafcc" w:history="1">
        <w:r w:rsidRPr="001D4EE5">
          <w:rPr>
            <w:rFonts w:ascii="Times New Roman" w:eastAsia="Times New Roman" w:hAnsi="Times New Roman"/>
            <w:color w:val="000000"/>
            <w:sz w:val="18"/>
            <w:szCs w:val="18"/>
            <w:lang w:eastAsia="en-AU"/>
          </w:rPr>
          <w:t>16</w:t>
        </w:r>
        <w:r w:rsidRPr="001D4EE5">
          <w:rPr>
            <w:rFonts w:ascii="Times New Roman" w:eastAsia="Times New Roman" w:hAnsi="Times New Roman"/>
            <w:color w:val="000000"/>
            <w:sz w:val="18"/>
            <w:szCs w:val="18"/>
            <w:lang w:eastAsia="en-AU"/>
          </w:rPr>
          <w:tab/>
          <w:t>Collisions and near hits</w:t>
        </w:r>
      </w:hyperlink>
    </w:p>
    <w:p w14:paraId="38EE6E35"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40" w:history="1">
        <w:r w:rsidRPr="001D4EE5">
          <w:rPr>
            <w:rFonts w:ascii="Times New Roman" w:eastAsia="Times New Roman" w:hAnsi="Times New Roman"/>
            <w:color w:val="000000"/>
            <w:sz w:val="18"/>
            <w:szCs w:val="18"/>
            <w:lang w:eastAsia="en-AU"/>
          </w:rPr>
          <w:t>17</w:t>
        </w:r>
        <w:r w:rsidRPr="001D4EE5">
          <w:rPr>
            <w:rFonts w:ascii="Times New Roman" w:eastAsia="Times New Roman" w:hAnsi="Times New Roman"/>
            <w:color w:val="000000"/>
            <w:sz w:val="18"/>
            <w:szCs w:val="18"/>
            <w:lang w:eastAsia="en-AU"/>
          </w:rPr>
          <w:tab/>
          <w:t>Derailment</w:t>
        </w:r>
      </w:hyperlink>
    </w:p>
    <w:p w14:paraId="2E06B9C0"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ffa330f4_2d58_4db8_9773_7bd4fc1b14" w:history="1">
        <w:r w:rsidRPr="001D4EE5">
          <w:rPr>
            <w:rFonts w:ascii="Times New Roman" w:eastAsia="Times New Roman" w:hAnsi="Times New Roman"/>
            <w:color w:val="000000"/>
            <w:sz w:val="18"/>
            <w:szCs w:val="18"/>
            <w:lang w:eastAsia="en-AU"/>
          </w:rPr>
          <w:t>18</w:t>
        </w:r>
        <w:r w:rsidRPr="001D4EE5">
          <w:rPr>
            <w:rFonts w:ascii="Times New Roman" w:eastAsia="Times New Roman" w:hAnsi="Times New Roman"/>
            <w:color w:val="000000"/>
            <w:sz w:val="18"/>
            <w:szCs w:val="18"/>
            <w:lang w:eastAsia="en-AU"/>
          </w:rPr>
          <w:tab/>
          <w:t>Proceed authority exceeded</w:t>
        </w:r>
      </w:hyperlink>
    </w:p>
    <w:p w14:paraId="5310D410"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id1bc9e5e0_e34f_40aa_b73b_8626a81505" w:history="1">
        <w:r w:rsidRPr="001D4EE5">
          <w:rPr>
            <w:rFonts w:ascii="Times New Roman" w:eastAsia="Times New Roman" w:hAnsi="Times New Roman"/>
            <w:color w:val="000000"/>
            <w:sz w:val="18"/>
            <w:szCs w:val="18"/>
            <w:lang w:eastAsia="en-AU"/>
          </w:rPr>
          <w:t>19</w:t>
        </w:r>
        <w:r w:rsidRPr="001D4EE5">
          <w:rPr>
            <w:rFonts w:ascii="Times New Roman" w:eastAsia="Times New Roman" w:hAnsi="Times New Roman"/>
            <w:color w:val="000000"/>
            <w:sz w:val="18"/>
            <w:szCs w:val="18"/>
            <w:lang w:eastAsia="en-AU"/>
          </w:rPr>
          <w:tab/>
          <w:t xml:space="preserve">Rolling stock </w:t>
        </w:r>
        <w:proofErr w:type="gramStart"/>
        <w:r w:rsidRPr="001D4EE5">
          <w:rPr>
            <w:rFonts w:ascii="Times New Roman" w:eastAsia="Times New Roman" w:hAnsi="Times New Roman"/>
            <w:color w:val="000000"/>
            <w:sz w:val="18"/>
            <w:szCs w:val="18"/>
            <w:lang w:eastAsia="en-AU"/>
          </w:rPr>
          <w:t>runaway</w:t>
        </w:r>
        <w:proofErr w:type="gramEnd"/>
      </w:hyperlink>
    </w:p>
    <w:p w14:paraId="47A4576F"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45" w:history="1">
        <w:r w:rsidRPr="001D4EE5">
          <w:rPr>
            <w:rFonts w:ascii="Times New Roman" w:eastAsia="Times New Roman" w:hAnsi="Times New Roman"/>
            <w:color w:val="000000"/>
            <w:sz w:val="18"/>
            <w:szCs w:val="18"/>
            <w:lang w:eastAsia="en-AU"/>
          </w:rPr>
          <w:t>20</w:t>
        </w:r>
        <w:r w:rsidRPr="001D4EE5">
          <w:rPr>
            <w:rFonts w:ascii="Times New Roman" w:eastAsia="Times New Roman" w:hAnsi="Times New Roman"/>
            <w:color w:val="000000"/>
            <w:sz w:val="18"/>
            <w:szCs w:val="18"/>
            <w:lang w:eastAsia="en-AU"/>
          </w:rPr>
          <w:tab/>
          <w:t xml:space="preserve">Fire, </w:t>
        </w:r>
        <w:proofErr w:type="gramStart"/>
        <w:r w:rsidRPr="001D4EE5">
          <w:rPr>
            <w:rFonts w:ascii="Times New Roman" w:eastAsia="Times New Roman" w:hAnsi="Times New Roman"/>
            <w:color w:val="000000"/>
            <w:sz w:val="18"/>
            <w:szCs w:val="18"/>
            <w:lang w:eastAsia="en-AU"/>
          </w:rPr>
          <w:t>explosion</w:t>
        </w:r>
        <w:proofErr w:type="gramEnd"/>
        <w:r w:rsidRPr="001D4EE5">
          <w:rPr>
            <w:rFonts w:ascii="Times New Roman" w:eastAsia="Times New Roman" w:hAnsi="Times New Roman"/>
            <w:color w:val="000000"/>
            <w:sz w:val="18"/>
            <w:szCs w:val="18"/>
            <w:lang w:eastAsia="en-AU"/>
          </w:rPr>
          <w:t xml:space="preserve"> or spill of dangerous goods</w:t>
        </w:r>
      </w:hyperlink>
    </w:p>
    <w:p w14:paraId="06BB0D34"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46" w:history="1">
        <w:r w:rsidRPr="001D4EE5">
          <w:rPr>
            <w:rFonts w:ascii="Times New Roman" w:eastAsia="Times New Roman" w:hAnsi="Times New Roman"/>
            <w:color w:val="000000"/>
            <w:sz w:val="18"/>
            <w:szCs w:val="18"/>
            <w:lang w:eastAsia="en-AU"/>
          </w:rPr>
          <w:t>21</w:t>
        </w:r>
        <w:r w:rsidRPr="001D4EE5">
          <w:rPr>
            <w:rFonts w:ascii="Times New Roman" w:eastAsia="Times New Roman" w:hAnsi="Times New Roman"/>
            <w:color w:val="000000"/>
            <w:sz w:val="18"/>
            <w:szCs w:val="18"/>
            <w:lang w:eastAsia="en-AU"/>
          </w:rPr>
          <w:tab/>
          <w:t>Breach of network rules or procedures</w:t>
        </w:r>
      </w:hyperlink>
    </w:p>
    <w:p w14:paraId="50F62921"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47" w:history="1">
        <w:r w:rsidRPr="001D4EE5">
          <w:rPr>
            <w:rFonts w:ascii="Times New Roman" w:eastAsia="Times New Roman" w:hAnsi="Times New Roman"/>
            <w:color w:val="000000"/>
            <w:sz w:val="18"/>
            <w:szCs w:val="18"/>
            <w:lang w:eastAsia="en-AU"/>
          </w:rPr>
          <w:t>22</w:t>
        </w:r>
        <w:r w:rsidRPr="001D4EE5">
          <w:rPr>
            <w:rFonts w:ascii="Times New Roman" w:eastAsia="Times New Roman" w:hAnsi="Times New Roman"/>
            <w:color w:val="000000"/>
            <w:sz w:val="18"/>
            <w:szCs w:val="18"/>
            <w:lang w:eastAsia="en-AU"/>
          </w:rPr>
          <w:tab/>
          <w:t>Rolling stock irregularity (including monitoring systems)</w:t>
        </w:r>
      </w:hyperlink>
    </w:p>
    <w:p w14:paraId="0E94BB65"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48" w:history="1">
        <w:r w:rsidRPr="001D4EE5">
          <w:rPr>
            <w:rFonts w:ascii="Times New Roman" w:eastAsia="Times New Roman" w:hAnsi="Times New Roman"/>
            <w:color w:val="000000"/>
            <w:sz w:val="18"/>
            <w:szCs w:val="18"/>
            <w:lang w:eastAsia="en-AU"/>
          </w:rPr>
          <w:t>23</w:t>
        </w:r>
        <w:r w:rsidRPr="001D4EE5">
          <w:rPr>
            <w:rFonts w:ascii="Times New Roman" w:eastAsia="Times New Roman" w:hAnsi="Times New Roman"/>
            <w:color w:val="000000"/>
            <w:sz w:val="18"/>
            <w:szCs w:val="18"/>
            <w:lang w:eastAsia="en-AU"/>
          </w:rPr>
          <w:tab/>
          <w:t>Track irregularity</w:t>
        </w:r>
      </w:hyperlink>
    </w:p>
    <w:p w14:paraId="7AE5D473"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49" w:history="1">
        <w:r w:rsidRPr="001D4EE5">
          <w:rPr>
            <w:rFonts w:ascii="Times New Roman" w:eastAsia="Times New Roman" w:hAnsi="Times New Roman"/>
            <w:color w:val="000000"/>
            <w:sz w:val="18"/>
            <w:szCs w:val="18"/>
            <w:lang w:eastAsia="en-AU"/>
          </w:rPr>
          <w:t>24</w:t>
        </w:r>
        <w:r w:rsidRPr="001D4EE5">
          <w:rPr>
            <w:rFonts w:ascii="Times New Roman" w:eastAsia="Times New Roman" w:hAnsi="Times New Roman"/>
            <w:color w:val="000000"/>
            <w:sz w:val="18"/>
            <w:szCs w:val="18"/>
            <w:lang w:eastAsia="en-AU"/>
          </w:rPr>
          <w:tab/>
          <w:t>Other incidents or accidents involving serious injury or fatality</w:t>
        </w:r>
      </w:hyperlink>
    </w:p>
    <w:p w14:paraId="5E1439E9" w14:textId="77777777" w:rsidR="001D4EE5" w:rsidRPr="001D4EE5" w:rsidRDefault="001D4EE5" w:rsidP="001D4EE5">
      <w:pPr>
        <w:keepNext/>
        <w:keepLines/>
        <w:autoSpaceDE w:val="0"/>
        <w:autoSpaceDN w:val="0"/>
        <w:adjustRightInd w:val="0"/>
        <w:spacing w:before="80" w:line="240" w:lineRule="auto"/>
        <w:ind w:left="794"/>
        <w:jc w:val="left"/>
        <w:rPr>
          <w:rFonts w:ascii="Times New Roman" w:eastAsia="Times New Roman" w:hAnsi="Times New Roman"/>
          <w:color w:val="000000"/>
          <w:sz w:val="24"/>
          <w:szCs w:val="24"/>
          <w:lang w:eastAsia="en-AU"/>
        </w:rPr>
      </w:pPr>
      <w:hyperlink w:anchor="Elkera_Print_BK50" w:history="1">
        <w:r w:rsidRPr="001D4EE5">
          <w:rPr>
            <w:rFonts w:ascii="Times New Roman" w:eastAsia="Times New Roman" w:hAnsi="Times New Roman"/>
            <w:color w:val="000000"/>
            <w:sz w:val="24"/>
            <w:szCs w:val="24"/>
            <w:lang w:eastAsia="en-AU"/>
          </w:rPr>
          <w:t>Part 3—Category C notifiable occurrences</w:t>
        </w:r>
      </w:hyperlink>
    </w:p>
    <w:p w14:paraId="48FE7C7B"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1" w:history="1">
        <w:r w:rsidRPr="001D4EE5">
          <w:rPr>
            <w:rFonts w:ascii="Times New Roman" w:eastAsia="Times New Roman" w:hAnsi="Times New Roman"/>
            <w:color w:val="000000"/>
            <w:sz w:val="18"/>
            <w:szCs w:val="18"/>
            <w:lang w:eastAsia="en-AU"/>
          </w:rPr>
          <w:t>25</w:t>
        </w:r>
        <w:r w:rsidRPr="001D4EE5">
          <w:rPr>
            <w:rFonts w:ascii="Times New Roman" w:eastAsia="Times New Roman" w:hAnsi="Times New Roman"/>
            <w:color w:val="000000"/>
            <w:sz w:val="18"/>
            <w:szCs w:val="18"/>
            <w:lang w:eastAsia="en-AU"/>
          </w:rPr>
          <w:tab/>
          <w:t>Collisions and near hits</w:t>
        </w:r>
      </w:hyperlink>
    </w:p>
    <w:p w14:paraId="65FA568B"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2" w:history="1">
        <w:r w:rsidRPr="001D4EE5">
          <w:rPr>
            <w:rFonts w:ascii="Times New Roman" w:eastAsia="Times New Roman" w:hAnsi="Times New Roman"/>
            <w:color w:val="000000"/>
            <w:sz w:val="18"/>
            <w:szCs w:val="18"/>
            <w:lang w:eastAsia="en-AU"/>
          </w:rPr>
          <w:t>26</w:t>
        </w:r>
        <w:r w:rsidRPr="001D4EE5">
          <w:rPr>
            <w:rFonts w:ascii="Times New Roman" w:eastAsia="Times New Roman" w:hAnsi="Times New Roman"/>
            <w:color w:val="000000"/>
            <w:sz w:val="18"/>
            <w:szCs w:val="18"/>
            <w:lang w:eastAsia="en-AU"/>
          </w:rPr>
          <w:tab/>
          <w:t>Proceed authority exceeded</w:t>
        </w:r>
      </w:hyperlink>
    </w:p>
    <w:p w14:paraId="4FD706DC"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3" w:history="1">
        <w:r w:rsidRPr="001D4EE5">
          <w:rPr>
            <w:rFonts w:ascii="Times New Roman" w:eastAsia="Times New Roman" w:hAnsi="Times New Roman"/>
            <w:color w:val="000000"/>
            <w:sz w:val="18"/>
            <w:szCs w:val="18"/>
            <w:lang w:eastAsia="en-AU"/>
          </w:rPr>
          <w:t>27</w:t>
        </w:r>
        <w:r w:rsidRPr="001D4EE5">
          <w:rPr>
            <w:rFonts w:ascii="Times New Roman" w:eastAsia="Times New Roman" w:hAnsi="Times New Roman"/>
            <w:color w:val="000000"/>
            <w:sz w:val="18"/>
            <w:szCs w:val="18"/>
            <w:lang w:eastAsia="en-AU"/>
          </w:rPr>
          <w:tab/>
          <w:t xml:space="preserve">Rolling stock </w:t>
        </w:r>
        <w:proofErr w:type="gramStart"/>
        <w:r w:rsidRPr="001D4EE5">
          <w:rPr>
            <w:rFonts w:ascii="Times New Roman" w:eastAsia="Times New Roman" w:hAnsi="Times New Roman"/>
            <w:color w:val="000000"/>
            <w:sz w:val="18"/>
            <w:szCs w:val="18"/>
            <w:lang w:eastAsia="en-AU"/>
          </w:rPr>
          <w:t>runaway</w:t>
        </w:r>
        <w:proofErr w:type="gramEnd"/>
      </w:hyperlink>
    </w:p>
    <w:p w14:paraId="072F0323"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4" w:history="1">
        <w:r w:rsidRPr="001D4EE5">
          <w:rPr>
            <w:rFonts w:ascii="Times New Roman" w:eastAsia="Times New Roman" w:hAnsi="Times New Roman"/>
            <w:color w:val="000000"/>
            <w:sz w:val="18"/>
            <w:szCs w:val="18"/>
            <w:lang w:eastAsia="en-AU"/>
          </w:rPr>
          <w:t>28</w:t>
        </w:r>
        <w:r w:rsidRPr="001D4EE5">
          <w:rPr>
            <w:rFonts w:ascii="Times New Roman" w:eastAsia="Times New Roman" w:hAnsi="Times New Roman"/>
            <w:color w:val="000000"/>
            <w:sz w:val="18"/>
            <w:szCs w:val="18"/>
            <w:lang w:eastAsia="en-AU"/>
          </w:rPr>
          <w:tab/>
          <w:t>Breach of network rules or procedures</w:t>
        </w:r>
      </w:hyperlink>
    </w:p>
    <w:p w14:paraId="319807B1"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5" w:history="1">
        <w:r w:rsidRPr="001D4EE5">
          <w:rPr>
            <w:rFonts w:ascii="Times New Roman" w:eastAsia="Times New Roman" w:hAnsi="Times New Roman"/>
            <w:color w:val="000000"/>
            <w:sz w:val="18"/>
            <w:szCs w:val="18"/>
            <w:lang w:eastAsia="en-AU"/>
          </w:rPr>
          <w:t>29</w:t>
        </w:r>
        <w:r w:rsidRPr="001D4EE5">
          <w:rPr>
            <w:rFonts w:ascii="Times New Roman" w:eastAsia="Times New Roman" w:hAnsi="Times New Roman"/>
            <w:color w:val="000000"/>
            <w:sz w:val="18"/>
            <w:szCs w:val="18"/>
            <w:lang w:eastAsia="en-AU"/>
          </w:rPr>
          <w:tab/>
          <w:t>Load irregularity</w:t>
        </w:r>
      </w:hyperlink>
    </w:p>
    <w:p w14:paraId="306BF10F"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6" w:history="1">
        <w:r w:rsidRPr="001D4EE5">
          <w:rPr>
            <w:rFonts w:ascii="Times New Roman" w:eastAsia="Times New Roman" w:hAnsi="Times New Roman"/>
            <w:color w:val="000000"/>
            <w:sz w:val="18"/>
            <w:szCs w:val="18"/>
            <w:lang w:eastAsia="en-AU"/>
          </w:rPr>
          <w:t>30</w:t>
        </w:r>
        <w:r w:rsidRPr="001D4EE5">
          <w:rPr>
            <w:rFonts w:ascii="Times New Roman" w:eastAsia="Times New Roman" w:hAnsi="Times New Roman"/>
            <w:color w:val="000000"/>
            <w:sz w:val="18"/>
            <w:szCs w:val="18"/>
            <w:lang w:eastAsia="en-AU"/>
          </w:rPr>
          <w:tab/>
          <w:t>Rolling stock irregularity (including monitoring systems)</w:t>
        </w:r>
      </w:hyperlink>
    </w:p>
    <w:p w14:paraId="380BAB89"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7" w:history="1">
        <w:r w:rsidRPr="001D4EE5">
          <w:rPr>
            <w:rFonts w:ascii="Times New Roman" w:eastAsia="Times New Roman" w:hAnsi="Times New Roman"/>
            <w:color w:val="000000"/>
            <w:sz w:val="18"/>
            <w:szCs w:val="18"/>
            <w:lang w:eastAsia="en-AU"/>
          </w:rPr>
          <w:t>31</w:t>
        </w:r>
        <w:r w:rsidRPr="001D4EE5">
          <w:rPr>
            <w:rFonts w:ascii="Times New Roman" w:eastAsia="Times New Roman" w:hAnsi="Times New Roman"/>
            <w:color w:val="000000"/>
            <w:sz w:val="18"/>
            <w:szCs w:val="18"/>
            <w:lang w:eastAsia="en-AU"/>
          </w:rPr>
          <w:tab/>
          <w:t>Level crossing irregularity</w:t>
        </w:r>
      </w:hyperlink>
    </w:p>
    <w:p w14:paraId="32C06D81"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8" w:history="1">
        <w:r w:rsidRPr="001D4EE5">
          <w:rPr>
            <w:rFonts w:ascii="Times New Roman" w:eastAsia="Times New Roman" w:hAnsi="Times New Roman"/>
            <w:color w:val="000000"/>
            <w:sz w:val="18"/>
            <w:szCs w:val="18"/>
            <w:lang w:eastAsia="en-AU"/>
          </w:rPr>
          <w:t>32</w:t>
        </w:r>
        <w:r w:rsidRPr="001D4EE5">
          <w:rPr>
            <w:rFonts w:ascii="Times New Roman" w:eastAsia="Times New Roman" w:hAnsi="Times New Roman"/>
            <w:color w:val="000000"/>
            <w:sz w:val="18"/>
            <w:szCs w:val="18"/>
            <w:lang w:eastAsia="en-AU"/>
          </w:rPr>
          <w:tab/>
          <w:t>Track irregularity</w:t>
        </w:r>
      </w:hyperlink>
    </w:p>
    <w:p w14:paraId="1B35B353"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59" w:history="1">
        <w:r w:rsidRPr="001D4EE5">
          <w:rPr>
            <w:rFonts w:ascii="Times New Roman" w:eastAsia="Times New Roman" w:hAnsi="Times New Roman"/>
            <w:color w:val="000000"/>
            <w:sz w:val="18"/>
            <w:szCs w:val="18"/>
            <w:lang w:eastAsia="en-AU"/>
          </w:rPr>
          <w:t>33</w:t>
        </w:r>
        <w:r w:rsidRPr="001D4EE5">
          <w:rPr>
            <w:rFonts w:ascii="Times New Roman" w:eastAsia="Times New Roman" w:hAnsi="Times New Roman"/>
            <w:color w:val="000000"/>
            <w:sz w:val="18"/>
            <w:szCs w:val="18"/>
            <w:lang w:eastAsia="en-AU"/>
          </w:rPr>
          <w:tab/>
          <w:t>Civil infrastructure irregularity</w:t>
        </w:r>
      </w:hyperlink>
    </w:p>
    <w:p w14:paraId="762D393C"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60" w:history="1">
        <w:r w:rsidRPr="001D4EE5">
          <w:rPr>
            <w:rFonts w:ascii="Times New Roman" w:eastAsia="Times New Roman" w:hAnsi="Times New Roman"/>
            <w:color w:val="000000"/>
            <w:sz w:val="18"/>
            <w:szCs w:val="18"/>
            <w:lang w:eastAsia="en-AU"/>
          </w:rPr>
          <w:t>34</w:t>
        </w:r>
        <w:r w:rsidRPr="001D4EE5">
          <w:rPr>
            <w:rFonts w:ascii="Times New Roman" w:eastAsia="Times New Roman" w:hAnsi="Times New Roman"/>
            <w:color w:val="000000"/>
            <w:sz w:val="18"/>
            <w:szCs w:val="18"/>
            <w:lang w:eastAsia="en-AU"/>
          </w:rPr>
          <w:tab/>
          <w:t>Electrical traction irregularity</w:t>
        </w:r>
      </w:hyperlink>
    </w:p>
    <w:p w14:paraId="3FF9BAF1" w14:textId="77777777" w:rsidR="001D4EE5" w:rsidRPr="001D4EE5" w:rsidRDefault="001D4EE5" w:rsidP="001D4EE5">
      <w:pPr>
        <w:keepLines/>
        <w:tabs>
          <w:tab w:val="left" w:pos="2382"/>
        </w:tabs>
        <w:autoSpaceDE w:val="0"/>
        <w:autoSpaceDN w:val="0"/>
        <w:adjustRightInd w:val="0"/>
        <w:spacing w:after="0" w:line="240" w:lineRule="auto"/>
        <w:ind w:left="1588" w:hanging="794"/>
        <w:jc w:val="left"/>
        <w:rPr>
          <w:rFonts w:ascii="Times New Roman" w:eastAsia="Times New Roman" w:hAnsi="Times New Roman"/>
          <w:color w:val="000000"/>
          <w:sz w:val="18"/>
          <w:szCs w:val="18"/>
          <w:lang w:eastAsia="en-AU"/>
        </w:rPr>
      </w:pPr>
      <w:hyperlink w:anchor="Elkera_Print_BK61" w:history="1">
        <w:r w:rsidRPr="001D4EE5">
          <w:rPr>
            <w:rFonts w:ascii="Times New Roman" w:eastAsia="Times New Roman" w:hAnsi="Times New Roman"/>
            <w:color w:val="000000"/>
            <w:sz w:val="18"/>
            <w:szCs w:val="18"/>
            <w:lang w:eastAsia="en-AU"/>
          </w:rPr>
          <w:t>35</w:t>
        </w:r>
        <w:r w:rsidRPr="001D4EE5">
          <w:rPr>
            <w:rFonts w:ascii="Times New Roman" w:eastAsia="Times New Roman" w:hAnsi="Times New Roman"/>
            <w:color w:val="000000"/>
            <w:sz w:val="18"/>
            <w:szCs w:val="18"/>
            <w:lang w:eastAsia="en-AU"/>
          </w:rPr>
          <w:tab/>
          <w:t>Incidents at person and train interfaces</w:t>
        </w:r>
      </w:hyperlink>
    </w:p>
    <w:p w14:paraId="6A858B09" w14:textId="77777777" w:rsidR="001D4EE5" w:rsidRPr="001D4EE5" w:rsidRDefault="001D4EE5" w:rsidP="001D4EE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2033D028" w14:textId="77777777" w:rsidR="001D4EE5" w:rsidRPr="001D4EE5" w:rsidRDefault="001D4EE5" w:rsidP="001D4EE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0" w:name="Elkera_Print_TOC1"/>
      <w:bookmarkStart w:id="11" w:name="Elkera_Print_BK1"/>
      <w:r w:rsidRPr="001D4EE5">
        <w:rPr>
          <w:rFonts w:ascii="Times New Roman" w:eastAsia="Times New Roman" w:hAnsi="Times New Roman"/>
          <w:b/>
          <w:bCs/>
          <w:color w:val="000000"/>
          <w:sz w:val="32"/>
          <w:szCs w:val="32"/>
          <w:lang w:eastAsia="en-AU"/>
        </w:rPr>
        <w:t>Part 1—Preliminary</w:t>
      </w:r>
      <w:bookmarkEnd w:id="10"/>
      <w:bookmarkEnd w:id="11"/>
    </w:p>
    <w:p w14:paraId="7EC559FB"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2" w:name="Elkera_Print_TOC2"/>
      <w:bookmarkStart w:id="13" w:name="Elkera_Print_BK2"/>
      <w:r w:rsidRPr="001D4EE5">
        <w:rPr>
          <w:rFonts w:ascii="Times New Roman" w:eastAsia="Times New Roman" w:hAnsi="Times New Roman"/>
          <w:b/>
          <w:bCs/>
          <w:color w:val="000000"/>
          <w:sz w:val="26"/>
          <w:szCs w:val="26"/>
          <w:lang w:eastAsia="en-AU"/>
        </w:rPr>
        <w:t>1—Short title</w:t>
      </w:r>
      <w:bookmarkEnd w:id="12"/>
      <w:bookmarkEnd w:id="13"/>
    </w:p>
    <w:p w14:paraId="7419EF03"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 xml:space="preserve">These regulations may be cited as the </w:t>
      </w:r>
      <w:r w:rsidRPr="001D4EE5">
        <w:rPr>
          <w:rFonts w:ascii="Times New Roman" w:eastAsia="Times New Roman" w:hAnsi="Times New Roman"/>
          <w:i/>
          <w:iCs/>
          <w:color w:val="000000"/>
          <w:sz w:val="23"/>
          <w:szCs w:val="23"/>
          <w:lang w:eastAsia="en-AU"/>
        </w:rPr>
        <w:t>Rail Safety National Law National Regulations (Reporting Requirements) Amendment Regulations 2022</w:t>
      </w:r>
      <w:r w:rsidRPr="001D4EE5">
        <w:rPr>
          <w:rFonts w:ascii="Times New Roman" w:eastAsia="Times New Roman" w:hAnsi="Times New Roman"/>
          <w:color w:val="000000"/>
          <w:sz w:val="23"/>
          <w:szCs w:val="23"/>
          <w:lang w:eastAsia="en-AU"/>
        </w:rPr>
        <w:t>.</w:t>
      </w:r>
    </w:p>
    <w:p w14:paraId="21F3379C"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4" w:name="Elkera_Print_TOC3"/>
      <w:bookmarkStart w:id="15" w:name="Elkera_Print_BK3"/>
      <w:r w:rsidRPr="001D4EE5">
        <w:rPr>
          <w:rFonts w:ascii="Times New Roman" w:eastAsia="Times New Roman" w:hAnsi="Times New Roman"/>
          <w:b/>
          <w:bCs/>
          <w:color w:val="000000"/>
          <w:sz w:val="26"/>
          <w:szCs w:val="26"/>
          <w:lang w:eastAsia="en-AU"/>
        </w:rPr>
        <w:t>2—Commencement</w:t>
      </w:r>
      <w:bookmarkEnd w:id="14"/>
      <w:bookmarkEnd w:id="15"/>
    </w:p>
    <w:p w14:paraId="0AA91658"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These regulations come into operation on 1 July 2022.</w:t>
      </w:r>
    </w:p>
    <w:p w14:paraId="13CAEA10"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6" w:name="Elkera_Print_TOC4"/>
      <w:bookmarkStart w:id="17" w:name="Elkera_Print_BK4"/>
      <w:r w:rsidRPr="001D4EE5">
        <w:rPr>
          <w:rFonts w:ascii="Times New Roman" w:eastAsia="Times New Roman" w:hAnsi="Times New Roman"/>
          <w:b/>
          <w:bCs/>
          <w:color w:val="000000"/>
          <w:sz w:val="26"/>
          <w:szCs w:val="26"/>
          <w:lang w:eastAsia="en-AU"/>
        </w:rPr>
        <w:t>3—Amendment provisions</w:t>
      </w:r>
      <w:bookmarkEnd w:id="16"/>
      <w:bookmarkEnd w:id="17"/>
    </w:p>
    <w:p w14:paraId="6A823536"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In these regulations, a provision under a heading referring to the amendment of specified regulations amends the regulations so specified.</w:t>
      </w:r>
    </w:p>
    <w:p w14:paraId="20404ACF" w14:textId="77777777" w:rsidR="001D4EE5" w:rsidRPr="001D4EE5" w:rsidRDefault="001D4EE5" w:rsidP="001D4EE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8" w:name="Elkera_Print_TOC5"/>
      <w:bookmarkStart w:id="19" w:name="Elkera_Print_BK5"/>
      <w:r w:rsidRPr="001D4EE5">
        <w:rPr>
          <w:rFonts w:ascii="Times New Roman" w:eastAsia="Times New Roman" w:hAnsi="Times New Roman"/>
          <w:b/>
          <w:bCs/>
          <w:color w:val="000000"/>
          <w:sz w:val="32"/>
          <w:szCs w:val="32"/>
          <w:lang w:eastAsia="en-AU"/>
        </w:rPr>
        <w:t xml:space="preserve">Part 2—Amendment of </w:t>
      </w:r>
      <w:r w:rsidRPr="001D4EE5">
        <w:rPr>
          <w:rFonts w:ascii="Times New Roman" w:eastAsia="Times New Roman" w:hAnsi="Times New Roman"/>
          <w:b/>
          <w:bCs/>
          <w:i/>
          <w:iCs/>
          <w:color w:val="000000"/>
          <w:sz w:val="32"/>
          <w:szCs w:val="32"/>
          <w:lang w:eastAsia="en-AU"/>
        </w:rPr>
        <w:t>Rail Safety National Law National Regulations 2012</w:t>
      </w:r>
      <w:bookmarkEnd w:id="18"/>
      <w:bookmarkEnd w:id="19"/>
    </w:p>
    <w:p w14:paraId="5D82BA25"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0" w:name="Elkera_Print_TOC6"/>
      <w:bookmarkStart w:id="21" w:name="Elkera_Print_BK6"/>
      <w:r w:rsidRPr="001D4EE5">
        <w:rPr>
          <w:rFonts w:ascii="Times New Roman" w:eastAsia="Times New Roman" w:hAnsi="Times New Roman"/>
          <w:b/>
          <w:bCs/>
          <w:color w:val="000000"/>
          <w:sz w:val="26"/>
          <w:szCs w:val="26"/>
          <w:lang w:eastAsia="en-AU"/>
        </w:rPr>
        <w:t>4—Amendment of regulation 3—Interpretation</w:t>
      </w:r>
      <w:bookmarkEnd w:id="20"/>
      <w:bookmarkEnd w:id="21"/>
    </w:p>
    <w:p w14:paraId="7B2BFA33" w14:textId="77777777" w:rsidR="001D4EE5" w:rsidRPr="001D4EE5" w:rsidRDefault="001D4EE5" w:rsidP="001D4EE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 xml:space="preserve">Regulation 3—after the definition of </w:t>
      </w:r>
      <w:r w:rsidRPr="001D4EE5">
        <w:rPr>
          <w:rFonts w:ascii="Times New Roman" w:eastAsia="Times New Roman" w:hAnsi="Times New Roman"/>
          <w:b/>
          <w:bCs/>
          <w:i/>
          <w:iCs/>
          <w:color w:val="000000"/>
          <w:sz w:val="23"/>
          <w:szCs w:val="23"/>
          <w:lang w:eastAsia="en-AU"/>
        </w:rPr>
        <w:t>Category B notifiable occurrence</w:t>
      </w:r>
      <w:r w:rsidRPr="001D4EE5">
        <w:rPr>
          <w:rFonts w:ascii="Times New Roman" w:eastAsia="Times New Roman" w:hAnsi="Times New Roman"/>
          <w:color w:val="000000"/>
          <w:sz w:val="23"/>
          <w:szCs w:val="23"/>
          <w:lang w:eastAsia="en-AU"/>
        </w:rPr>
        <w:t xml:space="preserve"> insert:</w:t>
      </w:r>
    </w:p>
    <w:p w14:paraId="612A71C8" w14:textId="77777777" w:rsidR="001D4EE5" w:rsidRPr="001D4EE5" w:rsidRDefault="001D4EE5" w:rsidP="001D4EE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1D4EE5">
        <w:rPr>
          <w:rFonts w:ascii="Times New Roman" w:eastAsia="Times New Roman" w:hAnsi="Times New Roman"/>
          <w:b/>
          <w:bCs/>
          <w:i/>
          <w:iCs/>
          <w:color w:val="000000"/>
          <w:sz w:val="23"/>
          <w:szCs w:val="23"/>
          <w:lang w:eastAsia="en-AU"/>
        </w:rPr>
        <w:t>Category C notifiable occurrence</w:t>
      </w:r>
      <w:r w:rsidRPr="001D4EE5">
        <w:rPr>
          <w:rFonts w:ascii="Times New Roman" w:eastAsia="Times New Roman" w:hAnsi="Times New Roman"/>
          <w:color w:val="000000"/>
          <w:sz w:val="23"/>
          <w:szCs w:val="23"/>
          <w:lang w:eastAsia="en-AU"/>
        </w:rPr>
        <w:t>—see regulation </w:t>
      </w:r>
      <w:proofErr w:type="gramStart"/>
      <w:r w:rsidRPr="001D4EE5">
        <w:rPr>
          <w:rFonts w:ascii="Times New Roman" w:eastAsia="Times New Roman" w:hAnsi="Times New Roman"/>
          <w:color w:val="000000"/>
          <w:sz w:val="23"/>
          <w:szCs w:val="23"/>
          <w:lang w:eastAsia="en-AU"/>
        </w:rPr>
        <w:t>57;</w:t>
      </w:r>
      <w:proofErr w:type="gramEnd"/>
    </w:p>
    <w:p w14:paraId="345BFE38"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2" w:name="Elkera_Print_TOC7"/>
      <w:bookmarkStart w:id="23" w:name="Elkera_Print_BK7"/>
      <w:r w:rsidRPr="001D4EE5">
        <w:rPr>
          <w:rFonts w:ascii="Times New Roman" w:eastAsia="Times New Roman" w:hAnsi="Times New Roman"/>
          <w:b/>
          <w:bCs/>
          <w:color w:val="000000"/>
          <w:sz w:val="26"/>
          <w:szCs w:val="26"/>
          <w:lang w:eastAsia="en-AU"/>
        </w:rPr>
        <w:t>5—Amendment of regulation 6—Meaning of prescribed notifiable occurrence</w:t>
      </w:r>
      <w:bookmarkEnd w:id="22"/>
      <w:bookmarkEnd w:id="23"/>
    </w:p>
    <w:p w14:paraId="483467C9"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Regulation 6—delete "(other than a Category A notifiable occurrence referred to in regulation 57(1)(a)(v))"</w:t>
      </w:r>
    </w:p>
    <w:p w14:paraId="1D7E61C3"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4" w:name="Elkera_Print_TOC8"/>
      <w:bookmarkStart w:id="25" w:name="Elkera_Print_BK8"/>
      <w:r w:rsidRPr="001D4EE5">
        <w:rPr>
          <w:rFonts w:ascii="Times New Roman" w:eastAsia="Times New Roman" w:hAnsi="Times New Roman"/>
          <w:b/>
          <w:bCs/>
          <w:color w:val="000000"/>
          <w:sz w:val="26"/>
          <w:szCs w:val="26"/>
          <w:lang w:eastAsia="en-AU"/>
        </w:rPr>
        <w:t>6—Amendment of regulation 28—Drug and alcohol management program</w:t>
      </w:r>
      <w:bookmarkEnd w:id="24"/>
      <w:bookmarkEnd w:id="25"/>
    </w:p>
    <w:p w14:paraId="14794438"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Regulation 28(1)(d)—delete "a prescribed incident" and substitute:</w:t>
      </w:r>
    </w:p>
    <w:p w14:paraId="0B3ACBAC" w14:textId="77777777" w:rsidR="001D4EE5" w:rsidRPr="001D4EE5" w:rsidRDefault="001D4EE5" w:rsidP="001D4EE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 xml:space="preserve">an incident of a kind specified in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(1b) or a prescribed incident (as the case requires)</w:t>
      </w:r>
    </w:p>
    <w:p w14:paraId="69A44938"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lastRenderedPageBreak/>
        <w:tab/>
        <w:t>(2)</w:t>
      </w:r>
      <w:r w:rsidRPr="001D4EE5">
        <w:rPr>
          <w:rFonts w:ascii="Times New Roman" w:eastAsia="Times New Roman" w:hAnsi="Times New Roman"/>
          <w:color w:val="000000"/>
          <w:sz w:val="23"/>
          <w:szCs w:val="23"/>
          <w:lang w:eastAsia="en-AU"/>
        </w:rPr>
        <w:tab/>
        <w:t xml:space="preserve">Regulation 28(1a)—delete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(1a) and substitute:</w:t>
      </w:r>
    </w:p>
    <w:p w14:paraId="5E99CAF9"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(1a)</w:t>
      </w:r>
      <w:r w:rsidRPr="001D4EE5">
        <w:rPr>
          <w:rFonts w:ascii="Times New Roman" w:eastAsia="Times New Roman" w:hAnsi="Times New Roman"/>
          <w:color w:val="000000"/>
          <w:sz w:val="23"/>
          <w:szCs w:val="23"/>
          <w:lang w:eastAsia="en-AU"/>
        </w:rPr>
        <w:tab/>
        <w:t xml:space="preserve">For the purposes of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xml:space="preserve"> (1)(d), the drug and alcohol testing regime of a rail transport operator required to be accredited in respect of railway operations carried out outside New South Wales must include a requirement that if a rail safety worker is involved, or is reasonably suspected of having been involved, in an incident of a kind specified in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(1b) while carrying out rail safety work outside New South Wales in respect of the operator's railway operations, the operator must require the worker to undergo drug and alcohol testing, in accordance with the requirements of the operator's drug and alcohol management program, unless—</w:t>
      </w:r>
    </w:p>
    <w:p w14:paraId="4D0CA64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the drug and alcohol testing has been conducted by a police officer or the Regulator; or</w:t>
      </w:r>
    </w:p>
    <w:p w14:paraId="79548467"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the operator is notified by the Regulator that the drug or alcohol testing is not required; or</w:t>
      </w:r>
    </w:p>
    <w:p w14:paraId="3A68589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there is a reasonable excuse for not doing so.</w:t>
      </w:r>
    </w:p>
    <w:p w14:paraId="501C0F72"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r>
      <w:proofErr w:type="gramStart"/>
      <w:r w:rsidRPr="001D4EE5">
        <w:rPr>
          <w:rFonts w:ascii="Times New Roman" w:eastAsia="Times New Roman" w:hAnsi="Times New Roman"/>
          <w:color w:val="000000"/>
          <w:sz w:val="23"/>
          <w:szCs w:val="23"/>
          <w:lang w:eastAsia="en-AU"/>
        </w:rPr>
        <w:t>Regulation  28</w:t>
      </w:r>
      <w:proofErr w:type="gramEnd"/>
      <w:r w:rsidRPr="001D4EE5">
        <w:rPr>
          <w:rFonts w:ascii="Times New Roman" w:eastAsia="Times New Roman" w:hAnsi="Times New Roman"/>
          <w:color w:val="000000"/>
          <w:sz w:val="23"/>
          <w:szCs w:val="23"/>
          <w:lang w:eastAsia="en-AU"/>
        </w:rPr>
        <w:t xml:space="preserve">—after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(1a) insert:</w:t>
      </w:r>
    </w:p>
    <w:p w14:paraId="5F8959C9"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(1b)</w:t>
      </w:r>
      <w:r w:rsidRPr="001D4EE5">
        <w:rPr>
          <w:rFonts w:ascii="Times New Roman" w:eastAsia="Times New Roman" w:hAnsi="Times New Roman"/>
          <w:color w:val="000000"/>
          <w:sz w:val="23"/>
          <w:szCs w:val="23"/>
          <w:lang w:eastAsia="en-AU"/>
        </w:rPr>
        <w:tab/>
        <w:t xml:space="preserve">For the purposes of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(1a), an incident of the following kind is specified:</w:t>
      </w:r>
    </w:p>
    <w:p w14:paraId="334657E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Category A notifiable occurrence specified in Schedule 1A Part 1 clause 1, other than an incident that involves self</w:t>
      </w:r>
      <w:r w:rsidRPr="001D4EE5">
        <w:rPr>
          <w:rFonts w:ascii="Times New Roman" w:eastAsia="Times New Roman" w:hAnsi="Times New Roman"/>
          <w:color w:val="000000"/>
          <w:sz w:val="23"/>
          <w:szCs w:val="23"/>
          <w:lang w:eastAsia="en-AU"/>
        </w:rPr>
        <w:noBreakHyphen/>
        <w:t>harm or suspected self</w:t>
      </w:r>
      <w:r w:rsidRPr="001D4EE5">
        <w:rPr>
          <w:rFonts w:ascii="Times New Roman" w:eastAsia="Times New Roman" w:hAnsi="Times New Roman"/>
          <w:color w:val="000000"/>
          <w:sz w:val="23"/>
          <w:szCs w:val="23"/>
          <w:lang w:eastAsia="en-AU"/>
        </w:rPr>
        <w:noBreakHyphen/>
      </w:r>
      <w:proofErr w:type="gramStart"/>
      <w:r w:rsidRPr="001D4EE5">
        <w:rPr>
          <w:rFonts w:ascii="Times New Roman" w:eastAsia="Times New Roman" w:hAnsi="Times New Roman"/>
          <w:color w:val="000000"/>
          <w:sz w:val="23"/>
          <w:szCs w:val="23"/>
          <w:lang w:eastAsia="en-AU"/>
        </w:rPr>
        <w:t>harm;</w:t>
      </w:r>
      <w:proofErr w:type="gramEnd"/>
    </w:p>
    <w:p w14:paraId="2CA6F144"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 Category A notifiable occurrence specified in Schedule 1A Part 1 clause </w:t>
      </w:r>
      <w:proofErr w:type="gramStart"/>
      <w:r w:rsidRPr="001D4EE5">
        <w:rPr>
          <w:rFonts w:ascii="Times New Roman" w:eastAsia="Times New Roman" w:hAnsi="Times New Roman"/>
          <w:color w:val="000000"/>
          <w:sz w:val="23"/>
          <w:szCs w:val="23"/>
          <w:lang w:eastAsia="en-AU"/>
        </w:rPr>
        <w:t>2;</w:t>
      </w:r>
      <w:proofErr w:type="gramEnd"/>
    </w:p>
    <w:p w14:paraId="1B8287F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 Category A notifiable occurrence specified in Schedule 1A Part 1 clause </w:t>
      </w:r>
      <w:proofErr w:type="gramStart"/>
      <w:r w:rsidRPr="001D4EE5">
        <w:rPr>
          <w:rFonts w:ascii="Times New Roman" w:eastAsia="Times New Roman" w:hAnsi="Times New Roman"/>
          <w:color w:val="000000"/>
          <w:sz w:val="23"/>
          <w:szCs w:val="23"/>
          <w:lang w:eastAsia="en-AU"/>
        </w:rPr>
        <w:t>4;</w:t>
      </w:r>
      <w:proofErr w:type="gramEnd"/>
    </w:p>
    <w:p w14:paraId="79A69C11"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a Category A notifiable occurrence specified in Schedule 1A Part 1 clause </w:t>
      </w:r>
      <w:proofErr w:type="gramStart"/>
      <w:r w:rsidRPr="001D4EE5">
        <w:rPr>
          <w:rFonts w:ascii="Times New Roman" w:eastAsia="Times New Roman" w:hAnsi="Times New Roman"/>
          <w:color w:val="000000"/>
          <w:sz w:val="23"/>
          <w:szCs w:val="23"/>
          <w:lang w:eastAsia="en-AU"/>
        </w:rPr>
        <w:t>5;</w:t>
      </w:r>
      <w:proofErr w:type="gramEnd"/>
    </w:p>
    <w:p w14:paraId="07BE1EC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a Category A notifiable occurrence specified in Schedule 1A Part 1 clause </w:t>
      </w:r>
      <w:proofErr w:type="gramStart"/>
      <w:r w:rsidRPr="001D4EE5">
        <w:rPr>
          <w:rFonts w:ascii="Times New Roman" w:eastAsia="Times New Roman" w:hAnsi="Times New Roman"/>
          <w:color w:val="000000"/>
          <w:sz w:val="23"/>
          <w:szCs w:val="23"/>
          <w:lang w:eastAsia="en-AU"/>
        </w:rPr>
        <w:t>7;</w:t>
      </w:r>
      <w:proofErr w:type="gramEnd"/>
    </w:p>
    <w:p w14:paraId="23AE9F37"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(f)</w:t>
      </w:r>
      <w:r w:rsidRPr="001D4EE5">
        <w:rPr>
          <w:rFonts w:ascii="Times New Roman" w:eastAsia="Times New Roman" w:hAnsi="Times New Roman"/>
          <w:color w:val="000000"/>
          <w:sz w:val="23"/>
          <w:szCs w:val="23"/>
          <w:lang w:eastAsia="en-AU"/>
        </w:rPr>
        <w:tab/>
        <w:t>a Category A notifiable occurrence specified in Schedule 1A Part 1 clause 13.</w:t>
      </w:r>
    </w:p>
    <w:p w14:paraId="7D1ED74B"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(4)</w:t>
      </w:r>
      <w:r w:rsidRPr="001D4EE5">
        <w:rPr>
          <w:rFonts w:ascii="Times New Roman" w:eastAsia="Times New Roman" w:hAnsi="Times New Roman"/>
          <w:color w:val="000000"/>
          <w:sz w:val="23"/>
          <w:szCs w:val="23"/>
          <w:lang w:eastAsia="en-AU"/>
        </w:rPr>
        <w:tab/>
        <w:t>Regulation 28(2)(b)—after "Regulator," first occurring insert:</w:t>
      </w:r>
    </w:p>
    <w:p w14:paraId="2336620B" w14:textId="77777777" w:rsidR="001D4EE5" w:rsidRPr="001D4EE5" w:rsidRDefault="001D4EE5" w:rsidP="001D4EE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within 7 days, or such longer period as may be specified by the Regulator, and</w:t>
      </w:r>
    </w:p>
    <w:p w14:paraId="785BF4F8"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(5)</w:t>
      </w:r>
      <w:r w:rsidRPr="001D4EE5">
        <w:rPr>
          <w:rFonts w:ascii="Times New Roman" w:eastAsia="Times New Roman" w:hAnsi="Times New Roman"/>
          <w:color w:val="000000"/>
          <w:sz w:val="23"/>
          <w:szCs w:val="23"/>
          <w:lang w:eastAsia="en-AU"/>
        </w:rPr>
        <w:tab/>
        <w:t>Regulation 28(4)—delete "(1</w:t>
      </w:r>
      <w:proofErr w:type="gramStart"/>
      <w:r w:rsidRPr="001D4EE5">
        <w:rPr>
          <w:rFonts w:ascii="Times New Roman" w:eastAsia="Times New Roman" w:hAnsi="Times New Roman"/>
          <w:color w:val="000000"/>
          <w:sz w:val="23"/>
          <w:szCs w:val="23"/>
          <w:lang w:eastAsia="en-AU"/>
        </w:rPr>
        <w:t>a)(</w:t>
      </w:r>
      <w:proofErr w:type="gramEnd"/>
      <w:r w:rsidRPr="001D4EE5">
        <w:rPr>
          <w:rFonts w:ascii="Times New Roman" w:eastAsia="Times New Roman" w:hAnsi="Times New Roman"/>
          <w:color w:val="000000"/>
          <w:sz w:val="23"/>
          <w:szCs w:val="23"/>
          <w:lang w:eastAsia="en-AU"/>
        </w:rPr>
        <w:t>a)" and substitute:</w:t>
      </w:r>
    </w:p>
    <w:p w14:paraId="7AD1B80A" w14:textId="77777777" w:rsidR="001D4EE5" w:rsidRPr="001D4EE5" w:rsidRDefault="001D4EE5" w:rsidP="001D4EE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(1a)</w:t>
      </w:r>
    </w:p>
    <w:p w14:paraId="5A8E51D7"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(6)</w:t>
      </w:r>
      <w:r w:rsidRPr="001D4EE5">
        <w:rPr>
          <w:rFonts w:ascii="Times New Roman" w:eastAsia="Times New Roman" w:hAnsi="Times New Roman"/>
          <w:color w:val="000000"/>
          <w:sz w:val="23"/>
          <w:szCs w:val="23"/>
          <w:lang w:eastAsia="en-AU"/>
        </w:rPr>
        <w:tab/>
        <w:t xml:space="preserve">Regulation 28(7), definitions of </w:t>
      </w:r>
      <w:r w:rsidRPr="001D4EE5">
        <w:rPr>
          <w:rFonts w:ascii="Times New Roman" w:eastAsia="Times New Roman" w:hAnsi="Times New Roman"/>
          <w:b/>
          <w:bCs/>
          <w:i/>
          <w:iCs/>
          <w:color w:val="000000"/>
          <w:sz w:val="23"/>
          <w:szCs w:val="23"/>
          <w:lang w:eastAsia="en-AU"/>
        </w:rPr>
        <w:t>prescribed incident</w:t>
      </w:r>
      <w:r w:rsidRPr="001D4EE5">
        <w:rPr>
          <w:rFonts w:ascii="Times New Roman" w:eastAsia="Times New Roman" w:hAnsi="Times New Roman"/>
          <w:color w:val="000000"/>
          <w:sz w:val="23"/>
          <w:szCs w:val="23"/>
          <w:lang w:eastAsia="en-AU"/>
        </w:rPr>
        <w:t xml:space="preserve"> and </w:t>
      </w:r>
      <w:r w:rsidRPr="001D4EE5">
        <w:rPr>
          <w:rFonts w:ascii="Times New Roman" w:eastAsia="Times New Roman" w:hAnsi="Times New Roman"/>
          <w:b/>
          <w:bCs/>
          <w:i/>
          <w:iCs/>
          <w:color w:val="000000"/>
          <w:sz w:val="23"/>
          <w:szCs w:val="23"/>
          <w:lang w:eastAsia="en-AU"/>
        </w:rPr>
        <w:t>road-rail vehicle</w:t>
      </w:r>
      <w:r w:rsidRPr="001D4EE5">
        <w:rPr>
          <w:rFonts w:ascii="Times New Roman" w:eastAsia="Times New Roman" w:hAnsi="Times New Roman"/>
          <w:color w:val="000000"/>
          <w:sz w:val="23"/>
          <w:szCs w:val="23"/>
          <w:lang w:eastAsia="en-AU"/>
        </w:rPr>
        <w:t>—delete the definitions and substitute:</w:t>
      </w:r>
    </w:p>
    <w:p w14:paraId="20E688D6" w14:textId="77777777" w:rsidR="001D4EE5" w:rsidRPr="001D4EE5" w:rsidRDefault="001D4EE5" w:rsidP="001D4EE5">
      <w:pPr>
        <w:keepNext/>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1D4EE5">
        <w:rPr>
          <w:rFonts w:ascii="Times New Roman" w:eastAsia="Times New Roman" w:hAnsi="Times New Roman"/>
          <w:b/>
          <w:bCs/>
          <w:i/>
          <w:iCs/>
          <w:color w:val="000000"/>
          <w:sz w:val="23"/>
          <w:szCs w:val="23"/>
          <w:lang w:eastAsia="en-AU"/>
        </w:rPr>
        <w:t>prescribed incident</w:t>
      </w:r>
      <w:r w:rsidRPr="001D4EE5">
        <w:rPr>
          <w:rFonts w:ascii="Times New Roman" w:eastAsia="Times New Roman" w:hAnsi="Times New Roman"/>
          <w:color w:val="000000"/>
          <w:sz w:val="23"/>
          <w:szCs w:val="23"/>
          <w:lang w:eastAsia="en-AU"/>
        </w:rPr>
        <w:t>, in relation to a rail transport operator required to be accredited in respect of railway operations carried out within New South Wales, means any of the following that occurs on railway premises (being premises used in connection with the carrying out of railway operations by the operator in New South Wales):</w:t>
      </w:r>
    </w:p>
    <w:p w14:paraId="471C4A84"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collision between rolling </w:t>
      </w:r>
      <w:proofErr w:type="gramStart"/>
      <w:r w:rsidRPr="001D4EE5">
        <w:rPr>
          <w:rFonts w:ascii="Times New Roman" w:eastAsia="Times New Roman" w:hAnsi="Times New Roman"/>
          <w:color w:val="000000"/>
          <w:sz w:val="23"/>
          <w:szCs w:val="23"/>
          <w:lang w:eastAsia="en-AU"/>
        </w:rPr>
        <w:t>stock;</w:t>
      </w:r>
      <w:proofErr w:type="gramEnd"/>
    </w:p>
    <w:p w14:paraId="23637C74"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lastRenderedPageBreak/>
        <w:tab/>
        <w:t>(b)</w:t>
      </w:r>
      <w:r w:rsidRPr="001D4EE5">
        <w:rPr>
          <w:rFonts w:ascii="Times New Roman" w:eastAsia="Times New Roman" w:hAnsi="Times New Roman"/>
          <w:color w:val="000000"/>
          <w:sz w:val="23"/>
          <w:szCs w:val="23"/>
          <w:lang w:eastAsia="en-AU"/>
        </w:rPr>
        <w:tab/>
        <w:t xml:space="preserve">a collision between rolling stock and a </w:t>
      </w:r>
      <w:proofErr w:type="gramStart"/>
      <w:r w:rsidRPr="001D4EE5">
        <w:rPr>
          <w:rFonts w:ascii="Times New Roman" w:eastAsia="Times New Roman" w:hAnsi="Times New Roman"/>
          <w:color w:val="000000"/>
          <w:sz w:val="23"/>
          <w:szCs w:val="23"/>
          <w:lang w:eastAsia="en-AU"/>
        </w:rPr>
        <w:t>person;</w:t>
      </w:r>
      <w:proofErr w:type="gramEnd"/>
    </w:p>
    <w:p w14:paraId="3AAA2118"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a collision between rolling stock and a road vehicle or plant </w:t>
      </w:r>
      <w:proofErr w:type="gramStart"/>
      <w:r w:rsidRPr="001D4EE5">
        <w:rPr>
          <w:rFonts w:ascii="Times New Roman" w:eastAsia="Times New Roman" w:hAnsi="Times New Roman"/>
          <w:color w:val="000000"/>
          <w:sz w:val="23"/>
          <w:szCs w:val="23"/>
          <w:lang w:eastAsia="en-AU"/>
        </w:rPr>
        <w:t>equipment;</w:t>
      </w:r>
      <w:proofErr w:type="gramEnd"/>
    </w:p>
    <w:p w14:paraId="2BC45CFA"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 xml:space="preserve">the derailment of rolling </w:t>
      </w:r>
      <w:proofErr w:type="gramStart"/>
      <w:r w:rsidRPr="001D4EE5">
        <w:rPr>
          <w:rFonts w:ascii="Times New Roman" w:eastAsia="Times New Roman" w:hAnsi="Times New Roman"/>
          <w:color w:val="000000"/>
          <w:sz w:val="23"/>
          <w:szCs w:val="23"/>
          <w:lang w:eastAsia="en-AU"/>
        </w:rPr>
        <w:t>stock;</w:t>
      </w:r>
      <w:proofErr w:type="gramEnd"/>
    </w:p>
    <w:p w14:paraId="272FB2B2"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 xml:space="preserve">a breach of the rail infrastructure manager's network </w:t>
      </w:r>
      <w:proofErr w:type="gramStart"/>
      <w:r w:rsidRPr="001D4EE5">
        <w:rPr>
          <w:rFonts w:ascii="Times New Roman" w:eastAsia="Times New Roman" w:hAnsi="Times New Roman"/>
          <w:color w:val="000000"/>
          <w:sz w:val="23"/>
          <w:szCs w:val="23"/>
          <w:lang w:eastAsia="en-AU"/>
        </w:rPr>
        <w:t>rules;</w:t>
      </w:r>
      <w:proofErr w:type="gramEnd"/>
    </w:p>
    <w:p w14:paraId="6BE72244"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(f)</w:t>
      </w:r>
      <w:r w:rsidRPr="001D4EE5">
        <w:rPr>
          <w:rFonts w:ascii="Times New Roman" w:eastAsia="Times New Roman" w:hAnsi="Times New Roman"/>
          <w:color w:val="000000"/>
          <w:sz w:val="23"/>
          <w:szCs w:val="23"/>
          <w:lang w:eastAsia="en-AU"/>
        </w:rPr>
        <w:tab/>
        <w:t>any other incident that the Regulator may, by notice in writing to a rail transport operator, declare to be a type of prescribed incident in respect of the operator's railway operations.</w:t>
      </w:r>
    </w:p>
    <w:p w14:paraId="1D1A6F1C"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6" w:name="Elkera_Print_TOC9"/>
      <w:bookmarkStart w:id="27" w:name="Elkera_Print_BK9"/>
      <w:r w:rsidRPr="001D4EE5">
        <w:rPr>
          <w:rFonts w:ascii="Times New Roman" w:eastAsia="Times New Roman" w:hAnsi="Times New Roman"/>
          <w:b/>
          <w:bCs/>
          <w:color w:val="000000"/>
          <w:sz w:val="26"/>
          <w:szCs w:val="26"/>
          <w:lang w:eastAsia="en-AU"/>
        </w:rPr>
        <w:t>7—Amendment of regulation 56—Periodic information to be supplied monthly</w:t>
      </w:r>
      <w:bookmarkEnd w:id="26"/>
      <w:bookmarkEnd w:id="27"/>
    </w:p>
    <w:p w14:paraId="1A2547F0" w14:textId="77777777" w:rsidR="001D4EE5" w:rsidRPr="001D4EE5" w:rsidRDefault="001D4EE5" w:rsidP="001D4EE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 xml:space="preserve">Regulation 56(1)—delete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 and substitute:</w:t>
      </w:r>
    </w:p>
    <w:p w14:paraId="23456F99"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For the purposes of section 120(3) (Power of Regulator to obtain information from rail transport operators) of the Law, a rail transport operator must provide the Regulator with a monthly return that sets out the following information in respect of the whole of the month:</w:t>
      </w:r>
    </w:p>
    <w:p w14:paraId="39D6F6E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in relation to drug and alcohol testing conducted by the rail transport operator—</w:t>
      </w:r>
    </w:p>
    <w:p w14:paraId="06CAF036"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w:t>
      </w:r>
      <w:proofErr w:type="spellStart"/>
      <w:r w:rsidRPr="001D4EE5">
        <w:rPr>
          <w:rFonts w:ascii="Times New Roman" w:eastAsia="Times New Roman" w:hAnsi="Times New Roman"/>
          <w:color w:val="000000"/>
          <w:sz w:val="23"/>
          <w:szCs w:val="23"/>
          <w:lang w:eastAsia="en-AU"/>
        </w:rPr>
        <w:t>i</w:t>
      </w:r>
      <w:proofErr w:type="spellEnd"/>
      <w:r w:rsidRPr="001D4EE5">
        <w:rPr>
          <w:rFonts w:ascii="Times New Roman" w:eastAsia="Times New Roman" w:hAnsi="Times New Roman"/>
          <w:color w:val="000000"/>
          <w:sz w:val="23"/>
          <w:szCs w:val="23"/>
          <w:lang w:eastAsia="en-AU"/>
        </w:rPr>
        <w:t>)</w:t>
      </w:r>
      <w:r w:rsidRPr="001D4EE5">
        <w:rPr>
          <w:rFonts w:ascii="Times New Roman" w:eastAsia="Times New Roman" w:hAnsi="Times New Roman"/>
          <w:color w:val="000000"/>
          <w:sz w:val="23"/>
          <w:szCs w:val="23"/>
          <w:lang w:eastAsia="en-AU"/>
        </w:rPr>
        <w:tab/>
        <w:t>the number and type of tests conducted; and</w:t>
      </w:r>
    </w:p>
    <w:p w14:paraId="326DF77F"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w:t>
      </w:r>
      <w:r w:rsidRPr="001D4EE5">
        <w:rPr>
          <w:rFonts w:ascii="Times New Roman" w:eastAsia="Times New Roman" w:hAnsi="Times New Roman"/>
          <w:color w:val="000000"/>
          <w:sz w:val="23"/>
          <w:szCs w:val="23"/>
          <w:lang w:eastAsia="en-AU"/>
        </w:rPr>
        <w:tab/>
        <w:t>whether the tests were conducted before or after the rail safety worker had signed on for duty; and</w:t>
      </w:r>
    </w:p>
    <w:p w14:paraId="3FBC9F99"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(iii)</w:t>
      </w:r>
      <w:r w:rsidRPr="001D4EE5">
        <w:rPr>
          <w:rFonts w:ascii="Times New Roman" w:eastAsia="Times New Roman" w:hAnsi="Times New Roman"/>
          <w:color w:val="000000"/>
          <w:sz w:val="23"/>
          <w:szCs w:val="23"/>
          <w:lang w:eastAsia="en-AU"/>
        </w:rPr>
        <w:tab/>
        <w:t>the class of rail safety work undertaken by rail safety workers who were tested; and</w:t>
      </w:r>
    </w:p>
    <w:p w14:paraId="42438FF7"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(iv)</w:t>
      </w:r>
      <w:r w:rsidRPr="001D4EE5">
        <w:rPr>
          <w:rFonts w:ascii="Times New Roman" w:eastAsia="Times New Roman" w:hAnsi="Times New Roman"/>
          <w:color w:val="000000"/>
          <w:sz w:val="23"/>
          <w:szCs w:val="23"/>
          <w:lang w:eastAsia="en-AU"/>
        </w:rPr>
        <w:tab/>
        <w:t>the employment relationship with the operator of rail safety workers who were tested; and</w:t>
      </w:r>
    </w:p>
    <w:p w14:paraId="34F6D956"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(v)</w:t>
      </w:r>
      <w:r w:rsidRPr="001D4EE5">
        <w:rPr>
          <w:rFonts w:ascii="Times New Roman" w:eastAsia="Times New Roman" w:hAnsi="Times New Roman"/>
          <w:color w:val="000000"/>
          <w:sz w:val="23"/>
          <w:szCs w:val="23"/>
          <w:lang w:eastAsia="en-AU"/>
        </w:rPr>
        <w:tab/>
        <w:t xml:space="preserve">the outcomes of the </w:t>
      </w:r>
      <w:proofErr w:type="gramStart"/>
      <w:r w:rsidRPr="001D4EE5">
        <w:rPr>
          <w:rFonts w:ascii="Times New Roman" w:eastAsia="Times New Roman" w:hAnsi="Times New Roman"/>
          <w:color w:val="000000"/>
          <w:sz w:val="23"/>
          <w:szCs w:val="23"/>
          <w:lang w:eastAsia="en-AU"/>
        </w:rPr>
        <w:t>tests;</w:t>
      </w:r>
      <w:proofErr w:type="gramEnd"/>
    </w:p>
    <w:p w14:paraId="7CFC9394"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in the case of a rail transport operator who is a rail infrastructure manager—</w:t>
      </w:r>
    </w:p>
    <w:p w14:paraId="00B67EB8"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w:t>
      </w:r>
      <w:proofErr w:type="spellStart"/>
      <w:r w:rsidRPr="001D4EE5">
        <w:rPr>
          <w:rFonts w:ascii="Times New Roman" w:eastAsia="Times New Roman" w:hAnsi="Times New Roman"/>
          <w:color w:val="000000"/>
          <w:sz w:val="23"/>
          <w:szCs w:val="23"/>
          <w:lang w:eastAsia="en-AU"/>
        </w:rPr>
        <w:t>i</w:t>
      </w:r>
      <w:proofErr w:type="spellEnd"/>
      <w:r w:rsidRPr="001D4EE5">
        <w:rPr>
          <w:rFonts w:ascii="Times New Roman" w:eastAsia="Times New Roman" w:hAnsi="Times New Roman"/>
          <w:color w:val="000000"/>
          <w:sz w:val="23"/>
          <w:szCs w:val="23"/>
          <w:lang w:eastAsia="en-AU"/>
        </w:rPr>
        <w:t>)</w:t>
      </w:r>
      <w:r w:rsidRPr="001D4EE5">
        <w:rPr>
          <w:rFonts w:ascii="Times New Roman" w:eastAsia="Times New Roman" w:hAnsi="Times New Roman"/>
          <w:color w:val="000000"/>
          <w:sz w:val="23"/>
          <w:szCs w:val="23"/>
          <w:lang w:eastAsia="en-AU"/>
        </w:rPr>
        <w:tab/>
        <w:t>the number of kilometres travelled by trains of a kind, as required by the Regulator, on tracks over which the rail infrastructure manager has effective management and control; and</w:t>
      </w:r>
    </w:p>
    <w:p w14:paraId="74280653"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w:t>
      </w:r>
      <w:r w:rsidRPr="001D4EE5">
        <w:rPr>
          <w:rFonts w:ascii="Times New Roman" w:eastAsia="Times New Roman" w:hAnsi="Times New Roman"/>
          <w:color w:val="000000"/>
          <w:sz w:val="23"/>
          <w:szCs w:val="23"/>
          <w:lang w:eastAsia="en-AU"/>
        </w:rPr>
        <w:tab/>
        <w:t xml:space="preserve">the total number of rolling stock operators (not being the rail infrastructure manager) who operated rolling stock on the tracks over which the rail infrastructure manager has effective management and </w:t>
      </w:r>
      <w:proofErr w:type="gramStart"/>
      <w:r w:rsidRPr="001D4EE5">
        <w:rPr>
          <w:rFonts w:ascii="Times New Roman" w:eastAsia="Times New Roman" w:hAnsi="Times New Roman"/>
          <w:color w:val="000000"/>
          <w:sz w:val="23"/>
          <w:szCs w:val="23"/>
          <w:lang w:eastAsia="en-AU"/>
        </w:rPr>
        <w:t>control;</w:t>
      </w:r>
      <w:proofErr w:type="gramEnd"/>
    </w:p>
    <w:p w14:paraId="3E8781C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in the case of a rail transport operator who is a rolling stock operator—</w:t>
      </w:r>
    </w:p>
    <w:p w14:paraId="6F8BB78A"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w:t>
      </w:r>
      <w:proofErr w:type="spellStart"/>
      <w:r w:rsidRPr="001D4EE5">
        <w:rPr>
          <w:rFonts w:ascii="Times New Roman" w:eastAsia="Times New Roman" w:hAnsi="Times New Roman"/>
          <w:color w:val="000000"/>
          <w:sz w:val="23"/>
          <w:szCs w:val="23"/>
          <w:lang w:eastAsia="en-AU"/>
        </w:rPr>
        <w:t>i</w:t>
      </w:r>
      <w:proofErr w:type="spellEnd"/>
      <w:r w:rsidRPr="001D4EE5">
        <w:rPr>
          <w:rFonts w:ascii="Times New Roman" w:eastAsia="Times New Roman" w:hAnsi="Times New Roman"/>
          <w:color w:val="000000"/>
          <w:sz w:val="23"/>
          <w:szCs w:val="23"/>
          <w:lang w:eastAsia="en-AU"/>
        </w:rPr>
        <w:t>)</w:t>
      </w:r>
      <w:r w:rsidRPr="001D4EE5">
        <w:rPr>
          <w:rFonts w:ascii="Times New Roman" w:eastAsia="Times New Roman" w:hAnsi="Times New Roman"/>
          <w:color w:val="000000"/>
          <w:sz w:val="23"/>
          <w:szCs w:val="23"/>
          <w:lang w:eastAsia="en-AU"/>
        </w:rPr>
        <w:tab/>
        <w:t>the number of kilometres travelled by trains or other rail vehicles of a kind, as required by the Regulator, over which the rolling stock operator has effective management and control; and</w:t>
      </w:r>
    </w:p>
    <w:p w14:paraId="5E0D2510"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w:t>
      </w:r>
      <w:r w:rsidRPr="001D4EE5">
        <w:rPr>
          <w:rFonts w:ascii="Times New Roman" w:eastAsia="Times New Roman" w:hAnsi="Times New Roman"/>
          <w:color w:val="000000"/>
          <w:sz w:val="23"/>
          <w:szCs w:val="23"/>
          <w:lang w:eastAsia="en-AU"/>
        </w:rPr>
        <w:tab/>
        <w:t>the number of journeys (either estimated or actual) made by passengers on passenger trains over which the rolling stock operator has effective management and control; and</w:t>
      </w:r>
    </w:p>
    <w:p w14:paraId="3953C170"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lastRenderedPageBreak/>
        <w:tab/>
        <w:t>(iii)</w:t>
      </w:r>
      <w:r w:rsidRPr="001D4EE5">
        <w:rPr>
          <w:rFonts w:ascii="Times New Roman" w:eastAsia="Times New Roman" w:hAnsi="Times New Roman"/>
          <w:color w:val="000000"/>
          <w:sz w:val="23"/>
          <w:szCs w:val="23"/>
          <w:lang w:eastAsia="en-AU"/>
        </w:rPr>
        <w:tab/>
        <w:t>the number of passenger kilometres travelled on passenger trains (not including light rail passenger vehicles) over which the rolling stock operator has effective management and control (where 1 passenger kilometre represents the transport of 1 passenger by rail over 1 kilometre); and</w:t>
      </w:r>
    </w:p>
    <w:p w14:paraId="5D30AB5F"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(iv)</w:t>
      </w:r>
      <w:r w:rsidRPr="001D4EE5">
        <w:rPr>
          <w:rFonts w:ascii="Times New Roman" w:eastAsia="Times New Roman" w:hAnsi="Times New Roman"/>
          <w:color w:val="000000"/>
          <w:sz w:val="23"/>
          <w:szCs w:val="23"/>
          <w:lang w:eastAsia="en-AU"/>
        </w:rPr>
        <w:tab/>
        <w:t xml:space="preserve">the total number of other rail networks (being networks managed by other rail infrastructure managers) on which rolling stock over which the rolling stock operator has effective management and control </w:t>
      </w:r>
      <w:proofErr w:type="gramStart"/>
      <w:r w:rsidRPr="001D4EE5">
        <w:rPr>
          <w:rFonts w:ascii="Times New Roman" w:eastAsia="Times New Roman" w:hAnsi="Times New Roman"/>
          <w:color w:val="000000"/>
          <w:sz w:val="23"/>
          <w:szCs w:val="23"/>
          <w:lang w:eastAsia="en-AU"/>
        </w:rPr>
        <w:t>travelled;</w:t>
      </w:r>
      <w:proofErr w:type="gramEnd"/>
    </w:p>
    <w:p w14:paraId="2F2B3281"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in respect of a railway over which the rail transport operator has effective management and control—</w:t>
      </w:r>
    </w:p>
    <w:p w14:paraId="273D5449"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w:t>
      </w:r>
      <w:proofErr w:type="spellStart"/>
      <w:r w:rsidRPr="001D4EE5">
        <w:rPr>
          <w:rFonts w:ascii="Times New Roman" w:eastAsia="Times New Roman" w:hAnsi="Times New Roman"/>
          <w:color w:val="000000"/>
          <w:sz w:val="23"/>
          <w:szCs w:val="23"/>
          <w:lang w:eastAsia="en-AU"/>
        </w:rPr>
        <w:t>i</w:t>
      </w:r>
      <w:proofErr w:type="spellEnd"/>
      <w:r w:rsidRPr="001D4EE5">
        <w:rPr>
          <w:rFonts w:ascii="Times New Roman" w:eastAsia="Times New Roman" w:hAnsi="Times New Roman"/>
          <w:color w:val="000000"/>
          <w:sz w:val="23"/>
          <w:szCs w:val="23"/>
          <w:lang w:eastAsia="en-AU"/>
        </w:rPr>
        <w:t>)</w:t>
      </w:r>
      <w:r w:rsidRPr="001D4EE5">
        <w:rPr>
          <w:rFonts w:ascii="Times New Roman" w:eastAsia="Times New Roman" w:hAnsi="Times New Roman"/>
          <w:color w:val="000000"/>
          <w:sz w:val="23"/>
          <w:szCs w:val="23"/>
          <w:lang w:eastAsia="en-AU"/>
        </w:rPr>
        <w:tab/>
        <w:t>the total number of full</w:t>
      </w:r>
      <w:r w:rsidRPr="001D4EE5">
        <w:rPr>
          <w:rFonts w:ascii="Times New Roman" w:eastAsia="Times New Roman" w:hAnsi="Times New Roman"/>
          <w:color w:val="000000"/>
          <w:sz w:val="23"/>
          <w:szCs w:val="23"/>
          <w:lang w:eastAsia="en-AU"/>
        </w:rPr>
        <w:noBreakHyphen/>
        <w:t>time equivalent contractors and employees engaged by the rail transport operator to undertake rail safety work; or</w:t>
      </w:r>
    </w:p>
    <w:p w14:paraId="76D72AB1"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w:t>
      </w:r>
      <w:r w:rsidRPr="001D4EE5">
        <w:rPr>
          <w:rFonts w:ascii="Times New Roman" w:eastAsia="Times New Roman" w:hAnsi="Times New Roman"/>
          <w:color w:val="000000"/>
          <w:sz w:val="23"/>
          <w:szCs w:val="23"/>
          <w:lang w:eastAsia="en-AU"/>
        </w:rPr>
        <w:tab/>
        <w:t>the total number of hours of rail safety work undertaken by contractors and employees engaged by the rail transport operator.</w:t>
      </w:r>
    </w:p>
    <w:p w14:paraId="378DAEA7"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8" w:name="Elkera_Print_TOC10"/>
      <w:bookmarkStart w:id="29" w:name="Elkera_Print_BK10"/>
      <w:r w:rsidRPr="001D4EE5">
        <w:rPr>
          <w:rFonts w:ascii="Times New Roman" w:eastAsia="Times New Roman" w:hAnsi="Times New Roman"/>
          <w:b/>
          <w:bCs/>
          <w:color w:val="000000"/>
          <w:sz w:val="26"/>
          <w:szCs w:val="26"/>
          <w:lang w:eastAsia="en-AU"/>
        </w:rPr>
        <w:t>8—Insertion of regulation 56A</w:t>
      </w:r>
      <w:bookmarkEnd w:id="28"/>
      <w:bookmarkEnd w:id="29"/>
    </w:p>
    <w:p w14:paraId="51721B4D" w14:textId="77777777" w:rsidR="001D4EE5" w:rsidRPr="001D4EE5" w:rsidRDefault="001D4EE5" w:rsidP="001D4EE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After regulation 56 insert:</w:t>
      </w:r>
    </w:p>
    <w:p w14:paraId="218E42A0"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56A—Periodic information to be supplied annually</w:t>
      </w:r>
    </w:p>
    <w:p w14:paraId="699EABF2"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0" w:name="idbaefb2e8_3008_4aa5_bbeb_c4d336467a"/>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For the purposes of section 120(3) (Power of Regulator to obtain information from rail transport operators) of the Law, a rail transport operator must provide the Regulator with an annual return that sets out the following information in respect of the period of 12 months to which it relates:</w:t>
      </w:r>
      <w:bookmarkEnd w:id="30"/>
    </w:p>
    <w:p w14:paraId="0737491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in the case of a rail transport operator who is a rail infrastructure manager—</w:t>
      </w:r>
    </w:p>
    <w:p w14:paraId="6EFCD472"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w:t>
      </w:r>
      <w:proofErr w:type="spellStart"/>
      <w:r w:rsidRPr="001D4EE5">
        <w:rPr>
          <w:rFonts w:ascii="Times New Roman" w:eastAsia="Times New Roman" w:hAnsi="Times New Roman"/>
          <w:color w:val="000000"/>
          <w:sz w:val="23"/>
          <w:szCs w:val="23"/>
          <w:lang w:eastAsia="en-AU"/>
        </w:rPr>
        <w:t>i</w:t>
      </w:r>
      <w:proofErr w:type="spellEnd"/>
      <w:r w:rsidRPr="001D4EE5">
        <w:rPr>
          <w:rFonts w:ascii="Times New Roman" w:eastAsia="Times New Roman" w:hAnsi="Times New Roman"/>
          <w:color w:val="000000"/>
          <w:sz w:val="23"/>
          <w:szCs w:val="23"/>
          <w:lang w:eastAsia="en-AU"/>
        </w:rPr>
        <w:t>)</w:t>
      </w:r>
      <w:r w:rsidRPr="001D4EE5">
        <w:rPr>
          <w:rFonts w:ascii="Times New Roman" w:eastAsia="Times New Roman" w:hAnsi="Times New Roman"/>
          <w:color w:val="000000"/>
          <w:sz w:val="23"/>
          <w:szCs w:val="23"/>
          <w:lang w:eastAsia="en-AU"/>
        </w:rPr>
        <w:tab/>
        <w:t>the length, in kilometres, of operational and non</w:t>
      </w:r>
      <w:r w:rsidRPr="001D4EE5">
        <w:rPr>
          <w:rFonts w:ascii="Times New Roman" w:eastAsia="Times New Roman" w:hAnsi="Times New Roman"/>
          <w:color w:val="000000"/>
          <w:sz w:val="23"/>
          <w:szCs w:val="23"/>
          <w:lang w:eastAsia="en-AU"/>
        </w:rPr>
        <w:noBreakHyphen/>
        <w:t>operational track over which the rail infrastructure manager has effective management and control; and</w:t>
      </w:r>
    </w:p>
    <w:p w14:paraId="746EFD5E"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w:t>
      </w:r>
      <w:r w:rsidRPr="001D4EE5">
        <w:rPr>
          <w:rFonts w:ascii="Times New Roman" w:eastAsia="Times New Roman" w:hAnsi="Times New Roman"/>
          <w:color w:val="000000"/>
          <w:sz w:val="23"/>
          <w:szCs w:val="23"/>
          <w:lang w:eastAsia="en-AU"/>
        </w:rPr>
        <w:tab/>
        <w:t>a description of the rail network over which the rail infrastructure manager has effective management and control, by line section and segment and its characteristics, as required by the Regulator; and</w:t>
      </w:r>
    </w:p>
    <w:p w14:paraId="60FAE4F9"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(iii)</w:t>
      </w:r>
      <w:r w:rsidRPr="001D4EE5">
        <w:rPr>
          <w:rFonts w:ascii="Times New Roman" w:eastAsia="Times New Roman" w:hAnsi="Times New Roman"/>
          <w:color w:val="000000"/>
          <w:sz w:val="23"/>
          <w:szCs w:val="23"/>
          <w:lang w:eastAsia="en-AU"/>
        </w:rPr>
        <w:tab/>
        <w:t>a description and details of each level crossing that interfaces with the rail network over which the rail infrastructure manager has effective management and control, as required by the Regulator; and</w:t>
      </w:r>
    </w:p>
    <w:p w14:paraId="142F1EF8"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(iv)</w:t>
      </w:r>
      <w:r w:rsidRPr="001D4EE5">
        <w:rPr>
          <w:rFonts w:ascii="Times New Roman" w:eastAsia="Times New Roman" w:hAnsi="Times New Roman"/>
          <w:color w:val="000000"/>
          <w:sz w:val="23"/>
          <w:szCs w:val="23"/>
          <w:lang w:eastAsia="en-AU"/>
        </w:rPr>
        <w:tab/>
        <w:t>details of the interfacing road manager in respect of each level crossing that interfaces with the rail network over which the rail infrastructure manager has effective management and control, as required by the Regulator; and</w:t>
      </w:r>
    </w:p>
    <w:p w14:paraId="6EC3C2E5"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lastRenderedPageBreak/>
        <w:tab/>
        <w:t>(v)</w:t>
      </w:r>
      <w:r w:rsidRPr="001D4EE5">
        <w:rPr>
          <w:rFonts w:ascii="Times New Roman" w:eastAsia="Times New Roman" w:hAnsi="Times New Roman"/>
          <w:color w:val="000000"/>
          <w:sz w:val="23"/>
          <w:szCs w:val="23"/>
          <w:lang w:eastAsia="en-AU"/>
        </w:rPr>
        <w:tab/>
        <w:t xml:space="preserve">the number of other networks (excluding private sidings) that are connected to, or interface with, a railway under the effective management and control of the infrastructure </w:t>
      </w:r>
      <w:proofErr w:type="gramStart"/>
      <w:r w:rsidRPr="001D4EE5">
        <w:rPr>
          <w:rFonts w:ascii="Times New Roman" w:eastAsia="Times New Roman" w:hAnsi="Times New Roman"/>
          <w:color w:val="000000"/>
          <w:sz w:val="23"/>
          <w:szCs w:val="23"/>
          <w:lang w:eastAsia="en-AU"/>
        </w:rPr>
        <w:t>manager;</w:t>
      </w:r>
      <w:proofErr w:type="gramEnd"/>
    </w:p>
    <w:p w14:paraId="6718AAD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in the case of a rail transport operator who is a rolling stock operator—the number of stations or stops used </w:t>
      </w:r>
      <w:proofErr w:type="gramStart"/>
      <w:r w:rsidRPr="001D4EE5">
        <w:rPr>
          <w:rFonts w:ascii="Times New Roman" w:eastAsia="Times New Roman" w:hAnsi="Times New Roman"/>
          <w:color w:val="000000"/>
          <w:sz w:val="23"/>
          <w:szCs w:val="23"/>
          <w:lang w:eastAsia="en-AU"/>
        </w:rPr>
        <w:t>in the course of</w:t>
      </w:r>
      <w:proofErr w:type="gramEnd"/>
      <w:r w:rsidRPr="001D4EE5">
        <w:rPr>
          <w:rFonts w:ascii="Times New Roman" w:eastAsia="Times New Roman" w:hAnsi="Times New Roman"/>
          <w:color w:val="000000"/>
          <w:sz w:val="23"/>
          <w:szCs w:val="23"/>
          <w:lang w:eastAsia="en-AU"/>
        </w:rPr>
        <w:t xml:space="preserve"> the provision of passenger services by trains over which the rolling stock operator has effective management and control.</w:t>
      </w:r>
    </w:p>
    <w:p w14:paraId="38602B91"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 xml:space="preserve">In providing a return under this regulation, the rail transport operator must set out the particulars of the information required under </w:t>
      </w:r>
      <w:hyperlink w:anchor="idbaefb2e8_3008_4aa5_bbeb_c4d336467a" w:history="1">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w:t>
        </w:r>
      </w:hyperlink>
      <w:r w:rsidRPr="001D4EE5">
        <w:rPr>
          <w:rFonts w:ascii="Times New Roman" w:eastAsia="Times New Roman" w:hAnsi="Times New Roman"/>
          <w:color w:val="000000"/>
          <w:sz w:val="23"/>
          <w:szCs w:val="23"/>
          <w:lang w:eastAsia="en-AU"/>
        </w:rPr>
        <w:t xml:space="preserve"> in relation to this jurisdiction and every other participating jurisdiction in respect of which the rail transport operator is accredited.</w:t>
      </w:r>
    </w:p>
    <w:p w14:paraId="5C742B7F"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t xml:space="preserve">The rail transport operator must, on or before 21 January in every year, or such other date or period specified by the Regulator, provide the return required under </w:t>
      </w:r>
      <w:hyperlink w:anchor="idbaefb2e8_3008_4aa5_bbeb_c4d336467a" w:history="1">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w:t>
        </w:r>
      </w:hyperlink>
      <w:r w:rsidRPr="001D4EE5">
        <w:rPr>
          <w:rFonts w:ascii="Times New Roman" w:eastAsia="Times New Roman" w:hAnsi="Times New Roman"/>
          <w:color w:val="000000"/>
          <w:sz w:val="23"/>
          <w:szCs w:val="23"/>
          <w:lang w:eastAsia="en-AU"/>
        </w:rPr>
        <w:t xml:space="preserve"> to the Regulator for the period of 12 months ending on the preceding 31 December.</w:t>
      </w:r>
    </w:p>
    <w:p w14:paraId="6FB58E76"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1" w:name="Elkera_Print_TOC12"/>
      <w:bookmarkStart w:id="32" w:name="Elkera_Print_BK12"/>
      <w:r w:rsidRPr="001D4EE5">
        <w:rPr>
          <w:rFonts w:ascii="Times New Roman" w:eastAsia="Times New Roman" w:hAnsi="Times New Roman"/>
          <w:b/>
          <w:bCs/>
          <w:color w:val="000000"/>
          <w:sz w:val="26"/>
          <w:szCs w:val="26"/>
          <w:lang w:eastAsia="en-AU"/>
        </w:rPr>
        <w:t>9—Amendment of regulation 57—Reporting of notifiable occurrences</w:t>
      </w:r>
      <w:bookmarkEnd w:id="31"/>
      <w:bookmarkEnd w:id="32"/>
    </w:p>
    <w:p w14:paraId="23273137"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 xml:space="preserve">Regulation 57(1)—delete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(1) and substitute:</w:t>
      </w:r>
    </w:p>
    <w:p w14:paraId="3197D7A2"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 xml:space="preserve">For the purposes of the definition of </w:t>
      </w:r>
      <w:r w:rsidRPr="001D4EE5">
        <w:rPr>
          <w:rFonts w:ascii="Times New Roman" w:eastAsia="Times New Roman" w:hAnsi="Times New Roman"/>
          <w:b/>
          <w:bCs/>
          <w:i/>
          <w:iCs/>
          <w:color w:val="000000"/>
          <w:sz w:val="23"/>
          <w:szCs w:val="23"/>
          <w:lang w:eastAsia="en-AU"/>
        </w:rPr>
        <w:t>notifiable occurrence</w:t>
      </w:r>
      <w:r w:rsidRPr="001D4EE5">
        <w:rPr>
          <w:rFonts w:ascii="Times New Roman" w:eastAsia="Times New Roman" w:hAnsi="Times New Roman"/>
          <w:color w:val="000000"/>
          <w:sz w:val="23"/>
          <w:szCs w:val="23"/>
          <w:lang w:eastAsia="en-AU"/>
        </w:rPr>
        <w:t xml:space="preserve"> in section 4 (Interpretation) of the Law and this regulation—</w:t>
      </w:r>
    </w:p>
    <w:p w14:paraId="293834B9"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notifiable occurrence specified in Schedule 1A Part 1 is a </w:t>
      </w:r>
      <w:r w:rsidRPr="001D4EE5">
        <w:rPr>
          <w:rFonts w:ascii="Times New Roman" w:eastAsia="Times New Roman" w:hAnsi="Times New Roman"/>
          <w:b/>
          <w:bCs/>
          <w:i/>
          <w:iCs/>
          <w:color w:val="000000"/>
          <w:sz w:val="23"/>
          <w:szCs w:val="23"/>
          <w:lang w:eastAsia="en-AU"/>
        </w:rPr>
        <w:t>Category A notifiable occurrence</w:t>
      </w:r>
      <w:r w:rsidRPr="001D4EE5">
        <w:rPr>
          <w:rFonts w:ascii="Times New Roman" w:eastAsia="Times New Roman" w:hAnsi="Times New Roman"/>
          <w:color w:val="000000"/>
          <w:sz w:val="23"/>
          <w:szCs w:val="23"/>
          <w:lang w:eastAsia="en-AU"/>
        </w:rPr>
        <w:t>; and</w:t>
      </w:r>
    </w:p>
    <w:p w14:paraId="6C4B72F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notifiable occurrence specified in Schedule 1A Part 2 is a </w:t>
      </w:r>
      <w:r w:rsidRPr="001D4EE5">
        <w:rPr>
          <w:rFonts w:ascii="Times New Roman" w:eastAsia="Times New Roman" w:hAnsi="Times New Roman"/>
          <w:b/>
          <w:bCs/>
          <w:i/>
          <w:iCs/>
          <w:color w:val="000000"/>
          <w:sz w:val="23"/>
          <w:szCs w:val="23"/>
          <w:lang w:eastAsia="en-AU"/>
        </w:rPr>
        <w:t>Category B notifiable occurrence</w:t>
      </w:r>
      <w:r w:rsidRPr="001D4EE5">
        <w:rPr>
          <w:rFonts w:ascii="Times New Roman" w:eastAsia="Times New Roman" w:hAnsi="Times New Roman"/>
          <w:color w:val="000000"/>
          <w:sz w:val="23"/>
          <w:szCs w:val="23"/>
          <w:lang w:eastAsia="en-AU"/>
        </w:rPr>
        <w:t xml:space="preserve"> (unless that occurrence is also a Category A notifiable occurrence); and</w:t>
      </w:r>
    </w:p>
    <w:p w14:paraId="2587A004"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a notifiable occurrence specified in Schedule 1A Part 3 is a </w:t>
      </w:r>
      <w:r w:rsidRPr="001D4EE5">
        <w:rPr>
          <w:rFonts w:ascii="Times New Roman" w:eastAsia="Times New Roman" w:hAnsi="Times New Roman"/>
          <w:b/>
          <w:bCs/>
          <w:i/>
          <w:iCs/>
          <w:color w:val="000000"/>
          <w:sz w:val="23"/>
          <w:szCs w:val="23"/>
          <w:lang w:eastAsia="en-AU"/>
        </w:rPr>
        <w:t>Category C notifiable occurrence</w:t>
      </w:r>
      <w:r w:rsidRPr="001D4EE5">
        <w:rPr>
          <w:rFonts w:ascii="Times New Roman" w:eastAsia="Times New Roman" w:hAnsi="Times New Roman"/>
          <w:color w:val="000000"/>
          <w:sz w:val="23"/>
          <w:szCs w:val="23"/>
          <w:lang w:eastAsia="en-AU"/>
        </w:rPr>
        <w:t xml:space="preserve"> (unless that occurrence is also a Category A or a Category B notifiable occurrence).</w:t>
      </w:r>
    </w:p>
    <w:p w14:paraId="5F128B33"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Regulation 57(2)—delete "If" and substitute:</w:t>
      </w:r>
    </w:p>
    <w:p w14:paraId="657303E2" w14:textId="77777777" w:rsidR="001D4EE5" w:rsidRPr="001D4EE5" w:rsidRDefault="001D4EE5" w:rsidP="001D4EE5">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For the purposes of section 121 (Notification of certain occurrences) of the Law, if</w:t>
      </w:r>
    </w:p>
    <w:p w14:paraId="0868E593"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t>Regulation 57(2)(b)—delete paragraph (b) and substitute:</w:t>
      </w:r>
    </w:p>
    <w:p w14:paraId="3B3BDE2B"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give the Regulator a written report of the occurrence, within the period, and that contains the particulars, as required in respect of the giving of a written report of an immediately reportable matter under the </w:t>
      </w:r>
      <w:r w:rsidRPr="001D4EE5">
        <w:rPr>
          <w:rFonts w:ascii="Times New Roman" w:eastAsia="Times New Roman" w:hAnsi="Times New Roman"/>
          <w:i/>
          <w:iCs/>
          <w:color w:val="000000"/>
          <w:sz w:val="23"/>
          <w:szCs w:val="23"/>
          <w:lang w:eastAsia="en-AU"/>
        </w:rPr>
        <w:t>Transport Safety Investigation Act 2003</w:t>
      </w:r>
      <w:r w:rsidRPr="001D4EE5">
        <w:rPr>
          <w:rFonts w:ascii="Times New Roman" w:eastAsia="Times New Roman" w:hAnsi="Times New Roman"/>
          <w:color w:val="000000"/>
          <w:sz w:val="23"/>
          <w:szCs w:val="23"/>
          <w:lang w:eastAsia="en-AU"/>
        </w:rPr>
        <w:t xml:space="preserve"> of the Commonwealth, as in force from time to time.</w:t>
      </w:r>
    </w:p>
    <w:p w14:paraId="02C6E015"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lastRenderedPageBreak/>
        <w:tab/>
        <w:t>(4)</w:t>
      </w:r>
      <w:r w:rsidRPr="001D4EE5">
        <w:rPr>
          <w:rFonts w:ascii="Times New Roman" w:eastAsia="Times New Roman" w:hAnsi="Times New Roman"/>
          <w:color w:val="000000"/>
          <w:sz w:val="23"/>
          <w:szCs w:val="23"/>
          <w:lang w:eastAsia="en-AU"/>
        </w:rPr>
        <w:tab/>
        <w:t xml:space="preserve">Regulation 57(3)—delete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(3) and substitute:</w:t>
      </w:r>
    </w:p>
    <w:p w14:paraId="228F2B8B"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t>For the purposes of section 121 (Notification of certain occurrences) of the Law, if a Category B notifiable occurrence happens on, or in relation to, a rail transport operator's railway premises or railway operations, the operator must—</w:t>
      </w:r>
    </w:p>
    <w:p w14:paraId="698649E3"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33" w:name="id291e5232_f7b1_4ffb_9d7c_ac140710b3"/>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give the Regulator a written report of the occurrence within the period, and that contains the particulars, as required in respect of the giving of a written report of a routine reportable matter under the </w:t>
      </w:r>
      <w:r w:rsidRPr="001D4EE5">
        <w:rPr>
          <w:rFonts w:ascii="Times New Roman" w:eastAsia="Times New Roman" w:hAnsi="Times New Roman"/>
          <w:i/>
          <w:iCs/>
          <w:color w:val="000000"/>
          <w:sz w:val="23"/>
          <w:szCs w:val="23"/>
          <w:lang w:eastAsia="en-AU"/>
        </w:rPr>
        <w:t>Transport Safety Investigation Act 2003</w:t>
      </w:r>
      <w:r w:rsidRPr="001D4EE5">
        <w:rPr>
          <w:rFonts w:ascii="Times New Roman" w:eastAsia="Times New Roman" w:hAnsi="Times New Roman"/>
          <w:color w:val="000000"/>
          <w:sz w:val="23"/>
          <w:szCs w:val="23"/>
          <w:lang w:eastAsia="en-AU"/>
        </w:rPr>
        <w:t xml:space="preserve"> of the Commonwealth, as in force from time to time; and</w:t>
      </w:r>
      <w:bookmarkEnd w:id="33"/>
    </w:p>
    <w:p w14:paraId="5FCD8ADD"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within 14 days (or such longer period as may be allowed by the Regulator) after becoming aware of the occurrence, provide any other information required by the Regulator in respect of the occurrence that is not included in the report under </w:t>
      </w:r>
      <w:hyperlink w:anchor="id291e5232_f7b1_4ffb_9d7c_ac140710b3" w:history="1">
        <w:r w:rsidRPr="001D4EE5">
          <w:rPr>
            <w:rFonts w:ascii="Times New Roman" w:eastAsia="Times New Roman" w:hAnsi="Times New Roman"/>
            <w:color w:val="000000"/>
            <w:sz w:val="23"/>
            <w:szCs w:val="23"/>
            <w:lang w:eastAsia="en-AU"/>
          </w:rPr>
          <w:t>paragraph (a)</w:t>
        </w:r>
      </w:hyperlink>
      <w:r w:rsidRPr="001D4EE5">
        <w:rPr>
          <w:rFonts w:ascii="Times New Roman" w:eastAsia="Times New Roman" w:hAnsi="Times New Roman"/>
          <w:color w:val="000000"/>
          <w:sz w:val="23"/>
          <w:szCs w:val="23"/>
          <w:lang w:eastAsia="en-AU"/>
        </w:rPr>
        <w:t>.</w:t>
      </w:r>
    </w:p>
    <w:p w14:paraId="6B5534B9" w14:textId="77777777" w:rsidR="001D4EE5" w:rsidRPr="001D4EE5" w:rsidRDefault="001D4EE5" w:rsidP="001D4EE5">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(5)</w:t>
      </w:r>
      <w:r w:rsidRPr="001D4EE5">
        <w:rPr>
          <w:rFonts w:ascii="Times New Roman" w:eastAsia="Times New Roman" w:hAnsi="Times New Roman"/>
          <w:color w:val="000000"/>
          <w:sz w:val="23"/>
          <w:szCs w:val="23"/>
          <w:lang w:eastAsia="en-AU"/>
        </w:rPr>
        <w:tab/>
        <w:t xml:space="preserve">Regulation 57—after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(3) insert:</w:t>
      </w:r>
    </w:p>
    <w:p w14:paraId="3ED48163"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4" w:name="idcab1ce22_e7d3_4869_b185_3aeaff233a"/>
      <w:r w:rsidRPr="001D4EE5">
        <w:rPr>
          <w:rFonts w:ascii="Times New Roman" w:eastAsia="Times New Roman" w:hAnsi="Times New Roman"/>
          <w:color w:val="000000"/>
          <w:sz w:val="23"/>
          <w:szCs w:val="23"/>
          <w:lang w:eastAsia="en-AU"/>
        </w:rPr>
        <w:tab/>
        <w:t>(3a)</w:t>
      </w:r>
      <w:r w:rsidRPr="001D4EE5">
        <w:rPr>
          <w:rFonts w:ascii="Times New Roman" w:eastAsia="Times New Roman" w:hAnsi="Times New Roman"/>
          <w:color w:val="000000"/>
          <w:sz w:val="23"/>
          <w:szCs w:val="23"/>
          <w:lang w:eastAsia="en-AU"/>
        </w:rPr>
        <w:tab/>
        <w:t xml:space="preserve">For the purposes of section 121 (Notification of certain occurrences) of the Law, if a Category C notifiable occurrence happens on, or in relation to, a rail transport operator's railway premises or railway operations during a reporting period, the operator must, subject to </w:t>
      </w:r>
      <w:hyperlink w:anchor="id57f8df11_5236_495a_ae7e_451a180004" w:history="1">
        <w:proofErr w:type="spellStart"/>
        <w:r w:rsidRPr="001D4EE5">
          <w:rPr>
            <w:rFonts w:ascii="Times New Roman" w:eastAsia="Times New Roman" w:hAnsi="Times New Roman"/>
            <w:color w:val="000000"/>
            <w:sz w:val="23"/>
            <w:szCs w:val="23"/>
            <w:lang w:eastAsia="en-AU"/>
          </w:rPr>
          <w:t>subregulations</w:t>
        </w:r>
        <w:proofErr w:type="spellEnd"/>
        <w:r w:rsidRPr="001D4EE5">
          <w:rPr>
            <w:rFonts w:ascii="Times New Roman" w:eastAsia="Times New Roman" w:hAnsi="Times New Roman"/>
            <w:color w:val="000000"/>
            <w:sz w:val="23"/>
            <w:szCs w:val="23"/>
            <w:lang w:eastAsia="en-AU"/>
          </w:rPr>
          <w:t> (3b)</w:t>
        </w:r>
      </w:hyperlink>
      <w:r w:rsidRPr="001D4EE5">
        <w:rPr>
          <w:rFonts w:ascii="Times New Roman" w:eastAsia="Times New Roman" w:hAnsi="Times New Roman"/>
          <w:color w:val="000000"/>
          <w:sz w:val="23"/>
          <w:szCs w:val="23"/>
          <w:lang w:eastAsia="en-AU"/>
        </w:rPr>
        <w:t xml:space="preserve"> and </w:t>
      </w:r>
      <w:hyperlink w:anchor="id65aa6ac3_96d3_4fda_b285_81832e4723" w:history="1">
        <w:r w:rsidRPr="001D4EE5">
          <w:rPr>
            <w:rFonts w:ascii="Times New Roman" w:eastAsia="Times New Roman" w:hAnsi="Times New Roman"/>
            <w:color w:val="000000"/>
            <w:sz w:val="23"/>
            <w:szCs w:val="23"/>
            <w:lang w:eastAsia="en-AU"/>
          </w:rPr>
          <w:t>(3c)</w:t>
        </w:r>
      </w:hyperlink>
      <w:r w:rsidRPr="001D4EE5">
        <w:rPr>
          <w:rFonts w:ascii="Times New Roman" w:eastAsia="Times New Roman" w:hAnsi="Times New Roman"/>
          <w:color w:val="000000"/>
          <w:sz w:val="23"/>
          <w:szCs w:val="23"/>
          <w:lang w:eastAsia="en-AU"/>
        </w:rPr>
        <w:t>, give the Regulator a written report that provides a summary of any such occurrences within 6 months after the end of the reporting period.</w:t>
      </w:r>
      <w:bookmarkEnd w:id="34"/>
    </w:p>
    <w:p w14:paraId="79748742"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5" w:name="id57f8df11_5236_495a_ae7e_451a180004"/>
      <w:r w:rsidRPr="001D4EE5">
        <w:rPr>
          <w:rFonts w:ascii="Times New Roman" w:eastAsia="Times New Roman" w:hAnsi="Times New Roman"/>
          <w:color w:val="000000"/>
          <w:sz w:val="23"/>
          <w:szCs w:val="23"/>
          <w:lang w:eastAsia="en-AU"/>
        </w:rPr>
        <w:tab/>
        <w:t>(3b)</w:t>
      </w:r>
      <w:r w:rsidRPr="001D4EE5">
        <w:rPr>
          <w:rFonts w:ascii="Times New Roman" w:eastAsia="Times New Roman" w:hAnsi="Times New Roman"/>
          <w:color w:val="000000"/>
          <w:sz w:val="23"/>
          <w:szCs w:val="23"/>
          <w:lang w:eastAsia="en-AU"/>
        </w:rPr>
        <w:tab/>
        <w:t xml:space="preserve">A report under </w:t>
      </w:r>
      <w:hyperlink w:anchor="idcab1ce22_e7d3_4869_b185_3aeaff233a" w:history="1">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(3a)</w:t>
        </w:r>
      </w:hyperlink>
      <w:r w:rsidRPr="001D4EE5">
        <w:rPr>
          <w:rFonts w:ascii="Times New Roman" w:eastAsia="Times New Roman" w:hAnsi="Times New Roman"/>
          <w:color w:val="000000"/>
          <w:sz w:val="23"/>
          <w:szCs w:val="23"/>
          <w:lang w:eastAsia="en-AU"/>
        </w:rPr>
        <w:t xml:space="preserve"> must—</w:t>
      </w:r>
      <w:bookmarkEnd w:id="35"/>
    </w:p>
    <w:p w14:paraId="0675D61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provide the total number of Category C notifiable occurrences with respect to each month of the reporting period, and each type of such occurrences, as required by the Regulator; and</w:t>
      </w:r>
    </w:p>
    <w:p w14:paraId="71A294B4"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unless otherwise specified by the Regulator, be made in conjunction with a safety performance report required by section 103 (Safety performance reports) of the Law.</w:t>
      </w:r>
    </w:p>
    <w:p w14:paraId="052FBC9F"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36" w:name="id65aa6ac3_96d3_4fda_b285_81832e4723"/>
      <w:r w:rsidRPr="001D4EE5">
        <w:rPr>
          <w:rFonts w:ascii="Times New Roman" w:eastAsia="Times New Roman" w:hAnsi="Times New Roman"/>
          <w:color w:val="000000"/>
          <w:sz w:val="23"/>
          <w:szCs w:val="23"/>
          <w:lang w:eastAsia="en-AU"/>
        </w:rPr>
        <w:tab/>
        <w:t>(3c)</w:t>
      </w:r>
      <w:r w:rsidRPr="001D4EE5">
        <w:rPr>
          <w:rFonts w:ascii="Times New Roman" w:eastAsia="Times New Roman" w:hAnsi="Times New Roman"/>
          <w:color w:val="000000"/>
          <w:sz w:val="23"/>
          <w:szCs w:val="23"/>
          <w:lang w:eastAsia="en-AU"/>
        </w:rPr>
        <w:tab/>
        <w:t xml:space="preserve">The Regulator may, by written notice, require a rail transport operator to provide a report under </w:t>
      </w:r>
      <w:hyperlink w:anchor="idcab1ce22_e7d3_4869_b185_3aeaff233a" w:history="1">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 (3a)</w:t>
        </w:r>
      </w:hyperlink>
      <w:r w:rsidRPr="001D4EE5">
        <w:rPr>
          <w:rFonts w:ascii="Times New Roman" w:eastAsia="Times New Roman" w:hAnsi="Times New Roman"/>
          <w:color w:val="000000"/>
          <w:sz w:val="23"/>
          <w:szCs w:val="23"/>
          <w:lang w:eastAsia="en-AU"/>
        </w:rPr>
        <w:t xml:space="preserve">, at such other times, and in relation to such other periods, and in such manner, as specified in the notice (which may be in addition to a report otherwise provided in accordance with that </w:t>
      </w:r>
      <w:proofErr w:type="spellStart"/>
      <w:r w:rsidRPr="001D4EE5">
        <w:rPr>
          <w:rFonts w:ascii="Times New Roman" w:eastAsia="Times New Roman" w:hAnsi="Times New Roman"/>
          <w:color w:val="000000"/>
          <w:sz w:val="23"/>
          <w:szCs w:val="23"/>
          <w:lang w:eastAsia="en-AU"/>
        </w:rPr>
        <w:t>subregulation</w:t>
      </w:r>
      <w:proofErr w:type="spellEnd"/>
      <w:r w:rsidRPr="001D4EE5">
        <w:rPr>
          <w:rFonts w:ascii="Times New Roman" w:eastAsia="Times New Roman" w:hAnsi="Times New Roman"/>
          <w:color w:val="000000"/>
          <w:sz w:val="23"/>
          <w:szCs w:val="23"/>
          <w:lang w:eastAsia="en-AU"/>
        </w:rPr>
        <w:t>).</w:t>
      </w:r>
      <w:bookmarkEnd w:id="36"/>
    </w:p>
    <w:p w14:paraId="1363E3BA"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(3d)</w:t>
      </w:r>
      <w:r w:rsidRPr="001D4EE5">
        <w:rPr>
          <w:rFonts w:ascii="Times New Roman" w:eastAsia="Times New Roman" w:hAnsi="Times New Roman"/>
          <w:color w:val="000000"/>
          <w:sz w:val="23"/>
          <w:szCs w:val="23"/>
          <w:lang w:eastAsia="en-AU"/>
        </w:rPr>
        <w:tab/>
        <w:t xml:space="preserve">For the purposes of </w:t>
      </w:r>
      <w:hyperlink w:anchor="idcab1ce22_e7d3_4869_b185_3aeaff233a" w:history="1">
        <w:proofErr w:type="spellStart"/>
        <w:r w:rsidRPr="001D4EE5">
          <w:rPr>
            <w:rFonts w:ascii="Times New Roman" w:eastAsia="Times New Roman" w:hAnsi="Times New Roman"/>
            <w:color w:val="000000"/>
            <w:sz w:val="23"/>
            <w:szCs w:val="23"/>
            <w:lang w:eastAsia="en-AU"/>
          </w:rPr>
          <w:t>subregulations</w:t>
        </w:r>
        <w:proofErr w:type="spellEnd"/>
        <w:r w:rsidRPr="001D4EE5">
          <w:rPr>
            <w:rFonts w:ascii="Times New Roman" w:eastAsia="Times New Roman" w:hAnsi="Times New Roman"/>
            <w:color w:val="000000"/>
            <w:sz w:val="23"/>
            <w:szCs w:val="23"/>
            <w:lang w:eastAsia="en-AU"/>
          </w:rPr>
          <w:t> (3a)</w:t>
        </w:r>
      </w:hyperlink>
      <w:r w:rsidRPr="001D4EE5">
        <w:rPr>
          <w:rFonts w:ascii="Times New Roman" w:eastAsia="Times New Roman" w:hAnsi="Times New Roman"/>
          <w:color w:val="000000"/>
          <w:sz w:val="23"/>
          <w:szCs w:val="23"/>
          <w:lang w:eastAsia="en-AU"/>
        </w:rPr>
        <w:t xml:space="preserve"> and </w:t>
      </w:r>
      <w:hyperlink w:anchor="id57f8df11_5236_495a_ae7e_451a180004" w:history="1">
        <w:r w:rsidRPr="001D4EE5">
          <w:rPr>
            <w:rFonts w:ascii="Times New Roman" w:eastAsia="Times New Roman" w:hAnsi="Times New Roman"/>
            <w:color w:val="000000"/>
            <w:sz w:val="23"/>
            <w:szCs w:val="23"/>
            <w:lang w:eastAsia="en-AU"/>
          </w:rPr>
          <w:t>(3b)</w:t>
        </w:r>
      </w:hyperlink>
      <w:r w:rsidRPr="001D4EE5">
        <w:rPr>
          <w:rFonts w:ascii="Times New Roman" w:eastAsia="Times New Roman" w:hAnsi="Times New Roman"/>
          <w:color w:val="000000"/>
          <w:sz w:val="23"/>
          <w:szCs w:val="23"/>
          <w:lang w:eastAsia="en-AU"/>
        </w:rPr>
        <w:t xml:space="preserve">, </w:t>
      </w:r>
      <w:r w:rsidRPr="001D4EE5">
        <w:rPr>
          <w:rFonts w:ascii="Times New Roman" w:eastAsia="Times New Roman" w:hAnsi="Times New Roman"/>
          <w:b/>
          <w:bCs/>
          <w:i/>
          <w:iCs/>
          <w:color w:val="000000"/>
          <w:sz w:val="23"/>
          <w:szCs w:val="23"/>
          <w:lang w:eastAsia="en-AU"/>
        </w:rPr>
        <w:t>reporting period</w:t>
      </w:r>
      <w:r w:rsidRPr="001D4EE5">
        <w:rPr>
          <w:rFonts w:ascii="Times New Roman" w:eastAsia="Times New Roman" w:hAnsi="Times New Roman"/>
          <w:color w:val="000000"/>
          <w:sz w:val="23"/>
          <w:szCs w:val="23"/>
          <w:lang w:eastAsia="en-AU"/>
        </w:rPr>
        <w:t xml:space="preserve"> has the same meaning as in section 103(3) (Safety performance reports) of the Law.</w:t>
      </w:r>
    </w:p>
    <w:p w14:paraId="7A240061"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37" w:name="Elkera_Print_TOC13"/>
      <w:bookmarkStart w:id="38" w:name="Elkera_Print_BK13"/>
      <w:r w:rsidRPr="001D4EE5">
        <w:rPr>
          <w:rFonts w:ascii="Times New Roman" w:eastAsia="Times New Roman" w:hAnsi="Times New Roman"/>
          <w:b/>
          <w:bCs/>
          <w:color w:val="000000"/>
          <w:sz w:val="26"/>
          <w:szCs w:val="26"/>
          <w:lang w:eastAsia="en-AU"/>
        </w:rPr>
        <w:t>10—Insertion of Schedule 1A</w:t>
      </w:r>
      <w:bookmarkEnd w:id="37"/>
      <w:bookmarkEnd w:id="38"/>
    </w:p>
    <w:p w14:paraId="522F70B7" w14:textId="77777777" w:rsidR="001D4EE5" w:rsidRPr="001D4EE5" w:rsidRDefault="001D4EE5" w:rsidP="001D4EE5">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After Schedule 1 insert:</w:t>
      </w:r>
    </w:p>
    <w:p w14:paraId="0103F07B" w14:textId="77777777" w:rsidR="001D4EE5" w:rsidRPr="001D4EE5" w:rsidRDefault="001D4EE5" w:rsidP="001D4EE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Schedule 1A—Notifiable occurrences</w:t>
      </w:r>
    </w:p>
    <w:p w14:paraId="0F2D438D" w14:textId="77777777" w:rsidR="001D4EE5" w:rsidRPr="001D4EE5" w:rsidRDefault="001D4EE5" w:rsidP="001D4EE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Part 1—Category A notifiable occurrences</w:t>
      </w:r>
    </w:p>
    <w:p w14:paraId="568539C9"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1—Collisions and near hits</w:t>
      </w:r>
    </w:p>
    <w:p w14:paraId="5006B6E3"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collision between a train and—</w:t>
      </w:r>
    </w:p>
    <w:p w14:paraId="2CA302F9"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rail safety worker; or</w:t>
      </w:r>
    </w:p>
    <w:p w14:paraId="04B5E280"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lastRenderedPageBreak/>
        <w:tab/>
        <w:t>(b)</w:t>
      </w:r>
      <w:r w:rsidRPr="001D4EE5">
        <w:rPr>
          <w:rFonts w:ascii="Times New Roman" w:eastAsia="Times New Roman" w:hAnsi="Times New Roman"/>
          <w:color w:val="000000"/>
          <w:sz w:val="23"/>
          <w:szCs w:val="23"/>
          <w:lang w:eastAsia="en-AU"/>
        </w:rPr>
        <w:tab/>
        <w:t>a person (other than a rail safety worker) that results in a serious injury or fatality, including self</w:t>
      </w:r>
      <w:r w:rsidRPr="001D4EE5">
        <w:rPr>
          <w:rFonts w:ascii="Times New Roman" w:eastAsia="Times New Roman" w:hAnsi="Times New Roman"/>
          <w:color w:val="000000"/>
          <w:sz w:val="23"/>
          <w:szCs w:val="23"/>
          <w:lang w:eastAsia="en-AU"/>
        </w:rPr>
        <w:noBreakHyphen/>
        <w:t>harm incidents; or</w:t>
      </w:r>
    </w:p>
    <w:p w14:paraId="50BF0C6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another train on the running line; or</w:t>
      </w:r>
    </w:p>
    <w:p w14:paraId="4C4AFB2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a vehicle (other than a train) at a level crossing; or</w:t>
      </w:r>
    </w:p>
    <w:p w14:paraId="73928C37"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a vehicle (other than a train) that results in a serious injury or fatality.</w:t>
      </w:r>
    </w:p>
    <w:p w14:paraId="581A13E3"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 collision, that results in significant damage or a serious injury or fatality, between a train and—</w:t>
      </w:r>
    </w:p>
    <w:p w14:paraId="7B79D9AE"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another train; or</w:t>
      </w:r>
    </w:p>
    <w:p w14:paraId="0CA0EFD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rolling stock (other than a train); or</w:t>
      </w:r>
    </w:p>
    <w:p w14:paraId="151D8F87"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plant or machinery within a rail worksite; or</w:t>
      </w:r>
    </w:p>
    <w:p w14:paraId="2A17FD0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rail infrastructure.</w:t>
      </w:r>
    </w:p>
    <w:p w14:paraId="75526D86"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t>A near hit between a train and a rail safety worker.</w:t>
      </w:r>
    </w:p>
    <w:p w14:paraId="76409D2C"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2—Derailment</w:t>
      </w:r>
    </w:p>
    <w:p w14:paraId="27DA859D"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derailment that—</w:t>
      </w:r>
    </w:p>
    <w:p w14:paraId="0544AFC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consists of the derailment of a single unit of rolling stock and results in significant damage; or</w:t>
      </w:r>
    </w:p>
    <w:p w14:paraId="371833A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consists of the derailment of more than 1 unit of rolling stock; or</w:t>
      </w:r>
    </w:p>
    <w:p w14:paraId="368300D0"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consists of the derailment of passenger rolling stock that is in service; or</w:t>
      </w:r>
    </w:p>
    <w:p w14:paraId="5AC2EF4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 xml:space="preserve">occurs in proximity of persons who were at risk of injury from the rolling stock or debris </w:t>
      </w:r>
      <w:proofErr w:type="gramStart"/>
      <w:r w:rsidRPr="001D4EE5">
        <w:rPr>
          <w:rFonts w:ascii="Times New Roman" w:eastAsia="Times New Roman" w:hAnsi="Times New Roman"/>
          <w:color w:val="000000"/>
          <w:sz w:val="23"/>
          <w:szCs w:val="23"/>
          <w:lang w:eastAsia="en-AU"/>
        </w:rPr>
        <w:t>as a result of</w:t>
      </w:r>
      <w:proofErr w:type="gramEnd"/>
      <w:r w:rsidRPr="001D4EE5">
        <w:rPr>
          <w:rFonts w:ascii="Times New Roman" w:eastAsia="Times New Roman" w:hAnsi="Times New Roman"/>
          <w:color w:val="000000"/>
          <w:sz w:val="23"/>
          <w:szCs w:val="23"/>
          <w:lang w:eastAsia="en-AU"/>
        </w:rPr>
        <w:t xml:space="preserve"> the derailment.</w:t>
      </w:r>
    </w:p>
    <w:p w14:paraId="0363183F"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3—Wrong side failure</w:t>
      </w:r>
    </w:p>
    <w:p w14:paraId="0BA5D001"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safety critical integrated engineered system has failed, or is suspected to have failed, in an unsafe manner and not in accordance with the system's design principles, including in relation to the following systems:</w:t>
      </w:r>
    </w:p>
    <w:p w14:paraId="732962C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active level </w:t>
      </w:r>
      <w:proofErr w:type="gramStart"/>
      <w:r w:rsidRPr="001D4EE5">
        <w:rPr>
          <w:rFonts w:ascii="Times New Roman" w:eastAsia="Times New Roman" w:hAnsi="Times New Roman"/>
          <w:color w:val="000000"/>
          <w:sz w:val="23"/>
          <w:szCs w:val="23"/>
          <w:lang w:eastAsia="en-AU"/>
        </w:rPr>
        <w:t>crossings;</w:t>
      </w:r>
      <w:proofErr w:type="gramEnd"/>
    </w:p>
    <w:p w14:paraId="15BFFAF0"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signalling </w:t>
      </w:r>
      <w:proofErr w:type="gramStart"/>
      <w:r w:rsidRPr="001D4EE5">
        <w:rPr>
          <w:rFonts w:ascii="Times New Roman" w:eastAsia="Times New Roman" w:hAnsi="Times New Roman"/>
          <w:color w:val="000000"/>
          <w:sz w:val="23"/>
          <w:szCs w:val="23"/>
          <w:lang w:eastAsia="en-AU"/>
        </w:rPr>
        <w:t>systems;</w:t>
      </w:r>
      <w:proofErr w:type="gramEnd"/>
    </w:p>
    <w:p w14:paraId="010A7FF7"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authority management </w:t>
      </w:r>
      <w:proofErr w:type="gramStart"/>
      <w:r w:rsidRPr="001D4EE5">
        <w:rPr>
          <w:rFonts w:ascii="Times New Roman" w:eastAsia="Times New Roman" w:hAnsi="Times New Roman"/>
          <w:color w:val="000000"/>
          <w:sz w:val="23"/>
          <w:szCs w:val="23"/>
          <w:lang w:eastAsia="en-AU"/>
        </w:rPr>
        <w:t>systems;</w:t>
      </w:r>
      <w:proofErr w:type="gramEnd"/>
    </w:p>
    <w:p w14:paraId="0ADBD1BE"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 xml:space="preserve">rolling stock interlocking </w:t>
      </w:r>
      <w:proofErr w:type="gramStart"/>
      <w:r w:rsidRPr="001D4EE5">
        <w:rPr>
          <w:rFonts w:ascii="Times New Roman" w:eastAsia="Times New Roman" w:hAnsi="Times New Roman"/>
          <w:color w:val="000000"/>
          <w:sz w:val="23"/>
          <w:szCs w:val="23"/>
          <w:lang w:eastAsia="en-AU"/>
        </w:rPr>
        <w:t>systems;</w:t>
      </w:r>
      <w:proofErr w:type="gramEnd"/>
    </w:p>
    <w:p w14:paraId="2E0A238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 xml:space="preserve">train protection </w:t>
      </w:r>
      <w:proofErr w:type="gramStart"/>
      <w:r w:rsidRPr="001D4EE5">
        <w:rPr>
          <w:rFonts w:ascii="Times New Roman" w:eastAsia="Times New Roman" w:hAnsi="Times New Roman"/>
          <w:color w:val="000000"/>
          <w:sz w:val="23"/>
          <w:szCs w:val="23"/>
          <w:lang w:eastAsia="en-AU"/>
        </w:rPr>
        <w:t>systems;</w:t>
      </w:r>
      <w:proofErr w:type="gramEnd"/>
    </w:p>
    <w:p w14:paraId="56024F5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(f)</w:t>
      </w:r>
      <w:r w:rsidRPr="001D4EE5">
        <w:rPr>
          <w:rFonts w:ascii="Times New Roman" w:eastAsia="Times New Roman" w:hAnsi="Times New Roman"/>
          <w:color w:val="000000"/>
          <w:sz w:val="23"/>
          <w:szCs w:val="23"/>
          <w:lang w:eastAsia="en-AU"/>
        </w:rPr>
        <w:tab/>
        <w:t xml:space="preserve">electrical traction </w:t>
      </w:r>
      <w:proofErr w:type="gramStart"/>
      <w:r w:rsidRPr="001D4EE5">
        <w:rPr>
          <w:rFonts w:ascii="Times New Roman" w:eastAsia="Times New Roman" w:hAnsi="Times New Roman"/>
          <w:color w:val="000000"/>
          <w:sz w:val="23"/>
          <w:szCs w:val="23"/>
          <w:lang w:eastAsia="en-AU"/>
        </w:rPr>
        <w:t>systems;</w:t>
      </w:r>
      <w:proofErr w:type="gramEnd"/>
    </w:p>
    <w:p w14:paraId="31AABBD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(g)</w:t>
      </w:r>
      <w:r w:rsidRPr="001D4EE5">
        <w:rPr>
          <w:rFonts w:ascii="Times New Roman" w:eastAsia="Times New Roman" w:hAnsi="Times New Roman"/>
          <w:color w:val="000000"/>
          <w:sz w:val="23"/>
          <w:szCs w:val="23"/>
          <w:lang w:eastAsia="en-AU"/>
        </w:rPr>
        <w:tab/>
        <w:t>track detection systems.</w:t>
      </w:r>
    </w:p>
    <w:p w14:paraId="7DF63486"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 total failure of level crossing warning lights or boom barriers.</w:t>
      </w:r>
    </w:p>
    <w:p w14:paraId="6949E2B3"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lastRenderedPageBreak/>
        <w:t>4—Proceed authority exceeded</w:t>
      </w:r>
    </w:p>
    <w:p w14:paraId="528AEE21"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train (not including a light rail vehicle) that exceeds a limit of a proceed authority or proceeds without proceed authority on, or onto, a running line—</w:t>
      </w:r>
    </w:p>
    <w:p w14:paraId="36DE408E"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due to the driver missing the limit of authority completely; or</w:t>
      </w:r>
    </w:p>
    <w:p w14:paraId="075F55E4"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that results in the train entering an occupied section of track or the train </w:t>
      </w:r>
      <w:proofErr w:type="gramStart"/>
      <w:r w:rsidRPr="001D4EE5">
        <w:rPr>
          <w:rFonts w:ascii="Times New Roman" w:eastAsia="Times New Roman" w:hAnsi="Times New Roman"/>
          <w:color w:val="000000"/>
          <w:sz w:val="23"/>
          <w:szCs w:val="23"/>
          <w:lang w:eastAsia="en-AU"/>
        </w:rPr>
        <w:t>being in conflict with</w:t>
      </w:r>
      <w:proofErr w:type="gramEnd"/>
      <w:r w:rsidRPr="001D4EE5">
        <w:rPr>
          <w:rFonts w:ascii="Times New Roman" w:eastAsia="Times New Roman" w:hAnsi="Times New Roman"/>
          <w:color w:val="000000"/>
          <w:sz w:val="23"/>
          <w:szCs w:val="23"/>
          <w:lang w:eastAsia="en-AU"/>
        </w:rPr>
        <w:t xml:space="preserve"> another train movement.</w:t>
      </w:r>
    </w:p>
    <w:p w14:paraId="6F6EB82F"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 train (including a light rail vehicle) that exceeds a limit of a proceed authority or proceeds without proceed authority on, or onto, a running line that results in the train—</w:t>
      </w:r>
    </w:p>
    <w:p w14:paraId="059CD14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entering a rail worksite; or</w:t>
      </w:r>
    </w:p>
    <w:p w14:paraId="6C160B93"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entering an active level crossing without warning devices activating.</w:t>
      </w:r>
    </w:p>
    <w:p w14:paraId="24C704BC"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t>A train (including a light rail vehicle) that proceeds while a restraint authority is in place.</w:t>
      </w:r>
    </w:p>
    <w:p w14:paraId="020D5D5E"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5—Rolling stock runaway</w:t>
      </w:r>
    </w:p>
    <w:p w14:paraId="55C3940C"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runaway of a train or rolling stock on, or onto, a running line.</w:t>
      </w:r>
    </w:p>
    <w:p w14:paraId="4B137357"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 xml:space="preserve">A runaway of a train or rolling stock in a yard that occurs in proximity of persons who were at risk of injury from the train or rolling stock </w:t>
      </w:r>
      <w:proofErr w:type="gramStart"/>
      <w:r w:rsidRPr="001D4EE5">
        <w:rPr>
          <w:rFonts w:ascii="Times New Roman" w:eastAsia="Times New Roman" w:hAnsi="Times New Roman"/>
          <w:color w:val="000000"/>
          <w:sz w:val="23"/>
          <w:szCs w:val="23"/>
          <w:lang w:eastAsia="en-AU"/>
        </w:rPr>
        <w:t>as a result of</w:t>
      </w:r>
      <w:proofErr w:type="gramEnd"/>
      <w:r w:rsidRPr="001D4EE5">
        <w:rPr>
          <w:rFonts w:ascii="Times New Roman" w:eastAsia="Times New Roman" w:hAnsi="Times New Roman"/>
          <w:color w:val="000000"/>
          <w:sz w:val="23"/>
          <w:szCs w:val="23"/>
          <w:lang w:eastAsia="en-AU"/>
        </w:rPr>
        <w:t xml:space="preserve"> the runaway.</w:t>
      </w:r>
    </w:p>
    <w:p w14:paraId="443CBF6D"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 xml:space="preserve">6—Fire, </w:t>
      </w:r>
      <w:proofErr w:type="gramStart"/>
      <w:r w:rsidRPr="001D4EE5">
        <w:rPr>
          <w:rFonts w:ascii="Times New Roman" w:eastAsia="Times New Roman" w:hAnsi="Times New Roman"/>
          <w:b/>
          <w:bCs/>
          <w:color w:val="000000"/>
          <w:sz w:val="26"/>
          <w:szCs w:val="26"/>
          <w:lang w:eastAsia="en-AU"/>
        </w:rPr>
        <w:t>explosion</w:t>
      </w:r>
      <w:proofErr w:type="gramEnd"/>
      <w:r w:rsidRPr="001D4EE5">
        <w:rPr>
          <w:rFonts w:ascii="Times New Roman" w:eastAsia="Times New Roman" w:hAnsi="Times New Roman"/>
          <w:b/>
          <w:bCs/>
          <w:color w:val="000000"/>
          <w:sz w:val="26"/>
          <w:szCs w:val="26"/>
          <w:lang w:eastAsia="en-AU"/>
        </w:rPr>
        <w:t xml:space="preserve"> or dangerous goods spill</w:t>
      </w:r>
    </w:p>
    <w:p w14:paraId="698884DF" w14:textId="77777777" w:rsidR="001D4EE5" w:rsidRPr="001D4EE5" w:rsidRDefault="001D4EE5" w:rsidP="001D4EE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fire, explosion or spill of dangerous goods that directly threatens the safety of people.</w:t>
      </w:r>
    </w:p>
    <w:p w14:paraId="355E5BC5"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7—Breach of network rules or procedures</w:t>
      </w:r>
    </w:p>
    <w:p w14:paraId="7FF35899"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 xml:space="preserve">A breach or omission of, or failure to comply with, a network rule, </w:t>
      </w:r>
      <w:proofErr w:type="gramStart"/>
      <w:r w:rsidRPr="001D4EE5">
        <w:rPr>
          <w:rFonts w:ascii="Times New Roman" w:eastAsia="Times New Roman" w:hAnsi="Times New Roman"/>
          <w:color w:val="000000"/>
          <w:sz w:val="23"/>
          <w:szCs w:val="23"/>
          <w:lang w:eastAsia="en-AU"/>
        </w:rPr>
        <w:t>process</w:t>
      </w:r>
      <w:proofErr w:type="gramEnd"/>
      <w:r w:rsidRPr="001D4EE5">
        <w:rPr>
          <w:rFonts w:ascii="Times New Roman" w:eastAsia="Times New Roman" w:hAnsi="Times New Roman"/>
          <w:color w:val="000000"/>
          <w:sz w:val="23"/>
          <w:szCs w:val="23"/>
          <w:lang w:eastAsia="en-AU"/>
        </w:rPr>
        <w:t xml:space="preserve"> or procedure, that results in an immediate or direct threat to the safety of people or railway operations including in the case of the following:</w:t>
      </w:r>
    </w:p>
    <w:p w14:paraId="359AE31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failure to maintain a safe separation of trains with other trains, people or machinery (for example, due to the issuing of an incorrect proceed authority or incorrect protection arrangements</w:t>
      </w:r>
      <w:proofErr w:type="gramStart"/>
      <w:r w:rsidRPr="001D4EE5">
        <w:rPr>
          <w:rFonts w:ascii="Times New Roman" w:eastAsia="Times New Roman" w:hAnsi="Times New Roman"/>
          <w:color w:val="000000"/>
          <w:sz w:val="23"/>
          <w:szCs w:val="23"/>
          <w:lang w:eastAsia="en-AU"/>
        </w:rPr>
        <w:t>);</w:t>
      </w:r>
      <w:proofErr w:type="gramEnd"/>
    </w:p>
    <w:p w14:paraId="1206A66D"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worker who is on a track without </w:t>
      </w:r>
      <w:proofErr w:type="gramStart"/>
      <w:r w:rsidRPr="001D4EE5">
        <w:rPr>
          <w:rFonts w:ascii="Times New Roman" w:eastAsia="Times New Roman" w:hAnsi="Times New Roman"/>
          <w:color w:val="000000"/>
          <w:sz w:val="23"/>
          <w:szCs w:val="23"/>
          <w:lang w:eastAsia="en-AU"/>
        </w:rPr>
        <w:t>authority;</w:t>
      </w:r>
      <w:proofErr w:type="gramEnd"/>
    </w:p>
    <w:p w14:paraId="242B5880"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failure to protect a person who is working near electrical infrastructure, including trains being routed into de</w:t>
      </w:r>
      <w:r w:rsidRPr="001D4EE5">
        <w:rPr>
          <w:rFonts w:ascii="Times New Roman" w:eastAsia="Times New Roman" w:hAnsi="Times New Roman"/>
          <w:color w:val="000000"/>
          <w:sz w:val="23"/>
          <w:szCs w:val="23"/>
          <w:lang w:eastAsia="en-AU"/>
        </w:rPr>
        <w:noBreakHyphen/>
        <w:t xml:space="preserve">energised or isolated sections of </w:t>
      </w:r>
      <w:proofErr w:type="gramStart"/>
      <w:r w:rsidRPr="001D4EE5">
        <w:rPr>
          <w:rFonts w:ascii="Times New Roman" w:eastAsia="Times New Roman" w:hAnsi="Times New Roman"/>
          <w:color w:val="000000"/>
          <w:sz w:val="23"/>
          <w:szCs w:val="23"/>
          <w:lang w:eastAsia="en-AU"/>
        </w:rPr>
        <w:t>track;</w:t>
      </w:r>
      <w:proofErr w:type="gramEnd"/>
    </w:p>
    <w:p w14:paraId="2DEEE31E"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a worker who is near electrical infrastructure without authority.</w:t>
      </w:r>
    </w:p>
    <w:p w14:paraId="408BCDB7"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8—Load irregularity</w:t>
      </w:r>
    </w:p>
    <w:p w14:paraId="4E5FBAD3"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load irregularity that results in an immediate or direct threat to the safety of people or railway operations including in the case of the following:</w:t>
      </w:r>
    </w:p>
    <w:p w14:paraId="498F063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load that has shifted and breached the maximum kinetic rolling stock outline that applies in respect of that rolling </w:t>
      </w:r>
      <w:proofErr w:type="gramStart"/>
      <w:r w:rsidRPr="001D4EE5">
        <w:rPr>
          <w:rFonts w:ascii="Times New Roman" w:eastAsia="Times New Roman" w:hAnsi="Times New Roman"/>
          <w:color w:val="000000"/>
          <w:sz w:val="23"/>
          <w:szCs w:val="23"/>
          <w:lang w:eastAsia="en-AU"/>
        </w:rPr>
        <w:t>stock;</w:t>
      </w:r>
      <w:proofErr w:type="gramEnd"/>
    </w:p>
    <w:p w14:paraId="0EEE7CD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 load that has been lost during transit on a running line.</w:t>
      </w:r>
    </w:p>
    <w:p w14:paraId="6E373C09"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lastRenderedPageBreak/>
        <w:t>9—Rolling stock irregularity (including monitoring systems)</w:t>
      </w:r>
    </w:p>
    <w:p w14:paraId="58070481"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rolling stock irregularity that results in an immediate or direct threat to the safety of people or railway operations, including in the case of the following:</w:t>
      </w:r>
    </w:p>
    <w:p w14:paraId="20449D9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complete bearing </w:t>
      </w:r>
      <w:proofErr w:type="gramStart"/>
      <w:r w:rsidRPr="001D4EE5">
        <w:rPr>
          <w:rFonts w:ascii="Times New Roman" w:eastAsia="Times New Roman" w:hAnsi="Times New Roman"/>
          <w:color w:val="000000"/>
          <w:sz w:val="23"/>
          <w:szCs w:val="23"/>
          <w:lang w:eastAsia="en-AU"/>
        </w:rPr>
        <w:t>failure;</w:t>
      </w:r>
      <w:proofErr w:type="gramEnd"/>
    </w:p>
    <w:p w14:paraId="035F2DD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broken axle or </w:t>
      </w:r>
      <w:proofErr w:type="gramStart"/>
      <w:r w:rsidRPr="001D4EE5">
        <w:rPr>
          <w:rFonts w:ascii="Times New Roman" w:eastAsia="Times New Roman" w:hAnsi="Times New Roman"/>
          <w:color w:val="000000"/>
          <w:sz w:val="23"/>
          <w:szCs w:val="23"/>
          <w:lang w:eastAsia="en-AU"/>
        </w:rPr>
        <w:t>wheel;</w:t>
      </w:r>
      <w:proofErr w:type="gramEnd"/>
    </w:p>
    <w:p w14:paraId="756F0FA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 train parting that did not apply the brakes.</w:t>
      </w:r>
    </w:p>
    <w:p w14:paraId="40B7BB54"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10—Track irregularity</w:t>
      </w:r>
    </w:p>
    <w:p w14:paraId="639A5A8F" w14:textId="77777777" w:rsidR="001D4EE5" w:rsidRPr="001D4EE5" w:rsidRDefault="001D4EE5" w:rsidP="001D4EE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track irregularity that results in an immediate or direct threat to the safety of people or railway operations, including trains traversing an undetected track defect resulting in injury of train crew or passengers or near derailment.</w:t>
      </w:r>
    </w:p>
    <w:p w14:paraId="33910002"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11—Civil infrastructure irregularity</w:t>
      </w:r>
    </w:p>
    <w:p w14:paraId="5CBA2152"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civil infrastructure irregularity that results in an immediate or direct threat to the safety of people or railway operations, including in the case of the following:</w:t>
      </w:r>
    </w:p>
    <w:p w14:paraId="6B9D236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bridge </w:t>
      </w:r>
      <w:proofErr w:type="gramStart"/>
      <w:r w:rsidRPr="001D4EE5">
        <w:rPr>
          <w:rFonts w:ascii="Times New Roman" w:eastAsia="Times New Roman" w:hAnsi="Times New Roman"/>
          <w:color w:val="000000"/>
          <w:sz w:val="23"/>
          <w:szCs w:val="23"/>
          <w:lang w:eastAsia="en-AU"/>
        </w:rPr>
        <w:t>collapse;</w:t>
      </w:r>
      <w:proofErr w:type="gramEnd"/>
    </w:p>
    <w:p w14:paraId="0663ED61"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tunnel </w:t>
      </w:r>
      <w:proofErr w:type="gramStart"/>
      <w:r w:rsidRPr="001D4EE5">
        <w:rPr>
          <w:rFonts w:ascii="Times New Roman" w:eastAsia="Times New Roman" w:hAnsi="Times New Roman"/>
          <w:color w:val="000000"/>
          <w:sz w:val="23"/>
          <w:szCs w:val="23"/>
          <w:lang w:eastAsia="en-AU"/>
        </w:rPr>
        <w:t>collapse</w:t>
      </w:r>
      <w:proofErr w:type="gramEnd"/>
      <w:r w:rsidRPr="001D4EE5">
        <w:rPr>
          <w:rFonts w:ascii="Times New Roman" w:eastAsia="Times New Roman" w:hAnsi="Times New Roman"/>
          <w:color w:val="000000"/>
          <w:sz w:val="23"/>
          <w:szCs w:val="23"/>
          <w:lang w:eastAsia="en-AU"/>
        </w:rPr>
        <w:t>.</w:t>
      </w:r>
    </w:p>
    <w:p w14:paraId="42965650"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12—Electrical traction irregularity</w:t>
      </w:r>
    </w:p>
    <w:p w14:paraId="1C7A1E1F"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An electrical traction irregularity that results in an immediate or direct threat to the safety of people or railway operations, including in the case of the following:</w:t>
      </w:r>
    </w:p>
    <w:p w14:paraId="13E243B0"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overhead wires falling near </w:t>
      </w:r>
      <w:proofErr w:type="gramStart"/>
      <w:r w:rsidRPr="001D4EE5">
        <w:rPr>
          <w:rFonts w:ascii="Times New Roman" w:eastAsia="Times New Roman" w:hAnsi="Times New Roman"/>
          <w:color w:val="000000"/>
          <w:sz w:val="23"/>
          <w:szCs w:val="23"/>
          <w:lang w:eastAsia="en-AU"/>
        </w:rPr>
        <w:t>people;</w:t>
      </w:r>
      <w:proofErr w:type="gramEnd"/>
    </w:p>
    <w:p w14:paraId="6A4B61C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 failure that exposes a person to a risk of electrocution.</w:t>
      </w:r>
    </w:p>
    <w:p w14:paraId="68F3A50D"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13—Incidents at person and train interfaces</w:t>
      </w:r>
    </w:p>
    <w:p w14:paraId="660FCAAC"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Any of the following incidents:</w:t>
      </w:r>
    </w:p>
    <w:p w14:paraId="06DF185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train passenger door or platform screen door being open while the train is in </w:t>
      </w:r>
      <w:proofErr w:type="gramStart"/>
      <w:r w:rsidRPr="001D4EE5">
        <w:rPr>
          <w:rFonts w:ascii="Times New Roman" w:eastAsia="Times New Roman" w:hAnsi="Times New Roman"/>
          <w:color w:val="000000"/>
          <w:sz w:val="23"/>
          <w:szCs w:val="23"/>
          <w:lang w:eastAsia="en-AU"/>
        </w:rPr>
        <w:t>motion;</w:t>
      </w:r>
      <w:proofErr w:type="gramEnd"/>
    </w:p>
    <w:p w14:paraId="37B615CE"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person being caught in the passenger door of a train as the train begins to move, or while it is in </w:t>
      </w:r>
      <w:proofErr w:type="gramStart"/>
      <w:r w:rsidRPr="001D4EE5">
        <w:rPr>
          <w:rFonts w:ascii="Times New Roman" w:eastAsia="Times New Roman" w:hAnsi="Times New Roman"/>
          <w:color w:val="000000"/>
          <w:sz w:val="23"/>
          <w:szCs w:val="23"/>
          <w:lang w:eastAsia="en-AU"/>
        </w:rPr>
        <w:t>motion;</w:t>
      </w:r>
      <w:proofErr w:type="gramEnd"/>
    </w:p>
    <w:p w14:paraId="5F6F42E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an incident involving a platform screen door that results in—</w:t>
      </w:r>
    </w:p>
    <w:p w14:paraId="4A663AD6"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w:t>
      </w:r>
      <w:proofErr w:type="spellStart"/>
      <w:r w:rsidRPr="001D4EE5">
        <w:rPr>
          <w:rFonts w:ascii="Times New Roman" w:eastAsia="Times New Roman" w:hAnsi="Times New Roman"/>
          <w:color w:val="000000"/>
          <w:sz w:val="23"/>
          <w:szCs w:val="23"/>
          <w:lang w:eastAsia="en-AU"/>
        </w:rPr>
        <w:t>i</w:t>
      </w:r>
      <w:proofErr w:type="spellEnd"/>
      <w:r w:rsidRPr="001D4EE5">
        <w:rPr>
          <w:rFonts w:ascii="Times New Roman" w:eastAsia="Times New Roman" w:hAnsi="Times New Roman"/>
          <w:color w:val="000000"/>
          <w:sz w:val="23"/>
          <w:szCs w:val="23"/>
          <w:lang w:eastAsia="en-AU"/>
        </w:rPr>
        <w:t>)</w:t>
      </w:r>
      <w:r w:rsidRPr="001D4EE5">
        <w:rPr>
          <w:rFonts w:ascii="Times New Roman" w:eastAsia="Times New Roman" w:hAnsi="Times New Roman"/>
          <w:color w:val="000000"/>
          <w:sz w:val="23"/>
          <w:szCs w:val="23"/>
          <w:lang w:eastAsia="en-AU"/>
        </w:rPr>
        <w:tab/>
        <w:t>a person being caught and exposed to a moving train; or</w:t>
      </w:r>
    </w:p>
    <w:p w14:paraId="4EEBEFF2"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(ii)</w:t>
      </w:r>
      <w:r w:rsidRPr="001D4EE5">
        <w:rPr>
          <w:rFonts w:ascii="Times New Roman" w:eastAsia="Times New Roman" w:hAnsi="Times New Roman"/>
          <w:color w:val="000000"/>
          <w:sz w:val="23"/>
          <w:szCs w:val="23"/>
          <w:lang w:eastAsia="en-AU"/>
        </w:rPr>
        <w:tab/>
        <w:t>a person being caught between a train and the platform screen door.</w:t>
      </w:r>
    </w:p>
    <w:p w14:paraId="4C60E656"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Any slip, trip or fall by a person that occurs at an interface between a person and a train that results in a serious injury or fatality, including in the case of the following:</w:t>
      </w:r>
    </w:p>
    <w:p w14:paraId="3C715FC3"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fall by a person while boarding or alighting from a </w:t>
      </w:r>
      <w:proofErr w:type="gramStart"/>
      <w:r w:rsidRPr="001D4EE5">
        <w:rPr>
          <w:rFonts w:ascii="Times New Roman" w:eastAsia="Times New Roman" w:hAnsi="Times New Roman"/>
          <w:color w:val="000000"/>
          <w:sz w:val="23"/>
          <w:szCs w:val="23"/>
          <w:lang w:eastAsia="en-AU"/>
        </w:rPr>
        <w:t>train;</w:t>
      </w:r>
      <w:proofErr w:type="gramEnd"/>
    </w:p>
    <w:p w14:paraId="6473929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fall by a person from a platform onto a </w:t>
      </w:r>
      <w:proofErr w:type="gramStart"/>
      <w:r w:rsidRPr="001D4EE5">
        <w:rPr>
          <w:rFonts w:ascii="Times New Roman" w:eastAsia="Times New Roman" w:hAnsi="Times New Roman"/>
          <w:color w:val="000000"/>
          <w:sz w:val="23"/>
          <w:szCs w:val="23"/>
          <w:lang w:eastAsia="en-AU"/>
        </w:rPr>
        <w:t>track;</w:t>
      </w:r>
      <w:proofErr w:type="gramEnd"/>
    </w:p>
    <w:p w14:paraId="40CC2B2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lastRenderedPageBreak/>
        <w:tab/>
        <w:t>(c)</w:t>
      </w:r>
      <w:r w:rsidRPr="001D4EE5">
        <w:rPr>
          <w:rFonts w:ascii="Times New Roman" w:eastAsia="Times New Roman" w:hAnsi="Times New Roman"/>
          <w:color w:val="000000"/>
          <w:sz w:val="23"/>
          <w:szCs w:val="23"/>
          <w:lang w:eastAsia="en-AU"/>
        </w:rPr>
        <w:tab/>
        <w:t>a fall by a person between a train and a platform.</w:t>
      </w:r>
    </w:p>
    <w:p w14:paraId="73A192F9"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14—Other incidents or accidents involving serious injury or fatality</w:t>
      </w:r>
    </w:p>
    <w:p w14:paraId="18903FB0"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Any incident or accident not included in a preceding provision of this Part, including an incident of self</w:t>
      </w:r>
      <w:r w:rsidRPr="001D4EE5">
        <w:rPr>
          <w:rFonts w:ascii="Times New Roman" w:eastAsia="Times New Roman" w:hAnsi="Times New Roman"/>
          <w:color w:val="000000"/>
          <w:sz w:val="23"/>
          <w:szCs w:val="23"/>
          <w:lang w:eastAsia="en-AU"/>
        </w:rPr>
        <w:noBreakHyphen/>
        <w:t xml:space="preserve">harm, that results in a serious injury to, or fatality of, a person </w:t>
      </w:r>
      <w:proofErr w:type="gramStart"/>
      <w:r w:rsidRPr="001D4EE5">
        <w:rPr>
          <w:rFonts w:ascii="Times New Roman" w:eastAsia="Times New Roman" w:hAnsi="Times New Roman"/>
          <w:color w:val="000000"/>
          <w:sz w:val="23"/>
          <w:szCs w:val="23"/>
          <w:lang w:eastAsia="en-AU"/>
        </w:rPr>
        <w:t>as a result of</w:t>
      </w:r>
      <w:proofErr w:type="gramEnd"/>
      <w:r w:rsidRPr="001D4EE5">
        <w:rPr>
          <w:rFonts w:ascii="Times New Roman" w:eastAsia="Times New Roman" w:hAnsi="Times New Roman"/>
          <w:color w:val="000000"/>
          <w:sz w:val="23"/>
          <w:szCs w:val="23"/>
          <w:lang w:eastAsia="en-AU"/>
        </w:rPr>
        <w:t>, or in relation to, railway operations.</w:t>
      </w:r>
    </w:p>
    <w:p w14:paraId="70E805B2"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Any incident or accident not included in a preceding provision of this Part, that results in a serious injury to, or fatality of, a rail safety worker while performing rail safety work.</w:t>
      </w:r>
    </w:p>
    <w:p w14:paraId="102F77CD"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15—Other incidents or accidents directly threatening rail safety</w:t>
      </w:r>
    </w:p>
    <w:p w14:paraId="0813A9F3"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rail safety incident or accident that is not included in a preceding provision of this Part, that directly threatens the safety of people or railway operations.</w:t>
      </w:r>
    </w:p>
    <w:p w14:paraId="756B84C6" w14:textId="77777777" w:rsidR="001D4EE5" w:rsidRPr="001D4EE5" w:rsidRDefault="001D4EE5" w:rsidP="001D4EE5">
      <w:pPr>
        <w:keepNext/>
        <w:keepLines/>
        <w:autoSpaceDE w:val="0"/>
        <w:autoSpaceDN w:val="0"/>
        <w:adjustRightInd w:val="0"/>
        <w:spacing w:before="120" w:after="0" w:line="240" w:lineRule="auto"/>
        <w:ind w:left="3176" w:hanging="794"/>
        <w:jc w:val="left"/>
        <w:rPr>
          <w:rFonts w:ascii="Times New Roman" w:eastAsia="Times New Roman" w:hAnsi="Times New Roman"/>
          <w:b/>
          <w:bCs/>
          <w:color w:val="000000"/>
          <w:sz w:val="20"/>
          <w:szCs w:val="20"/>
          <w:lang w:eastAsia="en-AU"/>
        </w:rPr>
      </w:pPr>
      <w:r w:rsidRPr="001D4EE5">
        <w:rPr>
          <w:rFonts w:ascii="Times New Roman" w:eastAsia="Times New Roman" w:hAnsi="Times New Roman"/>
          <w:b/>
          <w:bCs/>
          <w:color w:val="000000"/>
          <w:sz w:val="20"/>
          <w:szCs w:val="20"/>
          <w:lang w:eastAsia="en-AU"/>
        </w:rPr>
        <w:t>Examples of such other incidents or accidents may include—</w:t>
      </w:r>
    </w:p>
    <w:p w14:paraId="38D1944B"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1D4EE5">
        <w:rPr>
          <w:rFonts w:ascii="Times New Roman" w:eastAsia="Times New Roman" w:hAnsi="Times New Roman"/>
          <w:color w:val="000000"/>
          <w:sz w:val="20"/>
          <w:szCs w:val="20"/>
          <w:lang w:eastAsia="en-AU"/>
        </w:rPr>
        <w:tab/>
        <w:t>(a)</w:t>
      </w:r>
      <w:r w:rsidRPr="001D4EE5">
        <w:rPr>
          <w:rFonts w:ascii="Times New Roman" w:eastAsia="Times New Roman" w:hAnsi="Times New Roman"/>
          <w:color w:val="000000"/>
          <w:sz w:val="20"/>
          <w:szCs w:val="20"/>
          <w:lang w:eastAsia="en-AU"/>
        </w:rPr>
        <w:tab/>
        <w:t xml:space="preserve">an incident that involves sabotage or breach of cyber </w:t>
      </w:r>
      <w:proofErr w:type="gramStart"/>
      <w:r w:rsidRPr="001D4EE5">
        <w:rPr>
          <w:rFonts w:ascii="Times New Roman" w:eastAsia="Times New Roman" w:hAnsi="Times New Roman"/>
          <w:color w:val="000000"/>
          <w:sz w:val="20"/>
          <w:szCs w:val="20"/>
          <w:lang w:eastAsia="en-AU"/>
        </w:rPr>
        <w:t>security;</w:t>
      </w:r>
      <w:proofErr w:type="gramEnd"/>
    </w:p>
    <w:p w14:paraId="5B32DE88"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1D4EE5">
        <w:rPr>
          <w:rFonts w:ascii="Times New Roman" w:eastAsia="Times New Roman" w:hAnsi="Times New Roman"/>
          <w:color w:val="000000"/>
          <w:sz w:val="20"/>
          <w:szCs w:val="20"/>
          <w:lang w:eastAsia="en-AU"/>
        </w:rPr>
        <w:tab/>
        <w:t>(b)</w:t>
      </w:r>
      <w:r w:rsidRPr="001D4EE5">
        <w:rPr>
          <w:rFonts w:ascii="Times New Roman" w:eastAsia="Times New Roman" w:hAnsi="Times New Roman"/>
          <w:color w:val="000000"/>
          <w:sz w:val="20"/>
          <w:szCs w:val="20"/>
          <w:lang w:eastAsia="en-AU"/>
        </w:rPr>
        <w:tab/>
        <w:t xml:space="preserve">an event that results in an emergency evacuation to protect public </w:t>
      </w:r>
      <w:proofErr w:type="gramStart"/>
      <w:r w:rsidRPr="001D4EE5">
        <w:rPr>
          <w:rFonts w:ascii="Times New Roman" w:eastAsia="Times New Roman" w:hAnsi="Times New Roman"/>
          <w:color w:val="000000"/>
          <w:sz w:val="20"/>
          <w:szCs w:val="20"/>
          <w:lang w:eastAsia="en-AU"/>
        </w:rPr>
        <w:t>safety;</w:t>
      </w:r>
      <w:proofErr w:type="gramEnd"/>
    </w:p>
    <w:p w14:paraId="498FE6B7"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1D4EE5">
        <w:rPr>
          <w:rFonts w:ascii="Times New Roman" w:eastAsia="Times New Roman" w:hAnsi="Times New Roman"/>
          <w:color w:val="000000"/>
          <w:sz w:val="20"/>
          <w:szCs w:val="20"/>
          <w:lang w:eastAsia="en-AU"/>
        </w:rPr>
        <w:tab/>
        <w:t>(c)</w:t>
      </w:r>
      <w:r w:rsidRPr="001D4EE5">
        <w:rPr>
          <w:rFonts w:ascii="Times New Roman" w:eastAsia="Times New Roman" w:hAnsi="Times New Roman"/>
          <w:color w:val="000000"/>
          <w:sz w:val="20"/>
          <w:szCs w:val="20"/>
          <w:lang w:eastAsia="en-AU"/>
        </w:rPr>
        <w:tab/>
        <w:t xml:space="preserve">the sudden incapacity of a rail safety worker while performing a safety critical task or </w:t>
      </w:r>
      <w:proofErr w:type="gramStart"/>
      <w:r w:rsidRPr="001D4EE5">
        <w:rPr>
          <w:rFonts w:ascii="Times New Roman" w:eastAsia="Times New Roman" w:hAnsi="Times New Roman"/>
          <w:color w:val="000000"/>
          <w:sz w:val="20"/>
          <w:szCs w:val="20"/>
          <w:lang w:eastAsia="en-AU"/>
        </w:rPr>
        <w:t>function;</w:t>
      </w:r>
      <w:proofErr w:type="gramEnd"/>
    </w:p>
    <w:p w14:paraId="3092D61E"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1D4EE5">
        <w:rPr>
          <w:rFonts w:ascii="Times New Roman" w:eastAsia="Times New Roman" w:hAnsi="Times New Roman"/>
          <w:color w:val="000000"/>
          <w:sz w:val="20"/>
          <w:szCs w:val="20"/>
          <w:lang w:eastAsia="en-AU"/>
        </w:rPr>
        <w:tab/>
        <w:t>(d)</w:t>
      </w:r>
      <w:r w:rsidRPr="001D4EE5">
        <w:rPr>
          <w:rFonts w:ascii="Times New Roman" w:eastAsia="Times New Roman" w:hAnsi="Times New Roman"/>
          <w:color w:val="000000"/>
          <w:sz w:val="20"/>
          <w:szCs w:val="20"/>
          <w:lang w:eastAsia="en-AU"/>
        </w:rPr>
        <w:tab/>
        <w:t>de</w:t>
      </w:r>
      <w:r w:rsidRPr="001D4EE5">
        <w:rPr>
          <w:rFonts w:ascii="Times New Roman" w:eastAsia="Times New Roman" w:hAnsi="Times New Roman"/>
          <w:color w:val="000000"/>
          <w:sz w:val="20"/>
          <w:szCs w:val="20"/>
          <w:lang w:eastAsia="en-AU"/>
        </w:rPr>
        <w:noBreakHyphen/>
        <w:t xml:space="preserve">training of passengers into an uncontrolled </w:t>
      </w:r>
      <w:proofErr w:type="gramStart"/>
      <w:r w:rsidRPr="001D4EE5">
        <w:rPr>
          <w:rFonts w:ascii="Times New Roman" w:eastAsia="Times New Roman" w:hAnsi="Times New Roman"/>
          <w:color w:val="000000"/>
          <w:sz w:val="20"/>
          <w:szCs w:val="20"/>
          <w:lang w:eastAsia="en-AU"/>
        </w:rPr>
        <w:t>environment;</w:t>
      </w:r>
      <w:proofErr w:type="gramEnd"/>
    </w:p>
    <w:p w14:paraId="0C2D1C5C" w14:textId="77777777" w:rsidR="001D4EE5" w:rsidRPr="001D4EE5" w:rsidRDefault="001D4EE5" w:rsidP="001D4EE5">
      <w:pPr>
        <w:keepLines/>
        <w:tabs>
          <w:tab w:val="center" w:pos="3573"/>
          <w:tab w:val="left" w:pos="3970"/>
        </w:tabs>
        <w:autoSpaceDE w:val="0"/>
        <w:autoSpaceDN w:val="0"/>
        <w:adjustRightInd w:val="0"/>
        <w:spacing w:before="120" w:after="0" w:line="240" w:lineRule="auto"/>
        <w:ind w:left="3970" w:hanging="794"/>
        <w:jc w:val="left"/>
        <w:rPr>
          <w:rFonts w:ascii="Times New Roman" w:eastAsia="Times New Roman" w:hAnsi="Times New Roman"/>
          <w:color w:val="000000"/>
          <w:sz w:val="20"/>
          <w:szCs w:val="20"/>
          <w:lang w:eastAsia="en-AU"/>
        </w:rPr>
      </w:pPr>
      <w:r w:rsidRPr="001D4EE5">
        <w:rPr>
          <w:rFonts w:ascii="Times New Roman" w:eastAsia="Times New Roman" w:hAnsi="Times New Roman"/>
          <w:color w:val="000000"/>
          <w:sz w:val="20"/>
          <w:szCs w:val="20"/>
          <w:lang w:eastAsia="en-AU"/>
        </w:rPr>
        <w:tab/>
        <w:t>(e)</w:t>
      </w:r>
      <w:r w:rsidRPr="001D4EE5">
        <w:rPr>
          <w:rFonts w:ascii="Times New Roman" w:eastAsia="Times New Roman" w:hAnsi="Times New Roman"/>
          <w:color w:val="000000"/>
          <w:sz w:val="20"/>
          <w:szCs w:val="20"/>
          <w:lang w:eastAsia="en-AU"/>
        </w:rPr>
        <w:tab/>
        <w:t>a train that significantly exceeds permitted speed.</w:t>
      </w:r>
    </w:p>
    <w:p w14:paraId="39A5B8A2" w14:textId="77777777" w:rsidR="001D4EE5" w:rsidRPr="001D4EE5" w:rsidRDefault="001D4EE5" w:rsidP="001D4EE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Part 2—Category B notifiable occurrences</w:t>
      </w:r>
    </w:p>
    <w:p w14:paraId="25A8F612"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16—Collisions and near hits</w:t>
      </w:r>
    </w:p>
    <w:p w14:paraId="5DF4D47F"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collision between a train and a person, other than a rail safety worker, that does not result in a serious injury or fatality.</w:t>
      </w:r>
    </w:p>
    <w:p w14:paraId="148902AD"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 collision (that is not a Category A notifiable occurrence) between a train and—</w:t>
      </w:r>
    </w:p>
    <w:p w14:paraId="673867F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another train; or</w:t>
      </w:r>
    </w:p>
    <w:p w14:paraId="79F91C49"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rolling stock (other than a train); or</w:t>
      </w:r>
    </w:p>
    <w:p w14:paraId="64BF0724"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plant or machinery within a rail worksite; or</w:t>
      </w:r>
    </w:p>
    <w:p w14:paraId="0F81DC34"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rail infrastructure.</w:t>
      </w:r>
    </w:p>
    <w:p w14:paraId="03E96E7E"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t>A near hit (that is not a Category A notifiable occurrence) between a train and—</w:t>
      </w:r>
    </w:p>
    <w:p w14:paraId="2D4082B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another train; or</w:t>
      </w:r>
    </w:p>
    <w:p w14:paraId="1EE336A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 person or a vehicle (other than a train) at a level crossing; or</w:t>
      </w:r>
    </w:p>
    <w:p w14:paraId="0DB4FA97"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rolling stock (other than a train); or</w:t>
      </w:r>
    </w:p>
    <w:p w14:paraId="72FE3CB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plant or machinery within a rail worksite; or</w:t>
      </w:r>
    </w:p>
    <w:p w14:paraId="1E6CD5E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rail infrastructure.</w:t>
      </w:r>
    </w:p>
    <w:p w14:paraId="505613FF"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17—Derailment</w:t>
      </w:r>
    </w:p>
    <w:p w14:paraId="1149EFC3" w14:textId="77777777" w:rsidR="001D4EE5" w:rsidRPr="001D4EE5" w:rsidRDefault="001D4EE5" w:rsidP="001D4EE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derailment that is not a Category A notifiable occurrence.</w:t>
      </w:r>
    </w:p>
    <w:p w14:paraId="5C7FC250"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lastRenderedPageBreak/>
        <w:t>18—Proceed authority exceeded</w:t>
      </w:r>
    </w:p>
    <w:p w14:paraId="2C4E52ED"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train (not including a light rail vehicle) that exceeds a limit of a proceed authority or proceeds without proceed authority on, or onto, a running line, other than due to a train rolling back (that is not a Category A notifiable occurrence).</w:t>
      </w:r>
    </w:p>
    <w:p w14:paraId="53D01C19"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 light rail vehicle that exceeds a limit of a proceed authority or proceeds without proceed authority that results in a near hit (that is not a Category A notifiable occurrence).</w:t>
      </w:r>
    </w:p>
    <w:p w14:paraId="71D2C84A"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19—Rolling stock runaway</w:t>
      </w:r>
    </w:p>
    <w:p w14:paraId="3E5ABD96" w14:textId="77777777" w:rsidR="001D4EE5" w:rsidRPr="001D4EE5" w:rsidRDefault="001D4EE5" w:rsidP="001D4EE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runaway of a train or rolling stock (that is not a Category A notifiable occurrence) that occurs within a yard and where the distance of the train or rolling stock runaway is more than 10 metres.</w:t>
      </w:r>
    </w:p>
    <w:p w14:paraId="3A280353"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 xml:space="preserve">20—Fire, </w:t>
      </w:r>
      <w:proofErr w:type="gramStart"/>
      <w:r w:rsidRPr="001D4EE5">
        <w:rPr>
          <w:rFonts w:ascii="Times New Roman" w:eastAsia="Times New Roman" w:hAnsi="Times New Roman"/>
          <w:b/>
          <w:bCs/>
          <w:color w:val="000000"/>
          <w:sz w:val="26"/>
          <w:szCs w:val="26"/>
          <w:lang w:eastAsia="en-AU"/>
        </w:rPr>
        <w:t>explosion</w:t>
      </w:r>
      <w:proofErr w:type="gramEnd"/>
      <w:r w:rsidRPr="001D4EE5">
        <w:rPr>
          <w:rFonts w:ascii="Times New Roman" w:eastAsia="Times New Roman" w:hAnsi="Times New Roman"/>
          <w:b/>
          <w:bCs/>
          <w:color w:val="000000"/>
          <w:sz w:val="26"/>
          <w:szCs w:val="26"/>
          <w:lang w:eastAsia="en-AU"/>
        </w:rPr>
        <w:t xml:space="preserve"> or spill of dangerous goods</w:t>
      </w:r>
    </w:p>
    <w:p w14:paraId="2C146D35"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fire (that is not a Category A notifiable occurrence) that does not directly threaten the safety of people, being—</w:t>
      </w:r>
    </w:p>
    <w:p w14:paraId="26AE4CDE"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fire that occurs on an unoccupied locomotive or in an unoccupied driving cab; or</w:t>
      </w:r>
    </w:p>
    <w:p w14:paraId="07C7A67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 lineside fire caused by a train; or</w:t>
      </w:r>
    </w:p>
    <w:p w14:paraId="114AA19D"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 fire that results in damage to rail infrastructure or rolling stock.</w:t>
      </w:r>
    </w:p>
    <w:p w14:paraId="7726D135"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An accident or incident (that is not a Category A notifiable occurrence) that involves the spill of dangerous goods that results in damage to rail infrastructure or rolling stock.</w:t>
      </w:r>
    </w:p>
    <w:p w14:paraId="2734E1E8"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(3)</w:t>
      </w:r>
      <w:r w:rsidRPr="001D4EE5">
        <w:rPr>
          <w:rFonts w:ascii="Times New Roman" w:eastAsia="Times New Roman" w:hAnsi="Times New Roman"/>
          <w:color w:val="000000"/>
          <w:sz w:val="23"/>
          <w:szCs w:val="23"/>
          <w:lang w:eastAsia="en-AU"/>
        </w:rPr>
        <w:tab/>
        <w:t>Any other fire, explosion or spill of dangerous goods that does not directly threaten the safety of people.</w:t>
      </w:r>
    </w:p>
    <w:p w14:paraId="32CB3A4E"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21—Breach of network rules or procedures</w:t>
      </w:r>
    </w:p>
    <w:p w14:paraId="39887E94"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 xml:space="preserve">A breach or omission of, or failure to comply with, a network rule, </w:t>
      </w:r>
      <w:proofErr w:type="gramStart"/>
      <w:r w:rsidRPr="001D4EE5">
        <w:rPr>
          <w:rFonts w:ascii="Times New Roman" w:eastAsia="Times New Roman" w:hAnsi="Times New Roman"/>
          <w:color w:val="000000"/>
          <w:sz w:val="23"/>
          <w:szCs w:val="23"/>
          <w:lang w:eastAsia="en-AU"/>
        </w:rPr>
        <w:t>process</w:t>
      </w:r>
      <w:proofErr w:type="gramEnd"/>
      <w:r w:rsidRPr="001D4EE5">
        <w:rPr>
          <w:rFonts w:ascii="Times New Roman" w:eastAsia="Times New Roman" w:hAnsi="Times New Roman"/>
          <w:color w:val="000000"/>
          <w:sz w:val="23"/>
          <w:szCs w:val="23"/>
          <w:lang w:eastAsia="en-AU"/>
        </w:rPr>
        <w:t xml:space="preserve"> or procedure, that does not result in an immediate or direct threat to the safety of people or railway operations, including in the case of the following:</w:t>
      </w:r>
    </w:p>
    <w:p w14:paraId="446CCF1A"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failure to maintain a safe separation of trains with other trains, people or machinery (for example, due to the issuing of an incorrect proceed authority or incorrect protection arrangements</w:t>
      </w:r>
      <w:proofErr w:type="gramStart"/>
      <w:r w:rsidRPr="001D4EE5">
        <w:rPr>
          <w:rFonts w:ascii="Times New Roman" w:eastAsia="Times New Roman" w:hAnsi="Times New Roman"/>
          <w:color w:val="000000"/>
          <w:sz w:val="23"/>
          <w:szCs w:val="23"/>
          <w:lang w:eastAsia="en-AU"/>
        </w:rPr>
        <w:t>);</w:t>
      </w:r>
      <w:proofErr w:type="gramEnd"/>
    </w:p>
    <w:p w14:paraId="1D52026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worker who is on a track without </w:t>
      </w:r>
      <w:proofErr w:type="gramStart"/>
      <w:r w:rsidRPr="001D4EE5">
        <w:rPr>
          <w:rFonts w:ascii="Times New Roman" w:eastAsia="Times New Roman" w:hAnsi="Times New Roman"/>
          <w:color w:val="000000"/>
          <w:sz w:val="23"/>
          <w:szCs w:val="23"/>
          <w:lang w:eastAsia="en-AU"/>
        </w:rPr>
        <w:t>authority;</w:t>
      </w:r>
      <w:proofErr w:type="gramEnd"/>
    </w:p>
    <w:p w14:paraId="6E32B06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failure to protect a person who is working near electrical infrastructure, including trains being routed into de</w:t>
      </w:r>
      <w:r w:rsidRPr="001D4EE5">
        <w:rPr>
          <w:rFonts w:ascii="Times New Roman" w:eastAsia="Times New Roman" w:hAnsi="Times New Roman"/>
          <w:color w:val="000000"/>
          <w:sz w:val="23"/>
          <w:szCs w:val="23"/>
          <w:lang w:eastAsia="en-AU"/>
        </w:rPr>
        <w:noBreakHyphen/>
        <w:t xml:space="preserve">energised or isolated sections of </w:t>
      </w:r>
      <w:proofErr w:type="gramStart"/>
      <w:r w:rsidRPr="001D4EE5">
        <w:rPr>
          <w:rFonts w:ascii="Times New Roman" w:eastAsia="Times New Roman" w:hAnsi="Times New Roman"/>
          <w:color w:val="000000"/>
          <w:sz w:val="23"/>
          <w:szCs w:val="23"/>
          <w:lang w:eastAsia="en-AU"/>
        </w:rPr>
        <w:t>track;</w:t>
      </w:r>
      <w:proofErr w:type="gramEnd"/>
    </w:p>
    <w:p w14:paraId="29A59BA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a worker who is near electrical infrastructure without authority.</w:t>
      </w:r>
    </w:p>
    <w:p w14:paraId="51525A9F"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lastRenderedPageBreak/>
        <w:t>22—Rolling stock irregularity (including monitoring systems)</w:t>
      </w:r>
    </w:p>
    <w:p w14:paraId="5F6B5BA1"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rolling stock irregularity that does not result in an immediate or direct threat to the safety of people or railway operations, but does require operating restrictions to be applied, including in the case of the following:</w:t>
      </w:r>
    </w:p>
    <w:p w14:paraId="34A70F79"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non</w:t>
      </w:r>
      <w:r w:rsidRPr="001D4EE5">
        <w:rPr>
          <w:rFonts w:ascii="Times New Roman" w:eastAsia="Times New Roman" w:hAnsi="Times New Roman"/>
          <w:color w:val="000000"/>
          <w:sz w:val="23"/>
          <w:szCs w:val="23"/>
          <w:lang w:eastAsia="en-AU"/>
        </w:rPr>
        <w:noBreakHyphen/>
        <w:t xml:space="preserve">critical failure of vehicle structural </w:t>
      </w:r>
      <w:proofErr w:type="gramStart"/>
      <w:r w:rsidRPr="001D4EE5">
        <w:rPr>
          <w:rFonts w:ascii="Times New Roman" w:eastAsia="Times New Roman" w:hAnsi="Times New Roman"/>
          <w:color w:val="000000"/>
          <w:sz w:val="23"/>
          <w:szCs w:val="23"/>
          <w:lang w:eastAsia="en-AU"/>
        </w:rPr>
        <w:t>integrity;</w:t>
      </w:r>
      <w:proofErr w:type="gramEnd"/>
    </w:p>
    <w:p w14:paraId="0809629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 non</w:t>
      </w:r>
      <w:r w:rsidRPr="001D4EE5">
        <w:rPr>
          <w:rFonts w:ascii="Times New Roman" w:eastAsia="Times New Roman" w:hAnsi="Times New Roman"/>
          <w:color w:val="000000"/>
          <w:sz w:val="23"/>
          <w:szCs w:val="23"/>
          <w:lang w:eastAsia="en-AU"/>
        </w:rPr>
        <w:noBreakHyphen/>
        <w:t xml:space="preserve">critical reduction in braking </w:t>
      </w:r>
      <w:proofErr w:type="gramStart"/>
      <w:r w:rsidRPr="001D4EE5">
        <w:rPr>
          <w:rFonts w:ascii="Times New Roman" w:eastAsia="Times New Roman" w:hAnsi="Times New Roman"/>
          <w:color w:val="000000"/>
          <w:sz w:val="23"/>
          <w:szCs w:val="23"/>
          <w:lang w:eastAsia="en-AU"/>
        </w:rPr>
        <w:t>performance;</w:t>
      </w:r>
      <w:proofErr w:type="gramEnd"/>
    </w:p>
    <w:p w14:paraId="6B17CED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 failure that requires the isolation of vigilance or on</w:t>
      </w:r>
      <w:r w:rsidRPr="001D4EE5">
        <w:rPr>
          <w:rFonts w:ascii="Times New Roman" w:eastAsia="Times New Roman" w:hAnsi="Times New Roman"/>
          <w:color w:val="000000"/>
          <w:sz w:val="23"/>
          <w:szCs w:val="23"/>
          <w:lang w:eastAsia="en-AU"/>
        </w:rPr>
        <w:noBreakHyphen/>
        <w:t xml:space="preserve">board train protection </w:t>
      </w:r>
      <w:proofErr w:type="gramStart"/>
      <w:r w:rsidRPr="001D4EE5">
        <w:rPr>
          <w:rFonts w:ascii="Times New Roman" w:eastAsia="Times New Roman" w:hAnsi="Times New Roman"/>
          <w:color w:val="000000"/>
          <w:sz w:val="23"/>
          <w:szCs w:val="23"/>
          <w:lang w:eastAsia="en-AU"/>
        </w:rPr>
        <w:t>systems;</w:t>
      </w:r>
      <w:proofErr w:type="gramEnd"/>
    </w:p>
    <w:p w14:paraId="0B67BAD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a draw gear or coupler failure.</w:t>
      </w:r>
    </w:p>
    <w:p w14:paraId="2578B4AF"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 train parting other than a train parting that is a Category A notifiable occurrence.</w:t>
      </w:r>
    </w:p>
    <w:p w14:paraId="22B875D8"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23—Track irregularity</w:t>
      </w:r>
    </w:p>
    <w:p w14:paraId="198D91E6"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track irregularity (that is not a Category A notifiable occurrence) that is detected outside of track maintenance or inspection activities and that requires the imposition of an operational restriction, including in the case of the following:</w:t>
      </w:r>
    </w:p>
    <w:p w14:paraId="6722E16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broken rail (including a fish plate</w:t>
      </w:r>
      <w:proofErr w:type="gramStart"/>
      <w:r w:rsidRPr="001D4EE5">
        <w:rPr>
          <w:rFonts w:ascii="Times New Roman" w:eastAsia="Times New Roman" w:hAnsi="Times New Roman"/>
          <w:color w:val="000000"/>
          <w:sz w:val="23"/>
          <w:szCs w:val="23"/>
          <w:lang w:eastAsia="en-AU"/>
        </w:rPr>
        <w:t>);</w:t>
      </w:r>
      <w:proofErr w:type="gramEnd"/>
    </w:p>
    <w:p w14:paraId="402DCC6A"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rail </w:t>
      </w:r>
      <w:proofErr w:type="gramStart"/>
      <w:r w:rsidRPr="001D4EE5">
        <w:rPr>
          <w:rFonts w:ascii="Times New Roman" w:eastAsia="Times New Roman" w:hAnsi="Times New Roman"/>
          <w:color w:val="000000"/>
          <w:sz w:val="23"/>
          <w:szCs w:val="23"/>
          <w:lang w:eastAsia="en-AU"/>
        </w:rPr>
        <w:t>defect;</w:t>
      </w:r>
      <w:proofErr w:type="gramEnd"/>
    </w:p>
    <w:p w14:paraId="3807C77D"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a track defect that affects horizontal </w:t>
      </w:r>
      <w:proofErr w:type="gramStart"/>
      <w:r w:rsidRPr="001D4EE5">
        <w:rPr>
          <w:rFonts w:ascii="Times New Roman" w:eastAsia="Times New Roman" w:hAnsi="Times New Roman"/>
          <w:color w:val="000000"/>
          <w:sz w:val="23"/>
          <w:szCs w:val="23"/>
          <w:lang w:eastAsia="en-AU"/>
        </w:rPr>
        <w:t>alignment;</w:t>
      </w:r>
      <w:proofErr w:type="gramEnd"/>
    </w:p>
    <w:p w14:paraId="1D7CDD1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 xml:space="preserve">a track defect that affects vertical </w:t>
      </w:r>
      <w:proofErr w:type="gramStart"/>
      <w:r w:rsidRPr="001D4EE5">
        <w:rPr>
          <w:rFonts w:ascii="Times New Roman" w:eastAsia="Times New Roman" w:hAnsi="Times New Roman"/>
          <w:color w:val="000000"/>
          <w:sz w:val="23"/>
          <w:szCs w:val="23"/>
          <w:lang w:eastAsia="en-AU"/>
        </w:rPr>
        <w:t>alignment;</w:t>
      </w:r>
      <w:proofErr w:type="gramEnd"/>
    </w:p>
    <w:p w14:paraId="5A3B0E5A"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 xml:space="preserve">spread </w:t>
      </w:r>
      <w:proofErr w:type="gramStart"/>
      <w:r w:rsidRPr="001D4EE5">
        <w:rPr>
          <w:rFonts w:ascii="Times New Roman" w:eastAsia="Times New Roman" w:hAnsi="Times New Roman"/>
          <w:color w:val="000000"/>
          <w:sz w:val="23"/>
          <w:szCs w:val="23"/>
          <w:lang w:eastAsia="en-AU"/>
        </w:rPr>
        <w:t>track;</w:t>
      </w:r>
      <w:proofErr w:type="gramEnd"/>
    </w:p>
    <w:p w14:paraId="26A27FB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(f)</w:t>
      </w:r>
      <w:r w:rsidRPr="001D4EE5">
        <w:rPr>
          <w:rFonts w:ascii="Times New Roman" w:eastAsia="Times New Roman" w:hAnsi="Times New Roman"/>
          <w:color w:val="000000"/>
          <w:sz w:val="23"/>
          <w:szCs w:val="23"/>
          <w:lang w:eastAsia="en-AU"/>
        </w:rPr>
        <w:tab/>
        <w:t>a points irregularity where damage may result in a threat to the safety of railway operations.</w:t>
      </w:r>
    </w:p>
    <w:p w14:paraId="430A7456"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24—Other incidents or accidents involving serious injury or fatality</w:t>
      </w:r>
    </w:p>
    <w:p w14:paraId="031DCD74" w14:textId="77777777" w:rsidR="001D4EE5" w:rsidRPr="001D4EE5" w:rsidRDefault="001D4EE5" w:rsidP="001D4EE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An incident or accident (that is not a Category A notifiable occurrence) involving a road vehicle that results in a serious injury to, or fatality of, a member of a train crew who is on roster while in transit to or from a service.</w:t>
      </w:r>
    </w:p>
    <w:p w14:paraId="295F9630" w14:textId="77777777" w:rsidR="001D4EE5" w:rsidRPr="001D4EE5" w:rsidRDefault="001D4EE5" w:rsidP="001D4EE5">
      <w:pPr>
        <w:keepNext/>
        <w:keepLines/>
        <w:autoSpaceDE w:val="0"/>
        <w:autoSpaceDN w:val="0"/>
        <w:adjustRightInd w:val="0"/>
        <w:spacing w:before="120" w:after="0" w:line="240" w:lineRule="auto"/>
        <w:ind w:left="2155" w:hanging="567"/>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Part 3—Category C notifiable occurrences</w:t>
      </w:r>
    </w:p>
    <w:p w14:paraId="53116803"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25—Collisions and near hits</w:t>
      </w:r>
    </w:p>
    <w:p w14:paraId="5DD00AE3"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collision or near hit (that is not a Category A or a Category B notifiable occurrence)—</w:t>
      </w:r>
    </w:p>
    <w:p w14:paraId="113E9177"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between a train and a vehicle (other than a train); or</w:t>
      </w:r>
    </w:p>
    <w:p w14:paraId="285F446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between a train and a person.</w:t>
      </w:r>
    </w:p>
    <w:p w14:paraId="69CF9913"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lastRenderedPageBreak/>
        <w:t>26—Proceed authority exceeded</w:t>
      </w:r>
    </w:p>
    <w:p w14:paraId="5C306B8E"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train that exceeds a limit of a proceed authority or proceeds without proceed authority (that is not a Category A or a Category B notifiable occurrence) where—</w:t>
      </w:r>
    </w:p>
    <w:p w14:paraId="489B17E1"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the rear portion of an otherwise stationary train (not including a light rail vehicle) rolls back resulting in part of the rear vehicle re</w:t>
      </w:r>
      <w:r w:rsidRPr="001D4EE5">
        <w:rPr>
          <w:rFonts w:ascii="Times New Roman" w:eastAsia="Times New Roman" w:hAnsi="Times New Roman"/>
          <w:color w:val="000000"/>
          <w:sz w:val="23"/>
          <w:szCs w:val="23"/>
          <w:lang w:eastAsia="en-AU"/>
        </w:rPr>
        <w:noBreakHyphen/>
        <w:t>occupying a section of track; or</w:t>
      </w:r>
    </w:p>
    <w:p w14:paraId="00EFDEC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in the case of a train (including a light rail vehicle) within a yard—the train remains in the yard.</w:t>
      </w:r>
    </w:p>
    <w:p w14:paraId="0D42D33D" w14:textId="77777777" w:rsidR="001D4EE5" w:rsidRPr="001D4EE5" w:rsidRDefault="001D4EE5" w:rsidP="001D4EE5">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Any other incident where a train (including a light rail vehicle) exceeds a limit of a proceed authority or proceeds without proceed authority that is not a Category A or a Category B notifiable occurrence.</w:t>
      </w:r>
    </w:p>
    <w:p w14:paraId="57AE7532"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27—Rolling stock runaway</w:t>
      </w:r>
    </w:p>
    <w:p w14:paraId="5AD2E0AF" w14:textId="77777777" w:rsidR="001D4EE5" w:rsidRPr="001D4EE5" w:rsidRDefault="001D4EE5" w:rsidP="001D4EE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runaway of a train or rolling stock (that is not a Category A or a Category B notifiable occurrence) that occurs within a yard and where the distance of the train or rolling stock runaway is 10 metres or less.</w:t>
      </w:r>
    </w:p>
    <w:p w14:paraId="67026FBD"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28—Breach of network rules or procedures</w:t>
      </w:r>
    </w:p>
    <w:p w14:paraId="6385A184" w14:textId="77777777" w:rsidR="001D4EE5" w:rsidRPr="001D4EE5" w:rsidRDefault="001D4EE5" w:rsidP="001D4EE5">
      <w:pPr>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breach or omission of, or failure to comply with, work scheduling practices and procedures set out in the rail transport operator's fatigue risk management program.</w:t>
      </w:r>
    </w:p>
    <w:p w14:paraId="18922876"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29—Load irregularity</w:t>
      </w:r>
    </w:p>
    <w:p w14:paraId="3A26F2BC"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load irregularity, that does not result in an immediate or direct threat to the safety of people or railway operations, including—</w:t>
      </w:r>
    </w:p>
    <w:p w14:paraId="033AF529"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an open door, hatch, gate or curtain or an ineffective load restraint that results, or may result, in the loss of a load or a collision; and</w:t>
      </w:r>
    </w:p>
    <w:p w14:paraId="07DBD7BA"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an uneven distribution of a load, or underloading or overloading beyond safety tolerances (for example, due to the way a train that includes empty and loaded wagons is configured).</w:t>
      </w:r>
    </w:p>
    <w:p w14:paraId="17EFA609"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30—Rolling stock irregularity (including monitoring systems)</w:t>
      </w:r>
    </w:p>
    <w:p w14:paraId="5FC158DC"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failure of systems and processes designed to identify and manage rolling stock irregularities, that is not a Category A or a Category B notifiable occurrence, including the following:</w:t>
      </w:r>
    </w:p>
    <w:p w14:paraId="177AEA5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failure of wayside monitoring </w:t>
      </w:r>
      <w:proofErr w:type="gramStart"/>
      <w:r w:rsidRPr="001D4EE5">
        <w:rPr>
          <w:rFonts w:ascii="Times New Roman" w:eastAsia="Times New Roman" w:hAnsi="Times New Roman"/>
          <w:color w:val="000000"/>
          <w:sz w:val="23"/>
          <w:szCs w:val="23"/>
          <w:lang w:eastAsia="en-AU"/>
        </w:rPr>
        <w:t>equipment;</w:t>
      </w:r>
      <w:proofErr w:type="gramEnd"/>
    </w:p>
    <w:p w14:paraId="617C074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an administrative failure that allows defective rolling stock to remain in service.</w:t>
      </w:r>
    </w:p>
    <w:p w14:paraId="6E303789"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lastRenderedPageBreak/>
        <w:t>31—Level crossing irregularity</w:t>
      </w:r>
    </w:p>
    <w:p w14:paraId="4ACF6F91"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failure of level crossing equipment (that is not a Category A or a Category B notifiable occurrence) that results in the intended level of protection not being fully provided prior to, or during, the passage of a train through the crossing, including in the case of the following:</w:t>
      </w:r>
    </w:p>
    <w:p w14:paraId="12F7DDA1"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only partial operation of an active warning device (for example, not all warning lights operating</w:t>
      </w:r>
      <w:proofErr w:type="gramStart"/>
      <w:r w:rsidRPr="001D4EE5">
        <w:rPr>
          <w:rFonts w:ascii="Times New Roman" w:eastAsia="Times New Roman" w:hAnsi="Times New Roman"/>
          <w:color w:val="000000"/>
          <w:sz w:val="23"/>
          <w:szCs w:val="23"/>
          <w:lang w:eastAsia="en-AU"/>
        </w:rPr>
        <w:t>);</w:t>
      </w:r>
      <w:proofErr w:type="gramEnd"/>
    </w:p>
    <w:p w14:paraId="49FE15B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slow or incomplete lowering of boom barriers for the passage of a </w:t>
      </w:r>
      <w:proofErr w:type="gramStart"/>
      <w:r w:rsidRPr="001D4EE5">
        <w:rPr>
          <w:rFonts w:ascii="Times New Roman" w:eastAsia="Times New Roman" w:hAnsi="Times New Roman"/>
          <w:color w:val="000000"/>
          <w:sz w:val="23"/>
          <w:szCs w:val="23"/>
          <w:lang w:eastAsia="en-AU"/>
        </w:rPr>
        <w:t>train;</w:t>
      </w:r>
      <w:proofErr w:type="gramEnd"/>
    </w:p>
    <w:p w14:paraId="33932DF3"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locking systems on pedestrian gates (including emergency escape gates) failing to fully engage when </w:t>
      </w:r>
      <w:proofErr w:type="gramStart"/>
      <w:r w:rsidRPr="001D4EE5">
        <w:rPr>
          <w:rFonts w:ascii="Times New Roman" w:eastAsia="Times New Roman" w:hAnsi="Times New Roman"/>
          <w:color w:val="000000"/>
          <w:sz w:val="23"/>
          <w:szCs w:val="23"/>
          <w:lang w:eastAsia="en-AU"/>
        </w:rPr>
        <w:t>closed;</w:t>
      </w:r>
      <w:proofErr w:type="gramEnd"/>
    </w:p>
    <w:p w14:paraId="3056866A"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missing or damaged control signs and devices at a passive level crossing.</w:t>
      </w:r>
    </w:p>
    <w:p w14:paraId="026F60C3"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32—Track irregularity</w:t>
      </w:r>
    </w:p>
    <w:p w14:paraId="05DFBA90"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track irregularity (that is not a Category A or a Category B notifiable occurrence) that is detected during track maintenance or inspection activities and that requires the imposition of an operational restriction, including in the case of the following:</w:t>
      </w:r>
    </w:p>
    <w:p w14:paraId="7304CFB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broken rail (including a fish plate</w:t>
      </w:r>
      <w:proofErr w:type="gramStart"/>
      <w:r w:rsidRPr="001D4EE5">
        <w:rPr>
          <w:rFonts w:ascii="Times New Roman" w:eastAsia="Times New Roman" w:hAnsi="Times New Roman"/>
          <w:color w:val="000000"/>
          <w:sz w:val="23"/>
          <w:szCs w:val="23"/>
          <w:lang w:eastAsia="en-AU"/>
        </w:rPr>
        <w:t>);</w:t>
      </w:r>
      <w:proofErr w:type="gramEnd"/>
    </w:p>
    <w:p w14:paraId="1AA2D461"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rail </w:t>
      </w:r>
      <w:proofErr w:type="gramStart"/>
      <w:r w:rsidRPr="001D4EE5">
        <w:rPr>
          <w:rFonts w:ascii="Times New Roman" w:eastAsia="Times New Roman" w:hAnsi="Times New Roman"/>
          <w:color w:val="000000"/>
          <w:sz w:val="23"/>
          <w:szCs w:val="23"/>
          <w:lang w:eastAsia="en-AU"/>
        </w:rPr>
        <w:t>defect;</w:t>
      </w:r>
      <w:proofErr w:type="gramEnd"/>
    </w:p>
    <w:p w14:paraId="73BA5D7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a track defect that affects horizontal </w:t>
      </w:r>
      <w:proofErr w:type="gramStart"/>
      <w:r w:rsidRPr="001D4EE5">
        <w:rPr>
          <w:rFonts w:ascii="Times New Roman" w:eastAsia="Times New Roman" w:hAnsi="Times New Roman"/>
          <w:color w:val="000000"/>
          <w:sz w:val="23"/>
          <w:szCs w:val="23"/>
          <w:lang w:eastAsia="en-AU"/>
        </w:rPr>
        <w:t>alignment;</w:t>
      </w:r>
      <w:proofErr w:type="gramEnd"/>
    </w:p>
    <w:p w14:paraId="4FA14C7E"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 xml:space="preserve">a track defect that affects vertical </w:t>
      </w:r>
      <w:proofErr w:type="gramStart"/>
      <w:r w:rsidRPr="001D4EE5">
        <w:rPr>
          <w:rFonts w:ascii="Times New Roman" w:eastAsia="Times New Roman" w:hAnsi="Times New Roman"/>
          <w:color w:val="000000"/>
          <w:sz w:val="23"/>
          <w:szCs w:val="23"/>
          <w:lang w:eastAsia="en-AU"/>
        </w:rPr>
        <w:t>alignment;</w:t>
      </w:r>
      <w:proofErr w:type="gramEnd"/>
    </w:p>
    <w:p w14:paraId="7A004DB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 xml:space="preserve">spread </w:t>
      </w:r>
      <w:proofErr w:type="gramStart"/>
      <w:r w:rsidRPr="001D4EE5">
        <w:rPr>
          <w:rFonts w:ascii="Times New Roman" w:eastAsia="Times New Roman" w:hAnsi="Times New Roman"/>
          <w:color w:val="000000"/>
          <w:sz w:val="23"/>
          <w:szCs w:val="23"/>
          <w:lang w:eastAsia="en-AU"/>
        </w:rPr>
        <w:t>track;</w:t>
      </w:r>
      <w:proofErr w:type="gramEnd"/>
    </w:p>
    <w:p w14:paraId="78B284C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(f)</w:t>
      </w:r>
      <w:r w:rsidRPr="001D4EE5">
        <w:rPr>
          <w:rFonts w:ascii="Times New Roman" w:eastAsia="Times New Roman" w:hAnsi="Times New Roman"/>
          <w:color w:val="000000"/>
          <w:sz w:val="23"/>
          <w:szCs w:val="23"/>
          <w:lang w:eastAsia="en-AU"/>
        </w:rPr>
        <w:tab/>
        <w:t>a points irregularity where damage may result in a threat to the safety of railway operations.</w:t>
      </w:r>
    </w:p>
    <w:p w14:paraId="739CA6B9"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33—Civil infrastructure irregularity</w:t>
      </w:r>
    </w:p>
    <w:p w14:paraId="5BB4FEB7"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 civil infrastructure irregularity (that is not a Category A notifiable occurrence) that does not result in an immediate or direct threat to the safety of people or railway operations, including in the case of the following:</w:t>
      </w:r>
    </w:p>
    <w:p w14:paraId="499CA7E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bridge strike by a road </w:t>
      </w:r>
      <w:proofErr w:type="gramStart"/>
      <w:r w:rsidRPr="001D4EE5">
        <w:rPr>
          <w:rFonts w:ascii="Times New Roman" w:eastAsia="Times New Roman" w:hAnsi="Times New Roman"/>
          <w:color w:val="000000"/>
          <w:sz w:val="23"/>
          <w:szCs w:val="23"/>
          <w:lang w:eastAsia="en-AU"/>
        </w:rPr>
        <w:t>vehicle;</w:t>
      </w:r>
      <w:proofErr w:type="gramEnd"/>
    </w:p>
    <w:p w14:paraId="19E1C7DF"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a significant track obstruction (for example, a landslide, rock fall, fallen tree, flood water or other infrastructure</w:t>
      </w:r>
      <w:proofErr w:type="gramStart"/>
      <w:r w:rsidRPr="001D4EE5">
        <w:rPr>
          <w:rFonts w:ascii="Times New Roman" w:eastAsia="Times New Roman" w:hAnsi="Times New Roman"/>
          <w:color w:val="000000"/>
          <w:sz w:val="23"/>
          <w:szCs w:val="23"/>
          <w:lang w:eastAsia="en-AU"/>
        </w:rPr>
        <w:t>);</w:t>
      </w:r>
      <w:proofErr w:type="gramEnd"/>
    </w:p>
    <w:p w14:paraId="05BD7B06"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an embankment </w:t>
      </w:r>
      <w:proofErr w:type="gramStart"/>
      <w:r w:rsidRPr="001D4EE5">
        <w:rPr>
          <w:rFonts w:ascii="Times New Roman" w:eastAsia="Times New Roman" w:hAnsi="Times New Roman"/>
          <w:color w:val="000000"/>
          <w:sz w:val="23"/>
          <w:szCs w:val="23"/>
          <w:lang w:eastAsia="en-AU"/>
        </w:rPr>
        <w:t>failure;</w:t>
      </w:r>
      <w:proofErr w:type="gramEnd"/>
    </w:p>
    <w:p w14:paraId="512553D2"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 xml:space="preserve">a structural defect of a viaduct, bridge, tunnel or station </w:t>
      </w:r>
      <w:proofErr w:type="gramStart"/>
      <w:r w:rsidRPr="001D4EE5">
        <w:rPr>
          <w:rFonts w:ascii="Times New Roman" w:eastAsia="Times New Roman" w:hAnsi="Times New Roman"/>
          <w:color w:val="000000"/>
          <w:sz w:val="23"/>
          <w:szCs w:val="23"/>
          <w:lang w:eastAsia="en-AU"/>
        </w:rPr>
        <w:t>infrastructure;</w:t>
      </w:r>
      <w:proofErr w:type="gramEnd"/>
    </w:p>
    <w:p w14:paraId="200D7370"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(e)</w:t>
      </w:r>
      <w:r w:rsidRPr="001D4EE5">
        <w:rPr>
          <w:rFonts w:ascii="Times New Roman" w:eastAsia="Times New Roman" w:hAnsi="Times New Roman"/>
          <w:color w:val="000000"/>
          <w:sz w:val="23"/>
          <w:szCs w:val="23"/>
          <w:lang w:eastAsia="en-AU"/>
        </w:rPr>
        <w:tab/>
        <w:t>a scaffolding collapse.</w:t>
      </w:r>
    </w:p>
    <w:p w14:paraId="3F12427D"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lastRenderedPageBreak/>
        <w:t>34—Electrical traction irregularity</w:t>
      </w:r>
    </w:p>
    <w:p w14:paraId="3A8D9518" w14:textId="77777777" w:rsidR="001D4EE5" w:rsidRPr="001D4EE5" w:rsidRDefault="001D4EE5" w:rsidP="001D4EE5">
      <w:pPr>
        <w:keepNext/>
        <w:keepLines/>
        <w:autoSpaceDE w:val="0"/>
        <w:autoSpaceDN w:val="0"/>
        <w:adjustRightInd w:val="0"/>
        <w:spacing w:before="120" w:after="0" w:line="240" w:lineRule="auto"/>
        <w:ind w:left="2382"/>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An electrical traction irregularity (that is not a Category A notifiable occurrence) that does not result in an immediate or direct threat to the safety of people or railway operations, including in the case of the following:</w:t>
      </w:r>
    </w:p>
    <w:p w14:paraId="649D91D5"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de</w:t>
      </w:r>
      <w:r w:rsidRPr="001D4EE5">
        <w:rPr>
          <w:rFonts w:ascii="Times New Roman" w:eastAsia="Times New Roman" w:hAnsi="Times New Roman"/>
          <w:color w:val="000000"/>
          <w:sz w:val="23"/>
          <w:szCs w:val="23"/>
          <w:lang w:eastAsia="en-AU"/>
        </w:rPr>
        <w:noBreakHyphen/>
        <w:t xml:space="preserve">wiring or entanglement of overhead </w:t>
      </w:r>
      <w:proofErr w:type="gramStart"/>
      <w:r w:rsidRPr="001D4EE5">
        <w:rPr>
          <w:rFonts w:ascii="Times New Roman" w:eastAsia="Times New Roman" w:hAnsi="Times New Roman"/>
          <w:color w:val="000000"/>
          <w:sz w:val="23"/>
          <w:szCs w:val="23"/>
          <w:lang w:eastAsia="en-AU"/>
        </w:rPr>
        <w:t>wiring;</w:t>
      </w:r>
      <w:proofErr w:type="gramEnd"/>
    </w:p>
    <w:p w14:paraId="0BF08999"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failure of overhead </w:t>
      </w:r>
      <w:proofErr w:type="gramStart"/>
      <w:r w:rsidRPr="001D4EE5">
        <w:rPr>
          <w:rFonts w:ascii="Times New Roman" w:eastAsia="Times New Roman" w:hAnsi="Times New Roman"/>
          <w:color w:val="000000"/>
          <w:sz w:val="23"/>
          <w:szCs w:val="23"/>
          <w:lang w:eastAsia="en-AU"/>
        </w:rPr>
        <w:t>wiring;</w:t>
      </w:r>
      <w:proofErr w:type="gramEnd"/>
    </w:p>
    <w:p w14:paraId="25DB77A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 traction equipment fault.</w:t>
      </w:r>
    </w:p>
    <w:p w14:paraId="6F8AA0BA" w14:textId="77777777" w:rsidR="001D4EE5" w:rsidRPr="001D4EE5" w:rsidRDefault="001D4EE5" w:rsidP="001D4EE5">
      <w:pPr>
        <w:keepNext/>
        <w:keepLines/>
        <w:autoSpaceDE w:val="0"/>
        <w:autoSpaceDN w:val="0"/>
        <w:adjustRightInd w:val="0"/>
        <w:spacing w:before="160" w:after="0" w:line="240" w:lineRule="auto"/>
        <w:ind w:left="2155"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35—Incidents at person and train interfaces</w:t>
      </w:r>
    </w:p>
    <w:p w14:paraId="3444F5F5"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(1)</w:t>
      </w:r>
      <w:r w:rsidRPr="001D4EE5">
        <w:rPr>
          <w:rFonts w:ascii="Times New Roman" w:eastAsia="Times New Roman" w:hAnsi="Times New Roman"/>
          <w:color w:val="000000"/>
          <w:sz w:val="23"/>
          <w:szCs w:val="23"/>
          <w:lang w:eastAsia="en-AU"/>
        </w:rPr>
        <w:tab/>
        <w:t>A train passenger door failure, system failure or an incident involving a train or a platform screen door (that is not a Category A notifiable occurrence) that results in a risk to the safety of passengers, including in the case of the following:</w:t>
      </w:r>
    </w:p>
    <w:p w14:paraId="549C918B"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a defective passenger train door or inter</w:t>
      </w:r>
      <w:r w:rsidRPr="001D4EE5">
        <w:rPr>
          <w:rFonts w:ascii="Times New Roman" w:eastAsia="Times New Roman" w:hAnsi="Times New Roman"/>
          <w:color w:val="000000"/>
          <w:sz w:val="23"/>
          <w:szCs w:val="23"/>
          <w:lang w:eastAsia="en-AU"/>
        </w:rPr>
        <w:noBreakHyphen/>
        <w:t xml:space="preserve">carriage </w:t>
      </w:r>
      <w:proofErr w:type="gramStart"/>
      <w:r w:rsidRPr="001D4EE5">
        <w:rPr>
          <w:rFonts w:ascii="Times New Roman" w:eastAsia="Times New Roman" w:hAnsi="Times New Roman"/>
          <w:color w:val="000000"/>
          <w:sz w:val="23"/>
          <w:szCs w:val="23"/>
          <w:lang w:eastAsia="en-AU"/>
        </w:rPr>
        <w:t>door;</w:t>
      </w:r>
      <w:proofErr w:type="gramEnd"/>
    </w:p>
    <w:p w14:paraId="15885DA9"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train door that opens on the incorrect side of the train or while the train is not at, or completely at, the </w:t>
      </w:r>
      <w:proofErr w:type="gramStart"/>
      <w:r w:rsidRPr="001D4EE5">
        <w:rPr>
          <w:rFonts w:ascii="Times New Roman" w:eastAsia="Times New Roman" w:hAnsi="Times New Roman"/>
          <w:color w:val="000000"/>
          <w:sz w:val="23"/>
          <w:szCs w:val="23"/>
          <w:lang w:eastAsia="en-AU"/>
        </w:rPr>
        <w:t>platform;</w:t>
      </w:r>
      <w:proofErr w:type="gramEnd"/>
    </w:p>
    <w:p w14:paraId="2B7DDFE8"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 xml:space="preserve">a platform screen door that opens while a train is not </w:t>
      </w:r>
      <w:proofErr w:type="gramStart"/>
      <w:r w:rsidRPr="001D4EE5">
        <w:rPr>
          <w:rFonts w:ascii="Times New Roman" w:eastAsia="Times New Roman" w:hAnsi="Times New Roman"/>
          <w:color w:val="000000"/>
          <w:sz w:val="23"/>
          <w:szCs w:val="23"/>
          <w:lang w:eastAsia="en-AU"/>
        </w:rPr>
        <w:t>present;</w:t>
      </w:r>
      <w:proofErr w:type="gramEnd"/>
    </w:p>
    <w:p w14:paraId="17039403"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(d)</w:t>
      </w:r>
      <w:r w:rsidRPr="001D4EE5">
        <w:rPr>
          <w:rFonts w:ascii="Times New Roman" w:eastAsia="Times New Roman" w:hAnsi="Times New Roman"/>
          <w:color w:val="000000"/>
          <w:sz w:val="23"/>
          <w:szCs w:val="23"/>
          <w:lang w:eastAsia="en-AU"/>
        </w:rPr>
        <w:tab/>
        <w:t>an emergency door release failing to function.</w:t>
      </w:r>
    </w:p>
    <w:p w14:paraId="7F51EA90" w14:textId="77777777" w:rsidR="001D4EE5" w:rsidRPr="001D4EE5" w:rsidRDefault="001D4EE5" w:rsidP="001D4EE5">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(2)</w:t>
      </w:r>
      <w:r w:rsidRPr="001D4EE5">
        <w:rPr>
          <w:rFonts w:ascii="Times New Roman" w:eastAsia="Times New Roman" w:hAnsi="Times New Roman"/>
          <w:color w:val="000000"/>
          <w:sz w:val="23"/>
          <w:szCs w:val="23"/>
          <w:lang w:eastAsia="en-AU"/>
        </w:rPr>
        <w:tab/>
        <w:t>Any slip, trip or fall by a person that occurs at an interface between a person and train (that is not a Category A notifiable occurrence), that does not result in a serious injury or fatality, including in the case of the following:</w:t>
      </w:r>
    </w:p>
    <w:p w14:paraId="04A08E5A"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(a)</w:t>
      </w:r>
      <w:r w:rsidRPr="001D4EE5">
        <w:rPr>
          <w:rFonts w:ascii="Times New Roman" w:eastAsia="Times New Roman" w:hAnsi="Times New Roman"/>
          <w:color w:val="000000"/>
          <w:sz w:val="23"/>
          <w:szCs w:val="23"/>
          <w:lang w:eastAsia="en-AU"/>
        </w:rPr>
        <w:tab/>
        <w:t xml:space="preserve">a fall by a person while boarding or alighting from a </w:t>
      </w:r>
      <w:proofErr w:type="gramStart"/>
      <w:r w:rsidRPr="001D4EE5">
        <w:rPr>
          <w:rFonts w:ascii="Times New Roman" w:eastAsia="Times New Roman" w:hAnsi="Times New Roman"/>
          <w:color w:val="000000"/>
          <w:sz w:val="23"/>
          <w:szCs w:val="23"/>
          <w:lang w:eastAsia="en-AU"/>
        </w:rPr>
        <w:t>train;</w:t>
      </w:r>
      <w:proofErr w:type="gramEnd"/>
    </w:p>
    <w:p w14:paraId="1E81C5E0"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(b)</w:t>
      </w:r>
      <w:r w:rsidRPr="001D4EE5">
        <w:rPr>
          <w:rFonts w:ascii="Times New Roman" w:eastAsia="Times New Roman" w:hAnsi="Times New Roman"/>
          <w:color w:val="000000"/>
          <w:sz w:val="23"/>
          <w:szCs w:val="23"/>
          <w:lang w:eastAsia="en-AU"/>
        </w:rPr>
        <w:tab/>
        <w:t xml:space="preserve">a fall by person from a platform onto a </w:t>
      </w:r>
      <w:proofErr w:type="gramStart"/>
      <w:r w:rsidRPr="001D4EE5">
        <w:rPr>
          <w:rFonts w:ascii="Times New Roman" w:eastAsia="Times New Roman" w:hAnsi="Times New Roman"/>
          <w:color w:val="000000"/>
          <w:sz w:val="23"/>
          <w:szCs w:val="23"/>
          <w:lang w:eastAsia="en-AU"/>
        </w:rPr>
        <w:t>track;</w:t>
      </w:r>
      <w:proofErr w:type="gramEnd"/>
    </w:p>
    <w:p w14:paraId="7390D82C" w14:textId="77777777" w:rsidR="001D4EE5" w:rsidRPr="001D4EE5" w:rsidRDefault="001D4EE5" w:rsidP="001D4EE5">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ab/>
        <w:t>(c)</w:t>
      </w:r>
      <w:r w:rsidRPr="001D4EE5">
        <w:rPr>
          <w:rFonts w:ascii="Times New Roman" w:eastAsia="Times New Roman" w:hAnsi="Times New Roman"/>
          <w:color w:val="000000"/>
          <w:sz w:val="23"/>
          <w:szCs w:val="23"/>
          <w:lang w:eastAsia="en-AU"/>
        </w:rPr>
        <w:tab/>
        <w:t>a fall by a person between a train and a platform.</w:t>
      </w:r>
    </w:p>
    <w:p w14:paraId="16C1F9DC" w14:textId="77777777" w:rsidR="001D4EE5" w:rsidRPr="001D4EE5" w:rsidRDefault="001D4EE5" w:rsidP="001D4EE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Made by the Governor</w:t>
      </w:r>
    </w:p>
    <w:p w14:paraId="2A9B39BA" w14:textId="77777777" w:rsidR="001D4EE5" w:rsidRPr="001D4EE5" w:rsidRDefault="001D4EE5" w:rsidP="001D4EE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on the unanimous recommendation of the responsible Ministers and with the advice and consent of the Executive Council</w:t>
      </w:r>
    </w:p>
    <w:p w14:paraId="20024F04" w14:textId="77777777" w:rsidR="001D4EE5" w:rsidRPr="001D4EE5" w:rsidRDefault="001D4EE5" w:rsidP="001D4EE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on 26 May 2022</w:t>
      </w:r>
    </w:p>
    <w:p w14:paraId="139E1A02" w14:textId="77777777" w:rsidR="001D4EE5" w:rsidRPr="001D4EE5" w:rsidRDefault="001D4EE5" w:rsidP="001D4EE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No 23 of 2022</w:t>
      </w:r>
    </w:p>
    <w:p w14:paraId="7B738766" w14:textId="6D6DA84D" w:rsidR="001D4EE5" w:rsidRDefault="001D4EE5">
      <w:pPr>
        <w:spacing w:after="0" w:line="240" w:lineRule="auto"/>
        <w:jc w:val="left"/>
        <w:rPr>
          <w:rFonts w:ascii="Times New Roman" w:eastAsia="Times New Roman" w:hAnsi="Times New Roman"/>
          <w:sz w:val="17"/>
          <w:szCs w:val="17"/>
        </w:rPr>
      </w:pPr>
      <w:r>
        <w:br w:type="page"/>
      </w:r>
    </w:p>
    <w:p w14:paraId="3749E200" w14:textId="77777777" w:rsidR="001D4EE5" w:rsidRPr="001D4EE5" w:rsidRDefault="001D4EE5" w:rsidP="001D4EE5">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D4EE5">
        <w:rPr>
          <w:rFonts w:ascii="Times New Roman" w:eastAsia="Times New Roman" w:hAnsi="Times New Roman"/>
          <w:color w:val="000000"/>
          <w:sz w:val="28"/>
          <w:szCs w:val="28"/>
          <w:lang w:eastAsia="en-AU"/>
        </w:rPr>
        <w:lastRenderedPageBreak/>
        <w:t>South Australia</w:t>
      </w:r>
    </w:p>
    <w:p w14:paraId="286FEE85" w14:textId="77777777" w:rsidR="001D4EE5" w:rsidRPr="001D4EE5" w:rsidRDefault="001D4EE5" w:rsidP="00772A49">
      <w:pPr>
        <w:pStyle w:val="Heading3"/>
        <w:rPr>
          <w:lang w:eastAsia="en-AU"/>
        </w:rPr>
      </w:pPr>
      <w:bookmarkStart w:id="39" w:name="_Toc104457295"/>
      <w:r w:rsidRPr="001D4EE5">
        <w:rPr>
          <w:lang w:eastAsia="en-AU"/>
        </w:rPr>
        <w:t>Native Vegetation (Repeal of Regulation 23A) Amendment Regulations 2022</w:t>
      </w:r>
      <w:bookmarkEnd w:id="39"/>
    </w:p>
    <w:p w14:paraId="691E39F5" w14:textId="77777777" w:rsidR="001D4EE5" w:rsidRPr="001D4EE5" w:rsidRDefault="001D4EE5" w:rsidP="001D4EE5">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1D4EE5">
        <w:rPr>
          <w:rFonts w:ascii="Times New Roman" w:eastAsia="Times New Roman" w:hAnsi="Times New Roman"/>
          <w:color w:val="000000"/>
          <w:sz w:val="24"/>
          <w:szCs w:val="24"/>
          <w:lang w:eastAsia="en-AU"/>
        </w:rPr>
        <w:t xml:space="preserve">under the </w:t>
      </w:r>
      <w:r w:rsidRPr="001D4EE5">
        <w:rPr>
          <w:rFonts w:ascii="Times New Roman" w:eastAsia="Times New Roman" w:hAnsi="Times New Roman"/>
          <w:i/>
          <w:iCs/>
          <w:color w:val="000000"/>
          <w:sz w:val="24"/>
          <w:szCs w:val="24"/>
          <w:lang w:eastAsia="en-AU"/>
        </w:rPr>
        <w:t>Native Vegetation Act 1991</w:t>
      </w:r>
    </w:p>
    <w:p w14:paraId="47A25D72" w14:textId="77777777" w:rsidR="001D4EE5" w:rsidRPr="001D4EE5" w:rsidRDefault="001D4EE5" w:rsidP="001D4EE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AE7B867" w14:textId="77777777" w:rsidR="001D4EE5" w:rsidRPr="001D4EE5" w:rsidRDefault="001D4EE5" w:rsidP="001D4EE5">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Contents</w:t>
      </w:r>
    </w:p>
    <w:p w14:paraId="669A2706" w14:textId="77777777" w:rsidR="001D4EE5" w:rsidRPr="001D4EE5" w:rsidRDefault="001D4EE5" w:rsidP="001D4EE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Pr="001D4EE5">
          <w:rPr>
            <w:rFonts w:ascii="Times New Roman" w:eastAsia="Times New Roman" w:hAnsi="Times New Roman"/>
            <w:color w:val="000000"/>
            <w:sz w:val="28"/>
            <w:szCs w:val="28"/>
            <w:lang w:eastAsia="en-AU"/>
          </w:rPr>
          <w:t>Part 1—Preliminary</w:t>
        </w:r>
      </w:hyperlink>
    </w:p>
    <w:p w14:paraId="42D808B1"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Pr="001D4EE5">
          <w:rPr>
            <w:rFonts w:ascii="Times New Roman" w:eastAsia="Times New Roman" w:hAnsi="Times New Roman"/>
            <w:color w:val="000000"/>
            <w:lang w:eastAsia="en-AU"/>
          </w:rPr>
          <w:t>1</w:t>
        </w:r>
        <w:r w:rsidRPr="001D4EE5">
          <w:rPr>
            <w:rFonts w:ascii="Times New Roman" w:eastAsia="Times New Roman" w:hAnsi="Times New Roman"/>
            <w:color w:val="000000"/>
            <w:lang w:eastAsia="en-AU"/>
          </w:rPr>
          <w:tab/>
          <w:t>Short title</w:t>
        </w:r>
      </w:hyperlink>
    </w:p>
    <w:p w14:paraId="74D23D46"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Pr="001D4EE5">
          <w:rPr>
            <w:rFonts w:ascii="Times New Roman" w:eastAsia="Times New Roman" w:hAnsi="Times New Roman"/>
            <w:color w:val="000000"/>
            <w:lang w:eastAsia="en-AU"/>
          </w:rPr>
          <w:t>2</w:t>
        </w:r>
        <w:r w:rsidRPr="001D4EE5">
          <w:rPr>
            <w:rFonts w:ascii="Times New Roman" w:eastAsia="Times New Roman" w:hAnsi="Times New Roman"/>
            <w:color w:val="000000"/>
            <w:lang w:eastAsia="en-AU"/>
          </w:rPr>
          <w:tab/>
          <w:t>Commencement</w:t>
        </w:r>
      </w:hyperlink>
    </w:p>
    <w:p w14:paraId="40859181" w14:textId="77777777" w:rsidR="001D4EE5" w:rsidRPr="001D4EE5" w:rsidRDefault="001D4EE5" w:rsidP="001D4EE5">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Pr="001D4EE5">
          <w:rPr>
            <w:rFonts w:ascii="Times New Roman" w:eastAsia="Times New Roman" w:hAnsi="Times New Roman"/>
            <w:color w:val="000000"/>
            <w:sz w:val="28"/>
            <w:szCs w:val="28"/>
            <w:lang w:eastAsia="en-AU"/>
          </w:rPr>
          <w:t xml:space="preserve">Part 2—Amendment of </w:t>
        </w:r>
        <w:r w:rsidRPr="001D4EE5">
          <w:rPr>
            <w:rFonts w:ascii="Times New Roman" w:eastAsia="Times New Roman" w:hAnsi="Times New Roman"/>
            <w:i/>
            <w:iCs/>
            <w:color w:val="000000"/>
            <w:sz w:val="28"/>
            <w:szCs w:val="28"/>
            <w:lang w:eastAsia="en-AU"/>
          </w:rPr>
          <w:t>Native Vegetation Regulations 2017</w:t>
        </w:r>
      </w:hyperlink>
    </w:p>
    <w:p w14:paraId="5F2BCB11" w14:textId="77777777" w:rsidR="001D4EE5" w:rsidRPr="001D4EE5" w:rsidRDefault="001D4EE5" w:rsidP="001D4EE5">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Pr="001D4EE5">
          <w:rPr>
            <w:rFonts w:ascii="Times New Roman" w:eastAsia="Times New Roman" w:hAnsi="Times New Roman"/>
            <w:color w:val="000000"/>
            <w:lang w:eastAsia="en-AU"/>
          </w:rPr>
          <w:t>3</w:t>
        </w:r>
        <w:r w:rsidRPr="001D4EE5">
          <w:rPr>
            <w:rFonts w:ascii="Times New Roman" w:eastAsia="Times New Roman" w:hAnsi="Times New Roman"/>
            <w:color w:val="000000"/>
            <w:lang w:eastAsia="en-AU"/>
          </w:rPr>
          <w:tab/>
          <w:t>Repeal of regulation 23A</w:t>
        </w:r>
      </w:hyperlink>
    </w:p>
    <w:p w14:paraId="2E1A36C6" w14:textId="77777777" w:rsidR="001D4EE5" w:rsidRPr="001D4EE5" w:rsidRDefault="001D4EE5" w:rsidP="001D4EE5">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3EB41D7A" w14:textId="77777777" w:rsidR="001D4EE5" w:rsidRPr="001D4EE5" w:rsidRDefault="001D4EE5" w:rsidP="001D4EE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Part 1—Preliminary</w:t>
      </w:r>
    </w:p>
    <w:p w14:paraId="1EDB991B"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1—Short title</w:t>
      </w:r>
    </w:p>
    <w:p w14:paraId="698D54BB"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 xml:space="preserve">These regulations may be cited as the </w:t>
      </w:r>
      <w:r w:rsidRPr="001D4EE5">
        <w:rPr>
          <w:rFonts w:ascii="Times New Roman" w:eastAsia="Times New Roman" w:hAnsi="Times New Roman"/>
          <w:i/>
          <w:iCs/>
          <w:color w:val="000000"/>
          <w:sz w:val="23"/>
          <w:szCs w:val="23"/>
          <w:lang w:eastAsia="en-AU"/>
        </w:rPr>
        <w:t>Native Vegetation (Repeal of Regulation 23A) Amendment Regulations 2022</w:t>
      </w:r>
      <w:r w:rsidRPr="001D4EE5">
        <w:rPr>
          <w:rFonts w:ascii="Times New Roman" w:eastAsia="Times New Roman" w:hAnsi="Times New Roman"/>
          <w:color w:val="000000"/>
          <w:sz w:val="23"/>
          <w:szCs w:val="23"/>
          <w:lang w:eastAsia="en-AU"/>
        </w:rPr>
        <w:t>.</w:t>
      </w:r>
    </w:p>
    <w:p w14:paraId="6DF8856A"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2—Commencement</w:t>
      </w:r>
    </w:p>
    <w:p w14:paraId="72231A88"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These regulations come into operation on the day on which they are made.</w:t>
      </w:r>
    </w:p>
    <w:p w14:paraId="47BDCA51" w14:textId="77777777" w:rsidR="001D4EE5" w:rsidRPr="001D4EE5" w:rsidRDefault="001D4EE5" w:rsidP="001D4EE5">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1D4EE5">
        <w:rPr>
          <w:rFonts w:ascii="Times New Roman" w:eastAsia="Times New Roman" w:hAnsi="Times New Roman"/>
          <w:b/>
          <w:bCs/>
          <w:color w:val="000000"/>
          <w:sz w:val="32"/>
          <w:szCs w:val="32"/>
          <w:lang w:eastAsia="en-AU"/>
        </w:rPr>
        <w:t xml:space="preserve">Part 2—Amendment of </w:t>
      </w:r>
      <w:r w:rsidRPr="001D4EE5">
        <w:rPr>
          <w:rFonts w:ascii="Times New Roman" w:eastAsia="Times New Roman" w:hAnsi="Times New Roman"/>
          <w:b/>
          <w:bCs/>
          <w:i/>
          <w:iCs/>
          <w:color w:val="000000"/>
          <w:sz w:val="32"/>
          <w:szCs w:val="32"/>
          <w:lang w:eastAsia="en-AU"/>
        </w:rPr>
        <w:t>Native Vegetation Regulations 2017</w:t>
      </w:r>
    </w:p>
    <w:p w14:paraId="57076974" w14:textId="77777777" w:rsidR="001D4EE5" w:rsidRPr="001D4EE5" w:rsidRDefault="001D4EE5" w:rsidP="001D4EE5">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3—Repeal of regulation 23A</w:t>
      </w:r>
    </w:p>
    <w:p w14:paraId="526573C9"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Regulation 23A—delete the regulation</w:t>
      </w:r>
    </w:p>
    <w:p w14:paraId="1917CE66" w14:textId="77777777" w:rsidR="001D4EE5" w:rsidRPr="001D4EE5" w:rsidRDefault="001D4EE5" w:rsidP="001D4EE5">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1D4EE5">
        <w:rPr>
          <w:rFonts w:ascii="Times New Roman" w:eastAsia="Times New Roman" w:hAnsi="Times New Roman"/>
          <w:b/>
          <w:bCs/>
          <w:color w:val="000000"/>
          <w:sz w:val="20"/>
          <w:szCs w:val="20"/>
          <w:lang w:eastAsia="en-AU"/>
        </w:rPr>
        <w:t>Editorial note—</w:t>
      </w:r>
    </w:p>
    <w:p w14:paraId="4155D381" w14:textId="77777777" w:rsidR="001D4EE5" w:rsidRPr="001D4EE5" w:rsidRDefault="001D4EE5" w:rsidP="001D4EE5">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1D4EE5">
        <w:rPr>
          <w:rFonts w:ascii="Times New Roman" w:eastAsia="Times New Roman" w:hAnsi="Times New Roman"/>
          <w:color w:val="000000"/>
          <w:sz w:val="20"/>
          <w:szCs w:val="20"/>
          <w:lang w:eastAsia="en-AU"/>
        </w:rPr>
        <w:t xml:space="preserve">As required by section 10AA(2) of the </w:t>
      </w:r>
      <w:hyperlink r:id="rId33" w:history="1">
        <w:r w:rsidRPr="001D4EE5">
          <w:rPr>
            <w:rFonts w:ascii="Times New Roman" w:eastAsia="Times New Roman" w:hAnsi="Times New Roman"/>
            <w:i/>
            <w:iCs/>
            <w:color w:val="000000"/>
            <w:sz w:val="20"/>
            <w:szCs w:val="20"/>
            <w:lang w:eastAsia="en-AU"/>
          </w:rPr>
          <w:t>Legislative Instruments Act 1978</w:t>
        </w:r>
      </w:hyperlink>
      <w:r w:rsidRPr="001D4EE5">
        <w:rPr>
          <w:rFonts w:ascii="Times New Roman" w:eastAsia="Times New Roman" w:hAnsi="Times New Roman"/>
          <w:color w:val="000000"/>
          <w:sz w:val="20"/>
          <w:szCs w:val="20"/>
          <w:lang w:eastAsia="en-AU"/>
        </w:rPr>
        <w:t>, the Minister has certified that, in the Minister's opinion, it is necessary or appropriate that these regulations come into operation as set out in these regulations.</w:t>
      </w:r>
    </w:p>
    <w:p w14:paraId="149FDB66" w14:textId="77777777" w:rsidR="001D4EE5" w:rsidRPr="001D4EE5" w:rsidRDefault="001D4EE5" w:rsidP="001D4EE5">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D4EE5">
        <w:rPr>
          <w:rFonts w:ascii="Times New Roman" w:eastAsia="Times New Roman" w:hAnsi="Times New Roman"/>
          <w:b/>
          <w:bCs/>
          <w:color w:val="000000"/>
          <w:sz w:val="26"/>
          <w:szCs w:val="26"/>
          <w:lang w:eastAsia="en-AU"/>
        </w:rPr>
        <w:t>Made by the Governor</w:t>
      </w:r>
    </w:p>
    <w:p w14:paraId="53B0A23C" w14:textId="77777777" w:rsidR="001D4EE5" w:rsidRPr="001D4EE5" w:rsidRDefault="001D4EE5" w:rsidP="001D4EE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with the advice and consent of the Executive Council</w:t>
      </w:r>
    </w:p>
    <w:p w14:paraId="3A4CAAE5" w14:textId="77777777" w:rsidR="001D4EE5" w:rsidRPr="001D4EE5" w:rsidRDefault="001D4EE5" w:rsidP="001D4EE5">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on 26 May 2022</w:t>
      </w:r>
    </w:p>
    <w:p w14:paraId="2A44D787" w14:textId="77777777" w:rsidR="001D4EE5" w:rsidRPr="001D4EE5" w:rsidRDefault="001D4EE5" w:rsidP="001D4EE5">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1D4EE5">
        <w:rPr>
          <w:rFonts w:ascii="Times New Roman" w:eastAsia="Times New Roman" w:hAnsi="Times New Roman"/>
          <w:color w:val="000000"/>
          <w:sz w:val="23"/>
          <w:szCs w:val="23"/>
          <w:lang w:eastAsia="en-AU"/>
        </w:rPr>
        <w:t>No 24 of 2022</w:t>
      </w:r>
    </w:p>
    <w:p w14:paraId="1A1E462C" w14:textId="77777777"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14:paraId="256BCD6A" w14:textId="77777777" w:rsidR="00F337C8" w:rsidRPr="003471CD" w:rsidRDefault="00F337C8" w:rsidP="009C23A5">
      <w:pPr>
        <w:pStyle w:val="Heading1"/>
      </w:pPr>
      <w:bookmarkStart w:id="40" w:name="_Toc104457296"/>
      <w:r w:rsidRPr="003471CD">
        <w:lastRenderedPageBreak/>
        <w:t>State Government Instruments</w:t>
      </w:r>
      <w:bookmarkEnd w:id="40"/>
    </w:p>
    <w:p w14:paraId="2EFDBB17" w14:textId="77777777" w:rsidR="004E240F" w:rsidRPr="00DB0A43" w:rsidRDefault="004E240F" w:rsidP="00772A49">
      <w:pPr>
        <w:pStyle w:val="Heading2"/>
        <w:rPr>
          <w:rFonts w:eastAsia="Times New Roman"/>
        </w:rPr>
      </w:pPr>
      <w:bookmarkStart w:id="41" w:name="_Toc104457297"/>
      <w:r w:rsidRPr="00DB0A43">
        <w:t>Authorised Betting Operations Act 2000</w:t>
      </w:r>
      <w:bookmarkEnd w:id="41"/>
    </w:p>
    <w:p w14:paraId="56FF2829" w14:textId="77777777" w:rsidR="004E240F" w:rsidRPr="00DB0A43" w:rsidRDefault="004E240F" w:rsidP="004E240F">
      <w:pPr>
        <w:pStyle w:val="GG-Title3"/>
      </w:pPr>
      <w:r w:rsidRPr="00DB0A43">
        <w:t>Notice pursuant to Section 54(1)(c)</w:t>
      </w:r>
    </w:p>
    <w:p w14:paraId="15B49FB0" w14:textId="77777777" w:rsidR="004E240F" w:rsidRPr="00DB0A43" w:rsidRDefault="004E240F" w:rsidP="004E240F">
      <w:pPr>
        <w:pStyle w:val="GG-body"/>
      </w:pPr>
      <w:r w:rsidRPr="00DB0A43">
        <w:t xml:space="preserve">PURSUANT to section 54(1)(c) of the </w:t>
      </w:r>
      <w:r w:rsidRPr="00DB0A43">
        <w:rPr>
          <w:i/>
        </w:rPr>
        <w:t>Authorised Betting Operations Act 2000</w:t>
      </w:r>
      <w:r w:rsidRPr="00DB0A43">
        <w:t xml:space="preserve">, I Lauren </w:t>
      </w:r>
      <w:proofErr w:type="spellStart"/>
      <w:r w:rsidRPr="00DB0A43">
        <w:t>Hilliker</w:t>
      </w:r>
      <w:proofErr w:type="spellEnd"/>
      <w:r w:rsidRPr="00DB0A43">
        <w:t>, Delegate of the Liquor and Gambling Commissioner, hereby declare that it is a condition of a bookmaker’s licence that the licensee may accept bets (not being bets made by telephone, internet or other electronic means) at  the Marree Sports Club Annual Gymkhana and Motorkhana Meeting, to be held on 10</w:t>
      </w:r>
      <w:r w:rsidRPr="00DB0A43">
        <w:rPr>
          <w:vertAlign w:val="superscript"/>
        </w:rPr>
        <w:t>th</w:t>
      </w:r>
      <w:r>
        <w:rPr>
          <w:vertAlign w:val="superscript"/>
        </w:rPr>
        <w:t> </w:t>
      </w:r>
      <w:r w:rsidRPr="00DB0A43">
        <w:t>to 12</w:t>
      </w:r>
      <w:r w:rsidRPr="00DB0A43">
        <w:rPr>
          <w:vertAlign w:val="superscript"/>
        </w:rPr>
        <w:t>th</w:t>
      </w:r>
      <w:r w:rsidRPr="00DB0A43">
        <w:t xml:space="preserve"> June 2022, at the Marree Racecourse, Oodnadatta Track, Marree, South Australia.</w:t>
      </w:r>
    </w:p>
    <w:p w14:paraId="4D5EE0E7" w14:textId="77777777" w:rsidR="004E240F" w:rsidRPr="00DB0A43" w:rsidRDefault="004E240F" w:rsidP="004E240F">
      <w:pPr>
        <w:pStyle w:val="GG-SDated"/>
      </w:pPr>
      <w:r w:rsidRPr="00DB0A43">
        <w:t xml:space="preserve">Dated: </w:t>
      </w:r>
      <w:r>
        <w:t>20</w:t>
      </w:r>
      <w:r w:rsidRPr="00DB0A43">
        <w:t xml:space="preserve"> May 2022</w:t>
      </w:r>
    </w:p>
    <w:p w14:paraId="4BE6E013" w14:textId="77777777" w:rsidR="004E240F" w:rsidRPr="00DB0A43" w:rsidRDefault="004E240F" w:rsidP="004E240F">
      <w:pPr>
        <w:pStyle w:val="GG-SName"/>
      </w:pPr>
      <w:r w:rsidRPr="00DB0A43">
        <w:t xml:space="preserve">Lauren </w:t>
      </w:r>
      <w:proofErr w:type="spellStart"/>
      <w:r w:rsidRPr="00DB0A43">
        <w:t>Hilliker</w:t>
      </w:r>
      <w:proofErr w:type="spellEnd"/>
    </w:p>
    <w:p w14:paraId="732F10CA" w14:textId="77777777" w:rsidR="004E240F" w:rsidRDefault="004E240F" w:rsidP="004E240F">
      <w:pPr>
        <w:pStyle w:val="GG-Signature"/>
      </w:pPr>
      <w:r w:rsidRPr="00DB0A43">
        <w:t>Delegate of the Liquor and Gambling Commissioner</w:t>
      </w:r>
    </w:p>
    <w:p w14:paraId="16B2FA96" w14:textId="6B44019D" w:rsidR="004E240F" w:rsidRDefault="004E240F" w:rsidP="004E240F">
      <w:pPr>
        <w:pStyle w:val="GG-body"/>
        <w:pBdr>
          <w:bottom w:val="single" w:sz="4" w:space="1" w:color="auto"/>
        </w:pBdr>
        <w:spacing w:after="0" w:line="52" w:lineRule="exact"/>
        <w:jc w:val="center"/>
      </w:pPr>
    </w:p>
    <w:p w14:paraId="2AFEDBEC" w14:textId="0E47B831" w:rsidR="004E240F" w:rsidRDefault="004E240F" w:rsidP="004E240F">
      <w:pPr>
        <w:pStyle w:val="GG-body"/>
        <w:pBdr>
          <w:top w:val="single" w:sz="4" w:space="1" w:color="auto"/>
        </w:pBdr>
        <w:spacing w:before="34" w:after="0" w:line="14" w:lineRule="exact"/>
        <w:jc w:val="center"/>
      </w:pPr>
    </w:p>
    <w:p w14:paraId="7071DFE7" w14:textId="7ED88BD1" w:rsidR="004E240F" w:rsidRDefault="004E240F" w:rsidP="00F03CE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B86969E" w14:textId="77777777" w:rsidR="00F03CE6" w:rsidRPr="00F03CE6" w:rsidRDefault="00F03CE6" w:rsidP="00772A49">
      <w:pPr>
        <w:pStyle w:val="Heading2"/>
        <w:rPr>
          <w:caps w:val="0"/>
        </w:rPr>
      </w:pPr>
      <w:bookmarkStart w:id="42" w:name="_Toc104457298"/>
      <w:r w:rsidRPr="00F03CE6">
        <w:t>Environment Protection Act 1993</w:t>
      </w:r>
      <w:bookmarkEnd w:id="42"/>
    </w:p>
    <w:p w14:paraId="154CE8C5" w14:textId="77777777" w:rsidR="00F03CE6" w:rsidRPr="00F03CE6" w:rsidRDefault="00F03CE6" w:rsidP="00F03CE6">
      <w:pPr>
        <w:jc w:val="center"/>
        <w:rPr>
          <w:rFonts w:ascii="Times New Roman" w:hAnsi="Times New Roman"/>
          <w:smallCaps/>
          <w:sz w:val="17"/>
          <w:szCs w:val="17"/>
        </w:rPr>
      </w:pPr>
      <w:r w:rsidRPr="00F03CE6">
        <w:rPr>
          <w:rFonts w:ascii="Times New Roman" w:hAnsi="Times New Roman"/>
          <w:smallCaps/>
          <w:sz w:val="17"/>
          <w:szCs w:val="17"/>
        </w:rPr>
        <w:t>Section 68</w:t>
      </w:r>
    </w:p>
    <w:p w14:paraId="428A77FA" w14:textId="77777777" w:rsidR="00F03CE6" w:rsidRPr="00F03CE6" w:rsidRDefault="00F03CE6" w:rsidP="00F03CE6">
      <w:pPr>
        <w:jc w:val="center"/>
        <w:rPr>
          <w:rFonts w:ascii="Times New Roman" w:hAnsi="Times New Roman"/>
          <w:i/>
          <w:sz w:val="17"/>
          <w:szCs w:val="17"/>
        </w:rPr>
      </w:pPr>
      <w:r w:rsidRPr="00F03CE6">
        <w:rPr>
          <w:rFonts w:ascii="Times New Roman" w:hAnsi="Times New Roman"/>
          <w:i/>
          <w:sz w:val="17"/>
          <w:szCs w:val="17"/>
        </w:rPr>
        <w:t>Approval of Category B Containers</w:t>
      </w:r>
    </w:p>
    <w:p w14:paraId="55298451" w14:textId="77777777" w:rsidR="00F03CE6" w:rsidRPr="00F03CE6" w:rsidRDefault="00F03CE6" w:rsidP="00F03CE6">
      <w:pPr>
        <w:rPr>
          <w:rFonts w:ascii="Times New Roman" w:eastAsia="Times New Roman" w:hAnsi="Times New Roman"/>
          <w:sz w:val="17"/>
          <w:szCs w:val="17"/>
        </w:rPr>
      </w:pPr>
      <w:r w:rsidRPr="00F03CE6">
        <w:rPr>
          <w:rFonts w:ascii="Times New Roman" w:eastAsia="Times New Roman" w:hAnsi="Times New Roman"/>
          <w:sz w:val="17"/>
          <w:szCs w:val="17"/>
        </w:rPr>
        <w:t xml:space="preserve">I, Nicholas Stewart, Team Leader, Container Deposit Legislation and Delegate of the Environment Protection Authority (‘the Authority’), pursuant to Section 68 of the </w:t>
      </w:r>
      <w:r w:rsidRPr="00F03CE6">
        <w:rPr>
          <w:rFonts w:ascii="Times New Roman" w:eastAsia="Times New Roman" w:hAnsi="Times New Roman"/>
          <w:i/>
          <w:iCs/>
          <w:sz w:val="17"/>
          <w:szCs w:val="17"/>
        </w:rPr>
        <w:t>Environment Protection Act 1993</w:t>
      </w:r>
      <w:r w:rsidRPr="00F03CE6">
        <w:rPr>
          <w:rFonts w:ascii="Times New Roman" w:eastAsia="Times New Roman" w:hAnsi="Times New Roman"/>
          <w:sz w:val="17"/>
          <w:szCs w:val="17"/>
        </w:rPr>
        <w:t xml:space="preserve"> (SA) (‘the Act’) hereby:</w:t>
      </w:r>
    </w:p>
    <w:p w14:paraId="34C5F0BE" w14:textId="77777777" w:rsidR="00F03CE6" w:rsidRPr="00F03CE6" w:rsidRDefault="00F03CE6" w:rsidP="00F03CE6">
      <w:pPr>
        <w:ind w:left="142"/>
        <w:rPr>
          <w:rFonts w:ascii="Times New Roman" w:eastAsia="Times New Roman" w:hAnsi="Times New Roman"/>
          <w:sz w:val="17"/>
          <w:szCs w:val="17"/>
        </w:rPr>
      </w:pPr>
      <w:r w:rsidRPr="00F03CE6">
        <w:rPr>
          <w:rFonts w:ascii="Times New Roman" w:eastAsia="Times New Roman" w:hAnsi="Times New Roman"/>
          <w:sz w:val="17"/>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28B17048" w14:textId="77777777" w:rsidR="00F03CE6" w:rsidRPr="00F03CE6" w:rsidRDefault="00F03CE6" w:rsidP="00F03CE6">
      <w:pPr>
        <w:ind w:left="709" w:hanging="283"/>
        <w:rPr>
          <w:rFonts w:ascii="Times New Roman" w:eastAsia="Times New Roman" w:hAnsi="Times New Roman"/>
          <w:sz w:val="17"/>
          <w:szCs w:val="17"/>
        </w:rPr>
      </w:pPr>
      <w:r w:rsidRPr="00F03CE6">
        <w:rPr>
          <w:rFonts w:ascii="Times New Roman" w:eastAsia="Times New Roman" w:hAnsi="Times New Roman"/>
          <w:sz w:val="17"/>
          <w:szCs w:val="17"/>
        </w:rPr>
        <w:t>(a)</w:t>
      </w:r>
      <w:r w:rsidRPr="00F03CE6">
        <w:rPr>
          <w:rFonts w:ascii="Times New Roman" w:eastAsia="Times New Roman" w:hAnsi="Times New Roman"/>
          <w:sz w:val="17"/>
          <w:szCs w:val="17"/>
        </w:rPr>
        <w:tab/>
        <w:t>the product which each class of containers shall contain;</w:t>
      </w:r>
    </w:p>
    <w:p w14:paraId="3A2D4A08" w14:textId="77777777" w:rsidR="00F03CE6" w:rsidRPr="00F03CE6" w:rsidRDefault="00F03CE6" w:rsidP="00F03CE6">
      <w:pPr>
        <w:ind w:left="709" w:hanging="283"/>
        <w:rPr>
          <w:rFonts w:ascii="Times New Roman" w:eastAsia="Times New Roman" w:hAnsi="Times New Roman"/>
          <w:sz w:val="17"/>
          <w:szCs w:val="17"/>
        </w:rPr>
      </w:pPr>
      <w:r w:rsidRPr="00F03CE6">
        <w:rPr>
          <w:rFonts w:ascii="Times New Roman" w:eastAsia="Times New Roman" w:hAnsi="Times New Roman"/>
          <w:sz w:val="17"/>
          <w:szCs w:val="17"/>
        </w:rPr>
        <w:t>(b)</w:t>
      </w:r>
      <w:r w:rsidRPr="00F03CE6">
        <w:rPr>
          <w:rFonts w:ascii="Times New Roman" w:eastAsia="Times New Roman" w:hAnsi="Times New Roman"/>
          <w:sz w:val="17"/>
          <w:szCs w:val="17"/>
        </w:rPr>
        <w:tab/>
        <w:t>the size of the containers;</w:t>
      </w:r>
    </w:p>
    <w:p w14:paraId="767DE082" w14:textId="77777777" w:rsidR="00F03CE6" w:rsidRPr="00F03CE6" w:rsidRDefault="00F03CE6" w:rsidP="00F03CE6">
      <w:pPr>
        <w:ind w:left="709" w:hanging="283"/>
        <w:rPr>
          <w:rFonts w:ascii="Times New Roman" w:eastAsia="Times New Roman" w:hAnsi="Times New Roman"/>
          <w:sz w:val="17"/>
          <w:szCs w:val="17"/>
        </w:rPr>
      </w:pPr>
      <w:r w:rsidRPr="00F03CE6">
        <w:rPr>
          <w:rFonts w:ascii="Times New Roman" w:eastAsia="Times New Roman" w:hAnsi="Times New Roman"/>
          <w:sz w:val="17"/>
          <w:szCs w:val="17"/>
        </w:rPr>
        <w:t>(c)</w:t>
      </w:r>
      <w:r w:rsidRPr="00F03CE6">
        <w:rPr>
          <w:rFonts w:ascii="Times New Roman" w:eastAsia="Times New Roman" w:hAnsi="Times New Roman"/>
          <w:sz w:val="17"/>
          <w:szCs w:val="17"/>
        </w:rPr>
        <w:tab/>
        <w:t>the type of containers; and</w:t>
      </w:r>
    </w:p>
    <w:p w14:paraId="561ABFA1" w14:textId="77777777" w:rsidR="00F03CE6" w:rsidRPr="00F03CE6" w:rsidRDefault="00F03CE6" w:rsidP="00F03CE6">
      <w:pPr>
        <w:ind w:left="709" w:hanging="283"/>
        <w:rPr>
          <w:rFonts w:ascii="Times New Roman" w:eastAsia="Times New Roman" w:hAnsi="Times New Roman"/>
          <w:sz w:val="17"/>
          <w:szCs w:val="17"/>
        </w:rPr>
      </w:pPr>
      <w:r w:rsidRPr="00F03CE6">
        <w:rPr>
          <w:rFonts w:ascii="Times New Roman" w:eastAsia="Times New Roman" w:hAnsi="Times New Roman"/>
          <w:sz w:val="17"/>
          <w:szCs w:val="17"/>
        </w:rPr>
        <w:t>(d)</w:t>
      </w:r>
      <w:r w:rsidRPr="00F03CE6">
        <w:rPr>
          <w:rFonts w:ascii="Times New Roman" w:eastAsia="Times New Roman" w:hAnsi="Times New Roman"/>
          <w:sz w:val="17"/>
          <w:szCs w:val="17"/>
        </w:rPr>
        <w:tab/>
        <w:t>the name of the holders of these approvals.</w:t>
      </w:r>
    </w:p>
    <w:p w14:paraId="5B366C9D" w14:textId="77777777" w:rsidR="00F03CE6" w:rsidRPr="00F03CE6" w:rsidRDefault="00F03CE6" w:rsidP="00F03CE6">
      <w:pPr>
        <w:ind w:left="426" w:hanging="284"/>
        <w:rPr>
          <w:rFonts w:ascii="Times New Roman" w:eastAsia="Times New Roman" w:hAnsi="Times New Roman"/>
          <w:sz w:val="17"/>
          <w:szCs w:val="17"/>
        </w:rPr>
      </w:pPr>
      <w:r w:rsidRPr="00F03CE6">
        <w:rPr>
          <w:rFonts w:ascii="Times New Roman" w:eastAsia="Times New Roman" w:hAnsi="Times New Roman"/>
          <w:sz w:val="17"/>
          <w:szCs w:val="17"/>
        </w:rPr>
        <w:t>1.</w:t>
      </w:r>
      <w:r w:rsidRPr="00F03CE6">
        <w:rPr>
          <w:rFonts w:ascii="Times New Roman" w:eastAsia="Times New Roman" w:hAnsi="Times New Roman"/>
          <w:sz w:val="17"/>
          <w:szCs w:val="17"/>
        </w:rPr>
        <w:tab/>
        <w:t>That containers of the class to which the approval relates must bear the refund marking specified by the Authority for containers of that class. The Authority specifies the following refund markings for Category B containers:</w:t>
      </w:r>
    </w:p>
    <w:p w14:paraId="51F196CE" w14:textId="77777777" w:rsidR="00F03CE6" w:rsidRPr="00F03CE6" w:rsidRDefault="00F03CE6" w:rsidP="00F03CE6">
      <w:pPr>
        <w:ind w:left="993" w:hanging="284"/>
        <w:rPr>
          <w:rFonts w:ascii="Times New Roman" w:eastAsia="Times New Roman" w:hAnsi="Times New Roman"/>
          <w:sz w:val="17"/>
          <w:szCs w:val="17"/>
        </w:rPr>
      </w:pPr>
      <w:r w:rsidRPr="00F03CE6">
        <w:rPr>
          <w:rFonts w:ascii="Times New Roman" w:eastAsia="Times New Roman" w:hAnsi="Times New Roman"/>
          <w:sz w:val="17"/>
          <w:szCs w:val="17"/>
        </w:rPr>
        <w:t>(1)</w:t>
      </w:r>
      <w:r w:rsidRPr="00F03CE6">
        <w:rPr>
          <w:rFonts w:ascii="Times New Roman" w:eastAsia="Times New Roman" w:hAnsi="Times New Roman"/>
          <w:sz w:val="17"/>
          <w:szCs w:val="17"/>
        </w:rPr>
        <w:tab/>
        <w:t>“10c refund at collection depots when sold in SA”; or</w:t>
      </w:r>
    </w:p>
    <w:p w14:paraId="3C333986" w14:textId="77777777" w:rsidR="00F03CE6" w:rsidRPr="00F03CE6" w:rsidRDefault="00F03CE6" w:rsidP="00F03CE6">
      <w:pPr>
        <w:ind w:left="993" w:hanging="284"/>
        <w:rPr>
          <w:rFonts w:ascii="Times New Roman" w:eastAsia="Times New Roman" w:hAnsi="Times New Roman"/>
          <w:sz w:val="17"/>
          <w:szCs w:val="17"/>
        </w:rPr>
      </w:pPr>
      <w:r w:rsidRPr="00F03CE6">
        <w:rPr>
          <w:rFonts w:ascii="Times New Roman" w:eastAsia="Times New Roman" w:hAnsi="Times New Roman"/>
          <w:sz w:val="17"/>
          <w:szCs w:val="17"/>
        </w:rPr>
        <w:t>(2)</w:t>
      </w:r>
      <w:r w:rsidRPr="00F03CE6">
        <w:rPr>
          <w:rFonts w:ascii="Times New Roman" w:eastAsia="Times New Roman" w:hAnsi="Times New Roman"/>
          <w:sz w:val="17"/>
          <w:szCs w:val="17"/>
        </w:rPr>
        <w:tab/>
        <w:t>“10c refund at SA/NT collection depots in State/Territory of purchase”; or</w:t>
      </w:r>
    </w:p>
    <w:p w14:paraId="1432979C" w14:textId="77777777" w:rsidR="00F03CE6" w:rsidRPr="00F03CE6" w:rsidRDefault="00F03CE6" w:rsidP="00F03CE6">
      <w:pPr>
        <w:ind w:left="993" w:hanging="284"/>
        <w:rPr>
          <w:rFonts w:ascii="Times New Roman" w:eastAsia="Times New Roman" w:hAnsi="Times New Roman"/>
          <w:sz w:val="17"/>
          <w:szCs w:val="17"/>
        </w:rPr>
      </w:pPr>
      <w:r w:rsidRPr="00F03CE6">
        <w:rPr>
          <w:rFonts w:ascii="Times New Roman" w:eastAsia="Times New Roman" w:hAnsi="Times New Roman"/>
          <w:sz w:val="17"/>
          <w:szCs w:val="17"/>
        </w:rPr>
        <w:t>(3)</w:t>
      </w:r>
      <w:r w:rsidRPr="00F03CE6">
        <w:rPr>
          <w:rFonts w:ascii="Times New Roman" w:eastAsia="Times New Roman" w:hAnsi="Times New Roman"/>
          <w:sz w:val="17"/>
          <w:szCs w:val="17"/>
        </w:rPr>
        <w:tab/>
        <w:t>“10c refund at collection depots/points in participating state/territory of purchase”.</w:t>
      </w:r>
    </w:p>
    <w:p w14:paraId="73EEEB8C" w14:textId="77777777" w:rsidR="00F03CE6" w:rsidRPr="00F03CE6" w:rsidRDefault="00F03CE6" w:rsidP="00F03CE6">
      <w:pPr>
        <w:ind w:left="426" w:hanging="284"/>
        <w:rPr>
          <w:rFonts w:ascii="Times New Roman" w:eastAsia="Times New Roman" w:hAnsi="Times New Roman"/>
          <w:sz w:val="17"/>
          <w:szCs w:val="17"/>
        </w:rPr>
      </w:pPr>
      <w:r w:rsidRPr="00F03CE6">
        <w:rPr>
          <w:rFonts w:ascii="Times New Roman" w:eastAsia="Times New Roman" w:hAnsi="Times New Roman"/>
          <w:sz w:val="17"/>
          <w:szCs w:val="17"/>
        </w:rPr>
        <w:t>2.</w:t>
      </w:r>
      <w:r w:rsidRPr="00F03CE6">
        <w:rPr>
          <w:rFonts w:ascii="Times New Roman" w:eastAsia="Times New Roman" w:hAnsi="Times New Roman"/>
          <w:sz w:val="17"/>
          <w:szCs w:val="17"/>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14:paraId="2FCF5CAF" w14:textId="77777777" w:rsidR="00F03CE6" w:rsidRPr="00F03CE6" w:rsidRDefault="00F03CE6" w:rsidP="00F03CE6">
      <w:pPr>
        <w:ind w:left="426" w:hanging="284"/>
        <w:rPr>
          <w:rFonts w:ascii="Times New Roman" w:eastAsia="Times New Roman" w:hAnsi="Times New Roman"/>
          <w:sz w:val="17"/>
          <w:szCs w:val="17"/>
        </w:rPr>
      </w:pPr>
      <w:r w:rsidRPr="00F03CE6">
        <w:rPr>
          <w:rFonts w:ascii="Times New Roman" w:eastAsia="Times New Roman" w:hAnsi="Times New Roman"/>
          <w:sz w:val="17"/>
          <w:szCs w:val="17"/>
        </w:rPr>
        <w:t>3.</w:t>
      </w:r>
      <w:r w:rsidRPr="00F03CE6">
        <w:rPr>
          <w:rFonts w:ascii="Times New Roman" w:eastAsia="Times New Roman" w:hAnsi="Times New Roman"/>
          <w:sz w:val="17"/>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4123851C" w14:textId="77777777" w:rsidR="00F03CE6" w:rsidRPr="00F03CE6" w:rsidRDefault="00F03CE6" w:rsidP="00F03CE6">
      <w:pPr>
        <w:ind w:left="426" w:hanging="284"/>
        <w:rPr>
          <w:rFonts w:ascii="Times New Roman" w:eastAsia="Times New Roman" w:hAnsi="Times New Roman"/>
          <w:sz w:val="17"/>
          <w:szCs w:val="17"/>
        </w:rPr>
      </w:pPr>
      <w:r w:rsidRPr="00F03CE6">
        <w:rPr>
          <w:rFonts w:ascii="Times New Roman" w:eastAsia="Times New Roman" w:hAnsi="Times New Roman"/>
          <w:sz w:val="17"/>
          <w:szCs w:val="17"/>
        </w:rPr>
        <w:t>4.</w:t>
      </w:r>
      <w:r w:rsidRPr="00F03CE6">
        <w:rPr>
          <w:rFonts w:ascii="Times New Roman" w:eastAsia="Times New Roman" w:hAnsi="Times New Roman"/>
          <w:sz w:val="17"/>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0AB64D5B" w14:textId="77777777" w:rsidR="00F03CE6" w:rsidRPr="00F03CE6" w:rsidRDefault="00F03CE6" w:rsidP="00F03CE6">
      <w:pPr>
        <w:spacing w:after="0"/>
        <w:rPr>
          <w:rFonts w:ascii="Times New Roman" w:eastAsia="Times New Roman" w:hAnsi="Times New Roman"/>
          <w:sz w:val="17"/>
          <w:szCs w:val="17"/>
        </w:rPr>
      </w:pPr>
      <w:r w:rsidRPr="00F03CE6">
        <w:rPr>
          <w:rFonts w:ascii="Times New Roman" w:eastAsia="Times New Roman" w:hAnsi="Times New Roman"/>
          <w:sz w:val="17"/>
          <w:szCs w:val="17"/>
        </w:rPr>
        <w:t>Dated: 26 May 2022</w:t>
      </w:r>
    </w:p>
    <w:p w14:paraId="0EC248CB" w14:textId="77777777" w:rsidR="00F03CE6" w:rsidRPr="00F03CE6" w:rsidRDefault="00F03CE6" w:rsidP="00F03CE6">
      <w:pPr>
        <w:spacing w:after="0"/>
        <w:jc w:val="right"/>
        <w:rPr>
          <w:rFonts w:ascii="Times New Roman" w:eastAsia="Times New Roman" w:hAnsi="Times New Roman"/>
          <w:smallCaps/>
          <w:sz w:val="17"/>
          <w:szCs w:val="20"/>
        </w:rPr>
      </w:pPr>
      <w:r w:rsidRPr="00F03CE6">
        <w:rPr>
          <w:rFonts w:ascii="Times New Roman" w:eastAsia="Times New Roman" w:hAnsi="Times New Roman"/>
          <w:smallCaps/>
          <w:sz w:val="17"/>
          <w:szCs w:val="20"/>
        </w:rPr>
        <w:t>Nicholas Stewart</w:t>
      </w:r>
    </w:p>
    <w:p w14:paraId="4E6F5815" w14:textId="77777777" w:rsidR="00F03CE6" w:rsidRPr="00F03CE6" w:rsidRDefault="00F03CE6" w:rsidP="00F03CE6">
      <w:pPr>
        <w:spacing w:after="0"/>
        <w:jc w:val="right"/>
        <w:rPr>
          <w:rFonts w:ascii="Times New Roman" w:eastAsia="Times New Roman" w:hAnsi="Times New Roman"/>
          <w:sz w:val="17"/>
          <w:szCs w:val="17"/>
        </w:rPr>
      </w:pPr>
      <w:r w:rsidRPr="00F03CE6">
        <w:rPr>
          <w:rFonts w:ascii="Times New Roman" w:eastAsia="Times New Roman" w:hAnsi="Times New Roman"/>
          <w:sz w:val="17"/>
          <w:szCs w:val="17"/>
        </w:rPr>
        <w:t>Team Leader, Deposit Scheme and Product Stewardship</w:t>
      </w:r>
    </w:p>
    <w:p w14:paraId="2092EA48" w14:textId="77777777" w:rsidR="00F03CE6" w:rsidRPr="00F03CE6" w:rsidRDefault="00F03CE6" w:rsidP="00F03CE6">
      <w:pPr>
        <w:spacing w:after="0"/>
        <w:jc w:val="right"/>
        <w:rPr>
          <w:rFonts w:ascii="Times New Roman" w:eastAsia="Times New Roman" w:hAnsi="Times New Roman"/>
          <w:sz w:val="17"/>
          <w:szCs w:val="17"/>
        </w:rPr>
      </w:pPr>
      <w:r w:rsidRPr="00F03CE6">
        <w:rPr>
          <w:rFonts w:ascii="Times New Roman" w:eastAsia="Times New Roman" w:hAnsi="Times New Roman"/>
          <w:sz w:val="17"/>
          <w:szCs w:val="17"/>
        </w:rPr>
        <w:t>Delegate of the Environment Protection Authority</w:t>
      </w:r>
    </w:p>
    <w:p w14:paraId="3F329F07" w14:textId="77777777" w:rsidR="00F03CE6" w:rsidRPr="00F03CE6" w:rsidRDefault="00F03CE6" w:rsidP="00F03CE6">
      <w:pPr>
        <w:pBdr>
          <w:top w:val="single" w:sz="4" w:space="1" w:color="auto"/>
        </w:pBdr>
        <w:spacing w:before="100" w:line="14" w:lineRule="exact"/>
        <w:ind w:left="1080" w:right="1080"/>
        <w:jc w:val="center"/>
        <w:rPr>
          <w:rFonts w:ascii="Times New Roman" w:eastAsia="Times New Roman" w:hAnsi="Times New Roman"/>
          <w:sz w:val="17"/>
          <w:szCs w:val="17"/>
        </w:rPr>
      </w:pPr>
    </w:p>
    <w:p w14:paraId="140BA557" w14:textId="77777777" w:rsidR="00F03CE6" w:rsidRPr="00F03CE6" w:rsidRDefault="00F03CE6" w:rsidP="00F03CE6">
      <w:pPr>
        <w:jc w:val="center"/>
        <w:rPr>
          <w:rFonts w:ascii="Times New Roman" w:hAnsi="Times New Roman"/>
          <w:smallCaps/>
          <w:sz w:val="17"/>
          <w:szCs w:val="17"/>
        </w:rPr>
      </w:pPr>
      <w:r w:rsidRPr="00F03CE6">
        <w:rPr>
          <w:rFonts w:ascii="Times New Roman" w:hAnsi="Times New Roman"/>
          <w:smallCaps/>
          <w:sz w:val="17"/>
          <w:szCs w:val="17"/>
        </w:rPr>
        <w:t>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121"/>
        <w:gridCol w:w="854"/>
        <w:gridCol w:w="1413"/>
        <w:gridCol w:w="2411"/>
        <w:gridCol w:w="1561"/>
      </w:tblGrid>
      <w:tr w:rsidR="00F03CE6" w:rsidRPr="00F03CE6" w14:paraId="3C1FAA7A" w14:textId="77777777" w:rsidTr="00133A67">
        <w:trPr>
          <w:trHeight w:val="20"/>
          <w:tblHeader/>
        </w:trPr>
        <w:tc>
          <w:tcPr>
            <w:tcW w:w="1667" w:type="pct"/>
            <w:tcBorders>
              <w:top w:val="single" w:sz="4" w:space="0" w:color="auto"/>
              <w:bottom w:val="single" w:sz="4" w:space="0" w:color="auto"/>
            </w:tcBorders>
            <w:noWrap/>
            <w:vAlign w:val="center"/>
            <w:hideMark/>
          </w:tcPr>
          <w:p w14:paraId="1DD2AD42" w14:textId="77777777" w:rsidR="00F03CE6" w:rsidRPr="00F03CE6" w:rsidRDefault="00F03CE6" w:rsidP="00F03CE6">
            <w:pPr>
              <w:spacing w:before="40" w:after="40"/>
              <w:jc w:val="center"/>
              <w:rPr>
                <w:b/>
                <w:bCs/>
                <w:sz w:val="17"/>
                <w:szCs w:val="17"/>
              </w:rPr>
            </w:pPr>
            <w:r w:rsidRPr="00F03CE6">
              <w:rPr>
                <w:b/>
                <w:bCs/>
                <w:sz w:val="17"/>
                <w:szCs w:val="17"/>
              </w:rPr>
              <w:t>Column 1</w:t>
            </w:r>
          </w:p>
        </w:tc>
        <w:tc>
          <w:tcPr>
            <w:tcW w:w="456" w:type="pct"/>
            <w:tcBorders>
              <w:top w:val="single" w:sz="4" w:space="0" w:color="auto"/>
              <w:bottom w:val="single" w:sz="4" w:space="0" w:color="auto"/>
            </w:tcBorders>
            <w:noWrap/>
            <w:vAlign w:val="center"/>
            <w:hideMark/>
          </w:tcPr>
          <w:p w14:paraId="364D8EB9" w14:textId="77777777" w:rsidR="00F03CE6" w:rsidRPr="00F03CE6" w:rsidRDefault="00F03CE6" w:rsidP="00F03CE6">
            <w:pPr>
              <w:spacing w:before="40" w:after="40"/>
              <w:jc w:val="center"/>
              <w:rPr>
                <w:b/>
                <w:bCs/>
                <w:sz w:val="17"/>
                <w:szCs w:val="17"/>
              </w:rPr>
            </w:pPr>
            <w:r w:rsidRPr="00F03CE6">
              <w:rPr>
                <w:b/>
                <w:bCs/>
                <w:sz w:val="17"/>
                <w:szCs w:val="17"/>
              </w:rPr>
              <w:t>Column 2</w:t>
            </w:r>
          </w:p>
        </w:tc>
        <w:tc>
          <w:tcPr>
            <w:tcW w:w="755" w:type="pct"/>
            <w:tcBorders>
              <w:top w:val="single" w:sz="4" w:space="0" w:color="auto"/>
              <w:bottom w:val="single" w:sz="4" w:space="0" w:color="auto"/>
            </w:tcBorders>
            <w:noWrap/>
            <w:vAlign w:val="center"/>
            <w:hideMark/>
          </w:tcPr>
          <w:p w14:paraId="58692F90" w14:textId="77777777" w:rsidR="00F03CE6" w:rsidRPr="00F03CE6" w:rsidRDefault="00F03CE6" w:rsidP="00F03CE6">
            <w:pPr>
              <w:spacing w:after="0"/>
              <w:ind w:left="142" w:hanging="142"/>
              <w:jc w:val="center"/>
              <w:rPr>
                <w:b/>
                <w:bCs/>
                <w:sz w:val="17"/>
                <w:szCs w:val="17"/>
              </w:rPr>
            </w:pPr>
            <w:r w:rsidRPr="00F03CE6">
              <w:rPr>
                <w:b/>
                <w:bCs/>
                <w:sz w:val="17"/>
                <w:szCs w:val="17"/>
              </w:rPr>
              <w:t>Column 3</w:t>
            </w:r>
          </w:p>
        </w:tc>
        <w:tc>
          <w:tcPr>
            <w:tcW w:w="1288" w:type="pct"/>
            <w:tcBorders>
              <w:top w:val="single" w:sz="4" w:space="0" w:color="auto"/>
              <w:bottom w:val="single" w:sz="4" w:space="0" w:color="auto"/>
            </w:tcBorders>
            <w:noWrap/>
            <w:vAlign w:val="center"/>
            <w:hideMark/>
          </w:tcPr>
          <w:p w14:paraId="565297C7" w14:textId="77777777" w:rsidR="00F03CE6" w:rsidRPr="00F03CE6" w:rsidRDefault="00F03CE6" w:rsidP="00F03CE6">
            <w:pPr>
              <w:spacing w:before="40" w:after="40"/>
              <w:jc w:val="center"/>
              <w:rPr>
                <w:b/>
                <w:bCs/>
                <w:sz w:val="17"/>
                <w:szCs w:val="17"/>
              </w:rPr>
            </w:pPr>
            <w:r w:rsidRPr="00F03CE6">
              <w:rPr>
                <w:b/>
                <w:bCs/>
                <w:sz w:val="17"/>
                <w:szCs w:val="17"/>
              </w:rPr>
              <w:t>Column 4</w:t>
            </w:r>
          </w:p>
        </w:tc>
        <w:tc>
          <w:tcPr>
            <w:tcW w:w="834" w:type="pct"/>
            <w:tcBorders>
              <w:top w:val="single" w:sz="4" w:space="0" w:color="auto"/>
              <w:bottom w:val="single" w:sz="4" w:space="0" w:color="auto"/>
            </w:tcBorders>
            <w:noWrap/>
            <w:vAlign w:val="center"/>
            <w:hideMark/>
          </w:tcPr>
          <w:p w14:paraId="39959FC9" w14:textId="77777777" w:rsidR="00F03CE6" w:rsidRPr="00F03CE6" w:rsidRDefault="00F03CE6" w:rsidP="00F03CE6">
            <w:pPr>
              <w:spacing w:before="40" w:after="40"/>
              <w:jc w:val="center"/>
              <w:rPr>
                <w:b/>
                <w:bCs/>
                <w:sz w:val="17"/>
                <w:szCs w:val="17"/>
              </w:rPr>
            </w:pPr>
            <w:r w:rsidRPr="00F03CE6">
              <w:rPr>
                <w:b/>
                <w:bCs/>
                <w:sz w:val="17"/>
                <w:szCs w:val="17"/>
              </w:rPr>
              <w:t>Column 5</w:t>
            </w:r>
          </w:p>
        </w:tc>
      </w:tr>
      <w:tr w:rsidR="00F03CE6" w:rsidRPr="00F03CE6" w14:paraId="320FDCC5" w14:textId="77777777" w:rsidTr="00133A67">
        <w:trPr>
          <w:trHeight w:val="20"/>
          <w:tblHeader/>
        </w:trPr>
        <w:tc>
          <w:tcPr>
            <w:tcW w:w="1667" w:type="pct"/>
            <w:tcBorders>
              <w:top w:val="single" w:sz="4" w:space="0" w:color="auto"/>
              <w:bottom w:val="single" w:sz="4" w:space="0" w:color="auto"/>
            </w:tcBorders>
            <w:noWrap/>
            <w:vAlign w:val="center"/>
            <w:hideMark/>
          </w:tcPr>
          <w:p w14:paraId="25DBD699" w14:textId="77777777" w:rsidR="00F03CE6" w:rsidRPr="00F03CE6" w:rsidRDefault="00F03CE6" w:rsidP="00F03CE6">
            <w:pPr>
              <w:spacing w:before="40" w:after="40"/>
              <w:jc w:val="center"/>
              <w:rPr>
                <w:b/>
                <w:bCs/>
                <w:sz w:val="17"/>
                <w:szCs w:val="17"/>
              </w:rPr>
            </w:pPr>
            <w:r w:rsidRPr="00F03CE6">
              <w:rPr>
                <w:b/>
                <w:bCs/>
                <w:sz w:val="17"/>
                <w:szCs w:val="17"/>
              </w:rPr>
              <w:t>Product Name</w:t>
            </w:r>
          </w:p>
        </w:tc>
        <w:tc>
          <w:tcPr>
            <w:tcW w:w="456" w:type="pct"/>
            <w:tcBorders>
              <w:top w:val="single" w:sz="4" w:space="0" w:color="auto"/>
              <w:bottom w:val="single" w:sz="4" w:space="0" w:color="auto"/>
            </w:tcBorders>
            <w:noWrap/>
            <w:vAlign w:val="center"/>
            <w:hideMark/>
          </w:tcPr>
          <w:p w14:paraId="7DC481F9" w14:textId="77777777" w:rsidR="00F03CE6" w:rsidRPr="00F03CE6" w:rsidRDefault="00F03CE6" w:rsidP="00F03CE6">
            <w:pPr>
              <w:spacing w:before="40" w:after="40"/>
              <w:jc w:val="center"/>
              <w:rPr>
                <w:b/>
                <w:bCs/>
                <w:sz w:val="17"/>
                <w:szCs w:val="17"/>
              </w:rPr>
            </w:pPr>
            <w:r w:rsidRPr="00F03CE6">
              <w:rPr>
                <w:b/>
                <w:bCs/>
                <w:sz w:val="17"/>
                <w:szCs w:val="17"/>
              </w:rPr>
              <w:t>Container</w:t>
            </w:r>
            <w:r w:rsidRPr="00F03CE6">
              <w:rPr>
                <w:b/>
                <w:bCs/>
                <w:sz w:val="17"/>
                <w:szCs w:val="17"/>
              </w:rPr>
              <w:br/>
              <w:t>Size</w:t>
            </w:r>
          </w:p>
        </w:tc>
        <w:tc>
          <w:tcPr>
            <w:tcW w:w="755" w:type="pct"/>
            <w:tcBorders>
              <w:top w:val="single" w:sz="4" w:space="0" w:color="auto"/>
              <w:bottom w:val="single" w:sz="4" w:space="0" w:color="auto"/>
            </w:tcBorders>
            <w:noWrap/>
            <w:vAlign w:val="center"/>
            <w:hideMark/>
          </w:tcPr>
          <w:p w14:paraId="76BB17DA" w14:textId="77777777" w:rsidR="00F03CE6" w:rsidRPr="00F03CE6" w:rsidRDefault="00F03CE6" w:rsidP="00F03CE6">
            <w:pPr>
              <w:spacing w:after="0"/>
              <w:ind w:left="142" w:hanging="142"/>
              <w:jc w:val="center"/>
              <w:rPr>
                <w:b/>
                <w:bCs/>
                <w:sz w:val="17"/>
                <w:szCs w:val="17"/>
              </w:rPr>
            </w:pPr>
            <w:r w:rsidRPr="00F03CE6">
              <w:rPr>
                <w:b/>
                <w:bCs/>
                <w:sz w:val="17"/>
                <w:szCs w:val="17"/>
              </w:rPr>
              <w:t>Container Type</w:t>
            </w:r>
          </w:p>
        </w:tc>
        <w:tc>
          <w:tcPr>
            <w:tcW w:w="1288" w:type="pct"/>
            <w:tcBorders>
              <w:top w:val="single" w:sz="4" w:space="0" w:color="auto"/>
              <w:bottom w:val="single" w:sz="4" w:space="0" w:color="auto"/>
            </w:tcBorders>
            <w:noWrap/>
            <w:vAlign w:val="center"/>
            <w:hideMark/>
          </w:tcPr>
          <w:p w14:paraId="028F03B4" w14:textId="77777777" w:rsidR="00F03CE6" w:rsidRPr="00F03CE6" w:rsidRDefault="00F03CE6" w:rsidP="00F03CE6">
            <w:pPr>
              <w:spacing w:before="40" w:after="40"/>
              <w:jc w:val="center"/>
              <w:rPr>
                <w:b/>
                <w:bCs/>
                <w:sz w:val="17"/>
                <w:szCs w:val="17"/>
              </w:rPr>
            </w:pPr>
            <w:r w:rsidRPr="00F03CE6">
              <w:rPr>
                <w:b/>
                <w:bCs/>
                <w:sz w:val="17"/>
                <w:szCs w:val="17"/>
              </w:rPr>
              <w:t>Approval Holder</w:t>
            </w:r>
          </w:p>
        </w:tc>
        <w:tc>
          <w:tcPr>
            <w:tcW w:w="834" w:type="pct"/>
            <w:tcBorders>
              <w:top w:val="single" w:sz="4" w:space="0" w:color="auto"/>
              <w:bottom w:val="single" w:sz="4" w:space="0" w:color="auto"/>
            </w:tcBorders>
            <w:noWrap/>
            <w:vAlign w:val="center"/>
            <w:hideMark/>
          </w:tcPr>
          <w:p w14:paraId="438DCD75" w14:textId="77777777" w:rsidR="00F03CE6" w:rsidRPr="00F03CE6" w:rsidRDefault="00F03CE6" w:rsidP="00F03CE6">
            <w:pPr>
              <w:spacing w:before="40" w:after="40"/>
              <w:jc w:val="center"/>
              <w:rPr>
                <w:b/>
                <w:bCs/>
                <w:sz w:val="17"/>
                <w:szCs w:val="17"/>
              </w:rPr>
            </w:pPr>
            <w:r w:rsidRPr="00F03CE6">
              <w:rPr>
                <w:b/>
                <w:bCs/>
                <w:sz w:val="17"/>
                <w:szCs w:val="17"/>
              </w:rPr>
              <w:t>Collection Arrangements</w:t>
            </w:r>
          </w:p>
        </w:tc>
      </w:tr>
      <w:tr w:rsidR="00F03CE6" w:rsidRPr="00F03CE6" w14:paraId="7B7B730C" w14:textId="77777777" w:rsidTr="00133A67">
        <w:trPr>
          <w:trHeight w:val="20"/>
          <w:tblHeader/>
        </w:trPr>
        <w:tc>
          <w:tcPr>
            <w:tcW w:w="1667" w:type="pct"/>
            <w:tcBorders>
              <w:top w:val="single" w:sz="4" w:space="0" w:color="auto"/>
            </w:tcBorders>
            <w:noWrap/>
          </w:tcPr>
          <w:p w14:paraId="25954530" w14:textId="77777777" w:rsidR="00F03CE6" w:rsidRPr="00F03CE6" w:rsidRDefault="00F03CE6" w:rsidP="00F03CE6">
            <w:pPr>
              <w:spacing w:after="0" w:line="40" w:lineRule="exact"/>
              <w:ind w:left="159" w:hanging="159"/>
              <w:jc w:val="center"/>
              <w:rPr>
                <w:b/>
                <w:bCs/>
                <w:sz w:val="17"/>
                <w:szCs w:val="17"/>
              </w:rPr>
            </w:pPr>
          </w:p>
        </w:tc>
        <w:tc>
          <w:tcPr>
            <w:tcW w:w="456" w:type="pct"/>
            <w:tcBorders>
              <w:top w:val="single" w:sz="4" w:space="0" w:color="auto"/>
            </w:tcBorders>
            <w:noWrap/>
          </w:tcPr>
          <w:p w14:paraId="6A8C112F" w14:textId="77777777" w:rsidR="00F03CE6" w:rsidRPr="00F03CE6" w:rsidRDefault="00F03CE6" w:rsidP="00F03CE6">
            <w:pPr>
              <w:spacing w:after="0" w:line="40" w:lineRule="exact"/>
              <w:ind w:right="113"/>
              <w:jc w:val="right"/>
              <w:rPr>
                <w:b/>
                <w:bCs/>
                <w:sz w:val="17"/>
                <w:szCs w:val="17"/>
              </w:rPr>
            </w:pPr>
          </w:p>
        </w:tc>
        <w:tc>
          <w:tcPr>
            <w:tcW w:w="755" w:type="pct"/>
            <w:tcBorders>
              <w:top w:val="single" w:sz="4" w:space="0" w:color="auto"/>
            </w:tcBorders>
            <w:noWrap/>
          </w:tcPr>
          <w:p w14:paraId="1A7C349C" w14:textId="77777777" w:rsidR="00F03CE6" w:rsidRPr="00F03CE6" w:rsidRDefault="00F03CE6" w:rsidP="00F03CE6">
            <w:pPr>
              <w:spacing w:after="0" w:line="40" w:lineRule="exact"/>
              <w:ind w:left="255" w:hanging="142"/>
              <w:jc w:val="left"/>
              <w:rPr>
                <w:sz w:val="17"/>
                <w:szCs w:val="17"/>
              </w:rPr>
            </w:pPr>
          </w:p>
        </w:tc>
        <w:tc>
          <w:tcPr>
            <w:tcW w:w="1288" w:type="pct"/>
            <w:tcBorders>
              <w:top w:val="single" w:sz="4" w:space="0" w:color="auto"/>
            </w:tcBorders>
            <w:noWrap/>
          </w:tcPr>
          <w:p w14:paraId="29FAF3CE" w14:textId="77777777" w:rsidR="00F03CE6" w:rsidRPr="00F03CE6" w:rsidRDefault="00F03CE6" w:rsidP="00F03CE6">
            <w:pPr>
              <w:spacing w:after="0" w:line="40" w:lineRule="exact"/>
              <w:ind w:left="113" w:hanging="159"/>
              <w:jc w:val="center"/>
              <w:rPr>
                <w:b/>
                <w:bCs/>
                <w:sz w:val="17"/>
                <w:szCs w:val="17"/>
              </w:rPr>
            </w:pPr>
          </w:p>
        </w:tc>
        <w:tc>
          <w:tcPr>
            <w:tcW w:w="834" w:type="pct"/>
            <w:tcBorders>
              <w:top w:val="single" w:sz="4" w:space="0" w:color="auto"/>
            </w:tcBorders>
            <w:noWrap/>
          </w:tcPr>
          <w:p w14:paraId="1B67E2FB" w14:textId="77777777" w:rsidR="00F03CE6" w:rsidRPr="00F03CE6" w:rsidRDefault="00F03CE6" w:rsidP="00F03CE6">
            <w:pPr>
              <w:spacing w:after="0" w:line="40" w:lineRule="exact"/>
              <w:ind w:left="113"/>
              <w:jc w:val="center"/>
              <w:rPr>
                <w:b/>
                <w:bCs/>
                <w:sz w:val="17"/>
                <w:szCs w:val="17"/>
              </w:rPr>
            </w:pPr>
          </w:p>
        </w:tc>
      </w:tr>
      <w:tr w:rsidR="00F03CE6" w:rsidRPr="00F03CE6" w14:paraId="7DAF62A7" w14:textId="77777777" w:rsidTr="00133A67">
        <w:trPr>
          <w:trHeight w:val="20"/>
        </w:trPr>
        <w:tc>
          <w:tcPr>
            <w:tcW w:w="1667" w:type="pct"/>
            <w:noWrap/>
            <w:hideMark/>
          </w:tcPr>
          <w:p w14:paraId="49F99895" w14:textId="77777777" w:rsidR="00F03CE6" w:rsidRPr="00F03CE6" w:rsidRDefault="00F03CE6" w:rsidP="00F03CE6">
            <w:pPr>
              <w:spacing w:after="0"/>
              <w:ind w:left="159" w:right="57" w:hanging="159"/>
              <w:jc w:val="left"/>
              <w:rPr>
                <w:sz w:val="17"/>
                <w:szCs w:val="17"/>
              </w:rPr>
            </w:pPr>
            <w:r w:rsidRPr="00F03CE6">
              <w:rPr>
                <w:sz w:val="17"/>
                <w:szCs w:val="17"/>
              </w:rPr>
              <w:t>Grant Burge Fifth Generation Adelaide Hills Sauvignon Blanc</w:t>
            </w:r>
          </w:p>
        </w:tc>
        <w:tc>
          <w:tcPr>
            <w:tcW w:w="456" w:type="pct"/>
            <w:noWrap/>
            <w:hideMark/>
          </w:tcPr>
          <w:p w14:paraId="075F6479" w14:textId="77777777" w:rsidR="00F03CE6" w:rsidRPr="00F03CE6" w:rsidRDefault="00F03CE6" w:rsidP="00F03CE6">
            <w:pPr>
              <w:spacing w:after="0"/>
              <w:ind w:right="113"/>
              <w:jc w:val="right"/>
              <w:rPr>
                <w:sz w:val="17"/>
                <w:szCs w:val="17"/>
              </w:rPr>
            </w:pPr>
            <w:r w:rsidRPr="00F03CE6">
              <w:rPr>
                <w:sz w:val="17"/>
                <w:szCs w:val="17"/>
              </w:rPr>
              <w:t>187ml</w:t>
            </w:r>
          </w:p>
        </w:tc>
        <w:tc>
          <w:tcPr>
            <w:tcW w:w="755" w:type="pct"/>
            <w:noWrap/>
            <w:hideMark/>
          </w:tcPr>
          <w:p w14:paraId="719E2F59" w14:textId="77777777" w:rsidR="00F03CE6" w:rsidRPr="00F03CE6" w:rsidRDefault="00F03CE6" w:rsidP="00F03CE6">
            <w:pPr>
              <w:spacing w:after="0"/>
              <w:ind w:left="199" w:hanging="142"/>
              <w:jc w:val="left"/>
              <w:rPr>
                <w:sz w:val="17"/>
                <w:szCs w:val="17"/>
              </w:rPr>
            </w:pPr>
            <w:r w:rsidRPr="00F03CE6">
              <w:rPr>
                <w:sz w:val="17"/>
                <w:szCs w:val="17"/>
              </w:rPr>
              <w:t>PET—Bottle with Aluminium Lid</w:t>
            </w:r>
          </w:p>
        </w:tc>
        <w:tc>
          <w:tcPr>
            <w:tcW w:w="1288" w:type="pct"/>
            <w:noWrap/>
            <w:hideMark/>
          </w:tcPr>
          <w:p w14:paraId="5C8B6EC7" w14:textId="77777777" w:rsidR="00F03CE6" w:rsidRPr="00F03CE6" w:rsidRDefault="00F03CE6" w:rsidP="00F03CE6">
            <w:pPr>
              <w:spacing w:after="0"/>
              <w:ind w:left="199" w:hanging="142"/>
              <w:jc w:val="left"/>
              <w:rPr>
                <w:sz w:val="17"/>
                <w:szCs w:val="17"/>
              </w:rPr>
            </w:pPr>
            <w:r w:rsidRPr="00F03CE6">
              <w:rPr>
                <w:sz w:val="17"/>
                <w:szCs w:val="17"/>
              </w:rPr>
              <w:t>Accolade Wines Australia Ltd</w:t>
            </w:r>
          </w:p>
        </w:tc>
        <w:tc>
          <w:tcPr>
            <w:tcW w:w="834" w:type="pct"/>
            <w:noWrap/>
            <w:hideMark/>
          </w:tcPr>
          <w:p w14:paraId="6C25B576"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57C15BA" w14:textId="77777777" w:rsidTr="00133A67">
        <w:trPr>
          <w:trHeight w:val="20"/>
        </w:trPr>
        <w:tc>
          <w:tcPr>
            <w:tcW w:w="1667" w:type="pct"/>
            <w:noWrap/>
            <w:hideMark/>
          </w:tcPr>
          <w:p w14:paraId="4C68AB5C" w14:textId="77777777" w:rsidR="00F03CE6" w:rsidRPr="00F03CE6" w:rsidRDefault="00F03CE6" w:rsidP="00F03CE6">
            <w:pPr>
              <w:spacing w:after="0"/>
              <w:ind w:left="159" w:right="57" w:hanging="159"/>
              <w:jc w:val="left"/>
              <w:rPr>
                <w:sz w:val="17"/>
                <w:szCs w:val="17"/>
              </w:rPr>
            </w:pPr>
            <w:r w:rsidRPr="00F03CE6">
              <w:rPr>
                <w:sz w:val="17"/>
                <w:szCs w:val="17"/>
              </w:rPr>
              <w:t xml:space="preserve">Allpress Espresso Iced Black Coffee </w:t>
            </w:r>
            <w:r w:rsidRPr="00F03CE6">
              <w:rPr>
                <w:sz w:val="17"/>
                <w:szCs w:val="17"/>
              </w:rPr>
              <w:br/>
              <w:t>Double Shot</w:t>
            </w:r>
          </w:p>
        </w:tc>
        <w:tc>
          <w:tcPr>
            <w:tcW w:w="456" w:type="pct"/>
            <w:noWrap/>
            <w:hideMark/>
          </w:tcPr>
          <w:p w14:paraId="6682CAA7" w14:textId="77777777" w:rsidR="00F03CE6" w:rsidRPr="00F03CE6" w:rsidRDefault="00F03CE6" w:rsidP="00F03CE6">
            <w:pPr>
              <w:spacing w:after="0"/>
              <w:ind w:right="113"/>
              <w:jc w:val="right"/>
              <w:rPr>
                <w:sz w:val="17"/>
                <w:szCs w:val="17"/>
              </w:rPr>
            </w:pPr>
            <w:r w:rsidRPr="00F03CE6">
              <w:rPr>
                <w:sz w:val="17"/>
                <w:szCs w:val="17"/>
              </w:rPr>
              <w:t>237ml</w:t>
            </w:r>
          </w:p>
        </w:tc>
        <w:tc>
          <w:tcPr>
            <w:tcW w:w="755" w:type="pct"/>
            <w:noWrap/>
            <w:hideMark/>
          </w:tcPr>
          <w:p w14:paraId="42A5478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9B5DE3B"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311B759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9E98201" w14:textId="77777777" w:rsidTr="00133A67">
        <w:trPr>
          <w:trHeight w:val="20"/>
        </w:trPr>
        <w:tc>
          <w:tcPr>
            <w:tcW w:w="1667" w:type="pct"/>
            <w:noWrap/>
            <w:hideMark/>
          </w:tcPr>
          <w:p w14:paraId="045A468F" w14:textId="77777777" w:rsidR="00F03CE6" w:rsidRPr="00F03CE6" w:rsidRDefault="00F03CE6" w:rsidP="00F03CE6">
            <w:pPr>
              <w:spacing w:after="0"/>
              <w:ind w:left="159" w:right="57" w:hanging="159"/>
              <w:jc w:val="left"/>
              <w:rPr>
                <w:sz w:val="17"/>
                <w:szCs w:val="17"/>
              </w:rPr>
            </w:pPr>
            <w:r w:rsidRPr="00F03CE6">
              <w:rPr>
                <w:sz w:val="17"/>
                <w:szCs w:val="17"/>
              </w:rPr>
              <w:t>Allpress Espresso Iced Coffee Soda Sparkling Orange</w:t>
            </w:r>
          </w:p>
        </w:tc>
        <w:tc>
          <w:tcPr>
            <w:tcW w:w="456" w:type="pct"/>
            <w:noWrap/>
            <w:hideMark/>
          </w:tcPr>
          <w:p w14:paraId="16518217" w14:textId="77777777" w:rsidR="00F03CE6" w:rsidRPr="00F03CE6" w:rsidRDefault="00F03CE6" w:rsidP="00F03CE6">
            <w:pPr>
              <w:spacing w:after="0"/>
              <w:ind w:right="113"/>
              <w:jc w:val="right"/>
              <w:rPr>
                <w:sz w:val="17"/>
                <w:szCs w:val="17"/>
              </w:rPr>
            </w:pPr>
            <w:r w:rsidRPr="00F03CE6">
              <w:rPr>
                <w:sz w:val="17"/>
                <w:szCs w:val="17"/>
              </w:rPr>
              <w:t>237ml</w:t>
            </w:r>
          </w:p>
        </w:tc>
        <w:tc>
          <w:tcPr>
            <w:tcW w:w="755" w:type="pct"/>
            <w:noWrap/>
            <w:hideMark/>
          </w:tcPr>
          <w:p w14:paraId="4FF8714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91F01EC"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05996CA4"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13FB273" w14:textId="77777777" w:rsidTr="00133A67">
        <w:trPr>
          <w:trHeight w:val="20"/>
        </w:trPr>
        <w:tc>
          <w:tcPr>
            <w:tcW w:w="1667" w:type="pct"/>
            <w:noWrap/>
            <w:hideMark/>
          </w:tcPr>
          <w:p w14:paraId="3E2D4392" w14:textId="77777777" w:rsidR="00F03CE6" w:rsidRPr="00F03CE6" w:rsidRDefault="00F03CE6" w:rsidP="00F03CE6">
            <w:pPr>
              <w:spacing w:after="0"/>
              <w:ind w:left="159" w:right="57" w:hanging="159"/>
              <w:jc w:val="left"/>
              <w:rPr>
                <w:sz w:val="17"/>
                <w:szCs w:val="17"/>
              </w:rPr>
            </w:pPr>
            <w:r w:rsidRPr="00F03CE6">
              <w:rPr>
                <w:sz w:val="17"/>
                <w:szCs w:val="17"/>
              </w:rPr>
              <w:t xml:space="preserve">Allpress Espresso Oat Flat White </w:t>
            </w:r>
            <w:r w:rsidRPr="00F03CE6">
              <w:rPr>
                <w:sz w:val="17"/>
                <w:szCs w:val="17"/>
              </w:rPr>
              <w:br/>
              <w:t>Double Shot</w:t>
            </w:r>
          </w:p>
        </w:tc>
        <w:tc>
          <w:tcPr>
            <w:tcW w:w="456" w:type="pct"/>
            <w:noWrap/>
            <w:hideMark/>
          </w:tcPr>
          <w:p w14:paraId="6985FE65" w14:textId="77777777" w:rsidR="00F03CE6" w:rsidRPr="00F03CE6" w:rsidRDefault="00F03CE6" w:rsidP="00F03CE6">
            <w:pPr>
              <w:spacing w:after="0"/>
              <w:ind w:right="113"/>
              <w:jc w:val="right"/>
              <w:rPr>
                <w:sz w:val="17"/>
                <w:szCs w:val="17"/>
              </w:rPr>
            </w:pPr>
            <w:r w:rsidRPr="00F03CE6">
              <w:rPr>
                <w:sz w:val="17"/>
                <w:szCs w:val="17"/>
              </w:rPr>
              <w:t>237ml</w:t>
            </w:r>
          </w:p>
        </w:tc>
        <w:tc>
          <w:tcPr>
            <w:tcW w:w="755" w:type="pct"/>
            <w:noWrap/>
            <w:hideMark/>
          </w:tcPr>
          <w:p w14:paraId="547D580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7A727F6"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12B4E84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C0ACD87" w14:textId="77777777" w:rsidTr="00133A67">
        <w:trPr>
          <w:trHeight w:val="20"/>
        </w:trPr>
        <w:tc>
          <w:tcPr>
            <w:tcW w:w="1667" w:type="pct"/>
            <w:noWrap/>
            <w:hideMark/>
          </w:tcPr>
          <w:p w14:paraId="43ADCAA2" w14:textId="77777777" w:rsidR="00F03CE6" w:rsidRPr="00F03CE6" w:rsidRDefault="00F03CE6" w:rsidP="00F03CE6">
            <w:pPr>
              <w:spacing w:after="0"/>
              <w:ind w:left="159" w:right="57" w:hanging="159"/>
              <w:jc w:val="left"/>
              <w:rPr>
                <w:sz w:val="17"/>
                <w:szCs w:val="17"/>
              </w:rPr>
            </w:pPr>
            <w:r w:rsidRPr="00F03CE6">
              <w:rPr>
                <w:sz w:val="17"/>
                <w:szCs w:val="17"/>
              </w:rPr>
              <w:t>Community Co Australian Spring Water Lightly Sparkling</w:t>
            </w:r>
          </w:p>
        </w:tc>
        <w:tc>
          <w:tcPr>
            <w:tcW w:w="456" w:type="pct"/>
            <w:noWrap/>
            <w:hideMark/>
          </w:tcPr>
          <w:p w14:paraId="7D436F0E"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1F0873DC"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2251777F"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2A61FBE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3ECD0D3" w14:textId="77777777" w:rsidTr="00133A67">
        <w:trPr>
          <w:trHeight w:val="20"/>
        </w:trPr>
        <w:tc>
          <w:tcPr>
            <w:tcW w:w="1667" w:type="pct"/>
            <w:noWrap/>
            <w:hideMark/>
          </w:tcPr>
          <w:p w14:paraId="157B7562" w14:textId="77777777" w:rsidR="00F03CE6" w:rsidRPr="00F03CE6" w:rsidRDefault="00F03CE6" w:rsidP="00F03CE6">
            <w:pPr>
              <w:spacing w:after="0"/>
              <w:ind w:left="159" w:right="57" w:hanging="159"/>
              <w:jc w:val="left"/>
              <w:rPr>
                <w:sz w:val="17"/>
                <w:szCs w:val="17"/>
              </w:rPr>
            </w:pPr>
            <w:r w:rsidRPr="00F03CE6">
              <w:rPr>
                <w:sz w:val="17"/>
                <w:szCs w:val="17"/>
              </w:rPr>
              <w:t>Mountain Dew Energised</w:t>
            </w:r>
          </w:p>
        </w:tc>
        <w:tc>
          <w:tcPr>
            <w:tcW w:w="456" w:type="pct"/>
            <w:noWrap/>
            <w:hideMark/>
          </w:tcPr>
          <w:p w14:paraId="3C52F310" w14:textId="77777777" w:rsidR="00F03CE6" w:rsidRPr="00F03CE6" w:rsidRDefault="00F03CE6" w:rsidP="00F03CE6">
            <w:pPr>
              <w:spacing w:after="0"/>
              <w:ind w:right="113"/>
              <w:jc w:val="right"/>
              <w:rPr>
                <w:sz w:val="17"/>
                <w:szCs w:val="17"/>
              </w:rPr>
            </w:pPr>
            <w:r w:rsidRPr="00F03CE6">
              <w:rPr>
                <w:sz w:val="17"/>
                <w:szCs w:val="17"/>
              </w:rPr>
              <w:t>450ml</w:t>
            </w:r>
          </w:p>
        </w:tc>
        <w:tc>
          <w:tcPr>
            <w:tcW w:w="755" w:type="pct"/>
            <w:noWrap/>
            <w:hideMark/>
          </w:tcPr>
          <w:p w14:paraId="55438B12"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1B3B1EB6"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4615F88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11F5C45" w14:textId="77777777" w:rsidTr="00133A67">
        <w:trPr>
          <w:trHeight w:val="20"/>
        </w:trPr>
        <w:tc>
          <w:tcPr>
            <w:tcW w:w="1667" w:type="pct"/>
            <w:noWrap/>
            <w:hideMark/>
          </w:tcPr>
          <w:p w14:paraId="3F1410CF" w14:textId="77777777" w:rsidR="00F03CE6" w:rsidRPr="00F03CE6" w:rsidRDefault="00F03CE6" w:rsidP="00F03CE6">
            <w:pPr>
              <w:spacing w:after="0"/>
              <w:ind w:left="159" w:right="57" w:hanging="159"/>
              <w:jc w:val="left"/>
              <w:rPr>
                <w:sz w:val="17"/>
                <w:szCs w:val="17"/>
              </w:rPr>
            </w:pPr>
            <w:proofErr w:type="spellStart"/>
            <w:r w:rsidRPr="00F03CE6">
              <w:rPr>
                <w:sz w:val="17"/>
                <w:szCs w:val="17"/>
              </w:rPr>
              <w:t>Passiona</w:t>
            </w:r>
            <w:proofErr w:type="spellEnd"/>
            <w:r w:rsidRPr="00F03CE6">
              <w:rPr>
                <w:sz w:val="17"/>
                <w:szCs w:val="17"/>
              </w:rPr>
              <w:t xml:space="preserve"> Passionfruit Flavour</w:t>
            </w:r>
          </w:p>
        </w:tc>
        <w:tc>
          <w:tcPr>
            <w:tcW w:w="456" w:type="pct"/>
            <w:noWrap/>
            <w:hideMark/>
          </w:tcPr>
          <w:p w14:paraId="7FD5AD16" w14:textId="77777777" w:rsidR="00F03CE6" w:rsidRPr="00F03CE6" w:rsidRDefault="00F03CE6" w:rsidP="00F03CE6">
            <w:pPr>
              <w:spacing w:after="0"/>
              <w:ind w:right="113"/>
              <w:jc w:val="right"/>
              <w:rPr>
                <w:sz w:val="17"/>
                <w:szCs w:val="17"/>
              </w:rPr>
            </w:pPr>
            <w:r w:rsidRPr="00F03CE6">
              <w:rPr>
                <w:sz w:val="17"/>
                <w:szCs w:val="17"/>
              </w:rPr>
              <w:t>450ml</w:t>
            </w:r>
          </w:p>
        </w:tc>
        <w:tc>
          <w:tcPr>
            <w:tcW w:w="755" w:type="pct"/>
            <w:noWrap/>
            <w:hideMark/>
          </w:tcPr>
          <w:p w14:paraId="435E27AB"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0E249C92"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2D975186"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92789C7" w14:textId="77777777" w:rsidTr="00133A67">
        <w:trPr>
          <w:trHeight w:val="20"/>
        </w:trPr>
        <w:tc>
          <w:tcPr>
            <w:tcW w:w="1667" w:type="pct"/>
            <w:noWrap/>
            <w:hideMark/>
          </w:tcPr>
          <w:p w14:paraId="4B238DB2" w14:textId="77777777" w:rsidR="00F03CE6" w:rsidRPr="00F03CE6" w:rsidRDefault="00F03CE6" w:rsidP="00F03CE6">
            <w:pPr>
              <w:spacing w:after="0"/>
              <w:ind w:left="159" w:right="57" w:hanging="159"/>
              <w:jc w:val="left"/>
              <w:rPr>
                <w:sz w:val="17"/>
                <w:szCs w:val="17"/>
              </w:rPr>
            </w:pPr>
            <w:r w:rsidRPr="00F03CE6">
              <w:rPr>
                <w:sz w:val="17"/>
                <w:szCs w:val="17"/>
              </w:rPr>
              <w:t>Schweppes Agrum Citrus Blend Flavour Zero Sugar</w:t>
            </w:r>
          </w:p>
        </w:tc>
        <w:tc>
          <w:tcPr>
            <w:tcW w:w="456" w:type="pct"/>
            <w:noWrap/>
            <w:hideMark/>
          </w:tcPr>
          <w:p w14:paraId="2DFFBC35" w14:textId="77777777" w:rsidR="00F03CE6" w:rsidRPr="00F03CE6" w:rsidRDefault="00F03CE6" w:rsidP="00F03CE6">
            <w:pPr>
              <w:spacing w:after="0"/>
              <w:ind w:right="113"/>
              <w:jc w:val="right"/>
              <w:rPr>
                <w:sz w:val="17"/>
                <w:szCs w:val="17"/>
              </w:rPr>
            </w:pPr>
            <w:r w:rsidRPr="00F03CE6">
              <w:rPr>
                <w:sz w:val="17"/>
                <w:szCs w:val="17"/>
              </w:rPr>
              <w:t>300ml</w:t>
            </w:r>
          </w:p>
        </w:tc>
        <w:tc>
          <w:tcPr>
            <w:tcW w:w="755" w:type="pct"/>
            <w:noWrap/>
            <w:hideMark/>
          </w:tcPr>
          <w:p w14:paraId="46E40F3A"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628F2F9"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5BFDF83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C14FD7A" w14:textId="77777777" w:rsidTr="00133A67">
        <w:trPr>
          <w:trHeight w:val="20"/>
        </w:trPr>
        <w:tc>
          <w:tcPr>
            <w:tcW w:w="1667" w:type="pct"/>
            <w:noWrap/>
            <w:hideMark/>
          </w:tcPr>
          <w:p w14:paraId="3CDD7B8C" w14:textId="77777777" w:rsidR="00F03CE6" w:rsidRPr="00F03CE6" w:rsidRDefault="00F03CE6" w:rsidP="00F03CE6">
            <w:pPr>
              <w:spacing w:after="0"/>
              <w:ind w:left="159" w:right="57" w:hanging="159"/>
              <w:jc w:val="left"/>
              <w:rPr>
                <w:sz w:val="17"/>
                <w:szCs w:val="17"/>
              </w:rPr>
            </w:pPr>
            <w:r w:rsidRPr="00F03CE6">
              <w:rPr>
                <w:sz w:val="17"/>
                <w:szCs w:val="17"/>
              </w:rPr>
              <w:t xml:space="preserve">Schweppes </w:t>
            </w:r>
            <w:proofErr w:type="spellStart"/>
            <w:r w:rsidRPr="00F03CE6">
              <w:rPr>
                <w:sz w:val="17"/>
                <w:szCs w:val="17"/>
              </w:rPr>
              <w:t>Traditionals</w:t>
            </w:r>
            <w:proofErr w:type="spellEnd"/>
            <w:r w:rsidRPr="00F03CE6">
              <w:rPr>
                <w:sz w:val="17"/>
                <w:szCs w:val="17"/>
              </w:rPr>
              <w:t xml:space="preserve"> Pink Lemonade With Natural Strawberry Flavour </w:t>
            </w:r>
            <w:r w:rsidRPr="00F03CE6">
              <w:rPr>
                <w:sz w:val="17"/>
                <w:szCs w:val="17"/>
              </w:rPr>
              <w:br/>
              <w:t>Zero Sugar</w:t>
            </w:r>
          </w:p>
        </w:tc>
        <w:tc>
          <w:tcPr>
            <w:tcW w:w="456" w:type="pct"/>
            <w:noWrap/>
            <w:hideMark/>
          </w:tcPr>
          <w:p w14:paraId="17D9850D" w14:textId="77777777" w:rsidR="00F03CE6" w:rsidRPr="00F03CE6" w:rsidRDefault="00F03CE6" w:rsidP="00F03CE6">
            <w:pPr>
              <w:spacing w:after="0"/>
              <w:ind w:right="113"/>
              <w:jc w:val="right"/>
              <w:rPr>
                <w:sz w:val="17"/>
                <w:szCs w:val="17"/>
              </w:rPr>
            </w:pPr>
            <w:r w:rsidRPr="00F03CE6">
              <w:rPr>
                <w:sz w:val="17"/>
                <w:szCs w:val="17"/>
              </w:rPr>
              <w:t>300ml</w:t>
            </w:r>
          </w:p>
        </w:tc>
        <w:tc>
          <w:tcPr>
            <w:tcW w:w="755" w:type="pct"/>
            <w:noWrap/>
            <w:hideMark/>
          </w:tcPr>
          <w:p w14:paraId="0ED1F960"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8588D73"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683749B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24E4E25" w14:textId="77777777" w:rsidTr="00133A67">
        <w:trPr>
          <w:trHeight w:val="20"/>
        </w:trPr>
        <w:tc>
          <w:tcPr>
            <w:tcW w:w="1667" w:type="pct"/>
            <w:noWrap/>
            <w:hideMark/>
          </w:tcPr>
          <w:p w14:paraId="3C4D0A09" w14:textId="77777777" w:rsidR="00F03CE6" w:rsidRPr="00F03CE6" w:rsidRDefault="00F03CE6" w:rsidP="00F03CE6">
            <w:pPr>
              <w:spacing w:after="0"/>
              <w:ind w:left="159" w:right="57" w:hanging="159"/>
              <w:jc w:val="left"/>
              <w:rPr>
                <w:sz w:val="17"/>
                <w:szCs w:val="17"/>
              </w:rPr>
            </w:pPr>
            <w:r w:rsidRPr="00F03CE6">
              <w:rPr>
                <w:sz w:val="17"/>
                <w:szCs w:val="17"/>
              </w:rPr>
              <w:t xml:space="preserve">Schweppes </w:t>
            </w:r>
            <w:proofErr w:type="spellStart"/>
            <w:r w:rsidRPr="00F03CE6">
              <w:rPr>
                <w:sz w:val="17"/>
                <w:szCs w:val="17"/>
              </w:rPr>
              <w:t>Traditionals</w:t>
            </w:r>
            <w:proofErr w:type="spellEnd"/>
            <w:r w:rsidRPr="00F03CE6">
              <w:rPr>
                <w:sz w:val="17"/>
                <w:szCs w:val="17"/>
              </w:rPr>
              <w:t xml:space="preserve"> Pink Lemonade Zero Sugar</w:t>
            </w:r>
          </w:p>
        </w:tc>
        <w:tc>
          <w:tcPr>
            <w:tcW w:w="456" w:type="pct"/>
            <w:noWrap/>
            <w:hideMark/>
          </w:tcPr>
          <w:p w14:paraId="7286D781" w14:textId="77777777" w:rsidR="00F03CE6" w:rsidRPr="00F03CE6" w:rsidRDefault="00F03CE6" w:rsidP="00F03CE6">
            <w:pPr>
              <w:spacing w:after="0"/>
              <w:ind w:right="113"/>
              <w:jc w:val="right"/>
              <w:rPr>
                <w:sz w:val="17"/>
                <w:szCs w:val="17"/>
              </w:rPr>
            </w:pPr>
            <w:r w:rsidRPr="00F03CE6">
              <w:rPr>
                <w:sz w:val="17"/>
                <w:szCs w:val="17"/>
              </w:rPr>
              <w:t>600ml</w:t>
            </w:r>
          </w:p>
        </w:tc>
        <w:tc>
          <w:tcPr>
            <w:tcW w:w="755" w:type="pct"/>
            <w:noWrap/>
            <w:hideMark/>
          </w:tcPr>
          <w:p w14:paraId="3A0660B5"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21B8C883"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48F10B60"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94B8350" w14:textId="77777777" w:rsidTr="00133A67">
        <w:trPr>
          <w:trHeight w:val="20"/>
        </w:trPr>
        <w:tc>
          <w:tcPr>
            <w:tcW w:w="1667" w:type="pct"/>
            <w:noWrap/>
            <w:hideMark/>
          </w:tcPr>
          <w:p w14:paraId="7118CD56" w14:textId="77777777" w:rsidR="00F03CE6" w:rsidRPr="00F03CE6" w:rsidRDefault="00F03CE6" w:rsidP="00F03CE6">
            <w:pPr>
              <w:spacing w:after="0"/>
              <w:ind w:left="159" w:right="57" w:hanging="159"/>
              <w:jc w:val="left"/>
              <w:rPr>
                <w:sz w:val="17"/>
                <w:szCs w:val="17"/>
              </w:rPr>
            </w:pPr>
            <w:r w:rsidRPr="00F03CE6">
              <w:rPr>
                <w:sz w:val="17"/>
                <w:szCs w:val="17"/>
              </w:rPr>
              <w:t xml:space="preserve">Schweppes </w:t>
            </w:r>
            <w:proofErr w:type="spellStart"/>
            <w:r w:rsidRPr="00F03CE6">
              <w:rPr>
                <w:sz w:val="17"/>
                <w:szCs w:val="17"/>
              </w:rPr>
              <w:t>Traditionals</w:t>
            </w:r>
            <w:proofErr w:type="spellEnd"/>
            <w:r w:rsidRPr="00F03CE6">
              <w:rPr>
                <w:sz w:val="17"/>
                <w:szCs w:val="17"/>
              </w:rPr>
              <w:t xml:space="preserve"> Raspberry </w:t>
            </w:r>
            <w:r w:rsidRPr="00F03CE6">
              <w:rPr>
                <w:sz w:val="17"/>
                <w:szCs w:val="17"/>
              </w:rPr>
              <w:br/>
              <w:t>Zero Sugar</w:t>
            </w:r>
          </w:p>
        </w:tc>
        <w:tc>
          <w:tcPr>
            <w:tcW w:w="456" w:type="pct"/>
            <w:noWrap/>
            <w:hideMark/>
          </w:tcPr>
          <w:p w14:paraId="5F8A4BA9" w14:textId="77777777" w:rsidR="00F03CE6" w:rsidRPr="00F03CE6" w:rsidRDefault="00F03CE6" w:rsidP="00F03CE6">
            <w:pPr>
              <w:spacing w:after="0"/>
              <w:ind w:right="113"/>
              <w:jc w:val="right"/>
              <w:rPr>
                <w:sz w:val="17"/>
                <w:szCs w:val="17"/>
              </w:rPr>
            </w:pPr>
            <w:r w:rsidRPr="00F03CE6">
              <w:rPr>
                <w:sz w:val="17"/>
                <w:szCs w:val="17"/>
              </w:rPr>
              <w:t>450ml</w:t>
            </w:r>
          </w:p>
        </w:tc>
        <w:tc>
          <w:tcPr>
            <w:tcW w:w="755" w:type="pct"/>
            <w:noWrap/>
            <w:hideMark/>
          </w:tcPr>
          <w:p w14:paraId="57857021"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352B84BF"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6190564C"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1622E11" w14:textId="77777777" w:rsidTr="00133A67">
        <w:trPr>
          <w:trHeight w:val="20"/>
        </w:trPr>
        <w:tc>
          <w:tcPr>
            <w:tcW w:w="1667" w:type="pct"/>
            <w:noWrap/>
            <w:hideMark/>
          </w:tcPr>
          <w:p w14:paraId="60F98EDE" w14:textId="77777777" w:rsidR="00F03CE6" w:rsidRPr="00F03CE6" w:rsidRDefault="00F03CE6" w:rsidP="00F03CE6">
            <w:pPr>
              <w:spacing w:after="0"/>
              <w:ind w:left="159" w:right="57" w:hanging="159"/>
              <w:jc w:val="left"/>
              <w:rPr>
                <w:sz w:val="17"/>
                <w:szCs w:val="17"/>
              </w:rPr>
            </w:pPr>
            <w:r w:rsidRPr="00F03CE6">
              <w:rPr>
                <w:sz w:val="17"/>
                <w:szCs w:val="17"/>
              </w:rPr>
              <w:lastRenderedPageBreak/>
              <w:t>Solo Original Lemon Flavour Zero Sugar</w:t>
            </w:r>
          </w:p>
        </w:tc>
        <w:tc>
          <w:tcPr>
            <w:tcW w:w="456" w:type="pct"/>
            <w:noWrap/>
            <w:hideMark/>
          </w:tcPr>
          <w:p w14:paraId="60EACFC2" w14:textId="77777777" w:rsidR="00F03CE6" w:rsidRPr="00F03CE6" w:rsidRDefault="00F03CE6" w:rsidP="00F03CE6">
            <w:pPr>
              <w:spacing w:after="0"/>
              <w:ind w:right="113"/>
              <w:jc w:val="right"/>
              <w:rPr>
                <w:sz w:val="17"/>
                <w:szCs w:val="17"/>
              </w:rPr>
            </w:pPr>
            <w:r w:rsidRPr="00F03CE6">
              <w:rPr>
                <w:sz w:val="17"/>
                <w:szCs w:val="17"/>
              </w:rPr>
              <w:t>450ml</w:t>
            </w:r>
          </w:p>
        </w:tc>
        <w:tc>
          <w:tcPr>
            <w:tcW w:w="755" w:type="pct"/>
            <w:noWrap/>
            <w:hideMark/>
          </w:tcPr>
          <w:p w14:paraId="2B314202"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1BBE1C39"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674D73D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874877E" w14:textId="77777777" w:rsidTr="00133A67">
        <w:trPr>
          <w:trHeight w:val="20"/>
        </w:trPr>
        <w:tc>
          <w:tcPr>
            <w:tcW w:w="1667" w:type="pct"/>
            <w:noWrap/>
            <w:hideMark/>
          </w:tcPr>
          <w:p w14:paraId="4E8DFAAC" w14:textId="77777777" w:rsidR="00F03CE6" w:rsidRPr="00F03CE6" w:rsidRDefault="00F03CE6" w:rsidP="00F03CE6">
            <w:pPr>
              <w:spacing w:after="0"/>
              <w:ind w:left="159" w:right="57" w:hanging="159"/>
              <w:jc w:val="left"/>
              <w:rPr>
                <w:sz w:val="17"/>
                <w:szCs w:val="17"/>
              </w:rPr>
            </w:pPr>
            <w:r w:rsidRPr="00F03CE6">
              <w:rPr>
                <w:sz w:val="17"/>
                <w:szCs w:val="17"/>
              </w:rPr>
              <w:t>Sunkist Zero Sugar</w:t>
            </w:r>
          </w:p>
        </w:tc>
        <w:tc>
          <w:tcPr>
            <w:tcW w:w="456" w:type="pct"/>
            <w:noWrap/>
            <w:hideMark/>
          </w:tcPr>
          <w:p w14:paraId="37D670AD" w14:textId="77777777" w:rsidR="00F03CE6" w:rsidRPr="00F03CE6" w:rsidRDefault="00F03CE6" w:rsidP="00F03CE6">
            <w:pPr>
              <w:spacing w:after="0"/>
              <w:ind w:right="113"/>
              <w:jc w:val="right"/>
              <w:rPr>
                <w:sz w:val="17"/>
                <w:szCs w:val="17"/>
              </w:rPr>
            </w:pPr>
            <w:r w:rsidRPr="00F03CE6">
              <w:rPr>
                <w:sz w:val="17"/>
                <w:szCs w:val="17"/>
              </w:rPr>
              <w:t>450ml</w:t>
            </w:r>
          </w:p>
        </w:tc>
        <w:tc>
          <w:tcPr>
            <w:tcW w:w="755" w:type="pct"/>
            <w:noWrap/>
            <w:hideMark/>
          </w:tcPr>
          <w:p w14:paraId="38AD6EAC"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707B7D72" w14:textId="77777777" w:rsidR="00F03CE6" w:rsidRPr="00F03CE6" w:rsidRDefault="00F03CE6" w:rsidP="00F03CE6">
            <w:pPr>
              <w:spacing w:after="0"/>
              <w:ind w:left="199" w:hanging="142"/>
              <w:jc w:val="left"/>
              <w:rPr>
                <w:sz w:val="17"/>
                <w:szCs w:val="17"/>
              </w:rPr>
            </w:pPr>
            <w:r w:rsidRPr="00F03CE6">
              <w:rPr>
                <w:sz w:val="17"/>
                <w:szCs w:val="17"/>
              </w:rPr>
              <w:t>Asahi Beverages Pty Ltd</w:t>
            </w:r>
          </w:p>
        </w:tc>
        <w:tc>
          <w:tcPr>
            <w:tcW w:w="834" w:type="pct"/>
            <w:noWrap/>
            <w:hideMark/>
          </w:tcPr>
          <w:p w14:paraId="4C886AC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024D20E" w14:textId="77777777" w:rsidTr="00133A67">
        <w:trPr>
          <w:trHeight w:val="20"/>
        </w:trPr>
        <w:tc>
          <w:tcPr>
            <w:tcW w:w="1667" w:type="pct"/>
            <w:noWrap/>
            <w:hideMark/>
          </w:tcPr>
          <w:p w14:paraId="197EBFA6" w14:textId="77777777" w:rsidR="00F03CE6" w:rsidRPr="00F03CE6" w:rsidRDefault="00F03CE6" w:rsidP="00F03CE6">
            <w:pPr>
              <w:spacing w:after="0"/>
              <w:ind w:left="159" w:right="57" w:hanging="159"/>
              <w:jc w:val="left"/>
              <w:rPr>
                <w:sz w:val="17"/>
                <w:szCs w:val="17"/>
              </w:rPr>
            </w:pPr>
            <w:r w:rsidRPr="00F03CE6">
              <w:rPr>
                <w:sz w:val="17"/>
                <w:szCs w:val="17"/>
              </w:rPr>
              <w:t xml:space="preserve">Lexington Hill Cocktail Club Passionfruit Martini Sparkling Sweet With </w:t>
            </w:r>
            <w:r w:rsidRPr="00F03CE6">
              <w:rPr>
                <w:sz w:val="17"/>
                <w:szCs w:val="17"/>
              </w:rPr>
              <w:br/>
              <w:t>Vanilla And Passionfruit Flavours</w:t>
            </w:r>
          </w:p>
        </w:tc>
        <w:tc>
          <w:tcPr>
            <w:tcW w:w="456" w:type="pct"/>
            <w:noWrap/>
            <w:hideMark/>
          </w:tcPr>
          <w:p w14:paraId="2E8AF2BC" w14:textId="77777777" w:rsidR="00F03CE6" w:rsidRPr="00F03CE6" w:rsidRDefault="00F03CE6" w:rsidP="00F03CE6">
            <w:pPr>
              <w:spacing w:after="0"/>
              <w:ind w:right="113"/>
              <w:jc w:val="right"/>
              <w:rPr>
                <w:sz w:val="17"/>
                <w:szCs w:val="17"/>
              </w:rPr>
            </w:pPr>
            <w:r w:rsidRPr="00F03CE6">
              <w:rPr>
                <w:sz w:val="17"/>
                <w:szCs w:val="17"/>
              </w:rPr>
              <w:t>275ml</w:t>
            </w:r>
          </w:p>
        </w:tc>
        <w:tc>
          <w:tcPr>
            <w:tcW w:w="755" w:type="pct"/>
            <w:noWrap/>
            <w:hideMark/>
          </w:tcPr>
          <w:p w14:paraId="238EEF5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D7FA1CF" w14:textId="77777777" w:rsidR="00F03CE6" w:rsidRPr="00F03CE6" w:rsidRDefault="00F03CE6" w:rsidP="00F03CE6">
            <w:pPr>
              <w:spacing w:after="0"/>
              <w:ind w:left="199" w:hanging="142"/>
              <w:jc w:val="left"/>
              <w:rPr>
                <w:spacing w:val="-2"/>
                <w:sz w:val="17"/>
                <w:szCs w:val="17"/>
              </w:rPr>
            </w:pPr>
            <w:r w:rsidRPr="00F03CE6">
              <w:rPr>
                <w:spacing w:val="-2"/>
                <w:sz w:val="17"/>
                <w:szCs w:val="17"/>
              </w:rPr>
              <w:t>Asahi Premium Beverages Pty Ltd</w:t>
            </w:r>
          </w:p>
        </w:tc>
        <w:tc>
          <w:tcPr>
            <w:tcW w:w="834" w:type="pct"/>
            <w:noWrap/>
            <w:hideMark/>
          </w:tcPr>
          <w:p w14:paraId="646F628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5CD948A" w14:textId="77777777" w:rsidTr="00133A67">
        <w:trPr>
          <w:trHeight w:val="20"/>
        </w:trPr>
        <w:tc>
          <w:tcPr>
            <w:tcW w:w="1667" w:type="pct"/>
            <w:noWrap/>
            <w:hideMark/>
          </w:tcPr>
          <w:p w14:paraId="3F9B2F37" w14:textId="77777777" w:rsidR="00F03CE6" w:rsidRPr="00F03CE6" w:rsidRDefault="00F03CE6" w:rsidP="00F03CE6">
            <w:pPr>
              <w:spacing w:after="0"/>
              <w:ind w:left="159" w:right="57" w:hanging="159"/>
              <w:jc w:val="left"/>
              <w:rPr>
                <w:sz w:val="17"/>
                <w:szCs w:val="17"/>
              </w:rPr>
            </w:pPr>
            <w:r w:rsidRPr="00F03CE6">
              <w:rPr>
                <w:sz w:val="17"/>
                <w:szCs w:val="17"/>
              </w:rPr>
              <w:t xml:space="preserve">Lexington Hill Cocktail Club Pink Gin Spritz Bright Refreshing With </w:t>
            </w:r>
            <w:r w:rsidRPr="00F03CE6">
              <w:rPr>
                <w:sz w:val="17"/>
                <w:szCs w:val="17"/>
              </w:rPr>
              <w:br/>
              <w:t>Floral Elderflower Flavour</w:t>
            </w:r>
          </w:p>
        </w:tc>
        <w:tc>
          <w:tcPr>
            <w:tcW w:w="456" w:type="pct"/>
            <w:noWrap/>
            <w:hideMark/>
          </w:tcPr>
          <w:p w14:paraId="3F6F1970" w14:textId="77777777" w:rsidR="00F03CE6" w:rsidRPr="00F03CE6" w:rsidRDefault="00F03CE6" w:rsidP="00F03CE6">
            <w:pPr>
              <w:spacing w:after="0"/>
              <w:ind w:right="113"/>
              <w:jc w:val="right"/>
              <w:rPr>
                <w:sz w:val="17"/>
                <w:szCs w:val="17"/>
              </w:rPr>
            </w:pPr>
            <w:r w:rsidRPr="00F03CE6">
              <w:rPr>
                <w:sz w:val="17"/>
                <w:szCs w:val="17"/>
              </w:rPr>
              <w:t>275ml</w:t>
            </w:r>
          </w:p>
        </w:tc>
        <w:tc>
          <w:tcPr>
            <w:tcW w:w="755" w:type="pct"/>
            <w:noWrap/>
            <w:hideMark/>
          </w:tcPr>
          <w:p w14:paraId="242FA9F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3983F1F" w14:textId="77777777" w:rsidR="00F03CE6" w:rsidRPr="00F03CE6" w:rsidRDefault="00F03CE6" w:rsidP="00F03CE6">
            <w:pPr>
              <w:spacing w:after="0"/>
              <w:ind w:left="199" w:hanging="142"/>
              <w:jc w:val="left"/>
              <w:rPr>
                <w:spacing w:val="-2"/>
                <w:sz w:val="17"/>
                <w:szCs w:val="17"/>
              </w:rPr>
            </w:pPr>
            <w:r w:rsidRPr="00F03CE6">
              <w:rPr>
                <w:spacing w:val="-2"/>
                <w:sz w:val="17"/>
                <w:szCs w:val="17"/>
              </w:rPr>
              <w:t>Asahi Premium Beverages Pty Ltd</w:t>
            </w:r>
          </w:p>
        </w:tc>
        <w:tc>
          <w:tcPr>
            <w:tcW w:w="834" w:type="pct"/>
            <w:noWrap/>
            <w:hideMark/>
          </w:tcPr>
          <w:p w14:paraId="12BA72A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B08878B" w14:textId="77777777" w:rsidTr="00133A67">
        <w:trPr>
          <w:trHeight w:val="20"/>
        </w:trPr>
        <w:tc>
          <w:tcPr>
            <w:tcW w:w="1667" w:type="pct"/>
            <w:noWrap/>
            <w:hideMark/>
          </w:tcPr>
          <w:p w14:paraId="0AC82F21" w14:textId="77777777" w:rsidR="00F03CE6" w:rsidRPr="00F03CE6" w:rsidRDefault="00F03CE6" w:rsidP="00F03CE6">
            <w:pPr>
              <w:spacing w:after="0"/>
              <w:ind w:left="159" w:right="57" w:hanging="159"/>
              <w:jc w:val="left"/>
              <w:rPr>
                <w:sz w:val="17"/>
                <w:szCs w:val="17"/>
              </w:rPr>
            </w:pPr>
            <w:r w:rsidRPr="00F03CE6">
              <w:rPr>
                <w:sz w:val="17"/>
                <w:szCs w:val="17"/>
              </w:rPr>
              <w:t>Pure Blonde Cider &amp; Soda Refreshing Cider 80% Less Sugar</w:t>
            </w:r>
          </w:p>
        </w:tc>
        <w:tc>
          <w:tcPr>
            <w:tcW w:w="456" w:type="pct"/>
            <w:noWrap/>
            <w:hideMark/>
          </w:tcPr>
          <w:p w14:paraId="3CC4B2EB" w14:textId="77777777" w:rsidR="00F03CE6" w:rsidRPr="00F03CE6" w:rsidRDefault="00F03CE6" w:rsidP="00F03CE6">
            <w:pPr>
              <w:spacing w:after="0"/>
              <w:ind w:right="113"/>
              <w:jc w:val="right"/>
              <w:rPr>
                <w:sz w:val="17"/>
                <w:szCs w:val="17"/>
              </w:rPr>
            </w:pPr>
            <w:r w:rsidRPr="00F03CE6">
              <w:rPr>
                <w:sz w:val="17"/>
                <w:szCs w:val="17"/>
              </w:rPr>
              <w:t>300ml</w:t>
            </w:r>
          </w:p>
        </w:tc>
        <w:tc>
          <w:tcPr>
            <w:tcW w:w="755" w:type="pct"/>
            <w:noWrap/>
            <w:hideMark/>
          </w:tcPr>
          <w:p w14:paraId="6110C87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BE7A166" w14:textId="77777777" w:rsidR="00F03CE6" w:rsidRPr="00F03CE6" w:rsidRDefault="00F03CE6" w:rsidP="00F03CE6">
            <w:pPr>
              <w:spacing w:after="0"/>
              <w:ind w:left="199" w:hanging="142"/>
              <w:jc w:val="left"/>
              <w:rPr>
                <w:spacing w:val="-2"/>
                <w:sz w:val="17"/>
                <w:szCs w:val="17"/>
              </w:rPr>
            </w:pPr>
            <w:r w:rsidRPr="00F03CE6">
              <w:rPr>
                <w:spacing w:val="-2"/>
                <w:sz w:val="17"/>
                <w:szCs w:val="17"/>
              </w:rPr>
              <w:t>Asahi Premium Beverages Pty Ltd</w:t>
            </w:r>
          </w:p>
        </w:tc>
        <w:tc>
          <w:tcPr>
            <w:tcW w:w="834" w:type="pct"/>
            <w:noWrap/>
            <w:hideMark/>
          </w:tcPr>
          <w:p w14:paraId="60279EE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73C2E31" w14:textId="77777777" w:rsidTr="00133A67">
        <w:trPr>
          <w:trHeight w:val="20"/>
        </w:trPr>
        <w:tc>
          <w:tcPr>
            <w:tcW w:w="1667" w:type="pct"/>
            <w:noWrap/>
            <w:hideMark/>
          </w:tcPr>
          <w:p w14:paraId="4144C819" w14:textId="77777777" w:rsidR="00F03CE6" w:rsidRPr="00F03CE6" w:rsidRDefault="00F03CE6" w:rsidP="00F03CE6">
            <w:pPr>
              <w:spacing w:after="0"/>
              <w:ind w:left="159" w:right="57" w:hanging="159"/>
              <w:jc w:val="left"/>
              <w:rPr>
                <w:sz w:val="17"/>
                <w:szCs w:val="17"/>
              </w:rPr>
            </w:pPr>
            <w:r w:rsidRPr="00F03CE6">
              <w:rPr>
                <w:sz w:val="17"/>
                <w:szCs w:val="17"/>
              </w:rPr>
              <w:t>Vodka Cruiser Spritz Vodka With Sparkling Water Strawberry Soda Flavour</w:t>
            </w:r>
          </w:p>
        </w:tc>
        <w:tc>
          <w:tcPr>
            <w:tcW w:w="456" w:type="pct"/>
            <w:noWrap/>
            <w:hideMark/>
          </w:tcPr>
          <w:p w14:paraId="06BD3071" w14:textId="77777777" w:rsidR="00F03CE6" w:rsidRPr="00F03CE6" w:rsidRDefault="00F03CE6" w:rsidP="00F03CE6">
            <w:pPr>
              <w:spacing w:after="0"/>
              <w:ind w:right="113"/>
              <w:jc w:val="right"/>
              <w:rPr>
                <w:sz w:val="17"/>
                <w:szCs w:val="17"/>
              </w:rPr>
            </w:pPr>
            <w:r w:rsidRPr="00F03CE6">
              <w:rPr>
                <w:sz w:val="17"/>
                <w:szCs w:val="17"/>
              </w:rPr>
              <w:t>275ml</w:t>
            </w:r>
          </w:p>
        </w:tc>
        <w:tc>
          <w:tcPr>
            <w:tcW w:w="755" w:type="pct"/>
            <w:noWrap/>
            <w:hideMark/>
          </w:tcPr>
          <w:p w14:paraId="22F80BD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0EBC23A" w14:textId="77777777" w:rsidR="00F03CE6" w:rsidRPr="00F03CE6" w:rsidRDefault="00F03CE6" w:rsidP="00F03CE6">
            <w:pPr>
              <w:spacing w:after="0"/>
              <w:ind w:left="199" w:hanging="142"/>
              <w:jc w:val="left"/>
              <w:rPr>
                <w:spacing w:val="-2"/>
                <w:sz w:val="17"/>
                <w:szCs w:val="17"/>
              </w:rPr>
            </w:pPr>
            <w:r w:rsidRPr="00F03CE6">
              <w:rPr>
                <w:spacing w:val="-2"/>
                <w:sz w:val="17"/>
                <w:szCs w:val="17"/>
              </w:rPr>
              <w:t>Asahi Premium Beverages Pty Ltd</w:t>
            </w:r>
          </w:p>
        </w:tc>
        <w:tc>
          <w:tcPr>
            <w:tcW w:w="834" w:type="pct"/>
            <w:noWrap/>
            <w:hideMark/>
          </w:tcPr>
          <w:p w14:paraId="0F86F39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82EC27C" w14:textId="77777777" w:rsidTr="00133A67">
        <w:trPr>
          <w:trHeight w:val="20"/>
        </w:trPr>
        <w:tc>
          <w:tcPr>
            <w:tcW w:w="1667" w:type="pct"/>
            <w:noWrap/>
            <w:hideMark/>
          </w:tcPr>
          <w:p w14:paraId="6AC4E012" w14:textId="77777777" w:rsidR="00F03CE6" w:rsidRPr="00F03CE6" w:rsidRDefault="00F03CE6" w:rsidP="00F03CE6">
            <w:pPr>
              <w:spacing w:after="0"/>
              <w:ind w:left="159" w:right="57" w:hanging="159"/>
              <w:jc w:val="left"/>
              <w:rPr>
                <w:sz w:val="17"/>
                <w:szCs w:val="17"/>
              </w:rPr>
            </w:pPr>
            <w:r w:rsidRPr="00F03CE6">
              <w:rPr>
                <w:sz w:val="17"/>
                <w:szCs w:val="17"/>
              </w:rPr>
              <w:t>Lotus Peak In Tea Bubble Tea Caramel With Boba Pearls</w:t>
            </w:r>
          </w:p>
        </w:tc>
        <w:tc>
          <w:tcPr>
            <w:tcW w:w="456" w:type="pct"/>
            <w:noWrap/>
            <w:hideMark/>
          </w:tcPr>
          <w:p w14:paraId="1DD4FD50" w14:textId="77777777" w:rsidR="00F03CE6" w:rsidRPr="00F03CE6" w:rsidRDefault="00F03CE6" w:rsidP="00F03CE6">
            <w:pPr>
              <w:spacing w:after="0"/>
              <w:ind w:right="113"/>
              <w:jc w:val="right"/>
              <w:rPr>
                <w:sz w:val="17"/>
                <w:szCs w:val="17"/>
              </w:rPr>
            </w:pPr>
            <w:r w:rsidRPr="00F03CE6">
              <w:rPr>
                <w:sz w:val="17"/>
                <w:szCs w:val="17"/>
              </w:rPr>
              <w:t>490ml</w:t>
            </w:r>
          </w:p>
        </w:tc>
        <w:tc>
          <w:tcPr>
            <w:tcW w:w="755" w:type="pct"/>
            <w:noWrap/>
            <w:hideMark/>
          </w:tcPr>
          <w:p w14:paraId="0F06B9C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0111D33" w14:textId="77777777" w:rsidR="00F03CE6" w:rsidRPr="00F03CE6" w:rsidRDefault="00F03CE6" w:rsidP="00F03CE6">
            <w:pPr>
              <w:spacing w:after="0"/>
              <w:ind w:left="199" w:hanging="142"/>
              <w:jc w:val="left"/>
              <w:rPr>
                <w:sz w:val="17"/>
                <w:szCs w:val="17"/>
              </w:rPr>
            </w:pPr>
            <w:r w:rsidRPr="00F03CE6">
              <w:rPr>
                <w:sz w:val="17"/>
                <w:szCs w:val="17"/>
              </w:rPr>
              <w:t>BH Fine Foods Pty Ltd</w:t>
            </w:r>
          </w:p>
        </w:tc>
        <w:tc>
          <w:tcPr>
            <w:tcW w:w="834" w:type="pct"/>
            <w:noWrap/>
            <w:hideMark/>
          </w:tcPr>
          <w:p w14:paraId="7B99D935"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5ED374D" w14:textId="77777777" w:rsidTr="00133A67">
        <w:trPr>
          <w:trHeight w:val="20"/>
        </w:trPr>
        <w:tc>
          <w:tcPr>
            <w:tcW w:w="1667" w:type="pct"/>
            <w:noWrap/>
            <w:hideMark/>
          </w:tcPr>
          <w:p w14:paraId="14E7EF2F" w14:textId="77777777" w:rsidR="00F03CE6" w:rsidRPr="00F03CE6" w:rsidRDefault="00F03CE6" w:rsidP="00F03CE6">
            <w:pPr>
              <w:spacing w:after="0"/>
              <w:ind w:left="159" w:right="57" w:hanging="159"/>
              <w:jc w:val="left"/>
              <w:rPr>
                <w:sz w:val="17"/>
                <w:szCs w:val="17"/>
              </w:rPr>
            </w:pPr>
            <w:r w:rsidRPr="00F03CE6">
              <w:rPr>
                <w:sz w:val="17"/>
                <w:szCs w:val="17"/>
              </w:rPr>
              <w:t>Lotus Peak In Tea Bubble Tea Strawberry With Boba Pearls</w:t>
            </w:r>
          </w:p>
        </w:tc>
        <w:tc>
          <w:tcPr>
            <w:tcW w:w="456" w:type="pct"/>
            <w:noWrap/>
            <w:hideMark/>
          </w:tcPr>
          <w:p w14:paraId="20CF9347" w14:textId="77777777" w:rsidR="00F03CE6" w:rsidRPr="00F03CE6" w:rsidRDefault="00F03CE6" w:rsidP="00F03CE6">
            <w:pPr>
              <w:spacing w:after="0"/>
              <w:ind w:right="113"/>
              <w:jc w:val="right"/>
              <w:rPr>
                <w:sz w:val="17"/>
                <w:szCs w:val="17"/>
              </w:rPr>
            </w:pPr>
            <w:r w:rsidRPr="00F03CE6">
              <w:rPr>
                <w:sz w:val="17"/>
                <w:szCs w:val="17"/>
              </w:rPr>
              <w:t>490ml</w:t>
            </w:r>
          </w:p>
        </w:tc>
        <w:tc>
          <w:tcPr>
            <w:tcW w:w="755" w:type="pct"/>
            <w:noWrap/>
            <w:hideMark/>
          </w:tcPr>
          <w:p w14:paraId="5651BCE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8C97112" w14:textId="77777777" w:rsidR="00F03CE6" w:rsidRPr="00F03CE6" w:rsidRDefault="00F03CE6" w:rsidP="00F03CE6">
            <w:pPr>
              <w:spacing w:after="0"/>
              <w:ind w:left="199" w:hanging="142"/>
              <w:jc w:val="left"/>
              <w:rPr>
                <w:sz w:val="17"/>
                <w:szCs w:val="17"/>
              </w:rPr>
            </w:pPr>
            <w:r w:rsidRPr="00F03CE6">
              <w:rPr>
                <w:sz w:val="17"/>
                <w:szCs w:val="17"/>
              </w:rPr>
              <w:t>BH Fine Foods Pty Ltd</w:t>
            </w:r>
          </w:p>
        </w:tc>
        <w:tc>
          <w:tcPr>
            <w:tcW w:w="834" w:type="pct"/>
            <w:noWrap/>
            <w:hideMark/>
          </w:tcPr>
          <w:p w14:paraId="03037006"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8261A18" w14:textId="77777777" w:rsidTr="00133A67">
        <w:trPr>
          <w:trHeight w:val="20"/>
        </w:trPr>
        <w:tc>
          <w:tcPr>
            <w:tcW w:w="1667" w:type="pct"/>
            <w:noWrap/>
            <w:hideMark/>
          </w:tcPr>
          <w:p w14:paraId="686F4363" w14:textId="77777777" w:rsidR="00F03CE6" w:rsidRPr="00F03CE6" w:rsidRDefault="00F03CE6" w:rsidP="00F03CE6">
            <w:pPr>
              <w:spacing w:after="0"/>
              <w:ind w:left="159" w:right="57" w:hanging="159"/>
              <w:jc w:val="left"/>
              <w:rPr>
                <w:sz w:val="17"/>
                <w:szCs w:val="17"/>
              </w:rPr>
            </w:pPr>
            <w:r w:rsidRPr="00F03CE6">
              <w:rPr>
                <w:sz w:val="17"/>
                <w:szCs w:val="17"/>
              </w:rPr>
              <w:t xml:space="preserve">Lotus Peak In Tea Popping Bubble Tea Apple + Passionfruit Made With </w:t>
            </w:r>
            <w:r w:rsidRPr="00F03CE6">
              <w:rPr>
                <w:sz w:val="17"/>
                <w:szCs w:val="17"/>
              </w:rPr>
              <w:br/>
              <w:t>Fruit Juice</w:t>
            </w:r>
          </w:p>
        </w:tc>
        <w:tc>
          <w:tcPr>
            <w:tcW w:w="456" w:type="pct"/>
            <w:noWrap/>
            <w:hideMark/>
          </w:tcPr>
          <w:p w14:paraId="0F792993" w14:textId="77777777" w:rsidR="00F03CE6" w:rsidRPr="00F03CE6" w:rsidRDefault="00F03CE6" w:rsidP="00F03CE6">
            <w:pPr>
              <w:spacing w:after="0"/>
              <w:ind w:right="113"/>
              <w:jc w:val="right"/>
              <w:rPr>
                <w:sz w:val="17"/>
                <w:szCs w:val="17"/>
              </w:rPr>
            </w:pPr>
            <w:r w:rsidRPr="00F03CE6">
              <w:rPr>
                <w:sz w:val="17"/>
                <w:szCs w:val="17"/>
              </w:rPr>
              <w:t>490ml</w:t>
            </w:r>
          </w:p>
        </w:tc>
        <w:tc>
          <w:tcPr>
            <w:tcW w:w="755" w:type="pct"/>
            <w:noWrap/>
            <w:hideMark/>
          </w:tcPr>
          <w:p w14:paraId="363CA28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F32E7E2" w14:textId="77777777" w:rsidR="00F03CE6" w:rsidRPr="00F03CE6" w:rsidRDefault="00F03CE6" w:rsidP="00F03CE6">
            <w:pPr>
              <w:spacing w:after="0"/>
              <w:ind w:left="199" w:hanging="142"/>
              <w:jc w:val="left"/>
              <w:rPr>
                <w:sz w:val="17"/>
                <w:szCs w:val="17"/>
              </w:rPr>
            </w:pPr>
            <w:r w:rsidRPr="00F03CE6">
              <w:rPr>
                <w:sz w:val="17"/>
                <w:szCs w:val="17"/>
              </w:rPr>
              <w:t>BH Fine Foods Pty Ltd</w:t>
            </w:r>
          </w:p>
        </w:tc>
        <w:tc>
          <w:tcPr>
            <w:tcW w:w="834" w:type="pct"/>
            <w:noWrap/>
            <w:hideMark/>
          </w:tcPr>
          <w:p w14:paraId="6EF6ABB4"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8843516" w14:textId="77777777" w:rsidTr="00133A67">
        <w:trPr>
          <w:trHeight w:val="20"/>
        </w:trPr>
        <w:tc>
          <w:tcPr>
            <w:tcW w:w="1667" w:type="pct"/>
            <w:noWrap/>
            <w:hideMark/>
          </w:tcPr>
          <w:p w14:paraId="38C3CE61" w14:textId="77777777" w:rsidR="00F03CE6" w:rsidRPr="00F03CE6" w:rsidRDefault="00F03CE6" w:rsidP="00F03CE6">
            <w:pPr>
              <w:spacing w:after="0"/>
              <w:ind w:left="159" w:right="57" w:hanging="159"/>
              <w:jc w:val="left"/>
              <w:rPr>
                <w:sz w:val="17"/>
                <w:szCs w:val="17"/>
              </w:rPr>
            </w:pPr>
            <w:r w:rsidRPr="00F03CE6">
              <w:rPr>
                <w:sz w:val="17"/>
                <w:szCs w:val="17"/>
              </w:rPr>
              <w:t xml:space="preserve">Lotus Peak In Tea Popping Bubble Tea Mango + Red Dragon Fruit Made </w:t>
            </w:r>
            <w:r w:rsidRPr="00F03CE6">
              <w:rPr>
                <w:sz w:val="17"/>
                <w:szCs w:val="17"/>
              </w:rPr>
              <w:br/>
              <w:t>With Fruit Juice</w:t>
            </w:r>
          </w:p>
        </w:tc>
        <w:tc>
          <w:tcPr>
            <w:tcW w:w="456" w:type="pct"/>
            <w:noWrap/>
            <w:hideMark/>
          </w:tcPr>
          <w:p w14:paraId="4AD139E7" w14:textId="77777777" w:rsidR="00F03CE6" w:rsidRPr="00F03CE6" w:rsidRDefault="00F03CE6" w:rsidP="00F03CE6">
            <w:pPr>
              <w:spacing w:after="0"/>
              <w:ind w:right="113"/>
              <w:jc w:val="right"/>
              <w:rPr>
                <w:sz w:val="17"/>
                <w:szCs w:val="17"/>
              </w:rPr>
            </w:pPr>
            <w:r w:rsidRPr="00F03CE6">
              <w:rPr>
                <w:sz w:val="17"/>
                <w:szCs w:val="17"/>
              </w:rPr>
              <w:t>490ml</w:t>
            </w:r>
          </w:p>
        </w:tc>
        <w:tc>
          <w:tcPr>
            <w:tcW w:w="755" w:type="pct"/>
            <w:noWrap/>
            <w:hideMark/>
          </w:tcPr>
          <w:p w14:paraId="57A7248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230AE60" w14:textId="77777777" w:rsidR="00F03CE6" w:rsidRPr="00F03CE6" w:rsidRDefault="00F03CE6" w:rsidP="00F03CE6">
            <w:pPr>
              <w:spacing w:after="0"/>
              <w:ind w:left="199" w:hanging="142"/>
              <w:jc w:val="left"/>
              <w:rPr>
                <w:sz w:val="17"/>
                <w:szCs w:val="17"/>
              </w:rPr>
            </w:pPr>
            <w:r w:rsidRPr="00F03CE6">
              <w:rPr>
                <w:sz w:val="17"/>
                <w:szCs w:val="17"/>
              </w:rPr>
              <w:t>BH Fine Foods Pty Ltd</w:t>
            </w:r>
          </w:p>
        </w:tc>
        <w:tc>
          <w:tcPr>
            <w:tcW w:w="834" w:type="pct"/>
            <w:noWrap/>
            <w:hideMark/>
          </w:tcPr>
          <w:p w14:paraId="609E6B3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4B6831C" w14:textId="77777777" w:rsidTr="00133A67">
        <w:trPr>
          <w:trHeight w:val="20"/>
        </w:trPr>
        <w:tc>
          <w:tcPr>
            <w:tcW w:w="1667" w:type="pct"/>
            <w:noWrap/>
            <w:hideMark/>
          </w:tcPr>
          <w:p w14:paraId="42F55C7E" w14:textId="77777777" w:rsidR="00F03CE6" w:rsidRPr="00F03CE6" w:rsidRDefault="00F03CE6" w:rsidP="00F03CE6">
            <w:pPr>
              <w:spacing w:after="0"/>
              <w:ind w:left="159" w:right="57" w:hanging="159"/>
              <w:jc w:val="left"/>
              <w:rPr>
                <w:sz w:val="17"/>
                <w:szCs w:val="17"/>
              </w:rPr>
            </w:pPr>
            <w:r w:rsidRPr="00F03CE6">
              <w:rPr>
                <w:sz w:val="17"/>
                <w:szCs w:val="17"/>
              </w:rPr>
              <w:t>Bombay Sapphire Gin &amp; Tonic</w:t>
            </w:r>
          </w:p>
        </w:tc>
        <w:tc>
          <w:tcPr>
            <w:tcW w:w="456" w:type="pct"/>
            <w:noWrap/>
            <w:hideMark/>
          </w:tcPr>
          <w:p w14:paraId="59EA1CE5"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563763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3BA69C7" w14:textId="77777777" w:rsidR="00F03CE6" w:rsidRPr="00F03CE6" w:rsidRDefault="00F03CE6" w:rsidP="00F03CE6">
            <w:pPr>
              <w:spacing w:after="0"/>
              <w:ind w:left="199" w:hanging="142"/>
              <w:jc w:val="left"/>
              <w:rPr>
                <w:sz w:val="17"/>
                <w:szCs w:val="17"/>
              </w:rPr>
            </w:pPr>
            <w:r w:rsidRPr="00F03CE6">
              <w:rPr>
                <w:sz w:val="17"/>
                <w:szCs w:val="17"/>
              </w:rPr>
              <w:t>Bacardi Martini Australia Pty Ltd</w:t>
            </w:r>
          </w:p>
        </w:tc>
        <w:tc>
          <w:tcPr>
            <w:tcW w:w="834" w:type="pct"/>
            <w:noWrap/>
            <w:hideMark/>
          </w:tcPr>
          <w:p w14:paraId="3178DCA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BD0F05B" w14:textId="77777777" w:rsidTr="00133A67">
        <w:trPr>
          <w:trHeight w:val="20"/>
        </w:trPr>
        <w:tc>
          <w:tcPr>
            <w:tcW w:w="1667" w:type="pct"/>
            <w:noWrap/>
            <w:hideMark/>
          </w:tcPr>
          <w:p w14:paraId="68D08DBB" w14:textId="77777777" w:rsidR="00F03CE6" w:rsidRPr="00F03CE6" w:rsidRDefault="00F03CE6" w:rsidP="00F03CE6">
            <w:pPr>
              <w:spacing w:after="0"/>
              <w:ind w:left="159" w:right="57" w:hanging="159"/>
              <w:jc w:val="left"/>
              <w:rPr>
                <w:sz w:val="17"/>
                <w:szCs w:val="17"/>
              </w:rPr>
            </w:pPr>
            <w:r w:rsidRPr="00F03CE6">
              <w:rPr>
                <w:sz w:val="17"/>
                <w:szCs w:val="17"/>
              </w:rPr>
              <w:t>TRULY Mango Lemonade Hard Seltzer Alcoholic Sparkling Water</w:t>
            </w:r>
          </w:p>
        </w:tc>
        <w:tc>
          <w:tcPr>
            <w:tcW w:w="456" w:type="pct"/>
            <w:noWrap/>
            <w:hideMark/>
          </w:tcPr>
          <w:p w14:paraId="23DA207E"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021D484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86AC913" w14:textId="77777777" w:rsidR="00F03CE6" w:rsidRPr="00F03CE6" w:rsidRDefault="00F03CE6" w:rsidP="00F03CE6">
            <w:pPr>
              <w:spacing w:after="0"/>
              <w:ind w:left="199" w:hanging="142"/>
              <w:jc w:val="left"/>
              <w:rPr>
                <w:sz w:val="17"/>
                <w:szCs w:val="17"/>
              </w:rPr>
            </w:pPr>
            <w:r w:rsidRPr="00F03CE6">
              <w:rPr>
                <w:sz w:val="17"/>
                <w:szCs w:val="17"/>
              </w:rPr>
              <w:t>Campari Australia</w:t>
            </w:r>
          </w:p>
        </w:tc>
        <w:tc>
          <w:tcPr>
            <w:tcW w:w="834" w:type="pct"/>
            <w:noWrap/>
            <w:hideMark/>
          </w:tcPr>
          <w:p w14:paraId="73B0AC5A"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E1CE800" w14:textId="77777777" w:rsidTr="00133A67">
        <w:trPr>
          <w:trHeight w:val="20"/>
        </w:trPr>
        <w:tc>
          <w:tcPr>
            <w:tcW w:w="1667" w:type="pct"/>
            <w:noWrap/>
            <w:hideMark/>
          </w:tcPr>
          <w:p w14:paraId="79A1B00B" w14:textId="77777777" w:rsidR="00F03CE6" w:rsidRPr="00F03CE6" w:rsidRDefault="00F03CE6" w:rsidP="00F03CE6">
            <w:pPr>
              <w:spacing w:after="0"/>
              <w:ind w:left="159" w:right="57" w:hanging="159"/>
              <w:jc w:val="left"/>
              <w:rPr>
                <w:sz w:val="17"/>
                <w:szCs w:val="17"/>
              </w:rPr>
            </w:pPr>
            <w:r w:rsidRPr="00F03CE6">
              <w:rPr>
                <w:sz w:val="17"/>
                <w:szCs w:val="17"/>
              </w:rPr>
              <w:t>TRULY Original Lemonade Hard Seltzer Alcoholic Sparkling Water</w:t>
            </w:r>
          </w:p>
        </w:tc>
        <w:tc>
          <w:tcPr>
            <w:tcW w:w="456" w:type="pct"/>
            <w:noWrap/>
            <w:hideMark/>
          </w:tcPr>
          <w:p w14:paraId="4AEB7FCB"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7927ADE"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980749B" w14:textId="77777777" w:rsidR="00F03CE6" w:rsidRPr="00F03CE6" w:rsidRDefault="00F03CE6" w:rsidP="00F03CE6">
            <w:pPr>
              <w:spacing w:after="0"/>
              <w:ind w:left="199" w:hanging="142"/>
              <w:jc w:val="left"/>
              <w:rPr>
                <w:sz w:val="17"/>
                <w:szCs w:val="17"/>
              </w:rPr>
            </w:pPr>
            <w:r w:rsidRPr="00F03CE6">
              <w:rPr>
                <w:sz w:val="17"/>
                <w:szCs w:val="17"/>
              </w:rPr>
              <w:t>Campari Australia</w:t>
            </w:r>
          </w:p>
        </w:tc>
        <w:tc>
          <w:tcPr>
            <w:tcW w:w="834" w:type="pct"/>
            <w:noWrap/>
            <w:hideMark/>
          </w:tcPr>
          <w:p w14:paraId="300655F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7C6314A" w14:textId="77777777" w:rsidTr="00133A67">
        <w:trPr>
          <w:trHeight w:val="20"/>
        </w:trPr>
        <w:tc>
          <w:tcPr>
            <w:tcW w:w="1667" w:type="pct"/>
            <w:noWrap/>
            <w:hideMark/>
          </w:tcPr>
          <w:p w14:paraId="35FD5132" w14:textId="77777777" w:rsidR="00F03CE6" w:rsidRPr="00F03CE6" w:rsidRDefault="00F03CE6" w:rsidP="00F03CE6">
            <w:pPr>
              <w:spacing w:after="0"/>
              <w:ind w:left="159" w:right="57" w:hanging="159"/>
              <w:jc w:val="left"/>
              <w:rPr>
                <w:sz w:val="17"/>
                <w:szCs w:val="17"/>
              </w:rPr>
            </w:pPr>
            <w:r w:rsidRPr="00F03CE6">
              <w:rPr>
                <w:sz w:val="17"/>
                <w:szCs w:val="17"/>
              </w:rPr>
              <w:t xml:space="preserve">TRULY Pineapple Hard Seltzer </w:t>
            </w:r>
            <w:r w:rsidRPr="00F03CE6">
              <w:rPr>
                <w:sz w:val="17"/>
                <w:szCs w:val="17"/>
              </w:rPr>
              <w:br/>
              <w:t>Alcoholic Sparkling Water</w:t>
            </w:r>
          </w:p>
        </w:tc>
        <w:tc>
          <w:tcPr>
            <w:tcW w:w="456" w:type="pct"/>
            <w:noWrap/>
            <w:hideMark/>
          </w:tcPr>
          <w:p w14:paraId="5220B51E"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BD1247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17046D7" w14:textId="77777777" w:rsidR="00F03CE6" w:rsidRPr="00F03CE6" w:rsidRDefault="00F03CE6" w:rsidP="00F03CE6">
            <w:pPr>
              <w:spacing w:after="0"/>
              <w:ind w:left="199" w:hanging="142"/>
              <w:jc w:val="left"/>
              <w:rPr>
                <w:sz w:val="17"/>
                <w:szCs w:val="17"/>
              </w:rPr>
            </w:pPr>
            <w:r w:rsidRPr="00F03CE6">
              <w:rPr>
                <w:sz w:val="17"/>
                <w:szCs w:val="17"/>
              </w:rPr>
              <w:t>Campari Australia</w:t>
            </w:r>
          </w:p>
        </w:tc>
        <w:tc>
          <w:tcPr>
            <w:tcW w:w="834" w:type="pct"/>
            <w:noWrap/>
            <w:hideMark/>
          </w:tcPr>
          <w:p w14:paraId="3B5A71A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02655F1" w14:textId="77777777" w:rsidTr="00133A67">
        <w:trPr>
          <w:trHeight w:val="20"/>
        </w:trPr>
        <w:tc>
          <w:tcPr>
            <w:tcW w:w="1667" w:type="pct"/>
            <w:noWrap/>
            <w:hideMark/>
          </w:tcPr>
          <w:p w14:paraId="295DAAC4" w14:textId="77777777" w:rsidR="00F03CE6" w:rsidRPr="00F03CE6" w:rsidRDefault="00F03CE6" w:rsidP="00F03CE6">
            <w:pPr>
              <w:spacing w:after="0"/>
              <w:ind w:left="159" w:right="57" w:hanging="159"/>
              <w:jc w:val="left"/>
              <w:rPr>
                <w:sz w:val="17"/>
                <w:szCs w:val="17"/>
              </w:rPr>
            </w:pPr>
            <w:r w:rsidRPr="00F03CE6">
              <w:rPr>
                <w:sz w:val="17"/>
                <w:szCs w:val="17"/>
              </w:rPr>
              <w:t>TRULY Strawberry Lemonade Hard Seltzer Alcoholic Sparkling Water</w:t>
            </w:r>
          </w:p>
        </w:tc>
        <w:tc>
          <w:tcPr>
            <w:tcW w:w="456" w:type="pct"/>
            <w:noWrap/>
            <w:hideMark/>
          </w:tcPr>
          <w:p w14:paraId="096CF49A"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3F071C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A4A34EA" w14:textId="77777777" w:rsidR="00F03CE6" w:rsidRPr="00F03CE6" w:rsidRDefault="00F03CE6" w:rsidP="00F03CE6">
            <w:pPr>
              <w:spacing w:after="0"/>
              <w:ind w:left="199" w:hanging="142"/>
              <w:jc w:val="left"/>
              <w:rPr>
                <w:sz w:val="17"/>
                <w:szCs w:val="17"/>
              </w:rPr>
            </w:pPr>
            <w:r w:rsidRPr="00F03CE6">
              <w:rPr>
                <w:sz w:val="17"/>
                <w:szCs w:val="17"/>
              </w:rPr>
              <w:t>Campari Australia</w:t>
            </w:r>
          </w:p>
        </w:tc>
        <w:tc>
          <w:tcPr>
            <w:tcW w:w="834" w:type="pct"/>
            <w:noWrap/>
            <w:hideMark/>
          </w:tcPr>
          <w:p w14:paraId="7BDCC960"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396799F" w14:textId="77777777" w:rsidTr="00133A67">
        <w:trPr>
          <w:trHeight w:val="20"/>
        </w:trPr>
        <w:tc>
          <w:tcPr>
            <w:tcW w:w="1667" w:type="pct"/>
            <w:noWrap/>
            <w:hideMark/>
          </w:tcPr>
          <w:p w14:paraId="39BBF84F" w14:textId="77777777" w:rsidR="00F03CE6" w:rsidRPr="00F03CE6" w:rsidRDefault="00F03CE6" w:rsidP="00F03CE6">
            <w:pPr>
              <w:spacing w:after="0"/>
              <w:ind w:left="159" w:right="57" w:hanging="159"/>
              <w:jc w:val="left"/>
              <w:rPr>
                <w:sz w:val="17"/>
                <w:szCs w:val="17"/>
              </w:rPr>
            </w:pPr>
            <w:r w:rsidRPr="00F03CE6">
              <w:rPr>
                <w:sz w:val="17"/>
                <w:szCs w:val="17"/>
              </w:rPr>
              <w:t xml:space="preserve">TRULY Wild Berry Hard Seltzer </w:t>
            </w:r>
            <w:r w:rsidRPr="00F03CE6">
              <w:rPr>
                <w:sz w:val="17"/>
                <w:szCs w:val="17"/>
              </w:rPr>
              <w:br/>
              <w:t>Alcoholic Sparkling Water</w:t>
            </w:r>
          </w:p>
        </w:tc>
        <w:tc>
          <w:tcPr>
            <w:tcW w:w="456" w:type="pct"/>
            <w:noWrap/>
            <w:hideMark/>
          </w:tcPr>
          <w:p w14:paraId="7B31CEE7"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0DB7CD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F500C02" w14:textId="77777777" w:rsidR="00F03CE6" w:rsidRPr="00F03CE6" w:rsidRDefault="00F03CE6" w:rsidP="00F03CE6">
            <w:pPr>
              <w:spacing w:after="0"/>
              <w:ind w:left="199" w:hanging="142"/>
              <w:jc w:val="left"/>
              <w:rPr>
                <w:sz w:val="17"/>
                <w:szCs w:val="17"/>
              </w:rPr>
            </w:pPr>
            <w:r w:rsidRPr="00F03CE6">
              <w:rPr>
                <w:sz w:val="17"/>
                <w:szCs w:val="17"/>
              </w:rPr>
              <w:t>Campari Australia</w:t>
            </w:r>
          </w:p>
        </w:tc>
        <w:tc>
          <w:tcPr>
            <w:tcW w:w="834" w:type="pct"/>
            <w:noWrap/>
            <w:hideMark/>
          </w:tcPr>
          <w:p w14:paraId="7CE97766"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2293FBD" w14:textId="77777777" w:rsidTr="00133A67">
        <w:trPr>
          <w:trHeight w:val="20"/>
        </w:trPr>
        <w:tc>
          <w:tcPr>
            <w:tcW w:w="1667" w:type="pct"/>
            <w:noWrap/>
            <w:hideMark/>
          </w:tcPr>
          <w:p w14:paraId="5EC47C16" w14:textId="77777777" w:rsidR="00F03CE6" w:rsidRPr="00F03CE6" w:rsidRDefault="00F03CE6" w:rsidP="00F03CE6">
            <w:pPr>
              <w:spacing w:after="0"/>
              <w:ind w:left="159" w:right="57" w:hanging="159"/>
              <w:jc w:val="left"/>
              <w:rPr>
                <w:sz w:val="17"/>
                <w:szCs w:val="17"/>
              </w:rPr>
            </w:pPr>
            <w:r w:rsidRPr="00F03CE6">
              <w:rPr>
                <w:sz w:val="17"/>
                <w:szCs w:val="17"/>
              </w:rPr>
              <w:t>Dash Water Sparkling Water Infused With Wonky Mangoes 0-Calories</w:t>
            </w:r>
          </w:p>
        </w:tc>
        <w:tc>
          <w:tcPr>
            <w:tcW w:w="456" w:type="pct"/>
            <w:noWrap/>
            <w:hideMark/>
          </w:tcPr>
          <w:p w14:paraId="32D94217" w14:textId="77777777" w:rsidR="00F03CE6" w:rsidRPr="00F03CE6" w:rsidRDefault="00F03CE6" w:rsidP="00F03CE6">
            <w:pPr>
              <w:spacing w:after="0"/>
              <w:ind w:right="113"/>
              <w:jc w:val="right"/>
              <w:rPr>
                <w:sz w:val="17"/>
                <w:szCs w:val="17"/>
              </w:rPr>
            </w:pPr>
            <w:r w:rsidRPr="00F03CE6">
              <w:rPr>
                <w:sz w:val="17"/>
                <w:szCs w:val="17"/>
              </w:rPr>
              <w:t>300ml</w:t>
            </w:r>
          </w:p>
        </w:tc>
        <w:tc>
          <w:tcPr>
            <w:tcW w:w="755" w:type="pct"/>
            <w:noWrap/>
            <w:hideMark/>
          </w:tcPr>
          <w:p w14:paraId="53C94DF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CC1B062" w14:textId="77777777" w:rsidR="00F03CE6" w:rsidRPr="00F03CE6" w:rsidRDefault="00F03CE6" w:rsidP="00F03CE6">
            <w:pPr>
              <w:spacing w:after="0"/>
              <w:ind w:left="199" w:hanging="142"/>
              <w:jc w:val="left"/>
              <w:rPr>
                <w:sz w:val="17"/>
                <w:szCs w:val="17"/>
              </w:rPr>
            </w:pPr>
            <w:r w:rsidRPr="00F03CE6">
              <w:rPr>
                <w:sz w:val="17"/>
                <w:szCs w:val="17"/>
              </w:rPr>
              <w:t>Dash Brands Pacific Pty Ltd</w:t>
            </w:r>
          </w:p>
        </w:tc>
        <w:tc>
          <w:tcPr>
            <w:tcW w:w="834" w:type="pct"/>
            <w:noWrap/>
            <w:hideMark/>
          </w:tcPr>
          <w:p w14:paraId="5D9898C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DA5F09E" w14:textId="77777777" w:rsidTr="00133A67">
        <w:trPr>
          <w:trHeight w:val="20"/>
        </w:trPr>
        <w:tc>
          <w:tcPr>
            <w:tcW w:w="1667" w:type="pct"/>
            <w:noWrap/>
            <w:hideMark/>
          </w:tcPr>
          <w:p w14:paraId="437F19C4" w14:textId="77777777" w:rsidR="00F03CE6" w:rsidRPr="00F03CE6" w:rsidRDefault="00F03CE6" w:rsidP="00F03CE6">
            <w:pPr>
              <w:spacing w:after="0"/>
              <w:ind w:left="159" w:right="57" w:hanging="159"/>
              <w:jc w:val="left"/>
              <w:rPr>
                <w:sz w:val="17"/>
                <w:szCs w:val="17"/>
              </w:rPr>
            </w:pPr>
            <w:r w:rsidRPr="00F03CE6">
              <w:rPr>
                <w:sz w:val="17"/>
                <w:szCs w:val="17"/>
              </w:rPr>
              <w:t>Bundaberg Campfire Rum &amp; Cola Burnt Butterscotch And Toasted Macadamia Flavoured Rum</w:t>
            </w:r>
          </w:p>
        </w:tc>
        <w:tc>
          <w:tcPr>
            <w:tcW w:w="456" w:type="pct"/>
            <w:noWrap/>
            <w:hideMark/>
          </w:tcPr>
          <w:p w14:paraId="7E0C4173"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737E36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61B7507"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1665777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00F5B50" w14:textId="77777777" w:rsidTr="00133A67">
        <w:trPr>
          <w:trHeight w:val="20"/>
        </w:trPr>
        <w:tc>
          <w:tcPr>
            <w:tcW w:w="1667" w:type="pct"/>
            <w:noWrap/>
            <w:hideMark/>
          </w:tcPr>
          <w:p w14:paraId="720CC10D" w14:textId="77777777" w:rsidR="00F03CE6" w:rsidRPr="00F03CE6" w:rsidRDefault="00F03CE6" w:rsidP="00F03CE6">
            <w:pPr>
              <w:spacing w:after="0"/>
              <w:ind w:left="159" w:right="57" w:hanging="159"/>
              <w:jc w:val="left"/>
              <w:rPr>
                <w:sz w:val="17"/>
                <w:szCs w:val="17"/>
              </w:rPr>
            </w:pPr>
            <w:r w:rsidRPr="00F03CE6">
              <w:rPr>
                <w:sz w:val="17"/>
                <w:szCs w:val="17"/>
              </w:rPr>
              <w:t>Bundaberg Rum Original &amp; Sparkling Passionfruit Limited Edition</w:t>
            </w:r>
          </w:p>
        </w:tc>
        <w:tc>
          <w:tcPr>
            <w:tcW w:w="456" w:type="pct"/>
            <w:noWrap/>
            <w:hideMark/>
          </w:tcPr>
          <w:p w14:paraId="6E56FFE3"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1AA3A48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2EB624D"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6B26F19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879F863" w14:textId="77777777" w:rsidTr="00133A67">
        <w:trPr>
          <w:trHeight w:val="20"/>
        </w:trPr>
        <w:tc>
          <w:tcPr>
            <w:tcW w:w="1667" w:type="pct"/>
            <w:noWrap/>
            <w:hideMark/>
          </w:tcPr>
          <w:p w14:paraId="782EF914" w14:textId="77777777" w:rsidR="00F03CE6" w:rsidRPr="00F03CE6" w:rsidRDefault="00F03CE6" w:rsidP="00F03CE6">
            <w:pPr>
              <w:spacing w:after="0"/>
              <w:ind w:left="159" w:right="57" w:hanging="159"/>
              <w:jc w:val="left"/>
              <w:rPr>
                <w:sz w:val="17"/>
                <w:szCs w:val="17"/>
              </w:rPr>
            </w:pPr>
            <w:r w:rsidRPr="00F03CE6">
              <w:rPr>
                <w:sz w:val="17"/>
                <w:szCs w:val="17"/>
              </w:rPr>
              <w:t>Captain Morgan Alcoholic Tropical Punch Cocktail</w:t>
            </w:r>
          </w:p>
        </w:tc>
        <w:tc>
          <w:tcPr>
            <w:tcW w:w="456" w:type="pct"/>
            <w:noWrap/>
            <w:hideMark/>
          </w:tcPr>
          <w:p w14:paraId="3D167F7C" w14:textId="77777777" w:rsidR="00F03CE6" w:rsidRPr="00F03CE6" w:rsidRDefault="00F03CE6" w:rsidP="00F03CE6">
            <w:pPr>
              <w:spacing w:after="0"/>
              <w:ind w:right="113"/>
              <w:jc w:val="right"/>
              <w:rPr>
                <w:sz w:val="17"/>
                <w:szCs w:val="17"/>
              </w:rPr>
            </w:pPr>
            <w:r w:rsidRPr="00F03CE6">
              <w:rPr>
                <w:sz w:val="17"/>
                <w:szCs w:val="17"/>
              </w:rPr>
              <w:t>2,000ml</w:t>
            </w:r>
          </w:p>
        </w:tc>
        <w:tc>
          <w:tcPr>
            <w:tcW w:w="755" w:type="pct"/>
            <w:noWrap/>
            <w:hideMark/>
          </w:tcPr>
          <w:p w14:paraId="23257E68" w14:textId="77777777" w:rsidR="00F03CE6" w:rsidRPr="00F03CE6" w:rsidRDefault="00F03CE6" w:rsidP="00F03CE6">
            <w:pPr>
              <w:spacing w:after="0"/>
              <w:ind w:left="199" w:hanging="142"/>
              <w:jc w:val="left"/>
              <w:rPr>
                <w:sz w:val="17"/>
                <w:szCs w:val="17"/>
              </w:rPr>
            </w:pPr>
            <w:r w:rsidRPr="00F03CE6">
              <w:rPr>
                <w:sz w:val="17"/>
                <w:szCs w:val="17"/>
              </w:rPr>
              <w:t>Cask—</w:t>
            </w:r>
            <w:r w:rsidRPr="00F03CE6">
              <w:rPr>
                <w:sz w:val="17"/>
                <w:szCs w:val="17"/>
              </w:rPr>
              <w:br/>
              <w:t>cardboard box and PE/Metal/</w:t>
            </w:r>
            <w:r w:rsidRPr="00F03CE6">
              <w:rPr>
                <w:sz w:val="17"/>
                <w:szCs w:val="17"/>
              </w:rPr>
              <w:br/>
              <w:t>Polyester bag</w:t>
            </w:r>
          </w:p>
        </w:tc>
        <w:tc>
          <w:tcPr>
            <w:tcW w:w="1288" w:type="pct"/>
            <w:noWrap/>
            <w:hideMark/>
          </w:tcPr>
          <w:p w14:paraId="706F24C2"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72E2238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855B00C" w14:textId="77777777" w:rsidTr="00133A67">
        <w:trPr>
          <w:trHeight w:val="20"/>
        </w:trPr>
        <w:tc>
          <w:tcPr>
            <w:tcW w:w="1667" w:type="pct"/>
            <w:noWrap/>
            <w:hideMark/>
          </w:tcPr>
          <w:p w14:paraId="2A3AE208" w14:textId="77777777" w:rsidR="00F03CE6" w:rsidRPr="00F03CE6" w:rsidRDefault="00F03CE6" w:rsidP="00F03CE6">
            <w:pPr>
              <w:spacing w:after="0"/>
              <w:ind w:left="159" w:right="57" w:hanging="159"/>
              <w:jc w:val="left"/>
              <w:rPr>
                <w:sz w:val="17"/>
                <w:szCs w:val="17"/>
              </w:rPr>
            </w:pPr>
            <w:r w:rsidRPr="00F03CE6">
              <w:rPr>
                <w:sz w:val="17"/>
                <w:szCs w:val="17"/>
              </w:rPr>
              <w:t>Gordon’s London Dry Gin &amp; Tonic Light Low Sugar</w:t>
            </w:r>
          </w:p>
        </w:tc>
        <w:tc>
          <w:tcPr>
            <w:tcW w:w="456" w:type="pct"/>
            <w:noWrap/>
            <w:hideMark/>
          </w:tcPr>
          <w:p w14:paraId="2FFE0E3F"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4075495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E8BB997"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015BC30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3AF42DB" w14:textId="77777777" w:rsidTr="00133A67">
        <w:trPr>
          <w:trHeight w:val="20"/>
        </w:trPr>
        <w:tc>
          <w:tcPr>
            <w:tcW w:w="1667" w:type="pct"/>
            <w:noWrap/>
            <w:hideMark/>
          </w:tcPr>
          <w:p w14:paraId="4A4F814B" w14:textId="77777777" w:rsidR="00F03CE6" w:rsidRPr="00F03CE6" w:rsidRDefault="00F03CE6" w:rsidP="00F03CE6">
            <w:pPr>
              <w:spacing w:after="0"/>
              <w:ind w:left="159" w:right="57" w:hanging="159"/>
              <w:jc w:val="left"/>
              <w:rPr>
                <w:sz w:val="17"/>
                <w:szCs w:val="17"/>
              </w:rPr>
            </w:pPr>
            <w:r w:rsidRPr="00F03CE6">
              <w:rPr>
                <w:sz w:val="17"/>
                <w:szCs w:val="17"/>
              </w:rPr>
              <w:t>Gordon’s Pink Gin Berry Cosmo Cocktail</w:t>
            </w:r>
          </w:p>
        </w:tc>
        <w:tc>
          <w:tcPr>
            <w:tcW w:w="456" w:type="pct"/>
            <w:noWrap/>
            <w:hideMark/>
          </w:tcPr>
          <w:p w14:paraId="672003BE" w14:textId="77777777" w:rsidR="00F03CE6" w:rsidRPr="00F03CE6" w:rsidRDefault="00F03CE6" w:rsidP="00F03CE6">
            <w:pPr>
              <w:spacing w:after="0"/>
              <w:ind w:right="113"/>
              <w:jc w:val="right"/>
              <w:rPr>
                <w:sz w:val="17"/>
                <w:szCs w:val="17"/>
              </w:rPr>
            </w:pPr>
            <w:r w:rsidRPr="00F03CE6">
              <w:rPr>
                <w:sz w:val="17"/>
                <w:szCs w:val="17"/>
              </w:rPr>
              <w:t>2,000ml</w:t>
            </w:r>
          </w:p>
        </w:tc>
        <w:tc>
          <w:tcPr>
            <w:tcW w:w="755" w:type="pct"/>
            <w:noWrap/>
            <w:hideMark/>
          </w:tcPr>
          <w:p w14:paraId="523C86A2" w14:textId="77777777" w:rsidR="00F03CE6" w:rsidRPr="00F03CE6" w:rsidRDefault="00F03CE6" w:rsidP="00F03CE6">
            <w:pPr>
              <w:spacing w:after="0"/>
              <w:ind w:left="199" w:hanging="142"/>
              <w:jc w:val="left"/>
              <w:rPr>
                <w:sz w:val="17"/>
                <w:szCs w:val="17"/>
              </w:rPr>
            </w:pPr>
            <w:r w:rsidRPr="00F03CE6">
              <w:rPr>
                <w:sz w:val="17"/>
                <w:szCs w:val="17"/>
              </w:rPr>
              <w:t>Cask—</w:t>
            </w:r>
            <w:r w:rsidRPr="00F03CE6">
              <w:rPr>
                <w:sz w:val="17"/>
                <w:szCs w:val="17"/>
              </w:rPr>
              <w:br/>
              <w:t xml:space="preserve">cardboard box </w:t>
            </w:r>
            <w:r w:rsidRPr="00F03CE6">
              <w:rPr>
                <w:sz w:val="17"/>
                <w:szCs w:val="17"/>
              </w:rPr>
              <w:br/>
              <w:t>and PE/Metal/</w:t>
            </w:r>
            <w:r w:rsidRPr="00F03CE6">
              <w:rPr>
                <w:sz w:val="17"/>
                <w:szCs w:val="17"/>
              </w:rPr>
              <w:br/>
              <w:t>Polyester bag</w:t>
            </w:r>
          </w:p>
        </w:tc>
        <w:tc>
          <w:tcPr>
            <w:tcW w:w="1288" w:type="pct"/>
            <w:noWrap/>
            <w:hideMark/>
          </w:tcPr>
          <w:p w14:paraId="7705E34B"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37EDAA6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D0C8813" w14:textId="77777777" w:rsidTr="00133A67">
        <w:trPr>
          <w:trHeight w:val="20"/>
        </w:trPr>
        <w:tc>
          <w:tcPr>
            <w:tcW w:w="1667" w:type="pct"/>
            <w:noWrap/>
            <w:hideMark/>
          </w:tcPr>
          <w:p w14:paraId="65A494B0" w14:textId="77777777" w:rsidR="00F03CE6" w:rsidRPr="00F03CE6" w:rsidRDefault="00F03CE6" w:rsidP="00F03CE6">
            <w:pPr>
              <w:spacing w:after="0"/>
              <w:ind w:left="159" w:right="57" w:hanging="159"/>
              <w:jc w:val="left"/>
              <w:rPr>
                <w:sz w:val="17"/>
                <w:szCs w:val="17"/>
              </w:rPr>
            </w:pPr>
            <w:r w:rsidRPr="00F03CE6">
              <w:rPr>
                <w:sz w:val="17"/>
                <w:szCs w:val="17"/>
              </w:rPr>
              <w:t>Gordon’s Tropical Passionfruit Gin &amp; Soda</w:t>
            </w:r>
          </w:p>
        </w:tc>
        <w:tc>
          <w:tcPr>
            <w:tcW w:w="456" w:type="pct"/>
            <w:noWrap/>
            <w:hideMark/>
          </w:tcPr>
          <w:p w14:paraId="75E90890"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07FA7A58"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F344987"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03F5856E"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EDE02D0" w14:textId="77777777" w:rsidTr="00133A67">
        <w:trPr>
          <w:trHeight w:val="20"/>
        </w:trPr>
        <w:tc>
          <w:tcPr>
            <w:tcW w:w="1667" w:type="pct"/>
            <w:noWrap/>
            <w:hideMark/>
          </w:tcPr>
          <w:p w14:paraId="64CD4D2B" w14:textId="77777777" w:rsidR="00F03CE6" w:rsidRPr="00F03CE6" w:rsidRDefault="00F03CE6" w:rsidP="00F03CE6">
            <w:pPr>
              <w:spacing w:after="0"/>
              <w:ind w:left="159" w:right="57" w:hanging="159"/>
              <w:jc w:val="left"/>
              <w:rPr>
                <w:sz w:val="17"/>
                <w:szCs w:val="17"/>
              </w:rPr>
            </w:pPr>
            <w:proofErr w:type="spellStart"/>
            <w:r w:rsidRPr="00F03CE6">
              <w:rPr>
                <w:sz w:val="17"/>
                <w:szCs w:val="17"/>
              </w:rPr>
              <w:t>Seedlip</w:t>
            </w:r>
            <w:proofErr w:type="spellEnd"/>
            <w:r w:rsidRPr="00F03CE6">
              <w:rPr>
                <w:sz w:val="17"/>
                <w:szCs w:val="17"/>
              </w:rPr>
              <w:t xml:space="preserve"> Non Alcoholic Beverage Garden 108 With Distilled Herbal Botanicals</w:t>
            </w:r>
          </w:p>
        </w:tc>
        <w:tc>
          <w:tcPr>
            <w:tcW w:w="456" w:type="pct"/>
            <w:noWrap/>
            <w:hideMark/>
          </w:tcPr>
          <w:p w14:paraId="331645A9" w14:textId="77777777" w:rsidR="00F03CE6" w:rsidRPr="00F03CE6" w:rsidRDefault="00F03CE6" w:rsidP="00F03CE6">
            <w:pPr>
              <w:spacing w:after="0"/>
              <w:ind w:right="113"/>
              <w:jc w:val="right"/>
              <w:rPr>
                <w:sz w:val="17"/>
                <w:szCs w:val="17"/>
              </w:rPr>
            </w:pPr>
            <w:r w:rsidRPr="00F03CE6">
              <w:rPr>
                <w:sz w:val="17"/>
                <w:szCs w:val="17"/>
              </w:rPr>
              <w:t>700ml</w:t>
            </w:r>
          </w:p>
        </w:tc>
        <w:tc>
          <w:tcPr>
            <w:tcW w:w="755" w:type="pct"/>
            <w:noWrap/>
            <w:hideMark/>
          </w:tcPr>
          <w:p w14:paraId="787B3277"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94C09C6"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651FC53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8AF3EAA" w14:textId="77777777" w:rsidTr="00133A67">
        <w:trPr>
          <w:trHeight w:val="20"/>
        </w:trPr>
        <w:tc>
          <w:tcPr>
            <w:tcW w:w="1667" w:type="pct"/>
            <w:noWrap/>
            <w:hideMark/>
          </w:tcPr>
          <w:p w14:paraId="761E96A3" w14:textId="77777777" w:rsidR="00F03CE6" w:rsidRPr="00F03CE6" w:rsidRDefault="00F03CE6" w:rsidP="00F03CE6">
            <w:pPr>
              <w:spacing w:after="0"/>
              <w:ind w:left="159" w:right="57" w:hanging="159"/>
              <w:jc w:val="left"/>
              <w:rPr>
                <w:sz w:val="17"/>
                <w:szCs w:val="17"/>
              </w:rPr>
            </w:pPr>
            <w:proofErr w:type="spellStart"/>
            <w:r w:rsidRPr="00F03CE6">
              <w:rPr>
                <w:sz w:val="17"/>
                <w:szCs w:val="17"/>
              </w:rPr>
              <w:t>Seedlip</w:t>
            </w:r>
            <w:proofErr w:type="spellEnd"/>
            <w:r w:rsidRPr="00F03CE6">
              <w:rPr>
                <w:sz w:val="17"/>
                <w:szCs w:val="17"/>
              </w:rPr>
              <w:t xml:space="preserve"> Non Alcoholic Beverage Grove 42 With Distilled Citrus Botanicals</w:t>
            </w:r>
          </w:p>
        </w:tc>
        <w:tc>
          <w:tcPr>
            <w:tcW w:w="456" w:type="pct"/>
            <w:noWrap/>
            <w:hideMark/>
          </w:tcPr>
          <w:p w14:paraId="0E85EA72" w14:textId="77777777" w:rsidR="00F03CE6" w:rsidRPr="00F03CE6" w:rsidRDefault="00F03CE6" w:rsidP="00F03CE6">
            <w:pPr>
              <w:spacing w:after="0"/>
              <w:ind w:right="113"/>
              <w:jc w:val="right"/>
              <w:rPr>
                <w:sz w:val="17"/>
                <w:szCs w:val="17"/>
              </w:rPr>
            </w:pPr>
            <w:r w:rsidRPr="00F03CE6">
              <w:rPr>
                <w:sz w:val="17"/>
                <w:szCs w:val="17"/>
              </w:rPr>
              <w:t>700ml</w:t>
            </w:r>
          </w:p>
        </w:tc>
        <w:tc>
          <w:tcPr>
            <w:tcW w:w="755" w:type="pct"/>
            <w:noWrap/>
            <w:hideMark/>
          </w:tcPr>
          <w:p w14:paraId="427FDB60"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E0FC20C"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7D942DD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EAB7E97" w14:textId="77777777" w:rsidTr="00133A67">
        <w:trPr>
          <w:trHeight w:val="20"/>
        </w:trPr>
        <w:tc>
          <w:tcPr>
            <w:tcW w:w="1667" w:type="pct"/>
            <w:noWrap/>
            <w:hideMark/>
          </w:tcPr>
          <w:p w14:paraId="3603C405" w14:textId="77777777" w:rsidR="00F03CE6" w:rsidRPr="00F03CE6" w:rsidRDefault="00F03CE6" w:rsidP="00F03CE6">
            <w:pPr>
              <w:spacing w:after="0"/>
              <w:ind w:left="159" w:right="57" w:hanging="159"/>
              <w:jc w:val="left"/>
              <w:rPr>
                <w:sz w:val="17"/>
                <w:szCs w:val="17"/>
              </w:rPr>
            </w:pPr>
            <w:proofErr w:type="spellStart"/>
            <w:r w:rsidRPr="00F03CE6">
              <w:rPr>
                <w:sz w:val="17"/>
                <w:szCs w:val="17"/>
              </w:rPr>
              <w:t>Seedlip</w:t>
            </w:r>
            <w:proofErr w:type="spellEnd"/>
            <w:r w:rsidRPr="00F03CE6">
              <w:rPr>
                <w:sz w:val="17"/>
                <w:szCs w:val="17"/>
              </w:rPr>
              <w:t xml:space="preserve"> Non Alcoholic Beverage Spice 94 With Distilled Aromatic Botanicals</w:t>
            </w:r>
          </w:p>
        </w:tc>
        <w:tc>
          <w:tcPr>
            <w:tcW w:w="456" w:type="pct"/>
            <w:noWrap/>
            <w:hideMark/>
          </w:tcPr>
          <w:p w14:paraId="4983B980" w14:textId="77777777" w:rsidR="00F03CE6" w:rsidRPr="00F03CE6" w:rsidRDefault="00F03CE6" w:rsidP="00F03CE6">
            <w:pPr>
              <w:spacing w:after="0"/>
              <w:ind w:right="113"/>
              <w:jc w:val="right"/>
              <w:rPr>
                <w:sz w:val="17"/>
                <w:szCs w:val="17"/>
              </w:rPr>
            </w:pPr>
            <w:r w:rsidRPr="00F03CE6">
              <w:rPr>
                <w:sz w:val="17"/>
                <w:szCs w:val="17"/>
              </w:rPr>
              <w:t>700ml</w:t>
            </w:r>
          </w:p>
        </w:tc>
        <w:tc>
          <w:tcPr>
            <w:tcW w:w="755" w:type="pct"/>
            <w:noWrap/>
            <w:hideMark/>
          </w:tcPr>
          <w:p w14:paraId="5D703A7E"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580C931"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28B3395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9556D76" w14:textId="77777777" w:rsidTr="00133A67">
        <w:trPr>
          <w:trHeight w:val="20"/>
        </w:trPr>
        <w:tc>
          <w:tcPr>
            <w:tcW w:w="1667" w:type="pct"/>
            <w:noWrap/>
            <w:hideMark/>
          </w:tcPr>
          <w:p w14:paraId="14246BB5" w14:textId="77777777" w:rsidR="00F03CE6" w:rsidRPr="00F03CE6" w:rsidRDefault="00F03CE6" w:rsidP="00F03CE6">
            <w:pPr>
              <w:spacing w:after="0"/>
              <w:ind w:left="159" w:right="57" w:hanging="159"/>
              <w:jc w:val="left"/>
              <w:rPr>
                <w:sz w:val="17"/>
                <w:szCs w:val="17"/>
              </w:rPr>
            </w:pPr>
            <w:r w:rsidRPr="00F03CE6">
              <w:rPr>
                <w:sz w:val="17"/>
                <w:szCs w:val="17"/>
              </w:rPr>
              <w:t>Smirnoff Passionfruit Martini Cocktail</w:t>
            </w:r>
          </w:p>
        </w:tc>
        <w:tc>
          <w:tcPr>
            <w:tcW w:w="456" w:type="pct"/>
            <w:noWrap/>
            <w:hideMark/>
          </w:tcPr>
          <w:p w14:paraId="5444B42D" w14:textId="77777777" w:rsidR="00F03CE6" w:rsidRPr="00F03CE6" w:rsidRDefault="00F03CE6" w:rsidP="00F03CE6">
            <w:pPr>
              <w:spacing w:after="0"/>
              <w:ind w:right="113"/>
              <w:jc w:val="right"/>
              <w:rPr>
                <w:sz w:val="17"/>
                <w:szCs w:val="17"/>
              </w:rPr>
            </w:pPr>
            <w:r w:rsidRPr="00F03CE6">
              <w:rPr>
                <w:sz w:val="17"/>
                <w:szCs w:val="17"/>
              </w:rPr>
              <w:t>2,000ml</w:t>
            </w:r>
          </w:p>
        </w:tc>
        <w:tc>
          <w:tcPr>
            <w:tcW w:w="755" w:type="pct"/>
            <w:noWrap/>
            <w:hideMark/>
          </w:tcPr>
          <w:p w14:paraId="6AC10FBE" w14:textId="77777777" w:rsidR="00F03CE6" w:rsidRPr="00F03CE6" w:rsidRDefault="00F03CE6" w:rsidP="00F03CE6">
            <w:pPr>
              <w:spacing w:after="0"/>
              <w:ind w:left="199" w:hanging="142"/>
              <w:jc w:val="left"/>
              <w:rPr>
                <w:sz w:val="17"/>
                <w:szCs w:val="17"/>
              </w:rPr>
            </w:pPr>
            <w:r w:rsidRPr="00F03CE6">
              <w:rPr>
                <w:sz w:val="17"/>
                <w:szCs w:val="17"/>
              </w:rPr>
              <w:t>Cask—</w:t>
            </w:r>
            <w:r w:rsidRPr="00F03CE6">
              <w:rPr>
                <w:sz w:val="17"/>
                <w:szCs w:val="17"/>
              </w:rPr>
              <w:br/>
              <w:t xml:space="preserve">cardboard box </w:t>
            </w:r>
            <w:r w:rsidRPr="00F03CE6">
              <w:rPr>
                <w:sz w:val="17"/>
                <w:szCs w:val="17"/>
              </w:rPr>
              <w:br/>
              <w:t>and PE/Metal/</w:t>
            </w:r>
            <w:r w:rsidRPr="00F03CE6">
              <w:rPr>
                <w:sz w:val="17"/>
                <w:szCs w:val="17"/>
              </w:rPr>
              <w:br/>
              <w:t>Polyester bag</w:t>
            </w:r>
          </w:p>
        </w:tc>
        <w:tc>
          <w:tcPr>
            <w:tcW w:w="1288" w:type="pct"/>
            <w:noWrap/>
            <w:hideMark/>
          </w:tcPr>
          <w:p w14:paraId="0B85CD5C"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2723F40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D3D7033" w14:textId="77777777" w:rsidTr="00133A67">
        <w:trPr>
          <w:trHeight w:val="20"/>
        </w:trPr>
        <w:tc>
          <w:tcPr>
            <w:tcW w:w="1667" w:type="pct"/>
            <w:noWrap/>
            <w:hideMark/>
          </w:tcPr>
          <w:p w14:paraId="4D551531" w14:textId="77777777" w:rsidR="00F03CE6" w:rsidRPr="00F03CE6" w:rsidRDefault="00F03CE6" w:rsidP="00F03CE6">
            <w:pPr>
              <w:spacing w:after="0"/>
              <w:ind w:left="159" w:right="57" w:hanging="159"/>
              <w:jc w:val="left"/>
              <w:rPr>
                <w:sz w:val="17"/>
                <w:szCs w:val="17"/>
              </w:rPr>
            </w:pPr>
            <w:r w:rsidRPr="00F03CE6">
              <w:rPr>
                <w:sz w:val="17"/>
                <w:szCs w:val="17"/>
              </w:rPr>
              <w:t xml:space="preserve">Smirnoff Seltzer Vodka Chilli Pineapple Natural Flavours &amp; Sparkling Water </w:t>
            </w:r>
            <w:r w:rsidRPr="00F03CE6">
              <w:rPr>
                <w:sz w:val="17"/>
                <w:szCs w:val="17"/>
              </w:rPr>
              <w:br/>
              <w:t>Low Sugar</w:t>
            </w:r>
          </w:p>
        </w:tc>
        <w:tc>
          <w:tcPr>
            <w:tcW w:w="456" w:type="pct"/>
            <w:noWrap/>
            <w:hideMark/>
          </w:tcPr>
          <w:p w14:paraId="541AE406"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26AA914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892FA45"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399827D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57E0587" w14:textId="77777777" w:rsidTr="00133A67">
        <w:trPr>
          <w:trHeight w:val="20"/>
        </w:trPr>
        <w:tc>
          <w:tcPr>
            <w:tcW w:w="1667" w:type="pct"/>
            <w:noWrap/>
            <w:hideMark/>
          </w:tcPr>
          <w:p w14:paraId="59060920" w14:textId="77777777" w:rsidR="00F03CE6" w:rsidRPr="00F03CE6" w:rsidRDefault="00F03CE6" w:rsidP="00F03CE6">
            <w:pPr>
              <w:spacing w:after="0"/>
              <w:ind w:left="159" w:right="57" w:hanging="159"/>
              <w:jc w:val="left"/>
              <w:rPr>
                <w:sz w:val="17"/>
                <w:szCs w:val="17"/>
              </w:rPr>
            </w:pPr>
            <w:r w:rsidRPr="00F03CE6">
              <w:rPr>
                <w:sz w:val="17"/>
                <w:szCs w:val="17"/>
              </w:rPr>
              <w:t xml:space="preserve">Smirnoff Seltzer Vodka Spicy Margarita Natural Flavours &amp; Sparkling Water </w:t>
            </w:r>
            <w:r w:rsidRPr="00F03CE6">
              <w:rPr>
                <w:sz w:val="17"/>
                <w:szCs w:val="17"/>
              </w:rPr>
              <w:br/>
              <w:t>Low Sugar</w:t>
            </w:r>
          </w:p>
        </w:tc>
        <w:tc>
          <w:tcPr>
            <w:tcW w:w="456" w:type="pct"/>
            <w:noWrap/>
            <w:hideMark/>
          </w:tcPr>
          <w:p w14:paraId="5798FE18"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2358C70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FD7DEAA"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3785DD0D"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A6BD275" w14:textId="77777777" w:rsidTr="00133A67">
        <w:trPr>
          <w:trHeight w:val="20"/>
        </w:trPr>
        <w:tc>
          <w:tcPr>
            <w:tcW w:w="1667" w:type="pct"/>
            <w:noWrap/>
            <w:hideMark/>
          </w:tcPr>
          <w:p w14:paraId="6EA6E2A8" w14:textId="77777777" w:rsidR="00F03CE6" w:rsidRPr="00F03CE6" w:rsidRDefault="00F03CE6" w:rsidP="00F03CE6">
            <w:pPr>
              <w:spacing w:after="0"/>
              <w:ind w:left="159" w:right="57" w:hanging="159"/>
              <w:jc w:val="left"/>
              <w:rPr>
                <w:sz w:val="17"/>
                <w:szCs w:val="17"/>
              </w:rPr>
            </w:pPr>
            <w:r w:rsidRPr="00F03CE6">
              <w:rPr>
                <w:sz w:val="17"/>
                <w:szCs w:val="17"/>
              </w:rPr>
              <w:t xml:space="preserve">Smirnoff Seltzer Vodka Watermelon Margarita Natural Flavours &amp; </w:t>
            </w:r>
            <w:r w:rsidRPr="00F03CE6">
              <w:rPr>
                <w:sz w:val="17"/>
                <w:szCs w:val="17"/>
              </w:rPr>
              <w:br/>
              <w:t>Sparkling Water Low Sugar</w:t>
            </w:r>
          </w:p>
        </w:tc>
        <w:tc>
          <w:tcPr>
            <w:tcW w:w="456" w:type="pct"/>
            <w:noWrap/>
            <w:hideMark/>
          </w:tcPr>
          <w:p w14:paraId="13524656"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6611C18"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67FB02A"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4B96273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6ACB740" w14:textId="77777777" w:rsidTr="00133A67">
        <w:trPr>
          <w:trHeight w:val="20"/>
        </w:trPr>
        <w:tc>
          <w:tcPr>
            <w:tcW w:w="1667" w:type="pct"/>
            <w:noWrap/>
            <w:hideMark/>
          </w:tcPr>
          <w:p w14:paraId="7575AC0A" w14:textId="77777777" w:rsidR="00F03CE6" w:rsidRPr="00F03CE6" w:rsidRDefault="00F03CE6" w:rsidP="00F03CE6">
            <w:pPr>
              <w:spacing w:after="0"/>
              <w:ind w:left="159" w:right="57" w:hanging="159"/>
              <w:jc w:val="left"/>
              <w:rPr>
                <w:sz w:val="17"/>
                <w:szCs w:val="17"/>
              </w:rPr>
            </w:pPr>
            <w:r w:rsidRPr="00F03CE6">
              <w:rPr>
                <w:sz w:val="17"/>
                <w:szCs w:val="17"/>
              </w:rPr>
              <w:t>UDL Alcoholic Sunset Punch Cocktail Tropical</w:t>
            </w:r>
          </w:p>
        </w:tc>
        <w:tc>
          <w:tcPr>
            <w:tcW w:w="456" w:type="pct"/>
            <w:noWrap/>
            <w:hideMark/>
          </w:tcPr>
          <w:p w14:paraId="3E55FE29" w14:textId="77777777" w:rsidR="00F03CE6" w:rsidRPr="00F03CE6" w:rsidRDefault="00F03CE6" w:rsidP="00F03CE6">
            <w:pPr>
              <w:spacing w:after="0"/>
              <w:ind w:right="113"/>
              <w:jc w:val="right"/>
              <w:rPr>
                <w:sz w:val="17"/>
                <w:szCs w:val="17"/>
              </w:rPr>
            </w:pPr>
            <w:r w:rsidRPr="00F03CE6">
              <w:rPr>
                <w:sz w:val="17"/>
                <w:szCs w:val="17"/>
              </w:rPr>
              <w:t>2,000ml</w:t>
            </w:r>
          </w:p>
        </w:tc>
        <w:tc>
          <w:tcPr>
            <w:tcW w:w="755" w:type="pct"/>
            <w:noWrap/>
            <w:hideMark/>
          </w:tcPr>
          <w:p w14:paraId="04042E8F" w14:textId="77777777" w:rsidR="00F03CE6" w:rsidRPr="00F03CE6" w:rsidRDefault="00F03CE6" w:rsidP="00F03CE6">
            <w:pPr>
              <w:spacing w:after="0"/>
              <w:ind w:left="199" w:hanging="142"/>
              <w:jc w:val="left"/>
              <w:rPr>
                <w:sz w:val="17"/>
                <w:szCs w:val="17"/>
              </w:rPr>
            </w:pPr>
            <w:r w:rsidRPr="00F03CE6">
              <w:rPr>
                <w:sz w:val="17"/>
                <w:szCs w:val="17"/>
              </w:rPr>
              <w:t>Cask—</w:t>
            </w:r>
            <w:r w:rsidRPr="00F03CE6">
              <w:rPr>
                <w:sz w:val="17"/>
                <w:szCs w:val="17"/>
              </w:rPr>
              <w:br/>
              <w:t xml:space="preserve">cardboard box </w:t>
            </w:r>
            <w:r w:rsidRPr="00F03CE6">
              <w:rPr>
                <w:sz w:val="17"/>
                <w:szCs w:val="17"/>
              </w:rPr>
              <w:br/>
              <w:t>and PE/Metal/</w:t>
            </w:r>
            <w:r w:rsidRPr="00F03CE6">
              <w:rPr>
                <w:sz w:val="17"/>
                <w:szCs w:val="17"/>
              </w:rPr>
              <w:br/>
              <w:t>Polyester bag</w:t>
            </w:r>
          </w:p>
        </w:tc>
        <w:tc>
          <w:tcPr>
            <w:tcW w:w="1288" w:type="pct"/>
            <w:noWrap/>
            <w:hideMark/>
          </w:tcPr>
          <w:p w14:paraId="2F7AD840"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16C6E0DA"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23981A5" w14:textId="77777777" w:rsidTr="00133A67">
        <w:trPr>
          <w:trHeight w:val="20"/>
        </w:trPr>
        <w:tc>
          <w:tcPr>
            <w:tcW w:w="1667" w:type="pct"/>
            <w:noWrap/>
            <w:hideMark/>
          </w:tcPr>
          <w:p w14:paraId="0AFF0AF7" w14:textId="77777777" w:rsidR="00F03CE6" w:rsidRPr="00F03CE6" w:rsidRDefault="00F03CE6" w:rsidP="00F03CE6">
            <w:pPr>
              <w:spacing w:after="0"/>
              <w:ind w:left="159" w:right="57" w:hanging="159"/>
              <w:jc w:val="left"/>
              <w:rPr>
                <w:sz w:val="17"/>
                <w:szCs w:val="17"/>
              </w:rPr>
            </w:pPr>
            <w:r w:rsidRPr="00F03CE6">
              <w:rPr>
                <w:sz w:val="17"/>
                <w:szCs w:val="17"/>
              </w:rPr>
              <w:t>UDL Cocktails Mango Daiquiri</w:t>
            </w:r>
          </w:p>
        </w:tc>
        <w:tc>
          <w:tcPr>
            <w:tcW w:w="456" w:type="pct"/>
            <w:noWrap/>
            <w:hideMark/>
          </w:tcPr>
          <w:p w14:paraId="75544ABE"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DC450E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F5FE3AA" w14:textId="77777777" w:rsidR="00F03CE6" w:rsidRPr="00F03CE6" w:rsidRDefault="00F03CE6" w:rsidP="00F03CE6">
            <w:pPr>
              <w:spacing w:after="0"/>
              <w:ind w:left="199" w:hanging="142"/>
              <w:jc w:val="left"/>
              <w:rPr>
                <w:sz w:val="17"/>
                <w:szCs w:val="17"/>
              </w:rPr>
            </w:pPr>
            <w:r w:rsidRPr="00F03CE6">
              <w:rPr>
                <w:sz w:val="17"/>
                <w:szCs w:val="17"/>
              </w:rPr>
              <w:t>Diageo Australia Ltd</w:t>
            </w:r>
          </w:p>
        </w:tc>
        <w:tc>
          <w:tcPr>
            <w:tcW w:w="834" w:type="pct"/>
            <w:noWrap/>
            <w:hideMark/>
          </w:tcPr>
          <w:p w14:paraId="0CADCA60"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3891900" w14:textId="77777777" w:rsidTr="00133A67">
        <w:trPr>
          <w:trHeight w:val="20"/>
        </w:trPr>
        <w:tc>
          <w:tcPr>
            <w:tcW w:w="1667" w:type="pct"/>
            <w:noWrap/>
          </w:tcPr>
          <w:p w14:paraId="294907A7" w14:textId="77777777" w:rsidR="00F03CE6" w:rsidRPr="00F03CE6" w:rsidRDefault="00F03CE6" w:rsidP="00F03CE6">
            <w:pPr>
              <w:spacing w:after="0"/>
              <w:ind w:left="159" w:right="57" w:hanging="159"/>
              <w:jc w:val="left"/>
              <w:rPr>
                <w:sz w:val="17"/>
                <w:szCs w:val="17"/>
              </w:rPr>
            </w:pPr>
          </w:p>
        </w:tc>
        <w:tc>
          <w:tcPr>
            <w:tcW w:w="456" w:type="pct"/>
            <w:noWrap/>
          </w:tcPr>
          <w:p w14:paraId="71B76CC7" w14:textId="77777777" w:rsidR="00F03CE6" w:rsidRPr="00F03CE6" w:rsidRDefault="00F03CE6" w:rsidP="00F03CE6">
            <w:pPr>
              <w:spacing w:after="0"/>
              <w:ind w:right="113"/>
              <w:jc w:val="right"/>
              <w:rPr>
                <w:sz w:val="17"/>
                <w:szCs w:val="17"/>
              </w:rPr>
            </w:pPr>
          </w:p>
        </w:tc>
        <w:tc>
          <w:tcPr>
            <w:tcW w:w="755" w:type="pct"/>
            <w:noWrap/>
          </w:tcPr>
          <w:p w14:paraId="24D509B4" w14:textId="77777777" w:rsidR="00F03CE6" w:rsidRPr="00F03CE6" w:rsidRDefault="00F03CE6" w:rsidP="00F03CE6">
            <w:pPr>
              <w:spacing w:after="0"/>
              <w:ind w:left="199" w:hanging="142"/>
              <w:jc w:val="left"/>
              <w:rPr>
                <w:sz w:val="17"/>
                <w:szCs w:val="17"/>
              </w:rPr>
            </w:pPr>
          </w:p>
        </w:tc>
        <w:tc>
          <w:tcPr>
            <w:tcW w:w="1288" w:type="pct"/>
            <w:noWrap/>
          </w:tcPr>
          <w:p w14:paraId="1BE1F82A" w14:textId="77777777" w:rsidR="00F03CE6" w:rsidRPr="00F03CE6" w:rsidRDefault="00F03CE6" w:rsidP="00F03CE6">
            <w:pPr>
              <w:spacing w:after="0"/>
              <w:ind w:left="199" w:hanging="142"/>
              <w:jc w:val="left"/>
              <w:rPr>
                <w:sz w:val="17"/>
                <w:szCs w:val="17"/>
              </w:rPr>
            </w:pPr>
          </w:p>
        </w:tc>
        <w:tc>
          <w:tcPr>
            <w:tcW w:w="834" w:type="pct"/>
            <w:noWrap/>
          </w:tcPr>
          <w:p w14:paraId="46FA1875" w14:textId="77777777" w:rsidR="00F03CE6" w:rsidRPr="00F03CE6" w:rsidRDefault="00F03CE6" w:rsidP="00F03CE6">
            <w:pPr>
              <w:spacing w:after="0"/>
              <w:ind w:left="199" w:hanging="142"/>
              <w:jc w:val="left"/>
              <w:rPr>
                <w:sz w:val="17"/>
                <w:szCs w:val="17"/>
              </w:rPr>
            </w:pPr>
          </w:p>
        </w:tc>
      </w:tr>
      <w:tr w:rsidR="00F03CE6" w:rsidRPr="00F03CE6" w14:paraId="54D2947A" w14:textId="77777777" w:rsidTr="00133A67">
        <w:trPr>
          <w:trHeight w:val="20"/>
        </w:trPr>
        <w:tc>
          <w:tcPr>
            <w:tcW w:w="1667" w:type="pct"/>
            <w:noWrap/>
            <w:hideMark/>
          </w:tcPr>
          <w:p w14:paraId="732F5654" w14:textId="77777777" w:rsidR="00F03CE6" w:rsidRPr="00F03CE6" w:rsidRDefault="00F03CE6" w:rsidP="00F03CE6">
            <w:pPr>
              <w:spacing w:after="0"/>
              <w:ind w:left="159" w:right="57" w:hanging="159"/>
              <w:jc w:val="left"/>
              <w:rPr>
                <w:sz w:val="17"/>
                <w:szCs w:val="17"/>
              </w:rPr>
            </w:pPr>
            <w:r w:rsidRPr="00F03CE6">
              <w:rPr>
                <w:sz w:val="17"/>
                <w:szCs w:val="17"/>
              </w:rPr>
              <w:t>UDL Daiquiri Mango Cocktail</w:t>
            </w:r>
          </w:p>
        </w:tc>
        <w:tc>
          <w:tcPr>
            <w:tcW w:w="456" w:type="pct"/>
            <w:noWrap/>
            <w:hideMark/>
          </w:tcPr>
          <w:p w14:paraId="7A0FC7FB" w14:textId="77777777" w:rsidR="00F03CE6" w:rsidRPr="00F03CE6" w:rsidRDefault="00F03CE6" w:rsidP="00F03CE6">
            <w:pPr>
              <w:spacing w:after="0"/>
              <w:ind w:right="113"/>
              <w:jc w:val="right"/>
              <w:rPr>
                <w:sz w:val="17"/>
                <w:szCs w:val="17"/>
              </w:rPr>
            </w:pPr>
            <w:r w:rsidRPr="00F03CE6">
              <w:rPr>
                <w:sz w:val="17"/>
                <w:szCs w:val="17"/>
              </w:rPr>
              <w:t>2,000ml</w:t>
            </w:r>
          </w:p>
        </w:tc>
        <w:tc>
          <w:tcPr>
            <w:tcW w:w="755" w:type="pct"/>
            <w:noWrap/>
            <w:hideMark/>
          </w:tcPr>
          <w:p w14:paraId="4A77D581" w14:textId="77777777" w:rsidR="00F03CE6" w:rsidRPr="00F03CE6" w:rsidRDefault="00F03CE6" w:rsidP="00F03CE6">
            <w:pPr>
              <w:spacing w:after="0"/>
              <w:ind w:left="199" w:hanging="142"/>
              <w:jc w:val="left"/>
              <w:rPr>
                <w:sz w:val="17"/>
                <w:szCs w:val="17"/>
              </w:rPr>
            </w:pPr>
            <w:r w:rsidRPr="00F03CE6">
              <w:rPr>
                <w:sz w:val="17"/>
                <w:szCs w:val="17"/>
              </w:rPr>
              <w:t>Cask—</w:t>
            </w:r>
            <w:r w:rsidRPr="00F03CE6">
              <w:rPr>
                <w:sz w:val="17"/>
                <w:szCs w:val="17"/>
              </w:rPr>
              <w:br/>
              <w:t xml:space="preserve">cardboard box </w:t>
            </w:r>
            <w:r w:rsidRPr="00F03CE6">
              <w:rPr>
                <w:sz w:val="17"/>
                <w:szCs w:val="17"/>
              </w:rPr>
              <w:br/>
            </w:r>
            <w:r w:rsidRPr="00F03CE6">
              <w:rPr>
                <w:sz w:val="17"/>
                <w:szCs w:val="17"/>
              </w:rPr>
              <w:lastRenderedPageBreak/>
              <w:t>and PE/Metal/</w:t>
            </w:r>
            <w:r w:rsidRPr="00F03CE6">
              <w:rPr>
                <w:sz w:val="17"/>
                <w:szCs w:val="17"/>
              </w:rPr>
              <w:br/>
              <w:t>Polyester bag</w:t>
            </w:r>
          </w:p>
        </w:tc>
        <w:tc>
          <w:tcPr>
            <w:tcW w:w="1288" w:type="pct"/>
            <w:noWrap/>
            <w:hideMark/>
          </w:tcPr>
          <w:p w14:paraId="7246904D" w14:textId="77777777" w:rsidR="00F03CE6" w:rsidRPr="00F03CE6" w:rsidRDefault="00F03CE6" w:rsidP="00F03CE6">
            <w:pPr>
              <w:spacing w:after="0"/>
              <w:ind w:left="199" w:hanging="142"/>
              <w:jc w:val="left"/>
              <w:rPr>
                <w:sz w:val="17"/>
                <w:szCs w:val="17"/>
              </w:rPr>
            </w:pPr>
            <w:r w:rsidRPr="00F03CE6">
              <w:rPr>
                <w:sz w:val="17"/>
                <w:szCs w:val="17"/>
              </w:rPr>
              <w:lastRenderedPageBreak/>
              <w:t>Diageo Australia Ltd</w:t>
            </w:r>
          </w:p>
        </w:tc>
        <w:tc>
          <w:tcPr>
            <w:tcW w:w="834" w:type="pct"/>
            <w:noWrap/>
            <w:hideMark/>
          </w:tcPr>
          <w:p w14:paraId="181ABD0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04FB351" w14:textId="77777777" w:rsidTr="00133A67">
        <w:trPr>
          <w:trHeight w:val="20"/>
        </w:trPr>
        <w:tc>
          <w:tcPr>
            <w:tcW w:w="1667" w:type="pct"/>
            <w:noWrap/>
            <w:hideMark/>
          </w:tcPr>
          <w:p w14:paraId="2D96EB7B" w14:textId="77777777" w:rsidR="00F03CE6" w:rsidRPr="00F03CE6" w:rsidRDefault="00F03CE6" w:rsidP="00F03CE6">
            <w:pPr>
              <w:spacing w:after="0"/>
              <w:ind w:left="159" w:right="57" w:hanging="159"/>
              <w:jc w:val="left"/>
              <w:rPr>
                <w:sz w:val="17"/>
                <w:szCs w:val="17"/>
              </w:rPr>
            </w:pPr>
            <w:r w:rsidRPr="00F03CE6">
              <w:rPr>
                <w:sz w:val="17"/>
                <w:szCs w:val="17"/>
              </w:rPr>
              <w:t xml:space="preserve">Flinders Gin Artisan Distilled Quorn South Australia Outback Lemon Lime </w:t>
            </w:r>
            <w:r w:rsidRPr="00F03CE6">
              <w:rPr>
                <w:sz w:val="17"/>
                <w:szCs w:val="17"/>
              </w:rPr>
              <w:br/>
              <w:t>Gin &amp; Tonic</w:t>
            </w:r>
          </w:p>
        </w:tc>
        <w:tc>
          <w:tcPr>
            <w:tcW w:w="456" w:type="pct"/>
            <w:noWrap/>
            <w:hideMark/>
          </w:tcPr>
          <w:p w14:paraId="11D49B63"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2459E64E"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7E500CD" w14:textId="77777777" w:rsidR="00F03CE6" w:rsidRPr="00F03CE6" w:rsidRDefault="00F03CE6" w:rsidP="00F03CE6">
            <w:pPr>
              <w:spacing w:after="0"/>
              <w:ind w:left="199" w:hanging="142"/>
              <w:jc w:val="left"/>
              <w:rPr>
                <w:sz w:val="17"/>
                <w:szCs w:val="17"/>
              </w:rPr>
            </w:pPr>
            <w:proofErr w:type="spellStart"/>
            <w:r w:rsidRPr="00F03CE6">
              <w:rPr>
                <w:sz w:val="17"/>
                <w:szCs w:val="17"/>
              </w:rPr>
              <w:t>Ellvee</w:t>
            </w:r>
            <w:proofErr w:type="spellEnd"/>
            <w:r w:rsidRPr="00F03CE6">
              <w:rPr>
                <w:sz w:val="17"/>
                <w:szCs w:val="17"/>
              </w:rPr>
              <w:t xml:space="preserve"> Consulting Pty Ltd </w:t>
            </w:r>
            <w:r w:rsidRPr="00F03CE6">
              <w:rPr>
                <w:sz w:val="17"/>
                <w:szCs w:val="17"/>
              </w:rPr>
              <w:br/>
              <w:t>t/as Flinders Gin</w:t>
            </w:r>
          </w:p>
        </w:tc>
        <w:tc>
          <w:tcPr>
            <w:tcW w:w="834" w:type="pct"/>
            <w:noWrap/>
            <w:hideMark/>
          </w:tcPr>
          <w:p w14:paraId="175C705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AF1DFCD" w14:textId="77777777" w:rsidTr="00133A67">
        <w:trPr>
          <w:trHeight w:val="20"/>
        </w:trPr>
        <w:tc>
          <w:tcPr>
            <w:tcW w:w="1667" w:type="pct"/>
            <w:noWrap/>
            <w:hideMark/>
          </w:tcPr>
          <w:p w14:paraId="1C9F1D38" w14:textId="77777777" w:rsidR="00F03CE6" w:rsidRPr="00F03CE6" w:rsidRDefault="00F03CE6" w:rsidP="00F03CE6">
            <w:pPr>
              <w:spacing w:after="0"/>
              <w:ind w:left="159" w:right="57" w:hanging="159"/>
              <w:jc w:val="left"/>
              <w:rPr>
                <w:sz w:val="17"/>
                <w:szCs w:val="17"/>
              </w:rPr>
            </w:pPr>
            <w:r w:rsidRPr="00F03CE6">
              <w:rPr>
                <w:sz w:val="17"/>
                <w:szCs w:val="17"/>
              </w:rPr>
              <w:t xml:space="preserve">Balter Brewing Co NZ Hazy Pale Ale Motueka &amp; </w:t>
            </w:r>
            <w:proofErr w:type="spellStart"/>
            <w:r w:rsidRPr="00F03CE6">
              <w:rPr>
                <w:sz w:val="17"/>
                <w:szCs w:val="17"/>
              </w:rPr>
              <w:t>Nectaron</w:t>
            </w:r>
            <w:proofErr w:type="spellEnd"/>
          </w:p>
        </w:tc>
        <w:tc>
          <w:tcPr>
            <w:tcW w:w="456" w:type="pct"/>
            <w:noWrap/>
            <w:hideMark/>
          </w:tcPr>
          <w:p w14:paraId="1F30AB50"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2928D7D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EEDC474" w14:textId="77777777" w:rsidR="00F03CE6" w:rsidRPr="00F03CE6" w:rsidRDefault="00F03CE6" w:rsidP="00F03CE6">
            <w:pPr>
              <w:spacing w:after="0"/>
              <w:ind w:left="199" w:hanging="142"/>
              <w:jc w:val="left"/>
              <w:rPr>
                <w:sz w:val="17"/>
                <w:szCs w:val="17"/>
              </w:rPr>
            </w:pPr>
            <w:proofErr w:type="spellStart"/>
            <w:r w:rsidRPr="00F03CE6">
              <w:rPr>
                <w:sz w:val="17"/>
                <w:szCs w:val="17"/>
              </w:rPr>
              <w:t>Emencee</w:t>
            </w:r>
            <w:proofErr w:type="spellEnd"/>
            <w:r w:rsidRPr="00F03CE6">
              <w:rPr>
                <w:sz w:val="17"/>
                <w:szCs w:val="17"/>
              </w:rPr>
              <w:t xml:space="preserve"> Pty Ltd </w:t>
            </w:r>
            <w:r w:rsidRPr="00F03CE6">
              <w:rPr>
                <w:sz w:val="17"/>
                <w:szCs w:val="17"/>
              </w:rPr>
              <w:br/>
              <w:t>t/as Balter Brewing</w:t>
            </w:r>
          </w:p>
        </w:tc>
        <w:tc>
          <w:tcPr>
            <w:tcW w:w="834" w:type="pct"/>
            <w:noWrap/>
            <w:hideMark/>
          </w:tcPr>
          <w:p w14:paraId="22964C1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4CFDD5A" w14:textId="77777777" w:rsidTr="00133A67">
        <w:trPr>
          <w:trHeight w:val="20"/>
        </w:trPr>
        <w:tc>
          <w:tcPr>
            <w:tcW w:w="1667" w:type="pct"/>
            <w:noWrap/>
            <w:hideMark/>
          </w:tcPr>
          <w:p w14:paraId="2C23A652" w14:textId="77777777" w:rsidR="00F03CE6" w:rsidRPr="00F03CE6" w:rsidRDefault="00F03CE6" w:rsidP="00F03CE6">
            <w:pPr>
              <w:spacing w:after="0"/>
              <w:ind w:left="159" w:right="57" w:hanging="159"/>
              <w:jc w:val="left"/>
              <w:rPr>
                <w:sz w:val="17"/>
                <w:szCs w:val="17"/>
              </w:rPr>
            </w:pPr>
            <w:r w:rsidRPr="00F03CE6">
              <w:rPr>
                <w:sz w:val="17"/>
                <w:szCs w:val="17"/>
              </w:rPr>
              <w:t xml:space="preserve">Balter Brewing Co NZ IPA </w:t>
            </w:r>
            <w:r w:rsidRPr="00F03CE6">
              <w:rPr>
                <w:sz w:val="17"/>
                <w:szCs w:val="17"/>
              </w:rPr>
              <w:br/>
              <w:t xml:space="preserve">Motueka &amp; </w:t>
            </w:r>
            <w:proofErr w:type="spellStart"/>
            <w:r w:rsidRPr="00F03CE6">
              <w:rPr>
                <w:sz w:val="17"/>
                <w:szCs w:val="17"/>
              </w:rPr>
              <w:t>Nectaron</w:t>
            </w:r>
            <w:proofErr w:type="spellEnd"/>
          </w:p>
        </w:tc>
        <w:tc>
          <w:tcPr>
            <w:tcW w:w="456" w:type="pct"/>
            <w:noWrap/>
            <w:hideMark/>
          </w:tcPr>
          <w:p w14:paraId="6EB07286"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2267D9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9AD9820" w14:textId="77777777" w:rsidR="00F03CE6" w:rsidRPr="00F03CE6" w:rsidRDefault="00F03CE6" w:rsidP="00F03CE6">
            <w:pPr>
              <w:spacing w:after="0"/>
              <w:ind w:left="199" w:hanging="142"/>
              <w:jc w:val="left"/>
              <w:rPr>
                <w:sz w:val="17"/>
                <w:szCs w:val="17"/>
              </w:rPr>
            </w:pPr>
            <w:proofErr w:type="spellStart"/>
            <w:r w:rsidRPr="00F03CE6">
              <w:rPr>
                <w:sz w:val="17"/>
                <w:szCs w:val="17"/>
              </w:rPr>
              <w:t>Emencee</w:t>
            </w:r>
            <w:proofErr w:type="spellEnd"/>
            <w:r w:rsidRPr="00F03CE6">
              <w:rPr>
                <w:sz w:val="17"/>
                <w:szCs w:val="17"/>
              </w:rPr>
              <w:t xml:space="preserve"> Pty Ltd </w:t>
            </w:r>
            <w:r w:rsidRPr="00F03CE6">
              <w:rPr>
                <w:sz w:val="17"/>
                <w:szCs w:val="17"/>
              </w:rPr>
              <w:br/>
              <w:t>t/as Balter Brewing</w:t>
            </w:r>
          </w:p>
        </w:tc>
        <w:tc>
          <w:tcPr>
            <w:tcW w:w="834" w:type="pct"/>
            <w:noWrap/>
            <w:hideMark/>
          </w:tcPr>
          <w:p w14:paraId="33B1BDEC"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512C070" w14:textId="77777777" w:rsidTr="00133A67">
        <w:trPr>
          <w:trHeight w:val="20"/>
        </w:trPr>
        <w:tc>
          <w:tcPr>
            <w:tcW w:w="1667" w:type="pct"/>
            <w:noWrap/>
            <w:hideMark/>
          </w:tcPr>
          <w:p w14:paraId="756B9EA2" w14:textId="77777777" w:rsidR="00F03CE6" w:rsidRPr="00F03CE6" w:rsidRDefault="00F03CE6" w:rsidP="00F03CE6">
            <w:pPr>
              <w:spacing w:after="0"/>
              <w:ind w:left="159" w:right="57" w:hanging="159"/>
              <w:jc w:val="left"/>
              <w:rPr>
                <w:sz w:val="17"/>
                <w:szCs w:val="17"/>
              </w:rPr>
            </w:pPr>
            <w:r w:rsidRPr="00F03CE6">
              <w:rPr>
                <w:sz w:val="17"/>
                <w:szCs w:val="17"/>
              </w:rPr>
              <w:t xml:space="preserve">Balter Brewing Co NZ </w:t>
            </w:r>
            <w:proofErr w:type="spellStart"/>
            <w:r w:rsidRPr="00F03CE6">
              <w:rPr>
                <w:sz w:val="17"/>
                <w:szCs w:val="17"/>
              </w:rPr>
              <w:t>Pils</w:t>
            </w:r>
            <w:proofErr w:type="spellEnd"/>
            <w:r w:rsidRPr="00F03CE6">
              <w:rPr>
                <w:sz w:val="17"/>
                <w:szCs w:val="17"/>
              </w:rPr>
              <w:t xml:space="preserve"> </w:t>
            </w:r>
            <w:r w:rsidRPr="00F03CE6">
              <w:rPr>
                <w:sz w:val="17"/>
                <w:szCs w:val="17"/>
              </w:rPr>
              <w:br/>
              <w:t xml:space="preserve">Motueka &amp; </w:t>
            </w:r>
            <w:proofErr w:type="spellStart"/>
            <w:r w:rsidRPr="00F03CE6">
              <w:rPr>
                <w:sz w:val="17"/>
                <w:szCs w:val="17"/>
              </w:rPr>
              <w:t>Riwaka</w:t>
            </w:r>
            <w:proofErr w:type="spellEnd"/>
          </w:p>
        </w:tc>
        <w:tc>
          <w:tcPr>
            <w:tcW w:w="456" w:type="pct"/>
            <w:noWrap/>
            <w:hideMark/>
          </w:tcPr>
          <w:p w14:paraId="3CB19DFE"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506FDE8"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8475E95" w14:textId="77777777" w:rsidR="00F03CE6" w:rsidRPr="00F03CE6" w:rsidRDefault="00F03CE6" w:rsidP="00F03CE6">
            <w:pPr>
              <w:spacing w:after="0"/>
              <w:ind w:left="199" w:hanging="142"/>
              <w:jc w:val="left"/>
              <w:rPr>
                <w:sz w:val="17"/>
                <w:szCs w:val="17"/>
              </w:rPr>
            </w:pPr>
            <w:proofErr w:type="spellStart"/>
            <w:r w:rsidRPr="00F03CE6">
              <w:rPr>
                <w:sz w:val="17"/>
                <w:szCs w:val="17"/>
              </w:rPr>
              <w:t>Emencee</w:t>
            </w:r>
            <w:proofErr w:type="spellEnd"/>
            <w:r w:rsidRPr="00F03CE6">
              <w:rPr>
                <w:sz w:val="17"/>
                <w:szCs w:val="17"/>
              </w:rPr>
              <w:t xml:space="preserve"> Pty Ltd </w:t>
            </w:r>
            <w:r w:rsidRPr="00F03CE6">
              <w:rPr>
                <w:sz w:val="17"/>
                <w:szCs w:val="17"/>
              </w:rPr>
              <w:br/>
              <w:t>t/as Balter Brewing</w:t>
            </w:r>
          </w:p>
        </w:tc>
        <w:tc>
          <w:tcPr>
            <w:tcW w:w="834" w:type="pct"/>
            <w:noWrap/>
            <w:hideMark/>
          </w:tcPr>
          <w:p w14:paraId="650467E6"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9E51665" w14:textId="77777777" w:rsidTr="00133A67">
        <w:trPr>
          <w:trHeight w:val="20"/>
        </w:trPr>
        <w:tc>
          <w:tcPr>
            <w:tcW w:w="1667" w:type="pct"/>
            <w:noWrap/>
            <w:hideMark/>
          </w:tcPr>
          <w:p w14:paraId="6B6D7961" w14:textId="77777777" w:rsidR="00F03CE6" w:rsidRPr="00F03CE6" w:rsidRDefault="00F03CE6" w:rsidP="00F03CE6">
            <w:pPr>
              <w:spacing w:after="0"/>
              <w:ind w:left="159" w:right="57" w:hanging="159"/>
              <w:jc w:val="left"/>
              <w:rPr>
                <w:sz w:val="17"/>
                <w:szCs w:val="17"/>
              </w:rPr>
            </w:pPr>
            <w:r w:rsidRPr="00F03CE6">
              <w:rPr>
                <w:sz w:val="17"/>
                <w:szCs w:val="17"/>
              </w:rPr>
              <w:t>Hazy Wonderland Hazy IPA</w:t>
            </w:r>
          </w:p>
        </w:tc>
        <w:tc>
          <w:tcPr>
            <w:tcW w:w="456" w:type="pct"/>
            <w:noWrap/>
            <w:hideMark/>
          </w:tcPr>
          <w:p w14:paraId="61D65F45"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7811BC98"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B7D0DF3" w14:textId="77777777" w:rsidR="00F03CE6" w:rsidRPr="00F03CE6" w:rsidRDefault="00F03CE6" w:rsidP="00F03CE6">
            <w:pPr>
              <w:spacing w:after="0"/>
              <w:ind w:left="199" w:hanging="142"/>
              <w:jc w:val="left"/>
              <w:rPr>
                <w:sz w:val="17"/>
                <w:szCs w:val="17"/>
              </w:rPr>
            </w:pPr>
            <w:proofErr w:type="spellStart"/>
            <w:r w:rsidRPr="00F03CE6">
              <w:rPr>
                <w:sz w:val="17"/>
                <w:szCs w:val="17"/>
              </w:rPr>
              <w:t>Emencee</w:t>
            </w:r>
            <w:proofErr w:type="spellEnd"/>
            <w:r w:rsidRPr="00F03CE6">
              <w:rPr>
                <w:sz w:val="17"/>
                <w:szCs w:val="17"/>
              </w:rPr>
              <w:t xml:space="preserve"> Pty Ltd </w:t>
            </w:r>
            <w:r w:rsidRPr="00F03CE6">
              <w:rPr>
                <w:sz w:val="17"/>
                <w:szCs w:val="17"/>
              </w:rPr>
              <w:br/>
              <w:t>t/as Balter Brewing</w:t>
            </w:r>
          </w:p>
        </w:tc>
        <w:tc>
          <w:tcPr>
            <w:tcW w:w="834" w:type="pct"/>
            <w:noWrap/>
            <w:hideMark/>
          </w:tcPr>
          <w:p w14:paraId="678D117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84AADB0" w14:textId="77777777" w:rsidTr="00133A67">
        <w:trPr>
          <w:trHeight w:val="20"/>
        </w:trPr>
        <w:tc>
          <w:tcPr>
            <w:tcW w:w="1667" w:type="pct"/>
            <w:noWrap/>
            <w:hideMark/>
          </w:tcPr>
          <w:p w14:paraId="5498F1B0" w14:textId="77777777" w:rsidR="00F03CE6" w:rsidRPr="00F03CE6" w:rsidRDefault="00F03CE6" w:rsidP="00F03CE6">
            <w:pPr>
              <w:spacing w:after="0"/>
              <w:ind w:left="159" w:right="57" w:hanging="159"/>
              <w:jc w:val="left"/>
              <w:rPr>
                <w:sz w:val="17"/>
                <w:szCs w:val="17"/>
              </w:rPr>
            </w:pPr>
            <w:r w:rsidRPr="00F03CE6">
              <w:rPr>
                <w:sz w:val="17"/>
                <w:szCs w:val="17"/>
              </w:rPr>
              <w:t>Cutwater Bali Hai Tiki Rum Mai Tai</w:t>
            </w:r>
          </w:p>
        </w:tc>
        <w:tc>
          <w:tcPr>
            <w:tcW w:w="456" w:type="pct"/>
            <w:noWrap/>
            <w:hideMark/>
          </w:tcPr>
          <w:p w14:paraId="0A7CD458"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71EADA8E"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9CF6854"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04E24A5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5B5D6C9" w14:textId="77777777" w:rsidTr="00133A67">
        <w:trPr>
          <w:trHeight w:val="20"/>
        </w:trPr>
        <w:tc>
          <w:tcPr>
            <w:tcW w:w="1667" w:type="pct"/>
            <w:noWrap/>
            <w:hideMark/>
          </w:tcPr>
          <w:p w14:paraId="63F64115" w14:textId="77777777" w:rsidR="00F03CE6" w:rsidRPr="00F03CE6" w:rsidRDefault="00F03CE6" w:rsidP="00F03CE6">
            <w:pPr>
              <w:spacing w:after="0"/>
              <w:ind w:left="159" w:right="57" w:hanging="159"/>
              <w:jc w:val="left"/>
              <w:rPr>
                <w:sz w:val="17"/>
                <w:szCs w:val="17"/>
              </w:rPr>
            </w:pPr>
            <w:r w:rsidRPr="00F03CE6">
              <w:rPr>
                <w:sz w:val="17"/>
                <w:szCs w:val="17"/>
              </w:rPr>
              <w:t>Cutwater Bloody Mary</w:t>
            </w:r>
          </w:p>
        </w:tc>
        <w:tc>
          <w:tcPr>
            <w:tcW w:w="456" w:type="pct"/>
            <w:noWrap/>
            <w:hideMark/>
          </w:tcPr>
          <w:p w14:paraId="792B9E1D"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195DB66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B2C18B0"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25BBEE6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F42DA1F" w14:textId="77777777" w:rsidTr="00133A67">
        <w:trPr>
          <w:trHeight w:val="20"/>
        </w:trPr>
        <w:tc>
          <w:tcPr>
            <w:tcW w:w="1667" w:type="pct"/>
            <w:noWrap/>
            <w:hideMark/>
          </w:tcPr>
          <w:p w14:paraId="1BFDB00B" w14:textId="77777777" w:rsidR="00F03CE6" w:rsidRPr="00F03CE6" w:rsidRDefault="00F03CE6" w:rsidP="00F03CE6">
            <w:pPr>
              <w:spacing w:after="0"/>
              <w:ind w:left="159" w:right="57" w:hanging="159"/>
              <w:jc w:val="left"/>
              <w:rPr>
                <w:sz w:val="17"/>
                <w:szCs w:val="17"/>
              </w:rPr>
            </w:pPr>
            <w:r w:rsidRPr="00F03CE6">
              <w:rPr>
                <w:sz w:val="17"/>
                <w:szCs w:val="17"/>
              </w:rPr>
              <w:t>Cutwater Lime Margarita</w:t>
            </w:r>
          </w:p>
        </w:tc>
        <w:tc>
          <w:tcPr>
            <w:tcW w:w="456" w:type="pct"/>
            <w:noWrap/>
            <w:hideMark/>
          </w:tcPr>
          <w:p w14:paraId="6E57535C"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2725E78F"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4312B98"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1D624D79"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563792E" w14:textId="77777777" w:rsidTr="00133A67">
        <w:trPr>
          <w:trHeight w:val="20"/>
        </w:trPr>
        <w:tc>
          <w:tcPr>
            <w:tcW w:w="1667" w:type="pct"/>
            <w:noWrap/>
            <w:hideMark/>
          </w:tcPr>
          <w:p w14:paraId="22B6B5D3" w14:textId="77777777" w:rsidR="00F03CE6" w:rsidRPr="00F03CE6" w:rsidRDefault="00F03CE6" w:rsidP="00F03CE6">
            <w:pPr>
              <w:spacing w:after="0"/>
              <w:ind w:left="159" w:right="57" w:hanging="159"/>
              <w:jc w:val="left"/>
              <w:rPr>
                <w:sz w:val="17"/>
                <w:szCs w:val="17"/>
              </w:rPr>
            </w:pPr>
            <w:r w:rsidRPr="00F03CE6">
              <w:rPr>
                <w:sz w:val="17"/>
                <w:szCs w:val="17"/>
              </w:rPr>
              <w:t>Cutwater Mango Margarita</w:t>
            </w:r>
          </w:p>
        </w:tc>
        <w:tc>
          <w:tcPr>
            <w:tcW w:w="456" w:type="pct"/>
            <w:noWrap/>
            <w:hideMark/>
          </w:tcPr>
          <w:p w14:paraId="566A1BF8"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3FBFDB6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E50BDE2"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3A915B2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2907D1A" w14:textId="77777777" w:rsidTr="00133A67">
        <w:trPr>
          <w:trHeight w:val="20"/>
        </w:trPr>
        <w:tc>
          <w:tcPr>
            <w:tcW w:w="1667" w:type="pct"/>
            <w:noWrap/>
            <w:hideMark/>
          </w:tcPr>
          <w:p w14:paraId="042CBD85" w14:textId="77777777" w:rsidR="00F03CE6" w:rsidRPr="00F03CE6" w:rsidRDefault="00F03CE6" w:rsidP="00F03CE6">
            <w:pPr>
              <w:spacing w:after="0"/>
              <w:ind w:left="159" w:right="57" w:hanging="159"/>
              <w:jc w:val="left"/>
              <w:rPr>
                <w:sz w:val="17"/>
                <w:szCs w:val="17"/>
              </w:rPr>
            </w:pPr>
            <w:r w:rsidRPr="00F03CE6">
              <w:rPr>
                <w:sz w:val="17"/>
                <w:szCs w:val="17"/>
              </w:rPr>
              <w:t>Cutwater Mint &amp; Lime Rum Mojito</w:t>
            </w:r>
          </w:p>
        </w:tc>
        <w:tc>
          <w:tcPr>
            <w:tcW w:w="456" w:type="pct"/>
            <w:noWrap/>
            <w:hideMark/>
          </w:tcPr>
          <w:p w14:paraId="436F48B2"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1F44A30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72F9053"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66C083E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9BBDAEA" w14:textId="77777777" w:rsidTr="00133A67">
        <w:trPr>
          <w:trHeight w:val="20"/>
        </w:trPr>
        <w:tc>
          <w:tcPr>
            <w:tcW w:w="1667" w:type="pct"/>
            <w:noWrap/>
            <w:hideMark/>
          </w:tcPr>
          <w:p w14:paraId="7C1BF58E" w14:textId="77777777" w:rsidR="00F03CE6" w:rsidRPr="00F03CE6" w:rsidRDefault="00F03CE6" w:rsidP="00F03CE6">
            <w:pPr>
              <w:spacing w:after="0"/>
              <w:ind w:left="159" w:right="57" w:hanging="159"/>
              <w:jc w:val="left"/>
              <w:rPr>
                <w:sz w:val="17"/>
                <w:szCs w:val="17"/>
              </w:rPr>
            </w:pPr>
            <w:r w:rsidRPr="00F03CE6">
              <w:rPr>
                <w:sz w:val="17"/>
                <w:szCs w:val="17"/>
              </w:rPr>
              <w:t>Mosey Fruity Beer Natural Blueberry Flavour</w:t>
            </w:r>
          </w:p>
        </w:tc>
        <w:tc>
          <w:tcPr>
            <w:tcW w:w="456" w:type="pct"/>
            <w:noWrap/>
            <w:hideMark/>
          </w:tcPr>
          <w:p w14:paraId="57A841BF" w14:textId="77777777" w:rsidR="00F03CE6" w:rsidRPr="00F03CE6" w:rsidRDefault="00F03CE6" w:rsidP="00F03CE6">
            <w:pPr>
              <w:spacing w:after="0"/>
              <w:ind w:right="113"/>
              <w:jc w:val="right"/>
              <w:rPr>
                <w:sz w:val="17"/>
                <w:szCs w:val="17"/>
              </w:rPr>
            </w:pPr>
            <w:r w:rsidRPr="00F03CE6">
              <w:rPr>
                <w:sz w:val="17"/>
                <w:szCs w:val="17"/>
              </w:rPr>
              <w:t>300ml</w:t>
            </w:r>
          </w:p>
        </w:tc>
        <w:tc>
          <w:tcPr>
            <w:tcW w:w="755" w:type="pct"/>
            <w:noWrap/>
            <w:hideMark/>
          </w:tcPr>
          <w:p w14:paraId="6CEF223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D006C0D"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043E011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D8BC4FB" w14:textId="77777777" w:rsidTr="00133A67">
        <w:trPr>
          <w:trHeight w:val="20"/>
        </w:trPr>
        <w:tc>
          <w:tcPr>
            <w:tcW w:w="1667" w:type="pct"/>
            <w:noWrap/>
            <w:hideMark/>
          </w:tcPr>
          <w:p w14:paraId="16CA38DF" w14:textId="77777777" w:rsidR="00F03CE6" w:rsidRPr="00F03CE6" w:rsidRDefault="00F03CE6" w:rsidP="00F03CE6">
            <w:pPr>
              <w:spacing w:after="0"/>
              <w:ind w:left="159" w:right="57" w:hanging="159"/>
              <w:jc w:val="left"/>
              <w:rPr>
                <w:sz w:val="17"/>
                <w:szCs w:val="17"/>
              </w:rPr>
            </w:pPr>
            <w:r w:rsidRPr="00F03CE6">
              <w:rPr>
                <w:sz w:val="17"/>
                <w:szCs w:val="17"/>
              </w:rPr>
              <w:t>Mosey Fruity Beer Natural Lime Flavour</w:t>
            </w:r>
          </w:p>
        </w:tc>
        <w:tc>
          <w:tcPr>
            <w:tcW w:w="456" w:type="pct"/>
            <w:noWrap/>
            <w:hideMark/>
          </w:tcPr>
          <w:p w14:paraId="66F49222" w14:textId="77777777" w:rsidR="00F03CE6" w:rsidRPr="00F03CE6" w:rsidRDefault="00F03CE6" w:rsidP="00F03CE6">
            <w:pPr>
              <w:spacing w:after="0"/>
              <w:ind w:right="113"/>
              <w:jc w:val="right"/>
              <w:rPr>
                <w:sz w:val="17"/>
                <w:szCs w:val="17"/>
              </w:rPr>
            </w:pPr>
            <w:r w:rsidRPr="00F03CE6">
              <w:rPr>
                <w:sz w:val="17"/>
                <w:szCs w:val="17"/>
              </w:rPr>
              <w:t>300ml</w:t>
            </w:r>
          </w:p>
        </w:tc>
        <w:tc>
          <w:tcPr>
            <w:tcW w:w="755" w:type="pct"/>
            <w:noWrap/>
            <w:hideMark/>
          </w:tcPr>
          <w:p w14:paraId="4F971B5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3017FAC"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1B8BCEDD"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4B09687" w14:textId="77777777" w:rsidTr="00133A67">
        <w:trPr>
          <w:trHeight w:val="20"/>
        </w:trPr>
        <w:tc>
          <w:tcPr>
            <w:tcW w:w="1667" w:type="pct"/>
            <w:noWrap/>
            <w:hideMark/>
          </w:tcPr>
          <w:p w14:paraId="5610C313" w14:textId="77777777" w:rsidR="00F03CE6" w:rsidRPr="00F03CE6" w:rsidRDefault="00F03CE6" w:rsidP="00F03CE6">
            <w:pPr>
              <w:spacing w:after="0"/>
              <w:ind w:left="159" w:right="57" w:hanging="159"/>
              <w:jc w:val="left"/>
              <w:rPr>
                <w:sz w:val="17"/>
                <w:szCs w:val="17"/>
              </w:rPr>
            </w:pPr>
            <w:r w:rsidRPr="00F03CE6">
              <w:rPr>
                <w:sz w:val="17"/>
                <w:szCs w:val="17"/>
              </w:rPr>
              <w:t>Mosey Fruity Beer Natural Passionfruit Flavour</w:t>
            </w:r>
          </w:p>
        </w:tc>
        <w:tc>
          <w:tcPr>
            <w:tcW w:w="456" w:type="pct"/>
            <w:noWrap/>
            <w:hideMark/>
          </w:tcPr>
          <w:p w14:paraId="5C188D56" w14:textId="77777777" w:rsidR="00F03CE6" w:rsidRPr="00F03CE6" w:rsidRDefault="00F03CE6" w:rsidP="00F03CE6">
            <w:pPr>
              <w:spacing w:after="0"/>
              <w:ind w:right="113"/>
              <w:jc w:val="right"/>
              <w:rPr>
                <w:sz w:val="17"/>
                <w:szCs w:val="17"/>
              </w:rPr>
            </w:pPr>
            <w:r w:rsidRPr="00F03CE6">
              <w:rPr>
                <w:sz w:val="17"/>
                <w:szCs w:val="17"/>
              </w:rPr>
              <w:t>300ml</w:t>
            </w:r>
          </w:p>
        </w:tc>
        <w:tc>
          <w:tcPr>
            <w:tcW w:w="755" w:type="pct"/>
            <w:noWrap/>
            <w:hideMark/>
          </w:tcPr>
          <w:p w14:paraId="34F3097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ABFD3CE"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5C2D660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1E3D40F" w14:textId="77777777" w:rsidTr="00133A67">
        <w:trPr>
          <w:trHeight w:val="20"/>
        </w:trPr>
        <w:tc>
          <w:tcPr>
            <w:tcW w:w="1667" w:type="pct"/>
            <w:noWrap/>
            <w:hideMark/>
          </w:tcPr>
          <w:p w14:paraId="158B8D6A" w14:textId="77777777" w:rsidR="00F03CE6" w:rsidRPr="00F03CE6" w:rsidRDefault="00F03CE6" w:rsidP="00F03CE6">
            <w:pPr>
              <w:spacing w:after="0"/>
              <w:ind w:left="159" w:right="57" w:hanging="159"/>
              <w:jc w:val="left"/>
              <w:rPr>
                <w:sz w:val="17"/>
                <w:szCs w:val="17"/>
              </w:rPr>
            </w:pPr>
            <w:r w:rsidRPr="00F03CE6">
              <w:rPr>
                <w:sz w:val="17"/>
                <w:szCs w:val="17"/>
              </w:rPr>
              <w:t xml:space="preserve">Nam </w:t>
            </w:r>
            <w:proofErr w:type="spellStart"/>
            <w:r w:rsidRPr="00F03CE6">
              <w:rPr>
                <w:sz w:val="17"/>
                <w:szCs w:val="17"/>
              </w:rPr>
              <w:t>Nam</w:t>
            </w:r>
            <w:proofErr w:type="spellEnd"/>
            <w:r w:rsidRPr="00F03CE6">
              <w:rPr>
                <w:sz w:val="17"/>
                <w:szCs w:val="17"/>
              </w:rPr>
              <w:t xml:space="preserve"> Alley Premium Lager</w:t>
            </w:r>
          </w:p>
        </w:tc>
        <w:tc>
          <w:tcPr>
            <w:tcW w:w="456" w:type="pct"/>
            <w:noWrap/>
            <w:hideMark/>
          </w:tcPr>
          <w:p w14:paraId="25BCE337"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5A65884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42ACB37"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78C2BD44"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801F0A7" w14:textId="77777777" w:rsidTr="00133A67">
        <w:trPr>
          <w:trHeight w:val="20"/>
        </w:trPr>
        <w:tc>
          <w:tcPr>
            <w:tcW w:w="1667" w:type="pct"/>
            <w:noWrap/>
            <w:hideMark/>
          </w:tcPr>
          <w:p w14:paraId="7C4B351D" w14:textId="77777777" w:rsidR="00F03CE6" w:rsidRPr="00F03CE6" w:rsidRDefault="00F03CE6" w:rsidP="00F03CE6">
            <w:pPr>
              <w:spacing w:after="0"/>
              <w:ind w:left="159" w:right="57" w:hanging="159"/>
              <w:jc w:val="left"/>
              <w:rPr>
                <w:sz w:val="17"/>
                <w:szCs w:val="17"/>
              </w:rPr>
            </w:pPr>
            <w:r w:rsidRPr="00F03CE6">
              <w:rPr>
                <w:sz w:val="17"/>
                <w:szCs w:val="17"/>
              </w:rPr>
              <w:t>Two Stacks Irish Whiskey Dram In A Can 86 Proof</w:t>
            </w:r>
          </w:p>
        </w:tc>
        <w:tc>
          <w:tcPr>
            <w:tcW w:w="456" w:type="pct"/>
            <w:noWrap/>
            <w:hideMark/>
          </w:tcPr>
          <w:p w14:paraId="6C41886D" w14:textId="77777777" w:rsidR="00F03CE6" w:rsidRPr="00F03CE6" w:rsidRDefault="00F03CE6" w:rsidP="00F03CE6">
            <w:pPr>
              <w:spacing w:after="0"/>
              <w:ind w:right="113"/>
              <w:jc w:val="right"/>
              <w:rPr>
                <w:sz w:val="17"/>
                <w:szCs w:val="17"/>
              </w:rPr>
            </w:pPr>
            <w:r w:rsidRPr="00F03CE6">
              <w:rPr>
                <w:sz w:val="17"/>
                <w:szCs w:val="17"/>
              </w:rPr>
              <w:t>100ml</w:t>
            </w:r>
          </w:p>
        </w:tc>
        <w:tc>
          <w:tcPr>
            <w:tcW w:w="755" w:type="pct"/>
            <w:noWrap/>
            <w:hideMark/>
          </w:tcPr>
          <w:p w14:paraId="291BB73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7503E9A" w14:textId="77777777" w:rsidR="00F03CE6" w:rsidRPr="00F03CE6" w:rsidRDefault="00F03CE6" w:rsidP="00F03CE6">
            <w:pPr>
              <w:spacing w:after="0"/>
              <w:ind w:left="199" w:hanging="142"/>
              <w:jc w:val="left"/>
              <w:rPr>
                <w:sz w:val="17"/>
                <w:szCs w:val="17"/>
              </w:rPr>
            </w:pPr>
            <w:r w:rsidRPr="00F03CE6">
              <w:rPr>
                <w:sz w:val="17"/>
                <w:szCs w:val="17"/>
              </w:rPr>
              <w:t>Endeavour Group Limited</w:t>
            </w:r>
          </w:p>
        </w:tc>
        <w:tc>
          <w:tcPr>
            <w:tcW w:w="834" w:type="pct"/>
            <w:noWrap/>
            <w:hideMark/>
          </w:tcPr>
          <w:p w14:paraId="4C7E655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64C0FD5" w14:textId="77777777" w:rsidTr="00133A67">
        <w:trPr>
          <w:trHeight w:val="20"/>
        </w:trPr>
        <w:tc>
          <w:tcPr>
            <w:tcW w:w="1667" w:type="pct"/>
            <w:noWrap/>
            <w:hideMark/>
          </w:tcPr>
          <w:p w14:paraId="6D7A05CA" w14:textId="77777777" w:rsidR="00F03CE6" w:rsidRPr="00F03CE6" w:rsidRDefault="00F03CE6" w:rsidP="00F03CE6">
            <w:pPr>
              <w:spacing w:after="0"/>
              <w:ind w:left="159" w:right="57" w:hanging="159"/>
              <w:jc w:val="left"/>
              <w:rPr>
                <w:sz w:val="17"/>
                <w:szCs w:val="17"/>
              </w:rPr>
            </w:pPr>
            <w:r w:rsidRPr="00F03CE6">
              <w:rPr>
                <w:sz w:val="17"/>
                <w:szCs w:val="17"/>
              </w:rPr>
              <w:t>Flashback Vodka Peaches &amp; Cream Vodka</w:t>
            </w:r>
          </w:p>
        </w:tc>
        <w:tc>
          <w:tcPr>
            <w:tcW w:w="456" w:type="pct"/>
            <w:noWrap/>
            <w:hideMark/>
          </w:tcPr>
          <w:p w14:paraId="7D3D0F63"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2A8456A8"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1FD3117" w14:textId="77777777" w:rsidR="00F03CE6" w:rsidRPr="00F03CE6" w:rsidRDefault="00F03CE6" w:rsidP="00F03CE6">
            <w:pPr>
              <w:spacing w:after="0"/>
              <w:ind w:left="199" w:hanging="142"/>
              <w:jc w:val="left"/>
              <w:rPr>
                <w:sz w:val="17"/>
                <w:szCs w:val="17"/>
              </w:rPr>
            </w:pPr>
            <w:r w:rsidRPr="00F03CE6">
              <w:rPr>
                <w:sz w:val="17"/>
                <w:szCs w:val="17"/>
              </w:rPr>
              <w:t>Flashback Vodka Pty Ltd</w:t>
            </w:r>
          </w:p>
        </w:tc>
        <w:tc>
          <w:tcPr>
            <w:tcW w:w="834" w:type="pct"/>
            <w:noWrap/>
            <w:hideMark/>
          </w:tcPr>
          <w:p w14:paraId="595112D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4BBFC23" w14:textId="77777777" w:rsidTr="00133A67">
        <w:trPr>
          <w:trHeight w:val="20"/>
        </w:trPr>
        <w:tc>
          <w:tcPr>
            <w:tcW w:w="1667" w:type="pct"/>
            <w:noWrap/>
            <w:hideMark/>
          </w:tcPr>
          <w:p w14:paraId="7F08166C" w14:textId="77777777" w:rsidR="00F03CE6" w:rsidRPr="00F03CE6" w:rsidRDefault="00F03CE6" w:rsidP="00F03CE6">
            <w:pPr>
              <w:spacing w:after="0"/>
              <w:ind w:left="159" w:right="57" w:hanging="159"/>
              <w:jc w:val="left"/>
              <w:rPr>
                <w:sz w:val="17"/>
                <w:szCs w:val="17"/>
              </w:rPr>
            </w:pPr>
            <w:r w:rsidRPr="00F03CE6">
              <w:rPr>
                <w:sz w:val="17"/>
                <w:szCs w:val="17"/>
              </w:rPr>
              <w:t>Flashback Vodka Sour Grape Double Vodka</w:t>
            </w:r>
          </w:p>
        </w:tc>
        <w:tc>
          <w:tcPr>
            <w:tcW w:w="456" w:type="pct"/>
            <w:noWrap/>
            <w:hideMark/>
          </w:tcPr>
          <w:p w14:paraId="74512857"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68857C3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3FBA931" w14:textId="77777777" w:rsidR="00F03CE6" w:rsidRPr="00F03CE6" w:rsidRDefault="00F03CE6" w:rsidP="00F03CE6">
            <w:pPr>
              <w:spacing w:after="0"/>
              <w:ind w:left="199" w:hanging="142"/>
              <w:jc w:val="left"/>
              <w:rPr>
                <w:sz w:val="17"/>
                <w:szCs w:val="17"/>
              </w:rPr>
            </w:pPr>
            <w:r w:rsidRPr="00F03CE6">
              <w:rPr>
                <w:sz w:val="17"/>
                <w:szCs w:val="17"/>
              </w:rPr>
              <w:t>Flashback Vodka Pty Ltd</w:t>
            </w:r>
          </w:p>
        </w:tc>
        <w:tc>
          <w:tcPr>
            <w:tcW w:w="834" w:type="pct"/>
            <w:noWrap/>
            <w:hideMark/>
          </w:tcPr>
          <w:p w14:paraId="48969AC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9B4FF48" w14:textId="77777777" w:rsidTr="00133A67">
        <w:trPr>
          <w:trHeight w:val="20"/>
        </w:trPr>
        <w:tc>
          <w:tcPr>
            <w:tcW w:w="1667" w:type="pct"/>
            <w:noWrap/>
            <w:hideMark/>
          </w:tcPr>
          <w:p w14:paraId="4AC4A7A0" w14:textId="77777777" w:rsidR="00F03CE6" w:rsidRPr="00F03CE6" w:rsidRDefault="00F03CE6" w:rsidP="00F03CE6">
            <w:pPr>
              <w:spacing w:after="0"/>
              <w:ind w:left="159" w:right="57" w:hanging="159"/>
              <w:jc w:val="left"/>
              <w:rPr>
                <w:sz w:val="17"/>
                <w:szCs w:val="17"/>
              </w:rPr>
            </w:pPr>
            <w:r w:rsidRPr="00F03CE6">
              <w:rPr>
                <w:sz w:val="17"/>
                <w:szCs w:val="17"/>
              </w:rPr>
              <w:t>Flashback Vodka Sour Grape Vodka Limited Edition</w:t>
            </w:r>
          </w:p>
        </w:tc>
        <w:tc>
          <w:tcPr>
            <w:tcW w:w="456" w:type="pct"/>
            <w:noWrap/>
            <w:hideMark/>
          </w:tcPr>
          <w:p w14:paraId="755F87F4"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6CEF8BE1"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CD63AD6" w14:textId="77777777" w:rsidR="00F03CE6" w:rsidRPr="00F03CE6" w:rsidRDefault="00F03CE6" w:rsidP="00F03CE6">
            <w:pPr>
              <w:spacing w:after="0"/>
              <w:ind w:left="199" w:hanging="142"/>
              <w:jc w:val="left"/>
              <w:rPr>
                <w:sz w:val="17"/>
                <w:szCs w:val="17"/>
              </w:rPr>
            </w:pPr>
            <w:r w:rsidRPr="00F03CE6">
              <w:rPr>
                <w:sz w:val="17"/>
                <w:szCs w:val="17"/>
              </w:rPr>
              <w:t>Flashback Vodka Pty Ltd</w:t>
            </w:r>
          </w:p>
        </w:tc>
        <w:tc>
          <w:tcPr>
            <w:tcW w:w="834" w:type="pct"/>
            <w:noWrap/>
            <w:hideMark/>
          </w:tcPr>
          <w:p w14:paraId="019C0694"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BF6BC01" w14:textId="77777777" w:rsidTr="00133A67">
        <w:trPr>
          <w:trHeight w:val="20"/>
        </w:trPr>
        <w:tc>
          <w:tcPr>
            <w:tcW w:w="1667" w:type="pct"/>
            <w:noWrap/>
            <w:hideMark/>
          </w:tcPr>
          <w:p w14:paraId="0FB24ABF" w14:textId="77777777" w:rsidR="00F03CE6" w:rsidRPr="00F03CE6" w:rsidRDefault="00F03CE6" w:rsidP="00F03CE6">
            <w:pPr>
              <w:spacing w:after="0"/>
              <w:ind w:left="159" w:right="57" w:hanging="159"/>
              <w:jc w:val="left"/>
              <w:rPr>
                <w:sz w:val="17"/>
                <w:szCs w:val="17"/>
              </w:rPr>
            </w:pPr>
            <w:r w:rsidRPr="00F03CE6">
              <w:rPr>
                <w:sz w:val="17"/>
                <w:szCs w:val="17"/>
              </w:rPr>
              <w:t>Plus &amp; Minus Zero Alcohol Bubbly Rose</w:t>
            </w:r>
          </w:p>
        </w:tc>
        <w:tc>
          <w:tcPr>
            <w:tcW w:w="456" w:type="pct"/>
            <w:noWrap/>
            <w:hideMark/>
          </w:tcPr>
          <w:p w14:paraId="45EA3B4E"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45F208D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149C9FD" w14:textId="77777777" w:rsidR="00F03CE6" w:rsidRPr="00F03CE6" w:rsidRDefault="00F03CE6" w:rsidP="00F03CE6">
            <w:pPr>
              <w:spacing w:after="0"/>
              <w:ind w:left="199" w:hanging="142"/>
              <w:jc w:val="left"/>
              <w:rPr>
                <w:spacing w:val="-4"/>
                <w:sz w:val="17"/>
                <w:szCs w:val="17"/>
              </w:rPr>
            </w:pPr>
            <w:r w:rsidRPr="00F03CE6">
              <w:rPr>
                <w:spacing w:val="-4"/>
                <w:sz w:val="17"/>
                <w:szCs w:val="17"/>
              </w:rPr>
              <w:t>Fourth Wave Wine Partners Pty Ltd</w:t>
            </w:r>
          </w:p>
        </w:tc>
        <w:tc>
          <w:tcPr>
            <w:tcW w:w="834" w:type="pct"/>
            <w:noWrap/>
            <w:hideMark/>
          </w:tcPr>
          <w:p w14:paraId="36D6DD5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A15E5FF" w14:textId="77777777" w:rsidTr="00133A67">
        <w:trPr>
          <w:trHeight w:val="20"/>
        </w:trPr>
        <w:tc>
          <w:tcPr>
            <w:tcW w:w="1667" w:type="pct"/>
            <w:noWrap/>
            <w:hideMark/>
          </w:tcPr>
          <w:p w14:paraId="73976B4B" w14:textId="77777777" w:rsidR="00F03CE6" w:rsidRPr="00F03CE6" w:rsidRDefault="00F03CE6" w:rsidP="00F03CE6">
            <w:pPr>
              <w:spacing w:after="0"/>
              <w:ind w:left="159" w:right="57" w:hanging="159"/>
              <w:jc w:val="left"/>
              <w:rPr>
                <w:sz w:val="17"/>
                <w:szCs w:val="17"/>
              </w:rPr>
            </w:pPr>
            <w:r w:rsidRPr="00F03CE6">
              <w:rPr>
                <w:sz w:val="17"/>
                <w:szCs w:val="17"/>
              </w:rPr>
              <w:t xml:space="preserve">Tread Softly Delicate Botanicals </w:t>
            </w:r>
            <w:r w:rsidRPr="00F03CE6">
              <w:rPr>
                <w:sz w:val="17"/>
                <w:szCs w:val="17"/>
              </w:rPr>
              <w:br/>
              <w:t>Pink Gin &amp; Tonic Victoria</w:t>
            </w:r>
          </w:p>
        </w:tc>
        <w:tc>
          <w:tcPr>
            <w:tcW w:w="456" w:type="pct"/>
            <w:noWrap/>
            <w:hideMark/>
          </w:tcPr>
          <w:p w14:paraId="12FC230C"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6DD92E2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FCC106B" w14:textId="77777777" w:rsidR="00F03CE6" w:rsidRPr="00F03CE6" w:rsidRDefault="00F03CE6" w:rsidP="00F03CE6">
            <w:pPr>
              <w:spacing w:after="0"/>
              <w:ind w:left="199" w:hanging="142"/>
              <w:jc w:val="left"/>
              <w:rPr>
                <w:spacing w:val="-4"/>
                <w:sz w:val="17"/>
                <w:szCs w:val="17"/>
              </w:rPr>
            </w:pPr>
            <w:r w:rsidRPr="00F03CE6">
              <w:rPr>
                <w:spacing w:val="-4"/>
                <w:sz w:val="17"/>
                <w:szCs w:val="17"/>
              </w:rPr>
              <w:t>Fourth Wave Wine Partners Pty Ltd</w:t>
            </w:r>
          </w:p>
        </w:tc>
        <w:tc>
          <w:tcPr>
            <w:tcW w:w="834" w:type="pct"/>
            <w:noWrap/>
            <w:hideMark/>
          </w:tcPr>
          <w:p w14:paraId="129E9DBC"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1F5DDDE" w14:textId="77777777" w:rsidTr="00133A67">
        <w:trPr>
          <w:trHeight w:val="20"/>
        </w:trPr>
        <w:tc>
          <w:tcPr>
            <w:tcW w:w="1667" w:type="pct"/>
            <w:noWrap/>
            <w:hideMark/>
          </w:tcPr>
          <w:p w14:paraId="65256A62" w14:textId="77777777" w:rsidR="00F03CE6" w:rsidRPr="00F03CE6" w:rsidRDefault="00F03CE6" w:rsidP="00F03CE6">
            <w:pPr>
              <w:spacing w:after="0"/>
              <w:ind w:left="159" w:right="57" w:hanging="159"/>
              <w:jc w:val="left"/>
              <w:rPr>
                <w:sz w:val="17"/>
                <w:szCs w:val="17"/>
              </w:rPr>
            </w:pPr>
            <w:r w:rsidRPr="00F03CE6">
              <w:rPr>
                <w:sz w:val="17"/>
                <w:szCs w:val="17"/>
              </w:rPr>
              <w:t xml:space="preserve">Tread Softly Natural Botanicals </w:t>
            </w:r>
            <w:r w:rsidRPr="00F03CE6">
              <w:rPr>
                <w:sz w:val="17"/>
                <w:szCs w:val="17"/>
              </w:rPr>
              <w:br/>
              <w:t>Dry Gin &amp; Tonic Victoria</w:t>
            </w:r>
          </w:p>
        </w:tc>
        <w:tc>
          <w:tcPr>
            <w:tcW w:w="456" w:type="pct"/>
            <w:noWrap/>
            <w:hideMark/>
          </w:tcPr>
          <w:p w14:paraId="676F3061"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2F9FDFF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35FE1B2" w14:textId="77777777" w:rsidR="00F03CE6" w:rsidRPr="00F03CE6" w:rsidRDefault="00F03CE6" w:rsidP="00F03CE6">
            <w:pPr>
              <w:spacing w:after="0"/>
              <w:ind w:left="199" w:hanging="142"/>
              <w:jc w:val="left"/>
              <w:rPr>
                <w:spacing w:val="-4"/>
                <w:sz w:val="17"/>
                <w:szCs w:val="17"/>
              </w:rPr>
            </w:pPr>
            <w:r w:rsidRPr="00F03CE6">
              <w:rPr>
                <w:spacing w:val="-4"/>
                <w:sz w:val="17"/>
                <w:szCs w:val="17"/>
              </w:rPr>
              <w:t>Fourth Wave Wine Partners Pty Ltd</w:t>
            </w:r>
          </w:p>
        </w:tc>
        <w:tc>
          <w:tcPr>
            <w:tcW w:w="834" w:type="pct"/>
            <w:noWrap/>
            <w:hideMark/>
          </w:tcPr>
          <w:p w14:paraId="306230C6"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105A736" w14:textId="77777777" w:rsidTr="00133A67">
        <w:trPr>
          <w:trHeight w:val="20"/>
        </w:trPr>
        <w:tc>
          <w:tcPr>
            <w:tcW w:w="1667" w:type="pct"/>
            <w:noWrap/>
            <w:hideMark/>
          </w:tcPr>
          <w:p w14:paraId="104D617F" w14:textId="77777777" w:rsidR="00F03CE6" w:rsidRPr="00F03CE6" w:rsidRDefault="00F03CE6" w:rsidP="00F03CE6">
            <w:pPr>
              <w:spacing w:after="0"/>
              <w:ind w:left="159" w:right="57" w:hanging="159"/>
              <w:jc w:val="left"/>
              <w:rPr>
                <w:sz w:val="17"/>
                <w:szCs w:val="17"/>
              </w:rPr>
            </w:pPr>
            <w:r w:rsidRPr="00F03CE6">
              <w:rPr>
                <w:sz w:val="17"/>
                <w:szCs w:val="17"/>
              </w:rPr>
              <w:t>Maximus Lemonade Ice Block Flavoured Isotonic Sports Drink</w:t>
            </w:r>
          </w:p>
        </w:tc>
        <w:tc>
          <w:tcPr>
            <w:tcW w:w="456" w:type="pct"/>
            <w:noWrap/>
            <w:hideMark/>
          </w:tcPr>
          <w:p w14:paraId="03A2026F"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7943FFC3"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40B7D8D2" w14:textId="77777777" w:rsidR="00F03CE6" w:rsidRPr="00F03CE6" w:rsidRDefault="00F03CE6" w:rsidP="00F03CE6">
            <w:pPr>
              <w:spacing w:after="0"/>
              <w:ind w:left="199" w:hanging="142"/>
              <w:jc w:val="left"/>
              <w:rPr>
                <w:sz w:val="17"/>
                <w:szCs w:val="17"/>
              </w:rPr>
            </w:pPr>
            <w:proofErr w:type="spellStart"/>
            <w:r w:rsidRPr="00F03CE6">
              <w:rPr>
                <w:sz w:val="17"/>
                <w:szCs w:val="17"/>
              </w:rPr>
              <w:t>Frucor</w:t>
            </w:r>
            <w:proofErr w:type="spellEnd"/>
            <w:r w:rsidRPr="00F03CE6">
              <w:rPr>
                <w:sz w:val="17"/>
                <w:szCs w:val="17"/>
              </w:rPr>
              <w:t xml:space="preserve"> Suntory Australia Pty Ltd</w:t>
            </w:r>
          </w:p>
        </w:tc>
        <w:tc>
          <w:tcPr>
            <w:tcW w:w="834" w:type="pct"/>
            <w:noWrap/>
            <w:hideMark/>
          </w:tcPr>
          <w:p w14:paraId="6805C93A"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09395C8" w14:textId="77777777" w:rsidTr="00133A67">
        <w:trPr>
          <w:trHeight w:val="20"/>
        </w:trPr>
        <w:tc>
          <w:tcPr>
            <w:tcW w:w="1667" w:type="pct"/>
            <w:noWrap/>
            <w:hideMark/>
          </w:tcPr>
          <w:p w14:paraId="10ECA719" w14:textId="77777777" w:rsidR="00F03CE6" w:rsidRPr="00F03CE6" w:rsidRDefault="00F03CE6" w:rsidP="00F03CE6">
            <w:pPr>
              <w:spacing w:after="0"/>
              <w:ind w:left="159" w:right="57" w:hanging="159"/>
              <w:jc w:val="left"/>
              <w:rPr>
                <w:sz w:val="17"/>
                <w:szCs w:val="17"/>
              </w:rPr>
            </w:pPr>
            <w:r w:rsidRPr="00F03CE6">
              <w:rPr>
                <w:sz w:val="17"/>
                <w:szCs w:val="17"/>
              </w:rPr>
              <w:t>Maximus Pine Lime Flavoured Isotonic Sports Drink</w:t>
            </w:r>
          </w:p>
        </w:tc>
        <w:tc>
          <w:tcPr>
            <w:tcW w:w="456" w:type="pct"/>
            <w:noWrap/>
            <w:hideMark/>
          </w:tcPr>
          <w:p w14:paraId="61D333CF"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7E778235"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49CB2EAE" w14:textId="77777777" w:rsidR="00F03CE6" w:rsidRPr="00F03CE6" w:rsidRDefault="00F03CE6" w:rsidP="00F03CE6">
            <w:pPr>
              <w:spacing w:after="0"/>
              <w:ind w:left="199" w:hanging="142"/>
              <w:jc w:val="left"/>
              <w:rPr>
                <w:sz w:val="17"/>
                <w:szCs w:val="17"/>
              </w:rPr>
            </w:pPr>
            <w:proofErr w:type="spellStart"/>
            <w:r w:rsidRPr="00F03CE6">
              <w:rPr>
                <w:sz w:val="17"/>
                <w:szCs w:val="17"/>
              </w:rPr>
              <w:t>Frucor</w:t>
            </w:r>
            <w:proofErr w:type="spellEnd"/>
            <w:r w:rsidRPr="00F03CE6">
              <w:rPr>
                <w:sz w:val="17"/>
                <w:szCs w:val="17"/>
              </w:rPr>
              <w:t xml:space="preserve"> Suntory Australia Pty Ltd</w:t>
            </w:r>
          </w:p>
        </w:tc>
        <w:tc>
          <w:tcPr>
            <w:tcW w:w="834" w:type="pct"/>
            <w:noWrap/>
            <w:hideMark/>
          </w:tcPr>
          <w:p w14:paraId="12CA93C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07EB330" w14:textId="77777777" w:rsidTr="00133A67">
        <w:trPr>
          <w:trHeight w:val="20"/>
        </w:trPr>
        <w:tc>
          <w:tcPr>
            <w:tcW w:w="1667" w:type="pct"/>
            <w:noWrap/>
            <w:hideMark/>
          </w:tcPr>
          <w:p w14:paraId="38E5C963" w14:textId="77777777" w:rsidR="00F03CE6" w:rsidRPr="00F03CE6" w:rsidRDefault="00F03CE6" w:rsidP="00F03CE6">
            <w:pPr>
              <w:spacing w:after="0"/>
              <w:ind w:left="159" w:right="57" w:hanging="159"/>
              <w:jc w:val="left"/>
              <w:rPr>
                <w:sz w:val="17"/>
                <w:szCs w:val="17"/>
              </w:rPr>
            </w:pPr>
            <w:r w:rsidRPr="00F03CE6">
              <w:rPr>
                <w:sz w:val="17"/>
                <w:szCs w:val="17"/>
              </w:rPr>
              <w:t>V Refresh Citrus Lemonade Energy Drink Zero Sugar</w:t>
            </w:r>
          </w:p>
        </w:tc>
        <w:tc>
          <w:tcPr>
            <w:tcW w:w="456" w:type="pct"/>
            <w:noWrap/>
            <w:hideMark/>
          </w:tcPr>
          <w:p w14:paraId="626BA97D"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5752138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2C2EF58" w14:textId="77777777" w:rsidR="00F03CE6" w:rsidRPr="00F03CE6" w:rsidRDefault="00F03CE6" w:rsidP="00F03CE6">
            <w:pPr>
              <w:spacing w:after="0"/>
              <w:ind w:left="199" w:hanging="142"/>
              <w:jc w:val="left"/>
              <w:rPr>
                <w:sz w:val="17"/>
                <w:szCs w:val="17"/>
              </w:rPr>
            </w:pPr>
            <w:proofErr w:type="spellStart"/>
            <w:r w:rsidRPr="00F03CE6">
              <w:rPr>
                <w:sz w:val="17"/>
                <w:szCs w:val="17"/>
              </w:rPr>
              <w:t>Frucor</w:t>
            </w:r>
            <w:proofErr w:type="spellEnd"/>
            <w:r w:rsidRPr="00F03CE6">
              <w:rPr>
                <w:sz w:val="17"/>
                <w:szCs w:val="17"/>
              </w:rPr>
              <w:t xml:space="preserve"> Suntory Australia Pty Ltd</w:t>
            </w:r>
          </w:p>
        </w:tc>
        <w:tc>
          <w:tcPr>
            <w:tcW w:w="834" w:type="pct"/>
            <w:noWrap/>
            <w:hideMark/>
          </w:tcPr>
          <w:p w14:paraId="0B64AE4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D3D40F9" w14:textId="77777777" w:rsidTr="00133A67">
        <w:trPr>
          <w:trHeight w:val="20"/>
        </w:trPr>
        <w:tc>
          <w:tcPr>
            <w:tcW w:w="1667" w:type="pct"/>
            <w:noWrap/>
            <w:hideMark/>
          </w:tcPr>
          <w:p w14:paraId="07ACF74C" w14:textId="77777777" w:rsidR="00F03CE6" w:rsidRPr="00F03CE6" w:rsidRDefault="00F03CE6" w:rsidP="00F03CE6">
            <w:pPr>
              <w:spacing w:after="0"/>
              <w:ind w:left="159" w:right="57" w:hanging="159"/>
              <w:jc w:val="left"/>
              <w:rPr>
                <w:sz w:val="17"/>
                <w:szCs w:val="17"/>
              </w:rPr>
            </w:pPr>
            <w:r w:rsidRPr="00F03CE6">
              <w:rPr>
                <w:sz w:val="17"/>
                <w:szCs w:val="17"/>
              </w:rPr>
              <w:t>V Refresh Citrus Lemonade Energy Drink Zero Sugar</w:t>
            </w:r>
          </w:p>
        </w:tc>
        <w:tc>
          <w:tcPr>
            <w:tcW w:w="456" w:type="pct"/>
            <w:noWrap/>
            <w:hideMark/>
          </w:tcPr>
          <w:p w14:paraId="1197D20D"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861F7B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1698934" w14:textId="77777777" w:rsidR="00F03CE6" w:rsidRPr="00F03CE6" w:rsidRDefault="00F03CE6" w:rsidP="00F03CE6">
            <w:pPr>
              <w:spacing w:after="0"/>
              <w:ind w:left="199" w:hanging="142"/>
              <w:jc w:val="left"/>
              <w:rPr>
                <w:sz w:val="17"/>
                <w:szCs w:val="17"/>
              </w:rPr>
            </w:pPr>
            <w:proofErr w:type="spellStart"/>
            <w:r w:rsidRPr="00F03CE6">
              <w:rPr>
                <w:sz w:val="17"/>
                <w:szCs w:val="17"/>
              </w:rPr>
              <w:t>Frucor</w:t>
            </w:r>
            <w:proofErr w:type="spellEnd"/>
            <w:r w:rsidRPr="00F03CE6">
              <w:rPr>
                <w:sz w:val="17"/>
                <w:szCs w:val="17"/>
              </w:rPr>
              <w:t xml:space="preserve"> Suntory Australia Pty Ltd</w:t>
            </w:r>
          </w:p>
        </w:tc>
        <w:tc>
          <w:tcPr>
            <w:tcW w:w="834" w:type="pct"/>
            <w:noWrap/>
            <w:hideMark/>
          </w:tcPr>
          <w:p w14:paraId="38C15DEE"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7FCCCD0" w14:textId="77777777" w:rsidTr="00133A67">
        <w:trPr>
          <w:trHeight w:val="20"/>
        </w:trPr>
        <w:tc>
          <w:tcPr>
            <w:tcW w:w="1667" w:type="pct"/>
            <w:noWrap/>
            <w:hideMark/>
          </w:tcPr>
          <w:p w14:paraId="61F279F4" w14:textId="77777777" w:rsidR="00F03CE6" w:rsidRPr="00F03CE6" w:rsidRDefault="00F03CE6" w:rsidP="00F03CE6">
            <w:pPr>
              <w:spacing w:after="0"/>
              <w:ind w:left="159" w:right="57" w:hanging="159"/>
              <w:jc w:val="left"/>
              <w:rPr>
                <w:sz w:val="17"/>
                <w:szCs w:val="17"/>
              </w:rPr>
            </w:pPr>
            <w:r w:rsidRPr="00F03CE6">
              <w:rPr>
                <w:sz w:val="17"/>
                <w:szCs w:val="17"/>
              </w:rPr>
              <w:t xml:space="preserve">V Refresh Pineapple &amp; Watermelon </w:t>
            </w:r>
            <w:r w:rsidRPr="00F03CE6">
              <w:rPr>
                <w:sz w:val="17"/>
                <w:szCs w:val="17"/>
              </w:rPr>
              <w:br/>
              <w:t>Energy Drink Zero Sugar</w:t>
            </w:r>
          </w:p>
        </w:tc>
        <w:tc>
          <w:tcPr>
            <w:tcW w:w="456" w:type="pct"/>
            <w:noWrap/>
            <w:hideMark/>
          </w:tcPr>
          <w:p w14:paraId="2E3D7C41"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07D491B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0E62978" w14:textId="77777777" w:rsidR="00F03CE6" w:rsidRPr="00F03CE6" w:rsidRDefault="00F03CE6" w:rsidP="00F03CE6">
            <w:pPr>
              <w:spacing w:after="0"/>
              <w:ind w:left="199" w:hanging="142"/>
              <w:jc w:val="left"/>
              <w:rPr>
                <w:sz w:val="17"/>
                <w:szCs w:val="17"/>
              </w:rPr>
            </w:pPr>
            <w:proofErr w:type="spellStart"/>
            <w:r w:rsidRPr="00F03CE6">
              <w:rPr>
                <w:sz w:val="17"/>
                <w:szCs w:val="17"/>
              </w:rPr>
              <w:t>Frucor</w:t>
            </w:r>
            <w:proofErr w:type="spellEnd"/>
            <w:r w:rsidRPr="00F03CE6">
              <w:rPr>
                <w:sz w:val="17"/>
                <w:szCs w:val="17"/>
              </w:rPr>
              <w:t xml:space="preserve"> Suntory Australia Pty Ltd</w:t>
            </w:r>
          </w:p>
        </w:tc>
        <w:tc>
          <w:tcPr>
            <w:tcW w:w="834" w:type="pct"/>
            <w:noWrap/>
            <w:hideMark/>
          </w:tcPr>
          <w:p w14:paraId="18D17EDE"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67F6A2C" w14:textId="77777777" w:rsidTr="00133A67">
        <w:trPr>
          <w:trHeight w:val="20"/>
        </w:trPr>
        <w:tc>
          <w:tcPr>
            <w:tcW w:w="1667" w:type="pct"/>
            <w:noWrap/>
            <w:hideMark/>
          </w:tcPr>
          <w:p w14:paraId="784A1573" w14:textId="77777777" w:rsidR="00F03CE6" w:rsidRPr="00F03CE6" w:rsidRDefault="00F03CE6" w:rsidP="00F03CE6">
            <w:pPr>
              <w:spacing w:after="0"/>
              <w:ind w:left="159" w:right="57" w:hanging="159"/>
              <w:jc w:val="left"/>
              <w:rPr>
                <w:sz w:val="17"/>
                <w:szCs w:val="17"/>
              </w:rPr>
            </w:pPr>
            <w:r w:rsidRPr="00F03CE6">
              <w:rPr>
                <w:sz w:val="17"/>
                <w:szCs w:val="17"/>
              </w:rPr>
              <w:t xml:space="preserve">V Refresh Pineapple &amp; Watermelon </w:t>
            </w:r>
            <w:r w:rsidRPr="00F03CE6">
              <w:rPr>
                <w:sz w:val="17"/>
                <w:szCs w:val="17"/>
              </w:rPr>
              <w:br/>
              <w:t>Energy Drink Zero Sugar</w:t>
            </w:r>
          </w:p>
        </w:tc>
        <w:tc>
          <w:tcPr>
            <w:tcW w:w="456" w:type="pct"/>
            <w:noWrap/>
            <w:hideMark/>
          </w:tcPr>
          <w:p w14:paraId="4D25C2AE"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3CAA684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06E2D53" w14:textId="77777777" w:rsidR="00F03CE6" w:rsidRPr="00F03CE6" w:rsidRDefault="00F03CE6" w:rsidP="00F03CE6">
            <w:pPr>
              <w:spacing w:after="0"/>
              <w:ind w:left="199" w:hanging="142"/>
              <w:jc w:val="left"/>
              <w:rPr>
                <w:sz w:val="17"/>
                <w:szCs w:val="17"/>
              </w:rPr>
            </w:pPr>
            <w:proofErr w:type="spellStart"/>
            <w:r w:rsidRPr="00F03CE6">
              <w:rPr>
                <w:sz w:val="17"/>
                <w:szCs w:val="17"/>
              </w:rPr>
              <w:t>Frucor</w:t>
            </w:r>
            <w:proofErr w:type="spellEnd"/>
            <w:r w:rsidRPr="00F03CE6">
              <w:rPr>
                <w:sz w:val="17"/>
                <w:szCs w:val="17"/>
              </w:rPr>
              <w:t xml:space="preserve"> Suntory Australia Pty Ltd</w:t>
            </w:r>
          </w:p>
        </w:tc>
        <w:tc>
          <w:tcPr>
            <w:tcW w:w="834" w:type="pct"/>
            <w:noWrap/>
            <w:hideMark/>
          </w:tcPr>
          <w:p w14:paraId="4DCDAD5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C2FB991" w14:textId="77777777" w:rsidTr="00133A67">
        <w:trPr>
          <w:trHeight w:val="20"/>
        </w:trPr>
        <w:tc>
          <w:tcPr>
            <w:tcW w:w="1667" w:type="pct"/>
            <w:noWrap/>
            <w:hideMark/>
          </w:tcPr>
          <w:p w14:paraId="41190116" w14:textId="77777777" w:rsidR="00F03CE6" w:rsidRPr="00F03CE6" w:rsidRDefault="00F03CE6" w:rsidP="00F03CE6">
            <w:pPr>
              <w:spacing w:after="0"/>
              <w:ind w:left="159" w:right="57" w:hanging="159"/>
              <w:jc w:val="left"/>
              <w:rPr>
                <w:sz w:val="17"/>
                <w:szCs w:val="17"/>
              </w:rPr>
            </w:pPr>
            <w:r w:rsidRPr="00F03CE6">
              <w:rPr>
                <w:sz w:val="17"/>
                <w:szCs w:val="17"/>
              </w:rPr>
              <w:t>Gage Roads After Hours Hoppy Winter Ale Limited Release</w:t>
            </w:r>
          </w:p>
        </w:tc>
        <w:tc>
          <w:tcPr>
            <w:tcW w:w="456" w:type="pct"/>
            <w:noWrap/>
            <w:hideMark/>
          </w:tcPr>
          <w:p w14:paraId="774B806E"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268AFB31"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CD34AC3" w14:textId="77777777" w:rsidR="00F03CE6" w:rsidRPr="00F03CE6" w:rsidRDefault="00F03CE6" w:rsidP="00F03CE6">
            <w:pPr>
              <w:spacing w:after="0"/>
              <w:ind w:left="199" w:hanging="142"/>
              <w:jc w:val="left"/>
              <w:rPr>
                <w:sz w:val="17"/>
                <w:szCs w:val="17"/>
              </w:rPr>
            </w:pPr>
            <w:r w:rsidRPr="00F03CE6">
              <w:rPr>
                <w:sz w:val="17"/>
                <w:szCs w:val="17"/>
              </w:rPr>
              <w:t>Gage Roads Brewing Co</w:t>
            </w:r>
          </w:p>
        </w:tc>
        <w:tc>
          <w:tcPr>
            <w:tcW w:w="834" w:type="pct"/>
            <w:noWrap/>
            <w:hideMark/>
          </w:tcPr>
          <w:p w14:paraId="10E7EB04"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392CE9A" w14:textId="77777777" w:rsidTr="00133A67">
        <w:trPr>
          <w:trHeight w:val="20"/>
        </w:trPr>
        <w:tc>
          <w:tcPr>
            <w:tcW w:w="1667" w:type="pct"/>
            <w:noWrap/>
            <w:hideMark/>
          </w:tcPr>
          <w:p w14:paraId="3DEEC399" w14:textId="77777777" w:rsidR="00F03CE6" w:rsidRPr="00F03CE6" w:rsidRDefault="00F03CE6" w:rsidP="00F03CE6">
            <w:pPr>
              <w:spacing w:after="0"/>
              <w:ind w:left="159" w:right="57" w:hanging="159"/>
              <w:jc w:val="left"/>
              <w:rPr>
                <w:sz w:val="17"/>
                <w:szCs w:val="17"/>
              </w:rPr>
            </w:pPr>
            <w:r w:rsidRPr="00F03CE6">
              <w:rPr>
                <w:sz w:val="17"/>
                <w:szCs w:val="17"/>
              </w:rPr>
              <w:t xml:space="preserve">Golden Circle Refreshers Berry Burst </w:t>
            </w:r>
            <w:r w:rsidRPr="00F03CE6">
              <w:rPr>
                <w:sz w:val="17"/>
                <w:szCs w:val="17"/>
              </w:rPr>
              <w:br/>
              <w:t>Low Sugar</w:t>
            </w:r>
          </w:p>
        </w:tc>
        <w:tc>
          <w:tcPr>
            <w:tcW w:w="456" w:type="pct"/>
            <w:noWrap/>
            <w:hideMark/>
          </w:tcPr>
          <w:p w14:paraId="0BD288D8"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26D88C27"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5C858B29"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0A387951"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CC2A75D" w14:textId="77777777" w:rsidTr="00133A67">
        <w:trPr>
          <w:trHeight w:val="20"/>
        </w:trPr>
        <w:tc>
          <w:tcPr>
            <w:tcW w:w="1667" w:type="pct"/>
            <w:noWrap/>
            <w:hideMark/>
          </w:tcPr>
          <w:p w14:paraId="220CA9F0" w14:textId="77777777" w:rsidR="00F03CE6" w:rsidRPr="00F03CE6" w:rsidRDefault="00F03CE6" w:rsidP="00F03CE6">
            <w:pPr>
              <w:spacing w:after="0"/>
              <w:ind w:left="159" w:right="57" w:hanging="159"/>
              <w:jc w:val="left"/>
              <w:rPr>
                <w:sz w:val="17"/>
                <w:szCs w:val="17"/>
              </w:rPr>
            </w:pPr>
            <w:r w:rsidRPr="00F03CE6">
              <w:rPr>
                <w:sz w:val="17"/>
                <w:szCs w:val="17"/>
              </w:rPr>
              <w:t xml:space="preserve">Golden Circle Refreshers Berry Burst </w:t>
            </w:r>
            <w:r w:rsidRPr="00F03CE6">
              <w:rPr>
                <w:sz w:val="17"/>
                <w:szCs w:val="17"/>
              </w:rPr>
              <w:br/>
              <w:t>Low Sugar</w:t>
            </w:r>
          </w:p>
        </w:tc>
        <w:tc>
          <w:tcPr>
            <w:tcW w:w="456" w:type="pct"/>
            <w:noWrap/>
            <w:hideMark/>
          </w:tcPr>
          <w:p w14:paraId="5AE0144F"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6177F669"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52350092"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5663C67E"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63A1C3E" w14:textId="77777777" w:rsidTr="00133A67">
        <w:trPr>
          <w:trHeight w:val="20"/>
        </w:trPr>
        <w:tc>
          <w:tcPr>
            <w:tcW w:w="1667" w:type="pct"/>
            <w:noWrap/>
            <w:hideMark/>
          </w:tcPr>
          <w:p w14:paraId="629B8196" w14:textId="77777777" w:rsidR="00F03CE6" w:rsidRPr="00F03CE6" w:rsidRDefault="00F03CE6" w:rsidP="00F03CE6">
            <w:pPr>
              <w:spacing w:after="0"/>
              <w:ind w:left="159" w:right="57" w:hanging="159"/>
              <w:jc w:val="left"/>
              <w:rPr>
                <w:sz w:val="17"/>
                <w:szCs w:val="17"/>
              </w:rPr>
            </w:pPr>
            <w:r w:rsidRPr="00F03CE6">
              <w:rPr>
                <w:sz w:val="17"/>
                <w:szCs w:val="17"/>
              </w:rPr>
              <w:t xml:space="preserve">Golden Circle Refreshers Cool Crush </w:t>
            </w:r>
            <w:r w:rsidRPr="00F03CE6">
              <w:rPr>
                <w:sz w:val="17"/>
                <w:szCs w:val="17"/>
              </w:rPr>
              <w:br/>
              <w:t>Low Sugar</w:t>
            </w:r>
          </w:p>
        </w:tc>
        <w:tc>
          <w:tcPr>
            <w:tcW w:w="456" w:type="pct"/>
            <w:noWrap/>
            <w:hideMark/>
          </w:tcPr>
          <w:p w14:paraId="02C7396D"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2FF2CD96"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10C5B5CF"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0BDC872A"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F1DE180" w14:textId="77777777" w:rsidTr="00133A67">
        <w:trPr>
          <w:trHeight w:val="20"/>
        </w:trPr>
        <w:tc>
          <w:tcPr>
            <w:tcW w:w="1667" w:type="pct"/>
            <w:noWrap/>
            <w:hideMark/>
          </w:tcPr>
          <w:p w14:paraId="1E5A4307" w14:textId="77777777" w:rsidR="00F03CE6" w:rsidRPr="00F03CE6" w:rsidRDefault="00F03CE6" w:rsidP="00F03CE6">
            <w:pPr>
              <w:spacing w:after="0"/>
              <w:ind w:left="159" w:right="57" w:hanging="159"/>
              <w:jc w:val="left"/>
              <w:rPr>
                <w:sz w:val="17"/>
                <w:szCs w:val="17"/>
              </w:rPr>
            </w:pPr>
            <w:r w:rsidRPr="00F03CE6">
              <w:rPr>
                <w:sz w:val="17"/>
                <w:szCs w:val="17"/>
              </w:rPr>
              <w:t xml:space="preserve">Golden Circle Refreshers Cool Crush </w:t>
            </w:r>
            <w:r w:rsidRPr="00F03CE6">
              <w:rPr>
                <w:sz w:val="17"/>
                <w:szCs w:val="17"/>
              </w:rPr>
              <w:br/>
              <w:t>Low Sugar</w:t>
            </w:r>
          </w:p>
        </w:tc>
        <w:tc>
          <w:tcPr>
            <w:tcW w:w="456" w:type="pct"/>
            <w:noWrap/>
            <w:hideMark/>
          </w:tcPr>
          <w:p w14:paraId="07CA287B"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17FAE5A"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4A50B153"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14AF961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433D72A" w14:textId="77777777" w:rsidTr="00133A67">
        <w:trPr>
          <w:trHeight w:val="20"/>
        </w:trPr>
        <w:tc>
          <w:tcPr>
            <w:tcW w:w="1667" w:type="pct"/>
            <w:noWrap/>
            <w:hideMark/>
          </w:tcPr>
          <w:p w14:paraId="2860A99E" w14:textId="77777777" w:rsidR="00F03CE6" w:rsidRPr="00F03CE6" w:rsidRDefault="00F03CE6" w:rsidP="00F03CE6">
            <w:pPr>
              <w:spacing w:after="0"/>
              <w:ind w:left="159" w:right="57" w:hanging="159"/>
              <w:jc w:val="left"/>
              <w:rPr>
                <w:sz w:val="17"/>
                <w:szCs w:val="17"/>
              </w:rPr>
            </w:pPr>
            <w:r w:rsidRPr="00F03CE6">
              <w:rPr>
                <w:sz w:val="17"/>
                <w:szCs w:val="17"/>
              </w:rPr>
              <w:t>Golden Circle Refreshers Tropical Sunrise Low Sugar</w:t>
            </w:r>
          </w:p>
        </w:tc>
        <w:tc>
          <w:tcPr>
            <w:tcW w:w="456" w:type="pct"/>
            <w:noWrap/>
            <w:hideMark/>
          </w:tcPr>
          <w:p w14:paraId="1F57DC21"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8A4ADA4"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30A62347"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70A4253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009568A" w14:textId="77777777" w:rsidTr="00133A67">
        <w:trPr>
          <w:trHeight w:val="20"/>
        </w:trPr>
        <w:tc>
          <w:tcPr>
            <w:tcW w:w="1667" w:type="pct"/>
            <w:noWrap/>
            <w:hideMark/>
          </w:tcPr>
          <w:p w14:paraId="33D24498" w14:textId="77777777" w:rsidR="00F03CE6" w:rsidRPr="00F03CE6" w:rsidRDefault="00F03CE6" w:rsidP="00F03CE6">
            <w:pPr>
              <w:spacing w:after="0"/>
              <w:ind w:left="159" w:right="57" w:hanging="159"/>
              <w:jc w:val="left"/>
              <w:rPr>
                <w:sz w:val="17"/>
                <w:szCs w:val="17"/>
              </w:rPr>
            </w:pPr>
            <w:r w:rsidRPr="00F03CE6">
              <w:rPr>
                <w:sz w:val="17"/>
                <w:szCs w:val="17"/>
              </w:rPr>
              <w:t>Golden Circle Refreshers Tropical Sunrise Low Sugar</w:t>
            </w:r>
          </w:p>
        </w:tc>
        <w:tc>
          <w:tcPr>
            <w:tcW w:w="456" w:type="pct"/>
            <w:noWrap/>
            <w:hideMark/>
          </w:tcPr>
          <w:p w14:paraId="249E48FF"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676326F1"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61D9D041"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7C172C3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FBAF6D0" w14:textId="77777777" w:rsidTr="00133A67">
        <w:trPr>
          <w:trHeight w:val="20"/>
        </w:trPr>
        <w:tc>
          <w:tcPr>
            <w:tcW w:w="1667" w:type="pct"/>
            <w:noWrap/>
            <w:hideMark/>
          </w:tcPr>
          <w:p w14:paraId="2149A41B" w14:textId="77777777" w:rsidR="00F03CE6" w:rsidRPr="00F03CE6" w:rsidRDefault="00F03CE6" w:rsidP="00F03CE6">
            <w:pPr>
              <w:spacing w:after="0"/>
              <w:ind w:left="159" w:right="57" w:hanging="159"/>
              <w:jc w:val="left"/>
              <w:rPr>
                <w:sz w:val="17"/>
                <w:szCs w:val="17"/>
              </w:rPr>
            </w:pPr>
            <w:r w:rsidRPr="00F03CE6">
              <w:rPr>
                <w:sz w:val="17"/>
                <w:szCs w:val="17"/>
              </w:rPr>
              <w:t>Golden Circle Refreshers Wild Waterfall Low Sugar</w:t>
            </w:r>
          </w:p>
        </w:tc>
        <w:tc>
          <w:tcPr>
            <w:tcW w:w="456" w:type="pct"/>
            <w:noWrap/>
            <w:hideMark/>
          </w:tcPr>
          <w:p w14:paraId="21296D96"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4D5DDBCC"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24C605D1"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5BD9DB3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263C7F0" w14:textId="77777777" w:rsidTr="00133A67">
        <w:trPr>
          <w:trHeight w:val="20"/>
        </w:trPr>
        <w:tc>
          <w:tcPr>
            <w:tcW w:w="1667" w:type="pct"/>
            <w:noWrap/>
            <w:hideMark/>
          </w:tcPr>
          <w:p w14:paraId="529B67BF" w14:textId="77777777" w:rsidR="00F03CE6" w:rsidRPr="00F03CE6" w:rsidRDefault="00F03CE6" w:rsidP="00F03CE6">
            <w:pPr>
              <w:spacing w:after="0"/>
              <w:ind w:left="159" w:right="57" w:hanging="159"/>
              <w:jc w:val="left"/>
              <w:rPr>
                <w:sz w:val="17"/>
                <w:szCs w:val="17"/>
              </w:rPr>
            </w:pPr>
            <w:r w:rsidRPr="00F03CE6">
              <w:rPr>
                <w:sz w:val="17"/>
                <w:szCs w:val="17"/>
              </w:rPr>
              <w:t>Golden Circle Refreshers Wild Waterfall Low Sugar</w:t>
            </w:r>
          </w:p>
        </w:tc>
        <w:tc>
          <w:tcPr>
            <w:tcW w:w="456" w:type="pct"/>
            <w:noWrap/>
            <w:hideMark/>
          </w:tcPr>
          <w:p w14:paraId="2EE7F097"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1305A168"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5A0DD05F" w14:textId="77777777" w:rsidR="00F03CE6" w:rsidRPr="00F03CE6" w:rsidRDefault="00F03CE6" w:rsidP="00F03CE6">
            <w:pPr>
              <w:spacing w:after="0"/>
              <w:ind w:left="199" w:hanging="142"/>
              <w:jc w:val="left"/>
              <w:rPr>
                <w:sz w:val="17"/>
                <w:szCs w:val="17"/>
              </w:rPr>
            </w:pPr>
            <w:r w:rsidRPr="00F03CE6">
              <w:rPr>
                <w:sz w:val="17"/>
                <w:szCs w:val="17"/>
              </w:rPr>
              <w:t>Golden Circle Limited</w:t>
            </w:r>
          </w:p>
        </w:tc>
        <w:tc>
          <w:tcPr>
            <w:tcW w:w="834" w:type="pct"/>
            <w:noWrap/>
            <w:hideMark/>
          </w:tcPr>
          <w:p w14:paraId="5EFFB230"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3EB52A3" w14:textId="77777777" w:rsidTr="00133A67">
        <w:trPr>
          <w:trHeight w:val="20"/>
        </w:trPr>
        <w:tc>
          <w:tcPr>
            <w:tcW w:w="1667" w:type="pct"/>
            <w:noWrap/>
            <w:hideMark/>
          </w:tcPr>
          <w:p w14:paraId="18F9F644" w14:textId="77777777" w:rsidR="00F03CE6" w:rsidRPr="00F03CE6" w:rsidRDefault="00F03CE6" w:rsidP="00F03CE6">
            <w:pPr>
              <w:spacing w:after="0"/>
              <w:ind w:left="159" w:right="57" w:hanging="159"/>
              <w:jc w:val="left"/>
              <w:rPr>
                <w:sz w:val="17"/>
                <w:szCs w:val="17"/>
              </w:rPr>
            </w:pPr>
            <w:r w:rsidRPr="00F03CE6">
              <w:rPr>
                <w:sz w:val="17"/>
                <w:szCs w:val="17"/>
              </w:rPr>
              <w:t xml:space="preserve">H2coco Young Green Coconut Water </w:t>
            </w:r>
            <w:r w:rsidRPr="00F03CE6">
              <w:rPr>
                <w:sz w:val="17"/>
                <w:szCs w:val="17"/>
              </w:rPr>
              <w:br/>
              <w:t>Zero Fat</w:t>
            </w:r>
          </w:p>
        </w:tc>
        <w:tc>
          <w:tcPr>
            <w:tcW w:w="456" w:type="pct"/>
            <w:noWrap/>
            <w:hideMark/>
          </w:tcPr>
          <w:p w14:paraId="48694B65"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0A7E407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87C598B" w14:textId="77777777" w:rsidR="00F03CE6" w:rsidRPr="00F03CE6" w:rsidRDefault="00F03CE6" w:rsidP="00F03CE6">
            <w:pPr>
              <w:spacing w:after="0"/>
              <w:ind w:left="199" w:hanging="142"/>
              <w:jc w:val="left"/>
              <w:rPr>
                <w:sz w:val="17"/>
                <w:szCs w:val="17"/>
              </w:rPr>
            </w:pPr>
            <w:r w:rsidRPr="00F03CE6">
              <w:rPr>
                <w:sz w:val="17"/>
                <w:szCs w:val="17"/>
              </w:rPr>
              <w:t>H2coco Pty Ltd</w:t>
            </w:r>
          </w:p>
        </w:tc>
        <w:tc>
          <w:tcPr>
            <w:tcW w:w="834" w:type="pct"/>
            <w:noWrap/>
            <w:hideMark/>
          </w:tcPr>
          <w:p w14:paraId="4583FF70"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33DB4FB" w14:textId="77777777" w:rsidTr="00133A67">
        <w:trPr>
          <w:trHeight w:val="20"/>
        </w:trPr>
        <w:tc>
          <w:tcPr>
            <w:tcW w:w="1667" w:type="pct"/>
            <w:noWrap/>
            <w:hideMark/>
          </w:tcPr>
          <w:p w14:paraId="25CE2716" w14:textId="77777777" w:rsidR="00F03CE6" w:rsidRPr="00F03CE6" w:rsidRDefault="00F03CE6" w:rsidP="00F03CE6">
            <w:pPr>
              <w:spacing w:after="0"/>
              <w:ind w:left="159" w:right="57" w:hanging="159"/>
              <w:jc w:val="left"/>
              <w:rPr>
                <w:sz w:val="17"/>
                <w:szCs w:val="17"/>
              </w:rPr>
            </w:pPr>
            <w:r w:rsidRPr="00F03CE6">
              <w:rPr>
                <w:sz w:val="17"/>
                <w:szCs w:val="17"/>
              </w:rPr>
              <w:t xml:space="preserve">ONSET Nutrition Protein Boost </w:t>
            </w:r>
            <w:r w:rsidRPr="00F03CE6">
              <w:rPr>
                <w:sz w:val="17"/>
                <w:szCs w:val="17"/>
              </w:rPr>
              <w:br/>
              <w:t>Chocolate Flavoured Shake</w:t>
            </w:r>
          </w:p>
        </w:tc>
        <w:tc>
          <w:tcPr>
            <w:tcW w:w="456" w:type="pct"/>
            <w:noWrap/>
            <w:hideMark/>
          </w:tcPr>
          <w:p w14:paraId="70BE31CF"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4B89C297"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7EFB0660" w14:textId="77777777" w:rsidR="00F03CE6" w:rsidRPr="00F03CE6" w:rsidRDefault="00F03CE6" w:rsidP="00F03CE6">
            <w:pPr>
              <w:spacing w:after="0"/>
              <w:ind w:left="199" w:hanging="142"/>
              <w:jc w:val="left"/>
              <w:rPr>
                <w:sz w:val="17"/>
                <w:szCs w:val="17"/>
              </w:rPr>
            </w:pPr>
            <w:r w:rsidRPr="00F03CE6">
              <w:rPr>
                <w:sz w:val="17"/>
                <w:szCs w:val="17"/>
              </w:rPr>
              <w:t>Halo Manufacturing Pty Ltd</w:t>
            </w:r>
          </w:p>
        </w:tc>
        <w:tc>
          <w:tcPr>
            <w:tcW w:w="834" w:type="pct"/>
            <w:noWrap/>
            <w:hideMark/>
          </w:tcPr>
          <w:p w14:paraId="7F3083D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43AF266" w14:textId="77777777" w:rsidTr="00133A67">
        <w:trPr>
          <w:trHeight w:val="20"/>
        </w:trPr>
        <w:tc>
          <w:tcPr>
            <w:tcW w:w="1667" w:type="pct"/>
            <w:noWrap/>
            <w:hideMark/>
          </w:tcPr>
          <w:p w14:paraId="7154C2BE" w14:textId="77777777" w:rsidR="00F03CE6" w:rsidRPr="00F03CE6" w:rsidRDefault="00F03CE6" w:rsidP="00F03CE6">
            <w:pPr>
              <w:spacing w:after="0"/>
              <w:ind w:left="159" w:right="57" w:hanging="159"/>
              <w:jc w:val="left"/>
              <w:rPr>
                <w:sz w:val="17"/>
                <w:szCs w:val="17"/>
              </w:rPr>
            </w:pPr>
            <w:r w:rsidRPr="00F03CE6">
              <w:rPr>
                <w:sz w:val="17"/>
                <w:szCs w:val="17"/>
              </w:rPr>
              <w:t xml:space="preserve">ONSET Nutrition Protein Boost </w:t>
            </w:r>
            <w:r w:rsidRPr="00F03CE6">
              <w:rPr>
                <w:sz w:val="17"/>
                <w:szCs w:val="17"/>
              </w:rPr>
              <w:br/>
              <w:t>Coffee Flavoured Shake</w:t>
            </w:r>
          </w:p>
        </w:tc>
        <w:tc>
          <w:tcPr>
            <w:tcW w:w="456" w:type="pct"/>
            <w:noWrap/>
            <w:hideMark/>
          </w:tcPr>
          <w:p w14:paraId="5BBFF0C1"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6D840516"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7CC4092F" w14:textId="77777777" w:rsidR="00F03CE6" w:rsidRPr="00F03CE6" w:rsidRDefault="00F03CE6" w:rsidP="00F03CE6">
            <w:pPr>
              <w:spacing w:after="0"/>
              <w:ind w:left="199" w:hanging="142"/>
              <w:jc w:val="left"/>
              <w:rPr>
                <w:sz w:val="17"/>
                <w:szCs w:val="17"/>
              </w:rPr>
            </w:pPr>
            <w:r w:rsidRPr="00F03CE6">
              <w:rPr>
                <w:sz w:val="17"/>
                <w:szCs w:val="17"/>
              </w:rPr>
              <w:t>Halo Manufacturing Pty Ltd</w:t>
            </w:r>
          </w:p>
        </w:tc>
        <w:tc>
          <w:tcPr>
            <w:tcW w:w="834" w:type="pct"/>
            <w:noWrap/>
            <w:hideMark/>
          </w:tcPr>
          <w:p w14:paraId="07A15B5F"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7E2B535" w14:textId="77777777" w:rsidTr="00133A67">
        <w:trPr>
          <w:trHeight w:val="20"/>
        </w:trPr>
        <w:tc>
          <w:tcPr>
            <w:tcW w:w="1667" w:type="pct"/>
            <w:noWrap/>
            <w:hideMark/>
          </w:tcPr>
          <w:p w14:paraId="7472174E" w14:textId="77777777" w:rsidR="00F03CE6" w:rsidRPr="00F03CE6" w:rsidRDefault="00F03CE6" w:rsidP="00F03CE6">
            <w:pPr>
              <w:spacing w:after="0"/>
              <w:ind w:left="159" w:right="57" w:hanging="159"/>
              <w:jc w:val="left"/>
              <w:rPr>
                <w:sz w:val="17"/>
                <w:szCs w:val="17"/>
              </w:rPr>
            </w:pPr>
            <w:r w:rsidRPr="00F03CE6">
              <w:rPr>
                <w:sz w:val="17"/>
                <w:szCs w:val="17"/>
              </w:rPr>
              <w:t xml:space="preserve">ONSET Nutrition Protein Boost </w:t>
            </w:r>
            <w:r w:rsidRPr="00F03CE6">
              <w:rPr>
                <w:sz w:val="17"/>
                <w:szCs w:val="17"/>
              </w:rPr>
              <w:br/>
              <w:t>Vanilla Flavoured Shake</w:t>
            </w:r>
          </w:p>
        </w:tc>
        <w:tc>
          <w:tcPr>
            <w:tcW w:w="456" w:type="pct"/>
            <w:noWrap/>
            <w:hideMark/>
          </w:tcPr>
          <w:p w14:paraId="57F50CE3"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6EFC3C8D"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5DABD020" w14:textId="77777777" w:rsidR="00F03CE6" w:rsidRPr="00F03CE6" w:rsidRDefault="00F03CE6" w:rsidP="00F03CE6">
            <w:pPr>
              <w:spacing w:after="0"/>
              <w:ind w:left="199" w:hanging="142"/>
              <w:jc w:val="left"/>
              <w:rPr>
                <w:sz w:val="17"/>
                <w:szCs w:val="17"/>
              </w:rPr>
            </w:pPr>
            <w:r w:rsidRPr="00F03CE6">
              <w:rPr>
                <w:sz w:val="17"/>
                <w:szCs w:val="17"/>
              </w:rPr>
              <w:t>Halo Manufacturing Pty Ltd</w:t>
            </w:r>
          </w:p>
        </w:tc>
        <w:tc>
          <w:tcPr>
            <w:tcW w:w="834" w:type="pct"/>
            <w:noWrap/>
            <w:hideMark/>
          </w:tcPr>
          <w:p w14:paraId="235C52D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F811305" w14:textId="77777777" w:rsidTr="00133A67">
        <w:trPr>
          <w:trHeight w:val="20"/>
        </w:trPr>
        <w:tc>
          <w:tcPr>
            <w:tcW w:w="1667" w:type="pct"/>
            <w:noWrap/>
            <w:hideMark/>
          </w:tcPr>
          <w:p w14:paraId="3F4E8773" w14:textId="77777777" w:rsidR="00F03CE6" w:rsidRPr="00F03CE6" w:rsidRDefault="00F03CE6" w:rsidP="00F03CE6">
            <w:pPr>
              <w:spacing w:after="0"/>
              <w:ind w:left="159" w:right="57" w:hanging="159"/>
              <w:jc w:val="left"/>
              <w:rPr>
                <w:sz w:val="17"/>
                <w:szCs w:val="17"/>
              </w:rPr>
            </w:pPr>
            <w:r w:rsidRPr="00F03CE6">
              <w:rPr>
                <w:sz w:val="17"/>
                <w:szCs w:val="17"/>
              </w:rPr>
              <w:t>Four Pillars Bandwagon Bloody Shiraz Juniper &amp; Botanicals Alcohol Free Spirit</w:t>
            </w:r>
          </w:p>
        </w:tc>
        <w:tc>
          <w:tcPr>
            <w:tcW w:w="456" w:type="pct"/>
            <w:noWrap/>
            <w:hideMark/>
          </w:tcPr>
          <w:p w14:paraId="42AF0E69" w14:textId="77777777" w:rsidR="00F03CE6" w:rsidRPr="00F03CE6" w:rsidRDefault="00F03CE6" w:rsidP="00F03CE6">
            <w:pPr>
              <w:spacing w:after="0"/>
              <w:ind w:right="113"/>
              <w:jc w:val="right"/>
              <w:rPr>
                <w:sz w:val="17"/>
                <w:szCs w:val="17"/>
              </w:rPr>
            </w:pPr>
            <w:r w:rsidRPr="00F03CE6">
              <w:rPr>
                <w:sz w:val="17"/>
                <w:szCs w:val="17"/>
              </w:rPr>
              <w:t>700ml</w:t>
            </w:r>
          </w:p>
        </w:tc>
        <w:tc>
          <w:tcPr>
            <w:tcW w:w="755" w:type="pct"/>
            <w:noWrap/>
            <w:hideMark/>
          </w:tcPr>
          <w:p w14:paraId="50C89E7F"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B754B7F" w14:textId="77777777" w:rsidR="00F03CE6" w:rsidRPr="00F03CE6" w:rsidRDefault="00F03CE6" w:rsidP="00F03CE6">
            <w:pPr>
              <w:spacing w:after="0"/>
              <w:ind w:left="199" w:hanging="142"/>
              <w:jc w:val="left"/>
              <w:rPr>
                <w:sz w:val="17"/>
                <w:szCs w:val="17"/>
              </w:rPr>
            </w:pPr>
            <w:r w:rsidRPr="00F03CE6">
              <w:rPr>
                <w:sz w:val="17"/>
                <w:szCs w:val="17"/>
              </w:rPr>
              <w:t xml:space="preserve">Healesville Distilling Pty Ltd </w:t>
            </w:r>
            <w:r w:rsidRPr="00F03CE6">
              <w:rPr>
                <w:sz w:val="17"/>
                <w:szCs w:val="17"/>
              </w:rPr>
              <w:br/>
              <w:t>t/as Four Pillars Gin</w:t>
            </w:r>
          </w:p>
        </w:tc>
        <w:tc>
          <w:tcPr>
            <w:tcW w:w="834" w:type="pct"/>
            <w:noWrap/>
            <w:hideMark/>
          </w:tcPr>
          <w:p w14:paraId="1DDE2D6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FADD44C" w14:textId="77777777" w:rsidTr="00133A67">
        <w:trPr>
          <w:trHeight w:val="20"/>
        </w:trPr>
        <w:tc>
          <w:tcPr>
            <w:tcW w:w="1667" w:type="pct"/>
            <w:noWrap/>
            <w:hideMark/>
          </w:tcPr>
          <w:p w14:paraId="45C3AD03" w14:textId="77777777" w:rsidR="00F03CE6" w:rsidRPr="00F03CE6" w:rsidRDefault="00F03CE6" w:rsidP="00F03CE6">
            <w:pPr>
              <w:spacing w:after="0"/>
              <w:ind w:left="159" w:right="57" w:hanging="159"/>
              <w:jc w:val="left"/>
              <w:rPr>
                <w:sz w:val="17"/>
                <w:szCs w:val="17"/>
              </w:rPr>
            </w:pPr>
            <w:r w:rsidRPr="00F03CE6">
              <w:rPr>
                <w:sz w:val="17"/>
                <w:szCs w:val="17"/>
              </w:rPr>
              <w:lastRenderedPageBreak/>
              <w:t xml:space="preserve">Four Pillars Bandwagon Juniper Orange Lemon Myrtle &amp; Botanicals </w:t>
            </w:r>
            <w:r w:rsidRPr="00F03CE6">
              <w:rPr>
                <w:sz w:val="17"/>
                <w:szCs w:val="17"/>
              </w:rPr>
              <w:br/>
              <w:t>Alcohol Free Spirit</w:t>
            </w:r>
          </w:p>
        </w:tc>
        <w:tc>
          <w:tcPr>
            <w:tcW w:w="456" w:type="pct"/>
            <w:noWrap/>
            <w:hideMark/>
          </w:tcPr>
          <w:p w14:paraId="7ED13237" w14:textId="77777777" w:rsidR="00F03CE6" w:rsidRPr="00F03CE6" w:rsidRDefault="00F03CE6" w:rsidP="00F03CE6">
            <w:pPr>
              <w:spacing w:after="0"/>
              <w:ind w:right="113"/>
              <w:jc w:val="right"/>
              <w:rPr>
                <w:sz w:val="17"/>
                <w:szCs w:val="17"/>
              </w:rPr>
            </w:pPr>
            <w:r w:rsidRPr="00F03CE6">
              <w:rPr>
                <w:sz w:val="17"/>
                <w:szCs w:val="17"/>
              </w:rPr>
              <w:t>700ml</w:t>
            </w:r>
          </w:p>
        </w:tc>
        <w:tc>
          <w:tcPr>
            <w:tcW w:w="755" w:type="pct"/>
            <w:noWrap/>
            <w:hideMark/>
          </w:tcPr>
          <w:p w14:paraId="3A8057ED"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68B9E0F5" w14:textId="77777777" w:rsidR="00F03CE6" w:rsidRPr="00F03CE6" w:rsidRDefault="00F03CE6" w:rsidP="00F03CE6">
            <w:pPr>
              <w:spacing w:after="0"/>
              <w:ind w:left="199" w:hanging="142"/>
              <w:jc w:val="left"/>
              <w:rPr>
                <w:sz w:val="17"/>
                <w:szCs w:val="17"/>
              </w:rPr>
            </w:pPr>
            <w:r w:rsidRPr="00F03CE6">
              <w:rPr>
                <w:sz w:val="17"/>
                <w:szCs w:val="17"/>
              </w:rPr>
              <w:t xml:space="preserve">Healesville Distilling Pty Ltd </w:t>
            </w:r>
            <w:r w:rsidRPr="00F03CE6">
              <w:rPr>
                <w:sz w:val="17"/>
                <w:szCs w:val="17"/>
              </w:rPr>
              <w:br/>
              <w:t>t/as Four Pillars Gin</w:t>
            </w:r>
          </w:p>
        </w:tc>
        <w:tc>
          <w:tcPr>
            <w:tcW w:w="834" w:type="pct"/>
            <w:noWrap/>
            <w:hideMark/>
          </w:tcPr>
          <w:p w14:paraId="3DF80A3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FA7E442" w14:textId="77777777" w:rsidTr="00133A67">
        <w:trPr>
          <w:trHeight w:val="20"/>
        </w:trPr>
        <w:tc>
          <w:tcPr>
            <w:tcW w:w="1667" w:type="pct"/>
            <w:noWrap/>
            <w:hideMark/>
          </w:tcPr>
          <w:p w14:paraId="7AB65766" w14:textId="77777777" w:rsidR="00F03CE6" w:rsidRPr="00F03CE6" w:rsidRDefault="00F03CE6" w:rsidP="00F03CE6">
            <w:pPr>
              <w:spacing w:after="0"/>
              <w:ind w:left="159" w:right="57" w:hanging="159"/>
              <w:jc w:val="left"/>
              <w:rPr>
                <w:sz w:val="17"/>
                <w:szCs w:val="17"/>
              </w:rPr>
            </w:pPr>
            <w:r w:rsidRPr="00F03CE6">
              <w:rPr>
                <w:sz w:val="17"/>
                <w:szCs w:val="17"/>
              </w:rPr>
              <w:t>Four Pillars Bloody Shiraz Gin &amp; Tonic Bloody Delicious</w:t>
            </w:r>
          </w:p>
        </w:tc>
        <w:tc>
          <w:tcPr>
            <w:tcW w:w="456" w:type="pct"/>
            <w:noWrap/>
            <w:hideMark/>
          </w:tcPr>
          <w:p w14:paraId="4043E48F"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7A4093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B020621" w14:textId="77777777" w:rsidR="00F03CE6" w:rsidRPr="00F03CE6" w:rsidRDefault="00F03CE6" w:rsidP="00F03CE6">
            <w:pPr>
              <w:spacing w:after="0"/>
              <w:ind w:left="199" w:hanging="142"/>
              <w:jc w:val="left"/>
              <w:rPr>
                <w:sz w:val="17"/>
                <w:szCs w:val="17"/>
              </w:rPr>
            </w:pPr>
            <w:r w:rsidRPr="00F03CE6">
              <w:rPr>
                <w:sz w:val="17"/>
                <w:szCs w:val="17"/>
              </w:rPr>
              <w:t xml:space="preserve">Healesville Distilling Pty Ltd </w:t>
            </w:r>
            <w:r w:rsidRPr="00F03CE6">
              <w:rPr>
                <w:sz w:val="17"/>
                <w:szCs w:val="17"/>
              </w:rPr>
              <w:br/>
              <w:t>t/as Four Pillars Gin</w:t>
            </w:r>
          </w:p>
        </w:tc>
        <w:tc>
          <w:tcPr>
            <w:tcW w:w="834" w:type="pct"/>
            <w:noWrap/>
            <w:hideMark/>
          </w:tcPr>
          <w:p w14:paraId="57B1EB9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E490A2C" w14:textId="77777777" w:rsidTr="00133A67">
        <w:trPr>
          <w:trHeight w:val="20"/>
        </w:trPr>
        <w:tc>
          <w:tcPr>
            <w:tcW w:w="1667" w:type="pct"/>
            <w:noWrap/>
            <w:hideMark/>
          </w:tcPr>
          <w:p w14:paraId="46ECA11A" w14:textId="77777777" w:rsidR="00F03CE6" w:rsidRPr="00F03CE6" w:rsidRDefault="00F03CE6" w:rsidP="00F03CE6">
            <w:pPr>
              <w:spacing w:after="0"/>
              <w:ind w:left="159" w:right="57" w:hanging="159"/>
              <w:jc w:val="left"/>
              <w:rPr>
                <w:sz w:val="17"/>
                <w:szCs w:val="17"/>
              </w:rPr>
            </w:pPr>
            <w:r w:rsidRPr="00F03CE6">
              <w:rPr>
                <w:sz w:val="17"/>
                <w:szCs w:val="17"/>
              </w:rPr>
              <w:t xml:space="preserve">Four Pillars Fresh Yuzu Gin &amp; Soda </w:t>
            </w:r>
            <w:r w:rsidRPr="00F03CE6">
              <w:rPr>
                <w:sz w:val="17"/>
                <w:szCs w:val="17"/>
              </w:rPr>
              <w:br/>
              <w:t>Bright Citrus</w:t>
            </w:r>
          </w:p>
        </w:tc>
        <w:tc>
          <w:tcPr>
            <w:tcW w:w="456" w:type="pct"/>
            <w:noWrap/>
            <w:hideMark/>
          </w:tcPr>
          <w:p w14:paraId="7EED3636"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6D45B8A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6CA4620" w14:textId="77777777" w:rsidR="00F03CE6" w:rsidRPr="00F03CE6" w:rsidRDefault="00F03CE6" w:rsidP="00F03CE6">
            <w:pPr>
              <w:spacing w:after="0"/>
              <w:ind w:left="199" w:hanging="142"/>
              <w:jc w:val="left"/>
              <w:rPr>
                <w:sz w:val="17"/>
                <w:szCs w:val="17"/>
              </w:rPr>
            </w:pPr>
            <w:r w:rsidRPr="00F03CE6">
              <w:rPr>
                <w:sz w:val="17"/>
                <w:szCs w:val="17"/>
              </w:rPr>
              <w:t xml:space="preserve">Healesville Distilling Pty Ltd </w:t>
            </w:r>
            <w:r w:rsidRPr="00F03CE6">
              <w:rPr>
                <w:sz w:val="17"/>
                <w:szCs w:val="17"/>
              </w:rPr>
              <w:br/>
              <w:t>t/as Four Pillars Gin</w:t>
            </w:r>
          </w:p>
        </w:tc>
        <w:tc>
          <w:tcPr>
            <w:tcW w:w="834" w:type="pct"/>
            <w:noWrap/>
            <w:hideMark/>
          </w:tcPr>
          <w:p w14:paraId="38F0F08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2AFB901" w14:textId="77777777" w:rsidTr="00133A67">
        <w:trPr>
          <w:trHeight w:val="20"/>
        </w:trPr>
        <w:tc>
          <w:tcPr>
            <w:tcW w:w="1667" w:type="pct"/>
            <w:noWrap/>
            <w:hideMark/>
          </w:tcPr>
          <w:p w14:paraId="2317EF43" w14:textId="77777777" w:rsidR="00F03CE6" w:rsidRPr="00F03CE6" w:rsidRDefault="00F03CE6" w:rsidP="00F03CE6">
            <w:pPr>
              <w:spacing w:after="0"/>
              <w:ind w:left="159" w:right="57" w:hanging="159"/>
              <w:jc w:val="left"/>
              <w:rPr>
                <w:sz w:val="17"/>
                <w:szCs w:val="17"/>
              </w:rPr>
            </w:pPr>
            <w:r w:rsidRPr="00F03CE6">
              <w:rPr>
                <w:sz w:val="17"/>
                <w:szCs w:val="17"/>
              </w:rPr>
              <w:t>Four Pillars Rare Dry Gin &amp; Tonic Seriously Refreshing</w:t>
            </w:r>
          </w:p>
        </w:tc>
        <w:tc>
          <w:tcPr>
            <w:tcW w:w="456" w:type="pct"/>
            <w:noWrap/>
            <w:hideMark/>
          </w:tcPr>
          <w:p w14:paraId="6842966F"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D9209E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69293C5" w14:textId="77777777" w:rsidR="00F03CE6" w:rsidRPr="00F03CE6" w:rsidRDefault="00F03CE6" w:rsidP="00F03CE6">
            <w:pPr>
              <w:spacing w:after="0"/>
              <w:ind w:left="199" w:hanging="142"/>
              <w:jc w:val="left"/>
              <w:rPr>
                <w:sz w:val="17"/>
                <w:szCs w:val="17"/>
              </w:rPr>
            </w:pPr>
            <w:r w:rsidRPr="00F03CE6">
              <w:rPr>
                <w:sz w:val="17"/>
                <w:szCs w:val="17"/>
              </w:rPr>
              <w:t xml:space="preserve">Healesville Distilling Pty Ltd </w:t>
            </w:r>
            <w:r w:rsidRPr="00F03CE6">
              <w:rPr>
                <w:sz w:val="17"/>
                <w:szCs w:val="17"/>
              </w:rPr>
              <w:br/>
              <w:t>t/as Four Pillars Gin</w:t>
            </w:r>
          </w:p>
        </w:tc>
        <w:tc>
          <w:tcPr>
            <w:tcW w:w="834" w:type="pct"/>
            <w:noWrap/>
            <w:hideMark/>
          </w:tcPr>
          <w:p w14:paraId="003BD6E5"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9A2DC48" w14:textId="77777777" w:rsidTr="00133A67">
        <w:trPr>
          <w:trHeight w:val="20"/>
        </w:trPr>
        <w:tc>
          <w:tcPr>
            <w:tcW w:w="1667" w:type="pct"/>
            <w:noWrap/>
            <w:hideMark/>
          </w:tcPr>
          <w:p w14:paraId="7A591C79" w14:textId="77777777" w:rsidR="00F03CE6" w:rsidRPr="00F03CE6" w:rsidRDefault="00F03CE6" w:rsidP="00F03CE6">
            <w:pPr>
              <w:spacing w:after="0"/>
              <w:ind w:left="159" w:right="57" w:hanging="159"/>
              <w:jc w:val="left"/>
              <w:rPr>
                <w:sz w:val="17"/>
                <w:szCs w:val="17"/>
              </w:rPr>
            </w:pPr>
            <w:proofErr w:type="spellStart"/>
            <w:r w:rsidRPr="00F03CE6">
              <w:rPr>
                <w:sz w:val="17"/>
                <w:szCs w:val="17"/>
              </w:rPr>
              <w:t>Edenvale</w:t>
            </w:r>
            <w:proofErr w:type="spellEnd"/>
            <w:r w:rsidRPr="00F03CE6">
              <w:rPr>
                <w:sz w:val="17"/>
                <w:szCs w:val="17"/>
              </w:rPr>
              <w:t xml:space="preserve"> Aperitivo Spritz Alcohol Removed</w:t>
            </w:r>
          </w:p>
        </w:tc>
        <w:tc>
          <w:tcPr>
            <w:tcW w:w="456" w:type="pct"/>
            <w:noWrap/>
            <w:hideMark/>
          </w:tcPr>
          <w:p w14:paraId="47A6569B"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355661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E39EB14" w14:textId="77777777" w:rsidR="00F03CE6" w:rsidRPr="00F03CE6" w:rsidRDefault="00F03CE6" w:rsidP="00F03CE6">
            <w:pPr>
              <w:spacing w:after="0"/>
              <w:ind w:left="199" w:hanging="142"/>
              <w:jc w:val="left"/>
              <w:rPr>
                <w:sz w:val="17"/>
                <w:szCs w:val="17"/>
              </w:rPr>
            </w:pPr>
            <w:r w:rsidRPr="00F03CE6">
              <w:rPr>
                <w:sz w:val="17"/>
                <w:szCs w:val="17"/>
              </w:rPr>
              <w:t>JMB Beverages Pty Ltd</w:t>
            </w:r>
          </w:p>
        </w:tc>
        <w:tc>
          <w:tcPr>
            <w:tcW w:w="834" w:type="pct"/>
            <w:noWrap/>
            <w:hideMark/>
          </w:tcPr>
          <w:p w14:paraId="5EFC21A0"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418376E" w14:textId="77777777" w:rsidTr="00133A67">
        <w:trPr>
          <w:trHeight w:val="20"/>
        </w:trPr>
        <w:tc>
          <w:tcPr>
            <w:tcW w:w="1667" w:type="pct"/>
            <w:noWrap/>
            <w:hideMark/>
          </w:tcPr>
          <w:p w14:paraId="47E971E0" w14:textId="77777777" w:rsidR="00F03CE6" w:rsidRPr="00F03CE6" w:rsidRDefault="00F03CE6" w:rsidP="00F03CE6">
            <w:pPr>
              <w:spacing w:after="0"/>
              <w:ind w:left="159" w:right="57" w:hanging="159"/>
              <w:jc w:val="left"/>
              <w:rPr>
                <w:sz w:val="17"/>
                <w:szCs w:val="17"/>
              </w:rPr>
            </w:pPr>
            <w:proofErr w:type="spellStart"/>
            <w:r w:rsidRPr="00F03CE6">
              <w:rPr>
                <w:sz w:val="17"/>
                <w:szCs w:val="17"/>
              </w:rPr>
              <w:t>Edenvale</w:t>
            </w:r>
            <w:proofErr w:type="spellEnd"/>
            <w:r w:rsidRPr="00F03CE6">
              <w:rPr>
                <w:sz w:val="17"/>
                <w:szCs w:val="17"/>
              </w:rPr>
              <w:t xml:space="preserve"> Sparkling Cuvee </w:t>
            </w:r>
            <w:r w:rsidRPr="00F03CE6">
              <w:rPr>
                <w:sz w:val="17"/>
                <w:szCs w:val="17"/>
              </w:rPr>
              <w:br/>
              <w:t>Alcohol Removed</w:t>
            </w:r>
          </w:p>
        </w:tc>
        <w:tc>
          <w:tcPr>
            <w:tcW w:w="456" w:type="pct"/>
            <w:noWrap/>
            <w:hideMark/>
          </w:tcPr>
          <w:p w14:paraId="61C26F4C"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B34970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B935212" w14:textId="77777777" w:rsidR="00F03CE6" w:rsidRPr="00F03CE6" w:rsidRDefault="00F03CE6" w:rsidP="00F03CE6">
            <w:pPr>
              <w:spacing w:after="0"/>
              <w:ind w:left="199" w:hanging="142"/>
              <w:jc w:val="left"/>
              <w:rPr>
                <w:sz w:val="17"/>
                <w:szCs w:val="17"/>
              </w:rPr>
            </w:pPr>
            <w:r w:rsidRPr="00F03CE6">
              <w:rPr>
                <w:sz w:val="17"/>
                <w:szCs w:val="17"/>
              </w:rPr>
              <w:t>JMB Beverages Pty Ltd</w:t>
            </w:r>
          </w:p>
        </w:tc>
        <w:tc>
          <w:tcPr>
            <w:tcW w:w="834" w:type="pct"/>
            <w:noWrap/>
            <w:hideMark/>
          </w:tcPr>
          <w:p w14:paraId="4DC044B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C718841" w14:textId="77777777" w:rsidTr="00133A67">
        <w:trPr>
          <w:trHeight w:val="20"/>
        </w:trPr>
        <w:tc>
          <w:tcPr>
            <w:tcW w:w="1667" w:type="pct"/>
            <w:noWrap/>
            <w:hideMark/>
          </w:tcPr>
          <w:p w14:paraId="10135DD7" w14:textId="77777777" w:rsidR="00F03CE6" w:rsidRPr="00F03CE6" w:rsidRDefault="00F03CE6" w:rsidP="00F03CE6">
            <w:pPr>
              <w:spacing w:after="0"/>
              <w:ind w:left="159" w:right="57" w:hanging="159"/>
              <w:jc w:val="left"/>
              <w:rPr>
                <w:sz w:val="17"/>
                <w:szCs w:val="17"/>
              </w:rPr>
            </w:pPr>
            <w:r w:rsidRPr="00F03CE6">
              <w:rPr>
                <w:sz w:val="17"/>
                <w:szCs w:val="17"/>
              </w:rPr>
              <w:t>Juice Quest Fruit Tingle Raw Cold Pressed Juice Orange + Lime Strawberry Apple</w:t>
            </w:r>
          </w:p>
        </w:tc>
        <w:tc>
          <w:tcPr>
            <w:tcW w:w="456" w:type="pct"/>
            <w:noWrap/>
            <w:hideMark/>
          </w:tcPr>
          <w:p w14:paraId="5203C3A4" w14:textId="77777777" w:rsidR="00F03CE6" w:rsidRPr="00F03CE6" w:rsidRDefault="00F03CE6" w:rsidP="00F03CE6">
            <w:pPr>
              <w:spacing w:after="0"/>
              <w:ind w:right="113"/>
              <w:jc w:val="right"/>
              <w:rPr>
                <w:sz w:val="17"/>
                <w:szCs w:val="17"/>
              </w:rPr>
            </w:pPr>
            <w:r w:rsidRPr="00F03CE6">
              <w:rPr>
                <w:sz w:val="17"/>
                <w:szCs w:val="17"/>
              </w:rPr>
              <w:t>350ml</w:t>
            </w:r>
          </w:p>
        </w:tc>
        <w:tc>
          <w:tcPr>
            <w:tcW w:w="755" w:type="pct"/>
            <w:noWrap/>
            <w:hideMark/>
          </w:tcPr>
          <w:p w14:paraId="75754FCE"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0837AE3" w14:textId="77777777" w:rsidR="00F03CE6" w:rsidRPr="00F03CE6" w:rsidRDefault="00F03CE6" w:rsidP="00F03CE6">
            <w:pPr>
              <w:spacing w:after="0"/>
              <w:ind w:left="199" w:hanging="142"/>
              <w:jc w:val="left"/>
              <w:rPr>
                <w:sz w:val="17"/>
                <w:szCs w:val="17"/>
              </w:rPr>
            </w:pPr>
            <w:r w:rsidRPr="00F03CE6">
              <w:rPr>
                <w:sz w:val="17"/>
                <w:szCs w:val="17"/>
              </w:rPr>
              <w:t>Juice Quest</w:t>
            </w:r>
          </w:p>
        </w:tc>
        <w:tc>
          <w:tcPr>
            <w:tcW w:w="834" w:type="pct"/>
            <w:noWrap/>
            <w:hideMark/>
          </w:tcPr>
          <w:p w14:paraId="3F0E236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D7A0708" w14:textId="77777777" w:rsidTr="00133A67">
        <w:trPr>
          <w:trHeight w:val="20"/>
        </w:trPr>
        <w:tc>
          <w:tcPr>
            <w:tcW w:w="1667" w:type="pct"/>
            <w:noWrap/>
            <w:hideMark/>
          </w:tcPr>
          <w:p w14:paraId="4A84EAEC" w14:textId="77777777" w:rsidR="00F03CE6" w:rsidRPr="00F03CE6" w:rsidRDefault="00F03CE6" w:rsidP="00F03CE6">
            <w:pPr>
              <w:spacing w:after="0"/>
              <w:ind w:left="159" w:right="57" w:hanging="159"/>
              <w:jc w:val="left"/>
              <w:rPr>
                <w:sz w:val="17"/>
                <w:szCs w:val="17"/>
              </w:rPr>
            </w:pPr>
            <w:r w:rsidRPr="00F03CE6">
              <w:rPr>
                <w:sz w:val="17"/>
                <w:szCs w:val="17"/>
              </w:rPr>
              <w:t xml:space="preserve">Juice Quest Gimme Greens Raw </w:t>
            </w:r>
            <w:r w:rsidRPr="00F03CE6">
              <w:rPr>
                <w:sz w:val="17"/>
                <w:szCs w:val="17"/>
              </w:rPr>
              <w:br/>
              <w:t xml:space="preserve">Cold Pressed Juice Kale + Spinach </w:t>
            </w:r>
            <w:r w:rsidRPr="00F03CE6">
              <w:rPr>
                <w:sz w:val="17"/>
                <w:szCs w:val="17"/>
              </w:rPr>
              <w:br/>
              <w:t>Celery + Cucumber Apple + Lemon</w:t>
            </w:r>
          </w:p>
        </w:tc>
        <w:tc>
          <w:tcPr>
            <w:tcW w:w="456" w:type="pct"/>
            <w:noWrap/>
            <w:hideMark/>
          </w:tcPr>
          <w:p w14:paraId="68353A3F" w14:textId="77777777" w:rsidR="00F03CE6" w:rsidRPr="00F03CE6" w:rsidRDefault="00F03CE6" w:rsidP="00F03CE6">
            <w:pPr>
              <w:spacing w:after="0"/>
              <w:ind w:right="113"/>
              <w:jc w:val="right"/>
              <w:rPr>
                <w:sz w:val="17"/>
                <w:szCs w:val="17"/>
              </w:rPr>
            </w:pPr>
            <w:r w:rsidRPr="00F03CE6">
              <w:rPr>
                <w:sz w:val="17"/>
                <w:szCs w:val="17"/>
              </w:rPr>
              <w:t>350ml</w:t>
            </w:r>
          </w:p>
        </w:tc>
        <w:tc>
          <w:tcPr>
            <w:tcW w:w="755" w:type="pct"/>
            <w:noWrap/>
            <w:hideMark/>
          </w:tcPr>
          <w:p w14:paraId="5D086CE9"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747014F" w14:textId="77777777" w:rsidR="00F03CE6" w:rsidRPr="00F03CE6" w:rsidRDefault="00F03CE6" w:rsidP="00F03CE6">
            <w:pPr>
              <w:spacing w:after="0"/>
              <w:ind w:left="199" w:hanging="142"/>
              <w:jc w:val="left"/>
              <w:rPr>
                <w:sz w:val="17"/>
                <w:szCs w:val="17"/>
              </w:rPr>
            </w:pPr>
            <w:r w:rsidRPr="00F03CE6">
              <w:rPr>
                <w:sz w:val="17"/>
                <w:szCs w:val="17"/>
              </w:rPr>
              <w:t>Juice Quest</w:t>
            </w:r>
          </w:p>
        </w:tc>
        <w:tc>
          <w:tcPr>
            <w:tcW w:w="834" w:type="pct"/>
            <w:noWrap/>
            <w:hideMark/>
          </w:tcPr>
          <w:p w14:paraId="6A0A054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A139C7B" w14:textId="77777777" w:rsidTr="00133A67">
        <w:trPr>
          <w:trHeight w:val="20"/>
        </w:trPr>
        <w:tc>
          <w:tcPr>
            <w:tcW w:w="1667" w:type="pct"/>
            <w:noWrap/>
            <w:hideMark/>
          </w:tcPr>
          <w:p w14:paraId="6D6C9040" w14:textId="77777777" w:rsidR="00F03CE6" w:rsidRPr="00F03CE6" w:rsidRDefault="00F03CE6" w:rsidP="00F03CE6">
            <w:pPr>
              <w:spacing w:after="0"/>
              <w:ind w:left="159" w:right="57" w:hanging="159"/>
              <w:jc w:val="left"/>
              <w:rPr>
                <w:sz w:val="17"/>
                <w:szCs w:val="17"/>
              </w:rPr>
            </w:pPr>
            <w:r w:rsidRPr="00F03CE6">
              <w:rPr>
                <w:sz w:val="17"/>
                <w:szCs w:val="17"/>
              </w:rPr>
              <w:t>Juice Quest Pink Bliss Raw Cold Pressed Juice Strawberry Watermelon Lime</w:t>
            </w:r>
          </w:p>
        </w:tc>
        <w:tc>
          <w:tcPr>
            <w:tcW w:w="456" w:type="pct"/>
            <w:noWrap/>
            <w:hideMark/>
          </w:tcPr>
          <w:p w14:paraId="78E6D8FD" w14:textId="77777777" w:rsidR="00F03CE6" w:rsidRPr="00F03CE6" w:rsidRDefault="00F03CE6" w:rsidP="00F03CE6">
            <w:pPr>
              <w:spacing w:after="0"/>
              <w:ind w:right="113"/>
              <w:jc w:val="right"/>
              <w:rPr>
                <w:sz w:val="17"/>
                <w:szCs w:val="17"/>
              </w:rPr>
            </w:pPr>
            <w:r w:rsidRPr="00F03CE6">
              <w:rPr>
                <w:sz w:val="17"/>
                <w:szCs w:val="17"/>
              </w:rPr>
              <w:t>350ml</w:t>
            </w:r>
          </w:p>
        </w:tc>
        <w:tc>
          <w:tcPr>
            <w:tcW w:w="755" w:type="pct"/>
            <w:noWrap/>
            <w:hideMark/>
          </w:tcPr>
          <w:p w14:paraId="4B1F57EC"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0C7CD5E0" w14:textId="77777777" w:rsidR="00F03CE6" w:rsidRPr="00F03CE6" w:rsidRDefault="00F03CE6" w:rsidP="00F03CE6">
            <w:pPr>
              <w:spacing w:after="0"/>
              <w:ind w:left="199" w:hanging="142"/>
              <w:jc w:val="left"/>
              <w:rPr>
                <w:sz w:val="17"/>
                <w:szCs w:val="17"/>
              </w:rPr>
            </w:pPr>
            <w:r w:rsidRPr="00F03CE6">
              <w:rPr>
                <w:sz w:val="17"/>
                <w:szCs w:val="17"/>
              </w:rPr>
              <w:t>Juice Quest</w:t>
            </w:r>
          </w:p>
        </w:tc>
        <w:tc>
          <w:tcPr>
            <w:tcW w:w="834" w:type="pct"/>
            <w:noWrap/>
            <w:hideMark/>
          </w:tcPr>
          <w:p w14:paraId="2C259D6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C4C99D9" w14:textId="77777777" w:rsidTr="00133A67">
        <w:trPr>
          <w:trHeight w:val="20"/>
        </w:trPr>
        <w:tc>
          <w:tcPr>
            <w:tcW w:w="1667" w:type="pct"/>
            <w:noWrap/>
            <w:hideMark/>
          </w:tcPr>
          <w:p w14:paraId="1D66F965" w14:textId="77777777" w:rsidR="00F03CE6" w:rsidRPr="00F03CE6" w:rsidRDefault="00F03CE6" w:rsidP="00F03CE6">
            <w:pPr>
              <w:spacing w:after="0"/>
              <w:ind w:left="159" w:right="57" w:hanging="159"/>
              <w:jc w:val="left"/>
              <w:rPr>
                <w:sz w:val="17"/>
                <w:szCs w:val="17"/>
              </w:rPr>
            </w:pPr>
            <w:r w:rsidRPr="00F03CE6">
              <w:rPr>
                <w:sz w:val="17"/>
                <w:szCs w:val="17"/>
              </w:rPr>
              <w:t xml:space="preserve">Juice Quest Roots N Fruits Cold Pressed Juice Beetroot + Carrot Ginger + </w:t>
            </w:r>
            <w:r w:rsidRPr="00F03CE6">
              <w:rPr>
                <w:sz w:val="17"/>
                <w:szCs w:val="17"/>
              </w:rPr>
              <w:br/>
              <w:t>Apple Lemon</w:t>
            </w:r>
          </w:p>
        </w:tc>
        <w:tc>
          <w:tcPr>
            <w:tcW w:w="456" w:type="pct"/>
            <w:noWrap/>
            <w:hideMark/>
          </w:tcPr>
          <w:p w14:paraId="127A61F3" w14:textId="77777777" w:rsidR="00F03CE6" w:rsidRPr="00F03CE6" w:rsidRDefault="00F03CE6" w:rsidP="00F03CE6">
            <w:pPr>
              <w:spacing w:after="0"/>
              <w:ind w:right="113"/>
              <w:jc w:val="right"/>
              <w:rPr>
                <w:sz w:val="17"/>
                <w:szCs w:val="17"/>
              </w:rPr>
            </w:pPr>
            <w:r w:rsidRPr="00F03CE6">
              <w:rPr>
                <w:sz w:val="17"/>
                <w:szCs w:val="17"/>
              </w:rPr>
              <w:t>350ml</w:t>
            </w:r>
          </w:p>
        </w:tc>
        <w:tc>
          <w:tcPr>
            <w:tcW w:w="755" w:type="pct"/>
            <w:noWrap/>
            <w:hideMark/>
          </w:tcPr>
          <w:p w14:paraId="7C0C5AF9"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010B0F67" w14:textId="77777777" w:rsidR="00F03CE6" w:rsidRPr="00F03CE6" w:rsidRDefault="00F03CE6" w:rsidP="00F03CE6">
            <w:pPr>
              <w:spacing w:after="0"/>
              <w:ind w:left="199" w:hanging="142"/>
              <w:jc w:val="left"/>
              <w:rPr>
                <w:sz w:val="17"/>
                <w:szCs w:val="17"/>
              </w:rPr>
            </w:pPr>
            <w:r w:rsidRPr="00F03CE6">
              <w:rPr>
                <w:sz w:val="17"/>
                <w:szCs w:val="17"/>
              </w:rPr>
              <w:t>Juice Quest</w:t>
            </w:r>
          </w:p>
        </w:tc>
        <w:tc>
          <w:tcPr>
            <w:tcW w:w="834" w:type="pct"/>
            <w:noWrap/>
            <w:hideMark/>
          </w:tcPr>
          <w:p w14:paraId="205A892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958D917" w14:textId="77777777" w:rsidTr="00133A67">
        <w:trPr>
          <w:trHeight w:val="20"/>
        </w:trPr>
        <w:tc>
          <w:tcPr>
            <w:tcW w:w="1667" w:type="pct"/>
            <w:noWrap/>
            <w:hideMark/>
          </w:tcPr>
          <w:p w14:paraId="31B708C4" w14:textId="77777777" w:rsidR="00F03CE6" w:rsidRPr="00F03CE6" w:rsidRDefault="00F03CE6" w:rsidP="00F03CE6">
            <w:pPr>
              <w:spacing w:after="0"/>
              <w:ind w:left="159" w:right="57" w:hanging="159"/>
              <w:jc w:val="left"/>
              <w:rPr>
                <w:sz w:val="17"/>
                <w:szCs w:val="17"/>
              </w:rPr>
            </w:pPr>
            <w:r w:rsidRPr="00F03CE6">
              <w:rPr>
                <w:sz w:val="17"/>
                <w:szCs w:val="17"/>
              </w:rPr>
              <w:t>OAK Dan’s Cherry On Choc</w:t>
            </w:r>
          </w:p>
        </w:tc>
        <w:tc>
          <w:tcPr>
            <w:tcW w:w="456" w:type="pct"/>
            <w:noWrap/>
            <w:hideMark/>
          </w:tcPr>
          <w:p w14:paraId="55D80ACA" w14:textId="77777777" w:rsidR="00F03CE6" w:rsidRPr="00F03CE6" w:rsidRDefault="00F03CE6" w:rsidP="00F03CE6">
            <w:pPr>
              <w:spacing w:after="0"/>
              <w:ind w:right="113"/>
              <w:jc w:val="right"/>
              <w:rPr>
                <w:sz w:val="17"/>
                <w:szCs w:val="17"/>
              </w:rPr>
            </w:pPr>
            <w:r w:rsidRPr="00F03CE6">
              <w:rPr>
                <w:sz w:val="17"/>
                <w:szCs w:val="17"/>
              </w:rPr>
              <w:t>600ml</w:t>
            </w:r>
          </w:p>
        </w:tc>
        <w:tc>
          <w:tcPr>
            <w:tcW w:w="755" w:type="pct"/>
            <w:noWrap/>
            <w:hideMark/>
          </w:tcPr>
          <w:p w14:paraId="5C22BB14" w14:textId="77777777" w:rsidR="00F03CE6" w:rsidRPr="00F03CE6" w:rsidRDefault="00F03CE6" w:rsidP="00F03CE6">
            <w:pPr>
              <w:spacing w:after="0"/>
              <w:ind w:left="199" w:hanging="142"/>
              <w:jc w:val="left"/>
              <w:rPr>
                <w:sz w:val="17"/>
                <w:szCs w:val="17"/>
              </w:rPr>
            </w:pPr>
            <w:r w:rsidRPr="00F03CE6">
              <w:rPr>
                <w:sz w:val="17"/>
                <w:szCs w:val="17"/>
              </w:rPr>
              <w:t>LPB—Gable Top</w:t>
            </w:r>
          </w:p>
        </w:tc>
        <w:tc>
          <w:tcPr>
            <w:tcW w:w="1288" w:type="pct"/>
            <w:noWrap/>
            <w:hideMark/>
          </w:tcPr>
          <w:p w14:paraId="3B6FC3FC" w14:textId="77777777" w:rsidR="00F03CE6" w:rsidRPr="00F03CE6" w:rsidRDefault="00F03CE6" w:rsidP="00F03CE6">
            <w:pPr>
              <w:spacing w:after="0"/>
              <w:ind w:left="199" w:hanging="142"/>
              <w:jc w:val="left"/>
              <w:rPr>
                <w:sz w:val="17"/>
                <w:szCs w:val="17"/>
              </w:rPr>
            </w:pPr>
            <w:r w:rsidRPr="00F03CE6">
              <w:rPr>
                <w:sz w:val="17"/>
                <w:szCs w:val="17"/>
              </w:rPr>
              <w:t>Lactalis Australia Pty Ltd</w:t>
            </w:r>
          </w:p>
        </w:tc>
        <w:tc>
          <w:tcPr>
            <w:tcW w:w="834" w:type="pct"/>
            <w:noWrap/>
            <w:hideMark/>
          </w:tcPr>
          <w:p w14:paraId="49BE6C9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A9C0686" w14:textId="77777777" w:rsidTr="00133A67">
        <w:trPr>
          <w:trHeight w:val="20"/>
        </w:trPr>
        <w:tc>
          <w:tcPr>
            <w:tcW w:w="1667" w:type="pct"/>
            <w:noWrap/>
            <w:hideMark/>
          </w:tcPr>
          <w:p w14:paraId="508D00FA" w14:textId="77777777" w:rsidR="00F03CE6" w:rsidRPr="00F03CE6" w:rsidRDefault="00F03CE6" w:rsidP="00F03CE6">
            <w:pPr>
              <w:spacing w:after="0"/>
              <w:ind w:left="159" w:right="57" w:hanging="159"/>
              <w:jc w:val="left"/>
              <w:rPr>
                <w:sz w:val="17"/>
                <w:szCs w:val="17"/>
              </w:rPr>
            </w:pPr>
            <w:r w:rsidRPr="00F03CE6">
              <w:rPr>
                <w:sz w:val="17"/>
                <w:szCs w:val="17"/>
              </w:rPr>
              <w:t>OAK Erin’s Mum’s Caramel Slice</w:t>
            </w:r>
          </w:p>
        </w:tc>
        <w:tc>
          <w:tcPr>
            <w:tcW w:w="456" w:type="pct"/>
            <w:noWrap/>
            <w:hideMark/>
          </w:tcPr>
          <w:p w14:paraId="4C6B4472" w14:textId="77777777" w:rsidR="00F03CE6" w:rsidRPr="00F03CE6" w:rsidRDefault="00F03CE6" w:rsidP="00F03CE6">
            <w:pPr>
              <w:spacing w:after="0"/>
              <w:ind w:right="113"/>
              <w:jc w:val="right"/>
              <w:rPr>
                <w:sz w:val="17"/>
                <w:szCs w:val="17"/>
              </w:rPr>
            </w:pPr>
            <w:r w:rsidRPr="00F03CE6">
              <w:rPr>
                <w:sz w:val="17"/>
                <w:szCs w:val="17"/>
              </w:rPr>
              <w:t>600ml</w:t>
            </w:r>
          </w:p>
        </w:tc>
        <w:tc>
          <w:tcPr>
            <w:tcW w:w="755" w:type="pct"/>
            <w:noWrap/>
            <w:hideMark/>
          </w:tcPr>
          <w:p w14:paraId="4A2DAA25" w14:textId="77777777" w:rsidR="00F03CE6" w:rsidRPr="00F03CE6" w:rsidRDefault="00F03CE6" w:rsidP="00F03CE6">
            <w:pPr>
              <w:spacing w:after="0"/>
              <w:ind w:left="199" w:hanging="142"/>
              <w:jc w:val="left"/>
              <w:rPr>
                <w:sz w:val="17"/>
                <w:szCs w:val="17"/>
              </w:rPr>
            </w:pPr>
            <w:r w:rsidRPr="00F03CE6">
              <w:rPr>
                <w:sz w:val="17"/>
                <w:szCs w:val="17"/>
              </w:rPr>
              <w:t>LPB—Gable Top</w:t>
            </w:r>
          </w:p>
        </w:tc>
        <w:tc>
          <w:tcPr>
            <w:tcW w:w="1288" w:type="pct"/>
            <w:noWrap/>
            <w:hideMark/>
          </w:tcPr>
          <w:p w14:paraId="54E53A63" w14:textId="77777777" w:rsidR="00F03CE6" w:rsidRPr="00F03CE6" w:rsidRDefault="00F03CE6" w:rsidP="00F03CE6">
            <w:pPr>
              <w:spacing w:after="0"/>
              <w:ind w:left="199" w:hanging="142"/>
              <w:jc w:val="left"/>
              <w:rPr>
                <w:sz w:val="17"/>
                <w:szCs w:val="17"/>
              </w:rPr>
            </w:pPr>
            <w:r w:rsidRPr="00F03CE6">
              <w:rPr>
                <w:sz w:val="17"/>
                <w:szCs w:val="17"/>
              </w:rPr>
              <w:t>Lactalis Australia Pty Ltd</w:t>
            </w:r>
          </w:p>
        </w:tc>
        <w:tc>
          <w:tcPr>
            <w:tcW w:w="834" w:type="pct"/>
            <w:noWrap/>
            <w:hideMark/>
          </w:tcPr>
          <w:p w14:paraId="78FDC5D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FDE1F27" w14:textId="77777777" w:rsidTr="00133A67">
        <w:trPr>
          <w:trHeight w:val="20"/>
        </w:trPr>
        <w:tc>
          <w:tcPr>
            <w:tcW w:w="1667" w:type="pct"/>
            <w:noWrap/>
            <w:hideMark/>
          </w:tcPr>
          <w:p w14:paraId="0EB323B7" w14:textId="77777777" w:rsidR="00F03CE6" w:rsidRPr="00F03CE6" w:rsidRDefault="00F03CE6" w:rsidP="00F03CE6">
            <w:pPr>
              <w:spacing w:after="0"/>
              <w:ind w:left="159" w:right="57" w:hanging="159"/>
              <w:jc w:val="left"/>
              <w:rPr>
                <w:sz w:val="17"/>
                <w:szCs w:val="17"/>
              </w:rPr>
            </w:pPr>
            <w:r w:rsidRPr="00F03CE6">
              <w:rPr>
                <w:sz w:val="17"/>
                <w:szCs w:val="17"/>
              </w:rPr>
              <w:t>MABU BOBA Sterilized Original Milk Tea Flavoured With Konjac Milk Product</w:t>
            </w:r>
          </w:p>
        </w:tc>
        <w:tc>
          <w:tcPr>
            <w:tcW w:w="456" w:type="pct"/>
            <w:noWrap/>
            <w:hideMark/>
          </w:tcPr>
          <w:p w14:paraId="096DDF94" w14:textId="77777777" w:rsidR="00F03CE6" w:rsidRPr="00F03CE6" w:rsidRDefault="00F03CE6" w:rsidP="00F03CE6">
            <w:pPr>
              <w:spacing w:after="0"/>
              <w:ind w:right="113"/>
              <w:jc w:val="right"/>
              <w:rPr>
                <w:sz w:val="17"/>
                <w:szCs w:val="17"/>
              </w:rPr>
            </w:pPr>
            <w:r w:rsidRPr="00F03CE6">
              <w:rPr>
                <w:sz w:val="17"/>
                <w:szCs w:val="17"/>
              </w:rPr>
              <w:t>270ml</w:t>
            </w:r>
          </w:p>
        </w:tc>
        <w:tc>
          <w:tcPr>
            <w:tcW w:w="755" w:type="pct"/>
            <w:noWrap/>
            <w:hideMark/>
          </w:tcPr>
          <w:p w14:paraId="5726D7CD"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0831C5AB" w14:textId="77777777" w:rsidR="00F03CE6" w:rsidRPr="00F03CE6" w:rsidRDefault="00F03CE6" w:rsidP="00F03CE6">
            <w:pPr>
              <w:spacing w:after="0"/>
              <w:ind w:left="199" w:hanging="142"/>
              <w:jc w:val="left"/>
              <w:rPr>
                <w:sz w:val="17"/>
                <w:szCs w:val="17"/>
              </w:rPr>
            </w:pPr>
            <w:r w:rsidRPr="00F03CE6">
              <w:rPr>
                <w:sz w:val="17"/>
                <w:szCs w:val="17"/>
              </w:rPr>
              <w:t>Lam Brothers Pty Ltd</w:t>
            </w:r>
          </w:p>
        </w:tc>
        <w:tc>
          <w:tcPr>
            <w:tcW w:w="834" w:type="pct"/>
            <w:noWrap/>
            <w:hideMark/>
          </w:tcPr>
          <w:p w14:paraId="7878DDB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F1085D7" w14:textId="77777777" w:rsidTr="00133A67">
        <w:trPr>
          <w:trHeight w:val="20"/>
        </w:trPr>
        <w:tc>
          <w:tcPr>
            <w:tcW w:w="1667" w:type="pct"/>
            <w:noWrap/>
            <w:hideMark/>
          </w:tcPr>
          <w:p w14:paraId="175DF037" w14:textId="77777777" w:rsidR="00F03CE6" w:rsidRPr="00F03CE6" w:rsidRDefault="00F03CE6" w:rsidP="00F03CE6">
            <w:pPr>
              <w:spacing w:after="0"/>
              <w:ind w:left="159" w:right="57" w:hanging="159"/>
              <w:jc w:val="left"/>
              <w:rPr>
                <w:sz w:val="17"/>
                <w:szCs w:val="17"/>
              </w:rPr>
            </w:pPr>
            <w:r w:rsidRPr="00F03CE6">
              <w:rPr>
                <w:sz w:val="17"/>
                <w:szCs w:val="17"/>
              </w:rPr>
              <w:t>MABU BOBA Sterilized Thai Tea Milk Tea Flavoured With Konjac Milk Product</w:t>
            </w:r>
          </w:p>
        </w:tc>
        <w:tc>
          <w:tcPr>
            <w:tcW w:w="456" w:type="pct"/>
            <w:noWrap/>
            <w:hideMark/>
          </w:tcPr>
          <w:p w14:paraId="09D527AE" w14:textId="77777777" w:rsidR="00F03CE6" w:rsidRPr="00F03CE6" w:rsidRDefault="00F03CE6" w:rsidP="00F03CE6">
            <w:pPr>
              <w:spacing w:after="0"/>
              <w:ind w:right="113"/>
              <w:jc w:val="right"/>
              <w:rPr>
                <w:sz w:val="17"/>
                <w:szCs w:val="17"/>
              </w:rPr>
            </w:pPr>
            <w:r w:rsidRPr="00F03CE6">
              <w:rPr>
                <w:sz w:val="17"/>
                <w:szCs w:val="17"/>
              </w:rPr>
              <w:t>270ml</w:t>
            </w:r>
          </w:p>
        </w:tc>
        <w:tc>
          <w:tcPr>
            <w:tcW w:w="755" w:type="pct"/>
            <w:noWrap/>
            <w:hideMark/>
          </w:tcPr>
          <w:p w14:paraId="515FEC71"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67FE87A9" w14:textId="77777777" w:rsidR="00F03CE6" w:rsidRPr="00F03CE6" w:rsidRDefault="00F03CE6" w:rsidP="00F03CE6">
            <w:pPr>
              <w:spacing w:after="0"/>
              <w:ind w:left="199" w:hanging="142"/>
              <w:jc w:val="left"/>
              <w:rPr>
                <w:sz w:val="17"/>
                <w:szCs w:val="17"/>
              </w:rPr>
            </w:pPr>
            <w:r w:rsidRPr="00F03CE6">
              <w:rPr>
                <w:sz w:val="17"/>
                <w:szCs w:val="17"/>
              </w:rPr>
              <w:t>Lam Brothers Pty Ltd</w:t>
            </w:r>
          </w:p>
        </w:tc>
        <w:tc>
          <w:tcPr>
            <w:tcW w:w="834" w:type="pct"/>
            <w:noWrap/>
            <w:hideMark/>
          </w:tcPr>
          <w:p w14:paraId="2AA74BB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08EC5B3" w14:textId="77777777" w:rsidTr="00133A67">
        <w:trPr>
          <w:trHeight w:val="20"/>
        </w:trPr>
        <w:tc>
          <w:tcPr>
            <w:tcW w:w="1667" w:type="pct"/>
            <w:noWrap/>
            <w:hideMark/>
          </w:tcPr>
          <w:p w14:paraId="67EB8B8E" w14:textId="77777777" w:rsidR="00F03CE6" w:rsidRPr="00F03CE6" w:rsidRDefault="00F03CE6" w:rsidP="00F03CE6">
            <w:pPr>
              <w:spacing w:after="0"/>
              <w:ind w:left="159" w:right="57" w:hanging="159"/>
              <w:jc w:val="left"/>
              <w:rPr>
                <w:sz w:val="17"/>
                <w:szCs w:val="17"/>
              </w:rPr>
            </w:pPr>
            <w:r w:rsidRPr="00F03CE6">
              <w:rPr>
                <w:sz w:val="17"/>
                <w:szCs w:val="17"/>
              </w:rPr>
              <w:t xml:space="preserve">Eumundi Brewery Market Mist Hazy </w:t>
            </w:r>
            <w:r w:rsidRPr="00F03CE6">
              <w:rPr>
                <w:sz w:val="17"/>
                <w:szCs w:val="17"/>
              </w:rPr>
              <w:br/>
              <w:t>Pale Ale</w:t>
            </w:r>
          </w:p>
        </w:tc>
        <w:tc>
          <w:tcPr>
            <w:tcW w:w="456" w:type="pct"/>
            <w:noWrap/>
            <w:hideMark/>
          </w:tcPr>
          <w:p w14:paraId="5255A991"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B56F77E"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261721F" w14:textId="77777777" w:rsidR="00F03CE6" w:rsidRPr="00F03CE6" w:rsidRDefault="00F03CE6" w:rsidP="00F03CE6">
            <w:pPr>
              <w:spacing w:after="0"/>
              <w:ind w:left="199" w:hanging="142"/>
              <w:jc w:val="left"/>
              <w:rPr>
                <w:sz w:val="17"/>
                <w:szCs w:val="17"/>
              </w:rPr>
            </w:pPr>
            <w:r w:rsidRPr="00F03CE6">
              <w:rPr>
                <w:sz w:val="17"/>
                <w:szCs w:val="17"/>
              </w:rPr>
              <w:t>Lion Beer Spirits &amp; Wine Pty Ltd t/as Lion Beer Australia</w:t>
            </w:r>
          </w:p>
        </w:tc>
        <w:tc>
          <w:tcPr>
            <w:tcW w:w="834" w:type="pct"/>
            <w:noWrap/>
            <w:hideMark/>
          </w:tcPr>
          <w:p w14:paraId="3F63BE7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33CD92A" w14:textId="77777777" w:rsidTr="00133A67">
        <w:trPr>
          <w:trHeight w:val="20"/>
        </w:trPr>
        <w:tc>
          <w:tcPr>
            <w:tcW w:w="1667" w:type="pct"/>
            <w:noWrap/>
            <w:hideMark/>
          </w:tcPr>
          <w:p w14:paraId="30436880" w14:textId="77777777" w:rsidR="00F03CE6" w:rsidRPr="00F03CE6" w:rsidRDefault="00F03CE6" w:rsidP="00F03CE6">
            <w:pPr>
              <w:spacing w:after="0"/>
              <w:ind w:left="159" w:right="57" w:hanging="159"/>
              <w:jc w:val="left"/>
              <w:rPr>
                <w:sz w:val="17"/>
                <w:szCs w:val="17"/>
              </w:rPr>
            </w:pPr>
            <w:r w:rsidRPr="00F03CE6">
              <w:rPr>
                <w:sz w:val="17"/>
                <w:szCs w:val="17"/>
              </w:rPr>
              <w:t>Eumundi Brewery Trinity Sour Pineapple Ginger Macadamia Sour Ale</w:t>
            </w:r>
          </w:p>
        </w:tc>
        <w:tc>
          <w:tcPr>
            <w:tcW w:w="456" w:type="pct"/>
            <w:noWrap/>
            <w:hideMark/>
          </w:tcPr>
          <w:p w14:paraId="250CD5BC"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787061F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A6B2450" w14:textId="77777777" w:rsidR="00F03CE6" w:rsidRPr="00F03CE6" w:rsidRDefault="00F03CE6" w:rsidP="00F03CE6">
            <w:pPr>
              <w:spacing w:after="0"/>
              <w:ind w:left="199" w:hanging="142"/>
              <w:jc w:val="left"/>
              <w:rPr>
                <w:sz w:val="17"/>
                <w:szCs w:val="17"/>
              </w:rPr>
            </w:pPr>
            <w:r w:rsidRPr="00F03CE6">
              <w:rPr>
                <w:sz w:val="17"/>
                <w:szCs w:val="17"/>
              </w:rPr>
              <w:t>Lion Beer Spirits &amp; Wine Pty Ltd t/as Lion Beer Australia</w:t>
            </w:r>
          </w:p>
        </w:tc>
        <w:tc>
          <w:tcPr>
            <w:tcW w:w="834" w:type="pct"/>
            <w:noWrap/>
            <w:hideMark/>
          </w:tcPr>
          <w:p w14:paraId="4B5CD3F9"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ED008E2" w14:textId="77777777" w:rsidTr="00133A67">
        <w:trPr>
          <w:trHeight w:val="20"/>
        </w:trPr>
        <w:tc>
          <w:tcPr>
            <w:tcW w:w="1667" w:type="pct"/>
            <w:noWrap/>
            <w:hideMark/>
          </w:tcPr>
          <w:p w14:paraId="1063F4B5" w14:textId="77777777" w:rsidR="00F03CE6" w:rsidRPr="00F03CE6" w:rsidRDefault="00F03CE6" w:rsidP="00F03CE6">
            <w:pPr>
              <w:spacing w:after="0"/>
              <w:ind w:left="159" w:right="57" w:hanging="159"/>
              <w:jc w:val="left"/>
              <w:rPr>
                <w:sz w:val="17"/>
                <w:szCs w:val="17"/>
              </w:rPr>
            </w:pPr>
            <w:r w:rsidRPr="00F03CE6">
              <w:rPr>
                <w:sz w:val="17"/>
                <w:szCs w:val="17"/>
              </w:rPr>
              <w:t>Tiny Mountain Mango Passionfruit Quencher Sour Ale</w:t>
            </w:r>
          </w:p>
        </w:tc>
        <w:tc>
          <w:tcPr>
            <w:tcW w:w="456" w:type="pct"/>
            <w:noWrap/>
            <w:hideMark/>
          </w:tcPr>
          <w:p w14:paraId="65AF6C10"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15D19761"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4A9177E" w14:textId="77777777" w:rsidR="00F03CE6" w:rsidRPr="00F03CE6" w:rsidRDefault="00F03CE6" w:rsidP="00F03CE6">
            <w:pPr>
              <w:spacing w:after="0"/>
              <w:ind w:left="199" w:hanging="142"/>
              <w:jc w:val="left"/>
              <w:rPr>
                <w:sz w:val="17"/>
                <w:szCs w:val="17"/>
              </w:rPr>
            </w:pPr>
            <w:r w:rsidRPr="00F03CE6">
              <w:rPr>
                <w:sz w:val="17"/>
                <w:szCs w:val="17"/>
              </w:rPr>
              <w:t>Lion Beer Spirits &amp; Wine Pty Ltd t/as Lion Beer Australia</w:t>
            </w:r>
          </w:p>
        </w:tc>
        <w:tc>
          <w:tcPr>
            <w:tcW w:w="834" w:type="pct"/>
            <w:noWrap/>
            <w:hideMark/>
          </w:tcPr>
          <w:p w14:paraId="05F6F98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D8E3C7D" w14:textId="77777777" w:rsidTr="00133A67">
        <w:trPr>
          <w:trHeight w:val="20"/>
        </w:trPr>
        <w:tc>
          <w:tcPr>
            <w:tcW w:w="1667" w:type="pct"/>
            <w:noWrap/>
            <w:hideMark/>
          </w:tcPr>
          <w:p w14:paraId="3DF1B991" w14:textId="77777777" w:rsidR="00F03CE6" w:rsidRPr="00F03CE6" w:rsidRDefault="00F03CE6" w:rsidP="00F03CE6">
            <w:pPr>
              <w:spacing w:after="0"/>
              <w:ind w:left="159" w:right="57" w:hanging="159"/>
              <w:jc w:val="left"/>
              <w:rPr>
                <w:sz w:val="17"/>
                <w:szCs w:val="17"/>
              </w:rPr>
            </w:pPr>
            <w:r w:rsidRPr="00F03CE6">
              <w:rPr>
                <w:sz w:val="17"/>
                <w:szCs w:val="17"/>
              </w:rPr>
              <w:t>Tiny Mountain Refresh Lager</w:t>
            </w:r>
          </w:p>
        </w:tc>
        <w:tc>
          <w:tcPr>
            <w:tcW w:w="456" w:type="pct"/>
            <w:noWrap/>
            <w:hideMark/>
          </w:tcPr>
          <w:p w14:paraId="7D68C611"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783649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6B6328B" w14:textId="77777777" w:rsidR="00F03CE6" w:rsidRPr="00F03CE6" w:rsidRDefault="00F03CE6" w:rsidP="00F03CE6">
            <w:pPr>
              <w:spacing w:after="0"/>
              <w:ind w:left="199" w:hanging="142"/>
              <w:jc w:val="left"/>
              <w:rPr>
                <w:sz w:val="17"/>
                <w:szCs w:val="17"/>
              </w:rPr>
            </w:pPr>
            <w:r w:rsidRPr="00F03CE6">
              <w:rPr>
                <w:sz w:val="17"/>
                <w:szCs w:val="17"/>
              </w:rPr>
              <w:t>Lion Beer Spirits &amp; Wine Pty Ltd t/as Lion Beer Australia</w:t>
            </w:r>
          </w:p>
        </w:tc>
        <w:tc>
          <w:tcPr>
            <w:tcW w:w="834" w:type="pct"/>
            <w:noWrap/>
            <w:hideMark/>
          </w:tcPr>
          <w:p w14:paraId="56BDE1D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B0C3FB2" w14:textId="77777777" w:rsidTr="00133A67">
        <w:trPr>
          <w:trHeight w:val="20"/>
        </w:trPr>
        <w:tc>
          <w:tcPr>
            <w:tcW w:w="1667" w:type="pct"/>
            <w:noWrap/>
            <w:hideMark/>
          </w:tcPr>
          <w:p w14:paraId="64B36E82" w14:textId="77777777" w:rsidR="00F03CE6" w:rsidRPr="00F03CE6" w:rsidRDefault="00F03CE6" w:rsidP="00F03CE6">
            <w:pPr>
              <w:spacing w:after="0"/>
              <w:ind w:left="159" w:right="57" w:hanging="159"/>
              <w:jc w:val="left"/>
              <w:rPr>
                <w:sz w:val="17"/>
                <w:szCs w:val="17"/>
              </w:rPr>
            </w:pPr>
            <w:r w:rsidRPr="00F03CE6">
              <w:rPr>
                <w:sz w:val="17"/>
                <w:szCs w:val="17"/>
              </w:rPr>
              <w:t>White Rabbit Dark Ale Meets Hot Ginger</w:t>
            </w:r>
          </w:p>
        </w:tc>
        <w:tc>
          <w:tcPr>
            <w:tcW w:w="456" w:type="pct"/>
            <w:noWrap/>
            <w:hideMark/>
          </w:tcPr>
          <w:p w14:paraId="52A36F08"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62E75EC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12B95BD" w14:textId="77777777" w:rsidR="00F03CE6" w:rsidRPr="00F03CE6" w:rsidRDefault="00F03CE6" w:rsidP="00F03CE6">
            <w:pPr>
              <w:spacing w:after="0"/>
              <w:ind w:left="199" w:hanging="142"/>
              <w:jc w:val="left"/>
              <w:rPr>
                <w:sz w:val="17"/>
                <w:szCs w:val="17"/>
              </w:rPr>
            </w:pPr>
            <w:r w:rsidRPr="00F03CE6">
              <w:rPr>
                <w:sz w:val="17"/>
                <w:szCs w:val="17"/>
              </w:rPr>
              <w:t>Lion Beer Spirits &amp; Wine Pty Ltd t/as Lion Beer Australia</w:t>
            </w:r>
          </w:p>
        </w:tc>
        <w:tc>
          <w:tcPr>
            <w:tcW w:w="834" w:type="pct"/>
            <w:noWrap/>
            <w:hideMark/>
          </w:tcPr>
          <w:p w14:paraId="601C5C4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B3D1AC1" w14:textId="77777777" w:rsidTr="00133A67">
        <w:trPr>
          <w:trHeight w:val="20"/>
        </w:trPr>
        <w:tc>
          <w:tcPr>
            <w:tcW w:w="1667" w:type="pct"/>
            <w:noWrap/>
            <w:hideMark/>
          </w:tcPr>
          <w:p w14:paraId="5FF462D5" w14:textId="77777777" w:rsidR="00F03CE6" w:rsidRPr="00F03CE6" w:rsidRDefault="00F03CE6" w:rsidP="00F03CE6">
            <w:pPr>
              <w:spacing w:after="0"/>
              <w:ind w:left="159" w:right="57" w:hanging="159"/>
              <w:jc w:val="left"/>
              <w:rPr>
                <w:sz w:val="17"/>
                <w:szCs w:val="17"/>
              </w:rPr>
            </w:pPr>
            <w:r w:rsidRPr="00F03CE6">
              <w:rPr>
                <w:sz w:val="17"/>
                <w:szCs w:val="17"/>
              </w:rPr>
              <w:t>Mismatch Brewing Co Adelaide Crows Session Ale Limited Edition</w:t>
            </w:r>
          </w:p>
        </w:tc>
        <w:tc>
          <w:tcPr>
            <w:tcW w:w="456" w:type="pct"/>
            <w:noWrap/>
            <w:hideMark/>
          </w:tcPr>
          <w:p w14:paraId="3D80770C"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463CFE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42B3114" w14:textId="77777777" w:rsidR="00F03CE6" w:rsidRPr="00F03CE6" w:rsidRDefault="00F03CE6" w:rsidP="00F03CE6">
            <w:pPr>
              <w:spacing w:after="0"/>
              <w:ind w:left="199" w:hanging="142"/>
              <w:jc w:val="left"/>
              <w:rPr>
                <w:sz w:val="17"/>
                <w:szCs w:val="17"/>
              </w:rPr>
            </w:pPr>
            <w:r w:rsidRPr="00F03CE6">
              <w:rPr>
                <w:sz w:val="17"/>
                <w:szCs w:val="17"/>
              </w:rPr>
              <w:t>Mighty Craft Operations Pty Ltd</w:t>
            </w:r>
          </w:p>
        </w:tc>
        <w:tc>
          <w:tcPr>
            <w:tcW w:w="834" w:type="pct"/>
            <w:noWrap/>
            <w:hideMark/>
          </w:tcPr>
          <w:p w14:paraId="0806782D"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547CADB" w14:textId="77777777" w:rsidTr="00133A67">
        <w:trPr>
          <w:trHeight w:val="20"/>
        </w:trPr>
        <w:tc>
          <w:tcPr>
            <w:tcW w:w="1667" w:type="pct"/>
            <w:noWrap/>
            <w:hideMark/>
          </w:tcPr>
          <w:p w14:paraId="72385818" w14:textId="77777777" w:rsidR="00F03CE6" w:rsidRPr="00F03CE6" w:rsidRDefault="00F03CE6" w:rsidP="00F03CE6">
            <w:pPr>
              <w:spacing w:after="0"/>
              <w:ind w:left="159" w:right="57" w:hanging="159"/>
              <w:jc w:val="left"/>
              <w:rPr>
                <w:sz w:val="17"/>
                <w:szCs w:val="17"/>
              </w:rPr>
            </w:pPr>
            <w:r w:rsidRPr="00F03CE6">
              <w:rPr>
                <w:sz w:val="17"/>
                <w:szCs w:val="17"/>
              </w:rPr>
              <w:t>Mismatch Brewing Co Dark</w:t>
            </w:r>
          </w:p>
        </w:tc>
        <w:tc>
          <w:tcPr>
            <w:tcW w:w="456" w:type="pct"/>
            <w:noWrap/>
            <w:hideMark/>
          </w:tcPr>
          <w:p w14:paraId="769885D4"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5453129F"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1FE3A4D" w14:textId="77777777" w:rsidR="00F03CE6" w:rsidRPr="00F03CE6" w:rsidRDefault="00F03CE6" w:rsidP="00F03CE6">
            <w:pPr>
              <w:spacing w:after="0"/>
              <w:ind w:left="199" w:hanging="142"/>
              <w:jc w:val="left"/>
              <w:rPr>
                <w:sz w:val="17"/>
                <w:szCs w:val="17"/>
              </w:rPr>
            </w:pPr>
            <w:r w:rsidRPr="00F03CE6">
              <w:rPr>
                <w:sz w:val="17"/>
                <w:szCs w:val="17"/>
              </w:rPr>
              <w:t>Mighty Craft Operations Pty Ltd</w:t>
            </w:r>
          </w:p>
        </w:tc>
        <w:tc>
          <w:tcPr>
            <w:tcW w:w="834" w:type="pct"/>
            <w:noWrap/>
            <w:hideMark/>
          </w:tcPr>
          <w:p w14:paraId="610F5BF6"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56FFD00" w14:textId="77777777" w:rsidTr="00133A67">
        <w:trPr>
          <w:trHeight w:val="20"/>
        </w:trPr>
        <w:tc>
          <w:tcPr>
            <w:tcW w:w="1667" w:type="pct"/>
            <w:noWrap/>
            <w:hideMark/>
          </w:tcPr>
          <w:p w14:paraId="4E3DE8E8" w14:textId="77777777" w:rsidR="00F03CE6" w:rsidRPr="00F03CE6" w:rsidRDefault="00F03CE6" w:rsidP="00F03CE6">
            <w:pPr>
              <w:spacing w:after="0"/>
              <w:ind w:left="159" w:right="57" w:hanging="159"/>
              <w:jc w:val="left"/>
              <w:rPr>
                <w:sz w:val="17"/>
                <w:szCs w:val="17"/>
              </w:rPr>
            </w:pPr>
            <w:r w:rsidRPr="00F03CE6">
              <w:rPr>
                <w:sz w:val="17"/>
                <w:szCs w:val="17"/>
              </w:rPr>
              <w:t>Mismatch Brewing Co Imperial NEIPA</w:t>
            </w:r>
          </w:p>
        </w:tc>
        <w:tc>
          <w:tcPr>
            <w:tcW w:w="456" w:type="pct"/>
            <w:noWrap/>
            <w:hideMark/>
          </w:tcPr>
          <w:p w14:paraId="381CF2B6"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4997EF3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4C09BD8" w14:textId="77777777" w:rsidR="00F03CE6" w:rsidRPr="00F03CE6" w:rsidRDefault="00F03CE6" w:rsidP="00F03CE6">
            <w:pPr>
              <w:spacing w:after="0"/>
              <w:ind w:left="199" w:hanging="142"/>
              <w:jc w:val="left"/>
              <w:rPr>
                <w:sz w:val="17"/>
                <w:szCs w:val="17"/>
              </w:rPr>
            </w:pPr>
            <w:r w:rsidRPr="00F03CE6">
              <w:rPr>
                <w:sz w:val="17"/>
                <w:szCs w:val="17"/>
              </w:rPr>
              <w:t>Mighty Craft Operations Pty Ltd</w:t>
            </w:r>
          </w:p>
        </w:tc>
        <w:tc>
          <w:tcPr>
            <w:tcW w:w="834" w:type="pct"/>
            <w:noWrap/>
            <w:hideMark/>
          </w:tcPr>
          <w:p w14:paraId="4C27944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4078395" w14:textId="77777777" w:rsidTr="00133A67">
        <w:trPr>
          <w:trHeight w:val="20"/>
        </w:trPr>
        <w:tc>
          <w:tcPr>
            <w:tcW w:w="1667" w:type="pct"/>
            <w:noWrap/>
            <w:hideMark/>
          </w:tcPr>
          <w:p w14:paraId="5449ABFC" w14:textId="77777777" w:rsidR="00F03CE6" w:rsidRPr="00F03CE6" w:rsidRDefault="00F03CE6" w:rsidP="00F03CE6">
            <w:pPr>
              <w:spacing w:after="0"/>
              <w:ind w:left="159" w:right="57" w:hanging="159"/>
              <w:jc w:val="left"/>
              <w:rPr>
                <w:sz w:val="17"/>
                <w:szCs w:val="17"/>
              </w:rPr>
            </w:pPr>
            <w:r w:rsidRPr="00F03CE6">
              <w:rPr>
                <w:sz w:val="17"/>
                <w:szCs w:val="17"/>
              </w:rPr>
              <w:t>Mismatch Brewing Co New York Cheesecake</w:t>
            </w:r>
          </w:p>
        </w:tc>
        <w:tc>
          <w:tcPr>
            <w:tcW w:w="456" w:type="pct"/>
            <w:noWrap/>
            <w:hideMark/>
          </w:tcPr>
          <w:p w14:paraId="2957CB39"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281C1A08"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91F73F4" w14:textId="77777777" w:rsidR="00F03CE6" w:rsidRPr="00F03CE6" w:rsidRDefault="00F03CE6" w:rsidP="00F03CE6">
            <w:pPr>
              <w:spacing w:after="0"/>
              <w:ind w:left="199" w:hanging="142"/>
              <w:jc w:val="left"/>
              <w:rPr>
                <w:sz w:val="17"/>
                <w:szCs w:val="17"/>
              </w:rPr>
            </w:pPr>
            <w:r w:rsidRPr="00F03CE6">
              <w:rPr>
                <w:sz w:val="17"/>
                <w:szCs w:val="17"/>
              </w:rPr>
              <w:t>Mighty Craft Operations Pty Ltd</w:t>
            </w:r>
          </w:p>
        </w:tc>
        <w:tc>
          <w:tcPr>
            <w:tcW w:w="834" w:type="pct"/>
            <w:noWrap/>
            <w:hideMark/>
          </w:tcPr>
          <w:p w14:paraId="26B049A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780134F" w14:textId="77777777" w:rsidTr="00133A67">
        <w:trPr>
          <w:trHeight w:val="20"/>
        </w:trPr>
        <w:tc>
          <w:tcPr>
            <w:tcW w:w="1667" w:type="pct"/>
            <w:noWrap/>
            <w:hideMark/>
          </w:tcPr>
          <w:p w14:paraId="3F4FD022" w14:textId="77777777" w:rsidR="00F03CE6" w:rsidRPr="00F03CE6" w:rsidRDefault="00F03CE6" w:rsidP="00F03CE6">
            <w:pPr>
              <w:spacing w:after="0"/>
              <w:ind w:left="159" w:right="57" w:hanging="159"/>
              <w:jc w:val="left"/>
              <w:rPr>
                <w:sz w:val="17"/>
                <w:szCs w:val="17"/>
              </w:rPr>
            </w:pPr>
            <w:r w:rsidRPr="00F03CE6">
              <w:rPr>
                <w:sz w:val="17"/>
                <w:szCs w:val="17"/>
              </w:rPr>
              <w:t xml:space="preserve">Mismatch Brewing Co Non </w:t>
            </w:r>
            <w:proofErr w:type="spellStart"/>
            <w:r w:rsidRPr="00F03CE6">
              <w:rPr>
                <w:sz w:val="17"/>
                <w:szCs w:val="17"/>
              </w:rPr>
              <w:t>Alc</w:t>
            </w:r>
            <w:proofErr w:type="spellEnd"/>
            <w:r w:rsidRPr="00F03CE6">
              <w:rPr>
                <w:sz w:val="17"/>
                <w:szCs w:val="17"/>
              </w:rPr>
              <w:t xml:space="preserve"> Zero </w:t>
            </w:r>
            <w:r w:rsidRPr="00F03CE6">
              <w:rPr>
                <w:sz w:val="17"/>
                <w:szCs w:val="17"/>
              </w:rPr>
              <w:br/>
              <w:t>Pale Ale</w:t>
            </w:r>
          </w:p>
        </w:tc>
        <w:tc>
          <w:tcPr>
            <w:tcW w:w="456" w:type="pct"/>
            <w:noWrap/>
            <w:hideMark/>
          </w:tcPr>
          <w:p w14:paraId="73F07C7E"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6BE4ED4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87082CE" w14:textId="77777777" w:rsidR="00F03CE6" w:rsidRPr="00F03CE6" w:rsidRDefault="00F03CE6" w:rsidP="00F03CE6">
            <w:pPr>
              <w:spacing w:after="0"/>
              <w:ind w:left="199" w:hanging="142"/>
              <w:jc w:val="left"/>
              <w:rPr>
                <w:sz w:val="17"/>
                <w:szCs w:val="17"/>
              </w:rPr>
            </w:pPr>
            <w:r w:rsidRPr="00F03CE6">
              <w:rPr>
                <w:sz w:val="17"/>
                <w:szCs w:val="17"/>
              </w:rPr>
              <w:t>Mighty Craft Operations Pty Ltd</w:t>
            </w:r>
          </w:p>
        </w:tc>
        <w:tc>
          <w:tcPr>
            <w:tcW w:w="834" w:type="pct"/>
            <w:noWrap/>
            <w:hideMark/>
          </w:tcPr>
          <w:p w14:paraId="1F56FEF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280400F" w14:textId="77777777" w:rsidTr="00133A67">
        <w:trPr>
          <w:trHeight w:val="20"/>
        </w:trPr>
        <w:tc>
          <w:tcPr>
            <w:tcW w:w="1667" w:type="pct"/>
            <w:noWrap/>
            <w:hideMark/>
          </w:tcPr>
          <w:p w14:paraId="3771A5C7" w14:textId="77777777" w:rsidR="00F03CE6" w:rsidRPr="00F03CE6" w:rsidRDefault="00F03CE6" w:rsidP="00F03CE6">
            <w:pPr>
              <w:spacing w:after="0"/>
              <w:ind w:left="159" w:right="57" w:hanging="159"/>
              <w:jc w:val="left"/>
              <w:rPr>
                <w:sz w:val="17"/>
                <w:szCs w:val="17"/>
              </w:rPr>
            </w:pPr>
            <w:r w:rsidRPr="00F03CE6">
              <w:rPr>
                <w:sz w:val="17"/>
                <w:szCs w:val="17"/>
              </w:rPr>
              <w:t>Mismatch Brewing Co Strata Hazy</w:t>
            </w:r>
          </w:p>
        </w:tc>
        <w:tc>
          <w:tcPr>
            <w:tcW w:w="456" w:type="pct"/>
            <w:noWrap/>
            <w:hideMark/>
          </w:tcPr>
          <w:p w14:paraId="1DF1823C"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551E017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B2A87D1" w14:textId="77777777" w:rsidR="00F03CE6" w:rsidRPr="00F03CE6" w:rsidRDefault="00F03CE6" w:rsidP="00F03CE6">
            <w:pPr>
              <w:spacing w:after="0"/>
              <w:ind w:left="199" w:hanging="142"/>
              <w:jc w:val="left"/>
              <w:rPr>
                <w:sz w:val="17"/>
                <w:szCs w:val="17"/>
              </w:rPr>
            </w:pPr>
            <w:r w:rsidRPr="00F03CE6">
              <w:rPr>
                <w:sz w:val="17"/>
                <w:szCs w:val="17"/>
              </w:rPr>
              <w:t>Mighty Craft Operations Pty Ltd</w:t>
            </w:r>
          </w:p>
        </w:tc>
        <w:tc>
          <w:tcPr>
            <w:tcW w:w="834" w:type="pct"/>
            <w:noWrap/>
            <w:hideMark/>
          </w:tcPr>
          <w:p w14:paraId="29A9647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AB9ACD4" w14:textId="77777777" w:rsidTr="00133A67">
        <w:trPr>
          <w:trHeight w:val="20"/>
        </w:trPr>
        <w:tc>
          <w:tcPr>
            <w:tcW w:w="1667" w:type="pct"/>
            <w:noWrap/>
            <w:hideMark/>
          </w:tcPr>
          <w:p w14:paraId="6D2671F0" w14:textId="77777777" w:rsidR="00F03CE6" w:rsidRPr="00F03CE6" w:rsidRDefault="00F03CE6" w:rsidP="00F03CE6">
            <w:pPr>
              <w:spacing w:after="0"/>
              <w:ind w:left="159" w:right="57" w:hanging="159"/>
              <w:jc w:val="left"/>
              <w:rPr>
                <w:sz w:val="17"/>
                <w:szCs w:val="17"/>
              </w:rPr>
            </w:pPr>
            <w:r w:rsidRPr="00F03CE6">
              <w:rPr>
                <w:sz w:val="17"/>
                <w:szCs w:val="17"/>
              </w:rPr>
              <w:t>Mismatch Brewing Co Traditional Stout</w:t>
            </w:r>
          </w:p>
        </w:tc>
        <w:tc>
          <w:tcPr>
            <w:tcW w:w="456" w:type="pct"/>
            <w:noWrap/>
            <w:hideMark/>
          </w:tcPr>
          <w:p w14:paraId="76EDF301"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2190601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AC2BCB4" w14:textId="77777777" w:rsidR="00F03CE6" w:rsidRPr="00F03CE6" w:rsidRDefault="00F03CE6" w:rsidP="00F03CE6">
            <w:pPr>
              <w:spacing w:after="0"/>
              <w:ind w:left="199" w:hanging="142"/>
              <w:jc w:val="left"/>
              <w:rPr>
                <w:sz w:val="17"/>
                <w:szCs w:val="17"/>
              </w:rPr>
            </w:pPr>
            <w:r w:rsidRPr="00F03CE6">
              <w:rPr>
                <w:sz w:val="17"/>
                <w:szCs w:val="17"/>
              </w:rPr>
              <w:t>Mighty Craft Operations Pty Ltd</w:t>
            </w:r>
          </w:p>
        </w:tc>
        <w:tc>
          <w:tcPr>
            <w:tcW w:w="834" w:type="pct"/>
            <w:noWrap/>
            <w:hideMark/>
          </w:tcPr>
          <w:p w14:paraId="5BCE0C4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F7E23B4" w14:textId="77777777" w:rsidTr="00133A67">
        <w:trPr>
          <w:trHeight w:val="20"/>
        </w:trPr>
        <w:tc>
          <w:tcPr>
            <w:tcW w:w="1667" w:type="pct"/>
            <w:noWrap/>
            <w:hideMark/>
          </w:tcPr>
          <w:p w14:paraId="1027FADD" w14:textId="77777777" w:rsidR="00F03CE6" w:rsidRPr="00F03CE6" w:rsidRDefault="00F03CE6" w:rsidP="00F03CE6">
            <w:pPr>
              <w:spacing w:after="0"/>
              <w:ind w:left="159" w:right="57" w:hanging="159"/>
              <w:jc w:val="left"/>
              <w:rPr>
                <w:sz w:val="17"/>
                <w:szCs w:val="17"/>
              </w:rPr>
            </w:pPr>
            <w:r w:rsidRPr="00F03CE6">
              <w:rPr>
                <w:sz w:val="17"/>
                <w:szCs w:val="17"/>
              </w:rPr>
              <w:t>Quandong Soda Quandong + White Aspen + Strawberry Gum</w:t>
            </w:r>
          </w:p>
        </w:tc>
        <w:tc>
          <w:tcPr>
            <w:tcW w:w="456" w:type="pct"/>
            <w:noWrap/>
            <w:hideMark/>
          </w:tcPr>
          <w:p w14:paraId="68CFAC73"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217B28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228134B" w14:textId="77777777" w:rsidR="00F03CE6" w:rsidRPr="00F03CE6" w:rsidRDefault="00F03CE6" w:rsidP="00F03CE6">
            <w:pPr>
              <w:spacing w:after="0"/>
              <w:ind w:left="199" w:hanging="142"/>
              <w:jc w:val="left"/>
              <w:rPr>
                <w:sz w:val="17"/>
                <w:szCs w:val="17"/>
              </w:rPr>
            </w:pPr>
            <w:r w:rsidRPr="00F03CE6">
              <w:rPr>
                <w:sz w:val="17"/>
                <w:szCs w:val="17"/>
              </w:rPr>
              <w:t>Mischief Brew Pty Ltd</w:t>
            </w:r>
          </w:p>
        </w:tc>
        <w:tc>
          <w:tcPr>
            <w:tcW w:w="834" w:type="pct"/>
            <w:noWrap/>
            <w:hideMark/>
          </w:tcPr>
          <w:p w14:paraId="36791DE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02E52F2" w14:textId="77777777" w:rsidTr="00133A67">
        <w:trPr>
          <w:trHeight w:val="20"/>
        </w:trPr>
        <w:tc>
          <w:tcPr>
            <w:tcW w:w="1667" w:type="pct"/>
            <w:noWrap/>
            <w:hideMark/>
          </w:tcPr>
          <w:p w14:paraId="052C8DFB" w14:textId="77777777" w:rsidR="00F03CE6" w:rsidRPr="00F03CE6" w:rsidRDefault="00F03CE6" w:rsidP="00F03CE6">
            <w:pPr>
              <w:spacing w:after="0"/>
              <w:ind w:left="159" w:right="57" w:hanging="159"/>
              <w:jc w:val="left"/>
              <w:rPr>
                <w:sz w:val="17"/>
                <w:szCs w:val="17"/>
              </w:rPr>
            </w:pPr>
            <w:proofErr w:type="spellStart"/>
            <w:r w:rsidRPr="00F03CE6">
              <w:rPr>
                <w:sz w:val="17"/>
                <w:szCs w:val="17"/>
              </w:rPr>
              <w:t>Monceau</w:t>
            </w:r>
            <w:proofErr w:type="spellEnd"/>
            <w:r w:rsidRPr="00F03CE6">
              <w:rPr>
                <w:sz w:val="17"/>
                <w:szCs w:val="17"/>
              </w:rPr>
              <w:t xml:space="preserve"> Pet Nat Kombucha Blood Orange</w:t>
            </w:r>
          </w:p>
        </w:tc>
        <w:tc>
          <w:tcPr>
            <w:tcW w:w="456" w:type="pct"/>
            <w:noWrap/>
            <w:hideMark/>
          </w:tcPr>
          <w:p w14:paraId="194F84A4" w14:textId="77777777" w:rsidR="00F03CE6" w:rsidRPr="00F03CE6" w:rsidRDefault="00F03CE6" w:rsidP="00F03CE6">
            <w:pPr>
              <w:spacing w:after="0"/>
              <w:ind w:right="113"/>
              <w:jc w:val="right"/>
              <w:rPr>
                <w:sz w:val="17"/>
                <w:szCs w:val="17"/>
              </w:rPr>
            </w:pPr>
            <w:r w:rsidRPr="00F03CE6">
              <w:rPr>
                <w:sz w:val="17"/>
                <w:szCs w:val="17"/>
              </w:rPr>
              <w:t>750ml</w:t>
            </w:r>
          </w:p>
        </w:tc>
        <w:tc>
          <w:tcPr>
            <w:tcW w:w="755" w:type="pct"/>
            <w:noWrap/>
            <w:hideMark/>
          </w:tcPr>
          <w:p w14:paraId="1AA052BC"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1392B0E5"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7D98F65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D76B81D" w14:textId="77777777" w:rsidTr="00133A67">
        <w:trPr>
          <w:trHeight w:val="20"/>
        </w:trPr>
        <w:tc>
          <w:tcPr>
            <w:tcW w:w="1667" w:type="pct"/>
            <w:noWrap/>
            <w:hideMark/>
          </w:tcPr>
          <w:p w14:paraId="3C30FFBB" w14:textId="77777777" w:rsidR="00F03CE6" w:rsidRPr="00F03CE6" w:rsidRDefault="00F03CE6" w:rsidP="00F03CE6">
            <w:pPr>
              <w:spacing w:after="0"/>
              <w:ind w:left="159" w:right="57" w:hanging="159"/>
              <w:jc w:val="left"/>
              <w:rPr>
                <w:sz w:val="17"/>
                <w:szCs w:val="17"/>
              </w:rPr>
            </w:pPr>
            <w:proofErr w:type="spellStart"/>
            <w:r w:rsidRPr="00F03CE6">
              <w:rPr>
                <w:sz w:val="17"/>
                <w:szCs w:val="17"/>
              </w:rPr>
              <w:t>Monceau</w:t>
            </w:r>
            <w:proofErr w:type="spellEnd"/>
            <w:r w:rsidRPr="00F03CE6">
              <w:rPr>
                <w:sz w:val="17"/>
                <w:szCs w:val="17"/>
              </w:rPr>
              <w:t xml:space="preserve"> Pet Nat Kombucha Blood Orange</w:t>
            </w:r>
          </w:p>
        </w:tc>
        <w:tc>
          <w:tcPr>
            <w:tcW w:w="456" w:type="pct"/>
            <w:noWrap/>
            <w:hideMark/>
          </w:tcPr>
          <w:p w14:paraId="3ECF7F7A"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95A3D4B"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55EE3525"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2E79B08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B9E93C8" w14:textId="77777777" w:rsidTr="00133A67">
        <w:trPr>
          <w:trHeight w:val="20"/>
        </w:trPr>
        <w:tc>
          <w:tcPr>
            <w:tcW w:w="1667" w:type="pct"/>
            <w:noWrap/>
            <w:hideMark/>
          </w:tcPr>
          <w:p w14:paraId="1E81EE6E" w14:textId="77777777" w:rsidR="00F03CE6" w:rsidRPr="00F03CE6" w:rsidRDefault="00F03CE6" w:rsidP="00F03CE6">
            <w:pPr>
              <w:spacing w:after="0"/>
              <w:ind w:left="159" w:right="57" w:hanging="159"/>
              <w:jc w:val="left"/>
              <w:rPr>
                <w:sz w:val="17"/>
                <w:szCs w:val="17"/>
              </w:rPr>
            </w:pPr>
            <w:proofErr w:type="spellStart"/>
            <w:r w:rsidRPr="00F03CE6">
              <w:rPr>
                <w:sz w:val="17"/>
                <w:szCs w:val="17"/>
              </w:rPr>
              <w:t>Monceau</w:t>
            </w:r>
            <w:proofErr w:type="spellEnd"/>
            <w:r w:rsidRPr="00F03CE6">
              <w:rPr>
                <w:sz w:val="17"/>
                <w:szCs w:val="17"/>
              </w:rPr>
              <w:t xml:space="preserve"> Pet Nat Kombucha Fuji Apple</w:t>
            </w:r>
          </w:p>
        </w:tc>
        <w:tc>
          <w:tcPr>
            <w:tcW w:w="456" w:type="pct"/>
            <w:noWrap/>
            <w:hideMark/>
          </w:tcPr>
          <w:p w14:paraId="79A4A6C8" w14:textId="77777777" w:rsidR="00F03CE6" w:rsidRPr="00F03CE6" w:rsidRDefault="00F03CE6" w:rsidP="00F03CE6">
            <w:pPr>
              <w:spacing w:after="0"/>
              <w:ind w:right="113"/>
              <w:jc w:val="right"/>
              <w:rPr>
                <w:sz w:val="17"/>
                <w:szCs w:val="17"/>
              </w:rPr>
            </w:pPr>
            <w:r w:rsidRPr="00F03CE6">
              <w:rPr>
                <w:sz w:val="17"/>
                <w:szCs w:val="17"/>
              </w:rPr>
              <w:t>750ml</w:t>
            </w:r>
          </w:p>
        </w:tc>
        <w:tc>
          <w:tcPr>
            <w:tcW w:w="755" w:type="pct"/>
            <w:noWrap/>
            <w:hideMark/>
          </w:tcPr>
          <w:p w14:paraId="3C9F4908"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45C193D8"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2E519A7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650B7E3" w14:textId="77777777" w:rsidTr="00133A67">
        <w:trPr>
          <w:trHeight w:val="20"/>
        </w:trPr>
        <w:tc>
          <w:tcPr>
            <w:tcW w:w="1667" w:type="pct"/>
            <w:noWrap/>
            <w:hideMark/>
          </w:tcPr>
          <w:p w14:paraId="5D981202" w14:textId="77777777" w:rsidR="00F03CE6" w:rsidRPr="00F03CE6" w:rsidRDefault="00F03CE6" w:rsidP="00F03CE6">
            <w:pPr>
              <w:spacing w:after="0"/>
              <w:ind w:left="159" w:right="57" w:hanging="159"/>
              <w:jc w:val="left"/>
              <w:rPr>
                <w:sz w:val="17"/>
                <w:szCs w:val="17"/>
              </w:rPr>
            </w:pPr>
            <w:proofErr w:type="spellStart"/>
            <w:r w:rsidRPr="00F03CE6">
              <w:rPr>
                <w:sz w:val="17"/>
                <w:szCs w:val="17"/>
              </w:rPr>
              <w:t>Monceau</w:t>
            </w:r>
            <w:proofErr w:type="spellEnd"/>
            <w:r w:rsidRPr="00F03CE6">
              <w:rPr>
                <w:sz w:val="17"/>
                <w:szCs w:val="17"/>
              </w:rPr>
              <w:t xml:space="preserve"> Pet Nat Kombucha Fuji Apple</w:t>
            </w:r>
          </w:p>
        </w:tc>
        <w:tc>
          <w:tcPr>
            <w:tcW w:w="456" w:type="pct"/>
            <w:noWrap/>
            <w:hideMark/>
          </w:tcPr>
          <w:p w14:paraId="2DF7B2F7"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12997836"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4A5783A"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7B01FCE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FBDBC69" w14:textId="77777777" w:rsidTr="00133A67">
        <w:trPr>
          <w:trHeight w:val="20"/>
        </w:trPr>
        <w:tc>
          <w:tcPr>
            <w:tcW w:w="1667" w:type="pct"/>
            <w:noWrap/>
            <w:hideMark/>
          </w:tcPr>
          <w:p w14:paraId="31AB4453" w14:textId="77777777" w:rsidR="00F03CE6" w:rsidRPr="00F03CE6" w:rsidRDefault="00F03CE6" w:rsidP="00F03CE6">
            <w:pPr>
              <w:spacing w:after="0"/>
              <w:ind w:left="159" w:right="57" w:hanging="159"/>
              <w:jc w:val="left"/>
              <w:rPr>
                <w:sz w:val="17"/>
                <w:szCs w:val="17"/>
              </w:rPr>
            </w:pPr>
            <w:proofErr w:type="spellStart"/>
            <w:r w:rsidRPr="00F03CE6">
              <w:rPr>
                <w:sz w:val="17"/>
                <w:szCs w:val="17"/>
              </w:rPr>
              <w:t>Monceau</w:t>
            </w:r>
            <w:proofErr w:type="spellEnd"/>
            <w:r w:rsidRPr="00F03CE6">
              <w:rPr>
                <w:sz w:val="17"/>
                <w:szCs w:val="17"/>
              </w:rPr>
              <w:t xml:space="preserve"> Pet Nat Kombucha Mandarin</w:t>
            </w:r>
          </w:p>
        </w:tc>
        <w:tc>
          <w:tcPr>
            <w:tcW w:w="456" w:type="pct"/>
            <w:noWrap/>
            <w:hideMark/>
          </w:tcPr>
          <w:p w14:paraId="1268FB39" w14:textId="77777777" w:rsidR="00F03CE6" w:rsidRPr="00F03CE6" w:rsidRDefault="00F03CE6" w:rsidP="00F03CE6">
            <w:pPr>
              <w:spacing w:after="0"/>
              <w:ind w:right="113"/>
              <w:jc w:val="right"/>
              <w:rPr>
                <w:sz w:val="17"/>
                <w:szCs w:val="17"/>
              </w:rPr>
            </w:pPr>
            <w:r w:rsidRPr="00F03CE6">
              <w:rPr>
                <w:sz w:val="17"/>
                <w:szCs w:val="17"/>
              </w:rPr>
              <w:t>750ml</w:t>
            </w:r>
          </w:p>
        </w:tc>
        <w:tc>
          <w:tcPr>
            <w:tcW w:w="755" w:type="pct"/>
            <w:noWrap/>
            <w:hideMark/>
          </w:tcPr>
          <w:p w14:paraId="607A6FBB"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541D3159"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7EFB0A0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09FF1D7" w14:textId="77777777" w:rsidTr="00133A67">
        <w:trPr>
          <w:trHeight w:val="20"/>
        </w:trPr>
        <w:tc>
          <w:tcPr>
            <w:tcW w:w="1667" w:type="pct"/>
            <w:noWrap/>
            <w:hideMark/>
          </w:tcPr>
          <w:p w14:paraId="2CF1F5C4" w14:textId="77777777" w:rsidR="00F03CE6" w:rsidRPr="00F03CE6" w:rsidRDefault="00F03CE6" w:rsidP="00F03CE6">
            <w:pPr>
              <w:spacing w:after="0"/>
              <w:ind w:left="159" w:right="57" w:hanging="159"/>
              <w:jc w:val="left"/>
              <w:rPr>
                <w:sz w:val="17"/>
                <w:szCs w:val="17"/>
              </w:rPr>
            </w:pPr>
            <w:proofErr w:type="spellStart"/>
            <w:r w:rsidRPr="00F03CE6">
              <w:rPr>
                <w:sz w:val="17"/>
                <w:szCs w:val="17"/>
              </w:rPr>
              <w:t>Monceau</w:t>
            </w:r>
            <w:proofErr w:type="spellEnd"/>
            <w:r w:rsidRPr="00F03CE6">
              <w:rPr>
                <w:sz w:val="17"/>
                <w:szCs w:val="17"/>
              </w:rPr>
              <w:t xml:space="preserve"> Pet Nat Kombucha Pear</w:t>
            </w:r>
          </w:p>
        </w:tc>
        <w:tc>
          <w:tcPr>
            <w:tcW w:w="456" w:type="pct"/>
            <w:noWrap/>
            <w:hideMark/>
          </w:tcPr>
          <w:p w14:paraId="596E3026"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733A1ABC"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1720A4F2"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5A649B2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8EE5CC3" w14:textId="77777777" w:rsidTr="00133A67">
        <w:trPr>
          <w:trHeight w:val="20"/>
        </w:trPr>
        <w:tc>
          <w:tcPr>
            <w:tcW w:w="1667" w:type="pct"/>
            <w:noWrap/>
            <w:hideMark/>
          </w:tcPr>
          <w:p w14:paraId="730DAF6D" w14:textId="77777777" w:rsidR="00F03CE6" w:rsidRPr="00F03CE6" w:rsidRDefault="00F03CE6" w:rsidP="00F03CE6">
            <w:pPr>
              <w:spacing w:after="0"/>
              <w:ind w:left="159" w:right="57" w:hanging="159"/>
              <w:jc w:val="left"/>
              <w:rPr>
                <w:sz w:val="17"/>
                <w:szCs w:val="17"/>
              </w:rPr>
            </w:pPr>
            <w:proofErr w:type="spellStart"/>
            <w:r w:rsidRPr="00F03CE6">
              <w:rPr>
                <w:sz w:val="17"/>
                <w:szCs w:val="17"/>
              </w:rPr>
              <w:t>Monceau</w:t>
            </w:r>
            <w:proofErr w:type="spellEnd"/>
            <w:r w:rsidRPr="00F03CE6">
              <w:rPr>
                <w:sz w:val="17"/>
                <w:szCs w:val="17"/>
              </w:rPr>
              <w:t xml:space="preserve"> Pet Nat Kombucha Pear</w:t>
            </w:r>
          </w:p>
        </w:tc>
        <w:tc>
          <w:tcPr>
            <w:tcW w:w="456" w:type="pct"/>
            <w:noWrap/>
            <w:hideMark/>
          </w:tcPr>
          <w:p w14:paraId="6F0FDF22" w14:textId="77777777" w:rsidR="00F03CE6" w:rsidRPr="00F03CE6" w:rsidRDefault="00F03CE6" w:rsidP="00F03CE6">
            <w:pPr>
              <w:spacing w:after="0"/>
              <w:ind w:right="113"/>
              <w:jc w:val="right"/>
              <w:rPr>
                <w:sz w:val="17"/>
                <w:szCs w:val="17"/>
              </w:rPr>
            </w:pPr>
            <w:r w:rsidRPr="00F03CE6">
              <w:rPr>
                <w:sz w:val="17"/>
                <w:szCs w:val="17"/>
              </w:rPr>
              <w:t>750ml</w:t>
            </w:r>
          </w:p>
        </w:tc>
        <w:tc>
          <w:tcPr>
            <w:tcW w:w="755" w:type="pct"/>
            <w:noWrap/>
            <w:hideMark/>
          </w:tcPr>
          <w:p w14:paraId="4EF002FA"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68AF12C0"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1F6F391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81102DF" w14:textId="77777777" w:rsidTr="00133A67">
        <w:trPr>
          <w:trHeight w:val="20"/>
        </w:trPr>
        <w:tc>
          <w:tcPr>
            <w:tcW w:w="1667" w:type="pct"/>
            <w:noWrap/>
            <w:hideMark/>
          </w:tcPr>
          <w:p w14:paraId="3B694ECD" w14:textId="77777777" w:rsidR="00F03CE6" w:rsidRPr="00F03CE6" w:rsidRDefault="00F03CE6" w:rsidP="00F03CE6">
            <w:pPr>
              <w:spacing w:after="0"/>
              <w:ind w:left="159" w:right="57" w:hanging="159"/>
              <w:jc w:val="left"/>
              <w:rPr>
                <w:sz w:val="17"/>
                <w:szCs w:val="17"/>
              </w:rPr>
            </w:pPr>
            <w:r w:rsidRPr="00F03CE6">
              <w:rPr>
                <w:sz w:val="17"/>
                <w:szCs w:val="17"/>
              </w:rPr>
              <w:t xml:space="preserve">Parc </w:t>
            </w:r>
            <w:proofErr w:type="spellStart"/>
            <w:r w:rsidRPr="00F03CE6">
              <w:rPr>
                <w:sz w:val="17"/>
                <w:szCs w:val="17"/>
              </w:rPr>
              <w:t>Pils</w:t>
            </w:r>
            <w:proofErr w:type="spellEnd"/>
            <w:r w:rsidRPr="00F03CE6">
              <w:rPr>
                <w:sz w:val="17"/>
                <w:szCs w:val="17"/>
              </w:rPr>
              <w:t xml:space="preserve"> Non </w:t>
            </w:r>
            <w:proofErr w:type="spellStart"/>
            <w:r w:rsidRPr="00F03CE6">
              <w:rPr>
                <w:sz w:val="17"/>
                <w:szCs w:val="17"/>
              </w:rPr>
              <w:t>Alc</w:t>
            </w:r>
            <w:proofErr w:type="spellEnd"/>
            <w:r w:rsidRPr="00F03CE6">
              <w:rPr>
                <w:sz w:val="17"/>
                <w:szCs w:val="17"/>
              </w:rPr>
              <w:t xml:space="preserve"> Ultra Crisp Pilsner</w:t>
            </w:r>
          </w:p>
        </w:tc>
        <w:tc>
          <w:tcPr>
            <w:tcW w:w="456" w:type="pct"/>
            <w:noWrap/>
            <w:hideMark/>
          </w:tcPr>
          <w:p w14:paraId="5200DD85"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63F295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022736E" w14:textId="77777777" w:rsidR="00F03CE6" w:rsidRPr="00F03CE6" w:rsidRDefault="00F03CE6" w:rsidP="00F03CE6">
            <w:pPr>
              <w:spacing w:after="0"/>
              <w:ind w:left="199" w:hanging="142"/>
              <w:jc w:val="left"/>
              <w:rPr>
                <w:sz w:val="17"/>
                <w:szCs w:val="17"/>
              </w:rPr>
            </w:pPr>
            <w:proofErr w:type="spellStart"/>
            <w:r w:rsidRPr="00F03CE6">
              <w:rPr>
                <w:sz w:val="17"/>
                <w:szCs w:val="17"/>
              </w:rPr>
              <w:t>Monceau</w:t>
            </w:r>
            <w:proofErr w:type="spellEnd"/>
            <w:r w:rsidRPr="00F03CE6">
              <w:rPr>
                <w:sz w:val="17"/>
                <w:szCs w:val="17"/>
              </w:rPr>
              <w:t xml:space="preserve"> Pty Ltd</w:t>
            </w:r>
          </w:p>
        </w:tc>
        <w:tc>
          <w:tcPr>
            <w:tcW w:w="834" w:type="pct"/>
            <w:noWrap/>
            <w:hideMark/>
          </w:tcPr>
          <w:p w14:paraId="04B327F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170C2F7" w14:textId="77777777" w:rsidTr="00133A67">
        <w:trPr>
          <w:trHeight w:val="20"/>
        </w:trPr>
        <w:tc>
          <w:tcPr>
            <w:tcW w:w="1667" w:type="pct"/>
            <w:noWrap/>
            <w:hideMark/>
          </w:tcPr>
          <w:p w14:paraId="6FA82489"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Cooler Cocktail Spritz </w:t>
            </w:r>
            <w:r w:rsidRPr="00F03CE6">
              <w:rPr>
                <w:sz w:val="17"/>
                <w:szCs w:val="17"/>
              </w:rPr>
              <w:br/>
              <w:t>Blood Orange Finger Lime &amp; Agave</w:t>
            </w:r>
          </w:p>
        </w:tc>
        <w:tc>
          <w:tcPr>
            <w:tcW w:w="456" w:type="pct"/>
            <w:noWrap/>
            <w:hideMark/>
          </w:tcPr>
          <w:p w14:paraId="208EA1D2"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1AE2A71E"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431FBB9"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0C92A92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C28614A" w14:textId="77777777" w:rsidTr="00133A67">
        <w:trPr>
          <w:trHeight w:val="20"/>
        </w:trPr>
        <w:tc>
          <w:tcPr>
            <w:tcW w:w="1667" w:type="pct"/>
            <w:noWrap/>
            <w:hideMark/>
          </w:tcPr>
          <w:p w14:paraId="0DF47099"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Cooler Cocktail Spritz </w:t>
            </w:r>
            <w:r w:rsidRPr="00F03CE6">
              <w:rPr>
                <w:sz w:val="17"/>
                <w:szCs w:val="17"/>
              </w:rPr>
              <w:br/>
              <w:t>Passion Fruit Yellow Peach &amp; Yuzu</w:t>
            </w:r>
          </w:p>
        </w:tc>
        <w:tc>
          <w:tcPr>
            <w:tcW w:w="456" w:type="pct"/>
            <w:noWrap/>
            <w:hideMark/>
          </w:tcPr>
          <w:p w14:paraId="75906297"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F231FD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18A0F11"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6870D85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D29F636" w14:textId="77777777" w:rsidTr="00133A67">
        <w:trPr>
          <w:trHeight w:val="20"/>
        </w:trPr>
        <w:tc>
          <w:tcPr>
            <w:tcW w:w="1667" w:type="pct"/>
            <w:noWrap/>
            <w:hideMark/>
          </w:tcPr>
          <w:p w14:paraId="44292C00" w14:textId="77777777" w:rsidR="00F03CE6" w:rsidRPr="00F03CE6" w:rsidRDefault="00F03CE6" w:rsidP="00F03CE6">
            <w:pPr>
              <w:spacing w:after="0"/>
              <w:ind w:left="159" w:right="57" w:hanging="159"/>
              <w:jc w:val="left"/>
              <w:rPr>
                <w:sz w:val="17"/>
                <w:szCs w:val="17"/>
              </w:rPr>
            </w:pPr>
            <w:r w:rsidRPr="00F03CE6">
              <w:rPr>
                <w:sz w:val="17"/>
                <w:szCs w:val="17"/>
              </w:rPr>
              <w:t>Moon Dog Craft Brewery Cherry Sour Ale</w:t>
            </w:r>
          </w:p>
        </w:tc>
        <w:tc>
          <w:tcPr>
            <w:tcW w:w="456" w:type="pct"/>
            <w:noWrap/>
            <w:hideMark/>
          </w:tcPr>
          <w:p w14:paraId="7A89C6DA"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129E84A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65373B3"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2A8A77FD"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FFE117C" w14:textId="77777777" w:rsidTr="00133A67">
        <w:trPr>
          <w:trHeight w:val="20"/>
        </w:trPr>
        <w:tc>
          <w:tcPr>
            <w:tcW w:w="1667" w:type="pct"/>
            <w:noWrap/>
            <w:hideMark/>
          </w:tcPr>
          <w:p w14:paraId="6DD72C2A"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Creme De La Creme De La Creme </w:t>
            </w:r>
            <w:proofErr w:type="spellStart"/>
            <w:r w:rsidRPr="00F03CE6">
              <w:rPr>
                <w:sz w:val="17"/>
                <w:szCs w:val="17"/>
              </w:rPr>
              <w:t>Brulee</w:t>
            </w:r>
            <w:proofErr w:type="spellEnd"/>
            <w:r w:rsidRPr="00F03CE6">
              <w:rPr>
                <w:sz w:val="17"/>
                <w:szCs w:val="17"/>
              </w:rPr>
              <w:t xml:space="preserve"> Rum </w:t>
            </w:r>
            <w:r w:rsidRPr="00F03CE6">
              <w:rPr>
                <w:sz w:val="17"/>
                <w:szCs w:val="17"/>
              </w:rPr>
              <w:br/>
              <w:t>Barrel Aged Imperial Stout</w:t>
            </w:r>
          </w:p>
        </w:tc>
        <w:tc>
          <w:tcPr>
            <w:tcW w:w="456" w:type="pct"/>
            <w:noWrap/>
            <w:hideMark/>
          </w:tcPr>
          <w:p w14:paraId="72C62A16" w14:textId="77777777" w:rsidR="00F03CE6" w:rsidRPr="00F03CE6" w:rsidRDefault="00F03CE6" w:rsidP="00F03CE6">
            <w:pPr>
              <w:spacing w:after="0"/>
              <w:ind w:right="113"/>
              <w:jc w:val="right"/>
              <w:rPr>
                <w:sz w:val="17"/>
                <w:szCs w:val="17"/>
              </w:rPr>
            </w:pPr>
            <w:r w:rsidRPr="00F03CE6">
              <w:rPr>
                <w:sz w:val="17"/>
                <w:szCs w:val="17"/>
              </w:rPr>
              <w:t>440ml</w:t>
            </w:r>
          </w:p>
        </w:tc>
        <w:tc>
          <w:tcPr>
            <w:tcW w:w="755" w:type="pct"/>
            <w:noWrap/>
            <w:hideMark/>
          </w:tcPr>
          <w:p w14:paraId="37497E5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97F8155"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4B914B2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506BE33" w14:textId="77777777" w:rsidTr="00133A67">
        <w:trPr>
          <w:trHeight w:val="20"/>
        </w:trPr>
        <w:tc>
          <w:tcPr>
            <w:tcW w:w="1667" w:type="pct"/>
            <w:noWrap/>
            <w:hideMark/>
          </w:tcPr>
          <w:p w14:paraId="70F1797E"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Far Out </w:t>
            </w:r>
            <w:r w:rsidRPr="00F03CE6">
              <w:rPr>
                <w:sz w:val="17"/>
                <w:szCs w:val="17"/>
              </w:rPr>
              <w:br/>
              <w:t>Coffee Stout Oat Milk Latte Stout</w:t>
            </w:r>
          </w:p>
        </w:tc>
        <w:tc>
          <w:tcPr>
            <w:tcW w:w="456" w:type="pct"/>
            <w:noWrap/>
            <w:hideMark/>
          </w:tcPr>
          <w:p w14:paraId="7ACEC07E"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68BBAD5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2F6B1EA"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4D140B6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AA76616" w14:textId="77777777" w:rsidTr="00133A67">
        <w:trPr>
          <w:trHeight w:val="20"/>
        </w:trPr>
        <w:tc>
          <w:tcPr>
            <w:tcW w:w="1667" w:type="pct"/>
            <w:noWrap/>
            <w:hideMark/>
          </w:tcPr>
          <w:p w14:paraId="3EBB6918" w14:textId="77777777" w:rsidR="00F03CE6" w:rsidRPr="00F03CE6" w:rsidRDefault="00F03CE6" w:rsidP="00F03CE6">
            <w:pPr>
              <w:spacing w:after="0"/>
              <w:ind w:left="159" w:right="57" w:hanging="159"/>
              <w:jc w:val="left"/>
              <w:rPr>
                <w:sz w:val="17"/>
                <w:szCs w:val="17"/>
              </w:rPr>
            </w:pPr>
            <w:r w:rsidRPr="00F03CE6">
              <w:rPr>
                <w:sz w:val="17"/>
                <w:szCs w:val="17"/>
              </w:rPr>
              <w:t>Moon Dog Craft Brewery Hazy IPA</w:t>
            </w:r>
          </w:p>
        </w:tc>
        <w:tc>
          <w:tcPr>
            <w:tcW w:w="456" w:type="pct"/>
            <w:noWrap/>
            <w:hideMark/>
          </w:tcPr>
          <w:p w14:paraId="36BB8AE5"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53CC507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03837A1"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67BAF72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5736F74" w14:textId="77777777" w:rsidTr="00133A67">
        <w:trPr>
          <w:trHeight w:val="20"/>
        </w:trPr>
        <w:tc>
          <w:tcPr>
            <w:tcW w:w="1667" w:type="pct"/>
            <w:noWrap/>
            <w:hideMark/>
          </w:tcPr>
          <w:p w14:paraId="53041D34" w14:textId="77777777" w:rsidR="00F03CE6" w:rsidRPr="00F03CE6" w:rsidRDefault="00F03CE6" w:rsidP="00F03CE6">
            <w:pPr>
              <w:spacing w:after="0"/>
              <w:ind w:left="159" w:right="57" w:hanging="159"/>
              <w:jc w:val="left"/>
              <w:rPr>
                <w:sz w:val="17"/>
                <w:szCs w:val="17"/>
              </w:rPr>
            </w:pPr>
            <w:r w:rsidRPr="00F03CE6">
              <w:rPr>
                <w:sz w:val="17"/>
                <w:szCs w:val="17"/>
              </w:rPr>
              <w:t>Moon Dog Craft Brewery In A Tinnies Blood Orange Hazy Pale Ale</w:t>
            </w:r>
          </w:p>
        </w:tc>
        <w:tc>
          <w:tcPr>
            <w:tcW w:w="456" w:type="pct"/>
            <w:noWrap/>
            <w:hideMark/>
          </w:tcPr>
          <w:p w14:paraId="5FE12B1B"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5C3F9521"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E490987"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22FF412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4B0CC36" w14:textId="77777777" w:rsidTr="00133A67">
        <w:trPr>
          <w:trHeight w:val="20"/>
        </w:trPr>
        <w:tc>
          <w:tcPr>
            <w:tcW w:w="1667" w:type="pct"/>
            <w:noWrap/>
            <w:hideMark/>
          </w:tcPr>
          <w:p w14:paraId="28877967" w14:textId="77777777" w:rsidR="00F03CE6" w:rsidRPr="00F03CE6" w:rsidRDefault="00F03CE6" w:rsidP="00F03CE6">
            <w:pPr>
              <w:spacing w:after="0"/>
              <w:ind w:left="159" w:right="57" w:hanging="159"/>
              <w:jc w:val="left"/>
              <w:rPr>
                <w:sz w:val="17"/>
                <w:szCs w:val="17"/>
              </w:rPr>
            </w:pPr>
            <w:r w:rsidRPr="00F03CE6">
              <w:rPr>
                <w:sz w:val="17"/>
                <w:szCs w:val="17"/>
              </w:rPr>
              <w:t>Moon Dog Craft Brewery In A Tinnies Mango Hazy Pale Ale</w:t>
            </w:r>
          </w:p>
        </w:tc>
        <w:tc>
          <w:tcPr>
            <w:tcW w:w="456" w:type="pct"/>
            <w:noWrap/>
            <w:hideMark/>
          </w:tcPr>
          <w:p w14:paraId="70492A19"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1E0FE7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F8DE42E"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31779C3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D5ED90D" w14:textId="77777777" w:rsidTr="00133A67">
        <w:trPr>
          <w:trHeight w:val="20"/>
        </w:trPr>
        <w:tc>
          <w:tcPr>
            <w:tcW w:w="1667" w:type="pct"/>
            <w:noWrap/>
            <w:hideMark/>
          </w:tcPr>
          <w:p w14:paraId="1D97127B" w14:textId="77777777" w:rsidR="00F03CE6" w:rsidRPr="00F03CE6" w:rsidRDefault="00F03CE6" w:rsidP="00F03CE6">
            <w:pPr>
              <w:spacing w:after="0"/>
              <w:ind w:left="159" w:right="57" w:hanging="159"/>
              <w:jc w:val="left"/>
              <w:rPr>
                <w:sz w:val="17"/>
                <w:szCs w:val="17"/>
              </w:rPr>
            </w:pPr>
            <w:r w:rsidRPr="00F03CE6">
              <w:rPr>
                <w:sz w:val="17"/>
                <w:szCs w:val="17"/>
              </w:rPr>
              <w:t>Moon Dog Craft Brewery Kiwi Hopped XPA</w:t>
            </w:r>
          </w:p>
        </w:tc>
        <w:tc>
          <w:tcPr>
            <w:tcW w:w="456" w:type="pct"/>
            <w:noWrap/>
            <w:hideMark/>
          </w:tcPr>
          <w:p w14:paraId="47ACAA83"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616356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D0BE478"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2C48BBF1"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486F8CE" w14:textId="77777777" w:rsidTr="00133A67">
        <w:trPr>
          <w:trHeight w:val="20"/>
        </w:trPr>
        <w:tc>
          <w:tcPr>
            <w:tcW w:w="1667" w:type="pct"/>
            <w:noWrap/>
            <w:hideMark/>
          </w:tcPr>
          <w:p w14:paraId="3AB9B305" w14:textId="77777777" w:rsidR="00F03CE6" w:rsidRPr="00F03CE6" w:rsidRDefault="00F03CE6" w:rsidP="00F03CE6">
            <w:pPr>
              <w:spacing w:after="0"/>
              <w:ind w:left="159" w:right="57" w:hanging="159"/>
              <w:jc w:val="left"/>
              <w:rPr>
                <w:sz w:val="17"/>
                <w:szCs w:val="17"/>
              </w:rPr>
            </w:pPr>
            <w:r w:rsidRPr="00F03CE6">
              <w:rPr>
                <w:sz w:val="17"/>
                <w:szCs w:val="17"/>
              </w:rPr>
              <w:lastRenderedPageBreak/>
              <w:t xml:space="preserve">Moon Dog Craft Brewery </w:t>
            </w:r>
            <w:proofErr w:type="spellStart"/>
            <w:r w:rsidRPr="00F03CE6">
              <w:rPr>
                <w:sz w:val="17"/>
                <w:szCs w:val="17"/>
              </w:rPr>
              <w:t>Kveik</w:t>
            </w:r>
            <w:proofErr w:type="spellEnd"/>
            <w:r w:rsidRPr="00F03CE6">
              <w:rPr>
                <w:sz w:val="17"/>
                <w:szCs w:val="17"/>
              </w:rPr>
              <w:t xml:space="preserve"> </w:t>
            </w:r>
            <w:r w:rsidRPr="00F03CE6">
              <w:rPr>
                <w:sz w:val="17"/>
                <w:szCs w:val="17"/>
              </w:rPr>
              <w:br/>
              <w:t>Aussie Hopped Hazy IPA</w:t>
            </w:r>
          </w:p>
        </w:tc>
        <w:tc>
          <w:tcPr>
            <w:tcW w:w="456" w:type="pct"/>
            <w:noWrap/>
            <w:hideMark/>
          </w:tcPr>
          <w:p w14:paraId="0115A4DB" w14:textId="77777777" w:rsidR="00F03CE6" w:rsidRPr="00F03CE6" w:rsidRDefault="00F03CE6" w:rsidP="00F03CE6">
            <w:pPr>
              <w:spacing w:after="0"/>
              <w:ind w:right="113"/>
              <w:jc w:val="right"/>
              <w:rPr>
                <w:sz w:val="17"/>
                <w:szCs w:val="17"/>
              </w:rPr>
            </w:pPr>
            <w:r w:rsidRPr="00F03CE6">
              <w:rPr>
                <w:sz w:val="17"/>
                <w:szCs w:val="17"/>
              </w:rPr>
              <w:t>440ml</w:t>
            </w:r>
          </w:p>
        </w:tc>
        <w:tc>
          <w:tcPr>
            <w:tcW w:w="755" w:type="pct"/>
            <w:noWrap/>
            <w:hideMark/>
          </w:tcPr>
          <w:p w14:paraId="3662177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C2AE2A8"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444635B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C70397A" w14:textId="77777777" w:rsidTr="00133A67">
        <w:trPr>
          <w:trHeight w:val="20"/>
        </w:trPr>
        <w:tc>
          <w:tcPr>
            <w:tcW w:w="1667" w:type="pct"/>
            <w:noWrap/>
            <w:hideMark/>
          </w:tcPr>
          <w:p w14:paraId="5903DC70"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w:t>
            </w:r>
            <w:proofErr w:type="spellStart"/>
            <w:r w:rsidRPr="00F03CE6">
              <w:rPr>
                <w:sz w:val="17"/>
                <w:szCs w:val="17"/>
              </w:rPr>
              <w:t>Mosaicy</w:t>
            </w:r>
            <w:proofErr w:type="spellEnd"/>
            <w:r w:rsidRPr="00F03CE6">
              <w:rPr>
                <w:sz w:val="17"/>
                <w:szCs w:val="17"/>
              </w:rPr>
              <w:t xml:space="preserve"> Breaky Heart Single Hop Mosaic IPA</w:t>
            </w:r>
          </w:p>
        </w:tc>
        <w:tc>
          <w:tcPr>
            <w:tcW w:w="456" w:type="pct"/>
            <w:noWrap/>
            <w:hideMark/>
          </w:tcPr>
          <w:p w14:paraId="042C9A38" w14:textId="77777777" w:rsidR="00F03CE6" w:rsidRPr="00F03CE6" w:rsidRDefault="00F03CE6" w:rsidP="00F03CE6">
            <w:pPr>
              <w:spacing w:after="0"/>
              <w:ind w:right="113"/>
              <w:jc w:val="right"/>
              <w:rPr>
                <w:sz w:val="17"/>
                <w:szCs w:val="17"/>
              </w:rPr>
            </w:pPr>
            <w:r w:rsidRPr="00F03CE6">
              <w:rPr>
                <w:sz w:val="17"/>
                <w:szCs w:val="17"/>
              </w:rPr>
              <w:t>440ml</w:t>
            </w:r>
          </w:p>
        </w:tc>
        <w:tc>
          <w:tcPr>
            <w:tcW w:w="755" w:type="pct"/>
            <w:noWrap/>
            <w:hideMark/>
          </w:tcPr>
          <w:p w14:paraId="3E250E8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EABA6D1"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0A2B5BDF"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2A6222A" w14:textId="77777777" w:rsidTr="00133A67">
        <w:trPr>
          <w:trHeight w:val="20"/>
        </w:trPr>
        <w:tc>
          <w:tcPr>
            <w:tcW w:w="1667" w:type="pct"/>
            <w:noWrap/>
            <w:hideMark/>
          </w:tcPr>
          <w:p w14:paraId="3859D164"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Pomegranate </w:t>
            </w:r>
            <w:r w:rsidRPr="00F03CE6">
              <w:rPr>
                <w:sz w:val="17"/>
                <w:szCs w:val="17"/>
              </w:rPr>
              <w:br/>
              <w:t>Sour Ale</w:t>
            </w:r>
          </w:p>
        </w:tc>
        <w:tc>
          <w:tcPr>
            <w:tcW w:w="456" w:type="pct"/>
            <w:noWrap/>
            <w:hideMark/>
          </w:tcPr>
          <w:p w14:paraId="68C2BB86"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11A0E77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4DD57C9"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1A7DAEC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3D9B1D9" w14:textId="77777777" w:rsidTr="00133A67">
        <w:trPr>
          <w:trHeight w:val="20"/>
        </w:trPr>
        <w:tc>
          <w:tcPr>
            <w:tcW w:w="1667" w:type="pct"/>
            <w:noWrap/>
            <w:hideMark/>
          </w:tcPr>
          <w:p w14:paraId="1A798F5C"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Rose Sour </w:t>
            </w:r>
            <w:r w:rsidRPr="00F03CE6">
              <w:rPr>
                <w:sz w:val="17"/>
                <w:szCs w:val="17"/>
              </w:rPr>
              <w:br/>
              <w:t>Power Ale</w:t>
            </w:r>
          </w:p>
        </w:tc>
        <w:tc>
          <w:tcPr>
            <w:tcW w:w="456" w:type="pct"/>
            <w:noWrap/>
            <w:hideMark/>
          </w:tcPr>
          <w:p w14:paraId="447D77B1"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1C658EC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F233B16"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059EB02F"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CBC8AC2" w14:textId="77777777" w:rsidTr="00133A67">
        <w:trPr>
          <w:trHeight w:val="20"/>
        </w:trPr>
        <w:tc>
          <w:tcPr>
            <w:tcW w:w="1667" w:type="pct"/>
            <w:noWrap/>
            <w:hideMark/>
          </w:tcPr>
          <w:p w14:paraId="4188A334"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Stacks On Strawberry Lime Peach Imperial </w:t>
            </w:r>
            <w:r w:rsidRPr="00F03CE6">
              <w:rPr>
                <w:sz w:val="17"/>
                <w:szCs w:val="17"/>
              </w:rPr>
              <w:br/>
              <w:t>Cocktail Cream Sour Ale</w:t>
            </w:r>
          </w:p>
        </w:tc>
        <w:tc>
          <w:tcPr>
            <w:tcW w:w="456" w:type="pct"/>
            <w:noWrap/>
            <w:hideMark/>
          </w:tcPr>
          <w:p w14:paraId="31E9E5C5" w14:textId="77777777" w:rsidR="00F03CE6" w:rsidRPr="00F03CE6" w:rsidRDefault="00F03CE6" w:rsidP="00F03CE6">
            <w:pPr>
              <w:spacing w:after="0"/>
              <w:ind w:right="113"/>
              <w:jc w:val="right"/>
              <w:rPr>
                <w:sz w:val="17"/>
                <w:szCs w:val="17"/>
              </w:rPr>
            </w:pPr>
            <w:r w:rsidRPr="00F03CE6">
              <w:rPr>
                <w:sz w:val="17"/>
                <w:szCs w:val="17"/>
              </w:rPr>
              <w:t>440ml</w:t>
            </w:r>
          </w:p>
        </w:tc>
        <w:tc>
          <w:tcPr>
            <w:tcW w:w="755" w:type="pct"/>
            <w:noWrap/>
            <w:hideMark/>
          </w:tcPr>
          <w:p w14:paraId="7520954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E0B8F0B"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1C7B998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37A3FA4" w14:textId="77777777" w:rsidTr="00133A67">
        <w:trPr>
          <w:trHeight w:val="20"/>
        </w:trPr>
        <w:tc>
          <w:tcPr>
            <w:tcW w:w="1667" w:type="pct"/>
            <w:noWrap/>
            <w:hideMark/>
          </w:tcPr>
          <w:p w14:paraId="78240459"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Stone Fruit </w:t>
            </w:r>
            <w:r w:rsidRPr="00F03CE6">
              <w:rPr>
                <w:sz w:val="17"/>
                <w:szCs w:val="17"/>
              </w:rPr>
              <w:br/>
              <w:t>Sour Ale</w:t>
            </w:r>
          </w:p>
        </w:tc>
        <w:tc>
          <w:tcPr>
            <w:tcW w:w="456" w:type="pct"/>
            <w:noWrap/>
            <w:hideMark/>
          </w:tcPr>
          <w:p w14:paraId="18C7BC4D"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18F941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C310016"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3EDD1BA4"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7ED2556" w14:textId="77777777" w:rsidTr="00133A67">
        <w:trPr>
          <w:trHeight w:val="20"/>
        </w:trPr>
        <w:tc>
          <w:tcPr>
            <w:tcW w:w="1667" w:type="pct"/>
            <w:noWrap/>
            <w:hideMark/>
          </w:tcPr>
          <w:p w14:paraId="43E840FB" w14:textId="77777777" w:rsidR="00F03CE6" w:rsidRPr="00F03CE6" w:rsidRDefault="00F03CE6" w:rsidP="00F03CE6">
            <w:pPr>
              <w:spacing w:after="0"/>
              <w:ind w:left="159" w:right="57" w:hanging="159"/>
              <w:jc w:val="left"/>
              <w:rPr>
                <w:sz w:val="17"/>
                <w:szCs w:val="17"/>
              </w:rPr>
            </w:pPr>
            <w:r w:rsidRPr="00F03CE6">
              <w:rPr>
                <w:sz w:val="17"/>
                <w:szCs w:val="17"/>
              </w:rPr>
              <w:t>Moon Dog Craft Brewery The Future Is Bright Solar Powered IPA</w:t>
            </w:r>
          </w:p>
        </w:tc>
        <w:tc>
          <w:tcPr>
            <w:tcW w:w="456" w:type="pct"/>
            <w:noWrap/>
            <w:hideMark/>
          </w:tcPr>
          <w:p w14:paraId="4011C52F"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04C67A6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D52DBEB"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7ECBB509"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B1AC476" w14:textId="77777777" w:rsidTr="00133A67">
        <w:trPr>
          <w:trHeight w:val="20"/>
        </w:trPr>
        <w:tc>
          <w:tcPr>
            <w:tcW w:w="1667" w:type="pct"/>
            <w:noWrap/>
            <w:hideMark/>
          </w:tcPr>
          <w:p w14:paraId="0FBE32E1" w14:textId="77777777" w:rsidR="00F03CE6" w:rsidRPr="00F03CE6" w:rsidRDefault="00F03CE6" w:rsidP="00F03CE6">
            <w:pPr>
              <w:spacing w:after="0"/>
              <w:ind w:left="159" w:right="57" w:hanging="159"/>
              <w:jc w:val="left"/>
              <w:rPr>
                <w:sz w:val="17"/>
                <w:szCs w:val="17"/>
              </w:rPr>
            </w:pPr>
            <w:r w:rsidRPr="00F03CE6">
              <w:rPr>
                <w:sz w:val="17"/>
                <w:szCs w:val="17"/>
              </w:rPr>
              <w:t xml:space="preserve">Moon Dog Craft Brewery Timothy </w:t>
            </w:r>
            <w:proofErr w:type="spellStart"/>
            <w:r w:rsidRPr="00F03CE6">
              <w:rPr>
                <w:sz w:val="17"/>
                <w:szCs w:val="17"/>
              </w:rPr>
              <w:t>Tamothy</w:t>
            </w:r>
            <w:proofErr w:type="spellEnd"/>
            <w:r w:rsidRPr="00F03CE6">
              <w:rPr>
                <w:sz w:val="17"/>
                <w:szCs w:val="17"/>
              </w:rPr>
              <w:t xml:space="preserve"> </w:t>
            </w:r>
            <w:proofErr w:type="spellStart"/>
            <w:r w:rsidRPr="00F03CE6">
              <w:rPr>
                <w:sz w:val="17"/>
                <w:szCs w:val="17"/>
              </w:rPr>
              <w:t>Slamothy</w:t>
            </w:r>
            <w:proofErr w:type="spellEnd"/>
            <w:r w:rsidRPr="00F03CE6">
              <w:rPr>
                <w:sz w:val="17"/>
                <w:szCs w:val="17"/>
              </w:rPr>
              <w:t xml:space="preserve"> Caramel Chocolate Biscuit </w:t>
            </w:r>
            <w:r w:rsidRPr="00F03CE6">
              <w:rPr>
                <w:sz w:val="17"/>
                <w:szCs w:val="17"/>
              </w:rPr>
              <w:br/>
              <w:t>Milk Stout Special Edition</w:t>
            </w:r>
          </w:p>
        </w:tc>
        <w:tc>
          <w:tcPr>
            <w:tcW w:w="456" w:type="pct"/>
            <w:noWrap/>
            <w:hideMark/>
          </w:tcPr>
          <w:p w14:paraId="0EB2A507"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7671B55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34796FE"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6C783875"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B888EF3" w14:textId="77777777" w:rsidTr="00133A67">
        <w:trPr>
          <w:trHeight w:val="20"/>
        </w:trPr>
        <w:tc>
          <w:tcPr>
            <w:tcW w:w="1667" w:type="pct"/>
            <w:noWrap/>
            <w:hideMark/>
          </w:tcPr>
          <w:p w14:paraId="2CEFB943" w14:textId="77777777" w:rsidR="00F03CE6" w:rsidRPr="00F03CE6" w:rsidRDefault="00F03CE6" w:rsidP="00F03CE6">
            <w:pPr>
              <w:spacing w:after="0"/>
              <w:ind w:left="159" w:right="57" w:hanging="159"/>
              <w:jc w:val="left"/>
              <w:rPr>
                <w:sz w:val="17"/>
                <w:szCs w:val="17"/>
              </w:rPr>
            </w:pPr>
            <w:r w:rsidRPr="00F03CE6">
              <w:rPr>
                <w:sz w:val="17"/>
                <w:szCs w:val="17"/>
              </w:rPr>
              <w:t>Moon Dog Fizzer Alcoholic Seltzer Guava Splash Alcoholic Bubbly Water With Bursts Of Guava</w:t>
            </w:r>
          </w:p>
        </w:tc>
        <w:tc>
          <w:tcPr>
            <w:tcW w:w="456" w:type="pct"/>
            <w:noWrap/>
            <w:hideMark/>
          </w:tcPr>
          <w:p w14:paraId="03A30361"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1FC5510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FC1E9CE"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7D337E7D"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CF16841" w14:textId="77777777" w:rsidTr="00133A67">
        <w:trPr>
          <w:trHeight w:val="20"/>
        </w:trPr>
        <w:tc>
          <w:tcPr>
            <w:tcW w:w="1667" w:type="pct"/>
            <w:noWrap/>
            <w:hideMark/>
          </w:tcPr>
          <w:p w14:paraId="00E0DEC4" w14:textId="77777777" w:rsidR="00F03CE6" w:rsidRPr="00F03CE6" w:rsidRDefault="00F03CE6" w:rsidP="00F03CE6">
            <w:pPr>
              <w:spacing w:after="0"/>
              <w:ind w:left="159" w:right="57" w:hanging="159"/>
              <w:jc w:val="left"/>
              <w:rPr>
                <w:sz w:val="17"/>
                <w:szCs w:val="17"/>
              </w:rPr>
            </w:pPr>
            <w:r w:rsidRPr="00F03CE6">
              <w:rPr>
                <w:sz w:val="17"/>
                <w:szCs w:val="17"/>
              </w:rPr>
              <w:t xml:space="preserve">Moon Dog Fizzer Alcoholic Seltzer </w:t>
            </w:r>
            <w:r w:rsidRPr="00F03CE6">
              <w:rPr>
                <w:sz w:val="17"/>
                <w:szCs w:val="17"/>
              </w:rPr>
              <w:br/>
              <w:t xml:space="preserve">Mixed Berry Alcoholic Bubbly Water With Bursts Of Blueberry </w:t>
            </w:r>
            <w:r w:rsidRPr="00F03CE6">
              <w:rPr>
                <w:sz w:val="17"/>
                <w:szCs w:val="17"/>
              </w:rPr>
              <w:br/>
              <w:t>Blackberry &amp; Raspberry</w:t>
            </w:r>
          </w:p>
        </w:tc>
        <w:tc>
          <w:tcPr>
            <w:tcW w:w="456" w:type="pct"/>
            <w:noWrap/>
            <w:hideMark/>
          </w:tcPr>
          <w:p w14:paraId="4DCEBA8D"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0ED799A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02E663A" w14:textId="77777777" w:rsidR="00F03CE6" w:rsidRPr="00F03CE6" w:rsidRDefault="00F03CE6" w:rsidP="00F03CE6">
            <w:pPr>
              <w:spacing w:after="0"/>
              <w:ind w:left="199" w:hanging="142"/>
              <w:jc w:val="left"/>
              <w:rPr>
                <w:sz w:val="17"/>
                <w:szCs w:val="17"/>
              </w:rPr>
            </w:pPr>
            <w:r w:rsidRPr="00F03CE6">
              <w:rPr>
                <w:sz w:val="17"/>
                <w:szCs w:val="17"/>
              </w:rPr>
              <w:t xml:space="preserve">Moon Dog Brewing Pty Ltd </w:t>
            </w:r>
            <w:r w:rsidRPr="00F03CE6">
              <w:rPr>
                <w:sz w:val="17"/>
                <w:szCs w:val="17"/>
              </w:rPr>
              <w:br/>
              <w:t>t/as Moon Dog Craft Brewery</w:t>
            </w:r>
          </w:p>
        </w:tc>
        <w:tc>
          <w:tcPr>
            <w:tcW w:w="834" w:type="pct"/>
            <w:noWrap/>
            <w:hideMark/>
          </w:tcPr>
          <w:p w14:paraId="0F146849"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8D9CF65" w14:textId="77777777" w:rsidTr="00133A67">
        <w:trPr>
          <w:trHeight w:val="20"/>
        </w:trPr>
        <w:tc>
          <w:tcPr>
            <w:tcW w:w="1667" w:type="pct"/>
            <w:noWrap/>
            <w:hideMark/>
          </w:tcPr>
          <w:p w14:paraId="74393C24"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Ginger Beer Crafted Soda</w:t>
            </w:r>
          </w:p>
        </w:tc>
        <w:tc>
          <w:tcPr>
            <w:tcW w:w="456" w:type="pct"/>
            <w:noWrap/>
            <w:hideMark/>
          </w:tcPr>
          <w:p w14:paraId="52C51BC6"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6EC76DF1"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3D1AFC8"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4E5187F6"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6AF2AC1" w14:textId="77777777" w:rsidTr="00133A67">
        <w:trPr>
          <w:trHeight w:val="20"/>
        </w:trPr>
        <w:tc>
          <w:tcPr>
            <w:tcW w:w="1667" w:type="pct"/>
            <w:noWrap/>
            <w:hideMark/>
          </w:tcPr>
          <w:p w14:paraId="46F6262A"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Kakadu Plum &amp; Finger Lime Non-Alcoholic Seltzer</w:t>
            </w:r>
          </w:p>
        </w:tc>
        <w:tc>
          <w:tcPr>
            <w:tcW w:w="456" w:type="pct"/>
            <w:noWrap/>
            <w:hideMark/>
          </w:tcPr>
          <w:p w14:paraId="6C22F63E"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144D9253"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7EF33FE8"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54E7AB9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E27D5A7" w14:textId="77777777" w:rsidTr="00133A67">
        <w:trPr>
          <w:trHeight w:val="20"/>
        </w:trPr>
        <w:tc>
          <w:tcPr>
            <w:tcW w:w="1667" w:type="pct"/>
            <w:noWrap/>
            <w:hideMark/>
          </w:tcPr>
          <w:p w14:paraId="190818F7"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Kombucha Lemon Crush Live Sparkling Probiotic</w:t>
            </w:r>
          </w:p>
        </w:tc>
        <w:tc>
          <w:tcPr>
            <w:tcW w:w="456" w:type="pct"/>
            <w:noWrap/>
            <w:hideMark/>
          </w:tcPr>
          <w:p w14:paraId="66B26FF4"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667DD4A1"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04532166"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0434F1A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A68846B" w14:textId="77777777" w:rsidTr="00133A67">
        <w:trPr>
          <w:trHeight w:val="20"/>
        </w:trPr>
        <w:tc>
          <w:tcPr>
            <w:tcW w:w="1667" w:type="pct"/>
            <w:noWrap/>
            <w:hideMark/>
          </w:tcPr>
          <w:p w14:paraId="593C7222"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Kombucha Peach Passion Live Sparkling Probiotic</w:t>
            </w:r>
          </w:p>
        </w:tc>
        <w:tc>
          <w:tcPr>
            <w:tcW w:w="456" w:type="pct"/>
            <w:noWrap/>
            <w:hideMark/>
          </w:tcPr>
          <w:p w14:paraId="7EF375F6"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5D0168FC"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1A2566E3"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27E8D60D"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0C803A5" w14:textId="77777777" w:rsidTr="00133A67">
        <w:trPr>
          <w:trHeight w:val="20"/>
        </w:trPr>
        <w:tc>
          <w:tcPr>
            <w:tcW w:w="1667" w:type="pct"/>
            <w:noWrap/>
            <w:hideMark/>
          </w:tcPr>
          <w:p w14:paraId="06ACD298"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Kombucha Pineapple Live Sparkling Probiotic</w:t>
            </w:r>
          </w:p>
        </w:tc>
        <w:tc>
          <w:tcPr>
            <w:tcW w:w="456" w:type="pct"/>
            <w:noWrap/>
            <w:hideMark/>
          </w:tcPr>
          <w:p w14:paraId="2F17BCE7"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CB6BFC9"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49E86201"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73048DFC"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052081D" w14:textId="77777777" w:rsidTr="00133A67">
        <w:trPr>
          <w:trHeight w:val="20"/>
        </w:trPr>
        <w:tc>
          <w:tcPr>
            <w:tcW w:w="1667" w:type="pct"/>
            <w:noWrap/>
            <w:hideMark/>
          </w:tcPr>
          <w:p w14:paraId="64409799"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Lemon Squash Crafted Soda</w:t>
            </w:r>
          </w:p>
        </w:tc>
        <w:tc>
          <w:tcPr>
            <w:tcW w:w="456" w:type="pct"/>
            <w:noWrap/>
            <w:hideMark/>
          </w:tcPr>
          <w:p w14:paraId="1D04AD70"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77E67E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7649D9A"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59FED584"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0528909" w14:textId="77777777" w:rsidTr="00133A67">
        <w:trPr>
          <w:trHeight w:val="20"/>
        </w:trPr>
        <w:tc>
          <w:tcPr>
            <w:tcW w:w="1667" w:type="pct"/>
            <w:noWrap/>
            <w:hideMark/>
          </w:tcPr>
          <w:p w14:paraId="060E0E3D"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Lemon Squash Crafted Soda</w:t>
            </w:r>
          </w:p>
        </w:tc>
        <w:tc>
          <w:tcPr>
            <w:tcW w:w="456" w:type="pct"/>
            <w:noWrap/>
            <w:hideMark/>
          </w:tcPr>
          <w:p w14:paraId="6444FB7F"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45711FF6"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1FE3FEA1"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08AC2D4D"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C5DCDD4" w14:textId="77777777" w:rsidTr="00133A67">
        <w:trPr>
          <w:trHeight w:val="20"/>
        </w:trPr>
        <w:tc>
          <w:tcPr>
            <w:tcW w:w="1667" w:type="pct"/>
            <w:noWrap/>
            <w:hideMark/>
          </w:tcPr>
          <w:p w14:paraId="0960029A"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Orange </w:t>
            </w:r>
            <w:r w:rsidRPr="00F03CE6">
              <w:rPr>
                <w:sz w:val="17"/>
                <w:szCs w:val="17"/>
              </w:rPr>
              <w:br/>
              <w:t>Crafted Soda</w:t>
            </w:r>
          </w:p>
        </w:tc>
        <w:tc>
          <w:tcPr>
            <w:tcW w:w="456" w:type="pct"/>
            <w:noWrap/>
            <w:hideMark/>
          </w:tcPr>
          <w:p w14:paraId="435089BD" w14:textId="77777777" w:rsidR="00F03CE6" w:rsidRPr="00F03CE6" w:rsidRDefault="00F03CE6" w:rsidP="00F03CE6">
            <w:pPr>
              <w:spacing w:after="0"/>
              <w:ind w:right="113"/>
              <w:jc w:val="right"/>
              <w:rPr>
                <w:sz w:val="17"/>
                <w:szCs w:val="17"/>
              </w:rPr>
            </w:pPr>
            <w:r w:rsidRPr="00F03CE6">
              <w:rPr>
                <w:sz w:val="17"/>
                <w:szCs w:val="17"/>
              </w:rPr>
              <w:t>1,000ml</w:t>
            </w:r>
          </w:p>
        </w:tc>
        <w:tc>
          <w:tcPr>
            <w:tcW w:w="755" w:type="pct"/>
            <w:noWrap/>
            <w:hideMark/>
          </w:tcPr>
          <w:p w14:paraId="03C0EF8E"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1BB2D089"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35F6E93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EE57BD0" w14:textId="77777777" w:rsidTr="00133A67">
        <w:trPr>
          <w:trHeight w:val="20"/>
        </w:trPr>
        <w:tc>
          <w:tcPr>
            <w:tcW w:w="1667" w:type="pct"/>
            <w:noWrap/>
            <w:hideMark/>
          </w:tcPr>
          <w:p w14:paraId="15AE189B"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Orange </w:t>
            </w:r>
            <w:r w:rsidRPr="00F03CE6">
              <w:rPr>
                <w:sz w:val="17"/>
                <w:szCs w:val="17"/>
              </w:rPr>
              <w:br/>
              <w:t>Crafted Soda</w:t>
            </w:r>
          </w:p>
        </w:tc>
        <w:tc>
          <w:tcPr>
            <w:tcW w:w="456" w:type="pct"/>
            <w:noWrap/>
            <w:hideMark/>
          </w:tcPr>
          <w:p w14:paraId="52F2BCF0"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454719B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3B2ECE7"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12374F2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EC6ABC0" w14:textId="77777777" w:rsidTr="00133A67">
        <w:trPr>
          <w:trHeight w:val="20"/>
        </w:trPr>
        <w:tc>
          <w:tcPr>
            <w:tcW w:w="1667" w:type="pct"/>
            <w:noWrap/>
            <w:hideMark/>
          </w:tcPr>
          <w:p w14:paraId="74CBCE2D"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Passionfruit Crafted Soda</w:t>
            </w:r>
          </w:p>
        </w:tc>
        <w:tc>
          <w:tcPr>
            <w:tcW w:w="456" w:type="pct"/>
            <w:noWrap/>
            <w:hideMark/>
          </w:tcPr>
          <w:p w14:paraId="49B178AD"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386F671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4D24920"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324C28D1"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27185DC" w14:textId="77777777" w:rsidTr="00133A67">
        <w:trPr>
          <w:trHeight w:val="20"/>
        </w:trPr>
        <w:tc>
          <w:tcPr>
            <w:tcW w:w="1667" w:type="pct"/>
            <w:noWrap/>
            <w:hideMark/>
          </w:tcPr>
          <w:p w14:paraId="16B7A5B7"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Pineapple Crafted Soda</w:t>
            </w:r>
          </w:p>
        </w:tc>
        <w:tc>
          <w:tcPr>
            <w:tcW w:w="456" w:type="pct"/>
            <w:noWrap/>
            <w:hideMark/>
          </w:tcPr>
          <w:p w14:paraId="1E5D2377"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62658B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826E93B"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47CE5A7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EEAAED8" w14:textId="77777777" w:rsidTr="00133A67">
        <w:trPr>
          <w:trHeight w:val="20"/>
        </w:trPr>
        <w:tc>
          <w:tcPr>
            <w:tcW w:w="1667" w:type="pct"/>
            <w:noWrap/>
            <w:hideMark/>
          </w:tcPr>
          <w:p w14:paraId="682921B6"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Pink Grapefruit &amp; Tasmanian </w:t>
            </w:r>
            <w:proofErr w:type="spellStart"/>
            <w:r w:rsidRPr="00F03CE6">
              <w:rPr>
                <w:sz w:val="17"/>
                <w:szCs w:val="17"/>
              </w:rPr>
              <w:t>Pepperberry</w:t>
            </w:r>
            <w:proofErr w:type="spellEnd"/>
            <w:r w:rsidRPr="00F03CE6">
              <w:rPr>
                <w:sz w:val="17"/>
                <w:szCs w:val="17"/>
              </w:rPr>
              <w:t xml:space="preserve"> </w:t>
            </w:r>
            <w:r w:rsidRPr="00F03CE6">
              <w:rPr>
                <w:sz w:val="17"/>
                <w:szCs w:val="17"/>
              </w:rPr>
              <w:br/>
              <w:t>Non-Alcoholic Seltzer</w:t>
            </w:r>
          </w:p>
        </w:tc>
        <w:tc>
          <w:tcPr>
            <w:tcW w:w="456" w:type="pct"/>
            <w:noWrap/>
            <w:hideMark/>
          </w:tcPr>
          <w:p w14:paraId="0CFF2653"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36E0483"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1EAFDE93"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5BFA5DB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8E5E780" w14:textId="77777777" w:rsidTr="00133A67">
        <w:trPr>
          <w:trHeight w:val="20"/>
        </w:trPr>
        <w:tc>
          <w:tcPr>
            <w:tcW w:w="1667" w:type="pct"/>
            <w:noWrap/>
            <w:hideMark/>
          </w:tcPr>
          <w:p w14:paraId="7C425B1F"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Strawberry Basil &amp; Rosella Blossom </w:t>
            </w:r>
            <w:r w:rsidRPr="00F03CE6">
              <w:rPr>
                <w:sz w:val="17"/>
                <w:szCs w:val="17"/>
              </w:rPr>
              <w:br/>
              <w:t>Non-Alcoholic Seltzer</w:t>
            </w:r>
          </w:p>
        </w:tc>
        <w:tc>
          <w:tcPr>
            <w:tcW w:w="456" w:type="pct"/>
            <w:noWrap/>
            <w:hideMark/>
          </w:tcPr>
          <w:p w14:paraId="18AEBF7B"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02F4980C"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7C79A6F9"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62079B8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D5668EA" w14:textId="77777777" w:rsidTr="00133A67">
        <w:trPr>
          <w:trHeight w:val="20"/>
        </w:trPr>
        <w:tc>
          <w:tcPr>
            <w:tcW w:w="1667" w:type="pct"/>
            <w:noWrap/>
            <w:hideMark/>
          </w:tcPr>
          <w:p w14:paraId="06EEFD75" w14:textId="77777777" w:rsidR="00F03CE6" w:rsidRPr="00F03CE6" w:rsidRDefault="00F03CE6" w:rsidP="00F03CE6">
            <w:pPr>
              <w:spacing w:after="0"/>
              <w:ind w:left="159" w:right="57" w:hanging="159"/>
              <w:jc w:val="left"/>
              <w:rPr>
                <w:sz w:val="17"/>
                <w:szCs w:val="17"/>
              </w:rPr>
            </w:pPr>
            <w:proofErr w:type="spellStart"/>
            <w:r w:rsidRPr="00F03CE6">
              <w:rPr>
                <w:sz w:val="17"/>
                <w:szCs w:val="17"/>
              </w:rPr>
              <w:t>Nexba</w:t>
            </w:r>
            <w:proofErr w:type="spellEnd"/>
            <w:r w:rsidRPr="00F03CE6">
              <w:rPr>
                <w:sz w:val="17"/>
                <w:szCs w:val="17"/>
              </w:rPr>
              <w:t xml:space="preserve"> Naturally Sugar Free Vintage Cola Crafted Soda</w:t>
            </w:r>
          </w:p>
        </w:tc>
        <w:tc>
          <w:tcPr>
            <w:tcW w:w="456" w:type="pct"/>
            <w:noWrap/>
            <w:hideMark/>
          </w:tcPr>
          <w:p w14:paraId="197E30D2"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1923AE6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8E73FAD" w14:textId="77777777" w:rsidR="00F03CE6" w:rsidRPr="00F03CE6" w:rsidRDefault="00F03CE6" w:rsidP="00F03CE6">
            <w:pPr>
              <w:spacing w:after="0"/>
              <w:ind w:left="199" w:hanging="142"/>
              <w:jc w:val="left"/>
              <w:rPr>
                <w:sz w:val="17"/>
                <w:szCs w:val="17"/>
              </w:rPr>
            </w:pPr>
            <w:proofErr w:type="spellStart"/>
            <w:r w:rsidRPr="00F03CE6">
              <w:rPr>
                <w:sz w:val="17"/>
                <w:szCs w:val="17"/>
              </w:rPr>
              <w:t>Nexba</w:t>
            </w:r>
            <w:proofErr w:type="spellEnd"/>
            <w:r w:rsidRPr="00F03CE6">
              <w:rPr>
                <w:sz w:val="17"/>
                <w:szCs w:val="17"/>
              </w:rPr>
              <w:t xml:space="preserve"> Beverages Pty Ltd</w:t>
            </w:r>
          </w:p>
        </w:tc>
        <w:tc>
          <w:tcPr>
            <w:tcW w:w="834" w:type="pct"/>
            <w:noWrap/>
            <w:hideMark/>
          </w:tcPr>
          <w:p w14:paraId="2A828C8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233A5C2" w14:textId="77777777" w:rsidTr="00133A67">
        <w:trPr>
          <w:trHeight w:val="20"/>
        </w:trPr>
        <w:tc>
          <w:tcPr>
            <w:tcW w:w="1667" w:type="pct"/>
            <w:noWrap/>
            <w:hideMark/>
          </w:tcPr>
          <w:p w14:paraId="2703D098" w14:textId="77777777" w:rsidR="00F03CE6" w:rsidRPr="00F03CE6" w:rsidRDefault="00F03CE6" w:rsidP="00F03CE6">
            <w:pPr>
              <w:spacing w:after="0"/>
              <w:ind w:left="159" w:right="57" w:hanging="159"/>
              <w:jc w:val="left"/>
              <w:rPr>
                <w:sz w:val="17"/>
                <w:szCs w:val="17"/>
              </w:rPr>
            </w:pPr>
            <w:r w:rsidRPr="00F03CE6">
              <w:rPr>
                <w:sz w:val="17"/>
                <w:szCs w:val="17"/>
              </w:rPr>
              <w:t>Barbican Malt Beverage Non Alcoholic Apple Flavour</w:t>
            </w:r>
          </w:p>
        </w:tc>
        <w:tc>
          <w:tcPr>
            <w:tcW w:w="456" w:type="pct"/>
            <w:noWrap/>
            <w:hideMark/>
          </w:tcPr>
          <w:p w14:paraId="58662D29"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62DF64D8"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F2CA257" w14:textId="77777777" w:rsidR="00F03CE6" w:rsidRPr="00F03CE6" w:rsidRDefault="00F03CE6" w:rsidP="00F03CE6">
            <w:pPr>
              <w:spacing w:after="0"/>
              <w:ind w:left="199" w:hanging="142"/>
              <w:jc w:val="left"/>
              <w:rPr>
                <w:sz w:val="17"/>
                <w:szCs w:val="17"/>
              </w:rPr>
            </w:pPr>
            <w:r w:rsidRPr="00F03CE6">
              <w:rPr>
                <w:sz w:val="17"/>
                <w:szCs w:val="17"/>
              </w:rPr>
              <w:t xml:space="preserve">Nur Enterprise Pty Ltd </w:t>
            </w:r>
            <w:r w:rsidRPr="00F03CE6">
              <w:rPr>
                <w:sz w:val="17"/>
                <w:szCs w:val="17"/>
              </w:rPr>
              <w:br/>
              <w:t xml:space="preserve">t/as Jubba </w:t>
            </w:r>
            <w:proofErr w:type="spellStart"/>
            <w:r w:rsidRPr="00F03CE6">
              <w:rPr>
                <w:sz w:val="17"/>
                <w:szCs w:val="17"/>
              </w:rPr>
              <w:t>SuperMart</w:t>
            </w:r>
            <w:proofErr w:type="spellEnd"/>
          </w:p>
        </w:tc>
        <w:tc>
          <w:tcPr>
            <w:tcW w:w="834" w:type="pct"/>
            <w:noWrap/>
            <w:hideMark/>
          </w:tcPr>
          <w:p w14:paraId="5E5C9E5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29892AC" w14:textId="77777777" w:rsidTr="00133A67">
        <w:trPr>
          <w:trHeight w:val="20"/>
        </w:trPr>
        <w:tc>
          <w:tcPr>
            <w:tcW w:w="1667" w:type="pct"/>
            <w:noWrap/>
            <w:hideMark/>
          </w:tcPr>
          <w:p w14:paraId="326ACCC2" w14:textId="77777777" w:rsidR="00F03CE6" w:rsidRPr="00F03CE6" w:rsidRDefault="00F03CE6" w:rsidP="00F03CE6">
            <w:pPr>
              <w:spacing w:after="0"/>
              <w:ind w:left="159" w:right="57" w:hanging="159"/>
              <w:jc w:val="left"/>
              <w:rPr>
                <w:sz w:val="17"/>
                <w:szCs w:val="17"/>
              </w:rPr>
            </w:pPr>
            <w:r w:rsidRPr="00F03CE6">
              <w:rPr>
                <w:sz w:val="17"/>
                <w:szCs w:val="17"/>
              </w:rPr>
              <w:t>Barbican Malt Beverage Non Alcoholic Lemon Flavour</w:t>
            </w:r>
          </w:p>
        </w:tc>
        <w:tc>
          <w:tcPr>
            <w:tcW w:w="456" w:type="pct"/>
            <w:noWrap/>
            <w:hideMark/>
          </w:tcPr>
          <w:p w14:paraId="463DFAAE"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52C6B4A2"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C0C995F" w14:textId="77777777" w:rsidR="00F03CE6" w:rsidRPr="00F03CE6" w:rsidRDefault="00F03CE6" w:rsidP="00F03CE6">
            <w:pPr>
              <w:spacing w:after="0"/>
              <w:ind w:left="199" w:hanging="142"/>
              <w:jc w:val="left"/>
              <w:rPr>
                <w:sz w:val="17"/>
                <w:szCs w:val="17"/>
              </w:rPr>
            </w:pPr>
            <w:r w:rsidRPr="00F03CE6">
              <w:rPr>
                <w:sz w:val="17"/>
                <w:szCs w:val="17"/>
              </w:rPr>
              <w:t xml:space="preserve">Nur Enterprise Pty Ltd </w:t>
            </w:r>
            <w:r w:rsidRPr="00F03CE6">
              <w:rPr>
                <w:sz w:val="17"/>
                <w:szCs w:val="17"/>
              </w:rPr>
              <w:br/>
              <w:t xml:space="preserve">t/as Jubba </w:t>
            </w:r>
            <w:proofErr w:type="spellStart"/>
            <w:r w:rsidRPr="00F03CE6">
              <w:rPr>
                <w:sz w:val="17"/>
                <w:szCs w:val="17"/>
              </w:rPr>
              <w:t>SuperMart</w:t>
            </w:r>
            <w:proofErr w:type="spellEnd"/>
          </w:p>
        </w:tc>
        <w:tc>
          <w:tcPr>
            <w:tcW w:w="834" w:type="pct"/>
            <w:noWrap/>
            <w:hideMark/>
          </w:tcPr>
          <w:p w14:paraId="7A64A847"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37DA0F8" w14:textId="77777777" w:rsidTr="00133A67">
        <w:trPr>
          <w:trHeight w:val="20"/>
        </w:trPr>
        <w:tc>
          <w:tcPr>
            <w:tcW w:w="1667" w:type="pct"/>
            <w:noWrap/>
            <w:hideMark/>
          </w:tcPr>
          <w:p w14:paraId="323F9319" w14:textId="77777777" w:rsidR="00F03CE6" w:rsidRPr="00F03CE6" w:rsidRDefault="00F03CE6" w:rsidP="00F03CE6">
            <w:pPr>
              <w:spacing w:after="0"/>
              <w:ind w:left="159" w:right="57" w:hanging="159"/>
              <w:jc w:val="left"/>
              <w:rPr>
                <w:sz w:val="17"/>
                <w:szCs w:val="17"/>
              </w:rPr>
            </w:pPr>
            <w:r w:rsidRPr="00F03CE6">
              <w:rPr>
                <w:sz w:val="17"/>
                <w:szCs w:val="17"/>
              </w:rPr>
              <w:t>Barbican Malt Beverage Non Alcoholic Pomegranate Flavour</w:t>
            </w:r>
          </w:p>
        </w:tc>
        <w:tc>
          <w:tcPr>
            <w:tcW w:w="456" w:type="pct"/>
            <w:noWrap/>
            <w:hideMark/>
          </w:tcPr>
          <w:p w14:paraId="4BFAEBEB"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74396BF0"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59EEC0A9" w14:textId="77777777" w:rsidR="00F03CE6" w:rsidRPr="00F03CE6" w:rsidRDefault="00F03CE6" w:rsidP="00F03CE6">
            <w:pPr>
              <w:spacing w:after="0"/>
              <w:ind w:left="199" w:hanging="142"/>
              <w:jc w:val="left"/>
              <w:rPr>
                <w:sz w:val="17"/>
                <w:szCs w:val="17"/>
              </w:rPr>
            </w:pPr>
            <w:r w:rsidRPr="00F03CE6">
              <w:rPr>
                <w:sz w:val="17"/>
                <w:szCs w:val="17"/>
              </w:rPr>
              <w:t xml:space="preserve">Nur Enterprise Pty Ltd </w:t>
            </w:r>
            <w:r w:rsidRPr="00F03CE6">
              <w:rPr>
                <w:sz w:val="17"/>
                <w:szCs w:val="17"/>
              </w:rPr>
              <w:br/>
              <w:t xml:space="preserve">t/as Jubba </w:t>
            </w:r>
            <w:proofErr w:type="spellStart"/>
            <w:r w:rsidRPr="00F03CE6">
              <w:rPr>
                <w:sz w:val="17"/>
                <w:szCs w:val="17"/>
              </w:rPr>
              <w:t>SuperMart</w:t>
            </w:r>
            <w:proofErr w:type="spellEnd"/>
          </w:p>
        </w:tc>
        <w:tc>
          <w:tcPr>
            <w:tcW w:w="834" w:type="pct"/>
            <w:noWrap/>
            <w:hideMark/>
          </w:tcPr>
          <w:p w14:paraId="3761F19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8BB54F1" w14:textId="77777777" w:rsidTr="00133A67">
        <w:trPr>
          <w:trHeight w:val="20"/>
        </w:trPr>
        <w:tc>
          <w:tcPr>
            <w:tcW w:w="1667" w:type="pct"/>
            <w:noWrap/>
            <w:hideMark/>
          </w:tcPr>
          <w:p w14:paraId="45951AA4" w14:textId="77777777" w:rsidR="00F03CE6" w:rsidRPr="00F03CE6" w:rsidRDefault="00F03CE6" w:rsidP="00F03CE6">
            <w:pPr>
              <w:spacing w:after="0"/>
              <w:ind w:left="159" w:right="57" w:hanging="159"/>
              <w:jc w:val="left"/>
              <w:rPr>
                <w:sz w:val="17"/>
                <w:szCs w:val="17"/>
              </w:rPr>
            </w:pPr>
            <w:r w:rsidRPr="00F03CE6">
              <w:rPr>
                <w:sz w:val="17"/>
                <w:szCs w:val="17"/>
              </w:rPr>
              <w:t>Barbican Malt Beverage Non Alcoholic Raspberry Flavour</w:t>
            </w:r>
          </w:p>
        </w:tc>
        <w:tc>
          <w:tcPr>
            <w:tcW w:w="456" w:type="pct"/>
            <w:noWrap/>
            <w:hideMark/>
          </w:tcPr>
          <w:p w14:paraId="042BE989"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23AAEC16"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6F2FCE1F" w14:textId="77777777" w:rsidR="00F03CE6" w:rsidRPr="00F03CE6" w:rsidRDefault="00F03CE6" w:rsidP="00F03CE6">
            <w:pPr>
              <w:spacing w:after="0"/>
              <w:ind w:left="199" w:hanging="142"/>
              <w:jc w:val="left"/>
              <w:rPr>
                <w:sz w:val="17"/>
                <w:szCs w:val="17"/>
              </w:rPr>
            </w:pPr>
            <w:r w:rsidRPr="00F03CE6">
              <w:rPr>
                <w:sz w:val="17"/>
                <w:szCs w:val="17"/>
              </w:rPr>
              <w:t xml:space="preserve">Nur Enterprise Pty Ltd </w:t>
            </w:r>
            <w:r w:rsidRPr="00F03CE6">
              <w:rPr>
                <w:sz w:val="17"/>
                <w:szCs w:val="17"/>
              </w:rPr>
              <w:br/>
              <w:t xml:space="preserve">t/as Jubba </w:t>
            </w:r>
            <w:proofErr w:type="spellStart"/>
            <w:r w:rsidRPr="00F03CE6">
              <w:rPr>
                <w:sz w:val="17"/>
                <w:szCs w:val="17"/>
              </w:rPr>
              <w:t>SuperMart</w:t>
            </w:r>
            <w:proofErr w:type="spellEnd"/>
          </w:p>
        </w:tc>
        <w:tc>
          <w:tcPr>
            <w:tcW w:w="834" w:type="pct"/>
            <w:noWrap/>
            <w:hideMark/>
          </w:tcPr>
          <w:p w14:paraId="18037C11"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3652EB6" w14:textId="77777777" w:rsidTr="00133A67">
        <w:trPr>
          <w:trHeight w:val="20"/>
        </w:trPr>
        <w:tc>
          <w:tcPr>
            <w:tcW w:w="1667" w:type="pct"/>
            <w:noWrap/>
            <w:hideMark/>
          </w:tcPr>
          <w:p w14:paraId="25B6874E" w14:textId="77777777" w:rsidR="00F03CE6" w:rsidRPr="00F03CE6" w:rsidRDefault="00F03CE6" w:rsidP="00F03CE6">
            <w:pPr>
              <w:spacing w:after="0"/>
              <w:ind w:left="159" w:right="57" w:hanging="159"/>
              <w:jc w:val="left"/>
              <w:rPr>
                <w:sz w:val="17"/>
                <w:szCs w:val="17"/>
              </w:rPr>
            </w:pPr>
            <w:r w:rsidRPr="00F03CE6">
              <w:rPr>
                <w:sz w:val="17"/>
                <w:szCs w:val="17"/>
              </w:rPr>
              <w:t>Barbican Malt Beverage Non Alcoholic Strawberry Flavour</w:t>
            </w:r>
          </w:p>
        </w:tc>
        <w:tc>
          <w:tcPr>
            <w:tcW w:w="456" w:type="pct"/>
            <w:noWrap/>
            <w:hideMark/>
          </w:tcPr>
          <w:p w14:paraId="6671886F"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2C8C0702"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12F594CC" w14:textId="77777777" w:rsidR="00F03CE6" w:rsidRPr="00F03CE6" w:rsidRDefault="00F03CE6" w:rsidP="00F03CE6">
            <w:pPr>
              <w:spacing w:after="0"/>
              <w:ind w:left="199" w:hanging="142"/>
              <w:jc w:val="left"/>
              <w:rPr>
                <w:sz w:val="17"/>
                <w:szCs w:val="17"/>
              </w:rPr>
            </w:pPr>
            <w:r w:rsidRPr="00F03CE6">
              <w:rPr>
                <w:sz w:val="17"/>
                <w:szCs w:val="17"/>
              </w:rPr>
              <w:t xml:space="preserve">Nur Enterprise Pty Ltd </w:t>
            </w:r>
            <w:r w:rsidRPr="00F03CE6">
              <w:rPr>
                <w:sz w:val="17"/>
                <w:szCs w:val="17"/>
              </w:rPr>
              <w:br/>
              <w:t xml:space="preserve">t/as Jubba </w:t>
            </w:r>
            <w:proofErr w:type="spellStart"/>
            <w:r w:rsidRPr="00F03CE6">
              <w:rPr>
                <w:sz w:val="17"/>
                <w:szCs w:val="17"/>
              </w:rPr>
              <w:t>SuperMart</w:t>
            </w:r>
            <w:proofErr w:type="spellEnd"/>
          </w:p>
        </w:tc>
        <w:tc>
          <w:tcPr>
            <w:tcW w:w="834" w:type="pct"/>
            <w:noWrap/>
            <w:hideMark/>
          </w:tcPr>
          <w:p w14:paraId="725A0B0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FD85928" w14:textId="77777777" w:rsidTr="00133A67">
        <w:trPr>
          <w:trHeight w:val="20"/>
        </w:trPr>
        <w:tc>
          <w:tcPr>
            <w:tcW w:w="1667" w:type="pct"/>
            <w:noWrap/>
            <w:hideMark/>
          </w:tcPr>
          <w:p w14:paraId="5BBDADA5" w14:textId="77777777" w:rsidR="00F03CE6" w:rsidRPr="00F03CE6" w:rsidRDefault="00F03CE6" w:rsidP="00F03CE6">
            <w:pPr>
              <w:spacing w:after="0"/>
              <w:ind w:left="159" w:right="57" w:hanging="159"/>
              <w:jc w:val="left"/>
              <w:rPr>
                <w:sz w:val="17"/>
                <w:szCs w:val="17"/>
              </w:rPr>
            </w:pPr>
            <w:r w:rsidRPr="00F03CE6">
              <w:rPr>
                <w:sz w:val="17"/>
                <w:szCs w:val="17"/>
              </w:rPr>
              <w:t>One Barrel Brewing Autumn Seasonal Special Limited Release</w:t>
            </w:r>
          </w:p>
        </w:tc>
        <w:tc>
          <w:tcPr>
            <w:tcW w:w="456" w:type="pct"/>
            <w:noWrap/>
            <w:hideMark/>
          </w:tcPr>
          <w:p w14:paraId="16BB6F42"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2FA7E21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698444C"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2A80F23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269A3F7" w14:textId="77777777" w:rsidTr="00133A67">
        <w:trPr>
          <w:trHeight w:val="20"/>
        </w:trPr>
        <w:tc>
          <w:tcPr>
            <w:tcW w:w="1667" w:type="pct"/>
            <w:noWrap/>
            <w:hideMark/>
          </w:tcPr>
          <w:p w14:paraId="19E12A13" w14:textId="77777777" w:rsidR="00F03CE6" w:rsidRPr="00F03CE6" w:rsidRDefault="00F03CE6" w:rsidP="00F03CE6">
            <w:pPr>
              <w:spacing w:after="0"/>
              <w:ind w:left="159" w:right="57" w:hanging="159"/>
              <w:jc w:val="left"/>
              <w:rPr>
                <w:sz w:val="17"/>
                <w:szCs w:val="17"/>
              </w:rPr>
            </w:pPr>
            <w:r w:rsidRPr="00F03CE6">
              <w:rPr>
                <w:sz w:val="17"/>
                <w:szCs w:val="17"/>
              </w:rPr>
              <w:t>One Barrel Brewing Autumn Seasonal Special Limited Release</w:t>
            </w:r>
          </w:p>
        </w:tc>
        <w:tc>
          <w:tcPr>
            <w:tcW w:w="456" w:type="pct"/>
            <w:noWrap/>
            <w:hideMark/>
          </w:tcPr>
          <w:p w14:paraId="6E17ECDF"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26E71C4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B348D9D"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7A296DE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F912342" w14:textId="77777777" w:rsidTr="00133A67">
        <w:trPr>
          <w:trHeight w:val="20"/>
        </w:trPr>
        <w:tc>
          <w:tcPr>
            <w:tcW w:w="1667" w:type="pct"/>
            <w:noWrap/>
            <w:hideMark/>
          </w:tcPr>
          <w:p w14:paraId="49C3F001" w14:textId="77777777" w:rsidR="00F03CE6" w:rsidRPr="00F03CE6" w:rsidRDefault="00F03CE6" w:rsidP="00F03CE6">
            <w:pPr>
              <w:spacing w:after="0"/>
              <w:ind w:left="159" w:right="57" w:hanging="159"/>
              <w:jc w:val="left"/>
              <w:rPr>
                <w:sz w:val="17"/>
                <w:szCs w:val="17"/>
              </w:rPr>
            </w:pPr>
            <w:r w:rsidRPr="00F03CE6">
              <w:rPr>
                <w:sz w:val="17"/>
                <w:szCs w:val="17"/>
              </w:rPr>
              <w:t>One Barrel Brewing Spring Seasonal Special Limited Release</w:t>
            </w:r>
          </w:p>
        </w:tc>
        <w:tc>
          <w:tcPr>
            <w:tcW w:w="456" w:type="pct"/>
            <w:noWrap/>
            <w:hideMark/>
          </w:tcPr>
          <w:p w14:paraId="7CDB35D2"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0ACA2DE"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9F0CF93"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26582BB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B11DD15" w14:textId="77777777" w:rsidTr="00133A67">
        <w:trPr>
          <w:trHeight w:val="20"/>
        </w:trPr>
        <w:tc>
          <w:tcPr>
            <w:tcW w:w="1667" w:type="pct"/>
            <w:noWrap/>
            <w:hideMark/>
          </w:tcPr>
          <w:p w14:paraId="1E025B6B" w14:textId="77777777" w:rsidR="00F03CE6" w:rsidRPr="00F03CE6" w:rsidRDefault="00F03CE6" w:rsidP="00F03CE6">
            <w:pPr>
              <w:spacing w:after="0"/>
              <w:ind w:left="159" w:right="57" w:hanging="159"/>
              <w:jc w:val="left"/>
              <w:rPr>
                <w:sz w:val="17"/>
                <w:szCs w:val="17"/>
              </w:rPr>
            </w:pPr>
            <w:r w:rsidRPr="00F03CE6">
              <w:rPr>
                <w:sz w:val="17"/>
                <w:szCs w:val="17"/>
              </w:rPr>
              <w:t>One Barrel Brewing Spring Seasonal Special Limited Release</w:t>
            </w:r>
          </w:p>
        </w:tc>
        <w:tc>
          <w:tcPr>
            <w:tcW w:w="456" w:type="pct"/>
            <w:noWrap/>
            <w:hideMark/>
          </w:tcPr>
          <w:p w14:paraId="5B79D370"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6BB1590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DB196F3"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70F8924F"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E2E66EE" w14:textId="77777777" w:rsidTr="00133A67">
        <w:trPr>
          <w:trHeight w:val="20"/>
        </w:trPr>
        <w:tc>
          <w:tcPr>
            <w:tcW w:w="1667" w:type="pct"/>
            <w:noWrap/>
            <w:hideMark/>
          </w:tcPr>
          <w:p w14:paraId="475B362F" w14:textId="77777777" w:rsidR="00F03CE6" w:rsidRPr="00F03CE6" w:rsidRDefault="00F03CE6" w:rsidP="00F03CE6">
            <w:pPr>
              <w:spacing w:after="0"/>
              <w:ind w:left="159" w:right="57" w:hanging="159"/>
              <w:jc w:val="left"/>
              <w:rPr>
                <w:sz w:val="17"/>
                <w:szCs w:val="17"/>
              </w:rPr>
            </w:pPr>
            <w:r w:rsidRPr="00F03CE6">
              <w:rPr>
                <w:sz w:val="17"/>
                <w:szCs w:val="17"/>
              </w:rPr>
              <w:t>One Barrel Brewing Summer Seasonal Special Limited Release</w:t>
            </w:r>
          </w:p>
        </w:tc>
        <w:tc>
          <w:tcPr>
            <w:tcW w:w="456" w:type="pct"/>
            <w:noWrap/>
            <w:hideMark/>
          </w:tcPr>
          <w:p w14:paraId="113A94D3"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0F6C1DC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1BEF478"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55B57AA1"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1C73349" w14:textId="77777777" w:rsidTr="00133A67">
        <w:trPr>
          <w:trHeight w:val="20"/>
        </w:trPr>
        <w:tc>
          <w:tcPr>
            <w:tcW w:w="1667" w:type="pct"/>
            <w:noWrap/>
            <w:hideMark/>
          </w:tcPr>
          <w:p w14:paraId="452F7647" w14:textId="77777777" w:rsidR="00F03CE6" w:rsidRPr="00F03CE6" w:rsidRDefault="00F03CE6" w:rsidP="00F03CE6">
            <w:pPr>
              <w:spacing w:after="0"/>
              <w:ind w:left="159" w:right="57" w:hanging="159"/>
              <w:jc w:val="left"/>
              <w:rPr>
                <w:sz w:val="17"/>
                <w:szCs w:val="17"/>
              </w:rPr>
            </w:pPr>
            <w:r w:rsidRPr="00F03CE6">
              <w:rPr>
                <w:sz w:val="17"/>
                <w:szCs w:val="17"/>
              </w:rPr>
              <w:lastRenderedPageBreak/>
              <w:t>One Barrel Brewing Summer Seasonal Special Limited Release</w:t>
            </w:r>
          </w:p>
        </w:tc>
        <w:tc>
          <w:tcPr>
            <w:tcW w:w="456" w:type="pct"/>
            <w:noWrap/>
            <w:hideMark/>
          </w:tcPr>
          <w:p w14:paraId="48D95603"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54C5913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A611345"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392D168F"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9E992E5" w14:textId="77777777" w:rsidTr="00133A67">
        <w:trPr>
          <w:trHeight w:val="20"/>
        </w:trPr>
        <w:tc>
          <w:tcPr>
            <w:tcW w:w="1667" w:type="pct"/>
            <w:noWrap/>
            <w:hideMark/>
          </w:tcPr>
          <w:p w14:paraId="22072800" w14:textId="77777777" w:rsidR="00F03CE6" w:rsidRPr="00F03CE6" w:rsidRDefault="00F03CE6" w:rsidP="00F03CE6">
            <w:pPr>
              <w:spacing w:after="0"/>
              <w:ind w:left="159" w:right="57" w:hanging="159"/>
              <w:jc w:val="left"/>
              <w:rPr>
                <w:sz w:val="17"/>
                <w:szCs w:val="17"/>
              </w:rPr>
            </w:pPr>
            <w:r w:rsidRPr="00F03CE6">
              <w:rPr>
                <w:sz w:val="17"/>
                <w:szCs w:val="17"/>
              </w:rPr>
              <w:t>One Barrel Brewing Winter Seasonal Special Limited Release</w:t>
            </w:r>
          </w:p>
        </w:tc>
        <w:tc>
          <w:tcPr>
            <w:tcW w:w="456" w:type="pct"/>
            <w:noWrap/>
            <w:hideMark/>
          </w:tcPr>
          <w:p w14:paraId="07964F7C"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2C74067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A28C277"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08B95B2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7C912AB" w14:textId="77777777" w:rsidTr="00133A67">
        <w:trPr>
          <w:trHeight w:val="20"/>
        </w:trPr>
        <w:tc>
          <w:tcPr>
            <w:tcW w:w="1667" w:type="pct"/>
            <w:noWrap/>
            <w:hideMark/>
          </w:tcPr>
          <w:p w14:paraId="20B544D8" w14:textId="77777777" w:rsidR="00F03CE6" w:rsidRPr="00F03CE6" w:rsidRDefault="00F03CE6" w:rsidP="00F03CE6">
            <w:pPr>
              <w:spacing w:after="0"/>
              <w:ind w:left="159" w:right="57" w:hanging="159"/>
              <w:jc w:val="left"/>
              <w:rPr>
                <w:sz w:val="17"/>
                <w:szCs w:val="17"/>
              </w:rPr>
            </w:pPr>
            <w:r w:rsidRPr="00F03CE6">
              <w:rPr>
                <w:sz w:val="17"/>
                <w:szCs w:val="17"/>
              </w:rPr>
              <w:t>One Barrel Brewing Winter Seasonal Special Limited Release</w:t>
            </w:r>
          </w:p>
        </w:tc>
        <w:tc>
          <w:tcPr>
            <w:tcW w:w="456" w:type="pct"/>
            <w:noWrap/>
            <w:hideMark/>
          </w:tcPr>
          <w:p w14:paraId="651ECA4A"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69435F1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8A39F8A" w14:textId="77777777" w:rsidR="00F03CE6" w:rsidRPr="00F03CE6" w:rsidRDefault="00F03CE6" w:rsidP="00F03CE6">
            <w:pPr>
              <w:spacing w:after="0"/>
              <w:ind w:left="199" w:hanging="142"/>
              <w:jc w:val="left"/>
              <w:rPr>
                <w:sz w:val="17"/>
                <w:szCs w:val="17"/>
              </w:rPr>
            </w:pPr>
            <w:r w:rsidRPr="00F03CE6">
              <w:rPr>
                <w:sz w:val="17"/>
                <w:szCs w:val="17"/>
              </w:rPr>
              <w:t>One Barrel Brewing Pty Ltd</w:t>
            </w:r>
          </w:p>
        </w:tc>
        <w:tc>
          <w:tcPr>
            <w:tcW w:w="834" w:type="pct"/>
            <w:noWrap/>
            <w:hideMark/>
          </w:tcPr>
          <w:p w14:paraId="182C551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6C5ABA6" w14:textId="77777777" w:rsidTr="00133A67">
        <w:trPr>
          <w:trHeight w:val="20"/>
        </w:trPr>
        <w:tc>
          <w:tcPr>
            <w:tcW w:w="1667" w:type="pct"/>
            <w:noWrap/>
            <w:hideMark/>
          </w:tcPr>
          <w:p w14:paraId="77DE169D" w14:textId="77777777" w:rsidR="00F03CE6" w:rsidRPr="00F03CE6" w:rsidRDefault="00F03CE6" w:rsidP="00F03CE6">
            <w:pPr>
              <w:spacing w:after="0"/>
              <w:ind w:left="159" w:right="57" w:hanging="159"/>
              <w:jc w:val="left"/>
              <w:rPr>
                <w:sz w:val="17"/>
                <w:szCs w:val="17"/>
              </w:rPr>
            </w:pPr>
            <w:r w:rsidRPr="00F03CE6">
              <w:rPr>
                <w:sz w:val="17"/>
                <w:szCs w:val="17"/>
              </w:rPr>
              <w:t xml:space="preserve">SUPERBOOST Super Performance + </w:t>
            </w:r>
            <w:r w:rsidRPr="00F03CE6">
              <w:rPr>
                <w:sz w:val="17"/>
                <w:szCs w:val="17"/>
              </w:rPr>
              <w:br/>
              <w:t>Super Hydration Orange Mango</w:t>
            </w:r>
          </w:p>
        </w:tc>
        <w:tc>
          <w:tcPr>
            <w:tcW w:w="456" w:type="pct"/>
            <w:noWrap/>
            <w:hideMark/>
          </w:tcPr>
          <w:p w14:paraId="1E1685D7"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611945DF"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219A61C4" w14:textId="77777777" w:rsidR="00F03CE6" w:rsidRPr="00F03CE6" w:rsidRDefault="00F03CE6" w:rsidP="00F03CE6">
            <w:pPr>
              <w:spacing w:after="0"/>
              <w:ind w:left="199" w:hanging="142"/>
              <w:jc w:val="left"/>
              <w:rPr>
                <w:sz w:val="17"/>
                <w:szCs w:val="17"/>
              </w:rPr>
            </w:pPr>
            <w:r w:rsidRPr="00F03CE6">
              <w:rPr>
                <w:sz w:val="17"/>
                <w:szCs w:val="17"/>
              </w:rPr>
              <w:t>Our Purpose Co. Pty Ltd.</w:t>
            </w:r>
          </w:p>
        </w:tc>
        <w:tc>
          <w:tcPr>
            <w:tcW w:w="834" w:type="pct"/>
            <w:noWrap/>
            <w:hideMark/>
          </w:tcPr>
          <w:p w14:paraId="3AA5694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FAB239F" w14:textId="77777777" w:rsidTr="00133A67">
        <w:trPr>
          <w:trHeight w:val="20"/>
        </w:trPr>
        <w:tc>
          <w:tcPr>
            <w:tcW w:w="1667" w:type="pct"/>
            <w:noWrap/>
            <w:hideMark/>
          </w:tcPr>
          <w:p w14:paraId="1857091A" w14:textId="77777777" w:rsidR="00F03CE6" w:rsidRPr="00F03CE6" w:rsidRDefault="00F03CE6" w:rsidP="00F03CE6">
            <w:pPr>
              <w:spacing w:after="0"/>
              <w:ind w:left="159" w:right="57" w:hanging="159"/>
              <w:jc w:val="left"/>
              <w:rPr>
                <w:sz w:val="17"/>
                <w:szCs w:val="17"/>
              </w:rPr>
            </w:pPr>
            <w:r w:rsidRPr="00F03CE6">
              <w:rPr>
                <w:sz w:val="17"/>
                <w:szCs w:val="17"/>
              </w:rPr>
              <w:t xml:space="preserve">SUPERBOOST Super Performance + </w:t>
            </w:r>
            <w:r w:rsidRPr="00F03CE6">
              <w:rPr>
                <w:sz w:val="17"/>
                <w:szCs w:val="17"/>
              </w:rPr>
              <w:br/>
              <w:t>Super Hydration Strawberry Watermelon</w:t>
            </w:r>
          </w:p>
        </w:tc>
        <w:tc>
          <w:tcPr>
            <w:tcW w:w="456" w:type="pct"/>
            <w:noWrap/>
            <w:hideMark/>
          </w:tcPr>
          <w:p w14:paraId="5E04DF6B"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7BFBF5D1"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0C124CFD" w14:textId="77777777" w:rsidR="00F03CE6" w:rsidRPr="00F03CE6" w:rsidRDefault="00F03CE6" w:rsidP="00F03CE6">
            <w:pPr>
              <w:spacing w:after="0"/>
              <w:ind w:left="199" w:hanging="142"/>
              <w:jc w:val="left"/>
              <w:rPr>
                <w:sz w:val="17"/>
                <w:szCs w:val="17"/>
              </w:rPr>
            </w:pPr>
            <w:r w:rsidRPr="00F03CE6">
              <w:rPr>
                <w:sz w:val="17"/>
                <w:szCs w:val="17"/>
              </w:rPr>
              <w:t>Our Purpose Co. Pty Ltd.</w:t>
            </w:r>
          </w:p>
        </w:tc>
        <w:tc>
          <w:tcPr>
            <w:tcW w:w="834" w:type="pct"/>
            <w:noWrap/>
            <w:hideMark/>
          </w:tcPr>
          <w:p w14:paraId="3520355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E7BF5AE" w14:textId="77777777" w:rsidTr="00133A67">
        <w:trPr>
          <w:trHeight w:val="20"/>
        </w:trPr>
        <w:tc>
          <w:tcPr>
            <w:tcW w:w="1667" w:type="pct"/>
            <w:noWrap/>
            <w:hideMark/>
          </w:tcPr>
          <w:p w14:paraId="53825C82" w14:textId="77777777" w:rsidR="00F03CE6" w:rsidRPr="00F03CE6" w:rsidRDefault="00F03CE6" w:rsidP="00F03CE6">
            <w:pPr>
              <w:spacing w:after="0"/>
              <w:ind w:left="159" w:right="57" w:hanging="159"/>
              <w:jc w:val="left"/>
              <w:rPr>
                <w:sz w:val="17"/>
                <w:szCs w:val="17"/>
              </w:rPr>
            </w:pPr>
            <w:r w:rsidRPr="00F03CE6">
              <w:rPr>
                <w:sz w:val="17"/>
                <w:szCs w:val="17"/>
              </w:rPr>
              <w:t>Out Here Beer Frisbee In The Park Pale Ale Non-Alcoholic Beer</w:t>
            </w:r>
          </w:p>
        </w:tc>
        <w:tc>
          <w:tcPr>
            <w:tcW w:w="456" w:type="pct"/>
            <w:noWrap/>
            <w:hideMark/>
          </w:tcPr>
          <w:p w14:paraId="4B23C796"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6AC8F9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50DACB6" w14:textId="77777777" w:rsidR="00F03CE6" w:rsidRPr="00F03CE6" w:rsidRDefault="00F03CE6" w:rsidP="00F03CE6">
            <w:pPr>
              <w:spacing w:after="0"/>
              <w:ind w:left="199" w:hanging="142"/>
              <w:jc w:val="left"/>
              <w:rPr>
                <w:sz w:val="17"/>
                <w:szCs w:val="17"/>
              </w:rPr>
            </w:pPr>
            <w:r w:rsidRPr="00F03CE6">
              <w:rPr>
                <w:sz w:val="17"/>
                <w:szCs w:val="17"/>
              </w:rPr>
              <w:t>Out Here Beverages Pty Ltd</w:t>
            </w:r>
          </w:p>
        </w:tc>
        <w:tc>
          <w:tcPr>
            <w:tcW w:w="834" w:type="pct"/>
            <w:noWrap/>
            <w:hideMark/>
          </w:tcPr>
          <w:p w14:paraId="48A78A9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A1BDD58" w14:textId="77777777" w:rsidTr="00133A67">
        <w:trPr>
          <w:trHeight w:val="20"/>
        </w:trPr>
        <w:tc>
          <w:tcPr>
            <w:tcW w:w="1667" w:type="pct"/>
            <w:noWrap/>
            <w:hideMark/>
          </w:tcPr>
          <w:p w14:paraId="548CEA9A" w14:textId="77777777" w:rsidR="00F03CE6" w:rsidRPr="00F03CE6" w:rsidRDefault="00F03CE6" w:rsidP="00F03CE6">
            <w:pPr>
              <w:spacing w:after="0"/>
              <w:ind w:left="159" w:right="57" w:hanging="159"/>
              <w:jc w:val="left"/>
              <w:rPr>
                <w:sz w:val="17"/>
                <w:szCs w:val="17"/>
              </w:rPr>
            </w:pPr>
            <w:r w:rsidRPr="00F03CE6">
              <w:rPr>
                <w:sz w:val="17"/>
                <w:szCs w:val="17"/>
              </w:rPr>
              <w:t xml:space="preserve">Absolut Cocktails Berry </w:t>
            </w:r>
            <w:proofErr w:type="spellStart"/>
            <w:r w:rsidRPr="00F03CE6">
              <w:rPr>
                <w:sz w:val="17"/>
                <w:szCs w:val="17"/>
              </w:rPr>
              <w:t>Vodkarita</w:t>
            </w:r>
            <w:proofErr w:type="spellEnd"/>
            <w:r w:rsidRPr="00F03CE6">
              <w:rPr>
                <w:sz w:val="17"/>
                <w:szCs w:val="17"/>
              </w:rPr>
              <w:t xml:space="preserve"> Sparkling Alcoholic Drink</w:t>
            </w:r>
          </w:p>
        </w:tc>
        <w:tc>
          <w:tcPr>
            <w:tcW w:w="456" w:type="pct"/>
            <w:noWrap/>
            <w:hideMark/>
          </w:tcPr>
          <w:p w14:paraId="3D110058"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047071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FE8A087" w14:textId="77777777" w:rsidR="00F03CE6" w:rsidRPr="00F03CE6" w:rsidRDefault="00F03CE6" w:rsidP="00F03CE6">
            <w:pPr>
              <w:spacing w:after="0"/>
              <w:ind w:left="199" w:hanging="142"/>
              <w:jc w:val="left"/>
              <w:rPr>
                <w:spacing w:val="-4"/>
                <w:sz w:val="17"/>
                <w:szCs w:val="17"/>
              </w:rPr>
            </w:pPr>
            <w:r w:rsidRPr="00F03CE6">
              <w:rPr>
                <w:spacing w:val="-4"/>
                <w:sz w:val="17"/>
                <w:szCs w:val="17"/>
              </w:rPr>
              <w:t>Pernod Ricard Winemakers Pty Ltd</w:t>
            </w:r>
          </w:p>
        </w:tc>
        <w:tc>
          <w:tcPr>
            <w:tcW w:w="834" w:type="pct"/>
            <w:noWrap/>
            <w:hideMark/>
          </w:tcPr>
          <w:p w14:paraId="2A632F5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1DD45A2" w14:textId="77777777" w:rsidTr="00133A67">
        <w:trPr>
          <w:trHeight w:val="20"/>
        </w:trPr>
        <w:tc>
          <w:tcPr>
            <w:tcW w:w="1667" w:type="pct"/>
            <w:noWrap/>
            <w:hideMark/>
          </w:tcPr>
          <w:p w14:paraId="5A075069" w14:textId="77777777" w:rsidR="00F03CE6" w:rsidRPr="00F03CE6" w:rsidRDefault="00F03CE6" w:rsidP="00F03CE6">
            <w:pPr>
              <w:spacing w:after="0"/>
              <w:ind w:left="159" w:right="57" w:hanging="159"/>
              <w:jc w:val="left"/>
              <w:rPr>
                <w:sz w:val="17"/>
                <w:szCs w:val="17"/>
              </w:rPr>
            </w:pPr>
            <w:r w:rsidRPr="00F03CE6">
              <w:rPr>
                <w:sz w:val="17"/>
                <w:szCs w:val="17"/>
              </w:rPr>
              <w:t>Absolut Cocktails Passionfruit Martini Sparkling Alcoholic Drink</w:t>
            </w:r>
          </w:p>
        </w:tc>
        <w:tc>
          <w:tcPr>
            <w:tcW w:w="456" w:type="pct"/>
            <w:noWrap/>
            <w:hideMark/>
          </w:tcPr>
          <w:p w14:paraId="65A4A502"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85B27E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C168B27" w14:textId="77777777" w:rsidR="00F03CE6" w:rsidRPr="00F03CE6" w:rsidRDefault="00F03CE6" w:rsidP="00F03CE6">
            <w:pPr>
              <w:spacing w:after="0"/>
              <w:ind w:left="199" w:hanging="142"/>
              <w:jc w:val="left"/>
              <w:rPr>
                <w:spacing w:val="-4"/>
                <w:sz w:val="17"/>
                <w:szCs w:val="17"/>
              </w:rPr>
            </w:pPr>
            <w:r w:rsidRPr="00F03CE6">
              <w:rPr>
                <w:spacing w:val="-4"/>
                <w:sz w:val="17"/>
                <w:szCs w:val="17"/>
              </w:rPr>
              <w:t>Pernod Ricard Winemakers Pty Ltd</w:t>
            </w:r>
          </w:p>
        </w:tc>
        <w:tc>
          <w:tcPr>
            <w:tcW w:w="834" w:type="pct"/>
            <w:noWrap/>
            <w:hideMark/>
          </w:tcPr>
          <w:p w14:paraId="67E546E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9F68C5F" w14:textId="77777777" w:rsidTr="00133A67">
        <w:trPr>
          <w:trHeight w:val="20"/>
        </w:trPr>
        <w:tc>
          <w:tcPr>
            <w:tcW w:w="1667" w:type="pct"/>
            <w:noWrap/>
            <w:hideMark/>
          </w:tcPr>
          <w:p w14:paraId="00C54986" w14:textId="77777777" w:rsidR="00F03CE6" w:rsidRPr="00F03CE6" w:rsidRDefault="00F03CE6" w:rsidP="00F03CE6">
            <w:pPr>
              <w:spacing w:after="0"/>
              <w:ind w:left="159" w:right="57" w:hanging="159"/>
              <w:jc w:val="left"/>
              <w:rPr>
                <w:sz w:val="17"/>
                <w:szCs w:val="17"/>
              </w:rPr>
            </w:pPr>
            <w:r w:rsidRPr="00F03CE6">
              <w:rPr>
                <w:sz w:val="17"/>
                <w:szCs w:val="17"/>
              </w:rPr>
              <w:t>Jameson Irish Whiskey Soda &amp; Lemon</w:t>
            </w:r>
          </w:p>
        </w:tc>
        <w:tc>
          <w:tcPr>
            <w:tcW w:w="456" w:type="pct"/>
            <w:noWrap/>
            <w:hideMark/>
          </w:tcPr>
          <w:p w14:paraId="2BA23BD9"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9DEC71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288280A" w14:textId="77777777" w:rsidR="00F03CE6" w:rsidRPr="00F03CE6" w:rsidRDefault="00F03CE6" w:rsidP="00F03CE6">
            <w:pPr>
              <w:spacing w:after="0"/>
              <w:ind w:left="199" w:hanging="142"/>
              <w:jc w:val="left"/>
              <w:rPr>
                <w:spacing w:val="-4"/>
                <w:sz w:val="17"/>
                <w:szCs w:val="17"/>
              </w:rPr>
            </w:pPr>
            <w:r w:rsidRPr="00F03CE6">
              <w:rPr>
                <w:spacing w:val="-4"/>
                <w:sz w:val="17"/>
                <w:szCs w:val="17"/>
              </w:rPr>
              <w:t>Pernod Ricard Winemakers Pty Ltd</w:t>
            </w:r>
          </w:p>
        </w:tc>
        <w:tc>
          <w:tcPr>
            <w:tcW w:w="834" w:type="pct"/>
            <w:noWrap/>
            <w:hideMark/>
          </w:tcPr>
          <w:p w14:paraId="7C74DAB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A7FE816" w14:textId="77777777" w:rsidTr="00133A67">
        <w:trPr>
          <w:trHeight w:val="20"/>
        </w:trPr>
        <w:tc>
          <w:tcPr>
            <w:tcW w:w="1667" w:type="pct"/>
            <w:noWrap/>
            <w:hideMark/>
          </w:tcPr>
          <w:p w14:paraId="7273EADB" w14:textId="77777777" w:rsidR="00F03CE6" w:rsidRPr="00F03CE6" w:rsidRDefault="00F03CE6" w:rsidP="00F03CE6">
            <w:pPr>
              <w:spacing w:after="0"/>
              <w:ind w:left="159" w:right="57" w:hanging="159"/>
              <w:jc w:val="left"/>
              <w:rPr>
                <w:sz w:val="17"/>
                <w:szCs w:val="17"/>
              </w:rPr>
            </w:pPr>
            <w:r w:rsidRPr="00F03CE6">
              <w:rPr>
                <w:sz w:val="17"/>
                <w:szCs w:val="17"/>
              </w:rPr>
              <w:t>Jameson Irish Whiskey Soda &amp; Orange</w:t>
            </w:r>
          </w:p>
        </w:tc>
        <w:tc>
          <w:tcPr>
            <w:tcW w:w="456" w:type="pct"/>
            <w:noWrap/>
            <w:hideMark/>
          </w:tcPr>
          <w:p w14:paraId="6405C54C"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4C6EEA9F"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62BB2D2" w14:textId="77777777" w:rsidR="00F03CE6" w:rsidRPr="00F03CE6" w:rsidRDefault="00F03CE6" w:rsidP="00F03CE6">
            <w:pPr>
              <w:spacing w:after="0"/>
              <w:ind w:left="199" w:hanging="142"/>
              <w:jc w:val="left"/>
              <w:rPr>
                <w:spacing w:val="-4"/>
                <w:sz w:val="17"/>
                <w:szCs w:val="17"/>
              </w:rPr>
            </w:pPr>
            <w:r w:rsidRPr="00F03CE6">
              <w:rPr>
                <w:spacing w:val="-4"/>
                <w:sz w:val="17"/>
                <w:szCs w:val="17"/>
              </w:rPr>
              <w:t>Pernod Ricard Winemakers Pty Ltd</w:t>
            </w:r>
          </w:p>
        </w:tc>
        <w:tc>
          <w:tcPr>
            <w:tcW w:w="834" w:type="pct"/>
            <w:noWrap/>
            <w:hideMark/>
          </w:tcPr>
          <w:p w14:paraId="6578130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5D2BD95" w14:textId="77777777" w:rsidTr="00133A67">
        <w:trPr>
          <w:trHeight w:val="20"/>
        </w:trPr>
        <w:tc>
          <w:tcPr>
            <w:tcW w:w="1667" w:type="pct"/>
            <w:noWrap/>
            <w:hideMark/>
          </w:tcPr>
          <w:p w14:paraId="27F77254" w14:textId="77777777" w:rsidR="00F03CE6" w:rsidRPr="00F03CE6" w:rsidRDefault="00F03CE6" w:rsidP="00F03CE6">
            <w:pPr>
              <w:spacing w:after="0"/>
              <w:ind w:left="159" w:right="57" w:hanging="159"/>
              <w:jc w:val="left"/>
              <w:rPr>
                <w:sz w:val="17"/>
                <w:szCs w:val="17"/>
              </w:rPr>
            </w:pPr>
            <w:r w:rsidRPr="00F03CE6">
              <w:rPr>
                <w:sz w:val="17"/>
                <w:szCs w:val="17"/>
              </w:rPr>
              <w:t xml:space="preserve">Malibu Cocktail Pina Colada Made With Caribbean Rum Sparkling </w:t>
            </w:r>
            <w:r w:rsidRPr="00F03CE6">
              <w:rPr>
                <w:sz w:val="17"/>
                <w:szCs w:val="17"/>
              </w:rPr>
              <w:br/>
              <w:t>Alcoholic Drink</w:t>
            </w:r>
          </w:p>
        </w:tc>
        <w:tc>
          <w:tcPr>
            <w:tcW w:w="456" w:type="pct"/>
            <w:noWrap/>
            <w:hideMark/>
          </w:tcPr>
          <w:p w14:paraId="5AE9CE4A"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69BDB8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44294ED" w14:textId="77777777" w:rsidR="00F03CE6" w:rsidRPr="00F03CE6" w:rsidRDefault="00F03CE6" w:rsidP="00F03CE6">
            <w:pPr>
              <w:spacing w:after="0"/>
              <w:ind w:left="199" w:hanging="142"/>
              <w:jc w:val="left"/>
              <w:rPr>
                <w:spacing w:val="-4"/>
                <w:sz w:val="17"/>
                <w:szCs w:val="17"/>
              </w:rPr>
            </w:pPr>
            <w:r w:rsidRPr="00F03CE6">
              <w:rPr>
                <w:spacing w:val="-4"/>
                <w:sz w:val="17"/>
                <w:szCs w:val="17"/>
              </w:rPr>
              <w:t>Pernod Ricard Winemakers Pty Ltd</w:t>
            </w:r>
          </w:p>
        </w:tc>
        <w:tc>
          <w:tcPr>
            <w:tcW w:w="834" w:type="pct"/>
            <w:noWrap/>
            <w:hideMark/>
          </w:tcPr>
          <w:p w14:paraId="795826B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D5BC6FC" w14:textId="77777777" w:rsidTr="00133A67">
        <w:trPr>
          <w:trHeight w:val="20"/>
        </w:trPr>
        <w:tc>
          <w:tcPr>
            <w:tcW w:w="1667" w:type="pct"/>
            <w:noWrap/>
            <w:hideMark/>
          </w:tcPr>
          <w:p w14:paraId="40BFDB77" w14:textId="77777777" w:rsidR="00F03CE6" w:rsidRPr="00F03CE6" w:rsidRDefault="00F03CE6" w:rsidP="00F03CE6">
            <w:pPr>
              <w:spacing w:after="0"/>
              <w:ind w:left="159" w:right="57" w:hanging="159"/>
              <w:jc w:val="left"/>
              <w:rPr>
                <w:sz w:val="17"/>
                <w:szCs w:val="17"/>
              </w:rPr>
            </w:pPr>
            <w:r w:rsidRPr="00F03CE6">
              <w:rPr>
                <w:sz w:val="17"/>
                <w:szCs w:val="17"/>
              </w:rPr>
              <w:t xml:space="preserve">Malibu Cocktail Strawberry Daiquiri Made With Caribbean Rum Sparkling </w:t>
            </w:r>
            <w:r w:rsidRPr="00F03CE6">
              <w:rPr>
                <w:sz w:val="17"/>
                <w:szCs w:val="17"/>
              </w:rPr>
              <w:br/>
              <w:t>Alcoholic Drink</w:t>
            </w:r>
          </w:p>
        </w:tc>
        <w:tc>
          <w:tcPr>
            <w:tcW w:w="456" w:type="pct"/>
            <w:noWrap/>
            <w:hideMark/>
          </w:tcPr>
          <w:p w14:paraId="1B533202"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61B23F08"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E28FA9D" w14:textId="77777777" w:rsidR="00F03CE6" w:rsidRPr="00F03CE6" w:rsidRDefault="00F03CE6" w:rsidP="00F03CE6">
            <w:pPr>
              <w:spacing w:after="0"/>
              <w:ind w:left="199" w:hanging="142"/>
              <w:jc w:val="left"/>
              <w:rPr>
                <w:spacing w:val="-4"/>
                <w:sz w:val="17"/>
                <w:szCs w:val="17"/>
              </w:rPr>
            </w:pPr>
            <w:r w:rsidRPr="00F03CE6">
              <w:rPr>
                <w:spacing w:val="-4"/>
                <w:sz w:val="17"/>
                <w:szCs w:val="17"/>
              </w:rPr>
              <w:t>Pernod Ricard Winemakers Pty Ltd</w:t>
            </w:r>
          </w:p>
        </w:tc>
        <w:tc>
          <w:tcPr>
            <w:tcW w:w="834" w:type="pct"/>
            <w:noWrap/>
            <w:hideMark/>
          </w:tcPr>
          <w:p w14:paraId="5523114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71D9BF9" w14:textId="77777777" w:rsidTr="00133A67">
        <w:trPr>
          <w:trHeight w:val="20"/>
        </w:trPr>
        <w:tc>
          <w:tcPr>
            <w:tcW w:w="1667" w:type="pct"/>
            <w:noWrap/>
            <w:hideMark/>
          </w:tcPr>
          <w:p w14:paraId="04ED8FBC" w14:textId="77777777" w:rsidR="00F03CE6" w:rsidRPr="00F03CE6" w:rsidRDefault="00F03CE6" w:rsidP="00F03CE6">
            <w:pPr>
              <w:spacing w:after="0"/>
              <w:ind w:left="159" w:right="57" w:hanging="159"/>
              <w:jc w:val="left"/>
              <w:rPr>
                <w:sz w:val="17"/>
                <w:szCs w:val="17"/>
              </w:rPr>
            </w:pPr>
            <w:r w:rsidRPr="00F03CE6">
              <w:rPr>
                <w:sz w:val="17"/>
                <w:szCs w:val="17"/>
              </w:rPr>
              <w:t>Pirate Life Brewing Australian Wheat Ale</w:t>
            </w:r>
          </w:p>
        </w:tc>
        <w:tc>
          <w:tcPr>
            <w:tcW w:w="456" w:type="pct"/>
            <w:noWrap/>
            <w:hideMark/>
          </w:tcPr>
          <w:p w14:paraId="28AFDF23"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7E101242"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999784B" w14:textId="77777777" w:rsidR="00F03CE6" w:rsidRPr="00F03CE6" w:rsidRDefault="00F03CE6" w:rsidP="00F03CE6">
            <w:pPr>
              <w:spacing w:after="0"/>
              <w:ind w:left="199" w:hanging="142"/>
              <w:jc w:val="left"/>
              <w:rPr>
                <w:sz w:val="17"/>
                <w:szCs w:val="17"/>
              </w:rPr>
            </w:pPr>
            <w:r w:rsidRPr="00F03CE6">
              <w:rPr>
                <w:sz w:val="17"/>
                <w:szCs w:val="17"/>
              </w:rPr>
              <w:t>Pirate Life Brewery Pty Ltd</w:t>
            </w:r>
          </w:p>
        </w:tc>
        <w:tc>
          <w:tcPr>
            <w:tcW w:w="834" w:type="pct"/>
            <w:noWrap/>
            <w:hideMark/>
          </w:tcPr>
          <w:p w14:paraId="1FA8BB1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BA027A5" w14:textId="77777777" w:rsidTr="00133A67">
        <w:trPr>
          <w:trHeight w:val="20"/>
        </w:trPr>
        <w:tc>
          <w:tcPr>
            <w:tcW w:w="1667" w:type="pct"/>
            <w:noWrap/>
            <w:hideMark/>
          </w:tcPr>
          <w:p w14:paraId="35F571A8" w14:textId="77777777" w:rsidR="00F03CE6" w:rsidRPr="00F03CE6" w:rsidRDefault="00F03CE6" w:rsidP="00F03CE6">
            <w:pPr>
              <w:spacing w:after="0"/>
              <w:ind w:left="159" w:right="57" w:hanging="159"/>
              <w:jc w:val="left"/>
              <w:rPr>
                <w:sz w:val="17"/>
                <w:szCs w:val="17"/>
              </w:rPr>
            </w:pPr>
            <w:r w:rsidRPr="00F03CE6">
              <w:rPr>
                <w:sz w:val="17"/>
                <w:szCs w:val="17"/>
              </w:rPr>
              <w:t xml:space="preserve">Pirate Life Brewing </w:t>
            </w:r>
            <w:proofErr w:type="spellStart"/>
            <w:r w:rsidRPr="00F03CE6">
              <w:rPr>
                <w:sz w:val="17"/>
                <w:szCs w:val="17"/>
              </w:rPr>
              <w:t>Limeburners</w:t>
            </w:r>
            <w:proofErr w:type="spellEnd"/>
            <w:r w:rsidRPr="00F03CE6">
              <w:rPr>
                <w:sz w:val="17"/>
                <w:szCs w:val="17"/>
              </w:rPr>
              <w:t xml:space="preserve"> </w:t>
            </w:r>
            <w:r w:rsidRPr="00F03CE6">
              <w:rPr>
                <w:sz w:val="17"/>
                <w:szCs w:val="17"/>
              </w:rPr>
              <w:br/>
              <w:t xml:space="preserve">Western Australian Single Malt </w:t>
            </w:r>
            <w:r w:rsidRPr="00F03CE6">
              <w:rPr>
                <w:sz w:val="17"/>
                <w:szCs w:val="17"/>
              </w:rPr>
              <w:br/>
              <w:t>Whisky Barrel Aged Stout</w:t>
            </w:r>
          </w:p>
        </w:tc>
        <w:tc>
          <w:tcPr>
            <w:tcW w:w="456" w:type="pct"/>
            <w:noWrap/>
            <w:hideMark/>
          </w:tcPr>
          <w:p w14:paraId="2415F779" w14:textId="77777777" w:rsidR="00F03CE6" w:rsidRPr="00F03CE6" w:rsidRDefault="00F03CE6" w:rsidP="00F03CE6">
            <w:pPr>
              <w:spacing w:after="0"/>
              <w:ind w:right="113"/>
              <w:jc w:val="right"/>
              <w:rPr>
                <w:sz w:val="17"/>
                <w:szCs w:val="17"/>
              </w:rPr>
            </w:pPr>
            <w:r w:rsidRPr="00F03CE6">
              <w:rPr>
                <w:sz w:val="17"/>
                <w:szCs w:val="17"/>
              </w:rPr>
              <w:t>500ml</w:t>
            </w:r>
          </w:p>
        </w:tc>
        <w:tc>
          <w:tcPr>
            <w:tcW w:w="755" w:type="pct"/>
            <w:noWrap/>
            <w:hideMark/>
          </w:tcPr>
          <w:p w14:paraId="79C3B4B2"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3F80567" w14:textId="77777777" w:rsidR="00F03CE6" w:rsidRPr="00F03CE6" w:rsidRDefault="00F03CE6" w:rsidP="00F03CE6">
            <w:pPr>
              <w:spacing w:after="0"/>
              <w:ind w:left="199" w:hanging="142"/>
              <w:jc w:val="left"/>
              <w:rPr>
                <w:sz w:val="17"/>
                <w:szCs w:val="17"/>
              </w:rPr>
            </w:pPr>
            <w:r w:rsidRPr="00F03CE6">
              <w:rPr>
                <w:sz w:val="17"/>
                <w:szCs w:val="17"/>
              </w:rPr>
              <w:t>Pirate Life Brewery Pty Ltd</w:t>
            </w:r>
          </w:p>
        </w:tc>
        <w:tc>
          <w:tcPr>
            <w:tcW w:w="834" w:type="pct"/>
            <w:noWrap/>
            <w:hideMark/>
          </w:tcPr>
          <w:p w14:paraId="3CF41A4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7B18A30" w14:textId="77777777" w:rsidTr="00133A67">
        <w:trPr>
          <w:trHeight w:val="20"/>
        </w:trPr>
        <w:tc>
          <w:tcPr>
            <w:tcW w:w="1667" w:type="pct"/>
            <w:noWrap/>
            <w:hideMark/>
          </w:tcPr>
          <w:p w14:paraId="4A1DE4B2" w14:textId="77777777" w:rsidR="00F03CE6" w:rsidRPr="00F03CE6" w:rsidRDefault="00F03CE6" w:rsidP="00F03CE6">
            <w:pPr>
              <w:spacing w:after="0"/>
              <w:ind w:left="159" w:right="57" w:hanging="159"/>
              <w:jc w:val="left"/>
              <w:rPr>
                <w:sz w:val="17"/>
                <w:szCs w:val="17"/>
              </w:rPr>
            </w:pPr>
            <w:r w:rsidRPr="00F03CE6">
              <w:rPr>
                <w:sz w:val="17"/>
                <w:szCs w:val="17"/>
              </w:rPr>
              <w:t>Pirate Life Brewing MCC Draught</w:t>
            </w:r>
          </w:p>
        </w:tc>
        <w:tc>
          <w:tcPr>
            <w:tcW w:w="456" w:type="pct"/>
            <w:noWrap/>
            <w:hideMark/>
          </w:tcPr>
          <w:p w14:paraId="77DB4EF6"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33712C7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7C32600" w14:textId="77777777" w:rsidR="00F03CE6" w:rsidRPr="00F03CE6" w:rsidRDefault="00F03CE6" w:rsidP="00F03CE6">
            <w:pPr>
              <w:spacing w:after="0"/>
              <w:ind w:left="199" w:hanging="142"/>
              <w:jc w:val="left"/>
              <w:rPr>
                <w:sz w:val="17"/>
                <w:szCs w:val="17"/>
              </w:rPr>
            </w:pPr>
            <w:r w:rsidRPr="00F03CE6">
              <w:rPr>
                <w:sz w:val="17"/>
                <w:szCs w:val="17"/>
              </w:rPr>
              <w:t>Pirate Life Brewery Pty Ltd</w:t>
            </w:r>
          </w:p>
        </w:tc>
        <w:tc>
          <w:tcPr>
            <w:tcW w:w="834" w:type="pct"/>
            <w:noWrap/>
            <w:hideMark/>
          </w:tcPr>
          <w:p w14:paraId="349588E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B3851CE" w14:textId="77777777" w:rsidTr="00133A67">
        <w:trPr>
          <w:trHeight w:val="20"/>
        </w:trPr>
        <w:tc>
          <w:tcPr>
            <w:tcW w:w="1667" w:type="pct"/>
            <w:noWrap/>
            <w:hideMark/>
          </w:tcPr>
          <w:p w14:paraId="210F3AD7" w14:textId="77777777" w:rsidR="00F03CE6" w:rsidRPr="00F03CE6" w:rsidRDefault="00F03CE6" w:rsidP="00F03CE6">
            <w:pPr>
              <w:spacing w:after="0"/>
              <w:ind w:left="159" w:right="57" w:hanging="159"/>
              <w:jc w:val="left"/>
              <w:rPr>
                <w:sz w:val="17"/>
                <w:szCs w:val="17"/>
              </w:rPr>
            </w:pPr>
            <w:r w:rsidRPr="00F03CE6">
              <w:rPr>
                <w:sz w:val="17"/>
                <w:szCs w:val="17"/>
              </w:rPr>
              <w:t>Pirate Life Brewing NMBW Pale Ale</w:t>
            </w:r>
          </w:p>
        </w:tc>
        <w:tc>
          <w:tcPr>
            <w:tcW w:w="456" w:type="pct"/>
            <w:noWrap/>
            <w:hideMark/>
          </w:tcPr>
          <w:p w14:paraId="6051170E"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21EE62D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1524AB0" w14:textId="77777777" w:rsidR="00F03CE6" w:rsidRPr="00F03CE6" w:rsidRDefault="00F03CE6" w:rsidP="00F03CE6">
            <w:pPr>
              <w:spacing w:after="0"/>
              <w:ind w:left="199" w:hanging="142"/>
              <w:jc w:val="left"/>
              <w:rPr>
                <w:sz w:val="17"/>
                <w:szCs w:val="17"/>
              </w:rPr>
            </w:pPr>
            <w:r w:rsidRPr="00F03CE6">
              <w:rPr>
                <w:sz w:val="17"/>
                <w:szCs w:val="17"/>
              </w:rPr>
              <w:t>Pirate Life Brewery Pty Ltd</w:t>
            </w:r>
          </w:p>
        </w:tc>
        <w:tc>
          <w:tcPr>
            <w:tcW w:w="834" w:type="pct"/>
            <w:noWrap/>
            <w:hideMark/>
          </w:tcPr>
          <w:p w14:paraId="5D081C7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239F209" w14:textId="77777777" w:rsidTr="00133A67">
        <w:trPr>
          <w:trHeight w:val="20"/>
        </w:trPr>
        <w:tc>
          <w:tcPr>
            <w:tcW w:w="1667" w:type="pct"/>
            <w:noWrap/>
            <w:hideMark/>
          </w:tcPr>
          <w:p w14:paraId="5AA70022" w14:textId="77777777" w:rsidR="00F03CE6" w:rsidRPr="00F03CE6" w:rsidRDefault="00F03CE6" w:rsidP="00F03CE6">
            <w:pPr>
              <w:spacing w:after="0"/>
              <w:ind w:left="159" w:right="57" w:hanging="159"/>
              <w:jc w:val="left"/>
              <w:rPr>
                <w:sz w:val="17"/>
                <w:szCs w:val="17"/>
              </w:rPr>
            </w:pPr>
            <w:r w:rsidRPr="00F03CE6">
              <w:rPr>
                <w:sz w:val="17"/>
                <w:szCs w:val="17"/>
              </w:rPr>
              <w:t>Pirate Life Brewing Raspberry Lamington Stout</w:t>
            </w:r>
          </w:p>
        </w:tc>
        <w:tc>
          <w:tcPr>
            <w:tcW w:w="456" w:type="pct"/>
            <w:noWrap/>
            <w:hideMark/>
          </w:tcPr>
          <w:p w14:paraId="53BD1050"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17279F7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61E2A64" w14:textId="77777777" w:rsidR="00F03CE6" w:rsidRPr="00F03CE6" w:rsidRDefault="00F03CE6" w:rsidP="00F03CE6">
            <w:pPr>
              <w:spacing w:after="0"/>
              <w:ind w:left="199" w:hanging="142"/>
              <w:jc w:val="left"/>
              <w:rPr>
                <w:sz w:val="17"/>
                <w:szCs w:val="17"/>
              </w:rPr>
            </w:pPr>
            <w:r w:rsidRPr="00F03CE6">
              <w:rPr>
                <w:sz w:val="17"/>
                <w:szCs w:val="17"/>
              </w:rPr>
              <w:t>Pirate Life Brewery Pty Ltd</w:t>
            </w:r>
          </w:p>
        </w:tc>
        <w:tc>
          <w:tcPr>
            <w:tcW w:w="834" w:type="pct"/>
            <w:noWrap/>
            <w:hideMark/>
          </w:tcPr>
          <w:p w14:paraId="2E4D301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1C0E867" w14:textId="77777777" w:rsidTr="00133A67">
        <w:trPr>
          <w:trHeight w:val="20"/>
        </w:trPr>
        <w:tc>
          <w:tcPr>
            <w:tcW w:w="1667" w:type="pct"/>
            <w:noWrap/>
            <w:hideMark/>
          </w:tcPr>
          <w:p w14:paraId="640738C1" w14:textId="77777777" w:rsidR="00F03CE6" w:rsidRPr="00F03CE6" w:rsidRDefault="00F03CE6" w:rsidP="00F03CE6">
            <w:pPr>
              <w:spacing w:after="0"/>
              <w:ind w:left="159" w:right="57" w:hanging="159"/>
              <w:jc w:val="left"/>
              <w:rPr>
                <w:sz w:val="17"/>
                <w:szCs w:val="17"/>
              </w:rPr>
            </w:pPr>
            <w:r w:rsidRPr="00F03CE6">
              <w:rPr>
                <w:sz w:val="17"/>
                <w:szCs w:val="17"/>
              </w:rPr>
              <w:t>Pirate Life Brewing Rice Lager</w:t>
            </w:r>
          </w:p>
        </w:tc>
        <w:tc>
          <w:tcPr>
            <w:tcW w:w="456" w:type="pct"/>
            <w:noWrap/>
            <w:hideMark/>
          </w:tcPr>
          <w:p w14:paraId="04193D20"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574AB58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82247F7" w14:textId="77777777" w:rsidR="00F03CE6" w:rsidRPr="00F03CE6" w:rsidRDefault="00F03CE6" w:rsidP="00F03CE6">
            <w:pPr>
              <w:spacing w:after="0"/>
              <w:ind w:left="199" w:hanging="142"/>
              <w:jc w:val="left"/>
              <w:rPr>
                <w:sz w:val="17"/>
                <w:szCs w:val="17"/>
              </w:rPr>
            </w:pPr>
            <w:r w:rsidRPr="00F03CE6">
              <w:rPr>
                <w:sz w:val="17"/>
                <w:szCs w:val="17"/>
              </w:rPr>
              <w:t>Pirate Life Brewery Pty Ltd</w:t>
            </w:r>
          </w:p>
        </w:tc>
        <w:tc>
          <w:tcPr>
            <w:tcW w:w="834" w:type="pct"/>
            <w:noWrap/>
            <w:hideMark/>
          </w:tcPr>
          <w:p w14:paraId="062FC5B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48134DC" w14:textId="77777777" w:rsidTr="00133A67">
        <w:trPr>
          <w:trHeight w:val="20"/>
        </w:trPr>
        <w:tc>
          <w:tcPr>
            <w:tcW w:w="1667" w:type="pct"/>
            <w:noWrap/>
            <w:hideMark/>
          </w:tcPr>
          <w:p w14:paraId="10A098FA" w14:textId="77777777" w:rsidR="00F03CE6" w:rsidRPr="00F03CE6" w:rsidRDefault="00F03CE6" w:rsidP="00F03CE6">
            <w:pPr>
              <w:spacing w:after="0"/>
              <w:ind w:left="159" w:right="57" w:hanging="159"/>
              <w:jc w:val="left"/>
              <w:rPr>
                <w:sz w:val="17"/>
                <w:szCs w:val="17"/>
              </w:rPr>
            </w:pPr>
            <w:r w:rsidRPr="00F03CE6">
              <w:rPr>
                <w:sz w:val="17"/>
                <w:szCs w:val="17"/>
              </w:rPr>
              <w:t xml:space="preserve">Pirate Life Brewing Sunlit Aussie </w:t>
            </w:r>
            <w:r w:rsidRPr="00F03CE6">
              <w:rPr>
                <w:sz w:val="17"/>
                <w:szCs w:val="17"/>
              </w:rPr>
              <w:br/>
              <w:t>Wheat Ale</w:t>
            </w:r>
          </w:p>
        </w:tc>
        <w:tc>
          <w:tcPr>
            <w:tcW w:w="456" w:type="pct"/>
            <w:noWrap/>
            <w:hideMark/>
          </w:tcPr>
          <w:p w14:paraId="7C197579" w14:textId="77777777" w:rsidR="00F03CE6" w:rsidRPr="00F03CE6" w:rsidRDefault="00F03CE6" w:rsidP="00F03CE6">
            <w:pPr>
              <w:spacing w:after="0"/>
              <w:ind w:right="113"/>
              <w:jc w:val="right"/>
              <w:rPr>
                <w:sz w:val="17"/>
                <w:szCs w:val="17"/>
              </w:rPr>
            </w:pPr>
            <w:r w:rsidRPr="00F03CE6">
              <w:rPr>
                <w:sz w:val="17"/>
                <w:szCs w:val="17"/>
              </w:rPr>
              <w:t>355ml</w:t>
            </w:r>
          </w:p>
        </w:tc>
        <w:tc>
          <w:tcPr>
            <w:tcW w:w="755" w:type="pct"/>
            <w:noWrap/>
            <w:hideMark/>
          </w:tcPr>
          <w:p w14:paraId="77BCAE2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C72BAB5" w14:textId="77777777" w:rsidR="00F03CE6" w:rsidRPr="00F03CE6" w:rsidRDefault="00F03CE6" w:rsidP="00F03CE6">
            <w:pPr>
              <w:spacing w:after="0"/>
              <w:ind w:left="199" w:hanging="142"/>
              <w:jc w:val="left"/>
              <w:rPr>
                <w:sz w:val="17"/>
                <w:szCs w:val="17"/>
              </w:rPr>
            </w:pPr>
            <w:r w:rsidRPr="00F03CE6">
              <w:rPr>
                <w:sz w:val="17"/>
                <w:szCs w:val="17"/>
              </w:rPr>
              <w:t>Pirate Life Brewery Pty Ltd</w:t>
            </w:r>
          </w:p>
        </w:tc>
        <w:tc>
          <w:tcPr>
            <w:tcW w:w="834" w:type="pct"/>
            <w:noWrap/>
            <w:hideMark/>
          </w:tcPr>
          <w:p w14:paraId="78717ACE"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C69BFE9" w14:textId="77777777" w:rsidTr="00133A67">
        <w:trPr>
          <w:trHeight w:val="20"/>
        </w:trPr>
        <w:tc>
          <w:tcPr>
            <w:tcW w:w="1667" w:type="pct"/>
            <w:noWrap/>
            <w:hideMark/>
          </w:tcPr>
          <w:p w14:paraId="5BD5B7DC" w14:textId="77777777" w:rsidR="00F03CE6" w:rsidRPr="00F03CE6" w:rsidRDefault="00F03CE6" w:rsidP="00F03CE6">
            <w:pPr>
              <w:spacing w:after="0"/>
              <w:ind w:left="159" w:right="57" w:hanging="159"/>
              <w:jc w:val="left"/>
              <w:rPr>
                <w:sz w:val="17"/>
                <w:szCs w:val="17"/>
              </w:rPr>
            </w:pPr>
            <w:r w:rsidRPr="00F03CE6">
              <w:rPr>
                <w:sz w:val="17"/>
                <w:szCs w:val="17"/>
              </w:rPr>
              <w:t xml:space="preserve">Brewed For Ukraine Puck </w:t>
            </w:r>
            <w:proofErr w:type="spellStart"/>
            <w:r w:rsidRPr="00F03CE6">
              <w:rPr>
                <w:sz w:val="17"/>
                <w:szCs w:val="17"/>
              </w:rPr>
              <w:t>Futin</w:t>
            </w:r>
            <w:proofErr w:type="spellEnd"/>
            <w:r w:rsidRPr="00F03CE6">
              <w:rPr>
                <w:sz w:val="17"/>
                <w:szCs w:val="17"/>
              </w:rPr>
              <w:t xml:space="preserve"> Red Ale</w:t>
            </w:r>
          </w:p>
        </w:tc>
        <w:tc>
          <w:tcPr>
            <w:tcW w:w="456" w:type="pct"/>
            <w:noWrap/>
            <w:hideMark/>
          </w:tcPr>
          <w:p w14:paraId="30FB47E4"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301CEE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76BE616" w14:textId="77777777" w:rsidR="00F03CE6" w:rsidRPr="00F03CE6" w:rsidRDefault="00F03CE6" w:rsidP="00F03CE6">
            <w:pPr>
              <w:spacing w:after="0"/>
              <w:ind w:left="199" w:hanging="142"/>
              <w:jc w:val="left"/>
              <w:rPr>
                <w:sz w:val="17"/>
                <w:szCs w:val="17"/>
              </w:rPr>
            </w:pPr>
            <w:r w:rsidRPr="00F03CE6">
              <w:rPr>
                <w:sz w:val="17"/>
                <w:szCs w:val="17"/>
              </w:rPr>
              <w:t>Prancing Pony Brewery Pty Ltd</w:t>
            </w:r>
          </w:p>
        </w:tc>
        <w:tc>
          <w:tcPr>
            <w:tcW w:w="834" w:type="pct"/>
            <w:noWrap/>
            <w:hideMark/>
          </w:tcPr>
          <w:p w14:paraId="3166B63B"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257062A" w14:textId="77777777" w:rsidTr="00133A67">
        <w:trPr>
          <w:trHeight w:val="20"/>
        </w:trPr>
        <w:tc>
          <w:tcPr>
            <w:tcW w:w="1667" w:type="pct"/>
            <w:noWrap/>
            <w:hideMark/>
          </w:tcPr>
          <w:p w14:paraId="0FF43C9E" w14:textId="77777777" w:rsidR="00F03CE6" w:rsidRPr="00F03CE6" w:rsidRDefault="00F03CE6" w:rsidP="00F03CE6">
            <w:pPr>
              <w:spacing w:after="0"/>
              <w:ind w:left="159" w:right="57" w:hanging="159"/>
              <w:jc w:val="left"/>
              <w:rPr>
                <w:sz w:val="17"/>
                <w:szCs w:val="17"/>
              </w:rPr>
            </w:pPr>
            <w:r w:rsidRPr="00F03CE6">
              <w:rPr>
                <w:sz w:val="17"/>
                <w:szCs w:val="17"/>
              </w:rPr>
              <w:t>Prancing Pony Brewery A Pony Hazy India Pale Ale</w:t>
            </w:r>
          </w:p>
        </w:tc>
        <w:tc>
          <w:tcPr>
            <w:tcW w:w="456" w:type="pct"/>
            <w:noWrap/>
            <w:hideMark/>
          </w:tcPr>
          <w:p w14:paraId="27C62D40"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78C2BE6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20F3A33" w14:textId="77777777" w:rsidR="00F03CE6" w:rsidRPr="00F03CE6" w:rsidRDefault="00F03CE6" w:rsidP="00F03CE6">
            <w:pPr>
              <w:spacing w:after="0"/>
              <w:ind w:left="199" w:hanging="142"/>
              <w:jc w:val="left"/>
              <w:rPr>
                <w:sz w:val="17"/>
                <w:szCs w:val="17"/>
              </w:rPr>
            </w:pPr>
            <w:r w:rsidRPr="00F03CE6">
              <w:rPr>
                <w:sz w:val="17"/>
                <w:szCs w:val="17"/>
              </w:rPr>
              <w:t>Prancing Pony Brewery Pty Ltd</w:t>
            </w:r>
          </w:p>
        </w:tc>
        <w:tc>
          <w:tcPr>
            <w:tcW w:w="834" w:type="pct"/>
            <w:noWrap/>
            <w:hideMark/>
          </w:tcPr>
          <w:p w14:paraId="7D38AD23"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DF7FD98" w14:textId="77777777" w:rsidTr="00133A67">
        <w:trPr>
          <w:trHeight w:val="20"/>
        </w:trPr>
        <w:tc>
          <w:tcPr>
            <w:tcW w:w="1667" w:type="pct"/>
            <w:noWrap/>
            <w:hideMark/>
          </w:tcPr>
          <w:p w14:paraId="5F9422D7" w14:textId="77777777" w:rsidR="00F03CE6" w:rsidRPr="00F03CE6" w:rsidRDefault="00F03CE6" w:rsidP="00F03CE6">
            <w:pPr>
              <w:spacing w:after="0"/>
              <w:ind w:left="159" w:right="57" w:hanging="159"/>
              <w:jc w:val="left"/>
              <w:rPr>
                <w:sz w:val="17"/>
                <w:szCs w:val="17"/>
              </w:rPr>
            </w:pPr>
            <w:r w:rsidRPr="00F03CE6">
              <w:rPr>
                <w:sz w:val="17"/>
                <w:szCs w:val="17"/>
              </w:rPr>
              <w:t xml:space="preserve">Remedy JNR Ace Apple Kombucha </w:t>
            </w:r>
            <w:r w:rsidRPr="00F03CE6">
              <w:rPr>
                <w:sz w:val="17"/>
                <w:szCs w:val="17"/>
              </w:rPr>
              <w:br/>
              <w:t>Lightly Sparkling No Sugar</w:t>
            </w:r>
          </w:p>
        </w:tc>
        <w:tc>
          <w:tcPr>
            <w:tcW w:w="456" w:type="pct"/>
            <w:noWrap/>
            <w:hideMark/>
          </w:tcPr>
          <w:p w14:paraId="51098B0B"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627F5EA"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761218CD"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2F4E67F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D70960F" w14:textId="77777777" w:rsidTr="00133A67">
        <w:trPr>
          <w:trHeight w:val="20"/>
        </w:trPr>
        <w:tc>
          <w:tcPr>
            <w:tcW w:w="1667" w:type="pct"/>
            <w:noWrap/>
            <w:hideMark/>
          </w:tcPr>
          <w:p w14:paraId="5DC8A242" w14:textId="77777777" w:rsidR="00F03CE6" w:rsidRPr="00F03CE6" w:rsidRDefault="00F03CE6" w:rsidP="00F03CE6">
            <w:pPr>
              <w:spacing w:after="0"/>
              <w:ind w:left="159" w:right="57" w:hanging="159"/>
              <w:jc w:val="left"/>
              <w:rPr>
                <w:sz w:val="17"/>
                <w:szCs w:val="17"/>
              </w:rPr>
            </w:pPr>
            <w:r w:rsidRPr="00F03CE6">
              <w:rPr>
                <w:sz w:val="17"/>
                <w:szCs w:val="17"/>
              </w:rPr>
              <w:t>Remedy JNR Berry Blast Kombucha Lightly Sparkling No Sugar</w:t>
            </w:r>
          </w:p>
        </w:tc>
        <w:tc>
          <w:tcPr>
            <w:tcW w:w="456" w:type="pct"/>
            <w:noWrap/>
            <w:hideMark/>
          </w:tcPr>
          <w:p w14:paraId="7505A97F"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5446013"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5B26AB51"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75872A59"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60DFE57" w14:textId="77777777" w:rsidTr="00133A67">
        <w:trPr>
          <w:trHeight w:val="20"/>
        </w:trPr>
        <w:tc>
          <w:tcPr>
            <w:tcW w:w="1667" w:type="pct"/>
            <w:noWrap/>
            <w:hideMark/>
          </w:tcPr>
          <w:p w14:paraId="4339B5DC" w14:textId="77777777" w:rsidR="00F03CE6" w:rsidRPr="00F03CE6" w:rsidRDefault="00F03CE6" w:rsidP="00F03CE6">
            <w:pPr>
              <w:spacing w:after="0"/>
              <w:ind w:left="159" w:right="57" w:hanging="159"/>
              <w:jc w:val="left"/>
              <w:rPr>
                <w:sz w:val="17"/>
                <w:szCs w:val="17"/>
              </w:rPr>
            </w:pPr>
            <w:r w:rsidRPr="00F03CE6">
              <w:rPr>
                <w:sz w:val="17"/>
                <w:szCs w:val="17"/>
              </w:rPr>
              <w:t>Remedy JNR Tropical Tango Kombucha Lightly Sparkling No Sugar</w:t>
            </w:r>
          </w:p>
        </w:tc>
        <w:tc>
          <w:tcPr>
            <w:tcW w:w="456" w:type="pct"/>
            <w:noWrap/>
            <w:hideMark/>
          </w:tcPr>
          <w:p w14:paraId="18028ECB"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352CBB5E"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101CD2C7"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3CCED6A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227287F" w14:textId="77777777" w:rsidTr="00133A67">
        <w:trPr>
          <w:trHeight w:val="20"/>
        </w:trPr>
        <w:tc>
          <w:tcPr>
            <w:tcW w:w="1667" w:type="pct"/>
            <w:noWrap/>
            <w:hideMark/>
          </w:tcPr>
          <w:p w14:paraId="41E32D7E" w14:textId="77777777" w:rsidR="00F03CE6" w:rsidRPr="00F03CE6" w:rsidRDefault="00F03CE6" w:rsidP="00F03CE6">
            <w:pPr>
              <w:spacing w:after="0"/>
              <w:ind w:left="159" w:right="57" w:hanging="159"/>
              <w:jc w:val="left"/>
              <w:rPr>
                <w:sz w:val="17"/>
                <w:szCs w:val="17"/>
              </w:rPr>
            </w:pPr>
            <w:r w:rsidRPr="00F03CE6">
              <w:rPr>
                <w:sz w:val="17"/>
                <w:szCs w:val="17"/>
              </w:rPr>
              <w:t>Remedy Kombucha Organic No Sugar Celebrating 10 Years Birthday Cake</w:t>
            </w:r>
          </w:p>
        </w:tc>
        <w:tc>
          <w:tcPr>
            <w:tcW w:w="456" w:type="pct"/>
            <w:noWrap/>
            <w:hideMark/>
          </w:tcPr>
          <w:p w14:paraId="4355051A"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2FB1977B"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4B0D05C7"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4DA370B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13DCA65" w14:textId="77777777" w:rsidTr="00133A67">
        <w:trPr>
          <w:trHeight w:val="20"/>
        </w:trPr>
        <w:tc>
          <w:tcPr>
            <w:tcW w:w="1667" w:type="pct"/>
            <w:noWrap/>
            <w:hideMark/>
          </w:tcPr>
          <w:p w14:paraId="03493CB9" w14:textId="77777777" w:rsidR="00F03CE6" w:rsidRPr="00F03CE6" w:rsidRDefault="00F03CE6" w:rsidP="00F03CE6">
            <w:pPr>
              <w:spacing w:after="0"/>
              <w:ind w:left="159" w:right="57" w:hanging="159"/>
              <w:jc w:val="left"/>
              <w:rPr>
                <w:sz w:val="17"/>
                <w:szCs w:val="17"/>
              </w:rPr>
            </w:pPr>
            <w:r w:rsidRPr="00F03CE6">
              <w:rPr>
                <w:sz w:val="17"/>
                <w:szCs w:val="17"/>
              </w:rPr>
              <w:t>Remedy Kombucha Organic No Sugar Orange Squeeze</w:t>
            </w:r>
          </w:p>
        </w:tc>
        <w:tc>
          <w:tcPr>
            <w:tcW w:w="456" w:type="pct"/>
            <w:noWrap/>
            <w:hideMark/>
          </w:tcPr>
          <w:p w14:paraId="2BAB3B9B"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631A7E34"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0A687A05"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651DBF39"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11A1AFD" w14:textId="77777777" w:rsidTr="00133A67">
        <w:trPr>
          <w:trHeight w:val="20"/>
        </w:trPr>
        <w:tc>
          <w:tcPr>
            <w:tcW w:w="1667" w:type="pct"/>
            <w:noWrap/>
            <w:hideMark/>
          </w:tcPr>
          <w:p w14:paraId="7A8A529D" w14:textId="77777777" w:rsidR="00F03CE6" w:rsidRPr="00F03CE6" w:rsidRDefault="00F03CE6" w:rsidP="00F03CE6">
            <w:pPr>
              <w:spacing w:after="0"/>
              <w:ind w:left="159" w:right="57" w:hanging="159"/>
              <w:jc w:val="left"/>
              <w:rPr>
                <w:sz w:val="17"/>
                <w:szCs w:val="17"/>
              </w:rPr>
            </w:pPr>
            <w:r w:rsidRPr="00F03CE6">
              <w:rPr>
                <w:sz w:val="17"/>
                <w:szCs w:val="17"/>
              </w:rPr>
              <w:t>Remedy Kombucha Organic No Sugar Orange Squeeze</w:t>
            </w:r>
          </w:p>
        </w:tc>
        <w:tc>
          <w:tcPr>
            <w:tcW w:w="456" w:type="pct"/>
            <w:noWrap/>
            <w:hideMark/>
          </w:tcPr>
          <w:p w14:paraId="27904DA5" w14:textId="77777777" w:rsidR="00F03CE6" w:rsidRPr="00F03CE6" w:rsidRDefault="00F03CE6" w:rsidP="00F03CE6">
            <w:pPr>
              <w:spacing w:after="0"/>
              <w:ind w:right="113"/>
              <w:jc w:val="right"/>
              <w:rPr>
                <w:sz w:val="17"/>
                <w:szCs w:val="17"/>
              </w:rPr>
            </w:pPr>
            <w:r w:rsidRPr="00F03CE6">
              <w:rPr>
                <w:sz w:val="17"/>
                <w:szCs w:val="17"/>
              </w:rPr>
              <w:t>1,250ml</w:t>
            </w:r>
          </w:p>
        </w:tc>
        <w:tc>
          <w:tcPr>
            <w:tcW w:w="755" w:type="pct"/>
            <w:noWrap/>
            <w:hideMark/>
          </w:tcPr>
          <w:p w14:paraId="65FF691D"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127063E4"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7CB4D9F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564A01D" w14:textId="77777777" w:rsidTr="00133A67">
        <w:trPr>
          <w:trHeight w:val="20"/>
        </w:trPr>
        <w:tc>
          <w:tcPr>
            <w:tcW w:w="1667" w:type="pct"/>
            <w:noWrap/>
            <w:hideMark/>
          </w:tcPr>
          <w:p w14:paraId="218A4257" w14:textId="77777777" w:rsidR="00F03CE6" w:rsidRPr="00F03CE6" w:rsidRDefault="00F03CE6" w:rsidP="00F03CE6">
            <w:pPr>
              <w:spacing w:after="0"/>
              <w:ind w:left="159" w:right="57" w:hanging="159"/>
              <w:jc w:val="left"/>
              <w:rPr>
                <w:sz w:val="17"/>
                <w:szCs w:val="17"/>
              </w:rPr>
            </w:pPr>
            <w:r w:rsidRPr="00F03CE6">
              <w:rPr>
                <w:sz w:val="17"/>
                <w:szCs w:val="17"/>
              </w:rPr>
              <w:t xml:space="preserve">Remedy Kombucha Organic No Sugar </w:t>
            </w:r>
            <w:r w:rsidRPr="00F03CE6">
              <w:rPr>
                <w:sz w:val="17"/>
                <w:szCs w:val="17"/>
              </w:rPr>
              <w:br/>
              <w:t>Pink Lady Apple</w:t>
            </w:r>
          </w:p>
        </w:tc>
        <w:tc>
          <w:tcPr>
            <w:tcW w:w="456" w:type="pct"/>
            <w:noWrap/>
            <w:hideMark/>
          </w:tcPr>
          <w:p w14:paraId="501FC2B2"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6D7CFE41"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F32EA6A"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0F57C671"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65E45C2" w14:textId="77777777" w:rsidTr="00133A67">
        <w:trPr>
          <w:trHeight w:val="20"/>
        </w:trPr>
        <w:tc>
          <w:tcPr>
            <w:tcW w:w="1667" w:type="pct"/>
            <w:noWrap/>
            <w:hideMark/>
          </w:tcPr>
          <w:p w14:paraId="705F41D0" w14:textId="77777777" w:rsidR="00F03CE6" w:rsidRPr="00F03CE6" w:rsidRDefault="00F03CE6" w:rsidP="00F03CE6">
            <w:pPr>
              <w:spacing w:after="0"/>
              <w:ind w:left="159" w:right="57" w:hanging="159"/>
              <w:jc w:val="left"/>
              <w:rPr>
                <w:sz w:val="17"/>
                <w:szCs w:val="17"/>
              </w:rPr>
            </w:pPr>
            <w:r w:rsidRPr="00F03CE6">
              <w:rPr>
                <w:sz w:val="17"/>
                <w:szCs w:val="17"/>
              </w:rPr>
              <w:t xml:space="preserve">Remedy </w:t>
            </w:r>
            <w:proofErr w:type="spellStart"/>
            <w:r w:rsidRPr="00F03CE6">
              <w:rPr>
                <w:sz w:val="17"/>
                <w:szCs w:val="17"/>
              </w:rPr>
              <w:t>Sodaly</w:t>
            </w:r>
            <w:proofErr w:type="spellEnd"/>
            <w:r w:rsidRPr="00F03CE6">
              <w:rPr>
                <w:sz w:val="17"/>
                <w:szCs w:val="17"/>
              </w:rPr>
              <w:t xml:space="preserve"> Guava Prebiotic Soda </w:t>
            </w:r>
            <w:r w:rsidRPr="00F03CE6">
              <w:rPr>
                <w:sz w:val="17"/>
                <w:szCs w:val="17"/>
              </w:rPr>
              <w:br/>
              <w:t>100% Natural No Sugar</w:t>
            </w:r>
          </w:p>
        </w:tc>
        <w:tc>
          <w:tcPr>
            <w:tcW w:w="456" w:type="pct"/>
            <w:noWrap/>
            <w:hideMark/>
          </w:tcPr>
          <w:p w14:paraId="116CBB22"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1353B07E"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CA67A8A"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69B7AC6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A8E3495" w14:textId="77777777" w:rsidTr="00133A67">
        <w:trPr>
          <w:trHeight w:val="20"/>
        </w:trPr>
        <w:tc>
          <w:tcPr>
            <w:tcW w:w="1667" w:type="pct"/>
            <w:noWrap/>
            <w:hideMark/>
          </w:tcPr>
          <w:p w14:paraId="29A708DB" w14:textId="77777777" w:rsidR="00F03CE6" w:rsidRPr="00F03CE6" w:rsidRDefault="00F03CE6" w:rsidP="00F03CE6">
            <w:pPr>
              <w:spacing w:after="0"/>
              <w:ind w:left="159" w:right="57" w:hanging="159"/>
              <w:jc w:val="left"/>
              <w:rPr>
                <w:sz w:val="17"/>
                <w:szCs w:val="17"/>
              </w:rPr>
            </w:pPr>
            <w:r w:rsidRPr="00F03CE6">
              <w:rPr>
                <w:sz w:val="17"/>
                <w:szCs w:val="17"/>
              </w:rPr>
              <w:t xml:space="preserve">Remedy </w:t>
            </w:r>
            <w:proofErr w:type="spellStart"/>
            <w:r w:rsidRPr="00F03CE6">
              <w:rPr>
                <w:sz w:val="17"/>
                <w:szCs w:val="17"/>
              </w:rPr>
              <w:t>Sodaly</w:t>
            </w:r>
            <w:proofErr w:type="spellEnd"/>
            <w:r w:rsidRPr="00F03CE6">
              <w:rPr>
                <w:sz w:val="17"/>
                <w:szCs w:val="17"/>
              </w:rPr>
              <w:t xml:space="preserve"> Lemon Lime &amp; Bitters Prebiotic Soda 100% Natural No Sugar</w:t>
            </w:r>
          </w:p>
        </w:tc>
        <w:tc>
          <w:tcPr>
            <w:tcW w:w="456" w:type="pct"/>
            <w:noWrap/>
            <w:hideMark/>
          </w:tcPr>
          <w:p w14:paraId="080B8A2F"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3DC0F1A2"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E02B569"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38F643A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F30CDEB" w14:textId="77777777" w:rsidTr="00133A67">
        <w:trPr>
          <w:trHeight w:val="20"/>
        </w:trPr>
        <w:tc>
          <w:tcPr>
            <w:tcW w:w="1667" w:type="pct"/>
            <w:noWrap/>
            <w:hideMark/>
          </w:tcPr>
          <w:p w14:paraId="1C842CF2" w14:textId="77777777" w:rsidR="00F03CE6" w:rsidRPr="00F03CE6" w:rsidRDefault="00F03CE6" w:rsidP="00F03CE6">
            <w:pPr>
              <w:spacing w:after="0"/>
              <w:ind w:left="159" w:right="57" w:hanging="159"/>
              <w:jc w:val="left"/>
              <w:rPr>
                <w:sz w:val="17"/>
                <w:szCs w:val="17"/>
              </w:rPr>
            </w:pPr>
            <w:r w:rsidRPr="00F03CE6">
              <w:rPr>
                <w:sz w:val="17"/>
                <w:szCs w:val="17"/>
              </w:rPr>
              <w:t xml:space="preserve">Remedy </w:t>
            </w:r>
            <w:proofErr w:type="spellStart"/>
            <w:r w:rsidRPr="00F03CE6">
              <w:rPr>
                <w:sz w:val="17"/>
                <w:szCs w:val="17"/>
              </w:rPr>
              <w:t>Sodaly</w:t>
            </w:r>
            <w:proofErr w:type="spellEnd"/>
            <w:r w:rsidRPr="00F03CE6">
              <w:rPr>
                <w:sz w:val="17"/>
                <w:szCs w:val="17"/>
              </w:rPr>
              <w:t xml:space="preserve"> Lemon Squash Prebiotic Soda 100% Natural No Sugar</w:t>
            </w:r>
          </w:p>
        </w:tc>
        <w:tc>
          <w:tcPr>
            <w:tcW w:w="456" w:type="pct"/>
            <w:noWrap/>
            <w:hideMark/>
          </w:tcPr>
          <w:p w14:paraId="15BCFA36"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DD7A93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5841E71"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58909F01"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0CBAE6A" w14:textId="77777777" w:rsidTr="00133A67">
        <w:trPr>
          <w:trHeight w:val="20"/>
        </w:trPr>
        <w:tc>
          <w:tcPr>
            <w:tcW w:w="1667" w:type="pct"/>
            <w:noWrap/>
            <w:hideMark/>
          </w:tcPr>
          <w:p w14:paraId="4E588111" w14:textId="77777777" w:rsidR="00F03CE6" w:rsidRPr="00F03CE6" w:rsidRDefault="00F03CE6" w:rsidP="00F03CE6">
            <w:pPr>
              <w:spacing w:after="0"/>
              <w:ind w:left="159" w:right="57" w:hanging="159"/>
              <w:jc w:val="left"/>
              <w:rPr>
                <w:sz w:val="17"/>
                <w:szCs w:val="17"/>
              </w:rPr>
            </w:pPr>
            <w:r w:rsidRPr="00F03CE6">
              <w:rPr>
                <w:sz w:val="17"/>
                <w:szCs w:val="17"/>
              </w:rPr>
              <w:t xml:space="preserve">Remedy </w:t>
            </w:r>
            <w:proofErr w:type="spellStart"/>
            <w:r w:rsidRPr="00F03CE6">
              <w:rPr>
                <w:sz w:val="17"/>
                <w:szCs w:val="17"/>
              </w:rPr>
              <w:t>Sodaly</w:t>
            </w:r>
            <w:proofErr w:type="spellEnd"/>
            <w:r w:rsidRPr="00F03CE6">
              <w:rPr>
                <w:sz w:val="17"/>
                <w:szCs w:val="17"/>
              </w:rPr>
              <w:t xml:space="preserve"> Orange Prebiotic Soda 100% Natural No Sugar</w:t>
            </w:r>
          </w:p>
        </w:tc>
        <w:tc>
          <w:tcPr>
            <w:tcW w:w="456" w:type="pct"/>
            <w:noWrap/>
            <w:hideMark/>
          </w:tcPr>
          <w:p w14:paraId="345C5B11"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61E789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A05E5EA"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7F523BC3"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E72CEDB" w14:textId="77777777" w:rsidTr="00133A67">
        <w:trPr>
          <w:trHeight w:val="20"/>
        </w:trPr>
        <w:tc>
          <w:tcPr>
            <w:tcW w:w="1667" w:type="pct"/>
            <w:noWrap/>
            <w:hideMark/>
          </w:tcPr>
          <w:p w14:paraId="70EED4AC" w14:textId="77777777" w:rsidR="00F03CE6" w:rsidRPr="00F03CE6" w:rsidRDefault="00F03CE6" w:rsidP="00F03CE6">
            <w:pPr>
              <w:spacing w:after="0"/>
              <w:ind w:left="159" w:right="57" w:hanging="159"/>
              <w:jc w:val="left"/>
              <w:rPr>
                <w:sz w:val="17"/>
                <w:szCs w:val="17"/>
              </w:rPr>
            </w:pPr>
            <w:r w:rsidRPr="00F03CE6">
              <w:rPr>
                <w:sz w:val="17"/>
                <w:szCs w:val="17"/>
              </w:rPr>
              <w:t xml:space="preserve">Remedy </w:t>
            </w:r>
            <w:proofErr w:type="spellStart"/>
            <w:r w:rsidRPr="00F03CE6">
              <w:rPr>
                <w:sz w:val="17"/>
                <w:szCs w:val="17"/>
              </w:rPr>
              <w:t>Sodaly</w:t>
            </w:r>
            <w:proofErr w:type="spellEnd"/>
            <w:r w:rsidRPr="00F03CE6">
              <w:rPr>
                <w:sz w:val="17"/>
                <w:szCs w:val="17"/>
              </w:rPr>
              <w:t xml:space="preserve"> Passionfruit Prebiotic Soda 100% Natural No Sugar</w:t>
            </w:r>
          </w:p>
        </w:tc>
        <w:tc>
          <w:tcPr>
            <w:tcW w:w="456" w:type="pct"/>
            <w:noWrap/>
            <w:hideMark/>
          </w:tcPr>
          <w:p w14:paraId="1561C538"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62D7BD3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9822ECA"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6249A604"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7B7B487" w14:textId="77777777" w:rsidTr="00133A67">
        <w:trPr>
          <w:trHeight w:val="20"/>
        </w:trPr>
        <w:tc>
          <w:tcPr>
            <w:tcW w:w="1667" w:type="pct"/>
            <w:noWrap/>
            <w:hideMark/>
          </w:tcPr>
          <w:p w14:paraId="55767482" w14:textId="77777777" w:rsidR="00F03CE6" w:rsidRPr="00F03CE6" w:rsidRDefault="00F03CE6" w:rsidP="00F03CE6">
            <w:pPr>
              <w:spacing w:after="0"/>
              <w:ind w:left="159" w:right="57" w:hanging="159"/>
              <w:jc w:val="left"/>
              <w:rPr>
                <w:sz w:val="17"/>
                <w:szCs w:val="17"/>
              </w:rPr>
            </w:pPr>
            <w:r w:rsidRPr="00F03CE6">
              <w:rPr>
                <w:sz w:val="17"/>
                <w:szCs w:val="17"/>
              </w:rPr>
              <w:t xml:space="preserve">Remedy </w:t>
            </w:r>
            <w:proofErr w:type="spellStart"/>
            <w:r w:rsidRPr="00F03CE6">
              <w:rPr>
                <w:sz w:val="17"/>
                <w:szCs w:val="17"/>
              </w:rPr>
              <w:t>Sodaly</w:t>
            </w:r>
            <w:proofErr w:type="spellEnd"/>
            <w:r w:rsidRPr="00F03CE6">
              <w:rPr>
                <w:sz w:val="17"/>
                <w:szCs w:val="17"/>
              </w:rPr>
              <w:t xml:space="preserve"> Raspberry Prebiotic Soda 100% Natural No Sugar</w:t>
            </w:r>
          </w:p>
        </w:tc>
        <w:tc>
          <w:tcPr>
            <w:tcW w:w="456" w:type="pct"/>
            <w:noWrap/>
            <w:hideMark/>
          </w:tcPr>
          <w:p w14:paraId="3C608DF9"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F334EC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E618FB7" w14:textId="77777777" w:rsidR="00F03CE6" w:rsidRPr="00F03CE6" w:rsidRDefault="00F03CE6" w:rsidP="00F03CE6">
            <w:pPr>
              <w:spacing w:after="0"/>
              <w:ind w:left="199" w:hanging="142"/>
              <w:jc w:val="left"/>
              <w:rPr>
                <w:sz w:val="17"/>
                <w:szCs w:val="17"/>
              </w:rPr>
            </w:pPr>
            <w:r w:rsidRPr="00F03CE6">
              <w:rPr>
                <w:sz w:val="17"/>
                <w:szCs w:val="17"/>
              </w:rPr>
              <w:t>Remedy Kombucha Pty Ltd</w:t>
            </w:r>
          </w:p>
        </w:tc>
        <w:tc>
          <w:tcPr>
            <w:tcW w:w="834" w:type="pct"/>
            <w:noWrap/>
            <w:hideMark/>
          </w:tcPr>
          <w:p w14:paraId="0FD34982"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52E1685" w14:textId="77777777" w:rsidTr="00133A67">
        <w:trPr>
          <w:trHeight w:val="20"/>
        </w:trPr>
        <w:tc>
          <w:tcPr>
            <w:tcW w:w="1667" w:type="pct"/>
            <w:noWrap/>
            <w:hideMark/>
          </w:tcPr>
          <w:p w14:paraId="1D9570A4" w14:textId="77777777" w:rsidR="00F03CE6" w:rsidRPr="00F03CE6" w:rsidRDefault="00F03CE6" w:rsidP="00F03CE6">
            <w:pPr>
              <w:spacing w:after="0"/>
              <w:ind w:left="159" w:right="57" w:hanging="159"/>
              <w:jc w:val="left"/>
              <w:rPr>
                <w:sz w:val="17"/>
                <w:szCs w:val="17"/>
              </w:rPr>
            </w:pPr>
            <w:r w:rsidRPr="00F03CE6">
              <w:rPr>
                <w:sz w:val="17"/>
                <w:szCs w:val="17"/>
              </w:rPr>
              <w:t>Another Bloody Water Infused Sparkling Water Lime Zero Sugar</w:t>
            </w:r>
          </w:p>
        </w:tc>
        <w:tc>
          <w:tcPr>
            <w:tcW w:w="456" w:type="pct"/>
            <w:noWrap/>
            <w:hideMark/>
          </w:tcPr>
          <w:p w14:paraId="090F1601"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22CBD05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004B1B7" w14:textId="77777777" w:rsidR="00F03CE6" w:rsidRPr="00F03CE6" w:rsidRDefault="00F03CE6" w:rsidP="00F03CE6">
            <w:pPr>
              <w:spacing w:after="0"/>
              <w:ind w:left="199" w:hanging="142"/>
              <w:jc w:val="left"/>
              <w:rPr>
                <w:sz w:val="17"/>
                <w:szCs w:val="17"/>
              </w:rPr>
            </w:pPr>
            <w:proofErr w:type="spellStart"/>
            <w:r w:rsidRPr="00F03CE6">
              <w:rPr>
                <w:sz w:val="17"/>
                <w:szCs w:val="17"/>
              </w:rPr>
              <w:t>Soulfresh</w:t>
            </w:r>
            <w:proofErr w:type="spellEnd"/>
            <w:r w:rsidRPr="00F03CE6">
              <w:rPr>
                <w:sz w:val="17"/>
                <w:szCs w:val="17"/>
              </w:rPr>
              <w:t xml:space="preserve"> Group Pty Ltd</w:t>
            </w:r>
          </w:p>
        </w:tc>
        <w:tc>
          <w:tcPr>
            <w:tcW w:w="834" w:type="pct"/>
            <w:noWrap/>
            <w:hideMark/>
          </w:tcPr>
          <w:p w14:paraId="4F22629E"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A55DACF" w14:textId="77777777" w:rsidTr="00133A67">
        <w:trPr>
          <w:trHeight w:val="20"/>
        </w:trPr>
        <w:tc>
          <w:tcPr>
            <w:tcW w:w="1667" w:type="pct"/>
            <w:noWrap/>
            <w:hideMark/>
          </w:tcPr>
          <w:p w14:paraId="0422F331" w14:textId="77777777" w:rsidR="00F03CE6" w:rsidRPr="00F03CE6" w:rsidRDefault="00F03CE6" w:rsidP="00F03CE6">
            <w:pPr>
              <w:spacing w:after="0"/>
              <w:ind w:left="159" w:right="57" w:hanging="159"/>
              <w:jc w:val="left"/>
              <w:rPr>
                <w:sz w:val="17"/>
                <w:szCs w:val="17"/>
              </w:rPr>
            </w:pPr>
            <w:r w:rsidRPr="00F03CE6">
              <w:rPr>
                <w:sz w:val="17"/>
                <w:szCs w:val="17"/>
              </w:rPr>
              <w:t>Another Bloody Water Infused Sparkling Water Mandarin Zero Sugar</w:t>
            </w:r>
          </w:p>
        </w:tc>
        <w:tc>
          <w:tcPr>
            <w:tcW w:w="456" w:type="pct"/>
            <w:noWrap/>
            <w:hideMark/>
          </w:tcPr>
          <w:p w14:paraId="4BD8507A"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44944292"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6CAA43F" w14:textId="77777777" w:rsidR="00F03CE6" w:rsidRPr="00F03CE6" w:rsidRDefault="00F03CE6" w:rsidP="00F03CE6">
            <w:pPr>
              <w:spacing w:after="0"/>
              <w:ind w:left="199" w:hanging="142"/>
              <w:jc w:val="left"/>
              <w:rPr>
                <w:sz w:val="17"/>
                <w:szCs w:val="17"/>
              </w:rPr>
            </w:pPr>
            <w:proofErr w:type="spellStart"/>
            <w:r w:rsidRPr="00F03CE6">
              <w:rPr>
                <w:sz w:val="17"/>
                <w:szCs w:val="17"/>
              </w:rPr>
              <w:t>Soulfresh</w:t>
            </w:r>
            <w:proofErr w:type="spellEnd"/>
            <w:r w:rsidRPr="00F03CE6">
              <w:rPr>
                <w:sz w:val="17"/>
                <w:szCs w:val="17"/>
              </w:rPr>
              <w:t xml:space="preserve"> Group Pty Ltd</w:t>
            </w:r>
          </w:p>
        </w:tc>
        <w:tc>
          <w:tcPr>
            <w:tcW w:w="834" w:type="pct"/>
            <w:noWrap/>
            <w:hideMark/>
          </w:tcPr>
          <w:p w14:paraId="270BCA1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3CCE16D0" w14:textId="77777777" w:rsidTr="00133A67">
        <w:trPr>
          <w:trHeight w:val="20"/>
        </w:trPr>
        <w:tc>
          <w:tcPr>
            <w:tcW w:w="1667" w:type="pct"/>
            <w:noWrap/>
            <w:hideMark/>
          </w:tcPr>
          <w:p w14:paraId="1AB7FEFC" w14:textId="77777777" w:rsidR="00F03CE6" w:rsidRPr="00F03CE6" w:rsidRDefault="00F03CE6" w:rsidP="00F03CE6">
            <w:pPr>
              <w:spacing w:after="0"/>
              <w:ind w:left="159" w:right="57" w:hanging="159"/>
              <w:jc w:val="left"/>
              <w:rPr>
                <w:sz w:val="17"/>
                <w:szCs w:val="17"/>
              </w:rPr>
            </w:pPr>
            <w:r w:rsidRPr="00F03CE6">
              <w:rPr>
                <w:sz w:val="17"/>
                <w:szCs w:val="17"/>
              </w:rPr>
              <w:t>Another Bloody Water Infused Sparkling Water Raspberry Zero Sugar</w:t>
            </w:r>
          </w:p>
        </w:tc>
        <w:tc>
          <w:tcPr>
            <w:tcW w:w="456" w:type="pct"/>
            <w:noWrap/>
            <w:hideMark/>
          </w:tcPr>
          <w:p w14:paraId="1FBDBD79"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4D1AA01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17BDFEF" w14:textId="77777777" w:rsidR="00F03CE6" w:rsidRPr="00F03CE6" w:rsidRDefault="00F03CE6" w:rsidP="00F03CE6">
            <w:pPr>
              <w:spacing w:after="0"/>
              <w:ind w:left="199" w:hanging="142"/>
              <w:jc w:val="left"/>
              <w:rPr>
                <w:sz w:val="17"/>
                <w:szCs w:val="17"/>
              </w:rPr>
            </w:pPr>
            <w:proofErr w:type="spellStart"/>
            <w:r w:rsidRPr="00F03CE6">
              <w:rPr>
                <w:sz w:val="17"/>
                <w:szCs w:val="17"/>
              </w:rPr>
              <w:t>Soulfresh</w:t>
            </w:r>
            <w:proofErr w:type="spellEnd"/>
            <w:r w:rsidRPr="00F03CE6">
              <w:rPr>
                <w:sz w:val="17"/>
                <w:szCs w:val="17"/>
              </w:rPr>
              <w:t xml:space="preserve"> Group Pty Ltd</w:t>
            </w:r>
          </w:p>
        </w:tc>
        <w:tc>
          <w:tcPr>
            <w:tcW w:w="834" w:type="pct"/>
            <w:noWrap/>
            <w:hideMark/>
          </w:tcPr>
          <w:p w14:paraId="584A7DEF"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CA69A55" w14:textId="77777777" w:rsidTr="00133A67">
        <w:trPr>
          <w:trHeight w:val="20"/>
        </w:trPr>
        <w:tc>
          <w:tcPr>
            <w:tcW w:w="1667" w:type="pct"/>
            <w:noWrap/>
            <w:hideMark/>
          </w:tcPr>
          <w:p w14:paraId="494DECFF" w14:textId="77777777" w:rsidR="00F03CE6" w:rsidRPr="00F03CE6" w:rsidRDefault="00F03CE6" w:rsidP="00F03CE6">
            <w:pPr>
              <w:spacing w:after="0"/>
              <w:ind w:left="159" w:right="57" w:hanging="159"/>
              <w:jc w:val="left"/>
              <w:rPr>
                <w:sz w:val="17"/>
                <w:szCs w:val="17"/>
              </w:rPr>
            </w:pPr>
            <w:r w:rsidRPr="00F03CE6">
              <w:rPr>
                <w:sz w:val="17"/>
                <w:szCs w:val="17"/>
              </w:rPr>
              <w:t>Lo Bros Feel Good Kombucha Apple &amp; Ginger Organic Low Sugar</w:t>
            </w:r>
          </w:p>
        </w:tc>
        <w:tc>
          <w:tcPr>
            <w:tcW w:w="456" w:type="pct"/>
            <w:noWrap/>
            <w:hideMark/>
          </w:tcPr>
          <w:p w14:paraId="4D89DEC2"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3D33967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F1F17FB" w14:textId="77777777" w:rsidR="00F03CE6" w:rsidRPr="00F03CE6" w:rsidRDefault="00F03CE6" w:rsidP="00F03CE6">
            <w:pPr>
              <w:spacing w:after="0"/>
              <w:ind w:left="199" w:hanging="142"/>
              <w:jc w:val="left"/>
              <w:rPr>
                <w:sz w:val="17"/>
                <w:szCs w:val="17"/>
              </w:rPr>
            </w:pPr>
            <w:proofErr w:type="spellStart"/>
            <w:r w:rsidRPr="00F03CE6">
              <w:rPr>
                <w:sz w:val="17"/>
                <w:szCs w:val="17"/>
              </w:rPr>
              <w:t>Soulfresh</w:t>
            </w:r>
            <w:proofErr w:type="spellEnd"/>
            <w:r w:rsidRPr="00F03CE6">
              <w:rPr>
                <w:sz w:val="17"/>
                <w:szCs w:val="17"/>
              </w:rPr>
              <w:t xml:space="preserve"> Group Pty Ltd</w:t>
            </w:r>
          </w:p>
        </w:tc>
        <w:tc>
          <w:tcPr>
            <w:tcW w:w="834" w:type="pct"/>
            <w:noWrap/>
            <w:hideMark/>
          </w:tcPr>
          <w:p w14:paraId="66E7FB75"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C6F4EE4" w14:textId="77777777" w:rsidTr="00133A67">
        <w:trPr>
          <w:trHeight w:val="20"/>
        </w:trPr>
        <w:tc>
          <w:tcPr>
            <w:tcW w:w="1667" w:type="pct"/>
            <w:noWrap/>
            <w:hideMark/>
          </w:tcPr>
          <w:p w14:paraId="4E7B9F1F" w14:textId="77777777" w:rsidR="00F03CE6" w:rsidRPr="00F03CE6" w:rsidRDefault="00F03CE6" w:rsidP="00F03CE6">
            <w:pPr>
              <w:spacing w:after="0"/>
              <w:ind w:left="159" w:right="57" w:hanging="159"/>
              <w:jc w:val="left"/>
              <w:rPr>
                <w:sz w:val="17"/>
                <w:szCs w:val="17"/>
              </w:rPr>
            </w:pPr>
            <w:r w:rsidRPr="00F03CE6">
              <w:rPr>
                <w:sz w:val="17"/>
                <w:szCs w:val="17"/>
              </w:rPr>
              <w:t>Lo Bros Feel Good Kombucha Orange &amp; Mango Organic Low Sugar</w:t>
            </w:r>
          </w:p>
        </w:tc>
        <w:tc>
          <w:tcPr>
            <w:tcW w:w="456" w:type="pct"/>
            <w:noWrap/>
            <w:hideMark/>
          </w:tcPr>
          <w:p w14:paraId="779445FE"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E4E2A6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7BD27C0" w14:textId="77777777" w:rsidR="00F03CE6" w:rsidRPr="00F03CE6" w:rsidRDefault="00F03CE6" w:rsidP="00F03CE6">
            <w:pPr>
              <w:spacing w:after="0"/>
              <w:ind w:left="199" w:hanging="142"/>
              <w:jc w:val="left"/>
              <w:rPr>
                <w:sz w:val="17"/>
                <w:szCs w:val="17"/>
              </w:rPr>
            </w:pPr>
            <w:proofErr w:type="spellStart"/>
            <w:r w:rsidRPr="00F03CE6">
              <w:rPr>
                <w:sz w:val="17"/>
                <w:szCs w:val="17"/>
              </w:rPr>
              <w:t>Soulfresh</w:t>
            </w:r>
            <w:proofErr w:type="spellEnd"/>
            <w:r w:rsidRPr="00F03CE6">
              <w:rPr>
                <w:sz w:val="17"/>
                <w:szCs w:val="17"/>
              </w:rPr>
              <w:t xml:space="preserve"> Group Pty Ltd</w:t>
            </w:r>
          </w:p>
        </w:tc>
        <w:tc>
          <w:tcPr>
            <w:tcW w:w="834" w:type="pct"/>
            <w:noWrap/>
            <w:hideMark/>
          </w:tcPr>
          <w:p w14:paraId="5EAAE064"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7C58A910" w14:textId="77777777" w:rsidTr="00133A67">
        <w:trPr>
          <w:trHeight w:val="20"/>
        </w:trPr>
        <w:tc>
          <w:tcPr>
            <w:tcW w:w="1667" w:type="pct"/>
            <w:noWrap/>
            <w:hideMark/>
          </w:tcPr>
          <w:p w14:paraId="3532769E" w14:textId="77777777" w:rsidR="00F03CE6" w:rsidRPr="00F03CE6" w:rsidRDefault="00F03CE6" w:rsidP="00F03CE6">
            <w:pPr>
              <w:spacing w:after="0"/>
              <w:ind w:left="159" w:right="57" w:hanging="159"/>
              <w:jc w:val="left"/>
              <w:rPr>
                <w:sz w:val="17"/>
                <w:szCs w:val="17"/>
              </w:rPr>
            </w:pPr>
            <w:r w:rsidRPr="00F03CE6">
              <w:rPr>
                <w:sz w:val="17"/>
                <w:szCs w:val="17"/>
              </w:rPr>
              <w:t>Lo Bros Feel Good Kombucha Pineapple &amp; Lime Kombucha Organic Low Sugar</w:t>
            </w:r>
          </w:p>
        </w:tc>
        <w:tc>
          <w:tcPr>
            <w:tcW w:w="456" w:type="pct"/>
            <w:noWrap/>
            <w:hideMark/>
          </w:tcPr>
          <w:p w14:paraId="6BFD538D"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07B455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42074B9" w14:textId="77777777" w:rsidR="00F03CE6" w:rsidRPr="00F03CE6" w:rsidRDefault="00F03CE6" w:rsidP="00F03CE6">
            <w:pPr>
              <w:spacing w:after="0"/>
              <w:ind w:left="199" w:hanging="142"/>
              <w:jc w:val="left"/>
              <w:rPr>
                <w:sz w:val="17"/>
                <w:szCs w:val="17"/>
              </w:rPr>
            </w:pPr>
            <w:proofErr w:type="spellStart"/>
            <w:r w:rsidRPr="00F03CE6">
              <w:rPr>
                <w:sz w:val="17"/>
                <w:szCs w:val="17"/>
              </w:rPr>
              <w:t>Soulfresh</w:t>
            </w:r>
            <w:proofErr w:type="spellEnd"/>
            <w:r w:rsidRPr="00F03CE6">
              <w:rPr>
                <w:sz w:val="17"/>
                <w:szCs w:val="17"/>
              </w:rPr>
              <w:t xml:space="preserve"> Group Pty Ltd</w:t>
            </w:r>
          </w:p>
        </w:tc>
        <w:tc>
          <w:tcPr>
            <w:tcW w:w="834" w:type="pct"/>
            <w:noWrap/>
            <w:hideMark/>
          </w:tcPr>
          <w:p w14:paraId="2C2AADC2"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48434A92" w14:textId="77777777" w:rsidTr="00133A67">
        <w:trPr>
          <w:trHeight w:val="20"/>
        </w:trPr>
        <w:tc>
          <w:tcPr>
            <w:tcW w:w="1667" w:type="pct"/>
            <w:noWrap/>
            <w:hideMark/>
          </w:tcPr>
          <w:p w14:paraId="705AD6DA" w14:textId="77777777" w:rsidR="00F03CE6" w:rsidRPr="00F03CE6" w:rsidRDefault="00F03CE6" w:rsidP="00F03CE6">
            <w:pPr>
              <w:spacing w:after="0"/>
              <w:ind w:left="159" w:right="57" w:hanging="159"/>
              <w:jc w:val="left"/>
              <w:rPr>
                <w:sz w:val="17"/>
                <w:szCs w:val="17"/>
              </w:rPr>
            </w:pPr>
            <w:r w:rsidRPr="00F03CE6">
              <w:rPr>
                <w:sz w:val="17"/>
                <w:szCs w:val="17"/>
              </w:rPr>
              <w:t>Lo Bros Feel Good Kombucha Raspberry &amp; Blackcurrant Organic Low Sugar</w:t>
            </w:r>
          </w:p>
        </w:tc>
        <w:tc>
          <w:tcPr>
            <w:tcW w:w="456" w:type="pct"/>
            <w:noWrap/>
            <w:hideMark/>
          </w:tcPr>
          <w:p w14:paraId="67F155C4"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07421B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23D1C79" w14:textId="77777777" w:rsidR="00F03CE6" w:rsidRPr="00F03CE6" w:rsidRDefault="00F03CE6" w:rsidP="00F03CE6">
            <w:pPr>
              <w:spacing w:after="0"/>
              <w:ind w:left="199" w:hanging="142"/>
              <w:jc w:val="left"/>
              <w:rPr>
                <w:sz w:val="17"/>
                <w:szCs w:val="17"/>
              </w:rPr>
            </w:pPr>
            <w:proofErr w:type="spellStart"/>
            <w:r w:rsidRPr="00F03CE6">
              <w:rPr>
                <w:sz w:val="17"/>
                <w:szCs w:val="17"/>
              </w:rPr>
              <w:t>Soulfresh</w:t>
            </w:r>
            <w:proofErr w:type="spellEnd"/>
            <w:r w:rsidRPr="00F03CE6">
              <w:rPr>
                <w:sz w:val="17"/>
                <w:szCs w:val="17"/>
              </w:rPr>
              <w:t xml:space="preserve"> Group Pty Ltd</w:t>
            </w:r>
          </w:p>
        </w:tc>
        <w:tc>
          <w:tcPr>
            <w:tcW w:w="834" w:type="pct"/>
            <w:noWrap/>
            <w:hideMark/>
          </w:tcPr>
          <w:p w14:paraId="2D7A4F5C"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24A6CCB2" w14:textId="77777777" w:rsidTr="00133A67">
        <w:trPr>
          <w:trHeight w:val="20"/>
        </w:trPr>
        <w:tc>
          <w:tcPr>
            <w:tcW w:w="1667" w:type="pct"/>
            <w:noWrap/>
            <w:hideMark/>
          </w:tcPr>
          <w:p w14:paraId="5890AE2F" w14:textId="77777777" w:rsidR="00F03CE6" w:rsidRPr="00F03CE6" w:rsidRDefault="00F03CE6" w:rsidP="00F03CE6">
            <w:pPr>
              <w:spacing w:after="0"/>
              <w:ind w:left="159" w:right="57" w:hanging="159"/>
              <w:jc w:val="left"/>
              <w:rPr>
                <w:sz w:val="17"/>
                <w:szCs w:val="17"/>
              </w:rPr>
            </w:pPr>
            <w:r w:rsidRPr="00F03CE6">
              <w:rPr>
                <w:sz w:val="17"/>
                <w:szCs w:val="17"/>
              </w:rPr>
              <w:lastRenderedPageBreak/>
              <w:t>Chubby Unicorn Brewing Raspberry Splash</w:t>
            </w:r>
          </w:p>
        </w:tc>
        <w:tc>
          <w:tcPr>
            <w:tcW w:w="456" w:type="pct"/>
            <w:noWrap/>
            <w:hideMark/>
          </w:tcPr>
          <w:p w14:paraId="41773789"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159A6348"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EDF72D5" w14:textId="77777777" w:rsidR="00F03CE6" w:rsidRPr="00F03CE6" w:rsidRDefault="00F03CE6" w:rsidP="00F03CE6">
            <w:pPr>
              <w:spacing w:after="0"/>
              <w:ind w:left="199" w:hanging="142"/>
              <w:jc w:val="left"/>
              <w:rPr>
                <w:sz w:val="17"/>
                <w:szCs w:val="17"/>
              </w:rPr>
            </w:pPr>
            <w:r w:rsidRPr="00F03CE6">
              <w:rPr>
                <w:sz w:val="17"/>
                <w:szCs w:val="17"/>
              </w:rPr>
              <w:t>South Coast Brewing Co Pty Ltd</w:t>
            </w:r>
          </w:p>
        </w:tc>
        <w:tc>
          <w:tcPr>
            <w:tcW w:w="834" w:type="pct"/>
            <w:noWrap/>
            <w:hideMark/>
          </w:tcPr>
          <w:p w14:paraId="3D453FA1"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12516F0" w14:textId="77777777" w:rsidTr="00133A67">
        <w:trPr>
          <w:trHeight w:val="20"/>
        </w:trPr>
        <w:tc>
          <w:tcPr>
            <w:tcW w:w="1667" w:type="pct"/>
            <w:noWrap/>
            <w:hideMark/>
          </w:tcPr>
          <w:p w14:paraId="2E078DE6" w14:textId="77777777" w:rsidR="00F03CE6" w:rsidRPr="00F03CE6" w:rsidRDefault="00F03CE6" w:rsidP="00F03CE6">
            <w:pPr>
              <w:spacing w:after="0"/>
              <w:ind w:left="159" w:right="57" w:hanging="159"/>
              <w:jc w:val="left"/>
              <w:rPr>
                <w:sz w:val="17"/>
                <w:szCs w:val="17"/>
              </w:rPr>
            </w:pPr>
            <w:proofErr w:type="spellStart"/>
            <w:r w:rsidRPr="00F03CE6">
              <w:rPr>
                <w:sz w:val="17"/>
                <w:szCs w:val="17"/>
              </w:rPr>
              <w:t>Kuitpo</w:t>
            </w:r>
            <w:proofErr w:type="spellEnd"/>
            <w:r w:rsidRPr="00F03CE6">
              <w:rPr>
                <w:sz w:val="17"/>
                <w:szCs w:val="17"/>
              </w:rPr>
              <w:t xml:space="preserve"> Brewing Session Ale</w:t>
            </w:r>
          </w:p>
        </w:tc>
        <w:tc>
          <w:tcPr>
            <w:tcW w:w="456" w:type="pct"/>
            <w:noWrap/>
            <w:hideMark/>
          </w:tcPr>
          <w:p w14:paraId="72DB8419"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6A67A13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4A10883" w14:textId="77777777" w:rsidR="00F03CE6" w:rsidRPr="00F03CE6" w:rsidRDefault="00F03CE6" w:rsidP="00F03CE6">
            <w:pPr>
              <w:spacing w:after="0"/>
              <w:ind w:left="199" w:hanging="142"/>
              <w:jc w:val="left"/>
              <w:rPr>
                <w:sz w:val="17"/>
                <w:szCs w:val="17"/>
              </w:rPr>
            </w:pPr>
            <w:r w:rsidRPr="00F03CE6">
              <w:rPr>
                <w:sz w:val="17"/>
                <w:szCs w:val="17"/>
              </w:rPr>
              <w:t>South Coast Brewing Co Pty Ltd</w:t>
            </w:r>
          </w:p>
        </w:tc>
        <w:tc>
          <w:tcPr>
            <w:tcW w:w="834" w:type="pct"/>
            <w:noWrap/>
            <w:hideMark/>
          </w:tcPr>
          <w:p w14:paraId="50D0464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0FE58458" w14:textId="77777777" w:rsidTr="00133A67">
        <w:trPr>
          <w:trHeight w:val="20"/>
        </w:trPr>
        <w:tc>
          <w:tcPr>
            <w:tcW w:w="1667" w:type="pct"/>
            <w:noWrap/>
            <w:hideMark/>
          </w:tcPr>
          <w:p w14:paraId="66EDECC5" w14:textId="77777777" w:rsidR="00F03CE6" w:rsidRPr="00F03CE6" w:rsidRDefault="00F03CE6" w:rsidP="00F03CE6">
            <w:pPr>
              <w:spacing w:after="0"/>
              <w:ind w:left="159" w:right="57" w:hanging="159"/>
              <w:jc w:val="left"/>
              <w:rPr>
                <w:sz w:val="17"/>
                <w:szCs w:val="17"/>
              </w:rPr>
            </w:pPr>
            <w:r w:rsidRPr="00F03CE6">
              <w:rPr>
                <w:sz w:val="17"/>
                <w:szCs w:val="17"/>
              </w:rPr>
              <w:t>South Coast Brewing Co Cockle Diver Ale</w:t>
            </w:r>
          </w:p>
        </w:tc>
        <w:tc>
          <w:tcPr>
            <w:tcW w:w="456" w:type="pct"/>
            <w:noWrap/>
            <w:hideMark/>
          </w:tcPr>
          <w:p w14:paraId="50A13DDF"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54CF7AF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6AD1F3C" w14:textId="77777777" w:rsidR="00F03CE6" w:rsidRPr="00F03CE6" w:rsidRDefault="00F03CE6" w:rsidP="00F03CE6">
            <w:pPr>
              <w:spacing w:after="0"/>
              <w:ind w:left="199" w:hanging="142"/>
              <w:jc w:val="left"/>
              <w:rPr>
                <w:sz w:val="17"/>
                <w:szCs w:val="17"/>
              </w:rPr>
            </w:pPr>
            <w:r w:rsidRPr="00F03CE6">
              <w:rPr>
                <w:sz w:val="17"/>
                <w:szCs w:val="17"/>
              </w:rPr>
              <w:t>South Coast Brewing Co Pty Ltd</w:t>
            </w:r>
          </w:p>
        </w:tc>
        <w:tc>
          <w:tcPr>
            <w:tcW w:w="834" w:type="pct"/>
            <w:noWrap/>
            <w:hideMark/>
          </w:tcPr>
          <w:p w14:paraId="2A9421E8"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D0B7F98" w14:textId="77777777" w:rsidTr="00133A67">
        <w:trPr>
          <w:trHeight w:val="20"/>
        </w:trPr>
        <w:tc>
          <w:tcPr>
            <w:tcW w:w="1667" w:type="pct"/>
            <w:noWrap/>
            <w:hideMark/>
          </w:tcPr>
          <w:p w14:paraId="7312ED3F" w14:textId="77777777" w:rsidR="00F03CE6" w:rsidRPr="00F03CE6" w:rsidRDefault="00F03CE6" w:rsidP="00F03CE6">
            <w:pPr>
              <w:spacing w:after="0"/>
              <w:ind w:left="159" w:right="57" w:hanging="159"/>
              <w:jc w:val="left"/>
              <w:rPr>
                <w:sz w:val="17"/>
                <w:szCs w:val="17"/>
              </w:rPr>
            </w:pPr>
            <w:r w:rsidRPr="00F03CE6">
              <w:rPr>
                <w:sz w:val="17"/>
                <w:szCs w:val="17"/>
              </w:rPr>
              <w:t>South Coast Brewing Co Maslin’s Red Ale</w:t>
            </w:r>
          </w:p>
        </w:tc>
        <w:tc>
          <w:tcPr>
            <w:tcW w:w="456" w:type="pct"/>
            <w:noWrap/>
            <w:hideMark/>
          </w:tcPr>
          <w:p w14:paraId="38247C74"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6AC73DA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8948BB3" w14:textId="77777777" w:rsidR="00F03CE6" w:rsidRPr="00F03CE6" w:rsidRDefault="00F03CE6" w:rsidP="00F03CE6">
            <w:pPr>
              <w:spacing w:after="0"/>
              <w:ind w:left="199" w:hanging="142"/>
              <w:jc w:val="left"/>
              <w:rPr>
                <w:sz w:val="17"/>
                <w:szCs w:val="17"/>
              </w:rPr>
            </w:pPr>
            <w:r w:rsidRPr="00F03CE6">
              <w:rPr>
                <w:sz w:val="17"/>
                <w:szCs w:val="17"/>
              </w:rPr>
              <w:t>South Coast Brewing Co Pty Ltd</w:t>
            </w:r>
          </w:p>
        </w:tc>
        <w:tc>
          <w:tcPr>
            <w:tcW w:w="834" w:type="pct"/>
            <w:noWrap/>
            <w:hideMark/>
          </w:tcPr>
          <w:p w14:paraId="75C04B09"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141E7343" w14:textId="77777777" w:rsidTr="00133A67">
        <w:trPr>
          <w:trHeight w:val="20"/>
        </w:trPr>
        <w:tc>
          <w:tcPr>
            <w:tcW w:w="1667" w:type="pct"/>
            <w:noWrap/>
            <w:hideMark/>
          </w:tcPr>
          <w:p w14:paraId="6D2AD6A3" w14:textId="77777777" w:rsidR="00F03CE6" w:rsidRPr="00F03CE6" w:rsidRDefault="00F03CE6" w:rsidP="00F03CE6">
            <w:pPr>
              <w:spacing w:after="0"/>
              <w:ind w:left="159" w:right="57" w:hanging="159"/>
              <w:jc w:val="left"/>
              <w:rPr>
                <w:sz w:val="17"/>
                <w:szCs w:val="17"/>
              </w:rPr>
            </w:pPr>
            <w:r w:rsidRPr="00F03CE6">
              <w:rPr>
                <w:sz w:val="17"/>
                <w:szCs w:val="17"/>
              </w:rPr>
              <w:t xml:space="preserve">South Coast Brewing Co </w:t>
            </w:r>
            <w:proofErr w:type="spellStart"/>
            <w:r w:rsidRPr="00F03CE6">
              <w:rPr>
                <w:sz w:val="17"/>
                <w:szCs w:val="17"/>
              </w:rPr>
              <w:t>Porties</w:t>
            </w:r>
            <w:proofErr w:type="spellEnd"/>
            <w:r w:rsidRPr="00F03CE6">
              <w:rPr>
                <w:sz w:val="17"/>
                <w:szCs w:val="17"/>
              </w:rPr>
              <w:t xml:space="preserve"> Pale Ale</w:t>
            </w:r>
          </w:p>
        </w:tc>
        <w:tc>
          <w:tcPr>
            <w:tcW w:w="456" w:type="pct"/>
            <w:noWrap/>
            <w:hideMark/>
          </w:tcPr>
          <w:p w14:paraId="1F792520"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592047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DC2C3F1" w14:textId="77777777" w:rsidR="00F03CE6" w:rsidRPr="00F03CE6" w:rsidRDefault="00F03CE6" w:rsidP="00F03CE6">
            <w:pPr>
              <w:spacing w:after="0"/>
              <w:ind w:left="199" w:hanging="142"/>
              <w:jc w:val="left"/>
              <w:rPr>
                <w:sz w:val="17"/>
                <w:szCs w:val="17"/>
              </w:rPr>
            </w:pPr>
            <w:r w:rsidRPr="00F03CE6">
              <w:rPr>
                <w:sz w:val="17"/>
                <w:szCs w:val="17"/>
              </w:rPr>
              <w:t>South Coast Brewing Co Pty Ltd</w:t>
            </w:r>
          </w:p>
        </w:tc>
        <w:tc>
          <w:tcPr>
            <w:tcW w:w="834" w:type="pct"/>
            <w:noWrap/>
            <w:hideMark/>
          </w:tcPr>
          <w:p w14:paraId="43E3C58C"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5BAFE316" w14:textId="77777777" w:rsidTr="00133A67">
        <w:trPr>
          <w:trHeight w:val="20"/>
        </w:trPr>
        <w:tc>
          <w:tcPr>
            <w:tcW w:w="1667" w:type="pct"/>
            <w:noWrap/>
            <w:hideMark/>
          </w:tcPr>
          <w:p w14:paraId="6F389E4A" w14:textId="77777777" w:rsidR="00F03CE6" w:rsidRPr="00F03CE6" w:rsidRDefault="00F03CE6" w:rsidP="00F03CE6">
            <w:pPr>
              <w:spacing w:after="0"/>
              <w:ind w:left="159" w:right="57" w:hanging="159"/>
              <w:jc w:val="left"/>
              <w:rPr>
                <w:sz w:val="17"/>
                <w:szCs w:val="17"/>
              </w:rPr>
            </w:pPr>
            <w:r w:rsidRPr="00F03CE6">
              <w:rPr>
                <w:sz w:val="17"/>
                <w:szCs w:val="17"/>
              </w:rPr>
              <w:t>South St Lightly Sparkling Hard Seltzer Crisp Apple Zero Sugar</w:t>
            </w:r>
          </w:p>
        </w:tc>
        <w:tc>
          <w:tcPr>
            <w:tcW w:w="456" w:type="pct"/>
            <w:noWrap/>
            <w:hideMark/>
          </w:tcPr>
          <w:p w14:paraId="6A1D6BA0"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5B6C4F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FAE605D" w14:textId="77777777" w:rsidR="00F03CE6" w:rsidRPr="00F03CE6" w:rsidRDefault="00F03CE6" w:rsidP="00F03CE6">
            <w:pPr>
              <w:spacing w:after="0"/>
              <w:ind w:left="199" w:hanging="142"/>
              <w:jc w:val="left"/>
              <w:rPr>
                <w:sz w:val="17"/>
                <w:szCs w:val="17"/>
              </w:rPr>
            </w:pPr>
            <w:r w:rsidRPr="00F03CE6">
              <w:rPr>
                <w:sz w:val="17"/>
                <w:szCs w:val="17"/>
              </w:rPr>
              <w:t>South St Liquor Pty Ltd</w:t>
            </w:r>
          </w:p>
        </w:tc>
        <w:tc>
          <w:tcPr>
            <w:tcW w:w="834" w:type="pct"/>
            <w:noWrap/>
            <w:hideMark/>
          </w:tcPr>
          <w:p w14:paraId="6FB3B190"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79831160" w14:textId="77777777" w:rsidTr="00133A67">
        <w:trPr>
          <w:trHeight w:val="20"/>
        </w:trPr>
        <w:tc>
          <w:tcPr>
            <w:tcW w:w="1667" w:type="pct"/>
            <w:noWrap/>
            <w:hideMark/>
          </w:tcPr>
          <w:p w14:paraId="05A7B3EA" w14:textId="77777777" w:rsidR="00F03CE6" w:rsidRPr="00F03CE6" w:rsidRDefault="00F03CE6" w:rsidP="00F03CE6">
            <w:pPr>
              <w:spacing w:after="0"/>
              <w:ind w:left="159" w:right="57" w:hanging="159"/>
              <w:jc w:val="left"/>
              <w:rPr>
                <w:sz w:val="17"/>
                <w:szCs w:val="17"/>
              </w:rPr>
            </w:pPr>
            <w:r w:rsidRPr="00F03CE6">
              <w:rPr>
                <w:sz w:val="17"/>
                <w:szCs w:val="17"/>
              </w:rPr>
              <w:t>South St Lightly Sparkling Hard Seltzer Grape Zero Sugar</w:t>
            </w:r>
          </w:p>
        </w:tc>
        <w:tc>
          <w:tcPr>
            <w:tcW w:w="456" w:type="pct"/>
            <w:noWrap/>
            <w:hideMark/>
          </w:tcPr>
          <w:p w14:paraId="0DADC139"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5DDA576F"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C593237" w14:textId="77777777" w:rsidR="00F03CE6" w:rsidRPr="00F03CE6" w:rsidRDefault="00F03CE6" w:rsidP="00F03CE6">
            <w:pPr>
              <w:spacing w:after="0"/>
              <w:ind w:left="199" w:hanging="142"/>
              <w:jc w:val="left"/>
              <w:rPr>
                <w:sz w:val="17"/>
                <w:szCs w:val="17"/>
              </w:rPr>
            </w:pPr>
            <w:r w:rsidRPr="00F03CE6">
              <w:rPr>
                <w:sz w:val="17"/>
                <w:szCs w:val="17"/>
              </w:rPr>
              <w:t>South St Liquor Pty Ltd</w:t>
            </w:r>
          </w:p>
        </w:tc>
        <w:tc>
          <w:tcPr>
            <w:tcW w:w="834" w:type="pct"/>
            <w:noWrap/>
            <w:hideMark/>
          </w:tcPr>
          <w:p w14:paraId="24E8293F"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72D8AA39" w14:textId="77777777" w:rsidTr="00133A67">
        <w:trPr>
          <w:trHeight w:val="20"/>
        </w:trPr>
        <w:tc>
          <w:tcPr>
            <w:tcW w:w="1667" w:type="pct"/>
            <w:noWrap/>
            <w:hideMark/>
          </w:tcPr>
          <w:p w14:paraId="343E989F" w14:textId="77777777" w:rsidR="00F03CE6" w:rsidRPr="00F03CE6" w:rsidRDefault="00F03CE6" w:rsidP="00F03CE6">
            <w:pPr>
              <w:spacing w:after="0"/>
              <w:ind w:left="159" w:right="57" w:hanging="159"/>
              <w:jc w:val="left"/>
              <w:rPr>
                <w:sz w:val="17"/>
                <w:szCs w:val="17"/>
              </w:rPr>
            </w:pPr>
            <w:r w:rsidRPr="00F03CE6">
              <w:rPr>
                <w:sz w:val="17"/>
                <w:szCs w:val="17"/>
              </w:rPr>
              <w:t>South St Lightly Sparkling Hard Seltzer Lychee Zero Sugar</w:t>
            </w:r>
          </w:p>
        </w:tc>
        <w:tc>
          <w:tcPr>
            <w:tcW w:w="456" w:type="pct"/>
            <w:noWrap/>
            <w:hideMark/>
          </w:tcPr>
          <w:p w14:paraId="6071D245"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099C77FD"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2B3CCFF" w14:textId="77777777" w:rsidR="00F03CE6" w:rsidRPr="00F03CE6" w:rsidRDefault="00F03CE6" w:rsidP="00F03CE6">
            <w:pPr>
              <w:spacing w:after="0"/>
              <w:ind w:left="199" w:hanging="142"/>
              <w:jc w:val="left"/>
              <w:rPr>
                <w:sz w:val="17"/>
                <w:szCs w:val="17"/>
              </w:rPr>
            </w:pPr>
            <w:r w:rsidRPr="00F03CE6">
              <w:rPr>
                <w:sz w:val="17"/>
                <w:szCs w:val="17"/>
              </w:rPr>
              <w:t>South St Liquor Pty Ltd</w:t>
            </w:r>
          </w:p>
        </w:tc>
        <w:tc>
          <w:tcPr>
            <w:tcW w:w="834" w:type="pct"/>
            <w:noWrap/>
            <w:hideMark/>
          </w:tcPr>
          <w:p w14:paraId="56CC334B"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7348419E" w14:textId="77777777" w:rsidTr="00133A67">
        <w:trPr>
          <w:trHeight w:val="20"/>
        </w:trPr>
        <w:tc>
          <w:tcPr>
            <w:tcW w:w="1667" w:type="pct"/>
            <w:noWrap/>
            <w:hideMark/>
          </w:tcPr>
          <w:p w14:paraId="7D072EB6" w14:textId="77777777" w:rsidR="00F03CE6" w:rsidRPr="00F03CE6" w:rsidRDefault="00F03CE6" w:rsidP="00F03CE6">
            <w:pPr>
              <w:spacing w:after="0"/>
              <w:ind w:left="159" w:right="57" w:hanging="159"/>
              <w:jc w:val="left"/>
              <w:rPr>
                <w:sz w:val="17"/>
                <w:szCs w:val="17"/>
              </w:rPr>
            </w:pPr>
            <w:r w:rsidRPr="00F03CE6">
              <w:rPr>
                <w:sz w:val="17"/>
                <w:szCs w:val="17"/>
              </w:rPr>
              <w:t>South St Lightly Sparkling Hard Seltzer Sour Watermelon Zero Sugar</w:t>
            </w:r>
          </w:p>
        </w:tc>
        <w:tc>
          <w:tcPr>
            <w:tcW w:w="456" w:type="pct"/>
            <w:noWrap/>
            <w:hideMark/>
          </w:tcPr>
          <w:p w14:paraId="1797EC70"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A5642F4"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A53624F" w14:textId="77777777" w:rsidR="00F03CE6" w:rsidRPr="00F03CE6" w:rsidRDefault="00F03CE6" w:rsidP="00F03CE6">
            <w:pPr>
              <w:spacing w:after="0"/>
              <w:ind w:left="199" w:hanging="142"/>
              <w:jc w:val="left"/>
              <w:rPr>
                <w:sz w:val="17"/>
                <w:szCs w:val="17"/>
              </w:rPr>
            </w:pPr>
            <w:r w:rsidRPr="00F03CE6">
              <w:rPr>
                <w:sz w:val="17"/>
                <w:szCs w:val="17"/>
              </w:rPr>
              <w:t>South St Liquor Pty Ltd</w:t>
            </w:r>
          </w:p>
        </w:tc>
        <w:tc>
          <w:tcPr>
            <w:tcW w:w="834" w:type="pct"/>
            <w:noWrap/>
            <w:hideMark/>
          </w:tcPr>
          <w:p w14:paraId="0BEF381C"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71228D02" w14:textId="77777777" w:rsidTr="00133A67">
        <w:trPr>
          <w:trHeight w:val="20"/>
        </w:trPr>
        <w:tc>
          <w:tcPr>
            <w:tcW w:w="1667" w:type="pct"/>
            <w:noWrap/>
            <w:hideMark/>
          </w:tcPr>
          <w:p w14:paraId="360A3420" w14:textId="77777777" w:rsidR="00F03CE6" w:rsidRPr="00F03CE6" w:rsidRDefault="00F03CE6" w:rsidP="00F03CE6">
            <w:pPr>
              <w:spacing w:after="0"/>
              <w:ind w:left="159" w:right="57" w:hanging="159"/>
              <w:jc w:val="left"/>
              <w:rPr>
                <w:sz w:val="17"/>
                <w:szCs w:val="17"/>
              </w:rPr>
            </w:pPr>
            <w:r w:rsidRPr="00F03CE6">
              <w:rPr>
                <w:sz w:val="17"/>
                <w:szCs w:val="17"/>
              </w:rPr>
              <w:t>Treehouse Cider</w:t>
            </w:r>
          </w:p>
        </w:tc>
        <w:tc>
          <w:tcPr>
            <w:tcW w:w="456" w:type="pct"/>
            <w:noWrap/>
            <w:hideMark/>
          </w:tcPr>
          <w:p w14:paraId="407E6E7D"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D619A7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46F6DAB" w14:textId="77777777" w:rsidR="00F03CE6" w:rsidRPr="00F03CE6" w:rsidRDefault="00F03CE6" w:rsidP="00F03CE6">
            <w:pPr>
              <w:spacing w:after="0"/>
              <w:ind w:left="199" w:hanging="142"/>
              <w:jc w:val="left"/>
              <w:rPr>
                <w:sz w:val="17"/>
                <w:szCs w:val="17"/>
              </w:rPr>
            </w:pPr>
            <w:r w:rsidRPr="00F03CE6">
              <w:rPr>
                <w:sz w:val="17"/>
                <w:szCs w:val="17"/>
              </w:rPr>
              <w:t>Stone &amp; Wood Brewing Company Pty Ltd</w:t>
            </w:r>
          </w:p>
        </w:tc>
        <w:tc>
          <w:tcPr>
            <w:tcW w:w="834" w:type="pct"/>
            <w:noWrap/>
            <w:hideMark/>
          </w:tcPr>
          <w:p w14:paraId="31CF19EE" w14:textId="77777777" w:rsidR="00F03CE6" w:rsidRPr="00F03CE6" w:rsidRDefault="00F03CE6" w:rsidP="00F03CE6">
            <w:pPr>
              <w:spacing w:after="0"/>
              <w:ind w:left="199" w:hanging="142"/>
              <w:jc w:val="left"/>
              <w:rPr>
                <w:sz w:val="17"/>
                <w:szCs w:val="17"/>
              </w:rPr>
            </w:pPr>
            <w:proofErr w:type="spellStart"/>
            <w:r w:rsidRPr="00F03CE6">
              <w:rPr>
                <w:sz w:val="17"/>
                <w:szCs w:val="17"/>
              </w:rPr>
              <w:t>Statewide</w:t>
            </w:r>
            <w:proofErr w:type="spellEnd"/>
            <w:r w:rsidRPr="00F03CE6">
              <w:rPr>
                <w:sz w:val="17"/>
                <w:szCs w:val="17"/>
              </w:rPr>
              <w:t xml:space="preserve"> Recycling</w:t>
            </w:r>
          </w:p>
        </w:tc>
      </w:tr>
      <w:tr w:rsidR="00F03CE6" w:rsidRPr="00F03CE6" w14:paraId="6649D9D2" w14:textId="77777777" w:rsidTr="00133A67">
        <w:trPr>
          <w:trHeight w:val="20"/>
        </w:trPr>
        <w:tc>
          <w:tcPr>
            <w:tcW w:w="1667" w:type="pct"/>
            <w:noWrap/>
            <w:hideMark/>
          </w:tcPr>
          <w:p w14:paraId="558885DA" w14:textId="77777777" w:rsidR="00F03CE6" w:rsidRPr="00F03CE6" w:rsidRDefault="00F03CE6" w:rsidP="00F03CE6">
            <w:pPr>
              <w:spacing w:after="0"/>
              <w:ind w:left="159" w:right="57" w:hanging="159"/>
              <w:jc w:val="left"/>
              <w:rPr>
                <w:sz w:val="17"/>
                <w:szCs w:val="17"/>
              </w:rPr>
            </w:pPr>
            <w:r w:rsidRPr="00F03CE6">
              <w:rPr>
                <w:sz w:val="17"/>
                <w:szCs w:val="17"/>
              </w:rPr>
              <w:t>Six Twelve Brewing Little Fella Lager</w:t>
            </w:r>
          </w:p>
        </w:tc>
        <w:tc>
          <w:tcPr>
            <w:tcW w:w="456" w:type="pct"/>
            <w:noWrap/>
            <w:hideMark/>
          </w:tcPr>
          <w:p w14:paraId="7183ED69"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6D37C09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0EE44CFB" w14:textId="77777777" w:rsidR="00F03CE6" w:rsidRPr="00F03CE6" w:rsidRDefault="00F03CE6" w:rsidP="00F03CE6">
            <w:pPr>
              <w:spacing w:after="0"/>
              <w:ind w:left="199" w:hanging="142"/>
              <w:jc w:val="left"/>
              <w:rPr>
                <w:sz w:val="17"/>
                <w:szCs w:val="17"/>
              </w:rPr>
            </w:pPr>
            <w:r w:rsidRPr="00F03CE6">
              <w:rPr>
                <w:sz w:val="17"/>
                <w:szCs w:val="17"/>
              </w:rPr>
              <w:t xml:space="preserve">The Trustee for </w:t>
            </w:r>
            <w:proofErr w:type="spellStart"/>
            <w:r w:rsidRPr="00F03CE6">
              <w:rPr>
                <w:sz w:val="17"/>
                <w:szCs w:val="17"/>
              </w:rPr>
              <w:t>SixTwelve</w:t>
            </w:r>
            <w:proofErr w:type="spellEnd"/>
            <w:r w:rsidRPr="00F03CE6">
              <w:rPr>
                <w:sz w:val="17"/>
                <w:szCs w:val="17"/>
              </w:rPr>
              <w:t xml:space="preserve"> Brewing t/as </w:t>
            </w:r>
            <w:proofErr w:type="spellStart"/>
            <w:r w:rsidRPr="00F03CE6">
              <w:rPr>
                <w:sz w:val="17"/>
                <w:szCs w:val="17"/>
              </w:rPr>
              <w:t>Sixtwelve</w:t>
            </w:r>
            <w:proofErr w:type="spellEnd"/>
            <w:r w:rsidRPr="00F03CE6">
              <w:rPr>
                <w:sz w:val="17"/>
                <w:szCs w:val="17"/>
              </w:rPr>
              <w:t xml:space="preserve"> Brewing Pty Ltd</w:t>
            </w:r>
          </w:p>
        </w:tc>
        <w:tc>
          <w:tcPr>
            <w:tcW w:w="834" w:type="pct"/>
            <w:noWrap/>
            <w:hideMark/>
          </w:tcPr>
          <w:p w14:paraId="6769F0D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6969209" w14:textId="77777777" w:rsidTr="00133A67">
        <w:trPr>
          <w:trHeight w:val="20"/>
        </w:trPr>
        <w:tc>
          <w:tcPr>
            <w:tcW w:w="1667" w:type="pct"/>
            <w:noWrap/>
            <w:hideMark/>
          </w:tcPr>
          <w:p w14:paraId="3A364C71" w14:textId="77777777" w:rsidR="00F03CE6" w:rsidRPr="00F03CE6" w:rsidRDefault="00F03CE6" w:rsidP="00F03CE6">
            <w:pPr>
              <w:spacing w:after="0"/>
              <w:ind w:left="159" w:right="57" w:hanging="159"/>
              <w:jc w:val="left"/>
              <w:rPr>
                <w:sz w:val="17"/>
                <w:szCs w:val="17"/>
              </w:rPr>
            </w:pPr>
            <w:r w:rsidRPr="00F03CE6">
              <w:rPr>
                <w:sz w:val="17"/>
                <w:szCs w:val="17"/>
              </w:rPr>
              <w:t xml:space="preserve">ETCH Sparkling APL Bush Apple </w:t>
            </w:r>
            <w:r w:rsidRPr="00F03CE6">
              <w:rPr>
                <w:sz w:val="17"/>
                <w:szCs w:val="17"/>
              </w:rPr>
              <w:br/>
              <w:t>Kakadu Plum</w:t>
            </w:r>
          </w:p>
        </w:tc>
        <w:tc>
          <w:tcPr>
            <w:tcW w:w="456" w:type="pct"/>
            <w:noWrap/>
            <w:hideMark/>
          </w:tcPr>
          <w:p w14:paraId="501F6E41"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60D5A055"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E74CC38" w14:textId="77777777" w:rsidR="00F03CE6" w:rsidRPr="00F03CE6" w:rsidRDefault="00F03CE6" w:rsidP="00F03CE6">
            <w:pPr>
              <w:spacing w:after="0"/>
              <w:ind w:left="199" w:hanging="142"/>
              <w:jc w:val="left"/>
              <w:rPr>
                <w:sz w:val="17"/>
                <w:szCs w:val="17"/>
              </w:rPr>
            </w:pPr>
            <w:r w:rsidRPr="00F03CE6">
              <w:rPr>
                <w:sz w:val="17"/>
                <w:szCs w:val="17"/>
              </w:rPr>
              <w:t>The Trustee for the Quin Family Trust Etch Sparkling Pty Ltd</w:t>
            </w:r>
          </w:p>
        </w:tc>
        <w:tc>
          <w:tcPr>
            <w:tcW w:w="834" w:type="pct"/>
            <w:noWrap/>
            <w:hideMark/>
          </w:tcPr>
          <w:p w14:paraId="61CB7D66"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8CF4E47" w14:textId="77777777" w:rsidTr="00133A67">
        <w:trPr>
          <w:trHeight w:val="20"/>
        </w:trPr>
        <w:tc>
          <w:tcPr>
            <w:tcW w:w="1667" w:type="pct"/>
            <w:noWrap/>
            <w:hideMark/>
          </w:tcPr>
          <w:p w14:paraId="696D5742" w14:textId="77777777" w:rsidR="00F03CE6" w:rsidRPr="00F03CE6" w:rsidRDefault="00F03CE6" w:rsidP="00F03CE6">
            <w:pPr>
              <w:spacing w:after="0"/>
              <w:ind w:left="159" w:right="57" w:hanging="159"/>
              <w:jc w:val="left"/>
              <w:rPr>
                <w:sz w:val="17"/>
                <w:szCs w:val="17"/>
              </w:rPr>
            </w:pPr>
            <w:r w:rsidRPr="00F03CE6">
              <w:rPr>
                <w:sz w:val="17"/>
                <w:szCs w:val="17"/>
              </w:rPr>
              <w:t xml:space="preserve">ETCH Sparkling MTN Mountain </w:t>
            </w:r>
            <w:proofErr w:type="spellStart"/>
            <w:r w:rsidRPr="00F03CE6">
              <w:rPr>
                <w:sz w:val="17"/>
                <w:szCs w:val="17"/>
              </w:rPr>
              <w:t>Pepperberry</w:t>
            </w:r>
            <w:proofErr w:type="spellEnd"/>
            <w:r w:rsidRPr="00F03CE6">
              <w:rPr>
                <w:sz w:val="17"/>
                <w:szCs w:val="17"/>
              </w:rPr>
              <w:t xml:space="preserve"> Raspberry</w:t>
            </w:r>
          </w:p>
        </w:tc>
        <w:tc>
          <w:tcPr>
            <w:tcW w:w="456" w:type="pct"/>
            <w:noWrap/>
            <w:hideMark/>
          </w:tcPr>
          <w:p w14:paraId="22B95FB6"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C998FB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A2AA3E9" w14:textId="77777777" w:rsidR="00F03CE6" w:rsidRPr="00F03CE6" w:rsidRDefault="00F03CE6" w:rsidP="00F03CE6">
            <w:pPr>
              <w:spacing w:after="0"/>
              <w:ind w:left="199" w:hanging="142"/>
              <w:jc w:val="left"/>
              <w:rPr>
                <w:sz w:val="17"/>
                <w:szCs w:val="17"/>
              </w:rPr>
            </w:pPr>
            <w:r w:rsidRPr="00F03CE6">
              <w:rPr>
                <w:sz w:val="17"/>
                <w:szCs w:val="17"/>
              </w:rPr>
              <w:t>The Trustee for the Quin Family Trust Etch Sparkling Pty Ltd</w:t>
            </w:r>
          </w:p>
        </w:tc>
        <w:tc>
          <w:tcPr>
            <w:tcW w:w="834" w:type="pct"/>
            <w:noWrap/>
            <w:hideMark/>
          </w:tcPr>
          <w:p w14:paraId="00DF125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CF5AB33" w14:textId="77777777" w:rsidTr="00133A67">
        <w:trPr>
          <w:trHeight w:val="20"/>
        </w:trPr>
        <w:tc>
          <w:tcPr>
            <w:tcW w:w="1667" w:type="pct"/>
            <w:noWrap/>
            <w:hideMark/>
          </w:tcPr>
          <w:p w14:paraId="13FAB5E4" w14:textId="77777777" w:rsidR="00F03CE6" w:rsidRPr="00F03CE6" w:rsidRDefault="00F03CE6" w:rsidP="00F03CE6">
            <w:pPr>
              <w:spacing w:after="0"/>
              <w:ind w:left="159" w:right="57" w:hanging="159"/>
              <w:jc w:val="left"/>
              <w:rPr>
                <w:sz w:val="17"/>
                <w:szCs w:val="17"/>
              </w:rPr>
            </w:pPr>
            <w:r w:rsidRPr="00F03CE6">
              <w:rPr>
                <w:sz w:val="17"/>
                <w:szCs w:val="17"/>
              </w:rPr>
              <w:t xml:space="preserve">ETCH Sparkling PLM Davidson Plum </w:t>
            </w:r>
            <w:proofErr w:type="spellStart"/>
            <w:r w:rsidRPr="00F03CE6">
              <w:rPr>
                <w:sz w:val="17"/>
                <w:szCs w:val="17"/>
              </w:rPr>
              <w:t>Riberry</w:t>
            </w:r>
            <w:proofErr w:type="spellEnd"/>
            <w:r w:rsidRPr="00F03CE6">
              <w:rPr>
                <w:sz w:val="17"/>
                <w:szCs w:val="17"/>
              </w:rPr>
              <w:t xml:space="preserve"> Strawberry Gum</w:t>
            </w:r>
          </w:p>
        </w:tc>
        <w:tc>
          <w:tcPr>
            <w:tcW w:w="456" w:type="pct"/>
            <w:noWrap/>
            <w:hideMark/>
          </w:tcPr>
          <w:p w14:paraId="14209E5F"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26856A0"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7D00B7C" w14:textId="77777777" w:rsidR="00F03CE6" w:rsidRPr="00F03CE6" w:rsidRDefault="00F03CE6" w:rsidP="00F03CE6">
            <w:pPr>
              <w:spacing w:after="0"/>
              <w:ind w:left="199" w:hanging="142"/>
              <w:jc w:val="left"/>
              <w:rPr>
                <w:sz w:val="17"/>
                <w:szCs w:val="17"/>
              </w:rPr>
            </w:pPr>
            <w:r w:rsidRPr="00F03CE6">
              <w:rPr>
                <w:sz w:val="17"/>
                <w:szCs w:val="17"/>
              </w:rPr>
              <w:t>The Trustee for the Quin Family Trust Etch Sparkling Pty Ltd</w:t>
            </w:r>
          </w:p>
        </w:tc>
        <w:tc>
          <w:tcPr>
            <w:tcW w:w="834" w:type="pct"/>
            <w:noWrap/>
            <w:hideMark/>
          </w:tcPr>
          <w:p w14:paraId="43555DA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911A9B6" w14:textId="77777777" w:rsidTr="00133A67">
        <w:trPr>
          <w:trHeight w:val="20"/>
        </w:trPr>
        <w:tc>
          <w:tcPr>
            <w:tcW w:w="1667" w:type="pct"/>
            <w:noWrap/>
            <w:hideMark/>
          </w:tcPr>
          <w:p w14:paraId="37B5A8D5" w14:textId="77777777" w:rsidR="00F03CE6" w:rsidRPr="00F03CE6" w:rsidRDefault="00F03CE6" w:rsidP="00F03CE6">
            <w:pPr>
              <w:spacing w:after="0"/>
              <w:ind w:left="159" w:right="57" w:hanging="159"/>
              <w:jc w:val="left"/>
              <w:rPr>
                <w:sz w:val="17"/>
                <w:szCs w:val="17"/>
              </w:rPr>
            </w:pPr>
            <w:r w:rsidRPr="00F03CE6">
              <w:rPr>
                <w:sz w:val="17"/>
                <w:szCs w:val="17"/>
              </w:rPr>
              <w:t>ETCH Sparkling RNG Orange Quandong</w:t>
            </w:r>
          </w:p>
        </w:tc>
        <w:tc>
          <w:tcPr>
            <w:tcW w:w="456" w:type="pct"/>
            <w:noWrap/>
            <w:hideMark/>
          </w:tcPr>
          <w:p w14:paraId="4F1ABD08"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FD2CAF3"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64C0AD75" w14:textId="77777777" w:rsidR="00F03CE6" w:rsidRPr="00F03CE6" w:rsidRDefault="00F03CE6" w:rsidP="00F03CE6">
            <w:pPr>
              <w:spacing w:after="0"/>
              <w:ind w:left="199" w:hanging="142"/>
              <w:jc w:val="left"/>
              <w:rPr>
                <w:sz w:val="17"/>
                <w:szCs w:val="17"/>
              </w:rPr>
            </w:pPr>
            <w:r w:rsidRPr="00F03CE6">
              <w:rPr>
                <w:sz w:val="17"/>
                <w:szCs w:val="17"/>
              </w:rPr>
              <w:t>The Trustee for the Quin Family Trust Etch Sparkling Pty Ltd</w:t>
            </w:r>
          </w:p>
        </w:tc>
        <w:tc>
          <w:tcPr>
            <w:tcW w:w="834" w:type="pct"/>
            <w:noWrap/>
            <w:hideMark/>
          </w:tcPr>
          <w:p w14:paraId="4ECB51E5"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D5A857B" w14:textId="77777777" w:rsidTr="00133A67">
        <w:trPr>
          <w:trHeight w:val="20"/>
        </w:trPr>
        <w:tc>
          <w:tcPr>
            <w:tcW w:w="1667" w:type="pct"/>
            <w:noWrap/>
            <w:hideMark/>
          </w:tcPr>
          <w:p w14:paraId="65A89E0E" w14:textId="77777777" w:rsidR="00F03CE6" w:rsidRPr="00F03CE6" w:rsidRDefault="00F03CE6" w:rsidP="00F03CE6">
            <w:pPr>
              <w:spacing w:after="0"/>
              <w:ind w:left="159" w:right="57" w:hanging="159"/>
              <w:jc w:val="left"/>
              <w:rPr>
                <w:sz w:val="17"/>
                <w:szCs w:val="17"/>
              </w:rPr>
            </w:pPr>
            <w:r w:rsidRPr="00F03CE6">
              <w:rPr>
                <w:sz w:val="17"/>
                <w:szCs w:val="17"/>
              </w:rPr>
              <w:t xml:space="preserve">ETCH Sparkling ZST Finger Lime </w:t>
            </w:r>
            <w:r w:rsidRPr="00F03CE6">
              <w:rPr>
                <w:sz w:val="17"/>
                <w:szCs w:val="17"/>
              </w:rPr>
              <w:br/>
              <w:t>Lemon Myrtle Rosemary</w:t>
            </w:r>
          </w:p>
        </w:tc>
        <w:tc>
          <w:tcPr>
            <w:tcW w:w="456" w:type="pct"/>
            <w:noWrap/>
            <w:hideMark/>
          </w:tcPr>
          <w:p w14:paraId="10C4715B"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5B3D639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D233050" w14:textId="77777777" w:rsidR="00F03CE6" w:rsidRPr="00F03CE6" w:rsidRDefault="00F03CE6" w:rsidP="00F03CE6">
            <w:pPr>
              <w:spacing w:after="0"/>
              <w:ind w:left="199" w:hanging="142"/>
              <w:jc w:val="left"/>
              <w:rPr>
                <w:sz w:val="17"/>
                <w:szCs w:val="17"/>
              </w:rPr>
            </w:pPr>
            <w:r w:rsidRPr="00F03CE6">
              <w:rPr>
                <w:sz w:val="17"/>
                <w:szCs w:val="17"/>
              </w:rPr>
              <w:t>The Trustee for the Quin Family Trust Etch Sparkling Pty Ltd</w:t>
            </w:r>
          </w:p>
        </w:tc>
        <w:tc>
          <w:tcPr>
            <w:tcW w:w="834" w:type="pct"/>
            <w:noWrap/>
            <w:hideMark/>
          </w:tcPr>
          <w:p w14:paraId="2A014255"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0B0130C" w14:textId="77777777" w:rsidTr="00133A67">
        <w:trPr>
          <w:trHeight w:val="20"/>
        </w:trPr>
        <w:tc>
          <w:tcPr>
            <w:tcW w:w="1667" w:type="pct"/>
            <w:noWrap/>
            <w:hideMark/>
          </w:tcPr>
          <w:p w14:paraId="64BF87EA" w14:textId="77777777" w:rsidR="00F03CE6" w:rsidRPr="00F03CE6" w:rsidRDefault="00F03CE6" w:rsidP="00F03CE6">
            <w:pPr>
              <w:spacing w:after="0"/>
              <w:ind w:left="159" w:right="57" w:hanging="159"/>
              <w:jc w:val="left"/>
              <w:rPr>
                <w:sz w:val="17"/>
                <w:szCs w:val="17"/>
              </w:rPr>
            </w:pPr>
            <w:proofErr w:type="spellStart"/>
            <w:r w:rsidRPr="00F03CE6">
              <w:rPr>
                <w:sz w:val="17"/>
                <w:szCs w:val="17"/>
              </w:rPr>
              <w:t>Grainshaker</w:t>
            </w:r>
            <w:proofErr w:type="spellEnd"/>
            <w:r w:rsidRPr="00F03CE6">
              <w:rPr>
                <w:sz w:val="17"/>
                <w:szCs w:val="17"/>
              </w:rPr>
              <w:t xml:space="preserve"> Copper Pot Distilled Australian Vodka Apple &amp; Soda Low Sugar</w:t>
            </w:r>
          </w:p>
        </w:tc>
        <w:tc>
          <w:tcPr>
            <w:tcW w:w="456" w:type="pct"/>
            <w:noWrap/>
            <w:hideMark/>
          </w:tcPr>
          <w:p w14:paraId="22CDF9BF"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52F2D0C7"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8404B91"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659FDB61"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1C03029" w14:textId="77777777" w:rsidTr="00133A67">
        <w:trPr>
          <w:trHeight w:val="20"/>
        </w:trPr>
        <w:tc>
          <w:tcPr>
            <w:tcW w:w="1667" w:type="pct"/>
            <w:noWrap/>
            <w:hideMark/>
          </w:tcPr>
          <w:p w14:paraId="3DD78209" w14:textId="77777777" w:rsidR="00F03CE6" w:rsidRPr="00F03CE6" w:rsidRDefault="00F03CE6" w:rsidP="00F03CE6">
            <w:pPr>
              <w:spacing w:after="0"/>
              <w:ind w:left="159" w:right="57" w:hanging="159"/>
              <w:jc w:val="left"/>
              <w:rPr>
                <w:sz w:val="17"/>
                <w:szCs w:val="17"/>
              </w:rPr>
            </w:pPr>
            <w:proofErr w:type="spellStart"/>
            <w:r w:rsidRPr="00F03CE6">
              <w:rPr>
                <w:sz w:val="17"/>
                <w:szCs w:val="17"/>
              </w:rPr>
              <w:t>Grainshaker</w:t>
            </w:r>
            <w:proofErr w:type="spellEnd"/>
            <w:r w:rsidRPr="00F03CE6">
              <w:rPr>
                <w:sz w:val="17"/>
                <w:szCs w:val="17"/>
              </w:rPr>
              <w:t xml:space="preserve"> Copper Pot Distilled Australian Vodka Grape &amp; Soda Low Sugar</w:t>
            </w:r>
          </w:p>
        </w:tc>
        <w:tc>
          <w:tcPr>
            <w:tcW w:w="456" w:type="pct"/>
            <w:noWrap/>
            <w:hideMark/>
          </w:tcPr>
          <w:p w14:paraId="0FA46279"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30626F3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B512762"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0360C05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8CA4072" w14:textId="77777777" w:rsidTr="00133A67">
        <w:trPr>
          <w:trHeight w:val="20"/>
        </w:trPr>
        <w:tc>
          <w:tcPr>
            <w:tcW w:w="1667" w:type="pct"/>
            <w:noWrap/>
            <w:hideMark/>
          </w:tcPr>
          <w:p w14:paraId="35046B37" w14:textId="77777777" w:rsidR="00F03CE6" w:rsidRPr="00F03CE6" w:rsidRDefault="00F03CE6" w:rsidP="00F03CE6">
            <w:pPr>
              <w:spacing w:after="0"/>
              <w:ind w:left="159" w:right="57" w:hanging="159"/>
              <w:jc w:val="left"/>
              <w:rPr>
                <w:sz w:val="17"/>
                <w:szCs w:val="17"/>
              </w:rPr>
            </w:pPr>
            <w:proofErr w:type="spellStart"/>
            <w:r w:rsidRPr="00F03CE6">
              <w:rPr>
                <w:sz w:val="17"/>
                <w:szCs w:val="17"/>
              </w:rPr>
              <w:t>Grainshaker</w:t>
            </w:r>
            <w:proofErr w:type="spellEnd"/>
            <w:r w:rsidRPr="00F03CE6">
              <w:rPr>
                <w:sz w:val="17"/>
                <w:szCs w:val="17"/>
              </w:rPr>
              <w:t xml:space="preserve"> Copper Pot Distilled Australian Vodka Lemon Lime &amp; Soda Low Sugar</w:t>
            </w:r>
          </w:p>
        </w:tc>
        <w:tc>
          <w:tcPr>
            <w:tcW w:w="456" w:type="pct"/>
            <w:noWrap/>
            <w:hideMark/>
          </w:tcPr>
          <w:p w14:paraId="0591DA0D"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766D99F"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FB78BBE"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4F78CFD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0755A9D" w14:textId="77777777" w:rsidTr="00133A67">
        <w:trPr>
          <w:trHeight w:val="20"/>
        </w:trPr>
        <w:tc>
          <w:tcPr>
            <w:tcW w:w="1667" w:type="pct"/>
            <w:noWrap/>
            <w:hideMark/>
          </w:tcPr>
          <w:p w14:paraId="32175159" w14:textId="77777777" w:rsidR="00F03CE6" w:rsidRPr="00F03CE6" w:rsidRDefault="00F03CE6" w:rsidP="00F03CE6">
            <w:pPr>
              <w:spacing w:after="0"/>
              <w:ind w:left="159" w:right="57" w:hanging="159"/>
              <w:jc w:val="left"/>
              <w:rPr>
                <w:sz w:val="17"/>
                <w:szCs w:val="17"/>
              </w:rPr>
            </w:pPr>
            <w:proofErr w:type="spellStart"/>
            <w:r w:rsidRPr="00F03CE6">
              <w:rPr>
                <w:sz w:val="17"/>
                <w:szCs w:val="17"/>
              </w:rPr>
              <w:t>Grainshaker</w:t>
            </w:r>
            <w:proofErr w:type="spellEnd"/>
            <w:r w:rsidRPr="00F03CE6">
              <w:rPr>
                <w:sz w:val="17"/>
                <w:szCs w:val="17"/>
              </w:rPr>
              <w:t xml:space="preserve"> Copper Pot Distilled Australian Vodka Wild Berry &amp; Soda Low Sugar</w:t>
            </w:r>
          </w:p>
        </w:tc>
        <w:tc>
          <w:tcPr>
            <w:tcW w:w="456" w:type="pct"/>
            <w:noWrap/>
            <w:hideMark/>
          </w:tcPr>
          <w:p w14:paraId="43988771" w14:textId="77777777" w:rsidR="00F03CE6" w:rsidRPr="00F03CE6" w:rsidRDefault="00F03CE6" w:rsidP="00F03CE6">
            <w:pPr>
              <w:spacing w:after="0"/>
              <w:ind w:right="113"/>
              <w:jc w:val="right"/>
              <w:rPr>
                <w:sz w:val="17"/>
                <w:szCs w:val="17"/>
              </w:rPr>
            </w:pPr>
            <w:r w:rsidRPr="00F03CE6">
              <w:rPr>
                <w:sz w:val="17"/>
                <w:szCs w:val="17"/>
              </w:rPr>
              <w:t>330ml</w:t>
            </w:r>
          </w:p>
        </w:tc>
        <w:tc>
          <w:tcPr>
            <w:tcW w:w="755" w:type="pct"/>
            <w:noWrap/>
            <w:hideMark/>
          </w:tcPr>
          <w:p w14:paraId="4D90D829"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48C17C21"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41C3D2A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09A3051" w14:textId="77777777" w:rsidTr="00133A67">
        <w:trPr>
          <w:trHeight w:val="20"/>
        </w:trPr>
        <w:tc>
          <w:tcPr>
            <w:tcW w:w="1667" w:type="pct"/>
            <w:noWrap/>
            <w:hideMark/>
          </w:tcPr>
          <w:p w14:paraId="0121FBE0" w14:textId="77777777" w:rsidR="00F03CE6" w:rsidRPr="00F03CE6" w:rsidRDefault="00F03CE6" w:rsidP="00F03CE6">
            <w:pPr>
              <w:spacing w:after="0"/>
              <w:ind w:left="159" w:right="57" w:hanging="159"/>
              <w:jc w:val="left"/>
              <w:rPr>
                <w:sz w:val="17"/>
                <w:szCs w:val="17"/>
              </w:rPr>
            </w:pPr>
            <w:r w:rsidRPr="00F03CE6">
              <w:rPr>
                <w:sz w:val="17"/>
                <w:szCs w:val="17"/>
              </w:rPr>
              <w:t xml:space="preserve">Ned Australian Whisky Blended With </w:t>
            </w:r>
            <w:r w:rsidRPr="00F03CE6">
              <w:rPr>
                <w:sz w:val="17"/>
                <w:szCs w:val="17"/>
              </w:rPr>
              <w:br/>
              <w:t>Soda &amp; Apple No Sugar</w:t>
            </w:r>
          </w:p>
        </w:tc>
        <w:tc>
          <w:tcPr>
            <w:tcW w:w="456" w:type="pct"/>
            <w:noWrap/>
            <w:hideMark/>
          </w:tcPr>
          <w:p w14:paraId="0FC874C1"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1833C252"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14B2773B"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1D94CD71"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0AF1EFA" w14:textId="77777777" w:rsidTr="00133A67">
        <w:trPr>
          <w:trHeight w:val="20"/>
        </w:trPr>
        <w:tc>
          <w:tcPr>
            <w:tcW w:w="1667" w:type="pct"/>
            <w:noWrap/>
            <w:hideMark/>
          </w:tcPr>
          <w:p w14:paraId="663C87D3" w14:textId="77777777" w:rsidR="00F03CE6" w:rsidRPr="00F03CE6" w:rsidRDefault="00F03CE6" w:rsidP="00F03CE6">
            <w:pPr>
              <w:spacing w:after="0"/>
              <w:ind w:left="159" w:right="57" w:hanging="159"/>
              <w:jc w:val="left"/>
              <w:rPr>
                <w:sz w:val="17"/>
                <w:szCs w:val="17"/>
              </w:rPr>
            </w:pPr>
            <w:r w:rsidRPr="00F03CE6">
              <w:rPr>
                <w:sz w:val="17"/>
                <w:szCs w:val="17"/>
              </w:rPr>
              <w:t xml:space="preserve">Ned Australian Whisky Blended With </w:t>
            </w:r>
            <w:r w:rsidRPr="00F03CE6">
              <w:rPr>
                <w:sz w:val="17"/>
                <w:szCs w:val="17"/>
              </w:rPr>
              <w:br/>
              <w:t>Soda &amp; Lemon No Sugar</w:t>
            </w:r>
          </w:p>
        </w:tc>
        <w:tc>
          <w:tcPr>
            <w:tcW w:w="456" w:type="pct"/>
            <w:noWrap/>
            <w:hideMark/>
          </w:tcPr>
          <w:p w14:paraId="3B339D91"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46309D71"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214C2C1"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018043A1"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34491CE6" w14:textId="77777777" w:rsidTr="00133A67">
        <w:trPr>
          <w:trHeight w:val="20"/>
        </w:trPr>
        <w:tc>
          <w:tcPr>
            <w:tcW w:w="1667" w:type="pct"/>
            <w:noWrap/>
            <w:hideMark/>
          </w:tcPr>
          <w:p w14:paraId="49442C18" w14:textId="77777777" w:rsidR="00F03CE6" w:rsidRPr="00F03CE6" w:rsidRDefault="00F03CE6" w:rsidP="00F03CE6">
            <w:pPr>
              <w:spacing w:after="0"/>
              <w:ind w:left="159" w:right="57" w:hanging="159"/>
              <w:jc w:val="left"/>
              <w:rPr>
                <w:sz w:val="17"/>
                <w:szCs w:val="17"/>
              </w:rPr>
            </w:pPr>
            <w:r w:rsidRPr="00F03CE6">
              <w:rPr>
                <w:sz w:val="17"/>
                <w:szCs w:val="17"/>
              </w:rPr>
              <w:t xml:space="preserve">Ned Australian Whisky Blended With </w:t>
            </w:r>
            <w:r w:rsidRPr="00F03CE6">
              <w:rPr>
                <w:sz w:val="17"/>
                <w:szCs w:val="17"/>
              </w:rPr>
              <w:br/>
              <w:t>Soda &amp; Lime No Sugar</w:t>
            </w:r>
          </w:p>
        </w:tc>
        <w:tc>
          <w:tcPr>
            <w:tcW w:w="456" w:type="pct"/>
            <w:noWrap/>
            <w:hideMark/>
          </w:tcPr>
          <w:p w14:paraId="575C80CD"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12C6262C"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6B31676"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2F719AB7"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AF7BFEC" w14:textId="77777777" w:rsidTr="00133A67">
        <w:trPr>
          <w:trHeight w:val="20"/>
        </w:trPr>
        <w:tc>
          <w:tcPr>
            <w:tcW w:w="1667" w:type="pct"/>
            <w:noWrap/>
            <w:hideMark/>
          </w:tcPr>
          <w:p w14:paraId="73E662CB" w14:textId="77777777" w:rsidR="00F03CE6" w:rsidRPr="00F03CE6" w:rsidRDefault="00F03CE6" w:rsidP="00F03CE6">
            <w:pPr>
              <w:spacing w:after="0"/>
              <w:ind w:left="159" w:right="57" w:hanging="159"/>
              <w:jc w:val="left"/>
              <w:rPr>
                <w:sz w:val="17"/>
                <w:szCs w:val="17"/>
              </w:rPr>
            </w:pPr>
            <w:r w:rsidRPr="00F03CE6">
              <w:rPr>
                <w:sz w:val="17"/>
                <w:szCs w:val="17"/>
              </w:rPr>
              <w:t xml:space="preserve">Ned Australian Whisky Blended With </w:t>
            </w:r>
            <w:r w:rsidRPr="00F03CE6">
              <w:rPr>
                <w:sz w:val="17"/>
                <w:szCs w:val="17"/>
              </w:rPr>
              <w:br/>
              <w:t>Soda &amp; Orange No Sugar</w:t>
            </w:r>
          </w:p>
        </w:tc>
        <w:tc>
          <w:tcPr>
            <w:tcW w:w="456" w:type="pct"/>
            <w:noWrap/>
            <w:hideMark/>
          </w:tcPr>
          <w:p w14:paraId="6868EB46"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1C16BB11"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2F133E76" w14:textId="77777777" w:rsidR="00F03CE6" w:rsidRPr="00F03CE6" w:rsidRDefault="00F03CE6" w:rsidP="00F03CE6">
            <w:pPr>
              <w:spacing w:after="0"/>
              <w:ind w:left="199" w:hanging="142"/>
              <w:jc w:val="left"/>
              <w:rPr>
                <w:sz w:val="17"/>
                <w:szCs w:val="17"/>
              </w:rPr>
            </w:pPr>
            <w:r w:rsidRPr="00F03CE6">
              <w:rPr>
                <w:sz w:val="17"/>
                <w:szCs w:val="17"/>
              </w:rPr>
              <w:t>Top Shelf International Pty Ltd</w:t>
            </w:r>
          </w:p>
        </w:tc>
        <w:tc>
          <w:tcPr>
            <w:tcW w:w="834" w:type="pct"/>
            <w:noWrap/>
            <w:hideMark/>
          </w:tcPr>
          <w:p w14:paraId="1050130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4B9422A" w14:textId="77777777" w:rsidTr="00133A67">
        <w:trPr>
          <w:trHeight w:val="20"/>
        </w:trPr>
        <w:tc>
          <w:tcPr>
            <w:tcW w:w="1667" w:type="pct"/>
            <w:noWrap/>
            <w:hideMark/>
          </w:tcPr>
          <w:p w14:paraId="3D8AB7A5" w14:textId="77777777" w:rsidR="00F03CE6" w:rsidRPr="00F03CE6" w:rsidRDefault="00F03CE6" w:rsidP="00F03CE6">
            <w:pPr>
              <w:spacing w:after="0"/>
              <w:ind w:left="159" w:right="57" w:hanging="159"/>
              <w:jc w:val="left"/>
              <w:rPr>
                <w:sz w:val="17"/>
                <w:szCs w:val="17"/>
              </w:rPr>
            </w:pPr>
            <w:r w:rsidRPr="00F03CE6">
              <w:rPr>
                <w:sz w:val="17"/>
                <w:szCs w:val="17"/>
              </w:rPr>
              <w:t>P&amp;N Mango Nectar 25% Fruit Juice</w:t>
            </w:r>
          </w:p>
        </w:tc>
        <w:tc>
          <w:tcPr>
            <w:tcW w:w="456" w:type="pct"/>
            <w:noWrap/>
            <w:hideMark/>
          </w:tcPr>
          <w:p w14:paraId="0DB418F9" w14:textId="77777777" w:rsidR="00F03CE6" w:rsidRPr="00F03CE6" w:rsidRDefault="00F03CE6" w:rsidP="00F03CE6">
            <w:pPr>
              <w:spacing w:after="0"/>
              <w:ind w:right="113"/>
              <w:jc w:val="right"/>
              <w:rPr>
                <w:sz w:val="17"/>
                <w:szCs w:val="17"/>
              </w:rPr>
            </w:pPr>
            <w:r w:rsidRPr="00F03CE6">
              <w:rPr>
                <w:sz w:val="17"/>
                <w:szCs w:val="17"/>
              </w:rPr>
              <w:t>2,000ml</w:t>
            </w:r>
          </w:p>
        </w:tc>
        <w:tc>
          <w:tcPr>
            <w:tcW w:w="755" w:type="pct"/>
            <w:noWrap/>
            <w:hideMark/>
          </w:tcPr>
          <w:p w14:paraId="512ECEBD"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0BBE110A" w14:textId="77777777" w:rsidR="00F03CE6" w:rsidRPr="00F03CE6" w:rsidRDefault="00F03CE6" w:rsidP="00F03CE6">
            <w:pPr>
              <w:spacing w:after="0"/>
              <w:ind w:left="199" w:hanging="142"/>
              <w:jc w:val="left"/>
              <w:rPr>
                <w:sz w:val="17"/>
                <w:szCs w:val="17"/>
              </w:rPr>
            </w:pPr>
            <w:proofErr w:type="spellStart"/>
            <w:r w:rsidRPr="00F03CE6">
              <w:rPr>
                <w:sz w:val="17"/>
                <w:szCs w:val="17"/>
              </w:rPr>
              <w:t>Tru</w:t>
            </w:r>
            <w:proofErr w:type="spellEnd"/>
            <w:r w:rsidRPr="00F03CE6">
              <w:rPr>
                <w:sz w:val="17"/>
                <w:szCs w:val="17"/>
              </w:rPr>
              <w:t xml:space="preserve"> Blu Beverages Pty Limited</w:t>
            </w:r>
          </w:p>
        </w:tc>
        <w:tc>
          <w:tcPr>
            <w:tcW w:w="834" w:type="pct"/>
            <w:noWrap/>
            <w:hideMark/>
          </w:tcPr>
          <w:p w14:paraId="15A06116"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778C7BB3" w14:textId="77777777" w:rsidTr="00133A67">
        <w:trPr>
          <w:trHeight w:val="20"/>
        </w:trPr>
        <w:tc>
          <w:tcPr>
            <w:tcW w:w="1667" w:type="pct"/>
            <w:noWrap/>
            <w:hideMark/>
          </w:tcPr>
          <w:p w14:paraId="122C0F71" w14:textId="77777777" w:rsidR="00F03CE6" w:rsidRPr="00F03CE6" w:rsidRDefault="00F03CE6" w:rsidP="00F03CE6">
            <w:pPr>
              <w:spacing w:after="0"/>
              <w:ind w:left="159" w:right="57" w:hanging="159"/>
              <w:jc w:val="left"/>
              <w:rPr>
                <w:sz w:val="17"/>
                <w:szCs w:val="17"/>
              </w:rPr>
            </w:pPr>
            <w:r w:rsidRPr="00F03CE6">
              <w:rPr>
                <w:sz w:val="17"/>
                <w:szCs w:val="17"/>
              </w:rPr>
              <w:t xml:space="preserve">Splash Fruity Water Apple Flavoured </w:t>
            </w:r>
            <w:r w:rsidRPr="00F03CE6">
              <w:rPr>
                <w:sz w:val="17"/>
                <w:szCs w:val="17"/>
              </w:rPr>
              <w:br/>
              <w:t>No Added Sugar</w:t>
            </w:r>
          </w:p>
        </w:tc>
        <w:tc>
          <w:tcPr>
            <w:tcW w:w="456" w:type="pct"/>
            <w:noWrap/>
            <w:hideMark/>
          </w:tcPr>
          <w:p w14:paraId="3F590EC9"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5698F95A"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45A2E4B6" w14:textId="77777777" w:rsidR="00F03CE6" w:rsidRPr="00F03CE6" w:rsidRDefault="00F03CE6" w:rsidP="00F03CE6">
            <w:pPr>
              <w:spacing w:after="0"/>
              <w:ind w:left="199" w:hanging="142"/>
              <w:jc w:val="left"/>
              <w:rPr>
                <w:sz w:val="17"/>
                <w:szCs w:val="17"/>
              </w:rPr>
            </w:pPr>
            <w:proofErr w:type="spellStart"/>
            <w:r w:rsidRPr="00F03CE6">
              <w:rPr>
                <w:sz w:val="17"/>
                <w:szCs w:val="17"/>
              </w:rPr>
              <w:t>Tru</w:t>
            </w:r>
            <w:proofErr w:type="spellEnd"/>
            <w:r w:rsidRPr="00F03CE6">
              <w:rPr>
                <w:sz w:val="17"/>
                <w:szCs w:val="17"/>
              </w:rPr>
              <w:t xml:space="preserve"> Blu Beverages Pty Limited</w:t>
            </w:r>
          </w:p>
        </w:tc>
        <w:tc>
          <w:tcPr>
            <w:tcW w:w="834" w:type="pct"/>
            <w:noWrap/>
            <w:hideMark/>
          </w:tcPr>
          <w:p w14:paraId="152CECFE"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68B6F9A7" w14:textId="77777777" w:rsidTr="00133A67">
        <w:trPr>
          <w:trHeight w:val="20"/>
        </w:trPr>
        <w:tc>
          <w:tcPr>
            <w:tcW w:w="1667" w:type="pct"/>
            <w:noWrap/>
            <w:hideMark/>
          </w:tcPr>
          <w:p w14:paraId="63728167" w14:textId="77777777" w:rsidR="00F03CE6" w:rsidRPr="00F03CE6" w:rsidRDefault="00F03CE6" w:rsidP="00F03CE6">
            <w:pPr>
              <w:spacing w:after="0"/>
              <w:ind w:left="159" w:right="57" w:hanging="159"/>
              <w:jc w:val="left"/>
              <w:rPr>
                <w:sz w:val="17"/>
                <w:szCs w:val="17"/>
              </w:rPr>
            </w:pPr>
            <w:r w:rsidRPr="00F03CE6">
              <w:rPr>
                <w:sz w:val="17"/>
                <w:szCs w:val="17"/>
              </w:rPr>
              <w:t>Splash Fruity Water Blackcurrant Flavoured No Added Sugar</w:t>
            </w:r>
          </w:p>
        </w:tc>
        <w:tc>
          <w:tcPr>
            <w:tcW w:w="456" w:type="pct"/>
            <w:noWrap/>
            <w:hideMark/>
          </w:tcPr>
          <w:p w14:paraId="3ADB4487"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08E0CF68"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33816C86" w14:textId="77777777" w:rsidR="00F03CE6" w:rsidRPr="00F03CE6" w:rsidRDefault="00F03CE6" w:rsidP="00F03CE6">
            <w:pPr>
              <w:spacing w:after="0"/>
              <w:ind w:left="199" w:hanging="142"/>
              <w:jc w:val="left"/>
              <w:rPr>
                <w:sz w:val="17"/>
                <w:szCs w:val="17"/>
              </w:rPr>
            </w:pPr>
            <w:proofErr w:type="spellStart"/>
            <w:r w:rsidRPr="00F03CE6">
              <w:rPr>
                <w:sz w:val="17"/>
                <w:szCs w:val="17"/>
              </w:rPr>
              <w:t>Tru</w:t>
            </w:r>
            <w:proofErr w:type="spellEnd"/>
            <w:r w:rsidRPr="00F03CE6">
              <w:rPr>
                <w:sz w:val="17"/>
                <w:szCs w:val="17"/>
              </w:rPr>
              <w:t xml:space="preserve"> Blu Beverages Pty Limited</w:t>
            </w:r>
          </w:p>
        </w:tc>
        <w:tc>
          <w:tcPr>
            <w:tcW w:w="834" w:type="pct"/>
            <w:noWrap/>
            <w:hideMark/>
          </w:tcPr>
          <w:p w14:paraId="072D1CD0"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4811F842" w14:textId="77777777" w:rsidTr="00133A67">
        <w:trPr>
          <w:trHeight w:val="20"/>
        </w:trPr>
        <w:tc>
          <w:tcPr>
            <w:tcW w:w="1667" w:type="pct"/>
            <w:noWrap/>
            <w:hideMark/>
          </w:tcPr>
          <w:p w14:paraId="4E946E4F" w14:textId="77777777" w:rsidR="00F03CE6" w:rsidRPr="00F03CE6" w:rsidRDefault="00F03CE6" w:rsidP="00F03CE6">
            <w:pPr>
              <w:spacing w:after="0"/>
              <w:ind w:left="159" w:right="57" w:hanging="159"/>
              <w:jc w:val="left"/>
              <w:rPr>
                <w:sz w:val="17"/>
                <w:szCs w:val="17"/>
              </w:rPr>
            </w:pPr>
            <w:r w:rsidRPr="00F03CE6">
              <w:rPr>
                <w:sz w:val="17"/>
                <w:szCs w:val="17"/>
              </w:rPr>
              <w:t>Splash Fruity Water Raspberry Flavoured No Added Sugar</w:t>
            </w:r>
          </w:p>
        </w:tc>
        <w:tc>
          <w:tcPr>
            <w:tcW w:w="456" w:type="pct"/>
            <w:noWrap/>
            <w:hideMark/>
          </w:tcPr>
          <w:p w14:paraId="2F58A318" w14:textId="77777777" w:rsidR="00F03CE6" w:rsidRPr="00F03CE6" w:rsidRDefault="00F03CE6" w:rsidP="00F03CE6">
            <w:pPr>
              <w:spacing w:after="0"/>
              <w:ind w:right="113"/>
              <w:jc w:val="right"/>
              <w:rPr>
                <w:sz w:val="17"/>
                <w:szCs w:val="17"/>
              </w:rPr>
            </w:pPr>
            <w:r w:rsidRPr="00F03CE6">
              <w:rPr>
                <w:sz w:val="17"/>
                <w:szCs w:val="17"/>
              </w:rPr>
              <w:t>250ml</w:t>
            </w:r>
          </w:p>
        </w:tc>
        <w:tc>
          <w:tcPr>
            <w:tcW w:w="755" w:type="pct"/>
            <w:noWrap/>
            <w:hideMark/>
          </w:tcPr>
          <w:p w14:paraId="767593C0" w14:textId="77777777" w:rsidR="00F03CE6" w:rsidRPr="00F03CE6" w:rsidRDefault="00F03CE6" w:rsidP="00F03CE6">
            <w:pPr>
              <w:spacing w:after="0"/>
              <w:ind w:left="199" w:hanging="142"/>
              <w:jc w:val="left"/>
              <w:rPr>
                <w:sz w:val="17"/>
                <w:szCs w:val="17"/>
              </w:rPr>
            </w:pPr>
            <w:r w:rsidRPr="00F03CE6">
              <w:rPr>
                <w:sz w:val="17"/>
                <w:szCs w:val="17"/>
              </w:rPr>
              <w:t>LPB—Aseptic</w:t>
            </w:r>
          </w:p>
        </w:tc>
        <w:tc>
          <w:tcPr>
            <w:tcW w:w="1288" w:type="pct"/>
            <w:noWrap/>
            <w:hideMark/>
          </w:tcPr>
          <w:p w14:paraId="17B22A42" w14:textId="77777777" w:rsidR="00F03CE6" w:rsidRPr="00F03CE6" w:rsidRDefault="00F03CE6" w:rsidP="00F03CE6">
            <w:pPr>
              <w:spacing w:after="0"/>
              <w:ind w:left="199" w:hanging="142"/>
              <w:jc w:val="left"/>
              <w:rPr>
                <w:sz w:val="17"/>
                <w:szCs w:val="17"/>
              </w:rPr>
            </w:pPr>
            <w:proofErr w:type="spellStart"/>
            <w:r w:rsidRPr="00F03CE6">
              <w:rPr>
                <w:sz w:val="17"/>
                <w:szCs w:val="17"/>
              </w:rPr>
              <w:t>Tru</w:t>
            </w:r>
            <w:proofErr w:type="spellEnd"/>
            <w:r w:rsidRPr="00F03CE6">
              <w:rPr>
                <w:sz w:val="17"/>
                <w:szCs w:val="17"/>
              </w:rPr>
              <w:t xml:space="preserve"> Blu Beverages Pty Limited</w:t>
            </w:r>
          </w:p>
        </w:tc>
        <w:tc>
          <w:tcPr>
            <w:tcW w:w="834" w:type="pct"/>
            <w:noWrap/>
            <w:hideMark/>
          </w:tcPr>
          <w:p w14:paraId="290BE30B"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35DA5194" w14:textId="77777777" w:rsidTr="00133A67">
        <w:trPr>
          <w:trHeight w:val="20"/>
        </w:trPr>
        <w:tc>
          <w:tcPr>
            <w:tcW w:w="1667" w:type="pct"/>
            <w:noWrap/>
            <w:hideMark/>
          </w:tcPr>
          <w:p w14:paraId="746DDEF4" w14:textId="77777777" w:rsidR="00F03CE6" w:rsidRPr="00F03CE6" w:rsidRDefault="00F03CE6" w:rsidP="00F03CE6">
            <w:pPr>
              <w:spacing w:after="0"/>
              <w:ind w:left="159" w:right="57" w:hanging="159"/>
              <w:jc w:val="left"/>
              <w:rPr>
                <w:sz w:val="17"/>
                <w:szCs w:val="17"/>
              </w:rPr>
            </w:pPr>
            <w:r w:rsidRPr="00F03CE6">
              <w:rPr>
                <w:sz w:val="17"/>
                <w:szCs w:val="17"/>
              </w:rPr>
              <w:t>Value Lemonade Bubbly And Refreshing</w:t>
            </w:r>
          </w:p>
        </w:tc>
        <w:tc>
          <w:tcPr>
            <w:tcW w:w="456" w:type="pct"/>
            <w:noWrap/>
            <w:hideMark/>
          </w:tcPr>
          <w:p w14:paraId="360F34D2" w14:textId="77777777" w:rsidR="00F03CE6" w:rsidRPr="00F03CE6" w:rsidRDefault="00F03CE6" w:rsidP="00F03CE6">
            <w:pPr>
              <w:spacing w:after="0"/>
              <w:ind w:right="113"/>
              <w:jc w:val="right"/>
              <w:rPr>
                <w:sz w:val="17"/>
                <w:szCs w:val="17"/>
              </w:rPr>
            </w:pPr>
            <w:r w:rsidRPr="00F03CE6">
              <w:rPr>
                <w:sz w:val="17"/>
                <w:szCs w:val="17"/>
              </w:rPr>
              <w:t>1,250ml</w:t>
            </w:r>
          </w:p>
        </w:tc>
        <w:tc>
          <w:tcPr>
            <w:tcW w:w="755" w:type="pct"/>
            <w:noWrap/>
            <w:hideMark/>
          </w:tcPr>
          <w:p w14:paraId="006A31A3"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04FEE96C" w14:textId="77777777" w:rsidR="00F03CE6" w:rsidRPr="00F03CE6" w:rsidRDefault="00F03CE6" w:rsidP="00F03CE6">
            <w:pPr>
              <w:spacing w:after="0"/>
              <w:ind w:left="199" w:hanging="142"/>
              <w:jc w:val="left"/>
              <w:rPr>
                <w:sz w:val="17"/>
                <w:szCs w:val="17"/>
              </w:rPr>
            </w:pPr>
            <w:proofErr w:type="spellStart"/>
            <w:r w:rsidRPr="00F03CE6">
              <w:rPr>
                <w:sz w:val="17"/>
                <w:szCs w:val="17"/>
              </w:rPr>
              <w:t>Tru</w:t>
            </w:r>
            <w:proofErr w:type="spellEnd"/>
            <w:r w:rsidRPr="00F03CE6">
              <w:rPr>
                <w:sz w:val="17"/>
                <w:szCs w:val="17"/>
              </w:rPr>
              <w:t xml:space="preserve"> Blu Beverages Pty Limited</w:t>
            </w:r>
          </w:p>
        </w:tc>
        <w:tc>
          <w:tcPr>
            <w:tcW w:w="834" w:type="pct"/>
            <w:noWrap/>
            <w:hideMark/>
          </w:tcPr>
          <w:p w14:paraId="424D9858"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1BA54EE0" w14:textId="77777777" w:rsidTr="00133A67">
        <w:trPr>
          <w:trHeight w:val="20"/>
        </w:trPr>
        <w:tc>
          <w:tcPr>
            <w:tcW w:w="1667" w:type="pct"/>
            <w:noWrap/>
            <w:hideMark/>
          </w:tcPr>
          <w:p w14:paraId="13785AAF" w14:textId="77777777" w:rsidR="00F03CE6" w:rsidRPr="00F03CE6" w:rsidRDefault="00F03CE6" w:rsidP="00F03CE6">
            <w:pPr>
              <w:spacing w:after="0"/>
              <w:ind w:left="159" w:right="57" w:hanging="159"/>
              <w:jc w:val="left"/>
              <w:rPr>
                <w:sz w:val="17"/>
                <w:szCs w:val="17"/>
              </w:rPr>
            </w:pPr>
            <w:r w:rsidRPr="00F03CE6">
              <w:rPr>
                <w:sz w:val="17"/>
                <w:szCs w:val="17"/>
              </w:rPr>
              <w:t>Value Soda Water Bubbly And Refreshing</w:t>
            </w:r>
          </w:p>
        </w:tc>
        <w:tc>
          <w:tcPr>
            <w:tcW w:w="456" w:type="pct"/>
            <w:noWrap/>
            <w:hideMark/>
          </w:tcPr>
          <w:p w14:paraId="0B3B9CBB" w14:textId="77777777" w:rsidR="00F03CE6" w:rsidRPr="00F03CE6" w:rsidRDefault="00F03CE6" w:rsidP="00F03CE6">
            <w:pPr>
              <w:spacing w:after="0"/>
              <w:ind w:right="113"/>
              <w:jc w:val="right"/>
              <w:rPr>
                <w:sz w:val="17"/>
                <w:szCs w:val="17"/>
              </w:rPr>
            </w:pPr>
            <w:r w:rsidRPr="00F03CE6">
              <w:rPr>
                <w:sz w:val="17"/>
                <w:szCs w:val="17"/>
              </w:rPr>
              <w:t>2,000ml</w:t>
            </w:r>
          </w:p>
        </w:tc>
        <w:tc>
          <w:tcPr>
            <w:tcW w:w="755" w:type="pct"/>
            <w:noWrap/>
            <w:hideMark/>
          </w:tcPr>
          <w:p w14:paraId="08F86B68" w14:textId="77777777" w:rsidR="00F03CE6" w:rsidRPr="00F03CE6" w:rsidRDefault="00F03CE6" w:rsidP="00F03CE6">
            <w:pPr>
              <w:spacing w:after="0"/>
              <w:ind w:left="199" w:hanging="142"/>
              <w:jc w:val="left"/>
              <w:rPr>
                <w:sz w:val="17"/>
                <w:szCs w:val="17"/>
              </w:rPr>
            </w:pPr>
            <w:r w:rsidRPr="00F03CE6">
              <w:rPr>
                <w:sz w:val="17"/>
                <w:szCs w:val="17"/>
              </w:rPr>
              <w:t>PET</w:t>
            </w:r>
          </w:p>
        </w:tc>
        <w:tc>
          <w:tcPr>
            <w:tcW w:w="1288" w:type="pct"/>
            <w:noWrap/>
            <w:hideMark/>
          </w:tcPr>
          <w:p w14:paraId="3D3D3479" w14:textId="77777777" w:rsidR="00F03CE6" w:rsidRPr="00F03CE6" w:rsidRDefault="00F03CE6" w:rsidP="00F03CE6">
            <w:pPr>
              <w:spacing w:after="0"/>
              <w:ind w:left="199" w:hanging="142"/>
              <w:jc w:val="left"/>
              <w:rPr>
                <w:sz w:val="17"/>
                <w:szCs w:val="17"/>
              </w:rPr>
            </w:pPr>
            <w:proofErr w:type="spellStart"/>
            <w:r w:rsidRPr="00F03CE6">
              <w:rPr>
                <w:sz w:val="17"/>
                <w:szCs w:val="17"/>
              </w:rPr>
              <w:t>Tru</w:t>
            </w:r>
            <w:proofErr w:type="spellEnd"/>
            <w:r w:rsidRPr="00F03CE6">
              <w:rPr>
                <w:sz w:val="17"/>
                <w:szCs w:val="17"/>
              </w:rPr>
              <w:t xml:space="preserve"> Blu Beverages Pty Limited</w:t>
            </w:r>
          </w:p>
        </w:tc>
        <w:tc>
          <w:tcPr>
            <w:tcW w:w="834" w:type="pct"/>
            <w:noWrap/>
            <w:hideMark/>
          </w:tcPr>
          <w:p w14:paraId="7012C891" w14:textId="77777777" w:rsidR="00F03CE6" w:rsidRPr="00F03CE6" w:rsidRDefault="00F03CE6" w:rsidP="00F03CE6">
            <w:pPr>
              <w:spacing w:after="0"/>
              <w:ind w:left="199" w:hanging="142"/>
              <w:jc w:val="left"/>
              <w:rPr>
                <w:sz w:val="17"/>
                <w:szCs w:val="17"/>
              </w:rPr>
            </w:pPr>
            <w:proofErr w:type="spellStart"/>
            <w:r w:rsidRPr="00F03CE6">
              <w:rPr>
                <w:sz w:val="17"/>
                <w:szCs w:val="17"/>
              </w:rPr>
              <w:t>Flagcan</w:t>
            </w:r>
            <w:proofErr w:type="spellEnd"/>
            <w:r w:rsidRPr="00F03CE6">
              <w:rPr>
                <w:sz w:val="17"/>
                <w:szCs w:val="17"/>
              </w:rPr>
              <w:t xml:space="preserve"> Distributors</w:t>
            </w:r>
          </w:p>
        </w:tc>
      </w:tr>
      <w:tr w:rsidR="00F03CE6" w:rsidRPr="00F03CE6" w14:paraId="0B9116FB" w14:textId="77777777" w:rsidTr="00133A67">
        <w:trPr>
          <w:trHeight w:val="20"/>
        </w:trPr>
        <w:tc>
          <w:tcPr>
            <w:tcW w:w="1667" w:type="pct"/>
            <w:noWrap/>
            <w:hideMark/>
          </w:tcPr>
          <w:p w14:paraId="2FCFA5F1" w14:textId="77777777" w:rsidR="00F03CE6" w:rsidRPr="00F03CE6" w:rsidRDefault="00F03CE6" w:rsidP="00F03CE6">
            <w:pPr>
              <w:spacing w:after="0"/>
              <w:ind w:left="159" w:right="57" w:hanging="159"/>
              <w:jc w:val="left"/>
              <w:rPr>
                <w:sz w:val="17"/>
                <w:szCs w:val="17"/>
              </w:rPr>
            </w:pPr>
            <w:r w:rsidRPr="00F03CE6">
              <w:rPr>
                <w:sz w:val="17"/>
                <w:szCs w:val="17"/>
              </w:rPr>
              <w:t>CMS Crows Lager</w:t>
            </w:r>
          </w:p>
        </w:tc>
        <w:tc>
          <w:tcPr>
            <w:tcW w:w="456" w:type="pct"/>
            <w:noWrap/>
            <w:hideMark/>
          </w:tcPr>
          <w:p w14:paraId="4C1DDBBA"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30834BDB"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3801EFDE" w14:textId="77777777" w:rsidR="00F03CE6" w:rsidRPr="00F03CE6" w:rsidRDefault="00F03CE6" w:rsidP="00F03CE6">
            <w:pPr>
              <w:spacing w:after="0"/>
              <w:ind w:left="199" w:hanging="142"/>
              <w:jc w:val="left"/>
              <w:rPr>
                <w:sz w:val="17"/>
                <w:szCs w:val="17"/>
              </w:rPr>
            </w:pPr>
            <w:proofErr w:type="spellStart"/>
            <w:r w:rsidRPr="00F03CE6">
              <w:rPr>
                <w:sz w:val="17"/>
                <w:szCs w:val="17"/>
              </w:rPr>
              <w:t>Watsacowie</w:t>
            </w:r>
            <w:proofErr w:type="spellEnd"/>
            <w:r w:rsidRPr="00F03CE6">
              <w:rPr>
                <w:sz w:val="17"/>
                <w:szCs w:val="17"/>
              </w:rPr>
              <w:t xml:space="preserve"> Brewing Company</w:t>
            </w:r>
          </w:p>
        </w:tc>
        <w:tc>
          <w:tcPr>
            <w:tcW w:w="834" w:type="pct"/>
            <w:noWrap/>
            <w:hideMark/>
          </w:tcPr>
          <w:p w14:paraId="3D5BF349"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EFE858F" w14:textId="77777777" w:rsidTr="00133A67">
        <w:trPr>
          <w:trHeight w:val="20"/>
        </w:trPr>
        <w:tc>
          <w:tcPr>
            <w:tcW w:w="1667" w:type="pct"/>
            <w:noWrap/>
            <w:hideMark/>
          </w:tcPr>
          <w:p w14:paraId="582B5E65" w14:textId="77777777" w:rsidR="00F03CE6" w:rsidRPr="00F03CE6" w:rsidRDefault="00F03CE6" w:rsidP="00F03CE6">
            <w:pPr>
              <w:spacing w:after="0"/>
              <w:ind w:left="159" w:right="57" w:hanging="159"/>
              <w:jc w:val="left"/>
              <w:rPr>
                <w:sz w:val="17"/>
                <w:szCs w:val="17"/>
              </w:rPr>
            </w:pPr>
            <w:proofErr w:type="spellStart"/>
            <w:r w:rsidRPr="00F03CE6">
              <w:rPr>
                <w:sz w:val="17"/>
                <w:szCs w:val="17"/>
              </w:rPr>
              <w:t>Watsacowie</w:t>
            </w:r>
            <w:proofErr w:type="spellEnd"/>
            <w:r w:rsidRPr="00F03CE6">
              <w:rPr>
                <w:sz w:val="17"/>
                <w:szCs w:val="17"/>
              </w:rPr>
              <w:t xml:space="preserve"> Brewing Company Hard Vodka Seltzer Kakadu Plum &amp; Lemon Myrtle</w:t>
            </w:r>
          </w:p>
        </w:tc>
        <w:tc>
          <w:tcPr>
            <w:tcW w:w="456" w:type="pct"/>
            <w:noWrap/>
            <w:hideMark/>
          </w:tcPr>
          <w:p w14:paraId="12D11FE9"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7BC1F19A"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5A5E977B" w14:textId="77777777" w:rsidR="00F03CE6" w:rsidRPr="00F03CE6" w:rsidRDefault="00F03CE6" w:rsidP="00F03CE6">
            <w:pPr>
              <w:spacing w:after="0"/>
              <w:ind w:left="199" w:hanging="142"/>
              <w:jc w:val="left"/>
              <w:rPr>
                <w:sz w:val="17"/>
                <w:szCs w:val="17"/>
              </w:rPr>
            </w:pPr>
            <w:proofErr w:type="spellStart"/>
            <w:r w:rsidRPr="00F03CE6">
              <w:rPr>
                <w:sz w:val="17"/>
                <w:szCs w:val="17"/>
              </w:rPr>
              <w:t>Watsacowie</w:t>
            </w:r>
            <w:proofErr w:type="spellEnd"/>
            <w:r w:rsidRPr="00F03CE6">
              <w:rPr>
                <w:sz w:val="17"/>
                <w:szCs w:val="17"/>
              </w:rPr>
              <w:t xml:space="preserve"> Brewing Company</w:t>
            </w:r>
          </w:p>
        </w:tc>
        <w:tc>
          <w:tcPr>
            <w:tcW w:w="834" w:type="pct"/>
            <w:noWrap/>
            <w:hideMark/>
          </w:tcPr>
          <w:p w14:paraId="79E6314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A1EAAF5" w14:textId="77777777" w:rsidTr="00133A67">
        <w:trPr>
          <w:trHeight w:val="20"/>
        </w:trPr>
        <w:tc>
          <w:tcPr>
            <w:tcW w:w="1667" w:type="pct"/>
            <w:noWrap/>
            <w:hideMark/>
          </w:tcPr>
          <w:p w14:paraId="55567B1E" w14:textId="77777777" w:rsidR="00F03CE6" w:rsidRPr="00F03CE6" w:rsidRDefault="00F03CE6" w:rsidP="00F03CE6">
            <w:pPr>
              <w:spacing w:after="0"/>
              <w:ind w:left="159" w:right="57" w:hanging="159"/>
              <w:jc w:val="left"/>
              <w:rPr>
                <w:sz w:val="17"/>
                <w:szCs w:val="17"/>
              </w:rPr>
            </w:pPr>
            <w:proofErr w:type="spellStart"/>
            <w:r w:rsidRPr="00F03CE6">
              <w:rPr>
                <w:sz w:val="17"/>
                <w:szCs w:val="17"/>
              </w:rPr>
              <w:t>Watsacowie</w:t>
            </w:r>
            <w:proofErr w:type="spellEnd"/>
            <w:r w:rsidRPr="00F03CE6">
              <w:rPr>
                <w:sz w:val="17"/>
                <w:szCs w:val="17"/>
              </w:rPr>
              <w:t xml:space="preserve"> Brewing Company Hard Vodka Seltzer Pineapple &amp; Coconut</w:t>
            </w:r>
          </w:p>
        </w:tc>
        <w:tc>
          <w:tcPr>
            <w:tcW w:w="456" w:type="pct"/>
            <w:noWrap/>
            <w:hideMark/>
          </w:tcPr>
          <w:p w14:paraId="71BE0244" w14:textId="77777777" w:rsidR="00F03CE6" w:rsidRPr="00F03CE6" w:rsidRDefault="00F03CE6" w:rsidP="00F03CE6">
            <w:pPr>
              <w:spacing w:after="0"/>
              <w:ind w:right="113"/>
              <w:jc w:val="right"/>
              <w:rPr>
                <w:sz w:val="17"/>
                <w:szCs w:val="17"/>
              </w:rPr>
            </w:pPr>
            <w:r w:rsidRPr="00F03CE6">
              <w:rPr>
                <w:sz w:val="17"/>
                <w:szCs w:val="17"/>
              </w:rPr>
              <w:t>375ml</w:t>
            </w:r>
          </w:p>
        </w:tc>
        <w:tc>
          <w:tcPr>
            <w:tcW w:w="755" w:type="pct"/>
            <w:noWrap/>
            <w:hideMark/>
          </w:tcPr>
          <w:p w14:paraId="2169D8C6" w14:textId="77777777" w:rsidR="00F03CE6" w:rsidRPr="00F03CE6" w:rsidRDefault="00F03CE6" w:rsidP="00F03CE6">
            <w:pPr>
              <w:spacing w:after="0"/>
              <w:ind w:left="199" w:hanging="142"/>
              <w:jc w:val="left"/>
              <w:rPr>
                <w:sz w:val="17"/>
                <w:szCs w:val="17"/>
              </w:rPr>
            </w:pPr>
            <w:r w:rsidRPr="00F03CE6">
              <w:rPr>
                <w:sz w:val="17"/>
                <w:szCs w:val="17"/>
              </w:rPr>
              <w:t>Aluminium</w:t>
            </w:r>
          </w:p>
        </w:tc>
        <w:tc>
          <w:tcPr>
            <w:tcW w:w="1288" w:type="pct"/>
            <w:noWrap/>
            <w:hideMark/>
          </w:tcPr>
          <w:p w14:paraId="74ADF752" w14:textId="77777777" w:rsidR="00F03CE6" w:rsidRPr="00F03CE6" w:rsidRDefault="00F03CE6" w:rsidP="00F03CE6">
            <w:pPr>
              <w:spacing w:after="0"/>
              <w:ind w:left="199" w:hanging="142"/>
              <w:jc w:val="left"/>
              <w:rPr>
                <w:sz w:val="17"/>
                <w:szCs w:val="17"/>
              </w:rPr>
            </w:pPr>
            <w:proofErr w:type="spellStart"/>
            <w:r w:rsidRPr="00F03CE6">
              <w:rPr>
                <w:sz w:val="17"/>
                <w:szCs w:val="17"/>
              </w:rPr>
              <w:t>Watsacowie</w:t>
            </w:r>
            <w:proofErr w:type="spellEnd"/>
            <w:r w:rsidRPr="00F03CE6">
              <w:rPr>
                <w:sz w:val="17"/>
                <w:szCs w:val="17"/>
              </w:rPr>
              <w:t xml:space="preserve"> Brewing Company</w:t>
            </w:r>
          </w:p>
        </w:tc>
        <w:tc>
          <w:tcPr>
            <w:tcW w:w="834" w:type="pct"/>
            <w:noWrap/>
            <w:hideMark/>
          </w:tcPr>
          <w:p w14:paraId="50F60B5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2DD62B6" w14:textId="77777777" w:rsidTr="00133A67">
        <w:trPr>
          <w:trHeight w:val="20"/>
        </w:trPr>
        <w:tc>
          <w:tcPr>
            <w:tcW w:w="1667" w:type="pct"/>
            <w:noWrap/>
            <w:hideMark/>
          </w:tcPr>
          <w:p w14:paraId="55912702" w14:textId="77777777" w:rsidR="00F03CE6" w:rsidRPr="00F03CE6" w:rsidRDefault="00F03CE6" w:rsidP="00F03CE6">
            <w:pPr>
              <w:spacing w:after="0"/>
              <w:ind w:left="159" w:right="57" w:hanging="159"/>
              <w:jc w:val="left"/>
              <w:rPr>
                <w:sz w:val="17"/>
                <w:szCs w:val="17"/>
              </w:rPr>
            </w:pPr>
            <w:r w:rsidRPr="00F03CE6">
              <w:rPr>
                <w:sz w:val="17"/>
                <w:szCs w:val="17"/>
              </w:rPr>
              <w:t>Wild One Natures Finest Lightly Sparkling Mineral Water</w:t>
            </w:r>
          </w:p>
        </w:tc>
        <w:tc>
          <w:tcPr>
            <w:tcW w:w="456" w:type="pct"/>
            <w:noWrap/>
            <w:hideMark/>
          </w:tcPr>
          <w:p w14:paraId="3C9265CC"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5758166E"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69615333"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55C1B22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CF57759" w14:textId="77777777" w:rsidTr="00133A67">
        <w:trPr>
          <w:trHeight w:val="20"/>
        </w:trPr>
        <w:tc>
          <w:tcPr>
            <w:tcW w:w="1667" w:type="pct"/>
            <w:noWrap/>
            <w:hideMark/>
          </w:tcPr>
          <w:p w14:paraId="022084FC" w14:textId="77777777" w:rsidR="00F03CE6" w:rsidRPr="00F03CE6" w:rsidRDefault="00F03CE6" w:rsidP="00F03CE6">
            <w:pPr>
              <w:spacing w:after="0"/>
              <w:ind w:left="159" w:right="57" w:hanging="159"/>
              <w:jc w:val="left"/>
              <w:rPr>
                <w:sz w:val="17"/>
                <w:szCs w:val="17"/>
              </w:rPr>
            </w:pPr>
            <w:r w:rsidRPr="00F03CE6">
              <w:rPr>
                <w:sz w:val="17"/>
                <w:szCs w:val="17"/>
              </w:rPr>
              <w:t>Wild One Organic Lightly Sparkling Mineral Water Amazon Lime</w:t>
            </w:r>
          </w:p>
        </w:tc>
        <w:tc>
          <w:tcPr>
            <w:tcW w:w="456" w:type="pct"/>
            <w:noWrap/>
            <w:hideMark/>
          </w:tcPr>
          <w:p w14:paraId="349A791D"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2525158A"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1AB81053"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2256F4A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CCFDF00" w14:textId="77777777" w:rsidTr="00133A67">
        <w:trPr>
          <w:trHeight w:val="20"/>
        </w:trPr>
        <w:tc>
          <w:tcPr>
            <w:tcW w:w="1667" w:type="pct"/>
            <w:noWrap/>
            <w:hideMark/>
          </w:tcPr>
          <w:p w14:paraId="6FF07DC0" w14:textId="77777777" w:rsidR="00F03CE6" w:rsidRPr="00F03CE6" w:rsidRDefault="00F03CE6" w:rsidP="00F03CE6">
            <w:pPr>
              <w:spacing w:after="0"/>
              <w:ind w:left="159" w:right="57" w:hanging="159"/>
              <w:jc w:val="left"/>
              <w:rPr>
                <w:sz w:val="17"/>
                <w:szCs w:val="17"/>
              </w:rPr>
            </w:pPr>
            <w:r w:rsidRPr="00F03CE6">
              <w:rPr>
                <w:sz w:val="17"/>
                <w:szCs w:val="17"/>
              </w:rPr>
              <w:t>Wild One Organic Lightly Sparkling Mineral Water Blood Orange</w:t>
            </w:r>
          </w:p>
        </w:tc>
        <w:tc>
          <w:tcPr>
            <w:tcW w:w="456" w:type="pct"/>
            <w:noWrap/>
            <w:hideMark/>
          </w:tcPr>
          <w:p w14:paraId="781528A8"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5EC5A340"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5F14AF95"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37A0BF18"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6527869E" w14:textId="77777777" w:rsidTr="00133A67">
        <w:trPr>
          <w:trHeight w:val="20"/>
        </w:trPr>
        <w:tc>
          <w:tcPr>
            <w:tcW w:w="1667" w:type="pct"/>
            <w:noWrap/>
            <w:hideMark/>
          </w:tcPr>
          <w:p w14:paraId="3DAAD054" w14:textId="77777777" w:rsidR="00F03CE6" w:rsidRPr="00F03CE6" w:rsidRDefault="00F03CE6" w:rsidP="00F03CE6">
            <w:pPr>
              <w:spacing w:after="0"/>
              <w:ind w:left="159" w:right="57" w:hanging="159"/>
              <w:jc w:val="left"/>
              <w:rPr>
                <w:sz w:val="17"/>
                <w:szCs w:val="17"/>
              </w:rPr>
            </w:pPr>
            <w:r w:rsidRPr="00F03CE6">
              <w:rPr>
                <w:sz w:val="17"/>
                <w:szCs w:val="17"/>
              </w:rPr>
              <w:t>Wild One Organic Lightly Sparkling Mineral Water Lemon Lime &amp; Bitters</w:t>
            </w:r>
          </w:p>
        </w:tc>
        <w:tc>
          <w:tcPr>
            <w:tcW w:w="456" w:type="pct"/>
            <w:noWrap/>
            <w:hideMark/>
          </w:tcPr>
          <w:p w14:paraId="5D06EB60"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6D8098F0"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797831EF"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13209CAE"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F68B84D" w14:textId="77777777" w:rsidTr="00133A67">
        <w:trPr>
          <w:trHeight w:val="20"/>
        </w:trPr>
        <w:tc>
          <w:tcPr>
            <w:tcW w:w="1667" w:type="pct"/>
            <w:noWrap/>
            <w:hideMark/>
          </w:tcPr>
          <w:p w14:paraId="38643936" w14:textId="77777777" w:rsidR="00F03CE6" w:rsidRPr="00F03CE6" w:rsidRDefault="00F03CE6" w:rsidP="00F03CE6">
            <w:pPr>
              <w:spacing w:after="0"/>
              <w:ind w:left="159" w:right="57" w:hanging="159"/>
              <w:jc w:val="left"/>
              <w:rPr>
                <w:sz w:val="17"/>
                <w:szCs w:val="17"/>
              </w:rPr>
            </w:pPr>
            <w:r w:rsidRPr="00F03CE6">
              <w:rPr>
                <w:sz w:val="17"/>
                <w:szCs w:val="17"/>
              </w:rPr>
              <w:t>Wild One Organic Lightly Sparkling Mineral Water Lemonade</w:t>
            </w:r>
          </w:p>
        </w:tc>
        <w:tc>
          <w:tcPr>
            <w:tcW w:w="456" w:type="pct"/>
            <w:noWrap/>
            <w:hideMark/>
          </w:tcPr>
          <w:p w14:paraId="77F38FFA"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55E74EF9"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5CD88B1"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5901A6C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F9BFD74" w14:textId="77777777" w:rsidTr="00133A67">
        <w:trPr>
          <w:trHeight w:val="20"/>
        </w:trPr>
        <w:tc>
          <w:tcPr>
            <w:tcW w:w="1667" w:type="pct"/>
            <w:noWrap/>
            <w:hideMark/>
          </w:tcPr>
          <w:p w14:paraId="5F7333CB" w14:textId="77777777" w:rsidR="00F03CE6" w:rsidRPr="00F03CE6" w:rsidRDefault="00F03CE6" w:rsidP="00F03CE6">
            <w:pPr>
              <w:spacing w:after="0"/>
              <w:ind w:left="159" w:right="57" w:hanging="159"/>
              <w:jc w:val="left"/>
              <w:rPr>
                <w:sz w:val="17"/>
                <w:szCs w:val="17"/>
              </w:rPr>
            </w:pPr>
            <w:r w:rsidRPr="00F03CE6">
              <w:rPr>
                <w:sz w:val="17"/>
                <w:szCs w:val="17"/>
              </w:rPr>
              <w:t xml:space="preserve">Wild One Organic Lightly Sparkling Mineral Water Original + </w:t>
            </w:r>
            <w:r w:rsidRPr="00F03CE6">
              <w:rPr>
                <w:sz w:val="17"/>
                <w:szCs w:val="17"/>
              </w:rPr>
              <w:br/>
              <w:t>Healthy Prebiotics Cola</w:t>
            </w:r>
          </w:p>
        </w:tc>
        <w:tc>
          <w:tcPr>
            <w:tcW w:w="456" w:type="pct"/>
            <w:noWrap/>
            <w:hideMark/>
          </w:tcPr>
          <w:p w14:paraId="6196DA12"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7338D0E2"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65B260F7"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073ECF1B"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C828FCD" w14:textId="77777777" w:rsidTr="00133A67">
        <w:trPr>
          <w:trHeight w:val="20"/>
        </w:trPr>
        <w:tc>
          <w:tcPr>
            <w:tcW w:w="1667" w:type="pct"/>
            <w:noWrap/>
            <w:hideMark/>
          </w:tcPr>
          <w:p w14:paraId="6E56F8EB" w14:textId="77777777" w:rsidR="00F03CE6" w:rsidRPr="00F03CE6" w:rsidRDefault="00F03CE6" w:rsidP="00F03CE6">
            <w:pPr>
              <w:spacing w:after="0"/>
              <w:ind w:left="159" w:right="57" w:hanging="159"/>
              <w:jc w:val="left"/>
              <w:rPr>
                <w:sz w:val="17"/>
                <w:szCs w:val="17"/>
              </w:rPr>
            </w:pPr>
            <w:r w:rsidRPr="00F03CE6">
              <w:rPr>
                <w:sz w:val="17"/>
                <w:szCs w:val="17"/>
              </w:rPr>
              <w:t>Wild One Organic Lightly Sparkling Mineral Water Passionfruit</w:t>
            </w:r>
          </w:p>
        </w:tc>
        <w:tc>
          <w:tcPr>
            <w:tcW w:w="456" w:type="pct"/>
            <w:noWrap/>
            <w:hideMark/>
          </w:tcPr>
          <w:p w14:paraId="19984EE7"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0317AD64"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E639505"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0D58A36F"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44B85E72" w14:textId="77777777" w:rsidTr="00133A67">
        <w:trPr>
          <w:trHeight w:val="20"/>
        </w:trPr>
        <w:tc>
          <w:tcPr>
            <w:tcW w:w="1667" w:type="pct"/>
            <w:noWrap/>
            <w:hideMark/>
          </w:tcPr>
          <w:p w14:paraId="57D360F8" w14:textId="77777777" w:rsidR="00F03CE6" w:rsidRPr="00F03CE6" w:rsidRDefault="00F03CE6" w:rsidP="00F03CE6">
            <w:pPr>
              <w:spacing w:after="0"/>
              <w:ind w:left="159" w:right="57" w:hanging="159"/>
              <w:jc w:val="left"/>
              <w:rPr>
                <w:sz w:val="17"/>
                <w:szCs w:val="17"/>
              </w:rPr>
            </w:pPr>
            <w:r w:rsidRPr="00F03CE6">
              <w:rPr>
                <w:sz w:val="17"/>
                <w:szCs w:val="17"/>
              </w:rPr>
              <w:t>Wild One Organic Lightly Sparkling Mineral Water Pink Grapefruit</w:t>
            </w:r>
          </w:p>
        </w:tc>
        <w:tc>
          <w:tcPr>
            <w:tcW w:w="456" w:type="pct"/>
            <w:noWrap/>
            <w:hideMark/>
          </w:tcPr>
          <w:p w14:paraId="633BFE75"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0F9DABB8"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2ED163D3"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31EF4F0C"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50C5093D" w14:textId="77777777" w:rsidTr="00133A67">
        <w:trPr>
          <w:trHeight w:val="20"/>
        </w:trPr>
        <w:tc>
          <w:tcPr>
            <w:tcW w:w="1667" w:type="pct"/>
            <w:noWrap/>
            <w:hideMark/>
          </w:tcPr>
          <w:p w14:paraId="700C0225" w14:textId="77777777" w:rsidR="00F03CE6" w:rsidRPr="00F03CE6" w:rsidRDefault="00F03CE6" w:rsidP="00F03CE6">
            <w:pPr>
              <w:spacing w:after="0"/>
              <w:ind w:left="159" w:right="57" w:hanging="159"/>
              <w:jc w:val="left"/>
              <w:rPr>
                <w:sz w:val="17"/>
                <w:szCs w:val="17"/>
              </w:rPr>
            </w:pPr>
            <w:r w:rsidRPr="00F03CE6">
              <w:rPr>
                <w:sz w:val="17"/>
                <w:szCs w:val="17"/>
              </w:rPr>
              <w:lastRenderedPageBreak/>
              <w:t>Wild One Organic Lightly Sparkling Traditional Ginger Beer</w:t>
            </w:r>
          </w:p>
        </w:tc>
        <w:tc>
          <w:tcPr>
            <w:tcW w:w="456" w:type="pct"/>
            <w:noWrap/>
            <w:hideMark/>
          </w:tcPr>
          <w:p w14:paraId="17BB3144"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035DBFDE"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3E966A09"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2B6EB29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25D3B565" w14:textId="77777777" w:rsidTr="00133A67">
        <w:trPr>
          <w:trHeight w:val="20"/>
        </w:trPr>
        <w:tc>
          <w:tcPr>
            <w:tcW w:w="1667" w:type="pct"/>
            <w:noWrap/>
            <w:hideMark/>
          </w:tcPr>
          <w:p w14:paraId="32005B94" w14:textId="77777777" w:rsidR="00F03CE6" w:rsidRPr="00F03CE6" w:rsidRDefault="00F03CE6" w:rsidP="00F03CE6">
            <w:pPr>
              <w:spacing w:after="0"/>
              <w:ind w:left="159" w:right="57" w:hanging="159"/>
              <w:jc w:val="left"/>
              <w:rPr>
                <w:sz w:val="17"/>
                <w:szCs w:val="17"/>
              </w:rPr>
            </w:pPr>
            <w:r w:rsidRPr="00F03CE6">
              <w:rPr>
                <w:sz w:val="17"/>
                <w:szCs w:val="17"/>
              </w:rPr>
              <w:t>Wild One Original Lightly Sparkling Mineral Water Pineapple Splice</w:t>
            </w:r>
          </w:p>
        </w:tc>
        <w:tc>
          <w:tcPr>
            <w:tcW w:w="456" w:type="pct"/>
            <w:noWrap/>
            <w:hideMark/>
          </w:tcPr>
          <w:p w14:paraId="52C5FE41"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10B7D404"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774D4D1B"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6B93F2B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0FAAB57B" w14:textId="77777777" w:rsidTr="00133A67">
        <w:trPr>
          <w:trHeight w:val="20"/>
        </w:trPr>
        <w:tc>
          <w:tcPr>
            <w:tcW w:w="1667" w:type="pct"/>
            <w:noWrap/>
            <w:hideMark/>
          </w:tcPr>
          <w:p w14:paraId="45E2A5DA" w14:textId="77777777" w:rsidR="00F03CE6" w:rsidRPr="00F03CE6" w:rsidRDefault="00F03CE6" w:rsidP="00F03CE6">
            <w:pPr>
              <w:spacing w:after="0"/>
              <w:ind w:left="159" w:right="57" w:hanging="159"/>
              <w:jc w:val="left"/>
              <w:rPr>
                <w:sz w:val="17"/>
                <w:szCs w:val="17"/>
              </w:rPr>
            </w:pPr>
            <w:r w:rsidRPr="00F03CE6">
              <w:rPr>
                <w:sz w:val="17"/>
                <w:szCs w:val="17"/>
              </w:rPr>
              <w:t>Wild One Original Lightly Sparkling Mineral Water Raspberry Lemonade</w:t>
            </w:r>
          </w:p>
        </w:tc>
        <w:tc>
          <w:tcPr>
            <w:tcW w:w="456" w:type="pct"/>
            <w:noWrap/>
            <w:hideMark/>
          </w:tcPr>
          <w:p w14:paraId="230184F2"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0C560F36"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5C922F2E"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6F28EA20"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179C5F75" w14:textId="77777777" w:rsidTr="00133A67">
        <w:trPr>
          <w:trHeight w:val="20"/>
        </w:trPr>
        <w:tc>
          <w:tcPr>
            <w:tcW w:w="1667" w:type="pct"/>
            <w:noWrap/>
            <w:hideMark/>
          </w:tcPr>
          <w:p w14:paraId="2300D9DF" w14:textId="77777777" w:rsidR="00F03CE6" w:rsidRPr="00F03CE6" w:rsidRDefault="00F03CE6" w:rsidP="00F03CE6">
            <w:pPr>
              <w:spacing w:after="0"/>
              <w:ind w:left="159" w:right="57" w:hanging="159"/>
              <w:jc w:val="left"/>
              <w:rPr>
                <w:sz w:val="17"/>
                <w:szCs w:val="17"/>
              </w:rPr>
            </w:pPr>
            <w:r w:rsidRPr="00F03CE6">
              <w:rPr>
                <w:sz w:val="17"/>
                <w:szCs w:val="17"/>
              </w:rPr>
              <w:t>Wild One Original Lightly Sparkling Mineral Water Strawberries &amp; Cream</w:t>
            </w:r>
          </w:p>
        </w:tc>
        <w:tc>
          <w:tcPr>
            <w:tcW w:w="456" w:type="pct"/>
            <w:noWrap/>
            <w:hideMark/>
          </w:tcPr>
          <w:p w14:paraId="72B2FD9A" w14:textId="77777777" w:rsidR="00F03CE6" w:rsidRPr="00F03CE6" w:rsidRDefault="00F03CE6" w:rsidP="00F03CE6">
            <w:pPr>
              <w:spacing w:after="0"/>
              <w:ind w:right="113"/>
              <w:jc w:val="right"/>
              <w:rPr>
                <w:sz w:val="17"/>
                <w:szCs w:val="17"/>
              </w:rPr>
            </w:pPr>
            <w:r w:rsidRPr="00F03CE6">
              <w:rPr>
                <w:sz w:val="17"/>
                <w:szCs w:val="17"/>
              </w:rPr>
              <w:t>345ml</w:t>
            </w:r>
          </w:p>
        </w:tc>
        <w:tc>
          <w:tcPr>
            <w:tcW w:w="755" w:type="pct"/>
            <w:noWrap/>
            <w:hideMark/>
          </w:tcPr>
          <w:p w14:paraId="57B7E29F" w14:textId="77777777" w:rsidR="00F03CE6" w:rsidRPr="00F03CE6" w:rsidRDefault="00F03CE6" w:rsidP="00F03CE6">
            <w:pPr>
              <w:spacing w:after="0"/>
              <w:ind w:left="199" w:hanging="142"/>
              <w:jc w:val="left"/>
              <w:rPr>
                <w:sz w:val="17"/>
                <w:szCs w:val="17"/>
              </w:rPr>
            </w:pPr>
            <w:r w:rsidRPr="00F03CE6">
              <w:rPr>
                <w:sz w:val="17"/>
                <w:szCs w:val="17"/>
              </w:rPr>
              <w:t>Glass</w:t>
            </w:r>
          </w:p>
        </w:tc>
        <w:tc>
          <w:tcPr>
            <w:tcW w:w="1288" w:type="pct"/>
            <w:noWrap/>
            <w:hideMark/>
          </w:tcPr>
          <w:p w14:paraId="447DDA55" w14:textId="77777777" w:rsidR="00F03CE6" w:rsidRPr="00F03CE6" w:rsidRDefault="00F03CE6" w:rsidP="00F03CE6">
            <w:pPr>
              <w:spacing w:after="0"/>
              <w:ind w:left="199" w:hanging="142"/>
              <w:jc w:val="left"/>
              <w:rPr>
                <w:sz w:val="17"/>
                <w:szCs w:val="17"/>
              </w:rPr>
            </w:pPr>
            <w:r w:rsidRPr="00F03CE6">
              <w:rPr>
                <w:sz w:val="17"/>
                <w:szCs w:val="17"/>
              </w:rPr>
              <w:t>Wild One Holdings Pty Ltd</w:t>
            </w:r>
          </w:p>
        </w:tc>
        <w:tc>
          <w:tcPr>
            <w:tcW w:w="834" w:type="pct"/>
            <w:noWrap/>
            <w:hideMark/>
          </w:tcPr>
          <w:p w14:paraId="2B2DD04A" w14:textId="77777777" w:rsidR="00F03CE6" w:rsidRPr="00F03CE6" w:rsidRDefault="00F03CE6" w:rsidP="00F03CE6">
            <w:pPr>
              <w:spacing w:after="0"/>
              <w:ind w:left="199" w:hanging="142"/>
              <w:jc w:val="left"/>
              <w:rPr>
                <w:sz w:val="17"/>
                <w:szCs w:val="17"/>
              </w:rPr>
            </w:pPr>
            <w:r w:rsidRPr="00F03CE6">
              <w:rPr>
                <w:sz w:val="17"/>
                <w:szCs w:val="17"/>
              </w:rPr>
              <w:t>Marine Stores Ltd</w:t>
            </w:r>
          </w:p>
        </w:tc>
      </w:tr>
      <w:tr w:rsidR="00F03CE6" w:rsidRPr="00F03CE6" w14:paraId="76D1A5BB" w14:textId="77777777" w:rsidTr="00133A67">
        <w:trPr>
          <w:trHeight w:val="20"/>
        </w:trPr>
        <w:tc>
          <w:tcPr>
            <w:tcW w:w="1667" w:type="pct"/>
            <w:tcBorders>
              <w:bottom w:val="single" w:sz="4" w:space="0" w:color="auto"/>
            </w:tcBorders>
            <w:noWrap/>
            <w:hideMark/>
          </w:tcPr>
          <w:p w14:paraId="6506C44C" w14:textId="77777777" w:rsidR="00F03CE6" w:rsidRPr="00F03CE6" w:rsidRDefault="00F03CE6" w:rsidP="00F03CE6">
            <w:pPr>
              <w:spacing w:after="40"/>
              <w:ind w:left="159" w:right="57" w:hanging="159"/>
              <w:jc w:val="left"/>
              <w:rPr>
                <w:sz w:val="17"/>
                <w:szCs w:val="17"/>
              </w:rPr>
            </w:pPr>
            <w:r w:rsidRPr="00F03CE6">
              <w:rPr>
                <w:sz w:val="17"/>
                <w:szCs w:val="17"/>
              </w:rPr>
              <w:t xml:space="preserve">Woolshed Brewery The Perfect Stick Toasted Marshmallow Oat Cream </w:t>
            </w:r>
            <w:r w:rsidRPr="00F03CE6">
              <w:rPr>
                <w:sz w:val="17"/>
                <w:szCs w:val="17"/>
              </w:rPr>
              <w:br/>
              <w:t>White Choc Stout</w:t>
            </w:r>
          </w:p>
        </w:tc>
        <w:tc>
          <w:tcPr>
            <w:tcW w:w="456" w:type="pct"/>
            <w:tcBorders>
              <w:bottom w:val="single" w:sz="4" w:space="0" w:color="auto"/>
            </w:tcBorders>
            <w:noWrap/>
            <w:hideMark/>
          </w:tcPr>
          <w:p w14:paraId="4FA58BAC" w14:textId="77777777" w:rsidR="00F03CE6" w:rsidRPr="00F03CE6" w:rsidRDefault="00F03CE6" w:rsidP="00F03CE6">
            <w:pPr>
              <w:spacing w:after="40"/>
              <w:ind w:right="113"/>
              <w:jc w:val="right"/>
              <w:rPr>
                <w:sz w:val="17"/>
                <w:szCs w:val="17"/>
              </w:rPr>
            </w:pPr>
            <w:r w:rsidRPr="00F03CE6">
              <w:rPr>
                <w:sz w:val="17"/>
                <w:szCs w:val="17"/>
              </w:rPr>
              <w:t>375ml</w:t>
            </w:r>
          </w:p>
        </w:tc>
        <w:tc>
          <w:tcPr>
            <w:tcW w:w="755" w:type="pct"/>
            <w:tcBorders>
              <w:bottom w:val="single" w:sz="4" w:space="0" w:color="auto"/>
            </w:tcBorders>
            <w:noWrap/>
            <w:hideMark/>
          </w:tcPr>
          <w:p w14:paraId="1CEC2D30" w14:textId="77777777" w:rsidR="00F03CE6" w:rsidRPr="00F03CE6" w:rsidRDefault="00F03CE6" w:rsidP="00F03CE6">
            <w:pPr>
              <w:spacing w:after="40"/>
              <w:ind w:left="199" w:hanging="142"/>
              <w:jc w:val="left"/>
              <w:rPr>
                <w:sz w:val="17"/>
                <w:szCs w:val="17"/>
              </w:rPr>
            </w:pPr>
            <w:r w:rsidRPr="00F03CE6">
              <w:rPr>
                <w:sz w:val="17"/>
                <w:szCs w:val="17"/>
              </w:rPr>
              <w:t>Aluminium</w:t>
            </w:r>
          </w:p>
        </w:tc>
        <w:tc>
          <w:tcPr>
            <w:tcW w:w="1288" w:type="pct"/>
            <w:tcBorders>
              <w:bottom w:val="single" w:sz="4" w:space="0" w:color="auto"/>
            </w:tcBorders>
            <w:noWrap/>
            <w:hideMark/>
          </w:tcPr>
          <w:p w14:paraId="2B8E4CE7" w14:textId="77777777" w:rsidR="00F03CE6" w:rsidRPr="00F03CE6" w:rsidRDefault="00F03CE6" w:rsidP="00F03CE6">
            <w:pPr>
              <w:spacing w:after="40"/>
              <w:ind w:left="199" w:hanging="142"/>
              <w:jc w:val="left"/>
              <w:rPr>
                <w:sz w:val="17"/>
                <w:szCs w:val="17"/>
              </w:rPr>
            </w:pPr>
            <w:proofErr w:type="spellStart"/>
            <w:r w:rsidRPr="00F03CE6">
              <w:rPr>
                <w:sz w:val="17"/>
                <w:szCs w:val="17"/>
              </w:rPr>
              <w:t>Wilkadene</w:t>
            </w:r>
            <w:proofErr w:type="spellEnd"/>
            <w:r w:rsidRPr="00F03CE6">
              <w:rPr>
                <w:sz w:val="17"/>
                <w:szCs w:val="17"/>
              </w:rPr>
              <w:t xml:space="preserve"> Pty Ltd </w:t>
            </w:r>
            <w:r w:rsidRPr="00F03CE6">
              <w:rPr>
                <w:sz w:val="17"/>
                <w:szCs w:val="17"/>
              </w:rPr>
              <w:br/>
              <w:t>t/as Woolshed Brewery</w:t>
            </w:r>
          </w:p>
        </w:tc>
        <w:tc>
          <w:tcPr>
            <w:tcW w:w="834" w:type="pct"/>
            <w:tcBorders>
              <w:bottom w:val="single" w:sz="4" w:space="0" w:color="auto"/>
            </w:tcBorders>
            <w:noWrap/>
            <w:hideMark/>
          </w:tcPr>
          <w:p w14:paraId="0D28F1D1" w14:textId="77777777" w:rsidR="00F03CE6" w:rsidRPr="00F03CE6" w:rsidRDefault="00F03CE6" w:rsidP="00F03CE6">
            <w:pPr>
              <w:spacing w:after="40"/>
              <w:ind w:left="199" w:hanging="142"/>
              <w:jc w:val="left"/>
              <w:rPr>
                <w:sz w:val="17"/>
                <w:szCs w:val="17"/>
              </w:rPr>
            </w:pPr>
            <w:r w:rsidRPr="00F03CE6">
              <w:rPr>
                <w:sz w:val="17"/>
                <w:szCs w:val="17"/>
              </w:rPr>
              <w:t>Marine Stores Ltd</w:t>
            </w:r>
          </w:p>
        </w:tc>
      </w:tr>
    </w:tbl>
    <w:p w14:paraId="63CFE9B9" w14:textId="510713E3" w:rsidR="00F03CE6" w:rsidRDefault="00F03CE6" w:rsidP="00F03CE6">
      <w:pPr>
        <w:spacing w:after="0"/>
        <w:jc w:val="center"/>
        <w:rPr>
          <w:rFonts w:ascii="Times New Roman" w:eastAsia="Times New Roman" w:hAnsi="Times New Roman"/>
          <w:sz w:val="17"/>
          <w:szCs w:val="17"/>
        </w:rPr>
      </w:pPr>
    </w:p>
    <w:p w14:paraId="1792C1C9" w14:textId="7420F915" w:rsidR="00F03CE6" w:rsidRDefault="00F03CE6" w:rsidP="00F03CE6">
      <w:pPr>
        <w:pBdr>
          <w:top w:val="single" w:sz="4" w:space="1" w:color="auto"/>
        </w:pBdr>
        <w:spacing w:before="100" w:after="0" w:line="14" w:lineRule="exact"/>
        <w:jc w:val="center"/>
        <w:rPr>
          <w:rFonts w:ascii="Times New Roman" w:eastAsia="Times New Roman" w:hAnsi="Times New Roman"/>
          <w:sz w:val="17"/>
          <w:szCs w:val="17"/>
        </w:rPr>
      </w:pPr>
    </w:p>
    <w:p w14:paraId="30009C42" w14:textId="58843DE7" w:rsidR="00F03CE6" w:rsidRDefault="00F03CE6" w:rsidP="00F03C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2BCF3A10" w14:textId="77777777" w:rsidR="005A1588" w:rsidRPr="00454F48" w:rsidRDefault="005A1588" w:rsidP="005A1588">
      <w:pPr>
        <w:jc w:val="center"/>
        <w:rPr>
          <w:rFonts w:ascii="Times New Roman" w:hAnsi="Times New Roman"/>
          <w:caps/>
          <w:sz w:val="17"/>
          <w:szCs w:val="17"/>
        </w:rPr>
      </w:pPr>
      <w:r w:rsidRPr="00454F48">
        <w:rPr>
          <w:rFonts w:ascii="Times New Roman" w:hAnsi="Times New Roman"/>
          <w:caps/>
          <w:sz w:val="17"/>
          <w:szCs w:val="17"/>
        </w:rPr>
        <w:t>Environment Protection Act 1993</w:t>
      </w:r>
    </w:p>
    <w:p w14:paraId="47F342AA" w14:textId="77777777" w:rsidR="005A1588" w:rsidRPr="00454F48" w:rsidRDefault="005A1588" w:rsidP="005A1588">
      <w:pPr>
        <w:jc w:val="center"/>
        <w:rPr>
          <w:rFonts w:ascii="Times New Roman" w:hAnsi="Times New Roman"/>
          <w:smallCaps/>
          <w:sz w:val="17"/>
          <w:szCs w:val="17"/>
        </w:rPr>
      </w:pPr>
      <w:r w:rsidRPr="00454F48">
        <w:rPr>
          <w:rFonts w:ascii="Times New Roman" w:hAnsi="Times New Roman"/>
          <w:smallCaps/>
          <w:sz w:val="17"/>
          <w:szCs w:val="17"/>
        </w:rPr>
        <w:t>Section 69</w:t>
      </w:r>
    </w:p>
    <w:p w14:paraId="5A515F34" w14:textId="77777777" w:rsidR="005A1588" w:rsidRPr="00454F48" w:rsidRDefault="005A1588" w:rsidP="005A1588">
      <w:pPr>
        <w:jc w:val="center"/>
        <w:rPr>
          <w:rFonts w:ascii="Times New Roman" w:hAnsi="Times New Roman"/>
          <w:i/>
          <w:sz w:val="17"/>
          <w:szCs w:val="17"/>
        </w:rPr>
      </w:pPr>
      <w:r w:rsidRPr="00454F48">
        <w:rPr>
          <w:rFonts w:ascii="Times New Roman" w:hAnsi="Times New Roman"/>
          <w:i/>
          <w:sz w:val="17"/>
          <w:szCs w:val="17"/>
        </w:rPr>
        <w:t>Approval of Additional Collection Depots</w:t>
      </w:r>
    </w:p>
    <w:p w14:paraId="7EBE39DC" w14:textId="77777777" w:rsidR="005A1588" w:rsidRPr="00454F48" w:rsidRDefault="005A1588" w:rsidP="005A1588">
      <w:pPr>
        <w:rPr>
          <w:rFonts w:ascii="Times New Roman" w:eastAsia="Times New Roman" w:hAnsi="Times New Roman"/>
          <w:spacing w:val="-2"/>
          <w:sz w:val="17"/>
          <w:szCs w:val="17"/>
        </w:rPr>
      </w:pPr>
      <w:r w:rsidRPr="00454F48">
        <w:rPr>
          <w:rFonts w:ascii="Times New Roman" w:eastAsia="Times New Roman" w:hAnsi="Times New Roman"/>
          <w:spacing w:val="-2"/>
          <w:sz w:val="17"/>
          <w:szCs w:val="17"/>
        </w:rPr>
        <w:t xml:space="preserve">I, Nicholas Stewart, Delegate of the Environment Protection Authority (‘the Authority’), pursuant to Section 69 of the </w:t>
      </w:r>
      <w:r w:rsidRPr="00454F48">
        <w:rPr>
          <w:rFonts w:ascii="Times New Roman" w:eastAsia="Times New Roman" w:hAnsi="Times New Roman"/>
          <w:i/>
          <w:iCs/>
          <w:spacing w:val="-2"/>
          <w:sz w:val="17"/>
          <w:szCs w:val="17"/>
        </w:rPr>
        <w:t>Environment Protection Act 1993</w:t>
      </w:r>
      <w:r w:rsidRPr="00454F48">
        <w:rPr>
          <w:rFonts w:ascii="Times New Roman" w:eastAsia="Times New Roman" w:hAnsi="Times New Roman"/>
          <w:spacing w:val="-2"/>
          <w:sz w:val="17"/>
          <w:szCs w:val="17"/>
        </w:rPr>
        <w:t xml:space="preserve"> (SA) (‘the Act’) hereby:</w:t>
      </w:r>
    </w:p>
    <w:p w14:paraId="62BEA34F" w14:textId="77777777" w:rsidR="005A1588" w:rsidRPr="00454F48" w:rsidRDefault="005A1588" w:rsidP="005A1588">
      <w:pPr>
        <w:ind w:left="426" w:hanging="284"/>
        <w:rPr>
          <w:rFonts w:ascii="Times New Roman" w:eastAsia="Times New Roman" w:hAnsi="Times New Roman"/>
          <w:sz w:val="17"/>
          <w:szCs w:val="17"/>
        </w:rPr>
      </w:pPr>
      <w:r w:rsidRPr="00454F48">
        <w:rPr>
          <w:rFonts w:ascii="Times New Roman" w:eastAsia="Times New Roman" w:hAnsi="Times New Roman"/>
          <w:sz w:val="17"/>
          <w:szCs w:val="17"/>
        </w:rPr>
        <w:t>1.</w:t>
      </w:r>
      <w:r w:rsidRPr="00454F48">
        <w:rPr>
          <w:rFonts w:ascii="Times New Roman" w:eastAsia="Times New Roman" w:hAnsi="Times New Roman"/>
          <w:sz w:val="17"/>
          <w:szCs w:val="17"/>
        </w:rPr>
        <w:tab/>
        <w:t>Approval of Additional Collection Depots:</w:t>
      </w:r>
    </w:p>
    <w:p w14:paraId="468BE73D" w14:textId="77777777" w:rsidR="005A1588" w:rsidRPr="00454F48" w:rsidRDefault="005A1588" w:rsidP="005A1588">
      <w:pPr>
        <w:ind w:left="993" w:hanging="426"/>
        <w:rPr>
          <w:rFonts w:ascii="Times New Roman" w:eastAsia="Times New Roman" w:hAnsi="Times New Roman"/>
          <w:sz w:val="17"/>
          <w:szCs w:val="17"/>
        </w:rPr>
      </w:pPr>
      <w:r w:rsidRPr="00454F48">
        <w:rPr>
          <w:rFonts w:ascii="Times New Roman" w:eastAsia="Times New Roman" w:hAnsi="Times New Roman"/>
          <w:sz w:val="17"/>
          <w:szCs w:val="17"/>
        </w:rPr>
        <w:t>1.1</w:t>
      </w:r>
      <w:r w:rsidRPr="00454F48">
        <w:rPr>
          <w:rFonts w:ascii="Times New Roman" w:eastAsia="Times New Roman" w:hAnsi="Times New Roman"/>
          <w:sz w:val="17"/>
          <w:szCs w:val="17"/>
        </w:rPr>
        <w:tab/>
        <w:t>Approval of additional collection depots:</w:t>
      </w:r>
    </w:p>
    <w:p w14:paraId="0032EB54" w14:textId="77777777" w:rsidR="005A1588" w:rsidRPr="00454F48" w:rsidRDefault="005A1588" w:rsidP="005A1588">
      <w:pPr>
        <w:ind w:left="993"/>
        <w:rPr>
          <w:rFonts w:ascii="Times New Roman" w:eastAsia="Times New Roman" w:hAnsi="Times New Roman"/>
          <w:sz w:val="17"/>
          <w:szCs w:val="17"/>
        </w:rPr>
      </w:pPr>
      <w:r w:rsidRPr="00454F48">
        <w:rPr>
          <w:rFonts w:ascii="Times New Roman" w:eastAsia="Times New Roman" w:hAnsi="Times New Roman"/>
          <w:sz w:val="17"/>
          <w:szCs w:val="17"/>
        </w:rPr>
        <w:t xml:space="preserve">Approve the collection depots identified by reference to the following matters, to receive all containers belonging to a class of containers which is, at or </w:t>
      </w:r>
      <w:proofErr w:type="gramStart"/>
      <w:r w:rsidRPr="00454F48">
        <w:rPr>
          <w:rFonts w:ascii="Times New Roman" w:eastAsia="Times New Roman" w:hAnsi="Times New Roman"/>
          <w:sz w:val="17"/>
          <w:szCs w:val="17"/>
        </w:rPr>
        <w:t>subsequent to</w:t>
      </w:r>
      <w:proofErr w:type="gramEnd"/>
      <w:r w:rsidRPr="00454F48">
        <w:rPr>
          <w:rFonts w:ascii="Times New Roman" w:eastAsia="Times New Roman" w:hAnsi="Times New Roman"/>
          <w:sz w:val="17"/>
          <w:szCs w:val="17"/>
        </w:rPr>
        <w:t>, the date of this Notice, approved as Category B Containers:</w:t>
      </w:r>
    </w:p>
    <w:p w14:paraId="3C7A92AA"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(a)</w:t>
      </w:r>
      <w:r w:rsidRPr="00454F48">
        <w:rPr>
          <w:rFonts w:ascii="Times New Roman" w:eastAsia="Times New Roman" w:hAnsi="Times New Roman"/>
          <w:sz w:val="17"/>
          <w:szCs w:val="17"/>
        </w:rPr>
        <w:tab/>
        <w:t xml:space="preserve">the name of the collection depot described in Column 1 of Schedule 1 of this </w:t>
      </w:r>
      <w:proofErr w:type="gramStart"/>
      <w:r w:rsidRPr="00454F48">
        <w:rPr>
          <w:rFonts w:ascii="Times New Roman" w:eastAsia="Times New Roman" w:hAnsi="Times New Roman"/>
          <w:sz w:val="17"/>
          <w:szCs w:val="17"/>
        </w:rPr>
        <w:t>Notice;</w:t>
      </w:r>
      <w:proofErr w:type="gramEnd"/>
    </w:p>
    <w:p w14:paraId="4559507C"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(b)</w:t>
      </w:r>
      <w:r w:rsidRPr="00454F48">
        <w:rPr>
          <w:rFonts w:ascii="Times New Roman" w:eastAsia="Times New Roman" w:hAnsi="Times New Roman"/>
          <w:sz w:val="17"/>
          <w:szCs w:val="17"/>
        </w:rPr>
        <w:tab/>
        <w:t xml:space="preserve">the name of the company identified in Column 2 of Schedule 1 of this </w:t>
      </w:r>
      <w:proofErr w:type="gramStart"/>
      <w:r w:rsidRPr="00454F48">
        <w:rPr>
          <w:rFonts w:ascii="Times New Roman" w:eastAsia="Times New Roman" w:hAnsi="Times New Roman"/>
          <w:sz w:val="17"/>
          <w:szCs w:val="17"/>
        </w:rPr>
        <w:t>Notice;</w:t>
      </w:r>
      <w:proofErr w:type="gramEnd"/>
    </w:p>
    <w:p w14:paraId="0E718D47"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(c)</w:t>
      </w:r>
      <w:r w:rsidRPr="00454F48">
        <w:rPr>
          <w:rFonts w:ascii="Times New Roman" w:eastAsia="Times New Roman" w:hAnsi="Times New Roman"/>
          <w:sz w:val="17"/>
          <w:szCs w:val="17"/>
        </w:rPr>
        <w:tab/>
        <w:t xml:space="preserve">the name of the proprietor of the depot identified in Column 3 of Schedule 1 of this </w:t>
      </w:r>
      <w:proofErr w:type="gramStart"/>
      <w:r w:rsidRPr="00454F48">
        <w:rPr>
          <w:rFonts w:ascii="Times New Roman" w:eastAsia="Times New Roman" w:hAnsi="Times New Roman"/>
          <w:sz w:val="17"/>
          <w:szCs w:val="17"/>
        </w:rPr>
        <w:t>Notice;</w:t>
      </w:r>
      <w:proofErr w:type="gramEnd"/>
    </w:p>
    <w:p w14:paraId="3545834F"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(d)</w:t>
      </w:r>
      <w:r w:rsidRPr="00454F48">
        <w:rPr>
          <w:rFonts w:ascii="Times New Roman" w:eastAsia="Times New Roman" w:hAnsi="Times New Roman"/>
          <w:sz w:val="17"/>
          <w:szCs w:val="17"/>
        </w:rPr>
        <w:tab/>
        <w:t>the location of the depot described in Columns 4-7 of Schedule 1 of this Notice; and</w:t>
      </w:r>
    </w:p>
    <w:p w14:paraId="46CB2F1D" w14:textId="77777777" w:rsidR="005A1588" w:rsidRPr="00454F48" w:rsidRDefault="005A1588" w:rsidP="005A1588">
      <w:pPr>
        <w:ind w:left="993" w:hanging="426"/>
        <w:rPr>
          <w:rFonts w:ascii="Times New Roman" w:eastAsia="Times New Roman" w:hAnsi="Times New Roman"/>
          <w:sz w:val="17"/>
          <w:szCs w:val="17"/>
        </w:rPr>
      </w:pPr>
      <w:r w:rsidRPr="00454F48">
        <w:rPr>
          <w:rFonts w:ascii="Times New Roman" w:eastAsia="Times New Roman" w:hAnsi="Times New Roman"/>
          <w:sz w:val="17"/>
          <w:szCs w:val="17"/>
        </w:rPr>
        <w:t>1.2</w:t>
      </w:r>
      <w:r w:rsidRPr="00454F48">
        <w:rPr>
          <w:rFonts w:ascii="Times New Roman" w:eastAsia="Times New Roman" w:hAnsi="Times New Roman"/>
          <w:sz w:val="17"/>
          <w:szCs w:val="17"/>
        </w:rPr>
        <w:tab/>
        <w:t>Conditions of approval:</w:t>
      </w:r>
    </w:p>
    <w:p w14:paraId="7BDB34F6" w14:textId="77777777" w:rsidR="005A1588" w:rsidRPr="00454F48" w:rsidRDefault="005A1588" w:rsidP="005A1588">
      <w:pPr>
        <w:ind w:left="993"/>
        <w:rPr>
          <w:rFonts w:ascii="Times New Roman" w:eastAsia="Times New Roman" w:hAnsi="Times New Roman"/>
          <w:sz w:val="17"/>
          <w:szCs w:val="17"/>
        </w:rPr>
      </w:pPr>
      <w:r w:rsidRPr="00454F48">
        <w:rPr>
          <w:rFonts w:ascii="Times New Roman" w:eastAsia="Times New Roman" w:hAnsi="Times New Roman"/>
          <w:sz w:val="17"/>
          <w:szCs w:val="17"/>
        </w:rPr>
        <w:t>Impose the following conditions of these approvals:</w:t>
      </w:r>
    </w:p>
    <w:p w14:paraId="238BC1DF"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1.</w:t>
      </w:r>
      <w:r w:rsidRPr="00454F48">
        <w:rPr>
          <w:rFonts w:ascii="Times New Roman" w:eastAsia="Times New Roman" w:hAnsi="Times New Roman"/>
          <w:sz w:val="17"/>
          <w:szCs w:val="17"/>
        </w:rPr>
        <w:tab/>
      </w:r>
      <w:r w:rsidRPr="00454F48">
        <w:rPr>
          <w:rFonts w:ascii="Times New Roman" w:eastAsia="Times New Roman" w:hAnsi="Times New Roman"/>
          <w:spacing w:val="-2"/>
          <w:sz w:val="17"/>
          <w:szCs w:val="17"/>
        </w:rPr>
        <w:t>If the Approval Holder’s name or postal address (or both) changes, then the Approval Holder must inform the Authority</w:t>
      </w:r>
      <w:r w:rsidRPr="00454F48">
        <w:rPr>
          <w:rFonts w:ascii="Times New Roman" w:eastAsia="Times New Roman" w:hAnsi="Times New Roman"/>
          <w:sz w:val="17"/>
          <w:szCs w:val="17"/>
        </w:rPr>
        <w:t xml:space="preserve"> in writing, within 28 days of the change occurring.</w:t>
      </w:r>
    </w:p>
    <w:p w14:paraId="43994F45"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2.</w:t>
      </w:r>
      <w:r w:rsidRPr="00454F48">
        <w:rPr>
          <w:rFonts w:ascii="Times New Roman" w:eastAsia="Times New Roman" w:hAnsi="Times New Roman"/>
          <w:sz w:val="17"/>
          <w:szCs w:val="17"/>
        </w:rPr>
        <w:tab/>
      </w:r>
      <w:r w:rsidRPr="00454F48">
        <w:rPr>
          <w:rFonts w:ascii="Times New Roman" w:eastAsia="Times New Roman" w:hAnsi="Times New Roman"/>
          <w:spacing w:val="-2"/>
          <w:sz w:val="17"/>
          <w:szCs w:val="17"/>
        </w:rPr>
        <w:t>If the collection depot is sold to another party, the Approval Holder must inform the Authority in writing, within 28 days</w:t>
      </w:r>
      <w:r w:rsidRPr="00454F48">
        <w:rPr>
          <w:rFonts w:ascii="Times New Roman" w:eastAsia="Times New Roman" w:hAnsi="Times New Roman"/>
          <w:sz w:val="17"/>
          <w:szCs w:val="17"/>
        </w:rPr>
        <w:t xml:space="preserve"> of settlement.</w:t>
      </w:r>
    </w:p>
    <w:p w14:paraId="6B82D9F0"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3.</w:t>
      </w:r>
      <w:r w:rsidRPr="00454F48">
        <w:rPr>
          <w:rFonts w:ascii="Times New Roman" w:eastAsia="Times New Roman" w:hAnsi="Times New Roman"/>
          <w:sz w:val="17"/>
          <w:szCs w:val="17"/>
        </w:rPr>
        <w:tab/>
      </w:r>
      <w:r w:rsidRPr="00454F48">
        <w:rPr>
          <w:rFonts w:ascii="Times New Roman" w:eastAsia="Times New Roman" w:hAnsi="Times New Roman"/>
          <w:spacing w:val="-2"/>
          <w:sz w:val="17"/>
          <w:szCs w:val="17"/>
        </w:rPr>
        <w:t>The Approval Holder who wishes to cease operation of the depot shall notify the Authority in writing no less than 14 days</w:t>
      </w:r>
      <w:r w:rsidRPr="00454F48">
        <w:rPr>
          <w:rFonts w:ascii="Times New Roman" w:eastAsia="Times New Roman" w:hAnsi="Times New Roman"/>
          <w:sz w:val="17"/>
          <w:szCs w:val="17"/>
        </w:rPr>
        <w:t xml:space="preserve"> from the date of closing.</w:t>
      </w:r>
    </w:p>
    <w:p w14:paraId="15EFBE28"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4.</w:t>
      </w:r>
      <w:r w:rsidRPr="00454F48">
        <w:rPr>
          <w:rFonts w:ascii="Times New Roman" w:eastAsia="Times New Roman" w:hAnsi="Times New Roman"/>
          <w:sz w:val="17"/>
          <w:szCs w:val="17"/>
        </w:rPr>
        <w:tab/>
      </w:r>
      <w:r w:rsidRPr="00454F48">
        <w:rPr>
          <w:rFonts w:ascii="Times New Roman" w:eastAsia="Times New Roman" w:hAnsi="Times New Roman"/>
          <w:spacing w:val="-4"/>
          <w:sz w:val="17"/>
          <w:szCs w:val="17"/>
        </w:rPr>
        <w:t xml:space="preserve">The Approval Holder, or a person acting on his or her behalf, must not pay a refund on, or seek reimbursement for, containers </w:t>
      </w:r>
      <w:r w:rsidRPr="00454F48">
        <w:rPr>
          <w:rFonts w:ascii="Times New Roman" w:eastAsia="Times New Roman" w:hAnsi="Times New Roman"/>
          <w:sz w:val="17"/>
          <w:szCs w:val="17"/>
        </w:rPr>
        <w:t>that the Approval Holder, or the person acting on his or her behalf, knows were not purchased in South Australia.</w:t>
      </w:r>
    </w:p>
    <w:p w14:paraId="295EC2A6" w14:textId="77777777" w:rsidR="005A1588" w:rsidRPr="00454F48" w:rsidRDefault="005A1588" w:rsidP="005A1588">
      <w:pPr>
        <w:ind w:left="1418" w:hanging="284"/>
        <w:rPr>
          <w:rFonts w:ascii="Times New Roman" w:eastAsia="Times New Roman" w:hAnsi="Times New Roman"/>
          <w:sz w:val="17"/>
          <w:szCs w:val="17"/>
        </w:rPr>
      </w:pPr>
      <w:r w:rsidRPr="00454F48">
        <w:rPr>
          <w:rFonts w:ascii="Times New Roman" w:eastAsia="Times New Roman" w:hAnsi="Times New Roman"/>
          <w:sz w:val="17"/>
          <w:szCs w:val="17"/>
        </w:rPr>
        <w:t>5.</w:t>
      </w:r>
      <w:r w:rsidRPr="00454F48">
        <w:rPr>
          <w:rFonts w:ascii="Times New Roman" w:eastAsia="Times New Roman" w:hAnsi="Times New Roman"/>
          <w:sz w:val="17"/>
          <w:szCs w:val="17"/>
        </w:rPr>
        <w:tab/>
        <w:t>The Approval Holder must ensure that prominent signage is displayed, detailing the offence and the penalties under Section 69 the Act, for presenting interstate containers for refund.</w:t>
      </w:r>
    </w:p>
    <w:p w14:paraId="335E2409" w14:textId="77777777" w:rsidR="005A1588" w:rsidRPr="00454F48" w:rsidRDefault="005A1588" w:rsidP="005A1588">
      <w:pPr>
        <w:spacing w:after="0"/>
        <w:rPr>
          <w:rFonts w:ascii="Times New Roman" w:eastAsia="Times New Roman" w:hAnsi="Times New Roman"/>
          <w:sz w:val="17"/>
          <w:szCs w:val="17"/>
        </w:rPr>
      </w:pPr>
      <w:r w:rsidRPr="00454F48">
        <w:rPr>
          <w:rFonts w:ascii="Times New Roman" w:eastAsia="Times New Roman" w:hAnsi="Times New Roman"/>
          <w:sz w:val="17"/>
          <w:szCs w:val="17"/>
        </w:rPr>
        <w:t>Dated: 26 May 2022</w:t>
      </w:r>
    </w:p>
    <w:p w14:paraId="3D993CEB" w14:textId="77777777" w:rsidR="005A1588" w:rsidRPr="00454F48" w:rsidRDefault="005A1588" w:rsidP="005A1588">
      <w:pPr>
        <w:spacing w:after="0"/>
        <w:jc w:val="right"/>
        <w:rPr>
          <w:rFonts w:ascii="Times New Roman" w:eastAsia="Times New Roman" w:hAnsi="Times New Roman"/>
          <w:smallCaps/>
          <w:sz w:val="17"/>
          <w:szCs w:val="20"/>
        </w:rPr>
      </w:pPr>
      <w:r w:rsidRPr="00454F48">
        <w:rPr>
          <w:rFonts w:ascii="Times New Roman" w:eastAsia="Times New Roman" w:hAnsi="Times New Roman"/>
          <w:smallCaps/>
          <w:sz w:val="17"/>
          <w:szCs w:val="20"/>
        </w:rPr>
        <w:t>Nicholas Stewart</w:t>
      </w:r>
    </w:p>
    <w:p w14:paraId="3AC2E06F" w14:textId="77777777" w:rsidR="005A1588" w:rsidRPr="00454F48" w:rsidRDefault="005A1588" w:rsidP="005A1588">
      <w:pPr>
        <w:spacing w:after="0"/>
        <w:jc w:val="right"/>
        <w:rPr>
          <w:rFonts w:ascii="Times New Roman" w:eastAsia="Times New Roman" w:hAnsi="Times New Roman"/>
          <w:sz w:val="17"/>
          <w:szCs w:val="17"/>
        </w:rPr>
      </w:pPr>
      <w:r w:rsidRPr="00454F48">
        <w:rPr>
          <w:rFonts w:ascii="Times New Roman" w:eastAsia="Times New Roman" w:hAnsi="Times New Roman"/>
          <w:sz w:val="17"/>
          <w:szCs w:val="17"/>
        </w:rPr>
        <w:t>Team Leader, Container Deposit Scheme and Product Stewardship</w:t>
      </w:r>
    </w:p>
    <w:p w14:paraId="6128CCBA" w14:textId="77777777" w:rsidR="005A1588" w:rsidRPr="00454F48" w:rsidRDefault="005A1588" w:rsidP="005A1588">
      <w:pPr>
        <w:spacing w:after="0"/>
        <w:jc w:val="right"/>
        <w:rPr>
          <w:rFonts w:ascii="Times New Roman" w:eastAsia="Times New Roman" w:hAnsi="Times New Roman"/>
          <w:sz w:val="17"/>
          <w:szCs w:val="17"/>
        </w:rPr>
      </w:pPr>
      <w:r w:rsidRPr="00454F48">
        <w:rPr>
          <w:rFonts w:ascii="Times New Roman" w:eastAsia="Times New Roman" w:hAnsi="Times New Roman"/>
          <w:sz w:val="17"/>
          <w:szCs w:val="17"/>
        </w:rPr>
        <w:t>Delegate of the Environment Protection Authority</w:t>
      </w:r>
    </w:p>
    <w:p w14:paraId="7542E391" w14:textId="77777777" w:rsidR="005A1588" w:rsidRPr="00454F48" w:rsidRDefault="005A1588" w:rsidP="005A1588">
      <w:pPr>
        <w:pBdr>
          <w:top w:val="single" w:sz="4" w:space="1" w:color="auto"/>
        </w:pBdr>
        <w:spacing w:before="100" w:line="14" w:lineRule="exact"/>
        <w:ind w:left="1080" w:right="1080"/>
        <w:jc w:val="center"/>
        <w:rPr>
          <w:rFonts w:ascii="Times New Roman" w:eastAsia="Times New Roman" w:hAnsi="Times New Roman"/>
          <w:sz w:val="17"/>
          <w:szCs w:val="17"/>
        </w:rPr>
      </w:pPr>
    </w:p>
    <w:p w14:paraId="22213660" w14:textId="77777777" w:rsidR="005A1588" w:rsidRPr="00454F48" w:rsidRDefault="005A1588" w:rsidP="005A1588">
      <w:pPr>
        <w:jc w:val="center"/>
        <w:rPr>
          <w:rFonts w:ascii="Times New Roman" w:hAnsi="Times New Roman"/>
          <w:smallCaps/>
          <w:sz w:val="17"/>
          <w:szCs w:val="17"/>
        </w:rPr>
      </w:pPr>
      <w:r w:rsidRPr="00454F48">
        <w:rPr>
          <w:rFonts w:ascii="Times New Roman" w:hAnsi="Times New Roman"/>
          <w:smallCaps/>
          <w:sz w:val="17"/>
          <w:szCs w:val="17"/>
        </w:rP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9"/>
        <w:gridCol w:w="1324"/>
        <w:gridCol w:w="1324"/>
        <w:gridCol w:w="1475"/>
        <w:gridCol w:w="1522"/>
        <w:gridCol w:w="1335"/>
        <w:gridCol w:w="1091"/>
      </w:tblGrid>
      <w:tr w:rsidR="005A1588" w:rsidRPr="00454F48" w14:paraId="0EDC098A" w14:textId="77777777" w:rsidTr="00B420E4">
        <w:trPr>
          <w:trHeight w:val="300"/>
        </w:trPr>
        <w:tc>
          <w:tcPr>
            <w:tcW w:w="2060" w:type="dxa"/>
            <w:tcBorders>
              <w:top w:val="single" w:sz="4" w:space="0" w:color="auto"/>
              <w:bottom w:val="single" w:sz="4" w:space="0" w:color="auto"/>
            </w:tcBorders>
            <w:noWrap/>
            <w:hideMark/>
          </w:tcPr>
          <w:p w14:paraId="6F2FCEB9" w14:textId="77777777" w:rsidR="005A1588" w:rsidRPr="00454F48" w:rsidRDefault="005A1588" w:rsidP="00B420E4">
            <w:pPr>
              <w:spacing w:before="40" w:after="40"/>
              <w:jc w:val="center"/>
              <w:rPr>
                <w:b/>
                <w:bCs/>
                <w:sz w:val="17"/>
                <w:szCs w:val="17"/>
              </w:rPr>
            </w:pPr>
            <w:r w:rsidRPr="00454F48">
              <w:rPr>
                <w:b/>
                <w:bCs/>
                <w:sz w:val="17"/>
                <w:szCs w:val="17"/>
              </w:rPr>
              <w:t>Column 1</w:t>
            </w:r>
          </w:p>
        </w:tc>
        <w:tc>
          <w:tcPr>
            <w:tcW w:w="2120" w:type="dxa"/>
            <w:tcBorders>
              <w:top w:val="single" w:sz="4" w:space="0" w:color="auto"/>
              <w:bottom w:val="single" w:sz="4" w:space="0" w:color="auto"/>
            </w:tcBorders>
            <w:noWrap/>
            <w:hideMark/>
          </w:tcPr>
          <w:p w14:paraId="181A84D9" w14:textId="77777777" w:rsidR="005A1588" w:rsidRPr="00454F48" w:rsidRDefault="005A1588" w:rsidP="00B420E4">
            <w:pPr>
              <w:spacing w:before="40" w:after="40"/>
              <w:jc w:val="center"/>
              <w:rPr>
                <w:b/>
                <w:bCs/>
                <w:sz w:val="17"/>
                <w:szCs w:val="17"/>
              </w:rPr>
            </w:pPr>
            <w:r w:rsidRPr="00454F48">
              <w:rPr>
                <w:b/>
                <w:bCs/>
                <w:sz w:val="17"/>
                <w:szCs w:val="17"/>
              </w:rPr>
              <w:t>Column 2</w:t>
            </w:r>
          </w:p>
        </w:tc>
        <w:tc>
          <w:tcPr>
            <w:tcW w:w="2120" w:type="dxa"/>
            <w:tcBorders>
              <w:top w:val="single" w:sz="4" w:space="0" w:color="auto"/>
              <w:bottom w:val="single" w:sz="4" w:space="0" w:color="auto"/>
            </w:tcBorders>
            <w:noWrap/>
            <w:hideMark/>
          </w:tcPr>
          <w:p w14:paraId="4C673333" w14:textId="77777777" w:rsidR="005A1588" w:rsidRPr="00454F48" w:rsidRDefault="005A1588" w:rsidP="00B420E4">
            <w:pPr>
              <w:spacing w:before="40" w:after="40"/>
              <w:jc w:val="center"/>
              <w:rPr>
                <w:b/>
                <w:bCs/>
                <w:sz w:val="17"/>
                <w:szCs w:val="17"/>
              </w:rPr>
            </w:pPr>
            <w:r w:rsidRPr="00454F48">
              <w:rPr>
                <w:b/>
                <w:bCs/>
                <w:sz w:val="17"/>
                <w:szCs w:val="17"/>
              </w:rPr>
              <w:t>Column 3</w:t>
            </w:r>
          </w:p>
        </w:tc>
        <w:tc>
          <w:tcPr>
            <w:tcW w:w="2380" w:type="dxa"/>
            <w:tcBorders>
              <w:top w:val="single" w:sz="4" w:space="0" w:color="auto"/>
              <w:bottom w:val="single" w:sz="4" w:space="0" w:color="auto"/>
            </w:tcBorders>
            <w:noWrap/>
            <w:hideMark/>
          </w:tcPr>
          <w:p w14:paraId="2E241879" w14:textId="77777777" w:rsidR="005A1588" w:rsidRPr="00454F48" w:rsidRDefault="005A1588" w:rsidP="00B420E4">
            <w:pPr>
              <w:spacing w:before="40" w:after="40"/>
              <w:jc w:val="center"/>
              <w:rPr>
                <w:b/>
                <w:bCs/>
                <w:sz w:val="17"/>
                <w:szCs w:val="17"/>
              </w:rPr>
            </w:pPr>
            <w:r w:rsidRPr="00454F48">
              <w:rPr>
                <w:b/>
                <w:bCs/>
                <w:sz w:val="17"/>
                <w:szCs w:val="17"/>
              </w:rPr>
              <w:t>Column 4</w:t>
            </w:r>
          </w:p>
        </w:tc>
        <w:tc>
          <w:tcPr>
            <w:tcW w:w="2460" w:type="dxa"/>
            <w:tcBorders>
              <w:top w:val="single" w:sz="4" w:space="0" w:color="auto"/>
              <w:bottom w:val="single" w:sz="4" w:space="0" w:color="auto"/>
            </w:tcBorders>
            <w:noWrap/>
            <w:hideMark/>
          </w:tcPr>
          <w:p w14:paraId="39CBB7D8" w14:textId="77777777" w:rsidR="005A1588" w:rsidRPr="00454F48" w:rsidRDefault="005A1588" w:rsidP="00B420E4">
            <w:pPr>
              <w:spacing w:before="40" w:after="40"/>
              <w:jc w:val="center"/>
              <w:rPr>
                <w:b/>
                <w:bCs/>
                <w:sz w:val="17"/>
                <w:szCs w:val="17"/>
              </w:rPr>
            </w:pPr>
            <w:r w:rsidRPr="00454F48">
              <w:rPr>
                <w:b/>
                <w:bCs/>
                <w:sz w:val="17"/>
                <w:szCs w:val="17"/>
              </w:rPr>
              <w:t>Column 5</w:t>
            </w:r>
          </w:p>
        </w:tc>
        <w:tc>
          <w:tcPr>
            <w:tcW w:w="2140" w:type="dxa"/>
            <w:tcBorders>
              <w:top w:val="single" w:sz="4" w:space="0" w:color="auto"/>
              <w:bottom w:val="single" w:sz="4" w:space="0" w:color="auto"/>
            </w:tcBorders>
            <w:noWrap/>
            <w:hideMark/>
          </w:tcPr>
          <w:p w14:paraId="5758A3CC" w14:textId="77777777" w:rsidR="005A1588" w:rsidRPr="00454F48" w:rsidRDefault="005A1588" w:rsidP="00B420E4">
            <w:pPr>
              <w:spacing w:before="40" w:after="40"/>
              <w:jc w:val="center"/>
              <w:rPr>
                <w:b/>
                <w:bCs/>
                <w:sz w:val="17"/>
                <w:szCs w:val="17"/>
              </w:rPr>
            </w:pPr>
            <w:r w:rsidRPr="00454F48">
              <w:rPr>
                <w:b/>
                <w:bCs/>
                <w:sz w:val="17"/>
                <w:szCs w:val="17"/>
              </w:rPr>
              <w:t>Column 6</w:t>
            </w:r>
          </w:p>
        </w:tc>
        <w:tc>
          <w:tcPr>
            <w:tcW w:w="1720" w:type="dxa"/>
            <w:tcBorders>
              <w:top w:val="single" w:sz="4" w:space="0" w:color="auto"/>
              <w:bottom w:val="single" w:sz="4" w:space="0" w:color="auto"/>
            </w:tcBorders>
            <w:noWrap/>
            <w:hideMark/>
          </w:tcPr>
          <w:p w14:paraId="7E90AA23" w14:textId="77777777" w:rsidR="005A1588" w:rsidRPr="00454F48" w:rsidRDefault="005A1588" w:rsidP="00B420E4">
            <w:pPr>
              <w:spacing w:before="40" w:after="40"/>
              <w:jc w:val="center"/>
              <w:rPr>
                <w:b/>
                <w:bCs/>
                <w:sz w:val="17"/>
                <w:szCs w:val="17"/>
              </w:rPr>
            </w:pPr>
            <w:r w:rsidRPr="00454F48">
              <w:rPr>
                <w:b/>
                <w:bCs/>
                <w:sz w:val="17"/>
                <w:szCs w:val="17"/>
              </w:rPr>
              <w:t>Column 7</w:t>
            </w:r>
          </w:p>
        </w:tc>
      </w:tr>
      <w:tr w:rsidR="005A1588" w:rsidRPr="00454F48" w14:paraId="35BB34E4" w14:textId="77777777" w:rsidTr="00B420E4">
        <w:trPr>
          <w:trHeight w:val="300"/>
        </w:trPr>
        <w:tc>
          <w:tcPr>
            <w:tcW w:w="2060" w:type="dxa"/>
            <w:tcBorders>
              <w:top w:val="single" w:sz="4" w:space="0" w:color="auto"/>
              <w:bottom w:val="single" w:sz="4" w:space="0" w:color="auto"/>
            </w:tcBorders>
            <w:noWrap/>
            <w:hideMark/>
          </w:tcPr>
          <w:p w14:paraId="2A669A52" w14:textId="77777777" w:rsidR="005A1588" w:rsidRPr="00454F48" w:rsidRDefault="005A1588" w:rsidP="00B420E4">
            <w:pPr>
              <w:spacing w:before="40" w:after="40"/>
              <w:jc w:val="center"/>
              <w:rPr>
                <w:b/>
                <w:bCs/>
                <w:sz w:val="17"/>
                <w:szCs w:val="17"/>
              </w:rPr>
            </w:pPr>
            <w:r w:rsidRPr="00454F48">
              <w:rPr>
                <w:b/>
                <w:bCs/>
                <w:sz w:val="17"/>
                <w:szCs w:val="17"/>
              </w:rPr>
              <w:t>Depot Name</w:t>
            </w:r>
          </w:p>
        </w:tc>
        <w:tc>
          <w:tcPr>
            <w:tcW w:w="2120" w:type="dxa"/>
            <w:tcBorders>
              <w:top w:val="single" w:sz="4" w:space="0" w:color="auto"/>
              <w:bottom w:val="single" w:sz="4" w:space="0" w:color="auto"/>
            </w:tcBorders>
            <w:noWrap/>
            <w:hideMark/>
          </w:tcPr>
          <w:p w14:paraId="3D3B158E" w14:textId="77777777" w:rsidR="005A1588" w:rsidRPr="00454F48" w:rsidRDefault="005A1588" w:rsidP="00B420E4">
            <w:pPr>
              <w:spacing w:before="40" w:after="40"/>
              <w:jc w:val="center"/>
              <w:rPr>
                <w:b/>
                <w:bCs/>
                <w:sz w:val="17"/>
                <w:szCs w:val="17"/>
              </w:rPr>
            </w:pPr>
            <w:r w:rsidRPr="00454F48">
              <w:rPr>
                <w:b/>
                <w:bCs/>
                <w:sz w:val="17"/>
                <w:szCs w:val="17"/>
              </w:rPr>
              <w:t>Company Name</w:t>
            </w:r>
          </w:p>
        </w:tc>
        <w:tc>
          <w:tcPr>
            <w:tcW w:w="2120" w:type="dxa"/>
            <w:tcBorders>
              <w:top w:val="single" w:sz="4" w:space="0" w:color="auto"/>
              <w:bottom w:val="single" w:sz="4" w:space="0" w:color="auto"/>
            </w:tcBorders>
            <w:noWrap/>
            <w:hideMark/>
          </w:tcPr>
          <w:p w14:paraId="1EB6B34B" w14:textId="77777777" w:rsidR="005A1588" w:rsidRPr="00454F48" w:rsidRDefault="005A1588" w:rsidP="00B420E4">
            <w:pPr>
              <w:spacing w:before="40" w:after="40"/>
              <w:jc w:val="center"/>
              <w:rPr>
                <w:b/>
                <w:bCs/>
                <w:sz w:val="17"/>
                <w:szCs w:val="17"/>
              </w:rPr>
            </w:pPr>
            <w:r w:rsidRPr="00454F48">
              <w:rPr>
                <w:b/>
                <w:bCs/>
                <w:sz w:val="17"/>
                <w:szCs w:val="17"/>
              </w:rPr>
              <w:t>Proprietors</w:t>
            </w:r>
          </w:p>
        </w:tc>
        <w:tc>
          <w:tcPr>
            <w:tcW w:w="2380" w:type="dxa"/>
            <w:tcBorders>
              <w:top w:val="single" w:sz="4" w:space="0" w:color="auto"/>
              <w:bottom w:val="single" w:sz="4" w:space="0" w:color="auto"/>
            </w:tcBorders>
            <w:noWrap/>
            <w:hideMark/>
          </w:tcPr>
          <w:p w14:paraId="6208FB64" w14:textId="77777777" w:rsidR="005A1588" w:rsidRPr="00454F48" w:rsidRDefault="005A1588" w:rsidP="00B420E4">
            <w:pPr>
              <w:spacing w:before="40" w:after="40"/>
              <w:jc w:val="center"/>
              <w:rPr>
                <w:b/>
                <w:bCs/>
                <w:sz w:val="17"/>
                <w:szCs w:val="17"/>
              </w:rPr>
            </w:pPr>
            <w:r w:rsidRPr="00454F48">
              <w:rPr>
                <w:b/>
                <w:bCs/>
                <w:sz w:val="17"/>
                <w:szCs w:val="17"/>
              </w:rPr>
              <w:t>Depot Location Street</w:t>
            </w:r>
          </w:p>
        </w:tc>
        <w:tc>
          <w:tcPr>
            <w:tcW w:w="2460" w:type="dxa"/>
            <w:tcBorders>
              <w:top w:val="single" w:sz="4" w:space="0" w:color="auto"/>
              <w:bottom w:val="single" w:sz="4" w:space="0" w:color="auto"/>
            </w:tcBorders>
            <w:noWrap/>
            <w:hideMark/>
          </w:tcPr>
          <w:p w14:paraId="0DA11F8C" w14:textId="77777777" w:rsidR="005A1588" w:rsidRPr="00454F48" w:rsidRDefault="005A1588" w:rsidP="00B420E4">
            <w:pPr>
              <w:spacing w:before="40" w:after="40"/>
              <w:jc w:val="center"/>
              <w:rPr>
                <w:b/>
                <w:bCs/>
                <w:sz w:val="17"/>
                <w:szCs w:val="17"/>
              </w:rPr>
            </w:pPr>
            <w:r w:rsidRPr="00454F48">
              <w:rPr>
                <w:b/>
                <w:bCs/>
                <w:sz w:val="17"/>
                <w:szCs w:val="17"/>
              </w:rPr>
              <w:t>Depot Location Suburb</w:t>
            </w:r>
          </w:p>
        </w:tc>
        <w:tc>
          <w:tcPr>
            <w:tcW w:w="2140" w:type="dxa"/>
            <w:tcBorders>
              <w:top w:val="single" w:sz="4" w:space="0" w:color="auto"/>
              <w:bottom w:val="single" w:sz="4" w:space="0" w:color="auto"/>
            </w:tcBorders>
            <w:noWrap/>
            <w:hideMark/>
          </w:tcPr>
          <w:p w14:paraId="7943E6C4" w14:textId="77777777" w:rsidR="005A1588" w:rsidRPr="00454F48" w:rsidRDefault="005A1588" w:rsidP="00B420E4">
            <w:pPr>
              <w:spacing w:before="40" w:after="40"/>
              <w:jc w:val="center"/>
              <w:rPr>
                <w:b/>
                <w:bCs/>
                <w:sz w:val="17"/>
                <w:szCs w:val="17"/>
              </w:rPr>
            </w:pPr>
            <w:r w:rsidRPr="00454F48">
              <w:rPr>
                <w:b/>
                <w:bCs/>
                <w:sz w:val="17"/>
                <w:szCs w:val="17"/>
              </w:rPr>
              <w:t>Certificate of Title/Volume</w:t>
            </w:r>
          </w:p>
        </w:tc>
        <w:tc>
          <w:tcPr>
            <w:tcW w:w="1720" w:type="dxa"/>
            <w:tcBorders>
              <w:top w:val="single" w:sz="4" w:space="0" w:color="auto"/>
              <w:bottom w:val="single" w:sz="4" w:space="0" w:color="auto"/>
            </w:tcBorders>
            <w:noWrap/>
            <w:hideMark/>
          </w:tcPr>
          <w:p w14:paraId="3CF8F426" w14:textId="77777777" w:rsidR="005A1588" w:rsidRPr="00454F48" w:rsidRDefault="005A1588" w:rsidP="00B420E4">
            <w:pPr>
              <w:spacing w:before="40" w:after="40"/>
              <w:jc w:val="center"/>
              <w:rPr>
                <w:b/>
                <w:bCs/>
                <w:sz w:val="17"/>
                <w:szCs w:val="17"/>
              </w:rPr>
            </w:pPr>
            <w:r w:rsidRPr="00454F48">
              <w:rPr>
                <w:b/>
                <w:bCs/>
                <w:sz w:val="17"/>
                <w:szCs w:val="17"/>
              </w:rPr>
              <w:t>Collection Area</w:t>
            </w:r>
          </w:p>
        </w:tc>
      </w:tr>
      <w:tr w:rsidR="005A1588" w:rsidRPr="00454F48" w14:paraId="5DBAC90A" w14:textId="77777777" w:rsidTr="00B420E4">
        <w:trPr>
          <w:trHeight w:val="300"/>
        </w:trPr>
        <w:tc>
          <w:tcPr>
            <w:tcW w:w="2060" w:type="dxa"/>
            <w:tcBorders>
              <w:top w:val="single" w:sz="4" w:space="0" w:color="auto"/>
              <w:bottom w:val="single" w:sz="4" w:space="0" w:color="auto"/>
            </w:tcBorders>
            <w:noWrap/>
            <w:hideMark/>
          </w:tcPr>
          <w:p w14:paraId="69E8D58F" w14:textId="77777777" w:rsidR="005A1588" w:rsidRPr="00454F48" w:rsidRDefault="005A1588" w:rsidP="00B420E4">
            <w:pPr>
              <w:spacing w:before="40" w:after="40"/>
              <w:jc w:val="center"/>
              <w:rPr>
                <w:sz w:val="17"/>
                <w:szCs w:val="17"/>
              </w:rPr>
            </w:pPr>
            <w:r w:rsidRPr="00454F48">
              <w:rPr>
                <w:sz w:val="17"/>
                <w:szCs w:val="17"/>
              </w:rPr>
              <w:t>Tumby Bay Recycling</w:t>
            </w:r>
          </w:p>
        </w:tc>
        <w:tc>
          <w:tcPr>
            <w:tcW w:w="2120" w:type="dxa"/>
            <w:tcBorders>
              <w:top w:val="single" w:sz="4" w:space="0" w:color="auto"/>
              <w:bottom w:val="single" w:sz="4" w:space="0" w:color="auto"/>
            </w:tcBorders>
            <w:noWrap/>
            <w:hideMark/>
          </w:tcPr>
          <w:p w14:paraId="2455BAC6" w14:textId="77777777" w:rsidR="005A1588" w:rsidRPr="00454F48" w:rsidRDefault="005A1588" w:rsidP="00B420E4">
            <w:pPr>
              <w:spacing w:before="40" w:after="40"/>
              <w:jc w:val="center"/>
              <w:rPr>
                <w:sz w:val="17"/>
                <w:szCs w:val="17"/>
              </w:rPr>
            </w:pPr>
            <w:r w:rsidRPr="00454F48">
              <w:rPr>
                <w:sz w:val="17"/>
                <w:szCs w:val="17"/>
              </w:rPr>
              <w:t>T &amp; N Holliday Pty Ltd</w:t>
            </w:r>
          </w:p>
        </w:tc>
        <w:tc>
          <w:tcPr>
            <w:tcW w:w="2120" w:type="dxa"/>
            <w:tcBorders>
              <w:top w:val="single" w:sz="4" w:space="0" w:color="auto"/>
              <w:bottom w:val="single" w:sz="4" w:space="0" w:color="auto"/>
            </w:tcBorders>
            <w:noWrap/>
            <w:hideMark/>
          </w:tcPr>
          <w:p w14:paraId="07EB0005" w14:textId="77777777" w:rsidR="005A1588" w:rsidRPr="00454F48" w:rsidRDefault="005A1588" w:rsidP="00B420E4">
            <w:pPr>
              <w:spacing w:before="40" w:after="40"/>
              <w:jc w:val="center"/>
              <w:rPr>
                <w:sz w:val="17"/>
                <w:szCs w:val="17"/>
              </w:rPr>
            </w:pPr>
            <w:r w:rsidRPr="00454F48">
              <w:rPr>
                <w:sz w:val="17"/>
                <w:szCs w:val="17"/>
              </w:rPr>
              <w:t>T &amp; N Holliday Pty Ltd</w:t>
            </w:r>
          </w:p>
        </w:tc>
        <w:tc>
          <w:tcPr>
            <w:tcW w:w="2380" w:type="dxa"/>
            <w:tcBorders>
              <w:top w:val="single" w:sz="4" w:space="0" w:color="auto"/>
              <w:bottom w:val="single" w:sz="4" w:space="0" w:color="auto"/>
            </w:tcBorders>
            <w:noWrap/>
            <w:hideMark/>
          </w:tcPr>
          <w:p w14:paraId="5D6C7B3C" w14:textId="77777777" w:rsidR="005A1588" w:rsidRPr="00454F48" w:rsidRDefault="005A1588" w:rsidP="00B420E4">
            <w:pPr>
              <w:spacing w:before="40" w:after="40"/>
              <w:jc w:val="center"/>
              <w:rPr>
                <w:sz w:val="17"/>
                <w:szCs w:val="17"/>
              </w:rPr>
            </w:pPr>
            <w:r w:rsidRPr="00454F48">
              <w:rPr>
                <w:sz w:val="17"/>
                <w:szCs w:val="17"/>
              </w:rPr>
              <w:t xml:space="preserve">8 </w:t>
            </w:r>
            <w:proofErr w:type="spellStart"/>
            <w:r w:rsidRPr="00454F48">
              <w:rPr>
                <w:sz w:val="17"/>
                <w:szCs w:val="17"/>
              </w:rPr>
              <w:t>Bratten</w:t>
            </w:r>
            <w:proofErr w:type="spellEnd"/>
            <w:r w:rsidRPr="00454F48">
              <w:rPr>
                <w:sz w:val="17"/>
                <w:szCs w:val="17"/>
              </w:rPr>
              <w:t xml:space="preserve"> Road</w:t>
            </w:r>
          </w:p>
        </w:tc>
        <w:tc>
          <w:tcPr>
            <w:tcW w:w="2460" w:type="dxa"/>
            <w:tcBorders>
              <w:top w:val="single" w:sz="4" w:space="0" w:color="auto"/>
              <w:bottom w:val="single" w:sz="4" w:space="0" w:color="auto"/>
            </w:tcBorders>
            <w:noWrap/>
            <w:hideMark/>
          </w:tcPr>
          <w:p w14:paraId="25C08836" w14:textId="77777777" w:rsidR="005A1588" w:rsidRPr="00454F48" w:rsidRDefault="005A1588" w:rsidP="00B420E4">
            <w:pPr>
              <w:spacing w:before="40" w:after="40"/>
              <w:jc w:val="center"/>
              <w:rPr>
                <w:sz w:val="17"/>
                <w:szCs w:val="17"/>
              </w:rPr>
            </w:pPr>
            <w:r w:rsidRPr="00454F48">
              <w:rPr>
                <w:sz w:val="17"/>
                <w:szCs w:val="17"/>
              </w:rPr>
              <w:t>Tumby Bay</w:t>
            </w:r>
          </w:p>
        </w:tc>
        <w:tc>
          <w:tcPr>
            <w:tcW w:w="2140" w:type="dxa"/>
            <w:tcBorders>
              <w:top w:val="single" w:sz="4" w:space="0" w:color="auto"/>
              <w:bottom w:val="single" w:sz="4" w:space="0" w:color="auto"/>
            </w:tcBorders>
            <w:noWrap/>
            <w:hideMark/>
          </w:tcPr>
          <w:p w14:paraId="66364A2B" w14:textId="77777777" w:rsidR="005A1588" w:rsidRPr="00454F48" w:rsidRDefault="005A1588" w:rsidP="00B420E4">
            <w:pPr>
              <w:spacing w:before="40" w:after="40"/>
              <w:jc w:val="center"/>
              <w:rPr>
                <w:sz w:val="17"/>
                <w:szCs w:val="17"/>
              </w:rPr>
            </w:pPr>
            <w:r w:rsidRPr="00454F48">
              <w:rPr>
                <w:sz w:val="17"/>
                <w:szCs w:val="17"/>
              </w:rPr>
              <w:t>CT-5776-290</w:t>
            </w:r>
          </w:p>
        </w:tc>
        <w:tc>
          <w:tcPr>
            <w:tcW w:w="1720" w:type="dxa"/>
            <w:tcBorders>
              <w:top w:val="single" w:sz="4" w:space="0" w:color="auto"/>
              <w:bottom w:val="single" w:sz="4" w:space="0" w:color="auto"/>
            </w:tcBorders>
            <w:noWrap/>
            <w:hideMark/>
          </w:tcPr>
          <w:p w14:paraId="4BC8498F" w14:textId="77777777" w:rsidR="005A1588" w:rsidRPr="00454F48" w:rsidRDefault="005A1588" w:rsidP="00B420E4">
            <w:pPr>
              <w:spacing w:before="40" w:after="40"/>
              <w:jc w:val="center"/>
              <w:rPr>
                <w:sz w:val="17"/>
                <w:szCs w:val="17"/>
              </w:rPr>
            </w:pPr>
            <w:r w:rsidRPr="00454F48">
              <w:rPr>
                <w:sz w:val="17"/>
                <w:szCs w:val="17"/>
              </w:rPr>
              <w:t>Regional</w:t>
            </w:r>
          </w:p>
        </w:tc>
      </w:tr>
    </w:tbl>
    <w:p w14:paraId="61BF7985" w14:textId="09A5CAF2" w:rsidR="005A1588" w:rsidRDefault="005A1588" w:rsidP="005A1588">
      <w:pPr>
        <w:rPr>
          <w:rFonts w:ascii="Times New Roman" w:eastAsia="Times New Roman" w:hAnsi="Times New Roman"/>
          <w:sz w:val="17"/>
          <w:szCs w:val="17"/>
        </w:rPr>
      </w:pPr>
    </w:p>
    <w:p w14:paraId="38676168" w14:textId="7110B529" w:rsidR="005A1588" w:rsidRDefault="005A1588" w:rsidP="005A1588">
      <w:pPr>
        <w:pBdr>
          <w:top w:val="single" w:sz="4" w:space="1" w:color="auto"/>
        </w:pBdr>
        <w:spacing w:before="100" w:after="0" w:line="14" w:lineRule="exact"/>
        <w:jc w:val="center"/>
        <w:rPr>
          <w:rFonts w:ascii="Times New Roman" w:eastAsia="Times New Roman" w:hAnsi="Times New Roman"/>
          <w:sz w:val="17"/>
          <w:szCs w:val="17"/>
        </w:rPr>
      </w:pPr>
    </w:p>
    <w:p w14:paraId="6447A699" w14:textId="77777777" w:rsidR="005A1588" w:rsidRPr="00F03CE6" w:rsidRDefault="005A1588" w:rsidP="00F03CE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048D466A" w14:textId="77777777" w:rsidR="00F03CE6" w:rsidRPr="00F03CE6" w:rsidRDefault="00F03CE6" w:rsidP="00F03CE6">
      <w:pPr>
        <w:jc w:val="center"/>
        <w:rPr>
          <w:rFonts w:ascii="Times New Roman" w:hAnsi="Times New Roman"/>
          <w:caps/>
          <w:sz w:val="17"/>
          <w:szCs w:val="17"/>
        </w:rPr>
      </w:pPr>
      <w:r w:rsidRPr="00F03CE6">
        <w:rPr>
          <w:rFonts w:ascii="Times New Roman" w:hAnsi="Times New Roman"/>
          <w:caps/>
          <w:sz w:val="17"/>
          <w:szCs w:val="17"/>
        </w:rPr>
        <w:t>Environment Protection Act 1993</w:t>
      </w:r>
    </w:p>
    <w:p w14:paraId="3AD30A81" w14:textId="77777777" w:rsidR="00F03CE6" w:rsidRPr="00F03CE6" w:rsidRDefault="00F03CE6" w:rsidP="00F03CE6">
      <w:pPr>
        <w:jc w:val="center"/>
        <w:rPr>
          <w:rFonts w:ascii="Times New Roman" w:hAnsi="Times New Roman"/>
          <w:smallCaps/>
          <w:sz w:val="17"/>
          <w:szCs w:val="17"/>
        </w:rPr>
      </w:pPr>
      <w:r w:rsidRPr="00F03CE6">
        <w:rPr>
          <w:rFonts w:ascii="Times New Roman" w:hAnsi="Times New Roman"/>
          <w:smallCaps/>
          <w:sz w:val="17"/>
          <w:szCs w:val="17"/>
        </w:rPr>
        <w:t>Section 69</w:t>
      </w:r>
    </w:p>
    <w:p w14:paraId="4D46C0F8" w14:textId="77777777" w:rsidR="00F03CE6" w:rsidRPr="00F03CE6" w:rsidRDefault="00F03CE6" w:rsidP="00F03CE6">
      <w:pPr>
        <w:jc w:val="center"/>
        <w:rPr>
          <w:rFonts w:ascii="Times New Roman" w:hAnsi="Times New Roman"/>
          <w:i/>
          <w:sz w:val="17"/>
          <w:szCs w:val="17"/>
        </w:rPr>
      </w:pPr>
      <w:r w:rsidRPr="00F03CE6">
        <w:rPr>
          <w:rFonts w:ascii="Times New Roman" w:hAnsi="Times New Roman"/>
          <w:i/>
          <w:sz w:val="17"/>
          <w:szCs w:val="17"/>
        </w:rPr>
        <w:t>Variation to Existing Approval of Collection Depot</w:t>
      </w:r>
    </w:p>
    <w:p w14:paraId="2E65B639" w14:textId="77777777" w:rsidR="00F03CE6" w:rsidRPr="00F03CE6" w:rsidRDefault="00F03CE6" w:rsidP="00F03CE6">
      <w:pPr>
        <w:rPr>
          <w:rFonts w:ascii="Times New Roman" w:eastAsia="Times New Roman" w:hAnsi="Times New Roman"/>
          <w:spacing w:val="-2"/>
          <w:sz w:val="17"/>
          <w:szCs w:val="17"/>
        </w:rPr>
      </w:pPr>
      <w:r w:rsidRPr="00F03CE6">
        <w:rPr>
          <w:rFonts w:ascii="Times New Roman" w:eastAsia="Times New Roman" w:hAnsi="Times New Roman"/>
          <w:spacing w:val="-2"/>
          <w:sz w:val="17"/>
          <w:szCs w:val="17"/>
        </w:rPr>
        <w:t xml:space="preserve">I, Nicholas Stewart, Delegate of the Environment Protection Authority (‘the Authority’), pursuant to Section 69 of the </w:t>
      </w:r>
      <w:r w:rsidRPr="00F03CE6">
        <w:rPr>
          <w:rFonts w:ascii="Times New Roman" w:eastAsia="Times New Roman" w:hAnsi="Times New Roman"/>
          <w:i/>
          <w:iCs/>
          <w:spacing w:val="-2"/>
          <w:sz w:val="17"/>
          <w:szCs w:val="17"/>
        </w:rPr>
        <w:t>Environment Protection Act 1993</w:t>
      </w:r>
      <w:r w:rsidRPr="00F03CE6">
        <w:rPr>
          <w:rFonts w:ascii="Times New Roman" w:eastAsia="Times New Roman" w:hAnsi="Times New Roman"/>
          <w:spacing w:val="-2"/>
          <w:sz w:val="17"/>
          <w:szCs w:val="17"/>
        </w:rPr>
        <w:t xml:space="preserve"> (SA) (‘the Act’) hereby:</w:t>
      </w:r>
    </w:p>
    <w:p w14:paraId="0F0C712A" w14:textId="77777777" w:rsidR="00F03CE6" w:rsidRPr="00F03CE6" w:rsidRDefault="00F03CE6" w:rsidP="00F03CE6">
      <w:pPr>
        <w:ind w:left="426" w:hanging="284"/>
        <w:rPr>
          <w:rFonts w:ascii="Times New Roman" w:eastAsia="Times New Roman" w:hAnsi="Times New Roman"/>
          <w:sz w:val="17"/>
          <w:szCs w:val="17"/>
        </w:rPr>
      </w:pPr>
      <w:r w:rsidRPr="00F03CE6">
        <w:rPr>
          <w:rFonts w:ascii="Times New Roman" w:eastAsia="Times New Roman" w:hAnsi="Times New Roman"/>
          <w:sz w:val="17"/>
          <w:szCs w:val="17"/>
        </w:rPr>
        <w:t>1.</w:t>
      </w:r>
      <w:r w:rsidRPr="00F03CE6">
        <w:rPr>
          <w:rFonts w:ascii="Times New Roman" w:eastAsia="Times New Roman" w:hAnsi="Times New Roman"/>
          <w:sz w:val="17"/>
          <w:szCs w:val="17"/>
        </w:rPr>
        <w:tab/>
        <w:t>Variation to Existing Approval of Collection Depot:</w:t>
      </w:r>
    </w:p>
    <w:p w14:paraId="6B5E2488" w14:textId="77777777" w:rsidR="00F03CE6" w:rsidRPr="00F03CE6" w:rsidRDefault="00F03CE6" w:rsidP="00F03CE6">
      <w:pPr>
        <w:ind w:left="426"/>
        <w:rPr>
          <w:rFonts w:ascii="Times New Roman" w:eastAsia="Times New Roman" w:hAnsi="Times New Roman"/>
          <w:sz w:val="17"/>
          <w:szCs w:val="17"/>
        </w:rPr>
      </w:pPr>
      <w:r w:rsidRPr="00F03CE6">
        <w:rPr>
          <w:rFonts w:ascii="Times New Roman" w:eastAsia="Times New Roman" w:hAnsi="Times New Roman"/>
          <w:spacing w:val="-2"/>
          <w:sz w:val="17"/>
          <w:szCs w:val="17"/>
        </w:rPr>
        <w:t>Vary the approval of the collection depot listed at Schedule 1 of this notice, that was granted under the Act prior to the date of this Notice</w:t>
      </w:r>
      <w:r w:rsidRPr="00F03CE6">
        <w:rPr>
          <w:rFonts w:ascii="Times New Roman" w:eastAsia="Times New Roman" w:hAnsi="Times New Roman"/>
          <w:sz w:val="17"/>
          <w:szCs w:val="17"/>
        </w:rPr>
        <w:t xml:space="preserve"> and impose the conditions of this approval to be as follows:</w:t>
      </w:r>
    </w:p>
    <w:p w14:paraId="15AC722A" w14:textId="77777777" w:rsidR="00F03CE6" w:rsidRPr="00F03CE6" w:rsidRDefault="00F03CE6" w:rsidP="00F03CE6">
      <w:pPr>
        <w:ind w:left="993" w:hanging="426"/>
        <w:rPr>
          <w:rFonts w:ascii="Times New Roman" w:eastAsia="Times New Roman" w:hAnsi="Times New Roman"/>
          <w:sz w:val="17"/>
          <w:szCs w:val="17"/>
        </w:rPr>
      </w:pPr>
      <w:r w:rsidRPr="00F03CE6">
        <w:rPr>
          <w:rFonts w:ascii="Times New Roman" w:eastAsia="Times New Roman" w:hAnsi="Times New Roman"/>
          <w:sz w:val="17"/>
          <w:szCs w:val="17"/>
        </w:rPr>
        <w:t>1.1</w:t>
      </w:r>
      <w:r w:rsidRPr="00F03CE6">
        <w:rPr>
          <w:rFonts w:ascii="Times New Roman" w:eastAsia="Times New Roman" w:hAnsi="Times New Roman"/>
          <w:sz w:val="17"/>
          <w:szCs w:val="17"/>
        </w:rPr>
        <w:tab/>
        <w:t>Approval of Collection Depot:</w:t>
      </w:r>
    </w:p>
    <w:p w14:paraId="13A4795F" w14:textId="77777777" w:rsidR="00F03CE6" w:rsidRPr="00F03CE6" w:rsidRDefault="00F03CE6" w:rsidP="00F03CE6">
      <w:pPr>
        <w:ind w:left="993"/>
        <w:rPr>
          <w:rFonts w:ascii="Times New Roman" w:eastAsia="Times New Roman" w:hAnsi="Times New Roman"/>
          <w:sz w:val="17"/>
          <w:szCs w:val="17"/>
        </w:rPr>
      </w:pPr>
      <w:r w:rsidRPr="00F03CE6">
        <w:rPr>
          <w:rFonts w:ascii="Times New Roman" w:eastAsia="Times New Roman" w:hAnsi="Times New Roman"/>
          <w:sz w:val="17"/>
          <w:szCs w:val="17"/>
        </w:rPr>
        <w:t>The collection depot identified by reference to the following matters is approved:</w:t>
      </w:r>
    </w:p>
    <w:p w14:paraId="27D0E943"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lastRenderedPageBreak/>
        <w:t>(a)</w:t>
      </w:r>
      <w:r w:rsidRPr="00F03CE6">
        <w:rPr>
          <w:rFonts w:ascii="Times New Roman" w:eastAsia="Times New Roman" w:hAnsi="Times New Roman"/>
          <w:sz w:val="17"/>
          <w:szCs w:val="17"/>
        </w:rPr>
        <w:tab/>
        <w:t>the name of the collection depot described in Column 1 of Schedule 1 of this Notice;</w:t>
      </w:r>
    </w:p>
    <w:p w14:paraId="14916837"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(b)</w:t>
      </w:r>
      <w:r w:rsidRPr="00F03CE6">
        <w:rPr>
          <w:rFonts w:ascii="Times New Roman" w:eastAsia="Times New Roman" w:hAnsi="Times New Roman"/>
          <w:sz w:val="17"/>
          <w:szCs w:val="17"/>
        </w:rPr>
        <w:tab/>
        <w:t>the name of the company identified in Column 2 of Schedule 1 of this Notice;</w:t>
      </w:r>
    </w:p>
    <w:p w14:paraId="2957B44A"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(c)</w:t>
      </w:r>
      <w:r w:rsidRPr="00F03CE6">
        <w:rPr>
          <w:rFonts w:ascii="Times New Roman" w:eastAsia="Times New Roman" w:hAnsi="Times New Roman"/>
          <w:sz w:val="17"/>
          <w:szCs w:val="17"/>
        </w:rPr>
        <w:tab/>
        <w:t>the name of the proprietor of the depot identified in Column 3 of Schedule 1 of this Notice; and</w:t>
      </w:r>
    </w:p>
    <w:p w14:paraId="24AC381A"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(d)</w:t>
      </w:r>
      <w:r w:rsidRPr="00F03CE6">
        <w:rPr>
          <w:rFonts w:ascii="Times New Roman" w:eastAsia="Times New Roman" w:hAnsi="Times New Roman"/>
          <w:sz w:val="17"/>
          <w:szCs w:val="17"/>
        </w:rPr>
        <w:tab/>
        <w:t>the location of the depot described in Columns 4-7 of Schedule 1 of this Notice.</w:t>
      </w:r>
    </w:p>
    <w:p w14:paraId="7DF10047" w14:textId="77777777" w:rsidR="00F03CE6" w:rsidRPr="00F03CE6" w:rsidRDefault="00F03CE6" w:rsidP="00F03CE6">
      <w:pPr>
        <w:ind w:left="993"/>
        <w:rPr>
          <w:rFonts w:ascii="Times New Roman" w:eastAsia="Times New Roman" w:hAnsi="Times New Roman"/>
          <w:sz w:val="17"/>
          <w:szCs w:val="17"/>
        </w:rPr>
      </w:pPr>
      <w:r w:rsidRPr="00F03CE6">
        <w:rPr>
          <w:rFonts w:ascii="Times New Roman" w:eastAsia="Times New Roman" w:hAnsi="Times New Roman"/>
          <w:sz w:val="17"/>
          <w:szCs w:val="17"/>
        </w:rPr>
        <w:t>The collection depot listed at Schedule 1 of this Notice is approved in relation to all classes of containers, which were approved under the Act, at or subsequent to the date of this Notice, as Category B Containers.</w:t>
      </w:r>
    </w:p>
    <w:p w14:paraId="21A4A4E6" w14:textId="77777777" w:rsidR="00F03CE6" w:rsidRPr="00F03CE6" w:rsidRDefault="00F03CE6" w:rsidP="00F03CE6">
      <w:pPr>
        <w:ind w:left="993" w:hanging="426"/>
        <w:rPr>
          <w:rFonts w:ascii="Times New Roman" w:eastAsia="Times New Roman" w:hAnsi="Times New Roman"/>
          <w:sz w:val="17"/>
          <w:szCs w:val="17"/>
        </w:rPr>
      </w:pPr>
      <w:r w:rsidRPr="00F03CE6">
        <w:rPr>
          <w:rFonts w:ascii="Times New Roman" w:eastAsia="Times New Roman" w:hAnsi="Times New Roman"/>
          <w:sz w:val="17"/>
          <w:szCs w:val="17"/>
        </w:rPr>
        <w:t>1.2</w:t>
      </w:r>
      <w:r w:rsidRPr="00F03CE6">
        <w:rPr>
          <w:rFonts w:ascii="Times New Roman" w:eastAsia="Times New Roman" w:hAnsi="Times New Roman"/>
          <w:sz w:val="17"/>
          <w:szCs w:val="17"/>
        </w:rPr>
        <w:tab/>
        <w:t>Conditions of approval:</w:t>
      </w:r>
    </w:p>
    <w:p w14:paraId="4456BDD5" w14:textId="77777777" w:rsidR="00F03CE6" w:rsidRPr="00F03CE6" w:rsidRDefault="00F03CE6" w:rsidP="00F03CE6">
      <w:pPr>
        <w:ind w:left="993"/>
        <w:rPr>
          <w:rFonts w:ascii="Times New Roman" w:eastAsia="Times New Roman" w:hAnsi="Times New Roman"/>
          <w:sz w:val="17"/>
          <w:szCs w:val="17"/>
        </w:rPr>
      </w:pPr>
      <w:r w:rsidRPr="00F03CE6">
        <w:rPr>
          <w:rFonts w:ascii="Times New Roman" w:eastAsia="Times New Roman" w:hAnsi="Times New Roman"/>
          <w:sz w:val="17"/>
          <w:szCs w:val="17"/>
        </w:rPr>
        <w:t>Impose the following conditions on the approval:</w:t>
      </w:r>
    </w:p>
    <w:p w14:paraId="4EBD69A6"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1.</w:t>
      </w:r>
      <w:r w:rsidRPr="00F03CE6">
        <w:rPr>
          <w:rFonts w:ascii="Times New Roman" w:eastAsia="Times New Roman" w:hAnsi="Times New Roman"/>
          <w:sz w:val="17"/>
          <w:szCs w:val="17"/>
        </w:rPr>
        <w:tab/>
      </w:r>
      <w:r w:rsidRPr="00F03CE6">
        <w:rPr>
          <w:rFonts w:ascii="Times New Roman" w:eastAsia="Times New Roman" w:hAnsi="Times New Roman"/>
          <w:spacing w:val="-2"/>
          <w:sz w:val="17"/>
          <w:szCs w:val="17"/>
        </w:rPr>
        <w:t>If the Approval Holder’s name or postal address (or both) changes, then the Approval Holder must inform the Authority</w:t>
      </w:r>
      <w:r w:rsidRPr="00F03CE6">
        <w:rPr>
          <w:rFonts w:ascii="Times New Roman" w:eastAsia="Times New Roman" w:hAnsi="Times New Roman"/>
          <w:sz w:val="17"/>
          <w:szCs w:val="17"/>
        </w:rPr>
        <w:t xml:space="preserve"> in writing, within 28 days of the change occurring.</w:t>
      </w:r>
    </w:p>
    <w:p w14:paraId="538AD3E7"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2.</w:t>
      </w:r>
      <w:r w:rsidRPr="00F03CE6">
        <w:rPr>
          <w:rFonts w:ascii="Times New Roman" w:eastAsia="Times New Roman" w:hAnsi="Times New Roman"/>
          <w:sz w:val="17"/>
          <w:szCs w:val="17"/>
        </w:rPr>
        <w:tab/>
      </w:r>
      <w:r w:rsidRPr="00F03CE6">
        <w:rPr>
          <w:rFonts w:ascii="Times New Roman" w:eastAsia="Times New Roman" w:hAnsi="Times New Roman"/>
          <w:spacing w:val="-2"/>
          <w:sz w:val="17"/>
          <w:szCs w:val="17"/>
        </w:rPr>
        <w:t>If the collection depot is sold to another party, the Approval Holder must inform the Authority in writing, within 28 days</w:t>
      </w:r>
      <w:r w:rsidRPr="00F03CE6">
        <w:rPr>
          <w:rFonts w:ascii="Times New Roman" w:eastAsia="Times New Roman" w:hAnsi="Times New Roman"/>
          <w:sz w:val="17"/>
          <w:szCs w:val="17"/>
        </w:rPr>
        <w:t xml:space="preserve"> of settlement.</w:t>
      </w:r>
    </w:p>
    <w:p w14:paraId="0FF03384"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3.</w:t>
      </w:r>
      <w:r w:rsidRPr="00F03CE6">
        <w:rPr>
          <w:rFonts w:ascii="Times New Roman" w:eastAsia="Times New Roman" w:hAnsi="Times New Roman"/>
          <w:sz w:val="17"/>
          <w:szCs w:val="17"/>
        </w:rPr>
        <w:tab/>
      </w:r>
      <w:r w:rsidRPr="00F03CE6">
        <w:rPr>
          <w:rFonts w:ascii="Times New Roman" w:eastAsia="Times New Roman" w:hAnsi="Times New Roman"/>
          <w:spacing w:val="-4"/>
          <w:sz w:val="17"/>
          <w:szCs w:val="17"/>
        </w:rPr>
        <w:t>The Approval Holder who wishes to cease operation of the depot shall notify the Authority in writing no less than 14 days</w:t>
      </w:r>
      <w:r w:rsidRPr="00F03CE6">
        <w:rPr>
          <w:rFonts w:ascii="Times New Roman" w:eastAsia="Times New Roman" w:hAnsi="Times New Roman"/>
          <w:sz w:val="17"/>
          <w:szCs w:val="17"/>
        </w:rPr>
        <w:t xml:space="preserve"> from the date of closing.</w:t>
      </w:r>
    </w:p>
    <w:p w14:paraId="0CF50654"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4.</w:t>
      </w:r>
      <w:r w:rsidRPr="00F03CE6">
        <w:rPr>
          <w:rFonts w:ascii="Times New Roman" w:eastAsia="Times New Roman" w:hAnsi="Times New Roman"/>
          <w:sz w:val="17"/>
          <w:szCs w:val="17"/>
        </w:rPr>
        <w:tab/>
      </w:r>
      <w:r w:rsidRPr="00F03CE6">
        <w:rPr>
          <w:rFonts w:ascii="Times New Roman" w:eastAsia="Times New Roman" w:hAnsi="Times New Roman"/>
          <w:spacing w:val="-4"/>
          <w:sz w:val="17"/>
          <w:szCs w:val="17"/>
        </w:rPr>
        <w:t xml:space="preserve">The Approval Holder, or a person acting on his or her behalf, must not pay a refund on, or seek reimbursement for, containers </w:t>
      </w:r>
      <w:r w:rsidRPr="00F03CE6">
        <w:rPr>
          <w:rFonts w:ascii="Times New Roman" w:eastAsia="Times New Roman" w:hAnsi="Times New Roman"/>
          <w:sz w:val="17"/>
          <w:szCs w:val="17"/>
        </w:rPr>
        <w:t>that the Approval Holder, or the person acting on his or her behalf, knows were not purchased in South Australia.</w:t>
      </w:r>
    </w:p>
    <w:p w14:paraId="2F0080E9" w14:textId="77777777" w:rsidR="00F03CE6" w:rsidRPr="00F03CE6" w:rsidRDefault="00F03CE6" w:rsidP="00F03CE6">
      <w:pPr>
        <w:ind w:left="1418" w:hanging="284"/>
        <w:rPr>
          <w:rFonts w:ascii="Times New Roman" w:eastAsia="Times New Roman" w:hAnsi="Times New Roman"/>
          <w:sz w:val="17"/>
          <w:szCs w:val="17"/>
        </w:rPr>
      </w:pPr>
      <w:r w:rsidRPr="00F03CE6">
        <w:rPr>
          <w:rFonts w:ascii="Times New Roman" w:eastAsia="Times New Roman" w:hAnsi="Times New Roman"/>
          <w:sz w:val="17"/>
          <w:szCs w:val="17"/>
        </w:rPr>
        <w:t>5.</w:t>
      </w:r>
      <w:r w:rsidRPr="00F03CE6">
        <w:rPr>
          <w:rFonts w:ascii="Times New Roman" w:eastAsia="Times New Roman" w:hAnsi="Times New Roman"/>
          <w:sz w:val="17"/>
          <w:szCs w:val="17"/>
        </w:rPr>
        <w:tab/>
        <w:t>The Approval Holder must ensure that prominent signage is displayed, detailing the offence and the penalties under Section 69 the Act, for presenting interstate containers for refund.</w:t>
      </w:r>
    </w:p>
    <w:p w14:paraId="415E2D8E" w14:textId="77777777" w:rsidR="00F03CE6" w:rsidRPr="00F03CE6" w:rsidRDefault="00F03CE6" w:rsidP="00F03CE6">
      <w:pPr>
        <w:spacing w:after="0"/>
        <w:rPr>
          <w:rFonts w:ascii="Times New Roman" w:eastAsia="Times New Roman" w:hAnsi="Times New Roman"/>
          <w:sz w:val="17"/>
          <w:szCs w:val="17"/>
        </w:rPr>
      </w:pPr>
      <w:r w:rsidRPr="00F03CE6">
        <w:rPr>
          <w:rFonts w:ascii="Times New Roman" w:eastAsia="Times New Roman" w:hAnsi="Times New Roman"/>
          <w:sz w:val="17"/>
          <w:szCs w:val="17"/>
        </w:rPr>
        <w:t>Dated: 26 May 2022</w:t>
      </w:r>
    </w:p>
    <w:p w14:paraId="5506824B" w14:textId="77777777" w:rsidR="00F03CE6" w:rsidRPr="00F03CE6" w:rsidRDefault="00F03CE6" w:rsidP="00F03CE6">
      <w:pPr>
        <w:spacing w:after="0"/>
        <w:jc w:val="right"/>
        <w:rPr>
          <w:rFonts w:ascii="Times New Roman" w:eastAsia="Times New Roman" w:hAnsi="Times New Roman"/>
          <w:smallCaps/>
          <w:sz w:val="17"/>
          <w:szCs w:val="20"/>
        </w:rPr>
      </w:pPr>
      <w:r w:rsidRPr="00F03CE6">
        <w:rPr>
          <w:rFonts w:ascii="Times New Roman" w:eastAsia="Times New Roman" w:hAnsi="Times New Roman"/>
          <w:smallCaps/>
          <w:sz w:val="17"/>
          <w:szCs w:val="20"/>
        </w:rPr>
        <w:t>Nicholas Stewart</w:t>
      </w:r>
    </w:p>
    <w:p w14:paraId="75C14BB0" w14:textId="77777777" w:rsidR="00F03CE6" w:rsidRPr="00F03CE6" w:rsidRDefault="00F03CE6" w:rsidP="00F03CE6">
      <w:pPr>
        <w:spacing w:after="0"/>
        <w:jc w:val="right"/>
        <w:rPr>
          <w:rFonts w:ascii="Times New Roman" w:eastAsia="Times New Roman" w:hAnsi="Times New Roman"/>
          <w:sz w:val="17"/>
          <w:szCs w:val="17"/>
        </w:rPr>
      </w:pPr>
      <w:r w:rsidRPr="00F03CE6">
        <w:rPr>
          <w:rFonts w:ascii="Times New Roman" w:eastAsia="Times New Roman" w:hAnsi="Times New Roman"/>
          <w:sz w:val="17"/>
          <w:szCs w:val="17"/>
        </w:rPr>
        <w:t>Team Leader, Container Deposit Scheme and Product Stewardship</w:t>
      </w:r>
    </w:p>
    <w:p w14:paraId="138193FB" w14:textId="77777777" w:rsidR="00F03CE6" w:rsidRPr="00F03CE6" w:rsidRDefault="00F03CE6" w:rsidP="00F03CE6">
      <w:pPr>
        <w:spacing w:after="0"/>
        <w:jc w:val="right"/>
        <w:rPr>
          <w:rFonts w:ascii="Times New Roman" w:eastAsia="Times New Roman" w:hAnsi="Times New Roman"/>
          <w:sz w:val="17"/>
          <w:szCs w:val="17"/>
        </w:rPr>
      </w:pPr>
      <w:r w:rsidRPr="00F03CE6">
        <w:rPr>
          <w:rFonts w:ascii="Times New Roman" w:eastAsia="Times New Roman" w:hAnsi="Times New Roman"/>
          <w:sz w:val="17"/>
          <w:szCs w:val="17"/>
        </w:rPr>
        <w:t>Delegate of the Environment Protection Authority</w:t>
      </w:r>
    </w:p>
    <w:p w14:paraId="6D16AD2B" w14:textId="77777777" w:rsidR="00F03CE6" w:rsidRPr="00F03CE6" w:rsidRDefault="00F03CE6" w:rsidP="00F03CE6">
      <w:pPr>
        <w:pBdr>
          <w:top w:val="single" w:sz="4" w:space="1" w:color="auto"/>
        </w:pBdr>
        <w:spacing w:before="100" w:line="14" w:lineRule="exact"/>
        <w:ind w:left="1080" w:right="1080"/>
        <w:jc w:val="center"/>
        <w:rPr>
          <w:rFonts w:ascii="Times New Roman" w:eastAsia="Times New Roman" w:hAnsi="Times New Roman"/>
          <w:sz w:val="17"/>
          <w:szCs w:val="17"/>
        </w:rPr>
      </w:pPr>
    </w:p>
    <w:p w14:paraId="19FE322D" w14:textId="77777777" w:rsidR="00F03CE6" w:rsidRPr="00F03CE6" w:rsidRDefault="00F03CE6" w:rsidP="00F03CE6">
      <w:pPr>
        <w:jc w:val="center"/>
        <w:rPr>
          <w:rFonts w:ascii="Times New Roman" w:hAnsi="Times New Roman"/>
          <w:smallCaps/>
          <w:sz w:val="17"/>
          <w:szCs w:val="17"/>
        </w:rPr>
      </w:pPr>
      <w:r w:rsidRPr="00F03CE6">
        <w:rPr>
          <w:rFonts w:ascii="Times New Roman" w:hAnsi="Times New Roman"/>
          <w:smallCaps/>
          <w:sz w:val="17"/>
          <w:szCs w:val="17"/>
        </w:rP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757"/>
        <w:gridCol w:w="1057"/>
        <w:gridCol w:w="1383"/>
        <w:gridCol w:w="1384"/>
        <w:gridCol w:w="1246"/>
        <w:gridCol w:w="974"/>
      </w:tblGrid>
      <w:tr w:rsidR="00F03CE6" w:rsidRPr="00F03CE6" w14:paraId="2D30E17C" w14:textId="77777777" w:rsidTr="00133A67">
        <w:trPr>
          <w:trHeight w:val="20"/>
          <w:tblHeader/>
        </w:trPr>
        <w:tc>
          <w:tcPr>
            <w:tcW w:w="1560" w:type="dxa"/>
            <w:tcBorders>
              <w:top w:val="single" w:sz="4" w:space="0" w:color="auto"/>
              <w:bottom w:val="single" w:sz="4" w:space="0" w:color="auto"/>
            </w:tcBorders>
            <w:noWrap/>
            <w:vAlign w:val="center"/>
            <w:hideMark/>
          </w:tcPr>
          <w:p w14:paraId="47D79D06" w14:textId="77777777" w:rsidR="00F03CE6" w:rsidRPr="00F03CE6" w:rsidRDefault="00F03CE6" w:rsidP="00F03CE6">
            <w:pPr>
              <w:spacing w:before="40" w:after="40"/>
              <w:jc w:val="center"/>
              <w:rPr>
                <w:b/>
                <w:bCs/>
                <w:sz w:val="17"/>
                <w:szCs w:val="17"/>
              </w:rPr>
            </w:pPr>
            <w:r w:rsidRPr="00F03CE6">
              <w:rPr>
                <w:b/>
                <w:bCs/>
                <w:sz w:val="17"/>
                <w:szCs w:val="17"/>
              </w:rPr>
              <w:t>Column 1</w:t>
            </w:r>
          </w:p>
        </w:tc>
        <w:tc>
          <w:tcPr>
            <w:tcW w:w="1758" w:type="dxa"/>
            <w:tcBorders>
              <w:top w:val="single" w:sz="4" w:space="0" w:color="auto"/>
              <w:bottom w:val="single" w:sz="4" w:space="0" w:color="auto"/>
            </w:tcBorders>
            <w:noWrap/>
            <w:vAlign w:val="center"/>
            <w:hideMark/>
          </w:tcPr>
          <w:p w14:paraId="35AFBD42" w14:textId="77777777" w:rsidR="00F03CE6" w:rsidRPr="00F03CE6" w:rsidRDefault="00F03CE6" w:rsidP="00F03CE6">
            <w:pPr>
              <w:spacing w:before="40" w:after="40"/>
              <w:jc w:val="center"/>
              <w:rPr>
                <w:b/>
                <w:bCs/>
                <w:sz w:val="17"/>
                <w:szCs w:val="17"/>
              </w:rPr>
            </w:pPr>
            <w:r w:rsidRPr="00F03CE6">
              <w:rPr>
                <w:b/>
                <w:bCs/>
                <w:sz w:val="17"/>
                <w:szCs w:val="17"/>
              </w:rPr>
              <w:t>Column 2</w:t>
            </w:r>
          </w:p>
        </w:tc>
        <w:tc>
          <w:tcPr>
            <w:tcW w:w="1055" w:type="dxa"/>
            <w:tcBorders>
              <w:top w:val="single" w:sz="4" w:space="0" w:color="auto"/>
              <w:bottom w:val="single" w:sz="4" w:space="0" w:color="auto"/>
            </w:tcBorders>
            <w:noWrap/>
            <w:vAlign w:val="center"/>
            <w:hideMark/>
          </w:tcPr>
          <w:p w14:paraId="31FC4ACB" w14:textId="77777777" w:rsidR="00F03CE6" w:rsidRPr="00F03CE6" w:rsidRDefault="00F03CE6" w:rsidP="00F03CE6">
            <w:pPr>
              <w:spacing w:before="40" w:after="40"/>
              <w:jc w:val="center"/>
              <w:rPr>
                <w:b/>
                <w:bCs/>
                <w:sz w:val="17"/>
                <w:szCs w:val="17"/>
              </w:rPr>
            </w:pPr>
            <w:r w:rsidRPr="00F03CE6">
              <w:rPr>
                <w:b/>
                <w:bCs/>
                <w:sz w:val="17"/>
                <w:szCs w:val="17"/>
              </w:rPr>
              <w:t>Column 3</w:t>
            </w:r>
          </w:p>
        </w:tc>
        <w:tc>
          <w:tcPr>
            <w:tcW w:w="1383" w:type="dxa"/>
            <w:tcBorders>
              <w:top w:val="single" w:sz="4" w:space="0" w:color="auto"/>
              <w:bottom w:val="single" w:sz="4" w:space="0" w:color="auto"/>
            </w:tcBorders>
            <w:noWrap/>
            <w:vAlign w:val="center"/>
            <w:hideMark/>
          </w:tcPr>
          <w:p w14:paraId="36CE21F7" w14:textId="77777777" w:rsidR="00F03CE6" w:rsidRPr="00F03CE6" w:rsidRDefault="00F03CE6" w:rsidP="00F03CE6">
            <w:pPr>
              <w:spacing w:before="40" w:after="40"/>
              <w:jc w:val="center"/>
              <w:rPr>
                <w:b/>
                <w:bCs/>
                <w:sz w:val="17"/>
                <w:szCs w:val="17"/>
              </w:rPr>
            </w:pPr>
            <w:r w:rsidRPr="00F03CE6">
              <w:rPr>
                <w:b/>
                <w:bCs/>
                <w:sz w:val="17"/>
                <w:szCs w:val="17"/>
              </w:rPr>
              <w:t>Column 4</w:t>
            </w:r>
          </w:p>
        </w:tc>
        <w:tc>
          <w:tcPr>
            <w:tcW w:w="1384" w:type="dxa"/>
            <w:tcBorders>
              <w:top w:val="single" w:sz="4" w:space="0" w:color="auto"/>
              <w:bottom w:val="single" w:sz="4" w:space="0" w:color="auto"/>
            </w:tcBorders>
            <w:noWrap/>
            <w:vAlign w:val="center"/>
            <w:hideMark/>
          </w:tcPr>
          <w:p w14:paraId="1CF9E0DE" w14:textId="77777777" w:rsidR="00F03CE6" w:rsidRPr="00F03CE6" w:rsidRDefault="00F03CE6" w:rsidP="00F03CE6">
            <w:pPr>
              <w:spacing w:before="40" w:after="40"/>
              <w:jc w:val="center"/>
              <w:rPr>
                <w:b/>
                <w:bCs/>
                <w:sz w:val="17"/>
                <w:szCs w:val="17"/>
              </w:rPr>
            </w:pPr>
            <w:r w:rsidRPr="00F03CE6">
              <w:rPr>
                <w:b/>
                <w:bCs/>
                <w:sz w:val="17"/>
                <w:szCs w:val="17"/>
              </w:rPr>
              <w:t>Column 5</w:t>
            </w:r>
          </w:p>
        </w:tc>
        <w:tc>
          <w:tcPr>
            <w:tcW w:w="1246" w:type="dxa"/>
            <w:tcBorders>
              <w:top w:val="single" w:sz="4" w:space="0" w:color="auto"/>
              <w:bottom w:val="single" w:sz="4" w:space="0" w:color="auto"/>
            </w:tcBorders>
            <w:noWrap/>
            <w:vAlign w:val="center"/>
            <w:hideMark/>
          </w:tcPr>
          <w:p w14:paraId="393459D9" w14:textId="77777777" w:rsidR="00F03CE6" w:rsidRPr="00F03CE6" w:rsidRDefault="00F03CE6" w:rsidP="00F03CE6">
            <w:pPr>
              <w:spacing w:before="40" w:after="40"/>
              <w:jc w:val="center"/>
              <w:rPr>
                <w:b/>
                <w:bCs/>
                <w:sz w:val="17"/>
                <w:szCs w:val="17"/>
              </w:rPr>
            </w:pPr>
            <w:r w:rsidRPr="00F03CE6">
              <w:rPr>
                <w:b/>
                <w:bCs/>
                <w:sz w:val="17"/>
                <w:szCs w:val="17"/>
              </w:rPr>
              <w:t>Column 6</w:t>
            </w:r>
          </w:p>
        </w:tc>
        <w:tc>
          <w:tcPr>
            <w:tcW w:w="974" w:type="dxa"/>
            <w:tcBorders>
              <w:top w:val="single" w:sz="4" w:space="0" w:color="auto"/>
              <w:bottom w:val="single" w:sz="4" w:space="0" w:color="auto"/>
            </w:tcBorders>
            <w:noWrap/>
            <w:vAlign w:val="center"/>
            <w:hideMark/>
          </w:tcPr>
          <w:p w14:paraId="2867B253" w14:textId="77777777" w:rsidR="00F03CE6" w:rsidRPr="00F03CE6" w:rsidRDefault="00F03CE6" w:rsidP="00F03CE6">
            <w:pPr>
              <w:spacing w:before="40" w:after="40"/>
              <w:jc w:val="center"/>
              <w:rPr>
                <w:b/>
                <w:bCs/>
                <w:sz w:val="17"/>
                <w:szCs w:val="17"/>
              </w:rPr>
            </w:pPr>
            <w:r w:rsidRPr="00F03CE6">
              <w:rPr>
                <w:b/>
                <w:bCs/>
                <w:sz w:val="17"/>
                <w:szCs w:val="17"/>
              </w:rPr>
              <w:t>Column 7</w:t>
            </w:r>
          </w:p>
        </w:tc>
      </w:tr>
      <w:tr w:rsidR="00F03CE6" w:rsidRPr="00F03CE6" w14:paraId="3B5ECF1A" w14:textId="77777777" w:rsidTr="00133A67">
        <w:trPr>
          <w:trHeight w:val="20"/>
          <w:tblHeader/>
        </w:trPr>
        <w:tc>
          <w:tcPr>
            <w:tcW w:w="1560" w:type="dxa"/>
            <w:tcBorders>
              <w:top w:val="single" w:sz="4" w:space="0" w:color="auto"/>
              <w:bottom w:val="single" w:sz="4" w:space="0" w:color="auto"/>
            </w:tcBorders>
            <w:noWrap/>
            <w:vAlign w:val="center"/>
            <w:hideMark/>
          </w:tcPr>
          <w:p w14:paraId="474728E3" w14:textId="77777777" w:rsidR="00F03CE6" w:rsidRPr="00F03CE6" w:rsidRDefault="00F03CE6" w:rsidP="00F03CE6">
            <w:pPr>
              <w:spacing w:before="40" w:after="40"/>
              <w:jc w:val="center"/>
              <w:rPr>
                <w:b/>
                <w:bCs/>
                <w:sz w:val="17"/>
                <w:szCs w:val="17"/>
              </w:rPr>
            </w:pPr>
            <w:r w:rsidRPr="00F03CE6">
              <w:rPr>
                <w:b/>
                <w:bCs/>
                <w:sz w:val="17"/>
                <w:szCs w:val="17"/>
              </w:rPr>
              <w:t>Depot Name</w:t>
            </w:r>
          </w:p>
        </w:tc>
        <w:tc>
          <w:tcPr>
            <w:tcW w:w="1758" w:type="dxa"/>
            <w:tcBorders>
              <w:top w:val="single" w:sz="4" w:space="0" w:color="auto"/>
              <w:bottom w:val="single" w:sz="4" w:space="0" w:color="auto"/>
            </w:tcBorders>
            <w:noWrap/>
            <w:vAlign w:val="center"/>
            <w:hideMark/>
          </w:tcPr>
          <w:p w14:paraId="0FF87A50" w14:textId="77777777" w:rsidR="00F03CE6" w:rsidRPr="00F03CE6" w:rsidRDefault="00F03CE6" w:rsidP="00F03CE6">
            <w:pPr>
              <w:spacing w:before="40" w:after="40"/>
              <w:jc w:val="center"/>
              <w:rPr>
                <w:b/>
                <w:bCs/>
                <w:sz w:val="17"/>
                <w:szCs w:val="17"/>
              </w:rPr>
            </w:pPr>
            <w:r w:rsidRPr="00F03CE6">
              <w:rPr>
                <w:b/>
                <w:bCs/>
                <w:sz w:val="17"/>
                <w:szCs w:val="17"/>
              </w:rPr>
              <w:t xml:space="preserve">Company </w:t>
            </w:r>
            <w:r w:rsidRPr="00F03CE6">
              <w:rPr>
                <w:b/>
                <w:bCs/>
                <w:sz w:val="17"/>
                <w:szCs w:val="17"/>
              </w:rPr>
              <w:br/>
              <w:t>Name</w:t>
            </w:r>
          </w:p>
        </w:tc>
        <w:tc>
          <w:tcPr>
            <w:tcW w:w="1055" w:type="dxa"/>
            <w:tcBorders>
              <w:top w:val="single" w:sz="4" w:space="0" w:color="auto"/>
              <w:bottom w:val="single" w:sz="4" w:space="0" w:color="auto"/>
            </w:tcBorders>
            <w:noWrap/>
            <w:vAlign w:val="center"/>
            <w:hideMark/>
          </w:tcPr>
          <w:p w14:paraId="4A790D7A" w14:textId="77777777" w:rsidR="00F03CE6" w:rsidRPr="00F03CE6" w:rsidRDefault="00F03CE6" w:rsidP="00F03CE6">
            <w:pPr>
              <w:spacing w:before="40" w:after="40"/>
              <w:jc w:val="center"/>
              <w:rPr>
                <w:b/>
                <w:bCs/>
                <w:sz w:val="17"/>
                <w:szCs w:val="17"/>
              </w:rPr>
            </w:pPr>
            <w:r w:rsidRPr="00F03CE6">
              <w:rPr>
                <w:b/>
                <w:bCs/>
                <w:sz w:val="17"/>
                <w:szCs w:val="17"/>
              </w:rPr>
              <w:t>Proprietors</w:t>
            </w:r>
          </w:p>
        </w:tc>
        <w:tc>
          <w:tcPr>
            <w:tcW w:w="1383" w:type="dxa"/>
            <w:tcBorders>
              <w:top w:val="single" w:sz="4" w:space="0" w:color="auto"/>
              <w:bottom w:val="single" w:sz="4" w:space="0" w:color="auto"/>
            </w:tcBorders>
            <w:noWrap/>
            <w:vAlign w:val="center"/>
            <w:hideMark/>
          </w:tcPr>
          <w:p w14:paraId="2106E6ED" w14:textId="77777777" w:rsidR="00F03CE6" w:rsidRPr="00F03CE6" w:rsidRDefault="00F03CE6" w:rsidP="00F03CE6">
            <w:pPr>
              <w:spacing w:before="40" w:after="40"/>
              <w:jc w:val="center"/>
              <w:rPr>
                <w:b/>
                <w:bCs/>
                <w:sz w:val="17"/>
                <w:szCs w:val="17"/>
              </w:rPr>
            </w:pPr>
            <w:r w:rsidRPr="00F03CE6">
              <w:rPr>
                <w:b/>
                <w:bCs/>
                <w:sz w:val="17"/>
                <w:szCs w:val="17"/>
              </w:rPr>
              <w:t>Depot Location</w:t>
            </w:r>
            <w:r w:rsidRPr="00F03CE6">
              <w:rPr>
                <w:b/>
                <w:bCs/>
                <w:sz w:val="17"/>
                <w:szCs w:val="17"/>
              </w:rPr>
              <w:br/>
              <w:t>Street</w:t>
            </w:r>
          </w:p>
        </w:tc>
        <w:tc>
          <w:tcPr>
            <w:tcW w:w="1384" w:type="dxa"/>
            <w:tcBorders>
              <w:top w:val="single" w:sz="4" w:space="0" w:color="auto"/>
              <w:bottom w:val="single" w:sz="4" w:space="0" w:color="auto"/>
            </w:tcBorders>
            <w:noWrap/>
            <w:vAlign w:val="center"/>
            <w:hideMark/>
          </w:tcPr>
          <w:p w14:paraId="20D5D144" w14:textId="77777777" w:rsidR="00F03CE6" w:rsidRPr="00F03CE6" w:rsidRDefault="00F03CE6" w:rsidP="00F03CE6">
            <w:pPr>
              <w:spacing w:before="40" w:after="40"/>
              <w:jc w:val="center"/>
              <w:rPr>
                <w:b/>
                <w:bCs/>
                <w:sz w:val="17"/>
                <w:szCs w:val="17"/>
              </w:rPr>
            </w:pPr>
            <w:r w:rsidRPr="00F03CE6">
              <w:rPr>
                <w:b/>
                <w:bCs/>
                <w:sz w:val="17"/>
                <w:szCs w:val="17"/>
              </w:rPr>
              <w:t>Depot Location</w:t>
            </w:r>
            <w:r w:rsidRPr="00F03CE6">
              <w:rPr>
                <w:b/>
                <w:bCs/>
                <w:sz w:val="17"/>
                <w:szCs w:val="17"/>
              </w:rPr>
              <w:br/>
              <w:t>Suburb</w:t>
            </w:r>
          </w:p>
        </w:tc>
        <w:tc>
          <w:tcPr>
            <w:tcW w:w="1246" w:type="dxa"/>
            <w:tcBorders>
              <w:top w:val="single" w:sz="4" w:space="0" w:color="auto"/>
              <w:bottom w:val="single" w:sz="4" w:space="0" w:color="auto"/>
            </w:tcBorders>
            <w:noWrap/>
            <w:vAlign w:val="center"/>
            <w:hideMark/>
          </w:tcPr>
          <w:p w14:paraId="45C9D5E6" w14:textId="77777777" w:rsidR="00F03CE6" w:rsidRPr="00F03CE6" w:rsidRDefault="00F03CE6" w:rsidP="00F03CE6">
            <w:pPr>
              <w:spacing w:before="40" w:after="40"/>
              <w:jc w:val="center"/>
              <w:rPr>
                <w:b/>
                <w:bCs/>
                <w:sz w:val="17"/>
                <w:szCs w:val="17"/>
              </w:rPr>
            </w:pPr>
            <w:r w:rsidRPr="00F03CE6">
              <w:rPr>
                <w:b/>
                <w:bCs/>
                <w:sz w:val="17"/>
                <w:szCs w:val="17"/>
              </w:rPr>
              <w:t>Certificate of</w:t>
            </w:r>
            <w:r w:rsidRPr="00F03CE6">
              <w:rPr>
                <w:b/>
                <w:bCs/>
                <w:sz w:val="17"/>
                <w:szCs w:val="17"/>
              </w:rPr>
              <w:br/>
              <w:t>Title/Volume</w:t>
            </w:r>
          </w:p>
        </w:tc>
        <w:tc>
          <w:tcPr>
            <w:tcW w:w="974" w:type="dxa"/>
            <w:tcBorders>
              <w:top w:val="single" w:sz="4" w:space="0" w:color="auto"/>
              <w:bottom w:val="single" w:sz="4" w:space="0" w:color="auto"/>
            </w:tcBorders>
            <w:noWrap/>
            <w:vAlign w:val="center"/>
            <w:hideMark/>
          </w:tcPr>
          <w:p w14:paraId="6B1FBB3C" w14:textId="77777777" w:rsidR="00F03CE6" w:rsidRPr="00F03CE6" w:rsidRDefault="00F03CE6" w:rsidP="00F03CE6">
            <w:pPr>
              <w:spacing w:before="40" w:after="40"/>
              <w:jc w:val="center"/>
              <w:rPr>
                <w:b/>
                <w:bCs/>
                <w:sz w:val="17"/>
                <w:szCs w:val="17"/>
              </w:rPr>
            </w:pPr>
            <w:r w:rsidRPr="00F03CE6">
              <w:rPr>
                <w:b/>
                <w:bCs/>
                <w:sz w:val="17"/>
                <w:szCs w:val="17"/>
              </w:rPr>
              <w:t>Collection</w:t>
            </w:r>
            <w:r w:rsidRPr="00F03CE6">
              <w:rPr>
                <w:b/>
                <w:bCs/>
                <w:sz w:val="17"/>
                <w:szCs w:val="17"/>
              </w:rPr>
              <w:br/>
              <w:t>Area</w:t>
            </w:r>
          </w:p>
        </w:tc>
      </w:tr>
      <w:tr w:rsidR="00F03CE6" w:rsidRPr="00F03CE6" w14:paraId="4F8C7F76" w14:textId="77777777" w:rsidTr="00133A67">
        <w:trPr>
          <w:trHeight w:val="20"/>
        </w:trPr>
        <w:tc>
          <w:tcPr>
            <w:tcW w:w="1560" w:type="dxa"/>
            <w:tcBorders>
              <w:bottom w:val="single" w:sz="4" w:space="0" w:color="auto"/>
            </w:tcBorders>
            <w:noWrap/>
            <w:hideMark/>
          </w:tcPr>
          <w:p w14:paraId="3F3BFE46" w14:textId="77777777" w:rsidR="00F03CE6" w:rsidRPr="00F03CE6" w:rsidRDefault="00F03CE6" w:rsidP="00F03CE6">
            <w:pPr>
              <w:spacing w:before="40" w:after="40"/>
              <w:jc w:val="center"/>
              <w:rPr>
                <w:sz w:val="17"/>
                <w:szCs w:val="17"/>
              </w:rPr>
            </w:pPr>
            <w:proofErr w:type="spellStart"/>
            <w:r w:rsidRPr="00F03CE6">
              <w:rPr>
                <w:sz w:val="17"/>
                <w:szCs w:val="17"/>
              </w:rPr>
              <w:t>Kamleh</w:t>
            </w:r>
            <w:proofErr w:type="spellEnd"/>
            <w:r w:rsidRPr="00F03CE6">
              <w:rPr>
                <w:sz w:val="17"/>
                <w:szCs w:val="17"/>
              </w:rPr>
              <w:t xml:space="preserve"> Can Depot</w:t>
            </w:r>
          </w:p>
        </w:tc>
        <w:tc>
          <w:tcPr>
            <w:tcW w:w="1758" w:type="dxa"/>
            <w:tcBorders>
              <w:bottom w:val="single" w:sz="4" w:space="0" w:color="auto"/>
            </w:tcBorders>
            <w:noWrap/>
            <w:hideMark/>
          </w:tcPr>
          <w:p w14:paraId="7B96977F" w14:textId="77777777" w:rsidR="00F03CE6" w:rsidRPr="00F03CE6" w:rsidRDefault="00F03CE6" w:rsidP="00F03CE6">
            <w:pPr>
              <w:spacing w:before="40" w:after="40"/>
              <w:ind w:left="185" w:hanging="185"/>
              <w:jc w:val="center"/>
              <w:rPr>
                <w:sz w:val="17"/>
                <w:szCs w:val="17"/>
              </w:rPr>
            </w:pPr>
            <w:r w:rsidRPr="00F03CE6">
              <w:rPr>
                <w:sz w:val="17"/>
                <w:szCs w:val="17"/>
              </w:rPr>
              <w:t>Tiger Funding Pty Ltd</w:t>
            </w:r>
          </w:p>
        </w:tc>
        <w:tc>
          <w:tcPr>
            <w:tcW w:w="1055" w:type="dxa"/>
            <w:tcBorders>
              <w:bottom w:val="single" w:sz="4" w:space="0" w:color="auto"/>
            </w:tcBorders>
            <w:noWrap/>
            <w:hideMark/>
          </w:tcPr>
          <w:p w14:paraId="5B3EDBB2" w14:textId="77777777" w:rsidR="00F03CE6" w:rsidRPr="00F03CE6" w:rsidRDefault="00F03CE6" w:rsidP="00F03CE6">
            <w:pPr>
              <w:spacing w:before="40" w:after="40"/>
              <w:ind w:left="33"/>
              <w:jc w:val="left"/>
              <w:rPr>
                <w:sz w:val="17"/>
                <w:szCs w:val="17"/>
              </w:rPr>
            </w:pPr>
            <w:r w:rsidRPr="00F03CE6">
              <w:rPr>
                <w:sz w:val="17"/>
                <w:szCs w:val="17"/>
              </w:rPr>
              <w:t>Jackey Xu; Jackey Xu</w:t>
            </w:r>
          </w:p>
        </w:tc>
        <w:tc>
          <w:tcPr>
            <w:tcW w:w="1383" w:type="dxa"/>
            <w:tcBorders>
              <w:bottom w:val="single" w:sz="4" w:space="0" w:color="auto"/>
            </w:tcBorders>
            <w:noWrap/>
            <w:hideMark/>
          </w:tcPr>
          <w:p w14:paraId="157F1F8C" w14:textId="77777777" w:rsidR="00F03CE6" w:rsidRPr="00F03CE6" w:rsidRDefault="00F03CE6" w:rsidP="00F03CE6">
            <w:pPr>
              <w:spacing w:before="40" w:after="40"/>
              <w:jc w:val="center"/>
              <w:rPr>
                <w:sz w:val="17"/>
                <w:szCs w:val="17"/>
              </w:rPr>
            </w:pPr>
            <w:r w:rsidRPr="00F03CE6">
              <w:rPr>
                <w:sz w:val="17"/>
                <w:szCs w:val="17"/>
              </w:rPr>
              <w:t>53B Sturt Road</w:t>
            </w:r>
          </w:p>
        </w:tc>
        <w:tc>
          <w:tcPr>
            <w:tcW w:w="1384" w:type="dxa"/>
            <w:tcBorders>
              <w:bottom w:val="single" w:sz="4" w:space="0" w:color="auto"/>
            </w:tcBorders>
            <w:noWrap/>
            <w:hideMark/>
          </w:tcPr>
          <w:p w14:paraId="48E9F635" w14:textId="77777777" w:rsidR="00F03CE6" w:rsidRPr="00F03CE6" w:rsidRDefault="00F03CE6" w:rsidP="00F03CE6">
            <w:pPr>
              <w:spacing w:before="40" w:after="40"/>
              <w:jc w:val="center"/>
              <w:rPr>
                <w:sz w:val="17"/>
                <w:szCs w:val="17"/>
              </w:rPr>
            </w:pPr>
            <w:r w:rsidRPr="00F03CE6">
              <w:rPr>
                <w:sz w:val="17"/>
                <w:szCs w:val="17"/>
              </w:rPr>
              <w:t>Brighton</w:t>
            </w:r>
          </w:p>
        </w:tc>
        <w:tc>
          <w:tcPr>
            <w:tcW w:w="1246" w:type="dxa"/>
            <w:tcBorders>
              <w:bottom w:val="single" w:sz="4" w:space="0" w:color="auto"/>
            </w:tcBorders>
            <w:noWrap/>
            <w:hideMark/>
          </w:tcPr>
          <w:p w14:paraId="52971982" w14:textId="77777777" w:rsidR="00F03CE6" w:rsidRPr="00F03CE6" w:rsidRDefault="00F03CE6" w:rsidP="00F03CE6">
            <w:pPr>
              <w:spacing w:before="40" w:after="40"/>
              <w:jc w:val="center"/>
              <w:rPr>
                <w:sz w:val="17"/>
                <w:szCs w:val="17"/>
              </w:rPr>
            </w:pPr>
            <w:r w:rsidRPr="00F03CE6">
              <w:rPr>
                <w:sz w:val="17"/>
                <w:szCs w:val="17"/>
              </w:rPr>
              <w:t>5686/118</w:t>
            </w:r>
          </w:p>
        </w:tc>
        <w:tc>
          <w:tcPr>
            <w:tcW w:w="974" w:type="dxa"/>
            <w:tcBorders>
              <w:bottom w:val="single" w:sz="4" w:space="0" w:color="auto"/>
            </w:tcBorders>
            <w:noWrap/>
            <w:hideMark/>
          </w:tcPr>
          <w:p w14:paraId="09BA6A4B" w14:textId="77777777" w:rsidR="00F03CE6" w:rsidRPr="00F03CE6" w:rsidRDefault="00F03CE6" w:rsidP="00F03CE6">
            <w:pPr>
              <w:spacing w:before="40" w:after="40"/>
              <w:jc w:val="center"/>
              <w:rPr>
                <w:sz w:val="17"/>
                <w:szCs w:val="17"/>
              </w:rPr>
            </w:pPr>
            <w:r w:rsidRPr="00F03CE6">
              <w:rPr>
                <w:sz w:val="17"/>
                <w:szCs w:val="17"/>
              </w:rPr>
              <w:t>Metro</w:t>
            </w:r>
          </w:p>
        </w:tc>
      </w:tr>
    </w:tbl>
    <w:p w14:paraId="5C029EE4" w14:textId="6C59A03F" w:rsidR="00F03CE6" w:rsidRDefault="00F03CE6" w:rsidP="00F03CE6">
      <w:pPr>
        <w:spacing w:after="0"/>
        <w:rPr>
          <w:rFonts w:ascii="Times New Roman" w:eastAsia="Times New Roman" w:hAnsi="Times New Roman"/>
          <w:sz w:val="17"/>
          <w:szCs w:val="17"/>
        </w:rPr>
      </w:pPr>
    </w:p>
    <w:p w14:paraId="456589D2" w14:textId="63651DB8" w:rsidR="005A1588" w:rsidRDefault="005A1588" w:rsidP="005A1588">
      <w:pPr>
        <w:pBdr>
          <w:bottom w:val="single" w:sz="4" w:space="1" w:color="auto"/>
        </w:pBdr>
        <w:spacing w:after="0" w:line="52" w:lineRule="exact"/>
        <w:jc w:val="center"/>
        <w:rPr>
          <w:rFonts w:ascii="Times New Roman" w:eastAsia="Times New Roman" w:hAnsi="Times New Roman"/>
          <w:sz w:val="17"/>
          <w:szCs w:val="17"/>
        </w:rPr>
      </w:pPr>
    </w:p>
    <w:p w14:paraId="39321348" w14:textId="511A7929" w:rsidR="005A1588" w:rsidRDefault="005A1588" w:rsidP="005A1588">
      <w:pPr>
        <w:pBdr>
          <w:top w:val="single" w:sz="4" w:space="1" w:color="auto"/>
        </w:pBdr>
        <w:spacing w:before="34" w:after="0" w:line="14" w:lineRule="exact"/>
        <w:jc w:val="center"/>
        <w:rPr>
          <w:rFonts w:ascii="Times New Roman" w:eastAsia="Times New Roman" w:hAnsi="Times New Roman"/>
          <w:sz w:val="17"/>
          <w:szCs w:val="17"/>
        </w:rPr>
      </w:pPr>
    </w:p>
    <w:p w14:paraId="4BC22C0D" w14:textId="77777777" w:rsidR="00F03CE6" w:rsidRDefault="00F03CE6" w:rsidP="00F03CE6">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71238C8E" w14:textId="77777777" w:rsidR="00454F48" w:rsidRDefault="00454F48" w:rsidP="00772A49">
      <w:pPr>
        <w:pStyle w:val="Heading2"/>
      </w:pPr>
      <w:bookmarkStart w:id="43" w:name="_Toc104457299"/>
      <w:r w:rsidRPr="002001CE">
        <w:t>Gaming Machines Act 1992</w:t>
      </w:r>
      <w:bookmarkEnd w:id="43"/>
    </w:p>
    <w:p w14:paraId="7BD4238F" w14:textId="77777777" w:rsidR="00454F48" w:rsidRPr="002001CE" w:rsidRDefault="00454F48" w:rsidP="00454F48">
      <w:pPr>
        <w:pStyle w:val="GG-Title3"/>
      </w:pPr>
      <w:r w:rsidRPr="002001CE">
        <w:t xml:space="preserve">Notice pursuant to </w:t>
      </w:r>
      <w:r>
        <w:t>S</w:t>
      </w:r>
      <w:r w:rsidRPr="002001CE">
        <w:t xml:space="preserve">ection 86A </w:t>
      </w:r>
    </w:p>
    <w:p w14:paraId="14652E72" w14:textId="77777777" w:rsidR="00454F48" w:rsidRDefault="00454F48" w:rsidP="00454F48">
      <w:pPr>
        <w:pStyle w:val="GG-body"/>
      </w:pPr>
      <w:r w:rsidRPr="002001CE">
        <w:t xml:space="preserve">I, Andrea Michaels, Minister for Consumer and Business Affairs, hereby give notice to holders of a gaming machine licence that pursuant to section 86A of the </w:t>
      </w:r>
      <w:r w:rsidRPr="002001CE">
        <w:rPr>
          <w:i/>
          <w:iCs/>
        </w:rPr>
        <w:t>Gaming Machines Act 1992</w:t>
      </w:r>
      <w:r w:rsidRPr="002001CE">
        <w:t xml:space="preserve"> an amount of $31.50 per gaming machine entitlement held in respect of the licensed premises is payable as the recoverable administration costs for the designated financial year commencing on 1 July 2022 and ending on 30 June 2023.</w:t>
      </w:r>
    </w:p>
    <w:p w14:paraId="08B38AE2" w14:textId="77777777" w:rsidR="00454F48" w:rsidRDefault="00454F48" w:rsidP="00454F48">
      <w:pPr>
        <w:pStyle w:val="GG-SDated"/>
      </w:pPr>
      <w:r w:rsidRPr="002001CE" w:rsidDel="00B430D4">
        <w:t>Dated</w:t>
      </w:r>
      <w:r>
        <w:t>: 24</w:t>
      </w:r>
      <w:r w:rsidRPr="002001CE">
        <w:t xml:space="preserve"> May 2022</w:t>
      </w:r>
    </w:p>
    <w:p w14:paraId="6AE3ADCE" w14:textId="7622443A" w:rsidR="00454F48" w:rsidRDefault="00454F48" w:rsidP="00454F48">
      <w:pPr>
        <w:pStyle w:val="GG-SName"/>
      </w:pPr>
      <w:r w:rsidRPr="002001CE">
        <w:t>And</w:t>
      </w:r>
      <w:r w:rsidR="00AE7265">
        <w:t>re</w:t>
      </w:r>
      <w:r w:rsidRPr="002001CE">
        <w:t>a Michaels</w:t>
      </w:r>
    </w:p>
    <w:p w14:paraId="0CA22494" w14:textId="28D65E1A" w:rsidR="00F03CE6" w:rsidRDefault="00454F48" w:rsidP="00454F48">
      <w:pPr>
        <w:pStyle w:val="GG-Signature"/>
      </w:pPr>
      <w:r w:rsidRPr="002001CE">
        <w:t>Minster for Consumer and Business Affairs</w:t>
      </w:r>
    </w:p>
    <w:p w14:paraId="42E4D626" w14:textId="5FF84D50" w:rsidR="00454F48" w:rsidRDefault="00454F48" w:rsidP="00454F48">
      <w:pPr>
        <w:pStyle w:val="GG-Signature"/>
        <w:pBdr>
          <w:bottom w:val="single" w:sz="4" w:space="1" w:color="auto"/>
        </w:pBdr>
        <w:spacing w:line="52" w:lineRule="exact"/>
        <w:jc w:val="center"/>
      </w:pPr>
    </w:p>
    <w:p w14:paraId="53BAEA47" w14:textId="44BA7511" w:rsidR="00454F48" w:rsidRDefault="00454F48" w:rsidP="00454F48">
      <w:pPr>
        <w:pStyle w:val="GG-Signature"/>
        <w:pBdr>
          <w:top w:val="single" w:sz="4" w:space="1" w:color="auto"/>
        </w:pBdr>
        <w:spacing w:before="34" w:line="14" w:lineRule="exact"/>
        <w:jc w:val="center"/>
      </w:pPr>
    </w:p>
    <w:p w14:paraId="4029EDC2" w14:textId="26A34C42" w:rsidR="00454F48" w:rsidRDefault="00454F48" w:rsidP="00454F48">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11607BC1" w14:textId="77777777" w:rsidR="00D431CB" w:rsidRPr="002B5E8F" w:rsidRDefault="00D431CB" w:rsidP="00772A49">
      <w:pPr>
        <w:pStyle w:val="Heading2"/>
        <w:rPr>
          <w:rFonts w:eastAsia="Times New Roman"/>
        </w:rPr>
      </w:pPr>
      <w:bookmarkStart w:id="44" w:name="_Toc104457300"/>
      <w:r w:rsidRPr="002B5E8F">
        <w:t>Housing Improvement Act 2016</w:t>
      </w:r>
      <w:bookmarkEnd w:id="44"/>
    </w:p>
    <w:p w14:paraId="3D785C60" w14:textId="77777777" w:rsidR="00D431CB" w:rsidRDefault="00D431CB" w:rsidP="00D431CB">
      <w:pPr>
        <w:pStyle w:val="GG-Title3"/>
        <w:rPr>
          <w:lang w:val="en-US"/>
        </w:rPr>
      </w:pPr>
      <w:r w:rsidRPr="002B5E8F">
        <w:rPr>
          <w:lang w:val="en-US"/>
        </w:rPr>
        <w:t>Rent Control</w:t>
      </w:r>
    </w:p>
    <w:p w14:paraId="0EB3065C" w14:textId="22C707EF" w:rsidR="00EE0D4B" w:rsidRDefault="00D431CB" w:rsidP="005A1588">
      <w:pPr>
        <w:pStyle w:val="GG-body"/>
        <w:rPr>
          <w:lang w:val="en-US"/>
        </w:rPr>
      </w:pPr>
      <w:r w:rsidRPr="002B5E8F">
        <w:rPr>
          <w:lang w:val="en-US"/>
        </w:rPr>
        <w:t xml:space="preserve">The Minister for Human Services Delegate in the exercise of the powers conferred by the </w:t>
      </w:r>
      <w:r w:rsidRPr="002B5E8F">
        <w:rPr>
          <w:i/>
          <w:lang w:val="en-US"/>
        </w:rPr>
        <w:t>Housing Improvement Act 2016</w:t>
      </w:r>
      <w:r w:rsidRPr="002B5E8F">
        <w:rPr>
          <w:lang w:val="en-US"/>
        </w:rPr>
        <w:t xml:space="preserve">, does hereby fix the maximum rental per week which shall be payable subject to Section 55 of the </w:t>
      </w:r>
      <w:r w:rsidRPr="002B5E8F">
        <w:rPr>
          <w:i/>
          <w:lang w:val="en-US"/>
        </w:rPr>
        <w:t>Residential Tenancies Act 1995</w:t>
      </w:r>
      <w:r w:rsidRPr="002B5E8F">
        <w:rPr>
          <w:lang w:val="en-US"/>
        </w:rPr>
        <w:t>, in respect of each house described in the following table. The amount shown in the said table shall come into force on the date of this publication in the Gazette.</w:t>
      </w:r>
    </w:p>
    <w:tbl>
      <w:tblPr>
        <w:tblW w:w="4976" w:type="pct"/>
        <w:tblInd w:w="75" w:type="dxa"/>
        <w:tblLayout w:type="fixed"/>
        <w:tblCellMar>
          <w:left w:w="0" w:type="dxa"/>
          <w:right w:w="0" w:type="dxa"/>
        </w:tblCellMar>
        <w:tblLook w:val="04A0" w:firstRow="1" w:lastRow="0" w:firstColumn="1" w:lastColumn="0" w:noHBand="0" w:noVBand="1"/>
      </w:tblPr>
      <w:tblGrid>
        <w:gridCol w:w="3469"/>
        <w:gridCol w:w="2869"/>
        <w:gridCol w:w="1559"/>
        <w:gridCol w:w="1418"/>
      </w:tblGrid>
      <w:tr w:rsidR="00D431CB" w:rsidRPr="002B5E8F" w14:paraId="0BCA816A" w14:textId="77777777" w:rsidTr="00133A67">
        <w:trPr>
          <w:trHeight w:val="20"/>
        </w:trPr>
        <w:tc>
          <w:tcPr>
            <w:tcW w:w="3469" w:type="dxa"/>
            <w:tcBorders>
              <w:top w:val="single" w:sz="4" w:space="0" w:color="auto"/>
              <w:bottom w:val="single" w:sz="4" w:space="0" w:color="auto"/>
            </w:tcBorders>
            <w:tcMar>
              <w:top w:w="60" w:type="dxa"/>
              <w:left w:w="60" w:type="dxa"/>
              <w:bottom w:w="60" w:type="dxa"/>
              <w:right w:w="60" w:type="dxa"/>
            </w:tcMar>
            <w:vAlign w:val="center"/>
          </w:tcPr>
          <w:p w14:paraId="4394D851" w14:textId="77777777" w:rsidR="00D431CB" w:rsidRPr="002B5E8F" w:rsidRDefault="00D431CB" w:rsidP="00133A67">
            <w:pPr>
              <w:pStyle w:val="GG-body"/>
              <w:spacing w:before="100" w:beforeAutospacing="1" w:after="100" w:afterAutospacing="1"/>
              <w:jc w:val="center"/>
              <w:rPr>
                <w:b/>
                <w:lang w:val="en-US"/>
              </w:rPr>
            </w:pPr>
            <w:r w:rsidRPr="002B5E8F">
              <w:rPr>
                <w:b/>
                <w:lang w:val="en-US"/>
              </w:rPr>
              <w:t>Address of Premises</w:t>
            </w:r>
          </w:p>
        </w:tc>
        <w:tc>
          <w:tcPr>
            <w:tcW w:w="2869" w:type="dxa"/>
            <w:tcBorders>
              <w:top w:val="single" w:sz="4" w:space="0" w:color="auto"/>
              <w:bottom w:val="single" w:sz="4" w:space="0" w:color="auto"/>
            </w:tcBorders>
            <w:tcMar>
              <w:top w:w="60" w:type="dxa"/>
              <w:left w:w="60" w:type="dxa"/>
              <w:bottom w:w="60" w:type="dxa"/>
              <w:right w:w="60" w:type="dxa"/>
            </w:tcMar>
            <w:vAlign w:val="center"/>
          </w:tcPr>
          <w:p w14:paraId="403B61DC" w14:textId="77777777" w:rsidR="00D431CB" w:rsidRPr="002B5E8F" w:rsidRDefault="00D431CB" w:rsidP="00133A67">
            <w:pPr>
              <w:pStyle w:val="GG-body"/>
              <w:spacing w:before="100" w:beforeAutospacing="1" w:after="100" w:afterAutospacing="1"/>
              <w:jc w:val="center"/>
              <w:rPr>
                <w:b/>
                <w:lang w:val="en-US"/>
              </w:rPr>
            </w:pPr>
            <w:r w:rsidRPr="002B5E8F">
              <w:rPr>
                <w:b/>
                <w:lang w:val="en-US"/>
              </w:rPr>
              <w:t xml:space="preserve">Allotment </w:t>
            </w:r>
            <w:r w:rsidRPr="002B5E8F">
              <w:rPr>
                <w:b/>
                <w:lang w:val="en-US"/>
              </w:rPr>
              <w:br/>
              <w:t>Section</w:t>
            </w:r>
          </w:p>
        </w:tc>
        <w:tc>
          <w:tcPr>
            <w:tcW w:w="1559" w:type="dxa"/>
            <w:tcBorders>
              <w:top w:val="single" w:sz="4" w:space="0" w:color="auto"/>
              <w:bottom w:val="single" w:sz="4" w:space="0" w:color="auto"/>
            </w:tcBorders>
            <w:tcMar>
              <w:top w:w="60" w:type="dxa"/>
              <w:left w:w="60" w:type="dxa"/>
              <w:bottom w:w="60" w:type="dxa"/>
              <w:right w:w="60" w:type="dxa"/>
            </w:tcMar>
            <w:vAlign w:val="center"/>
          </w:tcPr>
          <w:p w14:paraId="412604DF" w14:textId="77777777" w:rsidR="00D431CB" w:rsidRPr="002B5E8F" w:rsidRDefault="00D431CB" w:rsidP="00133A67">
            <w:pPr>
              <w:pStyle w:val="GG-body"/>
              <w:spacing w:before="100" w:beforeAutospacing="1" w:after="100" w:afterAutospacing="1"/>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c>
          <w:tcPr>
            <w:tcW w:w="1418" w:type="dxa"/>
            <w:tcBorders>
              <w:top w:val="single" w:sz="4" w:space="0" w:color="auto"/>
              <w:bottom w:val="single" w:sz="4" w:space="0" w:color="auto"/>
            </w:tcBorders>
            <w:tcMar>
              <w:top w:w="60" w:type="dxa"/>
              <w:left w:w="60" w:type="dxa"/>
              <w:bottom w:w="60" w:type="dxa"/>
              <w:right w:w="60" w:type="dxa"/>
            </w:tcMar>
            <w:vAlign w:val="center"/>
          </w:tcPr>
          <w:p w14:paraId="6A95B195" w14:textId="77777777" w:rsidR="00D431CB" w:rsidRPr="002B5E8F" w:rsidRDefault="00D431CB" w:rsidP="00133A67">
            <w:pPr>
              <w:pStyle w:val="GG-body"/>
              <w:spacing w:before="100" w:beforeAutospacing="1" w:after="100" w:afterAutospacing="1"/>
              <w:jc w:val="center"/>
              <w:rPr>
                <w:b/>
                <w:lang w:val="en-US"/>
              </w:rPr>
            </w:pPr>
            <w:r w:rsidRPr="002B5E8F">
              <w:rPr>
                <w:b/>
                <w:lang w:val="en-US"/>
              </w:rPr>
              <w:t xml:space="preserve">Maximum Rental </w:t>
            </w:r>
            <w:r>
              <w:rPr>
                <w:b/>
                <w:lang w:val="en-US"/>
              </w:rPr>
              <w:br/>
            </w:r>
            <w:r w:rsidRPr="002B5E8F">
              <w:rPr>
                <w:b/>
                <w:lang w:val="en-US"/>
              </w:rPr>
              <w:t>per week payable</w:t>
            </w:r>
          </w:p>
        </w:tc>
      </w:tr>
      <w:tr w:rsidR="00D431CB" w:rsidRPr="002B5E8F" w14:paraId="474ED071" w14:textId="77777777" w:rsidTr="00133A67">
        <w:trPr>
          <w:trHeight w:val="20"/>
        </w:trPr>
        <w:tc>
          <w:tcPr>
            <w:tcW w:w="3469" w:type="dxa"/>
            <w:tcMar>
              <w:top w:w="60" w:type="dxa"/>
              <w:left w:w="60" w:type="dxa"/>
              <w:bottom w:w="60" w:type="dxa"/>
              <w:right w:w="60" w:type="dxa"/>
            </w:tcMar>
          </w:tcPr>
          <w:p w14:paraId="72D382A4" w14:textId="77777777" w:rsidR="00D431CB" w:rsidRPr="002B5E8F" w:rsidRDefault="00D431CB" w:rsidP="00133A67">
            <w:pPr>
              <w:pStyle w:val="GG-body"/>
              <w:spacing w:before="100" w:beforeAutospacing="1" w:after="100" w:afterAutospacing="1"/>
              <w:jc w:val="left"/>
              <w:rPr>
                <w:lang w:val="en-US"/>
              </w:rPr>
            </w:pPr>
            <w:r w:rsidRPr="00073327">
              <w:t xml:space="preserve">1910 Marrabel Road, Allendale North SA 5373 'Granny Flat' </w:t>
            </w:r>
          </w:p>
        </w:tc>
        <w:tc>
          <w:tcPr>
            <w:tcW w:w="2869" w:type="dxa"/>
            <w:tcMar>
              <w:top w:w="60" w:type="dxa"/>
              <w:left w:w="60" w:type="dxa"/>
              <w:bottom w:w="60" w:type="dxa"/>
              <w:right w:w="60" w:type="dxa"/>
            </w:tcMar>
          </w:tcPr>
          <w:p w14:paraId="3747C431" w14:textId="77777777" w:rsidR="00D431CB" w:rsidRPr="002B5E8F" w:rsidRDefault="00D431CB" w:rsidP="00133A67">
            <w:pPr>
              <w:pStyle w:val="GG-body"/>
              <w:spacing w:before="100" w:beforeAutospacing="1" w:after="100" w:afterAutospacing="1"/>
              <w:jc w:val="left"/>
              <w:rPr>
                <w:lang w:val="en-US"/>
              </w:rPr>
            </w:pPr>
            <w:r w:rsidRPr="00073327">
              <w:t>Allotment 101 Deposited Plan 50751 Hundred of Kapunda</w:t>
            </w:r>
          </w:p>
        </w:tc>
        <w:tc>
          <w:tcPr>
            <w:tcW w:w="1559" w:type="dxa"/>
            <w:tcMar>
              <w:top w:w="60" w:type="dxa"/>
              <w:left w:w="60" w:type="dxa"/>
              <w:bottom w:w="60" w:type="dxa"/>
              <w:right w:w="60" w:type="dxa"/>
            </w:tcMar>
          </w:tcPr>
          <w:p w14:paraId="573E53F5" w14:textId="77777777" w:rsidR="00D431CB" w:rsidRPr="002B5E8F" w:rsidRDefault="00D431CB" w:rsidP="00133A67">
            <w:pPr>
              <w:pStyle w:val="GG-body"/>
              <w:spacing w:before="100" w:beforeAutospacing="1" w:after="100" w:afterAutospacing="1"/>
              <w:jc w:val="left"/>
              <w:rPr>
                <w:lang w:val="en-US"/>
              </w:rPr>
            </w:pPr>
            <w:r w:rsidRPr="00073327">
              <w:t>CT 5611/658</w:t>
            </w:r>
          </w:p>
        </w:tc>
        <w:tc>
          <w:tcPr>
            <w:tcW w:w="1418" w:type="dxa"/>
            <w:tcMar>
              <w:top w:w="60" w:type="dxa"/>
              <w:left w:w="60" w:type="dxa"/>
              <w:bottom w:w="60" w:type="dxa"/>
              <w:right w:w="60" w:type="dxa"/>
            </w:tcMar>
          </w:tcPr>
          <w:p w14:paraId="0D27B4C6" w14:textId="77777777" w:rsidR="00D431CB" w:rsidRPr="002B5E8F" w:rsidRDefault="00D431CB" w:rsidP="00133A67">
            <w:pPr>
              <w:pStyle w:val="GG-body"/>
              <w:spacing w:before="100" w:beforeAutospacing="1" w:after="100" w:afterAutospacing="1"/>
              <w:jc w:val="right"/>
              <w:rPr>
                <w:lang w:val="en-US"/>
              </w:rPr>
            </w:pPr>
            <w:r w:rsidRPr="00073327">
              <w:t>$75.00</w:t>
            </w:r>
          </w:p>
        </w:tc>
      </w:tr>
      <w:tr w:rsidR="00D431CB" w:rsidRPr="002B5E8F" w14:paraId="26F8B615" w14:textId="77777777" w:rsidTr="00133A67">
        <w:trPr>
          <w:trHeight w:val="20"/>
        </w:trPr>
        <w:tc>
          <w:tcPr>
            <w:tcW w:w="3469" w:type="dxa"/>
            <w:tcBorders>
              <w:bottom w:val="single" w:sz="4" w:space="0" w:color="auto"/>
            </w:tcBorders>
            <w:tcMar>
              <w:top w:w="60" w:type="dxa"/>
              <w:left w:w="60" w:type="dxa"/>
              <w:bottom w:w="60" w:type="dxa"/>
              <w:right w:w="60" w:type="dxa"/>
            </w:tcMar>
          </w:tcPr>
          <w:p w14:paraId="359F67F4" w14:textId="77777777" w:rsidR="00D431CB" w:rsidRPr="002B5E8F" w:rsidRDefault="00D431CB" w:rsidP="00133A67">
            <w:pPr>
              <w:pStyle w:val="GG-body"/>
              <w:spacing w:before="100" w:beforeAutospacing="1" w:after="100" w:afterAutospacing="1"/>
              <w:jc w:val="left"/>
              <w:rPr>
                <w:lang w:val="en-US"/>
              </w:rPr>
            </w:pPr>
            <w:r w:rsidRPr="00073327">
              <w:t xml:space="preserve">28 </w:t>
            </w:r>
            <w:proofErr w:type="spellStart"/>
            <w:r w:rsidRPr="00073327">
              <w:t>Charlson</w:t>
            </w:r>
            <w:proofErr w:type="spellEnd"/>
            <w:r w:rsidRPr="00073327">
              <w:t xml:space="preserve"> Street, </w:t>
            </w:r>
            <w:proofErr w:type="spellStart"/>
            <w:r w:rsidRPr="00073327">
              <w:t>Davoren</w:t>
            </w:r>
            <w:proofErr w:type="spellEnd"/>
            <w:r w:rsidRPr="00073327">
              <w:t xml:space="preserve"> Park SA 5113  </w:t>
            </w:r>
          </w:p>
        </w:tc>
        <w:tc>
          <w:tcPr>
            <w:tcW w:w="2869" w:type="dxa"/>
            <w:tcBorders>
              <w:bottom w:val="single" w:sz="4" w:space="0" w:color="auto"/>
            </w:tcBorders>
            <w:tcMar>
              <w:top w:w="60" w:type="dxa"/>
              <w:left w:w="60" w:type="dxa"/>
              <w:bottom w:w="60" w:type="dxa"/>
              <w:right w:w="60" w:type="dxa"/>
            </w:tcMar>
          </w:tcPr>
          <w:p w14:paraId="3F63BA81" w14:textId="77777777" w:rsidR="00D431CB" w:rsidRPr="002B5E8F" w:rsidRDefault="00D431CB" w:rsidP="00133A67">
            <w:pPr>
              <w:pStyle w:val="GG-body"/>
              <w:spacing w:before="100" w:beforeAutospacing="1" w:after="100" w:afterAutospacing="1"/>
              <w:jc w:val="left"/>
              <w:rPr>
                <w:lang w:val="en-US"/>
              </w:rPr>
            </w:pPr>
            <w:r w:rsidRPr="00073327">
              <w:t xml:space="preserve">Allotment 6 Deposited Plan 52764 Hundred of </w:t>
            </w:r>
            <w:proofErr w:type="spellStart"/>
            <w:r w:rsidRPr="00073327">
              <w:t>Munno</w:t>
            </w:r>
            <w:proofErr w:type="spellEnd"/>
            <w:r w:rsidRPr="00073327">
              <w:t xml:space="preserve"> Para</w:t>
            </w:r>
          </w:p>
        </w:tc>
        <w:tc>
          <w:tcPr>
            <w:tcW w:w="1559" w:type="dxa"/>
            <w:tcBorders>
              <w:bottom w:val="single" w:sz="4" w:space="0" w:color="auto"/>
            </w:tcBorders>
            <w:tcMar>
              <w:top w:w="60" w:type="dxa"/>
              <w:left w:w="60" w:type="dxa"/>
              <w:bottom w:w="60" w:type="dxa"/>
              <w:right w:w="60" w:type="dxa"/>
            </w:tcMar>
          </w:tcPr>
          <w:p w14:paraId="6FF6CFE9" w14:textId="77777777" w:rsidR="00D431CB" w:rsidRPr="002B5E8F" w:rsidRDefault="00D431CB" w:rsidP="00133A67">
            <w:pPr>
              <w:pStyle w:val="GG-body"/>
              <w:spacing w:before="100" w:beforeAutospacing="1" w:after="100" w:afterAutospacing="1"/>
              <w:jc w:val="left"/>
              <w:rPr>
                <w:lang w:val="en-US"/>
              </w:rPr>
            </w:pPr>
            <w:r w:rsidRPr="00073327">
              <w:t>CT 5705/213</w:t>
            </w:r>
          </w:p>
        </w:tc>
        <w:tc>
          <w:tcPr>
            <w:tcW w:w="1418" w:type="dxa"/>
            <w:tcBorders>
              <w:bottom w:val="single" w:sz="4" w:space="0" w:color="auto"/>
            </w:tcBorders>
            <w:tcMar>
              <w:top w:w="60" w:type="dxa"/>
              <w:left w:w="60" w:type="dxa"/>
              <w:bottom w:w="60" w:type="dxa"/>
              <w:right w:w="60" w:type="dxa"/>
            </w:tcMar>
          </w:tcPr>
          <w:p w14:paraId="6A9310CF" w14:textId="77777777" w:rsidR="00D431CB" w:rsidRPr="002B5E8F" w:rsidRDefault="00D431CB" w:rsidP="00133A67">
            <w:pPr>
              <w:pStyle w:val="GG-body"/>
              <w:spacing w:before="100" w:beforeAutospacing="1" w:after="100" w:afterAutospacing="1"/>
              <w:jc w:val="right"/>
              <w:rPr>
                <w:lang w:val="en-US"/>
              </w:rPr>
            </w:pPr>
            <w:r w:rsidRPr="00073327">
              <w:t>$183.00</w:t>
            </w:r>
          </w:p>
        </w:tc>
      </w:tr>
    </w:tbl>
    <w:p w14:paraId="2E6E1826" w14:textId="77777777" w:rsidR="00D431CB" w:rsidRPr="002B5E8F" w:rsidRDefault="00D431CB" w:rsidP="00D431CB">
      <w:pPr>
        <w:pStyle w:val="GG-SDated"/>
        <w:spacing w:before="80"/>
      </w:pPr>
      <w:r w:rsidRPr="002B5E8F">
        <w:t>Dated: 2</w:t>
      </w:r>
      <w:r>
        <w:t xml:space="preserve">6 May </w:t>
      </w:r>
      <w:r w:rsidRPr="002B5E8F">
        <w:t>202</w:t>
      </w:r>
      <w:r>
        <w:t>2</w:t>
      </w:r>
    </w:p>
    <w:p w14:paraId="50A13F72" w14:textId="77777777" w:rsidR="00D431CB" w:rsidRPr="002B5E8F" w:rsidRDefault="00D431CB" w:rsidP="00D431CB">
      <w:pPr>
        <w:pStyle w:val="GG-SName"/>
        <w:rPr>
          <w:szCs w:val="17"/>
          <w:lang w:val="en-US"/>
        </w:rPr>
      </w:pPr>
      <w:r>
        <w:rPr>
          <w:lang w:val="en-US"/>
        </w:rPr>
        <w:t>Craig Thompson</w:t>
      </w:r>
    </w:p>
    <w:p w14:paraId="550BE9DB" w14:textId="77777777" w:rsidR="00D431CB" w:rsidRPr="002B5E8F" w:rsidRDefault="00D431CB" w:rsidP="00D431CB">
      <w:pPr>
        <w:pStyle w:val="GG-Signature"/>
        <w:rPr>
          <w:lang w:val="en-US"/>
        </w:rPr>
      </w:pPr>
      <w:r>
        <w:rPr>
          <w:lang w:val="en-US"/>
        </w:rPr>
        <w:t>Housing Regulator and Registrar</w:t>
      </w:r>
    </w:p>
    <w:p w14:paraId="4517508C" w14:textId="77777777" w:rsidR="00D431CB" w:rsidRPr="002B5E8F" w:rsidRDefault="00D431CB" w:rsidP="00D431CB">
      <w:pPr>
        <w:pStyle w:val="GG-Signature"/>
        <w:rPr>
          <w:lang w:val="en-US"/>
        </w:rPr>
      </w:pPr>
      <w:r w:rsidRPr="002B5E8F">
        <w:rPr>
          <w:lang w:val="en-US"/>
        </w:rPr>
        <w:t>Housing Safety Authority, SAHA</w:t>
      </w:r>
    </w:p>
    <w:p w14:paraId="2224CEBE" w14:textId="2D5D61E2" w:rsidR="00D431CB" w:rsidRDefault="00D431CB" w:rsidP="00772A49">
      <w:pPr>
        <w:pStyle w:val="GG-Signature"/>
        <w:rPr>
          <w:lang w:val="en-US"/>
        </w:rPr>
      </w:pPr>
      <w:r w:rsidRPr="002B5E8F">
        <w:rPr>
          <w:lang w:val="en-US"/>
        </w:rPr>
        <w:t>Delegate of Minister for Human Services</w:t>
      </w:r>
    </w:p>
    <w:p w14:paraId="791C1DFF" w14:textId="77777777" w:rsidR="00D431CB" w:rsidRDefault="00D431CB" w:rsidP="00D431CB">
      <w:pPr>
        <w:pStyle w:val="GG-Signature"/>
        <w:pBdr>
          <w:top w:val="single" w:sz="4" w:space="1" w:color="auto"/>
        </w:pBdr>
        <w:spacing w:before="34" w:line="14" w:lineRule="exact"/>
        <w:jc w:val="center"/>
        <w:rPr>
          <w:lang w:val="en-US"/>
        </w:rPr>
      </w:pPr>
    </w:p>
    <w:p w14:paraId="46B7AAB6" w14:textId="77777777" w:rsidR="00D431CB" w:rsidRDefault="00D431CB" w:rsidP="00D431CB">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lang w:val="en-US"/>
        </w:rPr>
      </w:pPr>
    </w:p>
    <w:p w14:paraId="28D67697" w14:textId="77777777" w:rsidR="005A1588" w:rsidRDefault="005A1588">
      <w:pPr>
        <w:spacing w:after="0" w:line="240" w:lineRule="auto"/>
        <w:jc w:val="left"/>
        <w:rPr>
          <w:rFonts w:ascii="Times New Roman" w:hAnsi="Times New Roman"/>
          <w:caps/>
          <w:sz w:val="17"/>
          <w:szCs w:val="17"/>
          <w:lang w:val="en-US"/>
        </w:rPr>
      </w:pPr>
      <w:r>
        <w:rPr>
          <w:lang w:val="en-US"/>
        </w:rPr>
        <w:br w:type="page"/>
      </w:r>
    </w:p>
    <w:p w14:paraId="3EF838DF" w14:textId="48881D3D" w:rsidR="00D431CB" w:rsidRPr="002B5E8F" w:rsidRDefault="00D431CB" w:rsidP="00D431CB">
      <w:pPr>
        <w:pStyle w:val="GG-Title1"/>
        <w:rPr>
          <w:rFonts w:eastAsia="Times New Roman"/>
          <w:lang w:val="en-US"/>
        </w:rPr>
      </w:pPr>
      <w:r w:rsidRPr="002B5E8F">
        <w:rPr>
          <w:lang w:val="en-US"/>
        </w:rPr>
        <w:lastRenderedPageBreak/>
        <w:t>Housing Improvement Act 2016</w:t>
      </w:r>
    </w:p>
    <w:p w14:paraId="53AAA338" w14:textId="77777777" w:rsidR="00D431CB" w:rsidRDefault="00D431CB" w:rsidP="00D431CB">
      <w:pPr>
        <w:pStyle w:val="GG-Title3"/>
        <w:rPr>
          <w:lang w:val="en-US"/>
        </w:rPr>
      </w:pPr>
      <w:r w:rsidRPr="002B5E8F">
        <w:rPr>
          <w:lang w:val="en-US"/>
        </w:rPr>
        <w:t>Rent Control</w:t>
      </w:r>
      <w:r>
        <w:rPr>
          <w:lang w:val="en-US"/>
        </w:rPr>
        <w:t xml:space="preserve"> Revocations</w:t>
      </w:r>
    </w:p>
    <w:p w14:paraId="54447DE0" w14:textId="77777777" w:rsidR="00D431CB" w:rsidRPr="002B5E8F" w:rsidRDefault="00D431CB" w:rsidP="003046FA">
      <w:pPr>
        <w:pStyle w:val="GG-body"/>
        <w:spacing w:after="72"/>
        <w:rPr>
          <w:lang w:val="en-US"/>
        </w:rPr>
      </w:pPr>
      <w:r w:rsidRPr="00A5504D">
        <w:rPr>
          <w:lang w:val="en-US"/>
        </w:rPr>
        <w:t xml:space="preserve">Whereas the Minister for Human Services Delegate is satisfied that each of the houses described hereunder has ceased to be unsafe or unsuitable for human habitation for the purposes of the </w:t>
      </w:r>
      <w:r w:rsidRPr="00A5504D">
        <w:rPr>
          <w:i/>
          <w:lang w:val="en-US"/>
        </w:rPr>
        <w:t>Housing Improvement Act 2016</w:t>
      </w:r>
      <w:r w:rsidRPr="00A5504D">
        <w:rPr>
          <w:lang w:val="en-US"/>
        </w:rPr>
        <w:t>, notice is hereby given that, in exercise of the powers conferred by the said Act, the Minister for Human Services Delegate does hereby revoke the said Rent Control in respect of each property</w:t>
      </w:r>
      <w:r>
        <w:rPr>
          <w:lang w:val="en-US"/>
        </w:rPr>
        <w:t xml:space="preserve">. </w:t>
      </w:r>
    </w:p>
    <w:tbl>
      <w:tblPr>
        <w:tblW w:w="4976" w:type="pct"/>
        <w:tblInd w:w="75" w:type="dxa"/>
        <w:tblLayout w:type="fixed"/>
        <w:tblCellMar>
          <w:left w:w="0" w:type="dxa"/>
          <w:right w:w="0" w:type="dxa"/>
        </w:tblCellMar>
        <w:tblLook w:val="04A0" w:firstRow="1" w:lastRow="0" w:firstColumn="1" w:lastColumn="0" w:noHBand="0" w:noVBand="1"/>
      </w:tblPr>
      <w:tblGrid>
        <w:gridCol w:w="3220"/>
        <w:gridCol w:w="4502"/>
        <w:gridCol w:w="1593"/>
      </w:tblGrid>
      <w:tr w:rsidR="00D431CB" w:rsidRPr="002B5E8F" w14:paraId="1D9F79E0" w14:textId="77777777" w:rsidTr="00133A67">
        <w:trPr>
          <w:trHeight w:val="20"/>
        </w:trPr>
        <w:tc>
          <w:tcPr>
            <w:tcW w:w="3220" w:type="dxa"/>
            <w:tcBorders>
              <w:top w:val="single" w:sz="4" w:space="0" w:color="auto"/>
              <w:bottom w:val="single" w:sz="4" w:space="0" w:color="auto"/>
            </w:tcBorders>
            <w:tcMar>
              <w:top w:w="60" w:type="dxa"/>
              <w:left w:w="60" w:type="dxa"/>
              <w:bottom w:w="60" w:type="dxa"/>
              <w:right w:w="60" w:type="dxa"/>
            </w:tcMar>
            <w:vAlign w:val="center"/>
          </w:tcPr>
          <w:p w14:paraId="629DCEBE" w14:textId="77777777" w:rsidR="00D431CB" w:rsidRPr="002B5E8F" w:rsidRDefault="00D431CB" w:rsidP="00133A67">
            <w:pPr>
              <w:pStyle w:val="GG-body"/>
              <w:spacing w:after="0"/>
              <w:jc w:val="center"/>
              <w:rPr>
                <w:b/>
                <w:lang w:val="en-US"/>
              </w:rPr>
            </w:pPr>
            <w:r w:rsidRPr="002B5E8F">
              <w:rPr>
                <w:b/>
                <w:lang w:val="en-US"/>
              </w:rPr>
              <w:t>Address of Premises</w:t>
            </w:r>
          </w:p>
        </w:tc>
        <w:tc>
          <w:tcPr>
            <w:tcW w:w="4502" w:type="dxa"/>
            <w:tcBorders>
              <w:top w:val="single" w:sz="4" w:space="0" w:color="auto"/>
              <w:bottom w:val="single" w:sz="4" w:space="0" w:color="auto"/>
            </w:tcBorders>
            <w:tcMar>
              <w:top w:w="60" w:type="dxa"/>
              <w:left w:w="60" w:type="dxa"/>
              <w:bottom w:w="60" w:type="dxa"/>
              <w:right w:w="60" w:type="dxa"/>
            </w:tcMar>
            <w:vAlign w:val="center"/>
          </w:tcPr>
          <w:p w14:paraId="5B113D17" w14:textId="77777777" w:rsidR="00D431CB" w:rsidRPr="002B5E8F" w:rsidRDefault="00D431CB" w:rsidP="00133A67">
            <w:pPr>
              <w:pStyle w:val="GG-body"/>
              <w:spacing w:after="0"/>
              <w:jc w:val="center"/>
              <w:rPr>
                <w:b/>
                <w:lang w:val="en-US"/>
              </w:rPr>
            </w:pPr>
            <w:r w:rsidRPr="002B5E8F">
              <w:rPr>
                <w:b/>
                <w:lang w:val="en-US"/>
              </w:rPr>
              <w:t xml:space="preserve">Allotment </w:t>
            </w:r>
            <w:r w:rsidRPr="002B5E8F">
              <w:rPr>
                <w:b/>
                <w:lang w:val="en-US"/>
              </w:rPr>
              <w:br/>
              <w:t>Section</w:t>
            </w:r>
          </w:p>
        </w:tc>
        <w:tc>
          <w:tcPr>
            <w:tcW w:w="1593" w:type="dxa"/>
            <w:tcBorders>
              <w:top w:val="single" w:sz="4" w:space="0" w:color="auto"/>
              <w:bottom w:val="single" w:sz="4" w:space="0" w:color="auto"/>
            </w:tcBorders>
            <w:tcMar>
              <w:top w:w="60" w:type="dxa"/>
              <w:left w:w="60" w:type="dxa"/>
              <w:bottom w:w="60" w:type="dxa"/>
              <w:right w:w="60" w:type="dxa"/>
            </w:tcMar>
            <w:vAlign w:val="center"/>
          </w:tcPr>
          <w:p w14:paraId="3F61950A" w14:textId="77777777" w:rsidR="00D431CB" w:rsidRPr="002B5E8F" w:rsidRDefault="00D431CB" w:rsidP="00133A67">
            <w:pPr>
              <w:pStyle w:val="GG-body"/>
              <w:spacing w:after="0"/>
              <w:jc w:val="center"/>
              <w:rPr>
                <w:b/>
                <w:u w:val="single"/>
                <w:lang w:val="en-US"/>
              </w:rPr>
            </w:pPr>
            <w:r w:rsidRPr="002B5E8F">
              <w:rPr>
                <w:b/>
                <w:u w:val="single"/>
                <w:lang w:val="en-US"/>
              </w:rPr>
              <w:t>Certificate of Title</w:t>
            </w:r>
            <w:r w:rsidRPr="002B5E8F">
              <w:rPr>
                <w:b/>
                <w:u w:val="single"/>
                <w:lang w:val="en-US"/>
              </w:rPr>
              <w:br/>
            </w:r>
            <w:r w:rsidRPr="002B5E8F">
              <w:rPr>
                <w:b/>
                <w:lang w:val="en-US"/>
              </w:rPr>
              <w:t>Volume Folio</w:t>
            </w:r>
          </w:p>
        </w:tc>
      </w:tr>
      <w:tr w:rsidR="00D431CB" w:rsidRPr="002B5E8F" w14:paraId="28673F88" w14:textId="77777777" w:rsidTr="00133A67">
        <w:trPr>
          <w:trHeight w:val="20"/>
        </w:trPr>
        <w:tc>
          <w:tcPr>
            <w:tcW w:w="3220" w:type="dxa"/>
            <w:tcBorders>
              <w:bottom w:val="single" w:sz="4" w:space="0" w:color="auto"/>
            </w:tcBorders>
            <w:tcMar>
              <w:top w:w="60" w:type="dxa"/>
              <w:left w:w="60" w:type="dxa"/>
              <w:bottom w:w="60" w:type="dxa"/>
              <w:right w:w="60" w:type="dxa"/>
            </w:tcMar>
          </w:tcPr>
          <w:p w14:paraId="0A1346AB" w14:textId="77777777" w:rsidR="00D431CB" w:rsidRPr="00647B9D" w:rsidRDefault="00D431CB" w:rsidP="00133A67">
            <w:pPr>
              <w:pStyle w:val="GG-body"/>
              <w:spacing w:after="0"/>
              <w:rPr>
                <w:lang w:val="en-US"/>
              </w:rPr>
            </w:pPr>
            <w:r w:rsidRPr="00647B9D">
              <w:rPr>
                <w:lang w:val="en-US"/>
              </w:rPr>
              <w:t xml:space="preserve">50 Hutchison Street, Coober Pedy SA 5723 </w:t>
            </w:r>
          </w:p>
        </w:tc>
        <w:tc>
          <w:tcPr>
            <w:tcW w:w="4502" w:type="dxa"/>
            <w:tcBorders>
              <w:bottom w:val="single" w:sz="4" w:space="0" w:color="auto"/>
            </w:tcBorders>
            <w:tcMar>
              <w:top w:w="60" w:type="dxa"/>
              <w:left w:w="60" w:type="dxa"/>
              <w:bottom w:w="60" w:type="dxa"/>
              <w:right w:w="60" w:type="dxa"/>
            </w:tcMar>
          </w:tcPr>
          <w:p w14:paraId="208ABBC1" w14:textId="77777777" w:rsidR="00D431CB" w:rsidRPr="00647B9D" w:rsidRDefault="00D431CB" w:rsidP="00133A67">
            <w:pPr>
              <w:pStyle w:val="GG-body"/>
              <w:spacing w:after="0"/>
              <w:rPr>
                <w:lang w:val="en-US"/>
              </w:rPr>
            </w:pPr>
            <w:r w:rsidRPr="00647B9D">
              <w:rPr>
                <w:lang w:val="en-US"/>
              </w:rPr>
              <w:t>Allotment 50 Town Plan 832801 Hundred of OH (Coober Pedy)</w:t>
            </w:r>
          </w:p>
        </w:tc>
        <w:tc>
          <w:tcPr>
            <w:tcW w:w="1593" w:type="dxa"/>
            <w:tcBorders>
              <w:bottom w:val="single" w:sz="4" w:space="0" w:color="auto"/>
            </w:tcBorders>
            <w:tcMar>
              <w:top w:w="60" w:type="dxa"/>
              <w:left w:w="60" w:type="dxa"/>
              <w:bottom w:w="60" w:type="dxa"/>
              <w:right w:w="60" w:type="dxa"/>
            </w:tcMar>
          </w:tcPr>
          <w:p w14:paraId="0551A658" w14:textId="77777777" w:rsidR="00D431CB" w:rsidRPr="00647B9D" w:rsidRDefault="00D431CB" w:rsidP="00133A67">
            <w:pPr>
              <w:pStyle w:val="GG-body"/>
              <w:spacing w:after="0"/>
              <w:rPr>
                <w:lang w:val="en-US"/>
              </w:rPr>
            </w:pPr>
            <w:r w:rsidRPr="00647B9D">
              <w:rPr>
                <w:lang w:val="en-US"/>
              </w:rPr>
              <w:t>CT5497/203</w:t>
            </w:r>
          </w:p>
        </w:tc>
      </w:tr>
    </w:tbl>
    <w:p w14:paraId="1BFD1BC6" w14:textId="77777777" w:rsidR="00D431CB" w:rsidRPr="002B5E8F" w:rsidRDefault="00D431CB" w:rsidP="00D431CB">
      <w:pPr>
        <w:pStyle w:val="GG-SDated"/>
        <w:spacing w:before="80"/>
      </w:pPr>
      <w:r w:rsidRPr="002B5E8F">
        <w:t>Dated: 2</w:t>
      </w:r>
      <w:r>
        <w:t xml:space="preserve">6 May </w:t>
      </w:r>
      <w:r w:rsidRPr="002B5E8F">
        <w:t>202</w:t>
      </w:r>
      <w:r>
        <w:t>2</w:t>
      </w:r>
    </w:p>
    <w:p w14:paraId="581F4CD3" w14:textId="77777777" w:rsidR="00D431CB" w:rsidRPr="002B5E8F" w:rsidRDefault="00D431CB" w:rsidP="00D431CB">
      <w:pPr>
        <w:pStyle w:val="GG-SName"/>
        <w:rPr>
          <w:szCs w:val="17"/>
          <w:lang w:val="en-US"/>
        </w:rPr>
      </w:pPr>
      <w:r>
        <w:rPr>
          <w:lang w:val="en-US"/>
        </w:rPr>
        <w:t>Craig Thompson</w:t>
      </w:r>
    </w:p>
    <w:p w14:paraId="43D328F2" w14:textId="77777777" w:rsidR="00D431CB" w:rsidRPr="002B5E8F" w:rsidRDefault="00D431CB" w:rsidP="00D431CB">
      <w:pPr>
        <w:pStyle w:val="GG-Signature"/>
        <w:rPr>
          <w:lang w:val="en-US"/>
        </w:rPr>
      </w:pPr>
      <w:r>
        <w:rPr>
          <w:lang w:val="en-US"/>
        </w:rPr>
        <w:t>Housing Regulator and Registrar</w:t>
      </w:r>
    </w:p>
    <w:p w14:paraId="16D6B424" w14:textId="77777777" w:rsidR="00D431CB" w:rsidRPr="002B5E8F" w:rsidRDefault="00D431CB" w:rsidP="00D431CB">
      <w:pPr>
        <w:pStyle w:val="GG-Signature"/>
        <w:rPr>
          <w:lang w:val="en-US"/>
        </w:rPr>
      </w:pPr>
      <w:r w:rsidRPr="002B5E8F">
        <w:rPr>
          <w:lang w:val="en-US"/>
        </w:rPr>
        <w:t>Housing Safety Authority, SAHA</w:t>
      </w:r>
    </w:p>
    <w:p w14:paraId="0F1CD153" w14:textId="447B89FD" w:rsidR="00D431CB" w:rsidRDefault="00D431CB" w:rsidP="001B0544">
      <w:pPr>
        <w:pStyle w:val="GG-Signature"/>
        <w:rPr>
          <w:lang w:val="en-US"/>
        </w:rPr>
      </w:pPr>
      <w:r w:rsidRPr="002B5E8F">
        <w:rPr>
          <w:lang w:val="en-US"/>
        </w:rPr>
        <w:t>Delegate of Minister for Human Services</w:t>
      </w:r>
    </w:p>
    <w:p w14:paraId="52698633" w14:textId="354E43D2" w:rsidR="001B0544" w:rsidRDefault="001B0544" w:rsidP="001B0544">
      <w:pPr>
        <w:pStyle w:val="GG-Signature"/>
        <w:pBdr>
          <w:bottom w:val="single" w:sz="4" w:space="1" w:color="auto"/>
        </w:pBdr>
        <w:spacing w:line="52" w:lineRule="exact"/>
        <w:jc w:val="center"/>
        <w:rPr>
          <w:lang w:val="en-US"/>
        </w:rPr>
      </w:pPr>
    </w:p>
    <w:p w14:paraId="168C9B58" w14:textId="2B304075" w:rsidR="001B0544" w:rsidRDefault="001B0544" w:rsidP="001B0544">
      <w:pPr>
        <w:pStyle w:val="GG-Signature"/>
        <w:pBdr>
          <w:top w:val="single" w:sz="4" w:space="1" w:color="auto"/>
        </w:pBdr>
        <w:spacing w:before="34" w:line="14" w:lineRule="exact"/>
        <w:jc w:val="center"/>
        <w:rPr>
          <w:lang w:val="en-US"/>
        </w:rPr>
      </w:pPr>
    </w:p>
    <w:p w14:paraId="752598E6" w14:textId="77777777" w:rsidR="001B0544" w:rsidRDefault="001B0544" w:rsidP="001B0544">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lang w:val="en-US"/>
        </w:rPr>
      </w:pPr>
    </w:p>
    <w:p w14:paraId="2D5FE281" w14:textId="77777777" w:rsidR="00570921" w:rsidRDefault="00570921" w:rsidP="00772A49">
      <w:pPr>
        <w:pStyle w:val="Heading2"/>
      </w:pPr>
      <w:bookmarkStart w:id="45" w:name="_Toc104457301"/>
      <w:r w:rsidRPr="00F90ED2">
        <w:t xml:space="preserve">Justices </w:t>
      </w:r>
      <w:r>
        <w:t>o</w:t>
      </w:r>
      <w:r w:rsidRPr="00F90ED2">
        <w:t xml:space="preserve">f </w:t>
      </w:r>
      <w:r>
        <w:t>t</w:t>
      </w:r>
      <w:r w:rsidRPr="00F90ED2">
        <w:t>he Peace Act 2005</w:t>
      </w:r>
      <w:bookmarkEnd w:id="45"/>
    </w:p>
    <w:p w14:paraId="52812BA1" w14:textId="77777777" w:rsidR="00570921" w:rsidRDefault="00570921" w:rsidP="00570921">
      <w:pPr>
        <w:pStyle w:val="GG-Title2"/>
      </w:pPr>
      <w:r w:rsidRPr="00F90ED2">
        <w:t xml:space="preserve">Section 4 </w:t>
      </w:r>
    </w:p>
    <w:p w14:paraId="4073A53E" w14:textId="77777777" w:rsidR="00570921" w:rsidRDefault="00570921" w:rsidP="00570921">
      <w:pPr>
        <w:pStyle w:val="GG-Title3"/>
        <w:spacing w:after="0"/>
      </w:pPr>
      <w:r w:rsidRPr="00F90ED2">
        <w:t xml:space="preserve">Appointment </w:t>
      </w:r>
      <w:r>
        <w:t>o</w:t>
      </w:r>
      <w:r w:rsidRPr="00F90ED2">
        <w:t xml:space="preserve">f Justices of </w:t>
      </w:r>
      <w:r>
        <w:t>t</w:t>
      </w:r>
      <w:r w:rsidRPr="00F90ED2">
        <w:t xml:space="preserve">he Peace </w:t>
      </w:r>
      <w:r>
        <w:t>f</w:t>
      </w:r>
      <w:r w:rsidRPr="00F90ED2">
        <w:t>or South Australia</w:t>
      </w:r>
    </w:p>
    <w:p w14:paraId="2F9708A0" w14:textId="77777777" w:rsidR="00570921" w:rsidRDefault="00570921" w:rsidP="00570921">
      <w:pPr>
        <w:pStyle w:val="GG-Title3"/>
      </w:pPr>
      <w:r w:rsidRPr="00F90ED2">
        <w:t xml:space="preserve">Notice </w:t>
      </w:r>
      <w:r>
        <w:t>b</w:t>
      </w:r>
      <w:r w:rsidRPr="00F90ED2">
        <w:t xml:space="preserve">y the Commissioner </w:t>
      </w:r>
      <w:r>
        <w:t>f</w:t>
      </w:r>
      <w:r w:rsidRPr="00F90ED2">
        <w:t>or Consumer Affairs</w:t>
      </w:r>
    </w:p>
    <w:p w14:paraId="5032B871" w14:textId="77777777" w:rsidR="00570921" w:rsidRDefault="00570921" w:rsidP="003046FA">
      <w:pPr>
        <w:pStyle w:val="GG-body"/>
        <w:spacing w:after="72"/>
      </w:pPr>
      <w:r w:rsidRPr="00F90ED2">
        <w:t xml:space="preserve">I, Dini </w:t>
      </w:r>
      <w:proofErr w:type="spellStart"/>
      <w:r w:rsidRPr="00F90ED2">
        <w:t>Soulio</w:t>
      </w:r>
      <w:proofErr w:type="spellEnd"/>
      <w:r w:rsidRPr="00F90ED2">
        <w:t xml:space="preserve">, Commissioner for Consumer Affairs, delegate of the Attorney-General, pursuant to section 4 of the </w:t>
      </w:r>
      <w:r w:rsidRPr="00F90ED2">
        <w:rPr>
          <w:i/>
          <w:iCs/>
        </w:rPr>
        <w:t>Justices of the Peace Act 2005</w:t>
      </w:r>
      <w:r w:rsidRPr="00F90ED2">
        <w:t>, do hereby appoint the people listed as Justices of the Peace for South Australia as set out below.</w:t>
      </w:r>
      <w:r>
        <w:t xml:space="preserve"> </w:t>
      </w:r>
      <w:r w:rsidRPr="000161C4">
        <w:t xml:space="preserve">It being a condition of appointment that the Justices of the Peace must take the oaths required of a justice under the </w:t>
      </w:r>
      <w:r w:rsidRPr="000161C4">
        <w:rPr>
          <w:i/>
          <w:iCs/>
        </w:rPr>
        <w:t>Oaths Act 1936</w:t>
      </w:r>
      <w:r w:rsidRPr="000161C4">
        <w:t xml:space="preserve"> and return the oaths of office form to Justice of the Peace Services within three months after the date of appointment:</w:t>
      </w:r>
    </w:p>
    <w:p w14:paraId="44DAAA7B" w14:textId="77777777" w:rsidR="00570921" w:rsidRPr="00F90ED2" w:rsidRDefault="00570921" w:rsidP="003046FA">
      <w:pPr>
        <w:pStyle w:val="GG-body"/>
        <w:spacing w:after="72"/>
      </w:pPr>
      <w:r w:rsidRPr="00A31410">
        <w:t>For a period of ten years for a term commencing on 6 June 2022 and expiring on 5 June 2032</w:t>
      </w:r>
      <w:r w:rsidRPr="00F90ED2">
        <w:t>:</w:t>
      </w:r>
    </w:p>
    <w:p w14:paraId="13CB0BF3" w14:textId="77777777" w:rsidR="00570921" w:rsidRDefault="00570921" w:rsidP="00570921">
      <w:pPr>
        <w:pStyle w:val="GG-body"/>
        <w:spacing w:after="0"/>
        <w:ind w:left="160"/>
      </w:pPr>
      <w:r>
        <w:t>Benjamin Michael WILSON</w:t>
      </w:r>
    </w:p>
    <w:p w14:paraId="6F9625E4" w14:textId="77777777" w:rsidR="00570921" w:rsidRDefault="00570921" w:rsidP="00570921">
      <w:pPr>
        <w:pStyle w:val="GG-body"/>
        <w:spacing w:after="0"/>
        <w:ind w:left="160"/>
      </w:pPr>
      <w:r>
        <w:t>James William PEARCE</w:t>
      </w:r>
    </w:p>
    <w:p w14:paraId="6E389A01" w14:textId="77777777" w:rsidR="00570921" w:rsidRDefault="00570921" w:rsidP="00570921">
      <w:pPr>
        <w:pStyle w:val="GG-body"/>
        <w:spacing w:after="0"/>
        <w:ind w:left="160"/>
      </w:pPr>
      <w:r>
        <w:t>Misty Chantal NORRIS</w:t>
      </w:r>
    </w:p>
    <w:p w14:paraId="0C791413" w14:textId="77777777" w:rsidR="00570921" w:rsidRDefault="00570921" w:rsidP="00570921">
      <w:pPr>
        <w:pStyle w:val="GG-body"/>
        <w:spacing w:after="0"/>
        <w:ind w:left="160"/>
      </w:pPr>
      <w:r>
        <w:t>Vicki Renae NOLL</w:t>
      </w:r>
    </w:p>
    <w:p w14:paraId="1C03CC2F" w14:textId="77777777" w:rsidR="00570921" w:rsidRDefault="00570921" w:rsidP="00570921">
      <w:pPr>
        <w:pStyle w:val="GG-body"/>
        <w:spacing w:after="0"/>
        <w:ind w:left="160"/>
      </w:pPr>
      <w:r>
        <w:t>Jessica Lisa MORRIS</w:t>
      </w:r>
    </w:p>
    <w:p w14:paraId="58BCF227" w14:textId="77777777" w:rsidR="00570921" w:rsidRDefault="00570921" w:rsidP="00570921">
      <w:pPr>
        <w:pStyle w:val="GG-body"/>
        <w:spacing w:after="0"/>
        <w:ind w:left="160"/>
      </w:pPr>
      <w:r>
        <w:t xml:space="preserve">Amanda </w:t>
      </w:r>
      <w:proofErr w:type="spellStart"/>
      <w:r>
        <w:t>Nardin</w:t>
      </w:r>
      <w:proofErr w:type="spellEnd"/>
      <w:r>
        <w:t xml:space="preserve"> FARAH</w:t>
      </w:r>
    </w:p>
    <w:p w14:paraId="63A29C28" w14:textId="77777777" w:rsidR="00570921" w:rsidRDefault="00570921" w:rsidP="00570921">
      <w:pPr>
        <w:pStyle w:val="GG-body"/>
        <w:spacing w:after="0"/>
        <w:ind w:left="160"/>
      </w:pPr>
      <w:r>
        <w:t>Peter Gordon COPSON</w:t>
      </w:r>
    </w:p>
    <w:p w14:paraId="704D8A23" w14:textId="77777777" w:rsidR="00570921" w:rsidRDefault="00570921" w:rsidP="00570921">
      <w:pPr>
        <w:pStyle w:val="GG-body"/>
        <w:spacing w:after="0"/>
        <w:ind w:left="160"/>
      </w:pPr>
      <w:r>
        <w:t>Dianne Joy CLIFFORD</w:t>
      </w:r>
    </w:p>
    <w:p w14:paraId="69B95839" w14:textId="77777777" w:rsidR="00570921" w:rsidRDefault="00570921" w:rsidP="00570921">
      <w:pPr>
        <w:pStyle w:val="GG-body"/>
        <w:spacing w:after="0"/>
        <w:ind w:left="160"/>
      </w:pPr>
      <w:r>
        <w:t>Benjamin Gregory CHIDLOW</w:t>
      </w:r>
    </w:p>
    <w:p w14:paraId="067A7820" w14:textId="77777777" w:rsidR="00570921" w:rsidRDefault="00570921" w:rsidP="00570921">
      <w:pPr>
        <w:pStyle w:val="GG-body"/>
        <w:spacing w:after="0"/>
        <w:ind w:left="160"/>
      </w:pPr>
      <w:r>
        <w:t>Peter James CAHALAN</w:t>
      </w:r>
    </w:p>
    <w:p w14:paraId="235F08F1" w14:textId="77777777" w:rsidR="00570921" w:rsidRDefault="00570921" w:rsidP="00570921">
      <w:pPr>
        <w:pStyle w:val="GG-body"/>
        <w:spacing w:after="0"/>
        <w:ind w:left="160"/>
      </w:pPr>
      <w:proofErr w:type="spellStart"/>
      <w:r>
        <w:t>Jaelene</w:t>
      </w:r>
      <w:proofErr w:type="spellEnd"/>
      <w:r>
        <w:t xml:space="preserve"> Kathryn BURNS</w:t>
      </w:r>
    </w:p>
    <w:p w14:paraId="0FE6CA90" w14:textId="77777777" w:rsidR="00570921" w:rsidRDefault="00570921" w:rsidP="00570921">
      <w:pPr>
        <w:pStyle w:val="GG-body"/>
        <w:ind w:left="160"/>
      </w:pPr>
      <w:r>
        <w:t>Brett Michael BOWDEN</w:t>
      </w:r>
    </w:p>
    <w:p w14:paraId="23F5B4F4" w14:textId="77777777" w:rsidR="00570921" w:rsidRDefault="00570921" w:rsidP="00570921">
      <w:pPr>
        <w:pStyle w:val="GG-body"/>
      </w:pPr>
      <w:r w:rsidRPr="00F90ED2">
        <w:t xml:space="preserve">Dated: </w:t>
      </w:r>
      <w:r w:rsidRPr="00A31410">
        <w:t xml:space="preserve">23 May </w:t>
      </w:r>
      <w:r w:rsidRPr="00F90ED2">
        <w:t>2022</w:t>
      </w:r>
    </w:p>
    <w:p w14:paraId="242BC8CA" w14:textId="77777777" w:rsidR="00570921" w:rsidRPr="00F90ED2" w:rsidRDefault="00570921" w:rsidP="00570921">
      <w:pPr>
        <w:pStyle w:val="GG-SName"/>
      </w:pPr>
      <w:r w:rsidRPr="00F90ED2">
        <w:t xml:space="preserve">Dini </w:t>
      </w:r>
      <w:proofErr w:type="spellStart"/>
      <w:r w:rsidRPr="00F90ED2">
        <w:t>Soulio</w:t>
      </w:r>
      <w:proofErr w:type="spellEnd"/>
    </w:p>
    <w:p w14:paraId="3EC2A02F" w14:textId="77777777" w:rsidR="00570921" w:rsidRPr="00F90ED2" w:rsidRDefault="00570921" w:rsidP="00570921">
      <w:pPr>
        <w:pStyle w:val="GG-Signature"/>
      </w:pPr>
      <w:r w:rsidRPr="00F90ED2">
        <w:t>Commissioner for Consumer Affairs</w:t>
      </w:r>
    </w:p>
    <w:p w14:paraId="61B1480E" w14:textId="14622EB6" w:rsidR="00454F48" w:rsidRDefault="00570921" w:rsidP="00570921">
      <w:pPr>
        <w:pStyle w:val="GG-Signature"/>
      </w:pPr>
      <w:r w:rsidRPr="00F90ED2">
        <w:t>Delegate of the Attorney-General</w:t>
      </w:r>
    </w:p>
    <w:p w14:paraId="15A6C147" w14:textId="39518D5F" w:rsidR="00570921" w:rsidRDefault="00570921" w:rsidP="00570921">
      <w:pPr>
        <w:pStyle w:val="GG-Signature"/>
        <w:pBdr>
          <w:bottom w:val="single" w:sz="4" w:space="1" w:color="auto"/>
        </w:pBdr>
        <w:spacing w:line="52" w:lineRule="exact"/>
        <w:jc w:val="center"/>
      </w:pPr>
    </w:p>
    <w:p w14:paraId="08A9416B" w14:textId="603F596C" w:rsidR="00570921" w:rsidRDefault="00570921" w:rsidP="00570921">
      <w:pPr>
        <w:pStyle w:val="GG-Signature"/>
        <w:pBdr>
          <w:top w:val="single" w:sz="4" w:space="1" w:color="auto"/>
        </w:pBdr>
        <w:spacing w:before="34" w:line="14" w:lineRule="exact"/>
        <w:jc w:val="center"/>
      </w:pPr>
    </w:p>
    <w:p w14:paraId="79565CDF" w14:textId="30767A57" w:rsidR="00570921" w:rsidRDefault="00570921" w:rsidP="00B332D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161A2512" w14:textId="77777777" w:rsidR="007E25DE" w:rsidRDefault="007E25DE" w:rsidP="00772A49">
      <w:pPr>
        <w:pStyle w:val="Heading2"/>
      </w:pPr>
      <w:bookmarkStart w:id="46" w:name="_Toc104457302"/>
      <w:r w:rsidRPr="00984826">
        <w:t>Land Acquisition Act 1969</w:t>
      </w:r>
      <w:bookmarkEnd w:id="46"/>
      <w:r w:rsidRPr="00984826">
        <w:t xml:space="preserve"> </w:t>
      </w:r>
    </w:p>
    <w:p w14:paraId="040CF331" w14:textId="77777777" w:rsidR="007E25DE" w:rsidRDefault="007E25DE" w:rsidP="007E25DE">
      <w:pPr>
        <w:pStyle w:val="GG-Title2"/>
      </w:pPr>
      <w:r>
        <w:t>Corrigendum</w:t>
      </w:r>
    </w:p>
    <w:p w14:paraId="7FDA557F" w14:textId="77777777" w:rsidR="007E25DE" w:rsidRPr="000D2792" w:rsidRDefault="007E25DE" w:rsidP="007E25DE">
      <w:pPr>
        <w:pStyle w:val="GG-Title3"/>
        <w:spacing w:after="0"/>
      </w:pPr>
      <w:r w:rsidRPr="00984826">
        <w:t>Notice of Acquisition</w:t>
      </w:r>
    </w:p>
    <w:p w14:paraId="760ED9E7" w14:textId="77777777" w:rsidR="007E25DE" w:rsidRDefault="007E25DE" w:rsidP="007E25DE">
      <w:pPr>
        <w:pStyle w:val="GG-Sub2"/>
      </w:pPr>
      <w:r w:rsidRPr="00984826">
        <w:t>Recital</w:t>
      </w:r>
    </w:p>
    <w:p w14:paraId="32CA5AFF" w14:textId="77777777" w:rsidR="007E25DE" w:rsidRDefault="007E25DE" w:rsidP="003046FA">
      <w:pPr>
        <w:pStyle w:val="GG-body"/>
        <w:spacing w:after="72"/>
      </w:pPr>
      <w:r w:rsidRPr="00984826">
        <w:t xml:space="preserve">By Notice of Acquisition (reference DIT 2020/09813/01) published in </w:t>
      </w:r>
      <w:r w:rsidRPr="00984826">
        <w:rPr>
          <w:i/>
        </w:rPr>
        <w:t>The South Australian Government Gazette</w:t>
      </w:r>
      <w:r w:rsidRPr="00984826">
        <w:t xml:space="preserve"> of 12 May 2022 at page 1153 and 1154 (“Notice”), the Commissioner of Highways acquired Land described in the following way:</w:t>
      </w:r>
    </w:p>
    <w:p w14:paraId="1811A7A7" w14:textId="34D736E1" w:rsidR="00EE0D4B" w:rsidRDefault="007E25DE" w:rsidP="003046FA">
      <w:pPr>
        <w:pStyle w:val="GG-body"/>
        <w:spacing w:after="72"/>
        <w:ind w:left="160"/>
      </w:pPr>
      <w:r w:rsidRPr="00984826">
        <w:t>Comprising an unencumbered estate in fee simple in that piece of land being portion of Common Property in Primary Community Plan 26735 comprised in Certificate of Title Volume 6076 Folio 920 and being the whole of the land identified as Allotment 206 in D12800 lodged in the Lands Titles Office</w:t>
      </w:r>
    </w:p>
    <w:p w14:paraId="3F611581" w14:textId="469058FE" w:rsidR="00EE0D4B" w:rsidRDefault="00EE0D4B">
      <w:pPr>
        <w:spacing w:after="0" w:line="240" w:lineRule="auto"/>
        <w:jc w:val="left"/>
        <w:rPr>
          <w:rFonts w:ascii="Times New Roman" w:eastAsia="Times New Roman" w:hAnsi="Times New Roman"/>
          <w:sz w:val="17"/>
          <w:szCs w:val="17"/>
        </w:rPr>
      </w:pPr>
    </w:p>
    <w:p w14:paraId="7859824A" w14:textId="77777777" w:rsidR="007E25DE" w:rsidRDefault="007E25DE" w:rsidP="003046FA">
      <w:pPr>
        <w:pStyle w:val="GG-body"/>
        <w:spacing w:after="72"/>
      </w:pPr>
      <w:r w:rsidRPr="00984826">
        <w:t>The Land should correctly have been described in the following way:</w:t>
      </w:r>
    </w:p>
    <w:p w14:paraId="1CE83BCF" w14:textId="77777777" w:rsidR="007E25DE" w:rsidRDefault="007E25DE" w:rsidP="003046FA">
      <w:pPr>
        <w:pStyle w:val="GG-body"/>
        <w:spacing w:after="72"/>
        <w:ind w:left="160"/>
      </w:pPr>
      <w:r w:rsidRPr="00984826">
        <w:t>Comprising an unencumbered estate in fee simple in that piece of land being portion of Common Property in Primary Community Plan 26735 comprised in Certificate of Title Volume 6076 Folio 920 and being the whole of the land identified as Allotment 206 in D128000 lodged in the Lands Titles Office</w:t>
      </w:r>
    </w:p>
    <w:p w14:paraId="144B2F78" w14:textId="77777777" w:rsidR="007E25DE" w:rsidRDefault="007E25DE" w:rsidP="003046FA">
      <w:pPr>
        <w:pStyle w:val="GG-body"/>
        <w:spacing w:after="72"/>
      </w:pPr>
      <w:r w:rsidRPr="00984826">
        <w:t>The Notice is to be read as if the Land had been described in the correct manner shown above. In all other respects the Notice remains unchanged.</w:t>
      </w:r>
    </w:p>
    <w:p w14:paraId="2368DC12" w14:textId="77777777" w:rsidR="007E25DE" w:rsidRDefault="007E25DE" w:rsidP="007E25DE">
      <w:pPr>
        <w:pStyle w:val="GG-body"/>
      </w:pPr>
      <w:r w:rsidRPr="00984826">
        <w:t>Dated</w:t>
      </w:r>
      <w:r>
        <w:t>:</w:t>
      </w:r>
      <w:r w:rsidRPr="00984826">
        <w:t xml:space="preserve"> 24 May 2022</w:t>
      </w:r>
    </w:p>
    <w:p w14:paraId="08CF7157" w14:textId="77777777" w:rsidR="007E25DE" w:rsidRDefault="007E25DE" w:rsidP="007E25DE">
      <w:pPr>
        <w:pStyle w:val="GG-SDated"/>
      </w:pPr>
      <w:r w:rsidRPr="00984826">
        <w:t>Signed for and on behalf of the COMMISSIONER OF HIGHWAYS by:</w:t>
      </w:r>
    </w:p>
    <w:p w14:paraId="193BBF12" w14:textId="77777777" w:rsidR="007E25DE" w:rsidRPr="00984826" w:rsidRDefault="007E25DE" w:rsidP="007E25DE">
      <w:pPr>
        <w:pStyle w:val="GG-SName"/>
      </w:pPr>
      <w:r w:rsidRPr="00984826">
        <w:t>Rocco Caruso</w:t>
      </w:r>
    </w:p>
    <w:p w14:paraId="241DCC50" w14:textId="77777777" w:rsidR="007E25DE" w:rsidRPr="00984826" w:rsidRDefault="007E25DE" w:rsidP="007E25DE">
      <w:pPr>
        <w:pStyle w:val="GG-Signature"/>
      </w:pPr>
      <w:r w:rsidRPr="00984826">
        <w:t xml:space="preserve">Manager, Property Acquisition </w:t>
      </w:r>
    </w:p>
    <w:p w14:paraId="2633EA70" w14:textId="77777777" w:rsidR="007E25DE" w:rsidRDefault="007E25DE" w:rsidP="007E25DE">
      <w:pPr>
        <w:pStyle w:val="GG-Signature"/>
      </w:pPr>
      <w:r w:rsidRPr="00984826">
        <w:t>Department for Infrastructure and Transport</w:t>
      </w:r>
    </w:p>
    <w:p w14:paraId="30B58834" w14:textId="77777777" w:rsidR="007E25DE" w:rsidRDefault="007E25DE" w:rsidP="007E25DE">
      <w:pPr>
        <w:pStyle w:val="GG-SDated"/>
      </w:pPr>
      <w:r w:rsidRPr="00984826">
        <w:t>DIT: 2020/09813/01</w:t>
      </w:r>
    </w:p>
    <w:p w14:paraId="3F37119A" w14:textId="77777777" w:rsidR="007E25DE" w:rsidRDefault="007E25DE" w:rsidP="007E25DE">
      <w:pPr>
        <w:pStyle w:val="GG-body"/>
        <w:pBdr>
          <w:top w:val="single" w:sz="4" w:space="1" w:color="auto"/>
        </w:pBdr>
        <w:spacing w:before="100" w:after="0" w:line="14" w:lineRule="exact"/>
        <w:jc w:val="center"/>
      </w:pPr>
    </w:p>
    <w:p w14:paraId="4C4030CC" w14:textId="19DBE2D7" w:rsidR="00B332D7" w:rsidRDefault="00B332D7" w:rsidP="00B332D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2E8D4232" w14:textId="77777777" w:rsidR="005A1588" w:rsidRDefault="005A1588">
      <w:pPr>
        <w:spacing w:after="0" w:line="240" w:lineRule="auto"/>
        <w:jc w:val="left"/>
        <w:rPr>
          <w:rFonts w:ascii="Times New Roman" w:hAnsi="Times New Roman"/>
          <w:caps/>
          <w:sz w:val="17"/>
          <w:szCs w:val="17"/>
        </w:rPr>
      </w:pPr>
      <w:r>
        <w:br w:type="page"/>
      </w:r>
    </w:p>
    <w:p w14:paraId="682267CC" w14:textId="2AB2F5D2" w:rsidR="00EE0D4B" w:rsidRPr="00505CDD" w:rsidRDefault="00EE0D4B" w:rsidP="00EE0D4B">
      <w:pPr>
        <w:pStyle w:val="GG-Title1"/>
        <w:rPr>
          <w:rFonts w:eastAsia="Times New Roman"/>
        </w:rPr>
      </w:pPr>
      <w:r w:rsidRPr="00505CDD">
        <w:lastRenderedPageBreak/>
        <w:t>Land Acquisition Act 1969</w:t>
      </w:r>
    </w:p>
    <w:p w14:paraId="0AF4EB2F" w14:textId="77777777" w:rsidR="00EE0D4B" w:rsidRDefault="00EE0D4B" w:rsidP="00EE0D4B">
      <w:pPr>
        <w:pStyle w:val="GG-Title2"/>
      </w:pPr>
      <w:r>
        <w:t>Section 16</w:t>
      </w:r>
    </w:p>
    <w:p w14:paraId="70EF1707" w14:textId="77777777" w:rsidR="00EE0D4B" w:rsidRDefault="00EE0D4B" w:rsidP="00EE0D4B">
      <w:pPr>
        <w:pStyle w:val="GG-Title3"/>
        <w:spacing w:after="0"/>
      </w:pPr>
      <w:r w:rsidRPr="00505CDD">
        <w:t xml:space="preserve">Form 5 </w:t>
      </w:r>
      <w:r>
        <w:t>–</w:t>
      </w:r>
      <w:r w:rsidRPr="00505CDD">
        <w:t xml:space="preserve"> Notice of Acquisition</w:t>
      </w:r>
    </w:p>
    <w:p w14:paraId="1F536726" w14:textId="77777777" w:rsidR="00EE0D4B" w:rsidRDefault="00EE0D4B" w:rsidP="00EE0D4B">
      <w:pPr>
        <w:pStyle w:val="GG-body"/>
        <w:tabs>
          <w:tab w:val="left" w:pos="322"/>
        </w:tabs>
        <w:rPr>
          <w:b/>
        </w:rPr>
      </w:pPr>
      <w:r w:rsidRPr="00505CDD">
        <w:rPr>
          <w:b/>
        </w:rPr>
        <w:t>1.</w:t>
      </w:r>
      <w:r w:rsidRPr="00505CDD">
        <w:rPr>
          <w:b/>
        </w:rPr>
        <w:tab/>
        <w:t>Notice of acquisition</w:t>
      </w:r>
    </w:p>
    <w:p w14:paraId="5DA8DD2B" w14:textId="77777777" w:rsidR="00EE0D4B" w:rsidRDefault="00EE0D4B" w:rsidP="00EE0D4B">
      <w:pPr>
        <w:pStyle w:val="GG-body"/>
        <w:ind w:left="320"/>
      </w:pPr>
      <w:r w:rsidRPr="00505CDD">
        <w:t>The Commissioner of Highways (the Authority), of 50 Flinders Street, Adelaide SA 5000, acquires the following interests in the following land:</w:t>
      </w:r>
    </w:p>
    <w:p w14:paraId="32399596" w14:textId="77777777" w:rsidR="00EE0D4B" w:rsidRDefault="00EE0D4B" w:rsidP="00EE0D4B">
      <w:pPr>
        <w:pStyle w:val="GG-body"/>
        <w:ind w:left="480"/>
      </w:pPr>
      <w:r w:rsidRPr="008F2ABE">
        <w:t xml:space="preserve">Comprising an unencumbered estate in fee simple in that piece of land being the whole of Allotment 19 in Deposited Plan No 3775 comprised in Certificate of Title Volume 5238 Folio 941. </w:t>
      </w:r>
      <w:r w:rsidRPr="00505CDD">
        <w:t xml:space="preserve"> </w:t>
      </w:r>
    </w:p>
    <w:p w14:paraId="662C6299" w14:textId="77777777" w:rsidR="00EE0D4B" w:rsidRDefault="00EE0D4B" w:rsidP="00EE0D4B">
      <w:pPr>
        <w:pStyle w:val="GG-body"/>
        <w:ind w:left="320"/>
      </w:pPr>
      <w:r w:rsidRPr="00505CDD">
        <w:t xml:space="preserve">This notice is given under section 16 of the </w:t>
      </w:r>
      <w:r w:rsidRPr="00505CDD">
        <w:rPr>
          <w:i/>
        </w:rPr>
        <w:t>Land Acquisition Act 1969.</w:t>
      </w:r>
    </w:p>
    <w:p w14:paraId="4FCF6FE2" w14:textId="77777777" w:rsidR="00EE0D4B" w:rsidRDefault="00EE0D4B" w:rsidP="00EE0D4B">
      <w:pPr>
        <w:pStyle w:val="GG-body"/>
        <w:tabs>
          <w:tab w:val="left" w:pos="322"/>
        </w:tabs>
        <w:rPr>
          <w:b/>
        </w:rPr>
      </w:pPr>
      <w:r w:rsidRPr="00505CDD">
        <w:rPr>
          <w:b/>
        </w:rPr>
        <w:t>2.</w:t>
      </w:r>
      <w:r w:rsidRPr="00505CDD">
        <w:rPr>
          <w:b/>
        </w:rPr>
        <w:tab/>
        <w:t>Compensation</w:t>
      </w:r>
    </w:p>
    <w:p w14:paraId="640404F2" w14:textId="77777777" w:rsidR="00EE0D4B" w:rsidRDefault="00EE0D4B" w:rsidP="00EE0D4B">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93E9B93" w14:textId="77777777" w:rsidR="00EE0D4B" w:rsidRDefault="00EE0D4B" w:rsidP="00EE0D4B">
      <w:pPr>
        <w:pStyle w:val="GG-body"/>
        <w:tabs>
          <w:tab w:val="left" w:pos="322"/>
        </w:tabs>
        <w:rPr>
          <w:b/>
        </w:rPr>
      </w:pPr>
      <w:r w:rsidRPr="00505CDD">
        <w:rPr>
          <w:b/>
        </w:rPr>
        <w:t>2A.</w:t>
      </w:r>
      <w:r w:rsidRPr="00505CDD">
        <w:rPr>
          <w:b/>
        </w:rPr>
        <w:tab/>
        <w:t>Payment of professional costs relating to acquisition (section 26B)</w:t>
      </w:r>
    </w:p>
    <w:p w14:paraId="41E2F9D8" w14:textId="77777777" w:rsidR="00EE0D4B" w:rsidRDefault="00EE0D4B" w:rsidP="00EE0D4B">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3B97AA16" w14:textId="77777777" w:rsidR="00EE0D4B" w:rsidRDefault="00EE0D4B" w:rsidP="00EE0D4B">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4464E6EF" w14:textId="77777777" w:rsidR="00EE0D4B" w:rsidRDefault="00EE0D4B" w:rsidP="00EE0D4B">
      <w:pPr>
        <w:pStyle w:val="GG-body"/>
        <w:tabs>
          <w:tab w:val="left" w:pos="322"/>
        </w:tabs>
        <w:rPr>
          <w:b/>
        </w:rPr>
      </w:pPr>
      <w:r w:rsidRPr="00505CDD">
        <w:rPr>
          <w:b/>
        </w:rPr>
        <w:t>3.</w:t>
      </w:r>
      <w:r w:rsidRPr="00505CDD">
        <w:rPr>
          <w:b/>
        </w:rPr>
        <w:tab/>
        <w:t>Inquiries</w:t>
      </w:r>
    </w:p>
    <w:p w14:paraId="6DFC299A" w14:textId="77777777" w:rsidR="00EE0D4B" w:rsidRPr="00505CDD" w:rsidRDefault="00EE0D4B" w:rsidP="00EE0D4B">
      <w:pPr>
        <w:pStyle w:val="GG-body"/>
        <w:spacing w:after="0"/>
        <w:ind w:left="320"/>
      </w:pPr>
      <w:r w:rsidRPr="00505CDD">
        <w:t>Inquiries should be directed to:</w:t>
      </w:r>
      <w:r w:rsidRPr="00505CDD">
        <w:tab/>
      </w:r>
      <w:r w:rsidRPr="008F2ABE">
        <w:t>William Ridgway</w:t>
      </w:r>
    </w:p>
    <w:p w14:paraId="7DD4DD6C" w14:textId="77777777" w:rsidR="00EE0D4B" w:rsidRPr="00505CDD" w:rsidRDefault="00EE0D4B" w:rsidP="00EE0D4B">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6A3F6866" w14:textId="77777777" w:rsidR="00EE0D4B" w:rsidRDefault="00EE0D4B" w:rsidP="00EE0D4B">
      <w:pPr>
        <w:pStyle w:val="GG-body"/>
        <w:spacing w:after="0"/>
        <w:ind w:left="2560"/>
      </w:pPr>
      <w:r w:rsidRPr="00505CDD">
        <w:t>Adelaide  SA  5001</w:t>
      </w:r>
    </w:p>
    <w:p w14:paraId="1D950E1D" w14:textId="77777777" w:rsidR="00EE0D4B" w:rsidRDefault="00EE0D4B" w:rsidP="00EE0D4B">
      <w:pPr>
        <w:pStyle w:val="GG-body"/>
        <w:spacing w:after="0"/>
        <w:ind w:left="2560"/>
      </w:pPr>
      <w:r w:rsidRPr="00505CDD">
        <w:t>Telephone: (08)</w:t>
      </w:r>
      <w:r w:rsidRPr="008F2ABE">
        <w:t xml:space="preserve"> 7109 7672</w:t>
      </w:r>
    </w:p>
    <w:p w14:paraId="7A4B2814" w14:textId="77777777" w:rsidR="00EE0D4B" w:rsidRDefault="00EE0D4B" w:rsidP="00EE0D4B">
      <w:pPr>
        <w:pStyle w:val="GG-body"/>
      </w:pPr>
      <w:r w:rsidRPr="00505CDD">
        <w:t>Dated</w:t>
      </w:r>
      <w:r>
        <w:t>:</w:t>
      </w:r>
      <w:r w:rsidRPr="00505CDD">
        <w:t xml:space="preserve"> 2</w:t>
      </w:r>
      <w:r>
        <w:t>4</w:t>
      </w:r>
      <w:r w:rsidRPr="00505CDD">
        <w:t xml:space="preserve"> </w:t>
      </w:r>
      <w:r>
        <w:t xml:space="preserve">May </w:t>
      </w:r>
      <w:r w:rsidRPr="00505CDD">
        <w:t>202</w:t>
      </w:r>
      <w:r>
        <w:t>2</w:t>
      </w:r>
    </w:p>
    <w:p w14:paraId="304D744A" w14:textId="77777777" w:rsidR="00EE0D4B" w:rsidRPr="00505CDD" w:rsidRDefault="00EE0D4B" w:rsidP="00EE0D4B">
      <w:pPr>
        <w:pStyle w:val="GG-body"/>
      </w:pPr>
      <w:r w:rsidRPr="00505CDD">
        <w:t>The Common Seal of the COMMISSIONER OF HIGHWAYS was hereto affixed by authority of the Commissioner in the presence of:</w:t>
      </w:r>
    </w:p>
    <w:p w14:paraId="2672F973" w14:textId="77777777" w:rsidR="00EE0D4B" w:rsidRPr="00505CDD" w:rsidRDefault="00EE0D4B" w:rsidP="00EE0D4B">
      <w:pPr>
        <w:pStyle w:val="GG-SName"/>
      </w:pPr>
      <w:r w:rsidRPr="00505CDD">
        <w:t>Rocco Caruso</w:t>
      </w:r>
    </w:p>
    <w:p w14:paraId="23D87DF5" w14:textId="77777777" w:rsidR="00EE0D4B" w:rsidRPr="00505CDD" w:rsidRDefault="00EE0D4B" w:rsidP="00EE0D4B">
      <w:pPr>
        <w:pStyle w:val="GG-Signature"/>
      </w:pPr>
      <w:r w:rsidRPr="00505CDD">
        <w:t>Manager, Property Acquisition</w:t>
      </w:r>
      <w:r>
        <w:t xml:space="preserve"> </w:t>
      </w:r>
      <w:r w:rsidRPr="00505CDD">
        <w:t>(Authorised Officer)</w:t>
      </w:r>
    </w:p>
    <w:p w14:paraId="4364D6ED" w14:textId="77777777" w:rsidR="00EE0D4B" w:rsidRDefault="00EE0D4B" w:rsidP="00EE0D4B">
      <w:pPr>
        <w:pStyle w:val="GG-Signature"/>
      </w:pPr>
      <w:r w:rsidRPr="00505CDD">
        <w:t>Department for Infrastructure and Transport</w:t>
      </w:r>
    </w:p>
    <w:p w14:paraId="0E962169" w14:textId="77777777" w:rsidR="00EE0D4B" w:rsidRDefault="00EE0D4B" w:rsidP="00EE0D4B">
      <w:pPr>
        <w:pStyle w:val="GG-body"/>
      </w:pPr>
      <w:r w:rsidRPr="00505CDD">
        <w:t>DIT 2021/</w:t>
      </w:r>
      <w:r w:rsidRPr="008F2ABE">
        <w:t>05488</w:t>
      </w:r>
      <w:r w:rsidRPr="00505CDD">
        <w:t>/01</w:t>
      </w:r>
    </w:p>
    <w:p w14:paraId="308C6E6B" w14:textId="77777777" w:rsidR="00EE0D4B" w:rsidRDefault="00EE0D4B" w:rsidP="00EE0D4B">
      <w:pPr>
        <w:pStyle w:val="GG-body"/>
        <w:pBdr>
          <w:top w:val="single" w:sz="4" w:space="1" w:color="auto"/>
        </w:pBdr>
        <w:spacing w:before="100" w:after="0" w:line="14" w:lineRule="exact"/>
        <w:jc w:val="center"/>
      </w:pPr>
    </w:p>
    <w:p w14:paraId="239A0E46" w14:textId="3213FE7C" w:rsidR="00EE0D4B" w:rsidRDefault="00EE0D4B" w:rsidP="00B332D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3392130B" w14:textId="77777777" w:rsidR="00EE0D4B" w:rsidRPr="00505CDD" w:rsidRDefault="00EE0D4B" w:rsidP="00EE0D4B">
      <w:pPr>
        <w:pStyle w:val="GG-Title1"/>
        <w:rPr>
          <w:rFonts w:eastAsia="Times New Roman"/>
        </w:rPr>
      </w:pPr>
      <w:r w:rsidRPr="00505CDD">
        <w:t>Land Acquisition Act 1969</w:t>
      </w:r>
    </w:p>
    <w:p w14:paraId="05F15F32" w14:textId="77777777" w:rsidR="00EE0D4B" w:rsidRDefault="00EE0D4B" w:rsidP="00EE0D4B">
      <w:pPr>
        <w:pStyle w:val="GG-Title2"/>
      </w:pPr>
      <w:r>
        <w:t>Section 16</w:t>
      </w:r>
    </w:p>
    <w:p w14:paraId="17DDBE9C" w14:textId="77777777" w:rsidR="00EE0D4B" w:rsidRDefault="00EE0D4B" w:rsidP="00EE0D4B">
      <w:pPr>
        <w:pStyle w:val="GG-Title3"/>
        <w:spacing w:after="0"/>
      </w:pPr>
      <w:r w:rsidRPr="00505CDD">
        <w:t xml:space="preserve">Form 5 </w:t>
      </w:r>
      <w:r>
        <w:t>–</w:t>
      </w:r>
      <w:r w:rsidRPr="00505CDD">
        <w:t xml:space="preserve"> Notice of Acquisition</w:t>
      </w:r>
    </w:p>
    <w:p w14:paraId="30E6180D" w14:textId="77777777" w:rsidR="00EE0D4B" w:rsidRDefault="00EE0D4B" w:rsidP="00EE0D4B">
      <w:pPr>
        <w:pStyle w:val="GG-body"/>
        <w:tabs>
          <w:tab w:val="left" w:pos="322"/>
        </w:tabs>
        <w:rPr>
          <w:b/>
        </w:rPr>
      </w:pPr>
      <w:r w:rsidRPr="00505CDD">
        <w:rPr>
          <w:b/>
        </w:rPr>
        <w:t>1.</w:t>
      </w:r>
      <w:r w:rsidRPr="00505CDD">
        <w:rPr>
          <w:b/>
        </w:rPr>
        <w:tab/>
        <w:t>Notice of acquisition</w:t>
      </w:r>
    </w:p>
    <w:p w14:paraId="0635791A" w14:textId="77777777" w:rsidR="00EE0D4B" w:rsidRDefault="00EE0D4B" w:rsidP="00EE0D4B">
      <w:pPr>
        <w:pStyle w:val="GG-body"/>
        <w:ind w:left="320"/>
      </w:pPr>
      <w:r w:rsidRPr="00505CDD">
        <w:t>The Commissioner of Highways (the Authority), of 50 Flinders Street, Adelaide SA 5000, acquires the following interests in the following land:</w:t>
      </w:r>
    </w:p>
    <w:p w14:paraId="4C738DC5" w14:textId="77777777" w:rsidR="00EE0D4B" w:rsidRDefault="00EE0D4B" w:rsidP="00EE0D4B">
      <w:pPr>
        <w:pStyle w:val="GG-body"/>
        <w:ind w:left="480"/>
      </w:pPr>
      <w:r w:rsidRPr="00B4354D">
        <w:t>Comprising an unencumbered estate in fee simple in that piece of land being the whole of Allotment 18 in Deposited Plan No 3775 comprised in Certificate of Title Volume 5125 Folio 306.</w:t>
      </w:r>
      <w:r w:rsidRPr="008F2ABE">
        <w:t xml:space="preserve"> </w:t>
      </w:r>
      <w:r w:rsidRPr="00505CDD">
        <w:t xml:space="preserve"> </w:t>
      </w:r>
    </w:p>
    <w:p w14:paraId="0812A8AB" w14:textId="77777777" w:rsidR="00EE0D4B" w:rsidRDefault="00EE0D4B" w:rsidP="00EE0D4B">
      <w:pPr>
        <w:pStyle w:val="GG-body"/>
        <w:ind w:left="320"/>
      </w:pPr>
      <w:r w:rsidRPr="00505CDD">
        <w:t xml:space="preserve">This notice is given under section 16 of the </w:t>
      </w:r>
      <w:r w:rsidRPr="00505CDD">
        <w:rPr>
          <w:i/>
        </w:rPr>
        <w:t>Land Acquisition Act 1969.</w:t>
      </w:r>
    </w:p>
    <w:p w14:paraId="4EDD6364" w14:textId="77777777" w:rsidR="00EE0D4B" w:rsidRDefault="00EE0D4B" w:rsidP="00EE0D4B">
      <w:pPr>
        <w:pStyle w:val="GG-body"/>
        <w:tabs>
          <w:tab w:val="left" w:pos="322"/>
        </w:tabs>
        <w:rPr>
          <w:b/>
        </w:rPr>
      </w:pPr>
      <w:r w:rsidRPr="00505CDD">
        <w:rPr>
          <w:b/>
        </w:rPr>
        <w:t>2.</w:t>
      </w:r>
      <w:r w:rsidRPr="00505CDD">
        <w:rPr>
          <w:b/>
        </w:rPr>
        <w:tab/>
        <w:t>Compensation</w:t>
      </w:r>
    </w:p>
    <w:p w14:paraId="1E3AC0CE" w14:textId="77777777" w:rsidR="00EE0D4B" w:rsidRDefault="00EE0D4B" w:rsidP="00EE0D4B">
      <w:pPr>
        <w:pStyle w:val="GG-body"/>
        <w:ind w:left="320"/>
      </w:pPr>
      <w:r w:rsidRPr="00505CDD">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F0371A2" w14:textId="77777777" w:rsidR="00EE0D4B" w:rsidRDefault="00EE0D4B" w:rsidP="00EE0D4B">
      <w:pPr>
        <w:pStyle w:val="GG-body"/>
        <w:tabs>
          <w:tab w:val="left" w:pos="322"/>
        </w:tabs>
        <w:rPr>
          <w:b/>
        </w:rPr>
      </w:pPr>
      <w:r w:rsidRPr="00505CDD">
        <w:rPr>
          <w:b/>
        </w:rPr>
        <w:t>2A.</w:t>
      </w:r>
      <w:r w:rsidRPr="00505CDD">
        <w:rPr>
          <w:b/>
        </w:rPr>
        <w:tab/>
        <w:t>Payment of professional costs relating to acquisition (section 26B)</w:t>
      </w:r>
    </w:p>
    <w:p w14:paraId="522B22AD" w14:textId="77777777" w:rsidR="00EE0D4B" w:rsidRDefault="00EE0D4B" w:rsidP="00EE0D4B">
      <w:pPr>
        <w:pStyle w:val="GG-body"/>
        <w:ind w:left="320"/>
      </w:pPr>
      <w:r w:rsidRPr="00505CDD">
        <w:t>If you are the owner in fee simple of the land to which this notice relates, you may be entitled to a payment of</w:t>
      </w:r>
      <w:r>
        <w:t xml:space="preserve"> up to</w:t>
      </w:r>
      <w:r w:rsidRPr="00505CDD">
        <w:t xml:space="preserve"> $10 000 from the Authority for use towards the payment of professional costs in relation to the acquisition of the land. </w:t>
      </w:r>
    </w:p>
    <w:p w14:paraId="5BDE23FB" w14:textId="383BD78C" w:rsidR="00EE0D4B" w:rsidRDefault="00EE0D4B" w:rsidP="00EE0D4B">
      <w:pPr>
        <w:pStyle w:val="GG-body"/>
        <w:ind w:left="320"/>
        <w:rPr>
          <w:i/>
        </w:rPr>
      </w:pPr>
      <w:r w:rsidRPr="00505CDD">
        <w:t xml:space="preserve">Professional costs include legal costs, valuation costs and any other costs prescribed by the </w:t>
      </w:r>
      <w:r w:rsidRPr="00505CDD">
        <w:rPr>
          <w:i/>
        </w:rPr>
        <w:t>Land Acquisition Regulations 2019.</w:t>
      </w:r>
    </w:p>
    <w:p w14:paraId="74174BEB" w14:textId="77777777" w:rsidR="00EE0D4B" w:rsidRDefault="00EE0D4B" w:rsidP="00EE0D4B">
      <w:pPr>
        <w:pStyle w:val="GG-body"/>
        <w:tabs>
          <w:tab w:val="left" w:pos="322"/>
        </w:tabs>
        <w:rPr>
          <w:b/>
        </w:rPr>
      </w:pPr>
      <w:r w:rsidRPr="00505CDD">
        <w:rPr>
          <w:b/>
        </w:rPr>
        <w:t>3.</w:t>
      </w:r>
      <w:r w:rsidRPr="00505CDD">
        <w:rPr>
          <w:b/>
        </w:rPr>
        <w:tab/>
        <w:t>Inquiries</w:t>
      </w:r>
    </w:p>
    <w:p w14:paraId="3CC85A40" w14:textId="77777777" w:rsidR="00EE0D4B" w:rsidRPr="00505CDD" w:rsidRDefault="00EE0D4B" w:rsidP="00EE0D4B">
      <w:pPr>
        <w:pStyle w:val="GG-body"/>
        <w:spacing w:after="0"/>
        <w:ind w:left="320"/>
      </w:pPr>
      <w:r w:rsidRPr="00505CDD">
        <w:t>Inquiries should be directed to:</w:t>
      </w:r>
      <w:r w:rsidRPr="00505CDD">
        <w:tab/>
      </w:r>
      <w:r w:rsidRPr="008F2ABE">
        <w:t>William Ridgway</w:t>
      </w:r>
    </w:p>
    <w:p w14:paraId="6D3B2808" w14:textId="77777777" w:rsidR="00EE0D4B" w:rsidRPr="00505CDD" w:rsidRDefault="00EE0D4B" w:rsidP="00EE0D4B">
      <w:pPr>
        <w:pStyle w:val="GG-body"/>
        <w:spacing w:after="0"/>
        <w:ind w:left="2560"/>
      </w:pPr>
      <w:r w:rsidRPr="00505CDD">
        <w:t xml:space="preserve">GPO </w:t>
      </w:r>
      <w:smartTag w:uri="urn:schemas-microsoft-com:office:smarttags" w:element="address">
        <w:smartTag w:uri="urn:schemas-microsoft-com:office:smarttags" w:element="Street">
          <w:r w:rsidRPr="00505CDD">
            <w:t>Box</w:t>
          </w:r>
        </w:smartTag>
        <w:r w:rsidRPr="00505CDD">
          <w:t xml:space="preserve"> 1533</w:t>
        </w:r>
      </w:smartTag>
    </w:p>
    <w:p w14:paraId="117BB27F" w14:textId="77777777" w:rsidR="00EE0D4B" w:rsidRDefault="00EE0D4B" w:rsidP="00EE0D4B">
      <w:pPr>
        <w:pStyle w:val="GG-body"/>
        <w:spacing w:after="0"/>
        <w:ind w:left="2560"/>
      </w:pPr>
      <w:r w:rsidRPr="00505CDD">
        <w:t>Adelaide  SA  5001</w:t>
      </w:r>
    </w:p>
    <w:p w14:paraId="517B61B7" w14:textId="77777777" w:rsidR="00EE0D4B" w:rsidRDefault="00EE0D4B" w:rsidP="00EE0D4B">
      <w:pPr>
        <w:pStyle w:val="GG-body"/>
        <w:spacing w:after="0"/>
        <w:ind w:left="2560"/>
      </w:pPr>
      <w:r w:rsidRPr="00505CDD">
        <w:t>Telephone: (08)</w:t>
      </w:r>
      <w:r w:rsidRPr="008F2ABE">
        <w:t xml:space="preserve"> 7109 7672</w:t>
      </w:r>
    </w:p>
    <w:p w14:paraId="05609070" w14:textId="77777777" w:rsidR="00EE0D4B" w:rsidRDefault="00EE0D4B" w:rsidP="00EE0D4B">
      <w:pPr>
        <w:pStyle w:val="GG-body"/>
      </w:pPr>
      <w:r w:rsidRPr="00505CDD">
        <w:t>Dated</w:t>
      </w:r>
      <w:r>
        <w:t>:</w:t>
      </w:r>
      <w:r w:rsidRPr="00505CDD">
        <w:t xml:space="preserve"> 2</w:t>
      </w:r>
      <w:r>
        <w:t>4</w:t>
      </w:r>
      <w:r w:rsidRPr="00505CDD">
        <w:t xml:space="preserve"> </w:t>
      </w:r>
      <w:r>
        <w:t xml:space="preserve">May </w:t>
      </w:r>
      <w:r w:rsidRPr="00505CDD">
        <w:t>202</w:t>
      </w:r>
      <w:r>
        <w:t>2</w:t>
      </w:r>
    </w:p>
    <w:p w14:paraId="6491BBD4" w14:textId="77777777" w:rsidR="00EE0D4B" w:rsidRPr="00505CDD" w:rsidRDefault="00EE0D4B" w:rsidP="00EE0D4B">
      <w:pPr>
        <w:pStyle w:val="GG-body"/>
      </w:pPr>
      <w:r w:rsidRPr="00505CDD">
        <w:t>The Common Seal of the COMMISSIONER OF HIGHWAYS was hereto affixed by authority of the Commissioner in the presence of:</w:t>
      </w:r>
    </w:p>
    <w:p w14:paraId="45DF951F" w14:textId="77777777" w:rsidR="00EE0D4B" w:rsidRPr="00505CDD" w:rsidRDefault="00EE0D4B" w:rsidP="00EE0D4B">
      <w:pPr>
        <w:pStyle w:val="GG-SName"/>
      </w:pPr>
      <w:r w:rsidRPr="00505CDD">
        <w:t>Rocco Caruso</w:t>
      </w:r>
    </w:p>
    <w:p w14:paraId="2D68AFB0" w14:textId="77777777" w:rsidR="00EE0D4B" w:rsidRPr="00505CDD" w:rsidRDefault="00EE0D4B" w:rsidP="00EE0D4B">
      <w:pPr>
        <w:pStyle w:val="GG-Signature"/>
      </w:pPr>
      <w:r w:rsidRPr="00505CDD">
        <w:t>Manager, Property Acquisition</w:t>
      </w:r>
      <w:r>
        <w:t xml:space="preserve"> </w:t>
      </w:r>
      <w:r w:rsidRPr="00505CDD">
        <w:t>(Authorised Officer)</w:t>
      </w:r>
    </w:p>
    <w:p w14:paraId="2428BC38" w14:textId="77777777" w:rsidR="00EE0D4B" w:rsidRDefault="00EE0D4B" w:rsidP="00EE0D4B">
      <w:pPr>
        <w:pStyle w:val="GG-Signature"/>
      </w:pPr>
      <w:r w:rsidRPr="00505CDD">
        <w:t>Department for Infrastructure and Transport</w:t>
      </w:r>
    </w:p>
    <w:p w14:paraId="49C97C8C" w14:textId="77777777" w:rsidR="00EE0D4B" w:rsidRDefault="00EE0D4B" w:rsidP="00EE0D4B">
      <w:pPr>
        <w:pStyle w:val="GG-body"/>
      </w:pPr>
      <w:r w:rsidRPr="00505CDD">
        <w:t>DIT 2021/</w:t>
      </w:r>
      <w:r w:rsidRPr="008F2ABE">
        <w:t>054</w:t>
      </w:r>
      <w:r>
        <w:t>62</w:t>
      </w:r>
      <w:r w:rsidRPr="00505CDD">
        <w:t>/01</w:t>
      </w:r>
    </w:p>
    <w:p w14:paraId="51BBD648" w14:textId="77777777" w:rsidR="00EE0D4B" w:rsidRDefault="00EE0D4B" w:rsidP="00EE0D4B">
      <w:pPr>
        <w:pStyle w:val="GG-body"/>
        <w:pBdr>
          <w:top w:val="single" w:sz="4" w:space="1" w:color="auto"/>
        </w:pBdr>
        <w:spacing w:before="100" w:after="0" w:line="14" w:lineRule="exact"/>
        <w:jc w:val="center"/>
      </w:pPr>
    </w:p>
    <w:p w14:paraId="4416A095" w14:textId="48CD25E2" w:rsidR="00EE0D4B" w:rsidRDefault="00EE0D4B" w:rsidP="00B332D7">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4EB5D57E" w14:textId="77777777" w:rsidR="005A1588" w:rsidRDefault="005A1588">
      <w:pPr>
        <w:spacing w:after="0" w:line="240" w:lineRule="auto"/>
        <w:jc w:val="left"/>
        <w:rPr>
          <w:rFonts w:ascii="Times New Roman" w:hAnsi="Times New Roman"/>
          <w:caps/>
          <w:sz w:val="17"/>
          <w:szCs w:val="17"/>
          <w:lang w:eastAsia="en-AU"/>
        </w:rPr>
      </w:pPr>
      <w:r>
        <w:rPr>
          <w:lang w:eastAsia="en-AU"/>
        </w:rPr>
        <w:br w:type="page"/>
      </w:r>
    </w:p>
    <w:p w14:paraId="68CFEAD4" w14:textId="099FB37F" w:rsidR="00EE0D4B" w:rsidRDefault="00EE0D4B" w:rsidP="00EE0D4B">
      <w:pPr>
        <w:pStyle w:val="GG-Title1"/>
        <w:rPr>
          <w:lang w:eastAsia="en-AU"/>
        </w:rPr>
      </w:pPr>
      <w:r w:rsidRPr="00943D68">
        <w:rPr>
          <w:lang w:eastAsia="en-AU"/>
        </w:rPr>
        <w:lastRenderedPageBreak/>
        <w:t>Land Acquisition Act 1969</w:t>
      </w:r>
    </w:p>
    <w:p w14:paraId="0B70ADBF" w14:textId="77777777" w:rsidR="00EE0D4B" w:rsidRPr="00943D68" w:rsidRDefault="00EE0D4B" w:rsidP="00EE0D4B">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943D68">
        <w:rPr>
          <w:rFonts w:ascii="Times New Roman" w:eastAsiaTheme="minorEastAsia" w:hAnsi="Times New Roman"/>
          <w:color w:val="000000"/>
          <w:sz w:val="28"/>
          <w:szCs w:val="28"/>
          <w:lang w:eastAsia="en-AU"/>
        </w:rPr>
        <w:t>South Australia</w:t>
      </w:r>
    </w:p>
    <w:p w14:paraId="7CC62CFC" w14:textId="77777777" w:rsidR="00EE0D4B" w:rsidRPr="00943D68" w:rsidRDefault="00EE0D4B" w:rsidP="00EE0D4B">
      <w:pPr>
        <w:keepLines/>
        <w:autoSpaceDE w:val="0"/>
        <w:autoSpaceDN w:val="0"/>
        <w:adjustRightInd w:val="0"/>
        <w:spacing w:before="120" w:after="200" w:line="240" w:lineRule="auto"/>
        <w:jc w:val="left"/>
        <w:rPr>
          <w:rFonts w:ascii="Times New Roman" w:eastAsiaTheme="minorEastAsia" w:hAnsi="Times New Roman"/>
          <w:b/>
          <w:bCs/>
          <w:color w:val="000000"/>
          <w:sz w:val="36"/>
          <w:szCs w:val="36"/>
          <w:lang w:eastAsia="en-AU"/>
        </w:rPr>
      </w:pPr>
      <w:r w:rsidRPr="00943D68">
        <w:rPr>
          <w:rFonts w:ascii="Times New Roman" w:eastAsiaTheme="minorEastAsia" w:hAnsi="Times New Roman"/>
          <w:b/>
          <w:bCs/>
          <w:color w:val="000000"/>
          <w:sz w:val="36"/>
          <w:szCs w:val="36"/>
          <w:lang w:eastAsia="en-AU"/>
        </w:rPr>
        <w:t>Land Acquisition (Declared Acquisition Project) Notice 2022</w:t>
      </w:r>
    </w:p>
    <w:p w14:paraId="59B8AD04" w14:textId="77777777" w:rsidR="00EE0D4B" w:rsidRPr="00943D68" w:rsidRDefault="00EE0D4B" w:rsidP="00EE0D4B">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943D68">
        <w:rPr>
          <w:rFonts w:ascii="Times New Roman" w:eastAsiaTheme="minorEastAsia" w:hAnsi="Times New Roman"/>
          <w:color w:val="000000"/>
          <w:sz w:val="24"/>
          <w:szCs w:val="24"/>
          <w:lang w:eastAsia="en-AU"/>
        </w:rPr>
        <w:t xml:space="preserve">under section 24 of the </w:t>
      </w:r>
      <w:r w:rsidRPr="00943D68">
        <w:rPr>
          <w:rFonts w:ascii="Times New Roman" w:eastAsiaTheme="minorEastAsia" w:hAnsi="Times New Roman"/>
          <w:i/>
          <w:iCs/>
          <w:color w:val="000000"/>
          <w:sz w:val="24"/>
          <w:szCs w:val="24"/>
          <w:lang w:eastAsia="en-AU"/>
        </w:rPr>
        <w:t>Land Acquisition Act 1969</w:t>
      </w:r>
    </w:p>
    <w:p w14:paraId="1CD25AD5" w14:textId="77777777" w:rsidR="00EE0D4B" w:rsidRPr="00943D68" w:rsidRDefault="00EE0D4B" w:rsidP="00EE0D4B">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43D68">
        <w:rPr>
          <w:rFonts w:ascii="Times New Roman" w:eastAsiaTheme="minorEastAsia" w:hAnsi="Times New Roman"/>
          <w:b/>
          <w:bCs/>
          <w:color w:val="000000"/>
          <w:sz w:val="26"/>
          <w:szCs w:val="26"/>
          <w:lang w:eastAsia="en-AU"/>
        </w:rPr>
        <w:t>1—Short title</w:t>
      </w:r>
    </w:p>
    <w:p w14:paraId="4CF351D4" w14:textId="77777777" w:rsidR="00EE0D4B" w:rsidRPr="00943D68" w:rsidRDefault="00EE0D4B" w:rsidP="00EE0D4B">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43D68">
        <w:rPr>
          <w:rFonts w:ascii="Times New Roman" w:eastAsiaTheme="minorEastAsia" w:hAnsi="Times New Roman"/>
          <w:color w:val="000000"/>
          <w:sz w:val="23"/>
          <w:szCs w:val="23"/>
          <w:lang w:eastAsia="en-AU"/>
        </w:rPr>
        <w:t xml:space="preserve">This notice may be cited as the </w:t>
      </w:r>
      <w:hyperlink r:id="rId34" w:history="1">
        <w:r w:rsidRPr="00943D68">
          <w:rPr>
            <w:rFonts w:ascii="Times New Roman" w:eastAsiaTheme="minorEastAsia" w:hAnsi="Times New Roman"/>
            <w:i/>
            <w:iCs/>
            <w:color w:val="000000"/>
            <w:sz w:val="23"/>
            <w:szCs w:val="23"/>
            <w:lang w:eastAsia="en-AU"/>
          </w:rPr>
          <w:t>Land Acquisition (Declared Acquisition Project) (Sturt Highway Rest Areas Project) Notice 202</w:t>
        </w:r>
      </w:hyperlink>
      <w:r w:rsidRPr="00943D68">
        <w:rPr>
          <w:rFonts w:ascii="Times New Roman" w:eastAsiaTheme="minorEastAsia" w:hAnsi="Times New Roman"/>
          <w:i/>
          <w:iCs/>
          <w:color w:val="000000"/>
          <w:sz w:val="23"/>
          <w:szCs w:val="23"/>
          <w:lang w:eastAsia="en-AU"/>
        </w:rPr>
        <w:t>2</w:t>
      </w:r>
      <w:r w:rsidRPr="00943D68">
        <w:rPr>
          <w:rFonts w:ascii="Times New Roman" w:eastAsiaTheme="minorEastAsia" w:hAnsi="Times New Roman"/>
          <w:color w:val="000000"/>
          <w:sz w:val="23"/>
          <w:szCs w:val="23"/>
          <w:lang w:eastAsia="en-AU"/>
        </w:rPr>
        <w:t>.</w:t>
      </w:r>
    </w:p>
    <w:p w14:paraId="2D97118D" w14:textId="77777777" w:rsidR="00EE0D4B" w:rsidRPr="00943D68" w:rsidRDefault="00EE0D4B" w:rsidP="00EE0D4B">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43D68">
        <w:rPr>
          <w:rFonts w:ascii="Times New Roman" w:eastAsiaTheme="minorEastAsia" w:hAnsi="Times New Roman"/>
          <w:b/>
          <w:bCs/>
          <w:color w:val="000000"/>
          <w:sz w:val="26"/>
          <w:szCs w:val="26"/>
          <w:lang w:eastAsia="en-AU"/>
        </w:rPr>
        <w:t>2—Commencement</w:t>
      </w:r>
    </w:p>
    <w:p w14:paraId="17891868" w14:textId="77777777" w:rsidR="00EE0D4B" w:rsidRPr="00943D68" w:rsidRDefault="00EE0D4B" w:rsidP="00EE0D4B">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43D68">
        <w:rPr>
          <w:rFonts w:ascii="Times New Roman" w:eastAsiaTheme="minorEastAsia" w:hAnsi="Times New Roman"/>
          <w:color w:val="000000"/>
          <w:sz w:val="23"/>
          <w:szCs w:val="23"/>
          <w:lang w:eastAsia="en-AU"/>
        </w:rPr>
        <w:t>This notice comes into operation on the day on which it is made.</w:t>
      </w:r>
    </w:p>
    <w:p w14:paraId="0179FA85" w14:textId="77777777" w:rsidR="00EE0D4B" w:rsidRPr="00943D68" w:rsidRDefault="00EE0D4B" w:rsidP="00EE0D4B">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43D68">
        <w:rPr>
          <w:rFonts w:ascii="Times New Roman" w:eastAsiaTheme="minorEastAsia" w:hAnsi="Times New Roman"/>
          <w:b/>
          <w:bCs/>
          <w:color w:val="000000"/>
          <w:sz w:val="26"/>
          <w:szCs w:val="26"/>
          <w:lang w:eastAsia="en-AU"/>
        </w:rPr>
        <w:t>3—Interpretation</w:t>
      </w:r>
    </w:p>
    <w:p w14:paraId="3F8C5E4A" w14:textId="31031273" w:rsidR="00EE0D4B" w:rsidRPr="00943D68" w:rsidRDefault="00EE0D4B" w:rsidP="00EE0D4B">
      <w:pPr>
        <w:keepNext/>
        <w:keepLines/>
        <w:tabs>
          <w:tab w:val="left" w:pos="2835"/>
        </w:tab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43D68">
        <w:rPr>
          <w:rFonts w:ascii="Times New Roman" w:eastAsiaTheme="minorEastAsia" w:hAnsi="Times New Roman"/>
          <w:color w:val="000000"/>
          <w:sz w:val="23"/>
          <w:szCs w:val="23"/>
          <w:lang w:eastAsia="en-AU"/>
        </w:rPr>
        <w:t>In this notice—</w:t>
      </w:r>
    </w:p>
    <w:p w14:paraId="5990EEF2" w14:textId="73867FAF" w:rsidR="00EE0D4B" w:rsidRDefault="00EE0D4B" w:rsidP="00EE0D4B">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43D68">
        <w:rPr>
          <w:rFonts w:ascii="Times New Roman" w:eastAsiaTheme="minorEastAsia" w:hAnsi="Times New Roman"/>
          <w:b/>
          <w:bCs/>
          <w:i/>
          <w:iCs/>
          <w:color w:val="000000"/>
          <w:sz w:val="23"/>
          <w:szCs w:val="23"/>
          <w:lang w:eastAsia="en-AU"/>
        </w:rPr>
        <w:t>Act</w:t>
      </w:r>
      <w:r w:rsidRPr="00943D68">
        <w:rPr>
          <w:rFonts w:ascii="Times New Roman" w:eastAsiaTheme="minorEastAsia" w:hAnsi="Times New Roman"/>
          <w:color w:val="000000"/>
          <w:sz w:val="23"/>
          <w:szCs w:val="23"/>
          <w:lang w:eastAsia="en-AU"/>
        </w:rPr>
        <w:t xml:space="preserve"> means the </w:t>
      </w:r>
      <w:hyperlink r:id="rId35" w:history="1">
        <w:r w:rsidRPr="00943D68">
          <w:rPr>
            <w:rFonts w:ascii="Times New Roman" w:eastAsiaTheme="minorEastAsia" w:hAnsi="Times New Roman"/>
            <w:i/>
            <w:iCs/>
            <w:color w:val="000000"/>
            <w:sz w:val="23"/>
            <w:szCs w:val="23"/>
            <w:lang w:eastAsia="en-AU"/>
          </w:rPr>
          <w:t>Land Acquisition Act 1969</w:t>
        </w:r>
      </w:hyperlink>
      <w:r w:rsidRPr="00943D68">
        <w:rPr>
          <w:rFonts w:ascii="Times New Roman" w:eastAsiaTheme="minorEastAsia" w:hAnsi="Times New Roman"/>
          <w:color w:val="000000"/>
          <w:sz w:val="23"/>
          <w:szCs w:val="23"/>
          <w:lang w:eastAsia="en-AU"/>
        </w:rPr>
        <w:t>.</w:t>
      </w:r>
    </w:p>
    <w:p w14:paraId="4977FB9E" w14:textId="77777777" w:rsidR="00EE0D4B" w:rsidRPr="00EE0D4B" w:rsidRDefault="00EE0D4B" w:rsidP="00EE0D4B">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943D68">
        <w:rPr>
          <w:rFonts w:ascii="Times New Roman" w:eastAsiaTheme="minorEastAsia" w:hAnsi="Times New Roman"/>
          <w:b/>
          <w:bCs/>
          <w:color w:val="000000"/>
          <w:sz w:val="26"/>
          <w:szCs w:val="26"/>
          <w:lang w:eastAsia="en-AU"/>
        </w:rPr>
        <w:t>4—Declared acquisition projects</w:t>
      </w:r>
    </w:p>
    <w:p w14:paraId="1AFCBA96" w14:textId="77777777" w:rsidR="00EE0D4B" w:rsidRPr="00943D68" w:rsidRDefault="00EE0D4B" w:rsidP="00EE0D4B">
      <w:pPr>
        <w:keepNext/>
        <w:keepLines/>
        <w:tabs>
          <w:tab w:val="left" w:pos="2835"/>
        </w:tab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943D68">
        <w:rPr>
          <w:rFonts w:ascii="Times New Roman" w:eastAsiaTheme="minorEastAsia" w:hAnsi="Times New Roman"/>
          <w:color w:val="000000"/>
          <w:sz w:val="23"/>
          <w:szCs w:val="23"/>
          <w:lang w:eastAsia="en-AU"/>
        </w:rPr>
        <w:t xml:space="preserve">Pursuant to section 24(15) of the Act, the acquisition project specified in Schedule 1 is declared to be included in the definition of </w:t>
      </w:r>
      <w:r w:rsidRPr="00943D68">
        <w:rPr>
          <w:rFonts w:ascii="Times New Roman" w:eastAsiaTheme="minorEastAsia" w:hAnsi="Times New Roman"/>
          <w:b/>
          <w:bCs/>
          <w:i/>
          <w:iCs/>
          <w:color w:val="000000"/>
          <w:sz w:val="23"/>
          <w:szCs w:val="23"/>
          <w:lang w:eastAsia="en-AU"/>
        </w:rPr>
        <w:t>declared acquisition project</w:t>
      </w:r>
      <w:r w:rsidRPr="00943D68">
        <w:rPr>
          <w:rFonts w:ascii="Times New Roman" w:eastAsiaTheme="minorEastAsia" w:hAnsi="Times New Roman"/>
          <w:color w:val="000000"/>
          <w:sz w:val="23"/>
          <w:szCs w:val="23"/>
          <w:lang w:eastAsia="en-AU"/>
        </w:rPr>
        <w:t>.</w:t>
      </w:r>
    </w:p>
    <w:p w14:paraId="2B805DCB" w14:textId="77777777" w:rsidR="00214C0F" w:rsidRPr="00943D68" w:rsidRDefault="00214C0F" w:rsidP="00214C0F">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943D68">
        <w:rPr>
          <w:rFonts w:ascii="Times New Roman" w:eastAsiaTheme="minorEastAsia" w:hAnsi="Times New Roman"/>
          <w:b/>
          <w:bCs/>
          <w:color w:val="000000"/>
          <w:sz w:val="32"/>
          <w:szCs w:val="32"/>
          <w:lang w:eastAsia="en-AU"/>
        </w:rPr>
        <w:t>Schedule 1—Declared acquisition project</w:t>
      </w:r>
    </w:p>
    <w:p w14:paraId="73F869D7" w14:textId="77777777" w:rsidR="00214C0F" w:rsidRPr="00943D68" w:rsidRDefault="00214C0F" w:rsidP="00CE1599">
      <w:pPr>
        <w:keepNext/>
        <w:keepLines/>
        <w:autoSpaceDE w:val="0"/>
        <w:autoSpaceDN w:val="0"/>
        <w:adjustRightInd w:val="0"/>
        <w:spacing w:before="240" w:after="240" w:line="240" w:lineRule="auto"/>
        <w:ind w:left="567" w:hanging="567"/>
        <w:jc w:val="left"/>
        <w:rPr>
          <w:rFonts w:ascii="Times New Roman" w:eastAsiaTheme="minorEastAsia" w:hAnsi="Times New Roman"/>
          <w:b/>
          <w:bCs/>
          <w:color w:val="000000"/>
          <w:sz w:val="32"/>
          <w:szCs w:val="32"/>
          <w:lang w:eastAsia="en-AU"/>
        </w:rPr>
      </w:pPr>
      <w:r w:rsidRPr="00943D68">
        <w:rPr>
          <w:rFonts w:ascii="Times New Roman" w:eastAsiaTheme="minorEastAsia" w:hAnsi="Times New Roman"/>
          <w:b/>
          <w:bCs/>
          <w:color w:val="000000"/>
          <w:sz w:val="32"/>
          <w:szCs w:val="32"/>
          <w:lang w:eastAsia="en-AU"/>
        </w:rPr>
        <w:t xml:space="preserve">Part 1— Sturt Highway Rest Areas Project </w:t>
      </w:r>
    </w:p>
    <w:p w14:paraId="58B196C0" w14:textId="77777777" w:rsidR="00214C0F" w:rsidRPr="00C07967" w:rsidRDefault="00214C0F" w:rsidP="00CE1599">
      <w:pPr>
        <w:keepNext/>
        <w:keepLines/>
        <w:autoSpaceDE w:val="0"/>
        <w:autoSpaceDN w:val="0"/>
        <w:adjustRightInd w:val="0"/>
        <w:spacing w:before="240" w:after="240" w:line="240" w:lineRule="auto"/>
        <w:ind w:left="364" w:hanging="4"/>
        <w:jc w:val="left"/>
        <w:rPr>
          <w:rFonts w:ascii="Times New Roman" w:eastAsiaTheme="minorEastAsia" w:hAnsi="Times New Roman"/>
          <w:b/>
          <w:bCs/>
          <w:color w:val="000000"/>
          <w:sz w:val="23"/>
          <w:szCs w:val="23"/>
          <w:lang w:eastAsia="en-AU"/>
        </w:rPr>
      </w:pPr>
      <w:r w:rsidRPr="00C07967">
        <w:rPr>
          <w:rFonts w:ascii="Times New Roman" w:eastAsiaTheme="minorEastAsia" w:hAnsi="Times New Roman"/>
          <w:b/>
          <w:bCs/>
          <w:color w:val="000000"/>
          <w:sz w:val="23"/>
          <w:szCs w:val="23"/>
          <w:lang w:eastAsia="en-AU"/>
        </w:rPr>
        <w:t>The construction of a heavy vehicle rest area over portion of the respective land parcels described below:</w:t>
      </w:r>
    </w:p>
    <w:p w14:paraId="604623F4" w14:textId="2DA03578" w:rsidR="00214C0F" w:rsidRPr="00CE1599" w:rsidRDefault="00214C0F" w:rsidP="00B13F40">
      <w:pPr>
        <w:pStyle w:val="ListParagraph"/>
        <w:numPr>
          <w:ilvl w:val="0"/>
          <w:numId w:val="25"/>
        </w:numPr>
        <w:spacing w:before="240" w:after="240" w:line="240" w:lineRule="auto"/>
        <w:ind w:left="851" w:hanging="487"/>
        <w:rPr>
          <w:rFonts w:ascii="Times New Roman" w:hAnsi="Times New Roman"/>
          <w:sz w:val="23"/>
          <w:szCs w:val="23"/>
        </w:rPr>
      </w:pPr>
      <w:r w:rsidRPr="00CE1599">
        <w:rPr>
          <w:rFonts w:ascii="Times New Roman" w:hAnsi="Times New Roman"/>
          <w:sz w:val="23"/>
          <w:szCs w:val="23"/>
        </w:rPr>
        <w:t>Portion of Allotment 544 in Deposited Plan 76723 contained in Certificate of Title Volume</w:t>
      </w:r>
      <w:r w:rsidR="00CE1599" w:rsidRPr="00CE1599">
        <w:rPr>
          <w:rFonts w:ascii="Times New Roman" w:hAnsi="Times New Roman"/>
          <w:sz w:val="23"/>
          <w:szCs w:val="23"/>
        </w:rPr>
        <w:t xml:space="preserve"> </w:t>
      </w:r>
      <w:r w:rsidRPr="00CE1599">
        <w:rPr>
          <w:rFonts w:ascii="Times New Roman" w:hAnsi="Times New Roman"/>
          <w:sz w:val="23"/>
          <w:szCs w:val="23"/>
        </w:rPr>
        <w:t>6036 Folio 304</w:t>
      </w:r>
    </w:p>
    <w:p w14:paraId="7DDE42F8" w14:textId="77777777" w:rsidR="00214C0F" w:rsidRPr="00CE1599" w:rsidRDefault="00214C0F" w:rsidP="00B13F40">
      <w:pPr>
        <w:pStyle w:val="ListParagraph"/>
        <w:numPr>
          <w:ilvl w:val="0"/>
          <w:numId w:val="25"/>
        </w:numPr>
        <w:spacing w:before="240" w:after="240" w:line="240" w:lineRule="auto"/>
        <w:ind w:left="851" w:hanging="487"/>
        <w:rPr>
          <w:rFonts w:ascii="Times New Roman" w:hAnsi="Times New Roman"/>
          <w:sz w:val="23"/>
          <w:szCs w:val="23"/>
        </w:rPr>
      </w:pPr>
      <w:r w:rsidRPr="00CE1599">
        <w:rPr>
          <w:rFonts w:ascii="Times New Roman" w:hAnsi="Times New Roman"/>
          <w:sz w:val="23"/>
          <w:szCs w:val="23"/>
        </w:rPr>
        <w:t xml:space="preserve">Portion of Section 299 in </w:t>
      </w:r>
      <w:proofErr w:type="spellStart"/>
      <w:r w:rsidRPr="00CE1599">
        <w:rPr>
          <w:rFonts w:ascii="Times New Roman" w:hAnsi="Times New Roman"/>
          <w:sz w:val="23"/>
          <w:szCs w:val="23"/>
        </w:rPr>
        <w:t>Hundred</w:t>
      </w:r>
      <w:proofErr w:type="spellEnd"/>
      <w:r w:rsidRPr="00CE1599">
        <w:rPr>
          <w:rFonts w:ascii="Times New Roman" w:hAnsi="Times New Roman"/>
          <w:sz w:val="23"/>
          <w:szCs w:val="23"/>
        </w:rPr>
        <w:t xml:space="preserve"> of Anna contained in Certificate of Title Volume 5941 Folio 839</w:t>
      </w:r>
    </w:p>
    <w:p w14:paraId="30BDB2A4" w14:textId="79FB1FF1" w:rsidR="00214C0F" w:rsidRDefault="00214C0F" w:rsidP="004A1A3D">
      <w:pPr>
        <w:spacing w:before="80" w:after="0" w:line="240" w:lineRule="auto"/>
        <w:rPr>
          <w:rFonts w:ascii="Times New Roman" w:hAnsi="Times New Roman"/>
          <w:b/>
          <w:bCs/>
          <w:sz w:val="23"/>
          <w:szCs w:val="23"/>
        </w:rPr>
      </w:pPr>
      <w:r w:rsidRPr="004A1A3D">
        <w:rPr>
          <w:rFonts w:ascii="Times New Roman" w:hAnsi="Times New Roman"/>
          <w:b/>
          <w:bCs/>
          <w:sz w:val="23"/>
          <w:szCs w:val="23"/>
        </w:rPr>
        <w:t>(“Sturt Highway Rest Areas Project”)</w:t>
      </w:r>
    </w:p>
    <w:p w14:paraId="32055391" w14:textId="77777777" w:rsidR="004A1A3D" w:rsidRPr="004A1A3D" w:rsidRDefault="004A1A3D" w:rsidP="004A1A3D">
      <w:pPr>
        <w:spacing w:before="80" w:after="0" w:line="240" w:lineRule="auto"/>
        <w:rPr>
          <w:rFonts w:ascii="Times New Roman" w:hAnsi="Times New Roman"/>
          <w:b/>
          <w:bCs/>
          <w:sz w:val="23"/>
          <w:szCs w:val="23"/>
        </w:rPr>
      </w:pPr>
    </w:p>
    <w:p w14:paraId="2394C8AF" w14:textId="77777777" w:rsidR="00214C0F" w:rsidRPr="004A1A3D" w:rsidRDefault="00214C0F" w:rsidP="004A1A3D">
      <w:pPr>
        <w:spacing w:before="120" w:after="0" w:line="240" w:lineRule="auto"/>
        <w:rPr>
          <w:rFonts w:ascii="Times New Roman" w:hAnsi="Times New Roman"/>
          <w:b/>
          <w:bCs/>
          <w:sz w:val="26"/>
          <w:szCs w:val="26"/>
        </w:rPr>
      </w:pPr>
      <w:r w:rsidRPr="004A1A3D">
        <w:rPr>
          <w:rFonts w:ascii="Times New Roman" w:hAnsi="Times New Roman"/>
          <w:b/>
          <w:bCs/>
          <w:sz w:val="26"/>
          <w:szCs w:val="26"/>
        </w:rPr>
        <w:t>Made by the Minister for Infrastructure and Transport</w:t>
      </w:r>
    </w:p>
    <w:p w14:paraId="6555DFA9" w14:textId="0B1EA6F9" w:rsidR="00214C0F" w:rsidRPr="004A1A3D" w:rsidRDefault="00214C0F" w:rsidP="004A1A3D">
      <w:pPr>
        <w:spacing w:before="120" w:after="0" w:line="240" w:lineRule="auto"/>
        <w:rPr>
          <w:rFonts w:ascii="Times New Roman" w:hAnsi="Times New Roman"/>
          <w:sz w:val="23"/>
          <w:szCs w:val="23"/>
        </w:rPr>
      </w:pPr>
      <w:r w:rsidRPr="004A1A3D">
        <w:rPr>
          <w:rFonts w:ascii="Times New Roman" w:hAnsi="Times New Roman"/>
          <w:sz w:val="23"/>
          <w:szCs w:val="23"/>
        </w:rPr>
        <w:t>On 20 April 2022</w:t>
      </w:r>
    </w:p>
    <w:p w14:paraId="34981B59" w14:textId="4A5E082A" w:rsidR="00E14C00" w:rsidRDefault="00E14C00" w:rsidP="00E14C00">
      <w:pPr>
        <w:pStyle w:val="GG-Signature"/>
        <w:pBdr>
          <w:bottom w:val="single" w:sz="4" w:space="1" w:color="auto"/>
        </w:pBdr>
        <w:spacing w:line="52" w:lineRule="exact"/>
        <w:jc w:val="center"/>
      </w:pPr>
    </w:p>
    <w:p w14:paraId="146BFD24" w14:textId="0DDB054E" w:rsidR="00E14C00" w:rsidRDefault="00E14C00" w:rsidP="00E14C00">
      <w:pPr>
        <w:pStyle w:val="GG-Signature"/>
        <w:pBdr>
          <w:top w:val="single" w:sz="4" w:space="1" w:color="auto"/>
        </w:pBdr>
        <w:spacing w:before="34" w:line="14" w:lineRule="exact"/>
        <w:jc w:val="center"/>
      </w:pPr>
    </w:p>
    <w:p w14:paraId="24AB7F98" w14:textId="77777777" w:rsidR="005A1588" w:rsidRDefault="005A1588" w:rsidP="005A1588">
      <w:pPr>
        <w:pStyle w:val="GG-SDated"/>
        <w:rPr>
          <w:lang w:val="en-GB"/>
        </w:rPr>
      </w:pPr>
    </w:p>
    <w:p w14:paraId="6EB44EAE" w14:textId="30CC321E" w:rsidR="004D7B90" w:rsidRPr="004D7B90" w:rsidRDefault="004D7B90" w:rsidP="00772A49">
      <w:pPr>
        <w:pStyle w:val="Heading2"/>
      </w:pPr>
      <w:bookmarkStart w:id="47" w:name="_Toc104457303"/>
      <w:r w:rsidRPr="004D7B90">
        <w:t xml:space="preserve">Planning, </w:t>
      </w:r>
      <w:proofErr w:type="gramStart"/>
      <w:r w:rsidRPr="004D7B90">
        <w:t>Development</w:t>
      </w:r>
      <w:proofErr w:type="gramEnd"/>
      <w:r w:rsidRPr="004D7B90">
        <w:t xml:space="preserve"> and Infrastructure Act 2016</w:t>
      </w:r>
      <w:bookmarkEnd w:id="47"/>
    </w:p>
    <w:p w14:paraId="163B6898" w14:textId="77777777" w:rsidR="004D7B90" w:rsidRPr="004D7B90" w:rsidRDefault="004D7B90" w:rsidP="004D7B90">
      <w:pPr>
        <w:jc w:val="center"/>
        <w:rPr>
          <w:rFonts w:ascii="Times New Roman" w:hAnsi="Times New Roman"/>
          <w:smallCaps/>
          <w:sz w:val="17"/>
          <w:szCs w:val="17"/>
          <w:lang w:val="en-GB"/>
        </w:rPr>
      </w:pPr>
      <w:r w:rsidRPr="004D7B90">
        <w:rPr>
          <w:rFonts w:ascii="Times New Roman" w:hAnsi="Times New Roman"/>
          <w:smallCaps/>
          <w:sz w:val="17"/>
          <w:szCs w:val="17"/>
          <w:lang w:val="en-GB"/>
        </w:rPr>
        <w:t>Section 76</w:t>
      </w:r>
    </w:p>
    <w:p w14:paraId="00283A9B" w14:textId="77777777" w:rsidR="004D7B90" w:rsidRPr="004D7B90" w:rsidRDefault="004D7B90" w:rsidP="004D7B90">
      <w:pPr>
        <w:spacing w:after="0"/>
        <w:jc w:val="center"/>
        <w:rPr>
          <w:rFonts w:ascii="Times New Roman" w:hAnsi="Times New Roman"/>
          <w:i/>
          <w:sz w:val="17"/>
          <w:szCs w:val="17"/>
          <w:lang w:val="en-GB"/>
        </w:rPr>
      </w:pPr>
      <w:r w:rsidRPr="004D7B90">
        <w:rPr>
          <w:rFonts w:ascii="Times New Roman" w:hAnsi="Times New Roman"/>
          <w:i/>
          <w:sz w:val="17"/>
          <w:szCs w:val="17"/>
          <w:lang w:val="en-GB"/>
        </w:rPr>
        <w:t>Amendment to the Planning and Design Code</w:t>
      </w:r>
    </w:p>
    <w:p w14:paraId="225D064E" w14:textId="77777777" w:rsidR="004D7B90" w:rsidRPr="004D7B90" w:rsidRDefault="004D7B90" w:rsidP="004D7B90">
      <w:pPr>
        <w:rPr>
          <w:rFonts w:ascii="Times New Roman" w:eastAsia="Times New Roman" w:hAnsi="Times New Roman"/>
          <w:i/>
          <w:sz w:val="17"/>
          <w:szCs w:val="17"/>
          <w:lang w:val="en-GB"/>
        </w:rPr>
      </w:pPr>
      <w:r w:rsidRPr="004D7B90">
        <w:rPr>
          <w:rFonts w:ascii="Times New Roman" w:eastAsia="Times New Roman" w:hAnsi="Times New Roman"/>
          <w:i/>
          <w:sz w:val="17"/>
          <w:szCs w:val="17"/>
          <w:lang w:val="en-GB"/>
        </w:rPr>
        <w:t>Preamble</w:t>
      </w:r>
    </w:p>
    <w:p w14:paraId="65C7A871" w14:textId="77777777" w:rsidR="004D7B90" w:rsidRPr="004D7B90" w:rsidRDefault="004D7B90" w:rsidP="004D7B90">
      <w:pPr>
        <w:rPr>
          <w:rFonts w:ascii="Times New Roman" w:eastAsia="Times New Roman" w:hAnsi="Times New Roman"/>
          <w:sz w:val="17"/>
          <w:szCs w:val="17"/>
          <w:lang w:val="en-GB"/>
        </w:rPr>
      </w:pPr>
      <w:r w:rsidRPr="004D7B90">
        <w:rPr>
          <w:rFonts w:ascii="Times New Roman" w:eastAsia="Times New Roman" w:hAnsi="Times New Roman"/>
          <w:sz w:val="17"/>
          <w:szCs w:val="17"/>
          <w:lang w:val="en-GB"/>
        </w:rPr>
        <w:t>It is necessary to amend the Planning and Design Code (the Code) in operation at 12 May 2022 (Version 2022.8) in order to make changes of form relating to the Code’s spatial layers and their relationship with land parcels. NOTE: There are no changes to the application of zone, subzone or overlay boundaries and their relationship with affected parcels or the intent of policy application as a result of this amendment.</w:t>
      </w:r>
    </w:p>
    <w:p w14:paraId="3795D191" w14:textId="77777777" w:rsidR="004D7B90" w:rsidRPr="004D7B90" w:rsidRDefault="004D7B90" w:rsidP="00B13F40">
      <w:pPr>
        <w:numPr>
          <w:ilvl w:val="0"/>
          <w:numId w:val="31"/>
        </w:numPr>
        <w:rPr>
          <w:rFonts w:ascii="Times New Roman" w:eastAsia="Times New Roman" w:hAnsi="Times New Roman"/>
          <w:sz w:val="17"/>
          <w:szCs w:val="17"/>
          <w:lang w:val="en-GB"/>
        </w:rPr>
      </w:pPr>
      <w:r w:rsidRPr="004D7B90">
        <w:rPr>
          <w:rFonts w:ascii="Times New Roman" w:eastAsia="Times New Roman" w:hAnsi="Times New Roman"/>
          <w:sz w:val="17"/>
          <w:szCs w:val="17"/>
          <w:lang w:val="en-GB"/>
        </w:rPr>
        <w:t xml:space="preserve">PURSUANT to section 76 of the </w:t>
      </w:r>
      <w:r w:rsidRPr="004D7B90">
        <w:rPr>
          <w:rFonts w:ascii="Times New Roman" w:eastAsia="Times New Roman" w:hAnsi="Times New Roman"/>
          <w:i/>
          <w:sz w:val="17"/>
          <w:szCs w:val="17"/>
          <w:lang w:val="en-GB"/>
        </w:rPr>
        <w:t xml:space="preserve">Planning, Development and Infrastructure Act 2016 </w:t>
      </w:r>
      <w:r w:rsidRPr="004D7B90">
        <w:rPr>
          <w:rFonts w:ascii="Times New Roman" w:eastAsia="Times New Roman" w:hAnsi="Times New Roman"/>
          <w:sz w:val="17"/>
          <w:szCs w:val="17"/>
          <w:lang w:val="en-GB"/>
        </w:rPr>
        <w:t>(the Act), I hereby amend the Code in order to make changes of form (without altering the effect of underlying policy), correct errors and make operational amendments as follows:</w:t>
      </w:r>
    </w:p>
    <w:p w14:paraId="09956B57" w14:textId="77777777" w:rsidR="004D7B90" w:rsidRPr="004D7B90" w:rsidRDefault="004D7B90" w:rsidP="00B13F40">
      <w:pPr>
        <w:numPr>
          <w:ilvl w:val="0"/>
          <w:numId w:val="27"/>
        </w:numPr>
        <w:rPr>
          <w:rFonts w:ascii="Times New Roman" w:eastAsia="Times New Roman" w:hAnsi="Times New Roman"/>
          <w:sz w:val="17"/>
          <w:szCs w:val="17"/>
        </w:rPr>
      </w:pPr>
      <w:r w:rsidRPr="004D7B90">
        <w:rPr>
          <w:rFonts w:ascii="Times New Roman" w:eastAsia="Times New Roman" w:hAnsi="Times New Roman"/>
          <w:bCs/>
          <w:sz w:val="17"/>
          <w:szCs w:val="17"/>
          <w:lang w:val="en-GB"/>
        </w:rPr>
        <w:t>Undertake minor</w:t>
      </w:r>
      <w:r w:rsidRPr="004D7B90">
        <w:rPr>
          <w:rFonts w:ascii="Times New Roman" w:eastAsia="Times New Roman" w:hAnsi="Times New Roman"/>
          <w:sz w:val="17"/>
          <w:szCs w:val="17"/>
        </w:rPr>
        <w:t xml:space="preserve"> alterations to the geometry of the spatial layers and data in the Code to maintain the current relationship between the parcel boundaries and Code data as a result of the following:</w:t>
      </w:r>
    </w:p>
    <w:p w14:paraId="44439CE8" w14:textId="77777777" w:rsidR="004D7B90" w:rsidRPr="004D7B90" w:rsidRDefault="004D7B90" w:rsidP="00B13F40">
      <w:pPr>
        <w:numPr>
          <w:ilvl w:val="1"/>
          <w:numId w:val="30"/>
        </w:numPr>
        <w:rPr>
          <w:rFonts w:ascii="Times New Roman" w:eastAsia="Times New Roman" w:hAnsi="Times New Roman"/>
          <w:sz w:val="17"/>
          <w:szCs w:val="17"/>
        </w:rPr>
      </w:pPr>
      <w:r w:rsidRPr="004D7B90">
        <w:rPr>
          <w:rFonts w:ascii="Times New Roman" w:eastAsia="Times New Roman" w:hAnsi="Times New Roman"/>
          <w:sz w:val="17"/>
          <w:szCs w:val="17"/>
        </w:rPr>
        <w:lastRenderedPageBreak/>
        <w:t>New plans of division deposited in the Land Titles Office between 4 May 2022 and 17 May 2022 affecting the following spatial and data layers in the Code:</w:t>
      </w:r>
    </w:p>
    <w:p w14:paraId="70E741E0" w14:textId="77777777" w:rsidR="004D7B90" w:rsidRPr="004D7B90" w:rsidRDefault="004D7B90" w:rsidP="00B13F40">
      <w:pPr>
        <w:numPr>
          <w:ilvl w:val="2"/>
          <w:numId w:val="28"/>
        </w:numPr>
        <w:ind w:left="1843" w:hanging="387"/>
        <w:rPr>
          <w:rFonts w:ascii="Times New Roman" w:eastAsia="Times New Roman" w:hAnsi="Times New Roman"/>
          <w:sz w:val="17"/>
          <w:szCs w:val="17"/>
        </w:rPr>
      </w:pPr>
      <w:r w:rsidRPr="004D7B90">
        <w:rPr>
          <w:rFonts w:ascii="Times New Roman" w:eastAsia="Times New Roman" w:hAnsi="Times New Roman"/>
          <w:sz w:val="17"/>
          <w:szCs w:val="17"/>
        </w:rPr>
        <w:t>Zones and subzones</w:t>
      </w:r>
    </w:p>
    <w:p w14:paraId="72D72728" w14:textId="77777777" w:rsidR="004D7B90" w:rsidRPr="004D7B90" w:rsidRDefault="004D7B90" w:rsidP="00B13F40">
      <w:pPr>
        <w:numPr>
          <w:ilvl w:val="2"/>
          <w:numId w:val="28"/>
        </w:numPr>
        <w:ind w:left="1843" w:hanging="387"/>
        <w:rPr>
          <w:rFonts w:ascii="Times New Roman" w:eastAsia="Times New Roman" w:hAnsi="Times New Roman"/>
          <w:sz w:val="17"/>
          <w:szCs w:val="17"/>
        </w:rPr>
      </w:pPr>
      <w:r w:rsidRPr="004D7B90">
        <w:rPr>
          <w:rFonts w:ascii="Times New Roman" w:eastAsia="Times New Roman" w:hAnsi="Times New Roman"/>
          <w:sz w:val="17"/>
          <w:szCs w:val="17"/>
        </w:rPr>
        <w:t>Technical and Numeric Variations</w:t>
      </w:r>
    </w:p>
    <w:p w14:paraId="4306223E"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Building Heights (Levels)</w:t>
      </w:r>
    </w:p>
    <w:p w14:paraId="5D5C6FFA"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Building Heights (Metres)</w:t>
      </w:r>
    </w:p>
    <w:p w14:paraId="3E40A04A"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Concept Plan</w:t>
      </w:r>
    </w:p>
    <w:p w14:paraId="505201E3"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Finished Ground and Floor Levels</w:t>
      </w:r>
    </w:p>
    <w:p w14:paraId="751F347C"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Gradient Minimum Frontage</w:t>
      </w:r>
    </w:p>
    <w:p w14:paraId="492D5CC7"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Gradient Minimum Site Area</w:t>
      </w:r>
    </w:p>
    <w:p w14:paraId="6C4D0F23"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Interface Height</w:t>
      </w:r>
    </w:p>
    <w:p w14:paraId="634AB18A"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Minimum Dwelling Allotment Size</w:t>
      </w:r>
    </w:p>
    <w:p w14:paraId="4389F6D7"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Minimum Frontage</w:t>
      </w:r>
    </w:p>
    <w:p w14:paraId="1ECF6BAD"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Minimum Primary Street Setback</w:t>
      </w:r>
    </w:p>
    <w:p w14:paraId="16628FF6"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Minimum Side Boundary Setback</w:t>
      </w:r>
    </w:p>
    <w:p w14:paraId="5E39881D"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Minimum Local Road Widening Setback</w:t>
      </w:r>
    </w:p>
    <w:p w14:paraId="60279FC4"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 xml:space="preserve">Minimum Site Area </w:t>
      </w:r>
    </w:p>
    <w:p w14:paraId="6B291D3C" w14:textId="77777777" w:rsidR="004D7B90" w:rsidRPr="004D7B90" w:rsidRDefault="004D7B90" w:rsidP="00B13F40">
      <w:pPr>
        <w:numPr>
          <w:ilvl w:val="3"/>
          <w:numId w:val="29"/>
        </w:numPr>
        <w:ind w:left="2268"/>
        <w:rPr>
          <w:rFonts w:ascii="Times New Roman" w:eastAsia="Times New Roman" w:hAnsi="Times New Roman"/>
          <w:sz w:val="17"/>
          <w:szCs w:val="17"/>
        </w:rPr>
      </w:pPr>
      <w:r w:rsidRPr="004D7B90">
        <w:rPr>
          <w:rFonts w:ascii="Times New Roman" w:eastAsia="Times New Roman" w:hAnsi="Times New Roman"/>
          <w:sz w:val="17"/>
          <w:szCs w:val="17"/>
        </w:rPr>
        <w:t>Site Coverage</w:t>
      </w:r>
    </w:p>
    <w:p w14:paraId="23536A61" w14:textId="77777777" w:rsidR="004D7B90" w:rsidRPr="004D7B90" w:rsidRDefault="004D7B90" w:rsidP="00B13F40">
      <w:pPr>
        <w:numPr>
          <w:ilvl w:val="2"/>
          <w:numId w:val="28"/>
        </w:numPr>
        <w:ind w:left="1843" w:hanging="387"/>
        <w:rPr>
          <w:rFonts w:ascii="Times New Roman" w:eastAsia="Times New Roman" w:hAnsi="Times New Roman"/>
          <w:sz w:val="17"/>
          <w:szCs w:val="17"/>
        </w:rPr>
      </w:pPr>
      <w:r w:rsidRPr="004D7B90">
        <w:rPr>
          <w:rFonts w:ascii="Times New Roman" w:eastAsia="Times New Roman" w:hAnsi="Times New Roman"/>
          <w:sz w:val="17"/>
          <w:szCs w:val="17"/>
        </w:rPr>
        <w:t>Overlays</w:t>
      </w:r>
    </w:p>
    <w:p w14:paraId="5224CE26"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Affordable Housing</w:t>
      </w:r>
    </w:p>
    <w:p w14:paraId="69056982"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Character Area</w:t>
      </w:r>
    </w:p>
    <w:p w14:paraId="0FAD9B0A"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Character Preservation District</w:t>
      </w:r>
    </w:p>
    <w:p w14:paraId="122176F3"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Defence Aviation Area</w:t>
      </w:r>
    </w:p>
    <w:p w14:paraId="28DCF11D"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Environmental Food Production Area</w:t>
      </w:r>
    </w:p>
    <w:p w14:paraId="3F1ABF26"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Future Road Widening</w:t>
      </w:r>
    </w:p>
    <w:p w14:paraId="0023F7F0"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Hazard (Bushfire - High Risk)</w:t>
      </w:r>
    </w:p>
    <w:p w14:paraId="7EEB7193"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Hazard (Bushfire - Medium Risk)</w:t>
      </w:r>
    </w:p>
    <w:p w14:paraId="297107DF"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Hazard (Bushfire - General Risk)</w:t>
      </w:r>
    </w:p>
    <w:p w14:paraId="7047B46D"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Hazard (Bushfire - Urban Interface)</w:t>
      </w:r>
    </w:p>
    <w:p w14:paraId="09E19F34"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Hazard (Bushfire - Regional)</w:t>
      </w:r>
    </w:p>
    <w:p w14:paraId="2FA54D0E"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Hazard (Bushfire - Outback)</w:t>
      </w:r>
    </w:p>
    <w:p w14:paraId="7389F0A5"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Heritage Adjacency</w:t>
      </w:r>
    </w:p>
    <w:p w14:paraId="0DE1CCA0"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Historic Area</w:t>
      </w:r>
    </w:p>
    <w:p w14:paraId="2A73D225"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Limited Land Division</w:t>
      </w:r>
    </w:p>
    <w:p w14:paraId="38519BE0"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Local Heritage Place</w:t>
      </w:r>
    </w:p>
    <w:p w14:paraId="2DD5B053"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Regulated and Significant Tree</w:t>
      </w:r>
    </w:p>
    <w:p w14:paraId="79DA32B8"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State Heritage Place</w:t>
      </w:r>
    </w:p>
    <w:p w14:paraId="42D8C37D" w14:textId="77777777" w:rsidR="004D7B90" w:rsidRPr="004D7B90" w:rsidRDefault="004D7B90" w:rsidP="00B13F40">
      <w:pPr>
        <w:numPr>
          <w:ilvl w:val="3"/>
          <w:numId w:val="29"/>
        </w:numPr>
        <w:spacing w:after="0"/>
        <w:ind w:left="2268"/>
        <w:rPr>
          <w:rFonts w:ascii="Times New Roman" w:eastAsia="Times New Roman" w:hAnsi="Times New Roman"/>
          <w:sz w:val="17"/>
          <w:szCs w:val="17"/>
        </w:rPr>
      </w:pPr>
      <w:r w:rsidRPr="004D7B90">
        <w:rPr>
          <w:rFonts w:ascii="Times New Roman" w:eastAsia="Times New Roman" w:hAnsi="Times New Roman"/>
          <w:sz w:val="17"/>
          <w:szCs w:val="17"/>
        </w:rPr>
        <w:t>Stormwater Management</w:t>
      </w:r>
    </w:p>
    <w:p w14:paraId="10D07BFD" w14:textId="77777777" w:rsidR="004D7B90" w:rsidRPr="004D7B90" w:rsidRDefault="004D7B90" w:rsidP="00B13F40">
      <w:pPr>
        <w:numPr>
          <w:ilvl w:val="3"/>
          <w:numId w:val="29"/>
        </w:numPr>
        <w:ind w:left="2268"/>
        <w:rPr>
          <w:rFonts w:ascii="Times New Roman" w:eastAsia="Times New Roman" w:hAnsi="Times New Roman"/>
          <w:sz w:val="17"/>
          <w:szCs w:val="17"/>
        </w:rPr>
      </w:pPr>
      <w:r w:rsidRPr="004D7B90">
        <w:rPr>
          <w:rFonts w:ascii="Times New Roman" w:eastAsia="Times New Roman" w:hAnsi="Times New Roman"/>
          <w:sz w:val="17"/>
          <w:szCs w:val="17"/>
        </w:rPr>
        <w:t>Urban Tree Canopy</w:t>
      </w:r>
    </w:p>
    <w:p w14:paraId="293149C4" w14:textId="77777777" w:rsidR="004D7B90" w:rsidRPr="004D7B90" w:rsidRDefault="004D7B90" w:rsidP="00B13F40">
      <w:pPr>
        <w:numPr>
          <w:ilvl w:val="1"/>
          <w:numId w:val="30"/>
        </w:numPr>
        <w:rPr>
          <w:rFonts w:ascii="Times New Roman" w:eastAsia="Times New Roman" w:hAnsi="Times New Roman"/>
          <w:sz w:val="17"/>
          <w:szCs w:val="17"/>
        </w:rPr>
      </w:pPr>
      <w:r w:rsidRPr="004D7B90">
        <w:rPr>
          <w:rFonts w:ascii="Times New Roman" w:eastAsia="Times New Roman" w:hAnsi="Times New Roman"/>
          <w:sz w:val="17"/>
          <w:szCs w:val="17"/>
        </w:rPr>
        <w:t>Improved spatial data for existing land parcels in the following locations (as described in Column A) that affect data layers in the Code (as shown in Column B):</w:t>
      </w:r>
    </w:p>
    <w:tbl>
      <w:tblPr>
        <w:tblStyle w:val="TableGrid15"/>
        <w:tblW w:w="0" w:type="auto"/>
        <w:tblInd w:w="1413"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3549"/>
      </w:tblGrid>
      <w:tr w:rsidR="004D7B90" w:rsidRPr="004D7B90" w14:paraId="4DFB1A70" w14:textId="77777777" w:rsidTr="00133A67">
        <w:trPr>
          <w:cantSplit/>
          <w:tblHeader/>
        </w:trPr>
        <w:tc>
          <w:tcPr>
            <w:tcW w:w="4252" w:type="dxa"/>
            <w:tcBorders>
              <w:top w:val="single" w:sz="4" w:space="0" w:color="auto"/>
              <w:bottom w:val="single" w:sz="4" w:space="0" w:color="auto"/>
            </w:tcBorders>
            <w:shd w:val="clear" w:color="auto" w:fill="auto"/>
          </w:tcPr>
          <w:p w14:paraId="62E7A829" w14:textId="77777777" w:rsidR="004D7B90" w:rsidRPr="004D7B90" w:rsidRDefault="004D7B90" w:rsidP="005A1588">
            <w:pPr>
              <w:spacing w:before="20" w:after="20"/>
              <w:jc w:val="center"/>
              <w:rPr>
                <w:b/>
                <w:sz w:val="17"/>
                <w:szCs w:val="17"/>
              </w:rPr>
            </w:pPr>
            <w:r w:rsidRPr="004D7B90">
              <w:rPr>
                <w:b/>
                <w:sz w:val="17"/>
                <w:szCs w:val="17"/>
              </w:rPr>
              <w:t>Location (Column A)</w:t>
            </w:r>
          </w:p>
        </w:tc>
        <w:tc>
          <w:tcPr>
            <w:tcW w:w="3549" w:type="dxa"/>
            <w:tcBorders>
              <w:top w:val="single" w:sz="4" w:space="0" w:color="auto"/>
              <w:bottom w:val="single" w:sz="4" w:space="0" w:color="auto"/>
            </w:tcBorders>
            <w:shd w:val="clear" w:color="auto" w:fill="auto"/>
          </w:tcPr>
          <w:p w14:paraId="6C2B236E" w14:textId="77777777" w:rsidR="004D7B90" w:rsidRPr="004D7B90" w:rsidRDefault="004D7B90" w:rsidP="005A1588">
            <w:pPr>
              <w:spacing w:before="20" w:after="20"/>
              <w:jc w:val="center"/>
              <w:rPr>
                <w:b/>
                <w:sz w:val="17"/>
                <w:szCs w:val="17"/>
              </w:rPr>
            </w:pPr>
            <w:r w:rsidRPr="004D7B90">
              <w:rPr>
                <w:b/>
                <w:sz w:val="17"/>
                <w:szCs w:val="17"/>
              </w:rPr>
              <w:t>Layers (Column B)</w:t>
            </w:r>
          </w:p>
        </w:tc>
      </w:tr>
      <w:tr w:rsidR="004D7B90" w:rsidRPr="004D7B90" w14:paraId="0F6B7707" w14:textId="77777777" w:rsidTr="00133A67">
        <w:trPr>
          <w:cantSplit/>
        </w:trPr>
        <w:tc>
          <w:tcPr>
            <w:tcW w:w="4252" w:type="dxa"/>
            <w:tcBorders>
              <w:top w:val="single" w:sz="4" w:space="0" w:color="auto"/>
            </w:tcBorders>
            <w:shd w:val="clear" w:color="auto" w:fill="auto"/>
          </w:tcPr>
          <w:p w14:paraId="35320EAF" w14:textId="77777777" w:rsidR="004D7B90" w:rsidRPr="004D7B90" w:rsidRDefault="004D7B90" w:rsidP="004D7B90">
            <w:pPr>
              <w:spacing w:before="20" w:after="20"/>
              <w:rPr>
                <w:b/>
                <w:sz w:val="17"/>
                <w:szCs w:val="17"/>
                <w:lang w:val="en-GB"/>
              </w:rPr>
            </w:pPr>
            <w:r w:rsidRPr="004D7B90">
              <w:rPr>
                <w:noProof/>
                <w:sz w:val="17"/>
                <w:szCs w:val="17"/>
              </w:rPr>
              <w:drawing>
                <wp:anchor distT="0" distB="0" distL="114300" distR="114300" simplePos="0" relativeHeight="251659776" behindDoc="0" locked="0" layoutInCell="1" allowOverlap="1" wp14:anchorId="2DCD2766" wp14:editId="326D3BFD">
                  <wp:simplePos x="0" y="0"/>
                  <wp:positionH relativeFrom="column">
                    <wp:posOffset>54592</wp:posOffset>
                  </wp:positionH>
                  <wp:positionV relativeFrom="paragraph">
                    <wp:posOffset>156845</wp:posOffset>
                  </wp:positionV>
                  <wp:extent cx="2427111" cy="1763335"/>
                  <wp:effectExtent l="0" t="0" r="0" b="8890"/>
                  <wp:wrapTopAndBottom/>
                  <wp:docPr id="13" name="Picture 1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medium confidence"/>
                          <pic:cNvPicPr/>
                        </pic:nvPicPr>
                        <pic:blipFill>
                          <a:blip r:embed="rId36">
                            <a:extLst>
                              <a:ext uri="{28A0092B-C50C-407E-A947-70E740481C1C}">
                                <a14:useLocalDpi xmlns:a14="http://schemas.microsoft.com/office/drawing/2010/main" val="0"/>
                              </a:ext>
                            </a:extLst>
                          </a:blip>
                          <a:stretch>
                            <a:fillRect/>
                          </a:stretch>
                        </pic:blipFill>
                        <pic:spPr>
                          <a:xfrm>
                            <a:off x="0" y="0"/>
                            <a:ext cx="2427111" cy="1763335"/>
                          </a:xfrm>
                          <a:prstGeom prst="rect">
                            <a:avLst/>
                          </a:prstGeom>
                        </pic:spPr>
                      </pic:pic>
                    </a:graphicData>
                  </a:graphic>
                </wp:anchor>
              </w:drawing>
            </w:r>
            <w:proofErr w:type="spellStart"/>
            <w:r w:rsidRPr="004D7B90">
              <w:rPr>
                <w:b/>
                <w:sz w:val="17"/>
                <w:szCs w:val="17"/>
                <w:lang w:val="en-GB"/>
              </w:rPr>
              <w:t>Wirrulla</w:t>
            </w:r>
            <w:proofErr w:type="spellEnd"/>
          </w:p>
          <w:p w14:paraId="5C6A1ACD" w14:textId="77777777" w:rsidR="004D7B90" w:rsidRPr="004D7B90" w:rsidRDefault="004D7B90" w:rsidP="004D7B90">
            <w:pPr>
              <w:spacing w:before="20" w:after="20"/>
              <w:rPr>
                <w:b/>
                <w:bCs/>
                <w:sz w:val="17"/>
                <w:szCs w:val="17"/>
              </w:rPr>
            </w:pPr>
          </w:p>
        </w:tc>
        <w:tc>
          <w:tcPr>
            <w:tcW w:w="3549" w:type="dxa"/>
            <w:tcBorders>
              <w:top w:val="single" w:sz="4" w:space="0" w:color="auto"/>
            </w:tcBorders>
            <w:shd w:val="clear" w:color="auto" w:fill="auto"/>
          </w:tcPr>
          <w:p w14:paraId="6D931265" w14:textId="77777777" w:rsidR="004D7B90" w:rsidRPr="004D7B90" w:rsidRDefault="004D7B90" w:rsidP="004D7B90">
            <w:pPr>
              <w:spacing w:before="20" w:after="20"/>
              <w:rPr>
                <w:sz w:val="17"/>
                <w:szCs w:val="17"/>
              </w:rPr>
            </w:pPr>
            <w:r w:rsidRPr="004D7B90">
              <w:rPr>
                <w:sz w:val="17"/>
                <w:szCs w:val="17"/>
              </w:rPr>
              <w:t>Overlays</w:t>
            </w:r>
          </w:p>
          <w:p w14:paraId="3E35AA6C" w14:textId="77777777" w:rsidR="004D7B90" w:rsidRPr="004D7B90" w:rsidRDefault="004D7B90" w:rsidP="00B13F40">
            <w:pPr>
              <w:numPr>
                <w:ilvl w:val="0"/>
                <w:numId w:val="26"/>
              </w:numPr>
              <w:spacing w:before="20" w:after="20"/>
              <w:rPr>
                <w:sz w:val="17"/>
                <w:szCs w:val="17"/>
              </w:rPr>
            </w:pPr>
            <w:r w:rsidRPr="004D7B90">
              <w:rPr>
                <w:sz w:val="17"/>
                <w:szCs w:val="17"/>
              </w:rPr>
              <w:t>Hazard (Bushfire - General Risk)</w:t>
            </w:r>
          </w:p>
          <w:p w14:paraId="2BD7C348" w14:textId="77777777" w:rsidR="004D7B90" w:rsidRPr="004D7B90" w:rsidRDefault="004D7B90" w:rsidP="00B13F40">
            <w:pPr>
              <w:numPr>
                <w:ilvl w:val="0"/>
                <w:numId w:val="26"/>
              </w:numPr>
              <w:spacing w:before="20" w:after="20"/>
              <w:rPr>
                <w:sz w:val="17"/>
                <w:szCs w:val="17"/>
              </w:rPr>
            </w:pPr>
            <w:r w:rsidRPr="004D7B90">
              <w:rPr>
                <w:sz w:val="17"/>
                <w:szCs w:val="17"/>
              </w:rPr>
              <w:t>Hazard (Bushfire – Medium Risk)</w:t>
            </w:r>
          </w:p>
        </w:tc>
      </w:tr>
      <w:tr w:rsidR="004D7B90" w:rsidRPr="004D7B90" w14:paraId="68D5B382" w14:textId="77777777" w:rsidTr="00133A67">
        <w:trPr>
          <w:cantSplit/>
        </w:trPr>
        <w:tc>
          <w:tcPr>
            <w:tcW w:w="4252" w:type="dxa"/>
            <w:shd w:val="clear" w:color="auto" w:fill="auto"/>
          </w:tcPr>
          <w:p w14:paraId="28C2012A" w14:textId="77777777" w:rsidR="004D7B90" w:rsidRPr="004D7B90" w:rsidRDefault="004D7B90" w:rsidP="004D7B90">
            <w:pPr>
              <w:spacing w:before="20" w:after="20"/>
              <w:rPr>
                <w:b/>
                <w:sz w:val="17"/>
                <w:szCs w:val="17"/>
                <w:lang w:val="en-GB"/>
              </w:rPr>
            </w:pPr>
            <w:r w:rsidRPr="004D7B90">
              <w:rPr>
                <w:noProof/>
                <w:sz w:val="17"/>
                <w:szCs w:val="17"/>
                <w:lang w:val="en-GB"/>
              </w:rPr>
              <w:lastRenderedPageBreak/>
              <w:drawing>
                <wp:anchor distT="0" distB="0" distL="114300" distR="114300" simplePos="0" relativeHeight="251660800" behindDoc="0" locked="0" layoutInCell="1" allowOverlap="1" wp14:anchorId="23A31AC6" wp14:editId="4346EACE">
                  <wp:simplePos x="0" y="0"/>
                  <wp:positionH relativeFrom="column">
                    <wp:posOffset>33484</wp:posOffset>
                  </wp:positionH>
                  <wp:positionV relativeFrom="paragraph">
                    <wp:posOffset>156950</wp:posOffset>
                  </wp:positionV>
                  <wp:extent cx="2460523" cy="1676400"/>
                  <wp:effectExtent l="0" t="0" r="0" b="0"/>
                  <wp:wrapTopAndBottom/>
                  <wp:docPr id="7" name="Picture 7"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 engineering drawing&#10;&#10;Description automatically generated"/>
                          <pic:cNvPicPr/>
                        </pic:nvPicPr>
                        <pic:blipFill>
                          <a:blip r:embed="rId37">
                            <a:extLst>
                              <a:ext uri="{28A0092B-C50C-407E-A947-70E740481C1C}">
                                <a14:useLocalDpi xmlns:a14="http://schemas.microsoft.com/office/drawing/2010/main" val="0"/>
                              </a:ext>
                            </a:extLst>
                          </a:blip>
                          <a:stretch>
                            <a:fillRect/>
                          </a:stretch>
                        </pic:blipFill>
                        <pic:spPr>
                          <a:xfrm>
                            <a:off x="0" y="0"/>
                            <a:ext cx="2460523" cy="1676400"/>
                          </a:xfrm>
                          <a:prstGeom prst="rect">
                            <a:avLst/>
                          </a:prstGeom>
                        </pic:spPr>
                      </pic:pic>
                    </a:graphicData>
                  </a:graphic>
                </wp:anchor>
              </w:drawing>
            </w:r>
            <w:r w:rsidRPr="004D7B90">
              <w:rPr>
                <w:b/>
                <w:sz w:val="17"/>
                <w:szCs w:val="17"/>
                <w:lang w:val="en-GB"/>
              </w:rPr>
              <w:t>Morgan</w:t>
            </w:r>
          </w:p>
          <w:p w14:paraId="35B375E2" w14:textId="77777777" w:rsidR="004D7B90" w:rsidRPr="004D7B90" w:rsidRDefault="004D7B90" w:rsidP="004D7B90">
            <w:pPr>
              <w:spacing w:before="20" w:after="20"/>
              <w:rPr>
                <w:b/>
                <w:sz w:val="17"/>
                <w:szCs w:val="17"/>
                <w:lang w:val="en-GB"/>
              </w:rPr>
            </w:pPr>
          </w:p>
        </w:tc>
        <w:tc>
          <w:tcPr>
            <w:tcW w:w="3549" w:type="dxa"/>
            <w:shd w:val="clear" w:color="auto" w:fill="auto"/>
          </w:tcPr>
          <w:p w14:paraId="40BE3FD6" w14:textId="77777777" w:rsidR="004D7B90" w:rsidRPr="004D7B90" w:rsidRDefault="004D7B90" w:rsidP="004D7B90">
            <w:pPr>
              <w:spacing w:before="20" w:after="20"/>
              <w:rPr>
                <w:sz w:val="17"/>
                <w:szCs w:val="17"/>
              </w:rPr>
            </w:pPr>
            <w:r w:rsidRPr="004D7B90">
              <w:rPr>
                <w:sz w:val="17"/>
                <w:szCs w:val="17"/>
              </w:rPr>
              <w:t>Overlays</w:t>
            </w:r>
          </w:p>
          <w:p w14:paraId="5DA3BB53" w14:textId="77777777" w:rsidR="004D7B90" w:rsidRPr="004D7B90" w:rsidRDefault="004D7B90" w:rsidP="00B13F40">
            <w:pPr>
              <w:numPr>
                <w:ilvl w:val="0"/>
                <w:numId w:val="26"/>
              </w:numPr>
              <w:spacing w:before="20" w:after="20"/>
              <w:rPr>
                <w:sz w:val="17"/>
                <w:szCs w:val="17"/>
              </w:rPr>
            </w:pPr>
            <w:r w:rsidRPr="004D7B90">
              <w:rPr>
                <w:sz w:val="17"/>
                <w:szCs w:val="17"/>
              </w:rPr>
              <w:t>Hazard (Bushfire - General Risk)</w:t>
            </w:r>
          </w:p>
          <w:p w14:paraId="6D563D09" w14:textId="77777777" w:rsidR="004D7B90" w:rsidRPr="004D7B90" w:rsidRDefault="004D7B90" w:rsidP="00B13F40">
            <w:pPr>
              <w:numPr>
                <w:ilvl w:val="0"/>
                <w:numId w:val="26"/>
              </w:numPr>
              <w:spacing w:before="20" w:after="20"/>
              <w:rPr>
                <w:sz w:val="17"/>
                <w:szCs w:val="17"/>
              </w:rPr>
            </w:pPr>
            <w:r w:rsidRPr="004D7B90">
              <w:rPr>
                <w:sz w:val="17"/>
                <w:szCs w:val="17"/>
              </w:rPr>
              <w:t>Hazard (Bushfire - Urban Interface)</w:t>
            </w:r>
          </w:p>
          <w:p w14:paraId="207072F7" w14:textId="77777777" w:rsidR="004D7B90" w:rsidRPr="004D7B90" w:rsidRDefault="004D7B90" w:rsidP="00B13F40">
            <w:pPr>
              <w:numPr>
                <w:ilvl w:val="0"/>
                <w:numId w:val="26"/>
              </w:numPr>
              <w:spacing w:before="20" w:after="20"/>
              <w:rPr>
                <w:sz w:val="17"/>
                <w:szCs w:val="17"/>
              </w:rPr>
            </w:pPr>
            <w:r w:rsidRPr="004D7B90">
              <w:rPr>
                <w:sz w:val="17"/>
                <w:szCs w:val="17"/>
              </w:rPr>
              <w:t>River Murray Floodplain Protection Area</w:t>
            </w:r>
          </w:p>
          <w:p w14:paraId="14F72867" w14:textId="77777777" w:rsidR="004D7B90" w:rsidRPr="004D7B90" w:rsidRDefault="004D7B90" w:rsidP="004D7B90">
            <w:pPr>
              <w:spacing w:before="20" w:after="20"/>
              <w:rPr>
                <w:sz w:val="17"/>
                <w:szCs w:val="17"/>
              </w:rPr>
            </w:pPr>
          </w:p>
        </w:tc>
      </w:tr>
      <w:tr w:rsidR="004D7B90" w:rsidRPr="004D7B90" w14:paraId="3885BFD7" w14:textId="77777777" w:rsidTr="00133A67">
        <w:trPr>
          <w:cantSplit/>
        </w:trPr>
        <w:tc>
          <w:tcPr>
            <w:tcW w:w="4252" w:type="dxa"/>
            <w:shd w:val="clear" w:color="auto" w:fill="auto"/>
          </w:tcPr>
          <w:p w14:paraId="695475FD" w14:textId="77777777" w:rsidR="004D7B90" w:rsidRPr="004D7B90" w:rsidRDefault="004D7B90" w:rsidP="004D7B90">
            <w:pPr>
              <w:spacing w:before="20" w:after="20"/>
              <w:rPr>
                <w:b/>
                <w:sz w:val="17"/>
                <w:szCs w:val="17"/>
                <w:lang w:val="en-GB"/>
              </w:rPr>
            </w:pPr>
            <w:r w:rsidRPr="004D7B90">
              <w:rPr>
                <w:noProof/>
                <w:sz w:val="17"/>
                <w:szCs w:val="17"/>
                <w:lang w:val="en-GB"/>
              </w:rPr>
              <w:drawing>
                <wp:anchor distT="0" distB="0" distL="114300" distR="114300" simplePos="0" relativeHeight="251661824" behindDoc="0" locked="0" layoutInCell="1" allowOverlap="1" wp14:anchorId="12AAC89D" wp14:editId="3CDEF877">
                  <wp:simplePos x="0" y="0"/>
                  <wp:positionH relativeFrom="column">
                    <wp:posOffset>143302</wp:posOffset>
                  </wp:positionH>
                  <wp:positionV relativeFrom="paragraph">
                    <wp:posOffset>154656</wp:posOffset>
                  </wp:positionV>
                  <wp:extent cx="2280355" cy="2036901"/>
                  <wp:effectExtent l="0" t="0" r="5715" b="1905"/>
                  <wp:wrapTopAndBottom/>
                  <wp:docPr id="15" name="Picture 1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Map&#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2280355" cy="2036901"/>
                          </a:xfrm>
                          <a:prstGeom prst="rect">
                            <a:avLst/>
                          </a:prstGeom>
                        </pic:spPr>
                      </pic:pic>
                    </a:graphicData>
                  </a:graphic>
                </wp:anchor>
              </w:drawing>
            </w:r>
            <w:proofErr w:type="spellStart"/>
            <w:r w:rsidRPr="004D7B90">
              <w:rPr>
                <w:b/>
                <w:sz w:val="17"/>
                <w:szCs w:val="17"/>
                <w:lang w:val="en-GB"/>
              </w:rPr>
              <w:t>Peebinga</w:t>
            </w:r>
            <w:proofErr w:type="spellEnd"/>
          </w:p>
          <w:p w14:paraId="683F5D19" w14:textId="77777777" w:rsidR="004D7B90" w:rsidRPr="004D7B90" w:rsidRDefault="004D7B90" w:rsidP="004D7B90">
            <w:pPr>
              <w:spacing w:before="20" w:after="20"/>
              <w:rPr>
                <w:b/>
                <w:sz w:val="17"/>
                <w:szCs w:val="17"/>
                <w:lang w:val="en-GB"/>
              </w:rPr>
            </w:pPr>
          </w:p>
        </w:tc>
        <w:tc>
          <w:tcPr>
            <w:tcW w:w="3549" w:type="dxa"/>
            <w:shd w:val="clear" w:color="auto" w:fill="auto"/>
          </w:tcPr>
          <w:p w14:paraId="61E38164" w14:textId="77777777" w:rsidR="004D7B90" w:rsidRPr="004D7B90" w:rsidRDefault="004D7B90" w:rsidP="004D7B90">
            <w:pPr>
              <w:spacing w:before="20" w:after="20"/>
              <w:rPr>
                <w:sz w:val="17"/>
                <w:szCs w:val="17"/>
              </w:rPr>
            </w:pPr>
            <w:r w:rsidRPr="004D7B90">
              <w:rPr>
                <w:sz w:val="17"/>
                <w:szCs w:val="17"/>
              </w:rPr>
              <w:t>Zones</w:t>
            </w:r>
          </w:p>
          <w:p w14:paraId="6FE7B616" w14:textId="77777777" w:rsidR="004D7B90" w:rsidRPr="004D7B90" w:rsidRDefault="004D7B90" w:rsidP="004D7B90">
            <w:pPr>
              <w:spacing w:before="20" w:after="20"/>
              <w:rPr>
                <w:sz w:val="17"/>
                <w:szCs w:val="17"/>
              </w:rPr>
            </w:pPr>
            <w:r w:rsidRPr="004D7B90">
              <w:rPr>
                <w:sz w:val="17"/>
                <w:szCs w:val="17"/>
              </w:rPr>
              <w:t>Technical and Numeric Variations</w:t>
            </w:r>
          </w:p>
          <w:p w14:paraId="27416540" w14:textId="77777777" w:rsidR="004D7B90" w:rsidRPr="004D7B90" w:rsidRDefault="004D7B90" w:rsidP="00B13F40">
            <w:pPr>
              <w:numPr>
                <w:ilvl w:val="0"/>
                <w:numId w:val="26"/>
              </w:numPr>
              <w:spacing w:before="20" w:after="20"/>
              <w:rPr>
                <w:sz w:val="17"/>
                <w:szCs w:val="17"/>
              </w:rPr>
            </w:pPr>
            <w:r w:rsidRPr="004D7B90">
              <w:rPr>
                <w:sz w:val="17"/>
                <w:szCs w:val="17"/>
              </w:rPr>
              <w:t>Minimum Dwelling Allotment Size</w:t>
            </w:r>
          </w:p>
          <w:p w14:paraId="12D61A73" w14:textId="77777777" w:rsidR="004D7B90" w:rsidRPr="004D7B90" w:rsidRDefault="004D7B90" w:rsidP="00B13F40">
            <w:pPr>
              <w:numPr>
                <w:ilvl w:val="0"/>
                <w:numId w:val="26"/>
              </w:numPr>
              <w:spacing w:before="20" w:after="20"/>
              <w:rPr>
                <w:sz w:val="17"/>
                <w:szCs w:val="17"/>
              </w:rPr>
            </w:pPr>
            <w:r w:rsidRPr="004D7B90">
              <w:rPr>
                <w:sz w:val="17"/>
                <w:szCs w:val="17"/>
              </w:rPr>
              <w:t xml:space="preserve">Minimum Site Area </w:t>
            </w:r>
          </w:p>
          <w:p w14:paraId="3AC16B38" w14:textId="77777777" w:rsidR="004D7B90" w:rsidRPr="004D7B90" w:rsidRDefault="004D7B90" w:rsidP="004D7B90">
            <w:pPr>
              <w:spacing w:before="20" w:after="20"/>
              <w:rPr>
                <w:sz w:val="17"/>
                <w:szCs w:val="17"/>
              </w:rPr>
            </w:pPr>
            <w:r w:rsidRPr="004D7B90">
              <w:rPr>
                <w:sz w:val="17"/>
                <w:szCs w:val="17"/>
              </w:rPr>
              <w:t>Overlays</w:t>
            </w:r>
          </w:p>
          <w:p w14:paraId="293B1B16" w14:textId="77777777" w:rsidR="004D7B90" w:rsidRPr="004D7B90" w:rsidRDefault="004D7B90" w:rsidP="00B13F40">
            <w:pPr>
              <w:numPr>
                <w:ilvl w:val="0"/>
                <w:numId w:val="26"/>
              </w:numPr>
              <w:spacing w:before="20" w:after="20"/>
              <w:rPr>
                <w:sz w:val="17"/>
                <w:szCs w:val="17"/>
              </w:rPr>
            </w:pPr>
            <w:r w:rsidRPr="004D7B90">
              <w:rPr>
                <w:sz w:val="17"/>
                <w:szCs w:val="17"/>
              </w:rPr>
              <w:t>Dwelling Excision</w:t>
            </w:r>
          </w:p>
          <w:p w14:paraId="5B8AE95E" w14:textId="77777777" w:rsidR="004D7B90" w:rsidRPr="004D7B90" w:rsidRDefault="004D7B90" w:rsidP="00B13F40">
            <w:pPr>
              <w:numPr>
                <w:ilvl w:val="0"/>
                <w:numId w:val="26"/>
              </w:numPr>
              <w:spacing w:before="20" w:after="20"/>
              <w:rPr>
                <w:sz w:val="17"/>
                <w:szCs w:val="17"/>
              </w:rPr>
            </w:pPr>
            <w:r w:rsidRPr="004D7B90">
              <w:rPr>
                <w:sz w:val="17"/>
                <w:szCs w:val="17"/>
              </w:rPr>
              <w:t>Key Outback and Rural Routes</w:t>
            </w:r>
          </w:p>
          <w:p w14:paraId="7B2794D6" w14:textId="77777777" w:rsidR="004D7B90" w:rsidRPr="004D7B90" w:rsidRDefault="004D7B90" w:rsidP="004D7B90">
            <w:pPr>
              <w:spacing w:before="20" w:after="20"/>
              <w:rPr>
                <w:sz w:val="17"/>
                <w:szCs w:val="17"/>
              </w:rPr>
            </w:pPr>
          </w:p>
        </w:tc>
      </w:tr>
      <w:tr w:rsidR="004D7B90" w:rsidRPr="004D7B90" w14:paraId="18078684" w14:textId="77777777" w:rsidTr="00133A67">
        <w:trPr>
          <w:cantSplit/>
        </w:trPr>
        <w:tc>
          <w:tcPr>
            <w:tcW w:w="4252" w:type="dxa"/>
            <w:shd w:val="clear" w:color="auto" w:fill="auto"/>
          </w:tcPr>
          <w:p w14:paraId="7E1D7CBC" w14:textId="77777777" w:rsidR="004D7B90" w:rsidRPr="004D7B90" w:rsidRDefault="004D7B90" w:rsidP="004D7B90">
            <w:pPr>
              <w:spacing w:before="20" w:after="20"/>
              <w:rPr>
                <w:b/>
                <w:sz w:val="17"/>
                <w:szCs w:val="17"/>
                <w:lang w:val="en-GB"/>
              </w:rPr>
            </w:pPr>
            <w:r w:rsidRPr="004D7B90">
              <w:rPr>
                <w:noProof/>
                <w:sz w:val="17"/>
                <w:szCs w:val="17"/>
                <w:lang w:val="en-GB"/>
              </w:rPr>
              <w:drawing>
                <wp:anchor distT="0" distB="0" distL="114300" distR="114300" simplePos="0" relativeHeight="251662848" behindDoc="0" locked="0" layoutInCell="1" allowOverlap="1" wp14:anchorId="50EEC75E" wp14:editId="73634EB1">
                  <wp:simplePos x="0" y="0"/>
                  <wp:positionH relativeFrom="column">
                    <wp:posOffset>197466</wp:posOffset>
                  </wp:positionH>
                  <wp:positionV relativeFrom="paragraph">
                    <wp:posOffset>182245</wp:posOffset>
                  </wp:positionV>
                  <wp:extent cx="2108200" cy="2235835"/>
                  <wp:effectExtent l="0" t="0" r="6350" b="0"/>
                  <wp:wrapTopAndBottom/>
                  <wp:docPr id="17" name="Picture 17"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shape&#10;&#10;Description automatically generated"/>
                          <pic:cNvPicPr/>
                        </pic:nvPicPr>
                        <pic:blipFill>
                          <a:blip r:embed="rId39">
                            <a:extLst>
                              <a:ext uri="{28A0092B-C50C-407E-A947-70E740481C1C}">
                                <a14:useLocalDpi xmlns:a14="http://schemas.microsoft.com/office/drawing/2010/main" val="0"/>
                              </a:ext>
                            </a:extLst>
                          </a:blip>
                          <a:stretch>
                            <a:fillRect/>
                          </a:stretch>
                        </pic:blipFill>
                        <pic:spPr>
                          <a:xfrm>
                            <a:off x="0" y="0"/>
                            <a:ext cx="2108200" cy="2235835"/>
                          </a:xfrm>
                          <a:prstGeom prst="rect">
                            <a:avLst/>
                          </a:prstGeom>
                        </pic:spPr>
                      </pic:pic>
                    </a:graphicData>
                  </a:graphic>
                  <wp14:sizeRelH relativeFrom="margin">
                    <wp14:pctWidth>0</wp14:pctWidth>
                  </wp14:sizeRelH>
                  <wp14:sizeRelV relativeFrom="margin">
                    <wp14:pctHeight>0</wp14:pctHeight>
                  </wp14:sizeRelV>
                </wp:anchor>
              </w:drawing>
            </w:r>
            <w:r w:rsidRPr="004D7B90">
              <w:rPr>
                <w:b/>
                <w:sz w:val="17"/>
                <w:szCs w:val="17"/>
                <w:lang w:val="en-GB"/>
              </w:rPr>
              <w:t xml:space="preserve">F164262A439 – </w:t>
            </w:r>
            <w:proofErr w:type="spellStart"/>
            <w:r w:rsidRPr="004D7B90">
              <w:rPr>
                <w:b/>
                <w:sz w:val="17"/>
                <w:szCs w:val="17"/>
                <w:lang w:val="en-GB"/>
              </w:rPr>
              <w:t>Willunga</w:t>
            </w:r>
            <w:proofErr w:type="spellEnd"/>
          </w:p>
          <w:p w14:paraId="4C472C23" w14:textId="77777777" w:rsidR="004D7B90" w:rsidRPr="004D7B90" w:rsidRDefault="004D7B90" w:rsidP="004D7B90">
            <w:pPr>
              <w:spacing w:before="20" w:after="20"/>
              <w:rPr>
                <w:b/>
                <w:sz w:val="17"/>
                <w:szCs w:val="17"/>
                <w:lang w:val="en-GB"/>
              </w:rPr>
            </w:pPr>
          </w:p>
        </w:tc>
        <w:tc>
          <w:tcPr>
            <w:tcW w:w="3549" w:type="dxa"/>
            <w:shd w:val="clear" w:color="auto" w:fill="auto"/>
          </w:tcPr>
          <w:p w14:paraId="61750DA9" w14:textId="77777777" w:rsidR="004D7B90" w:rsidRPr="004D7B90" w:rsidRDefault="004D7B90" w:rsidP="004D7B90">
            <w:pPr>
              <w:spacing w:before="20" w:after="20"/>
              <w:rPr>
                <w:sz w:val="17"/>
                <w:szCs w:val="17"/>
              </w:rPr>
            </w:pPr>
            <w:r w:rsidRPr="004D7B90">
              <w:rPr>
                <w:sz w:val="17"/>
                <w:szCs w:val="17"/>
              </w:rPr>
              <w:t>Zones</w:t>
            </w:r>
          </w:p>
          <w:p w14:paraId="6299E927" w14:textId="77777777" w:rsidR="004D7B90" w:rsidRPr="004D7B90" w:rsidRDefault="004D7B90" w:rsidP="004D7B90">
            <w:pPr>
              <w:spacing w:before="20" w:after="20"/>
              <w:rPr>
                <w:sz w:val="17"/>
                <w:szCs w:val="17"/>
              </w:rPr>
            </w:pPr>
            <w:r w:rsidRPr="004D7B90">
              <w:rPr>
                <w:sz w:val="17"/>
                <w:szCs w:val="17"/>
              </w:rPr>
              <w:t>Technical and Numeric Variations</w:t>
            </w:r>
          </w:p>
          <w:p w14:paraId="4592786D" w14:textId="77777777" w:rsidR="004D7B90" w:rsidRPr="004D7B90" w:rsidRDefault="004D7B90" w:rsidP="00B13F40">
            <w:pPr>
              <w:numPr>
                <w:ilvl w:val="0"/>
                <w:numId w:val="26"/>
              </w:numPr>
              <w:spacing w:before="20" w:after="20"/>
              <w:rPr>
                <w:sz w:val="17"/>
                <w:szCs w:val="17"/>
              </w:rPr>
            </w:pPr>
            <w:r w:rsidRPr="004D7B90">
              <w:rPr>
                <w:sz w:val="17"/>
                <w:szCs w:val="17"/>
              </w:rPr>
              <w:t>Building Heights (Levels)</w:t>
            </w:r>
          </w:p>
          <w:p w14:paraId="1F22BFB9" w14:textId="77777777" w:rsidR="004D7B90" w:rsidRPr="004D7B90" w:rsidRDefault="004D7B90" w:rsidP="00B13F40">
            <w:pPr>
              <w:numPr>
                <w:ilvl w:val="0"/>
                <w:numId w:val="26"/>
              </w:numPr>
              <w:spacing w:before="20" w:after="20"/>
              <w:rPr>
                <w:sz w:val="17"/>
                <w:szCs w:val="17"/>
              </w:rPr>
            </w:pPr>
            <w:r w:rsidRPr="004D7B90">
              <w:rPr>
                <w:sz w:val="17"/>
                <w:szCs w:val="17"/>
              </w:rPr>
              <w:t>Building Heights (Metres)</w:t>
            </w:r>
          </w:p>
          <w:p w14:paraId="1321D2AF" w14:textId="77777777" w:rsidR="004D7B90" w:rsidRPr="004D7B90" w:rsidRDefault="004D7B90" w:rsidP="00B13F40">
            <w:pPr>
              <w:numPr>
                <w:ilvl w:val="0"/>
                <w:numId w:val="26"/>
              </w:numPr>
              <w:spacing w:before="20" w:after="20"/>
              <w:rPr>
                <w:sz w:val="17"/>
                <w:szCs w:val="17"/>
              </w:rPr>
            </w:pPr>
            <w:r w:rsidRPr="004D7B90">
              <w:rPr>
                <w:sz w:val="17"/>
                <w:szCs w:val="17"/>
              </w:rPr>
              <w:t>Minimum Frontage</w:t>
            </w:r>
          </w:p>
          <w:p w14:paraId="139C3913" w14:textId="77777777" w:rsidR="004D7B90" w:rsidRPr="004D7B90" w:rsidRDefault="004D7B90" w:rsidP="00B13F40">
            <w:pPr>
              <w:numPr>
                <w:ilvl w:val="0"/>
                <w:numId w:val="26"/>
              </w:numPr>
              <w:spacing w:before="20" w:after="20"/>
              <w:rPr>
                <w:sz w:val="17"/>
                <w:szCs w:val="17"/>
              </w:rPr>
            </w:pPr>
            <w:r w:rsidRPr="004D7B90">
              <w:rPr>
                <w:sz w:val="17"/>
                <w:szCs w:val="17"/>
              </w:rPr>
              <w:t>Minimum Site Area</w:t>
            </w:r>
          </w:p>
          <w:p w14:paraId="6B465BE6" w14:textId="77777777" w:rsidR="004D7B90" w:rsidRPr="004D7B90" w:rsidRDefault="004D7B90" w:rsidP="004D7B90">
            <w:pPr>
              <w:spacing w:before="20" w:after="20"/>
              <w:rPr>
                <w:sz w:val="17"/>
                <w:szCs w:val="17"/>
              </w:rPr>
            </w:pPr>
            <w:r w:rsidRPr="004D7B90">
              <w:rPr>
                <w:sz w:val="17"/>
                <w:szCs w:val="17"/>
              </w:rPr>
              <w:t>Overlays</w:t>
            </w:r>
          </w:p>
          <w:p w14:paraId="05408A22" w14:textId="77777777" w:rsidR="004D7B90" w:rsidRPr="004D7B90" w:rsidRDefault="004D7B90" w:rsidP="00B13F40">
            <w:pPr>
              <w:numPr>
                <w:ilvl w:val="0"/>
                <w:numId w:val="26"/>
              </w:numPr>
              <w:spacing w:before="20" w:after="20"/>
              <w:rPr>
                <w:sz w:val="17"/>
                <w:szCs w:val="17"/>
              </w:rPr>
            </w:pPr>
            <w:r w:rsidRPr="004D7B90">
              <w:rPr>
                <w:sz w:val="17"/>
                <w:szCs w:val="17"/>
              </w:rPr>
              <w:t>Affordable Housing</w:t>
            </w:r>
          </w:p>
          <w:p w14:paraId="17FFEC55" w14:textId="77777777" w:rsidR="004D7B90" w:rsidRPr="004D7B90" w:rsidRDefault="004D7B90" w:rsidP="00B13F40">
            <w:pPr>
              <w:numPr>
                <w:ilvl w:val="0"/>
                <w:numId w:val="26"/>
              </w:numPr>
              <w:spacing w:before="20" w:after="20"/>
              <w:rPr>
                <w:sz w:val="17"/>
                <w:szCs w:val="17"/>
              </w:rPr>
            </w:pPr>
            <w:r w:rsidRPr="004D7B90">
              <w:rPr>
                <w:sz w:val="17"/>
                <w:szCs w:val="17"/>
              </w:rPr>
              <w:t>Historic Area</w:t>
            </w:r>
          </w:p>
          <w:p w14:paraId="501A3246" w14:textId="77777777" w:rsidR="004D7B90" w:rsidRPr="004D7B90" w:rsidRDefault="004D7B90" w:rsidP="00B13F40">
            <w:pPr>
              <w:numPr>
                <w:ilvl w:val="0"/>
                <w:numId w:val="26"/>
              </w:numPr>
              <w:spacing w:before="20" w:after="20"/>
              <w:rPr>
                <w:sz w:val="17"/>
                <w:szCs w:val="17"/>
              </w:rPr>
            </w:pPr>
            <w:r w:rsidRPr="004D7B90">
              <w:rPr>
                <w:sz w:val="17"/>
                <w:szCs w:val="17"/>
              </w:rPr>
              <w:t>Urban Transport Routes</w:t>
            </w:r>
          </w:p>
        </w:tc>
      </w:tr>
      <w:tr w:rsidR="004D7B90" w:rsidRPr="004D7B90" w14:paraId="5CC43C61" w14:textId="77777777" w:rsidTr="00133A67">
        <w:trPr>
          <w:cantSplit/>
        </w:trPr>
        <w:tc>
          <w:tcPr>
            <w:tcW w:w="4252" w:type="dxa"/>
            <w:shd w:val="clear" w:color="auto" w:fill="auto"/>
          </w:tcPr>
          <w:p w14:paraId="73C03CAF" w14:textId="77777777" w:rsidR="004D7B90" w:rsidRPr="004D7B90" w:rsidRDefault="004D7B90" w:rsidP="004D7B90">
            <w:pPr>
              <w:spacing w:before="20" w:after="20"/>
              <w:rPr>
                <w:b/>
                <w:sz w:val="17"/>
                <w:szCs w:val="17"/>
                <w:lang w:val="en-GB"/>
              </w:rPr>
            </w:pPr>
            <w:r w:rsidRPr="004D7B90">
              <w:rPr>
                <w:noProof/>
                <w:sz w:val="17"/>
                <w:szCs w:val="17"/>
                <w:lang w:val="en-GB"/>
              </w:rPr>
              <w:lastRenderedPageBreak/>
              <w:drawing>
                <wp:anchor distT="0" distB="0" distL="114300" distR="114300" simplePos="0" relativeHeight="251663872" behindDoc="0" locked="0" layoutInCell="1" allowOverlap="1" wp14:anchorId="43CECB92" wp14:editId="6F646FD6">
                  <wp:simplePos x="0" y="0"/>
                  <wp:positionH relativeFrom="column">
                    <wp:posOffset>135871</wp:posOffset>
                  </wp:positionH>
                  <wp:positionV relativeFrom="paragraph">
                    <wp:posOffset>307340</wp:posOffset>
                  </wp:positionV>
                  <wp:extent cx="2258695" cy="2268855"/>
                  <wp:effectExtent l="0" t="0" r="8255" b="0"/>
                  <wp:wrapTopAndBottom/>
                  <wp:docPr id="19" name="Picture 19"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Map&#10;&#10;Description automatically generated"/>
                          <pic:cNvPicPr/>
                        </pic:nvPicPr>
                        <pic:blipFill>
                          <a:blip r:embed="rId40">
                            <a:extLst>
                              <a:ext uri="{28A0092B-C50C-407E-A947-70E740481C1C}">
                                <a14:useLocalDpi xmlns:a14="http://schemas.microsoft.com/office/drawing/2010/main" val="0"/>
                              </a:ext>
                            </a:extLst>
                          </a:blip>
                          <a:stretch>
                            <a:fillRect/>
                          </a:stretch>
                        </pic:blipFill>
                        <pic:spPr>
                          <a:xfrm>
                            <a:off x="0" y="0"/>
                            <a:ext cx="2258695" cy="2268855"/>
                          </a:xfrm>
                          <a:prstGeom prst="rect">
                            <a:avLst/>
                          </a:prstGeom>
                        </pic:spPr>
                      </pic:pic>
                    </a:graphicData>
                  </a:graphic>
                  <wp14:sizeRelH relativeFrom="margin">
                    <wp14:pctWidth>0</wp14:pctWidth>
                  </wp14:sizeRelH>
                  <wp14:sizeRelV relativeFrom="margin">
                    <wp14:pctHeight>0</wp14:pctHeight>
                  </wp14:sizeRelV>
                </wp:anchor>
              </w:drawing>
            </w:r>
            <w:r w:rsidRPr="004D7B90">
              <w:rPr>
                <w:b/>
                <w:sz w:val="17"/>
                <w:szCs w:val="17"/>
                <w:lang w:val="en-GB"/>
              </w:rPr>
              <w:t>H420800 S545, S404 and S381, D61151A1, D34791Q1, D22080A1 – Carpenter Rocks</w:t>
            </w:r>
          </w:p>
          <w:p w14:paraId="30E4F166" w14:textId="77777777" w:rsidR="004D7B90" w:rsidRPr="004D7B90" w:rsidRDefault="004D7B90" w:rsidP="004D7B90">
            <w:pPr>
              <w:spacing w:before="20" w:after="20"/>
              <w:rPr>
                <w:b/>
                <w:sz w:val="17"/>
                <w:szCs w:val="17"/>
                <w:lang w:val="en-GB"/>
              </w:rPr>
            </w:pPr>
          </w:p>
        </w:tc>
        <w:tc>
          <w:tcPr>
            <w:tcW w:w="3549" w:type="dxa"/>
            <w:shd w:val="clear" w:color="auto" w:fill="auto"/>
          </w:tcPr>
          <w:p w14:paraId="5A0D9837" w14:textId="77777777" w:rsidR="004D7B90" w:rsidRPr="004D7B90" w:rsidRDefault="004D7B90" w:rsidP="004D7B90">
            <w:pPr>
              <w:spacing w:before="20" w:after="20"/>
              <w:rPr>
                <w:sz w:val="17"/>
                <w:szCs w:val="17"/>
              </w:rPr>
            </w:pPr>
            <w:r w:rsidRPr="004D7B90">
              <w:rPr>
                <w:sz w:val="17"/>
                <w:szCs w:val="17"/>
              </w:rPr>
              <w:t>Zones</w:t>
            </w:r>
          </w:p>
          <w:p w14:paraId="56955EBB" w14:textId="77777777" w:rsidR="004D7B90" w:rsidRPr="004D7B90" w:rsidRDefault="004D7B90" w:rsidP="004D7B90">
            <w:pPr>
              <w:spacing w:before="20" w:after="20"/>
              <w:rPr>
                <w:sz w:val="17"/>
                <w:szCs w:val="17"/>
              </w:rPr>
            </w:pPr>
            <w:r w:rsidRPr="004D7B90">
              <w:rPr>
                <w:sz w:val="17"/>
                <w:szCs w:val="17"/>
              </w:rPr>
              <w:t>Technical and Numeric Variations</w:t>
            </w:r>
          </w:p>
          <w:p w14:paraId="3B60033A" w14:textId="77777777" w:rsidR="004D7B90" w:rsidRPr="004D7B90" w:rsidRDefault="004D7B90" w:rsidP="00B13F40">
            <w:pPr>
              <w:numPr>
                <w:ilvl w:val="0"/>
                <w:numId w:val="26"/>
              </w:numPr>
              <w:spacing w:before="20" w:after="20"/>
              <w:rPr>
                <w:sz w:val="17"/>
                <w:szCs w:val="17"/>
              </w:rPr>
            </w:pPr>
            <w:r w:rsidRPr="004D7B90">
              <w:rPr>
                <w:sz w:val="17"/>
                <w:szCs w:val="17"/>
              </w:rPr>
              <w:t>Minimum Dwelling Allotment Size</w:t>
            </w:r>
          </w:p>
          <w:p w14:paraId="6D6892FF" w14:textId="77777777" w:rsidR="004D7B90" w:rsidRPr="004D7B90" w:rsidRDefault="004D7B90" w:rsidP="00B13F40">
            <w:pPr>
              <w:numPr>
                <w:ilvl w:val="0"/>
                <w:numId w:val="26"/>
              </w:numPr>
              <w:spacing w:before="20" w:after="20"/>
              <w:rPr>
                <w:sz w:val="17"/>
                <w:szCs w:val="17"/>
              </w:rPr>
            </w:pPr>
            <w:r w:rsidRPr="004D7B90">
              <w:rPr>
                <w:sz w:val="17"/>
                <w:szCs w:val="17"/>
              </w:rPr>
              <w:t>Finished Ground and Floor Levels</w:t>
            </w:r>
          </w:p>
          <w:p w14:paraId="5FDC330D" w14:textId="77777777" w:rsidR="004D7B90" w:rsidRPr="004D7B90" w:rsidRDefault="004D7B90" w:rsidP="004D7B90">
            <w:pPr>
              <w:spacing w:before="20" w:after="20"/>
              <w:rPr>
                <w:sz w:val="17"/>
                <w:szCs w:val="17"/>
              </w:rPr>
            </w:pPr>
            <w:r w:rsidRPr="004D7B90">
              <w:rPr>
                <w:sz w:val="17"/>
                <w:szCs w:val="17"/>
              </w:rPr>
              <w:t>Overlays</w:t>
            </w:r>
          </w:p>
          <w:p w14:paraId="1D9F61A7" w14:textId="77777777" w:rsidR="004D7B90" w:rsidRPr="004D7B90" w:rsidRDefault="004D7B90" w:rsidP="00B13F40">
            <w:pPr>
              <w:numPr>
                <w:ilvl w:val="0"/>
                <w:numId w:val="26"/>
              </w:numPr>
              <w:spacing w:before="20" w:after="20"/>
              <w:rPr>
                <w:sz w:val="17"/>
                <w:szCs w:val="17"/>
              </w:rPr>
            </w:pPr>
            <w:r w:rsidRPr="004D7B90">
              <w:rPr>
                <w:sz w:val="17"/>
                <w:szCs w:val="17"/>
              </w:rPr>
              <w:t>Dwelling Excision</w:t>
            </w:r>
          </w:p>
          <w:p w14:paraId="0671F4AD" w14:textId="77777777" w:rsidR="004D7B90" w:rsidRPr="004D7B90" w:rsidRDefault="004D7B90" w:rsidP="00B13F40">
            <w:pPr>
              <w:numPr>
                <w:ilvl w:val="0"/>
                <w:numId w:val="26"/>
              </w:numPr>
              <w:spacing w:before="20" w:after="20"/>
              <w:rPr>
                <w:sz w:val="17"/>
                <w:szCs w:val="17"/>
              </w:rPr>
            </w:pPr>
            <w:r w:rsidRPr="004D7B90">
              <w:rPr>
                <w:sz w:val="17"/>
                <w:szCs w:val="17"/>
              </w:rPr>
              <w:t>Limited Land Division</w:t>
            </w:r>
          </w:p>
        </w:tc>
      </w:tr>
      <w:tr w:rsidR="004D7B90" w:rsidRPr="004D7B90" w14:paraId="06DCD5F0" w14:textId="77777777" w:rsidTr="00133A67">
        <w:trPr>
          <w:cantSplit/>
        </w:trPr>
        <w:tc>
          <w:tcPr>
            <w:tcW w:w="4252" w:type="dxa"/>
            <w:shd w:val="clear" w:color="auto" w:fill="auto"/>
          </w:tcPr>
          <w:p w14:paraId="6F4D4388" w14:textId="77777777" w:rsidR="004D7B90" w:rsidRPr="004D7B90" w:rsidRDefault="004D7B90" w:rsidP="004D7B90">
            <w:pPr>
              <w:spacing w:before="20" w:after="20"/>
              <w:rPr>
                <w:b/>
                <w:sz w:val="17"/>
                <w:szCs w:val="17"/>
                <w:lang w:val="en-GB"/>
              </w:rPr>
            </w:pPr>
            <w:r w:rsidRPr="004D7B90">
              <w:rPr>
                <w:noProof/>
                <w:sz w:val="17"/>
                <w:szCs w:val="17"/>
                <w:lang w:val="en-GB"/>
              </w:rPr>
              <w:drawing>
                <wp:anchor distT="0" distB="0" distL="114300" distR="114300" simplePos="0" relativeHeight="251664896" behindDoc="0" locked="0" layoutInCell="1" allowOverlap="1" wp14:anchorId="7B234FBD" wp14:editId="14B6EE30">
                  <wp:simplePos x="0" y="0"/>
                  <wp:positionH relativeFrom="column">
                    <wp:posOffset>101600</wp:posOffset>
                  </wp:positionH>
                  <wp:positionV relativeFrom="paragraph">
                    <wp:posOffset>179705</wp:posOffset>
                  </wp:positionV>
                  <wp:extent cx="2363470" cy="2265045"/>
                  <wp:effectExtent l="0" t="0" r="0" b="1905"/>
                  <wp:wrapTopAndBottom/>
                  <wp:docPr id="20" name="Picture 20"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Map&#10;&#10;Description automatically generated"/>
                          <pic:cNvPicPr/>
                        </pic:nvPicPr>
                        <pic:blipFill>
                          <a:blip r:embed="rId41">
                            <a:extLst>
                              <a:ext uri="{28A0092B-C50C-407E-A947-70E740481C1C}">
                                <a14:useLocalDpi xmlns:a14="http://schemas.microsoft.com/office/drawing/2010/main" val="0"/>
                              </a:ext>
                            </a:extLst>
                          </a:blip>
                          <a:stretch>
                            <a:fillRect/>
                          </a:stretch>
                        </pic:blipFill>
                        <pic:spPr>
                          <a:xfrm>
                            <a:off x="0" y="0"/>
                            <a:ext cx="2363470" cy="2265045"/>
                          </a:xfrm>
                          <a:prstGeom prst="rect">
                            <a:avLst/>
                          </a:prstGeom>
                        </pic:spPr>
                      </pic:pic>
                    </a:graphicData>
                  </a:graphic>
                  <wp14:sizeRelH relativeFrom="margin">
                    <wp14:pctWidth>0</wp14:pctWidth>
                  </wp14:sizeRelH>
                  <wp14:sizeRelV relativeFrom="margin">
                    <wp14:pctHeight>0</wp14:pctHeight>
                  </wp14:sizeRelV>
                </wp:anchor>
              </w:drawing>
            </w:r>
            <w:r w:rsidRPr="004D7B90">
              <w:rPr>
                <w:b/>
                <w:sz w:val="17"/>
                <w:szCs w:val="17"/>
                <w:lang w:val="en-GB"/>
              </w:rPr>
              <w:t>Alawoona</w:t>
            </w:r>
          </w:p>
          <w:p w14:paraId="0224A0A3" w14:textId="77777777" w:rsidR="004D7B90" w:rsidRPr="004D7B90" w:rsidRDefault="004D7B90" w:rsidP="004D7B90">
            <w:pPr>
              <w:spacing w:before="20" w:after="20"/>
              <w:rPr>
                <w:b/>
                <w:sz w:val="17"/>
                <w:szCs w:val="17"/>
                <w:lang w:val="en-GB"/>
              </w:rPr>
            </w:pPr>
          </w:p>
        </w:tc>
        <w:tc>
          <w:tcPr>
            <w:tcW w:w="3549" w:type="dxa"/>
            <w:shd w:val="clear" w:color="auto" w:fill="auto"/>
          </w:tcPr>
          <w:p w14:paraId="523333CD" w14:textId="77777777" w:rsidR="004D7B90" w:rsidRPr="004D7B90" w:rsidRDefault="004D7B90" w:rsidP="004D7B90">
            <w:pPr>
              <w:spacing w:before="20" w:after="20"/>
              <w:rPr>
                <w:sz w:val="17"/>
                <w:szCs w:val="17"/>
                <w:lang w:val="en-GB"/>
              </w:rPr>
            </w:pPr>
            <w:r w:rsidRPr="004D7B90">
              <w:rPr>
                <w:sz w:val="17"/>
                <w:szCs w:val="17"/>
              </w:rPr>
              <w:t>Zones</w:t>
            </w:r>
          </w:p>
          <w:p w14:paraId="11572E39" w14:textId="77777777" w:rsidR="004D7B90" w:rsidRPr="004D7B90" w:rsidRDefault="004D7B90" w:rsidP="004D7B90">
            <w:pPr>
              <w:spacing w:before="20" w:after="20"/>
              <w:rPr>
                <w:sz w:val="17"/>
                <w:szCs w:val="17"/>
              </w:rPr>
            </w:pPr>
            <w:r w:rsidRPr="004D7B90">
              <w:rPr>
                <w:sz w:val="17"/>
                <w:szCs w:val="17"/>
              </w:rPr>
              <w:t>Technical and Numeric Variations</w:t>
            </w:r>
          </w:p>
          <w:p w14:paraId="5894F6A7" w14:textId="77777777" w:rsidR="004D7B90" w:rsidRPr="004D7B90" w:rsidRDefault="004D7B90" w:rsidP="00B13F40">
            <w:pPr>
              <w:numPr>
                <w:ilvl w:val="0"/>
                <w:numId w:val="26"/>
              </w:numPr>
              <w:spacing w:before="20" w:after="20"/>
              <w:rPr>
                <w:sz w:val="17"/>
                <w:szCs w:val="17"/>
              </w:rPr>
            </w:pPr>
            <w:r w:rsidRPr="004D7B90">
              <w:rPr>
                <w:sz w:val="17"/>
                <w:szCs w:val="17"/>
              </w:rPr>
              <w:t>Minimum Dwelling Allotment Size</w:t>
            </w:r>
          </w:p>
          <w:p w14:paraId="65C75C7A" w14:textId="77777777" w:rsidR="004D7B90" w:rsidRPr="004D7B90" w:rsidRDefault="004D7B90" w:rsidP="00B13F40">
            <w:pPr>
              <w:numPr>
                <w:ilvl w:val="0"/>
                <w:numId w:val="26"/>
              </w:numPr>
              <w:spacing w:before="20" w:after="20"/>
              <w:rPr>
                <w:sz w:val="17"/>
                <w:szCs w:val="17"/>
              </w:rPr>
            </w:pPr>
            <w:r w:rsidRPr="004D7B90">
              <w:rPr>
                <w:sz w:val="17"/>
                <w:szCs w:val="17"/>
              </w:rPr>
              <w:t xml:space="preserve">Minimum Site Area </w:t>
            </w:r>
          </w:p>
          <w:p w14:paraId="2C339F2B" w14:textId="77777777" w:rsidR="004D7B90" w:rsidRPr="004D7B90" w:rsidRDefault="004D7B90" w:rsidP="004D7B90">
            <w:pPr>
              <w:spacing w:before="20" w:after="20"/>
              <w:rPr>
                <w:sz w:val="17"/>
                <w:szCs w:val="17"/>
              </w:rPr>
            </w:pPr>
            <w:r w:rsidRPr="004D7B90">
              <w:rPr>
                <w:sz w:val="17"/>
                <w:szCs w:val="17"/>
              </w:rPr>
              <w:t>Overlays</w:t>
            </w:r>
          </w:p>
          <w:p w14:paraId="536E0F35" w14:textId="77777777" w:rsidR="004D7B90" w:rsidRPr="004D7B90" w:rsidRDefault="004D7B90" w:rsidP="00B13F40">
            <w:pPr>
              <w:numPr>
                <w:ilvl w:val="0"/>
                <w:numId w:val="26"/>
              </w:numPr>
              <w:spacing w:before="20" w:after="20"/>
              <w:rPr>
                <w:sz w:val="17"/>
                <w:szCs w:val="17"/>
              </w:rPr>
            </w:pPr>
            <w:r w:rsidRPr="004D7B90">
              <w:rPr>
                <w:sz w:val="17"/>
                <w:szCs w:val="17"/>
              </w:rPr>
              <w:t>Dwelling Excision</w:t>
            </w:r>
          </w:p>
          <w:p w14:paraId="404A553F" w14:textId="77777777" w:rsidR="004D7B90" w:rsidRPr="004D7B90" w:rsidRDefault="004D7B90" w:rsidP="00B13F40">
            <w:pPr>
              <w:numPr>
                <w:ilvl w:val="0"/>
                <w:numId w:val="26"/>
              </w:numPr>
              <w:spacing w:before="20" w:after="20"/>
              <w:rPr>
                <w:sz w:val="17"/>
                <w:szCs w:val="17"/>
              </w:rPr>
            </w:pPr>
            <w:r w:rsidRPr="004D7B90">
              <w:rPr>
                <w:sz w:val="17"/>
                <w:szCs w:val="17"/>
              </w:rPr>
              <w:t>Key Outback and Rural Routes</w:t>
            </w:r>
          </w:p>
          <w:p w14:paraId="7EB5286D" w14:textId="77777777" w:rsidR="004D7B90" w:rsidRPr="004D7B90" w:rsidRDefault="004D7B90" w:rsidP="004D7B90">
            <w:pPr>
              <w:spacing w:before="20" w:after="20"/>
              <w:rPr>
                <w:sz w:val="17"/>
                <w:szCs w:val="17"/>
              </w:rPr>
            </w:pPr>
          </w:p>
        </w:tc>
      </w:tr>
    </w:tbl>
    <w:p w14:paraId="610800DF" w14:textId="77777777" w:rsidR="004D7B90" w:rsidRPr="004D7B90" w:rsidRDefault="004D7B90" w:rsidP="00B13F40">
      <w:pPr>
        <w:numPr>
          <w:ilvl w:val="0"/>
          <w:numId w:val="27"/>
        </w:numPr>
        <w:spacing w:before="80"/>
        <w:rPr>
          <w:rFonts w:ascii="Times New Roman" w:eastAsia="Times New Roman" w:hAnsi="Times New Roman"/>
          <w:bCs/>
          <w:sz w:val="17"/>
          <w:szCs w:val="17"/>
          <w:lang w:val="en-GB"/>
        </w:rPr>
      </w:pPr>
      <w:r w:rsidRPr="004D7B90">
        <w:rPr>
          <w:rFonts w:ascii="Times New Roman" w:eastAsia="Times New Roman" w:hAnsi="Times New Roman"/>
          <w:bCs/>
          <w:sz w:val="17"/>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0B165D0E" w14:textId="77777777" w:rsidR="004D7B90" w:rsidRPr="004D7B90" w:rsidRDefault="004D7B90" w:rsidP="00B13F40">
      <w:pPr>
        <w:numPr>
          <w:ilvl w:val="0"/>
          <w:numId w:val="31"/>
        </w:numPr>
        <w:rPr>
          <w:rFonts w:ascii="Times New Roman" w:eastAsia="Times New Roman" w:hAnsi="Times New Roman"/>
          <w:bCs/>
          <w:sz w:val="17"/>
          <w:szCs w:val="17"/>
          <w:lang w:val="en-GB"/>
        </w:rPr>
      </w:pPr>
      <w:r w:rsidRPr="004D7B90">
        <w:rPr>
          <w:rFonts w:ascii="Times New Roman" w:eastAsia="Times New Roman" w:hAnsi="Times New Roman"/>
          <w:sz w:val="17"/>
          <w:szCs w:val="17"/>
          <w:lang w:val="en-GB"/>
        </w:rPr>
        <w:t>PURSUANT to section 76(5)(a) of the Act, I further specify that the amendments to the Code as described in this Notice will take effect upon the date those amendments are published on the SA planning portal.</w:t>
      </w:r>
    </w:p>
    <w:p w14:paraId="73FCA718" w14:textId="77777777" w:rsidR="004D7B90" w:rsidRPr="004D7B90" w:rsidRDefault="004D7B90" w:rsidP="004D7B90">
      <w:pPr>
        <w:spacing w:after="0"/>
        <w:rPr>
          <w:rFonts w:ascii="Times New Roman" w:eastAsia="Times New Roman" w:hAnsi="Times New Roman"/>
          <w:sz w:val="17"/>
          <w:szCs w:val="17"/>
          <w:lang w:val="en-GB"/>
        </w:rPr>
      </w:pPr>
      <w:r w:rsidRPr="004D7B90">
        <w:rPr>
          <w:rFonts w:ascii="Times New Roman" w:eastAsia="Times New Roman" w:hAnsi="Times New Roman"/>
          <w:sz w:val="17"/>
          <w:szCs w:val="17"/>
          <w:lang w:val="en-GB"/>
        </w:rPr>
        <w:t>Dated: 24 May 2022</w:t>
      </w:r>
    </w:p>
    <w:p w14:paraId="3EA328B9" w14:textId="77777777" w:rsidR="004D7B90" w:rsidRPr="004D7B90" w:rsidRDefault="004D7B90" w:rsidP="004D7B90">
      <w:pPr>
        <w:spacing w:after="0"/>
        <w:jc w:val="right"/>
        <w:rPr>
          <w:rFonts w:ascii="Times New Roman" w:eastAsia="Times New Roman" w:hAnsi="Times New Roman"/>
          <w:smallCaps/>
          <w:sz w:val="17"/>
          <w:szCs w:val="17"/>
          <w:lang w:val="en-GB"/>
        </w:rPr>
      </w:pPr>
      <w:r w:rsidRPr="004D7B90">
        <w:rPr>
          <w:rFonts w:ascii="Times New Roman" w:eastAsia="Times New Roman" w:hAnsi="Times New Roman"/>
          <w:smallCaps/>
          <w:sz w:val="17"/>
          <w:szCs w:val="20"/>
          <w:lang w:val="en-GB"/>
        </w:rPr>
        <w:t>Sally Smith</w:t>
      </w:r>
    </w:p>
    <w:p w14:paraId="145E155B" w14:textId="77777777" w:rsidR="004D7B90" w:rsidRPr="004D7B90" w:rsidRDefault="004D7B90" w:rsidP="004D7B90">
      <w:pPr>
        <w:spacing w:after="0" w:line="240" w:lineRule="auto"/>
        <w:jc w:val="right"/>
        <w:rPr>
          <w:rFonts w:ascii="Times New Roman" w:eastAsia="Times New Roman" w:hAnsi="Times New Roman"/>
          <w:sz w:val="17"/>
          <w:szCs w:val="17"/>
          <w:lang w:val="en-GB"/>
        </w:rPr>
      </w:pPr>
      <w:r w:rsidRPr="004D7B90">
        <w:rPr>
          <w:rFonts w:ascii="Times New Roman" w:eastAsia="Times New Roman" w:hAnsi="Times New Roman"/>
          <w:sz w:val="17"/>
          <w:szCs w:val="17"/>
          <w:lang w:val="en-GB"/>
        </w:rPr>
        <w:t>Executive Director, Planning &amp; Land Use Services</w:t>
      </w:r>
    </w:p>
    <w:p w14:paraId="7865F6DB" w14:textId="77777777" w:rsidR="004D7B90" w:rsidRPr="004D7B90" w:rsidRDefault="004D7B90" w:rsidP="004D7B90">
      <w:pPr>
        <w:spacing w:after="0" w:line="240" w:lineRule="auto"/>
        <w:jc w:val="right"/>
        <w:rPr>
          <w:rFonts w:ascii="Times New Roman" w:eastAsia="Times New Roman" w:hAnsi="Times New Roman"/>
          <w:sz w:val="17"/>
          <w:szCs w:val="17"/>
          <w:lang w:val="en-GB"/>
        </w:rPr>
      </w:pPr>
      <w:r w:rsidRPr="004D7B90">
        <w:rPr>
          <w:rFonts w:ascii="Times New Roman" w:eastAsia="Times New Roman" w:hAnsi="Times New Roman"/>
          <w:sz w:val="17"/>
          <w:szCs w:val="17"/>
          <w:lang w:val="en-GB"/>
        </w:rPr>
        <w:t>Attorney-General’s Department</w:t>
      </w:r>
    </w:p>
    <w:p w14:paraId="26672FCB" w14:textId="24E88ED3" w:rsidR="00E14C00" w:rsidRDefault="004D7B90" w:rsidP="004D7B90">
      <w:pPr>
        <w:spacing w:after="0" w:line="240" w:lineRule="auto"/>
        <w:jc w:val="right"/>
        <w:rPr>
          <w:rFonts w:ascii="Times New Roman" w:eastAsia="Times New Roman" w:hAnsi="Times New Roman"/>
          <w:sz w:val="17"/>
          <w:szCs w:val="17"/>
          <w:lang w:val="en-GB"/>
        </w:rPr>
      </w:pPr>
      <w:r w:rsidRPr="004D7B90">
        <w:rPr>
          <w:rFonts w:ascii="Times New Roman" w:eastAsia="Times New Roman" w:hAnsi="Times New Roman"/>
          <w:sz w:val="17"/>
          <w:szCs w:val="17"/>
          <w:lang w:val="en-GB"/>
        </w:rPr>
        <w:t>Delegate of the Minister for Planning</w:t>
      </w:r>
    </w:p>
    <w:p w14:paraId="08BBF29F" w14:textId="2D57798E" w:rsidR="004D7B90" w:rsidRDefault="004D7B90" w:rsidP="004D7B90">
      <w:pPr>
        <w:pBdr>
          <w:bottom w:val="single" w:sz="4" w:space="1" w:color="auto"/>
        </w:pBdr>
        <w:spacing w:after="0" w:line="52" w:lineRule="exact"/>
        <w:jc w:val="center"/>
      </w:pPr>
    </w:p>
    <w:p w14:paraId="0FDF147B" w14:textId="7C2168A1" w:rsidR="004D7B90" w:rsidRDefault="004D7B90" w:rsidP="004D7B90">
      <w:pPr>
        <w:pBdr>
          <w:top w:val="single" w:sz="4" w:space="1" w:color="auto"/>
        </w:pBdr>
        <w:spacing w:before="34" w:after="0" w:line="14" w:lineRule="exact"/>
        <w:jc w:val="center"/>
      </w:pPr>
    </w:p>
    <w:p w14:paraId="28B7E04D" w14:textId="3037CF87" w:rsidR="00B928DC" w:rsidRDefault="00B928DC">
      <w:pPr>
        <w:spacing w:after="0" w:line="240" w:lineRule="auto"/>
        <w:jc w:val="left"/>
        <w:rPr>
          <w:rFonts w:ascii="Times New Roman" w:hAnsi="Times New Roman"/>
          <w:sz w:val="17"/>
          <w:szCs w:val="17"/>
        </w:rPr>
      </w:pPr>
      <w:r>
        <w:rPr>
          <w:rFonts w:ascii="Times New Roman" w:hAnsi="Times New Roman"/>
          <w:sz w:val="17"/>
          <w:szCs w:val="17"/>
        </w:rPr>
        <w:br w:type="page"/>
      </w:r>
    </w:p>
    <w:p w14:paraId="5ED85165" w14:textId="77777777" w:rsidR="00B928DC" w:rsidRPr="00B928DC" w:rsidRDefault="00B928DC" w:rsidP="00772A49">
      <w:pPr>
        <w:pStyle w:val="Heading2"/>
        <w:rPr>
          <w:caps w:val="0"/>
        </w:rPr>
      </w:pPr>
      <w:bookmarkStart w:id="48" w:name="_Toc104457304"/>
      <w:r w:rsidRPr="00B928DC">
        <w:lastRenderedPageBreak/>
        <w:t>Public Finance and Audit Act 1987</w:t>
      </w:r>
      <w:bookmarkEnd w:id="48"/>
    </w:p>
    <w:p w14:paraId="2BB780D6" w14:textId="77777777" w:rsidR="00B928DC" w:rsidRPr="00B928DC" w:rsidRDefault="00B928DC" w:rsidP="00B928DC">
      <w:pPr>
        <w:jc w:val="center"/>
        <w:rPr>
          <w:rFonts w:ascii="Times New Roman" w:hAnsi="Times New Roman"/>
          <w:smallCaps/>
          <w:sz w:val="17"/>
          <w:szCs w:val="17"/>
        </w:rPr>
      </w:pPr>
      <w:r w:rsidRPr="00B928DC">
        <w:rPr>
          <w:rFonts w:ascii="Times New Roman" w:hAnsi="Times New Roman"/>
          <w:smallCaps/>
          <w:sz w:val="17"/>
          <w:szCs w:val="17"/>
        </w:rPr>
        <w:t>Treasurer’s Quarterly Statement</w:t>
      </w:r>
    </w:p>
    <w:p w14:paraId="39D64FDC" w14:textId="77777777" w:rsidR="00B928DC" w:rsidRPr="00B928DC" w:rsidRDefault="00B928DC" w:rsidP="00B928DC">
      <w:pPr>
        <w:jc w:val="center"/>
        <w:rPr>
          <w:rFonts w:ascii="Times New Roman" w:hAnsi="Times New Roman"/>
          <w:i/>
          <w:sz w:val="17"/>
          <w:szCs w:val="17"/>
        </w:rPr>
      </w:pPr>
      <w:r w:rsidRPr="00B928DC">
        <w:rPr>
          <w:rFonts w:ascii="Times New Roman" w:eastAsia="Times New Roman" w:hAnsi="Times New Roman"/>
          <w:i/>
          <w:noProof/>
          <w:sz w:val="17"/>
          <w:szCs w:val="17"/>
        </w:rPr>
        <w:drawing>
          <wp:anchor distT="0" distB="0" distL="114300" distR="114300" simplePos="0" relativeHeight="251666944" behindDoc="0" locked="0" layoutInCell="1" allowOverlap="1" wp14:anchorId="5D73234B" wp14:editId="251DEE28">
            <wp:simplePos x="0" y="0"/>
            <wp:positionH relativeFrom="margin">
              <wp:align>center</wp:align>
            </wp:positionH>
            <wp:positionV relativeFrom="paragraph">
              <wp:posOffset>260985</wp:posOffset>
            </wp:positionV>
            <wp:extent cx="5304155" cy="4100195"/>
            <wp:effectExtent l="0" t="0" r="0" b="0"/>
            <wp:wrapTopAndBottom/>
            <wp:docPr id="6" name="Picture 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a:picLocks noChangeAspect="1" noChangeArrowheads="1"/>
                    </pic:cNvPicPr>
                  </pic:nvPicPr>
                  <pic:blipFill rotWithShape="1">
                    <a:blip r:embed="rId42" cstate="print">
                      <a:extLst>
                        <a:ext uri="{28A0092B-C50C-407E-A947-70E740481C1C}">
                          <a14:useLocalDpi xmlns:a14="http://schemas.microsoft.com/office/drawing/2010/main" val="0"/>
                        </a:ext>
                      </a:extLst>
                    </a:blip>
                    <a:srcRect l="5341" t="22526" r="5346" b="24101"/>
                    <a:stretch/>
                  </pic:blipFill>
                  <pic:spPr bwMode="auto">
                    <a:xfrm>
                      <a:off x="0" y="0"/>
                      <a:ext cx="5304155" cy="410019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28DC">
        <w:rPr>
          <w:rFonts w:ascii="Times New Roman" w:hAnsi="Times New Roman"/>
          <w:i/>
          <w:sz w:val="17"/>
          <w:szCs w:val="17"/>
        </w:rPr>
        <w:t>Summary of the Statement on the Consolidated Account</w:t>
      </w:r>
      <w:r w:rsidRPr="00B928DC">
        <w:rPr>
          <w:rFonts w:ascii="Times New Roman" w:hAnsi="Times New Roman"/>
          <w:i/>
          <w:sz w:val="17"/>
          <w:szCs w:val="17"/>
        </w:rPr>
        <w:br/>
        <w:t>for the Quarters and 3 Months Ended 30 September 2021 and 30 September 2020</w:t>
      </w:r>
    </w:p>
    <w:p w14:paraId="6DC274A6" w14:textId="77777777" w:rsidR="00B928DC" w:rsidRPr="00B928DC" w:rsidRDefault="00B928DC" w:rsidP="00B928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5801FA51" w14:textId="77777777" w:rsidR="00B928DC" w:rsidRPr="00B928DC" w:rsidRDefault="00B928DC" w:rsidP="00B928DC">
      <w:pPr>
        <w:spacing w:after="0" w:line="240" w:lineRule="auto"/>
        <w:jc w:val="left"/>
        <w:rPr>
          <w:rFonts w:ascii="Times New Roman" w:hAnsi="Times New Roman"/>
          <w:smallCaps/>
          <w:sz w:val="17"/>
          <w:szCs w:val="17"/>
        </w:rPr>
      </w:pPr>
      <w:r w:rsidRPr="00B928DC">
        <w:rPr>
          <w:rFonts w:ascii="Times New Roman" w:hAnsi="Times New Roman"/>
          <w:smallCaps/>
          <w:sz w:val="17"/>
          <w:szCs w:val="17"/>
        </w:rPr>
        <w:br w:type="page"/>
      </w:r>
    </w:p>
    <w:p w14:paraId="5EECD28F" w14:textId="77777777" w:rsidR="00B928DC" w:rsidRPr="00B928DC" w:rsidRDefault="00B928DC" w:rsidP="00B928DC">
      <w:pPr>
        <w:jc w:val="center"/>
        <w:rPr>
          <w:rFonts w:ascii="Times New Roman" w:hAnsi="Times New Roman"/>
          <w:i/>
          <w:sz w:val="17"/>
          <w:szCs w:val="17"/>
        </w:rPr>
      </w:pPr>
      <w:r w:rsidRPr="00B928DC">
        <w:rPr>
          <w:rFonts w:ascii="Times New Roman" w:eastAsia="Times New Roman" w:hAnsi="Times New Roman"/>
          <w:i/>
          <w:noProof/>
          <w:sz w:val="17"/>
          <w:szCs w:val="17"/>
        </w:rPr>
        <w:lastRenderedPageBreak/>
        <w:drawing>
          <wp:anchor distT="0" distB="0" distL="114300" distR="114300" simplePos="0" relativeHeight="251667968" behindDoc="0" locked="0" layoutInCell="1" allowOverlap="1" wp14:anchorId="08463C51" wp14:editId="0984A35B">
            <wp:simplePos x="0" y="0"/>
            <wp:positionH relativeFrom="margin">
              <wp:align>center</wp:align>
            </wp:positionH>
            <wp:positionV relativeFrom="paragraph">
              <wp:posOffset>280035</wp:posOffset>
            </wp:positionV>
            <wp:extent cx="5802630" cy="4724400"/>
            <wp:effectExtent l="0" t="0" r="7620" b="0"/>
            <wp:wrapTopAndBottom/>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a:picLocks noChangeAspect="1" noChangeArrowheads="1"/>
                    </pic:cNvPicPr>
                  </pic:nvPicPr>
                  <pic:blipFill rotWithShape="1">
                    <a:blip r:embed="rId43" cstate="print">
                      <a:extLst>
                        <a:ext uri="{28A0092B-C50C-407E-A947-70E740481C1C}">
                          <a14:useLocalDpi xmlns:a14="http://schemas.microsoft.com/office/drawing/2010/main" val="0"/>
                        </a:ext>
                      </a:extLst>
                    </a:blip>
                    <a:srcRect l="6991" t="17244" r="6367" b="28228"/>
                    <a:stretch/>
                  </pic:blipFill>
                  <pic:spPr bwMode="auto">
                    <a:xfrm>
                      <a:off x="0" y="0"/>
                      <a:ext cx="5802630" cy="4724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28DC">
        <w:rPr>
          <w:rFonts w:ascii="Times New Roman" w:hAnsi="Times New Roman"/>
          <w:i/>
          <w:sz w:val="17"/>
          <w:szCs w:val="17"/>
        </w:rPr>
        <w:t xml:space="preserve">Statement of the Receipts and Borrowings on the Consolidated Account </w:t>
      </w:r>
      <w:r w:rsidRPr="00B928DC">
        <w:rPr>
          <w:rFonts w:ascii="Times New Roman" w:hAnsi="Times New Roman"/>
          <w:i/>
          <w:sz w:val="17"/>
          <w:szCs w:val="17"/>
        </w:rPr>
        <w:br/>
        <w:t>Quarters and 3 Months Ended 30 September 2021 and 30 September 2020</w:t>
      </w:r>
    </w:p>
    <w:p w14:paraId="3E56AFAF" w14:textId="77777777" w:rsidR="00B928DC" w:rsidRPr="00B928DC" w:rsidRDefault="00B928DC" w:rsidP="00B928DC">
      <w:pPr>
        <w:spacing w:after="0"/>
        <w:rPr>
          <w:rFonts w:ascii="Times New Roman" w:eastAsia="Times New Roman" w:hAnsi="Times New Roman"/>
          <w:sz w:val="17"/>
          <w:szCs w:val="17"/>
        </w:rPr>
      </w:pPr>
    </w:p>
    <w:p w14:paraId="1E9EB075" w14:textId="77777777" w:rsidR="00B928DC" w:rsidRPr="00B928DC" w:rsidRDefault="00B928DC" w:rsidP="00B928DC">
      <w:pPr>
        <w:spacing w:after="0" w:line="240" w:lineRule="auto"/>
        <w:jc w:val="left"/>
        <w:rPr>
          <w:rFonts w:ascii="Times New Roman" w:hAnsi="Times New Roman"/>
          <w:smallCaps/>
          <w:sz w:val="17"/>
          <w:szCs w:val="17"/>
        </w:rPr>
      </w:pPr>
      <w:r w:rsidRPr="00B928DC">
        <w:rPr>
          <w:rFonts w:ascii="Times New Roman" w:hAnsi="Times New Roman"/>
          <w:smallCaps/>
          <w:sz w:val="17"/>
          <w:szCs w:val="17"/>
        </w:rPr>
        <w:br w:type="page"/>
      </w:r>
    </w:p>
    <w:p w14:paraId="48E430DA" w14:textId="77777777" w:rsidR="00B928DC" w:rsidRPr="00B928DC" w:rsidRDefault="00B928DC" w:rsidP="00B928DC">
      <w:pPr>
        <w:jc w:val="center"/>
        <w:rPr>
          <w:rFonts w:ascii="Times New Roman" w:hAnsi="Times New Roman"/>
          <w:i/>
          <w:sz w:val="17"/>
          <w:szCs w:val="17"/>
        </w:rPr>
      </w:pPr>
      <w:r w:rsidRPr="00B928DC">
        <w:rPr>
          <w:rFonts w:ascii="Times New Roman" w:hAnsi="Times New Roman"/>
          <w:i/>
          <w:noProof/>
          <w:sz w:val="17"/>
          <w:szCs w:val="17"/>
        </w:rPr>
        <w:lastRenderedPageBreak/>
        <mc:AlternateContent>
          <mc:Choice Requires="wpg">
            <w:drawing>
              <wp:anchor distT="0" distB="0" distL="114300" distR="114300" simplePos="0" relativeHeight="251668992" behindDoc="0" locked="0" layoutInCell="1" allowOverlap="1" wp14:anchorId="407B88D0" wp14:editId="5E3C7A96">
                <wp:simplePos x="0" y="0"/>
                <wp:positionH relativeFrom="margin">
                  <wp:align>center</wp:align>
                </wp:positionH>
                <wp:positionV relativeFrom="paragraph">
                  <wp:posOffset>247650</wp:posOffset>
                </wp:positionV>
                <wp:extent cx="5821680" cy="7058025"/>
                <wp:effectExtent l="0" t="0" r="7620" b="9525"/>
                <wp:wrapTopAndBottom/>
                <wp:docPr id="5" name="Group 5"/>
                <wp:cNvGraphicFramePr/>
                <a:graphic xmlns:a="http://schemas.openxmlformats.org/drawingml/2006/main">
                  <a:graphicData uri="http://schemas.microsoft.com/office/word/2010/wordprocessingGroup">
                    <wpg:wgp>
                      <wpg:cNvGrpSpPr/>
                      <wpg:grpSpPr>
                        <a:xfrm>
                          <a:off x="0" y="0"/>
                          <a:ext cx="5821680" cy="7058025"/>
                          <a:chOff x="0" y="0"/>
                          <a:chExt cx="5318125" cy="6530923"/>
                        </a:xfrm>
                      </wpg:grpSpPr>
                      <pic:pic xmlns:pic="http://schemas.openxmlformats.org/drawingml/2006/picture">
                        <pic:nvPicPr>
                          <pic:cNvPr id="3" name="Picture 3"/>
                          <pic:cNvPicPr>
                            <a:picLocks noChangeAspect="1"/>
                          </pic:cNvPicPr>
                        </pic:nvPicPr>
                        <pic:blipFill rotWithShape="1">
                          <a:blip r:embed="rId44" cstate="print">
                            <a:extLst>
                              <a:ext uri="{28A0092B-C50C-407E-A947-70E740481C1C}">
                                <a14:useLocalDpi xmlns:a14="http://schemas.microsoft.com/office/drawing/2010/main" val="0"/>
                              </a:ext>
                            </a:extLst>
                          </a:blip>
                          <a:srcRect l="5499" t="17244" r="5559" b="6125"/>
                          <a:stretch/>
                        </pic:blipFill>
                        <pic:spPr bwMode="auto">
                          <a:xfrm>
                            <a:off x="18662" y="0"/>
                            <a:ext cx="5280660" cy="588708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Picture 4"/>
                          <pic:cNvPicPr>
                            <a:picLocks noChangeAspect="1"/>
                          </pic:cNvPicPr>
                        </pic:nvPicPr>
                        <pic:blipFill rotWithShape="1">
                          <a:blip r:embed="rId45" cstate="print">
                            <a:extLst>
                              <a:ext uri="{28A0092B-C50C-407E-A947-70E740481C1C}">
                                <a14:useLocalDpi xmlns:a14="http://schemas.microsoft.com/office/drawing/2010/main" val="0"/>
                              </a:ext>
                            </a:extLst>
                          </a:blip>
                          <a:srcRect l="5185" t="26723" r="5267" b="65260"/>
                          <a:stretch/>
                        </pic:blipFill>
                        <pic:spPr bwMode="auto">
                          <a:xfrm>
                            <a:off x="0" y="5915608"/>
                            <a:ext cx="5318125" cy="6153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25D4D47" id="Group 5" o:spid="_x0000_s1026" style="position:absolute;margin-left:0;margin-top:19.5pt;width:458.4pt;height:555.75pt;z-index:251668992;mso-position-horizontal:center;mso-position-horizontal-relative:margin;mso-width-relative:margin;mso-height-relative:margin" coordsize="53181,65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PXuAZQdj8d3DwEAAADg45xOp3cPIcvKPgAAAACIEPsAAAAAIELsAwAAAICIo2uk&#10;AQAAAKDByj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QcAAAAAE7IPAAAAACZkHwAAAABMyD4AAAAAmJB9AAAAADAh+wAAAABgQvYBAAAAwITsAwAA&#10;AIAJ2Ybv3TsAAAvRSURBVA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86;width:52807;height:588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">
                  <v:imagedata r:id="rId46" o:title="" croptop="11301f" cropbottom="4014f" cropleft="3604f" cropright="3643f"/>
                </v:shape>
                <v:shape id="Picture 4" o:spid="_x0000_s1028" type="#_x0000_t75" style="position:absolute;top:59156;width:53181;height:61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">
                  <v:imagedata r:id="rId47" o:title="" croptop="17513f" cropbottom="42769f" cropleft="3398f" cropright="3452f"/>
                </v:shape>
                <w10:wrap type="topAndBottom" anchorx="margin"/>
              </v:group>
            </w:pict>
          </mc:Fallback>
        </mc:AlternateContent>
      </w:r>
      <w:r w:rsidRPr="00B928DC">
        <w:rPr>
          <w:rFonts w:ascii="Times New Roman" w:hAnsi="Times New Roman"/>
          <w:i/>
          <w:sz w:val="17"/>
          <w:szCs w:val="17"/>
        </w:rPr>
        <w:t xml:space="preserve">Statement of Payments on the Consolidated Account </w:t>
      </w:r>
      <w:r w:rsidRPr="00B928DC">
        <w:rPr>
          <w:rFonts w:ascii="Times New Roman" w:hAnsi="Times New Roman"/>
          <w:i/>
          <w:sz w:val="17"/>
          <w:szCs w:val="17"/>
        </w:rPr>
        <w:br/>
        <w:t>Quarters and 3 Months Ended 30 September 2021 and 30 September 2020</w:t>
      </w:r>
    </w:p>
    <w:p w14:paraId="7532E572" w14:textId="77777777" w:rsidR="00B928DC" w:rsidRPr="00B928DC" w:rsidRDefault="00B928DC" w:rsidP="00B928DC">
      <w:pPr>
        <w:spacing w:after="0" w:line="240" w:lineRule="auto"/>
        <w:jc w:val="left"/>
        <w:rPr>
          <w:rFonts w:ascii="Times New Roman" w:eastAsia="Times New Roman" w:hAnsi="Times New Roman"/>
          <w:sz w:val="17"/>
          <w:szCs w:val="17"/>
        </w:rPr>
      </w:pPr>
      <w:r w:rsidRPr="00B928DC">
        <w:rPr>
          <w:rFonts w:ascii="Times New Roman" w:hAnsi="Times New Roman"/>
          <w:sz w:val="17"/>
        </w:rPr>
        <w:br w:type="page"/>
      </w:r>
    </w:p>
    <w:p w14:paraId="3C9946D7" w14:textId="77777777" w:rsidR="00B928DC" w:rsidRPr="00B928DC" w:rsidRDefault="00B928DC" w:rsidP="00B928DC">
      <w:pPr>
        <w:jc w:val="center"/>
        <w:rPr>
          <w:rFonts w:ascii="Times New Roman" w:hAnsi="Times New Roman"/>
          <w:i/>
          <w:sz w:val="17"/>
          <w:szCs w:val="17"/>
        </w:rPr>
      </w:pPr>
      <w:r w:rsidRPr="00B928DC">
        <w:rPr>
          <w:rFonts w:ascii="Times New Roman" w:hAnsi="Times New Roman"/>
          <w:i/>
          <w:sz w:val="17"/>
          <w:szCs w:val="17"/>
        </w:rPr>
        <w:lastRenderedPageBreak/>
        <w:t xml:space="preserve">Commentary to the Statement of the Amounts Credited to and Issued from the Consolidated Account </w:t>
      </w:r>
      <w:r w:rsidRPr="00B928DC">
        <w:rPr>
          <w:rFonts w:ascii="Times New Roman" w:hAnsi="Times New Roman"/>
          <w:i/>
          <w:sz w:val="17"/>
          <w:szCs w:val="17"/>
        </w:rPr>
        <w:br/>
        <w:t>for the Quarters Ended 30 September 2021 and 30 September 2020</w:t>
      </w:r>
    </w:p>
    <w:p w14:paraId="5F3F8CD5" w14:textId="77777777" w:rsidR="00B928DC" w:rsidRPr="00B928DC" w:rsidRDefault="00B928DC" w:rsidP="00B928DC">
      <w:pPr>
        <w:rPr>
          <w:rFonts w:ascii="Times New Roman" w:eastAsia="Times New Roman" w:hAnsi="Times New Roman"/>
          <w:b/>
          <w:bCs/>
          <w:sz w:val="17"/>
          <w:szCs w:val="17"/>
        </w:rPr>
      </w:pPr>
      <w:r w:rsidRPr="00B928DC">
        <w:rPr>
          <w:rFonts w:ascii="Times New Roman" w:eastAsia="Times New Roman" w:hAnsi="Times New Roman"/>
          <w:b/>
          <w:bCs/>
          <w:sz w:val="17"/>
          <w:szCs w:val="17"/>
        </w:rPr>
        <w:t>Receipts</w:t>
      </w:r>
    </w:p>
    <w:p w14:paraId="240AA258"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Taxation</w:t>
      </w:r>
    </w:p>
    <w:p w14:paraId="4702D113"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Gambling tax receipts in the September quarter 2021 were higher compared to the corresponding prior year period reflecting the timing of receipts from the Lotteries Commission of South Australia being recorded in the Consolidated Account.</w:t>
      </w:r>
    </w:p>
    <w:p w14:paraId="521BAE34"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Land tax receipts in the September quarter 2021 were lower than the corresponding prior year period largely due to the timing of collections for government land tax liabilities.</w:t>
      </w:r>
    </w:p>
    <w:p w14:paraId="0AF6D4BD"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Payroll tax receipts in the September quarter 2021 were higher compared to the corresponding prior year period. This largely reflects the impacts of COVID-19 payroll tax relief measures in 2020 that reduced collections in the September quarter 2020, combined with growth in taxable payrolls.</w:t>
      </w:r>
    </w:p>
    <w:p w14:paraId="3A4C13F4"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Stamp duty receipts in the September quarter 2021 were higher compared to the corresponding prior year period primarily due to higher conveyance duty on the transfer of properties reflecting an increase in residential transactions and the average value of properties transferred.</w:t>
      </w:r>
    </w:p>
    <w:p w14:paraId="13A64173"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Fees and charges</w:t>
      </w:r>
    </w:p>
    <w:p w14:paraId="6C298907"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Fees and charges receipts in September quarter 2021 were higher than the corresponding prior year period due to the timing of receipts for Land Services Regulatory Fees. The Department of Infrastructure and Transport payment to the Consolidated Account of fees collected up to 30 September 2020 was delayed as the appropriate financial approvals were sought. The responsibility for these fees transferred to the Attorney-General’s Department from 1 October 2020.</w:t>
      </w:r>
    </w:p>
    <w:p w14:paraId="107AD0D9"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Recoveries</w:t>
      </w:r>
    </w:p>
    <w:p w14:paraId="52AADFAF"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Recoveries receipts in the September quarter 2021 were higher than the corresponding prior year period mainly due the timing of the receipt of a payment under the Commonwealth Project Agreement for the Proton-Therapy centre at SAHMRI. The Commonwealth’s payments are made based on that achievement of project milestones.</w:t>
      </w:r>
    </w:p>
    <w:p w14:paraId="00542807"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Royalties</w:t>
      </w:r>
    </w:p>
    <w:p w14:paraId="379033CA"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Royalty receipts in the September quarter 2021 were higher compared to the corresponding prior year period mainly due to an additional month of royalty receipts recognised in the 2021 September quarter. On an underlying basis, royalty receipts in the September quarter 2021 were higher compared to the prior year period due to improvements in the commodity prices and production levels.</w:t>
      </w:r>
    </w:p>
    <w:p w14:paraId="321F9C69"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Commonwealth—General Purpose Payments</w:t>
      </w:r>
    </w:p>
    <w:p w14:paraId="01C029B6"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Growth in general purpose grant receipts in 2021-22 compared to 2020-21 is not indicative of underlying movements in Goods and Services Tax (GST) revenue. This is because monthly grants are paid according to a payment schedule prepared by the Commonwealth Government rather than actual emerging monthly GST collections.</w:t>
      </w:r>
    </w:p>
    <w:p w14:paraId="440CDC1F"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Based on the growth in the national GST pool and population estimates, and South Australia’s relativity in 2020-21, the Commonwealth Government estimated in its 2021-22 Mid-Year Economic and Fiscal Outlook that South Australia’s GST revenue grants will decline by 0.9% in 2021-22.</w:t>
      </w:r>
    </w:p>
    <w:p w14:paraId="3C656329"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Commonwealth—National Partnership Payments</w:t>
      </w:r>
    </w:p>
    <w:p w14:paraId="1899FAD5"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 xml:space="preserve">National Partnership Payments in the September quarter 2021 were higher than the corresponding prior year period mainly reflecting reimbursements for Commonwealth </w:t>
      </w:r>
      <w:proofErr w:type="spellStart"/>
      <w:r w:rsidRPr="00B928DC">
        <w:rPr>
          <w:rFonts w:ascii="Times New Roman" w:eastAsia="Times New Roman" w:hAnsi="Times New Roman"/>
          <w:sz w:val="17"/>
          <w:szCs w:val="17"/>
        </w:rPr>
        <w:t>HomeBuilder</w:t>
      </w:r>
      <w:proofErr w:type="spellEnd"/>
      <w:r w:rsidRPr="00B928DC">
        <w:rPr>
          <w:rFonts w:ascii="Times New Roman" w:eastAsia="Times New Roman" w:hAnsi="Times New Roman"/>
          <w:sz w:val="17"/>
          <w:szCs w:val="17"/>
        </w:rPr>
        <w:t xml:space="preserve"> grants that are being administered by the state on the Commonwealth Government’s behalf.</w:t>
      </w:r>
    </w:p>
    <w:p w14:paraId="6638762C" w14:textId="77777777" w:rsidR="00B928DC" w:rsidRPr="00B928DC" w:rsidRDefault="00B928DC" w:rsidP="00B928DC">
      <w:pPr>
        <w:rPr>
          <w:rFonts w:ascii="Times New Roman" w:eastAsia="Times New Roman" w:hAnsi="Times New Roman"/>
          <w:b/>
          <w:bCs/>
          <w:sz w:val="17"/>
          <w:szCs w:val="17"/>
        </w:rPr>
      </w:pPr>
      <w:r w:rsidRPr="00B928DC">
        <w:rPr>
          <w:rFonts w:ascii="Times New Roman" w:eastAsia="Times New Roman" w:hAnsi="Times New Roman"/>
          <w:b/>
          <w:bCs/>
          <w:sz w:val="17"/>
          <w:szCs w:val="17"/>
        </w:rPr>
        <w:t>Payments</w:t>
      </w:r>
    </w:p>
    <w:p w14:paraId="1F1A6A0D"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 xml:space="preserve">Payments were made pursuant to the </w:t>
      </w:r>
      <w:r w:rsidRPr="00B928DC">
        <w:rPr>
          <w:rFonts w:ascii="Times New Roman" w:eastAsia="Times New Roman" w:hAnsi="Times New Roman"/>
          <w:i/>
          <w:iCs/>
          <w:sz w:val="17"/>
          <w:szCs w:val="17"/>
        </w:rPr>
        <w:t>Appropriation Act 2021</w:t>
      </w:r>
      <w:r w:rsidRPr="00B928DC">
        <w:rPr>
          <w:rFonts w:ascii="Times New Roman" w:eastAsia="Times New Roman" w:hAnsi="Times New Roman"/>
          <w:sz w:val="17"/>
          <w:szCs w:val="17"/>
        </w:rPr>
        <w:t xml:space="preserve"> and also in accordance with other Acts for which specific appropriation has been authorised. The timing of the payments is based on agreed agency drawdown schedules and may change from period to period based on specific agency requirements.</w:t>
      </w:r>
    </w:p>
    <w:p w14:paraId="5363360F"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All appropriations were paid within approved limits established under the various Acts.</w:t>
      </w:r>
    </w:p>
    <w:p w14:paraId="201DC647" w14:textId="77777777" w:rsidR="00B928DC" w:rsidRPr="00B928DC" w:rsidRDefault="00B928DC" w:rsidP="00B928DC">
      <w:pPr>
        <w:rPr>
          <w:rFonts w:ascii="Times New Roman" w:eastAsia="Times New Roman" w:hAnsi="Times New Roman"/>
          <w:b/>
          <w:bCs/>
          <w:sz w:val="17"/>
          <w:szCs w:val="17"/>
        </w:rPr>
      </w:pPr>
      <w:r w:rsidRPr="00B928DC">
        <w:rPr>
          <w:rFonts w:ascii="Times New Roman" w:eastAsia="Times New Roman" w:hAnsi="Times New Roman"/>
          <w:b/>
          <w:bCs/>
          <w:sz w:val="17"/>
          <w:szCs w:val="17"/>
        </w:rPr>
        <w:t>Note</w:t>
      </w:r>
    </w:p>
    <w:p w14:paraId="314C49B1"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The following points should be considered when reviewing the quarterly statement of Consolidated Account transactions:</w:t>
      </w:r>
    </w:p>
    <w:p w14:paraId="56B3D21B" w14:textId="77777777" w:rsidR="00B928DC" w:rsidRPr="00B928DC" w:rsidRDefault="00B928DC" w:rsidP="00B13F40">
      <w:pPr>
        <w:numPr>
          <w:ilvl w:val="0"/>
          <w:numId w:val="32"/>
        </w:numPr>
        <w:rPr>
          <w:rFonts w:ascii="Times New Roman" w:eastAsia="Times New Roman" w:hAnsi="Times New Roman"/>
          <w:sz w:val="17"/>
          <w:szCs w:val="17"/>
        </w:rPr>
      </w:pPr>
      <w:r w:rsidRPr="00B928DC">
        <w:rPr>
          <w:rFonts w:ascii="Times New Roman" w:eastAsia="Times New Roman" w:hAnsi="Times New Roman"/>
          <w:sz w:val="17"/>
          <w:szCs w:val="17"/>
        </w:rPr>
        <w:t>Unlike, the State Budget, which comprises transactions on an accrual basis, the information reflected in the quarterly statement is limited to cash transactions.</w:t>
      </w:r>
    </w:p>
    <w:p w14:paraId="4B904899" w14:textId="77777777" w:rsidR="00B928DC" w:rsidRPr="00B928DC" w:rsidRDefault="00B928DC" w:rsidP="00B13F40">
      <w:pPr>
        <w:numPr>
          <w:ilvl w:val="0"/>
          <w:numId w:val="32"/>
        </w:numPr>
        <w:rPr>
          <w:rFonts w:ascii="Times New Roman" w:eastAsia="Times New Roman" w:hAnsi="Times New Roman"/>
          <w:sz w:val="17"/>
          <w:szCs w:val="17"/>
        </w:rPr>
      </w:pPr>
      <w:r w:rsidRPr="00B928DC">
        <w:rPr>
          <w:rFonts w:ascii="Times New Roman" w:eastAsia="Times New Roman" w:hAnsi="Times New Roman"/>
          <w:sz w:val="17"/>
          <w:szCs w:val="17"/>
        </w:rPr>
        <w:t>The Consolidated Account does not capture all the transactions undertaken by the general government sector. In particular, it does not record receipts to and payments from Agency deposit and special deposit accounts.</w:t>
      </w:r>
    </w:p>
    <w:p w14:paraId="793DF9E8" w14:textId="77777777" w:rsidR="00B928DC" w:rsidRPr="00B928DC" w:rsidRDefault="00B928DC" w:rsidP="00B13F40">
      <w:pPr>
        <w:numPr>
          <w:ilvl w:val="0"/>
          <w:numId w:val="32"/>
        </w:numPr>
        <w:rPr>
          <w:rFonts w:ascii="Times New Roman" w:eastAsia="Times New Roman" w:hAnsi="Times New Roman"/>
          <w:sz w:val="17"/>
          <w:szCs w:val="17"/>
        </w:rPr>
      </w:pPr>
      <w:r w:rsidRPr="00B928DC">
        <w:rPr>
          <w:rFonts w:ascii="Times New Roman" w:eastAsia="Times New Roman" w:hAnsi="Times New Roman"/>
          <w:sz w:val="17"/>
          <w:szCs w:val="17"/>
        </w:rPr>
        <w:t>The timing of receipts and payments can be volatile within a financial year. As a result, apparently large movements between quarters or years may only be due to changes in the timing of receipts and payments and therefore may not have consequences for the underlying budget position.</w:t>
      </w:r>
    </w:p>
    <w:p w14:paraId="59A941CD" w14:textId="77777777" w:rsidR="00B928DC" w:rsidRPr="00B928DC" w:rsidRDefault="00B928DC" w:rsidP="00B928DC">
      <w:pPr>
        <w:spacing w:after="0"/>
        <w:rPr>
          <w:rFonts w:ascii="Times New Roman" w:eastAsia="Times New Roman" w:hAnsi="Times New Roman"/>
          <w:sz w:val="17"/>
          <w:szCs w:val="17"/>
        </w:rPr>
      </w:pPr>
      <w:r w:rsidRPr="00B928DC">
        <w:rPr>
          <w:rFonts w:ascii="Times New Roman" w:eastAsia="Times New Roman" w:hAnsi="Times New Roman"/>
          <w:sz w:val="17"/>
          <w:szCs w:val="17"/>
        </w:rPr>
        <w:t>Dated: 26 May 2022</w:t>
      </w:r>
    </w:p>
    <w:p w14:paraId="4D4E2D83" w14:textId="77777777" w:rsidR="00B928DC" w:rsidRPr="00B928DC" w:rsidRDefault="00B928DC" w:rsidP="00B928DC">
      <w:pPr>
        <w:spacing w:after="0"/>
        <w:jc w:val="right"/>
        <w:rPr>
          <w:rFonts w:ascii="Times New Roman" w:eastAsia="Times New Roman" w:hAnsi="Times New Roman"/>
          <w:smallCaps/>
          <w:sz w:val="17"/>
          <w:szCs w:val="20"/>
        </w:rPr>
      </w:pPr>
      <w:r w:rsidRPr="00B928DC">
        <w:rPr>
          <w:rFonts w:ascii="Times New Roman" w:eastAsia="Times New Roman" w:hAnsi="Times New Roman"/>
          <w:smallCaps/>
          <w:sz w:val="17"/>
          <w:szCs w:val="20"/>
        </w:rPr>
        <w:t xml:space="preserve">Hon. Stephen </w:t>
      </w:r>
      <w:proofErr w:type="spellStart"/>
      <w:r w:rsidRPr="00B928DC">
        <w:rPr>
          <w:rFonts w:ascii="Times New Roman" w:eastAsia="Times New Roman" w:hAnsi="Times New Roman"/>
          <w:smallCaps/>
          <w:sz w:val="17"/>
          <w:szCs w:val="20"/>
        </w:rPr>
        <w:t>Mullighan</w:t>
      </w:r>
      <w:proofErr w:type="spellEnd"/>
      <w:r w:rsidRPr="00B928DC">
        <w:rPr>
          <w:rFonts w:ascii="Times New Roman" w:eastAsia="Times New Roman" w:hAnsi="Times New Roman"/>
          <w:smallCaps/>
          <w:sz w:val="17"/>
          <w:szCs w:val="20"/>
        </w:rPr>
        <w:t xml:space="preserve"> MP</w:t>
      </w:r>
    </w:p>
    <w:p w14:paraId="4B34E4D6" w14:textId="77777777" w:rsidR="00B928DC" w:rsidRPr="00B928DC" w:rsidRDefault="00B928DC" w:rsidP="00B928DC">
      <w:pPr>
        <w:spacing w:after="0"/>
        <w:jc w:val="right"/>
        <w:rPr>
          <w:rFonts w:ascii="Times New Roman" w:eastAsia="Times New Roman" w:hAnsi="Times New Roman"/>
          <w:sz w:val="17"/>
          <w:szCs w:val="17"/>
        </w:rPr>
      </w:pPr>
      <w:r w:rsidRPr="00B928DC">
        <w:rPr>
          <w:rFonts w:ascii="Times New Roman" w:eastAsia="Times New Roman" w:hAnsi="Times New Roman"/>
          <w:sz w:val="17"/>
          <w:szCs w:val="17"/>
        </w:rPr>
        <w:t>Treasurer of South Australia</w:t>
      </w:r>
    </w:p>
    <w:p w14:paraId="473BD54F" w14:textId="77777777" w:rsidR="00B928DC" w:rsidRPr="00B928DC" w:rsidRDefault="00B928DC" w:rsidP="00B928DC">
      <w:pPr>
        <w:pBdr>
          <w:top w:val="single" w:sz="4" w:space="1" w:color="auto"/>
        </w:pBdr>
        <w:spacing w:before="100" w:after="0" w:line="14" w:lineRule="exact"/>
        <w:jc w:val="center"/>
        <w:rPr>
          <w:rFonts w:ascii="Times New Roman" w:eastAsia="Times New Roman" w:hAnsi="Times New Roman"/>
          <w:sz w:val="17"/>
          <w:szCs w:val="17"/>
        </w:rPr>
      </w:pPr>
    </w:p>
    <w:p w14:paraId="68214170" w14:textId="5E2A6CE4" w:rsidR="00B928DC" w:rsidRDefault="00B928DC">
      <w:pPr>
        <w:spacing w:after="0" w:line="240" w:lineRule="auto"/>
        <w:jc w:val="left"/>
        <w:rPr>
          <w:rFonts w:ascii="Times New Roman" w:hAnsi="Times New Roman"/>
          <w:sz w:val="17"/>
          <w:szCs w:val="17"/>
        </w:rPr>
      </w:pPr>
      <w:r>
        <w:rPr>
          <w:rFonts w:ascii="Times New Roman" w:hAnsi="Times New Roman"/>
          <w:sz w:val="17"/>
          <w:szCs w:val="17"/>
        </w:rPr>
        <w:br w:type="page"/>
      </w:r>
    </w:p>
    <w:p w14:paraId="4B0E8F98" w14:textId="77777777" w:rsidR="00B928DC" w:rsidRPr="00B928DC" w:rsidRDefault="00B928DC" w:rsidP="00B928DC">
      <w:pPr>
        <w:jc w:val="center"/>
        <w:rPr>
          <w:rFonts w:ascii="Times New Roman" w:hAnsi="Times New Roman"/>
          <w:caps/>
          <w:sz w:val="17"/>
          <w:szCs w:val="17"/>
        </w:rPr>
      </w:pPr>
      <w:r w:rsidRPr="00B928DC">
        <w:rPr>
          <w:rFonts w:ascii="Times New Roman" w:hAnsi="Times New Roman"/>
          <w:caps/>
          <w:sz w:val="17"/>
          <w:szCs w:val="17"/>
        </w:rPr>
        <w:lastRenderedPageBreak/>
        <w:t>PUBLIC FINANCE and AUDIT ACT 1987</w:t>
      </w:r>
    </w:p>
    <w:p w14:paraId="08A79A48" w14:textId="77777777" w:rsidR="00B928DC" w:rsidRPr="00B928DC" w:rsidRDefault="00B928DC" w:rsidP="00B928DC">
      <w:pPr>
        <w:jc w:val="center"/>
        <w:rPr>
          <w:rFonts w:ascii="Times New Roman" w:hAnsi="Times New Roman"/>
          <w:smallCaps/>
          <w:sz w:val="17"/>
          <w:szCs w:val="17"/>
        </w:rPr>
      </w:pPr>
      <w:r w:rsidRPr="00B928DC">
        <w:rPr>
          <w:rFonts w:ascii="Times New Roman" w:hAnsi="Times New Roman"/>
          <w:smallCaps/>
          <w:sz w:val="17"/>
          <w:szCs w:val="17"/>
        </w:rPr>
        <w:t>Treasurer’s Quarterly Statement</w:t>
      </w:r>
    </w:p>
    <w:p w14:paraId="20D66A64" w14:textId="77777777" w:rsidR="00B928DC" w:rsidRPr="00B928DC" w:rsidRDefault="00B928DC" w:rsidP="00B928DC">
      <w:pPr>
        <w:jc w:val="center"/>
        <w:rPr>
          <w:rFonts w:ascii="Times New Roman" w:hAnsi="Times New Roman"/>
          <w:i/>
          <w:sz w:val="17"/>
          <w:szCs w:val="17"/>
        </w:rPr>
      </w:pPr>
      <w:r w:rsidRPr="00B928DC">
        <w:rPr>
          <w:rFonts w:ascii="Times New Roman" w:hAnsi="Times New Roman"/>
          <w:i/>
          <w:noProof/>
          <w:sz w:val="17"/>
          <w:szCs w:val="17"/>
        </w:rPr>
        <w:drawing>
          <wp:anchor distT="0" distB="0" distL="114300" distR="114300" simplePos="0" relativeHeight="251671040" behindDoc="0" locked="0" layoutInCell="1" allowOverlap="1" wp14:anchorId="1EFAE320" wp14:editId="19E7FCEC">
            <wp:simplePos x="0" y="0"/>
            <wp:positionH relativeFrom="margin">
              <wp:align>center</wp:align>
            </wp:positionH>
            <wp:positionV relativeFrom="paragraph">
              <wp:posOffset>261387</wp:posOffset>
            </wp:positionV>
            <wp:extent cx="5285105" cy="4076700"/>
            <wp:effectExtent l="0" t="0" r="0" b="0"/>
            <wp:wrapTopAndBottom/>
            <wp:docPr id="11" name="Picture 1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able&#10;&#10;Description automatically generated"/>
                    <pic:cNvPicPr>
                      <a:picLocks noChangeAspect="1" noChangeArrowheads="1"/>
                    </pic:cNvPicPr>
                  </pic:nvPicPr>
                  <pic:blipFill rotWithShape="1">
                    <a:blip r:embed="rId48" cstate="print">
                      <a:extLst>
                        <a:ext uri="{28A0092B-C50C-407E-A947-70E740481C1C}">
                          <a14:useLocalDpi xmlns:a14="http://schemas.microsoft.com/office/drawing/2010/main" val="0"/>
                        </a:ext>
                      </a:extLst>
                    </a:blip>
                    <a:srcRect l="5498" t="22771" r="5502" b="24160"/>
                    <a:stretch/>
                  </pic:blipFill>
                  <pic:spPr bwMode="auto">
                    <a:xfrm>
                      <a:off x="0" y="0"/>
                      <a:ext cx="5285105" cy="4076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28DC">
        <w:rPr>
          <w:rFonts w:ascii="Times New Roman" w:hAnsi="Times New Roman"/>
          <w:i/>
          <w:sz w:val="17"/>
          <w:szCs w:val="17"/>
        </w:rPr>
        <w:t>Summary of the Statement on the Consolidated Account</w:t>
      </w:r>
      <w:r w:rsidRPr="00B928DC">
        <w:rPr>
          <w:rFonts w:ascii="Times New Roman" w:hAnsi="Times New Roman"/>
          <w:i/>
          <w:sz w:val="17"/>
          <w:szCs w:val="17"/>
        </w:rPr>
        <w:br/>
        <w:t>for the Quarters and 6 Months Ended 31 December 2021 and 31 December 2020</w:t>
      </w:r>
    </w:p>
    <w:p w14:paraId="5CBC3493" w14:textId="77777777" w:rsidR="00B928DC" w:rsidRPr="00B928DC" w:rsidRDefault="00B928DC" w:rsidP="00B928DC">
      <w:pPr>
        <w:spacing w:after="0" w:line="240" w:lineRule="auto"/>
        <w:jc w:val="left"/>
        <w:rPr>
          <w:rFonts w:ascii="Times New Roman" w:hAnsi="Times New Roman"/>
          <w:sz w:val="17"/>
        </w:rPr>
      </w:pPr>
    </w:p>
    <w:p w14:paraId="3B39D8B9" w14:textId="77777777" w:rsidR="00B928DC" w:rsidRPr="00B928DC" w:rsidRDefault="00B928DC" w:rsidP="00B928DC">
      <w:pPr>
        <w:spacing w:after="0" w:line="240" w:lineRule="auto"/>
        <w:jc w:val="left"/>
        <w:rPr>
          <w:rFonts w:ascii="Times New Roman" w:eastAsia="Times New Roman" w:hAnsi="Times New Roman"/>
          <w:sz w:val="17"/>
          <w:szCs w:val="17"/>
        </w:rPr>
      </w:pPr>
      <w:r w:rsidRPr="00B928DC">
        <w:rPr>
          <w:rFonts w:ascii="Times New Roman" w:hAnsi="Times New Roman"/>
          <w:sz w:val="17"/>
        </w:rPr>
        <w:br w:type="page"/>
      </w:r>
    </w:p>
    <w:p w14:paraId="353C0B92" w14:textId="77777777" w:rsidR="00B928DC" w:rsidRPr="00B928DC" w:rsidRDefault="00B928DC" w:rsidP="00B928DC">
      <w:pPr>
        <w:jc w:val="center"/>
        <w:rPr>
          <w:rFonts w:ascii="Times New Roman" w:hAnsi="Times New Roman"/>
          <w:i/>
          <w:sz w:val="17"/>
          <w:szCs w:val="17"/>
        </w:rPr>
      </w:pPr>
      <w:r w:rsidRPr="00B928DC">
        <w:rPr>
          <w:rFonts w:ascii="Times New Roman" w:hAnsi="Times New Roman"/>
          <w:i/>
          <w:noProof/>
          <w:sz w:val="17"/>
          <w:szCs w:val="17"/>
        </w:rPr>
        <w:lastRenderedPageBreak/>
        <w:drawing>
          <wp:anchor distT="0" distB="0" distL="114300" distR="114300" simplePos="0" relativeHeight="251672064" behindDoc="0" locked="0" layoutInCell="1" allowOverlap="1" wp14:anchorId="73DEA958" wp14:editId="40139D57">
            <wp:simplePos x="0" y="0"/>
            <wp:positionH relativeFrom="margin">
              <wp:align>center</wp:align>
            </wp:positionH>
            <wp:positionV relativeFrom="paragraph">
              <wp:posOffset>274955</wp:posOffset>
            </wp:positionV>
            <wp:extent cx="5968365" cy="4750435"/>
            <wp:effectExtent l="0" t="0" r="0" b="0"/>
            <wp:wrapTopAndBottom/>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a:picLocks noChangeAspect="1" noChangeArrowheads="1"/>
                    </pic:cNvPicPr>
                  </pic:nvPicPr>
                  <pic:blipFill rotWithShape="1">
                    <a:blip r:embed="rId49" cstate="print">
                      <a:extLst>
                        <a:ext uri="{28A0092B-C50C-407E-A947-70E740481C1C}">
                          <a14:useLocalDpi xmlns:a14="http://schemas.microsoft.com/office/drawing/2010/main" val="0"/>
                        </a:ext>
                      </a:extLst>
                    </a:blip>
                    <a:srcRect l="5656" t="17179" r="5502" b="28166"/>
                    <a:stretch/>
                  </pic:blipFill>
                  <pic:spPr bwMode="auto">
                    <a:xfrm>
                      <a:off x="0" y="0"/>
                      <a:ext cx="5968365" cy="47504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928DC">
        <w:rPr>
          <w:rFonts w:ascii="Times New Roman" w:hAnsi="Times New Roman"/>
          <w:i/>
          <w:sz w:val="17"/>
          <w:szCs w:val="17"/>
        </w:rPr>
        <w:t xml:space="preserve">Statement of the Receipts and Borrowings on the Consolidated Account </w:t>
      </w:r>
      <w:r w:rsidRPr="00B928DC">
        <w:rPr>
          <w:rFonts w:ascii="Times New Roman" w:hAnsi="Times New Roman"/>
          <w:i/>
          <w:sz w:val="17"/>
          <w:szCs w:val="17"/>
        </w:rPr>
        <w:br/>
        <w:t>Quarters and 6 Months Ended 31 December 2021 and 31 December 2020</w:t>
      </w:r>
    </w:p>
    <w:p w14:paraId="5B94BC20" w14:textId="77777777" w:rsidR="00B928DC" w:rsidRPr="00B928DC" w:rsidRDefault="00B928DC" w:rsidP="00B928DC">
      <w:pPr>
        <w:rPr>
          <w:rFonts w:ascii="Times New Roman" w:eastAsia="Times New Roman" w:hAnsi="Times New Roman"/>
          <w:sz w:val="17"/>
          <w:szCs w:val="17"/>
        </w:rPr>
      </w:pPr>
    </w:p>
    <w:p w14:paraId="7401FA87" w14:textId="77777777" w:rsidR="00B928DC" w:rsidRPr="00B928DC" w:rsidRDefault="00B928DC" w:rsidP="00B928DC">
      <w:pPr>
        <w:spacing w:after="0" w:line="240" w:lineRule="auto"/>
        <w:jc w:val="left"/>
        <w:rPr>
          <w:rFonts w:ascii="Times New Roman" w:eastAsia="Times New Roman" w:hAnsi="Times New Roman"/>
          <w:sz w:val="17"/>
          <w:szCs w:val="17"/>
        </w:rPr>
      </w:pPr>
      <w:r w:rsidRPr="00B928DC">
        <w:rPr>
          <w:rFonts w:ascii="Times New Roman" w:hAnsi="Times New Roman"/>
          <w:sz w:val="17"/>
        </w:rPr>
        <w:br w:type="page"/>
      </w:r>
    </w:p>
    <w:p w14:paraId="0AF50442" w14:textId="77777777" w:rsidR="00B928DC" w:rsidRPr="00B928DC" w:rsidRDefault="00B928DC" w:rsidP="00B928DC">
      <w:pPr>
        <w:jc w:val="center"/>
        <w:rPr>
          <w:rFonts w:ascii="Times New Roman" w:hAnsi="Times New Roman"/>
          <w:i/>
          <w:sz w:val="17"/>
          <w:szCs w:val="17"/>
        </w:rPr>
      </w:pPr>
      <w:r w:rsidRPr="00B928DC">
        <w:rPr>
          <w:rFonts w:ascii="Times New Roman" w:hAnsi="Times New Roman"/>
          <w:i/>
          <w:noProof/>
          <w:sz w:val="17"/>
          <w:szCs w:val="17"/>
        </w:rPr>
        <w:lastRenderedPageBreak/>
        <mc:AlternateContent>
          <mc:Choice Requires="wpg">
            <w:drawing>
              <wp:anchor distT="0" distB="0" distL="114300" distR="114300" simplePos="0" relativeHeight="251673088" behindDoc="0" locked="0" layoutInCell="1" allowOverlap="1" wp14:anchorId="4B87DC8F" wp14:editId="36253E81">
                <wp:simplePos x="0" y="0"/>
                <wp:positionH relativeFrom="margin">
                  <wp:align>center</wp:align>
                </wp:positionH>
                <wp:positionV relativeFrom="paragraph">
                  <wp:posOffset>280035</wp:posOffset>
                </wp:positionV>
                <wp:extent cx="5653405" cy="7108190"/>
                <wp:effectExtent l="0" t="0" r="4445" b="0"/>
                <wp:wrapTopAndBottom/>
                <wp:docPr id="8" name="Group 8"/>
                <wp:cNvGraphicFramePr/>
                <a:graphic xmlns:a="http://schemas.openxmlformats.org/drawingml/2006/main">
                  <a:graphicData uri="http://schemas.microsoft.com/office/word/2010/wordprocessingGroup">
                    <wpg:wgp>
                      <wpg:cNvGrpSpPr/>
                      <wpg:grpSpPr>
                        <a:xfrm>
                          <a:off x="0" y="0"/>
                          <a:ext cx="5653405" cy="7108190"/>
                          <a:chOff x="0" y="0"/>
                          <a:chExt cx="5294630" cy="6657093"/>
                        </a:xfrm>
                      </wpg:grpSpPr>
                      <pic:pic xmlns:pic="http://schemas.openxmlformats.org/drawingml/2006/picture">
                        <pic:nvPicPr>
                          <pic:cNvPr id="9" name="Picture 9"/>
                          <pic:cNvPicPr>
                            <a:picLocks noChangeAspect="1"/>
                          </pic:cNvPicPr>
                        </pic:nvPicPr>
                        <pic:blipFill rotWithShape="1">
                          <a:blip r:embed="rId50" cstate="print">
                            <a:extLst>
                              <a:ext uri="{28A0092B-C50C-407E-A947-70E740481C1C}">
                                <a14:useLocalDpi xmlns:a14="http://schemas.microsoft.com/office/drawing/2010/main" val="0"/>
                              </a:ext>
                            </a:extLst>
                          </a:blip>
                          <a:srcRect l="5341" t="17124" r="5502" b="6249"/>
                          <a:stretch/>
                        </pic:blipFill>
                        <pic:spPr bwMode="auto">
                          <a:xfrm>
                            <a:off x="0" y="0"/>
                            <a:ext cx="5294630" cy="5886450"/>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0" name="Picture 10"/>
                          <pic:cNvPicPr>
                            <a:picLocks noChangeAspect="1"/>
                          </pic:cNvPicPr>
                        </pic:nvPicPr>
                        <pic:blipFill rotWithShape="1">
                          <a:blip r:embed="rId51" cstate="print">
                            <a:extLst>
                              <a:ext uri="{28A0092B-C50C-407E-A947-70E740481C1C}">
                                <a14:useLocalDpi xmlns:a14="http://schemas.microsoft.com/office/drawing/2010/main" val="0"/>
                              </a:ext>
                            </a:extLst>
                          </a:blip>
                          <a:srcRect l="6442" t="26716" r="6445" b="63750"/>
                          <a:stretch/>
                        </pic:blipFill>
                        <pic:spPr bwMode="auto">
                          <a:xfrm>
                            <a:off x="65315" y="5924938"/>
                            <a:ext cx="5173345" cy="73215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0F73C63B" id="Group 8" o:spid="_x0000_s1026" style="position:absolute;margin-left:0;margin-top:22.05pt;width:445.15pt;height:559.7pt;z-index:251673088;mso-position-horizontal:center;mso-position-horizontal-relative:margin;mso-width-relative:margin;mso-height-relative:margin" coordsize="52946,665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ABgQvYBAAAAwITsAwAAAIAJ2QcAAAAAE7IPAAAAACZkHwAAAABMyD4AAAAAmJB9&#10;AAAAADAh+wAAAK2KSgwAABM0SURBV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">
                <v:shape id="Picture 9" o:spid="_x0000_s1027" type="#_x0000_t75" style="position:absolute;width:52946;height:588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">
                  <v:imagedata r:id="rId52" o:title="" croptop="11222f" cropbottom="4095f" cropleft="3500f" cropright="3606f"/>
                </v:shape>
                <v:shape id="Picture 10" o:spid="_x0000_s1028" type="#_x0000_t75" style="position:absolute;left:653;top:59249;width:51733;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">
                  <v:imagedata r:id="rId53" o:title="" croptop="17509f" cropbottom="41779f" cropleft="4222f" cropright="4224f"/>
                </v:shape>
                <w10:wrap type="topAndBottom" anchorx="margin"/>
              </v:group>
            </w:pict>
          </mc:Fallback>
        </mc:AlternateContent>
      </w:r>
      <w:r w:rsidRPr="00B928DC">
        <w:rPr>
          <w:rFonts w:ascii="Times New Roman" w:hAnsi="Times New Roman"/>
          <w:i/>
          <w:sz w:val="17"/>
          <w:szCs w:val="17"/>
        </w:rPr>
        <w:t xml:space="preserve">Statement of Payments on the Consolidated Account </w:t>
      </w:r>
      <w:r w:rsidRPr="00B928DC">
        <w:rPr>
          <w:rFonts w:ascii="Times New Roman" w:hAnsi="Times New Roman"/>
          <w:i/>
          <w:sz w:val="17"/>
          <w:szCs w:val="17"/>
        </w:rPr>
        <w:br/>
        <w:t>Quarters and 6 Months Ended 31 December 2021 and 31 December 2020</w:t>
      </w:r>
    </w:p>
    <w:p w14:paraId="74B10B26" w14:textId="77777777" w:rsidR="00B928DC" w:rsidRPr="00B928DC" w:rsidRDefault="00B928DC" w:rsidP="00B928DC">
      <w:pPr>
        <w:spacing w:after="0" w:line="240" w:lineRule="auto"/>
        <w:jc w:val="left"/>
        <w:rPr>
          <w:rFonts w:ascii="Times New Roman" w:hAnsi="Times New Roman"/>
          <w:sz w:val="17"/>
        </w:rPr>
      </w:pPr>
      <w:r w:rsidRPr="00B928DC">
        <w:rPr>
          <w:rFonts w:ascii="Times New Roman" w:hAnsi="Times New Roman"/>
          <w:sz w:val="17"/>
        </w:rPr>
        <w:br w:type="page"/>
      </w:r>
    </w:p>
    <w:p w14:paraId="4705B354" w14:textId="77777777" w:rsidR="00B928DC" w:rsidRPr="00B928DC" w:rsidRDefault="00B928DC" w:rsidP="00B928DC">
      <w:pPr>
        <w:jc w:val="center"/>
        <w:rPr>
          <w:rFonts w:ascii="Times New Roman" w:hAnsi="Times New Roman"/>
          <w:i/>
          <w:sz w:val="17"/>
          <w:szCs w:val="17"/>
        </w:rPr>
      </w:pPr>
      <w:r w:rsidRPr="00B928DC">
        <w:rPr>
          <w:rFonts w:ascii="Times New Roman" w:hAnsi="Times New Roman"/>
          <w:i/>
          <w:sz w:val="17"/>
          <w:szCs w:val="17"/>
        </w:rPr>
        <w:lastRenderedPageBreak/>
        <w:t xml:space="preserve">Commentary to the Statement of the Amounts Credited to and Issued from the Consolidated Account </w:t>
      </w:r>
      <w:r w:rsidRPr="00B928DC">
        <w:rPr>
          <w:rFonts w:ascii="Times New Roman" w:hAnsi="Times New Roman"/>
          <w:i/>
          <w:sz w:val="17"/>
          <w:szCs w:val="17"/>
        </w:rPr>
        <w:br/>
        <w:t>for the Quarters Ended 31 December 2021 and 31 December 2020</w:t>
      </w:r>
    </w:p>
    <w:p w14:paraId="40BD878A" w14:textId="77777777" w:rsidR="00B928DC" w:rsidRPr="00B928DC" w:rsidRDefault="00B928DC" w:rsidP="00B928DC">
      <w:pPr>
        <w:rPr>
          <w:rFonts w:ascii="Times New Roman" w:eastAsia="Times New Roman" w:hAnsi="Times New Roman"/>
          <w:b/>
          <w:bCs/>
          <w:sz w:val="17"/>
          <w:szCs w:val="17"/>
        </w:rPr>
      </w:pPr>
      <w:r w:rsidRPr="00B928DC">
        <w:rPr>
          <w:rFonts w:ascii="Times New Roman" w:eastAsia="Times New Roman" w:hAnsi="Times New Roman"/>
          <w:b/>
          <w:bCs/>
          <w:sz w:val="17"/>
          <w:szCs w:val="17"/>
        </w:rPr>
        <w:t>Receipts</w:t>
      </w:r>
    </w:p>
    <w:p w14:paraId="420593CC"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Taxation</w:t>
      </w:r>
    </w:p>
    <w:p w14:paraId="6B03CAB4"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Gambling tax receipts in the December quarter 2021 and six months ended December 2021 were higher compared to the corresponding prior year periods. This was mainly due to the timing of payments to the Consolidated Account in 2020 as well as the impact of COVID-19 related gambling tax relief, which allowed licence holders to defer gaming machine taxation and casino duty payments.</w:t>
      </w:r>
    </w:p>
    <w:p w14:paraId="0B84542E"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Land tax receipts in the December quarter 2021 and six months ended December 2021 were lower than the corresponding prior year periods largely due to the timing of collections for government land tax liabilities.</w:t>
      </w:r>
    </w:p>
    <w:p w14:paraId="6E9E14B1"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Payroll tax receipts in the December quarter 2021 and six months ended December 2021 were higher compared to the corresponding prior year periods. This largely reflects the impacts of COVID-19 payroll tax relief measures in 2020 combined with growth in taxable payrolls.</w:t>
      </w:r>
    </w:p>
    <w:p w14:paraId="418CBC0B"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Stamp duty receipts in the December quarter 2021 and six months ended December 2021 were higher compared to the prior year periods. This was mainly due to higher conveyance duty on the transfer of properties reflecting an increase in residential transactions and the average value of properties transferred.</w:t>
      </w:r>
    </w:p>
    <w:p w14:paraId="4F16C1A5"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Fees and charges</w:t>
      </w:r>
    </w:p>
    <w:p w14:paraId="370FB401"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Fees and charges receipts in the December quarter 2021 and the six months ended December 2021 were higher than the corresponding prior year periods. This is due to the timing of receipts for Land Services Regulatory Fees since the responsibility for these fees transferred to the Attorney-General’s Department from 1 October 2020. The payment to the Consolidated Account of all fees collected by the Attorney-General’s Department in 2020-21 was conducted in June 2021. In 2021-22 the fees are being remitted to the Consolidated Account on a monthly basis.</w:t>
      </w:r>
    </w:p>
    <w:p w14:paraId="707954C4"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Royalties</w:t>
      </w:r>
    </w:p>
    <w:p w14:paraId="79B5CB33"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Royalty receipts for the December quarter 2021 and six months ended December 2021 are impacted by timing of collections paid into the Consolidated Account. The underlying royalty receipts were higher compared to the corresponding prior year periods mainly reflecting improvements in commodity prices and production levels.</w:t>
      </w:r>
    </w:p>
    <w:p w14:paraId="4E41683A"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Commonwealth—General Purpose Payments</w:t>
      </w:r>
    </w:p>
    <w:p w14:paraId="3E4846EC"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Growth in general purpose grant receipts in 2021-22 compared to 2020-21 is not indicative of underlying movements in Goods and Services Tax (GST) revenue. This is because monthly grants are paid according to a payment schedule prepared by the Commonwealth Government rather than actual emerging monthly GST collections.</w:t>
      </w:r>
    </w:p>
    <w:p w14:paraId="75D59B01"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Based on the growth in the national GST pool and population estimates, and South Australia’s relativity in 2021-22, the Commonwealth Government estimated in its 2021-22 Mid-Year Economic and Fiscal Outlook that South Australia’s GST revenue grants will decline by 0.9% in 2021-22.</w:t>
      </w:r>
    </w:p>
    <w:p w14:paraId="1EA87C50"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Commonwealth—National Partnership Payments</w:t>
      </w:r>
    </w:p>
    <w:p w14:paraId="40B5C1C9"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 xml:space="preserve">National Partnership Payments received in the December quarter 2021 and six months ended December 2021 were higher than the corresponding prior year periods. This was mainly due to reimbursements for Commonwealth </w:t>
      </w:r>
      <w:proofErr w:type="spellStart"/>
      <w:r w:rsidRPr="00B928DC">
        <w:rPr>
          <w:rFonts w:ascii="Times New Roman" w:eastAsia="Times New Roman" w:hAnsi="Times New Roman"/>
          <w:sz w:val="17"/>
          <w:szCs w:val="17"/>
        </w:rPr>
        <w:t>HomeBuilder</w:t>
      </w:r>
      <w:proofErr w:type="spellEnd"/>
      <w:r w:rsidRPr="00B928DC">
        <w:rPr>
          <w:rFonts w:ascii="Times New Roman" w:eastAsia="Times New Roman" w:hAnsi="Times New Roman"/>
          <w:sz w:val="17"/>
          <w:szCs w:val="17"/>
        </w:rPr>
        <w:t xml:space="preserve"> grants that are being administered by the state on the Commonwealth Government’s behalf.</w:t>
      </w:r>
    </w:p>
    <w:p w14:paraId="17D802C1" w14:textId="77777777" w:rsidR="00B928DC" w:rsidRPr="00B928DC" w:rsidRDefault="00B928DC" w:rsidP="00B928DC">
      <w:pPr>
        <w:rPr>
          <w:rFonts w:ascii="Times New Roman" w:eastAsia="Times New Roman" w:hAnsi="Times New Roman"/>
          <w:i/>
          <w:iCs/>
          <w:sz w:val="17"/>
          <w:szCs w:val="17"/>
        </w:rPr>
      </w:pPr>
      <w:r w:rsidRPr="00B928DC">
        <w:rPr>
          <w:rFonts w:ascii="Times New Roman" w:eastAsia="Times New Roman" w:hAnsi="Times New Roman"/>
          <w:i/>
          <w:iCs/>
          <w:sz w:val="17"/>
          <w:szCs w:val="17"/>
        </w:rPr>
        <w:t>Other receipts</w:t>
      </w:r>
    </w:p>
    <w:p w14:paraId="54EE6B92"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 xml:space="preserve">Recoveries receipts in the December quarter 2021 and six months ended December 2021 were higher than the corresponding prior year periods mainly due to the receipts from the Department for Environment and Water of the net proceeds from 2020-21 Crown Land sales to the Consolidated Account. This included the proceeds of the sale of land at </w:t>
      </w:r>
      <w:proofErr w:type="spellStart"/>
      <w:r w:rsidRPr="00B928DC">
        <w:rPr>
          <w:rFonts w:ascii="Times New Roman" w:eastAsia="Times New Roman" w:hAnsi="Times New Roman"/>
          <w:sz w:val="17"/>
          <w:szCs w:val="17"/>
        </w:rPr>
        <w:t>Oakden</w:t>
      </w:r>
      <w:proofErr w:type="spellEnd"/>
      <w:r w:rsidRPr="00B928DC">
        <w:rPr>
          <w:rFonts w:ascii="Times New Roman" w:eastAsia="Times New Roman" w:hAnsi="Times New Roman"/>
          <w:sz w:val="17"/>
          <w:szCs w:val="17"/>
        </w:rPr>
        <w:t xml:space="preserve"> to Renewal SA.</w:t>
      </w:r>
    </w:p>
    <w:p w14:paraId="59A1A87D" w14:textId="77777777" w:rsidR="00B928DC" w:rsidRPr="00B928DC" w:rsidRDefault="00B928DC" w:rsidP="00B928DC">
      <w:pPr>
        <w:rPr>
          <w:rFonts w:ascii="Times New Roman" w:eastAsia="Times New Roman" w:hAnsi="Times New Roman"/>
          <w:b/>
          <w:bCs/>
          <w:sz w:val="17"/>
          <w:szCs w:val="17"/>
        </w:rPr>
      </w:pPr>
      <w:r w:rsidRPr="00B928DC">
        <w:rPr>
          <w:rFonts w:ascii="Times New Roman" w:eastAsia="Times New Roman" w:hAnsi="Times New Roman"/>
          <w:b/>
          <w:bCs/>
          <w:sz w:val="17"/>
          <w:szCs w:val="17"/>
        </w:rPr>
        <w:t>Payments</w:t>
      </w:r>
    </w:p>
    <w:p w14:paraId="29C9A531"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 xml:space="preserve">Payments were made pursuant to the </w:t>
      </w:r>
      <w:r w:rsidRPr="00B928DC">
        <w:rPr>
          <w:rFonts w:ascii="Times New Roman" w:eastAsia="Times New Roman" w:hAnsi="Times New Roman"/>
          <w:i/>
          <w:iCs/>
          <w:sz w:val="17"/>
          <w:szCs w:val="17"/>
        </w:rPr>
        <w:t>Appropriation Act 2021</w:t>
      </w:r>
      <w:r w:rsidRPr="00B928DC">
        <w:rPr>
          <w:rFonts w:ascii="Times New Roman" w:eastAsia="Times New Roman" w:hAnsi="Times New Roman"/>
          <w:sz w:val="17"/>
          <w:szCs w:val="17"/>
        </w:rPr>
        <w:t xml:space="preserve"> and also in accordance with other Acts for which specific appropriation has been authorised. The timing of the payments is based on agreed agency drawdown schedules and may change from period to period based on specific agency requirements.</w:t>
      </w:r>
    </w:p>
    <w:p w14:paraId="37D32437"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All appropriations were paid within approved limits established under the various Acts.</w:t>
      </w:r>
    </w:p>
    <w:p w14:paraId="3A211C89" w14:textId="77777777" w:rsidR="00B928DC" w:rsidRPr="00B928DC" w:rsidRDefault="00B928DC" w:rsidP="00B928DC">
      <w:pPr>
        <w:rPr>
          <w:rFonts w:ascii="Times New Roman" w:eastAsia="Times New Roman" w:hAnsi="Times New Roman"/>
          <w:b/>
          <w:bCs/>
          <w:sz w:val="17"/>
          <w:szCs w:val="17"/>
        </w:rPr>
      </w:pPr>
      <w:r w:rsidRPr="00B928DC">
        <w:rPr>
          <w:rFonts w:ascii="Times New Roman" w:eastAsia="Times New Roman" w:hAnsi="Times New Roman"/>
          <w:b/>
          <w:bCs/>
          <w:sz w:val="17"/>
          <w:szCs w:val="17"/>
        </w:rPr>
        <w:t>Note</w:t>
      </w:r>
    </w:p>
    <w:p w14:paraId="23508358" w14:textId="77777777" w:rsidR="00B928DC" w:rsidRPr="00B928DC" w:rsidRDefault="00B928DC" w:rsidP="00B928DC">
      <w:pPr>
        <w:rPr>
          <w:rFonts w:ascii="Times New Roman" w:eastAsia="Times New Roman" w:hAnsi="Times New Roman"/>
          <w:sz w:val="17"/>
          <w:szCs w:val="17"/>
        </w:rPr>
      </w:pPr>
      <w:r w:rsidRPr="00B928DC">
        <w:rPr>
          <w:rFonts w:ascii="Times New Roman" w:eastAsia="Times New Roman" w:hAnsi="Times New Roman"/>
          <w:sz w:val="17"/>
          <w:szCs w:val="17"/>
        </w:rPr>
        <w:t>The following points should be considered when reviewing the quarterly statement of Consolidated Account transactions:</w:t>
      </w:r>
    </w:p>
    <w:p w14:paraId="62CB9D0F" w14:textId="77777777" w:rsidR="00B928DC" w:rsidRPr="00B928DC" w:rsidRDefault="00B928DC" w:rsidP="00B13F40">
      <w:pPr>
        <w:numPr>
          <w:ilvl w:val="0"/>
          <w:numId w:val="33"/>
        </w:numPr>
        <w:rPr>
          <w:rFonts w:ascii="Times New Roman" w:eastAsia="Times New Roman" w:hAnsi="Times New Roman"/>
          <w:sz w:val="17"/>
          <w:szCs w:val="17"/>
        </w:rPr>
      </w:pPr>
      <w:r w:rsidRPr="00B928DC">
        <w:rPr>
          <w:rFonts w:ascii="Times New Roman" w:eastAsia="Times New Roman" w:hAnsi="Times New Roman"/>
          <w:sz w:val="17"/>
          <w:szCs w:val="17"/>
        </w:rPr>
        <w:t>Unlike, the State Budget, which comprises transactions on an accrual basis, the information reflected in the quarterly statement is limited to cash transactions.</w:t>
      </w:r>
    </w:p>
    <w:p w14:paraId="38553D57" w14:textId="77777777" w:rsidR="00B928DC" w:rsidRPr="00B928DC" w:rsidRDefault="00B928DC" w:rsidP="00B13F40">
      <w:pPr>
        <w:numPr>
          <w:ilvl w:val="0"/>
          <w:numId w:val="33"/>
        </w:numPr>
        <w:rPr>
          <w:rFonts w:ascii="Times New Roman" w:eastAsia="Times New Roman" w:hAnsi="Times New Roman"/>
          <w:sz w:val="17"/>
          <w:szCs w:val="17"/>
        </w:rPr>
      </w:pPr>
      <w:r w:rsidRPr="00B928DC">
        <w:rPr>
          <w:rFonts w:ascii="Times New Roman" w:eastAsia="Times New Roman" w:hAnsi="Times New Roman"/>
          <w:sz w:val="17"/>
          <w:szCs w:val="17"/>
        </w:rPr>
        <w:t>The Consolidated Account does not capture all the transactions undertaken by the general government sector. In particular, it does not record receipts to, and payments from Agency deposit and special deposit accounts.</w:t>
      </w:r>
    </w:p>
    <w:p w14:paraId="391EF3DE" w14:textId="77777777" w:rsidR="00B928DC" w:rsidRPr="00B928DC" w:rsidRDefault="00B928DC" w:rsidP="00B13F40">
      <w:pPr>
        <w:numPr>
          <w:ilvl w:val="0"/>
          <w:numId w:val="33"/>
        </w:numPr>
        <w:rPr>
          <w:rFonts w:ascii="Times New Roman" w:eastAsia="Times New Roman" w:hAnsi="Times New Roman"/>
          <w:sz w:val="17"/>
          <w:szCs w:val="17"/>
        </w:rPr>
      </w:pPr>
      <w:r w:rsidRPr="00B928DC">
        <w:rPr>
          <w:rFonts w:ascii="Times New Roman" w:eastAsia="Times New Roman" w:hAnsi="Times New Roman"/>
          <w:sz w:val="17"/>
          <w:szCs w:val="17"/>
        </w:rPr>
        <w:t>The timing of receipts and payments can be volatile within a financial year. As a result, apparently large movements between quarters or years may only be due to changes in the timing of receipts and payments and therefore may not have consequences for the underlying budget position.</w:t>
      </w:r>
    </w:p>
    <w:p w14:paraId="737E6D81" w14:textId="77777777" w:rsidR="00B928DC" w:rsidRPr="00B928DC" w:rsidRDefault="00B928DC" w:rsidP="00B928DC">
      <w:pPr>
        <w:spacing w:after="0"/>
        <w:rPr>
          <w:rFonts w:ascii="Times New Roman" w:eastAsia="Times New Roman" w:hAnsi="Times New Roman"/>
          <w:sz w:val="17"/>
          <w:szCs w:val="17"/>
        </w:rPr>
      </w:pPr>
      <w:r w:rsidRPr="00B928DC">
        <w:rPr>
          <w:rFonts w:ascii="Times New Roman" w:eastAsia="Times New Roman" w:hAnsi="Times New Roman"/>
          <w:sz w:val="17"/>
          <w:szCs w:val="17"/>
        </w:rPr>
        <w:t>Dated: 26 May 2022</w:t>
      </w:r>
    </w:p>
    <w:p w14:paraId="543BD03E" w14:textId="77777777" w:rsidR="00B928DC" w:rsidRPr="00B928DC" w:rsidRDefault="00B928DC" w:rsidP="00B928DC">
      <w:pPr>
        <w:spacing w:after="0"/>
        <w:jc w:val="right"/>
        <w:rPr>
          <w:rFonts w:ascii="Times New Roman" w:eastAsia="Times New Roman" w:hAnsi="Times New Roman"/>
          <w:smallCaps/>
          <w:sz w:val="17"/>
          <w:szCs w:val="20"/>
        </w:rPr>
      </w:pPr>
      <w:r w:rsidRPr="00B928DC">
        <w:rPr>
          <w:rFonts w:ascii="Times New Roman" w:eastAsia="Times New Roman" w:hAnsi="Times New Roman"/>
          <w:smallCaps/>
          <w:sz w:val="17"/>
          <w:szCs w:val="20"/>
        </w:rPr>
        <w:t xml:space="preserve">Hon. Stephen </w:t>
      </w:r>
      <w:proofErr w:type="spellStart"/>
      <w:r w:rsidRPr="00B928DC">
        <w:rPr>
          <w:rFonts w:ascii="Times New Roman" w:eastAsia="Times New Roman" w:hAnsi="Times New Roman"/>
          <w:smallCaps/>
          <w:sz w:val="17"/>
          <w:szCs w:val="20"/>
        </w:rPr>
        <w:t>Mullighan</w:t>
      </w:r>
      <w:proofErr w:type="spellEnd"/>
      <w:r w:rsidRPr="00B928DC">
        <w:rPr>
          <w:rFonts w:ascii="Times New Roman" w:eastAsia="Times New Roman" w:hAnsi="Times New Roman"/>
          <w:smallCaps/>
          <w:sz w:val="17"/>
          <w:szCs w:val="20"/>
        </w:rPr>
        <w:t xml:space="preserve"> MP</w:t>
      </w:r>
    </w:p>
    <w:p w14:paraId="1CA041F2" w14:textId="27B7DF56" w:rsidR="004D7B90" w:rsidRDefault="00B928DC" w:rsidP="00B928DC">
      <w:pPr>
        <w:spacing w:after="0"/>
        <w:jc w:val="right"/>
        <w:rPr>
          <w:rFonts w:ascii="Times New Roman" w:eastAsia="Times New Roman" w:hAnsi="Times New Roman"/>
          <w:sz w:val="17"/>
          <w:szCs w:val="17"/>
        </w:rPr>
      </w:pPr>
      <w:r w:rsidRPr="00B928DC">
        <w:rPr>
          <w:rFonts w:ascii="Times New Roman" w:eastAsia="Times New Roman" w:hAnsi="Times New Roman"/>
          <w:sz w:val="17"/>
          <w:szCs w:val="17"/>
        </w:rPr>
        <w:t>Treasurer of South Australia</w:t>
      </w:r>
    </w:p>
    <w:p w14:paraId="53FF9D9D" w14:textId="104E72CB" w:rsidR="00B928DC" w:rsidRDefault="00B928DC" w:rsidP="00B928DC">
      <w:pPr>
        <w:pBdr>
          <w:bottom w:val="single" w:sz="4" w:space="1" w:color="auto"/>
        </w:pBdr>
        <w:spacing w:after="0" w:line="52" w:lineRule="exact"/>
        <w:jc w:val="center"/>
        <w:rPr>
          <w:rFonts w:ascii="Times New Roman" w:hAnsi="Times New Roman"/>
          <w:sz w:val="17"/>
          <w:szCs w:val="17"/>
        </w:rPr>
      </w:pPr>
    </w:p>
    <w:p w14:paraId="2C9698A9" w14:textId="286B46BD" w:rsidR="00B928DC" w:rsidRDefault="00B928DC" w:rsidP="00B928DC">
      <w:pPr>
        <w:pBdr>
          <w:top w:val="single" w:sz="4" w:space="1" w:color="auto"/>
        </w:pBdr>
        <w:spacing w:before="34" w:after="0" w:line="14" w:lineRule="exact"/>
        <w:jc w:val="center"/>
        <w:rPr>
          <w:rFonts w:ascii="Times New Roman" w:hAnsi="Times New Roman"/>
          <w:sz w:val="17"/>
          <w:szCs w:val="17"/>
        </w:rPr>
      </w:pPr>
    </w:p>
    <w:p w14:paraId="3685951B" w14:textId="30787E14" w:rsidR="00B928DC" w:rsidRDefault="00B928DC" w:rsidP="00B928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szCs w:val="17"/>
        </w:rPr>
      </w:pPr>
    </w:p>
    <w:p w14:paraId="4B6DF13C" w14:textId="77777777" w:rsidR="00B069D9" w:rsidRDefault="00B069D9" w:rsidP="00772A49">
      <w:pPr>
        <w:pStyle w:val="Heading2"/>
      </w:pPr>
      <w:bookmarkStart w:id="49" w:name="_Toc104457305"/>
      <w:r w:rsidRPr="00B46079">
        <w:t>Road Traffic Act 1961</w:t>
      </w:r>
      <w:bookmarkEnd w:id="49"/>
    </w:p>
    <w:p w14:paraId="53CC774B" w14:textId="77777777" w:rsidR="00B069D9" w:rsidRDefault="00B069D9" w:rsidP="00B069D9">
      <w:pPr>
        <w:pStyle w:val="GG-Title3"/>
      </w:pPr>
      <w:r>
        <w:t xml:space="preserve">Authorisation to </w:t>
      </w:r>
      <w:r w:rsidRPr="00B46079">
        <w:t>Operate Breath Analysing Instruments</w:t>
      </w:r>
    </w:p>
    <w:p w14:paraId="660952AF" w14:textId="77777777" w:rsidR="00B069D9" w:rsidRPr="00B46079" w:rsidRDefault="00B069D9" w:rsidP="00B069D9">
      <w:pPr>
        <w:pStyle w:val="GG-body"/>
      </w:pPr>
      <w:r w:rsidRPr="00B46079">
        <w:t xml:space="preserve">I, GRANT STEVENS, </w:t>
      </w:r>
      <w:bookmarkStart w:id="50" w:name="_Hlk103936242"/>
      <w:r w:rsidRPr="00B46079">
        <w:t>Commissioner of Police</w:t>
      </w:r>
      <w:bookmarkEnd w:id="50"/>
      <w:r w:rsidRPr="00B46079">
        <w:t>, do hereby notify that on and from 9 May 2022, the following persons were authorised by the Commissioner of Police to operate breath analysing instruments as defined in and for the purposes of the:</w:t>
      </w:r>
    </w:p>
    <w:p w14:paraId="0EB5E6A2" w14:textId="77777777" w:rsidR="00B069D9" w:rsidRPr="00B46079" w:rsidRDefault="00B069D9" w:rsidP="00B069D9">
      <w:pPr>
        <w:pStyle w:val="GG-body"/>
        <w:spacing w:after="20"/>
        <w:ind w:left="142"/>
      </w:pPr>
      <w:r w:rsidRPr="00B46079">
        <w:rPr>
          <w:i/>
          <w:iCs/>
        </w:rPr>
        <w:t xml:space="preserve">Road Traffic Act </w:t>
      </w:r>
      <w:proofErr w:type="gramStart"/>
      <w:r w:rsidRPr="00B46079">
        <w:rPr>
          <w:i/>
          <w:iCs/>
        </w:rPr>
        <w:t>1961</w:t>
      </w:r>
      <w:r w:rsidRPr="00B46079">
        <w:t>;</w:t>
      </w:r>
      <w:proofErr w:type="gramEnd"/>
    </w:p>
    <w:p w14:paraId="735D8D45" w14:textId="77777777" w:rsidR="00B069D9" w:rsidRPr="00B46079" w:rsidRDefault="00B069D9" w:rsidP="00B069D9">
      <w:pPr>
        <w:pStyle w:val="GG-body"/>
        <w:spacing w:after="20"/>
        <w:ind w:left="142"/>
      </w:pPr>
      <w:r w:rsidRPr="00B46079">
        <w:rPr>
          <w:i/>
          <w:iCs/>
        </w:rPr>
        <w:t xml:space="preserve">Harbors and Navigation Act </w:t>
      </w:r>
      <w:proofErr w:type="gramStart"/>
      <w:r w:rsidRPr="00B46079">
        <w:rPr>
          <w:i/>
          <w:iCs/>
        </w:rPr>
        <w:t>1993</w:t>
      </w:r>
      <w:r w:rsidRPr="00B46079">
        <w:t>;</w:t>
      </w:r>
      <w:proofErr w:type="gramEnd"/>
    </w:p>
    <w:p w14:paraId="670187A6" w14:textId="77777777" w:rsidR="00B069D9" w:rsidRPr="00B46079" w:rsidRDefault="00B069D9" w:rsidP="00B069D9">
      <w:pPr>
        <w:pStyle w:val="GG-body"/>
        <w:spacing w:after="20"/>
        <w:ind w:left="142"/>
      </w:pPr>
      <w:r w:rsidRPr="00B46079">
        <w:rPr>
          <w:i/>
          <w:iCs/>
        </w:rPr>
        <w:t>Security and Investigation Industry Act 1995</w:t>
      </w:r>
      <w:r w:rsidRPr="00B46079">
        <w:t>; and</w:t>
      </w:r>
    </w:p>
    <w:p w14:paraId="40BDE79C" w14:textId="77777777" w:rsidR="00B069D9" w:rsidRPr="00B46079" w:rsidRDefault="00B069D9" w:rsidP="00B069D9">
      <w:pPr>
        <w:pStyle w:val="GG-body"/>
        <w:ind w:left="142"/>
      </w:pPr>
      <w:r w:rsidRPr="00B46079">
        <w:rPr>
          <w:i/>
          <w:iCs/>
        </w:rPr>
        <w:t>Rail Safety National Law (South Australia) Act 2012</w:t>
      </w:r>
      <w:r w:rsidRPr="00B46079">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705"/>
      </w:tblGrid>
      <w:tr w:rsidR="00B069D9" w:rsidRPr="00834EC9" w14:paraId="02861A99" w14:textId="77777777" w:rsidTr="00B069D9">
        <w:trPr>
          <w:trHeight w:val="20"/>
          <w:tblHeader/>
          <w:jc w:val="center"/>
        </w:trPr>
        <w:tc>
          <w:tcPr>
            <w:tcW w:w="0" w:type="auto"/>
            <w:tcBorders>
              <w:top w:val="single" w:sz="4" w:space="0" w:color="auto"/>
              <w:bottom w:val="single" w:sz="4" w:space="0" w:color="auto"/>
            </w:tcBorders>
            <w:vAlign w:val="center"/>
          </w:tcPr>
          <w:p w14:paraId="506B329F"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4EC9">
              <w:rPr>
                <w:b/>
                <w:bCs/>
              </w:rPr>
              <w:lastRenderedPageBreak/>
              <w:t>PD Number</w:t>
            </w:r>
          </w:p>
        </w:tc>
        <w:tc>
          <w:tcPr>
            <w:tcW w:w="0" w:type="auto"/>
            <w:tcBorders>
              <w:top w:val="single" w:sz="4" w:space="0" w:color="auto"/>
              <w:bottom w:val="single" w:sz="4" w:space="0" w:color="auto"/>
            </w:tcBorders>
            <w:vAlign w:val="center"/>
          </w:tcPr>
          <w:p w14:paraId="3B81EDA1"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34EC9">
              <w:rPr>
                <w:b/>
                <w:bCs/>
              </w:rPr>
              <w:t>Officer Name</w:t>
            </w:r>
          </w:p>
        </w:tc>
      </w:tr>
      <w:tr w:rsidR="00B069D9" w:rsidRPr="00834EC9" w14:paraId="400BB6FD" w14:textId="77777777" w:rsidTr="00B069D9">
        <w:trPr>
          <w:trHeight w:val="20"/>
          <w:tblHeader/>
          <w:jc w:val="center"/>
        </w:trPr>
        <w:tc>
          <w:tcPr>
            <w:tcW w:w="0" w:type="auto"/>
            <w:tcBorders>
              <w:top w:val="single" w:sz="4" w:space="0" w:color="auto"/>
            </w:tcBorders>
            <w:vAlign w:val="center"/>
          </w:tcPr>
          <w:p w14:paraId="6DB722A4" w14:textId="77777777" w:rsidR="00B069D9" w:rsidRPr="00FF01F1" w:rsidRDefault="00B069D9" w:rsidP="00B420E4">
            <w:pPr>
              <w:pStyle w:val="GG-body"/>
              <w:spacing w:after="0" w:line="40" w:lineRule="exact"/>
              <w:jc w:val="center"/>
            </w:pPr>
          </w:p>
        </w:tc>
        <w:tc>
          <w:tcPr>
            <w:tcW w:w="0" w:type="auto"/>
            <w:tcBorders>
              <w:top w:val="single" w:sz="4" w:space="0" w:color="auto"/>
            </w:tcBorders>
            <w:vAlign w:val="center"/>
          </w:tcPr>
          <w:p w14:paraId="25B8DD3A" w14:textId="77777777" w:rsidR="00B069D9" w:rsidRPr="00FF01F1" w:rsidRDefault="00B069D9" w:rsidP="00B420E4">
            <w:pPr>
              <w:pStyle w:val="GG-body"/>
              <w:spacing w:after="0" w:line="40" w:lineRule="exact"/>
              <w:jc w:val="center"/>
            </w:pPr>
          </w:p>
        </w:tc>
      </w:tr>
      <w:tr w:rsidR="00B069D9" w:rsidRPr="00834EC9" w14:paraId="6FF078E1" w14:textId="77777777" w:rsidTr="00B069D9">
        <w:trPr>
          <w:trHeight w:val="20"/>
          <w:jc w:val="center"/>
        </w:trPr>
        <w:tc>
          <w:tcPr>
            <w:tcW w:w="0" w:type="auto"/>
          </w:tcPr>
          <w:p w14:paraId="1C77D53D"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77332</w:t>
            </w:r>
          </w:p>
        </w:tc>
        <w:tc>
          <w:tcPr>
            <w:tcW w:w="0" w:type="auto"/>
          </w:tcPr>
          <w:p w14:paraId="3C3C4A05"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BLACKMORE, Kimberley Anne</w:t>
            </w:r>
          </w:p>
        </w:tc>
      </w:tr>
      <w:tr w:rsidR="00B069D9" w:rsidRPr="00834EC9" w14:paraId="37EE2E53" w14:textId="77777777" w:rsidTr="00B069D9">
        <w:trPr>
          <w:trHeight w:val="20"/>
          <w:jc w:val="center"/>
        </w:trPr>
        <w:tc>
          <w:tcPr>
            <w:tcW w:w="0" w:type="auto"/>
          </w:tcPr>
          <w:p w14:paraId="775A527C"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77348</w:t>
            </w:r>
          </w:p>
        </w:tc>
        <w:tc>
          <w:tcPr>
            <w:tcW w:w="0" w:type="auto"/>
          </w:tcPr>
          <w:p w14:paraId="5F1B5DE6"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BOLLENHAGEN, Justin Robert</w:t>
            </w:r>
          </w:p>
        </w:tc>
      </w:tr>
      <w:tr w:rsidR="00B069D9" w:rsidRPr="00834EC9" w14:paraId="5CFCFD82" w14:textId="77777777" w:rsidTr="00B069D9">
        <w:trPr>
          <w:trHeight w:val="20"/>
          <w:jc w:val="center"/>
        </w:trPr>
        <w:tc>
          <w:tcPr>
            <w:tcW w:w="0" w:type="auto"/>
          </w:tcPr>
          <w:p w14:paraId="477403F6"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76865</w:t>
            </w:r>
          </w:p>
        </w:tc>
        <w:tc>
          <w:tcPr>
            <w:tcW w:w="0" w:type="auto"/>
          </w:tcPr>
          <w:p w14:paraId="48C8DE17"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GOMEZ, Zoe Jade</w:t>
            </w:r>
          </w:p>
        </w:tc>
      </w:tr>
      <w:tr w:rsidR="00B069D9" w:rsidRPr="00834EC9" w14:paraId="2D8E5532" w14:textId="77777777" w:rsidTr="00B069D9">
        <w:trPr>
          <w:trHeight w:val="20"/>
          <w:jc w:val="center"/>
        </w:trPr>
        <w:tc>
          <w:tcPr>
            <w:tcW w:w="0" w:type="auto"/>
          </w:tcPr>
          <w:p w14:paraId="7096464E"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76958</w:t>
            </w:r>
          </w:p>
        </w:tc>
        <w:tc>
          <w:tcPr>
            <w:tcW w:w="0" w:type="auto"/>
          </w:tcPr>
          <w:p w14:paraId="5014159F"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JAMES, Ryan Adrian</w:t>
            </w:r>
          </w:p>
        </w:tc>
      </w:tr>
      <w:tr w:rsidR="00B069D9" w:rsidRPr="00834EC9" w14:paraId="0A86A674" w14:textId="77777777" w:rsidTr="00B069D9">
        <w:trPr>
          <w:trHeight w:val="20"/>
          <w:jc w:val="center"/>
        </w:trPr>
        <w:tc>
          <w:tcPr>
            <w:tcW w:w="0" w:type="auto"/>
          </w:tcPr>
          <w:p w14:paraId="4867303C"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10073</w:t>
            </w:r>
          </w:p>
        </w:tc>
        <w:tc>
          <w:tcPr>
            <w:tcW w:w="0" w:type="auto"/>
          </w:tcPr>
          <w:p w14:paraId="39B25C2B"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MARTIN, Charlie James</w:t>
            </w:r>
          </w:p>
        </w:tc>
      </w:tr>
      <w:tr w:rsidR="00B069D9" w:rsidRPr="00834EC9" w14:paraId="1BB9E2E1" w14:textId="77777777" w:rsidTr="00B069D9">
        <w:trPr>
          <w:trHeight w:val="20"/>
          <w:jc w:val="center"/>
        </w:trPr>
        <w:tc>
          <w:tcPr>
            <w:tcW w:w="0" w:type="auto"/>
          </w:tcPr>
          <w:p w14:paraId="6AAC78E5"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77324</w:t>
            </w:r>
          </w:p>
        </w:tc>
        <w:tc>
          <w:tcPr>
            <w:tcW w:w="0" w:type="auto"/>
          </w:tcPr>
          <w:p w14:paraId="75A6D157"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 xml:space="preserve">MAYNARD-STAGAT, </w:t>
            </w:r>
            <w:proofErr w:type="spellStart"/>
            <w:r w:rsidRPr="00834EC9">
              <w:t>Ulli</w:t>
            </w:r>
            <w:proofErr w:type="spellEnd"/>
          </w:p>
        </w:tc>
      </w:tr>
      <w:tr w:rsidR="00B069D9" w:rsidRPr="00834EC9" w14:paraId="4B38D999" w14:textId="77777777" w:rsidTr="00B069D9">
        <w:trPr>
          <w:trHeight w:val="20"/>
          <w:jc w:val="center"/>
        </w:trPr>
        <w:tc>
          <w:tcPr>
            <w:tcW w:w="0" w:type="auto"/>
          </w:tcPr>
          <w:p w14:paraId="45419759"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77320</w:t>
            </w:r>
          </w:p>
        </w:tc>
        <w:tc>
          <w:tcPr>
            <w:tcW w:w="0" w:type="auto"/>
          </w:tcPr>
          <w:p w14:paraId="0058015C"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RADUNZ, Felipe De Lara</w:t>
            </w:r>
          </w:p>
        </w:tc>
      </w:tr>
      <w:tr w:rsidR="00B069D9" w:rsidRPr="00834EC9" w14:paraId="0E0DD374" w14:textId="77777777" w:rsidTr="00B069D9">
        <w:trPr>
          <w:trHeight w:val="20"/>
          <w:jc w:val="center"/>
        </w:trPr>
        <w:tc>
          <w:tcPr>
            <w:tcW w:w="0" w:type="auto"/>
          </w:tcPr>
          <w:p w14:paraId="5F009EBE"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10445</w:t>
            </w:r>
          </w:p>
        </w:tc>
        <w:tc>
          <w:tcPr>
            <w:tcW w:w="0" w:type="auto"/>
          </w:tcPr>
          <w:p w14:paraId="35D6D749"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RICHARDSON, Charlotte Kayleigh</w:t>
            </w:r>
          </w:p>
        </w:tc>
      </w:tr>
      <w:tr w:rsidR="00B069D9" w:rsidRPr="00834EC9" w14:paraId="3E37B5F0" w14:textId="77777777" w:rsidTr="00B069D9">
        <w:trPr>
          <w:trHeight w:val="20"/>
          <w:jc w:val="center"/>
        </w:trPr>
        <w:tc>
          <w:tcPr>
            <w:tcW w:w="0" w:type="auto"/>
          </w:tcPr>
          <w:p w14:paraId="4375CB01"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34EC9">
              <w:t>75764</w:t>
            </w:r>
          </w:p>
        </w:tc>
        <w:tc>
          <w:tcPr>
            <w:tcW w:w="0" w:type="auto"/>
          </w:tcPr>
          <w:p w14:paraId="18F9B23E"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pPr>
            <w:r w:rsidRPr="00834EC9">
              <w:t>ROWE, Shaun Brenton</w:t>
            </w:r>
          </w:p>
        </w:tc>
      </w:tr>
      <w:tr w:rsidR="00B069D9" w:rsidRPr="00834EC9" w14:paraId="65F5C963" w14:textId="77777777" w:rsidTr="00B069D9">
        <w:trPr>
          <w:trHeight w:val="20"/>
          <w:jc w:val="center"/>
        </w:trPr>
        <w:tc>
          <w:tcPr>
            <w:tcW w:w="0" w:type="auto"/>
            <w:tcBorders>
              <w:bottom w:val="single" w:sz="4" w:space="0" w:color="auto"/>
            </w:tcBorders>
          </w:tcPr>
          <w:p w14:paraId="7A4B819D"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pPr>
            <w:r w:rsidRPr="00834EC9">
              <w:t>11376</w:t>
            </w:r>
          </w:p>
        </w:tc>
        <w:tc>
          <w:tcPr>
            <w:tcW w:w="0" w:type="auto"/>
            <w:tcBorders>
              <w:bottom w:val="single" w:sz="4" w:space="0" w:color="auto"/>
            </w:tcBorders>
          </w:tcPr>
          <w:p w14:paraId="3DB8648A" w14:textId="77777777" w:rsidR="00B069D9" w:rsidRPr="00834EC9" w:rsidRDefault="00B069D9" w:rsidP="00B420E4">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pPr>
            <w:r w:rsidRPr="00834EC9">
              <w:t>SINCOCK, Brandon</w:t>
            </w:r>
          </w:p>
        </w:tc>
      </w:tr>
    </w:tbl>
    <w:p w14:paraId="315D7079" w14:textId="77777777" w:rsidR="00B069D9" w:rsidRDefault="00B069D9" w:rsidP="00B069D9">
      <w:pPr>
        <w:pStyle w:val="GG-SDated"/>
      </w:pPr>
      <w:r>
        <w:t>Dated: 26 May 2022</w:t>
      </w:r>
    </w:p>
    <w:p w14:paraId="68B0A5BA" w14:textId="77777777" w:rsidR="00B069D9" w:rsidRDefault="00B069D9" w:rsidP="00B069D9">
      <w:pPr>
        <w:pStyle w:val="GG-SName"/>
      </w:pPr>
      <w:r w:rsidRPr="00B46079">
        <w:t>Grant Stevens</w:t>
      </w:r>
    </w:p>
    <w:p w14:paraId="5BD2AD41" w14:textId="77777777" w:rsidR="00B069D9" w:rsidRDefault="00B069D9" w:rsidP="00B069D9">
      <w:pPr>
        <w:pStyle w:val="GG-Signature"/>
      </w:pPr>
      <w:r w:rsidRPr="00B46079">
        <w:t>Commissioner of Police</w:t>
      </w:r>
    </w:p>
    <w:p w14:paraId="3C4D8AE7" w14:textId="0D3636CD" w:rsidR="00B069D9" w:rsidRDefault="00B069D9" w:rsidP="00B069D9">
      <w:pPr>
        <w:pStyle w:val="GG-body"/>
        <w:spacing w:after="0"/>
      </w:pPr>
      <w:r w:rsidRPr="00B46079">
        <w:t>Reference: 2022-0053</w:t>
      </w:r>
    </w:p>
    <w:p w14:paraId="73E107C6" w14:textId="1AF424B4" w:rsidR="00C51645" w:rsidRDefault="00C51645" w:rsidP="00C51645">
      <w:pPr>
        <w:pStyle w:val="GG-body"/>
        <w:pBdr>
          <w:bottom w:val="single" w:sz="4" w:space="1" w:color="auto"/>
        </w:pBdr>
        <w:spacing w:after="0" w:line="52" w:lineRule="exact"/>
        <w:jc w:val="center"/>
      </w:pPr>
    </w:p>
    <w:p w14:paraId="2330C4EA" w14:textId="20FF0F57" w:rsidR="00C51645" w:rsidRDefault="00C51645" w:rsidP="00C51645">
      <w:pPr>
        <w:pStyle w:val="GG-body"/>
        <w:pBdr>
          <w:top w:val="single" w:sz="4" w:space="1" w:color="auto"/>
        </w:pBdr>
        <w:spacing w:before="34" w:after="0" w:line="14" w:lineRule="exact"/>
        <w:jc w:val="center"/>
      </w:pPr>
    </w:p>
    <w:p w14:paraId="198982DC" w14:textId="77777777" w:rsidR="00B069D9" w:rsidRPr="000A2C4C" w:rsidRDefault="00B069D9" w:rsidP="00B928D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hAnsi="Times New Roman"/>
          <w:sz w:val="17"/>
          <w:szCs w:val="17"/>
        </w:rPr>
      </w:pPr>
    </w:p>
    <w:p w14:paraId="308F45A4" w14:textId="77777777" w:rsidR="007F0B0F" w:rsidRPr="007F0B0F" w:rsidRDefault="007F0B0F" w:rsidP="00772A49">
      <w:pPr>
        <w:pStyle w:val="Heading2"/>
        <w:rPr>
          <w:caps w:val="0"/>
        </w:rPr>
      </w:pPr>
      <w:bookmarkStart w:id="51" w:name="_Toc104457306"/>
      <w:r w:rsidRPr="007F0B0F">
        <w:t>Roads (Opening and Closing) Act 1991</w:t>
      </w:r>
      <w:bookmarkEnd w:id="51"/>
    </w:p>
    <w:p w14:paraId="036F6C4A" w14:textId="77777777" w:rsidR="007F0B0F" w:rsidRPr="007F0B0F" w:rsidRDefault="007F0B0F" w:rsidP="007F0B0F">
      <w:pPr>
        <w:jc w:val="center"/>
        <w:rPr>
          <w:rFonts w:ascii="Times New Roman" w:hAnsi="Times New Roman"/>
          <w:smallCaps/>
          <w:sz w:val="17"/>
          <w:szCs w:val="17"/>
        </w:rPr>
      </w:pPr>
      <w:r w:rsidRPr="007F0B0F">
        <w:rPr>
          <w:rFonts w:ascii="Times New Roman" w:hAnsi="Times New Roman"/>
          <w:smallCaps/>
          <w:sz w:val="17"/>
          <w:szCs w:val="17"/>
        </w:rPr>
        <w:t>Section 37</w:t>
      </w:r>
    </w:p>
    <w:p w14:paraId="6499FFD6" w14:textId="77777777" w:rsidR="007F0B0F" w:rsidRPr="007F0B0F" w:rsidRDefault="007F0B0F" w:rsidP="007F0B0F">
      <w:pPr>
        <w:jc w:val="center"/>
        <w:rPr>
          <w:rFonts w:ascii="Times New Roman" w:hAnsi="Times New Roman"/>
          <w:i/>
          <w:sz w:val="17"/>
          <w:szCs w:val="17"/>
        </w:rPr>
      </w:pPr>
      <w:r w:rsidRPr="007F0B0F">
        <w:rPr>
          <w:rFonts w:ascii="Times New Roman" w:hAnsi="Times New Roman"/>
          <w:i/>
          <w:sz w:val="17"/>
          <w:szCs w:val="17"/>
        </w:rPr>
        <w:t>Application for the Issue of a Certificate of Title</w:t>
      </w:r>
    </w:p>
    <w:p w14:paraId="02F8B459" w14:textId="77777777" w:rsidR="007F0B0F" w:rsidRPr="007F0B0F" w:rsidRDefault="007F0B0F" w:rsidP="007F0B0F">
      <w:pPr>
        <w:rPr>
          <w:rFonts w:ascii="Times New Roman" w:eastAsia="Times New Roman" w:hAnsi="Times New Roman"/>
          <w:sz w:val="17"/>
          <w:szCs w:val="17"/>
        </w:rPr>
      </w:pPr>
      <w:r w:rsidRPr="007F0B0F">
        <w:rPr>
          <w:rFonts w:ascii="Times New Roman" w:eastAsia="Times New Roman" w:hAnsi="Times New Roman"/>
          <w:sz w:val="17"/>
          <w:szCs w:val="17"/>
        </w:rPr>
        <w:t xml:space="preserve">Notice is hereby given pursuant to Section 37(1) of the </w:t>
      </w:r>
      <w:r w:rsidRPr="007F0B0F">
        <w:rPr>
          <w:rFonts w:ascii="Times New Roman" w:eastAsia="Times New Roman" w:hAnsi="Times New Roman"/>
          <w:i/>
          <w:iCs/>
          <w:sz w:val="17"/>
          <w:szCs w:val="17"/>
        </w:rPr>
        <w:t>Roads (Opening and Closing) Act 1991</w:t>
      </w:r>
      <w:r w:rsidRPr="007F0B0F">
        <w:rPr>
          <w:rFonts w:ascii="Times New Roman" w:eastAsia="Times New Roman" w:hAnsi="Times New Roman"/>
          <w:sz w:val="17"/>
          <w:szCs w:val="17"/>
        </w:rPr>
        <w:t xml:space="preserve"> that:</w:t>
      </w:r>
    </w:p>
    <w:p w14:paraId="1A2B7AA0" w14:textId="77777777" w:rsidR="007F0B0F" w:rsidRPr="007F0B0F" w:rsidRDefault="007F0B0F" w:rsidP="007F0B0F">
      <w:pPr>
        <w:ind w:left="142"/>
        <w:rPr>
          <w:rFonts w:ascii="Times New Roman" w:eastAsia="Times New Roman" w:hAnsi="Times New Roman"/>
          <w:sz w:val="17"/>
          <w:szCs w:val="17"/>
        </w:rPr>
      </w:pPr>
      <w:r w:rsidRPr="007F0B0F">
        <w:rPr>
          <w:rFonts w:ascii="Times New Roman" w:eastAsia="Times New Roman" w:hAnsi="Times New Roman"/>
          <w:sz w:val="17"/>
          <w:szCs w:val="17"/>
        </w:rPr>
        <w:t xml:space="preserve">No Certificate of Title was issued for the land identified as Closed Road ‘A’ and ‘B’ in Road Plan 617, </w:t>
      </w:r>
      <w:proofErr w:type="spellStart"/>
      <w:r w:rsidRPr="007F0B0F">
        <w:rPr>
          <w:rFonts w:ascii="Times New Roman" w:eastAsia="Times New Roman" w:hAnsi="Times New Roman"/>
          <w:sz w:val="17"/>
          <w:szCs w:val="17"/>
        </w:rPr>
        <w:t>Hundred</w:t>
      </w:r>
      <w:proofErr w:type="spellEnd"/>
      <w:r w:rsidRPr="007F0B0F">
        <w:rPr>
          <w:rFonts w:ascii="Times New Roman" w:eastAsia="Times New Roman" w:hAnsi="Times New Roman"/>
          <w:sz w:val="17"/>
          <w:szCs w:val="17"/>
        </w:rPr>
        <w:t xml:space="preserve"> of </w:t>
      </w:r>
      <w:proofErr w:type="spellStart"/>
      <w:r w:rsidRPr="007F0B0F">
        <w:rPr>
          <w:rFonts w:ascii="Times New Roman" w:eastAsia="Times New Roman" w:hAnsi="Times New Roman"/>
          <w:sz w:val="17"/>
          <w:szCs w:val="17"/>
        </w:rPr>
        <w:t>Kondoparinga</w:t>
      </w:r>
      <w:proofErr w:type="spellEnd"/>
      <w:r w:rsidRPr="007F0B0F">
        <w:rPr>
          <w:rFonts w:ascii="Times New Roman" w:eastAsia="Times New Roman" w:hAnsi="Times New Roman"/>
          <w:sz w:val="17"/>
          <w:szCs w:val="17"/>
        </w:rPr>
        <w:t>, Deposited in the Office of the Surveyor-General at Adelaide vide Notice of Confirmation of Road Process Order published in the Government Gazette of 18 December 1902, page 1258:</w:t>
      </w:r>
    </w:p>
    <w:p w14:paraId="110BF9C3" w14:textId="77777777" w:rsidR="007F0B0F" w:rsidRPr="007F0B0F" w:rsidRDefault="007F0B0F" w:rsidP="007F0B0F">
      <w:pPr>
        <w:ind w:left="284"/>
        <w:rPr>
          <w:rFonts w:ascii="Times New Roman" w:eastAsia="Times New Roman" w:hAnsi="Times New Roman"/>
          <w:sz w:val="17"/>
          <w:szCs w:val="17"/>
        </w:rPr>
      </w:pPr>
      <w:r w:rsidRPr="007F0B0F">
        <w:rPr>
          <w:rFonts w:ascii="Times New Roman" w:eastAsia="Times New Roman" w:hAnsi="Times New Roman"/>
          <w:spacing w:val="-4"/>
          <w:sz w:val="17"/>
          <w:szCs w:val="17"/>
        </w:rPr>
        <w:t xml:space="preserve">An application is now made by DEVNASS INVESTMENTS PTY. LTD. (ACN: 008 048 584) for the issue of a Certificate of Title in their </w:t>
      </w:r>
      <w:r w:rsidRPr="007F0B0F">
        <w:rPr>
          <w:rFonts w:ascii="Times New Roman" w:eastAsia="Times New Roman" w:hAnsi="Times New Roman"/>
          <w:sz w:val="17"/>
          <w:szCs w:val="17"/>
        </w:rPr>
        <w:t xml:space="preserve">ownership for the Closed Road by virtue of possession in accordance with Section 37(1) of the </w:t>
      </w:r>
      <w:r w:rsidRPr="007F0B0F">
        <w:rPr>
          <w:rFonts w:ascii="Times New Roman" w:eastAsia="Times New Roman" w:hAnsi="Times New Roman"/>
          <w:i/>
          <w:iCs/>
          <w:sz w:val="17"/>
          <w:szCs w:val="17"/>
        </w:rPr>
        <w:t>Roads (Opening and Closing) Act 1991</w:t>
      </w:r>
      <w:r w:rsidRPr="007F0B0F">
        <w:rPr>
          <w:rFonts w:ascii="Times New Roman" w:eastAsia="Times New Roman" w:hAnsi="Times New Roman"/>
          <w:sz w:val="17"/>
          <w:szCs w:val="17"/>
        </w:rPr>
        <w:t>.</w:t>
      </w:r>
    </w:p>
    <w:p w14:paraId="137969B6" w14:textId="77777777" w:rsidR="007F0B0F" w:rsidRPr="007F0B0F" w:rsidRDefault="007F0B0F" w:rsidP="007F0B0F">
      <w:pPr>
        <w:rPr>
          <w:rFonts w:ascii="Times New Roman" w:eastAsia="Times New Roman" w:hAnsi="Times New Roman"/>
          <w:sz w:val="17"/>
          <w:szCs w:val="17"/>
        </w:rPr>
      </w:pPr>
      <w:r w:rsidRPr="007F0B0F">
        <w:rPr>
          <w:rFonts w:ascii="Times New Roman" w:eastAsia="Times New Roman" w:hAnsi="Times New Roman"/>
          <w:sz w:val="17"/>
          <w:szCs w:val="17"/>
        </w:rPr>
        <w:t>TAKE NOTICE that providing I am satisfied that the Applicant is in possession of the said Closed Road and unless an objection by any person claiming any interest in the said land is made in writing to me within 28 days from the date of this Notice, I propose to issue a Certificate of Title for the said land to the said Applicant.</w:t>
      </w:r>
    </w:p>
    <w:p w14:paraId="33D9239D" w14:textId="77777777" w:rsidR="007F0B0F" w:rsidRPr="007F0B0F" w:rsidRDefault="007F0B0F" w:rsidP="007F0B0F">
      <w:pPr>
        <w:rPr>
          <w:rFonts w:ascii="Times New Roman" w:eastAsia="Times New Roman" w:hAnsi="Times New Roman"/>
          <w:sz w:val="17"/>
          <w:szCs w:val="17"/>
        </w:rPr>
      </w:pPr>
      <w:r w:rsidRPr="007F0B0F">
        <w:rPr>
          <w:rFonts w:ascii="Times New Roman" w:eastAsia="Times New Roman" w:hAnsi="Times New Roman"/>
          <w:sz w:val="17"/>
          <w:szCs w:val="17"/>
        </w:rPr>
        <w:t>Objections should be addressed to the Surveyor-General, GPO Box 1354, Adelaide SA 5001.</w:t>
      </w:r>
    </w:p>
    <w:p w14:paraId="2C38163A" w14:textId="77777777" w:rsidR="007F0B0F" w:rsidRPr="007F0B0F" w:rsidRDefault="007F0B0F" w:rsidP="007F0B0F">
      <w:pPr>
        <w:spacing w:after="0" w:line="240" w:lineRule="auto"/>
        <w:jc w:val="left"/>
        <w:rPr>
          <w:rFonts w:ascii="Times New Roman" w:eastAsia="Times New Roman" w:hAnsi="Times New Roman"/>
          <w:sz w:val="17"/>
          <w:szCs w:val="17"/>
        </w:rPr>
      </w:pPr>
      <w:r w:rsidRPr="007F0B0F">
        <w:rPr>
          <w:rFonts w:ascii="Times New Roman" w:eastAsia="Times New Roman" w:hAnsi="Times New Roman"/>
          <w:sz w:val="17"/>
          <w:szCs w:val="17"/>
        </w:rPr>
        <w:t>Dated: 26 May 2022</w:t>
      </w:r>
    </w:p>
    <w:p w14:paraId="7EB980E3" w14:textId="77777777" w:rsidR="007F0B0F" w:rsidRPr="007F0B0F" w:rsidRDefault="007F0B0F" w:rsidP="007F0B0F">
      <w:pPr>
        <w:spacing w:after="0"/>
        <w:jc w:val="right"/>
        <w:rPr>
          <w:rFonts w:ascii="Times New Roman" w:eastAsia="Times New Roman" w:hAnsi="Times New Roman"/>
          <w:smallCaps/>
          <w:sz w:val="17"/>
          <w:szCs w:val="20"/>
        </w:rPr>
      </w:pPr>
      <w:r w:rsidRPr="007F0B0F">
        <w:rPr>
          <w:rFonts w:ascii="Times New Roman" w:eastAsia="Times New Roman" w:hAnsi="Times New Roman"/>
          <w:smallCaps/>
          <w:sz w:val="17"/>
          <w:szCs w:val="20"/>
        </w:rPr>
        <w:t>B. J. Slape</w:t>
      </w:r>
    </w:p>
    <w:p w14:paraId="2D929228" w14:textId="77777777" w:rsidR="007F0B0F" w:rsidRPr="007F0B0F" w:rsidRDefault="007F0B0F" w:rsidP="007F0B0F">
      <w:pPr>
        <w:spacing w:after="0"/>
        <w:jc w:val="right"/>
        <w:rPr>
          <w:rFonts w:ascii="Times New Roman" w:eastAsia="Times New Roman" w:hAnsi="Times New Roman"/>
          <w:sz w:val="17"/>
          <w:szCs w:val="17"/>
        </w:rPr>
      </w:pPr>
      <w:r w:rsidRPr="007F0B0F">
        <w:rPr>
          <w:rFonts w:ascii="Times New Roman" w:eastAsia="Times New Roman" w:hAnsi="Times New Roman"/>
          <w:sz w:val="17"/>
          <w:szCs w:val="17"/>
        </w:rPr>
        <w:t>Surveyor-General</w:t>
      </w:r>
    </w:p>
    <w:p w14:paraId="6AFDCE96" w14:textId="77777777" w:rsidR="007F0B0F" w:rsidRPr="007F0B0F" w:rsidRDefault="007F0B0F" w:rsidP="007F0B0F">
      <w:pPr>
        <w:spacing w:after="0"/>
        <w:rPr>
          <w:rFonts w:ascii="Times New Roman" w:eastAsia="Times New Roman" w:hAnsi="Times New Roman"/>
          <w:sz w:val="17"/>
          <w:szCs w:val="17"/>
        </w:rPr>
      </w:pPr>
      <w:r w:rsidRPr="007F0B0F">
        <w:rPr>
          <w:rFonts w:ascii="Times New Roman" w:eastAsia="Times New Roman" w:hAnsi="Times New Roman"/>
          <w:sz w:val="17"/>
          <w:szCs w:val="17"/>
        </w:rPr>
        <w:t>DPTI: 2018/11910/01</w:t>
      </w:r>
    </w:p>
    <w:p w14:paraId="25EB4A54" w14:textId="77777777" w:rsidR="007F0B0F" w:rsidRPr="007F0B0F" w:rsidRDefault="007F0B0F" w:rsidP="007F0B0F">
      <w:pPr>
        <w:pBdr>
          <w:top w:val="single" w:sz="4" w:space="1" w:color="auto"/>
        </w:pBdr>
        <w:spacing w:before="100" w:after="0" w:line="14" w:lineRule="exact"/>
        <w:jc w:val="center"/>
        <w:rPr>
          <w:rFonts w:ascii="Times New Roman" w:eastAsia="Times New Roman" w:hAnsi="Times New Roman"/>
          <w:sz w:val="17"/>
          <w:szCs w:val="17"/>
        </w:rPr>
      </w:pPr>
    </w:p>
    <w:p w14:paraId="4E8F397A" w14:textId="77777777" w:rsidR="007F0B0F" w:rsidRPr="007F0B0F" w:rsidRDefault="007F0B0F" w:rsidP="007F0B0F">
      <w:pPr>
        <w:spacing w:after="0"/>
        <w:rPr>
          <w:rFonts w:ascii="Times New Roman" w:eastAsia="Times New Roman" w:hAnsi="Times New Roman"/>
          <w:sz w:val="17"/>
          <w:szCs w:val="17"/>
        </w:rPr>
      </w:pPr>
    </w:p>
    <w:p w14:paraId="13B68629" w14:textId="77777777" w:rsidR="00E0777F" w:rsidRPr="00E0777F" w:rsidRDefault="00E0777F" w:rsidP="00E0777F">
      <w:pPr>
        <w:jc w:val="center"/>
        <w:rPr>
          <w:rFonts w:ascii="Times New Roman" w:hAnsi="Times New Roman"/>
          <w:caps/>
          <w:sz w:val="17"/>
          <w:szCs w:val="17"/>
        </w:rPr>
      </w:pPr>
      <w:r w:rsidRPr="00E0777F">
        <w:rPr>
          <w:rFonts w:ascii="Times New Roman" w:hAnsi="Times New Roman"/>
          <w:caps/>
          <w:sz w:val="17"/>
          <w:szCs w:val="17"/>
        </w:rPr>
        <w:t>Roads (Opening and Closing) Act 1991</w:t>
      </w:r>
    </w:p>
    <w:p w14:paraId="5C458685" w14:textId="77777777" w:rsidR="00E0777F" w:rsidRPr="00E0777F" w:rsidRDefault="00E0777F" w:rsidP="00E0777F">
      <w:pPr>
        <w:jc w:val="center"/>
        <w:rPr>
          <w:rFonts w:ascii="Times New Roman" w:hAnsi="Times New Roman"/>
          <w:smallCaps/>
          <w:sz w:val="17"/>
          <w:szCs w:val="17"/>
        </w:rPr>
      </w:pPr>
      <w:r w:rsidRPr="00E0777F">
        <w:rPr>
          <w:rFonts w:ascii="Times New Roman" w:hAnsi="Times New Roman"/>
          <w:smallCaps/>
          <w:sz w:val="17"/>
          <w:szCs w:val="17"/>
        </w:rPr>
        <w:t>Section 24</w:t>
      </w:r>
    </w:p>
    <w:p w14:paraId="150D043F" w14:textId="247118D8" w:rsidR="00E0777F" w:rsidRPr="00E0777F" w:rsidRDefault="005A1588" w:rsidP="005A1588">
      <w:pPr>
        <w:pStyle w:val="GG-Title3"/>
      </w:pPr>
      <w:r w:rsidRPr="005A1588">
        <w:t>Notice of Confirmation of Road Process Order</w:t>
      </w:r>
      <w:r w:rsidRPr="005A1588">
        <w:br/>
      </w:r>
      <w:r w:rsidR="00E0777F" w:rsidRPr="00E0777F">
        <w:t>Road Closure—Lynton Avenue and Lynmouth Avenue, North Brighton</w:t>
      </w:r>
    </w:p>
    <w:p w14:paraId="2F68B3F0" w14:textId="77777777" w:rsidR="00E0777F" w:rsidRPr="00E0777F" w:rsidRDefault="00E0777F" w:rsidP="00E0777F">
      <w:pPr>
        <w:rPr>
          <w:rFonts w:ascii="Times New Roman" w:eastAsia="Times New Roman" w:hAnsi="Times New Roman"/>
          <w:sz w:val="17"/>
          <w:szCs w:val="17"/>
        </w:rPr>
      </w:pPr>
      <w:r w:rsidRPr="00E0777F">
        <w:rPr>
          <w:rFonts w:ascii="Times New Roman" w:eastAsia="Times New Roman" w:hAnsi="Times New Roman"/>
          <w:sz w:val="17"/>
          <w:szCs w:val="17"/>
        </w:rPr>
        <w:t>BY Road Process Order made on 23 November 2021, the City of Holdfast Bay ordered that:</w:t>
      </w:r>
    </w:p>
    <w:p w14:paraId="5ECBC9DD" w14:textId="77777777" w:rsidR="00E0777F" w:rsidRPr="00E0777F" w:rsidRDefault="00E0777F" w:rsidP="00E0777F">
      <w:pPr>
        <w:ind w:left="426" w:hanging="284"/>
        <w:rPr>
          <w:rFonts w:ascii="Times New Roman" w:eastAsia="Times New Roman" w:hAnsi="Times New Roman"/>
          <w:sz w:val="17"/>
          <w:szCs w:val="17"/>
        </w:rPr>
      </w:pPr>
      <w:r w:rsidRPr="00E0777F">
        <w:rPr>
          <w:rFonts w:ascii="Times New Roman" w:eastAsia="Times New Roman" w:hAnsi="Times New Roman"/>
          <w:sz w:val="17"/>
          <w:szCs w:val="17"/>
        </w:rPr>
        <w:t>1.</w:t>
      </w:r>
      <w:r w:rsidRPr="00E0777F">
        <w:rPr>
          <w:rFonts w:ascii="Times New Roman" w:eastAsia="Times New Roman" w:hAnsi="Times New Roman"/>
          <w:sz w:val="17"/>
          <w:szCs w:val="17"/>
        </w:rPr>
        <w:tab/>
        <w:t xml:space="preserve">Portion of Lynton Avenue, situated dividing Allotments 28 and 29 in Deposited Plan 3139 and portion of Lynmouth Avenue, situated dividing Allotments 32 and 33 in Deposited Plan 3139, North Brighton, </w:t>
      </w:r>
      <w:proofErr w:type="spellStart"/>
      <w:r w:rsidRPr="00E0777F">
        <w:rPr>
          <w:rFonts w:ascii="Times New Roman" w:eastAsia="Times New Roman" w:hAnsi="Times New Roman"/>
          <w:sz w:val="17"/>
          <w:szCs w:val="17"/>
        </w:rPr>
        <w:t>Hundred</w:t>
      </w:r>
      <w:proofErr w:type="spellEnd"/>
      <w:r w:rsidRPr="00E0777F">
        <w:rPr>
          <w:rFonts w:ascii="Times New Roman" w:eastAsia="Times New Roman" w:hAnsi="Times New Roman"/>
          <w:sz w:val="17"/>
          <w:szCs w:val="17"/>
        </w:rPr>
        <w:t xml:space="preserve"> of Noarlunga, more particularly delineated and lettered ‘A’ and ‘B’ (respectively) in Preliminary Plan 19/0052 be closed.</w:t>
      </w:r>
    </w:p>
    <w:p w14:paraId="4B0C0EA8" w14:textId="77777777" w:rsidR="00E0777F" w:rsidRPr="00E0777F" w:rsidRDefault="00E0777F" w:rsidP="00E0777F">
      <w:pPr>
        <w:ind w:left="426" w:hanging="284"/>
        <w:rPr>
          <w:rFonts w:ascii="Times New Roman" w:eastAsia="Times New Roman" w:hAnsi="Times New Roman"/>
          <w:sz w:val="17"/>
          <w:szCs w:val="17"/>
        </w:rPr>
      </w:pPr>
      <w:r w:rsidRPr="00E0777F">
        <w:rPr>
          <w:rFonts w:ascii="Times New Roman" w:eastAsia="Times New Roman" w:hAnsi="Times New Roman"/>
          <w:sz w:val="17"/>
          <w:szCs w:val="17"/>
        </w:rPr>
        <w:t>2.</w:t>
      </w:r>
      <w:r w:rsidRPr="00E0777F">
        <w:rPr>
          <w:rFonts w:ascii="Times New Roman" w:eastAsia="Times New Roman" w:hAnsi="Times New Roman"/>
          <w:sz w:val="17"/>
          <w:szCs w:val="17"/>
        </w:rPr>
        <w:tab/>
        <w:t>Issue a Certificate of Title to the City of Holdfast Bay for the whole of the land subject to closure lettered ‘A’ in accordance with the Application for Document of Title dated 23 November 2021.</w:t>
      </w:r>
    </w:p>
    <w:p w14:paraId="289B2809" w14:textId="77777777" w:rsidR="00E0777F" w:rsidRPr="00E0777F" w:rsidRDefault="00E0777F" w:rsidP="00E0777F">
      <w:pPr>
        <w:ind w:left="426" w:hanging="284"/>
        <w:rPr>
          <w:rFonts w:ascii="Times New Roman" w:eastAsia="Times New Roman" w:hAnsi="Times New Roman"/>
          <w:sz w:val="17"/>
          <w:szCs w:val="17"/>
        </w:rPr>
      </w:pPr>
      <w:r w:rsidRPr="00E0777F">
        <w:rPr>
          <w:rFonts w:ascii="Times New Roman" w:eastAsia="Times New Roman" w:hAnsi="Times New Roman"/>
          <w:sz w:val="17"/>
          <w:szCs w:val="17"/>
        </w:rPr>
        <w:t>3.</w:t>
      </w:r>
      <w:r w:rsidRPr="00E0777F">
        <w:rPr>
          <w:rFonts w:ascii="Times New Roman" w:eastAsia="Times New Roman" w:hAnsi="Times New Roman"/>
          <w:sz w:val="17"/>
          <w:szCs w:val="17"/>
        </w:rPr>
        <w:tab/>
        <w:t>Issue a Certificate of Title to the City of Holdfast Bay for the whole of the land subject to closure lettered ‘B’ in accordance with the Application for Document of Title dated 23 November 2021.</w:t>
      </w:r>
    </w:p>
    <w:p w14:paraId="635BB56A" w14:textId="77777777" w:rsidR="00E0777F" w:rsidRPr="00E0777F" w:rsidRDefault="00E0777F" w:rsidP="00E0777F">
      <w:pPr>
        <w:ind w:left="426" w:hanging="284"/>
        <w:rPr>
          <w:rFonts w:ascii="Times New Roman" w:eastAsia="Times New Roman" w:hAnsi="Times New Roman"/>
          <w:sz w:val="17"/>
          <w:szCs w:val="17"/>
        </w:rPr>
      </w:pPr>
      <w:r w:rsidRPr="00E0777F">
        <w:rPr>
          <w:rFonts w:ascii="Times New Roman" w:eastAsia="Times New Roman" w:hAnsi="Times New Roman"/>
          <w:sz w:val="17"/>
          <w:szCs w:val="17"/>
        </w:rPr>
        <w:t>4.</w:t>
      </w:r>
      <w:r w:rsidRPr="00E0777F">
        <w:rPr>
          <w:rFonts w:ascii="Times New Roman" w:eastAsia="Times New Roman" w:hAnsi="Times New Roman"/>
          <w:sz w:val="17"/>
          <w:szCs w:val="17"/>
        </w:rPr>
        <w:tab/>
        <w:t>The following easements are to be granted over portion of the land subject to closure:</w:t>
      </w:r>
    </w:p>
    <w:p w14:paraId="504B7CAC" w14:textId="77777777" w:rsidR="00E0777F" w:rsidRPr="00E0777F" w:rsidRDefault="00E0777F" w:rsidP="00E0777F">
      <w:pPr>
        <w:ind w:left="567"/>
        <w:rPr>
          <w:rFonts w:ascii="Times New Roman" w:eastAsia="Times New Roman" w:hAnsi="Times New Roman"/>
          <w:sz w:val="17"/>
          <w:szCs w:val="17"/>
        </w:rPr>
      </w:pPr>
      <w:r w:rsidRPr="00E0777F">
        <w:rPr>
          <w:rFonts w:ascii="Times New Roman" w:eastAsia="Times New Roman" w:hAnsi="Times New Roman"/>
          <w:sz w:val="17"/>
          <w:szCs w:val="17"/>
        </w:rPr>
        <w:t xml:space="preserve">Grant to </w:t>
      </w:r>
      <w:proofErr w:type="spellStart"/>
      <w:r w:rsidRPr="00E0777F">
        <w:rPr>
          <w:rFonts w:ascii="Times New Roman" w:eastAsia="Times New Roman" w:hAnsi="Times New Roman"/>
          <w:sz w:val="17"/>
          <w:szCs w:val="17"/>
        </w:rPr>
        <w:t>Minda</w:t>
      </w:r>
      <w:proofErr w:type="spellEnd"/>
      <w:r w:rsidRPr="00E0777F">
        <w:rPr>
          <w:rFonts w:ascii="Times New Roman" w:eastAsia="Times New Roman" w:hAnsi="Times New Roman"/>
          <w:sz w:val="17"/>
          <w:szCs w:val="17"/>
        </w:rPr>
        <w:t xml:space="preserve"> Inc. an easement for water supply purposes over the land marked ‘T’ in Deposited Plan 129469.</w:t>
      </w:r>
    </w:p>
    <w:p w14:paraId="7AFAB22A" w14:textId="77777777" w:rsidR="00E0777F" w:rsidRPr="00E0777F" w:rsidRDefault="00E0777F" w:rsidP="00E0777F">
      <w:pPr>
        <w:ind w:left="567"/>
        <w:rPr>
          <w:rFonts w:ascii="Times New Roman" w:eastAsia="Times New Roman" w:hAnsi="Times New Roman"/>
          <w:sz w:val="17"/>
          <w:szCs w:val="17"/>
        </w:rPr>
      </w:pPr>
      <w:r w:rsidRPr="00E0777F">
        <w:rPr>
          <w:rFonts w:ascii="Times New Roman" w:eastAsia="Times New Roman" w:hAnsi="Times New Roman"/>
          <w:sz w:val="17"/>
          <w:szCs w:val="17"/>
        </w:rPr>
        <w:t>Grant to Distribution Lessor Corporation (subject to Lease 8890000) an easement for the transmission of electricity by overhead cable over the land marked ‘U’ in Deposited Plan 129469.</w:t>
      </w:r>
    </w:p>
    <w:p w14:paraId="7E91F3BC" w14:textId="77777777" w:rsidR="00E0777F" w:rsidRPr="00E0777F" w:rsidRDefault="00E0777F" w:rsidP="00E0777F">
      <w:pPr>
        <w:ind w:left="426"/>
        <w:rPr>
          <w:rFonts w:ascii="Times New Roman" w:eastAsia="Times New Roman" w:hAnsi="Times New Roman"/>
          <w:sz w:val="17"/>
          <w:szCs w:val="17"/>
        </w:rPr>
      </w:pPr>
      <w:r w:rsidRPr="00E0777F">
        <w:rPr>
          <w:rFonts w:ascii="Times New Roman" w:eastAsia="Times New Roman" w:hAnsi="Times New Roman"/>
          <w:sz w:val="17"/>
          <w:szCs w:val="17"/>
        </w:rPr>
        <w:t>On 19 May 2022 that order was confirmed by the Attorney-General conditionally upon the deposit by the Registrar-General of Deposited Plan 129469 being the authority for the new boundaries.</w:t>
      </w:r>
    </w:p>
    <w:p w14:paraId="40406484" w14:textId="77777777" w:rsidR="00E0777F" w:rsidRPr="00E0777F" w:rsidRDefault="00E0777F" w:rsidP="00E0777F">
      <w:pPr>
        <w:rPr>
          <w:rFonts w:ascii="Times New Roman" w:eastAsia="Times New Roman" w:hAnsi="Times New Roman"/>
          <w:sz w:val="17"/>
          <w:szCs w:val="17"/>
        </w:rPr>
      </w:pPr>
      <w:r w:rsidRPr="00E0777F">
        <w:rPr>
          <w:rFonts w:ascii="Times New Roman" w:eastAsia="Times New Roman" w:hAnsi="Times New Roman"/>
          <w:sz w:val="17"/>
          <w:szCs w:val="17"/>
        </w:rPr>
        <w:t xml:space="preserve">Pursuant to Section 24 of the </w:t>
      </w:r>
      <w:r w:rsidRPr="00E0777F">
        <w:rPr>
          <w:rFonts w:ascii="Times New Roman" w:eastAsia="Times New Roman" w:hAnsi="Times New Roman"/>
          <w:i/>
          <w:iCs/>
          <w:sz w:val="17"/>
          <w:szCs w:val="17"/>
        </w:rPr>
        <w:t>Roads (Opening and Closing) Act 1991</w:t>
      </w:r>
      <w:r w:rsidRPr="00E0777F">
        <w:rPr>
          <w:rFonts w:ascii="Times New Roman" w:eastAsia="Times New Roman" w:hAnsi="Times New Roman"/>
          <w:sz w:val="17"/>
          <w:szCs w:val="17"/>
        </w:rPr>
        <w:t>, NOTICE of the Order referred to above and its confirmation is hereby given.</w:t>
      </w:r>
    </w:p>
    <w:p w14:paraId="015CE11E" w14:textId="77777777" w:rsidR="00E0777F" w:rsidRPr="00E0777F" w:rsidRDefault="00E0777F" w:rsidP="00E0777F">
      <w:pPr>
        <w:spacing w:after="0"/>
        <w:rPr>
          <w:rFonts w:ascii="Times New Roman" w:eastAsia="Times New Roman" w:hAnsi="Times New Roman"/>
          <w:sz w:val="17"/>
          <w:szCs w:val="17"/>
        </w:rPr>
      </w:pPr>
      <w:r w:rsidRPr="00E0777F">
        <w:rPr>
          <w:rFonts w:ascii="Times New Roman" w:eastAsia="Times New Roman" w:hAnsi="Times New Roman"/>
          <w:sz w:val="17"/>
          <w:szCs w:val="17"/>
        </w:rPr>
        <w:t>Dated: 26 May 2022</w:t>
      </w:r>
    </w:p>
    <w:p w14:paraId="6334E21C" w14:textId="77777777" w:rsidR="00E0777F" w:rsidRPr="00E0777F" w:rsidRDefault="00E0777F" w:rsidP="00E0777F">
      <w:pPr>
        <w:spacing w:after="0"/>
        <w:jc w:val="right"/>
        <w:rPr>
          <w:rFonts w:ascii="Times New Roman" w:eastAsia="Times New Roman" w:hAnsi="Times New Roman"/>
          <w:smallCaps/>
          <w:sz w:val="17"/>
          <w:szCs w:val="20"/>
        </w:rPr>
      </w:pPr>
      <w:r w:rsidRPr="00E0777F">
        <w:rPr>
          <w:rFonts w:ascii="Times New Roman" w:eastAsia="Times New Roman" w:hAnsi="Times New Roman"/>
          <w:smallCaps/>
          <w:sz w:val="17"/>
          <w:szCs w:val="20"/>
        </w:rPr>
        <w:t>B. J. Slape</w:t>
      </w:r>
    </w:p>
    <w:p w14:paraId="7ED33E6F" w14:textId="77777777" w:rsidR="00E0777F" w:rsidRPr="00E0777F" w:rsidRDefault="00E0777F" w:rsidP="00E0777F">
      <w:pPr>
        <w:spacing w:after="0"/>
        <w:jc w:val="right"/>
        <w:rPr>
          <w:rFonts w:ascii="Times New Roman" w:eastAsia="Times New Roman" w:hAnsi="Times New Roman"/>
          <w:sz w:val="17"/>
          <w:szCs w:val="17"/>
        </w:rPr>
      </w:pPr>
      <w:r w:rsidRPr="00E0777F">
        <w:rPr>
          <w:rFonts w:ascii="Times New Roman" w:eastAsia="Times New Roman" w:hAnsi="Times New Roman"/>
          <w:sz w:val="17"/>
          <w:szCs w:val="17"/>
        </w:rPr>
        <w:t>Surveyor-General</w:t>
      </w:r>
    </w:p>
    <w:p w14:paraId="090F3412" w14:textId="0440031D" w:rsidR="00E0777F" w:rsidRDefault="00E0777F" w:rsidP="00E0777F">
      <w:pPr>
        <w:spacing w:after="0"/>
        <w:rPr>
          <w:rFonts w:ascii="Times New Roman" w:eastAsia="Times New Roman" w:hAnsi="Times New Roman"/>
          <w:sz w:val="17"/>
          <w:szCs w:val="17"/>
        </w:rPr>
      </w:pPr>
      <w:r w:rsidRPr="00E0777F">
        <w:rPr>
          <w:rFonts w:ascii="Times New Roman" w:eastAsia="Times New Roman" w:hAnsi="Times New Roman"/>
          <w:sz w:val="17"/>
          <w:szCs w:val="17"/>
        </w:rPr>
        <w:t>2019/17916/01</w:t>
      </w:r>
    </w:p>
    <w:p w14:paraId="26C40F28" w14:textId="4A863E08" w:rsidR="00C51645" w:rsidRDefault="00C51645" w:rsidP="00C51645">
      <w:pPr>
        <w:pBdr>
          <w:top w:val="single" w:sz="4" w:space="1" w:color="auto"/>
        </w:pBdr>
        <w:spacing w:before="100" w:after="0" w:line="14" w:lineRule="exact"/>
        <w:jc w:val="center"/>
        <w:rPr>
          <w:rFonts w:ascii="Times New Roman" w:eastAsia="Times New Roman" w:hAnsi="Times New Roman"/>
          <w:sz w:val="17"/>
          <w:szCs w:val="17"/>
        </w:rPr>
      </w:pPr>
    </w:p>
    <w:p w14:paraId="1B06A435" w14:textId="68D63CEC" w:rsidR="00C51645" w:rsidRDefault="00C51645" w:rsidP="00C5164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67D55093" w14:textId="77777777" w:rsidR="00C51645" w:rsidRPr="007F0B0F" w:rsidRDefault="00C51645" w:rsidP="00C51645">
      <w:pPr>
        <w:jc w:val="center"/>
        <w:rPr>
          <w:rFonts w:ascii="Times New Roman" w:hAnsi="Times New Roman"/>
          <w:caps/>
          <w:sz w:val="17"/>
          <w:szCs w:val="17"/>
        </w:rPr>
      </w:pPr>
      <w:r w:rsidRPr="007F0B0F">
        <w:rPr>
          <w:rFonts w:ascii="Times New Roman" w:hAnsi="Times New Roman"/>
          <w:caps/>
          <w:sz w:val="17"/>
          <w:szCs w:val="17"/>
        </w:rPr>
        <w:t>Roads (Opening and Closing) Act 1991</w:t>
      </w:r>
    </w:p>
    <w:p w14:paraId="7D80FAAE" w14:textId="77777777" w:rsidR="00C51645" w:rsidRPr="007F0B0F" w:rsidRDefault="00C51645" w:rsidP="00C51645">
      <w:pPr>
        <w:jc w:val="center"/>
        <w:rPr>
          <w:rFonts w:ascii="Times New Roman" w:hAnsi="Times New Roman"/>
          <w:smallCaps/>
          <w:sz w:val="17"/>
          <w:szCs w:val="17"/>
        </w:rPr>
      </w:pPr>
      <w:r w:rsidRPr="007F0B0F">
        <w:rPr>
          <w:rFonts w:ascii="Times New Roman" w:hAnsi="Times New Roman"/>
          <w:smallCaps/>
          <w:sz w:val="17"/>
          <w:szCs w:val="17"/>
        </w:rPr>
        <w:t>Section 24</w:t>
      </w:r>
    </w:p>
    <w:p w14:paraId="581DD8E6" w14:textId="77777777" w:rsidR="00C51645" w:rsidRPr="007F0B0F" w:rsidRDefault="00C51645" w:rsidP="00C51645">
      <w:pPr>
        <w:pStyle w:val="GG-Title3"/>
        <w:rPr>
          <w:i w:val="0"/>
        </w:rPr>
      </w:pPr>
      <w:bookmarkStart w:id="52" w:name="_Hlk104456266"/>
      <w:r w:rsidRPr="007F0B0F">
        <w:t xml:space="preserve">Notice </w:t>
      </w:r>
      <w:r>
        <w:t>o</w:t>
      </w:r>
      <w:r w:rsidRPr="007F0B0F">
        <w:t xml:space="preserve">f Confirmation </w:t>
      </w:r>
      <w:r>
        <w:t>o</w:t>
      </w:r>
      <w:r w:rsidRPr="007F0B0F">
        <w:t>f Road Process Order</w:t>
      </w:r>
      <w:r>
        <w:br/>
      </w:r>
      <w:bookmarkEnd w:id="52"/>
      <w:r w:rsidRPr="007F0B0F">
        <w:t>Road Closure—Public Roads, Magarey</w:t>
      </w:r>
    </w:p>
    <w:p w14:paraId="0C16DAC8" w14:textId="77777777" w:rsidR="00C51645" w:rsidRPr="007F0B0F" w:rsidRDefault="00C51645" w:rsidP="00C51645">
      <w:pPr>
        <w:rPr>
          <w:rFonts w:ascii="Times New Roman" w:eastAsia="Times New Roman" w:hAnsi="Times New Roman"/>
          <w:sz w:val="17"/>
          <w:szCs w:val="17"/>
        </w:rPr>
      </w:pPr>
      <w:r w:rsidRPr="007F0B0F">
        <w:rPr>
          <w:rFonts w:ascii="Times New Roman" w:eastAsia="Times New Roman" w:hAnsi="Times New Roman"/>
          <w:sz w:val="17"/>
          <w:szCs w:val="17"/>
        </w:rPr>
        <w:t>BY Road Process Order made on 21 January 2022, the Wattle Range Council ordered that:</w:t>
      </w:r>
    </w:p>
    <w:p w14:paraId="63D3DB5C" w14:textId="77777777" w:rsidR="00C51645" w:rsidRPr="007F0B0F" w:rsidRDefault="00C51645" w:rsidP="00C51645">
      <w:pPr>
        <w:ind w:left="426" w:hanging="284"/>
        <w:rPr>
          <w:rFonts w:ascii="Times New Roman" w:eastAsia="Times New Roman" w:hAnsi="Times New Roman"/>
          <w:sz w:val="17"/>
          <w:szCs w:val="17"/>
        </w:rPr>
      </w:pPr>
      <w:r w:rsidRPr="007F0B0F">
        <w:rPr>
          <w:rFonts w:ascii="Times New Roman" w:eastAsia="Times New Roman" w:hAnsi="Times New Roman"/>
          <w:sz w:val="17"/>
          <w:szCs w:val="17"/>
        </w:rPr>
        <w:t>1.</w:t>
      </w:r>
      <w:r w:rsidRPr="007F0B0F">
        <w:rPr>
          <w:rFonts w:ascii="Times New Roman" w:eastAsia="Times New Roman" w:hAnsi="Times New Roman"/>
          <w:sz w:val="17"/>
          <w:szCs w:val="17"/>
        </w:rPr>
        <w:tab/>
        <w:t xml:space="preserve">Portion of the Public Roads, Magarey, situated adjoining Sections 34, 36, 37 and 38, </w:t>
      </w:r>
      <w:proofErr w:type="spellStart"/>
      <w:r w:rsidRPr="007F0B0F">
        <w:rPr>
          <w:rFonts w:ascii="Times New Roman" w:eastAsia="Times New Roman" w:hAnsi="Times New Roman"/>
          <w:sz w:val="17"/>
          <w:szCs w:val="17"/>
        </w:rPr>
        <w:t>Hundred</w:t>
      </w:r>
      <w:proofErr w:type="spellEnd"/>
      <w:r w:rsidRPr="007F0B0F">
        <w:rPr>
          <w:rFonts w:ascii="Times New Roman" w:eastAsia="Times New Roman" w:hAnsi="Times New Roman"/>
          <w:sz w:val="17"/>
          <w:szCs w:val="17"/>
        </w:rPr>
        <w:t xml:space="preserve"> of Symon, more particularly delineated and lettered ‘A’, ‘B’, ‘C’ and ‘D’ in Preliminary Plan 21/0022 be closed.</w:t>
      </w:r>
    </w:p>
    <w:p w14:paraId="519334CF" w14:textId="77777777" w:rsidR="00C51645" w:rsidRPr="007F0B0F" w:rsidRDefault="00C51645" w:rsidP="00C51645">
      <w:pPr>
        <w:ind w:left="426" w:hanging="284"/>
        <w:rPr>
          <w:rFonts w:ascii="Times New Roman" w:eastAsia="Times New Roman" w:hAnsi="Times New Roman"/>
          <w:spacing w:val="-2"/>
          <w:sz w:val="17"/>
          <w:szCs w:val="17"/>
        </w:rPr>
      </w:pPr>
      <w:r w:rsidRPr="007F0B0F">
        <w:rPr>
          <w:rFonts w:ascii="Times New Roman" w:eastAsia="Times New Roman" w:hAnsi="Times New Roman"/>
          <w:sz w:val="17"/>
          <w:szCs w:val="17"/>
        </w:rPr>
        <w:lastRenderedPageBreak/>
        <w:t>2.</w:t>
      </w:r>
      <w:r w:rsidRPr="007F0B0F">
        <w:rPr>
          <w:rFonts w:ascii="Times New Roman" w:eastAsia="Times New Roman" w:hAnsi="Times New Roman"/>
          <w:sz w:val="17"/>
          <w:szCs w:val="17"/>
        </w:rPr>
        <w:tab/>
        <w:t xml:space="preserve">Transfer the whole of the land subject to closure to </w:t>
      </w:r>
      <w:proofErr w:type="spellStart"/>
      <w:r w:rsidRPr="007F0B0F">
        <w:rPr>
          <w:rFonts w:ascii="Times New Roman" w:eastAsia="Times New Roman" w:hAnsi="Times New Roman"/>
          <w:sz w:val="17"/>
          <w:szCs w:val="17"/>
        </w:rPr>
        <w:t>Woakwine</w:t>
      </w:r>
      <w:proofErr w:type="spellEnd"/>
      <w:r w:rsidRPr="007F0B0F">
        <w:rPr>
          <w:rFonts w:ascii="Times New Roman" w:eastAsia="Times New Roman" w:hAnsi="Times New Roman"/>
          <w:sz w:val="17"/>
          <w:szCs w:val="17"/>
        </w:rPr>
        <w:t xml:space="preserve"> Run Pty Ltd (ACN: 630 717 645) in accordance with the Agreement </w:t>
      </w:r>
      <w:r w:rsidRPr="007F0B0F">
        <w:rPr>
          <w:rFonts w:ascii="Times New Roman" w:eastAsia="Times New Roman" w:hAnsi="Times New Roman"/>
          <w:spacing w:val="-2"/>
          <w:sz w:val="17"/>
          <w:szCs w:val="17"/>
        </w:rPr>
        <w:t xml:space="preserve">for Transfer dated 16 December 2021 </w:t>
      </w:r>
      <w:proofErr w:type="gramStart"/>
      <w:r w:rsidRPr="007F0B0F">
        <w:rPr>
          <w:rFonts w:ascii="Times New Roman" w:eastAsia="Times New Roman" w:hAnsi="Times New Roman"/>
          <w:spacing w:val="-2"/>
          <w:sz w:val="17"/>
          <w:szCs w:val="17"/>
        </w:rPr>
        <w:t>entered into</w:t>
      </w:r>
      <w:proofErr w:type="gramEnd"/>
      <w:r w:rsidRPr="007F0B0F">
        <w:rPr>
          <w:rFonts w:ascii="Times New Roman" w:eastAsia="Times New Roman" w:hAnsi="Times New Roman"/>
          <w:spacing w:val="-2"/>
          <w:sz w:val="17"/>
          <w:szCs w:val="17"/>
        </w:rPr>
        <w:t xml:space="preserve"> between the Wattle Range Council and </w:t>
      </w:r>
      <w:proofErr w:type="spellStart"/>
      <w:r w:rsidRPr="007F0B0F">
        <w:rPr>
          <w:rFonts w:ascii="Times New Roman" w:eastAsia="Times New Roman" w:hAnsi="Times New Roman"/>
          <w:spacing w:val="-2"/>
          <w:sz w:val="17"/>
          <w:szCs w:val="17"/>
        </w:rPr>
        <w:t>Woakwine</w:t>
      </w:r>
      <w:proofErr w:type="spellEnd"/>
      <w:r w:rsidRPr="007F0B0F">
        <w:rPr>
          <w:rFonts w:ascii="Times New Roman" w:eastAsia="Times New Roman" w:hAnsi="Times New Roman"/>
          <w:spacing w:val="-2"/>
          <w:sz w:val="17"/>
          <w:szCs w:val="17"/>
        </w:rPr>
        <w:t xml:space="preserve"> Run Pty Ltd (ACN: 630 717 645).</w:t>
      </w:r>
    </w:p>
    <w:p w14:paraId="175DC19E" w14:textId="77777777" w:rsidR="00C51645" w:rsidRPr="007F0B0F" w:rsidRDefault="00C51645" w:rsidP="00C51645">
      <w:pPr>
        <w:rPr>
          <w:rFonts w:ascii="Times New Roman" w:eastAsia="Times New Roman" w:hAnsi="Times New Roman"/>
          <w:sz w:val="17"/>
          <w:szCs w:val="17"/>
        </w:rPr>
      </w:pPr>
      <w:r w:rsidRPr="007F0B0F">
        <w:rPr>
          <w:rFonts w:ascii="Times New Roman" w:eastAsia="Times New Roman" w:hAnsi="Times New Roman"/>
          <w:sz w:val="17"/>
          <w:szCs w:val="17"/>
        </w:rPr>
        <w:t>On 20 May 2022 that order was confirmed by the Attorney-General conditionally upon the deposit by the Registrar-General of Deposited Plan 129249 being the authority for the new boundaries.</w:t>
      </w:r>
    </w:p>
    <w:p w14:paraId="02D98AC4" w14:textId="77777777" w:rsidR="00C51645" w:rsidRPr="007F0B0F" w:rsidRDefault="00C51645" w:rsidP="00C51645">
      <w:pPr>
        <w:rPr>
          <w:rFonts w:ascii="Times New Roman" w:eastAsia="Times New Roman" w:hAnsi="Times New Roman"/>
          <w:sz w:val="17"/>
          <w:szCs w:val="17"/>
        </w:rPr>
      </w:pPr>
      <w:r w:rsidRPr="007F0B0F">
        <w:rPr>
          <w:rFonts w:ascii="Times New Roman" w:eastAsia="Times New Roman" w:hAnsi="Times New Roman"/>
          <w:sz w:val="17"/>
          <w:szCs w:val="17"/>
        </w:rPr>
        <w:t xml:space="preserve">Pursuant to Section 24 of the </w:t>
      </w:r>
      <w:r w:rsidRPr="007F0B0F">
        <w:rPr>
          <w:rFonts w:ascii="Times New Roman" w:eastAsia="Times New Roman" w:hAnsi="Times New Roman"/>
          <w:i/>
          <w:iCs/>
          <w:sz w:val="17"/>
          <w:szCs w:val="17"/>
        </w:rPr>
        <w:t>Roads (Opening and Closing) Act 1991</w:t>
      </w:r>
      <w:r w:rsidRPr="007F0B0F">
        <w:rPr>
          <w:rFonts w:ascii="Times New Roman" w:eastAsia="Times New Roman" w:hAnsi="Times New Roman"/>
          <w:sz w:val="17"/>
          <w:szCs w:val="17"/>
        </w:rPr>
        <w:t>, NOTICE of the Order referred to above and its confirmation is hereby given.</w:t>
      </w:r>
    </w:p>
    <w:p w14:paraId="6EAD35CD" w14:textId="77777777" w:rsidR="00C51645" w:rsidRPr="007F0B0F" w:rsidRDefault="00C51645" w:rsidP="00C51645">
      <w:pPr>
        <w:spacing w:after="0"/>
        <w:rPr>
          <w:rFonts w:ascii="Times New Roman" w:eastAsia="Times New Roman" w:hAnsi="Times New Roman"/>
          <w:sz w:val="17"/>
          <w:szCs w:val="17"/>
        </w:rPr>
      </w:pPr>
      <w:r w:rsidRPr="007F0B0F">
        <w:rPr>
          <w:rFonts w:ascii="Times New Roman" w:eastAsia="Times New Roman" w:hAnsi="Times New Roman"/>
          <w:sz w:val="17"/>
          <w:szCs w:val="17"/>
        </w:rPr>
        <w:t>Dated: 26 May 2022</w:t>
      </w:r>
    </w:p>
    <w:p w14:paraId="05F5E6F3" w14:textId="77777777" w:rsidR="00C51645" w:rsidRPr="007F0B0F" w:rsidRDefault="00C51645" w:rsidP="00C51645">
      <w:pPr>
        <w:spacing w:after="0"/>
        <w:jc w:val="right"/>
        <w:rPr>
          <w:rFonts w:ascii="Times New Roman" w:eastAsia="Times New Roman" w:hAnsi="Times New Roman"/>
          <w:smallCaps/>
          <w:sz w:val="17"/>
          <w:szCs w:val="20"/>
        </w:rPr>
      </w:pPr>
      <w:r w:rsidRPr="007F0B0F">
        <w:rPr>
          <w:rFonts w:ascii="Times New Roman" w:eastAsia="Times New Roman" w:hAnsi="Times New Roman"/>
          <w:smallCaps/>
          <w:sz w:val="17"/>
          <w:szCs w:val="20"/>
        </w:rPr>
        <w:t>B. J. Slape</w:t>
      </w:r>
    </w:p>
    <w:p w14:paraId="45A9AADB" w14:textId="77777777" w:rsidR="00C51645" w:rsidRPr="007F0B0F" w:rsidRDefault="00C51645" w:rsidP="00C51645">
      <w:pPr>
        <w:spacing w:after="0"/>
        <w:jc w:val="right"/>
        <w:rPr>
          <w:rFonts w:ascii="Times New Roman" w:eastAsia="Times New Roman" w:hAnsi="Times New Roman"/>
          <w:sz w:val="17"/>
          <w:szCs w:val="17"/>
        </w:rPr>
      </w:pPr>
      <w:r w:rsidRPr="007F0B0F">
        <w:rPr>
          <w:rFonts w:ascii="Times New Roman" w:eastAsia="Times New Roman" w:hAnsi="Times New Roman"/>
          <w:sz w:val="17"/>
          <w:szCs w:val="17"/>
        </w:rPr>
        <w:t>Surveyor-General</w:t>
      </w:r>
    </w:p>
    <w:p w14:paraId="7DEC285C" w14:textId="173D9C3E" w:rsidR="00C51645" w:rsidRPr="00E0777F" w:rsidRDefault="00C51645" w:rsidP="00C51645">
      <w:pPr>
        <w:spacing w:after="0"/>
        <w:rPr>
          <w:rFonts w:ascii="Times New Roman" w:eastAsia="Times New Roman" w:hAnsi="Times New Roman"/>
          <w:sz w:val="17"/>
          <w:szCs w:val="17"/>
        </w:rPr>
      </w:pPr>
      <w:r w:rsidRPr="007F0B0F">
        <w:rPr>
          <w:rFonts w:ascii="Times New Roman" w:eastAsia="Times New Roman" w:hAnsi="Times New Roman"/>
          <w:sz w:val="17"/>
          <w:szCs w:val="17"/>
        </w:rPr>
        <w:t>2021/15626/01</w:t>
      </w:r>
    </w:p>
    <w:p w14:paraId="66AA3AE6" w14:textId="2BA27F0B" w:rsidR="00E0777F" w:rsidRDefault="00E0777F" w:rsidP="00E0777F">
      <w:pPr>
        <w:pBdr>
          <w:bottom w:val="single" w:sz="4" w:space="1" w:color="auto"/>
        </w:pBdr>
        <w:spacing w:after="0" w:line="52" w:lineRule="exact"/>
        <w:jc w:val="center"/>
        <w:rPr>
          <w:rFonts w:ascii="Times New Roman" w:eastAsia="Times New Roman" w:hAnsi="Times New Roman"/>
          <w:sz w:val="17"/>
          <w:szCs w:val="17"/>
        </w:rPr>
      </w:pPr>
    </w:p>
    <w:p w14:paraId="13F09BA5" w14:textId="108FC9D5" w:rsidR="00E0777F" w:rsidRDefault="00E0777F" w:rsidP="00E0777F">
      <w:pPr>
        <w:pBdr>
          <w:top w:val="single" w:sz="4" w:space="1" w:color="auto"/>
        </w:pBdr>
        <w:spacing w:before="34" w:after="0" w:line="14" w:lineRule="exact"/>
        <w:jc w:val="center"/>
        <w:rPr>
          <w:rFonts w:ascii="Times New Roman" w:eastAsia="Times New Roman" w:hAnsi="Times New Roman"/>
          <w:sz w:val="17"/>
          <w:szCs w:val="17"/>
        </w:rPr>
      </w:pPr>
    </w:p>
    <w:p w14:paraId="773EAF64" w14:textId="77777777" w:rsidR="00E0777F" w:rsidRPr="00E0777F" w:rsidRDefault="00E0777F" w:rsidP="00E077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72C4C3CE" w14:textId="77777777" w:rsidR="00494E77" w:rsidRPr="00494E77" w:rsidRDefault="00494E77" w:rsidP="00772A49">
      <w:pPr>
        <w:pStyle w:val="Heading2"/>
        <w:rPr>
          <w:caps w:val="0"/>
        </w:rPr>
      </w:pPr>
      <w:bookmarkStart w:id="53" w:name="_Toc104457307"/>
      <w:r w:rsidRPr="00494E77">
        <w:t>Valuation of Land Act 1971</w:t>
      </w:r>
      <w:bookmarkEnd w:id="53"/>
    </w:p>
    <w:p w14:paraId="0198A1F6" w14:textId="77777777" w:rsidR="00494E77" w:rsidRPr="00494E77" w:rsidRDefault="00494E77" w:rsidP="00494E77">
      <w:pPr>
        <w:jc w:val="center"/>
        <w:rPr>
          <w:rFonts w:ascii="Times New Roman" w:hAnsi="Times New Roman"/>
          <w:i/>
          <w:sz w:val="17"/>
          <w:szCs w:val="17"/>
        </w:rPr>
      </w:pPr>
      <w:r w:rsidRPr="00494E77">
        <w:rPr>
          <w:rFonts w:ascii="Times New Roman" w:hAnsi="Times New Roman"/>
          <w:i/>
          <w:sz w:val="17"/>
          <w:szCs w:val="17"/>
        </w:rPr>
        <w:t>Notice of General Valuation</w:t>
      </w:r>
    </w:p>
    <w:p w14:paraId="578A120A" w14:textId="77777777" w:rsidR="00494E77" w:rsidRPr="00494E77" w:rsidRDefault="00494E77" w:rsidP="00494E77">
      <w:pPr>
        <w:rPr>
          <w:rFonts w:ascii="Times New Roman" w:eastAsia="Times New Roman" w:hAnsi="Times New Roman"/>
          <w:spacing w:val="-4"/>
          <w:sz w:val="17"/>
          <w:szCs w:val="17"/>
        </w:rPr>
      </w:pPr>
      <w:r w:rsidRPr="00494E77">
        <w:rPr>
          <w:rFonts w:ascii="Times New Roman" w:eastAsia="Times New Roman" w:hAnsi="Times New Roman"/>
          <w:spacing w:val="-4"/>
          <w:sz w:val="17"/>
          <w:szCs w:val="17"/>
        </w:rPr>
        <w:t xml:space="preserve">PURSUANT to the </w:t>
      </w:r>
      <w:r w:rsidRPr="00494E77">
        <w:rPr>
          <w:rFonts w:ascii="Times New Roman" w:eastAsia="Times New Roman" w:hAnsi="Times New Roman"/>
          <w:i/>
          <w:iCs/>
          <w:spacing w:val="-4"/>
          <w:sz w:val="17"/>
          <w:szCs w:val="17"/>
        </w:rPr>
        <w:t>Valuation of Land Act 1971</w:t>
      </w:r>
      <w:r w:rsidRPr="00494E77">
        <w:rPr>
          <w:rFonts w:ascii="Times New Roman" w:eastAsia="Times New Roman" w:hAnsi="Times New Roman"/>
          <w:spacing w:val="-4"/>
          <w:sz w:val="17"/>
          <w:szCs w:val="17"/>
        </w:rPr>
        <w:t>, notice is hereby given that I have made a general valuation of all land within the following areas:</w:t>
      </w:r>
    </w:p>
    <w:p w14:paraId="66E2E1E6"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Adelaide</w:t>
      </w:r>
    </w:p>
    <w:p w14:paraId="290118CF"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Adelaide Hills Council</w:t>
      </w:r>
    </w:p>
    <w:p w14:paraId="2A219863"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Adelaide Plains Council</w:t>
      </w:r>
    </w:p>
    <w:p w14:paraId="65DFE9FA"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Alexandrina Council</w:t>
      </w:r>
    </w:p>
    <w:p w14:paraId="5A1FF7C2"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The Barossa Council</w:t>
      </w:r>
    </w:p>
    <w:p w14:paraId="1770A273"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Barunga West Council</w:t>
      </w:r>
    </w:p>
    <w:p w14:paraId="5714C881"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The Berri Barmera Council</w:t>
      </w:r>
    </w:p>
    <w:p w14:paraId="535CD594"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Burnside</w:t>
      </w:r>
    </w:p>
    <w:p w14:paraId="2B7A6B01"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Campbelltown City Council</w:t>
      </w:r>
    </w:p>
    <w:p w14:paraId="1267CFD8"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Ceduna</w:t>
      </w:r>
    </w:p>
    <w:p w14:paraId="339D5A13"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Charles Sturt</w:t>
      </w:r>
    </w:p>
    <w:p w14:paraId="3695651E"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Clare &amp; Gilbert Valleys Council</w:t>
      </w:r>
    </w:p>
    <w:p w14:paraId="1C54FE0D"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Cleve</w:t>
      </w:r>
    </w:p>
    <w:p w14:paraId="03A2FD83"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Coober Pedy</w:t>
      </w:r>
    </w:p>
    <w:p w14:paraId="1EE43454"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Coorong District Council</w:t>
      </w:r>
    </w:p>
    <w:p w14:paraId="33B834A9"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Copper Coast Council</w:t>
      </w:r>
    </w:p>
    <w:p w14:paraId="3CC90F70"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Elliston</w:t>
      </w:r>
    </w:p>
    <w:p w14:paraId="0861FF94"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The Flinders Ranges Council</w:t>
      </w:r>
    </w:p>
    <w:p w14:paraId="3296739C"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Franklin Harbour</w:t>
      </w:r>
    </w:p>
    <w:p w14:paraId="50DDECE8"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Town of Gawler</w:t>
      </w:r>
    </w:p>
    <w:p w14:paraId="6CD653D3"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Regional Council of Goyder</w:t>
      </w:r>
    </w:p>
    <w:p w14:paraId="755AB3CB"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Grant</w:t>
      </w:r>
    </w:p>
    <w:p w14:paraId="33B0738D"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Holdfast Bay</w:t>
      </w:r>
    </w:p>
    <w:p w14:paraId="134DA4FE"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Kangaroo Island Council</w:t>
      </w:r>
    </w:p>
    <w:p w14:paraId="24BF63AA"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Karoonda East Murray</w:t>
      </w:r>
    </w:p>
    <w:p w14:paraId="5D5F3DDC"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Kimba</w:t>
      </w:r>
    </w:p>
    <w:p w14:paraId="29D4F73E"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Kingston District Council</w:t>
      </w:r>
    </w:p>
    <w:p w14:paraId="6A1DC296"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Light Regional Council</w:t>
      </w:r>
    </w:p>
    <w:p w14:paraId="12BEF61F"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Lower Eyre Peninsula</w:t>
      </w:r>
    </w:p>
    <w:p w14:paraId="42F4BFE1"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Loxton Waikerie</w:t>
      </w:r>
    </w:p>
    <w:p w14:paraId="4271F28E"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Marion</w:t>
      </w:r>
    </w:p>
    <w:p w14:paraId="287306EE"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Mid Murray Council</w:t>
      </w:r>
    </w:p>
    <w:p w14:paraId="5FDDAE07"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Mitcham</w:t>
      </w:r>
    </w:p>
    <w:p w14:paraId="566A2D04"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Mount Barker District Council</w:t>
      </w:r>
    </w:p>
    <w:p w14:paraId="424DD090"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Mount Gambier</w:t>
      </w:r>
    </w:p>
    <w:p w14:paraId="3E47038C"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Mount Remarkable</w:t>
      </w:r>
    </w:p>
    <w:p w14:paraId="455FE687"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The Rural City of Murray Bridge</w:t>
      </w:r>
    </w:p>
    <w:p w14:paraId="0B1BACA0"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Naracoorte Lucindale Council</w:t>
      </w:r>
    </w:p>
    <w:p w14:paraId="3FBA38F6"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Northern Areas Council</w:t>
      </w:r>
    </w:p>
    <w:p w14:paraId="6628101A"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Norwood Payneham &amp; St Peters</w:t>
      </w:r>
    </w:p>
    <w:p w14:paraId="29FEB460"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Onkaparinga</w:t>
      </w:r>
    </w:p>
    <w:p w14:paraId="2B5A952D"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Orroroo Carrieton</w:t>
      </w:r>
    </w:p>
    <w:p w14:paraId="4D19B211"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Peterborough</w:t>
      </w:r>
    </w:p>
    <w:p w14:paraId="6DD12465"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Playford</w:t>
      </w:r>
    </w:p>
    <w:p w14:paraId="0B6E17F4"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Port Adelaide Enfield</w:t>
      </w:r>
    </w:p>
    <w:p w14:paraId="1999966D"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Port Augusta City Council</w:t>
      </w:r>
    </w:p>
    <w:p w14:paraId="342CA293"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 xml:space="preserve">City of Port Lincoln </w:t>
      </w:r>
    </w:p>
    <w:p w14:paraId="2F65A61D"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Port Pirie Regional Council</w:t>
      </w:r>
    </w:p>
    <w:p w14:paraId="69A26FAA"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Prospect</w:t>
      </w:r>
    </w:p>
    <w:p w14:paraId="17A2B164"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Renmark Paringa Council</w:t>
      </w:r>
    </w:p>
    <w:p w14:paraId="577BFAA1"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Robe</w:t>
      </w:r>
    </w:p>
    <w:p w14:paraId="4A4AE042"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Roxby Downs Council</w:t>
      </w:r>
    </w:p>
    <w:p w14:paraId="358A21CA"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Salisbury</w:t>
      </w:r>
    </w:p>
    <w:p w14:paraId="0F3F05BF"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Southern Mallee District Council</w:t>
      </w:r>
    </w:p>
    <w:p w14:paraId="7FCC2F2C"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Streaky Bay</w:t>
      </w:r>
    </w:p>
    <w:p w14:paraId="573AB36D" w14:textId="77777777" w:rsidR="00494E77" w:rsidRPr="00494E77" w:rsidRDefault="00494E77" w:rsidP="00494E77">
      <w:pPr>
        <w:spacing w:after="0"/>
        <w:ind w:left="142"/>
        <w:rPr>
          <w:rFonts w:ascii="Times New Roman" w:eastAsia="Times New Roman" w:hAnsi="Times New Roman"/>
          <w:sz w:val="17"/>
          <w:szCs w:val="17"/>
        </w:rPr>
      </w:pPr>
      <w:proofErr w:type="spellStart"/>
      <w:r w:rsidRPr="00494E77">
        <w:rPr>
          <w:rFonts w:ascii="Times New Roman" w:eastAsia="Times New Roman" w:hAnsi="Times New Roman"/>
          <w:sz w:val="17"/>
          <w:szCs w:val="17"/>
        </w:rPr>
        <w:t>Tatiara</w:t>
      </w:r>
      <w:proofErr w:type="spellEnd"/>
      <w:r w:rsidRPr="00494E77">
        <w:rPr>
          <w:rFonts w:ascii="Times New Roman" w:eastAsia="Times New Roman" w:hAnsi="Times New Roman"/>
          <w:sz w:val="17"/>
          <w:szCs w:val="17"/>
        </w:rPr>
        <w:t xml:space="preserve"> District Council</w:t>
      </w:r>
    </w:p>
    <w:p w14:paraId="020253F6"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Tea Tree Gully</w:t>
      </w:r>
    </w:p>
    <w:p w14:paraId="2E5BC568"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Tumby Bay</w:t>
      </w:r>
    </w:p>
    <w:p w14:paraId="11B0F3BD"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Unley</w:t>
      </w:r>
    </w:p>
    <w:p w14:paraId="4C8352AE"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Victor Harbor</w:t>
      </w:r>
    </w:p>
    <w:p w14:paraId="6507BFD1"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Wakefield Regional Council</w:t>
      </w:r>
    </w:p>
    <w:p w14:paraId="75569043"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Town of Walkerville</w:t>
      </w:r>
    </w:p>
    <w:p w14:paraId="14E9444B"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Wattle Range Council</w:t>
      </w:r>
    </w:p>
    <w:p w14:paraId="53ED9EBA"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lastRenderedPageBreak/>
        <w:t>City of West Torrens</w:t>
      </w:r>
    </w:p>
    <w:p w14:paraId="5DEF2939"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City of Whyalla</w:t>
      </w:r>
    </w:p>
    <w:p w14:paraId="3B0D5FE0"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Wudinna District Council</w:t>
      </w:r>
    </w:p>
    <w:p w14:paraId="0B23EAFF"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District Council of Yankalilla</w:t>
      </w:r>
    </w:p>
    <w:p w14:paraId="7BFAEB36" w14:textId="77777777" w:rsidR="00494E77" w:rsidRPr="00494E77" w:rsidRDefault="00494E77" w:rsidP="00494E77">
      <w:pPr>
        <w:spacing w:after="0"/>
        <w:ind w:left="142"/>
        <w:rPr>
          <w:rFonts w:ascii="Times New Roman" w:eastAsia="Times New Roman" w:hAnsi="Times New Roman"/>
          <w:sz w:val="17"/>
          <w:szCs w:val="17"/>
        </w:rPr>
      </w:pPr>
      <w:r w:rsidRPr="00494E77">
        <w:rPr>
          <w:rFonts w:ascii="Times New Roman" w:eastAsia="Times New Roman" w:hAnsi="Times New Roman"/>
          <w:sz w:val="17"/>
          <w:szCs w:val="17"/>
        </w:rPr>
        <w:t>Yorke Peninsula Council</w:t>
      </w:r>
    </w:p>
    <w:p w14:paraId="641E67C2" w14:textId="77777777" w:rsidR="00494E77" w:rsidRPr="00494E77" w:rsidRDefault="00494E77" w:rsidP="00494E77">
      <w:pPr>
        <w:ind w:left="142"/>
        <w:rPr>
          <w:rFonts w:ascii="Times New Roman" w:eastAsia="Times New Roman" w:hAnsi="Times New Roman"/>
          <w:sz w:val="17"/>
          <w:szCs w:val="17"/>
        </w:rPr>
      </w:pPr>
      <w:r w:rsidRPr="00494E77">
        <w:rPr>
          <w:rFonts w:ascii="Times New Roman" w:eastAsia="Times New Roman" w:hAnsi="Times New Roman"/>
          <w:sz w:val="17"/>
          <w:szCs w:val="17"/>
        </w:rPr>
        <w:t>Un-incorporated areas of the state</w:t>
      </w:r>
    </w:p>
    <w:p w14:paraId="7D7F621A" w14:textId="77777777" w:rsidR="00494E77" w:rsidRPr="00494E77" w:rsidRDefault="00494E77" w:rsidP="00494E77">
      <w:pPr>
        <w:rPr>
          <w:rFonts w:ascii="Times New Roman" w:eastAsia="Times New Roman" w:hAnsi="Times New Roman"/>
          <w:sz w:val="17"/>
          <w:szCs w:val="17"/>
        </w:rPr>
      </w:pPr>
      <w:r w:rsidRPr="00494E77">
        <w:rPr>
          <w:rFonts w:ascii="Times New Roman" w:eastAsia="Times New Roman" w:hAnsi="Times New Roman"/>
          <w:sz w:val="17"/>
          <w:szCs w:val="17"/>
        </w:rPr>
        <w:t>The values are assigned as at 1 January 2022 and will come into force at midnight on 30 June 2022.</w:t>
      </w:r>
    </w:p>
    <w:p w14:paraId="1AE37D7A" w14:textId="77777777" w:rsidR="00494E77" w:rsidRPr="00494E77" w:rsidRDefault="00494E77" w:rsidP="00494E77">
      <w:pPr>
        <w:spacing w:after="0"/>
        <w:rPr>
          <w:rFonts w:ascii="Times New Roman" w:eastAsia="Times New Roman" w:hAnsi="Times New Roman"/>
          <w:sz w:val="17"/>
          <w:szCs w:val="17"/>
        </w:rPr>
      </w:pPr>
      <w:r w:rsidRPr="00494E77">
        <w:rPr>
          <w:rFonts w:ascii="Times New Roman" w:eastAsia="Times New Roman" w:hAnsi="Times New Roman"/>
          <w:sz w:val="17"/>
          <w:szCs w:val="17"/>
        </w:rPr>
        <w:t>Dated: 26 May 2022</w:t>
      </w:r>
    </w:p>
    <w:p w14:paraId="245178E1" w14:textId="77777777" w:rsidR="00494E77" w:rsidRPr="00494E77" w:rsidRDefault="00494E77" w:rsidP="00494E77">
      <w:pPr>
        <w:spacing w:after="0"/>
        <w:jc w:val="right"/>
        <w:rPr>
          <w:rFonts w:ascii="Times New Roman" w:eastAsia="Times New Roman" w:hAnsi="Times New Roman"/>
          <w:smallCaps/>
          <w:sz w:val="17"/>
          <w:szCs w:val="20"/>
        </w:rPr>
      </w:pPr>
      <w:r w:rsidRPr="00494E77">
        <w:rPr>
          <w:rFonts w:ascii="Times New Roman" w:eastAsia="Times New Roman" w:hAnsi="Times New Roman"/>
          <w:smallCaps/>
          <w:sz w:val="17"/>
          <w:szCs w:val="20"/>
        </w:rPr>
        <w:t xml:space="preserve">K. </w:t>
      </w:r>
      <w:proofErr w:type="spellStart"/>
      <w:r w:rsidRPr="00494E77">
        <w:rPr>
          <w:rFonts w:ascii="Times New Roman" w:eastAsia="Times New Roman" w:hAnsi="Times New Roman"/>
          <w:smallCaps/>
          <w:sz w:val="17"/>
          <w:szCs w:val="20"/>
        </w:rPr>
        <w:t>Bartolo</w:t>
      </w:r>
      <w:proofErr w:type="spellEnd"/>
    </w:p>
    <w:p w14:paraId="6497151F" w14:textId="77777777" w:rsidR="00494E77" w:rsidRPr="00494E77" w:rsidRDefault="00494E77" w:rsidP="00494E77">
      <w:pPr>
        <w:spacing w:after="0"/>
        <w:jc w:val="right"/>
        <w:rPr>
          <w:rFonts w:ascii="Times New Roman" w:eastAsia="Times New Roman" w:hAnsi="Times New Roman"/>
          <w:sz w:val="17"/>
          <w:szCs w:val="17"/>
        </w:rPr>
      </w:pPr>
      <w:r w:rsidRPr="00494E77">
        <w:rPr>
          <w:rFonts w:ascii="Times New Roman" w:eastAsia="Times New Roman" w:hAnsi="Times New Roman"/>
          <w:sz w:val="17"/>
          <w:szCs w:val="17"/>
        </w:rPr>
        <w:t>Valuer-General</w:t>
      </w:r>
    </w:p>
    <w:p w14:paraId="70CC704E" w14:textId="6DFD4C61" w:rsidR="00494E77" w:rsidRDefault="00494E77" w:rsidP="00494E77">
      <w:pPr>
        <w:pBdr>
          <w:bottom w:val="single" w:sz="4" w:space="1" w:color="auto"/>
        </w:pBdr>
        <w:spacing w:after="0" w:line="52" w:lineRule="exact"/>
        <w:jc w:val="center"/>
        <w:rPr>
          <w:rFonts w:ascii="Times New Roman" w:eastAsia="Times New Roman" w:hAnsi="Times New Roman"/>
          <w:sz w:val="17"/>
          <w:szCs w:val="17"/>
        </w:rPr>
      </w:pPr>
    </w:p>
    <w:p w14:paraId="296822BF" w14:textId="1B09B675" w:rsidR="00494E77" w:rsidRDefault="00494E77" w:rsidP="00494E77">
      <w:pPr>
        <w:pBdr>
          <w:top w:val="single" w:sz="4" w:space="1" w:color="auto"/>
        </w:pBdr>
        <w:spacing w:before="34" w:after="0" w:line="14" w:lineRule="exact"/>
        <w:jc w:val="center"/>
        <w:rPr>
          <w:rFonts w:ascii="Times New Roman" w:eastAsia="Times New Roman" w:hAnsi="Times New Roman"/>
          <w:sz w:val="17"/>
          <w:szCs w:val="17"/>
        </w:rPr>
      </w:pPr>
    </w:p>
    <w:p w14:paraId="5EA95B67" w14:textId="77777777" w:rsidR="00494E77" w:rsidRPr="00494E77" w:rsidRDefault="00494E77" w:rsidP="00C747D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69844E23" w14:textId="77777777" w:rsidR="00E0777F" w:rsidRPr="007F0B0F" w:rsidRDefault="00E0777F" w:rsidP="00E0777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20B20890" w14:textId="77777777" w:rsidR="00164C3B" w:rsidRPr="003471CD" w:rsidRDefault="00164C3B"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14:paraId="68FF376E" w14:textId="77777777" w:rsidR="00164C3B" w:rsidRPr="003471CD" w:rsidRDefault="00164C3B" w:rsidP="009C23A5">
      <w:pPr>
        <w:pStyle w:val="Heading1"/>
      </w:pPr>
      <w:bookmarkStart w:id="54" w:name="_Toc104457308"/>
      <w:r w:rsidRPr="003471CD">
        <w:lastRenderedPageBreak/>
        <w:t>Local Government Instruments</w:t>
      </w:r>
      <w:bookmarkEnd w:id="54"/>
    </w:p>
    <w:p w14:paraId="2B048CC4" w14:textId="77777777" w:rsidR="00CA298A" w:rsidRPr="00CA298A" w:rsidRDefault="00CA298A" w:rsidP="00772A49">
      <w:pPr>
        <w:pStyle w:val="Heading2"/>
        <w:rPr>
          <w:caps w:val="0"/>
        </w:rPr>
      </w:pPr>
      <w:bookmarkStart w:id="55" w:name="_Toc104457309"/>
      <w:r w:rsidRPr="00CA298A">
        <w:t>Clare and Gilbert Valleys Council</w:t>
      </w:r>
      <w:bookmarkEnd w:id="55"/>
    </w:p>
    <w:p w14:paraId="68991843" w14:textId="77777777" w:rsidR="00CA298A" w:rsidRPr="00CA298A" w:rsidRDefault="00CA298A" w:rsidP="00CA298A">
      <w:pPr>
        <w:jc w:val="center"/>
        <w:rPr>
          <w:rFonts w:ascii="Times New Roman" w:hAnsi="Times New Roman"/>
          <w:smallCaps/>
          <w:sz w:val="17"/>
          <w:szCs w:val="17"/>
        </w:rPr>
      </w:pPr>
      <w:r w:rsidRPr="00CA298A">
        <w:rPr>
          <w:rFonts w:ascii="Times New Roman" w:hAnsi="Times New Roman"/>
          <w:smallCaps/>
          <w:sz w:val="17"/>
          <w:szCs w:val="17"/>
        </w:rPr>
        <w:t>Roads (Opening and Closing) Act 1991</w:t>
      </w:r>
    </w:p>
    <w:p w14:paraId="5444B31B" w14:textId="77777777" w:rsidR="00CA298A" w:rsidRPr="00CA298A" w:rsidRDefault="00CA298A" w:rsidP="00CA298A">
      <w:pPr>
        <w:jc w:val="center"/>
        <w:rPr>
          <w:rFonts w:ascii="Times New Roman" w:hAnsi="Times New Roman"/>
          <w:i/>
          <w:sz w:val="17"/>
          <w:szCs w:val="17"/>
        </w:rPr>
      </w:pPr>
      <w:r w:rsidRPr="00CA298A">
        <w:rPr>
          <w:rFonts w:ascii="Times New Roman" w:hAnsi="Times New Roman"/>
          <w:i/>
          <w:sz w:val="17"/>
          <w:szCs w:val="17"/>
        </w:rPr>
        <w:t>Road Closure—Mintaro Road, Watervale</w:t>
      </w:r>
    </w:p>
    <w:p w14:paraId="6A97FACF" w14:textId="77777777" w:rsidR="00CA298A" w:rsidRPr="00CA298A" w:rsidRDefault="00CA298A" w:rsidP="00CA298A">
      <w:pPr>
        <w:rPr>
          <w:rFonts w:ascii="Times New Roman" w:eastAsia="Times New Roman" w:hAnsi="Times New Roman"/>
          <w:sz w:val="17"/>
          <w:szCs w:val="17"/>
        </w:rPr>
      </w:pPr>
      <w:r w:rsidRPr="00CA298A">
        <w:rPr>
          <w:rFonts w:ascii="Times New Roman" w:eastAsia="Times New Roman" w:hAnsi="Times New Roman"/>
          <w:sz w:val="17"/>
          <w:szCs w:val="17"/>
        </w:rPr>
        <w:t xml:space="preserve">Notice is hereby given, pursuant to Section 10 of the </w:t>
      </w:r>
      <w:r w:rsidRPr="00CA298A">
        <w:rPr>
          <w:rFonts w:ascii="Times New Roman" w:eastAsia="Times New Roman" w:hAnsi="Times New Roman"/>
          <w:i/>
          <w:iCs/>
          <w:sz w:val="17"/>
          <w:szCs w:val="17"/>
        </w:rPr>
        <w:t>Roads (Opening and Closing) Act 1991</w:t>
      </w:r>
      <w:r w:rsidRPr="00CA298A">
        <w:rPr>
          <w:rFonts w:ascii="Times New Roman" w:eastAsia="Times New Roman" w:hAnsi="Times New Roman"/>
          <w:sz w:val="17"/>
          <w:szCs w:val="17"/>
        </w:rPr>
        <w:t>, that the Clare and Gilbert Valleys Council proposes to make a Road Process Order to close portions of Public Road, Watervale as delineated and lettered ‘A’, ‘B’, ‘C’ and ‘D’ on the Preliminary Plan PP 22/0026:</w:t>
      </w:r>
    </w:p>
    <w:p w14:paraId="637DB588" w14:textId="77777777" w:rsidR="00CA298A" w:rsidRPr="00CA298A" w:rsidRDefault="00CA298A" w:rsidP="00CA298A">
      <w:pPr>
        <w:spacing w:after="20"/>
        <w:ind w:left="142"/>
        <w:rPr>
          <w:rFonts w:ascii="Times New Roman" w:eastAsia="Times New Roman" w:hAnsi="Times New Roman"/>
          <w:sz w:val="17"/>
          <w:szCs w:val="17"/>
        </w:rPr>
      </w:pPr>
      <w:r w:rsidRPr="00CA298A">
        <w:rPr>
          <w:rFonts w:ascii="Times New Roman" w:eastAsia="Times New Roman" w:hAnsi="Times New Roman"/>
          <w:sz w:val="17"/>
          <w:szCs w:val="17"/>
        </w:rPr>
        <w:t>Closed road ‘A’ is to merge with adjoining Section 588 (Part CT 5949/112).</w:t>
      </w:r>
    </w:p>
    <w:p w14:paraId="68AA168B" w14:textId="77777777" w:rsidR="00CA298A" w:rsidRPr="00CA298A" w:rsidRDefault="00CA298A" w:rsidP="00CA298A">
      <w:pPr>
        <w:spacing w:after="20"/>
        <w:ind w:left="142"/>
        <w:rPr>
          <w:rFonts w:ascii="Times New Roman" w:eastAsia="Times New Roman" w:hAnsi="Times New Roman"/>
          <w:sz w:val="17"/>
          <w:szCs w:val="17"/>
        </w:rPr>
      </w:pPr>
      <w:r w:rsidRPr="00CA298A">
        <w:rPr>
          <w:rFonts w:ascii="Times New Roman" w:eastAsia="Times New Roman" w:hAnsi="Times New Roman"/>
          <w:sz w:val="17"/>
          <w:szCs w:val="17"/>
        </w:rPr>
        <w:t>Closed road ‘B’ is to merge with adjoining Section 254 (Part CT 5949/112).</w:t>
      </w:r>
    </w:p>
    <w:p w14:paraId="602FC12A" w14:textId="77777777" w:rsidR="00CA298A" w:rsidRPr="00CA298A" w:rsidRDefault="00CA298A" w:rsidP="00CA298A">
      <w:pPr>
        <w:spacing w:after="20"/>
        <w:ind w:left="142"/>
        <w:rPr>
          <w:rFonts w:ascii="Times New Roman" w:eastAsia="Times New Roman" w:hAnsi="Times New Roman"/>
          <w:sz w:val="17"/>
          <w:szCs w:val="17"/>
        </w:rPr>
      </w:pPr>
      <w:r w:rsidRPr="00CA298A">
        <w:rPr>
          <w:rFonts w:ascii="Times New Roman" w:eastAsia="Times New Roman" w:hAnsi="Times New Roman"/>
          <w:sz w:val="17"/>
          <w:szCs w:val="17"/>
        </w:rPr>
        <w:t>Closed road ‘C’ is to merge with adjoining Piece 93 in F215740 (Part CT 5949/113).</w:t>
      </w:r>
    </w:p>
    <w:p w14:paraId="23124CF7" w14:textId="77777777" w:rsidR="00CA298A" w:rsidRPr="00CA298A" w:rsidRDefault="00CA298A" w:rsidP="00CA298A">
      <w:pPr>
        <w:ind w:left="142"/>
        <w:rPr>
          <w:rFonts w:ascii="Times New Roman" w:eastAsia="Times New Roman" w:hAnsi="Times New Roman"/>
          <w:sz w:val="17"/>
          <w:szCs w:val="17"/>
        </w:rPr>
      </w:pPr>
      <w:r w:rsidRPr="00CA298A">
        <w:rPr>
          <w:rFonts w:ascii="Times New Roman" w:eastAsia="Times New Roman" w:hAnsi="Times New Roman"/>
          <w:sz w:val="17"/>
          <w:szCs w:val="17"/>
        </w:rPr>
        <w:t>Closed road ‘D’ is to merge with adjoining Section 237 (CT 5834/288).</w:t>
      </w:r>
    </w:p>
    <w:p w14:paraId="101F5801" w14:textId="77777777" w:rsidR="00CA298A" w:rsidRPr="00CA298A" w:rsidRDefault="00CA298A" w:rsidP="00CA298A">
      <w:pPr>
        <w:spacing w:after="0"/>
        <w:rPr>
          <w:rFonts w:ascii="Times New Roman" w:eastAsia="Times New Roman" w:hAnsi="Times New Roman"/>
          <w:sz w:val="17"/>
          <w:szCs w:val="17"/>
        </w:rPr>
      </w:pPr>
      <w:r w:rsidRPr="00CA298A">
        <w:rPr>
          <w:rFonts w:ascii="Times New Roman" w:eastAsia="Times New Roman" w:hAnsi="Times New Roman"/>
          <w:sz w:val="17"/>
          <w:szCs w:val="17"/>
        </w:rPr>
        <w:t>A copy of the plan and a statement of persons affected are available for public inspection at the Council Office at 4 Gleeson Street, Clare and the Adelaide Office of the Surveyor-General during normal office hours. The Preliminary Plan may also be viewed at:</w:t>
      </w:r>
    </w:p>
    <w:p w14:paraId="1D7FE1A7" w14:textId="77777777" w:rsidR="00CA298A" w:rsidRPr="00CA298A" w:rsidRDefault="00804A0B" w:rsidP="00CA298A">
      <w:pPr>
        <w:rPr>
          <w:rFonts w:ascii="Times New Roman" w:eastAsia="Times New Roman" w:hAnsi="Times New Roman"/>
          <w:sz w:val="17"/>
          <w:szCs w:val="17"/>
        </w:rPr>
      </w:pPr>
      <w:hyperlink r:id="rId54" w:history="1">
        <w:r w:rsidR="00CA298A" w:rsidRPr="00CA298A">
          <w:rPr>
            <w:rFonts w:ascii="Times New Roman" w:eastAsia="Times New Roman" w:hAnsi="Times New Roman"/>
            <w:color w:val="0563C1" w:themeColor="hyperlink"/>
            <w:sz w:val="17"/>
            <w:szCs w:val="17"/>
            <w:u w:val="single"/>
          </w:rPr>
          <w:t>www.sa.gov.au/roadsactproposals</w:t>
        </w:r>
      </w:hyperlink>
      <w:r w:rsidR="00CA298A" w:rsidRPr="00CA298A">
        <w:rPr>
          <w:rFonts w:ascii="Times New Roman" w:eastAsia="Times New Roman" w:hAnsi="Times New Roman"/>
          <w:sz w:val="17"/>
          <w:szCs w:val="17"/>
        </w:rPr>
        <w:t>.</w:t>
      </w:r>
    </w:p>
    <w:p w14:paraId="4E007B7D" w14:textId="77777777" w:rsidR="00CA298A" w:rsidRPr="00CA298A" w:rsidRDefault="00CA298A" w:rsidP="00CA298A">
      <w:pPr>
        <w:rPr>
          <w:rFonts w:ascii="Times New Roman" w:eastAsia="Times New Roman" w:hAnsi="Times New Roman"/>
          <w:sz w:val="17"/>
          <w:szCs w:val="17"/>
        </w:rPr>
      </w:pPr>
      <w:r w:rsidRPr="00CA298A">
        <w:rPr>
          <w:rFonts w:ascii="Times New Roman" w:eastAsia="Times New Roman" w:hAnsi="Times New Roman"/>
          <w:sz w:val="17"/>
          <w:szCs w:val="17"/>
        </w:rPr>
        <w:t>Any application for easement or objection must set out the full name, address and details of the submission and must be fully supported by reasons.</w:t>
      </w:r>
    </w:p>
    <w:p w14:paraId="038E509E" w14:textId="77777777" w:rsidR="00CA298A" w:rsidRPr="00CA298A" w:rsidRDefault="00CA298A" w:rsidP="00CA298A">
      <w:pPr>
        <w:rPr>
          <w:rFonts w:ascii="Times New Roman" w:eastAsia="Times New Roman" w:hAnsi="Times New Roman"/>
          <w:sz w:val="17"/>
          <w:szCs w:val="17"/>
        </w:rPr>
      </w:pPr>
      <w:r w:rsidRPr="00CA298A">
        <w:rPr>
          <w:rFonts w:ascii="Times New Roman" w:eastAsia="Times New Roman" w:hAnsi="Times New Roman"/>
          <w:sz w:val="17"/>
          <w:szCs w:val="17"/>
        </w:rPr>
        <w:t>The application for easement or objection must be made in writing to the Council at 4 Gleeson Street, Clare within 28 days of this notice and a copy must be forwarded to the Surveyor-General at GPO Box 1354, Adelaide 5001. Where a submission is made, the Council will give notification of a meeting at which the matter will be considered.</w:t>
      </w:r>
    </w:p>
    <w:p w14:paraId="05B76796" w14:textId="77777777" w:rsidR="00CA298A" w:rsidRPr="00CA298A" w:rsidRDefault="00CA298A" w:rsidP="00CA298A">
      <w:pPr>
        <w:spacing w:after="0"/>
        <w:rPr>
          <w:rFonts w:ascii="Times New Roman" w:eastAsia="Times New Roman" w:hAnsi="Times New Roman"/>
          <w:sz w:val="17"/>
          <w:szCs w:val="17"/>
        </w:rPr>
      </w:pPr>
      <w:r w:rsidRPr="00CA298A">
        <w:rPr>
          <w:rFonts w:ascii="Times New Roman" w:eastAsia="Times New Roman" w:hAnsi="Times New Roman"/>
          <w:sz w:val="17"/>
          <w:szCs w:val="17"/>
        </w:rPr>
        <w:t>Dated: 26 May 2022</w:t>
      </w:r>
    </w:p>
    <w:p w14:paraId="680DA315" w14:textId="77777777" w:rsidR="00CA298A" w:rsidRPr="00CA298A" w:rsidRDefault="00CA298A" w:rsidP="00CA298A">
      <w:pPr>
        <w:spacing w:after="0"/>
        <w:jc w:val="right"/>
        <w:rPr>
          <w:rFonts w:ascii="Times New Roman" w:eastAsia="Times New Roman" w:hAnsi="Times New Roman"/>
          <w:smallCaps/>
          <w:sz w:val="17"/>
          <w:szCs w:val="20"/>
        </w:rPr>
      </w:pPr>
      <w:r w:rsidRPr="00CA298A">
        <w:rPr>
          <w:rFonts w:ascii="Times New Roman" w:eastAsia="Times New Roman" w:hAnsi="Times New Roman"/>
          <w:smallCaps/>
          <w:sz w:val="17"/>
          <w:szCs w:val="20"/>
        </w:rPr>
        <w:t>Dr Helen Macdonald</w:t>
      </w:r>
    </w:p>
    <w:p w14:paraId="6F9943D1" w14:textId="6CF96AD8" w:rsidR="00CA298A" w:rsidRDefault="00CA298A" w:rsidP="00CA298A">
      <w:pPr>
        <w:spacing w:after="0"/>
        <w:jc w:val="right"/>
        <w:rPr>
          <w:rFonts w:ascii="Times New Roman" w:eastAsia="Times New Roman" w:hAnsi="Times New Roman"/>
          <w:sz w:val="17"/>
          <w:szCs w:val="17"/>
        </w:rPr>
      </w:pPr>
      <w:r w:rsidRPr="00CA298A">
        <w:rPr>
          <w:rFonts w:ascii="Times New Roman" w:eastAsia="Times New Roman" w:hAnsi="Times New Roman"/>
          <w:sz w:val="17"/>
          <w:szCs w:val="17"/>
        </w:rPr>
        <w:t>Chief Executive Officer</w:t>
      </w:r>
    </w:p>
    <w:p w14:paraId="3784BFB4" w14:textId="7ABB3122" w:rsidR="00CA298A" w:rsidRDefault="00CA298A" w:rsidP="00CA298A">
      <w:pPr>
        <w:pBdr>
          <w:bottom w:val="single" w:sz="4" w:space="1" w:color="auto"/>
        </w:pBdr>
        <w:spacing w:after="0" w:line="52" w:lineRule="exact"/>
        <w:jc w:val="center"/>
        <w:rPr>
          <w:rFonts w:ascii="Times New Roman" w:eastAsia="Times New Roman" w:hAnsi="Times New Roman"/>
          <w:sz w:val="17"/>
          <w:szCs w:val="17"/>
        </w:rPr>
      </w:pPr>
    </w:p>
    <w:p w14:paraId="7A58CFE5" w14:textId="3C2C8FC9" w:rsidR="00CA298A" w:rsidRDefault="00CA298A" w:rsidP="00CA298A">
      <w:pPr>
        <w:pBdr>
          <w:top w:val="single" w:sz="4" w:space="1" w:color="auto"/>
        </w:pBdr>
        <w:spacing w:before="34" w:after="0" w:line="14" w:lineRule="exact"/>
        <w:jc w:val="center"/>
        <w:rPr>
          <w:rFonts w:ascii="Times New Roman" w:eastAsia="Times New Roman" w:hAnsi="Times New Roman"/>
          <w:sz w:val="17"/>
          <w:szCs w:val="17"/>
        </w:rPr>
      </w:pPr>
    </w:p>
    <w:p w14:paraId="1494D4C9" w14:textId="77777777" w:rsidR="00CA298A" w:rsidRPr="00CA298A" w:rsidRDefault="00CA298A" w:rsidP="00CA298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14:paraId="5E75E756" w14:textId="77777777" w:rsidR="00CA298A" w:rsidRPr="00CA298A" w:rsidRDefault="00CA298A" w:rsidP="00772A49">
      <w:pPr>
        <w:pStyle w:val="Heading2"/>
        <w:rPr>
          <w:caps w:val="0"/>
        </w:rPr>
      </w:pPr>
      <w:bookmarkStart w:id="56" w:name="_Toc104457310"/>
      <w:r w:rsidRPr="00CA298A">
        <w:t>The Flinders Ranges Council</w:t>
      </w:r>
      <w:bookmarkEnd w:id="56"/>
    </w:p>
    <w:p w14:paraId="6C38C287" w14:textId="77777777" w:rsidR="00CA298A" w:rsidRPr="00CA298A" w:rsidRDefault="00CA298A" w:rsidP="00CA298A">
      <w:pPr>
        <w:jc w:val="center"/>
        <w:rPr>
          <w:rFonts w:ascii="Times New Roman" w:hAnsi="Times New Roman"/>
          <w:i/>
          <w:sz w:val="17"/>
          <w:szCs w:val="17"/>
        </w:rPr>
      </w:pPr>
      <w:r w:rsidRPr="00CA298A">
        <w:rPr>
          <w:rFonts w:ascii="Times New Roman" w:hAnsi="Times New Roman"/>
          <w:i/>
          <w:sz w:val="17"/>
          <w:szCs w:val="17"/>
        </w:rPr>
        <w:t>Notice of Casual Vacancy</w:t>
      </w:r>
    </w:p>
    <w:p w14:paraId="588BB1A6" w14:textId="77777777" w:rsidR="00CA298A" w:rsidRPr="00CA298A" w:rsidRDefault="00CA298A" w:rsidP="00CA298A">
      <w:pPr>
        <w:rPr>
          <w:rFonts w:ascii="Times New Roman" w:eastAsia="Times New Roman" w:hAnsi="Times New Roman"/>
          <w:sz w:val="17"/>
          <w:szCs w:val="17"/>
        </w:rPr>
      </w:pPr>
      <w:r w:rsidRPr="00CA298A">
        <w:rPr>
          <w:rFonts w:ascii="Times New Roman" w:eastAsia="Times New Roman" w:hAnsi="Times New Roman"/>
          <w:spacing w:val="-4"/>
          <w:sz w:val="17"/>
          <w:szCs w:val="17"/>
        </w:rPr>
        <w:t xml:space="preserve">Notice is hereby given in accordance with Section 54(6) of the </w:t>
      </w:r>
      <w:r w:rsidRPr="00CA298A">
        <w:rPr>
          <w:rFonts w:ascii="Times New Roman" w:eastAsia="Times New Roman" w:hAnsi="Times New Roman"/>
          <w:i/>
          <w:iCs/>
          <w:spacing w:val="-4"/>
          <w:sz w:val="17"/>
          <w:szCs w:val="17"/>
        </w:rPr>
        <w:t>Local Government Act 1999</w:t>
      </w:r>
      <w:r w:rsidRPr="00CA298A">
        <w:rPr>
          <w:rFonts w:ascii="Times New Roman" w:eastAsia="Times New Roman" w:hAnsi="Times New Roman"/>
          <w:spacing w:val="-4"/>
          <w:sz w:val="17"/>
          <w:szCs w:val="17"/>
        </w:rPr>
        <w:t>, that a vacancy has occurred in the office of Councillor</w:t>
      </w:r>
      <w:r w:rsidRPr="00CA298A">
        <w:rPr>
          <w:rFonts w:ascii="Times New Roman" w:eastAsia="Times New Roman" w:hAnsi="Times New Roman"/>
          <w:sz w:val="17"/>
          <w:szCs w:val="17"/>
        </w:rPr>
        <w:t xml:space="preserve"> for The Flinders Ranges Council, due to the passing of Councillor Smith, effective 15 May 2022. In accordance with Section 6(2) of the </w:t>
      </w:r>
      <w:r w:rsidRPr="00CA298A">
        <w:rPr>
          <w:rFonts w:ascii="Times New Roman" w:eastAsia="Times New Roman" w:hAnsi="Times New Roman"/>
          <w:i/>
          <w:iCs/>
          <w:sz w:val="17"/>
          <w:szCs w:val="17"/>
        </w:rPr>
        <w:t>Local Government (Elections) Act 1999</w:t>
      </w:r>
      <w:r w:rsidRPr="00CA298A">
        <w:rPr>
          <w:rFonts w:ascii="Times New Roman" w:eastAsia="Times New Roman" w:hAnsi="Times New Roman"/>
          <w:sz w:val="17"/>
          <w:szCs w:val="17"/>
        </w:rPr>
        <w:t>, a supplementary election is not required to be held as a result of this vacancy and it is policy of the Council that it will not fill a casual vacancy until the next election.</w:t>
      </w:r>
    </w:p>
    <w:p w14:paraId="022B09D8" w14:textId="77777777" w:rsidR="00CA298A" w:rsidRPr="00CA298A" w:rsidRDefault="00CA298A" w:rsidP="00CA298A">
      <w:pPr>
        <w:spacing w:after="0"/>
        <w:rPr>
          <w:rFonts w:ascii="Times New Roman" w:eastAsia="Times New Roman" w:hAnsi="Times New Roman"/>
          <w:sz w:val="17"/>
          <w:szCs w:val="17"/>
        </w:rPr>
      </w:pPr>
      <w:r w:rsidRPr="00CA298A">
        <w:rPr>
          <w:rFonts w:ascii="Times New Roman" w:eastAsia="Times New Roman" w:hAnsi="Times New Roman"/>
          <w:sz w:val="17"/>
          <w:szCs w:val="17"/>
        </w:rPr>
        <w:t>Dated: 18 May 2022</w:t>
      </w:r>
    </w:p>
    <w:p w14:paraId="48256375" w14:textId="77777777" w:rsidR="00CA298A" w:rsidRPr="00CA298A" w:rsidRDefault="00CA298A" w:rsidP="00CA298A">
      <w:pPr>
        <w:spacing w:after="0"/>
        <w:jc w:val="right"/>
        <w:rPr>
          <w:rFonts w:ascii="Times New Roman" w:eastAsia="Times New Roman" w:hAnsi="Times New Roman"/>
          <w:smallCaps/>
          <w:sz w:val="17"/>
          <w:szCs w:val="20"/>
        </w:rPr>
      </w:pPr>
      <w:r w:rsidRPr="00CA298A">
        <w:rPr>
          <w:rFonts w:ascii="Times New Roman" w:eastAsia="Times New Roman" w:hAnsi="Times New Roman"/>
          <w:smallCaps/>
          <w:sz w:val="17"/>
          <w:szCs w:val="20"/>
        </w:rPr>
        <w:t>Eric Brown</w:t>
      </w:r>
    </w:p>
    <w:p w14:paraId="1685C87D" w14:textId="6A767557" w:rsidR="00CA298A" w:rsidRDefault="00CA298A" w:rsidP="00CA298A">
      <w:pPr>
        <w:spacing w:after="0"/>
        <w:jc w:val="right"/>
        <w:rPr>
          <w:rFonts w:ascii="Times New Roman" w:eastAsia="Times New Roman" w:hAnsi="Times New Roman"/>
          <w:sz w:val="17"/>
          <w:szCs w:val="17"/>
        </w:rPr>
      </w:pPr>
      <w:r w:rsidRPr="00CA298A">
        <w:rPr>
          <w:rFonts w:ascii="Times New Roman" w:eastAsia="Times New Roman" w:hAnsi="Times New Roman"/>
          <w:sz w:val="17"/>
          <w:szCs w:val="17"/>
        </w:rPr>
        <w:t>Chief Executive Officer</w:t>
      </w:r>
    </w:p>
    <w:p w14:paraId="5D806DE2" w14:textId="23046ACB" w:rsidR="00CA298A" w:rsidRDefault="00CA298A" w:rsidP="00CA298A">
      <w:pPr>
        <w:pBdr>
          <w:bottom w:val="single" w:sz="4" w:space="1" w:color="auto"/>
        </w:pBdr>
        <w:spacing w:after="0" w:line="52" w:lineRule="exact"/>
        <w:jc w:val="center"/>
        <w:rPr>
          <w:rFonts w:ascii="Times New Roman" w:eastAsia="Times New Roman" w:hAnsi="Times New Roman"/>
          <w:sz w:val="17"/>
          <w:szCs w:val="17"/>
        </w:rPr>
      </w:pPr>
    </w:p>
    <w:p w14:paraId="7B81B29A" w14:textId="39ADBB60" w:rsidR="00CA298A" w:rsidRDefault="00CA298A" w:rsidP="00CA298A">
      <w:pPr>
        <w:pBdr>
          <w:top w:val="single" w:sz="4" w:space="1" w:color="auto"/>
        </w:pBdr>
        <w:spacing w:before="34" w:after="0" w:line="14" w:lineRule="exact"/>
        <w:jc w:val="center"/>
        <w:rPr>
          <w:rFonts w:ascii="Times New Roman" w:eastAsia="Times New Roman" w:hAnsi="Times New Roman"/>
          <w:sz w:val="17"/>
          <w:szCs w:val="17"/>
        </w:rPr>
      </w:pPr>
    </w:p>
    <w:p w14:paraId="21FE5CDE" w14:textId="77777777" w:rsidR="00C20455" w:rsidRPr="003471CD" w:rsidRDefault="00C20455" w:rsidP="009C23A5">
      <w:pPr>
        <w:rPr>
          <w:rFonts w:ascii="Times New Roman" w:eastAsia="Times New Roman" w:hAnsi="Times New Roman"/>
          <w:sz w:val="17"/>
          <w:szCs w:val="20"/>
        </w:rPr>
      </w:pPr>
    </w:p>
    <w:p w14:paraId="363D6553" w14:textId="77777777"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14:paraId="6C64EF3A" w14:textId="77777777" w:rsidR="00CA3C3A" w:rsidRPr="003471CD" w:rsidRDefault="00CA3C3A" w:rsidP="009C23A5">
      <w:pPr>
        <w:pStyle w:val="Heading1"/>
      </w:pPr>
      <w:bookmarkStart w:id="57" w:name="_Toc104457311"/>
      <w:r w:rsidRPr="003471CD">
        <w:lastRenderedPageBreak/>
        <w:t>Public Notices</w:t>
      </w:r>
      <w:bookmarkEnd w:id="57"/>
    </w:p>
    <w:p w14:paraId="5390BA8F" w14:textId="77777777" w:rsidR="00B13F40" w:rsidRPr="00B13F40" w:rsidRDefault="00B13F40" w:rsidP="00772A49">
      <w:pPr>
        <w:pStyle w:val="Heading2"/>
        <w:rPr>
          <w:caps w:val="0"/>
        </w:rPr>
      </w:pPr>
      <w:bookmarkStart w:id="58" w:name="_Hlk99972941"/>
      <w:bookmarkStart w:id="59" w:name="_Toc104457312"/>
      <w:r w:rsidRPr="00B13F40">
        <w:t>Aerodrome Fees Act 1998</w:t>
      </w:r>
      <w:bookmarkEnd w:id="59"/>
    </w:p>
    <w:bookmarkEnd w:id="58"/>
    <w:p w14:paraId="7251DC1C" w14:textId="77777777" w:rsidR="00B13F40" w:rsidRPr="00B13F40" w:rsidRDefault="00B13F40" w:rsidP="00B13F40">
      <w:pPr>
        <w:jc w:val="center"/>
        <w:rPr>
          <w:rFonts w:ascii="Times New Roman" w:eastAsia="Times New Roman" w:hAnsi="Times New Roman"/>
          <w:smallCaps/>
          <w:sz w:val="17"/>
          <w:szCs w:val="17"/>
        </w:rPr>
      </w:pPr>
      <w:r w:rsidRPr="00B13F40">
        <w:rPr>
          <w:rFonts w:ascii="Times New Roman" w:hAnsi="Times New Roman"/>
          <w:smallCaps/>
          <w:sz w:val="17"/>
          <w:szCs w:val="17"/>
        </w:rPr>
        <w:t>Parafield Airport</w:t>
      </w:r>
      <w:r w:rsidRPr="00B13F40">
        <w:rPr>
          <w:rFonts w:ascii="Times New Roman" w:eastAsia="Times New Roman" w:hAnsi="Times New Roman"/>
          <w:smallCaps/>
          <w:sz w:val="17"/>
          <w:szCs w:val="17"/>
        </w:rPr>
        <w:t xml:space="preserve"> (“PAL”)</w:t>
      </w:r>
    </w:p>
    <w:p w14:paraId="4976080C" w14:textId="77777777" w:rsidR="00B13F40" w:rsidRPr="00B13F40" w:rsidRDefault="00B13F40" w:rsidP="00B13F40">
      <w:pPr>
        <w:jc w:val="center"/>
        <w:rPr>
          <w:rFonts w:ascii="Times New Roman" w:hAnsi="Times New Roman"/>
          <w:i/>
          <w:sz w:val="17"/>
          <w:szCs w:val="17"/>
        </w:rPr>
      </w:pPr>
      <w:r w:rsidRPr="00B13F40">
        <w:rPr>
          <w:rFonts w:ascii="Times New Roman" w:hAnsi="Times New Roman"/>
          <w:i/>
          <w:sz w:val="17"/>
          <w:szCs w:val="17"/>
        </w:rPr>
        <w:t>Schedule of Aeronautical Charges Effective from 1</w:t>
      </w:r>
      <w:r w:rsidRPr="00B13F40">
        <w:rPr>
          <w:rFonts w:ascii="Times New Roman" w:hAnsi="Times New Roman"/>
          <w:i/>
          <w:sz w:val="17"/>
          <w:szCs w:val="17"/>
          <w:vertAlign w:val="superscript"/>
        </w:rPr>
        <w:t>st</w:t>
      </w:r>
      <w:r w:rsidRPr="00B13F40">
        <w:rPr>
          <w:rFonts w:ascii="Times New Roman" w:hAnsi="Times New Roman"/>
          <w:i/>
          <w:sz w:val="17"/>
          <w:szCs w:val="17"/>
        </w:rPr>
        <w:t xml:space="preserve"> July 2022</w:t>
      </w:r>
    </w:p>
    <w:p w14:paraId="501F8129" w14:textId="77777777" w:rsidR="00B13F40" w:rsidRPr="00B13F40" w:rsidRDefault="00B13F40" w:rsidP="00B13F40">
      <w:pPr>
        <w:rPr>
          <w:rFonts w:ascii="Times New Roman" w:eastAsia="Times New Roman" w:hAnsi="Times New Roman"/>
          <w:sz w:val="17"/>
          <w:szCs w:val="17"/>
        </w:rPr>
      </w:pPr>
      <w:r w:rsidRPr="00B13F40">
        <w:rPr>
          <w:rFonts w:ascii="Times New Roman" w:eastAsia="Times New Roman" w:hAnsi="Times New Roman"/>
          <w:sz w:val="17"/>
          <w:szCs w:val="17"/>
        </w:rPr>
        <w:t xml:space="preserve">The prices shown in this Schedule are inclusive of GST. </w:t>
      </w:r>
    </w:p>
    <w:p w14:paraId="63AAE2B3" w14:textId="77777777" w:rsidR="00B13F40" w:rsidRPr="00B13F40" w:rsidRDefault="00B13F40" w:rsidP="00B13F40">
      <w:pPr>
        <w:rPr>
          <w:rFonts w:ascii="Times New Roman" w:eastAsia="Times New Roman" w:hAnsi="Times New Roman"/>
          <w:sz w:val="17"/>
          <w:szCs w:val="17"/>
        </w:rPr>
      </w:pPr>
      <w:r w:rsidRPr="00B13F40">
        <w:rPr>
          <w:rFonts w:ascii="Times New Roman" w:eastAsia="Times New Roman" w:hAnsi="Times New Roman"/>
          <w:sz w:val="17"/>
          <w:szCs w:val="17"/>
        </w:rPr>
        <w:t>The following charges apply to the use of Parafield Airport:</w:t>
      </w:r>
    </w:p>
    <w:p w14:paraId="2DC7E0F1" w14:textId="77777777" w:rsidR="00B13F40" w:rsidRPr="00B13F40" w:rsidRDefault="00B13F40" w:rsidP="00B13F40">
      <w:pPr>
        <w:numPr>
          <w:ilvl w:val="0"/>
          <w:numId w:val="34"/>
        </w:numPr>
        <w:ind w:hanging="578"/>
        <w:rPr>
          <w:rFonts w:ascii="Times New Roman" w:eastAsia="Times New Roman" w:hAnsi="Times New Roman"/>
          <w:b/>
          <w:sz w:val="17"/>
          <w:szCs w:val="17"/>
        </w:rPr>
      </w:pPr>
      <w:r w:rsidRPr="00B13F40">
        <w:rPr>
          <w:rFonts w:ascii="Times New Roman" w:eastAsia="Times New Roman" w:hAnsi="Times New Roman"/>
          <w:b/>
          <w:sz w:val="17"/>
          <w:szCs w:val="17"/>
        </w:rPr>
        <w:t>LANDING CHARGE</w:t>
      </w:r>
    </w:p>
    <w:p w14:paraId="680D5750" w14:textId="77777777" w:rsidR="00B13F40" w:rsidRPr="00B13F40" w:rsidRDefault="00B13F40" w:rsidP="00B13F40">
      <w:pPr>
        <w:numPr>
          <w:ilvl w:val="1"/>
          <w:numId w:val="35"/>
        </w:numPr>
        <w:ind w:left="1134" w:hanging="426"/>
        <w:rPr>
          <w:rFonts w:ascii="Times New Roman" w:eastAsia="Times New Roman" w:hAnsi="Times New Roman"/>
          <w:sz w:val="17"/>
          <w:szCs w:val="17"/>
        </w:rPr>
      </w:pPr>
      <w:r w:rsidRPr="00B13F40">
        <w:rPr>
          <w:rFonts w:ascii="Times New Roman" w:eastAsia="Times New Roman" w:hAnsi="Times New Roman"/>
          <w:sz w:val="17"/>
          <w:szCs w:val="17"/>
        </w:rPr>
        <w:t>For each and every aircraft landing including an aircraft landing for the purposes of undergoing maintenance, a charge of $9.45 per 1,000 kg MTOW pro-rata. Minimum charge $9.45.</w:t>
      </w:r>
    </w:p>
    <w:p w14:paraId="62DB8921" w14:textId="77777777" w:rsidR="00B13F40" w:rsidRPr="00B13F40" w:rsidRDefault="00B13F40" w:rsidP="00B13F40">
      <w:pPr>
        <w:numPr>
          <w:ilvl w:val="0"/>
          <w:numId w:val="34"/>
        </w:numPr>
        <w:ind w:hanging="578"/>
        <w:rPr>
          <w:rFonts w:ascii="Times New Roman" w:eastAsia="Times New Roman" w:hAnsi="Times New Roman"/>
          <w:b/>
          <w:sz w:val="17"/>
          <w:szCs w:val="17"/>
        </w:rPr>
      </w:pPr>
      <w:r w:rsidRPr="00B13F40">
        <w:rPr>
          <w:rFonts w:ascii="Times New Roman" w:eastAsia="Times New Roman" w:hAnsi="Times New Roman"/>
          <w:b/>
          <w:sz w:val="17"/>
          <w:szCs w:val="17"/>
        </w:rPr>
        <w:t>PARKING CHARGE AND SUBSTANTIAL MAINTENANCE</w:t>
      </w:r>
    </w:p>
    <w:p w14:paraId="1B289480" w14:textId="77777777" w:rsidR="00B13F40" w:rsidRPr="00B13F40" w:rsidRDefault="00B13F40" w:rsidP="00B13F40">
      <w:pPr>
        <w:numPr>
          <w:ilvl w:val="1"/>
          <w:numId w:val="37"/>
        </w:numPr>
        <w:ind w:left="1134" w:hanging="426"/>
        <w:rPr>
          <w:rFonts w:ascii="Times New Roman" w:eastAsia="Times New Roman" w:hAnsi="Times New Roman"/>
          <w:spacing w:val="-2"/>
          <w:sz w:val="17"/>
          <w:szCs w:val="17"/>
        </w:rPr>
      </w:pPr>
      <w:r w:rsidRPr="00B13F40">
        <w:rPr>
          <w:rFonts w:ascii="Times New Roman" w:eastAsia="Times New Roman" w:hAnsi="Times New Roman"/>
          <w:spacing w:val="-2"/>
          <w:sz w:val="17"/>
          <w:szCs w:val="17"/>
        </w:rPr>
        <w:t>In addition to the landing charge, each aircraft will be charged a daily parking fee of $9.45 per 1,000 kg MTOW pro-rata. Minimum charge $9.45. The daily parking charge is applicable to any aircraft parked at PAL on any given day or part day.</w:t>
      </w:r>
    </w:p>
    <w:p w14:paraId="7ED5C059" w14:textId="77777777" w:rsidR="00B13F40" w:rsidRPr="00B13F40" w:rsidRDefault="00B13F40" w:rsidP="00B13F40">
      <w:pPr>
        <w:numPr>
          <w:ilvl w:val="1"/>
          <w:numId w:val="37"/>
        </w:numPr>
        <w:ind w:left="1134" w:hanging="426"/>
        <w:rPr>
          <w:rFonts w:ascii="Times New Roman" w:eastAsia="Times New Roman" w:hAnsi="Times New Roman"/>
          <w:sz w:val="17"/>
          <w:szCs w:val="17"/>
        </w:rPr>
      </w:pPr>
      <w:r w:rsidRPr="00B13F40">
        <w:rPr>
          <w:rFonts w:ascii="Times New Roman" w:eastAsia="Times New Roman" w:hAnsi="Times New Roman"/>
          <w:sz w:val="17"/>
          <w:szCs w:val="17"/>
        </w:rPr>
        <w:t xml:space="preserve">Long Term Parking and Apron Licensing arrangements can be made by contacting PAL either by phone +61 8 8307 5700 or email </w:t>
      </w:r>
      <w:hyperlink r:id="rId55" w:history="1">
        <w:r w:rsidRPr="00B13F40">
          <w:rPr>
            <w:rFonts w:ascii="Times New Roman" w:eastAsia="Times New Roman" w:hAnsi="Times New Roman"/>
            <w:color w:val="0000FF"/>
            <w:sz w:val="17"/>
            <w:szCs w:val="17"/>
            <w:u w:val="single"/>
          </w:rPr>
          <w:t>aero@aal.com.au</w:t>
        </w:r>
      </w:hyperlink>
      <w:r w:rsidRPr="00B13F40">
        <w:rPr>
          <w:rFonts w:ascii="Times New Roman" w:eastAsia="Times New Roman" w:hAnsi="Times New Roman"/>
          <w:sz w:val="17"/>
          <w:szCs w:val="17"/>
        </w:rPr>
        <w:t>.</w:t>
      </w:r>
    </w:p>
    <w:p w14:paraId="69410BF8" w14:textId="77777777" w:rsidR="00B13F40" w:rsidRPr="00B13F40" w:rsidRDefault="00B13F40" w:rsidP="00B13F40">
      <w:pPr>
        <w:numPr>
          <w:ilvl w:val="1"/>
          <w:numId w:val="37"/>
        </w:numPr>
        <w:ind w:left="1134" w:hanging="426"/>
        <w:rPr>
          <w:rFonts w:ascii="Times New Roman" w:eastAsia="Times New Roman" w:hAnsi="Times New Roman"/>
          <w:sz w:val="17"/>
          <w:szCs w:val="17"/>
        </w:rPr>
      </w:pPr>
      <w:r w:rsidRPr="00B13F40">
        <w:rPr>
          <w:rFonts w:ascii="Times New Roman" w:eastAsia="Times New Roman" w:hAnsi="Times New Roman"/>
          <w:sz w:val="17"/>
          <w:szCs w:val="17"/>
        </w:rPr>
        <w:t xml:space="preserve">A maintenance organisation may declare an aircraft is exempt from parking charges if it is under substantial maintenance. Arrangements can be made in advance with PAL either by phone +61 8 8307 5700 or email </w:t>
      </w:r>
      <w:hyperlink r:id="rId56" w:history="1">
        <w:r w:rsidRPr="00B13F40">
          <w:rPr>
            <w:rFonts w:ascii="Times New Roman" w:eastAsia="Times New Roman" w:hAnsi="Times New Roman"/>
            <w:color w:val="0000FF"/>
            <w:sz w:val="17"/>
            <w:szCs w:val="17"/>
            <w:u w:val="single"/>
          </w:rPr>
          <w:t>aero@aal.com.au</w:t>
        </w:r>
      </w:hyperlink>
      <w:r w:rsidRPr="00B13F40">
        <w:rPr>
          <w:rFonts w:ascii="Times New Roman" w:eastAsia="Times New Roman" w:hAnsi="Times New Roman"/>
          <w:sz w:val="17"/>
          <w:szCs w:val="17"/>
        </w:rPr>
        <w:t>. Substantial maintenance means procedures carried out by a Licensed Aircraft Maintenance Engineer (LAME) that are:</w:t>
      </w:r>
    </w:p>
    <w:p w14:paraId="7F7509D3" w14:textId="77777777" w:rsidR="00B13F40" w:rsidRPr="00B13F40" w:rsidRDefault="00B13F40" w:rsidP="00B13F40">
      <w:pPr>
        <w:numPr>
          <w:ilvl w:val="0"/>
          <w:numId w:val="36"/>
        </w:numPr>
        <w:ind w:left="1560"/>
        <w:rPr>
          <w:rFonts w:ascii="Times New Roman" w:eastAsia="Times New Roman" w:hAnsi="Times New Roman"/>
          <w:sz w:val="17"/>
          <w:szCs w:val="17"/>
        </w:rPr>
      </w:pPr>
      <w:r w:rsidRPr="00B13F40">
        <w:rPr>
          <w:rFonts w:ascii="Times New Roman" w:eastAsia="Times New Roman" w:hAnsi="Times New Roman"/>
          <w:sz w:val="17"/>
          <w:szCs w:val="17"/>
        </w:rPr>
        <w:t>completed over a period greater than 24 hours; and</w:t>
      </w:r>
    </w:p>
    <w:p w14:paraId="4806D099" w14:textId="77777777" w:rsidR="00B13F40" w:rsidRPr="00B13F40" w:rsidRDefault="00B13F40" w:rsidP="00B13F40">
      <w:pPr>
        <w:numPr>
          <w:ilvl w:val="0"/>
          <w:numId w:val="36"/>
        </w:numPr>
        <w:ind w:left="1560"/>
        <w:rPr>
          <w:rFonts w:ascii="Times New Roman" w:eastAsia="Times New Roman" w:hAnsi="Times New Roman"/>
          <w:sz w:val="17"/>
          <w:szCs w:val="17"/>
        </w:rPr>
      </w:pPr>
      <w:r w:rsidRPr="00B13F40">
        <w:rPr>
          <w:rFonts w:ascii="Times New Roman" w:eastAsia="Times New Roman" w:hAnsi="Times New Roman"/>
          <w:sz w:val="17"/>
          <w:szCs w:val="17"/>
        </w:rPr>
        <w:t>accommodated primarily within a leased hangar facilities.</w:t>
      </w:r>
    </w:p>
    <w:p w14:paraId="487D5B9E" w14:textId="77777777" w:rsidR="00B13F40" w:rsidRPr="00B13F40" w:rsidRDefault="00B13F40" w:rsidP="00B13F40">
      <w:pPr>
        <w:rPr>
          <w:rFonts w:ascii="Times New Roman" w:eastAsia="Times New Roman" w:hAnsi="Times New Roman"/>
          <w:sz w:val="17"/>
          <w:szCs w:val="17"/>
        </w:rPr>
      </w:pPr>
      <w:r w:rsidRPr="00B13F40">
        <w:rPr>
          <w:rFonts w:ascii="Times New Roman" w:eastAsia="Times New Roman" w:hAnsi="Times New Roman"/>
          <w:sz w:val="17"/>
          <w:szCs w:val="17"/>
        </w:rPr>
        <w:t>Unless declared to PAL, aircraft under substantial maintenance will be charged a daily parking fee of $9.45 per 1,000 kg MTOW pro-rata. Minimum charge $9.45.</w:t>
      </w:r>
    </w:p>
    <w:p w14:paraId="0C3094AB" w14:textId="77777777" w:rsidR="00B13F40" w:rsidRPr="00B13F40" w:rsidRDefault="00B13F40" w:rsidP="00B13F40">
      <w:pPr>
        <w:rPr>
          <w:rFonts w:ascii="Times New Roman" w:eastAsia="Times New Roman" w:hAnsi="Times New Roman"/>
          <w:sz w:val="17"/>
          <w:szCs w:val="17"/>
        </w:rPr>
      </w:pPr>
      <w:r w:rsidRPr="00B13F40">
        <w:rPr>
          <w:rFonts w:ascii="Times New Roman" w:eastAsia="Times New Roman" w:hAnsi="Times New Roman"/>
          <w:sz w:val="17"/>
          <w:szCs w:val="17"/>
        </w:rPr>
        <w:t>This Schedule may change from time to time. By using Parafield Airport, the Aircraft Operator is deemed to have accepted these Charges as amended from time to time.</w:t>
      </w:r>
    </w:p>
    <w:p w14:paraId="3EC4168C" w14:textId="77777777" w:rsidR="00B13F40" w:rsidRPr="00B13F40" w:rsidRDefault="00B13F40" w:rsidP="00B13F40">
      <w:pPr>
        <w:spacing w:after="0"/>
        <w:rPr>
          <w:rFonts w:ascii="Times New Roman" w:eastAsia="Times New Roman" w:hAnsi="Times New Roman"/>
          <w:sz w:val="17"/>
          <w:szCs w:val="17"/>
        </w:rPr>
      </w:pPr>
      <w:r w:rsidRPr="00B13F40">
        <w:rPr>
          <w:rFonts w:ascii="Times New Roman" w:eastAsia="Times New Roman" w:hAnsi="Times New Roman"/>
          <w:sz w:val="17"/>
          <w:szCs w:val="17"/>
        </w:rPr>
        <w:t>Dated: 23 May 2022</w:t>
      </w:r>
    </w:p>
    <w:p w14:paraId="03A1DC12" w14:textId="77777777" w:rsidR="00B13F40" w:rsidRPr="00B13F40" w:rsidRDefault="00B13F40" w:rsidP="00B13F40">
      <w:pPr>
        <w:spacing w:after="0"/>
        <w:jc w:val="right"/>
        <w:rPr>
          <w:rFonts w:ascii="Times New Roman" w:eastAsia="Times New Roman" w:hAnsi="Times New Roman"/>
          <w:smallCaps/>
          <w:sz w:val="17"/>
          <w:szCs w:val="20"/>
        </w:rPr>
      </w:pPr>
      <w:r w:rsidRPr="00B13F40">
        <w:rPr>
          <w:rFonts w:ascii="Times New Roman" w:eastAsia="Times New Roman" w:hAnsi="Times New Roman"/>
          <w:smallCaps/>
          <w:sz w:val="17"/>
          <w:szCs w:val="20"/>
        </w:rPr>
        <w:t xml:space="preserve">Parafield Airport Ltd </w:t>
      </w:r>
    </w:p>
    <w:p w14:paraId="73843E88" w14:textId="77777777" w:rsidR="00B13F40" w:rsidRPr="00B13F40" w:rsidRDefault="00B13F40" w:rsidP="00B13F40">
      <w:pPr>
        <w:spacing w:after="0" w:line="240" w:lineRule="auto"/>
        <w:jc w:val="right"/>
        <w:rPr>
          <w:rFonts w:ascii="Times New Roman" w:eastAsia="Times New Roman" w:hAnsi="Times New Roman"/>
          <w:sz w:val="17"/>
          <w:szCs w:val="17"/>
        </w:rPr>
      </w:pPr>
      <w:r w:rsidRPr="00B13F40">
        <w:rPr>
          <w:rFonts w:ascii="Times New Roman" w:eastAsia="Times New Roman" w:hAnsi="Times New Roman"/>
          <w:sz w:val="17"/>
          <w:szCs w:val="17"/>
        </w:rPr>
        <w:t>ABN 68 075 176 608</w:t>
      </w:r>
    </w:p>
    <w:p w14:paraId="335FD6C0" w14:textId="77777777" w:rsidR="00B13F40" w:rsidRPr="00B13F40" w:rsidRDefault="00B13F40" w:rsidP="00B13F40">
      <w:pPr>
        <w:spacing w:after="0" w:line="240" w:lineRule="auto"/>
        <w:jc w:val="right"/>
        <w:rPr>
          <w:rFonts w:ascii="Times New Roman" w:eastAsia="Times New Roman" w:hAnsi="Times New Roman"/>
          <w:sz w:val="17"/>
          <w:szCs w:val="17"/>
        </w:rPr>
      </w:pPr>
      <w:r w:rsidRPr="00B13F40">
        <w:rPr>
          <w:rFonts w:ascii="Times New Roman" w:eastAsia="Times New Roman" w:hAnsi="Times New Roman"/>
          <w:sz w:val="17"/>
          <w:szCs w:val="17"/>
        </w:rPr>
        <w:t>Registered Office: 1 James Schofield Drive, Adelaide Airport, SA 5950.</w:t>
      </w:r>
    </w:p>
    <w:p w14:paraId="7EBE5A97" w14:textId="77777777" w:rsidR="00B13F40" w:rsidRPr="00B13F40" w:rsidRDefault="00B13F40" w:rsidP="00B13F40">
      <w:pPr>
        <w:spacing w:after="0" w:line="240" w:lineRule="auto"/>
        <w:jc w:val="right"/>
        <w:rPr>
          <w:rFonts w:ascii="Times New Roman" w:eastAsia="Times New Roman" w:hAnsi="Times New Roman"/>
          <w:sz w:val="17"/>
          <w:szCs w:val="17"/>
        </w:rPr>
      </w:pPr>
      <w:r w:rsidRPr="00B13F40">
        <w:rPr>
          <w:rFonts w:ascii="Times New Roman" w:eastAsia="Times New Roman" w:hAnsi="Times New Roman"/>
          <w:sz w:val="17"/>
          <w:szCs w:val="17"/>
        </w:rPr>
        <w:t xml:space="preserve">Administration Office: Building 18, </w:t>
      </w:r>
      <w:proofErr w:type="spellStart"/>
      <w:r w:rsidRPr="00B13F40">
        <w:rPr>
          <w:rFonts w:ascii="Times New Roman" w:eastAsia="Times New Roman" w:hAnsi="Times New Roman"/>
          <w:sz w:val="17"/>
          <w:szCs w:val="17"/>
        </w:rPr>
        <w:t>Tigermoth</w:t>
      </w:r>
      <w:proofErr w:type="spellEnd"/>
      <w:r w:rsidRPr="00B13F40">
        <w:rPr>
          <w:rFonts w:ascii="Times New Roman" w:eastAsia="Times New Roman" w:hAnsi="Times New Roman"/>
          <w:sz w:val="17"/>
          <w:szCs w:val="17"/>
        </w:rPr>
        <w:t xml:space="preserve"> Lane, Parafield Airport, SA 5106</w:t>
      </w:r>
    </w:p>
    <w:p w14:paraId="67A640B3" w14:textId="77777777" w:rsidR="00B13F40" w:rsidRPr="00B13F40" w:rsidRDefault="00B13F40" w:rsidP="00B13F40">
      <w:pPr>
        <w:spacing w:after="0" w:line="240" w:lineRule="auto"/>
        <w:jc w:val="right"/>
        <w:rPr>
          <w:rFonts w:ascii="Times New Roman" w:eastAsia="Times New Roman" w:hAnsi="Times New Roman"/>
          <w:sz w:val="17"/>
          <w:szCs w:val="17"/>
        </w:rPr>
      </w:pPr>
      <w:r w:rsidRPr="00B13F40">
        <w:rPr>
          <w:rFonts w:ascii="Times New Roman" w:eastAsia="Times New Roman" w:hAnsi="Times New Roman"/>
          <w:sz w:val="17"/>
          <w:szCs w:val="17"/>
        </w:rPr>
        <w:t xml:space="preserve">Website: </w:t>
      </w:r>
      <w:hyperlink r:id="rId57" w:history="1">
        <w:r w:rsidRPr="00B13F40">
          <w:rPr>
            <w:rFonts w:ascii="Times New Roman" w:eastAsia="Times New Roman" w:hAnsi="Times New Roman"/>
            <w:color w:val="0000FF"/>
            <w:sz w:val="17"/>
            <w:szCs w:val="17"/>
            <w:u w:val="single"/>
          </w:rPr>
          <w:t>www.parafieldairport.com.au</w:t>
        </w:r>
      </w:hyperlink>
      <w:r w:rsidRPr="00B13F40">
        <w:rPr>
          <w:rFonts w:ascii="Times New Roman" w:eastAsia="Times New Roman" w:hAnsi="Times New Roman"/>
          <w:sz w:val="17"/>
          <w:szCs w:val="17"/>
        </w:rPr>
        <w:t xml:space="preserve"> </w:t>
      </w:r>
    </w:p>
    <w:p w14:paraId="700CF7F4" w14:textId="77777777" w:rsidR="00B13F40" w:rsidRPr="00B13F40" w:rsidRDefault="00B13F40" w:rsidP="00B13F40">
      <w:pPr>
        <w:pBdr>
          <w:bottom w:val="single" w:sz="4" w:space="1" w:color="auto"/>
        </w:pBdr>
        <w:spacing w:after="0" w:line="52" w:lineRule="exact"/>
        <w:jc w:val="center"/>
        <w:rPr>
          <w:rFonts w:ascii="Times New Roman" w:eastAsia="Times New Roman" w:hAnsi="Times New Roman"/>
          <w:sz w:val="17"/>
          <w:szCs w:val="17"/>
        </w:rPr>
      </w:pPr>
    </w:p>
    <w:p w14:paraId="3C913F2E" w14:textId="77777777" w:rsidR="00B13F40" w:rsidRPr="00B13F40" w:rsidRDefault="00B13F40" w:rsidP="00B13F40">
      <w:pPr>
        <w:pBdr>
          <w:top w:val="single" w:sz="4" w:space="1" w:color="auto"/>
        </w:pBdr>
        <w:spacing w:before="34" w:after="0" w:line="14" w:lineRule="exact"/>
        <w:jc w:val="center"/>
        <w:rPr>
          <w:rFonts w:ascii="Times New Roman" w:eastAsia="Times New Roman" w:hAnsi="Times New Roman"/>
          <w:sz w:val="17"/>
          <w:szCs w:val="17"/>
        </w:rPr>
      </w:pPr>
    </w:p>
    <w:p w14:paraId="2B31A526" w14:textId="77777777" w:rsidR="00B13F40" w:rsidRPr="00B13F40" w:rsidRDefault="00B13F40" w:rsidP="00B13F4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jc w:val="left"/>
        <w:rPr>
          <w:rFonts w:ascii="Times New Roman" w:eastAsia="Times New Roman" w:hAnsi="Times New Roman"/>
          <w:sz w:val="17"/>
          <w:szCs w:val="17"/>
        </w:rPr>
      </w:pPr>
    </w:p>
    <w:p w14:paraId="2A9969B0" w14:textId="77777777" w:rsidR="00B13F40" w:rsidRPr="00B13F40" w:rsidRDefault="00B13F40" w:rsidP="00772A49">
      <w:pPr>
        <w:pStyle w:val="Heading2"/>
        <w:rPr>
          <w:caps w:val="0"/>
        </w:rPr>
      </w:pPr>
      <w:bookmarkStart w:id="60" w:name="OLE_LINK3"/>
      <w:bookmarkStart w:id="61" w:name="OLE_LINK4"/>
      <w:bookmarkStart w:id="62" w:name="_Toc104457313"/>
      <w:r w:rsidRPr="00B13F40">
        <w:t>National Electricity Law</w:t>
      </w:r>
      <w:bookmarkEnd w:id="62"/>
    </w:p>
    <w:bookmarkEnd w:id="60"/>
    <w:bookmarkEnd w:id="61"/>
    <w:p w14:paraId="5A785855" w14:textId="77777777" w:rsidR="00B13F40" w:rsidRPr="00B13F40" w:rsidRDefault="00B13F40" w:rsidP="00B13F40">
      <w:pPr>
        <w:spacing w:after="0"/>
        <w:jc w:val="center"/>
        <w:rPr>
          <w:rFonts w:ascii="Times New Roman" w:hAnsi="Times New Roman"/>
          <w:i/>
          <w:sz w:val="17"/>
          <w:szCs w:val="17"/>
          <w:lang w:val="en-US"/>
        </w:rPr>
      </w:pPr>
      <w:r w:rsidRPr="00B13F40">
        <w:rPr>
          <w:rFonts w:ascii="Times New Roman" w:hAnsi="Times New Roman"/>
          <w:i/>
          <w:sz w:val="17"/>
          <w:szCs w:val="17"/>
          <w:lang w:val="en-US"/>
        </w:rPr>
        <w:t>Notice of Initiation of Rule Change Requests</w:t>
      </w:r>
    </w:p>
    <w:p w14:paraId="55E19516" w14:textId="77777777" w:rsidR="00B13F40" w:rsidRPr="00B13F40" w:rsidRDefault="00B13F40" w:rsidP="00B13F40">
      <w:pPr>
        <w:spacing w:after="0"/>
        <w:jc w:val="center"/>
        <w:rPr>
          <w:rFonts w:ascii="Times New Roman" w:hAnsi="Times New Roman"/>
          <w:i/>
          <w:sz w:val="17"/>
          <w:szCs w:val="17"/>
          <w:lang w:val="en-US"/>
        </w:rPr>
      </w:pPr>
      <w:r w:rsidRPr="00B13F40">
        <w:rPr>
          <w:rFonts w:ascii="Times New Roman" w:hAnsi="Times New Roman"/>
          <w:i/>
          <w:sz w:val="17"/>
          <w:szCs w:val="17"/>
          <w:lang w:val="en-US"/>
        </w:rPr>
        <w:t>Notice of Rule Consolidation</w:t>
      </w:r>
    </w:p>
    <w:p w14:paraId="4A214F86" w14:textId="77777777" w:rsidR="00B13F40" w:rsidRPr="00B13F40" w:rsidRDefault="00B13F40" w:rsidP="00B13F40">
      <w:pPr>
        <w:spacing w:after="0"/>
        <w:jc w:val="center"/>
        <w:rPr>
          <w:rFonts w:ascii="Times New Roman" w:hAnsi="Times New Roman"/>
          <w:i/>
          <w:sz w:val="17"/>
          <w:szCs w:val="17"/>
          <w:lang w:val="en-US"/>
        </w:rPr>
      </w:pPr>
      <w:r w:rsidRPr="00B13F40">
        <w:rPr>
          <w:rFonts w:ascii="Times New Roman" w:hAnsi="Times New Roman"/>
          <w:i/>
          <w:sz w:val="17"/>
          <w:szCs w:val="17"/>
          <w:lang w:val="en-US"/>
        </w:rPr>
        <w:t>Notice of Extension of Draft Determination</w:t>
      </w:r>
    </w:p>
    <w:p w14:paraId="7AF49C0C" w14:textId="77777777" w:rsidR="00B13F40" w:rsidRPr="00B13F40" w:rsidRDefault="00B13F40" w:rsidP="00B13F40">
      <w:pPr>
        <w:jc w:val="center"/>
        <w:rPr>
          <w:rFonts w:ascii="Times New Roman" w:hAnsi="Times New Roman"/>
          <w:i/>
          <w:sz w:val="17"/>
          <w:szCs w:val="17"/>
          <w:lang w:val="en-US"/>
        </w:rPr>
      </w:pPr>
      <w:r w:rsidRPr="00B13F40">
        <w:rPr>
          <w:rFonts w:ascii="Times New Roman" w:hAnsi="Times New Roman"/>
          <w:i/>
          <w:sz w:val="17"/>
          <w:szCs w:val="17"/>
          <w:lang w:val="en-US"/>
        </w:rPr>
        <w:t>Notice of Draft Determination</w:t>
      </w:r>
    </w:p>
    <w:p w14:paraId="1513666F" w14:textId="77777777" w:rsidR="00B13F40" w:rsidRPr="00B13F40" w:rsidRDefault="00B13F40" w:rsidP="00B13F40">
      <w:pPr>
        <w:rPr>
          <w:rFonts w:ascii="Times New Roman" w:eastAsia="Times New Roman" w:hAnsi="Times New Roman"/>
          <w:sz w:val="17"/>
          <w:szCs w:val="17"/>
          <w:lang w:val="en-US"/>
        </w:rPr>
      </w:pPr>
      <w:r w:rsidRPr="00B13F40">
        <w:rPr>
          <w:rFonts w:ascii="Times New Roman" w:eastAsia="Times New Roman" w:hAnsi="Times New Roman"/>
          <w:sz w:val="17"/>
          <w:szCs w:val="17"/>
          <w:lang w:val="en-US"/>
        </w:rPr>
        <w:t>The Australian Energy Market Commission (AEMC) gives notice under the National Electricity Law as follows:</w:t>
      </w:r>
    </w:p>
    <w:p w14:paraId="244D5D5C" w14:textId="77777777" w:rsidR="00B13F40" w:rsidRPr="00B13F40" w:rsidRDefault="00B13F40" w:rsidP="00B13F40">
      <w:pPr>
        <w:ind w:left="160"/>
        <w:rPr>
          <w:rFonts w:ascii="Times New Roman" w:eastAsia="Times New Roman" w:hAnsi="Times New Roman"/>
          <w:b/>
          <w:sz w:val="17"/>
          <w:szCs w:val="17"/>
          <w:lang w:val="en-US"/>
        </w:rPr>
      </w:pPr>
      <w:r w:rsidRPr="00B13F40">
        <w:rPr>
          <w:rFonts w:ascii="Times New Roman" w:eastAsia="Times New Roman" w:hAnsi="Times New Roman"/>
          <w:sz w:val="17"/>
          <w:szCs w:val="17"/>
        </w:rPr>
        <w:t>Under s 95, Renewable Energy Revolution Pty Ltd has requested the</w:t>
      </w:r>
      <w:r w:rsidRPr="00B13F40">
        <w:rPr>
          <w:rFonts w:ascii="Times New Roman" w:eastAsia="Times New Roman" w:hAnsi="Times New Roman"/>
          <w:sz w:val="17"/>
          <w:szCs w:val="17"/>
          <w:lang w:val="en-US"/>
        </w:rPr>
        <w:t xml:space="preserve"> </w:t>
      </w:r>
      <w:r w:rsidRPr="00B13F40">
        <w:rPr>
          <w:rFonts w:ascii="Times New Roman" w:eastAsia="Times New Roman" w:hAnsi="Times New Roman"/>
          <w:i/>
          <w:iCs/>
          <w:sz w:val="17"/>
          <w:szCs w:val="17"/>
          <w:lang w:val="en-US"/>
        </w:rPr>
        <w:t>Maximum reactive current during a fault</w:t>
      </w:r>
      <w:r w:rsidRPr="00B13F40">
        <w:rPr>
          <w:rFonts w:ascii="Times New Roman" w:eastAsia="Times New Roman" w:hAnsi="Times New Roman"/>
          <w:i/>
          <w:sz w:val="17"/>
          <w:szCs w:val="17"/>
        </w:rPr>
        <w:t xml:space="preserve"> </w:t>
      </w:r>
      <w:r w:rsidRPr="00B13F40">
        <w:rPr>
          <w:rFonts w:ascii="Times New Roman" w:eastAsia="Times New Roman" w:hAnsi="Times New Roman"/>
          <w:sz w:val="17"/>
          <w:szCs w:val="17"/>
          <w:lang w:val="en-US"/>
        </w:rPr>
        <w:t xml:space="preserve">(Ref.  ERC0272) </w:t>
      </w:r>
      <w:r w:rsidRPr="00B13F40">
        <w:rPr>
          <w:rFonts w:ascii="Times New Roman" w:eastAsia="Times New Roman" w:hAnsi="Times New Roman"/>
          <w:sz w:val="17"/>
          <w:szCs w:val="17"/>
        </w:rPr>
        <w:t>proposal</w:t>
      </w:r>
      <w:r w:rsidRPr="00B13F40">
        <w:rPr>
          <w:rFonts w:ascii="Times New Roman" w:eastAsia="Times New Roman" w:hAnsi="Times New Roman"/>
          <w:sz w:val="17"/>
          <w:szCs w:val="17"/>
          <w:lang w:val="en-US"/>
        </w:rPr>
        <w:t xml:space="preserve">. </w:t>
      </w:r>
      <w:r w:rsidRPr="00B13F40">
        <w:rPr>
          <w:rFonts w:ascii="Times New Roman" w:eastAsia="Times New Roman" w:hAnsi="Times New Roman"/>
          <w:sz w:val="17"/>
          <w:szCs w:val="17"/>
        </w:rPr>
        <w:t>The proposal seeks to</w:t>
      </w:r>
      <w:bookmarkStart w:id="63" w:name="Text4"/>
      <w:r w:rsidRPr="00B13F40">
        <w:rPr>
          <w:rFonts w:ascii="Times New Roman" w:eastAsia="Times New Roman" w:hAnsi="Times New Roman"/>
          <w:sz w:val="17"/>
          <w:szCs w:val="17"/>
        </w:rPr>
        <w:t xml:space="preserve"> change reactive current access standards that apply to inverter based resources</w:t>
      </w:r>
      <w:bookmarkEnd w:id="63"/>
      <w:r w:rsidRPr="00B13F40">
        <w:rPr>
          <w:rFonts w:ascii="Times New Roman" w:eastAsia="Times New Roman" w:hAnsi="Times New Roman"/>
          <w:sz w:val="17"/>
          <w:szCs w:val="17"/>
        </w:rPr>
        <w:t xml:space="preserve">. Submissions must be received by </w:t>
      </w:r>
      <w:r w:rsidRPr="00B13F40">
        <w:rPr>
          <w:rFonts w:ascii="Times New Roman" w:eastAsia="Times New Roman" w:hAnsi="Times New Roman"/>
          <w:b/>
          <w:bCs/>
          <w:sz w:val="17"/>
          <w:szCs w:val="17"/>
        </w:rPr>
        <w:t>23 June 2022</w:t>
      </w:r>
      <w:r w:rsidRPr="00B13F40">
        <w:rPr>
          <w:rFonts w:ascii="Times New Roman" w:eastAsia="Times New Roman" w:hAnsi="Times New Roman"/>
          <w:sz w:val="17"/>
          <w:szCs w:val="17"/>
        </w:rPr>
        <w:t>.</w:t>
      </w:r>
    </w:p>
    <w:p w14:paraId="47034C44" w14:textId="77777777" w:rsidR="00B13F40" w:rsidRPr="00B13F40" w:rsidRDefault="00B13F40" w:rsidP="00B13F40">
      <w:pPr>
        <w:ind w:left="160"/>
        <w:rPr>
          <w:rFonts w:ascii="Times New Roman" w:eastAsia="Times New Roman" w:hAnsi="Times New Roman"/>
          <w:sz w:val="17"/>
          <w:szCs w:val="17"/>
        </w:rPr>
      </w:pPr>
      <w:r w:rsidRPr="00B13F40">
        <w:rPr>
          <w:rFonts w:ascii="Times New Roman" w:eastAsia="Times New Roman" w:hAnsi="Times New Roman"/>
          <w:sz w:val="17"/>
          <w:szCs w:val="17"/>
        </w:rPr>
        <w:t xml:space="preserve">Under s 95, GE International Inc, </w:t>
      </w:r>
      <w:proofErr w:type="spellStart"/>
      <w:r w:rsidRPr="00B13F40">
        <w:rPr>
          <w:rFonts w:ascii="Times New Roman" w:eastAsia="Times New Roman" w:hAnsi="Times New Roman"/>
          <w:sz w:val="17"/>
          <w:szCs w:val="17"/>
        </w:rPr>
        <w:t>Goldwind</w:t>
      </w:r>
      <w:proofErr w:type="spellEnd"/>
      <w:r w:rsidRPr="00B13F40">
        <w:rPr>
          <w:rFonts w:ascii="Times New Roman" w:eastAsia="Times New Roman" w:hAnsi="Times New Roman"/>
          <w:sz w:val="17"/>
          <w:szCs w:val="17"/>
        </w:rPr>
        <w:t xml:space="preserve"> Australia Pty Ltd, Siemens Gamesa Renewable Energy Pty Ltd and Vestas Australia Wind Technology Pty Ltd has requested the </w:t>
      </w:r>
      <w:r w:rsidRPr="00B13F40">
        <w:rPr>
          <w:rFonts w:ascii="Times New Roman" w:eastAsia="Times New Roman" w:hAnsi="Times New Roman"/>
          <w:i/>
          <w:iCs/>
          <w:sz w:val="17"/>
          <w:szCs w:val="17"/>
        </w:rPr>
        <w:t>Performance standards for reactive current response to disturbance</w:t>
      </w:r>
      <w:r w:rsidRPr="00B13F40">
        <w:rPr>
          <w:rFonts w:ascii="Times New Roman" w:eastAsia="Times New Roman" w:hAnsi="Times New Roman"/>
          <w:i/>
          <w:sz w:val="17"/>
          <w:szCs w:val="17"/>
        </w:rPr>
        <w:t xml:space="preserve"> </w:t>
      </w:r>
      <w:r w:rsidRPr="00B13F40">
        <w:rPr>
          <w:rFonts w:ascii="Times New Roman" w:eastAsia="Times New Roman" w:hAnsi="Times New Roman"/>
          <w:sz w:val="17"/>
          <w:szCs w:val="17"/>
          <w:lang w:val="en-US"/>
        </w:rPr>
        <w:t xml:space="preserve">(Ref.  ERC0329) </w:t>
      </w:r>
      <w:r w:rsidRPr="00B13F40">
        <w:rPr>
          <w:rFonts w:ascii="Times New Roman" w:eastAsia="Times New Roman" w:hAnsi="Times New Roman"/>
          <w:sz w:val="17"/>
          <w:szCs w:val="17"/>
        </w:rPr>
        <w:t>proposal</w:t>
      </w:r>
      <w:r w:rsidRPr="00B13F40">
        <w:rPr>
          <w:rFonts w:ascii="Times New Roman" w:eastAsia="Times New Roman" w:hAnsi="Times New Roman"/>
          <w:sz w:val="17"/>
          <w:szCs w:val="17"/>
          <w:lang w:val="en-US"/>
        </w:rPr>
        <w:t xml:space="preserve">. </w:t>
      </w:r>
      <w:r w:rsidRPr="00B13F40">
        <w:rPr>
          <w:rFonts w:ascii="Times New Roman" w:eastAsia="Times New Roman" w:hAnsi="Times New Roman"/>
          <w:sz w:val="17"/>
          <w:szCs w:val="17"/>
        </w:rPr>
        <w:t xml:space="preserve">The proposal seeks to change reactive current access standards that apply to inverter based resources.  Submissions must be received by </w:t>
      </w:r>
      <w:r w:rsidRPr="00B13F40">
        <w:rPr>
          <w:rFonts w:ascii="Times New Roman" w:eastAsia="Times New Roman" w:hAnsi="Times New Roman"/>
          <w:b/>
          <w:bCs/>
          <w:sz w:val="17"/>
          <w:szCs w:val="17"/>
        </w:rPr>
        <w:t>23 June 2022</w:t>
      </w:r>
      <w:r w:rsidRPr="00B13F40">
        <w:rPr>
          <w:rFonts w:ascii="Times New Roman" w:eastAsia="Times New Roman" w:hAnsi="Times New Roman"/>
          <w:sz w:val="17"/>
          <w:szCs w:val="17"/>
        </w:rPr>
        <w:t>.</w:t>
      </w:r>
    </w:p>
    <w:p w14:paraId="6491AF3B" w14:textId="77777777" w:rsidR="00B13F40" w:rsidRPr="00B13F40" w:rsidRDefault="00B13F40" w:rsidP="00B13F40">
      <w:pPr>
        <w:ind w:left="160"/>
        <w:rPr>
          <w:rFonts w:ascii="Times New Roman" w:eastAsia="Times New Roman" w:hAnsi="Times New Roman"/>
          <w:sz w:val="17"/>
          <w:szCs w:val="17"/>
          <w:lang w:val="en-US"/>
        </w:rPr>
      </w:pPr>
      <w:r w:rsidRPr="00B13F40">
        <w:rPr>
          <w:rFonts w:ascii="Times New Roman" w:eastAsia="Times New Roman" w:hAnsi="Times New Roman"/>
          <w:sz w:val="17"/>
          <w:szCs w:val="17"/>
        </w:rPr>
        <w:t xml:space="preserve">Under s 93(1)(a), the rule change requests for </w:t>
      </w:r>
      <w:r w:rsidRPr="00B13F40">
        <w:rPr>
          <w:rFonts w:ascii="Times New Roman" w:eastAsia="Times New Roman" w:hAnsi="Times New Roman"/>
          <w:sz w:val="17"/>
          <w:szCs w:val="17"/>
          <w:lang w:val="en-US"/>
        </w:rPr>
        <w:t xml:space="preserve">ERC0272 and ERC0329 have been consolidated. The consolidated request is named </w:t>
      </w:r>
      <w:r w:rsidRPr="00B13F40">
        <w:rPr>
          <w:rFonts w:ascii="Times New Roman" w:eastAsia="Times New Roman" w:hAnsi="Times New Roman"/>
          <w:i/>
          <w:sz w:val="17"/>
          <w:szCs w:val="17"/>
        </w:rPr>
        <w:t xml:space="preserve">Efficient reactive current access standards for inverter-based resources </w:t>
      </w:r>
      <w:r w:rsidRPr="00B13F40">
        <w:rPr>
          <w:rFonts w:ascii="Times New Roman" w:eastAsia="Times New Roman" w:hAnsi="Times New Roman"/>
          <w:sz w:val="17"/>
          <w:szCs w:val="17"/>
          <w:lang w:val="en-US"/>
        </w:rPr>
        <w:t xml:space="preserve">(Ref. ERC0272). </w:t>
      </w:r>
    </w:p>
    <w:p w14:paraId="43FC652B" w14:textId="77777777" w:rsidR="00B13F40" w:rsidRPr="00B13F40" w:rsidRDefault="00B13F40" w:rsidP="00B13F40">
      <w:pPr>
        <w:ind w:left="160"/>
        <w:rPr>
          <w:rFonts w:ascii="Times New Roman" w:eastAsia="Times New Roman" w:hAnsi="Times New Roman"/>
          <w:b/>
          <w:sz w:val="17"/>
          <w:szCs w:val="17"/>
          <w:lang w:val="en-US"/>
        </w:rPr>
      </w:pPr>
      <w:r w:rsidRPr="00B13F40">
        <w:rPr>
          <w:rFonts w:ascii="Times New Roman" w:eastAsia="Times New Roman" w:hAnsi="Times New Roman"/>
          <w:sz w:val="17"/>
          <w:szCs w:val="17"/>
          <w:lang w:val="en-US"/>
        </w:rPr>
        <w:t xml:space="preserve">Under s 107, the time for making the draft determination on the </w:t>
      </w:r>
      <w:r w:rsidRPr="00B13F40">
        <w:rPr>
          <w:rFonts w:ascii="Times New Roman" w:eastAsia="Times New Roman" w:hAnsi="Times New Roman"/>
          <w:i/>
          <w:sz w:val="17"/>
          <w:szCs w:val="17"/>
        </w:rPr>
        <w:t>Efficient reactive current access standards for inverter-based resources</w:t>
      </w:r>
      <w:r w:rsidRPr="00B13F40">
        <w:rPr>
          <w:rFonts w:ascii="Times New Roman" w:eastAsia="Times New Roman" w:hAnsi="Times New Roman"/>
          <w:sz w:val="17"/>
          <w:szCs w:val="17"/>
        </w:rPr>
        <w:t xml:space="preserve"> </w:t>
      </w:r>
      <w:r w:rsidRPr="00B13F40">
        <w:rPr>
          <w:rFonts w:ascii="Times New Roman" w:eastAsia="Times New Roman" w:hAnsi="Times New Roman"/>
          <w:sz w:val="17"/>
          <w:szCs w:val="17"/>
          <w:lang w:val="en-US"/>
        </w:rPr>
        <w:t xml:space="preserve">(Ref. ERC0272) </w:t>
      </w:r>
      <w:r w:rsidRPr="00B13F40">
        <w:rPr>
          <w:rFonts w:ascii="Times New Roman" w:eastAsia="Times New Roman" w:hAnsi="Times New Roman"/>
          <w:sz w:val="17"/>
          <w:szCs w:val="17"/>
        </w:rPr>
        <w:t>proposal</w:t>
      </w:r>
      <w:r w:rsidRPr="00B13F40">
        <w:rPr>
          <w:rFonts w:ascii="Times New Roman" w:eastAsia="Times New Roman" w:hAnsi="Times New Roman"/>
          <w:sz w:val="17"/>
          <w:szCs w:val="17"/>
          <w:lang w:val="en-US"/>
        </w:rPr>
        <w:t xml:space="preserve"> has been extended to </w:t>
      </w:r>
      <w:r w:rsidRPr="00B13F40">
        <w:rPr>
          <w:rFonts w:ascii="Times New Roman" w:eastAsia="Times New Roman" w:hAnsi="Times New Roman"/>
          <w:b/>
          <w:sz w:val="17"/>
          <w:szCs w:val="17"/>
          <w:lang w:val="en-US"/>
        </w:rPr>
        <w:t>3 November 2022.</w:t>
      </w:r>
    </w:p>
    <w:p w14:paraId="44C1EA54" w14:textId="77777777" w:rsidR="00B13F40" w:rsidRPr="00B13F40" w:rsidRDefault="00B13F40" w:rsidP="00B13F40">
      <w:pPr>
        <w:ind w:left="160"/>
        <w:rPr>
          <w:rFonts w:ascii="Times New Roman" w:eastAsia="Times New Roman" w:hAnsi="Times New Roman"/>
          <w:sz w:val="17"/>
          <w:szCs w:val="17"/>
          <w:lang w:val="en-US"/>
        </w:rPr>
      </w:pPr>
      <w:r w:rsidRPr="00B13F40">
        <w:rPr>
          <w:rFonts w:ascii="Times New Roman" w:eastAsia="Times New Roman" w:hAnsi="Times New Roman"/>
          <w:sz w:val="17"/>
          <w:szCs w:val="17"/>
          <w:lang w:val="en-US"/>
        </w:rPr>
        <w:t>Under s 99, the making of a draft determination and related draft rule on the</w:t>
      </w:r>
      <w:r w:rsidRPr="00B13F40">
        <w:rPr>
          <w:rFonts w:ascii="Times New Roman" w:eastAsia="Times New Roman" w:hAnsi="Times New Roman"/>
          <w:i/>
          <w:sz w:val="17"/>
          <w:szCs w:val="17"/>
        </w:rPr>
        <w:t xml:space="preserve"> Enhancing information on generator availability in MT PASA</w:t>
      </w:r>
      <w:r w:rsidRPr="00B13F40">
        <w:rPr>
          <w:rFonts w:ascii="Times New Roman" w:eastAsia="Times New Roman" w:hAnsi="Times New Roman"/>
          <w:sz w:val="17"/>
          <w:szCs w:val="17"/>
        </w:rPr>
        <w:t xml:space="preserve"> proposal</w:t>
      </w:r>
      <w:r w:rsidRPr="00B13F40">
        <w:rPr>
          <w:rFonts w:ascii="Times New Roman" w:eastAsia="Times New Roman" w:hAnsi="Times New Roman"/>
          <w:i/>
          <w:sz w:val="17"/>
          <w:szCs w:val="17"/>
        </w:rPr>
        <w:t xml:space="preserve"> </w:t>
      </w:r>
      <w:r w:rsidRPr="00B13F40">
        <w:rPr>
          <w:rFonts w:ascii="Times New Roman" w:eastAsia="Times New Roman" w:hAnsi="Times New Roman"/>
          <w:sz w:val="17"/>
          <w:szCs w:val="17"/>
          <w:lang w:val="en-US"/>
        </w:rPr>
        <w:t xml:space="preserve">(Ref. ERC0338). Written requests for a pre-determination hearing must be received by </w:t>
      </w:r>
      <w:r w:rsidRPr="00B13F40">
        <w:rPr>
          <w:rFonts w:ascii="Times New Roman" w:eastAsia="Times New Roman" w:hAnsi="Times New Roman"/>
          <w:b/>
          <w:bCs/>
          <w:sz w:val="17"/>
          <w:szCs w:val="17"/>
          <w:lang w:val="en-US"/>
        </w:rPr>
        <w:t>2 June 2022</w:t>
      </w:r>
      <w:r w:rsidRPr="00B13F40">
        <w:rPr>
          <w:rFonts w:ascii="Times New Roman" w:eastAsia="Times New Roman" w:hAnsi="Times New Roman"/>
          <w:sz w:val="17"/>
          <w:szCs w:val="17"/>
          <w:lang w:val="en-US"/>
        </w:rPr>
        <w:t xml:space="preserve">. Submissions must be received by </w:t>
      </w:r>
      <w:r w:rsidRPr="00B13F40">
        <w:rPr>
          <w:rFonts w:ascii="Times New Roman" w:eastAsia="Times New Roman" w:hAnsi="Times New Roman"/>
          <w:b/>
          <w:sz w:val="17"/>
          <w:szCs w:val="17"/>
          <w:lang w:val="en-US"/>
        </w:rPr>
        <w:t>7 July 2022</w:t>
      </w:r>
      <w:r w:rsidRPr="00B13F40">
        <w:rPr>
          <w:rFonts w:ascii="Times New Roman" w:eastAsia="Times New Roman" w:hAnsi="Times New Roman"/>
          <w:sz w:val="17"/>
          <w:szCs w:val="17"/>
          <w:lang w:val="en-US"/>
        </w:rPr>
        <w:t>.</w:t>
      </w:r>
    </w:p>
    <w:p w14:paraId="5E476BD6" w14:textId="77777777" w:rsidR="00B13F40" w:rsidRPr="00B13F40" w:rsidRDefault="00B13F40" w:rsidP="00B13F40">
      <w:pPr>
        <w:rPr>
          <w:rFonts w:ascii="Times New Roman" w:eastAsia="Times New Roman" w:hAnsi="Times New Roman"/>
          <w:sz w:val="17"/>
          <w:szCs w:val="17"/>
          <w:lang w:val="en-US"/>
        </w:rPr>
      </w:pPr>
      <w:r w:rsidRPr="00B13F40">
        <w:rPr>
          <w:rFonts w:ascii="Times New Roman" w:eastAsia="Times New Roman" w:hAnsi="Times New Roman"/>
          <w:sz w:val="17"/>
          <w:szCs w:val="17"/>
          <w:lang w:val="en-US"/>
        </w:rPr>
        <w:t>Submissions can be made via the AEMC’s website. Before making a submission, please review the AEMC’s privacy statement on its website. Submissions should be made in accordance with the AEMC’s</w:t>
      </w:r>
      <w:r w:rsidRPr="00B13F40">
        <w:rPr>
          <w:rFonts w:ascii="Times New Roman" w:eastAsia="Times New Roman" w:hAnsi="Times New Roman"/>
          <w:i/>
          <w:sz w:val="17"/>
          <w:szCs w:val="17"/>
          <w:lang w:val="en-US"/>
        </w:rPr>
        <w:t xml:space="preserve"> Guidelines for making written submissions on Rule change proposals</w:t>
      </w:r>
      <w:r w:rsidRPr="00B13F40">
        <w:rPr>
          <w:rFonts w:ascii="Times New Roman" w:eastAsia="Times New Roman" w:hAnsi="Times New Roman"/>
          <w:sz w:val="17"/>
          <w:szCs w:val="17"/>
          <w:lang w:val="en-US"/>
        </w:rPr>
        <w:t>. The AEMC publishes all submissions on its website, subject to confidentiality.</w:t>
      </w:r>
    </w:p>
    <w:p w14:paraId="7500C9FB" w14:textId="77777777" w:rsidR="00B13F40" w:rsidRPr="00B13F40" w:rsidRDefault="00B13F40" w:rsidP="00B13F40">
      <w:pPr>
        <w:rPr>
          <w:rFonts w:ascii="Times New Roman" w:eastAsia="Times New Roman" w:hAnsi="Times New Roman"/>
          <w:sz w:val="17"/>
          <w:szCs w:val="17"/>
          <w:lang w:val="en-US"/>
        </w:rPr>
      </w:pPr>
      <w:r w:rsidRPr="00B13F40">
        <w:rPr>
          <w:rFonts w:ascii="Times New Roman" w:eastAsia="Times New Roman" w:hAnsi="Times New Roman"/>
          <w:sz w:val="17"/>
          <w:szCs w:val="17"/>
          <w:lang w:val="en-US"/>
        </w:rPr>
        <w:t xml:space="preserve">Written requests should be sent to </w:t>
      </w:r>
      <w:hyperlink r:id="rId58" w:history="1">
        <w:r w:rsidRPr="00B13F40">
          <w:rPr>
            <w:rFonts w:ascii="Times New Roman" w:eastAsia="Times New Roman" w:hAnsi="Times New Roman"/>
            <w:color w:val="0000FF"/>
            <w:sz w:val="17"/>
            <w:szCs w:val="17"/>
            <w:u w:val="single"/>
            <w:lang w:val="en-US"/>
          </w:rPr>
          <w:t>submissions@aemc.gov.au</w:t>
        </w:r>
      </w:hyperlink>
      <w:r w:rsidRPr="00B13F40">
        <w:rPr>
          <w:rFonts w:ascii="Times New Roman" w:eastAsia="Times New Roman" w:hAnsi="Times New Roman"/>
          <w:sz w:val="17"/>
          <w:szCs w:val="17"/>
          <w:lang w:val="en-US"/>
        </w:rPr>
        <w:t xml:space="preserve"> and cite the reference in the title. Before sending a request, please review the AEMC’s privacy statement on its website.</w:t>
      </w:r>
    </w:p>
    <w:p w14:paraId="3A5188D6" w14:textId="77777777" w:rsidR="00B13F40" w:rsidRPr="00B13F40" w:rsidRDefault="00B13F40" w:rsidP="00B13F40">
      <w:pPr>
        <w:rPr>
          <w:rFonts w:ascii="Times New Roman" w:eastAsia="Times New Roman" w:hAnsi="Times New Roman"/>
          <w:sz w:val="17"/>
          <w:szCs w:val="17"/>
          <w:lang w:val="en-US"/>
        </w:rPr>
      </w:pPr>
      <w:r w:rsidRPr="00B13F40">
        <w:rPr>
          <w:rFonts w:ascii="Times New Roman" w:eastAsia="Times New Roman" w:hAnsi="Times New Roman"/>
          <w:sz w:val="17"/>
          <w:szCs w:val="17"/>
          <w:lang w:val="en-US"/>
        </w:rPr>
        <w:t>Documents referred to above are available on the AEMC’s website and are available for inspection at the AEMC’s office.</w:t>
      </w:r>
    </w:p>
    <w:p w14:paraId="64FB4DE2" w14:textId="77777777" w:rsidR="00B13F40" w:rsidRPr="00B13F40" w:rsidRDefault="00B13F40" w:rsidP="00B13F40">
      <w:pPr>
        <w:spacing w:after="0"/>
        <w:ind w:left="160"/>
        <w:rPr>
          <w:rFonts w:ascii="Times New Roman" w:eastAsia="Times New Roman" w:hAnsi="Times New Roman"/>
          <w:sz w:val="17"/>
          <w:szCs w:val="17"/>
        </w:rPr>
      </w:pPr>
      <w:r w:rsidRPr="00B13F40">
        <w:rPr>
          <w:rFonts w:ascii="Times New Roman" w:eastAsia="Times New Roman" w:hAnsi="Times New Roman"/>
          <w:sz w:val="17"/>
          <w:szCs w:val="17"/>
        </w:rPr>
        <w:t>Australian Energy Market Commission</w:t>
      </w:r>
    </w:p>
    <w:p w14:paraId="17E7D6A2" w14:textId="77777777" w:rsidR="00B13F40" w:rsidRPr="00B13F40" w:rsidRDefault="00B13F40" w:rsidP="00B13F40">
      <w:pPr>
        <w:spacing w:after="0"/>
        <w:ind w:left="160"/>
        <w:rPr>
          <w:rFonts w:ascii="Times New Roman" w:eastAsia="Times New Roman" w:hAnsi="Times New Roman"/>
          <w:sz w:val="17"/>
          <w:szCs w:val="17"/>
        </w:rPr>
      </w:pPr>
      <w:r w:rsidRPr="00B13F40">
        <w:rPr>
          <w:rFonts w:ascii="Times New Roman" w:eastAsia="Times New Roman" w:hAnsi="Times New Roman"/>
          <w:sz w:val="17"/>
          <w:szCs w:val="17"/>
        </w:rPr>
        <w:t>Level 15, 60 Castlereagh St</w:t>
      </w:r>
    </w:p>
    <w:p w14:paraId="3421BE2C" w14:textId="77777777" w:rsidR="00B13F40" w:rsidRPr="00B13F40" w:rsidRDefault="00B13F40" w:rsidP="00B13F40">
      <w:pPr>
        <w:spacing w:after="0"/>
        <w:ind w:left="160"/>
        <w:rPr>
          <w:rFonts w:ascii="Times New Roman" w:eastAsia="Times New Roman" w:hAnsi="Times New Roman"/>
          <w:sz w:val="17"/>
          <w:szCs w:val="17"/>
        </w:rPr>
      </w:pPr>
      <w:r w:rsidRPr="00B13F40">
        <w:rPr>
          <w:rFonts w:ascii="Times New Roman" w:eastAsia="Times New Roman" w:hAnsi="Times New Roman"/>
          <w:sz w:val="17"/>
          <w:szCs w:val="17"/>
        </w:rPr>
        <w:t xml:space="preserve">Sydney NSW 2000 </w:t>
      </w:r>
    </w:p>
    <w:p w14:paraId="0D89761A" w14:textId="77777777" w:rsidR="00B13F40" w:rsidRPr="00B13F40" w:rsidRDefault="00B13F40" w:rsidP="00B13F40">
      <w:pPr>
        <w:spacing w:after="0"/>
        <w:ind w:left="160"/>
        <w:rPr>
          <w:rFonts w:ascii="Times New Roman" w:eastAsia="Times New Roman" w:hAnsi="Times New Roman"/>
          <w:sz w:val="17"/>
          <w:szCs w:val="17"/>
        </w:rPr>
      </w:pPr>
      <w:r w:rsidRPr="00B13F40">
        <w:rPr>
          <w:rFonts w:ascii="Times New Roman" w:eastAsia="Times New Roman" w:hAnsi="Times New Roman"/>
          <w:sz w:val="17"/>
          <w:szCs w:val="17"/>
        </w:rPr>
        <w:t>Telephone: (02) 8296 7800</w:t>
      </w:r>
    </w:p>
    <w:p w14:paraId="6D848E4C" w14:textId="77777777" w:rsidR="00B13F40" w:rsidRPr="00B13F40" w:rsidRDefault="00804A0B" w:rsidP="00B13F40">
      <w:pPr>
        <w:ind w:left="160"/>
        <w:rPr>
          <w:rFonts w:ascii="Times New Roman" w:eastAsia="Times New Roman" w:hAnsi="Times New Roman"/>
          <w:sz w:val="17"/>
          <w:szCs w:val="17"/>
        </w:rPr>
      </w:pPr>
      <w:hyperlink r:id="rId59" w:history="1">
        <w:r w:rsidR="00B13F40" w:rsidRPr="00B13F40">
          <w:rPr>
            <w:rFonts w:ascii="Times New Roman" w:eastAsia="Times New Roman" w:hAnsi="Times New Roman"/>
            <w:color w:val="0000FF"/>
            <w:sz w:val="17"/>
            <w:szCs w:val="17"/>
            <w:u w:val="single"/>
          </w:rPr>
          <w:t>www.aemc.gov.au</w:t>
        </w:r>
      </w:hyperlink>
      <w:r w:rsidR="00B13F40" w:rsidRPr="00B13F40">
        <w:rPr>
          <w:rFonts w:ascii="Times New Roman" w:eastAsia="Times New Roman" w:hAnsi="Times New Roman"/>
          <w:sz w:val="17"/>
          <w:szCs w:val="17"/>
        </w:rPr>
        <w:t xml:space="preserve"> </w:t>
      </w:r>
    </w:p>
    <w:p w14:paraId="1153E50F" w14:textId="77777777" w:rsidR="00B13F40" w:rsidRPr="00B13F40" w:rsidRDefault="00B13F40" w:rsidP="00B13F40">
      <w:pPr>
        <w:spacing w:after="0"/>
        <w:rPr>
          <w:rFonts w:ascii="Times New Roman" w:eastAsia="Times New Roman" w:hAnsi="Times New Roman"/>
          <w:sz w:val="17"/>
          <w:szCs w:val="17"/>
        </w:rPr>
      </w:pPr>
      <w:r w:rsidRPr="00B13F40">
        <w:rPr>
          <w:rFonts w:ascii="Times New Roman" w:eastAsia="Times New Roman" w:hAnsi="Times New Roman"/>
          <w:sz w:val="17"/>
          <w:szCs w:val="17"/>
        </w:rPr>
        <w:t>Dated: 26 May 2022</w:t>
      </w:r>
    </w:p>
    <w:p w14:paraId="5A873635" w14:textId="77777777" w:rsidR="00B13F40" w:rsidRPr="00B13F40" w:rsidRDefault="00B13F40" w:rsidP="00B13F40">
      <w:pPr>
        <w:pBdr>
          <w:bottom w:val="single" w:sz="4" w:space="1" w:color="auto"/>
        </w:pBdr>
        <w:spacing w:after="0" w:line="52" w:lineRule="exact"/>
        <w:jc w:val="center"/>
      </w:pPr>
    </w:p>
    <w:p w14:paraId="10376D38" w14:textId="77777777" w:rsidR="00B13F40" w:rsidRPr="00B13F40" w:rsidRDefault="00B13F40" w:rsidP="00B13F40">
      <w:pPr>
        <w:pBdr>
          <w:top w:val="single" w:sz="4" w:space="1" w:color="auto"/>
        </w:pBdr>
        <w:spacing w:before="34" w:after="0" w:line="14" w:lineRule="exact"/>
        <w:jc w:val="center"/>
      </w:pPr>
    </w:p>
    <w:p w14:paraId="6C606AB7"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49EAD402"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50D42F5C" w14:textId="77777777" w:rsidR="008C1321" w:rsidRDefault="008C1321" w:rsidP="008C1321">
      <w:pPr>
        <w:spacing w:after="0" w:line="240" w:lineRule="auto"/>
        <w:ind w:left="600" w:right="600"/>
        <w:jc w:val="center"/>
        <w:rPr>
          <w:rFonts w:ascii="Times New Roman" w:hAnsi="Times New Roman"/>
          <w:color w:val="000000"/>
          <w:sz w:val="20"/>
          <w:szCs w:val="20"/>
        </w:rPr>
      </w:pPr>
    </w:p>
    <w:p w14:paraId="7729C611"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18A07EBA" w14:textId="77777777" w:rsidR="008C1321" w:rsidRPr="00576D3B" w:rsidRDefault="008C1321" w:rsidP="008C1321">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14:paraId="602A657C"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55841D90" w14:textId="77777777" w:rsidR="008C1321" w:rsidRDefault="008C1321" w:rsidP="008C1321">
      <w:pPr>
        <w:spacing w:after="0" w:line="240" w:lineRule="auto"/>
        <w:ind w:left="600" w:right="600"/>
        <w:jc w:val="center"/>
        <w:rPr>
          <w:rFonts w:ascii="Times New Roman" w:hAnsi="Times New Roman"/>
          <w:color w:val="000000"/>
          <w:sz w:val="20"/>
          <w:szCs w:val="20"/>
        </w:rPr>
      </w:pPr>
    </w:p>
    <w:p w14:paraId="486EFD25"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64F25A7E" w14:textId="77777777" w:rsidR="008C1321" w:rsidRPr="00576D3B" w:rsidRDefault="008C1321" w:rsidP="008C1321">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published each Thursday</w:t>
      </w:r>
      <w:r>
        <w:rPr>
          <w:rFonts w:ascii="Times New Roman" w:hAnsi="Times New Roman"/>
          <w:color w:val="000000"/>
        </w:rPr>
        <w:t xml:space="preserve"> afternoon</w:t>
      </w:r>
      <w:r w:rsidRPr="00576D3B">
        <w:rPr>
          <w:rFonts w:ascii="Times New Roman" w:hAnsi="Times New Roman"/>
          <w:color w:val="000000"/>
        </w:rPr>
        <w:t xml:space="preserve">. </w:t>
      </w:r>
    </w:p>
    <w:p w14:paraId="40867CC0" w14:textId="77777777" w:rsidR="008C1321" w:rsidRPr="00576D3B" w:rsidRDefault="008C1321" w:rsidP="008C1321">
      <w:pPr>
        <w:spacing w:after="160" w:line="240" w:lineRule="auto"/>
        <w:rPr>
          <w:rFonts w:ascii="Times New Roman" w:hAnsi="Times New Roman"/>
          <w:color w:val="000000"/>
        </w:rPr>
      </w:pPr>
      <w:r w:rsidRPr="00576D3B">
        <w:rPr>
          <w:rFonts w:ascii="Times New Roman" w:hAnsi="Times New Roman"/>
          <w:color w:val="000000"/>
        </w:rPr>
        <w:t xml:space="preserve">Notices must be </w:t>
      </w:r>
      <w:r>
        <w:rPr>
          <w:rFonts w:ascii="Times New Roman" w:hAnsi="Times New Roman"/>
          <w:color w:val="000000"/>
        </w:rPr>
        <w:t>email</w:t>
      </w:r>
      <w:r w:rsidRPr="00576D3B">
        <w:rPr>
          <w:rFonts w:ascii="Times New Roman" w:hAnsi="Times New Roman"/>
          <w:color w:val="000000"/>
        </w:rPr>
        <w:t>ed b</w:t>
      </w:r>
      <w:r>
        <w:rPr>
          <w:rFonts w:ascii="Times New Roman" w:hAnsi="Times New Roman"/>
          <w:color w:val="000000"/>
        </w:rPr>
        <w:t>y</w:t>
      </w:r>
      <w:r w:rsidRPr="00576D3B">
        <w:rPr>
          <w:rFonts w:ascii="Times New Roman" w:hAnsi="Times New Roman"/>
          <w:color w:val="000000"/>
        </w:rPr>
        <w:t xml:space="preserve"> 4 p.m. Tuesday, the week of publication.</w:t>
      </w:r>
    </w:p>
    <w:p w14:paraId="026C9796" w14:textId="77777777" w:rsidR="008C1321" w:rsidRDefault="008C1321" w:rsidP="008C1321">
      <w:pPr>
        <w:spacing w:after="160" w:line="240" w:lineRule="auto"/>
        <w:jc w:val="left"/>
        <w:rPr>
          <w:rFonts w:ascii="Times New Roman" w:hAnsi="Times New Roman"/>
          <w:color w:val="000000"/>
        </w:rPr>
      </w:pPr>
      <w:r>
        <w:rPr>
          <w:rFonts w:ascii="Times New Roman" w:hAnsi="Times New Roman"/>
          <w:color w:val="000000"/>
        </w:rPr>
        <w:t>S</w:t>
      </w:r>
      <w:r w:rsidRPr="00576D3B">
        <w:rPr>
          <w:rFonts w:ascii="Times New Roman" w:hAnsi="Times New Roman"/>
          <w:color w:val="000000"/>
        </w:rPr>
        <w:t xml:space="preserve">ubmissions are formatted per the gazette style and </w:t>
      </w:r>
      <w:r>
        <w:rPr>
          <w:rFonts w:ascii="Times New Roman" w:hAnsi="Times New Roman"/>
          <w:color w:val="000000"/>
        </w:rPr>
        <w:t xml:space="preserve">a </w:t>
      </w:r>
      <w:r w:rsidRPr="00576D3B">
        <w:rPr>
          <w:rFonts w:ascii="Times New Roman" w:hAnsi="Times New Roman"/>
          <w:color w:val="000000"/>
        </w:rPr>
        <w:t>proof</w:t>
      </w:r>
      <w:r>
        <w:rPr>
          <w:rFonts w:ascii="Times New Roman" w:hAnsi="Times New Roman"/>
          <w:color w:val="000000"/>
        </w:rPr>
        <w:t xml:space="preserve"> will be </w:t>
      </w:r>
      <w:r w:rsidRPr="00576D3B">
        <w:rPr>
          <w:rFonts w:ascii="Times New Roman" w:hAnsi="Times New Roman"/>
          <w:color w:val="000000"/>
        </w:rPr>
        <w:t>supplied</w:t>
      </w:r>
      <w:r>
        <w:rPr>
          <w:rFonts w:ascii="Times New Roman" w:hAnsi="Times New Roman"/>
          <w:color w:val="000000"/>
        </w:rPr>
        <w:t xml:space="preserve"> prior to publication, along with a quote if applicable</w:t>
      </w:r>
      <w:r w:rsidRPr="00576D3B">
        <w:rPr>
          <w:rFonts w:ascii="Times New Roman" w:hAnsi="Times New Roman"/>
          <w:color w:val="000000"/>
        </w:rPr>
        <w:t xml:space="preserve">. </w:t>
      </w:r>
      <w:r>
        <w:rPr>
          <w:rFonts w:ascii="Times New Roman" w:hAnsi="Times New Roman"/>
          <w:color w:val="000000"/>
        </w:rPr>
        <w:t>Please allow one day for processing notices.</w:t>
      </w:r>
    </w:p>
    <w:p w14:paraId="1B00140F" w14:textId="77777777" w:rsidR="008C1321" w:rsidRPr="00576D3B" w:rsidRDefault="008C1321" w:rsidP="008C1321">
      <w:pPr>
        <w:spacing w:after="160" w:line="240" w:lineRule="auto"/>
        <w:jc w:val="left"/>
        <w:rPr>
          <w:rFonts w:ascii="Times New Roman" w:hAnsi="Times New Roman"/>
          <w:color w:val="000000"/>
        </w:rPr>
      </w:pPr>
      <w:r w:rsidRPr="00576D3B">
        <w:rPr>
          <w:rFonts w:ascii="Times New Roman" w:hAnsi="Times New Roman"/>
          <w:color w:val="000000"/>
        </w:rPr>
        <w:t xml:space="preserve">Alterations </w:t>
      </w:r>
      <w:r>
        <w:rPr>
          <w:rFonts w:ascii="Times New Roman" w:hAnsi="Times New Roman"/>
          <w:color w:val="000000"/>
        </w:rPr>
        <w:t xml:space="preserve">to the proof </w:t>
      </w:r>
      <w:r w:rsidRPr="00576D3B">
        <w:rPr>
          <w:rFonts w:ascii="Times New Roman" w:hAnsi="Times New Roman"/>
          <w:color w:val="000000"/>
        </w:rPr>
        <w:t>must be returned b</w:t>
      </w:r>
      <w:r>
        <w:rPr>
          <w:rFonts w:ascii="Times New Roman" w:hAnsi="Times New Roman"/>
          <w:color w:val="000000"/>
        </w:rPr>
        <w:t>y</w:t>
      </w:r>
      <w:r w:rsidRPr="00576D3B">
        <w:rPr>
          <w:rFonts w:ascii="Times New Roman" w:hAnsi="Times New Roman"/>
          <w:color w:val="000000"/>
        </w:rPr>
        <w:t xml:space="preserve"> 4 p.m. Wednesday.</w:t>
      </w:r>
    </w:p>
    <w:p w14:paraId="6D0E50A0"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5937FE6A"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5427FEC0"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1D64E837" w14:textId="77777777" w:rsidR="008C1321" w:rsidRPr="00576D3B" w:rsidRDefault="008C1321" w:rsidP="008C1321">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w:t>
      </w:r>
      <w:r>
        <w:rPr>
          <w:rFonts w:ascii="Times New Roman" w:eastAsia="Times New Roman" w:hAnsi="Times New Roman"/>
          <w:b/>
          <w:color w:val="000000"/>
          <w:sz w:val="24"/>
          <w:szCs w:val="24"/>
          <w:lang w:eastAsia="en-AU"/>
        </w:rPr>
        <w:t xml:space="preserve">must be submitted </w:t>
      </w:r>
      <w:r w:rsidRPr="00576D3B">
        <w:rPr>
          <w:rFonts w:ascii="Times New Roman" w:hAnsi="Times New Roman"/>
          <w:b/>
          <w:color w:val="000000"/>
          <w:sz w:val="24"/>
          <w:szCs w:val="24"/>
        </w:rPr>
        <w:t>as Word files</w:t>
      </w:r>
      <w:r>
        <w:rPr>
          <w:rFonts w:ascii="Times New Roman" w:hAnsi="Times New Roman"/>
          <w:b/>
          <w:color w:val="000000"/>
          <w:sz w:val="24"/>
          <w:szCs w:val="24"/>
        </w:rPr>
        <w:t>,</w:t>
      </w:r>
      <w:r w:rsidRPr="00576D3B">
        <w:rPr>
          <w:rFonts w:ascii="Times New Roman" w:hAnsi="Times New Roman"/>
          <w:b/>
          <w:color w:val="000000"/>
          <w:sz w:val="24"/>
          <w:szCs w:val="24"/>
        </w:rPr>
        <w:t xml:space="preserve"> in the following format:</w:t>
      </w:r>
    </w:p>
    <w:p w14:paraId="432D3F00" w14:textId="77777777" w:rsidR="008C1321" w:rsidRPr="00576D3B" w:rsidRDefault="008C1321" w:rsidP="008C1321">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 xml:space="preserve">Title—the governing </w:t>
      </w:r>
      <w:r>
        <w:rPr>
          <w:rFonts w:ascii="Times New Roman" w:hAnsi="Times New Roman"/>
          <w:color w:val="000000"/>
        </w:rPr>
        <w:t>legislation</w:t>
      </w:r>
    </w:p>
    <w:p w14:paraId="39D6C59B" w14:textId="77777777" w:rsidR="008C1321" w:rsidRPr="00576D3B" w:rsidRDefault="008C1321" w:rsidP="008C1321">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w:t>
      </w:r>
      <w:r>
        <w:rPr>
          <w:rFonts w:ascii="Times New Roman" w:hAnsi="Times New Roman"/>
          <w:color w:val="000000"/>
        </w:rPr>
        <w:t xml:space="preserve">a </w:t>
      </w:r>
      <w:r w:rsidRPr="00576D3B">
        <w:rPr>
          <w:rFonts w:ascii="Times New Roman" w:hAnsi="Times New Roman"/>
          <w:color w:val="000000"/>
        </w:rPr>
        <w:t>summary</w:t>
      </w:r>
      <w:r>
        <w:rPr>
          <w:rFonts w:ascii="Times New Roman" w:hAnsi="Times New Roman"/>
          <w:color w:val="000000"/>
        </w:rPr>
        <w:t xml:space="preserve"> </w:t>
      </w:r>
      <w:r w:rsidRPr="00576D3B">
        <w:rPr>
          <w:rFonts w:ascii="Times New Roman" w:hAnsi="Times New Roman"/>
          <w:color w:val="000000"/>
        </w:rPr>
        <w:t>of the notice</w:t>
      </w:r>
      <w:r>
        <w:rPr>
          <w:rFonts w:ascii="Times New Roman" w:hAnsi="Times New Roman"/>
          <w:color w:val="000000"/>
        </w:rPr>
        <w:t xml:space="preserve"> content</w:t>
      </w:r>
    </w:p>
    <w:p w14:paraId="7F67A6A5" w14:textId="77777777" w:rsidR="008C1321" w:rsidRPr="00576D3B" w:rsidRDefault="008C1321" w:rsidP="008C1321">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r>
      <w:r>
        <w:rPr>
          <w:rFonts w:ascii="Times New Roman" w:hAnsi="Times New Roman"/>
          <w:color w:val="000000"/>
        </w:rPr>
        <w:t>B</w:t>
      </w:r>
      <w:r w:rsidRPr="00576D3B">
        <w:rPr>
          <w:rFonts w:ascii="Times New Roman" w:hAnsi="Times New Roman"/>
          <w:color w:val="000000"/>
        </w:rPr>
        <w:t>ody—</w:t>
      </w:r>
      <w:r>
        <w:rPr>
          <w:rFonts w:ascii="Times New Roman" w:hAnsi="Times New Roman"/>
          <w:color w:val="000000"/>
        </w:rPr>
        <w:t>structured text, which can include numbered lists, tables, and images</w:t>
      </w:r>
    </w:p>
    <w:p w14:paraId="4670F1E4" w14:textId="77777777" w:rsidR="008C1321" w:rsidRPr="00576D3B" w:rsidRDefault="008C1321" w:rsidP="008C1321">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w:t>
      </w:r>
      <w:r>
        <w:rPr>
          <w:rFonts w:ascii="Times New Roman" w:hAnsi="Times New Roman"/>
          <w:color w:val="000000"/>
        </w:rPr>
        <w:t>day, month, and year</w:t>
      </w:r>
      <w:r w:rsidRPr="00576D3B">
        <w:rPr>
          <w:rFonts w:ascii="Times New Roman" w:hAnsi="Times New Roman"/>
          <w:color w:val="000000"/>
        </w:rPr>
        <w:t xml:space="preserve"> of authorisation</w:t>
      </w:r>
    </w:p>
    <w:p w14:paraId="75FC8BAB" w14:textId="77777777" w:rsidR="008C1321" w:rsidRPr="00576D3B" w:rsidRDefault="008C1321" w:rsidP="008C1321">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r>
      <w:r>
        <w:rPr>
          <w:rFonts w:ascii="Times New Roman" w:hAnsi="Times New Roman"/>
          <w:color w:val="000000"/>
        </w:rPr>
        <w:t>Signature block</w:t>
      </w:r>
      <w:r w:rsidRPr="00576D3B">
        <w:rPr>
          <w:rFonts w:ascii="Times New Roman" w:hAnsi="Times New Roman"/>
          <w:color w:val="000000"/>
        </w:rPr>
        <w:t>—</w:t>
      </w:r>
      <w:r>
        <w:rPr>
          <w:rFonts w:ascii="Times New Roman" w:hAnsi="Times New Roman"/>
          <w:color w:val="000000"/>
        </w:rPr>
        <w:t>n</w:t>
      </w:r>
      <w:r w:rsidRPr="00576D3B">
        <w:rPr>
          <w:rFonts w:ascii="Times New Roman" w:hAnsi="Times New Roman"/>
          <w:color w:val="000000"/>
        </w:rPr>
        <w:t xml:space="preserve">ame, </w:t>
      </w:r>
      <w:r>
        <w:rPr>
          <w:rFonts w:ascii="Times New Roman" w:hAnsi="Times New Roman"/>
          <w:color w:val="000000"/>
        </w:rPr>
        <w:t>role</w:t>
      </w:r>
      <w:r w:rsidRPr="00576D3B">
        <w:rPr>
          <w:rFonts w:ascii="Times New Roman" w:hAnsi="Times New Roman"/>
          <w:color w:val="000000"/>
        </w:rPr>
        <w:t>, and department/organisation authorising the notice</w:t>
      </w:r>
    </w:p>
    <w:p w14:paraId="74872923"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00421409"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02075B8A"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6F4F6E6F" w14:textId="77777777" w:rsidR="008C1321" w:rsidRPr="00576D3B" w:rsidRDefault="008C1321" w:rsidP="008C1321">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14:paraId="554C9478" w14:textId="77777777" w:rsidR="008C1321" w:rsidRPr="00576D3B" w:rsidRDefault="008C1321" w:rsidP="008C1321">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14:paraId="75E898D5" w14:textId="77777777" w:rsidR="008C1321" w:rsidRPr="00576D3B" w:rsidRDefault="008C1321" w:rsidP="008C1321">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 xml:space="preserve">Contact details of </w:t>
      </w:r>
      <w:r>
        <w:rPr>
          <w:rFonts w:ascii="Times New Roman" w:hAnsi="Times New Roman"/>
          <w:color w:val="000000"/>
        </w:rPr>
        <w:t>the</w:t>
      </w:r>
      <w:r w:rsidRPr="00576D3B">
        <w:rPr>
          <w:rFonts w:ascii="Times New Roman" w:hAnsi="Times New Roman"/>
          <w:color w:val="000000"/>
        </w:rPr>
        <w:t xml:space="preserve"> pe</w:t>
      </w:r>
      <w:r>
        <w:rPr>
          <w:rFonts w:ascii="Times New Roman" w:hAnsi="Times New Roman"/>
          <w:color w:val="000000"/>
        </w:rPr>
        <w:t>rson</w:t>
      </w:r>
      <w:r w:rsidRPr="00576D3B">
        <w:rPr>
          <w:rFonts w:ascii="Times New Roman" w:hAnsi="Times New Roman"/>
          <w:color w:val="000000"/>
        </w:rPr>
        <w:t xml:space="preserve"> responsible for the notice content</w:t>
      </w:r>
    </w:p>
    <w:p w14:paraId="773C0A07" w14:textId="77777777" w:rsidR="008C1321" w:rsidRPr="00B1211D" w:rsidRDefault="008C1321" w:rsidP="008C1321">
      <w:pPr>
        <w:spacing w:line="240" w:lineRule="auto"/>
        <w:ind w:left="567" w:hanging="425"/>
        <w:rPr>
          <w:rFonts w:ascii="Times New Roman" w:hAnsi="Times New Roman"/>
          <w:color w:val="000000"/>
        </w:rPr>
      </w:pPr>
      <w:r w:rsidRPr="00B1211D">
        <w:rPr>
          <w:rFonts w:ascii="Times New Roman" w:hAnsi="Times New Roman"/>
          <w:color w:val="000000"/>
        </w:rPr>
        <w:sym w:font="Symbol" w:char="F0B7"/>
      </w:r>
      <w:r w:rsidRPr="00B1211D">
        <w:rPr>
          <w:rFonts w:ascii="Times New Roman" w:hAnsi="Times New Roman"/>
          <w:color w:val="000000"/>
        </w:rPr>
        <w:tab/>
        <w:t>Name and organisation to be charged for the publication</w:t>
      </w:r>
      <w:r w:rsidRPr="00576D3B">
        <w:rPr>
          <w:rFonts w:ascii="Times New Roman" w:hAnsi="Times New Roman"/>
          <w:color w:val="000000"/>
        </w:rPr>
        <w:t>—</w:t>
      </w:r>
      <w:r w:rsidRPr="00B1211D">
        <w:rPr>
          <w:rFonts w:ascii="Times New Roman" w:hAnsi="Times New Roman"/>
          <w:color w:val="000000"/>
        </w:rPr>
        <w:t>Local Council and Public notices</w:t>
      </w:r>
      <w:r>
        <w:rPr>
          <w:rFonts w:ascii="Times New Roman" w:hAnsi="Times New Roman"/>
          <w:color w:val="000000"/>
        </w:rPr>
        <w:t xml:space="preserve"> only</w:t>
      </w:r>
    </w:p>
    <w:p w14:paraId="5559A90D" w14:textId="77777777" w:rsidR="008C1321" w:rsidRPr="00576D3B" w:rsidRDefault="008C1321" w:rsidP="008C1321">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r w:rsidRPr="00576D3B">
        <w:rPr>
          <w:rFonts w:ascii="Times New Roman" w:hAnsi="Times New Roman"/>
          <w:color w:val="000000"/>
          <w:spacing w:val="-5"/>
        </w:rPr>
        <w:t>Local Council and Public notices</w:t>
      </w:r>
      <w:r>
        <w:rPr>
          <w:rFonts w:ascii="Times New Roman" w:hAnsi="Times New Roman"/>
          <w:color w:val="000000"/>
          <w:spacing w:val="-5"/>
        </w:rPr>
        <w:t xml:space="preserve"> only</w:t>
      </w:r>
    </w:p>
    <w:p w14:paraId="6BB730F6"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6DDE3404"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007E77F7"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0ECCF19C" w14:textId="77777777" w:rsidR="008C1321" w:rsidRPr="00576D3B" w:rsidRDefault="008C1321" w:rsidP="008C1321">
      <w:pPr>
        <w:tabs>
          <w:tab w:val="left" w:pos="3332"/>
        </w:tabs>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60" w:history="1">
        <w:r w:rsidRPr="00576D3B">
          <w:rPr>
            <w:rFonts w:ascii="Times New Roman" w:eastAsia="Times New Roman" w:hAnsi="Times New Roman"/>
            <w:color w:val="0000FF"/>
            <w:sz w:val="24"/>
            <w:u w:val="single"/>
            <w:lang w:eastAsia="en-AU"/>
          </w:rPr>
          <w:t>governmentgazettesa@sa.gov.au</w:t>
        </w:r>
      </w:hyperlink>
    </w:p>
    <w:p w14:paraId="675DADF6" w14:textId="77777777" w:rsidR="008C1321" w:rsidRPr="00576D3B" w:rsidRDefault="008C1321" w:rsidP="008C1321">
      <w:pPr>
        <w:tabs>
          <w:tab w:val="left" w:pos="3332"/>
        </w:tabs>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14:paraId="0FE795DE" w14:textId="77777777" w:rsidR="008C1321" w:rsidRPr="00576D3B" w:rsidRDefault="008C1321" w:rsidP="008C1321">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61" w:history="1">
        <w:r w:rsidRPr="00576D3B">
          <w:rPr>
            <w:rFonts w:ascii="Times New Roman" w:eastAsia="Times New Roman" w:hAnsi="Times New Roman"/>
            <w:color w:val="0000FF"/>
            <w:sz w:val="24"/>
            <w:u w:val="single"/>
            <w:lang w:eastAsia="en-AU"/>
          </w:rPr>
          <w:t>www.governmentgazette.sa.gov.au</w:t>
        </w:r>
      </w:hyperlink>
    </w:p>
    <w:p w14:paraId="426D1933"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6E6C922A"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563050E3"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169C0995"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7B2848EE" w14:textId="77777777" w:rsidR="008C1321" w:rsidRPr="00576D3B" w:rsidRDefault="008C1321" w:rsidP="008C1321">
      <w:pPr>
        <w:spacing w:after="0" w:line="240" w:lineRule="auto"/>
        <w:ind w:left="600" w:right="600"/>
        <w:jc w:val="center"/>
        <w:rPr>
          <w:rFonts w:ascii="Times New Roman" w:hAnsi="Times New Roman"/>
          <w:color w:val="000000"/>
          <w:sz w:val="20"/>
          <w:szCs w:val="20"/>
        </w:rPr>
      </w:pPr>
    </w:p>
    <w:p w14:paraId="5382CE51" w14:textId="77777777" w:rsidR="008C1321" w:rsidRPr="00576D3B" w:rsidRDefault="008C1321" w:rsidP="008C1321">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14:paraId="5C31DD01" w14:textId="77777777" w:rsidR="008C1321" w:rsidRPr="00576D3B" w:rsidRDefault="008C1321" w:rsidP="008C1321">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14:paraId="7FF8588F" w14:textId="77777777" w:rsidR="008C1321" w:rsidRPr="00576D3B" w:rsidRDefault="008C1321" w:rsidP="008C1321">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14:paraId="756A670C" w14:textId="77777777" w:rsidR="008C1321" w:rsidRPr="00576D3B" w:rsidRDefault="008C1321" w:rsidP="008C1321">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14:paraId="51B9DD2B" w14:textId="077C03AF" w:rsidR="00F337C8" w:rsidRPr="003471CD" w:rsidRDefault="008C1321" w:rsidP="008C1321">
      <w:pPr>
        <w:pStyle w:val="GG-body"/>
        <w:jc w:val="center"/>
      </w:pPr>
      <w:r w:rsidRPr="00576D3B">
        <w:rPr>
          <w:rFonts w:eastAsia="Calibri"/>
        </w:rPr>
        <w:t xml:space="preserve">Online publications: </w:t>
      </w:r>
      <w:hyperlink r:id="rId62" w:history="1">
        <w:r w:rsidRPr="00576D3B">
          <w:rPr>
            <w:rFonts w:eastAsia="Calibri"/>
            <w:color w:val="0000FF"/>
            <w:u w:val="single"/>
          </w:rPr>
          <w:t>www.governmentgazette.sa.gov.au</w:t>
        </w:r>
      </w:hyperlink>
    </w:p>
    <w:sectPr w:rsidR="00F337C8" w:rsidRPr="003471CD" w:rsidSect="0084031E">
      <w:headerReference w:type="even" r:id="rId63"/>
      <w:headerReference w:type="default" r:id="rId64"/>
      <w:footerReference w:type="default" r:id="rId65"/>
      <w:pgSz w:w="11906" w:h="16838"/>
      <w:pgMar w:top="1674" w:right="1256" w:bottom="1134" w:left="1290" w:header="1134" w:footer="1134" w:gutter="0"/>
      <w:pgNumType w:start="120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6169F" w14:textId="77777777" w:rsidR="00DD5A24" w:rsidRDefault="00DD5A24" w:rsidP="00777F88">
      <w:pPr>
        <w:spacing w:after="0" w:line="240" w:lineRule="auto"/>
      </w:pPr>
      <w:r>
        <w:separator/>
      </w:r>
    </w:p>
  </w:endnote>
  <w:endnote w:type="continuationSeparator" w:id="0">
    <w:p w14:paraId="34900F27" w14:textId="77777777" w:rsidR="00DD5A24" w:rsidRDefault="00DD5A24"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Calibri"/>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C8F7" w14:textId="77777777" w:rsidR="002F50FE" w:rsidRPr="00D0446B" w:rsidRDefault="002F50FE"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C7A0D"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14:paraId="2F631C64"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844EFBD" w14:textId="77777777" w:rsidR="002F50FE" w:rsidRPr="00777F88" w:rsidRDefault="002F50FE"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14:paraId="57ADDD1B" w14:textId="77777777" w:rsidR="002F50FE" w:rsidRPr="00777F88" w:rsidRDefault="002F50FE"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14:paraId="44083E88" w14:textId="77777777" w:rsidR="002F50FE" w:rsidRPr="00D0446B" w:rsidRDefault="002F50FE"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C6EBA" w14:textId="77777777" w:rsidR="002F50FE" w:rsidRPr="00D0446B" w:rsidRDefault="002F50FE"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70084" w14:textId="77777777" w:rsidR="002F50FE" w:rsidRPr="00144772" w:rsidRDefault="002F50FE"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14:paraId="5B5BB439" w14:textId="77777777" w:rsidR="002F50FE" w:rsidRPr="00144772" w:rsidRDefault="002F50FE"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81DDA9A" w14:textId="77777777" w:rsidR="002F50FE" w:rsidRPr="00777F88" w:rsidRDefault="002F50FE"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5C58355D" w14:textId="77777777" w:rsidR="002F50FE" w:rsidRPr="00777F88" w:rsidRDefault="002F50FE"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3F040E72" w14:textId="77777777" w:rsidR="002F50FE" w:rsidRPr="00D0446B" w:rsidRDefault="002F50FE"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E3ABD" w14:textId="77777777" w:rsidR="002F50FE" w:rsidRPr="00AF536C" w:rsidRDefault="002F50FE" w:rsidP="00AF53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C51A9" w14:textId="77777777" w:rsidR="00DD5A24" w:rsidRDefault="00DD5A24" w:rsidP="00777F88">
      <w:pPr>
        <w:spacing w:after="0" w:line="240" w:lineRule="auto"/>
      </w:pPr>
      <w:r>
        <w:separator/>
      </w:r>
    </w:p>
  </w:footnote>
  <w:footnote w:type="continuationSeparator" w:id="0">
    <w:p w14:paraId="35D19B14" w14:textId="77777777" w:rsidR="00DD5A24" w:rsidRDefault="00DD5A24"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50373" w14:textId="77777777" w:rsidR="002F50FE" w:rsidRPr="0034074D" w:rsidRDefault="002F50FE"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6951F864" w14:textId="77777777" w:rsidR="002F50FE" w:rsidRPr="0034074D" w:rsidRDefault="002F50FE"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08B2F537" w14:textId="77777777" w:rsidR="002F50FE" w:rsidRPr="0034074D" w:rsidRDefault="002F50FE"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72D5C" w14:textId="77777777" w:rsidR="002F50FE" w:rsidRPr="00DA30CF" w:rsidRDefault="002F50FE"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B6C08" w14:textId="77777777" w:rsidR="00781B55" w:rsidRPr="00552C29" w:rsidRDefault="00781B55" w:rsidP="00781B55">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w:t>
    </w:r>
    <w:proofErr w:type="gramStart"/>
    <w:r w:rsidRPr="00552C29">
      <w:rPr>
        <w:rStyle w:val="PageNumber"/>
        <w:rFonts w:ascii="Times New Roman" w:hAnsi="Times New Roman"/>
        <w:sz w:val="21"/>
        <w:szCs w:val="21"/>
      </w:rPr>
      <w:t xml:space="preserve">p. </w:t>
    </w:r>
    <w:r>
      <w:rPr>
        <w:rStyle w:val="PageNumber"/>
        <w:rFonts w:ascii="Times New Roman" w:hAnsi="Times New Roman"/>
        <w:sz w:val="21"/>
        <w:szCs w:val="21"/>
      </w:rPr>
      <w:t>?</w:t>
    </w:r>
    <w:proofErr w:type="gramEnd"/>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proofErr w:type="gramStart"/>
    <w:r w:rsidRPr="00552C29">
      <w:rPr>
        <w:rStyle w:val="PageNumber"/>
        <w:rFonts w:ascii="Times New Roman" w:hAnsi="Times New Roman"/>
        <w:sz w:val="21"/>
        <w:szCs w:val="21"/>
      </w:rPr>
      <w:t>?? ????</w:t>
    </w:r>
    <w:proofErr w:type="gramEnd"/>
    <w:r w:rsidRPr="00552C29">
      <w:rPr>
        <w:rStyle w:val="PageNumber"/>
        <w:rFonts w:ascii="Times New Roman" w:hAnsi="Times New Roman"/>
        <w:sz w:val="21"/>
        <w:szCs w:val="21"/>
      </w:rPr>
      <w:t xml:space="preserve"> </w:t>
    </w:r>
    <w:r w:rsidRPr="00552C29">
      <w:rPr>
        <w:rFonts w:ascii="Times New Roman" w:hAnsi="Times New Roman"/>
        <w:sz w:val="21"/>
        <w:szCs w:val="21"/>
      </w:rPr>
      <w:t>202</w:t>
    </w:r>
    <w:r>
      <w:rPr>
        <w:rFonts w:ascii="Times New Roman" w:hAnsi="Times New Roman"/>
        <w:sz w:val="21"/>
        <w:szCs w:val="21"/>
      </w:rPr>
      <w:t>?</w:t>
    </w:r>
  </w:p>
  <w:p w14:paraId="04CC3FD5" w14:textId="77777777" w:rsidR="00781B55" w:rsidRPr="00552C29" w:rsidRDefault="00781B55" w:rsidP="00781B55">
    <w:pPr>
      <w:pStyle w:val="Header"/>
      <w:tabs>
        <w:tab w:val="clear" w:pos="4513"/>
        <w:tab w:val="clear" w:pos="9026"/>
      </w:tabs>
      <w:spacing w:line="210" w:lineRule="exact"/>
      <w:jc w:val="left"/>
      <w:rPr>
        <w:rFonts w:ascii="Times New Roman" w:hAnsi="Times New Roman"/>
        <w:sz w:val="21"/>
        <w:szCs w:val="21"/>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474DA" w14:textId="77777777" w:rsidR="002F50FE" w:rsidRPr="00DA30CF" w:rsidRDefault="002F50FE"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01CEC" w14:textId="6A06D36A" w:rsidR="002F50FE" w:rsidRPr="00552C29" w:rsidRDefault="002F50FE"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84031E">
      <w:rPr>
        <w:rStyle w:val="PageNumber"/>
        <w:rFonts w:ascii="Times New Roman" w:hAnsi="Times New Roman"/>
        <w:sz w:val="21"/>
        <w:szCs w:val="21"/>
      </w:rPr>
      <w:t>34</w:t>
    </w:r>
    <w:r w:rsidRPr="00552C29">
      <w:rPr>
        <w:rStyle w:val="PageNumber"/>
        <w:rFonts w:ascii="Times New Roman" w:hAnsi="Times New Roman"/>
        <w:sz w:val="21"/>
        <w:szCs w:val="21"/>
      </w:rPr>
      <w:t xml:space="preserve"> p. </w:t>
    </w:r>
    <w:r w:rsidR="00372218" w:rsidRPr="00552C29">
      <w:rPr>
        <w:rStyle w:val="PageNumber"/>
        <w:rFonts w:ascii="Times New Roman" w:hAnsi="Times New Roman"/>
        <w:sz w:val="21"/>
        <w:szCs w:val="21"/>
      </w:rPr>
      <w:fldChar w:fldCharType="begin"/>
    </w:r>
    <w:r w:rsidR="00372218" w:rsidRPr="00552C29">
      <w:rPr>
        <w:rStyle w:val="PageNumber"/>
        <w:rFonts w:ascii="Times New Roman" w:hAnsi="Times New Roman"/>
        <w:sz w:val="21"/>
        <w:szCs w:val="21"/>
      </w:rPr>
      <w:instrText xml:space="preserve"> PAGE </w:instrText>
    </w:r>
    <w:r w:rsidR="00372218" w:rsidRPr="00552C29">
      <w:rPr>
        <w:rStyle w:val="PageNumber"/>
        <w:rFonts w:ascii="Times New Roman" w:hAnsi="Times New Roman"/>
        <w:sz w:val="21"/>
        <w:szCs w:val="21"/>
      </w:rPr>
      <w:fldChar w:fldCharType="separate"/>
    </w:r>
    <w:r w:rsidR="00372218">
      <w:rPr>
        <w:rStyle w:val="PageNumber"/>
        <w:rFonts w:ascii="Times New Roman" w:hAnsi="Times New Roman"/>
        <w:noProof/>
        <w:sz w:val="21"/>
        <w:szCs w:val="21"/>
      </w:rPr>
      <w:t>10</w:t>
    </w:r>
    <w:r w:rsidR="00372218"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84031E">
      <w:rPr>
        <w:rStyle w:val="PageNumber"/>
        <w:rFonts w:ascii="Times New Roman" w:hAnsi="Times New Roman"/>
        <w:sz w:val="21"/>
        <w:szCs w:val="21"/>
      </w:rPr>
      <w:t>26 May</w:t>
    </w:r>
    <w:r w:rsidRPr="00552C29">
      <w:rPr>
        <w:rStyle w:val="PageNumber"/>
        <w:rFonts w:ascii="Times New Roman" w:hAnsi="Times New Roman"/>
        <w:sz w:val="21"/>
        <w:szCs w:val="21"/>
      </w:rPr>
      <w:t xml:space="preserve"> </w:t>
    </w:r>
    <w:r w:rsidRPr="00552C29">
      <w:rPr>
        <w:rFonts w:ascii="Times New Roman" w:hAnsi="Times New Roman"/>
        <w:sz w:val="21"/>
        <w:szCs w:val="21"/>
      </w:rPr>
      <w:t>202</w:t>
    </w:r>
    <w:r w:rsidR="00501673">
      <w:rPr>
        <w:rFonts w:ascii="Times New Roman" w:hAnsi="Times New Roman"/>
        <w:sz w:val="21"/>
        <w:szCs w:val="21"/>
      </w:rPr>
      <w:t>2</w:t>
    </w:r>
  </w:p>
  <w:p w14:paraId="23A26B11" w14:textId="77777777" w:rsidR="002F50FE" w:rsidRPr="00552C29" w:rsidRDefault="002F50FE" w:rsidP="00781B55">
    <w:pPr>
      <w:pStyle w:val="Header"/>
      <w:tabs>
        <w:tab w:val="clear" w:pos="4513"/>
        <w:tab w:val="clear" w:pos="902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69F5B" w14:textId="72245601" w:rsidR="002F50FE" w:rsidRPr="00552C29" w:rsidRDefault="0084031E"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26</w:t>
    </w:r>
    <w:r w:rsidR="002F50FE" w:rsidRPr="00552C29">
      <w:rPr>
        <w:rStyle w:val="PageNumber"/>
        <w:rFonts w:ascii="Times New Roman" w:hAnsi="Times New Roman"/>
        <w:sz w:val="21"/>
        <w:szCs w:val="21"/>
      </w:rPr>
      <w:t xml:space="preserve"> </w:t>
    </w:r>
    <w:r>
      <w:rPr>
        <w:rStyle w:val="PageNumber"/>
        <w:rFonts w:ascii="Times New Roman" w:hAnsi="Times New Roman"/>
        <w:sz w:val="21"/>
        <w:szCs w:val="21"/>
      </w:rPr>
      <w:t>May</w:t>
    </w:r>
    <w:r w:rsidR="002F50FE" w:rsidRPr="00552C29">
      <w:rPr>
        <w:rStyle w:val="PageNumber"/>
        <w:rFonts w:ascii="Times New Roman" w:hAnsi="Times New Roman"/>
        <w:sz w:val="21"/>
        <w:szCs w:val="21"/>
      </w:rPr>
      <w:t xml:space="preserve"> </w:t>
    </w:r>
    <w:r w:rsidR="002F50FE" w:rsidRPr="00552C29">
      <w:rPr>
        <w:rFonts w:ascii="Times New Roman" w:hAnsi="Times New Roman"/>
        <w:sz w:val="21"/>
        <w:szCs w:val="21"/>
      </w:rPr>
      <w:t>202</w:t>
    </w:r>
    <w:r w:rsidR="00501673">
      <w:rPr>
        <w:rFonts w:ascii="Times New Roman" w:hAnsi="Times New Roman"/>
        <w:sz w:val="21"/>
        <w:szCs w:val="21"/>
      </w:rPr>
      <w:t>2</w:t>
    </w:r>
    <w:r w:rsidR="002F50FE" w:rsidRPr="00552C29">
      <w:rPr>
        <w:rFonts w:ascii="Times New Roman" w:eastAsia="Times New Roman" w:hAnsi="Times New Roman"/>
        <w:sz w:val="21"/>
        <w:szCs w:val="21"/>
      </w:rPr>
      <w:tab/>
    </w:r>
    <w:r w:rsidR="002F50FE" w:rsidRPr="00552C29">
      <w:rPr>
        <w:rFonts w:ascii="Times New Roman" w:eastAsia="Times New Roman" w:hAnsi="Times New Roman"/>
        <w:smallCaps/>
        <w:sz w:val="21"/>
        <w:szCs w:val="21"/>
      </w:rPr>
      <w:t>The South Australian Government Gazette</w:t>
    </w:r>
    <w:r w:rsidR="002F50FE" w:rsidRPr="00552C29">
      <w:rPr>
        <w:rFonts w:ascii="Times New Roman" w:eastAsia="Times New Roman" w:hAnsi="Times New Roman"/>
        <w:sz w:val="21"/>
        <w:szCs w:val="21"/>
      </w:rPr>
      <w:tab/>
    </w:r>
    <w:r w:rsidR="002F50FE" w:rsidRPr="00552C29">
      <w:rPr>
        <w:rStyle w:val="PageNumber"/>
        <w:rFonts w:ascii="Times New Roman" w:hAnsi="Times New Roman"/>
        <w:sz w:val="21"/>
        <w:szCs w:val="21"/>
      </w:rPr>
      <w:t xml:space="preserve">No. </w:t>
    </w:r>
    <w:r>
      <w:rPr>
        <w:rStyle w:val="PageNumber"/>
        <w:rFonts w:ascii="Times New Roman" w:hAnsi="Times New Roman"/>
        <w:sz w:val="21"/>
        <w:szCs w:val="21"/>
      </w:rPr>
      <w:t>34</w:t>
    </w:r>
    <w:r w:rsidR="002F50FE" w:rsidRPr="00552C29">
      <w:rPr>
        <w:rStyle w:val="PageNumber"/>
        <w:rFonts w:ascii="Times New Roman" w:hAnsi="Times New Roman"/>
        <w:sz w:val="21"/>
        <w:szCs w:val="21"/>
      </w:rPr>
      <w:t xml:space="preserve"> p. </w:t>
    </w:r>
    <w:r w:rsidR="002F50FE" w:rsidRPr="00552C29">
      <w:rPr>
        <w:rStyle w:val="PageNumber"/>
        <w:rFonts w:ascii="Times New Roman" w:hAnsi="Times New Roman"/>
        <w:sz w:val="21"/>
        <w:szCs w:val="21"/>
      </w:rPr>
      <w:fldChar w:fldCharType="begin"/>
    </w:r>
    <w:r w:rsidR="002F50FE" w:rsidRPr="00552C29">
      <w:rPr>
        <w:rStyle w:val="PageNumber"/>
        <w:rFonts w:ascii="Times New Roman" w:hAnsi="Times New Roman"/>
        <w:sz w:val="21"/>
        <w:szCs w:val="21"/>
      </w:rPr>
      <w:instrText xml:space="preserve"> PAGE </w:instrText>
    </w:r>
    <w:r w:rsidR="002F50FE" w:rsidRPr="00552C29">
      <w:rPr>
        <w:rStyle w:val="PageNumber"/>
        <w:rFonts w:ascii="Times New Roman" w:hAnsi="Times New Roman"/>
        <w:sz w:val="21"/>
        <w:szCs w:val="21"/>
      </w:rPr>
      <w:fldChar w:fldCharType="separate"/>
    </w:r>
    <w:r w:rsidR="00372218">
      <w:rPr>
        <w:rStyle w:val="PageNumber"/>
        <w:rFonts w:ascii="Times New Roman" w:hAnsi="Times New Roman"/>
        <w:noProof/>
        <w:sz w:val="21"/>
        <w:szCs w:val="21"/>
      </w:rPr>
      <w:t>9</w:t>
    </w:r>
    <w:r w:rsidR="002F50FE" w:rsidRPr="00552C29">
      <w:rPr>
        <w:rStyle w:val="PageNumber"/>
        <w:rFonts w:ascii="Times New Roman" w:hAnsi="Times New Roman"/>
        <w:sz w:val="21"/>
        <w:szCs w:val="21"/>
      </w:rPr>
      <w:fldChar w:fldCharType="end"/>
    </w:r>
  </w:p>
  <w:p w14:paraId="261C59C0" w14:textId="77777777" w:rsidR="002F50FE" w:rsidRPr="00552C29" w:rsidRDefault="002F50FE"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2" w15:restartNumberingAfterBreak="0">
    <w:nsid w:val="0FF014C4"/>
    <w:multiLevelType w:val="multilevel"/>
    <w:tmpl w:val="7F7678A8"/>
    <w:lvl w:ilvl="0">
      <w:start w:val="1"/>
      <w:numFmt w:val="lowerLetter"/>
      <w:lvlText w:val="(%1)"/>
      <w:lvlJc w:val="left"/>
      <w:pPr>
        <w:tabs>
          <w:tab w:val="num" w:pos="720"/>
        </w:tabs>
        <w:ind w:left="720" w:hanging="720"/>
      </w:pPr>
    </w:lvl>
    <w:lvl w:ilvl="1">
      <w:start w:val="3"/>
      <w:numFmt w:val="lowerRoman"/>
      <w:lvlText w:val="%2)"/>
      <w:lvlJc w:val="left"/>
      <w:pPr>
        <w:tabs>
          <w:tab w:val="num" w:pos="1440"/>
        </w:tabs>
        <w:ind w:left="1440" w:hanging="720"/>
      </w:pPr>
    </w:lvl>
    <w:lvl w:ilvl="2">
      <w:start w:val="2"/>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15:restartNumberingAfterBreak="0">
    <w:nsid w:val="106F2F53"/>
    <w:multiLevelType w:val="hybridMultilevel"/>
    <w:tmpl w:val="699CE3F4"/>
    <w:lvl w:ilvl="0" w:tplc="64B26D26">
      <w:start w:val="1"/>
      <w:numFmt w:val="lowerLetter"/>
      <w:lvlText w:val="%1."/>
      <w:lvlJc w:val="left"/>
      <w:pPr>
        <w:ind w:left="720" w:hanging="360"/>
      </w:pPr>
      <w:rPr>
        <w:b w:val="0"/>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5"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16"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0D96DA4"/>
    <w:multiLevelType w:val="hybridMultilevel"/>
    <w:tmpl w:val="CFB03D94"/>
    <w:lvl w:ilvl="0" w:tplc="5A18E760">
      <w:start w:val="2"/>
      <w:numFmt w:val="bullet"/>
      <w:lvlText w:val="-"/>
      <w:lvlJc w:val="left"/>
      <w:pPr>
        <w:ind w:left="1800" w:hanging="360"/>
      </w:pPr>
      <w:rPr>
        <w:rFonts w:ascii="Arial" w:eastAsia="Times New Roman" w:hAnsi="Arial" w:cs="Arial" w:hint="default"/>
      </w:rPr>
    </w:lvl>
    <w:lvl w:ilvl="1" w:tplc="0C090003">
      <w:start w:val="1"/>
      <w:numFmt w:val="bullet"/>
      <w:lvlText w:val="o"/>
      <w:lvlJc w:val="left"/>
      <w:pPr>
        <w:ind w:left="2520" w:hanging="360"/>
      </w:pPr>
      <w:rPr>
        <w:rFonts w:ascii="Courier New" w:hAnsi="Courier New" w:cs="Courier New" w:hint="default"/>
      </w:rPr>
    </w:lvl>
    <w:lvl w:ilvl="2" w:tplc="0C090005">
      <w:start w:val="1"/>
      <w:numFmt w:val="bullet"/>
      <w:lvlText w:val=""/>
      <w:lvlJc w:val="left"/>
      <w:pPr>
        <w:ind w:left="3240" w:hanging="360"/>
      </w:pPr>
      <w:rPr>
        <w:rFonts w:ascii="Wingdings" w:hAnsi="Wingdings" w:hint="default"/>
      </w:rPr>
    </w:lvl>
    <w:lvl w:ilvl="3" w:tplc="0C090001">
      <w:start w:val="1"/>
      <w:numFmt w:val="bullet"/>
      <w:lvlText w:val=""/>
      <w:lvlJc w:val="left"/>
      <w:pPr>
        <w:ind w:left="3960" w:hanging="360"/>
      </w:pPr>
      <w:rPr>
        <w:rFonts w:ascii="Symbol" w:hAnsi="Symbol" w:hint="default"/>
      </w:rPr>
    </w:lvl>
    <w:lvl w:ilvl="4" w:tplc="0C090003">
      <w:start w:val="1"/>
      <w:numFmt w:val="bullet"/>
      <w:lvlText w:val="o"/>
      <w:lvlJc w:val="left"/>
      <w:pPr>
        <w:ind w:left="4680" w:hanging="360"/>
      </w:pPr>
      <w:rPr>
        <w:rFonts w:ascii="Courier New" w:hAnsi="Courier New" w:cs="Courier New" w:hint="default"/>
      </w:rPr>
    </w:lvl>
    <w:lvl w:ilvl="5" w:tplc="0C090005">
      <w:start w:val="1"/>
      <w:numFmt w:val="bullet"/>
      <w:lvlText w:val=""/>
      <w:lvlJc w:val="left"/>
      <w:pPr>
        <w:ind w:left="5400" w:hanging="360"/>
      </w:pPr>
      <w:rPr>
        <w:rFonts w:ascii="Wingdings" w:hAnsi="Wingdings" w:hint="default"/>
      </w:rPr>
    </w:lvl>
    <w:lvl w:ilvl="6" w:tplc="0C090001">
      <w:start w:val="1"/>
      <w:numFmt w:val="bullet"/>
      <w:lvlText w:val=""/>
      <w:lvlJc w:val="left"/>
      <w:pPr>
        <w:ind w:left="6120" w:hanging="360"/>
      </w:pPr>
      <w:rPr>
        <w:rFonts w:ascii="Symbol" w:hAnsi="Symbol" w:hint="default"/>
      </w:rPr>
    </w:lvl>
    <w:lvl w:ilvl="7" w:tplc="0C090003">
      <w:start w:val="1"/>
      <w:numFmt w:val="bullet"/>
      <w:lvlText w:val="o"/>
      <w:lvlJc w:val="left"/>
      <w:pPr>
        <w:ind w:left="6840" w:hanging="360"/>
      </w:pPr>
      <w:rPr>
        <w:rFonts w:ascii="Courier New" w:hAnsi="Courier New" w:cs="Courier New" w:hint="default"/>
      </w:rPr>
    </w:lvl>
    <w:lvl w:ilvl="8" w:tplc="0C090005">
      <w:start w:val="1"/>
      <w:numFmt w:val="bullet"/>
      <w:lvlText w:val=""/>
      <w:lvlJc w:val="left"/>
      <w:pPr>
        <w:ind w:left="7560" w:hanging="360"/>
      </w:pPr>
      <w:rPr>
        <w:rFonts w:ascii="Wingdings" w:hAnsi="Wingdings" w:hint="default"/>
      </w:rPr>
    </w:lvl>
  </w:abstractNum>
  <w:abstractNum w:abstractNumId="18" w15:restartNumberingAfterBreak="0">
    <w:nsid w:val="2BCA152B"/>
    <w:multiLevelType w:val="hybridMultilevel"/>
    <w:tmpl w:val="F3DCCEC0"/>
    <w:lvl w:ilvl="0" w:tplc="0C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9"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0"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23"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90165BE"/>
    <w:multiLevelType w:val="multilevel"/>
    <w:tmpl w:val="3314F646"/>
    <w:lvl w:ilvl="0">
      <w:start w:val="1"/>
      <w:numFmt w:val="lowerLetter"/>
      <w:lvlText w:val="(%1)"/>
      <w:lvlJc w:val="left"/>
      <w:pPr>
        <w:tabs>
          <w:tab w:val="num" w:pos="720"/>
        </w:tabs>
        <w:ind w:left="720" w:hanging="720"/>
      </w:pPr>
      <w:rPr>
        <w:b/>
      </w:rPr>
    </w:lvl>
    <w:lvl w:ilvl="1">
      <w:start w:val="1"/>
      <w:numFmt w:val="lowerRoman"/>
      <w:lvlText w:val="%2)"/>
      <w:lvlJc w:val="left"/>
      <w:pPr>
        <w:tabs>
          <w:tab w:val="num" w:pos="1428"/>
        </w:tabs>
        <w:ind w:left="1428" w:hanging="720"/>
      </w:pPr>
      <w:rPr>
        <w:b w:val="0"/>
      </w:rPr>
    </w:lvl>
    <w:lvl w:ilvl="2">
      <w:start w:val="2"/>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5"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26"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28"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9"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6120432"/>
    <w:multiLevelType w:val="hybridMultilevel"/>
    <w:tmpl w:val="D8EC75C2"/>
    <w:lvl w:ilvl="0" w:tplc="29DAE534">
      <w:start w:val="1"/>
      <w:numFmt w:val="decimal"/>
      <w:lvlText w:val="(%1)"/>
      <w:lvlJc w:val="left"/>
      <w:pPr>
        <w:ind w:left="1112" w:hanging="360"/>
      </w:pPr>
      <w:rPr>
        <w:rFonts w:hint="default"/>
        <w:b/>
        <w:bCs/>
      </w:rPr>
    </w:lvl>
    <w:lvl w:ilvl="1" w:tplc="0C090019" w:tentative="1">
      <w:start w:val="1"/>
      <w:numFmt w:val="lowerLetter"/>
      <w:lvlText w:val="%2."/>
      <w:lvlJc w:val="left"/>
      <w:pPr>
        <w:ind w:left="1832" w:hanging="360"/>
      </w:pPr>
    </w:lvl>
    <w:lvl w:ilvl="2" w:tplc="0C09001B" w:tentative="1">
      <w:start w:val="1"/>
      <w:numFmt w:val="lowerRoman"/>
      <w:lvlText w:val="%3."/>
      <w:lvlJc w:val="right"/>
      <w:pPr>
        <w:ind w:left="2552" w:hanging="180"/>
      </w:pPr>
    </w:lvl>
    <w:lvl w:ilvl="3" w:tplc="0C09000F" w:tentative="1">
      <w:start w:val="1"/>
      <w:numFmt w:val="decimal"/>
      <w:lvlText w:val="%4."/>
      <w:lvlJc w:val="left"/>
      <w:pPr>
        <w:ind w:left="3272" w:hanging="360"/>
      </w:pPr>
    </w:lvl>
    <w:lvl w:ilvl="4" w:tplc="0C090019" w:tentative="1">
      <w:start w:val="1"/>
      <w:numFmt w:val="lowerLetter"/>
      <w:lvlText w:val="%5."/>
      <w:lvlJc w:val="left"/>
      <w:pPr>
        <w:ind w:left="3992" w:hanging="360"/>
      </w:pPr>
    </w:lvl>
    <w:lvl w:ilvl="5" w:tplc="0C09001B" w:tentative="1">
      <w:start w:val="1"/>
      <w:numFmt w:val="lowerRoman"/>
      <w:lvlText w:val="%6."/>
      <w:lvlJc w:val="right"/>
      <w:pPr>
        <w:ind w:left="4712" w:hanging="180"/>
      </w:pPr>
    </w:lvl>
    <w:lvl w:ilvl="6" w:tplc="0C09000F" w:tentative="1">
      <w:start w:val="1"/>
      <w:numFmt w:val="decimal"/>
      <w:lvlText w:val="%7."/>
      <w:lvlJc w:val="left"/>
      <w:pPr>
        <w:ind w:left="5432" w:hanging="360"/>
      </w:pPr>
    </w:lvl>
    <w:lvl w:ilvl="7" w:tplc="0C090019" w:tentative="1">
      <w:start w:val="1"/>
      <w:numFmt w:val="lowerLetter"/>
      <w:lvlText w:val="%8."/>
      <w:lvlJc w:val="left"/>
      <w:pPr>
        <w:ind w:left="6152" w:hanging="360"/>
      </w:pPr>
    </w:lvl>
    <w:lvl w:ilvl="8" w:tplc="0C09001B" w:tentative="1">
      <w:start w:val="1"/>
      <w:numFmt w:val="lowerRoman"/>
      <w:lvlText w:val="%9."/>
      <w:lvlJc w:val="right"/>
      <w:pPr>
        <w:ind w:left="6872" w:hanging="180"/>
      </w:pPr>
    </w:lvl>
  </w:abstractNum>
  <w:abstractNum w:abstractNumId="31"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2" w15:restartNumberingAfterBreak="0">
    <w:nsid w:val="6FC76B2A"/>
    <w:multiLevelType w:val="multilevel"/>
    <w:tmpl w:val="3314F646"/>
    <w:lvl w:ilvl="0">
      <w:start w:val="1"/>
      <w:numFmt w:val="lowerLetter"/>
      <w:lvlText w:val="(%1)"/>
      <w:lvlJc w:val="left"/>
      <w:pPr>
        <w:tabs>
          <w:tab w:val="num" w:pos="720"/>
        </w:tabs>
        <w:ind w:left="720" w:hanging="720"/>
      </w:pPr>
      <w:rPr>
        <w:b/>
      </w:rPr>
    </w:lvl>
    <w:lvl w:ilvl="1">
      <w:start w:val="1"/>
      <w:numFmt w:val="lowerRoman"/>
      <w:lvlText w:val="%2)"/>
      <w:lvlJc w:val="left"/>
      <w:pPr>
        <w:tabs>
          <w:tab w:val="num" w:pos="1428"/>
        </w:tabs>
        <w:ind w:left="1428" w:hanging="720"/>
      </w:pPr>
      <w:rPr>
        <w:b w:val="0"/>
      </w:rPr>
    </w:lvl>
    <w:lvl w:ilvl="2">
      <w:start w:val="2"/>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3" w15:restartNumberingAfterBreak="0">
    <w:nsid w:val="7118750B"/>
    <w:multiLevelType w:val="hybridMultilevel"/>
    <w:tmpl w:val="0F06AD18"/>
    <w:lvl w:ilvl="0" w:tplc="0C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4"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36"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1797748955">
    <w:abstractNumId w:val="29"/>
  </w:num>
  <w:num w:numId="2" w16cid:durableId="1845626839">
    <w:abstractNumId w:val="35"/>
  </w:num>
  <w:num w:numId="3" w16cid:durableId="1187401326">
    <w:abstractNumId w:val="28"/>
  </w:num>
  <w:num w:numId="4" w16cid:durableId="2043356335">
    <w:abstractNumId w:val="25"/>
  </w:num>
  <w:num w:numId="5" w16cid:durableId="1208681046">
    <w:abstractNumId w:val="11"/>
  </w:num>
  <w:num w:numId="6" w16cid:durableId="1121459244">
    <w:abstractNumId w:val="9"/>
  </w:num>
  <w:num w:numId="7" w16cid:durableId="1397892324">
    <w:abstractNumId w:val="7"/>
  </w:num>
  <w:num w:numId="8" w16cid:durableId="2143769306">
    <w:abstractNumId w:val="6"/>
  </w:num>
  <w:num w:numId="9" w16cid:durableId="1045714662">
    <w:abstractNumId w:val="5"/>
  </w:num>
  <w:num w:numId="10" w16cid:durableId="1550343347">
    <w:abstractNumId w:val="4"/>
  </w:num>
  <w:num w:numId="11" w16cid:durableId="463624940">
    <w:abstractNumId w:val="8"/>
  </w:num>
  <w:num w:numId="12" w16cid:durableId="806704285">
    <w:abstractNumId w:val="3"/>
  </w:num>
  <w:num w:numId="13" w16cid:durableId="419371630">
    <w:abstractNumId w:val="2"/>
  </w:num>
  <w:num w:numId="14" w16cid:durableId="521817677">
    <w:abstractNumId w:val="1"/>
  </w:num>
  <w:num w:numId="15" w16cid:durableId="1725523650">
    <w:abstractNumId w:val="0"/>
  </w:num>
  <w:num w:numId="16" w16cid:durableId="725493334">
    <w:abstractNumId w:val="22"/>
  </w:num>
  <w:num w:numId="17" w16cid:durableId="1422528342">
    <w:abstractNumId w:val="27"/>
  </w:num>
  <w:num w:numId="18" w16cid:durableId="1714573648">
    <w:abstractNumId w:val="15"/>
  </w:num>
  <w:num w:numId="19" w16cid:durableId="866142030">
    <w:abstractNumId w:val="19"/>
  </w:num>
  <w:num w:numId="20" w16cid:durableId="159347935">
    <w:abstractNumId w:val="14"/>
  </w:num>
  <w:num w:numId="21" w16cid:durableId="38215100">
    <w:abstractNumId w:val="36"/>
  </w:num>
  <w:num w:numId="22" w16cid:durableId="1151872243">
    <w:abstractNumId w:val="23"/>
  </w:num>
  <w:num w:numId="23" w16cid:durableId="767893521">
    <w:abstractNumId w:val="20"/>
  </w:num>
  <w:num w:numId="24" w16cid:durableId="356856719">
    <w:abstractNumId w:val="34"/>
  </w:num>
  <w:num w:numId="25" w16cid:durableId="292519159">
    <w:abstractNumId w:val="30"/>
  </w:num>
  <w:num w:numId="26" w16cid:durableId="986861589">
    <w:abstractNumId w:val="10"/>
  </w:num>
  <w:num w:numId="27" w16cid:durableId="65804312">
    <w:abstractNumId w:val="13"/>
  </w:num>
  <w:num w:numId="28" w16cid:durableId="308940428">
    <w:abstractNumId w:val="31"/>
  </w:num>
  <w:num w:numId="29" w16cid:durableId="834342014">
    <w:abstractNumId w:val="26"/>
  </w:num>
  <w:num w:numId="30" w16cid:durableId="1736195779">
    <w:abstractNumId w:val="21"/>
  </w:num>
  <w:num w:numId="31" w16cid:durableId="2134129818">
    <w:abstractNumId w:val="16"/>
  </w:num>
  <w:num w:numId="32" w16cid:durableId="1083377376">
    <w:abstractNumId w:val="33"/>
  </w:num>
  <w:num w:numId="33" w16cid:durableId="322591872">
    <w:abstractNumId w:val="18"/>
  </w:num>
  <w:num w:numId="34" w16cid:durableId="1207178467">
    <w:abstractNumId w:val="12"/>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1910875">
    <w:abstractNumId w:val="2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06038331">
    <w:abstractNumId w:val="17"/>
  </w:num>
  <w:num w:numId="37" w16cid:durableId="1074931892">
    <w:abstractNumId w:val="32"/>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24"/>
    <w:rsid w:val="00004729"/>
    <w:rsid w:val="000100A7"/>
    <w:rsid w:val="0002085F"/>
    <w:rsid w:val="00024C56"/>
    <w:rsid w:val="000257EB"/>
    <w:rsid w:val="0003161E"/>
    <w:rsid w:val="0004369E"/>
    <w:rsid w:val="00050A2F"/>
    <w:rsid w:val="000620AF"/>
    <w:rsid w:val="00063ABC"/>
    <w:rsid w:val="00063D6D"/>
    <w:rsid w:val="00064AAC"/>
    <w:rsid w:val="00070E37"/>
    <w:rsid w:val="00077609"/>
    <w:rsid w:val="00081074"/>
    <w:rsid w:val="000A2C4C"/>
    <w:rsid w:val="000B0640"/>
    <w:rsid w:val="000B3572"/>
    <w:rsid w:val="000D34A3"/>
    <w:rsid w:val="000D64E6"/>
    <w:rsid w:val="000E2F18"/>
    <w:rsid w:val="000E45A0"/>
    <w:rsid w:val="000E655C"/>
    <w:rsid w:val="000F0B45"/>
    <w:rsid w:val="000F2CEA"/>
    <w:rsid w:val="000F3911"/>
    <w:rsid w:val="00104536"/>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B0544"/>
    <w:rsid w:val="001B62DE"/>
    <w:rsid w:val="001B7138"/>
    <w:rsid w:val="001C09DA"/>
    <w:rsid w:val="001D4EE5"/>
    <w:rsid w:val="001D663C"/>
    <w:rsid w:val="001E751E"/>
    <w:rsid w:val="00201E08"/>
    <w:rsid w:val="00204C2A"/>
    <w:rsid w:val="00214B74"/>
    <w:rsid w:val="00214C0F"/>
    <w:rsid w:val="00256DA2"/>
    <w:rsid w:val="00257337"/>
    <w:rsid w:val="0027531F"/>
    <w:rsid w:val="0029410F"/>
    <w:rsid w:val="002977EE"/>
    <w:rsid w:val="002A4530"/>
    <w:rsid w:val="002A6CE5"/>
    <w:rsid w:val="002B2F50"/>
    <w:rsid w:val="002B5B69"/>
    <w:rsid w:val="002C2B7C"/>
    <w:rsid w:val="002C2E97"/>
    <w:rsid w:val="002D4754"/>
    <w:rsid w:val="002F50FE"/>
    <w:rsid w:val="00301E5B"/>
    <w:rsid w:val="003046FA"/>
    <w:rsid w:val="00315D0F"/>
    <w:rsid w:val="003343FC"/>
    <w:rsid w:val="0034074D"/>
    <w:rsid w:val="003471CD"/>
    <w:rsid w:val="00351A85"/>
    <w:rsid w:val="00355CE8"/>
    <w:rsid w:val="00362C85"/>
    <w:rsid w:val="0036689F"/>
    <w:rsid w:val="00372218"/>
    <w:rsid w:val="00372CA3"/>
    <w:rsid w:val="0037326A"/>
    <w:rsid w:val="00386A74"/>
    <w:rsid w:val="00387ED4"/>
    <w:rsid w:val="00394729"/>
    <w:rsid w:val="00395519"/>
    <w:rsid w:val="003967FE"/>
    <w:rsid w:val="003A0231"/>
    <w:rsid w:val="003A0AC9"/>
    <w:rsid w:val="003D2332"/>
    <w:rsid w:val="003E3565"/>
    <w:rsid w:val="003F0997"/>
    <w:rsid w:val="003F6A82"/>
    <w:rsid w:val="00412942"/>
    <w:rsid w:val="00415C6A"/>
    <w:rsid w:val="00421804"/>
    <w:rsid w:val="0042678B"/>
    <w:rsid w:val="0043387B"/>
    <w:rsid w:val="00433BF5"/>
    <w:rsid w:val="00435ECE"/>
    <w:rsid w:val="00450A85"/>
    <w:rsid w:val="004535E8"/>
    <w:rsid w:val="00454F48"/>
    <w:rsid w:val="004872C1"/>
    <w:rsid w:val="00494E77"/>
    <w:rsid w:val="004970C3"/>
    <w:rsid w:val="004A16B7"/>
    <w:rsid w:val="004A1A3D"/>
    <w:rsid w:val="004A27C7"/>
    <w:rsid w:val="004B1B9B"/>
    <w:rsid w:val="004B3DD0"/>
    <w:rsid w:val="004B76DC"/>
    <w:rsid w:val="004C2558"/>
    <w:rsid w:val="004D295B"/>
    <w:rsid w:val="004D3DE4"/>
    <w:rsid w:val="004D7B90"/>
    <w:rsid w:val="004E240F"/>
    <w:rsid w:val="004E545F"/>
    <w:rsid w:val="00501673"/>
    <w:rsid w:val="00503243"/>
    <w:rsid w:val="005115D3"/>
    <w:rsid w:val="00513929"/>
    <w:rsid w:val="00516953"/>
    <w:rsid w:val="005340CC"/>
    <w:rsid w:val="00540493"/>
    <w:rsid w:val="00541253"/>
    <w:rsid w:val="0054338C"/>
    <w:rsid w:val="00552C29"/>
    <w:rsid w:val="00555C1B"/>
    <w:rsid w:val="00567B3E"/>
    <w:rsid w:val="00570921"/>
    <w:rsid w:val="00571C05"/>
    <w:rsid w:val="00575614"/>
    <w:rsid w:val="00576D3B"/>
    <w:rsid w:val="00582BEE"/>
    <w:rsid w:val="00584100"/>
    <w:rsid w:val="005A1588"/>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3DF1"/>
    <w:rsid w:val="006968A9"/>
    <w:rsid w:val="006A5FD4"/>
    <w:rsid w:val="006B561D"/>
    <w:rsid w:val="006B5B96"/>
    <w:rsid w:val="006C2F10"/>
    <w:rsid w:val="006C4BD1"/>
    <w:rsid w:val="006D7ABF"/>
    <w:rsid w:val="006E0C7D"/>
    <w:rsid w:val="006E60D6"/>
    <w:rsid w:val="006F34FE"/>
    <w:rsid w:val="00703D70"/>
    <w:rsid w:val="00710664"/>
    <w:rsid w:val="00720680"/>
    <w:rsid w:val="00744301"/>
    <w:rsid w:val="0074587D"/>
    <w:rsid w:val="007529D9"/>
    <w:rsid w:val="00772A49"/>
    <w:rsid w:val="007739E5"/>
    <w:rsid w:val="00777F88"/>
    <w:rsid w:val="00781B55"/>
    <w:rsid w:val="00784E44"/>
    <w:rsid w:val="007C302D"/>
    <w:rsid w:val="007E25DE"/>
    <w:rsid w:val="007E3EE2"/>
    <w:rsid w:val="007E60AA"/>
    <w:rsid w:val="007F0B0F"/>
    <w:rsid w:val="007F4F28"/>
    <w:rsid w:val="0080019C"/>
    <w:rsid w:val="008008DD"/>
    <w:rsid w:val="00802490"/>
    <w:rsid w:val="00803596"/>
    <w:rsid w:val="00804A0B"/>
    <w:rsid w:val="00830DDA"/>
    <w:rsid w:val="00831E93"/>
    <w:rsid w:val="0084031E"/>
    <w:rsid w:val="00841455"/>
    <w:rsid w:val="00842BD5"/>
    <w:rsid w:val="00854962"/>
    <w:rsid w:val="00856E06"/>
    <w:rsid w:val="00862AB8"/>
    <w:rsid w:val="00867EF2"/>
    <w:rsid w:val="0087319A"/>
    <w:rsid w:val="00873673"/>
    <w:rsid w:val="00874044"/>
    <w:rsid w:val="00887816"/>
    <w:rsid w:val="008913E9"/>
    <w:rsid w:val="008B5E97"/>
    <w:rsid w:val="008C099E"/>
    <w:rsid w:val="008C1321"/>
    <w:rsid w:val="008E20DF"/>
    <w:rsid w:val="008E6C69"/>
    <w:rsid w:val="008F7C9F"/>
    <w:rsid w:val="0090520A"/>
    <w:rsid w:val="00910FD1"/>
    <w:rsid w:val="00914649"/>
    <w:rsid w:val="00923F19"/>
    <w:rsid w:val="00926798"/>
    <w:rsid w:val="0093079E"/>
    <w:rsid w:val="0093187F"/>
    <w:rsid w:val="009369DD"/>
    <w:rsid w:val="00947809"/>
    <w:rsid w:val="00954C30"/>
    <w:rsid w:val="009731A6"/>
    <w:rsid w:val="00977C9F"/>
    <w:rsid w:val="00980028"/>
    <w:rsid w:val="00992EC5"/>
    <w:rsid w:val="009A605E"/>
    <w:rsid w:val="009A6661"/>
    <w:rsid w:val="009B5E1A"/>
    <w:rsid w:val="009B6FFD"/>
    <w:rsid w:val="009C23A5"/>
    <w:rsid w:val="009D4294"/>
    <w:rsid w:val="009D586E"/>
    <w:rsid w:val="009E195C"/>
    <w:rsid w:val="009E2997"/>
    <w:rsid w:val="009F15D7"/>
    <w:rsid w:val="009F7976"/>
    <w:rsid w:val="00A00A77"/>
    <w:rsid w:val="00A0211B"/>
    <w:rsid w:val="00A2611B"/>
    <w:rsid w:val="00A2758A"/>
    <w:rsid w:val="00A35C71"/>
    <w:rsid w:val="00A42333"/>
    <w:rsid w:val="00A44619"/>
    <w:rsid w:val="00A44FFB"/>
    <w:rsid w:val="00A54E7C"/>
    <w:rsid w:val="00A56212"/>
    <w:rsid w:val="00A56345"/>
    <w:rsid w:val="00A67EFC"/>
    <w:rsid w:val="00A72409"/>
    <w:rsid w:val="00A747D0"/>
    <w:rsid w:val="00A773E8"/>
    <w:rsid w:val="00A97608"/>
    <w:rsid w:val="00AC18FD"/>
    <w:rsid w:val="00AC1E63"/>
    <w:rsid w:val="00AC5D21"/>
    <w:rsid w:val="00AD00CD"/>
    <w:rsid w:val="00AE7265"/>
    <w:rsid w:val="00AF536C"/>
    <w:rsid w:val="00AF68F7"/>
    <w:rsid w:val="00B069D9"/>
    <w:rsid w:val="00B07083"/>
    <w:rsid w:val="00B13F40"/>
    <w:rsid w:val="00B152A8"/>
    <w:rsid w:val="00B22E26"/>
    <w:rsid w:val="00B23CE6"/>
    <w:rsid w:val="00B332D7"/>
    <w:rsid w:val="00B45C87"/>
    <w:rsid w:val="00B53F6A"/>
    <w:rsid w:val="00B56C44"/>
    <w:rsid w:val="00B67220"/>
    <w:rsid w:val="00B71C88"/>
    <w:rsid w:val="00B8243A"/>
    <w:rsid w:val="00B928DC"/>
    <w:rsid w:val="00B96303"/>
    <w:rsid w:val="00BC4D92"/>
    <w:rsid w:val="00BC5EDC"/>
    <w:rsid w:val="00BD361C"/>
    <w:rsid w:val="00BE137F"/>
    <w:rsid w:val="00BE59CC"/>
    <w:rsid w:val="00BE63AD"/>
    <w:rsid w:val="00BF1895"/>
    <w:rsid w:val="00BF3C56"/>
    <w:rsid w:val="00BF6670"/>
    <w:rsid w:val="00C00001"/>
    <w:rsid w:val="00C00E62"/>
    <w:rsid w:val="00C032B2"/>
    <w:rsid w:val="00C07967"/>
    <w:rsid w:val="00C17ECC"/>
    <w:rsid w:val="00C20455"/>
    <w:rsid w:val="00C41613"/>
    <w:rsid w:val="00C51645"/>
    <w:rsid w:val="00C60C10"/>
    <w:rsid w:val="00C67086"/>
    <w:rsid w:val="00C747D5"/>
    <w:rsid w:val="00C971BF"/>
    <w:rsid w:val="00CA298A"/>
    <w:rsid w:val="00CA3C3A"/>
    <w:rsid w:val="00CD460E"/>
    <w:rsid w:val="00CD6F7B"/>
    <w:rsid w:val="00CE1599"/>
    <w:rsid w:val="00CE1A68"/>
    <w:rsid w:val="00CF262F"/>
    <w:rsid w:val="00CF4F5C"/>
    <w:rsid w:val="00D01E75"/>
    <w:rsid w:val="00D0261B"/>
    <w:rsid w:val="00D0446B"/>
    <w:rsid w:val="00D07E6C"/>
    <w:rsid w:val="00D14F34"/>
    <w:rsid w:val="00D15B81"/>
    <w:rsid w:val="00D23AB5"/>
    <w:rsid w:val="00D275AA"/>
    <w:rsid w:val="00D35BBC"/>
    <w:rsid w:val="00D36CBE"/>
    <w:rsid w:val="00D431CB"/>
    <w:rsid w:val="00D5408E"/>
    <w:rsid w:val="00D746A9"/>
    <w:rsid w:val="00D83C2C"/>
    <w:rsid w:val="00DA30CF"/>
    <w:rsid w:val="00DA38AF"/>
    <w:rsid w:val="00DA3B77"/>
    <w:rsid w:val="00DA6921"/>
    <w:rsid w:val="00DB57C5"/>
    <w:rsid w:val="00DB5A8F"/>
    <w:rsid w:val="00DC4CFF"/>
    <w:rsid w:val="00DD5A24"/>
    <w:rsid w:val="00DD5CAA"/>
    <w:rsid w:val="00DE1B10"/>
    <w:rsid w:val="00DE347D"/>
    <w:rsid w:val="00DF0B1B"/>
    <w:rsid w:val="00DF2A3D"/>
    <w:rsid w:val="00DF632D"/>
    <w:rsid w:val="00E02241"/>
    <w:rsid w:val="00E07085"/>
    <w:rsid w:val="00E0777F"/>
    <w:rsid w:val="00E11666"/>
    <w:rsid w:val="00E149D6"/>
    <w:rsid w:val="00E14C00"/>
    <w:rsid w:val="00E21999"/>
    <w:rsid w:val="00E222C6"/>
    <w:rsid w:val="00E30D8D"/>
    <w:rsid w:val="00E36C01"/>
    <w:rsid w:val="00E4712A"/>
    <w:rsid w:val="00E5455F"/>
    <w:rsid w:val="00E57D4E"/>
    <w:rsid w:val="00E663DF"/>
    <w:rsid w:val="00E74559"/>
    <w:rsid w:val="00E92649"/>
    <w:rsid w:val="00EA0D33"/>
    <w:rsid w:val="00EA25DC"/>
    <w:rsid w:val="00EA34AE"/>
    <w:rsid w:val="00EC2419"/>
    <w:rsid w:val="00ED024C"/>
    <w:rsid w:val="00EE0D4B"/>
    <w:rsid w:val="00EE2A33"/>
    <w:rsid w:val="00EE7338"/>
    <w:rsid w:val="00EE7E91"/>
    <w:rsid w:val="00EF7BA2"/>
    <w:rsid w:val="00F011AF"/>
    <w:rsid w:val="00F03CE6"/>
    <w:rsid w:val="00F0461F"/>
    <w:rsid w:val="00F12687"/>
    <w:rsid w:val="00F15488"/>
    <w:rsid w:val="00F16F9B"/>
    <w:rsid w:val="00F337C8"/>
    <w:rsid w:val="00F34FC4"/>
    <w:rsid w:val="00F36D72"/>
    <w:rsid w:val="00F45A9F"/>
    <w:rsid w:val="00F50686"/>
    <w:rsid w:val="00F62A09"/>
    <w:rsid w:val="00F67CDF"/>
    <w:rsid w:val="00F75C1D"/>
    <w:rsid w:val="00F76B48"/>
    <w:rsid w:val="00F82A18"/>
    <w:rsid w:val="00F8336F"/>
    <w:rsid w:val="00F84DBC"/>
    <w:rsid w:val="00FA01B5"/>
    <w:rsid w:val="00FB374C"/>
    <w:rsid w:val="00FB4705"/>
    <w:rsid w:val="00FB48A8"/>
    <w:rsid w:val="00FB5F67"/>
    <w:rsid w:val="00FC683A"/>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31F51AFF"/>
  <w15:chartTrackingRefBased/>
  <w15:docId w15:val="{706171C4-1605-41C5-BE05-F1DC81F64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74587D"/>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74587D"/>
    <w:pPr>
      <w:numPr>
        <w:numId w:val="3"/>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772A49"/>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F50FE"/>
    <w:pPr>
      <w:numPr>
        <w:numId w:val="5"/>
      </w:numPr>
      <w:spacing w:after="240"/>
    </w:pPr>
    <w:rPr>
      <w:rFonts w:ascii="Times New Roman" w:eastAsia="Times New Roman" w:hAnsi="Times New Roman"/>
      <w:sz w:val="17"/>
      <w:szCs w:val="20"/>
    </w:rPr>
  </w:style>
  <w:style w:type="paragraph" w:customStyle="1" w:styleId="Level2">
    <w:name w:val="Level 2"/>
    <w:basedOn w:val="Normal"/>
    <w:rsid w:val="002F50FE"/>
    <w:pPr>
      <w:spacing w:after="240"/>
      <w:ind w:left="1276"/>
    </w:pPr>
    <w:rPr>
      <w:rFonts w:ascii="Times New Roman" w:eastAsia="Times New Roman" w:hAnsi="Times New Roman"/>
      <w:sz w:val="17"/>
      <w:szCs w:val="20"/>
    </w:rPr>
  </w:style>
  <w:style w:type="paragraph" w:customStyle="1" w:styleId="Level3">
    <w:name w:val="Level 3"/>
    <w:basedOn w:val="Normal"/>
    <w:rsid w:val="002F50FE"/>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F50FE"/>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F50FE"/>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ascii="Times New Roman" w:eastAsia="Times New Roman" w:hAnsi="Times New Roman"/>
      <w:sz w:val="17"/>
      <w:szCs w:val="20"/>
    </w:rPr>
  </w:style>
  <w:style w:type="paragraph" w:styleId="ListBullet2">
    <w:name w:val="List Bullet 2"/>
    <w:basedOn w:val="Normal"/>
    <w:autoRedefine/>
    <w:rsid w:val="002F50FE"/>
    <w:pPr>
      <w:numPr>
        <w:numId w:val="7"/>
      </w:numPr>
    </w:pPr>
    <w:rPr>
      <w:rFonts w:ascii="Times New Roman" w:eastAsia="Times New Roman" w:hAnsi="Times New Roman"/>
      <w:sz w:val="17"/>
      <w:szCs w:val="20"/>
    </w:rPr>
  </w:style>
  <w:style w:type="paragraph" w:styleId="ListBullet3">
    <w:name w:val="List Bullet 3"/>
    <w:basedOn w:val="Normal"/>
    <w:autoRedefine/>
    <w:rsid w:val="002F50FE"/>
    <w:pPr>
      <w:numPr>
        <w:numId w:val="8"/>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F50FE"/>
    <w:pPr>
      <w:numPr>
        <w:numId w:val="9"/>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F50FE"/>
    <w:pPr>
      <w:numPr>
        <w:numId w:val="10"/>
      </w:numPr>
    </w:pPr>
    <w:rPr>
      <w:rFonts w:ascii="Times New Roman" w:eastAsia="Times New Roman" w:hAnsi="Times New Roman"/>
      <w:sz w:val="17"/>
      <w:szCs w:val="20"/>
    </w:rPr>
  </w:style>
  <w:style w:type="paragraph" w:styleId="ListNumber">
    <w:name w:val="List Number"/>
    <w:basedOn w:val="Normal"/>
    <w:rsid w:val="002F50FE"/>
    <w:pPr>
      <w:numPr>
        <w:numId w:val="11"/>
      </w:numPr>
    </w:pPr>
    <w:rPr>
      <w:rFonts w:ascii="Times New Roman" w:eastAsia="Times New Roman" w:hAnsi="Times New Roman"/>
      <w:sz w:val="17"/>
      <w:szCs w:val="20"/>
    </w:rPr>
  </w:style>
  <w:style w:type="paragraph" w:styleId="ListNumber2">
    <w:name w:val="List Number 2"/>
    <w:basedOn w:val="Normal"/>
    <w:rsid w:val="002F50FE"/>
    <w:pPr>
      <w:numPr>
        <w:numId w:val="12"/>
      </w:numPr>
    </w:pPr>
    <w:rPr>
      <w:rFonts w:ascii="Times New Roman" w:eastAsia="Times New Roman" w:hAnsi="Times New Roman"/>
      <w:sz w:val="17"/>
      <w:szCs w:val="20"/>
    </w:rPr>
  </w:style>
  <w:style w:type="paragraph" w:styleId="ListNumber3">
    <w:name w:val="List Number 3"/>
    <w:basedOn w:val="Normal"/>
    <w:rsid w:val="002F50FE"/>
    <w:pPr>
      <w:numPr>
        <w:numId w:val="13"/>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F50FE"/>
    <w:pPr>
      <w:numPr>
        <w:numId w:val="14"/>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F50FE"/>
    <w:pPr>
      <w:numPr>
        <w:numId w:val="15"/>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2F50FE"/>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ascii="Times New Roman" w:eastAsia="Times New Roman" w:hAnsi="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ascii="Times New Roman" w:eastAsia="Times New Roman" w:hAnsi="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2F50FE"/>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 w:type="numbering" w:customStyle="1" w:styleId="NoList7">
    <w:name w:val="No List7"/>
    <w:next w:val="NoList"/>
    <w:uiPriority w:val="99"/>
    <w:semiHidden/>
    <w:unhideWhenUsed/>
    <w:rsid w:val="00F03CE6"/>
  </w:style>
  <w:style w:type="numbering" w:customStyle="1" w:styleId="NoList14">
    <w:name w:val="No List14"/>
    <w:next w:val="NoList"/>
    <w:uiPriority w:val="99"/>
    <w:semiHidden/>
    <w:unhideWhenUsed/>
    <w:rsid w:val="00F03CE6"/>
  </w:style>
  <w:style w:type="numbering" w:customStyle="1" w:styleId="NoList113">
    <w:name w:val="No List113"/>
    <w:next w:val="NoList"/>
    <w:uiPriority w:val="99"/>
    <w:semiHidden/>
    <w:unhideWhenUsed/>
    <w:rsid w:val="00F03CE6"/>
  </w:style>
  <w:style w:type="numbering" w:customStyle="1" w:styleId="NoList23">
    <w:name w:val="No List23"/>
    <w:next w:val="NoList"/>
    <w:uiPriority w:val="99"/>
    <w:semiHidden/>
    <w:unhideWhenUsed/>
    <w:rsid w:val="00F03CE6"/>
  </w:style>
  <w:style w:type="numbering" w:customStyle="1" w:styleId="NoList121">
    <w:name w:val="No List121"/>
    <w:next w:val="NoList"/>
    <w:uiPriority w:val="99"/>
    <w:semiHidden/>
    <w:unhideWhenUsed/>
    <w:rsid w:val="00F03CE6"/>
  </w:style>
  <w:style w:type="numbering" w:customStyle="1" w:styleId="NoList1111">
    <w:name w:val="No List1111"/>
    <w:next w:val="NoList"/>
    <w:uiPriority w:val="99"/>
    <w:semiHidden/>
    <w:unhideWhenUsed/>
    <w:rsid w:val="00F03CE6"/>
  </w:style>
  <w:style w:type="numbering" w:customStyle="1" w:styleId="NoList211">
    <w:name w:val="No List211"/>
    <w:next w:val="NoList"/>
    <w:uiPriority w:val="99"/>
    <w:semiHidden/>
    <w:rsid w:val="00F03CE6"/>
  </w:style>
  <w:style w:type="numbering" w:customStyle="1" w:styleId="NoList32">
    <w:name w:val="No List32"/>
    <w:next w:val="NoList"/>
    <w:uiPriority w:val="99"/>
    <w:semiHidden/>
    <w:unhideWhenUsed/>
    <w:rsid w:val="00F03CE6"/>
  </w:style>
  <w:style w:type="numbering" w:customStyle="1" w:styleId="NoList42">
    <w:name w:val="No List42"/>
    <w:next w:val="NoList"/>
    <w:uiPriority w:val="99"/>
    <w:semiHidden/>
    <w:unhideWhenUsed/>
    <w:rsid w:val="00F03CE6"/>
  </w:style>
  <w:style w:type="numbering" w:customStyle="1" w:styleId="NoList52">
    <w:name w:val="No List52"/>
    <w:next w:val="NoList"/>
    <w:uiPriority w:val="99"/>
    <w:semiHidden/>
    <w:unhideWhenUsed/>
    <w:rsid w:val="00F03CE6"/>
  </w:style>
  <w:style w:type="numbering" w:customStyle="1" w:styleId="NoList61">
    <w:name w:val="No List61"/>
    <w:next w:val="NoList"/>
    <w:uiPriority w:val="99"/>
    <w:semiHidden/>
    <w:unhideWhenUsed/>
    <w:rsid w:val="00F03CE6"/>
  </w:style>
  <w:style w:type="numbering" w:customStyle="1" w:styleId="NoList131">
    <w:name w:val="No List131"/>
    <w:next w:val="NoList"/>
    <w:uiPriority w:val="99"/>
    <w:semiHidden/>
    <w:unhideWhenUsed/>
    <w:rsid w:val="00F03CE6"/>
  </w:style>
  <w:style w:type="numbering" w:customStyle="1" w:styleId="NoList1121">
    <w:name w:val="No List1121"/>
    <w:next w:val="NoList"/>
    <w:uiPriority w:val="99"/>
    <w:semiHidden/>
    <w:unhideWhenUsed/>
    <w:rsid w:val="00F03CE6"/>
  </w:style>
  <w:style w:type="numbering" w:customStyle="1" w:styleId="NoList221">
    <w:name w:val="No List221"/>
    <w:next w:val="NoList"/>
    <w:uiPriority w:val="99"/>
    <w:semiHidden/>
    <w:rsid w:val="00F03CE6"/>
  </w:style>
  <w:style w:type="numbering" w:customStyle="1" w:styleId="NoList311">
    <w:name w:val="No List311"/>
    <w:next w:val="NoList"/>
    <w:uiPriority w:val="99"/>
    <w:semiHidden/>
    <w:unhideWhenUsed/>
    <w:rsid w:val="00F03CE6"/>
  </w:style>
  <w:style w:type="numbering" w:customStyle="1" w:styleId="NoList411">
    <w:name w:val="No List411"/>
    <w:next w:val="NoList"/>
    <w:uiPriority w:val="99"/>
    <w:semiHidden/>
    <w:unhideWhenUsed/>
    <w:rsid w:val="00F03CE6"/>
  </w:style>
  <w:style w:type="numbering" w:customStyle="1" w:styleId="NoList511">
    <w:name w:val="No List511"/>
    <w:next w:val="NoList"/>
    <w:uiPriority w:val="99"/>
    <w:semiHidden/>
    <w:unhideWhenUsed/>
    <w:rsid w:val="00F03CE6"/>
  </w:style>
  <w:style w:type="paragraph" w:customStyle="1" w:styleId="msonormal0">
    <w:name w:val="msonormal"/>
    <w:basedOn w:val="Normal"/>
    <w:rsid w:val="00F03CE6"/>
    <w:pPr>
      <w:spacing w:before="100" w:beforeAutospacing="1" w:after="100" w:afterAutospacing="1" w:line="240" w:lineRule="auto"/>
      <w:jc w:val="left"/>
    </w:pPr>
    <w:rPr>
      <w:rFonts w:ascii="Times New Roman" w:eastAsia="Times New Roman" w:hAnsi="Times New Roman"/>
      <w:sz w:val="24"/>
      <w:szCs w:val="24"/>
      <w:lang w:eastAsia="en-AU"/>
    </w:rPr>
  </w:style>
  <w:style w:type="table" w:customStyle="1" w:styleId="TableGrid15">
    <w:name w:val="Table Grid15"/>
    <w:basedOn w:val="TableNormal"/>
    <w:next w:val="TableGrid"/>
    <w:uiPriority w:val="59"/>
    <w:rsid w:val="004D7B9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Strata%20Titles%20Act%201988" TargetMode="External"/><Relationship Id="rId21" Type="http://schemas.openxmlformats.org/officeDocument/2006/relationships/hyperlink" Target="http://www.legislation.sa.gov.au/index.aspx?action=legref&amp;type=act&amp;legtitle=Births%20Deaths%20and%20Marriages%20Registration%20Act%201996" TargetMode="External"/><Relationship Id="rId34" Type="http://schemas.openxmlformats.org/officeDocument/2006/relationships/hyperlink" Target="http://www.legislation.sa.gov.au/index.aspx?action=legref&amp;type=subordleg&amp;legtitle=Land%20Acquisition%20(Declared%20Acquisition%20Projects)%20Notice%202021" TargetMode="External"/><Relationship Id="rId42" Type="http://schemas.openxmlformats.org/officeDocument/2006/relationships/image" Target="media/image8.png"/><Relationship Id="rId47" Type="http://schemas.openxmlformats.org/officeDocument/2006/relationships/image" Target="media/image13.png"/><Relationship Id="rId50" Type="http://schemas.openxmlformats.org/officeDocument/2006/relationships/image" Target="media/image16.png"/><Relationship Id="rId55" Type="http://schemas.openxmlformats.org/officeDocument/2006/relationships/hyperlink" Target="mailto:aero@aal.com.au" TargetMode="External"/><Relationship Id="rId63" Type="http://schemas.openxmlformats.org/officeDocument/2006/relationships/header" Target="header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Survey%20Act%201992"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Labour%20Hire%20Licensing%20Act%202017" TargetMode="External"/><Relationship Id="rId32" Type="http://schemas.openxmlformats.org/officeDocument/2006/relationships/hyperlink" Target="http://www.legislation.sa.gov.au/index.aspx?action=legref&amp;type=act&amp;legtitle=Correctional%20Services%20Act%201982" TargetMode="External"/><Relationship Id="rId37" Type="http://schemas.openxmlformats.org/officeDocument/2006/relationships/image" Target="media/image3.png"/><Relationship Id="rId40" Type="http://schemas.openxmlformats.org/officeDocument/2006/relationships/image" Target="media/image6.png"/><Relationship Id="rId45" Type="http://schemas.openxmlformats.org/officeDocument/2006/relationships/image" Target="media/image11.png"/><Relationship Id="rId53" Type="http://schemas.openxmlformats.org/officeDocument/2006/relationships/image" Target="media/image19.png"/><Relationship Id="rId58" Type="http://schemas.openxmlformats.org/officeDocument/2006/relationships/hyperlink" Target="mailto:submissions@aemc.gov.au"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yperlink" Target="http://www.governmentgazette.sa.gov.au" TargetMode="External"/><Relationship Id="rId19" Type="http://schemas.openxmlformats.org/officeDocument/2006/relationships/hyperlink" Target="http://www.legislation.sa.gov.au/index.aspx?action=legref&amp;type=act&amp;legtitle=Work%20Health%20and%20Safety%20Act%202012"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Building%20and%20Construction%20Industry%20Security%20of%20Payment%20Act%202009" TargetMode="External"/><Relationship Id="rId27" Type="http://schemas.openxmlformats.org/officeDocument/2006/relationships/hyperlink" Target="http://www.legislation.sa.gov.au/index.aspx?action=legref&amp;type=act&amp;legtitle=Tattooing%20Industry%20Control%20Act%202015" TargetMode="External"/><Relationship Id="rId30" Type="http://schemas.openxmlformats.org/officeDocument/2006/relationships/hyperlink" Target="http://www.legislation.sa.gov.au/index.aspx?action=legref&amp;type=act&amp;legtitle=Valuation%20of%20Land%20Act%201971" TargetMode="External"/><Relationship Id="rId35" Type="http://schemas.openxmlformats.org/officeDocument/2006/relationships/hyperlink" Target="http://www.legislation.sa.gov.au/index.aspx?action=legref&amp;type=act&amp;legtitle=Land%20Acquisition%20Act%201969" TargetMode="External"/><Relationship Id="rId43" Type="http://schemas.openxmlformats.org/officeDocument/2006/relationships/image" Target="media/image9.png"/><Relationship Id="rId48" Type="http://schemas.openxmlformats.org/officeDocument/2006/relationships/image" Target="media/image14.png"/><Relationship Id="rId56" Type="http://schemas.openxmlformats.org/officeDocument/2006/relationships/hyperlink" Target="mailto:aero@aal.com.au" TargetMode="External"/><Relationship Id="rId64"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image" Target="media/image17.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Dangerous%20Substances%20Act%201979" TargetMode="External"/><Relationship Id="rId25" Type="http://schemas.openxmlformats.org/officeDocument/2006/relationships/hyperlink" Target="http://www.legislation.sa.gov.au/index.aspx?action=legref&amp;type=act&amp;legtitle=Landlord%20and%20Tenant%20Act%201936" TargetMode="External"/><Relationship Id="rId33" Type="http://schemas.openxmlformats.org/officeDocument/2006/relationships/hyperlink" Target="http://www.legislation.sa.gov.au/index.aspx?action=legref&amp;type=act&amp;legtitle=Legislative%20Instruments%20Act%201978" TargetMode="External"/><Relationship Id="rId38" Type="http://schemas.openxmlformats.org/officeDocument/2006/relationships/image" Target="media/image4.png"/><Relationship Id="rId46" Type="http://schemas.openxmlformats.org/officeDocument/2006/relationships/image" Target="media/image12.png"/><Relationship Id="rId59" Type="http://schemas.openxmlformats.org/officeDocument/2006/relationships/hyperlink" Target="http://www.aemc.gov.au" TargetMode="External"/><Relationship Id="rId67" Type="http://schemas.openxmlformats.org/officeDocument/2006/relationships/theme" Target="theme/theme1.xml"/><Relationship Id="rId20" Type="http://schemas.openxmlformats.org/officeDocument/2006/relationships/hyperlink" Target="http://www.legislation.sa.gov.au/index.aspx?action=legref&amp;type=act&amp;legtitle=Associations%20Incorporation%20Act%201985" TargetMode="External"/><Relationship Id="rId41" Type="http://schemas.openxmlformats.org/officeDocument/2006/relationships/image" Target="media/image7.png"/><Relationship Id="rId54" Type="http://schemas.openxmlformats.org/officeDocument/2006/relationships/hyperlink" Target="https://www.sa.gov.au/topics/planning-and-property/land-and-property-development/suburb-road-and-place-names/road-opening-and-closing-proposals" TargetMode="External"/><Relationship Id="rId62"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Community%20Titles%20Act%201996" TargetMode="External"/><Relationship Id="rId28" Type="http://schemas.openxmlformats.org/officeDocument/2006/relationships/hyperlink" Target="http://www.legislation.sa.gov.au/index.aspx?action=legref&amp;type=act&amp;legtitle=Construction%20Industry%20Training%20Fund%20Act%201993" TargetMode="External"/><Relationship Id="rId36" Type="http://schemas.openxmlformats.org/officeDocument/2006/relationships/image" Target="media/image2.png"/><Relationship Id="rId49" Type="http://schemas.openxmlformats.org/officeDocument/2006/relationships/image" Target="media/image15.png"/><Relationship Id="rId57" Type="http://schemas.openxmlformats.org/officeDocument/2006/relationships/hyperlink" Target="http://www.parafieldairport.com.au"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Motor%20Vehicle%20Accidents%20(Lifetime%20Support%20Scheme)%20Act%202013" TargetMode="External"/><Relationship Id="rId44" Type="http://schemas.openxmlformats.org/officeDocument/2006/relationships/image" Target="media/image10.png"/><Relationship Id="rId52" Type="http://schemas.openxmlformats.org/officeDocument/2006/relationships/image" Target="media/image18.png"/><Relationship Id="rId60" Type="http://schemas.openxmlformats.org/officeDocument/2006/relationships/hyperlink" Target="mailto:governmentgazettesa@sa.gov.au" TargetMode="External"/><Relationship Id="rId65"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act&amp;legtitle=Explosives%20Act%201936" TargetMode="External"/><Relationship Id="rId39"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Alicia's%20Files\GG%20TEMPLATES\AW_TEMPLATE_GAZETTE_PAGINATION_24.2.20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BF94D-8DC5-4B2E-83AC-13C979D69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AW_TEMPLATE_GAZETTE_PAGINATION_24.2.2022</Template>
  <TotalTime>311</TotalTime>
  <Pages>51</Pages>
  <Words>18150</Words>
  <Characters>105816</Characters>
  <Application>Microsoft Office Word</Application>
  <DocSecurity>0</DocSecurity>
  <Lines>4232</Lines>
  <Paragraphs>3443</Paragraphs>
  <ScaleCrop>false</ScaleCrop>
  <HeadingPairs>
    <vt:vector size="2" baseType="variant">
      <vt:variant>
        <vt:lpstr>Title</vt:lpstr>
      </vt:variant>
      <vt:variant>
        <vt:i4>1</vt:i4>
      </vt:variant>
    </vt:vector>
  </HeadingPairs>
  <TitlesOfParts>
    <vt:vector size="1" baseType="lpstr">
      <vt:lpstr>No. 34 - Thursday, 26 May 2022 (pp. 1201–1251)</vt:lpstr>
    </vt:vector>
  </TitlesOfParts>
  <Company>SA Government</Company>
  <LinksUpToDate>false</LinksUpToDate>
  <CharactersWithSpaces>120523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34 - Thursday, 26 May 2022 (pp. 1201–1251)</dc:title>
  <dc:subject/>
  <dc:creator>Anthony Butler</dc:creator>
  <cp:keywords/>
  <cp:lastModifiedBy>Ellgar, Elyse (Service SA)</cp:lastModifiedBy>
  <cp:revision>24</cp:revision>
  <cp:lastPrinted>2021-06-29T04:46:00Z</cp:lastPrinted>
  <dcterms:created xsi:type="dcterms:W3CDTF">2022-05-24T23:44:00Z</dcterms:created>
  <dcterms:modified xsi:type="dcterms:W3CDTF">2022-05-26T02:10:00Z</dcterms:modified>
</cp:coreProperties>
</file>