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D113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4BDB79F4" wp14:editId="3DE26566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6E71891C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14A5F4C1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3DAB5413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70C52D13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575F1961" w14:textId="0EB90167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9E5297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9E5297">
        <w:rPr>
          <w:rFonts w:ascii="Times New Roman" w:hAnsi="Times New Roman"/>
          <w:smallCaps/>
          <w:color w:val="000000"/>
          <w:sz w:val="28"/>
          <w:szCs w:val="26"/>
        </w:rPr>
        <w:t xml:space="preserve">14 April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E66D99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765D723B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79F43306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856551B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130BC441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4574A41D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25048415" w14:textId="0D72B6B7" w:rsidR="0013063B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32280021" w:history="1">
        <w:r w:rsidR="0013063B" w:rsidRPr="00C16402">
          <w:rPr>
            <w:rStyle w:val="Hyperlink"/>
            <w:noProof/>
          </w:rPr>
          <w:t>Governor’s Instruments</w:t>
        </w:r>
      </w:hyperlink>
    </w:p>
    <w:p w14:paraId="394BD57F" w14:textId="02F21A89" w:rsidR="0013063B" w:rsidRDefault="002E576B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32280022" w:history="1">
        <w:r w:rsidR="0013063B" w:rsidRPr="00C16402">
          <w:rPr>
            <w:rStyle w:val="Hyperlink"/>
            <w:rFonts w:eastAsiaTheme="minorHAnsi"/>
            <w:noProof/>
          </w:rPr>
          <w:t>Appointments</w:t>
        </w:r>
        <w:r w:rsidR="0013063B">
          <w:rPr>
            <w:noProof/>
            <w:webHidden/>
          </w:rPr>
          <w:tab/>
        </w:r>
        <w:r w:rsidR="0013063B">
          <w:rPr>
            <w:noProof/>
            <w:webHidden/>
          </w:rPr>
          <w:fldChar w:fldCharType="begin"/>
        </w:r>
        <w:r w:rsidR="0013063B">
          <w:rPr>
            <w:noProof/>
            <w:webHidden/>
          </w:rPr>
          <w:instrText xml:space="preserve"> PAGEREF _Toc132280022 \h </w:instrText>
        </w:r>
        <w:r w:rsidR="0013063B">
          <w:rPr>
            <w:noProof/>
            <w:webHidden/>
          </w:rPr>
        </w:r>
        <w:r w:rsidR="0013063B">
          <w:rPr>
            <w:noProof/>
            <w:webHidden/>
          </w:rPr>
          <w:fldChar w:fldCharType="separate"/>
        </w:r>
        <w:r>
          <w:rPr>
            <w:noProof/>
            <w:webHidden/>
          </w:rPr>
          <w:t>798</w:t>
        </w:r>
        <w:r w:rsidR="0013063B">
          <w:rPr>
            <w:noProof/>
            <w:webHidden/>
          </w:rPr>
          <w:fldChar w:fldCharType="end"/>
        </w:r>
      </w:hyperlink>
    </w:p>
    <w:p w14:paraId="2D4A47FF" w14:textId="4FA87A90" w:rsidR="0013063B" w:rsidRDefault="002E576B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32280023" w:history="1">
        <w:r w:rsidR="0013063B" w:rsidRPr="00C16402">
          <w:rPr>
            <w:rStyle w:val="Hyperlink"/>
            <w:rFonts w:eastAsiaTheme="minorHAnsi"/>
            <w:noProof/>
          </w:rPr>
          <w:t>Proclamations</w:t>
        </w:r>
        <w:r w:rsidR="0013063B">
          <w:rPr>
            <w:rStyle w:val="Hyperlink"/>
            <w:rFonts w:eastAsiaTheme="minorHAnsi"/>
            <w:noProof/>
          </w:rPr>
          <w:t>—</w:t>
        </w:r>
      </w:hyperlink>
    </w:p>
    <w:p w14:paraId="15B8D9D5" w14:textId="500E4173" w:rsidR="0013063B" w:rsidRDefault="002E576B">
      <w:pPr>
        <w:pStyle w:val="TOC3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32280024" w:history="1">
        <w:r w:rsidR="0013063B" w:rsidRPr="00C16402">
          <w:rPr>
            <w:rStyle w:val="Hyperlink"/>
            <w:noProof/>
            <w:lang w:eastAsia="en-AU"/>
          </w:rPr>
          <w:t xml:space="preserve">National Electricity (South Australia) (Ministerial </w:t>
        </w:r>
        <w:r w:rsidR="0013063B">
          <w:rPr>
            <w:rStyle w:val="Hyperlink"/>
            <w:noProof/>
            <w:lang w:eastAsia="en-AU"/>
          </w:rPr>
          <w:br/>
        </w:r>
        <w:r w:rsidR="0013063B" w:rsidRPr="00C16402">
          <w:rPr>
            <w:rStyle w:val="Hyperlink"/>
            <w:noProof/>
            <w:lang w:eastAsia="en-AU"/>
          </w:rPr>
          <w:t xml:space="preserve">Reliability Instrument) Amendment Act </w:t>
        </w:r>
        <w:r w:rsidR="0013063B">
          <w:rPr>
            <w:rStyle w:val="Hyperlink"/>
            <w:noProof/>
            <w:lang w:eastAsia="en-AU"/>
          </w:rPr>
          <w:br/>
        </w:r>
        <w:r w:rsidR="0013063B" w:rsidRPr="00C16402">
          <w:rPr>
            <w:rStyle w:val="Hyperlink"/>
            <w:noProof/>
            <w:lang w:eastAsia="en-AU"/>
          </w:rPr>
          <w:t>(Commencement) Proclamation 2023</w:t>
        </w:r>
        <w:r w:rsidR="0013063B">
          <w:rPr>
            <w:noProof/>
            <w:webHidden/>
          </w:rPr>
          <w:tab/>
        </w:r>
        <w:r w:rsidR="0013063B">
          <w:rPr>
            <w:noProof/>
            <w:webHidden/>
          </w:rPr>
          <w:fldChar w:fldCharType="begin"/>
        </w:r>
        <w:r w:rsidR="0013063B">
          <w:rPr>
            <w:noProof/>
            <w:webHidden/>
          </w:rPr>
          <w:instrText xml:space="preserve"> PAGEREF _Toc132280024 \h </w:instrText>
        </w:r>
        <w:r w:rsidR="0013063B">
          <w:rPr>
            <w:noProof/>
            <w:webHidden/>
          </w:rPr>
        </w:r>
        <w:r w:rsidR="0013063B">
          <w:rPr>
            <w:noProof/>
            <w:webHidden/>
          </w:rPr>
          <w:fldChar w:fldCharType="separate"/>
        </w:r>
        <w:r>
          <w:rPr>
            <w:noProof/>
            <w:webHidden/>
          </w:rPr>
          <w:t>798</w:t>
        </w:r>
        <w:r w:rsidR="0013063B">
          <w:rPr>
            <w:noProof/>
            <w:webHidden/>
          </w:rPr>
          <w:fldChar w:fldCharType="end"/>
        </w:r>
      </w:hyperlink>
    </w:p>
    <w:p w14:paraId="33066085" w14:textId="541EFAD0" w:rsidR="00F337C8" w:rsidRPr="00F337C8" w:rsidRDefault="00531F7A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16B18DC9" w14:textId="77777777"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14:paraId="349905BA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6D7D82C4" w14:textId="77777777" w:rsidR="00F146D8" w:rsidRPr="003471CD" w:rsidRDefault="00F146D8" w:rsidP="00F146D8">
      <w:pPr>
        <w:pStyle w:val="Heading1"/>
      </w:pPr>
      <w:bookmarkStart w:id="0" w:name="_Toc118362674"/>
      <w:bookmarkStart w:id="1" w:name="_Toc132280021"/>
      <w:r w:rsidRPr="003471CD">
        <w:lastRenderedPageBreak/>
        <w:t>Governor’s Instruments</w:t>
      </w:r>
      <w:bookmarkEnd w:id="0"/>
      <w:bookmarkEnd w:id="1"/>
    </w:p>
    <w:p w14:paraId="030E7D03" w14:textId="2D1675BD" w:rsidR="00F146D8" w:rsidRDefault="00F146D8" w:rsidP="00F146D8">
      <w:pPr>
        <w:pStyle w:val="Heading2"/>
        <w:rPr>
          <w:rStyle w:val="GG-bodyChar"/>
          <w:rFonts w:eastAsiaTheme="minorHAnsi"/>
        </w:rPr>
      </w:pPr>
      <w:bookmarkStart w:id="2" w:name="_Toc118362675"/>
      <w:bookmarkStart w:id="3" w:name="_Toc132280022"/>
      <w:r w:rsidRPr="006F799B">
        <w:rPr>
          <w:rStyle w:val="GG-bodyChar"/>
          <w:rFonts w:eastAsiaTheme="minorHAnsi"/>
        </w:rPr>
        <w:t>Appointments</w:t>
      </w:r>
      <w:bookmarkEnd w:id="2"/>
      <w:bookmarkEnd w:id="3"/>
    </w:p>
    <w:p w14:paraId="3E266D36" w14:textId="77777777" w:rsidR="009E5297" w:rsidRPr="009E5297" w:rsidRDefault="009E5297" w:rsidP="009E5297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9E5297">
        <w:rPr>
          <w:rFonts w:ascii="Times New Roman" w:hAnsi="Times New Roman"/>
          <w:sz w:val="17"/>
          <w:szCs w:val="17"/>
        </w:rPr>
        <w:t>Department of the Premier and Cabinet</w:t>
      </w:r>
    </w:p>
    <w:p w14:paraId="633892C5" w14:textId="77777777" w:rsidR="009E5297" w:rsidRPr="009E5297" w:rsidRDefault="009E5297" w:rsidP="009E5297">
      <w:pPr>
        <w:jc w:val="right"/>
        <w:rPr>
          <w:rFonts w:ascii="Times New Roman" w:hAnsi="Times New Roman"/>
          <w:sz w:val="17"/>
          <w:szCs w:val="17"/>
        </w:rPr>
      </w:pPr>
      <w:r w:rsidRPr="009E5297">
        <w:rPr>
          <w:rFonts w:ascii="Times New Roman" w:hAnsi="Times New Roman"/>
          <w:sz w:val="17"/>
          <w:szCs w:val="17"/>
        </w:rPr>
        <w:t>Adelaide, 14 April 2023</w:t>
      </w:r>
    </w:p>
    <w:p w14:paraId="0C638DD3" w14:textId="77777777" w:rsidR="009E5297" w:rsidRPr="009E5297" w:rsidRDefault="009E5297" w:rsidP="009E5297">
      <w:pPr>
        <w:rPr>
          <w:rFonts w:ascii="Times New Roman" w:eastAsia="Times New Roman" w:hAnsi="Times New Roman"/>
          <w:sz w:val="17"/>
          <w:szCs w:val="17"/>
        </w:rPr>
      </w:pPr>
      <w:r w:rsidRPr="009E5297">
        <w:rPr>
          <w:rFonts w:ascii="Times New Roman" w:eastAsia="Times New Roman" w:hAnsi="Times New Roman"/>
          <w:sz w:val="17"/>
          <w:szCs w:val="17"/>
        </w:rPr>
        <w:t xml:space="preserve">Her Excellency the Governor in Executive Council has been pleased to appoint the Honourable Clare Michele Scriven, MLC, to be also Acting Minister for Local Government, Acting Minister for Regional </w:t>
      </w:r>
      <w:proofErr w:type="gramStart"/>
      <w:r w:rsidRPr="009E5297">
        <w:rPr>
          <w:rFonts w:ascii="Times New Roman" w:eastAsia="Times New Roman" w:hAnsi="Times New Roman"/>
          <w:sz w:val="17"/>
          <w:szCs w:val="17"/>
        </w:rPr>
        <w:t>Roads</w:t>
      </w:r>
      <w:proofErr w:type="gramEnd"/>
      <w:r w:rsidRPr="009E5297">
        <w:rPr>
          <w:rFonts w:ascii="Times New Roman" w:eastAsia="Times New Roman" w:hAnsi="Times New Roman"/>
          <w:sz w:val="17"/>
          <w:szCs w:val="17"/>
        </w:rPr>
        <w:t xml:space="preserve"> and Acting Minister for Veterans Affairs, from 17 April 2023 until 21 April 2023 inclusive, during the absence of the Honourable Geoffrey Graeme Brock, MP.</w:t>
      </w:r>
    </w:p>
    <w:p w14:paraId="62448D99" w14:textId="77777777" w:rsidR="009E5297" w:rsidRPr="009E5297" w:rsidRDefault="009E5297" w:rsidP="009E5297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9E5297">
        <w:rPr>
          <w:rFonts w:ascii="Times New Roman" w:eastAsia="Times New Roman" w:hAnsi="Times New Roman"/>
          <w:sz w:val="17"/>
          <w:szCs w:val="17"/>
        </w:rPr>
        <w:t>By command,</w:t>
      </w:r>
    </w:p>
    <w:p w14:paraId="7AF91E64" w14:textId="77777777" w:rsidR="009E5297" w:rsidRPr="009E5297" w:rsidRDefault="009E5297" w:rsidP="009E5297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 w:rsidRPr="009E5297">
        <w:rPr>
          <w:rFonts w:ascii="Times New Roman" w:hAnsi="Times New Roman"/>
          <w:smallCaps/>
          <w:sz w:val="17"/>
          <w:szCs w:val="17"/>
        </w:rPr>
        <w:t xml:space="preserve">Anastasios </w:t>
      </w:r>
      <w:proofErr w:type="spellStart"/>
      <w:r w:rsidRPr="009E5297">
        <w:rPr>
          <w:rFonts w:ascii="Times New Roman" w:hAnsi="Times New Roman"/>
          <w:smallCaps/>
          <w:sz w:val="17"/>
          <w:szCs w:val="17"/>
        </w:rPr>
        <w:t>Koutsantonis</w:t>
      </w:r>
      <w:proofErr w:type="spellEnd"/>
      <w:r w:rsidRPr="009E5297">
        <w:rPr>
          <w:rFonts w:ascii="Times New Roman" w:hAnsi="Times New Roman"/>
          <w:smallCaps/>
          <w:sz w:val="17"/>
          <w:szCs w:val="17"/>
        </w:rPr>
        <w:t xml:space="preserve">, </w:t>
      </w:r>
      <w:proofErr w:type="spellStart"/>
      <w:r w:rsidRPr="009E5297">
        <w:rPr>
          <w:rFonts w:ascii="Times New Roman" w:hAnsi="Times New Roman"/>
          <w:smallCaps/>
          <w:sz w:val="17"/>
          <w:szCs w:val="17"/>
        </w:rPr>
        <w:t>mp</w:t>
      </w:r>
      <w:proofErr w:type="spellEnd"/>
    </w:p>
    <w:p w14:paraId="420FCD2D" w14:textId="77777777" w:rsidR="009E5297" w:rsidRPr="009E5297" w:rsidRDefault="009E5297" w:rsidP="009E5297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9E5297">
        <w:rPr>
          <w:rFonts w:ascii="Times New Roman" w:hAnsi="Times New Roman"/>
          <w:sz w:val="17"/>
          <w:szCs w:val="17"/>
        </w:rPr>
        <w:t>For Premier</w:t>
      </w:r>
    </w:p>
    <w:p w14:paraId="733F1215" w14:textId="77777777" w:rsidR="009E5297" w:rsidRPr="009E5297" w:rsidRDefault="009E5297" w:rsidP="009E5297">
      <w:pPr>
        <w:spacing w:after="0"/>
        <w:rPr>
          <w:rFonts w:ascii="Times New Roman" w:hAnsi="Times New Roman"/>
          <w:sz w:val="17"/>
          <w:szCs w:val="17"/>
        </w:rPr>
      </w:pPr>
      <w:r w:rsidRPr="009E5297">
        <w:rPr>
          <w:rFonts w:ascii="Times New Roman" w:hAnsi="Times New Roman"/>
          <w:sz w:val="17"/>
          <w:szCs w:val="17"/>
        </w:rPr>
        <w:t>23MINCAB/0006</w:t>
      </w:r>
    </w:p>
    <w:p w14:paraId="55A5AE8E" w14:textId="77777777" w:rsidR="009E5297" w:rsidRPr="009E5297" w:rsidRDefault="009E5297" w:rsidP="009E5297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z w:val="17"/>
        </w:rPr>
      </w:pPr>
    </w:p>
    <w:p w14:paraId="50267266" w14:textId="77777777" w:rsidR="009E5297" w:rsidRPr="009E5297" w:rsidRDefault="009E5297" w:rsidP="009E5297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z w:val="17"/>
        </w:rPr>
      </w:pPr>
    </w:p>
    <w:p w14:paraId="22F87C32" w14:textId="485C516B" w:rsidR="0013063B" w:rsidRDefault="0013063B">
      <w:pPr>
        <w:spacing w:after="0" w:line="240" w:lineRule="auto"/>
        <w:jc w:val="left"/>
        <w:rPr>
          <w:rStyle w:val="GG-bodyChar"/>
          <w:rFonts w:eastAsiaTheme="minorHAnsi"/>
        </w:rPr>
      </w:pPr>
    </w:p>
    <w:p w14:paraId="0D9D5B00" w14:textId="1812C411" w:rsidR="009E5297" w:rsidRDefault="009E5297" w:rsidP="009E5297">
      <w:pPr>
        <w:pStyle w:val="Heading2"/>
        <w:rPr>
          <w:rStyle w:val="GG-bodyChar"/>
          <w:rFonts w:eastAsiaTheme="minorHAnsi"/>
        </w:rPr>
      </w:pPr>
      <w:bookmarkStart w:id="4" w:name="_Toc132280023"/>
      <w:r>
        <w:rPr>
          <w:rStyle w:val="GG-bodyChar"/>
          <w:rFonts w:eastAsiaTheme="minorHAnsi"/>
        </w:rPr>
        <w:t>PROCLAMATIONS</w:t>
      </w:r>
      <w:bookmarkEnd w:id="4"/>
    </w:p>
    <w:p w14:paraId="0A5177FB" w14:textId="77777777" w:rsidR="009E5297" w:rsidRPr="009E5297" w:rsidRDefault="009E5297" w:rsidP="009E5297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9E5297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14:paraId="727491F3" w14:textId="77777777" w:rsidR="009E5297" w:rsidRPr="009E5297" w:rsidRDefault="009E5297" w:rsidP="0013063B">
      <w:pPr>
        <w:pStyle w:val="Heading3"/>
        <w:jc w:val="left"/>
        <w:rPr>
          <w:lang w:eastAsia="en-AU"/>
        </w:rPr>
      </w:pPr>
      <w:bookmarkStart w:id="5" w:name="_Toc132280024"/>
      <w:r w:rsidRPr="009E5297">
        <w:rPr>
          <w:lang w:eastAsia="en-AU"/>
        </w:rPr>
        <w:t>National Electricity (South Australia) (Ministerial Reliability Instrument) Amendment Act (Commencement) Proclamation 2023</w:t>
      </w:r>
      <w:bookmarkEnd w:id="5"/>
    </w:p>
    <w:p w14:paraId="7D101933" w14:textId="77777777" w:rsidR="009E5297" w:rsidRPr="009E5297" w:rsidRDefault="009E5297" w:rsidP="009E5297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9E52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14:paraId="6DA3B887" w14:textId="77777777" w:rsidR="009E5297" w:rsidRPr="009E5297" w:rsidRDefault="009E5297" w:rsidP="009E5297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9E5297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may be cited as the </w:t>
      </w:r>
      <w:r w:rsidRPr="009E5297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National Electricity (South Australia) (Ministerial Reliability Instrument) Amendment Act (Commencement) Proclamation 2023</w:t>
      </w:r>
      <w:r w:rsidRPr="009E5297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14:paraId="3CEB0EC0" w14:textId="77777777" w:rsidR="009E5297" w:rsidRPr="009E5297" w:rsidRDefault="009E5297" w:rsidP="009E5297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9E52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 of Act</w:t>
      </w:r>
    </w:p>
    <w:p w14:paraId="20A1B165" w14:textId="77777777" w:rsidR="009E5297" w:rsidRPr="009E5297" w:rsidRDefault="009E5297" w:rsidP="009E5297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9E5297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 </w:t>
      </w:r>
      <w:hyperlink r:id="rId18" w:history="1">
        <w:r w:rsidRPr="009E5297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National Electricity (South Australia) (Ministerial Reliability Instrument) Amendment Act 2023</w:t>
        </w:r>
      </w:hyperlink>
      <w:r w:rsidRPr="009E5297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(No 8 of 2023) comes into operation on 14 April 2023.</w:t>
      </w:r>
    </w:p>
    <w:p w14:paraId="761F3AC4" w14:textId="77777777" w:rsidR="009E5297" w:rsidRPr="009E5297" w:rsidRDefault="009E5297" w:rsidP="009E5297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9E52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14:paraId="271E718F" w14:textId="77777777" w:rsidR="009E5297" w:rsidRPr="009E5297" w:rsidRDefault="009E5297" w:rsidP="009E5297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9E5297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 the advice and consent of the Executive Council</w:t>
      </w:r>
    </w:p>
    <w:p w14:paraId="55F73445" w14:textId="77777777" w:rsidR="009E5297" w:rsidRPr="009E5297" w:rsidRDefault="009E5297" w:rsidP="009E5297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9E5297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 14 April 2023</w:t>
      </w:r>
    </w:p>
    <w:p w14:paraId="45489C34" w14:textId="77777777" w:rsidR="009E5297" w:rsidRPr="009E5297" w:rsidRDefault="009E5297" w:rsidP="009E5297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hAnsi="Times New Roman"/>
          <w:sz w:val="17"/>
        </w:rPr>
      </w:pPr>
    </w:p>
    <w:p w14:paraId="530E6FDA" w14:textId="77777777" w:rsidR="00F146D8" w:rsidRDefault="00F146D8" w:rsidP="00F337C8">
      <w:pPr>
        <w:pStyle w:val="GG-body"/>
      </w:pPr>
    </w:p>
    <w:p w14:paraId="6BE5DA6E" w14:textId="1DE9185F" w:rsidR="00F146D8" w:rsidRDefault="00F146D8" w:rsidP="00F337C8">
      <w:pPr>
        <w:pStyle w:val="GG-body"/>
      </w:pPr>
    </w:p>
    <w:p w14:paraId="1258B7F3" w14:textId="7095AB08" w:rsidR="0013063B" w:rsidRDefault="0013063B" w:rsidP="00F337C8">
      <w:pPr>
        <w:pStyle w:val="GG-body"/>
      </w:pPr>
    </w:p>
    <w:p w14:paraId="676C4214" w14:textId="77777777" w:rsidR="00F146D8" w:rsidRDefault="00F146D8" w:rsidP="00F337C8">
      <w:pPr>
        <w:pStyle w:val="GG-body"/>
      </w:pPr>
    </w:p>
    <w:p w14:paraId="3F2FEC81" w14:textId="634E6AF4" w:rsidR="00F146D8" w:rsidRDefault="00F146D8" w:rsidP="00F337C8">
      <w:pPr>
        <w:pStyle w:val="GG-body"/>
      </w:pPr>
    </w:p>
    <w:p w14:paraId="526A055B" w14:textId="77777777" w:rsidR="0013063B" w:rsidRDefault="0013063B" w:rsidP="00F337C8">
      <w:pPr>
        <w:pStyle w:val="GG-body"/>
      </w:pPr>
    </w:p>
    <w:p w14:paraId="2C90F8A4" w14:textId="77777777" w:rsidR="00F146D8" w:rsidRDefault="00F146D8" w:rsidP="00F337C8">
      <w:pPr>
        <w:pStyle w:val="GG-body"/>
      </w:pPr>
    </w:p>
    <w:p w14:paraId="509F7502" w14:textId="77777777" w:rsidR="00F146D8" w:rsidRDefault="00F146D8" w:rsidP="00F337C8">
      <w:pPr>
        <w:pStyle w:val="GG-body"/>
      </w:pPr>
    </w:p>
    <w:p w14:paraId="71A49DDE" w14:textId="6F8A1BA4" w:rsidR="00F146D8" w:rsidRDefault="00F146D8" w:rsidP="00F337C8">
      <w:pPr>
        <w:pStyle w:val="GG-body"/>
      </w:pPr>
    </w:p>
    <w:p w14:paraId="20536328" w14:textId="77777777" w:rsidR="009E5297" w:rsidRDefault="009E5297" w:rsidP="00F337C8">
      <w:pPr>
        <w:pStyle w:val="GG-body"/>
      </w:pPr>
    </w:p>
    <w:p w14:paraId="53493606" w14:textId="77777777" w:rsidR="00F146D8" w:rsidRDefault="00F146D8" w:rsidP="00F337C8">
      <w:pPr>
        <w:pStyle w:val="GG-body"/>
      </w:pPr>
    </w:p>
    <w:p w14:paraId="3AAA5F11" w14:textId="77777777" w:rsidR="00F146D8" w:rsidRDefault="00F146D8" w:rsidP="00F337C8">
      <w:pPr>
        <w:pStyle w:val="GG-body"/>
      </w:pPr>
    </w:p>
    <w:p w14:paraId="350DF5AE" w14:textId="77777777" w:rsidR="00F146D8" w:rsidRDefault="00F146D8" w:rsidP="00F337C8">
      <w:pPr>
        <w:pStyle w:val="GG-body"/>
      </w:pPr>
    </w:p>
    <w:p w14:paraId="7396DA44" w14:textId="77777777" w:rsidR="00F146D8" w:rsidRDefault="00F146D8" w:rsidP="00F337C8">
      <w:pPr>
        <w:pStyle w:val="GG-body"/>
      </w:pPr>
    </w:p>
    <w:p w14:paraId="7D405C88" w14:textId="77777777" w:rsidR="00F146D8" w:rsidRDefault="00F146D8" w:rsidP="00F337C8">
      <w:pPr>
        <w:pStyle w:val="GG-body"/>
      </w:pPr>
    </w:p>
    <w:p w14:paraId="292ADB19" w14:textId="77777777" w:rsidR="00F146D8" w:rsidRDefault="00F146D8" w:rsidP="00F337C8">
      <w:pPr>
        <w:pStyle w:val="GG-body"/>
      </w:pPr>
    </w:p>
    <w:p w14:paraId="6C241423" w14:textId="77777777" w:rsidR="00F337C8" w:rsidRDefault="00F337C8" w:rsidP="00F337C8">
      <w:pPr>
        <w:pStyle w:val="GG-body"/>
      </w:pPr>
    </w:p>
    <w:p w14:paraId="3F257C8C" w14:textId="77777777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14:paraId="1C27EE30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42E96D6C" w14:textId="77777777" w:rsidR="004D22EB" w:rsidRPr="004D22EB" w:rsidRDefault="004D22EB" w:rsidP="004D22EB">
      <w:pPr>
        <w:spacing w:before="180"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="00E66D99">
        <w:rPr>
          <w:rFonts w:ascii="Times New Roman" w:hAnsi="Times New Roman"/>
          <w:sz w:val="17"/>
          <w:szCs w:val="17"/>
        </w:rPr>
        <w:t xml:space="preserve">M. </w:t>
      </w:r>
      <w:r w:rsidR="00E66D99" w:rsidRPr="00AC04FD">
        <w:rPr>
          <w:rFonts w:ascii="Times New Roman" w:hAnsi="Times New Roman"/>
          <w:smallCaps/>
          <w:sz w:val="17"/>
          <w:szCs w:val="17"/>
        </w:rPr>
        <w:t>Dowling</w:t>
      </w:r>
      <w:r w:rsidRPr="004D22EB">
        <w:rPr>
          <w:rFonts w:ascii="Times New Roman" w:hAnsi="Times New Roman"/>
          <w:sz w:val="17"/>
          <w:szCs w:val="17"/>
        </w:rPr>
        <w:t>, Government Printer, South Australia</w:t>
      </w:r>
    </w:p>
    <w:p w14:paraId="101794BD" w14:textId="77777777" w:rsidR="004D22EB" w:rsidRPr="004D22EB" w:rsidRDefault="004D22EB" w:rsidP="004D22EB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>$8.15 per issue (plus postage), $411.00 per annual subscription—GST inclusive</w:t>
      </w:r>
    </w:p>
    <w:p w14:paraId="73B1DB97" w14:textId="77777777" w:rsidR="004D22EB" w:rsidRPr="004D22EB" w:rsidRDefault="004D22EB" w:rsidP="004D22EB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Online publications: </w:t>
      </w:r>
      <w:hyperlink r:id="rId19" w:history="1">
        <w:r w:rsidRPr="004D22EB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sectPr w:rsidR="004D22EB" w:rsidRPr="004D22EB" w:rsidSect="0013063B">
      <w:headerReference w:type="even" r:id="rId20"/>
      <w:headerReference w:type="default" r:id="rId21"/>
      <w:footerReference w:type="default" r:id="rId22"/>
      <w:pgSz w:w="11906" w:h="16838"/>
      <w:pgMar w:top="1674" w:right="1256" w:bottom="1134" w:left="1290" w:header="1134" w:footer="934" w:gutter="0"/>
      <w:pgNumType w:start="798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537C" w14:textId="77777777" w:rsidR="009E5297" w:rsidRDefault="009E5297" w:rsidP="00777F88">
      <w:pPr>
        <w:spacing w:after="0" w:line="240" w:lineRule="auto"/>
      </w:pPr>
      <w:r>
        <w:separator/>
      </w:r>
    </w:p>
  </w:endnote>
  <w:endnote w:type="continuationSeparator" w:id="0">
    <w:p w14:paraId="6352344A" w14:textId="77777777" w:rsidR="009E5297" w:rsidRDefault="009E5297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B658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86A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14:paraId="1F2ED6A3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62ECF3AB" w14:textId="77777777" w:rsidR="004D22EB" w:rsidRPr="004D22EB" w:rsidRDefault="004D22EB" w:rsidP="004D22EB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Printed and published weekly by authority of </w:t>
    </w:r>
    <w:r w:rsidR="00E66D99">
      <w:rPr>
        <w:rFonts w:ascii="Times New Roman" w:hAnsi="Times New Roman"/>
        <w:sz w:val="17"/>
        <w:szCs w:val="17"/>
      </w:rPr>
      <w:t xml:space="preserve">M. </w:t>
    </w:r>
    <w:r w:rsidR="00E66D99" w:rsidRPr="00AC04FD">
      <w:rPr>
        <w:rFonts w:ascii="Times New Roman" w:hAnsi="Times New Roman"/>
        <w:smallCaps/>
        <w:sz w:val="17"/>
        <w:szCs w:val="17"/>
      </w:rPr>
      <w:t>Dowling</w:t>
    </w:r>
    <w:r w:rsidRPr="004D22EB">
      <w:rPr>
        <w:rFonts w:ascii="Times New Roman" w:hAnsi="Times New Roman"/>
        <w:sz w:val="17"/>
        <w:szCs w:val="17"/>
      </w:rPr>
      <w:t>, Government Printer, South Australia</w:t>
    </w:r>
  </w:p>
  <w:p w14:paraId="374CD9C3" w14:textId="77777777" w:rsidR="004D22EB" w:rsidRPr="004D22EB" w:rsidRDefault="004D22EB" w:rsidP="004D22EB">
    <w:pPr>
      <w:spacing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1A4AE43C" w14:textId="77777777" w:rsidR="004D22EB" w:rsidRPr="004D22EB" w:rsidRDefault="004D22EB" w:rsidP="004D22EB">
    <w:pPr>
      <w:jc w:val="center"/>
      <w:rPr>
        <w:rFonts w:ascii="Times New Roman" w:eastAsia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4D22EB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FE27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4923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5046862E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C96619C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702B81C6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501E7C8B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91B2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D924" w14:textId="77777777" w:rsidR="009E5297" w:rsidRDefault="009E5297" w:rsidP="00777F88">
      <w:pPr>
        <w:spacing w:after="0" w:line="240" w:lineRule="auto"/>
      </w:pPr>
      <w:r>
        <w:separator/>
      </w:r>
    </w:p>
  </w:footnote>
  <w:footnote w:type="continuationSeparator" w:id="0">
    <w:p w14:paraId="611EF105" w14:textId="77777777" w:rsidR="009E5297" w:rsidRDefault="009E5297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657E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AF006F9" wp14:editId="35483C3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098174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006F9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4098174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5C9F8423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6E9D2C2C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CC3B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F3A3DC8" wp14:editId="6860DF8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89179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A3DC8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A289179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634C" w14:textId="15748AB6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9E5297">
      <w:rPr>
        <w:rFonts w:ascii="Times New Roman" w:hAnsi="Times New Roman"/>
        <w:sz w:val="21"/>
        <w:szCs w:val="21"/>
      </w:rPr>
      <w:t>25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13063B">
      <w:rPr>
        <w:rFonts w:ascii="Times New Roman" w:hAnsi="Times New Roman"/>
        <w:sz w:val="21"/>
        <w:szCs w:val="21"/>
      </w:rPr>
      <w:t>797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E385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635748AB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268BC2C8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8123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676CD90C" wp14:editId="55CF7D5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2A0B82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CD90C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02A0B82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B4CE" w14:textId="426EBCC1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9E5297">
      <w:rPr>
        <w:rStyle w:val="PageNumber"/>
        <w:rFonts w:ascii="Times New Roman" w:hAnsi="Times New Roman"/>
        <w:sz w:val="21"/>
        <w:szCs w:val="21"/>
      </w:rPr>
      <w:t>25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9E5297">
      <w:rPr>
        <w:rStyle w:val="PageNumber"/>
        <w:rFonts w:ascii="Times New Roman" w:hAnsi="Times New Roman"/>
        <w:sz w:val="21"/>
        <w:szCs w:val="21"/>
      </w:rPr>
      <w:t>14 April</w:t>
    </w:r>
    <w:r w:rsidR="009E5297"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</w:t>
    </w:r>
    <w:r w:rsidR="00E66D99">
      <w:rPr>
        <w:rFonts w:ascii="Times New Roman" w:hAnsi="Times New Roman"/>
        <w:sz w:val="21"/>
        <w:szCs w:val="21"/>
      </w:rPr>
      <w:t>3</w:t>
    </w:r>
  </w:p>
  <w:p w14:paraId="25204118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D091" w14:textId="2BDDD245" w:rsidR="00632170" w:rsidRPr="00552C29" w:rsidRDefault="009E5297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14 April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="00632170" w:rsidRPr="00552C29">
      <w:rPr>
        <w:rFonts w:ascii="Times New Roman" w:hAnsi="Times New Roman"/>
        <w:sz w:val="21"/>
        <w:szCs w:val="21"/>
      </w:rPr>
      <w:t>202</w:t>
    </w:r>
    <w:r w:rsidR="00E66D99">
      <w:rPr>
        <w:rFonts w:ascii="Times New Roman" w:hAnsi="Times New Roman"/>
        <w:sz w:val="21"/>
        <w:szCs w:val="21"/>
      </w:rPr>
      <w:t>3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>25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27AC3586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4A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CAD17D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2D3CE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EBE69CF"/>
    <w:multiLevelType w:val="hybridMultilevel"/>
    <w:tmpl w:val="321479B8"/>
    <w:lvl w:ilvl="0" w:tplc="A9C8E59C">
      <w:start w:val="1"/>
      <w:numFmt w:val="decimal"/>
      <w:lvlText w:val="%1."/>
      <w:lvlJc w:val="left"/>
      <w:pPr>
        <w:ind w:left="1566" w:hanging="420"/>
      </w:pPr>
    </w:lvl>
    <w:lvl w:ilvl="1" w:tplc="0C090019">
      <w:start w:val="1"/>
      <w:numFmt w:val="lowerLetter"/>
      <w:lvlText w:val="%2."/>
      <w:lvlJc w:val="left"/>
      <w:pPr>
        <w:ind w:left="2226" w:hanging="360"/>
      </w:pPr>
    </w:lvl>
    <w:lvl w:ilvl="2" w:tplc="0C09001B">
      <w:start w:val="1"/>
      <w:numFmt w:val="lowerRoman"/>
      <w:lvlText w:val="%3."/>
      <w:lvlJc w:val="right"/>
      <w:pPr>
        <w:ind w:left="2946" w:hanging="180"/>
      </w:pPr>
    </w:lvl>
    <w:lvl w:ilvl="3" w:tplc="0C09000F">
      <w:start w:val="1"/>
      <w:numFmt w:val="decimal"/>
      <w:lvlText w:val="%4."/>
      <w:lvlJc w:val="left"/>
      <w:pPr>
        <w:ind w:left="3666" w:hanging="360"/>
      </w:pPr>
    </w:lvl>
    <w:lvl w:ilvl="4" w:tplc="0C090019">
      <w:start w:val="1"/>
      <w:numFmt w:val="lowerLetter"/>
      <w:lvlText w:val="%5."/>
      <w:lvlJc w:val="left"/>
      <w:pPr>
        <w:ind w:left="4386" w:hanging="360"/>
      </w:pPr>
    </w:lvl>
    <w:lvl w:ilvl="5" w:tplc="0C09001B">
      <w:start w:val="1"/>
      <w:numFmt w:val="lowerRoman"/>
      <w:lvlText w:val="%6."/>
      <w:lvlJc w:val="right"/>
      <w:pPr>
        <w:ind w:left="5106" w:hanging="180"/>
      </w:pPr>
    </w:lvl>
    <w:lvl w:ilvl="6" w:tplc="0C09000F">
      <w:start w:val="1"/>
      <w:numFmt w:val="decimal"/>
      <w:lvlText w:val="%7."/>
      <w:lvlJc w:val="left"/>
      <w:pPr>
        <w:ind w:left="5826" w:hanging="360"/>
      </w:pPr>
    </w:lvl>
    <w:lvl w:ilvl="7" w:tplc="0C090019">
      <w:start w:val="1"/>
      <w:numFmt w:val="lowerLetter"/>
      <w:lvlText w:val="%8."/>
      <w:lvlJc w:val="left"/>
      <w:pPr>
        <w:ind w:left="6546" w:hanging="360"/>
      </w:pPr>
    </w:lvl>
    <w:lvl w:ilvl="8" w:tplc="0C09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60ED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934169255">
    <w:abstractNumId w:val="5"/>
  </w:num>
  <w:num w:numId="2" w16cid:durableId="592053928">
    <w:abstractNumId w:val="7"/>
  </w:num>
  <w:num w:numId="3" w16cid:durableId="867183007">
    <w:abstractNumId w:val="4"/>
  </w:num>
  <w:num w:numId="4" w16cid:durableId="175165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186391">
    <w:abstractNumId w:val="3"/>
  </w:num>
  <w:num w:numId="6" w16cid:durableId="825245078">
    <w:abstractNumId w:val="6"/>
  </w:num>
  <w:num w:numId="7" w16cid:durableId="2083260921">
    <w:abstractNumId w:val="0"/>
  </w:num>
  <w:num w:numId="8" w16cid:durableId="1815831071">
    <w:abstractNumId w:val="1"/>
  </w:num>
  <w:num w:numId="9" w16cid:durableId="128542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97"/>
    <w:rsid w:val="000100A7"/>
    <w:rsid w:val="0002085F"/>
    <w:rsid w:val="000302D1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3063B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2E576B"/>
    <w:rsid w:val="00301E5B"/>
    <w:rsid w:val="0034074D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D22EB"/>
    <w:rsid w:val="004E4BBC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3033"/>
    <w:rsid w:val="005E7D95"/>
    <w:rsid w:val="005F4618"/>
    <w:rsid w:val="005F5395"/>
    <w:rsid w:val="00612978"/>
    <w:rsid w:val="00632170"/>
    <w:rsid w:val="00655419"/>
    <w:rsid w:val="006605C5"/>
    <w:rsid w:val="00665367"/>
    <w:rsid w:val="00671C84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15A50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E52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04FD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1D7A"/>
    <w:rsid w:val="00E02241"/>
    <w:rsid w:val="00E21999"/>
    <w:rsid w:val="00E222C6"/>
    <w:rsid w:val="00E36C01"/>
    <w:rsid w:val="00E4712A"/>
    <w:rsid w:val="00E57D4E"/>
    <w:rsid w:val="00E663DF"/>
    <w:rsid w:val="00E66D99"/>
    <w:rsid w:val="00E92649"/>
    <w:rsid w:val="00E92BCA"/>
    <w:rsid w:val="00EA0D33"/>
    <w:rsid w:val="00EA64A7"/>
    <w:rsid w:val="00EC2419"/>
    <w:rsid w:val="00ED024C"/>
    <w:rsid w:val="00EE2A33"/>
    <w:rsid w:val="00EE7338"/>
    <w:rsid w:val="00F011AF"/>
    <w:rsid w:val="00F12687"/>
    <w:rsid w:val="00F13DC8"/>
    <w:rsid w:val="00F146D8"/>
    <w:rsid w:val="00F16F9B"/>
    <w:rsid w:val="00F337C8"/>
    <w:rsid w:val="00F657AB"/>
    <w:rsid w:val="00F8336F"/>
    <w:rsid w:val="00F84DBC"/>
    <w:rsid w:val="00FA01B5"/>
    <w:rsid w:val="00FB374C"/>
    <w:rsid w:val="00FB48A8"/>
    <w:rsid w:val="00FB5F67"/>
    <w:rsid w:val="00FC7CB1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EE5D"/>
  <w15:chartTrackingRefBased/>
  <w15:docId w15:val="{3DEEEA81-DA8A-4F68-A50E-EA589FA8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A50"/>
    <w:pPr>
      <w:spacing w:before="120" w:after="200" w:line="240" w:lineRule="auto"/>
      <w:outlineLvl w:val="2"/>
    </w:pPr>
    <w:rPr>
      <w:rFonts w:ascii="Times New Roman" w:eastAsia="Times New Roman" w:hAnsi="Times New Roman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rsid w:val="00915A50"/>
    <w:rPr>
      <w:rFonts w:ascii="Times New Roman" w:eastAsia="Times New Roman" w:hAnsi="Times New Roman"/>
      <w:b/>
      <w:bCs/>
      <w:sz w:val="36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legislation.sa.gov.au/index.aspx?action=legref&amp;type=act&amp;legtitle=National%20Electricity%20(South%20Australia)%20(Ministerial%20Reliability%20Instrument)%20Amendment%20Act%202023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vernmentgazette.s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+CONTENTS_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TEMPLATE_SUPP+CONTENTS_2023</Template>
  <TotalTime>10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25 - Friday, 14 April 2023 (pp. 797–????)</vt:lpstr>
    </vt:vector>
  </TitlesOfParts>
  <Company>SA Government</Company>
  <LinksUpToDate>false</LinksUpToDate>
  <CharactersWithSpaces>2244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25 - Friday, 14 April 2023 (pp. 797–798)</dc:title>
  <dc:subject/>
  <dc:creator>Anthony Butler</dc:creator>
  <cp:keywords/>
  <cp:lastModifiedBy>Butler, Anthony (Service SA)</cp:lastModifiedBy>
  <cp:revision>3</cp:revision>
  <cp:lastPrinted>2023-04-14T01:56:00Z</cp:lastPrinted>
  <dcterms:created xsi:type="dcterms:W3CDTF">2023-04-13T02:29:00Z</dcterms:created>
  <dcterms:modified xsi:type="dcterms:W3CDTF">2023-04-14T01:57:00Z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