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4FDED" w14:textId="3D80A3FE"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207B75F5" wp14:editId="3B6903C2">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515AAB">
        <w:rPr>
          <w:rStyle w:val="StyleTimesNewRoman105pt"/>
        </w:rPr>
        <w:t>1</w:t>
      </w:r>
      <w:r w:rsidR="00DA30CF" w:rsidRPr="007A0461">
        <w:rPr>
          <w:rStyle w:val="StyleTimesNewRoman105pt"/>
        </w:rPr>
        <w:tab/>
      </w:r>
      <w:r w:rsidR="00575614" w:rsidRPr="007A0461">
        <w:rPr>
          <w:rStyle w:val="StyleTimesNewRoman105pt"/>
        </w:rPr>
        <w:t xml:space="preserve">p. </w:t>
      </w:r>
      <w:r w:rsidR="00515AAB">
        <w:rPr>
          <w:rStyle w:val="StyleTimesNewRoman105pt"/>
        </w:rPr>
        <w:t>1</w:t>
      </w:r>
    </w:p>
    <w:p w14:paraId="678E619C"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5C4388E5"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25E79043"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3F96105D" w14:textId="77777777" w:rsidR="008008DD" w:rsidRPr="003471CD" w:rsidRDefault="008008DD" w:rsidP="008008DD">
      <w:pPr>
        <w:pBdr>
          <w:top w:val="single" w:sz="6" w:space="0" w:color="auto"/>
        </w:pBdr>
        <w:spacing w:after="0" w:line="240" w:lineRule="auto"/>
        <w:jc w:val="center"/>
        <w:rPr>
          <w:color w:val="000000"/>
          <w:sz w:val="20"/>
        </w:rPr>
      </w:pPr>
    </w:p>
    <w:p w14:paraId="7AFE9833" w14:textId="7C57880D"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515AAB">
        <w:rPr>
          <w:smallCaps/>
          <w:color w:val="000000"/>
          <w:sz w:val="28"/>
          <w:szCs w:val="26"/>
        </w:rPr>
        <w:t>5</w:t>
      </w:r>
      <w:r w:rsidR="0004369E" w:rsidRPr="003471CD">
        <w:rPr>
          <w:smallCaps/>
          <w:color w:val="000000"/>
          <w:sz w:val="28"/>
          <w:szCs w:val="26"/>
        </w:rPr>
        <w:t xml:space="preserve"> </w:t>
      </w:r>
      <w:r w:rsidR="00515AAB">
        <w:rPr>
          <w:smallCaps/>
          <w:color w:val="000000"/>
          <w:sz w:val="28"/>
          <w:szCs w:val="26"/>
        </w:rPr>
        <w:t>January</w:t>
      </w:r>
      <w:r w:rsidRPr="003471CD">
        <w:rPr>
          <w:smallCaps/>
          <w:color w:val="000000"/>
          <w:sz w:val="28"/>
          <w:szCs w:val="26"/>
        </w:rPr>
        <w:t xml:space="preserve"> 20</w:t>
      </w:r>
      <w:r w:rsidR="00E02241" w:rsidRPr="003471CD">
        <w:rPr>
          <w:smallCaps/>
          <w:color w:val="000000"/>
          <w:sz w:val="28"/>
          <w:szCs w:val="26"/>
        </w:rPr>
        <w:t>2</w:t>
      </w:r>
      <w:r w:rsidR="00515AAB">
        <w:rPr>
          <w:smallCaps/>
          <w:color w:val="000000"/>
          <w:sz w:val="28"/>
          <w:szCs w:val="26"/>
        </w:rPr>
        <w:t>3</w:t>
      </w:r>
    </w:p>
    <w:p w14:paraId="1421C342" w14:textId="77777777" w:rsidR="008008DD" w:rsidRPr="003471CD" w:rsidRDefault="008008DD" w:rsidP="008008DD">
      <w:pPr>
        <w:spacing w:after="0" w:line="240" w:lineRule="exact"/>
        <w:jc w:val="center"/>
        <w:rPr>
          <w:color w:val="000000"/>
          <w:sz w:val="20"/>
        </w:rPr>
      </w:pPr>
    </w:p>
    <w:p w14:paraId="6E4C6FA6" w14:textId="77777777" w:rsidR="008008DD" w:rsidRPr="003471CD" w:rsidRDefault="008008DD" w:rsidP="008008DD">
      <w:pPr>
        <w:pBdr>
          <w:top w:val="single" w:sz="6" w:space="1" w:color="auto"/>
        </w:pBdr>
        <w:spacing w:after="0" w:line="360" w:lineRule="exact"/>
        <w:jc w:val="center"/>
        <w:rPr>
          <w:color w:val="000000"/>
          <w:sz w:val="20"/>
          <w:szCs w:val="20"/>
        </w:rPr>
      </w:pPr>
    </w:p>
    <w:p w14:paraId="056427BF"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6E55885A" w14:textId="77777777" w:rsidR="001B7138" w:rsidRPr="003471CD" w:rsidRDefault="001B7138" w:rsidP="009227F8">
      <w:pPr>
        <w:spacing w:after="0" w:line="240" w:lineRule="exact"/>
        <w:ind w:left="2268" w:right="2415" w:firstLine="142"/>
        <w:rPr>
          <w:smallCaps/>
          <w:szCs w:val="17"/>
        </w:rPr>
      </w:pPr>
    </w:p>
    <w:p w14:paraId="625CC6DA" w14:textId="77777777" w:rsidR="00FB48A8" w:rsidRPr="003471CD" w:rsidRDefault="00FB48A8" w:rsidP="009227F8">
      <w:pPr>
        <w:spacing w:after="0" w:line="24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1ED5FBA2" w14:textId="09F00AB8" w:rsidR="004A4715"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23809046" w:history="1">
            <w:r w:rsidR="004A4715" w:rsidRPr="00B2640D">
              <w:rPr>
                <w:rStyle w:val="Hyperlink"/>
                <w:noProof/>
              </w:rPr>
              <w:t>State Government Instruments</w:t>
            </w:r>
          </w:hyperlink>
        </w:p>
        <w:p w14:paraId="12233A0A" w14:textId="28A34C24" w:rsidR="004A4715" w:rsidRDefault="004A4715">
          <w:pPr>
            <w:pStyle w:val="TOC2"/>
            <w:rPr>
              <w:rFonts w:asciiTheme="minorHAnsi" w:eastAsiaTheme="minorEastAsia" w:hAnsiTheme="minorHAnsi" w:cstheme="minorBidi"/>
              <w:noProof/>
              <w:sz w:val="22"/>
              <w:lang w:eastAsia="en-AU"/>
            </w:rPr>
          </w:pPr>
          <w:hyperlink w:anchor="_Toc123809047" w:history="1">
            <w:r w:rsidRPr="00B2640D">
              <w:rPr>
                <w:rStyle w:val="Hyperlink"/>
                <w:noProof/>
              </w:rPr>
              <w:t>Aquaculture Act 2001</w:t>
            </w:r>
            <w:r>
              <w:rPr>
                <w:noProof/>
                <w:webHidden/>
              </w:rPr>
              <w:tab/>
            </w:r>
            <w:r>
              <w:rPr>
                <w:noProof/>
                <w:webHidden/>
              </w:rPr>
              <w:fldChar w:fldCharType="begin"/>
            </w:r>
            <w:r>
              <w:rPr>
                <w:noProof/>
                <w:webHidden/>
              </w:rPr>
              <w:instrText xml:space="preserve"> PAGEREF _Toc123809047 \h </w:instrText>
            </w:r>
            <w:r>
              <w:rPr>
                <w:noProof/>
                <w:webHidden/>
              </w:rPr>
            </w:r>
            <w:r>
              <w:rPr>
                <w:noProof/>
                <w:webHidden/>
              </w:rPr>
              <w:fldChar w:fldCharType="separate"/>
            </w:r>
            <w:r w:rsidR="002A6755">
              <w:rPr>
                <w:noProof/>
                <w:webHidden/>
              </w:rPr>
              <w:t>2</w:t>
            </w:r>
            <w:r>
              <w:rPr>
                <w:noProof/>
                <w:webHidden/>
              </w:rPr>
              <w:fldChar w:fldCharType="end"/>
            </w:r>
          </w:hyperlink>
        </w:p>
        <w:p w14:paraId="6C765058" w14:textId="50D8C0BC" w:rsidR="004A4715" w:rsidRDefault="004A4715">
          <w:pPr>
            <w:pStyle w:val="TOC2"/>
            <w:rPr>
              <w:rFonts w:asciiTheme="minorHAnsi" w:eastAsiaTheme="minorEastAsia" w:hAnsiTheme="minorHAnsi" w:cstheme="minorBidi"/>
              <w:noProof/>
              <w:sz w:val="22"/>
              <w:lang w:eastAsia="en-AU"/>
            </w:rPr>
          </w:pPr>
          <w:hyperlink w:anchor="_Toc123809048" w:history="1">
            <w:r w:rsidRPr="00B2640D">
              <w:rPr>
                <w:rStyle w:val="Hyperlink"/>
                <w:noProof/>
              </w:rPr>
              <w:t>Building Work Contractors Act 1995</w:t>
            </w:r>
            <w:r>
              <w:rPr>
                <w:noProof/>
                <w:webHidden/>
              </w:rPr>
              <w:tab/>
            </w:r>
            <w:r>
              <w:rPr>
                <w:noProof/>
                <w:webHidden/>
              </w:rPr>
              <w:fldChar w:fldCharType="begin"/>
            </w:r>
            <w:r>
              <w:rPr>
                <w:noProof/>
                <w:webHidden/>
              </w:rPr>
              <w:instrText xml:space="preserve"> PAGEREF _Toc123809048 \h </w:instrText>
            </w:r>
            <w:r>
              <w:rPr>
                <w:noProof/>
                <w:webHidden/>
              </w:rPr>
            </w:r>
            <w:r>
              <w:rPr>
                <w:noProof/>
                <w:webHidden/>
              </w:rPr>
              <w:fldChar w:fldCharType="separate"/>
            </w:r>
            <w:r w:rsidR="002A6755">
              <w:rPr>
                <w:noProof/>
                <w:webHidden/>
              </w:rPr>
              <w:t>2</w:t>
            </w:r>
            <w:r>
              <w:rPr>
                <w:noProof/>
                <w:webHidden/>
              </w:rPr>
              <w:fldChar w:fldCharType="end"/>
            </w:r>
          </w:hyperlink>
        </w:p>
        <w:p w14:paraId="11F54173" w14:textId="4E285145" w:rsidR="004A4715" w:rsidRDefault="004A4715">
          <w:pPr>
            <w:pStyle w:val="TOC2"/>
            <w:rPr>
              <w:rFonts w:asciiTheme="minorHAnsi" w:eastAsiaTheme="minorEastAsia" w:hAnsiTheme="minorHAnsi" w:cstheme="minorBidi"/>
              <w:noProof/>
              <w:sz w:val="22"/>
              <w:lang w:eastAsia="en-AU"/>
            </w:rPr>
          </w:pPr>
          <w:hyperlink w:anchor="_Toc123809049" w:history="1">
            <w:r w:rsidRPr="00B2640D">
              <w:rPr>
                <w:rStyle w:val="Hyperlink"/>
                <w:noProof/>
              </w:rPr>
              <w:t xml:space="preserve">Fair Trading (Motor Vehicle Insurers and Repairers) </w:t>
            </w:r>
            <w:r>
              <w:rPr>
                <w:rStyle w:val="Hyperlink"/>
                <w:noProof/>
              </w:rPr>
              <w:br/>
            </w:r>
            <w:r w:rsidRPr="00B2640D">
              <w:rPr>
                <w:rStyle w:val="Hyperlink"/>
                <w:noProof/>
              </w:rPr>
              <w:t>Amendment Act 2021</w:t>
            </w:r>
            <w:r>
              <w:rPr>
                <w:noProof/>
                <w:webHidden/>
              </w:rPr>
              <w:tab/>
            </w:r>
            <w:r>
              <w:rPr>
                <w:noProof/>
                <w:webHidden/>
              </w:rPr>
              <w:fldChar w:fldCharType="begin"/>
            </w:r>
            <w:r>
              <w:rPr>
                <w:noProof/>
                <w:webHidden/>
              </w:rPr>
              <w:instrText xml:space="preserve"> PAGEREF _Toc123809049 \h </w:instrText>
            </w:r>
            <w:r>
              <w:rPr>
                <w:noProof/>
                <w:webHidden/>
              </w:rPr>
            </w:r>
            <w:r>
              <w:rPr>
                <w:noProof/>
                <w:webHidden/>
              </w:rPr>
              <w:fldChar w:fldCharType="separate"/>
            </w:r>
            <w:r w:rsidR="002A6755">
              <w:rPr>
                <w:noProof/>
                <w:webHidden/>
              </w:rPr>
              <w:t>3</w:t>
            </w:r>
            <w:r>
              <w:rPr>
                <w:noProof/>
                <w:webHidden/>
              </w:rPr>
              <w:fldChar w:fldCharType="end"/>
            </w:r>
          </w:hyperlink>
        </w:p>
        <w:p w14:paraId="08DC8776" w14:textId="724DB4AD" w:rsidR="004A4715" w:rsidRDefault="004A4715">
          <w:pPr>
            <w:pStyle w:val="TOC2"/>
            <w:rPr>
              <w:rFonts w:asciiTheme="minorHAnsi" w:eastAsiaTheme="minorEastAsia" w:hAnsiTheme="minorHAnsi" w:cstheme="minorBidi"/>
              <w:noProof/>
              <w:sz w:val="22"/>
              <w:lang w:eastAsia="en-AU"/>
            </w:rPr>
          </w:pPr>
          <w:hyperlink w:anchor="_Toc123809050" w:history="1">
            <w:r w:rsidRPr="00B2640D">
              <w:rPr>
                <w:rStyle w:val="Hyperlink"/>
                <w:noProof/>
              </w:rPr>
              <w:t>Fisheries Management (General) Regulations 2017</w:t>
            </w:r>
            <w:r>
              <w:rPr>
                <w:noProof/>
                <w:webHidden/>
              </w:rPr>
              <w:tab/>
            </w:r>
            <w:r>
              <w:rPr>
                <w:noProof/>
                <w:webHidden/>
              </w:rPr>
              <w:fldChar w:fldCharType="begin"/>
            </w:r>
            <w:r>
              <w:rPr>
                <w:noProof/>
                <w:webHidden/>
              </w:rPr>
              <w:instrText xml:space="preserve"> PAGEREF _Toc123809050 \h </w:instrText>
            </w:r>
            <w:r>
              <w:rPr>
                <w:noProof/>
                <w:webHidden/>
              </w:rPr>
            </w:r>
            <w:r>
              <w:rPr>
                <w:noProof/>
                <w:webHidden/>
              </w:rPr>
              <w:fldChar w:fldCharType="separate"/>
            </w:r>
            <w:r w:rsidR="002A6755">
              <w:rPr>
                <w:noProof/>
                <w:webHidden/>
              </w:rPr>
              <w:t>24</w:t>
            </w:r>
            <w:r>
              <w:rPr>
                <w:noProof/>
                <w:webHidden/>
              </w:rPr>
              <w:fldChar w:fldCharType="end"/>
            </w:r>
          </w:hyperlink>
        </w:p>
        <w:p w14:paraId="0F457391" w14:textId="2880AEE2" w:rsidR="004A4715" w:rsidRDefault="004A4715">
          <w:pPr>
            <w:pStyle w:val="TOC2"/>
            <w:rPr>
              <w:rFonts w:asciiTheme="minorHAnsi" w:eastAsiaTheme="minorEastAsia" w:hAnsiTheme="minorHAnsi" w:cstheme="minorBidi"/>
              <w:noProof/>
              <w:sz w:val="22"/>
              <w:lang w:eastAsia="en-AU"/>
            </w:rPr>
          </w:pPr>
          <w:hyperlink w:anchor="_Toc123809051" w:history="1">
            <w:r w:rsidRPr="00B2640D">
              <w:rPr>
                <w:rStyle w:val="Hyperlink"/>
                <w:noProof/>
              </w:rPr>
              <w:t>Fisheries Management Act 2007</w:t>
            </w:r>
            <w:r>
              <w:rPr>
                <w:noProof/>
                <w:webHidden/>
              </w:rPr>
              <w:tab/>
            </w:r>
            <w:r>
              <w:rPr>
                <w:noProof/>
                <w:webHidden/>
              </w:rPr>
              <w:fldChar w:fldCharType="begin"/>
            </w:r>
            <w:r>
              <w:rPr>
                <w:noProof/>
                <w:webHidden/>
              </w:rPr>
              <w:instrText xml:space="preserve"> PAGEREF _Toc123809051 \h </w:instrText>
            </w:r>
            <w:r>
              <w:rPr>
                <w:noProof/>
                <w:webHidden/>
              </w:rPr>
            </w:r>
            <w:r>
              <w:rPr>
                <w:noProof/>
                <w:webHidden/>
              </w:rPr>
              <w:fldChar w:fldCharType="separate"/>
            </w:r>
            <w:r w:rsidR="002A6755">
              <w:rPr>
                <w:noProof/>
                <w:webHidden/>
              </w:rPr>
              <w:t>25</w:t>
            </w:r>
            <w:r>
              <w:rPr>
                <w:noProof/>
                <w:webHidden/>
              </w:rPr>
              <w:fldChar w:fldCharType="end"/>
            </w:r>
          </w:hyperlink>
        </w:p>
        <w:p w14:paraId="766F2FE7" w14:textId="09F1A6CE" w:rsidR="004A4715" w:rsidRDefault="004A4715">
          <w:pPr>
            <w:pStyle w:val="TOC2"/>
            <w:rPr>
              <w:rFonts w:asciiTheme="minorHAnsi" w:eastAsiaTheme="minorEastAsia" w:hAnsiTheme="minorHAnsi" w:cstheme="minorBidi"/>
              <w:noProof/>
              <w:sz w:val="22"/>
              <w:lang w:eastAsia="en-AU"/>
            </w:rPr>
          </w:pPr>
          <w:hyperlink w:anchor="_Toc123809052" w:history="1">
            <w:r w:rsidRPr="00B2640D">
              <w:rPr>
                <w:rStyle w:val="Hyperlink"/>
                <w:noProof/>
              </w:rPr>
              <w:t>Justices of the Peace Act 2005</w:t>
            </w:r>
            <w:r>
              <w:rPr>
                <w:noProof/>
                <w:webHidden/>
              </w:rPr>
              <w:tab/>
            </w:r>
            <w:r>
              <w:rPr>
                <w:noProof/>
                <w:webHidden/>
              </w:rPr>
              <w:fldChar w:fldCharType="begin"/>
            </w:r>
            <w:r>
              <w:rPr>
                <w:noProof/>
                <w:webHidden/>
              </w:rPr>
              <w:instrText xml:space="preserve"> PAGEREF _Toc123809052 \h </w:instrText>
            </w:r>
            <w:r>
              <w:rPr>
                <w:noProof/>
                <w:webHidden/>
              </w:rPr>
            </w:r>
            <w:r>
              <w:rPr>
                <w:noProof/>
                <w:webHidden/>
              </w:rPr>
              <w:fldChar w:fldCharType="separate"/>
            </w:r>
            <w:r w:rsidR="002A6755">
              <w:rPr>
                <w:noProof/>
                <w:webHidden/>
              </w:rPr>
              <w:t>28</w:t>
            </w:r>
            <w:r>
              <w:rPr>
                <w:noProof/>
                <w:webHidden/>
              </w:rPr>
              <w:fldChar w:fldCharType="end"/>
            </w:r>
          </w:hyperlink>
        </w:p>
        <w:p w14:paraId="228DB3E5" w14:textId="00C87B6A" w:rsidR="004A4715" w:rsidRDefault="004A4715">
          <w:pPr>
            <w:pStyle w:val="TOC2"/>
            <w:rPr>
              <w:rFonts w:asciiTheme="minorHAnsi" w:eastAsiaTheme="minorEastAsia" w:hAnsiTheme="minorHAnsi" w:cstheme="minorBidi"/>
              <w:noProof/>
              <w:sz w:val="22"/>
              <w:lang w:eastAsia="en-AU"/>
            </w:rPr>
          </w:pPr>
          <w:hyperlink w:anchor="_Toc123809053" w:history="1">
            <w:r w:rsidRPr="00B2640D">
              <w:rPr>
                <w:rStyle w:val="Hyperlink"/>
                <w:noProof/>
              </w:rPr>
              <w:t>Land Agents Act 1994</w:t>
            </w:r>
            <w:r>
              <w:rPr>
                <w:noProof/>
                <w:webHidden/>
              </w:rPr>
              <w:tab/>
            </w:r>
            <w:r>
              <w:rPr>
                <w:noProof/>
                <w:webHidden/>
              </w:rPr>
              <w:fldChar w:fldCharType="begin"/>
            </w:r>
            <w:r>
              <w:rPr>
                <w:noProof/>
                <w:webHidden/>
              </w:rPr>
              <w:instrText xml:space="preserve"> PAGEREF _Toc123809053 \h </w:instrText>
            </w:r>
            <w:r>
              <w:rPr>
                <w:noProof/>
                <w:webHidden/>
              </w:rPr>
            </w:r>
            <w:r>
              <w:rPr>
                <w:noProof/>
                <w:webHidden/>
              </w:rPr>
              <w:fldChar w:fldCharType="separate"/>
            </w:r>
            <w:r w:rsidR="002A6755">
              <w:rPr>
                <w:noProof/>
                <w:webHidden/>
              </w:rPr>
              <w:t>29</w:t>
            </w:r>
            <w:r>
              <w:rPr>
                <w:noProof/>
                <w:webHidden/>
              </w:rPr>
              <w:fldChar w:fldCharType="end"/>
            </w:r>
          </w:hyperlink>
        </w:p>
        <w:p w14:paraId="313B1F26" w14:textId="1521694C" w:rsidR="004A4715" w:rsidRDefault="004A4715">
          <w:pPr>
            <w:pStyle w:val="TOC2"/>
            <w:rPr>
              <w:rFonts w:asciiTheme="minorHAnsi" w:eastAsiaTheme="minorEastAsia" w:hAnsiTheme="minorHAnsi" w:cstheme="minorBidi"/>
              <w:noProof/>
              <w:sz w:val="22"/>
              <w:lang w:eastAsia="en-AU"/>
            </w:rPr>
          </w:pPr>
          <w:hyperlink w:anchor="_Toc123809054" w:history="1">
            <w:r w:rsidRPr="00B2640D">
              <w:rPr>
                <w:rStyle w:val="Hyperlink"/>
                <w:noProof/>
              </w:rPr>
              <w:t>National Electricity (South Australia) Act 1996</w:t>
            </w:r>
            <w:r>
              <w:rPr>
                <w:noProof/>
                <w:webHidden/>
              </w:rPr>
              <w:tab/>
            </w:r>
            <w:r>
              <w:rPr>
                <w:noProof/>
                <w:webHidden/>
              </w:rPr>
              <w:fldChar w:fldCharType="begin"/>
            </w:r>
            <w:r>
              <w:rPr>
                <w:noProof/>
                <w:webHidden/>
              </w:rPr>
              <w:instrText xml:space="preserve"> PAGEREF _Toc123809054 \h </w:instrText>
            </w:r>
            <w:r>
              <w:rPr>
                <w:noProof/>
                <w:webHidden/>
              </w:rPr>
            </w:r>
            <w:r>
              <w:rPr>
                <w:noProof/>
                <w:webHidden/>
              </w:rPr>
              <w:fldChar w:fldCharType="separate"/>
            </w:r>
            <w:r w:rsidR="002A6755">
              <w:rPr>
                <w:noProof/>
                <w:webHidden/>
              </w:rPr>
              <w:t>29</w:t>
            </w:r>
            <w:r>
              <w:rPr>
                <w:noProof/>
                <w:webHidden/>
              </w:rPr>
              <w:fldChar w:fldCharType="end"/>
            </w:r>
          </w:hyperlink>
        </w:p>
        <w:p w14:paraId="4426CF2B" w14:textId="1E91FE63" w:rsidR="004A4715" w:rsidRDefault="004A4715">
          <w:pPr>
            <w:pStyle w:val="TOC2"/>
            <w:rPr>
              <w:rFonts w:asciiTheme="minorHAnsi" w:eastAsiaTheme="minorEastAsia" w:hAnsiTheme="minorHAnsi" w:cstheme="minorBidi"/>
              <w:noProof/>
              <w:sz w:val="22"/>
              <w:lang w:eastAsia="en-AU"/>
            </w:rPr>
          </w:pPr>
          <w:hyperlink w:anchor="_Toc123809055" w:history="1">
            <w:r w:rsidRPr="00B2640D">
              <w:rPr>
                <w:rStyle w:val="Hyperlink"/>
                <w:noProof/>
              </w:rPr>
              <w:t>Petroleum and Geothermal Energy Act 2000</w:t>
            </w:r>
            <w:r>
              <w:rPr>
                <w:noProof/>
                <w:webHidden/>
              </w:rPr>
              <w:tab/>
            </w:r>
            <w:r>
              <w:rPr>
                <w:noProof/>
                <w:webHidden/>
              </w:rPr>
              <w:fldChar w:fldCharType="begin"/>
            </w:r>
            <w:r>
              <w:rPr>
                <w:noProof/>
                <w:webHidden/>
              </w:rPr>
              <w:instrText xml:space="preserve"> PAGEREF _Toc123809055 \h </w:instrText>
            </w:r>
            <w:r>
              <w:rPr>
                <w:noProof/>
                <w:webHidden/>
              </w:rPr>
            </w:r>
            <w:r>
              <w:rPr>
                <w:noProof/>
                <w:webHidden/>
              </w:rPr>
              <w:fldChar w:fldCharType="separate"/>
            </w:r>
            <w:r w:rsidR="002A6755">
              <w:rPr>
                <w:noProof/>
                <w:webHidden/>
              </w:rPr>
              <w:t>29</w:t>
            </w:r>
            <w:r>
              <w:rPr>
                <w:noProof/>
                <w:webHidden/>
              </w:rPr>
              <w:fldChar w:fldCharType="end"/>
            </w:r>
          </w:hyperlink>
        </w:p>
        <w:p w14:paraId="1FE680B6" w14:textId="57F3B8B1" w:rsidR="004A4715" w:rsidRDefault="004A4715">
          <w:pPr>
            <w:pStyle w:val="TOC2"/>
            <w:rPr>
              <w:rFonts w:asciiTheme="minorHAnsi" w:eastAsiaTheme="minorEastAsia" w:hAnsiTheme="minorHAnsi" w:cstheme="minorBidi"/>
              <w:noProof/>
              <w:sz w:val="22"/>
              <w:lang w:eastAsia="en-AU"/>
            </w:rPr>
          </w:pPr>
          <w:hyperlink w:anchor="_Toc123809056" w:history="1">
            <w:r w:rsidRPr="00B2640D">
              <w:rPr>
                <w:rStyle w:val="Hyperlink"/>
                <w:noProof/>
              </w:rPr>
              <w:t>Public Finance and Audit Act 1987</w:t>
            </w:r>
            <w:r>
              <w:rPr>
                <w:noProof/>
                <w:webHidden/>
              </w:rPr>
              <w:tab/>
            </w:r>
            <w:r>
              <w:rPr>
                <w:noProof/>
                <w:webHidden/>
              </w:rPr>
              <w:fldChar w:fldCharType="begin"/>
            </w:r>
            <w:r>
              <w:rPr>
                <w:noProof/>
                <w:webHidden/>
              </w:rPr>
              <w:instrText xml:space="preserve"> PAGEREF _Toc123809056 \h </w:instrText>
            </w:r>
            <w:r>
              <w:rPr>
                <w:noProof/>
                <w:webHidden/>
              </w:rPr>
            </w:r>
            <w:r>
              <w:rPr>
                <w:noProof/>
                <w:webHidden/>
              </w:rPr>
              <w:fldChar w:fldCharType="separate"/>
            </w:r>
            <w:r w:rsidR="002A6755">
              <w:rPr>
                <w:noProof/>
                <w:webHidden/>
              </w:rPr>
              <w:t>30</w:t>
            </w:r>
            <w:r>
              <w:rPr>
                <w:noProof/>
                <w:webHidden/>
              </w:rPr>
              <w:fldChar w:fldCharType="end"/>
            </w:r>
          </w:hyperlink>
        </w:p>
        <w:p w14:paraId="68E482A8" w14:textId="58D7EFBC" w:rsidR="004A4715" w:rsidRDefault="004A4715" w:rsidP="004A4715">
          <w:pPr>
            <w:pStyle w:val="TOC1"/>
            <w:spacing w:before="40"/>
            <w:rPr>
              <w:rFonts w:asciiTheme="minorHAnsi" w:eastAsiaTheme="minorEastAsia" w:hAnsiTheme="minorHAnsi" w:cstheme="minorBidi"/>
              <w:b w:val="0"/>
              <w:smallCaps w:val="0"/>
              <w:noProof/>
              <w:sz w:val="22"/>
              <w:lang w:eastAsia="en-AU"/>
            </w:rPr>
          </w:pPr>
          <w:hyperlink w:anchor="_Toc123809057" w:history="1">
            <w:r w:rsidRPr="00B2640D">
              <w:rPr>
                <w:rStyle w:val="Hyperlink"/>
                <w:noProof/>
              </w:rPr>
              <w:t>Local Government Instruments</w:t>
            </w:r>
          </w:hyperlink>
        </w:p>
        <w:p w14:paraId="21755E3F" w14:textId="18EA0B30" w:rsidR="004A4715" w:rsidRDefault="004A4715">
          <w:pPr>
            <w:pStyle w:val="TOC2"/>
            <w:rPr>
              <w:rFonts w:asciiTheme="minorHAnsi" w:eastAsiaTheme="minorEastAsia" w:hAnsiTheme="minorHAnsi" w:cstheme="minorBidi"/>
              <w:noProof/>
              <w:sz w:val="22"/>
              <w:lang w:eastAsia="en-AU"/>
            </w:rPr>
          </w:pPr>
          <w:hyperlink w:anchor="_Toc123809058" w:history="1">
            <w:r w:rsidRPr="00B2640D">
              <w:rPr>
                <w:rStyle w:val="Hyperlink"/>
                <w:noProof/>
              </w:rPr>
              <w:t>The Flinders Ranges Council</w:t>
            </w:r>
            <w:r>
              <w:rPr>
                <w:noProof/>
                <w:webHidden/>
              </w:rPr>
              <w:tab/>
            </w:r>
            <w:r>
              <w:rPr>
                <w:noProof/>
                <w:webHidden/>
              </w:rPr>
              <w:fldChar w:fldCharType="begin"/>
            </w:r>
            <w:r>
              <w:rPr>
                <w:noProof/>
                <w:webHidden/>
              </w:rPr>
              <w:instrText xml:space="preserve"> PAGEREF _Toc123809058 \h </w:instrText>
            </w:r>
            <w:r>
              <w:rPr>
                <w:noProof/>
                <w:webHidden/>
              </w:rPr>
            </w:r>
            <w:r>
              <w:rPr>
                <w:noProof/>
                <w:webHidden/>
              </w:rPr>
              <w:fldChar w:fldCharType="separate"/>
            </w:r>
            <w:r w:rsidR="002A6755">
              <w:rPr>
                <w:noProof/>
                <w:webHidden/>
              </w:rPr>
              <w:t>34</w:t>
            </w:r>
            <w:r>
              <w:rPr>
                <w:noProof/>
                <w:webHidden/>
              </w:rPr>
              <w:fldChar w:fldCharType="end"/>
            </w:r>
          </w:hyperlink>
        </w:p>
        <w:p w14:paraId="2EAD49FD" w14:textId="76B59C10" w:rsidR="004A4715" w:rsidRDefault="004A4715">
          <w:pPr>
            <w:pStyle w:val="TOC2"/>
            <w:rPr>
              <w:rFonts w:asciiTheme="minorHAnsi" w:eastAsiaTheme="minorEastAsia" w:hAnsiTheme="minorHAnsi" w:cstheme="minorBidi"/>
              <w:noProof/>
              <w:sz w:val="22"/>
              <w:lang w:eastAsia="en-AU"/>
            </w:rPr>
          </w:pPr>
          <w:hyperlink w:anchor="_Toc123809059" w:history="1">
            <w:r w:rsidRPr="00B2640D">
              <w:rPr>
                <w:rStyle w:val="Hyperlink"/>
                <w:noProof/>
              </w:rPr>
              <w:t>Watt</w:t>
            </w:r>
            <w:r w:rsidRPr="00B2640D">
              <w:rPr>
                <w:rStyle w:val="Hyperlink"/>
                <w:noProof/>
              </w:rPr>
              <w:t>l</w:t>
            </w:r>
            <w:r w:rsidRPr="00B2640D">
              <w:rPr>
                <w:rStyle w:val="Hyperlink"/>
                <w:noProof/>
              </w:rPr>
              <w:t>e Range Council</w:t>
            </w:r>
            <w:r>
              <w:rPr>
                <w:noProof/>
                <w:webHidden/>
              </w:rPr>
              <w:tab/>
            </w:r>
            <w:r>
              <w:rPr>
                <w:noProof/>
                <w:webHidden/>
              </w:rPr>
              <w:fldChar w:fldCharType="begin"/>
            </w:r>
            <w:r>
              <w:rPr>
                <w:noProof/>
                <w:webHidden/>
              </w:rPr>
              <w:instrText xml:space="preserve"> PAGEREF _Toc123809059 \h </w:instrText>
            </w:r>
            <w:r>
              <w:rPr>
                <w:noProof/>
                <w:webHidden/>
              </w:rPr>
            </w:r>
            <w:r>
              <w:rPr>
                <w:noProof/>
                <w:webHidden/>
              </w:rPr>
              <w:fldChar w:fldCharType="separate"/>
            </w:r>
            <w:r w:rsidR="002A6755">
              <w:rPr>
                <w:noProof/>
                <w:webHidden/>
              </w:rPr>
              <w:t>34</w:t>
            </w:r>
            <w:r>
              <w:rPr>
                <w:noProof/>
                <w:webHidden/>
              </w:rPr>
              <w:fldChar w:fldCharType="end"/>
            </w:r>
          </w:hyperlink>
        </w:p>
        <w:p w14:paraId="062A2DFE" w14:textId="6AC06FED" w:rsidR="00D746A9" w:rsidRPr="003471CD" w:rsidRDefault="00831E93" w:rsidP="00831E93">
          <w:pPr>
            <w:pStyle w:val="TOC1"/>
          </w:pPr>
          <w:r>
            <w:rPr>
              <w:rFonts w:ascii="Calibri" w:hAnsi="Calibri"/>
              <w:bCs/>
              <w:noProof/>
              <w:color w:val="000000"/>
              <w:sz w:val="22"/>
              <w:lang w:bidi="en-US"/>
            </w:rPr>
            <w:fldChar w:fldCharType="end"/>
          </w:r>
        </w:p>
      </w:sdtContent>
    </w:sdt>
    <w:p w14:paraId="1B3329F0" w14:textId="77777777" w:rsidR="00386A74" w:rsidRPr="001C2F0D" w:rsidRDefault="00386A74" w:rsidP="001C2F0D">
      <w:pPr>
        <w:sectPr w:rsidR="00386A74" w:rsidRPr="001C2F0D" w:rsidSect="003209D2">
          <w:headerReference w:type="even" r:id="rId14"/>
          <w:headerReference w:type="default" r:id="rId15"/>
          <w:footerReference w:type="default" r:id="rId16"/>
          <w:footerReference w:type="first" r:id="rId17"/>
          <w:type w:val="continuous"/>
          <w:pgSz w:w="11906" w:h="16838"/>
          <w:pgMar w:top="1134" w:right="3686" w:bottom="1134" w:left="3686" w:header="1077" w:footer="1134" w:gutter="0"/>
          <w:cols w:space="238"/>
          <w:docGrid w:linePitch="360"/>
        </w:sectPr>
      </w:pPr>
    </w:p>
    <w:p w14:paraId="3EF82E45" w14:textId="77777777" w:rsidR="00F337C8" w:rsidRPr="003471CD" w:rsidRDefault="00F337C8" w:rsidP="009C23A5">
      <w:pPr>
        <w:pStyle w:val="Heading1"/>
      </w:pPr>
      <w:bookmarkStart w:id="0" w:name="_Toc123809046"/>
      <w:r w:rsidRPr="003471CD">
        <w:lastRenderedPageBreak/>
        <w:t>State Government Instruments</w:t>
      </w:r>
      <w:bookmarkEnd w:id="0"/>
    </w:p>
    <w:p w14:paraId="216B22F6" w14:textId="77777777" w:rsidR="00CD030C" w:rsidRPr="00CD030C" w:rsidRDefault="00CD030C" w:rsidP="00D27CB0">
      <w:pPr>
        <w:pStyle w:val="Heading2"/>
      </w:pPr>
      <w:bookmarkStart w:id="1" w:name="_Toc123809047"/>
      <w:r w:rsidRPr="00CD030C">
        <w:t>Aquaculture Act 2001</w:t>
      </w:r>
      <w:bookmarkEnd w:id="1"/>
    </w:p>
    <w:p w14:paraId="26290B10" w14:textId="77777777" w:rsidR="00CD030C" w:rsidRPr="00CD030C" w:rsidRDefault="00CD030C" w:rsidP="00CD030C">
      <w:pPr>
        <w:jc w:val="center"/>
        <w:rPr>
          <w:i/>
          <w:szCs w:val="17"/>
        </w:rPr>
      </w:pPr>
      <w:r w:rsidRPr="00CD030C">
        <w:rPr>
          <w:i/>
          <w:szCs w:val="17"/>
        </w:rPr>
        <w:t>Grant of Aquaculture Lease</w:t>
      </w:r>
    </w:p>
    <w:p w14:paraId="0F9A3A89" w14:textId="77777777" w:rsidR="00CD030C" w:rsidRPr="00CD030C" w:rsidRDefault="00CD030C" w:rsidP="00CD030C">
      <w:pPr>
        <w:rPr>
          <w:rFonts w:eastAsia="Times New Roman"/>
          <w:szCs w:val="17"/>
        </w:rPr>
      </w:pPr>
      <w:r w:rsidRPr="00CD030C">
        <w:rPr>
          <w:rFonts w:eastAsia="Times New Roman"/>
          <w:szCs w:val="17"/>
        </w:rPr>
        <w:t xml:space="preserve">Pursuant to the provisions of Section 22 of the </w:t>
      </w:r>
      <w:r w:rsidRPr="00CD030C">
        <w:rPr>
          <w:rFonts w:eastAsia="Times New Roman"/>
          <w:i/>
          <w:iCs/>
          <w:szCs w:val="17"/>
        </w:rPr>
        <w:t>Aquaculture Act 2001</w:t>
      </w:r>
      <w:r w:rsidRPr="00CD030C">
        <w:rPr>
          <w:rFonts w:eastAsia="Times New Roman"/>
          <w:szCs w:val="17"/>
        </w:rPr>
        <w:t>, notice is hereby given of the grant of the following lease for the purposes of aquaculture in the waters of Point Pearce, South Australia:</w:t>
      </w:r>
    </w:p>
    <w:p w14:paraId="2AC44574" w14:textId="77777777" w:rsidR="00CD030C" w:rsidRPr="00CD030C" w:rsidRDefault="00CD030C" w:rsidP="00CD030C">
      <w:pPr>
        <w:ind w:left="142"/>
        <w:rPr>
          <w:rFonts w:eastAsia="Times New Roman"/>
          <w:szCs w:val="17"/>
        </w:rPr>
      </w:pPr>
      <w:r w:rsidRPr="00CD030C">
        <w:rPr>
          <w:rFonts w:eastAsia="Times New Roman"/>
          <w:szCs w:val="17"/>
        </w:rPr>
        <w:t>LA00486</w:t>
      </w:r>
    </w:p>
    <w:p w14:paraId="46A94902" w14:textId="77777777" w:rsidR="00CD030C" w:rsidRPr="00CD030C" w:rsidRDefault="00CD030C" w:rsidP="00CD030C">
      <w:pPr>
        <w:rPr>
          <w:rFonts w:eastAsia="Times New Roman"/>
          <w:szCs w:val="17"/>
        </w:rPr>
      </w:pPr>
      <w:r w:rsidRPr="00CD030C">
        <w:rPr>
          <w:rFonts w:eastAsia="Times New Roman"/>
          <w:szCs w:val="17"/>
        </w:rPr>
        <w:t xml:space="preserve">Further details are available for the above lease on the Aquaculture Public </w:t>
      </w:r>
      <w:proofErr w:type="gramStart"/>
      <w:r w:rsidRPr="00CD030C">
        <w:rPr>
          <w:rFonts w:eastAsia="Times New Roman"/>
          <w:szCs w:val="17"/>
        </w:rPr>
        <w:t>Register;</w:t>
      </w:r>
      <w:proofErr w:type="gramEnd"/>
      <w:r w:rsidRPr="00CD030C">
        <w:rPr>
          <w:rFonts w:eastAsia="Times New Roman"/>
          <w:szCs w:val="17"/>
        </w:rPr>
        <w:t xml:space="preserve"> which can be found at:</w:t>
      </w:r>
    </w:p>
    <w:p w14:paraId="6762B1B5" w14:textId="77777777" w:rsidR="00CD030C" w:rsidRPr="00CD030C" w:rsidRDefault="00E83D3E" w:rsidP="00CD030C">
      <w:pPr>
        <w:ind w:left="142"/>
        <w:rPr>
          <w:rFonts w:eastAsia="Times New Roman"/>
          <w:szCs w:val="17"/>
        </w:rPr>
      </w:pPr>
      <w:hyperlink r:id="rId18" w:history="1">
        <w:r w:rsidR="00CD030C" w:rsidRPr="00CD030C">
          <w:rPr>
            <w:rFonts w:eastAsia="Times New Roman"/>
            <w:color w:val="0000FF"/>
            <w:szCs w:val="17"/>
            <w:u w:val="single"/>
          </w:rPr>
          <w:t>http://www.pir.sa.gov.au/aquaculture/aquaculture_public_register</w:t>
        </w:r>
      </w:hyperlink>
    </w:p>
    <w:p w14:paraId="504860BE" w14:textId="77777777" w:rsidR="00CD030C" w:rsidRPr="00CD030C" w:rsidRDefault="00CD030C" w:rsidP="00CD030C">
      <w:pPr>
        <w:rPr>
          <w:rFonts w:eastAsia="Times New Roman"/>
          <w:szCs w:val="17"/>
        </w:rPr>
      </w:pPr>
      <w:r w:rsidRPr="00CD030C">
        <w:rPr>
          <w:rFonts w:eastAsia="Times New Roman"/>
          <w:szCs w:val="17"/>
        </w:rPr>
        <w:t>or by contacting Aquaculture Leasing &amp; Licensing on 8207 5332.</w:t>
      </w:r>
    </w:p>
    <w:p w14:paraId="03B439C3" w14:textId="77777777" w:rsidR="00CD030C" w:rsidRPr="00CD030C" w:rsidRDefault="00CD030C" w:rsidP="00CD030C">
      <w:pPr>
        <w:spacing w:after="0"/>
        <w:rPr>
          <w:rFonts w:eastAsia="Times New Roman"/>
          <w:szCs w:val="17"/>
        </w:rPr>
      </w:pPr>
      <w:r w:rsidRPr="00CD030C">
        <w:rPr>
          <w:rFonts w:eastAsia="Times New Roman"/>
          <w:szCs w:val="17"/>
        </w:rPr>
        <w:t>Dated: 20 December 2022</w:t>
      </w:r>
    </w:p>
    <w:p w14:paraId="34188E0F" w14:textId="77777777" w:rsidR="00CD030C" w:rsidRPr="00CD030C" w:rsidRDefault="00CD030C" w:rsidP="00CD030C">
      <w:pPr>
        <w:spacing w:after="0"/>
        <w:jc w:val="right"/>
        <w:rPr>
          <w:rFonts w:eastAsia="Times New Roman"/>
          <w:smallCaps/>
          <w:szCs w:val="20"/>
        </w:rPr>
      </w:pPr>
      <w:r w:rsidRPr="00CD030C">
        <w:rPr>
          <w:rFonts w:eastAsia="Times New Roman"/>
          <w:smallCaps/>
          <w:szCs w:val="20"/>
        </w:rPr>
        <w:t>Mandee Theil</w:t>
      </w:r>
    </w:p>
    <w:p w14:paraId="2D0EB356" w14:textId="77777777" w:rsidR="00CD030C" w:rsidRPr="00CD030C" w:rsidRDefault="00CD030C" w:rsidP="00CD030C">
      <w:pPr>
        <w:spacing w:after="0"/>
        <w:jc w:val="right"/>
        <w:rPr>
          <w:rFonts w:eastAsia="Times New Roman"/>
          <w:szCs w:val="17"/>
        </w:rPr>
      </w:pPr>
      <w:r w:rsidRPr="00CD030C">
        <w:rPr>
          <w:rFonts w:eastAsia="Times New Roman"/>
          <w:szCs w:val="17"/>
        </w:rPr>
        <w:t>Aquaculture Environmental Assessment Officer</w:t>
      </w:r>
    </w:p>
    <w:p w14:paraId="2802B493" w14:textId="77777777" w:rsidR="00CD030C" w:rsidRPr="00CD030C" w:rsidRDefault="00CD030C" w:rsidP="00CD030C">
      <w:pPr>
        <w:pBdr>
          <w:top w:val="single" w:sz="4" w:space="1" w:color="auto"/>
        </w:pBdr>
        <w:spacing w:before="100" w:after="0" w:line="14" w:lineRule="exact"/>
        <w:jc w:val="center"/>
        <w:rPr>
          <w:rFonts w:eastAsia="Times New Roman"/>
          <w:szCs w:val="17"/>
        </w:rPr>
      </w:pPr>
    </w:p>
    <w:p w14:paraId="0AD62613" w14:textId="77777777" w:rsidR="00CD030C" w:rsidRPr="00CD030C" w:rsidRDefault="00CD030C" w:rsidP="00D055E0">
      <w:pPr>
        <w:spacing w:after="0"/>
        <w:rPr>
          <w:rFonts w:eastAsia="Times New Roman"/>
          <w:szCs w:val="17"/>
        </w:rPr>
      </w:pPr>
    </w:p>
    <w:p w14:paraId="0AB670C5" w14:textId="77777777" w:rsidR="00CD030C" w:rsidRPr="00B77475" w:rsidRDefault="00CD030C" w:rsidP="00CD030C">
      <w:pPr>
        <w:pStyle w:val="GG-Title1"/>
      </w:pPr>
      <w:r w:rsidRPr="00B77475">
        <w:t>Aquaculture Act 2001</w:t>
      </w:r>
    </w:p>
    <w:p w14:paraId="1410E9A5" w14:textId="77777777" w:rsidR="00CD030C" w:rsidRPr="00B77475" w:rsidRDefault="00CD030C" w:rsidP="00CD030C">
      <w:pPr>
        <w:pStyle w:val="GG-Title3"/>
      </w:pPr>
      <w:r w:rsidRPr="00B77475">
        <w:t>Grant of Aquaculture Lease</w:t>
      </w:r>
    </w:p>
    <w:p w14:paraId="67E01BA2" w14:textId="77777777" w:rsidR="00CD030C" w:rsidRPr="00B77475" w:rsidRDefault="00CD030C" w:rsidP="00CD030C">
      <w:pPr>
        <w:pStyle w:val="GG-body"/>
      </w:pPr>
      <w:r w:rsidRPr="00B77475">
        <w:t xml:space="preserve">Pursuant to the provisions of </w:t>
      </w:r>
      <w:r>
        <w:t>S</w:t>
      </w:r>
      <w:r w:rsidRPr="00B77475">
        <w:t xml:space="preserve">ection 22 of the </w:t>
      </w:r>
      <w:r w:rsidRPr="00B77475">
        <w:rPr>
          <w:i/>
          <w:iCs/>
        </w:rPr>
        <w:t>Aquaculture Act 2001</w:t>
      </w:r>
      <w:r w:rsidRPr="00B77475">
        <w:t>, notice is hereby given of the grant of the following lease for the purposes of aquaculture in the Lincoln aquaculture zone, Port Lincoln, South Australia:</w:t>
      </w:r>
    </w:p>
    <w:p w14:paraId="1B90F4A3" w14:textId="77777777" w:rsidR="00CD030C" w:rsidRPr="00B77475" w:rsidRDefault="00CD030C" w:rsidP="00CD030C">
      <w:pPr>
        <w:pStyle w:val="GG-body"/>
        <w:ind w:left="142"/>
      </w:pPr>
      <w:r w:rsidRPr="00B77475">
        <w:t>LA00516</w:t>
      </w:r>
    </w:p>
    <w:p w14:paraId="2305E270" w14:textId="77777777" w:rsidR="00CD030C" w:rsidRDefault="00CD030C" w:rsidP="00CD030C">
      <w:pPr>
        <w:pStyle w:val="GG-body"/>
      </w:pPr>
      <w:r w:rsidRPr="00B77475">
        <w:t xml:space="preserve">Further details are available for the above lease on the Aquaculture Public </w:t>
      </w:r>
      <w:proofErr w:type="gramStart"/>
      <w:r w:rsidRPr="00B77475">
        <w:t>Register;</w:t>
      </w:r>
      <w:proofErr w:type="gramEnd"/>
      <w:r w:rsidRPr="00B77475">
        <w:t xml:space="preserve"> which can be found at</w:t>
      </w:r>
      <w:r>
        <w:t>:</w:t>
      </w:r>
    </w:p>
    <w:p w14:paraId="33CCB8A2" w14:textId="77777777" w:rsidR="00CD030C" w:rsidRDefault="00E83D3E" w:rsidP="00CD030C">
      <w:pPr>
        <w:pStyle w:val="GG-body"/>
        <w:ind w:left="142"/>
      </w:pPr>
      <w:hyperlink r:id="rId19" w:history="1">
        <w:r w:rsidR="00CD030C" w:rsidRPr="0090141B">
          <w:rPr>
            <w:rStyle w:val="Hyperlink"/>
          </w:rPr>
          <w:t>http://www.pir.sa.gov.au/aquaculture/aquaculture_public_register</w:t>
        </w:r>
      </w:hyperlink>
    </w:p>
    <w:p w14:paraId="4FD3DF70" w14:textId="77777777" w:rsidR="00CD030C" w:rsidRPr="00B77475" w:rsidRDefault="00CD030C" w:rsidP="00CD030C">
      <w:pPr>
        <w:pStyle w:val="GG-body"/>
      </w:pPr>
      <w:r w:rsidRPr="00B77475">
        <w:t>or by contacting Aquaculture Leasing &amp; Licensing on 8207 5332.</w:t>
      </w:r>
    </w:p>
    <w:p w14:paraId="0E2FBB8F" w14:textId="77777777" w:rsidR="00CD030C" w:rsidRPr="00B77475" w:rsidRDefault="00CD030C" w:rsidP="00CD030C">
      <w:pPr>
        <w:pStyle w:val="GG-SDated"/>
      </w:pPr>
      <w:r w:rsidRPr="00B77475">
        <w:t>Dated: 21 December 2022</w:t>
      </w:r>
    </w:p>
    <w:p w14:paraId="583B17B1" w14:textId="77777777" w:rsidR="00CD030C" w:rsidRPr="00B77475" w:rsidRDefault="00CD030C" w:rsidP="00CD030C">
      <w:pPr>
        <w:pStyle w:val="GG-SName"/>
      </w:pPr>
      <w:r w:rsidRPr="00B77475">
        <w:t>Georgia Macaulay</w:t>
      </w:r>
    </w:p>
    <w:p w14:paraId="19EB198D" w14:textId="75F1948C" w:rsidR="00CD030C" w:rsidRDefault="00CD030C" w:rsidP="00CD030C">
      <w:pPr>
        <w:pStyle w:val="GG-Signature"/>
      </w:pPr>
      <w:r w:rsidRPr="00B77475">
        <w:t>Aquaculture Environmental Assessment Officer</w:t>
      </w:r>
    </w:p>
    <w:p w14:paraId="4FDCA37D" w14:textId="5E78CA26" w:rsidR="00CD030C" w:rsidRDefault="00CD030C" w:rsidP="00CD030C">
      <w:pPr>
        <w:pStyle w:val="GG-Signature"/>
        <w:pBdr>
          <w:bottom w:val="single" w:sz="4" w:space="1" w:color="auto"/>
        </w:pBdr>
        <w:spacing w:line="52" w:lineRule="exact"/>
        <w:jc w:val="center"/>
      </w:pPr>
    </w:p>
    <w:p w14:paraId="5AF0088B" w14:textId="4584962F" w:rsidR="00CD030C" w:rsidRDefault="00CD030C" w:rsidP="00CD030C">
      <w:pPr>
        <w:pStyle w:val="GG-Signature"/>
        <w:pBdr>
          <w:top w:val="single" w:sz="4" w:space="1" w:color="auto"/>
        </w:pBdr>
        <w:spacing w:before="34" w:line="14" w:lineRule="exact"/>
        <w:jc w:val="center"/>
      </w:pPr>
    </w:p>
    <w:p w14:paraId="0A82732D" w14:textId="77777777" w:rsidR="00CD030C" w:rsidRDefault="00CD030C" w:rsidP="00D055E0">
      <w:pPr>
        <w:spacing w:after="0"/>
      </w:pPr>
    </w:p>
    <w:p w14:paraId="20C853B9" w14:textId="77777777" w:rsidR="00496A5E" w:rsidRPr="00496A5E" w:rsidRDefault="00496A5E" w:rsidP="00D27CB0">
      <w:pPr>
        <w:pStyle w:val="Heading2"/>
      </w:pPr>
      <w:bookmarkStart w:id="2" w:name="_Toc123809048"/>
      <w:r w:rsidRPr="00496A5E">
        <w:t>Building Work Contractors Act 1995</w:t>
      </w:r>
      <w:bookmarkEnd w:id="2"/>
    </w:p>
    <w:p w14:paraId="4040A90A" w14:textId="77777777" w:rsidR="00496A5E" w:rsidRPr="00496A5E" w:rsidRDefault="00496A5E" w:rsidP="00496A5E">
      <w:pPr>
        <w:jc w:val="center"/>
        <w:rPr>
          <w:i/>
          <w:szCs w:val="17"/>
        </w:rPr>
      </w:pPr>
      <w:r w:rsidRPr="00496A5E">
        <w:rPr>
          <w:i/>
          <w:szCs w:val="17"/>
        </w:rPr>
        <w:t>Exemption</w:t>
      </w:r>
    </w:p>
    <w:p w14:paraId="0BA1AD64" w14:textId="77777777" w:rsidR="00496A5E" w:rsidRPr="00496A5E" w:rsidRDefault="00496A5E" w:rsidP="00496A5E">
      <w:pPr>
        <w:rPr>
          <w:rFonts w:eastAsia="Times New Roman"/>
          <w:szCs w:val="17"/>
        </w:rPr>
      </w:pPr>
      <w:r w:rsidRPr="00496A5E">
        <w:rPr>
          <w:rFonts w:eastAsia="Times New Roman"/>
          <w:szCs w:val="17"/>
        </w:rPr>
        <w:t xml:space="preserve">Take notice that, pursuant to Section 45 of the </w:t>
      </w:r>
      <w:r w:rsidRPr="00496A5E">
        <w:rPr>
          <w:rFonts w:eastAsia="Times New Roman"/>
          <w:i/>
          <w:iCs/>
          <w:szCs w:val="17"/>
        </w:rPr>
        <w:t>Building Work Contractors Act 1995</w:t>
      </w:r>
      <w:r w:rsidRPr="00496A5E">
        <w:rPr>
          <w:rFonts w:eastAsia="Times New Roman"/>
          <w:szCs w:val="17"/>
        </w:rPr>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5485971D" w14:textId="77777777" w:rsidR="00496A5E" w:rsidRPr="00496A5E" w:rsidRDefault="00496A5E" w:rsidP="00496A5E">
      <w:pPr>
        <w:jc w:val="center"/>
        <w:rPr>
          <w:smallCaps/>
          <w:szCs w:val="17"/>
        </w:rPr>
      </w:pPr>
      <w:r w:rsidRPr="00496A5E">
        <w:rPr>
          <w:smallCaps/>
          <w:szCs w:val="17"/>
        </w:rPr>
        <w:t>Schedule 1</w:t>
      </w:r>
    </w:p>
    <w:p w14:paraId="24031FCF" w14:textId="77777777" w:rsidR="00496A5E" w:rsidRPr="00496A5E" w:rsidRDefault="00496A5E" w:rsidP="00496A5E">
      <w:pPr>
        <w:jc w:val="center"/>
        <w:rPr>
          <w:rFonts w:eastAsia="Times New Roman"/>
          <w:szCs w:val="17"/>
        </w:rPr>
      </w:pPr>
      <w:r w:rsidRPr="00496A5E">
        <w:rPr>
          <w:rFonts w:eastAsia="Times New Roman"/>
          <w:szCs w:val="17"/>
        </w:rPr>
        <w:t>DAVID GEORGE HAYDEN BLD 10818</w:t>
      </w:r>
    </w:p>
    <w:p w14:paraId="26E80DBC" w14:textId="77777777" w:rsidR="00496A5E" w:rsidRPr="00496A5E" w:rsidRDefault="00496A5E" w:rsidP="00496A5E">
      <w:pPr>
        <w:jc w:val="center"/>
        <w:rPr>
          <w:smallCaps/>
          <w:szCs w:val="17"/>
        </w:rPr>
      </w:pPr>
      <w:r w:rsidRPr="00496A5E">
        <w:rPr>
          <w:smallCaps/>
          <w:szCs w:val="17"/>
        </w:rPr>
        <w:t>Schedule 2</w:t>
      </w:r>
    </w:p>
    <w:p w14:paraId="2F63AE5A" w14:textId="77777777" w:rsidR="00496A5E" w:rsidRPr="00496A5E" w:rsidRDefault="00496A5E" w:rsidP="00496A5E">
      <w:pPr>
        <w:rPr>
          <w:rFonts w:eastAsia="Times New Roman"/>
          <w:szCs w:val="17"/>
        </w:rPr>
      </w:pPr>
      <w:r w:rsidRPr="00496A5E">
        <w:rPr>
          <w:rFonts w:eastAsia="Times New Roman"/>
          <w:szCs w:val="17"/>
        </w:rPr>
        <w:t>Additions to an existing single storey residential dwelling at Allotment 62 in Deposited Plan 10092 being a portion of the land described in Certificate of Title Volume 5131 Folio 973, more commonly known as 15 Flotilla Street, Seaford SA 5169.</w:t>
      </w:r>
    </w:p>
    <w:p w14:paraId="1E24905C" w14:textId="77777777" w:rsidR="00496A5E" w:rsidRPr="00496A5E" w:rsidRDefault="00496A5E" w:rsidP="00496A5E">
      <w:pPr>
        <w:jc w:val="center"/>
        <w:rPr>
          <w:smallCaps/>
          <w:szCs w:val="17"/>
        </w:rPr>
      </w:pPr>
      <w:r w:rsidRPr="00496A5E">
        <w:rPr>
          <w:smallCaps/>
          <w:szCs w:val="17"/>
        </w:rPr>
        <w:t>Schedule 3</w:t>
      </w:r>
    </w:p>
    <w:p w14:paraId="7BC2CED8" w14:textId="77777777" w:rsidR="00496A5E" w:rsidRPr="00496A5E" w:rsidRDefault="00496A5E" w:rsidP="00496A5E">
      <w:pPr>
        <w:ind w:left="284" w:hanging="284"/>
        <w:rPr>
          <w:rFonts w:eastAsia="Times New Roman"/>
          <w:szCs w:val="17"/>
        </w:rPr>
      </w:pPr>
      <w:r w:rsidRPr="00496A5E">
        <w:rPr>
          <w:rFonts w:eastAsia="Times New Roman"/>
          <w:szCs w:val="17"/>
        </w:rPr>
        <w:t>1.</w:t>
      </w:r>
      <w:r w:rsidRPr="00496A5E">
        <w:rPr>
          <w:rFonts w:eastAsia="Times New Roman"/>
          <w:szCs w:val="17"/>
        </w:rPr>
        <w:tab/>
        <w:t>This exemption is limited to domestic building work personally performed by the licensee in relation to the building work described in Schedule 2.</w:t>
      </w:r>
    </w:p>
    <w:p w14:paraId="7B8621DC" w14:textId="77777777" w:rsidR="00496A5E" w:rsidRPr="00496A5E" w:rsidRDefault="00496A5E" w:rsidP="00496A5E">
      <w:pPr>
        <w:ind w:left="284" w:hanging="284"/>
        <w:rPr>
          <w:rFonts w:eastAsia="Times New Roman"/>
          <w:szCs w:val="17"/>
        </w:rPr>
      </w:pPr>
      <w:r w:rsidRPr="00496A5E">
        <w:rPr>
          <w:rFonts w:eastAsia="Times New Roman"/>
          <w:szCs w:val="17"/>
        </w:rPr>
        <w:t>2.</w:t>
      </w:r>
      <w:r w:rsidRPr="00496A5E">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63CDFC9D" w14:textId="77777777" w:rsidR="00496A5E" w:rsidRPr="00496A5E" w:rsidRDefault="00496A5E" w:rsidP="00496A5E">
      <w:pPr>
        <w:ind w:left="284" w:hanging="284"/>
        <w:rPr>
          <w:rFonts w:eastAsia="Times New Roman"/>
          <w:szCs w:val="17"/>
        </w:rPr>
      </w:pPr>
      <w:r w:rsidRPr="00496A5E">
        <w:rPr>
          <w:rFonts w:eastAsia="Times New Roman"/>
          <w:szCs w:val="17"/>
        </w:rPr>
        <w:t>3.</w:t>
      </w:r>
      <w:r w:rsidRPr="00496A5E">
        <w:rPr>
          <w:rFonts w:eastAsia="Times New Roman"/>
          <w:szCs w:val="17"/>
        </w:rP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496A5E">
        <w:rPr>
          <w:rFonts w:eastAsia="Times New Roman"/>
          <w:spacing w:val="-2"/>
          <w:szCs w:val="17"/>
        </w:rPr>
        <w:t>CBS may require the licensee to take any reasonable steps to protect the future purchaser(s) of the property, including but not limited to:</w:t>
      </w:r>
    </w:p>
    <w:p w14:paraId="70611170" w14:textId="77777777" w:rsidR="00496A5E" w:rsidRPr="00496A5E" w:rsidRDefault="00496A5E" w:rsidP="00496A5E">
      <w:pPr>
        <w:ind w:left="426" w:hanging="142"/>
        <w:rPr>
          <w:rFonts w:eastAsia="Times New Roman"/>
          <w:szCs w:val="17"/>
        </w:rPr>
      </w:pPr>
      <w:r w:rsidRPr="00496A5E">
        <w:rPr>
          <w:rFonts w:eastAsia="Times New Roman"/>
          <w:szCs w:val="17"/>
        </w:rPr>
        <w:t>•</w:t>
      </w:r>
      <w:r w:rsidRPr="00496A5E">
        <w:rPr>
          <w:rFonts w:eastAsia="Times New Roman"/>
          <w:szCs w:val="17"/>
        </w:rPr>
        <w:tab/>
        <w:t xml:space="preserve">Providing evidence that an adequate policy of building indemnity insurance is in force to cover the balance of the five-year period from the date of completion of the building work the subject of this </w:t>
      </w:r>
      <w:proofErr w:type="gramStart"/>
      <w:r w:rsidRPr="00496A5E">
        <w:rPr>
          <w:rFonts w:eastAsia="Times New Roman"/>
          <w:szCs w:val="17"/>
        </w:rPr>
        <w:t>exemption;</w:t>
      </w:r>
      <w:proofErr w:type="gramEnd"/>
    </w:p>
    <w:p w14:paraId="56E6DFEF" w14:textId="77777777" w:rsidR="00496A5E" w:rsidRPr="00496A5E" w:rsidRDefault="00496A5E" w:rsidP="00496A5E">
      <w:pPr>
        <w:ind w:left="426" w:hanging="142"/>
        <w:rPr>
          <w:rFonts w:eastAsia="Times New Roman"/>
          <w:szCs w:val="17"/>
        </w:rPr>
      </w:pPr>
      <w:r w:rsidRPr="00496A5E">
        <w:rPr>
          <w:rFonts w:eastAsia="Times New Roman"/>
          <w:szCs w:val="17"/>
        </w:rPr>
        <w:t>•</w:t>
      </w:r>
      <w:r w:rsidRPr="00496A5E">
        <w:rPr>
          <w:rFonts w:eastAsia="Times New Roman"/>
          <w:szCs w:val="17"/>
        </w:rPr>
        <w:tab/>
        <w:t xml:space="preserve">Providing evidence of an independent expert inspection of the building work the subject of this </w:t>
      </w:r>
      <w:proofErr w:type="gramStart"/>
      <w:r w:rsidRPr="00496A5E">
        <w:rPr>
          <w:rFonts w:eastAsia="Times New Roman"/>
          <w:szCs w:val="17"/>
        </w:rPr>
        <w:t>exemption;</w:t>
      </w:r>
      <w:proofErr w:type="gramEnd"/>
    </w:p>
    <w:p w14:paraId="7229C38A" w14:textId="77777777" w:rsidR="00496A5E" w:rsidRPr="00496A5E" w:rsidRDefault="00496A5E" w:rsidP="00496A5E">
      <w:pPr>
        <w:ind w:left="426" w:hanging="142"/>
        <w:rPr>
          <w:rFonts w:eastAsia="Times New Roman"/>
          <w:szCs w:val="17"/>
        </w:rPr>
      </w:pPr>
      <w:r w:rsidRPr="00496A5E">
        <w:rPr>
          <w:rFonts w:eastAsia="Times New Roman"/>
          <w:szCs w:val="17"/>
        </w:rPr>
        <w:t>•</w:t>
      </w:r>
      <w:r w:rsidRPr="00496A5E">
        <w:rPr>
          <w:rFonts w:eastAsia="Times New Roman"/>
          <w:szCs w:val="17"/>
        </w:rPr>
        <w:tab/>
        <w:t xml:space="preserve">Making an independent expert report available to prospective purchasers of the </w:t>
      </w:r>
      <w:proofErr w:type="gramStart"/>
      <w:r w:rsidRPr="00496A5E">
        <w:rPr>
          <w:rFonts w:eastAsia="Times New Roman"/>
          <w:szCs w:val="17"/>
        </w:rPr>
        <w:t>property;</w:t>
      </w:r>
      <w:proofErr w:type="gramEnd"/>
    </w:p>
    <w:p w14:paraId="473F7EAB" w14:textId="77777777" w:rsidR="00496A5E" w:rsidRPr="00496A5E" w:rsidRDefault="00496A5E" w:rsidP="00496A5E">
      <w:pPr>
        <w:ind w:left="426" w:hanging="142"/>
        <w:rPr>
          <w:rFonts w:eastAsia="Times New Roman"/>
          <w:szCs w:val="17"/>
        </w:rPr>
      </w:pPr>
      <w:r w:rsidRPr="00496A5E">
        <w:rPr>
          <w:rFonts w:eastAsia="Times New Roman"/>
          <w:szCs w:val="17"/>
        </w:rPr>
        <w:t>•</w:t>
      </w:r>
      <w:r w:rsidRPr="00496A5E">
        <w:rPr>
          <w:rFonts w:eastAsia="Times New Roman"/>
          <w:szCs w:val="17"/>
        </w:rPr>
        <w:tab/>
        <w:t>Giving prospective purchasers of the property notice of the absence of a policy of building indemnity insurance.</w:t>
      </w:r>
    </w:p>
    <w:p w14:paraId="69EB3192" w14:textId="77777777" w:rsidR="00496A5E" w:rsidRPr="00496A5E" w:rsidRDefault="00496A5E" w:rsidP="00496A5E">
      <w:pPr>
        <w:spacing w:after="0"/>
        <w:rPr>
          <w:rFonts w:eastAsia="Times New Roman"/>
          <w:szCs w:val="17"/>
        </w:rPr>
      </w:pPr>
      <w:r w:rsidRPr="00496A5E">
        <w:rPr>
          <w:rFonts w:eastAsia="Times New Roman"/>
          <w:szCs w:val="17"/>
        </w:rPr>
        <w:t>Dated: 29 December 2022</w:t>
      </w:r>
    </w:p>
    <w:p w14:paraId="7ED9AADE" w14:textId="77777777" w:rsidR="00496A5E" w:rsidRPr="00496A5E" w:rsidRDefault="00496A5E" w:rsidP="00496A5E">
      <w:pPr>
        <w:spacing w:after="0"/>
        <w:jc w:val="right"/>
        <w:rPr>
          <w:rFonts w:eastAsia="Times New Roman"/>
          <w:smallCaps/>
          <w:szCs w:val="20"/>
        </w:rPr>
      </w:pPr>
      <w:r w:rsidRPr="00496A5E">
        <w:rPr>
          <w:rFonts w:eastAsia="Times New Roman"/>
          <w:smallCaps/>
          <w:szCs w:val="20"/>
        </w:rPr>
        <w:t>Zoe Thomas</w:t>
      </w:r>
    </w:p>
    <w:p w14:paraId="7F7CF803" w14:textId="77777777" w:rsidR="00496A5E" w:rsidRPr="00496A5E" w:rsidRDefault="00496A5E" w:rsidP="00496A5E">
      <w:pPr>
        <w:spacing w:after="0"/>
        <w:jc w:val="right"/>
        <w:rPr>
          <w:rFonts w:eastAsia="Times New Roman"/>
          <w:szCs w:val="17"/>
        </w:rPr>
      </w:pPr>
      <w:r w:rsidRPr="00496A5E">
        <w:rPr>
          <w:rFonts w:eastAsia="Times New Roman"/>
          <w:szCs w:val="17"/>
        </w:rPr>
        <w:t>Assistant Director, Licensing</w:t>
      </w:r>
    </w:p>
    <w:p w14:paraId="3FE9EF8C" w14:textId="41A31317" w:rsidR="00496A5E" w:rsidRDefault="00496A5E" w:rsidP="00496A5E">
      <w:pPr>
        <w:spacing w:after="0"/>
        <w:jc w:val="right"/>
        <w:rPr>
          <w:rFonts w:eastAsia="Times New Roman"/>
          <w:szCs w:val="17"/>
        </w:rPr>
      </w:pPr>
      <w:r w:rsidRPr="00496A5E">
        <w:rPr>
          <w:rFonts w:eastAsia="Times New Roman"/>
          <w:szCs w:val="17"/>
        </w:rPr>
        <w:t>Delegate for the Minister for Consumer and Business Affairs</w:t>
      </w:r>
    </w:p>
    <w:p w14:paraId="28203C6A" w14:textId="77BA66ED" w:rsidR="00496A5E" w:rsidRDefault="00496A5E" w:rsidP="00496A5E">
      <w:pPr>
        <w:pBdr>
          <w:bottom w:val="single" w:sz="4" w:space="1" w:color="auto"/>
        </w:pBdr>
        <w:spacing w:after="0" w:line="52" w:lineRule="exact"/>
        <w:jc w:val="center"/>
        <w:rPr>
          <w:rFonts w:eastAsia="Times New Roman"/>
          <w:szCs w:val="17"/>
        </w:rPr>
      </w:pPr>
    </w:p>
    <w:p w14:paraId="450B89AF" w14:textId="66ADD484" w:rsidR="00496A5E" w:rsidRDefault="00496A5E" w:rsidP="00496A5E">
      <w:pPr>
        <w:pBdr>
          <w:top w:val="single" w:sz="4" w:space="1" w:color="auto"/>
        </w:pBdr>
        <w:spacing w:before="34" w:after="0" w:line="14" w:lineRule="exact"/>
        <w:jc w:val="center"/>
        <w:rPr>
          <w:rFonts w:eastAsia="Times New Roman"/>
          <w:szCs w:val="17"/>
        </w:rPr>
      </w:pPr>
    </w:p>
    <w:p w14:paraId="35BEB2E8" w14:textId="77777777" w:rsidR="00496A5E" w:rsidRPr="00496A5E" w:rsidRDefault="00496A5E" w:rsidP="00D055E0">
      <w:pPr>
        <w:spacing w:after="0"/>
        <w:rPr>
          <w:rFonts w:eastAsia="Times New Roman"/>
          <w:szCs w:val="17"/>
        </w:rPr>
      </w:pPr>
    </w:p>
    <w:p w14:paraId="24119B57" w14:textId="77777777" w:rsidR="004A4715" w:rsidRPr="00C31D6C" w:rsidRDefault="00FD599A" w:rsidP="004A4715">
      <w:pPr>
        <w:pStyle w:val="Heading2"/>
      </w:pPr>
      <w:r>
        <w:br w:type="page"/>
      </w:r>
      <w:bookmarkStart w:id="3" w:name="_Toc123809049"/>
      <w:r w:rsidR="004A4715" w:rsidRPr="00C31D6C">
        <w:rPr>
          <w:rFonts w:eastAsia="Times New Roman"/>
          <w:noProof/>
        </w:rPr>
        <w:drawing>
          <wp:anchor distT="0" distB="0" distL="114300" distR="114300" simplePos="0" relativeHeight="251665920" behindDoc="0" locked="0" layoutInCell="1" allowOverlap="1" wp14:anchorId="516BC386" wp14:editId="2E38C0BA">
            <wp:simplePos x="0" y="0"/>
            <wp:positionH relativeFrom="margin">
              <wp:posOffset>151765</wp:posOffset>
            </wp:positionH>
            <wp:positionV relativeFrom="margin">
              <wp:posOffset>171487</wp:posOffset>
            </wp:positionV>
            <wp:extent cx="5641200" cy="6249600"/>
            <wp:effectExtent l="0" t="0" r="0" b="0"/>
            <wp:wrapTopAndBottom/>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 letter&#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5793" r="5138" b="30005"/>
                    <a:stretch/>
                  </pic:blipFill>
                  <pic:spPr bwMode="auto">
                    <a:xfrm>
                      <a:off x="0" y="0"/>
                      <a:ext cx="5641200" cy="624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715" w:rsidRPr="00CD2C5A">
        <w:t>Fair Trading (Motor Vehicle Insurers and Repairers) Amendment Act 2021</w:t>
      </w:r>
      <w:bookmarkEnd w:id="3"/>
    </w:p>
    <w:p w14:paraId="52811080" w14:textId="77777777" w:rsidR="004A4715" w:rsidRPr="00C31D6C" w:rsidRDefault="004A4715" w:rsidP="004A4715">
      <w:pPr>
        <w:spacing w:after="0" w:line="240" w:lineRule="auto"/>
        <w:jc w:val="left"/>
        <w:rPr>
          <w:rFonts w:eastAsia="Times New Roman"/>
          <w:szCs w:val="17"/>
        </w:rPr>
      </w:pPr>
      <w:r w:rsidRPr="00C31D6C">
        <w:rPr>
          <w:rFonts w:eastAsia="Times New Roman"/>
          <w:szCs w:val="17"/>
        </w:rPr>
        <w:br w:type="page"/>
      </w:r>
    </w:p>
    <w:p w14:paraId="3C62EBAC"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66944" behindDoc="0" locked="0" layoutInCell="1" allowOverlap="1" wp14:anchorId="52465944" wp14:editId="6FDB5A4B">
            <wp:simplePos x="0" y="0"/>
            <wp:positionH relativeFrom="margin">
              <wp:align>center</wp:align>
            </wp:positionH>
            <wp:positionV relativeFrom="margin">
              <wp:align>top</wp:align>
            </wp:positionV>
            <wp:extent cx="5526000" cy="6444000"/>
            <wp:effectExtent l="0" t="0" r="0" b="0"/>
            <wp:wrapTopAndBottom/>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r="7025" b="28013"/>
                    <a:stretch/>
                  </pic:blipFill>
                  <pic:spPr bwMode="auto">
                    <a:xfrm>
                      <a:off x="0" y="0"/>
                      <a:ext cx="5526000" cy="64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39F7F1E9"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67968" behindDoc="0" locked="0" layoutInCell="1" allowOverlap="1" wp14:anchorId="4D23F238" wp14:editId="77103BA9">
            <wp:simplePos x="0" y="0"/>
            <wp:positionH relativeFrom="margin">
              <wp:align>center</wp:align>
            </wp:positionH>
            <wp:positionV relativeFrom="margin">
              <wp:align>top</wp:align>
            </wp:positionV>
            <wp:extent cx="5497200" cy="4680000"/>
            <wp:effectExtent l="0" t="0" r="8255" b="6350"/>
            <wp:wrapTopAndBottom/>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7025" b="47459"/>
                    <a:stretch/>
                  </pic:blipFill>
                  <pic:spPr bwMode="auto">
                    <a:xfrm>
                      <a:off x="0" y="0"/>
                      <a:ext cx="5497200" cy="46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78085BF8"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68992" behindDoc="0" locked="0" layoutInCell="1" allowOverlap="1" wp14:anchorId="44CDC31F" wp14:editId="24C35880">
            <wp:simplePos x="0" y="0"/>
            <wp:positionH relativeFrom="margin">
              <wp:align>center</wp:align>
            </wp:positionH>
            <wp:positionV relativeFrom="margin">
              <wp:align>top</wp:align>
            </wp:positionV>
            <wp:extent cx="5496560" cy="8702675"/>
            <wp:effectExtent l="0" t="0" r="8890" b="3175"/>
            <wp:wrapTopAndBottom/>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094" b="2286"/>
                    <a:stretch/>
                  </pic:blipFill>
                  <pic:spPr bwMode="auto">
                    <a:xfrm>
                      <a:off x="0" y="0"/>
                      <a:ext cx="5496560" cy="870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73BD419C"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70016" behindDoc="0" locked="0" layoutInCell="1" allowOverlap="1" wp14:anchorId="7526F0FA" wp14:editId="71F795C9">
            <wp:simplePos x="0" y="0"/>
            <wp:positionH relativeFrom="margin">
              <wp:align>center</wp:align>
            </wp:positionH>
            <wp:positionV relativeFrom="margin">
              <wp:align>top</wp:align>
            </wp:positionV>
            <wp:extent cx="5496560" cy="8541385"/>
            <wp:effectExtent l="0" t="0" r="8890" b="0"/>
            <wp:wrapTopAndBottom/>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7094" b="4097"/>
                    <a:stretch/>
                  </pic:blipFill>
                  <pic:spPr bwMode="auto">
                    <a:xfrm>
                      <a:off x="0" y="0"/>
                      <a:ext cx="5496560" cy="8541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3E8AFC14"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71040" behindDoc="0" locked="0" layoutInCell="1" allowOverlap="1" wp14:anchorId="423A40AC" wp14:editId="4FCFDBAD">
            <wp:simplePos x="0" y="0"/>
            <wp:positionH relativeFrom="margin">
              <wp:align>center</wp:align>
            </wp:positionH>
            <wp:positionV relativeFrom="margin">
              <wp:align>top</wp:align>
            </wp:positionV>
            <wp:extent cx="5496560" cy="1892935"/>
            <wp:effectExtent l="0" t="0" r="8890" b="0"/>
            <wp:wrapTopAndBottom/>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7094" b="78742"/>
                    <a:stretch/>
                  </pic:blipFill>
                  <pic:spPr bwMode="auto">
                    <a:xfrm>
                      <a:off x="0" y="0"/>
                      <a:ext cx="5496560" cy="1892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74F54F39"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72064" behindDoc="0" locked="0" layoutInCell="1" allowOverlap="1" wp14:anchorId="742B69D7" wp14:editId="40884FD2">
            <wp:simplePos x="0" y="0"/>
            <wp:positionH relativeFrom="margin">
              <wp:align>center</wp:align>
            </wp:positionH>
            <wp:positionV relativeFrom="margin">
              <wp:align>top</wp:align>
            </wp:positionV>
            <wp:extent cx="5666400" cy="8571600"/>
            <wp:effectExtent l="0" t="0" r="0" b="1270"/>
            <wp:wrapTopAndBottom/>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r="5691" b="3974"/>
                    <a:stretch/>
                  </pic:blipFill>
                  <pic:spPr bwMode="auto">
                    <a:xfrm>
                      <a:off x="0" y="0"/>
                      <a:ext cx="5666400" cy="85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01ED343F"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73088" behindDoc="0" locked="0" layoutInCell="1" allowOverlap="1" wp14:anchorId="486B08B9" wp14:editId="4D3A8E74">
            <wp:simplePos x="0" y="0"/>
            <wp:positionH relativeFrom="margin">
              <wp:align>center</wp:align>
            </wp:positionH>
            <wp:positionV relativeFrom="margin">
              <wp:align>top</wp:align>
            </wp:positionV>
            <wp:extent cx="5688000" cy="7340400"/>
            <wp:effectExtent l="0" t="0" r="8255" b="0"/>
            <wp:wrapTopAndBottom/>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r="5330" b="17743"/>
                    <a:stretch/>
                  </pic:blipFill>
                  <pic:spPr bwMode="auto">
                    <a:xfrm>
                      <a:off x="0" y="0"/>
                      <a:ext cx="5688000" cy="734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03FA1627"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74112" behindDoc="0" locked="0" layoutInCell="1" allowOverlap="1" wp14:anchorId="5A77CB89" wp14:editId="40C826FA">
            <wp:simplePos x="0" y="0"/>
            <wp:positionH relativeFrom="margin">
              <wp:align>center</wp:align>
            </wp:positionH>
            <wp:positionV relativeFrom="margin">
              <wp:align>top</wp:align>
            </wp:positionV>
            <wp:extent cx="5590800" cy="8442000"/>
            <wp:effectExtent l="0" t="0" r="0" b="0"/>
            <wp:wrapTopAndBottom/>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r="6958" b="5436"/>
                    <a:stretch/>
                  </pic:blipFill>
                  <pic:spPr bwMode="auto">
                    <a:xfrm>
                      <a:off x="0" y="0"/>
                      <a:ext cx="5590800" cy="844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2C3091AA"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76160" behindDoc="0" locked="0" layoutInCell="1" allowOverlap="1" wp14:anchorId="598C275A" wp14:editId="70CE7C10">
            <wp:simplePos x="0" y="0"/>
            <wp:positionH relativeFrom="page">
              <wp:posOffset>1005803</wp:posOffset>
            </wp:positionH>
            <wp:positionV relativeFrom="margin">
              <wp:posOffset>3437255</wp:posOffset>
            </wp:positionV>
            <wp:extent cx="5590800" cy="3621600"/>
            <wp:effectExtent l="0" t="0" r="0" b="0"/>
            <wp:wrapTopAndBottom/>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r="6958" b="59420"/>
                    <a:stretch/>
                  </pic:blipFill>
                  <pic:spPr bwMode="auto">
                    <a:xfrm>
                      <a:off x="0" y="0"/>
                      <a:ext cx="5590800" cy="362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noProof/>
          <w:szCs w:val="17"/>
        </w:rPr>
        <w:drawing>
          <wp:anchor distT="0" distB="0" distL="114300" distR="114300" simplePos="0" relativeHeight="251675136" behindDoc="0" locked="0" layoutInCell="1" allowOverlap="1" wp14:anchorId="3C7A5FE2" wp14:editId="3DBD347F">
            <wp:simplePos x="0" y="0"/>
            <wp:positionH relativeFrom="margin">
              <wp:align>center</wp:align>
            </wp:positionH>
            <wp:positionV relativeFrom="margin">
              <wp:align>top</wp:align>
            </wp:positionV>
            <wp:extent cx="5590800" cy="3459600"/>
            <wp:effectExtent l="0" t="0" r="0" b="7620"/>
            <wp:wrapTopAndBottom/>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r="6958" b="61248"/>
                    <a:stretch/>
                  </pic:blipFill>
                  <pic:spPr bwMode="auto">
                    <a:xfrm>
                      <a:off x="0" y="0"/>
                      <a:ext cx="5590800" cy="345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5E50F9C4"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78208" behindDoc="0" locked="0" layoutInCell="1" allowOverlap="1" wp14:anchorId="1E93CC59" wp14:editId="27132E80">
            <wp:simplePos x="0" y="0"/>
            <wp:positionH relativeFrom="margin">
              <wp:posOffset>224155</wp:posOffset>
            </wp:positionH>
            <wp:positionV relativeFrom="margin">
              <wp:posOffset>4982210</wp:posOffset>
            </wp:positionV>
            <wp:extent cx="5507355" cy="1779905"/>
            <wp:effectExtent l="0" t="0" r="0" b="0"/>
            <wp:wrapTopAndBottom/>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medium confidence"/>
                    <pic:cNvPicPr>
                      <a:picLocks noChangeAspect="1" noChangeArrowheads="1"/>
                    </pic:cNvPicPr>
                  </pic:nvPicPr>
                  <pic:blipFill rotWithShape="1">
                    <a:blip r:embed="rId31">
                      <a:extLst>
                        <a:ext uri="{28A0092B-C50C-407E-A947-70E740481C1C}">
                          <a14:useLocalDpi xmlns:a14="http://schemas.microsoft.com/office/drawing/2010/main" val="0"/>
                        </a:ext>
                      </a:extLst>
                    </a:blip>
                    <a:srcRect r="8299" b="80312"/>
                    <a:stretch/>
                  </pic:blipFill>
                  <pic:spPr bwMode="auto">
                    <a:xfrm>
                      <a:off x="0" y="0"/>
                      <a:ext cx="5507355"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8ACF0C"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77184" behindDoc="0" locked="0" layoutInCell="1" allowOverlap="1" wp14:anchorId="25EBB8DF" wp14:editId="5F200AB7">
            <wp:simplePos x="0" y="0"/>
            <wp:positionH relativeFrom="margin">
              <wp:align>center</wp:align>
            </wp:positionH>
            <wp:positionV relativeFrom="margin">
              <wp:align>top</wp:align>
            </wp:positionV>
            <wp:extent cx="5497200" cy="5022000"/>
            <wp:effectExtent l="0" t="0" r="8255" b="7620"/>
            <wp:wrapTopAndBottom/>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7025" b="43594"/>
                    <a:stretch/>
                  </pic:blipFill>
                  <pic:spPr bwMode="auto">
                    <a:xfrm>
                      <a:off x="0" y="0"/>
                      <a:ext cx="5497200" cy="502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5F35E4A9" w14:textId="77777777" w:rsidR="004A4715" w:rsidRPr="00C31D6C" w:rsidRDefault="004A4715" w:rsidP="004A4715">
      <w:pPr>
        <w:spacing w:after="0" w:line="240" w:lineRule="auto"/>
        <w:jc w:val="left"/>
        <w:rPr>
          <w:rFonts w:eastAsia="Times New Roman"/>
          <w:szCs w:val="17"/>
        </w:rPr>
      </w:pPr>
    </w:p>
    <w:p w14:paraId="3192176A"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79232" behindDoc="0" locked="0" layoutInCell="1" allowOverlap="1" wp14:anchorId="6B480829" wp14:editId="456E0C7F">
            <wp:simplePos x="0" y="0"/>
            <wp:positionH relativeFrom="margin">
              <wp:align>center</wp:align>
            </wp:positionH>
            <wp:positionV relativeFrom="margin">
              <wp:align>top</wp:align>
            </wp:positionV>
            <wp:extent cx="5605200" cy="4885200"/>
            <wp:effectExtent l="0" t="0" r="0" b="0"/>
            <wp:wrapTopAndBottom/>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r="6777" b="45284"/>
                    <a:stretch/>
                  </pic:blipFill>
                  <pic:spPr bwMode="auto">
                    <a:xfrm>
                      <a:off x="0" y="0"/>
                      <a:ext cx="5605200" cy="488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4C990630"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80256" behindDoc="0" locked="0" layoutInCell="1" allowOverlap="1" wp14:anchorId="29E24ADD" wp14:editId="695EDB3F">
            <wp:simplePos x="0" y="0"/>
            <wp:positionH relativeFrom="margin">
              <wp:align>center</wp:align>
            </wp:positionH>
            <wp:positionV relativeFrom="margin">
              <wp:align>top</wp:align>
            </wp:positionV>
            <wp:extent cx="5496560" cy="8713470"/>
            <wp:effectExtent l="0" t="0" r="8890" b="0"/>
            <wp:wrapTopAndBottom/>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7025" b="2165"/>
                    <a:stretch/>
                  </pic:blipFill>
                  <pic:spPr bwMode="auto">
                    <a:xfrm>
                      <a:off x="0" y="0"/>
                      <a:ext cx="5496560" cy="8713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258F409F"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81280" behindDoc="0" locked="0" layoutInCell="1" allowOverlap="1" wp14:anchorId="770DED5B" wp14:editId="6C57A45B">
            <wp:simplePos x="0" y="0"/>
            <wp:positionH relativeFrom="margin">
              <wp:align>center</wp:align>
            </wp:positionH>
            <wp:positionV relativeFrom="margin">
              <wp:align>top</wp:align>
            </wp:positionV>
            <wp:extent cx="5421630" cy="8573770"/>
            <wp:effectExtent l="0" t="0" r="7620" b="0"/>
            <wp:wrapTopAndBottom/>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8299" b="3735"/>
                    <a:stretch/>
                  </pic:blipFill>
                  <pic:spPr bwMode="auto">
                    <a:xfrm>
                      <a:off x="0" y="0"/>
                      <a:ext cx="5421630" cy="8573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03AEDDCB"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83328" behindDoc="0" locked="0" layoutInCell="1" allowOverlap="1" wp14:anchorId="79493143" wp14:editId="07F3E170">
            <wp:simplePos x="0" y="0"/>
            <wp:positionH relativeFrom="margin">
              <wp:posOffset>213360</wp:posOffset>
            </wp:positionH>
            <wp:positionV relativeFrom="margin">
              <wp:posOffset>5154930</wp:posOffset>
            </wp:positionV>
            <wp:extent cx="5506720" cy="3362960"/>
            <wp:effectExtent l="0" t="0" r="0" b="8890"/>
            <wp:wrapTopAndBottom/>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l="7241" r="7670" b="63141"/>
                    <a:stretch/>
                  </pic:blipFill>
                  <pic:spPr bwMode="auto">
                    <a:xfrm>
                      <a:off x="0" y="0"/>
                      <a:ext cx="5506720" cy="336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noProof/>
          <w:szCs w:val="17"/>
        </w:rPr>
        <w:drawing>
          <wp:anchor distT="0" distB="0" distL="114300" distR="114300" simplePos="0" relativeHeight="251682304" behindDoc="0" locked="0" layoutInCell="1" allowOverlap="1" wp14:anchorId="321C302C" wp14:editId="7E70E172">
            <wp:simplePos x="0" y="0"/>
            <wp:positionH relativeFrom="margin">
              <wp:align>center</wp:align>
            </wp:positionH>
            <wp:positionV relativeFrom="margin">
              <wp:align>top</wp:align>
            </wp:positionV>
            <wp:extent cx="5461200" cy="5194800"/>
            <wp:effectExtent l="0" t="0" r="6350" b="6350"/>
            <wp:wrapTopAndBottom/>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l="6154" r="8035" b="42078"/>
                    <a:stretch/>
                  </pic:blipFill>
                  <pic:spPr bwMode="auto">
                    <a:xfrm>
                      <a:off x="0" y="0"/>
                      <a:ext cx="5461200" cy="519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667F79E7" w14:textId="77777777" w:rsidR="004A4715" w:rsidRPr="00C31D6C" w:rsidRDefault="004A4715" w:rsidP="004A4715">
      <w:pPr>
        <w:spacing w:after="0" w:line="240" w:lineRule="auto"/>
        <w:jc w:val="left"/>
        <w:rPr>
          <w:rFonts w:eastAsia="Times New Roman"/>
          <w:szCs w:val="17"/>
        </w:rPr>
      </w:pPr>
    </w:p>
    <w:p w14:paraId="437485DC"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84352" behindDoc="0" locked="0" layoutInCell="1" allowOverlap="1" wp14:anchorId="4B85CDF8" wp14:editId="673B9129">
            <wp:simplePos x="0" y="0"/>
            <wp:positionH relativeFrom="margin">
              <wp:align>center</wp:align>
            </wp:positionH>
            <wp:positionV relativeFrom="margin">
              <wp:align>top</wp:align>
            </wp:positionV>
            <wp:extent cx="5482800" cy="6598800"/>
            <wp:effectExtent l="0" t="0" r="3810" b="0"/>
            <wp:wrapTopAndBottom/>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l="5974" r="7845" b="26410"/>
                    <a:stretch/>
                  </pic:blipFill>
                  <pic:spPr bwMode="auto">
                    <a:xfrm>
                      <a:off x="0" y="0"/>
                      <a:ext cx="5482800" cy="659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r w:rsidRPr="00C31D6C">
        <w:rPr>
          <w:rFonts w:eastAsia="Times New Roman"/>
          <w:noProof/>
          <w:szCs w:val="17"/>
        </w:rPr>
        <w:drawing>
          <wp:anchor distT="0" distB="0" distL="114300" distR="114300" simplePos="0" relativeHeight="251687424" behindDoc="0" locked="0" layoutInCell="1" allowOverlap="1" wp14:anchorId="733CCB93" wp14:editId="7E5AC600">
            <wp:simplePos x="0" y="0"/>
            <wp:positionH relativeFrom="column">
              <wp:posOffset>0</wp:posOffset>
            </wp:positionH>
            <wp:positionV relativeFrom="paragraph">
              <wp:posOffset>117475</wp:posOffset>
            </wp:positionV>
            <wp:extent cx="5706110" cy="8187690"/>
            <wp:effectExtent l="0" t="0" r="8890" b="3810"/>
            <wp:wrapTopAndBottom/>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6110" cy="8187690"/>
                    </a:xfrm>
                    <a:prstGeom prst="rect">
                      <a:avLst/>
                    </a:prstGeom>
                    <a:noFill/>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684014D2"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88448" behindDoc="0" locked="0" layoutInCell="1" allowOverlap="1" wp14:anchorId="7B6AFB16" wp14:editId="522F7C64">
            <wp:simplePos x="0" y="0"/>
            <wp:positionH relativeFrom="column">
              <wp:posOffset>0</wp:posOffset>
            </wp:positionH>
            <wp:positionV relativeFrom="paragraph">
              <wp:posOffset>117475</wp:posOffset>
            </wp:positionV>
            <wp:extent cx="5773420" cy="8449945"/>
            <wp:effectExtent l="0" t="0" r="0" b="8255"/>
            <wp:wrapTopAndBottom/>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3420" cy="8449945"/>
                    </a:xfrm>
                    <a:prstGeom prst="rect">
                      <a:avLst/>
                    </a:prstGeom>
                    <a:noFill/>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7D6BBC90"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89472" behindDoc="0" locked="0" layoutInCell="1" allowOverlap="1" wp14:anchorId="02C3FCD8" wp14:editId="33C7AF41">
            <wp:simplePos x="0" y="0"/>
            <wp:positionH relativeFrom="column">
              <wp:posOffset>0</wp:posOffset>
            </wp:positionH>
            <wp:positionV relativeFrom="paragraph">
              <wp:posOffset>117475</wp:posOffset>
            </wp:positionV>
            <wp:extent cx="5681980" cy="8175625"/>
            <wp:effectExtent l="0" t="0" r="0" b="0"/>
            <wp:wrapTopAndBottom/>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1980" cy="8175625"/>
                    </a:xfrm>
                    <a:prstGeom prst="rect">
                      <a:avLst/>
                    </a:prstGeom>
                    <a:noFill/>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292DDF51"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90496" behindDoc="0" locked="0" layoutInCell="1" allowOverlap="1" wp14:anchorId="0E9B20B8" wp14:editId="7042DDA0">
            <wp:simplePos x="0" y="0"/>
            <wp:positionH relativeFrom="column">
              <wp:posOffset>0</wp:posOffset>
            </wp:positionH>
            <wp:positionV relativeFrom="paragraph">
              <wp:posOffset>117475</wp:posOffset>
            </wp:positionV>
            <wp:extent cx="5718810" cy="8199755"/>
            <wp:effectExtent l="0" t="0" r="0" b="0"/>
            <wp:wrapTopAndBottom/>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8810" cy="8199755"/>
                    </a:xfrm>
                    <a:prstGeom prst="rect">
                      <a:avLst/>
                    </a:prstGeom>
                    <a:noFill/>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5FDCFBC4" w14:textId="77777777" w:rsidR="004A4715" w:rsidRPr="00C31D6C" w:rsidRDefault="004A4715" w:rsidP="004A4715">
      <w:pPr>
        <w:spacing w:after="0" w:line="240" w:lineRule="auto"/>
        <w:jc w:val="left"/>
        <w:rPr>
          <w:rFonts w:eastAsia="Times New Roman"/>
          <w:szCs w:val="17"/>
        </w:rPr>
      </w:pPr>
      <w:r w:rsidRPr="00C31D6C">
        <w:rPr>
          <w:rFonts w:eastAsia="Times New Roman"/>
          <w:noProof/>
          <w:szCs w:val="17"/>
        </w:rPr>
        <w:drawing>
          <wp:anchor distT="0" distB="0" distL="114300" distR="114300" simplePos="0" relativeHeight="251685376" behindDoc="0" locked="0" layoutInCell="1" allowOverlap="1" wp14:anchorId="503D3876" wp14:editId="57ABF217">
            <wp:simplePos x="0" y="0"/>
            <wp:positionH relativeFrom="column">
              <wp:posOffset>418465</wp:posOffset>
            </wp:positionH>
            <wp:positionV relativeFrom="paragraph">
              <wp:posOffset>3810</wp:posOffset>
            </wp:positionV>
            <wp:extent cx="5090400" cy="5202000"/>
            <wp:effectExtent l="0" t="0" r="0" b="0"/>
            <wp:wrapTopAndBottom/>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l="2081" r="3718" b="3166"/>
                    <a:stretch/>
                  </pic:blipFill>
                  <pic:spPr bwMode="auto">
                    <a:xfrm>
                      <a:off x="0" y="0"/>
                      <a:ext cx="5090400" cy="520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br w:type="page"/>
      </w:r>
    </w:p>
    <w:p w14:paraId="3BB38A23" w14:textId="77777777" w:rsidR="004A4715" w:rsidRPr="00C31D6C" w:rsidRDefault="004A4715" w:rsidP="004A4715">
      <w:pPr>
        <w:spacing w:after="0"/>
        <w:rPr>
          <w:rFonts w:eastAsia="Times New Roman"/>
          <w:szCs w:val="17"/>
        </w:rPr>
      </w:pPr>
      <w:r w:rsidRPr="00C31D6C">
        <w:rPr>
          <w:rFonts w:eastAsia="Times New Roman"/>
          <w:noProof/>
          <w:szCs w:val="17"/>
        </w:rPr>
        <w:drawing>
          <wp:anchor distT="0" distB="0" distL="114300" distR="114300" simplePos="0" relativeHeight="251686400" behindDoc="0" locked="0" layoutInCell="1" allowOverlap="1" wp14:anchorId="7A73336B" wp14:editId="3088929F">
            <wp:simplePos x="0" y="0"/>
            <wp:positionH relativeFrom="margin">
              <wp:posOffset>450215</wp:posOffset>
            </wp:positionH>
            <wp:positionV relativeFrom="margin">
              <wp:posOffset>3810</wp:posOffset>
            </wp:positionV>
            <wp:extent cx="5133600" cy="4647600"/>
            <wp:effectExtent l="0" t="0" r="0" b="635"/>
            <wp:wrapTopAndBottom/>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l="1793" r="3231" b="7122"/>
                    <a:stretch/>
                  </pic:blipFill>
                  <pic:spPr bwMode="auto">
                    <a:xfrm>
                      <a:off x="0" y="0"/>
                      <a:ext cx="5133600" cy="464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rFonts w:eastAsia="Times New Roman"/>
          <w:szCs w:val="17"/>
        </w:rPr>
        <w:t>Dated: 5 January 202</w:t>
      </w:r>
      <w:r>
        <w:rPr>
          <w:rFonts w:eastAsia="Times New Roman"/>
          <w:szCs w:val="17"/>
        </w:rPr>
        <w:t>3</w:t>
      </w:r>
    </w:p>
    <w:p w14:paraId="71C724D2" w14:textId="77777777" w:rsidR="004A4715" w:rsidRPr="00C31D6C" w:rsidRDefault="004A4715" w:rsidP="004A4715">
      <w:pPr>
        <w:spacing w:after="0"/>
        <w:jc w:val="right"/>
        <w:rPr>
          <w:rFonts w:eastAsia="Times New Roman"/>
          <w:smallCaps/>
          <w:szCs w:val="20"/>
        </w:rPr>
      </w:pPr>
      <w:r w:rsidRPr="00C31D6C">
        <w:rPr>
          <w:rFonts w:eastAsia="Times New Roman"/>
          <w:smallCaps/>
          <w:szCs w:val="20"/>
        </w:rPr>
        <w:t xml:space="preserve">Nerissa </w:t>
      </w:r>
      <w:proofErr w:type="spellStart"/>
      <w:r w:rsidRPr="00C31D6C">
        <w:rPr>
          <w:rFonts w:eastAsia="Times New Roman"/>
          <w:smallCaps/>
          <w:szCs w:val="20"/>
        </w:rPr>
        <w:t>Kilvert</w:t>
      </w:r>
      <w:proofErr w:type="spellEnd"/>
    </w:p>
    <w:p w14:paraId="7FDC90C2" w14:textId="77777777" w:rsidR="004A4715" w:rsidRPr="00C31D6C" w:rsidRDefault="004A4715" w:rsidP="004A4715">
      <w:pPr>
        <w:spacing w:after="0"/>
        <w:jc w:val="right"/>
        <w:rPr>
          <w:rFonts w:eastAsia="Times New Roman"/>
          <w:szCs w:val="17"/>
        </w:rPr>
      </w:pPr>
      <w:r w:rsidRPr="00C31D6C">
        <w:rPr>
          <w:rFonts w:eastAsia="Times New Roman"/>
          <w:szCs w:val="17"/>
        </w:rPr>
        <w:t>South Australian Small Business Commissioner</w:t>
      </w:r>
    </w:p>
    <w:p w14:paraId="4BAA6813" w14:textId="77777777" w:rsidR="004A4715" w:rsidRPr="00C31D6C" w:rsidRDefault="004A4715" w:rsidP="004A4715">
      <w:pPr>
        <w:pBdr>
          <w:bottom w:val="single" w:sz="4" w:space="1" w:color="auto"/>
        </w:pBdr>
        <w:spacing w:after="0" w:line="52" w:lineRule="exact"/>
        <w:jc w:val="center"/>
        <w:rPr>
          <w:rFonts w:eastAsia="Times New Roman"/>
          <w:szCs w:val="17"/>
        </w:rPr>
      </w:pPr>
    </w:p>
    <w:p w14:paraId="636775A5" w14:textId="77777777" w:rsidR="004A4715" w:rsidRPr="00C31D6C" w:rsidRDefault="004A4715" w:rsidP="004A4715">
      <w:pPr>
        <w:pBdr>
          <w:top w:val="single" w:sz="4" w:space="1" w:color="auto"/>
        </w:pBdr>
        <w:spacing w:before="34" w:after="0" w:line="14" w:lineRule="exact"/>
        <w:jc w:val="center"/>
        <w:rPr>
          <w:rFonts w:eastAsia="Times New Roman"/>
          <w:szCs w:val="17"/>
        </w:rPr>
      </w:pPr>
    </w:p>
    <w:p w14:paraId="1319257E" w14:textId="77777777" w:rsidR="004A4715" w:rsidRPr="00C31D6C" w:rsidRDefault="004A4715" w:rsidP="00066FE4">
      <w:pPr>
        <w:spacing w:after="0"/>
        <w:rPr>
          <w:rFonts w:eastAsia="Times New Roman"/>
          <w:szCs w:val="17"/>
        </w:rPr>
      </w:pPr>
    </w:p>
    <w:p w14:paraId="24EB9EE6" w14:textId="38D9C951" w:rsidR="00F55EB6" w:rsidRPr="00F55EB6" w:rsidRDefault="00F55EB6" w:rsidP="00D27CB0">
      <w:pPr>
        <w:pStyle w:val="Heading2"/>
      </w:pPr>
      <w:bookmarkStart w:id="4" w:name="_Toc123809050"/>
      <w:r w:rsidRPr="00F55EB6">
        <w:t>Fisheries Management (General) Regulations 2017</w:t>
      </w:r>
      <w:bookmarkEnd w:id="4"/>
    </w:p>
    <w:p w14:paraId="7E3B9D8A" w14:textId="77777777" w:rsidR="00F55EB6" w:rsidRPr="00F55EB6" w:rsidRDefault="00F55EB6" w:rsidP="00F55EB6">
      <w:pPr>
        <w:jc w:val="center"/>
        <w:rPr>
          <w:smallCaps/>
          <w:szCs w:val="17"/>
        </w:rPr>
      </w:pPr>
      <w:r w:rsidRPr="00F55EB6">
        <w:rPr>
          <w:smallCaps/>
          <w:szCs w:val="17"/>
        </w:rPr>
        <w:t>Regulation 23</w:t>
      </w:r>
      <w:proofErr w:type="gramStart"/>
      <w:r w:rsidRPr="00F55EB6">
        <w:rPr>
          <w:smallCaps/>
          <w:szCs w:val="17"/>
        </w:rPr>
        <w:t>A(</w:t>
      </w:r>
      <w:proofErr w:type="gramEnd"/>
      <w:r w:rsidRPr="00F55EB6">
        <w:rPr>
          <w:smallCaps/>
          <w:szCs w:val="17"/>
        </w:rPr>
        <w:t>1)</w:t>
      </w:r>
    </w:p>
    <w:p w14:paraId="5017BBFB" w14:textId="77777777" w:rsidR="00F55EB6" w:rsidRPr="00F55EB6" w:rsidRDefault="00F55EB6" w:rsidP="00F55EB6">
      <w:pPr>
        <w:jc w:val="center"/>
        <w:rPr>
          <w:i/>
          <w:szCs w:val="17"/>
        </w:rPr>
      </w:pPr>
      <w:r w:rsidRPr="00F55EB6">
        <w:rPr>
          <w:i/>
          <w:szCs w:val="17"/>
        </w:rPr>
        <w:t>Determination—Taking of Bivalve Filter-Feeding Molluscs in Port Adelaide River Estuary</w:t>
      </w:r>
    </w:p>
    <w:p w14:paraId="399367F9" w14:textId="77777777" w:rsidR="00F55EB6" w:rsidRPr="00F55EB6" w:rsidRDefault="00F55EB6" w:rsidP="00F55EB6">
      <w:pPr>
        <w:rPr>
          <w:rFonts w:eastAsia="Times New Roman"/>
          <w:spacing w:val="-2"/>
          <w:szCs w:val="17"/>
        </w:rPr>
      </w:pPr>
      <w:r w:rsidRPr="00F55EB6">
        <w:rPr>
          <w:rFonts w:eastAsia="Times New Roman"/>
          <w:szCs w:val="17"/>
        </w:rPr>
        <w:t>As the delegate of the Minister for Primary Industries and Regional Development, I, Professor Gavin Begg, Executive Director of Fisheries and Aquaculture make the following determination for the purposes of Regulation 23</w:t>
      </w:r>
      <w:proofErr w:type="gramStart"/>
      <w:r w:rsidRPr="00F55EB6">
        <w:rPr>
          <w:rFonts w:eastAsia="Times New Roman"/>
          <w:szCs w:val="17"/>
        </w:rPr>
        <w:t>A(</w:t>
      </w:r>
      <w:proofErr w:type="gramEnd"/>
      <w:r w:rsidRPr="00F55EB6">
        <w:rPr>
          <w:rFonts w:eastAsia="Times New Roman"/>
          <w:szCs w:val="17"/>
        </w:rPr>
        <w:t xml:space="preserve">1) of the </w:t>
      </w:r>
      <w:r w:rsidRPr="00F55EB6">
        <w:rPr>
          <w:rFonts w:eastAsia="Times New Roman"/>
          <w:i/>
          <w:iCs/>
          <w:szCs w:val="17"/>
        </w:rPr>
        <w:t xml:space="preserve">Fisheries Management (General) </w:t>
      </w:r>
      <w:r w:rsidRPr="00F55EB6">
        <w:rPr>
          <w:rFonts w:eastAsia="Times New Roman"/>
          <w:i/>
          <w:iCs/>
          <w:spacing w:val="-2"/>
          <w:szCs w:val="17"/>
        </w:rPr>
        <w:t>Regulations 2017</w:t>
      </w:r>
      <w:r w:rsidRPr="00F55EB6">
        <w:rPr>
          <w:rFonts w:eastAsia="Times New Roman"/>
          <w:spacing w:val="-2"/>
          <w:szCs w:val="17"/>
        </w:rPr>
        <w:t xml:space="preserve"> regarding the taking of bivalve molluscs in the Port Adelaide River Estuary, unless this notice is otherwise varied or revoked:</w:t>
      </w:r>
    </w:p>
    <w:p w14:paraId="6708827D" w14:textId="77777777" w:rsidR="00F55EB6" w:rsidRPr="00F55EB6" w:rsidRDefault="00F55EB6" w:rsidP="00F55EB6">
      <w:pPr>
        <w:ind w:left="426" w:hanging="284"/>
        <w:rPr>
          <w:rFonts w:eastAsia="Times New Roman"/>
          <w:szCs w:val="17"/>
        </w:rPr>
      </w:pPr>
      <w:r w:rsidRPr="00F55EB6">
        <w:rPr>
          <w:rFonts w:eastAsia="Times New Roman"/>
          <w:szCs w:val="17"/>
        </w:rPr>
        <w:t>(1)</w:t>
      </w:r>
      <w:r w:rsidRPr="00F55EB6">
        <w:rPr>
          <w:rFonts w:eastAsia="Times New Roman"/>
          <w:szCs w:val="17"/>
        </w:rPr>
        <w:tab/>
        <w:t xml:space="preserve">Dr Ryan Baring, Flinders University and nominated agents (Authorised employees of the Flinders University), and persons acting under supervision of authorised employees of Flinders University who are engaged in research activities under Ministerial exemption ME9903230 may collect bivalve filter-feeding molluscs from within the waters of the Port Adelaide River Estuary excluding the waters of aquatic reserves (unless otherwise authorised under the </w:t>
      </w:r>
      <w:r w:rsidRPr="00F55EB6">
        <w:rPr>
          <w:rFonts w:eastAsia="Times New Roman"/>
          <w:i/>
          <w:iCs/>
          <w:szCs w:val="17"/>
        </w:rPr>
        <w:t>Fisheries Management Act 2007</w:t>
      </w:r>
      <w:r w:rsidRPr="00F55EB6">
        <w:rPr>
          <w:rFonts w:eastAsia="Times New Roman"/>
          <w:szCs w:val="17"/>
        </w:rPr>
        <w:t>).</w:t>
      </w:r>
    </w:p>
    <w:p w14:paraId="4C82D6BE" w14:textId="77777777" w:rsidR="00F55EB6" w:rsidRPr="00F55EB6" w:rsidRDefault="00F55EB6" w:rsidP="00F55EB6">
      <w:pPr>
        <w:ind w:left="426" w:hanging="284"/>
        <w:rPr>
          <w:rFonts w:eastAsia="Times New Roman"/>
          <w:szCs w:val="17"/>
        </w:rPr>
      </w:pPr>
      <w:r w:rsidRPr="00F55EB6">
        <w:rPr>
          <w:rFonts w:eastAsia="Times New Roman"/>
          <w:szCs w:val="17"/>
        </w:rPr>
        <w:t>(2)</w:t>
      </w:r>
      <w:r w:rsidRPr="00F55EB6">
        <w:rPr>
          <w:rFonts w:eastAsia="Times New Roman"/>
          <w:szCs w:val="17"/>
        </w:rPr>
        <w:tab/>
        <w:t>The taking of bivalve filter feeding molluscs with the Port Adelaide River Estuary under this determination may only occur where it is consistent with the arrangements contained in Ministerial exemption ME9903230 during the period 22 December 2022 until 22 December 2023.</w:t>
      </w:r>
    </w:p>
    <w:p w14:paraId="52750EFD" w14:textId="77777777" w:rsidR="00F55EB6" w:rsidRPr="00F55EB6" w:rsidRDefault="00F55EB6" w:rsidP="00F55EB6">
      <w:pPr>
        <w:ind w:left="426" w:hanging="284"/>
        <w:rPr>
          <w:rFonts w:eastAsia="Times New Roman"/>
          <w:szCs w:val="17"/>
        </w:rPr>
      </w:pPr>
      <w:r w:rsidRPr="00F55EB6">
        <w:rPr>
          <w:rFonts w:eastAsia="Times New Roman"/>
          <w:szCs w:val="17"/>
        </w:rPr>
        <w:t>(3)</w:t>
      </w:r>
      <w:r w:rsidRPr="00F55EB6">
        <w:rPr>
          <w:rFonts w:eastAsia="Times New Roman"/>
          <w:szCs w:val="17"/>
        </w:rPr>
        <w:tab/>
      </w:r>
      <w:r w:rsidRPr="00F55EB6">
        <w:rPr>
          <w:rFonts w:eastAsia="Times New Roman"/>
          <w:spacing w:val="-4"/>
          <w:szCs w:val="17"/>
        </w:rPr>
        <w:t xml:space="preserve">All equipment used in collecting specimens must be appropriately decontaminated in accordance with the “AQUAVETPLAN Operational </w:t>
      </w:r>
      <w:r w:rsidRPr="00F55EB6">
        <w:rPr>
          <w:rFonts w:eastAsia="Times New Roman"/>
          <w:szCs w:val="17"/>
        </w:rPr>
        <w:t>Procedures Manual – Decontamination”.</w:t>
      </w:r>
    </w:p>
    <w:p w14:paraId="6FCCE330" w14:textId="77777777" w:rsidR="00F55EB6" w:rsidRPr="00F55EB6" w:rsidRDefault="00F55EB6" w:rsidP="00F55EB6">
      <w:pPr>
        <w:ind w:left="426" w:hanging="284"/>
        <w:rPr>
          <w:rFonts w:eastAsia="Times New Roman"/>
          <w:szCs w:val="17"/>
        </w:rPr>
      </w:pPr>
      <w:r w:rsidRPr="00F55EB6">
        <w:rPr>
          <w:rFonts w:eastAsia="Times New Roman"/>
          <w:szCs w:val="17"/>
        </w:rPr>
        <w:t>(4)</w:t>
      </w:r>
      <w:r w:rsidRPr="00F55EB6">
        <w:rPr>
          <w:rFonts w:eastAsia="Times New Roman"/>
          <w:szCs w:val="17"/>
        </w:rPr>
        <w:tab/>
        <w:t>Following the completion of any laboratory analysis required, all bivalve molluscs collected must be disposed of appropriately in accordance with AQUAVETPLAN Operational Procedures Manual – Disposal.</w:t>
      </w:r>
    </w:p>
    <w:p w14:paraId="22349C21" w14:textId="77777777" w:rsidR="00F55EB6" w:rsidRPr="00F55EB6" w:rsidRDefault="00F55EB6" w:rsidP="00F55EB6">
      <w:pPr>
        <w:ind w:left="426" w:hanging="284"/>
        <w:rPr>
          <w:rFonts w:eastAsia="Times New Roman"/>
          <w:szCs w:val="17"/>
        </w:rPr>
      </w:pPr>
      <w:r w:rsidRPr="00F55EB6">
        <w:rPr>
          <w:rFonts w:eastAsia="Times New Roman"/>
          <w:szCs w:val="17"/>
        </w:rPr>
        <w:t>(5)</w:t>
      </w:r>
      <w:r w:rsidRPr="00F55EB6">
        <w:rPr>
          <w:rFonts w:eastAsia="Times New Roman"/>
          <w:szCs w:val="17"/>
        </w:rPr>
        <w:tab/>
        <w:t>Bivalve molluscs collected from within the Port Adelaide River Estuary must not be made available for human consumption.</w:t>
      </w:r>
    </w:p>
    <w:p w14:paraId="575662D9" w14:textId="77777777" w:rsidR="00F55EB6" w:rsidRPr="00F55EB6" w:rsidRDefault="00F55EB6" w:rsidP="00F55EB6">
      <w:pPr>
        <w:spacing w:after="0"/>
        <w:rPr>
          <w:rFonts w:eastAsia="Times New Roman"/>
          <w:szCs w:val="17"/>
        </w:rPr>
      </w:pPr>
      <w:r w:rsidRPr="00F55EB6">
        <w:rPr>
          <w:rFonts w:eastAsia="Times New Roman"/>
          <w:szCs w:val="17"/>
        </w:rPr>
        <w:t>Dated: 21 December 2022</w:t>
      </w:r>
    </w:p>
    <w:p w14:paraId="281AF5E7" w14:textId="77777777" w:rsidR="00F55EB6" w:rsidRPr="00F55EB6" w:rsidRDefault="00F55EB6" w:rsidP="00F55EB6">
      <w:pPr>
        <w:spacing w:after="0"/>
        <w:jc w:val="right"/>
        <w:rPr>
          <w:rFonts w:eastAsia="Times New Roman"/>
          <w:smallCaps/>
          <w:szCs w:val="20"/>
        </w:rPr>
      </w:pPr>
      <w:r w:rsidRPr="00F55EB6">
        <w:rPr>
          <w:rFonts w:eastAsia="Times New Roman"/>
          <w:smallCaps/>
          <w:szCs w:val="20"/>
        </w:rPr>
        <w:t>Benn Gramola</w:t>
      </w:r>
    </w:p>
    <w:p w14:paraId="2D5854F1" w14:textId="77777777" w:rsidR="00F55EB6" w:rsidRPr="00F55EB6" w:rsidRDefault="00F55EB6" w:rsidP="00F55EB6">
      <w:pPr>
        <w:spacing w:after="0"/>
        <w:jc w:val="right"/>
        <w:rPr>
          <w:rFonts w:eastAsia="Times New Roman"/>
          <w:szCs w:val="17"/>
        </w:rPr>
      </w:pPr>
      <w:r w:rsidRPr="00F55EB6">
        <w:rPr>
          <w:rFonts w:eastAsia="Times New Roman"/>
          <w:szCs w:val="17"/>
        </w:rPr>
        <w:t>A/Executive Director</w:t>
      </w:r>
    </w:p>
    <w:p w14:paraId="30BF79F8" w14:textId="77777777" w:rsidR="00F55EB6" w:rsidRPr="00F55EB6" w:rsidRDefault="00F55EB6" w:rsidP="00F55EB6">
      <w:pPr>
        <w:spacing w:after="0"/>
        <w:jc w:val="right"/>
        <w:rPr>
          <w:rFonts w:eastAsia="Times New Roman"/>
          <w:szCs w:val="17"/>
        </w:rPr>
      </w:pPr>
      <w:r w:rsidRPr="00F55EB6">
        <w:rPr>
          <w:rFonts w:eastAsia="Times New Roman"/>
          <w:szCs w:val="17"/>
        </w:rPr>
        <w:t>Fisheries and Aquaculture</w:t>
      </w:r>
    </w:p>
    <w:p w14:paraId="3CB6DF75" w14:textId="77777777" w:rsidR="00F55EB6" w:rsidRPr="00F55EB6" w:rsidRDefault="00F55EB6" w:rsidP="00F55EB6">
      <w:pPr>
        <w:spacing w:after="0"/>
        <w:jc w:val="right"/>
        <w:rPr>
          <w:rFonts w:eastAsia="Times New Roman"/>
          <w:szCs w:val="17"/>
        </w:rPr>
      </w:pPr>
      <w:r w:rsidRPr="00F55EB6">
        <w:rPr>
          <w:rFonts w:eastAsia="Times New Roman"/>
          <w:szCs w:val="17"/>
        </w:rPr>
        <w:t>Delegate of the Minister for Primary Industries and Regional Development</w:t>
      </w:r>
    </w:p>
    <w:p w14:paraId="4EA76677" w14:textId="77777777" w:rsidR="00F55EB6" w:rsidRPr="00F55EB6" w:rsidRDefault="00F55EB6" w:rsidP="00F55EB6">
      <w:pPr>
        <w:pBdr>
          <w:top w:val="single" w:sz="4" w:space="1" w:color="auto"/>
        </w:pBdr>
        <w:spacing w:before="100" w:after="0" w:line="14" w:lineRule="exact"/>
        <w:jc w:val="center"/>
        <w:rPr>
          <w:rFonts w:eastAsia="Times New Roman"/>
          <w:szCs w:val="17"/>
        </w:rPr>
      </w:pPr>
    </w:p>
    <w:p w14:paraId="0712D0B4" w14:textId="77777777" w:rsidR="00F55EB6" w:rsidRPr="00F55EB6" w:rsidRDefault="00F55EB6" w:rsidP="00D055E0">
      <w:pPr>
        <w:spacing w:after="0"/>
        <w:rPr>
          <w:rFonts w:eastAsia="Times New Roman"/>
          <w:szCs w:val="17"/>
        </w:rPr>
      </w:pPr>
    </w:p>
    <w:p w14:paraId="329A23C0" w14:textId="77777777" w:rsidR="00066FE4" w:rsidRDefault="00066FE4">
      <w:pPr>
        <w:spacing w:after="0" w:line="240" w:lineRule="auto"/>
        <w:jc w:val="left"/>
        <w:rPr>
          <w:caps/>
          <w:szCs w:val="17"/>
        </w:rPr>
      </w:pPr>
      <w:r>
        <w:rPr>
          <w:caps/>
          <w:szCs w:val="17"/>
        </w:rPr>
        <w:br w:type="page"/>
      </w:r>
    </w:p>
    <w:p w14:paraId="59D47C25" w14:textId="63439438" w:rsidR="00F55EB6" w:rsidRPr="00F55EB6" w:rsidRDefault="00F55EB6" w:rsidP="00F55EB6">
      <w:pPr>
        <w:jc w:val="center"/>
        <w:rPr>
          <w:caps/>
          <w:szCs w:val="17"/>
        </w:rPr>
      </w:pPr>
      <w:r w:rsidRPr="00F55EB6">
        <w:rPr>
          <w:caps/>
          <w:szCs w:val="17"/>
        </w:rPr>
        <w:t>Fisheries Management (General) Regulations 2017</w:t>
      </w:r>
    </w:p>
    <w:p w14:paraId="47AB80CA" w14:textId="77777777" w:rsidR="00F55EB6" w:rsidRPr="00F55EB6" w:rsidRDefault="00F55EB6" w:rsidP="00F55EB6">
      <w:pPr>
        <w:jc w:val="center"/>
        <w:rPr>
          <w:smallCaps/>
          <w:szCs w:val="17"/>
        </w:rPr>
      </w:pPr>
      <w:r w:rsidRPr="00F55EB6">
        <w:rPr>
          <w:smallCaps/>
          <w:szCs w:val="17"/>
        </w:rPr>
        <w:t>Regulation 23B</w:t>
      </w:r>
    </w:p>
    <w:p w14:paraId="1978AE0F" w14:textId="77777777" w:rsidR="00F55EB6" w:rsidRPr="00F55EB6" w:rsidRDefault="00F55EB6" w:rsidP="00F55EB6">
      <w:pPr>
        <w:jc w:val="center"/>
        <w:rPr>
          <w:i/>
          <w:szCs w:val="17"/>
        </w:rPr>
      </w:pPr>
      <w:r w:rsidRPr="00F55EB6">
        <w:rPr>
          <w:i/>
          <w:szCs w:val="17"/>
        </w:rPr>
        <w:t>Taking of Murray Cod in Certain Waters—River Murray Flood Event 2022-2023</w:t>
      </w:r>
    </w:p>
    <w:p w14:paraId="45BA45C6" w14:textId="77777777" w:rsidR="00F55EB6" w:rsidRPr="00F55EB6" w:rsidRDefault="00F55EB6" w:rsidP="00F55EB6">
      <w:pPr>
        <w:rPr>
          <w:rFonts w:eastAsia="Times New Roman"/>
          <w:szCs w:val="17"/>
        </w:rPr>
      </w:pPr>
      <w:r w:rsidRPr="00F55EB6">
        <w:rPr>
          <w:rFonts w:eastAsia="Times New Roman"/>
          <w:szCs w:val="17"/>
        </w:rPr>
        <w:t xml:space="preserve">For the purposes of Regulation 23B of the </w:t>
      </w:r>
      <w:r w:rsidRPr="00F55EB6">
        <w:rPr>
          <w:rFonts w:eastAsia="Times New Roman"/>
          <w:i/>
          <w:iCs/>
          <w:szCs w:val="17"/>
        </w:rPr>
        <w:t>Fisheries Management (General) Regulations 2017</w:t>
      </w:r>
      <w:r w:rsidRPr="00F55EB6">
        <w:rPr>
          <w:rFonts w:eastAsia="Times New Roman"/>
          <w:szCs w:val="17"/>
        </w:rPr>
        <w:t xml:space="preserve"> regarding the taking of Murray Cod in certain waters, I, Benn Gramola, A/Executive Director of Fisheries and Aquaculture, delegate of the Minister for Primary Industries and Regional Development make the following determination:</w:t>
      </w:r>
    </w:p>
    <w:p w14:paraId="16138BFB" w14:textId="77777777" w:rsidR="00F55EB6" w:rsidRPr="00F55EB6" w:rsidRDefault="00F55EB6" w:rsidP="00F55EB6">
      <w:pPr>
        <w:ind w:left="426" w:hanging="284"/>
        <w:rPr>
          <w:rFonts w:eastAsia="Times New Roman"/>
          <w:szCs w:val="17"/>
        </w:rPr>
      </w:pPr>
      <w:r w:rsidRPr="00F55EB6">
        <w:rPr>
          <w:rFonts w:eastAsia="Times New Roman"/>
          <w:szCs w:val="17"/>
        </w:rPr>
        <w:t>(1)</w:t>
      </w:r>
      <w:r w:rsidRPr="00F55EB6">
        <w:rPr>
          <w:rFonts w:eastAsia="Times New Roman"/>
          <w:szCs w:val="17"/>
        </w:rPr>
        <w:tab/>
        <w:t>Nathan Rhodes Executive Director, PIRSA Biosecurity and his nominated agents may take dead and dying Murray Cod (</w:t>
      </w:r>
      <w:r w:rsidRPr="00F55EB6">
        <w:rPr>
          <w:rFonts w:eastAsia="Times New Roman"/>
          <w:i/>
          <w:iCs/>
          <w:szCs w:val="17"/>
        </w:rPr>
        <w:t>Maccullochella peelii</w:t>
      </w:r>
      <w:r w:rsidRPr="00F55EB6">
        <w:rPr>
          <w:rFonts w:eastAsia="Times New Roman"/>
          <w:szCs w:val="17"/>
        </w:rPr>
        <w:t>) from the waters of the River Murray proper and Lakes Albert and Alexandrina, consistent with activities under Ministerial exemption ME9903240 and undertaken under the “</w:t>
      </w:r>
      <w:r w:rsidRPr="00F55EB6">
        <w:rPr>
          <w:rFonts w:eastAsia="Times New Roman"/>
          <w:i/>
          <w:iCs/>
          <w:szCs w:val="17"/>
        </w:rPr>
        <w:t>Operational Response Plan—River Murray flood events: management of fish kills 2002-2023</w:t>
      </w:r>
      <w:r w:rsidRPr="00F55EB6">
        <w:rPr>
          <w:rFonts w:eastAsia="Times New Roman"/>
          <w:szCs w:val="17"/>
        </w:rPr>
        <w:t>”.</w:t>
      </w:r>
    </w:p>
    <w:p w14:paraId="06EDE7DD" w14:textId="77777777" w:rsidR="00F55EB6" w:rsidRPr="00F55EB6" w:rsidRDefault="00F55EB6" w:rsidP="00F55EB6">
      <w:pPr>
        <w:ind w:left="426" w:hanging="284"/>
        <w:rPr>
          <w:rFonts w:eastAsia="Times New Roman"/>
          <w:szCs w:val="17"/>
        </w:rPr>
      </w:pPr>
      <w:r w:rsidRPr="00F55EB6">
        <w:rPr>
          <w:rFonts w:eastAsia="Times New Roman"/>
          <w:szCs w:val="17"/>
        </w:rPr>
        <w:t>(2)</w:t>
      </w:r>
      <w:r w:rsidRPr="00F55EB6">
        <w:rPr>
          <w:rFonts w:eastAsia="Times New Roman"/>
          <w:szCs w:val="17"/>
        </w:rPr>
        <w:tab/>
        <w:t>The nominated agents of Mr Rhodes are:</w:t>
      </w:r>
    </w:p>
    <w:p w14:paraId="6FE4CE4B" w14:textId="77777777" w:rsidR="00F55EB6" w:rsidRPr="00F55EB6" w:rsidRDefault="00F55EB6" w:rsidP="00F55EB6">
      <w:pPr>
        <w:ind w:left="567" w:hanging="141"/>
        <w:rPr>
          <w:rFonts w:eastAsia="Times New Roman"/>
          <w:szCs w:val="17"/>
        </w:rPr>
      </w:pPr>
      <w:r w:rsidRPr="00F55EB6">
        <w:rPr>
          <w:rFonts w:eastAsia="Times New Roman"/>
          <w:szCs w:val="17"/>
        </w:rPr>
        <w:t>•</w:t>
      </w:r>
      <w:r w:rsidRPr="00F55EB6">
        <w:rPr>
          <w:rFonts w:eastAsia="Times New Roman"/>
          <w:szCs w:val="17"/>
        </w:rPr>
        <w:tab/>
        <w:t>Garry Warrick, 1979 Kingston Road, Loxton, SA 5333</w:t>
      </w:r>
    </w:p>
    <w:p w14:paraId="37CAF840" w14:textId="77777777" w:rsidR="00F55EB6" w:rsidRPr="00F55EB6" w:rsidRDefault="00F55EB6" w:rsidP="00F55EB6">
      <w:pPr>
        <w:ind w:left="567" w:hanging="141"/>
        <w:rPr>
          <w:rFonts w:eastAsia="Times New Roman"/>
          <w:szCs w:val="17"/>
        </w:rPr>
      </w:pPr>
      <w:r w:rsidRPr="00F55EB6">
        <w:rPr>
          <w:rFonts w:eastAsia="Times New Roman"/>
          <w:szCs w:val="17"/>
        </w:rPr>
        <w:t>•</w:t>
      </w:r>
      <w:r w:rsidRPr="00F55EB6">
        <w:rPr>
          <w:rFonts w:eastAsia="Times New Roman"/>
          <w:szCs w:val="17"/>
        </w:rPr>
        <w:tab/>
        <w:t>Timothy Hoad, PO Box 2178, Murray Bridge, SA 5253</w:t>
      </w:r>
    </w:p>
    <w:p w14:paraId="00A28366" w14:textId="77777777" w:rsidR="00F55EB6" w:rsidRPr="00F55EB6" w:rsidRDefault="00F55EB6" w:rsidP="00F55EB6">
      <w:pPr>
        <w:ind w:left="567" w:hanging="141"/>
        <w:rPr>
          <w:rFonts w:eastAsia="Times New Roman"/>
          <w:szCs w:val="17"/>
        </w:rPr>
      </w:pPr>
      <w:r w:rsidRPr="00F55EB6">
        <w:rPr>
          <w:rFonts w:eastAsia="Times New Roman"/>
          <w:szCs w:val="17"/>
        </w:rPr>
        <w:t>•</w:t>
      </w:r>
      <w:r w:rsidRPr="00F55EB6">
        <w:rPr>
          <w:rFonts w:eastAsia="Times New Roman"/>
          <w:szCs w:val="17"/>
        </w:rPr>
        <w:tab/>
        <w:t>Nicholas Cuconits, 4 Sherwood Avenue, Valley View, SA 5093</w:t>
      </w:r>
    </w:p>
    <w:p w14:paraId="759792DA" w14:textId="77777777" w:rsidR="00F55EB6" w:rsidRPr="00F55EB6" w:rsidRDefault="00F55EB6" w:rsidP="00F55EB6">
      <w:pPr>
        <w:ind w:left="567" w:hanging="141"/>
        <w:rPr>
          <w:rFonts w:eastAsia="Times New Roman"/>
          <w:szCs w:val="17"/>
        </w:rPr>
      </w:pPr>
      <w:r w:rsidRPr="00F55EB6">
        <w:rPr>
          <w:rFonts w:eastAsia="Times New Roman"/>
          <w:szCs w:val="17"/>
        </w:rPr>
        <w:t>•</w:t>
      </w:r>
      <w:r w:rsidRPr="00F55EB6">
        <w:rPr>
          <w:rFonts w:eastAsia="Times New Roman"/>
          <w:szCs w:val="17"/>
        </w:rPr>
        <w:tab/>
        <w:t>Zane Skrypek, PO Box 811, Goolwa, SA 5214</w:t>
      </w:r>
    </w:p>
    <w:p w14:paraId="52E9BB3E" w14:textId="77777777" w:rsidR="00F55EB6" w:rsidRPr="00F55EB6" w:rsidRDefault="00F55EB6" w:rsidP="00F55EB6">
      <w:pPr>
        <w:ind w:left="567" w:hanging="141"/>
        <w:rPr>
          <w:rFonts w:eastAsia="Times New Roman"/>
          <w:szCs w:val="17"/>
        </w:rPr>
      </w:pPr>
      <w:r w:rsidRPr="00F55EB6">
        <w:rPr>
          <w:rFonts w:eastAsia="Times New Roman"/>
          <w:szCs w:val="17"/>
        </w:rPr>
        <w:t>•</w:t>
      </w:r>
      <w:r w:rsidRPr="00F55EB6">
        <w:rPr>
          <w:rFonts w:eastAsia="Times New Roman"/>
          <w:szCs w:val="17"/>
        </w:rPr>
        <w:tab/>
        <w:t>Perry Robinson 2-6 Kent Street, Murray Bridge, SA 5253</w:t>
      </w:r>
    </w:p>
    <w:p w14:paraId="6BC11D40" w14:textId="77777777" w:rsidR="00F55EB6" w:rsidRPr="00F55EB6" w:rsidRDefault="00F55EB6" w:rsidP="00F55EB6">
      <w:pPr>
        <w:ind w:left="567" w:hanging="141"/>
        <w:rPr>
          <w:rFonts w:eastAsia="Times New Roman"/>
          <w:szCs w:val="17"/>
        </w:rPr>
      </w:pPr>
      <w:r w:rsidRPr="00F55EB6">
        <w:rPr>
          <w:rFonts w:eastAsia="Times New Roman"/>
          <w:szCs w:val="17"/>
        </w:rPr>
        <w:t>•</w:t>
      </w:r>
      <w:r w:rsidRPr="00F55EB6">
        <w:rPr>
          <w:rFonts w:eastAsia="Times New Roman"/>
          <w:szCs w:val="17"/>
        </w:rPr>
        <w:tab/>
        <w:t>Staff and registered volunteers of the Murrayland and Riverland Landscape Board, 110A Kent Street, Murray Bridge, SA 5253</w:t>
      </w:r>
    </w:p>
    <w:p w14:paraId="6A8C1762" w14:textId="77777777" w:rsidR="00F55EB6" w:rsidRPr="00F55EB6" w:rsidRDefault="00F55EB6" w:rsidP="00F55EB6">
      <w:pPr>
        <w:ind w:left="567" w:hanging="141"/>
        <w:rPr>
          <w:rFonts w:eastAsia="Times New Roman"/>
          <w:szCs w:val="17"/>
        </w:rPr>
      </w:pPr>
      <w:r w:rsidRPr="00F55EB6">
        <w:rPr>
          <w:rFonts w:eastAsia="Times New Roman"/>
          <w:szCs w:val="17"/>
        </w:rPr>
        <w:t>•</w:t>
      </w:r>
      <w:r w:rsidRPr="00F55EB6">
        <w:rPr>
          <w:rFonts w:eastAsia="Times New Roman"/>
          <w:szCs w:val="17"/>
        </w:rPr>
        <w:tab/>
        <w:t>Staff and registered volunteers of PIRSA Biosecurity, 33 Flemington Street, Glenside, SA 5065</w:t>
      </w:r>
    </w:p>
    <w:p w14:paraId="1B6A039D" w14:textId="77777777" w:rsidR="00F55EB6" w:rsidRPr="00F55EB6" w:rsidRDefault="00F55EB6" w:rsidP="00F55EB6">
      <w:pPr>
        <w:ind w:left="567" w:hanging="141"/>
        <w:rPr>
          <w:rFonts w:eastAsia="Times New Roman"/>
          <w:szCs w:val="17"/>
        </w:rPr>
      </w:pPr>
      <w:r w:rsidRPr="00F55EB6">
        <w:rPr>
          <w:rFonts w:eastAsia="Times New Roman"/>
          <w:szCs w:val="17"/>
        </w:rPr>
        <w:t>•</w:t>
      </w:r>
      <w:r w:rsidRPr="00F55EB6">
        <w:rPr>
          <w:rFonts w:eastAsia="Times New Roman"/>
          <w:szCs w:val="17"/>
        </w:rPr>
        <w:tab/>
        <w:t>Staff and registered volunteers of Department of Environment and Water 81-95 Waymouth Street, Adelaide, SA 5000 and 28 Vaughan Terrace, Berri, SA 5343</w:t>
      </w:r>
    </w:p>
    <w:p w14:paraId="4D195EEC" w14:textId="77777777" w:rsidR="00F55EB6" w:rsidRPr="00F55EB6" w:rsidRDefault="00F55EB6" w:rsidP="00F55EB6">
      <w:pPr>
        <w:ind w:left="426" w:hanging="284"/>
        <w:rPr>
          <w:rFonts w:eastAsia="Times New Roman"/>
          <w:szCs w:val="17"/>
        </w:rPr>
      </w:pPr>
      <w:r w:rsidRPr="00F55EB6">
        <w:rPr>
          <w:rFonts w:eastAsia="Times New Roman"/>
          <w:szCs w:val="17"/>
        </w:rPr>
        <w:t>(3)</w:t>
      </w:r>
      <w:r w:rsidRPr="00F55EB6">
        <w:rPr>
          <w:rFonts w:eastAsia="Times New Roman"/>
          <w:szCs w:val="17"/>
        </w:rPr>
        <w:tab/>
        <w:t>Murray cod taken pursuant to this determination must not be sold.</w:t>
      </w:r>
    </w:p>
    <w:p w14:paraId="615B691C" w14:textId="77777777" w:rsidR="00F55EB6" w:rsidRPr="00F55EB6" w:rsidRDefault="00F55EB6" w:rsidP="00F55EB6">
      <w:pPr>
        <w:ind w:left="426" w:hanging="284"/>
        <w:rPr>
          <w:rFonts w:eastAsia="Times New Roman"/>
          <w:szCs w:val="17"/>
        </w:rPr>
      </w:pPr>
      <w:r w:rsidRPr="00F55EB6">
        <w:rPr>
          <w:rFonts w:eastAsia="Times New Roman"/>
          <w:szCs w:val="17"/>
        </w:rPr>
        <w:t>(4)</w:t>
      </w:r>
      <w:r w:rsidRPr="00F55EB6">
        <w:rPr>
          <w:rFonts w:eastAsia="Times New Roman"/>
          <w:szCs w:val="17"/>
        </w:rPr>
        <w:tab/>
        <w:t>Murray cod taken pursuant to this determination must be transferred as soon as possible to a composting or landfill facility.</w:t>
      </w:r>
    </w:p>
    <w:p w14:paraId="0ADC4E29" w14:textId="77777777" w:rsidR="00F55EB6" w:rsidRPr="00F55EB6" w:rsidRDefault="00F55EB6" w:rsidP="00F55EB6">
      <w:pPr>
        <w:ind w:left="426" w:hanging="284"/>
        <w:rPr>
          <w:rFonts w:eastAsia="Times New Roman"/>
          <w:spacing w:val="-2"/>
          <w:szCs w:val="17"/>
        </w:rPr>
      </w:pPr>
      <w:r w:rsidRPr="00F55EB6">
        <w:rPr>
          <w:rFonts w:eastAsia="Times New Roman"/>
          <w:szCs w:val="17"/>
        </w:rPr>
        <w:t>(5)</w:t>
      </w:r>
      <w:r w:rsidRPr="00F55EB6">
        <w:rPr>
          <w:rFonts w:eastAsia="Times New Roman"/>
          <w:szCs w:val="17"/>
        </w:rPr>
        <w:tab/>
      </w:r>
      <w:r w:rsidRPr="00F55EB6">
        <w:rPr>
          <w:rFonts w:eastAsia="Times New Roman"/>
          <w:spacing w:val="-4"/>
          <w:szCs w:val="17"/>
        </w:rPr>
        <w:t xml:space="preserve">If the exemption holder varies the list of nominated agents or requires more agents than what is described in this notice, written advice listing </w:t>
      </w:r>
      <w:r w:rsidRPr="00F55EB6">
        <w:rPr>
          <w:rFonts w:eastAsia="Times New Roman"/>
          <w:spacing w:val="-2"/>
          <w:szCs w:val="17"/>
        </w:rPr>
        <w:t xml:space="preserve">names of the additional agents must be provided to the Department by email on </w:t>
      </w:r>
      <w:hyperlink r:id="rId45" w:history="1">
        <w:r w:rsidRPr="00F55EB6">
          <w:rPr>
            <w:rFonts w:eastAsia="Times New Roman"/>
            <w:color w:val="0000FF"/>
            <w:spacing w:val="-2"/>
            <w:szCs w:val="17"/>
            <w:u w:val="single"/>
          </w:rPr>
          <w:t>PIRSA.MinisterialExemptionsandPermits@sa.gov.au</w:t>
        </w:r>
      </w:hyperlink>
      <w:r w:rsidRPr="00F55EB6">
        <w:rPr>
          <w:rFonts w:eastAsia="Times New Roman"/>
          <w:spacing w:val="-2"/>
          <w:szCs w:val="17"/>
        </w:rPr>
        <w:t xml:space="preserve"> as soon as is practicable.</w:t>
      </w:r>
    </w:p>
    <w:p w14:paraId="40AF3F74" w14:textId="77777777" w:rsidR="00F55EB6" w:rsidRPr="00F55EB6" w:rsidRDefault="00F55EB6" w:rsidP="00F55EB6">
      <w:pPr>
        <w:ind w:left="426" w:hanging="284"/>
        <w:rPr>
          <w:rFonts w:eastAsia="Times New Roman"/>
          <w:szCs w:val="17"/>
        </w:rPr>
      </w:pPr>
      <w:r w:rsidRPr="00F55EB6">
        <w:rPr>
          <w:rFonts w:eastAsia="Times New Roman"/>
          <w:szCs w:val="17"/>
        </w:rPr>
        <w:t>(6)</w:t>
      </w:r>
      <w:r w:rsidRPr="00F55EB6">
        <w:rPr>
          <w:rFonts w:eastAsia="Times New Roman"/>
          <w:szCs w:val="17"/>
        </w:rPr>
        <w:tab/>
        <w:t>The activity under this determination may only occur from 23 December 2022 until 30 June 2023.</w:t>
      </w:r>
    </w:p>
    <w:p w14:paraId="1E2226B3" w14:textId="77777777" w:rsidR="00F55EB6" w:rsidRPr="00F55EB6" w:rsidRDefault="00F55EB6" w:rsidP="00F55EB6">
      <w:pPr>
        <w:spacing w:after="0"/>
        <w:rPr>
          <w:rFonts w:eastAsia="Times New Roman"/>
          <w:szCs w:val="17"/>
        </w:rPr>
      </w:pPr>
      <w:r w:rsidRPr="00F55EB6">
        <w:rPr>
          <w:rFonts w:eastAsia="Times New Roman"/>
          <w:szCs w:val="17"/>
        </w:rPr>
        <w:t>Dated: 23 December 2022</w:t>
      </w:r>
    </w:p>
    <w:p w14:paraId="1F33678A" w14:textId="77777777" w:rsidR="00F55EB6" w:rsidRPr="00F55EB6" w:rsidRDefault="00F55EB6" w:rsidP="00F55EB6">
      <w:pPr>
        <w:spacing w:after="0"/>
        <w:jc w:val="right"/>
        <w:rPr>
          <w:rFonts w:eastAsia="Times New Roman"/>
          <w:smallCaps/>
          <w:szCs w:val="20"/>
        </w:rPr>
      </w:pPr>
      <w:r w:rsidRPr="00F55EB6">
        <w:rPr>
          <w:rFonts w:eastAsia="Times New Roman"/>
          <w:smallCaps/>
          <w:szCs w:val="20"/>
        </w:rPr>
        <w:t>Benn Gramola</w:t>
      </w:r>
    </w:p>
    <w:p w14:paraId="1217C9B1" w14:textId="77777777" w:rsidR="00F55EB6" w:rsidRPr="00F55EB6" w:rsidRDefault="00F55EB6" w:rsidP="00F55EB6">
      <w:pPr>
        <w:spacing w:after="0"/>
        <w:jc w:val="right"/>
        <w:rPr>
          <w:rFonts w:eastAsia="Times New Roman"/>
          <w:szCs w:val="17"/>
        </w:rPr>
      </w:pPr>
      <w:r w:rsidRPr="00F55EB6">
        <w:rPr>
          <w:rFonts w:eastAsia="Times New Roman"/>
          <w:szCs w:val="17"/>
        </w:rPr>
        <w:t>A/Executive Director for Fisheries and Aquaculture</w:t>
      </w:r>
    </w:p>
    <w:p w14:paraId="3C71E2BD" w14:textId="6555C910" w:rsidR="00F55EB6" w:rsidRDefault="00F55EB6" w:rsidP="00F55EB6">
      <w:pPr>
        <w:spacing w:after="0"/>
        <w:jc w:val="right"/>
        <w:rPr>
          <w:rFonts w:eastAsia="Times New Roman"/>
          <w:szCs w:val="17"/>
        </w:rPr>
      </w:pPr>
      <w:r w:rsidRPr="00F55EB6">
        <w:rPr>
          <w:rFonts w:eastAsia="Times New Roman"/>
          <w:szCs w:val="17"/>
        </w:rPr>
        <w:t>Delegate of the Minister for Primary Industries and Regional Development</w:t>
      </w:r>
    </w:p>
    <w:p w14:paraId="270F5BCE" w14:textId="1341C462" w:rsidR="00F55EB6" w:rsidRDefault="00F55EB6" w:rsidP="00F55EB6">
      <w:pPr>
        <w:pBdr>
          <w:bottom w:val="single" w:sz="4" w:space="1" w:color="auto"/>
        </w:pBdr>
        <w:spacing w:after="0" w:line="52" w:lineRule="exact"/>
        <w:jc w:val="center"/>
        <w:rPr>
          <w:rFonts w:eastAsia="Times New Roman"/>
          <w:szCs w:val="17"/>
        </w:rPr>
      </w:pPr>
    </w:p>
    <w:p w14:paraId="5D178F35" w14:textId="6BDDD984" w:rsidR="00F55EB6" w:rsidRDefault="00F55EB6" w:rsidP="00F55EB6">
      <w:pPr>
        <w:pBdr>
          <w:top w:val="single" w:sz="4" w:space="1" w:color="auto"/>
        </w:pBdr>
        <w:spacing w:before="34" w:after="0" w:line="14" w:lineRule="exact"/>
        <w:jc w:val="center"/>
        <w:rPr>
          <w:rFonts w:eastAsia="Times New Roman"/>
          <w:szCs w:val="17"/>
        </w:rPr>
      </w:pPr>
    </w:p>
    <w:p w14:paraId="38EE810F" w14:textId="77777777" w:rsidR="00F55EB6" w:rsidRPr="00F55EB6" w:rsidRDefault="00F55EB6" w:rsidP="00D055E0">
      <w:pPr>
        <w:spacing w:after="0"/>
        <w:rPr>
          <w:rFonts w:eastAsia="Times New Roman"/>
          <w:szCs w:val="17"/>
        </w:rPr>
      </w:pPr>
    </w:p>
    <w:p w14:paraId="58043B9D" w14:textId="59849FC1" w:rsidR="00386FBC" w:rsidRPr="00386FBC" w:rsidRDefault="00386FBC" w:rsidP="00D27CB0">
      <w:pPr>
        <w:pStyle w:val="Heading2"/>
      </w:pPr>
      <w:bookmarkStart w:id="5" w:name="_Toc123809051"/>
      <w:r w:rsidRPr="00386FBC">
        <w:t>Fisheries Management Act 2007</w:t>
      </w:r>
      <w:bookmarkEnd w:id="5"/>
    </w:p>
    <w:p w14:paraId="356FCC34" w14:textId="77777777" w:rsidR="00386FBC" w:rsidRPr="00386FBC" w:rsidRDefault="00386FBC" w:rsidP="00386FBC">
      <w:pPr>
        <w:jc w:val="center"/>
        <w:rPr>
          <w:smallCaps/>
          <w:szCs w:val="17"/>
        </w:rPr>
      </w:pPr>
      <w:r w:rsidRPr="00386FBC">
        <w:rPr>
          <w:smallCaps/>
          <w:szCs w:val="17"/>
        </w:rPr>
        <w:t>Section 115</w:t>
      </w:r>
    </w:p>
    <w:p w14:paraId="1CF9BC63" w14:textId="77777777" w:rsidR="00386FBC" w:rsidRPr="00386FBC" w:rsidRDefault="00386FBC" w:rsidP="00386FBC">
      <w:pPr>
        <w:jc w:val="center"/>
        <w:rPr>
          <w:i/>
          <w:szCs w:val="17"/>
        </w:rPr>
      </w:pPr>
      <w:r w:rsidRPr="00386FBC">
        <w:rPr>
          <w:i/>
          <w:szCs w:val="17"/>
        </w:rPr>
        <w:t>Ministerial Exemption ME9903230</w:t>
      </w:r>
    </w:p>
    <w:p w14:paraId="33BCDF1B" w14:textId="77777777" w:rsidR="00386FBC" w:rsidRPr="00386FBC" w:rsidRDefault="00386FBC" w:rsidP="00386FBC">
      <w:pPr>
        <w:rPr>
          <w:rFonts w:eastAsia="Times New Roman"/>
          <w:szCs w:val="17"/>
        </w:rPr>
      </w:pPr>
      <w:r w:rsidRPr="00386FBC">
        <w:rPr>
          <w:rFonts w:eastAsia="Times New Roman"/>
          <w:szCs w:val="17"/>
        </w:rPr>
        <w:t xml:space="preserve">Take notice that pursuant to Section 115 of the </w:t>
      </w:r>
      <w:r w:rsidRPr="00386FBC">
        <w:rPr>
          <w:rFonts w:eastAsia="Times New Roman"/>
          <w:i/>
          <w:iCs/>
          <w:szCs w:val="17"/>
        </w:rPr>
        <w:t>Fisheries Management Act 2007</w:t>
      </w:r>
      <w:r w:rsidRPr="00386FBC">
        <w:rPr>
          <w:rFonts w:eastAsia="Times New Roman"/>
          <w:szCs w:val="17"/>
        </w:rPr>
        <w:t xml:space="preserve">, I, Professor Gavin Begg, Executive Director Fisheries and Aquaculture, delegate of the Minister for Primary Industries and Regional Development, hereby exempt Dr Ryan Baring of Flinders University, Sturt Road, Bedford Park (the ‘exemption holder’) and his nominated agents, from Sections 70 and 71(2)of the </w:t>
      </w:r>
      <w:r w:rsidRPr="00386FBC">
        <w:rPr>
          <w:rFonts w:eastAsia="Times New Roman"/>
          <w:i/>
          <w:iCs/>
          <w:szCs w:val="17"/>
        </w:rPr>
        <w:t>Fisheries Management Act 2007</w:t>
      </w:r>
      <w:r w:rsidRPr="00386FBC">
        <w:rPr>
          <w:rFonts w:eastAsia="Times New Roman"/>
          <w:szCs w:val="17"/>
        </w:rPr>
        <w:t xml:space="preserve"> and Regulation 5(a) and Clauses 63 (1) and (2), 74 and 113 of Schedule 6 of the </w:t>
      </w:r>
      <w:r w:rsidRPr="00386FBC">
        <w:rPr>
          <w:rFonts w:eastAsia="Times New Roman"/>
          <w:i/>
          <w:iCs/>
          <w:szCs w:val="17"/>
        </w:rPr>
        <w:t>Fisheries Management (General) Regulations 2017</w:t>
      </w:r>
      <w:r w:rsidRPr="00386FBC">
        <w:rPr>
          <w:rFonts w:eastAsia="Times New Roman"/>
          <w:szCs w:val="17"/>
        </w:rPr>
        <w:t>, but only insofar as the activities are within the waters specified in Schedule 1 and consistent with research activities specified in Schedule 2, using the gear specified in Schedule 3 (the ‘exempted activity’), subject to the conditions specified in Schedule 4, from 22 December 2022 until 22 December 2023, unless varied or revoked.</w:t>
      </w:r>
    </w:p>
    <w:p w14:paraId="6FC7F109" w14:textId="77777777" w:rsidR="00386FBC" w:rsidRPr="00386FBC" w:rsidRDefault="00386FBC" w:rsidP="00386FBC">
      <w:pPr>
        <w:jc w:val="center"/>
        <w:rPr>
          <w:smallCaps/>
          <w:szCs w:val="17"/>
        </w:rPr>
      </w:pPr>
      <w:r w:rsidRPr="00386FBC">
        <w:rPr>
          <w:smallCaps/>
          <w:szCs w:val="17"/>
        </w:rPr>
        <w:t>Schedule 1</w:t>
      </w:r>
    </w:p>
    <w:p w14:paraId="6476EB7D" w14:textId="77777777" w:rsidR="00386FBC" w:rsidRPr="00386FBC" w:rsidRDefault="00386FBC" w:rsidP="00386FBC">
      <w:pPr>
        <w:ind w:left="426" w:hanging="142"/>
        <w:rPr>
          <w:rFonts w:eastAsia="Times New Roman"/>
          <w:szCs w:val="17"/>
        </w:rPr>
      </w:pPr>
      <w:r w:rsidRPr="00386FBC">
        <w:rPr>
          <w:rFonts w:eastAsia="Times New Roman"/>
          <w:szCs w:val="17"/>
        </w:rPr>
        <w:t>•</w:t>
      </w:r>
      <w:r w:rsidRPr="00386FBC">
        <w:rPr>
          <w:rFonts w:eastAsia="Times New Roman"/>
          <w:szCs w:val="17"/>
        </w:rPr>
        <w:tab/>
      </w:r>
      <w:r w:rsidRPr="00386FBC">
        <w:rPr>
          <w:rFonts w:eastAsia="Times New Roman"/>
          <w:spacing w:val="-2"/>
          <w:szCs w:val="17"/>
        </w:rPr>
        <w:t xml:space="preserve">The Port River Estuary, excluding waters of aquatic reserves (unless otherwise authorised under the </w:t>
      </w:r>
      <w:r w:rsidRPr="00386FBC">
        <w:rPr>
          <w:rFonts w:eastAsia="Times New Roman"/>
          <w:i/>
          <w:iCs/>
          <w:spacing w:val="-2"/>
          <w:szCs w:val="17"/>
        </w:rPr>
        <w:t>Fisheries Management Act 2007</w:t>
      </w:r>
      <w:r w:rsidRPr="00386FBC">
        <w:rPr>
          <w:rFonts w:eastAsia="Times New Roman"/>
          <w:spacing w:val="-2"/>
          <w:szCs w:val="17"/>
        </w:rPr>
        <w:t>),</w:t>
      </w:r>
      <w:r w:rsidRPr="00386FBC">
        <w:rPr>
          <w:rFonts w:eastAsia="Times New Roman"/>
          <w:szCs w:val="17"/>
        </w:rPr>
        <w:t xml:space="preserve"> specifically:</w:t>
      </w:r>
    </w:p>
    <w:p w14:paraId="4135191D" w14:textId="77777777" w:rsidR="00386FBC" w:rsidRPr="00386FBC" w:rsidRDefault="00386FBC" w:rsidP="00386FBC">
      <w:pPr>
        <w:ind w:left="567" w:hanging="142"/>
        <w:rPr>
          <w:rFonts w:eastAsia="Times New Roman"/>
          <w:szCs w:val="17"/>
        </w:rPr>
      </w:pPr>
      <w:r w:rsidRPr="00386FBC">
        <w:rPr>
          <w:rFonts w:eastAsia="Times New Roman"/>
          <w:szCs w:val="17"/>
        </w:rPr>
        <w:t>◦</w:t>
      </w:r>
      <w:r w:rsidRPr="00386FBC">
        <w:rPr>
          <w:rFonts w:eastAsia="Times New Roman"/>
          <w:szCs w:val="17"/>
        </w:rPr>
        <w:tab/>
        <w:t>Razorfish (</w:t>
      </w:r>
      <w:r w:rsidRPr="00386FBC">
        <w:rPr>
          <w:rFonts w:eastAsia="Times New Roman"/>
          <w:i/>
          <w:iCs/>
          <w:szCs w:val="17"/>
        </w:rPr>
        <w:t>Pinna bicolor</w:t>
      </w:r>
      <w:r w:rsidRPr="00386FBC">
        <w:rPr>
          <w:rFonts w:eastAsia="Times New Roman"/>
          <w:szCs w:val="17"/>
        </w:rPr>
        <w:t>) beds situated in the lower intertidal zone on section bank will be surveyed in the intertidal zone between 34°46</w:t>
      </w:r>
      <w:r w:rsidRPr="00386FBC">
        <w:rPr>
          <w:rFonts w:eastAsia="Times New Roman"/>
          <w:szCs w:val="17"/>
        </w:rPr>
        <w:sym w:font="Symbol" w:char="F0A2"/>
      </w:r>
      <w:r w:rsidRPr="00386FBC">
        <w:rPr>
          <w:rFonts w:eastAsia="Times New Roman"/>
          <w:szCs w:val="17"/>
        </w:rPr>
        <w:t>18.2</w:t>
      </w:r>
      <w:r w:rsidRPr="00386FBC">
        <w:rPr>
          <w:rFonts w:eastAsia="Times New Roman"/>
          <w:szCs w:val="17"/>
        </w:rPr>
        <w:sym w:font="Symbol" w:char="F0B2"/>
      </w:r>
      <w:r w:rsidRPr="00386FBC">
        <w:rPr>
          <w:rFonts w:eastAsia="Times New Roman"/>
          <w:szCs w:val="17"/>
        </w:rPr>
        <w:t>S 138°28</w:t>
      </w:r>
      <w:r w:rsidRPr="00386FBC">
        <w:rPr>
          <w:rFonts w:eastAsia="Times New Roman"/>
          <w:szCs w:val="17"/>
        </w:rPr>
        <w:sym w:font="Symbol" w:char="F0A2"/>
      </w:r>
      <w:r w:rsidRPr="00386FBC">
        <w:rPr>
          <w:rFonts w:eastAsia="Times New Roman"/>
          <w:szCs w:val="17"/>
        </w:rPr>
        <w:t>52.3</w:t>
      </w:r>
      <w:r w:rsidRPr="00386FBC">
        <w:rPr>
          <w:rFonts w:eastAsia="Times New Roman"/>
          <w:szCs w:val="17"/>
        </w:rPr>
        <w:sym w:font="Symbol" w:char="F0B2"/>
      </w:r>
      <w:r w:rsidRPr="00386FBC">
        <w:rPr>
          <w:rFonts w:eastAsia="Times New Roman"/>
          <w:szCs w:val="17"/>
        </w:rPr>
        <w:t>E and 34°45</w:t>
      </w:r>
      <w:r w:rsidRPr="00386FBC">
        <w:rPr>
          <w:rFonts w:eastAsia="Times New Roman"/>
          <w:szCs w:val="17"/>
        </w:rPr>
        <w:sym w:font="Symbol" w:char="F0A2"/>
      </w:r>
      <w:r w:rsidRPr="00386FBC">
        <w:rPr>
          <w:rFonts w:eastAsia="Times New Roman"/>
          <w:szCs w:val="17"/>
        </w:rPr>
        <w:t>54.4</w:t>
      </w:r>
      <w:r w:rsidRPr="00386FBC">
        <w:rPr>
          <w:rFonts w:eastAsia="Times New Roman"/>
          <w:szCs w:val="17"/>
        </w:rPr>
        <w:sym w:font="Symbol" w:char="F0B2"/>
      </w:r>
      <w:r w:rsidRPr="00386FBC">
        <w:rPr>
          <w:rFonts w:eastAsia="Times New Roman"/>
          <w:szCs w:val="17"/>
        </w:rPr>
        <w:t>S 138°29</w:t>
      </w:r>
      <w:r w:rsidRPr="00386FBC">
        <w:rPr>
          <w:rFonts w:eastAsia="Times New Roman"/>
          <w:szCs w:val="17"/>
        </w:rPr>
        <w:sym w:font="Symbol" w:char="F0A2"/>
      </w:r>
      <w:r w:rsidRPr="00386FBC">
        <w:rPr>
          <w:rFonts w:eastAsia="Times New Roman"/>
          <w:szCs w:val="17"/>
        </w:rPr>
        <w:t>10.4</w:t>
      </w:r>
      <w:r w:rsidRPr="00386FBC">
        <w:rPr>
          <w:rFonts w:eastAsia="Times New Roman"/>
          <w:szCs w:val="17"/>
        </w:rPr>
        <w:sym w:font="Symbol" w:char="F0B2"/>
      </w:r>
      <w:r w:rsidRPr="00386FBC">
        <w:rPr>
          <w:rFonts w:eastAsia="Times New Roman"/>
          <w:szCs w:val="17"/>
        </w:rPr>
        <w:t>E (GDA94).</w:t>
      </w:r>
    </w:p>
    <w:p w14:paraId="2D114D4C" w14:textId="77777777" w:rsidR="00386FBC" w:rsidRPr="00386FBC" w:rsidRDefault="00386FBC" w:rsidP="00386FBC">
      <w:pPr>
        <w:ind w:left="567" w:hanging="142"/>
        <w:rPr>
          <w:rFonts w:eastAsia="Times New Roman"/>
          <w:szCs w:val="17"/>
        </w:rPr>
      </w:pPr>
      <w:r w:rsidRPr="00386FBC">
        <w:rPr>
          <w:rFonts w:eastAsia="Times New Roman"/>
          <w:szCs w:val="17"/>
        </w:rPr>
        <w:t>◦</w:t>
      </w:r>
      <w:r w:rsidRPr="00386FBC">
        <w:rPr>
          <w:rFonts w:eastAsia="Times New Roman"/>
          <w:szCs w:val="17"/>
        </w:rPr>
        <w:tab/>
        <w:t>Sampling of mangroves, oyster aggregation and unstructured control sites is to occur in the lower intertidal zone along the western side of Torrens Island between 34°48</w:t>
      </w:r>
      <w:r w:rsidRPr="00386FBC">
        <w:rPr>
          <w:rFonts w:eastAsia="Times New Roman"/>
          <w:szCs w:val="17"/>
        </w:rPr>
        <w:sym w:font="Symbol" w:char="F0A2"/>
      </w:r>
      <w:r w:rsidRPr="00386FBC">
        <w:rPr>
          <w:rFonts w:eastAsia="Times New Roman"/>
          <w:szCs w:val="17"/>
        </w:rPr>
        <w:t>09.0</w:t>
      </w:r>
      <w:r w:rsidRPr="00386FBC">
        <w:rPr>
          <w:rFonts w:eastAsia="Times New Roman"/>
          <w:szCs w:val="17"/>
        </w:rPr>
        <w:sym w:font="Symbol" w:char="F0B2"/>
      </w:r>
      <w:r w:rsidRPr="00386FBC">
        <w:rPr>
          <w:rFonts w:eastAsia="Times New Roman"/>
          <w:szCs w:val="17"/>
        </w:rPr>
        <w:t>S 138°30</w:t>
      </w:r>
      <w:r w:rsidRPr="00386FBC">
        <w:rPr>
          <w:rFonts w:eastAsia="Times New Roman"/>
          <w:szCs w:val="17"/>
        </w:rPr>
        <w:sym w:font="Symbol" w:char="F0A2"/>
      </w:r>
      <w:r w:rsidRPr="00386FBC">
        <w:rPr>
          <w:rFonts w:eastAsia="Times New Roman"/>
          <w:szCs w:val="17"/>
        </w:rPr>
        <w:t>57.0</w:t>
      </w:r>
      <w:r w:rsidRPr="00386FBC">
        <w:rPr>
          <w:rFonts w:eastAsia="Times New Roman"/>
          <w:szCs w:val="17"/>
        </w:rPr>
        <w:sym w:font="Symbol" w:char="F0B2"/>
      </w:r>
      <w:r w:rsidRPr="00386FBC">
        <w:rPr>
          <w:rFonts w:eastAsia="Times New Roman"/>
          <w:szCs w:val="17"/>
        </w:rPr>
        <w:t>E and 34°45</w:t>
      </w:r>
      <w:r w:rsidRPr="00386FBC">
        <w:rPr>
          <w:rFonts w:eastAsia="Times New Roman"/>
          <w:szCs w:val="17"/>
        </w:rPr>
        <w:sym w:font="Symbol" w:char="F0A2"/>
      </w:r>
      <w:r w:rsidRPr="00386FBC">
        <w:rPr>
          <w:rFonts w:eastAsia="Times New Roman"/>
          <w:szCs w:val="17"/>
        </w:rPr>
        <w:t>42.8</w:t>
      </w:r>
      <w:r w:rsidRPr="00386FBC">
        <w:rPr>
          <w:rFonts w:eastAsia="Times New Roman"/>
          <w:szCs w:val="17"/>
        </w:rPr>
        <w:sym w:font="Symbol" w:char="F0B2"/>
      </w:r>
      <w:r w:rsidRPr="00386FBC">
        <w:rPr>
          <w:rFonts w:eastAsia="Times New Roman"/>
          <w:szCs w:val="17"/>
        </w:rPr>
        <w:t>S 138°30</w:t>
      </w:r>
      <w:r w:rsidRPr="00386FBC">
        <w:rPr>
          <w:rFonts w:eastAsia="Times New Roman"/>
          <w:szCs w:val="17"/>
        </w:rPr>
        <w:sym w:font="Symbol" w:char="F0A2"/>
      </w:r>
      <w:r w:rsidRPr="00386FBC">
        <w:rPr>
          <w:rFonts w:eastAsia="Times New Roman"/>
          <w:szCs w:val="17"/>
        </w:rPr>
        <w:t>59.9</w:t>
      </w:r>
      <w:r w:rsidRPr="00386FBC">
        <w:rPr>
          <w:rFonts w:eastAsia="Times New Roman"/>
          <w:szCs w:val="17"/>
        </w:rPr>
        <w:sym w:font="Symbol" w:char="F0B2"/>
      </w:r>
      <w:r w:rsidRPr="00386FBC">
        <w:rPr>
          <w:rFonts w:eastAsia="Times New Roman"/>
          <w:szCs w:val="17"/>
        </w:rPr>
        <w:t>E (GDA94).</w:t>
      </w:r>
    </w:p>
    <w:p w14:paraId="0BCF1555" w14:textId="77777777" w:rsidR="00386FBC" w:rsidRPr="00386FBC" w:rsidRDefault="00386FBC" w:rsidP="00386FBC">
      <w:pPr>
        <w:jc w:val="center"/>
        <w:rPr>
          <w:smallCaps/>
          <w:szCs w:val="17"/>
        </w:rPr>
      </w:pPr>
      <w:r w:rsidRPr="00386FBC">
        <w:rPr>
          <w:smallCaps/>
          <w:szCs w:val="17"/>
        </w:rPr>
        <w:t>Schedule 2</w:t>
      </w:r>
    </w:p>
    <w:p w14:paraId="2272249D" w14:textId="77777777" w:rsidR="00386FBC" w:rsidRPr="00386FBC" w:rsidRDefault="00386FBC" w:rsidP="00386FBC">
      <w:pPr>
        <w:rPr>
          <w:rFonts w:eastAsia="Times New Roman"/>
          <w:szCs w:val="17"/>
        </w:rPr>
      </w:pPr>
      <w:r w:rsidRPr="00386FBC">
        <w:rPr>
          <w:rFonts w:eastAsia="Times New Roman"/>
          <w:szCs w:val="17"/>
        </w:rPr>
        <w:t>Activities that are part of the Flinders University research project entitled ‘Response of fisheries to shellfish reefs in South Australia’.</w:t>
      </w:r>
    </w:p>
    <w:p w14:paraId="0FF3607F" w14:textId="77777777" w:rsidR="00386FBC" w:rsidRPr="00386FBC" w:rsidRDefault="00386FBC" w:rsidP="00386FBC">
      <w:pPr>
        <w:jc w:val="center"/>
        <w:rPr>
          <w:smallCaps/>
          <w:szCs w:val="17"/>
        </w:rPr>
      </w:pPr>
      <w:r w:rsidRPr="00386FBC">
        <w:rPr>
          <w:smallCaps/>
          <w:szCs w:val="17"/>
        </w:rPr>
        <w:t>Schedule 3</w:t>
      </w:r>
    </w:p>
    <w:tbl>
      <w:tblPr>
        <w:tblStyle w:val="TableGrid15"/>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3"/>
        <w:gridCol w:w="2693"/>
        <w:gridCol w:w="4105"/>
      </w:tblGrid>
      <w:tr w:rsidR="00386FBC" w:rsidRPr="00386FBC" w14:paraId="1B380536" w14:textId="77777777" w:rsidTr="00B447CF">
        <w:trPr>
          <w:trHeight w:val="20"/>
          <w:tblHeader/>
        </w:trPr>
        <w:tc>
          <w:tcPr>
            <w:tcW w:w="1365" w:type="pct"/>
            <w:tcBorders>
              <w:top w:val="single" w:sz="4" w:space="0" w:color="auto"/>
              <w:bottom w:val="single" w:sz="4" w:space="0" w:color="auto"/>
            </w:tcBorders>
          </w:tcPr>
          <w:p w14:paraId="06C9AA3A" w14:textId="77777777" w:rsidR="00386FBC" w:rsidRPr="00386FBC" w:rsidRDefault="00386FBC" w:rsidP="00386FBC">
            <w:pPr>
              <w:spacing w:before="40" w:after="40"/>
              <w:jc w:val="center"/>
              <w:rPr>
                <w:b/>
                <w:bCs/>
                <w:szCs w:val="17"/>
              </w:rPr>
            </w:pPr>
            <w:r w:rsidRPr="00386FBC">
              <w:rPr>
                <w:b/>
                <w:bCs/>
                <w:szCs w:val="17"/>
              </w:rPr>
              <w:t>Equipment Type</w:t>
            </w:r>
          </w:p>
        </w:tc>
        <w:tc>
          <w:tcPr>
            <w:tcW w:w="1440" w:type="pct"/>
            <w:tcBorders>
              <w:top w:val="single" w:sz="4" w:space="0" w:color="auto"/>
              <w:bottom w:val="single" w:sz="4" w:space="0" w:color="auto"/>
            </w:tcBorders>
          </w:tcPr>
          <w:p w14:paraId="01942E7E" w14:textId="77777777" w:rsidR="00386FBC" w:rsidRPr="00386FBC" w:rsidRDefault="00386FBC" w:rsidP="00386FBC">
            <w:pPr>
              <w:spacing w:before="40" w:after="40"/>
              <w:jc w:val="center"/>
              <w:rPr>
                <w:b/>
                <w:bCs/>
                <w:szCs w:val="17"/>
              </w:rPr>
            </w:pPr>
            <w:r w:rsidRPr="00386FBC">
              <w:rPr>
                <w:b/>
                <w:bCs/>
                <w:szCs w:val="17"/>
              </w:rPr>
              <w:t>Quantity</w:t>
            </w:r>
          </w:p>
        </w:tc>
        <w:tc>
          <w:tcPr>
            <w:tcW w:w="2195" w:type="pct"/>
            <w:tcBorders>
              <w:top w:val="single" w:sz="4" w:space="0" w:color="auto"/>
              <w:bottom w:val="single" w:sz="4" w:space="0" w:color="auto"/>
            </w:tcBorders>
          </w:tcPr>
          <w:p w14:paraId="2CC84CD3" w14:textId="77777777" w:rsidR="00386FBC" w:rsidRPr="00386FBC" w:rsidRDefault="00386FBC" w:rsidP="00386FBC">
            <w:pPr>
              <w:spacing w:before="40" w:after="40"/>
              <w:jc w:val="center"/>
              <w:rPr>
                <w:b/>
                <w:bCs/>
                <w:szCs w:val="17"/>
              </w:rPr>
            </w:pPr>
            <w:r w:rsidRPr="00386FBC">
              <w:rPr>
                <w:b/>
                <w:bCs/>
                <w:szCs w:val="17"/>
              </w:rPr>
              <w:t>Dimensions</w:t>
            </w:r>
          </w:p>
        </w:tc>
      </w:tr>
      <w:tr w:rsidR="00386FBC" w:rsidRPr="00386FBC" w14:paraId="7A33A37F" w14:textId="77777777" w:rsidTr="00B447CF">
        <w:trPr>
          <w:trHeight w:val="20"/>
          <w:tblHeader/>
        </w:trPr>
        <w:tc>
          <w:tcPr>
            <w:tcW w:w="1365" w:type="pct"/>
            <w:tcBorders>
              <w:top w:val="single" w:sz="4" w:space="0" w:color="auto"/>
            </w:tcBorders>
          </w:tcPr>
          <w:p w14:paraId="4F2C9D54" w14:textId="77777777" w:rsidR="00386FBC" w:rsidRPr="00386FBC" w:rsidRDefault="00386FBC" w:rsidP="00386FBC">
            <w:pPr>
              <w:spacing w:after="0" w:line="40" w:lineRule="exact"/>
              <w:jc w:val="left"/>
              <w:rPr>
                <w:szCs w:val="17"/>
              </w:rPr>
            </w:pPr>
          </w:p>
        </w:tc>
        <w:tc>
          <w:tcPr>
            <w:tcW w:w="1440" w:type="pct"/>
            <w:tcBorders>
              <w:top w:val="single" w:sz="4" w:space="0" w:color="auto"/>
            </w:tcBorders>
          </w:tcPr>
          <w:p w14:paraId="7D9C8441" w14:textId="77777777" w:rsidR="00386FBC" w:rsidRPr="00386FBC" w:rsidRDefault="00386FBC" w:rsidP="00386FBC">
            <w:pPr>
              <w:spacing w:after="0" w:line="40" w:lineRule="exact"/>
              <w:jc w:val="left"/>
              <w:rPr>
                <w:szCs w:val="17"/>
              </w:rPr>
            </w:pPr>
          </w:p>
        </w:tc>
        <w:tc>
          <w:tcPr>
            <w:tcW w:w="2195" w:type="pct"/>
            <w:tcBorders>
              <w:top w:val="single" w:sz="4" w:space="0" w:color="auto"/>
            </w:tcBorders>
          </w:tcPr>
          <w:p w14:paraId="788AA6F3" w14:textId="77777777" w:rsidR="00386FBC" w:rsidRPr="00386FBC" w:rsidRDefault="00386FBC" w:rsidP="00386FBC">
            <w:pPr>
              <w:spacing w:after="0" w:line="40" w:lineRule="exact"/>
              <w:jc w:val="left"/>
              <w:rPr>
                <w:szCs w:val="17"/>
              </w:rPr>
            </w:pPr>
          </w:p>
        </w:tc>
      </w:tr>
      <w:tr w:rsidR="00386FBC" w:rsidRPr="00386FBC" w14:paraId="3A4E92E4" w14:textId="77777777" w:rsidTr="00B447CF">
        <w:trPr>
          <w:trHeight w:val="20"/>
        </w:trPr>
        <w:tc>
          <w:tcPr>
            <w:tcW w:w="1365" w:type="pct"/>
          </w:tcPr>
          <w:p w14:paraId="2A143CA5" w14:textId="77777777" w:rsidR="00386FBC" w:rsidRPr="00386FBC" w:rsidRDefault="00386FBC" w:rsidP="00386FBC">
            <w:pPr>
              <w:spacing w:after="20"/>
              <w:jc w:val="left"/>
              <w:rPr>
                <w:szCs w:val="17"/>
              </w:rPr>
            </w:pPr>
            <w:r w:rsidRPr="00386FBC">
              <w:rPr>
                <w:szCs w:val="17"/>
              </w:rPr>
              <w:t>Quadrats—benthic invertebrates</w:t>
            </w:r>
          </w:p>
        </w:tc>
        <w:tc>
          <w:tcPr>
            <w:tcW w:w="1440" w:type="pct"/>
          </w:tcPr>
          <w:p w14:paraId="65674302" w14:textId="77777777" w:rsidR="00386FBC" w:rsidRPr="00386FBC" w:rsidRDefault="00386FBC" w:rsidP="00386FBC">
            <w:pPr>
              <w:spacing w:after="20"/>
              <w:jc w:val="left"/>
              <w:rPr>
                <w:szCs w:val="17"/>
              </w:rPr>
            </w:pPr>
            <w:r w:rsidRPr="00386FBC">
              <w:rPr>
                <w:szCs w:val="17"/>
              </w:rPr>
              <w:t>2-3 quadrats for 56 samples</w:t>
            </w:r>
          </w:p>
        </w:tc>
        <w:tc>
          <w:tcPr>
            <w:tcW w:w="2195" w:type="pct"/>
          </w:tcPr>
          <w:p w14:paraId="45827EFD" w14:textId="77777777" w:rsidR="00386FBC" w:rsidRPr="00386FBC" w:rsidRDefault="00386FBC" w:rsidP="00386FBC">
            <w:pPr>
              <w:spacing w:after="20"/>
              <w:jc w:val="left"/>
              <w:rPr>
                <w:szCs w:val="17"/>
              </w:rPr>
            </w:pPr>
            <w:r w:rsidRPr="00386FBC">
              <w:rPr>
                <w:szCs w:val="17"/>
              </w:rPr>
              <w:t>40cm width x 65cm length x 5cm height</w:t>
            </w:r>
          </w:p>
        </w:tc>
      </w:tr>
      <w:tr w:rsidR="00386FBC" w:rsidRPr="00386FBC" w14:paraId="14888757" w14:textId="77777777" w:rsidTr="00B447CF">
        <w:trPr>
          <w:trHeight w:val="20"/>
        </w:trPr>
        <w:tc>
          <w:tcPr>
            <w:tcW w:w="1365" w:type="pct"/>
          </w:tcPr>
          <w:p w14:paraId="73660CA4" w14:textId="77777777" w:rsidR="00386FBC" w:rsidRPr="00386FBC" w:rsidRDefault="00386FBC" w:rsidP="00386FBC">
            <w:pPr>
              <w:spacing w:after="20"/>
              <w:jc w:val="left"/>
              <w:rPr>
                <w:szCs w:val="17"/>
              </w:rPr>
            </w:pPr>
            <w:r w:rsidRPr="00386FBC">
              <w:rPr>
                <w:szCs w:val="17"/>
              </w:rPr>
              <w:t>Fyke nets—mobile nekton</w:t>
            </w:r>
          </w:p>
        </w:tc>
        <w:tc>
          <w:tcPr>
            <w:tcW w:w="1440" w:type="pct"/>
          </w:tcPr>
          <w:p w14:paraId="2CFFEB49" w14:textId="77777777" w:rsidR="00386FBC" w:rsidRPr="00386FBC" w:rsidRDefault="00386FBC" w:rsidP="00386FBC">
            <w:pPr>
              <w:spacing w:after="20"/>
              <w:jc w:val="left"/>
              <w:rPr>
                <w:szCs w:val="17"/>
              </w:rPr>
            </w:pPr>
            <w:r w:rsidRPr="00386FBC">
              <w:rPr>
                <w:szCs w:val="17"/>
              </w:rPr>
              <w:t>6 nets for 36 samples</w:t>
            </w:r>
          </w:p>
        </w:tc>
        <w:tc>
          <w:tcPr>
            <w:tcW w:w="2195" w:type="pct"/>
          </w:tcPr>
          <w:p w14:paraId="70F22529" w14:textId="77777777" w:rsidR="00386FBC" w:rsidRPr="00386FBC" w:rsidRDefault="00386FBC" w:rsidP="00386FBC">
            <w:pPr>
              <w:spacing w:after="20"/>
              <w:ind w:left="141" w:hanging="141"/>
              <w:jc w:val="left"/>
              <w:rPr>
                <w:szCs w:val="17"/>
              </w:rPr>
            </w:pPr>
            <w:r w:rsidRPr="00386FBC">
              <w:rPr>
                <w:szCs w:val="17"/>
              </w:rPr>
              <w:t>0.4m diameter opening, 4m total length, mesh size 1.2mm² with 2m x 1.2m wings</w:t>
            </w:r>
          </w:p>
        </w:tc>
      </w:tr>
      <w:tr w:rsidR="00386FBC" w:rsidRPr="00386FBC" w14:paraId="6CADCCD2" w14:textId="77777777" w:rsidTr="00B447CF">
        <w:trPr>
          <w:trHeight w:val="20"/>
        </w:trPr>
        <w:tc>
          <w:tcPr>
            <w:tcW w:w="1365" w:type="pct"/>
          </w:tcPr>
          <w:p w14:paraId="54BCC861" w14:textId="77777777" w:rsidR="00386FBC" w:rsidRPr="00386FBC" w:rsidRDefault="00386FBC" w:rsidP="00386FBC">
            <w:pPr>
              <w:spacing w:after="20"/>
              <w:jc w:val="left"/>
              <w:rPr>
                <w:szCs w:val="17"/>
              </w:rPr>
            </w:pPr>
            <w:r w:rsidRPr="00386FBC">
              <w:rPr>
                <w:szCs w:val="17"/>
              </w:rPr>
              <w:t>Hand nets</w:t>
            </w:r>
          </w:p>
        </w:tc>
        <w:tc>
          <w:tcPr>
            <w:tcW w:w="1440" w:type="pct"/>
          </w:tcPr>
          <w:p w14:paraId="69601EC8" w14:textId="77777777" w:rsidR="00386FBC" w:rsidRPr="00386FBC" w:rsidRDefault="00386FBC" w:rsidP="00386FBC">
            <w:pPr>
              <w:spacing w:after="20"/>
              <w:jc w:val="left"/>
              <w:rPr>
                <w:szCs w:val="17"/>
              </w:rPr>
            </w:pPr>
            <w:r w:rsidRPr="00386FBC">
              <w:rPr>
                <w:szCs w:val="17"/>
              </w:rPr>
              <w:t>1-2 nets for 180 samples</w:t>
            </w:r>
          </w:p>
        </w:tc>
        <w:tc>
          <w:tcPr>
            <w:tcW w:w="2195" w:type="pct"/>
          </w:tcPr>
          <w:p w14:paraId="2789CDED" w14:textId="77777777" w:rsidR="00386FBC" w:rsidRPr="00386FBC" w:rsidRDefault="00386FBC" w:rsidP="00386FBC">
            <w:pPr>
              <w:spacing w:after="20"/>
              <w:jc w:val="left"/>
              <w:rPr>
                <w:szCs w:val="17"/>
              </w:rPr>
            </w:pPr>
            <w:r w:rsidRPr="00386FBC">
              <w:rPr>
                <w:szCs w:val="17"/>
              </w:rPr>
              <w:t>30cm diameter x 1mm mesh. 5 m hauls</w:t>
            </w:r>
          </w:p>
        </w:tc>
      </w:tr>
      <w:tr w:rsidR="00386FBC" w:rsidRPr="00386FBC" w14:paraId="11302FB7" w14:textId="77777777" w:rsidTr="00B447CF">
        <w:trPr>
          <w:trHeight w:val="20"/>
        </w:trPr>
        <w:tc>
          <w:tcPr>
            <w:tcW w:w="1365" w:type="pct"/>
          </w:tcPr>
          <w:p w14:paraId="62977851" w14:textId="77777777" w:rsidR="00386FBC" w:rsidRPr="00386FBC" w:rsidRDefault="00386FBC" w:rsidP="00386FBC">
            <w:pPr>
              <w:spacing w:after="20"/>
              <w:jc w:val="left"/>
              <w:rPr>
                <w:szCs w:val="17"/>
              </w:rPr>
            </w:pPr>
            <w:r w:rsidRPr="00386FBC">
              <w:rPr>
                <w:szCs w:val="17"/>
              </w:rPr>
              <w:t>PVC Corer—infauna</w:t>
            </w:r>
          </w:p>
        </w:tc>
        <w:tc>
          <w:tcPr>
            <w:tcW w:w="1440" w:type="pct"/>
          </w:tcPr>
          <w:p w14:paraId="67EFA825" w14:textId="77777777" w:rsidR="00386FBC" w:rsidRPr="00386FBC" w:rsidRDefault="00386FBC" w:rsidP="00386FBC">
            <w:pPr>
              <w:spacing w:after="20"/>
              <w:jc w:val="left"/>
              <w:rPr>
                <w:szCs w:val="17"/>
              </w:rPr>
            </w:pPr>
            <w:r w:rsidRPr="00386FBC">
              <w:rPr>
                <w:szCs w:val="17"/>
              </w:rPr>
              <w:t>1 corer for 72 samples</w:t>
            </w:r>
          </w:p>
        </w:tc>
        <w:tc>
          <w:tcPr>
            <w:tcW w:w="2195" w:type="pct"/>
          </w:tcPr>
          <w:p w14:paraId="701282C8" w14:textId="77777777" w:rsidR="00386FBC" w:rsidRPr="00386FBC" w:rsidRDefault="00386FBC" w:rsidP="00386FBC">
            <w:pPr>
              <w:spacing w:after="20"/>
              <w:jc w:val="left"/>
              <w:rPr>
                <w:szCs w:val="17"/>
              </w:rPr>
            </w:pPr>
            <w:r w:rsidRPr="00386FBC">
              <w:rPr>
                <w:szCs w:val="17"/>
              </w:rPr>
              <w:t>86.6cm² x 20 cm depth PVC corer</w:t>
            </w:r>
          </w:p>
        </w:tc>
      </w:tr>
      <w:tr w:rsidR="00386FBC" w:rsidRPr="00386FBC" w14:paraId="638D5E83" w14:textId="77777777" w:rsidTr="00B447CF">
        <w:trPr>
          <w:trHeight w:val="20"/>
        </w:trPr>
        <w:tc>
          <w:tcPr>
            <w:tcW w:w="1365" w:type="pct"/>
            <w:tcBorders>
              <w:bottom w:val="single" w:sz="4" w:space="0" w:color="auto"/>
            </w:tcBorders>
          </w:tcPr>
          <w:p w14:paraId="00A3391B" w14:textId="77777777" w:rsidR="00386FBC" w:rsidRPr="00386FBC" w:rsidRDefault="00386FBC" w:rsidP="00386FBC">
            <w:pPr>
              <w:spacing w:after="40"/>
              <w:jc w:val="left"/>
              <w:rPr>
                <w:szCs w:val="17"/>
              </w:rPr>
            </w:pPr>
            <w:r w:rsidRPr="00386FBC">
              <w:rPr>
                <w:szCs w:val="17"/>
              </w:rPr>
              <w:t>Paint Scraper—epibionts</w:t>
            </w:r>
          </w:p>
        </w:tc>
        <w:tc>
          <w:tcPr>
            <w:tcW w:w="1440" w:type="pct"/>
            <w:tcBorders>
              <w:bottom w:val="single" w:sz="4" w:space="0" w:color="auto"/>
            </w:tcBorders>
          </w:tcPr>
          <w:p w14:paraId="10D26813" w14:textId="77777777" w:rsidR="00386FBC" w:rsidRPr="00386FBC" w:rsidRDefault="00386FBC" w:rsidP="00386FBC">
            <w:pPr>
              <w:spacing w:after="40"/>
              <w:jc w:val="left"/>
              <w:rPr>
                <w:szCs w:val="17"/>
              </w:rPr>
            </w:pPr>
            <w:r w:rsidRPr="00386FBC">
              <w:rPr>
                <w:szCs w:val="17"/>
              </w:rPr>
              <w:t>2-3 scrapers used for 72 samples</w:t>
            </w:r>
          </w:p>
        </w:tc>
        <w:tc>
          <w:tcPr>
            <w:tcW w:w="2195" w:type="pct"/>
            <w:tcBorders>
              <w:bottom w:val="single" w:sz="4" w:space="0" w:color="auto"/>
            </w:tcBorders>
          </w:tcPr>
          <w:p w14:paraId="72EF5B45" w14:textId="77777777" w:rsidR="00386FBC" w:rsidRPr="00386FBC" w:rsidRDefault="00386FBC" w:rsidP="00386FBC">
            <w:pPr>
              <w:spacing w:after="40"/>
              <w:jc w:val="left"/>
              <w:rPr>
                <w:szCs w:val="17"/>
              </w:rPr>
            </w:pPr>
            <w:r w:rsidRPr="00386FBC">
              <w:rPr>
                <w:szCs w:val="17"/>
              </w:rPr>
              <w:t>generic paint scraper (2cm – 10cm width)</w:t>
            </w:r>
          </w:p>
        </w:tc>
      </w:tr>
      <w:tr w:rsidR="00386FBC" w:rsidRPr="00386FBC" w14:paraId="41A9A584" w14:textId="77777777" w:rsidTr="00B447CF">
        <w:trPr>
          <w:trHeight w:val="20"/>
        </w:trPr>
        <w:tc>
          <w:tcPr>
            <w:tcW w:w="1365" w:type="pct"/>
            <w:tcBorders>
              <w:top w:val="single" w:sz="4" w:space="0" w:color="auto"/>
            </w:tcBorders>
          </w:tcPr>
          <w:p w14:paraId="416FB429" w14:textId="77777777" w:rsidR="00386FBC" w:rsidRPr="00386FBC" w:rsidRDefault="00386FBC" w:rsidP="00386FBC">
            <w:pPr>
              <w:spacing w:after="0" w:line="80" w:lineRule="exact"/>
              <w:jc w:val="left"/>
              <w:rPr>
                <w:szCs w:val="17"/>
              </w:rPr>
            </w:pPr>
          </w:p>
        </w:tc>
        <w:tc>
          <w:tcPr>
            <w:tcW w:w="1440" w:type="pct"/>
            <w:tcBorders>
              <w:top w:val="single" w:sz="4" w:space="0" w:color="auto"/>
            </w:tcBorders>
          </w:tcPr>
          <w:p w14:paraId="755F6A4C" w14:textId="77777777" w:rsidR="00386FBC" w:rsidRPr="00386FBC" w:rsidRDefault="00386FBC" w:rsidP="00386FBC">
            <w:pPr>
              <w:spacing w:after="0" w:line="80" w:lineRule="exact"/>
              <w:jc w:val="left"/>
              <w:rPr>
                <w:szCs w:val="17"/>
              </w:rPr>
            </w:pPr>
          </w:p>
        </w:tc>
        <w:tc>
          <w:tcPr>
            <w:tcW w:w="2195" w:type="pct"/>
            <w:tcBorders>
              <w:top w:val="single" w:sz="4" w:space="0" w:color="auto"/>
            </w:tcBorders>
          </w:tcPr>
          <w:p w14:paraId="687DEAE8" w14:textId="77777777" w:rsidR="00386FBC" w:rsidRPr="00386FBC" w:rsidRDefault="00386FBC" w:rsidP="00386FBC">
            <w:pPr>
              <w:spacing w:after="0" w:line="80" w:lineRule="exact"/>
              <w:jc w:val="left"/>
              <w:rPr>
                <w:szCs w:val="17"/>
              </w:rPr>
            </w:pPr>
          </w:p>
        </w:tc>
      </w:tr>
    </w:tbl>
    <w:p w14:paraId="57724663" w14:textId="77777777" w:rsidR="00120ED5" w:rsidRDefault="00120ED5">
      <w:pPr>
        <w:spacing w:after="0" w:line="240" w:lineRule="auto"/>
        <w:jc w:val="left"/>
        <w:rPr>
          <w:smallCaps/>
          <w:szCs w:val="17"/>
        </w:rPr>
      </w:pPr>
      <w:r>
        <w:rPr>
          <w:smallCaps/>
          <w:szCs w:val="17"/>
        </w:rPr>
        <w:br w:type="page"/>
      </w:r>
    </w:p>
    <w:p w14:paraId="243F8DA0" w14:textId="6B6D340A" w:rsidR="00386FBC" w:rsidRPr="00386FBC" w:rsidRDefault="00386FBC" w:rsidP="00386FBC">
      <w:pPr>
        <w:jc w:val="center"/>
        <w:rPr>
          <w:smallCaps/>
          <w:szCs w:val="17"/>
        </w:rPr>
      </w:pPr>
      <w:r w:rsidRPr="00386FBC">
        <w:rPr>
          <w:smallCaps/>
          <w:szCs w:val="17"/>
        </w:rPr>
        <w:t>Schedule 4</w:t>
      </w:r>
    </w:p>
    <w:p w14:paraId="3528F058" w14:textId="77777777" w:rsidR="00386FBC" w:rsidRPr="00386FBC" w:rsidRDefault="00386FBC" w:rsidP="00386FBC">
      <w:pPr>
        <w:ind w:left="284" w:hanging="284"/>
        <w:rPr>
          <w:rFonts w:eastAsia="Times New Roman"/>
          <w:szCs w:val="17"/>
        </w:rPr>
      </w:pPr>
      <w:r w:rsidRPr="00386FBC">
        <w:rPr>
          <w:rFonts w:eastAsia="Times New Roman"/>
          <w:szCs w:val="17"/>
        </w:rPr>
        <w:t>1.</w:t>
      </w:r>
      <w:r w:rsidRPr="00386FBC">
        <w:rPr>
          <w:rFonts w:eastAsia="Times New Roman"/>
          <w:szCs w:val="17"/>
        </w:rPr>
        <w:tab/>
        <w:t>The exemption holder will be deemed responsible for the conduct of all persons conducting exempted activities under this notice. Any person conducting activities under this exemption must be provided with a copy of this notice, which they must have signed as an indication that they have read and understand the conditions under it.</w:t>
      </w:r>
    </w:p>
    <w:p w14:paraId="7E9922CD" w14:textId="77777777" w:rsidR="00386FBC" w:rsidRPr="00386FBC" w:rsidRDefault="00386FBC" w:rsidP="00386FBC">
      <w:pPr>
        <w:ind w:left="284" w:hanging="284"/>
        <w:rPr>
          <w:rFonts w:eastAsia="Times New Roman"/>
          <w:szCs w:val="17"/>
        </w:rPr>
      </w:pPr>
      <w:r w:rsidRPr="00386FBC">
        <w:rPr>
          <w:rFonts w:eastAsia="Times New Roman"/>
          <w:szCs w:val="17"/>
        </w:rPr>
        <w:t>2.</w:t>
      </w:r>
      <w:r w:rsidRPr="00386FBC">
        <w:rPr>
          <w:rFonts w:eastAsia="Times New Roman"/>
          <w:szCs w:val="17"/>
        </w:rPr>
        <w:tab/>
        <w:t>Any species collected by the exemption holder are for scientific, education and research purposes only and must not be sold. Any specimens not required must be returned to the water immediately.</w:t>
      </w:r>
    </w:p>
    <w:p w14:paraId="53D91393" w14:textId="77777777" w:rsidR="00386FBC" w:rsidRPr="00386FBC" w:rsidRDefault="00386FBC" w:rsidP="00386FBC">
      <w:pPr>
        <w:ind w:left="284" w:hanging="284"/>
        <w:rPr>
          <w:rFonts w:eastAsia="Times New Roman"/>
          <w:szCs w:val="17"/>
        </w:rPr>
      </w:pPr>
      <w:r w:rsidRPr="00386FBC">
        <w:rPr>
          <w:rFonts w:eastAsia="Times New Roman"/>
          <w:szCs w:val="17"/>
        </w:rPr>
        <w:t>3.</w:t>
      </w:r>
      <w:r w:rsidRPr="00386FBC">
        <w:rPr>
          <w:rFonts w:eastAsia="Times New Roman"/>
          <w:szCs w:val="17"/>
        </w:rPr>
        <w:tab/>
        <w:t>The nominated agents of the exemption holder are the following staff of Flinders University:</w:t>
      </w:r>
    </w:p>
    <w:p w14:paraId="49D0C70B" w14:textId="77777777" w:rsidR="00386FBC" w:rsidRPr="00386FBC" w:rsidRDefault="00386FBC" w:rsidP="00386FBC">
      <w:pPr>
        <w:ind w:left="426" w:hanging="142"/>
        <w:rPr>
          <w:rFonts w:eastAsia="Times New Roman"/>
          <w:szCs w:val="17"/>
        </w:rPr>
      </w:pPr>
      <w:r w:rsidRPr="00386FBC">
        <w:rPr>
          <w:rFonts w:eastAsia="Times New Roman"/>
          <w:szCs w:val="17"/>
        </w:rPr>
        <w:t>•</w:t>
      </w:r>
      <w:r w:rsidRPr="00386FBC">
        <w:rPr>
          <w:rFonts w:eastAsia="Times New Roman"/>
          <w:szCs w:val="17"/>
        </w:rPr>
        <w:tab/>
        <w:t>Brad Martin, Sturt Road, Bedford Park, SA, 5042</w:t>
      </w:r>
    </w:p>
    <w:p w14:paraId="6970C643" w14:textId="77777777" w:rsidR="00386FBC" w:rsidRPr="00386FBC" w:rsidRDefault="00386FBC" w:rsidP="00386FBC">
      <w:pPr>
        <w:ind w:left="426" w:hanging="142"/>
        <w:rPr>
          <w:rFonts w:eastAsia="Times New Roman"/>
          <w:szCs w:val="17"/>
        </w:rPr>
      </w:pPr>
      <w:r w:rsidRPr="00386FBC">
        <w:rPr>
          <w:rFonts w:eastAsia="Times New Roman"/>
          <w:szCs w:val="17"/>
        </w:rPr>
        <w:t>•</w:t>
      </w:r>
      <w:r w:rsidRPr="00386FBC">
        <w:rPr>
          <w:rFonts w:eastAsia="Times New Roman"/>
          <w:szCs w:val="17"/>
        </w:rPr>
        <w:tab/>
        <w:t>Charlie Huveneers, Sturt Road, Bedford Park, SA, 5042</w:t>
      </w:r>
    </w:p>
    <w:p w14:paraId="2672ED4E" w14:textId="77777777" w:rsidR="00386FBC" w:rsidRPr="00386FBC" w:rsidRDefault="00386FBC" w:rsidP="00386FBC">
      <w:pPr>
        <w:ind w:left="426" w:hanging="142"/>
        <w:rPr>
          <w:rFonts w:eastAsia="Times New Roman"/>
          <w:szCs w:val="17"/>
        </w:rPr>
      </w:pPr>
      <w:r w:rsidRPr="00386FBC">
        <w:rPr>
          <w:rFonts w:eastAsia="Times New Roman"/>
          <w:szCs w:val="17"/>
        </w:rPr>
        <w:t>•</w:t>
      </w:r>
      <w:r w:rsidRPr="00386FBC">
        <w:rPr>
          <w:rFonts w:eastAsia="Times New Roman"/>
          <w:szCs w:val="17"/>
        </w:rPr>
        <w:tab/>
        <w:t>Simon Reeves, Sturt Road, Bedford Park, SA, 5042</w:t>
      </w:r>
    </w:p>
    <w:p w14:paraId="22069192" w14:textId="77777777" w:rsidR="00386FBC" w:rsidRPr="00386FBC" w:rsidRDefault="00386FBC" w:rsidP="00386FBC">
      <w:pPr>
        <w:ind w:left="284" w:hanging="284"/>
        <w:rPr>
          <w:rFonts w:eastAsia="Times New Roman"/>
          <w:szCs w:val="17"/>
        </w:rPr>
      </w:pPr>
      <w:r w:rsidRPr="00386FBC">
        <w:rPr>
          <w:rFonts w:eastAsia="Times New Roman"/>
          <w:szCs w:val="17"/>
        </w:rPr>
        <w:t>4.</w:t>
      </w:r>
      <w:r w:rsidRPr="00386FBC">
        <w:rPr>
          <w:rFonts w:eastAsia="Times New Roman"/>
          <w:szCs w:val="17"/>
        </w:rPr>
        <w:tab/>
        <w:t>The exemption holder must not collect specimens for aquaculture research purposes pursuant to this notice.</w:t>
      </w:r>
    </w:p>
    <w:p w14:paraId="710B4569" w14:textId="77777777" w:rsidR="00386FBC" w:rsidRPr="00386FBC" w:rsidRDefault="00386FBC" w:rsidP="00386FBC">
      <w:pPr>
        <w:ind w:left="284" w:hanging="284"/>
        <w:rPr>
          <w:rFonts w:eastAsia="Times New Roman"/>
          <w:szCs w:val="17"/>
        </w:rPr>
      </w:pPr>
      <w:r w:rsidRPr="00386FBC">
        <w:rPr>
          <w:rFonts w:eastAsia="Times New Roman"/>
          <w:szCs w:val="17"/>
        </w:rPr>
        <w:t>5.</w:t>
      </w:r>
      <w:r w:rsidRPr="00386FBC">
        <w:rPr>
          <w:rFonts w:eastAsia="Times New Roman"/>
          <w:szCs w:val="17"/>
        </w:rPr>
        <w:tab/>
        <w:t>Any protected species taken incidentally while undertaking the exempted activity must be returned immediately to the water as close as possible to the location where they were captured.</w:t>
      </w:r>
    </w:p>
    <w:p w14:paraId="5872AFE6" w14:textId="77777777" w:rsidR="00386FBC" w:rsidRPr="00386FBC" w:rsidRDefault="00386FBC" w:rsidP="00386FBC">
      <w:pPr>
        <w:ind w:left="284" w:hanging="284"/>
        <w:rPr>
          <w:rFonts w:eastAsia="Times New Roman"/>
          <w:szCs w:val="17"/>
        </w:rPr>
      </w:pPr>
      <w:r w:rsidRPr="00386FBC">
        <w:rPr>
          <w:rFonts w:eastAsia="Times New Roman"/>
          <w:szCs w:val="17"/>
        </w:rPr>
        <w:t>6.</w:t>
      </w:r>
      <w:r w:rsidRPr="00386FBC">
        <w:rPr>
          <w:rFonts w:eastAsia="Times New Roman"/>
          <w:szCs w:val="17"/>
        </w:rPr>
        <w:tab/>
        <w:t>Noxious species captured during the exempted activity must be humanly destroyed and cannot be returned to the water.</w:t>
      </w:r>
    </w:p>
    <w:p w14:paraId="42D2F3FB" w14:textId="77777777" w:rsidR="00386FBC" w:rsidRPr="00386FBC" w:rsidRDefault="00386FBC" w:rsidP="00386FBC">
      <w:pPr>
        <w:ind w:left="284" w:hanging="284"/>
        <w:rPr>
          <w:rFonts w:eastAsia="Times New Roman"/>
          <w:szCs w:val="17"/>
        </w:rPr>
      </w:pPr>
      <w:r w:rsidRPr="00386FBC">
        <w:rPr>
          <w:rFonts w:eastAsia="Times New Roman"/>
          <w:szCs w:val="17"/>
        </w:rPr>
        <w:t>7.</w:t>
      </w:r>
      <w:r w:rsidRPr="00386FBC">
        <w:rPr>
          <w:rFonts w:eastAsia="Times New Roman"/>
          <w:szCs w:val="17"/>
        </w:rPr>
        <w:tab/>
        <w:t>Organisms collected pursuant to this notice must not be released into state waters if they have been kept apart from their natural habitat.</w:t>
      </w:r>
    </w:p>
    <w:p w14:paraId="31E6AD77" w14:textId="77777777" w:rsidR="00386FBC" w:rsidRPr="00386FBC" w:rsidRDefault="00386FBC" w:rsidP="00386FBC">
      <w:pPr>
        <w:ind w:left="284" w:hanging="284"/>
        <w:rPr>
          <w:rFonts w:eastAsia="Times New Roman"/>
          <w:szCs w:val="17"/>
        </w:rPr>
      </w:pPr>
      <w:r w:rsidRPr="00386FBC">
        <w:rPr>
          <w:rFonts w:eastAsia="Times New Roman"/>
          <w:szCs w:val="17"/>
        </w:rPr>
        <w:t>8.</w:t>
      </w:r>
      <w:r w:rsidRPr="00386FBC">
        <w:rPr>
          <w:rFonts w:eastAsia="Times New Roman"/>
          <w:szCs w:val="17"/>
        </w:rPr>
        <w:tab/>
        <w:t>Any equipment used to collect and hold fish during the exempted activity must be decontaminated prior to and after undertaking the research activities in accordance with AQUAVETPLAN Operational Procedures Manual—Decontamination.</w:t>
      </w:r>
    </w:p>
    <w:p w14:paraId="79997A6E" w14:textId="77777777" w:rsidR="00386FBC" w:rsidRPr="00386FBC" w:rsidRDefault="00386FBC" w:rsidP="00386FBC">
      <w:pPr>
        <w:ind w:left="284" w:hanging="284"/>
        <w:rPr>
          <w:rFonts w:eastAsia="Times New Roman"/>
          <w:szCs w:val="17"/>
        </w:rPr>
      </w:pPr>
      <w:r w:rsidRPr="00386FBC">
        <w:rPr>
          <w:rFonts w:eastAsia="Times New Roman"/>
          <w:szCs w:val="17"/>
        </w:rPr>
        <w:t>9.</w:t>
      </w:r>
      <w:r w:rsidRPr="00386FBC">
        <w:rPr>
          <w:rFonts w:eastAsia="Times New Roman"/>
          <w:szCs w:val="17"/>
        </w:rPr>
        <w:tab/>
        <w:t>The exemption holder or nominated agent/s may only retain post-larval (adults/ juveniles) samples of the following species as part of the exempted activity:</w:t>
      </w:r>
    </w:p>
    <w:tbl>
      <w:tblPr>
        <w:tblStyle w:val="TableGrid1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2"/>
        <w:gridCol w:w="4820"/>
      </w:tblGrid>
      <w:tr w:rsidR="00386FBC" w:rsidRPr="00386FBC" w14:paraId="3FB4937C" w14:textId="77777777" w:rsidTr="00B447CF">
        <w:tc>
          <w:tcPr>
            <w:tcW w:w="4252" w:type="dxa"/>
          </w:tcPr>
          <w:p w14:paraId="0FFAC3C0" w14:textId="77777777" w:rsidR="00386FBC" w:rsidRPr="00386FBC" w:rsidRDefault="00386FBC" w:rsidP="00120ED5">
            <w:pPr>
              <w:spacing w:after="40"/>
              <w:ind w:left="139" w:hanging="142"/>
              <w:rPr>
                <w:i/>
                <w:iCs/>
                <w:szCs w:val="17"/>
              </w:rPr>
            </w:pPr>
            <w:r w:rsidRPr="00386FBC">
              <w:rPr>
                <w:szCs w:val="17"/>
              </w:rPr>
              <w:t>•</w:t>
            </w:r>
            <w:r w:rsidRPr="00386FBC">
              <w:rPr>
                <w:szCs w:val="17"/>
              </w:rPr>
              <w:tab/>
              <w:t xml:space="preserve">Unknown scorpion fishes, </w:t>
            </w:r>
            <w:r w:rsidRPr="00386FBC">
              <w:rPr>
                <w:i/>
                <w:iCs/>
                <w:szCs w:val="17"/>
              </w:rPr>
              <w:t>Scorpaenoidei spp</w:t>
            </w:r>
          </w:p>
          <w:p w14:paraId="223464E8" w14:textId="77777777" w:rsidR="00386FBC" w:rsidRPr="00386FBC" w:rsidRDefault="00386FBC" w:rsidP="00120ED5">
            <w:pPr>
              <w:spacing w:after="40"/>
              <w:ind w:left="139" w:hanging="142"/>
              <w:rPr>
                <w:i/>
                <w:iCs/>
                <w:szCs w:val="17"/>
              </w:rPr>
            </w:pPr>
            <w:r w:rsidRPr="00386FBC">
              <w:rPr>
                <w:szCs w:val="17"/>
              </w:rPr>
              <w:t>•</w:t>
            </w:r>
            <w:r w:rsidRPr="00386FBC">
              <w:rPr>
                <w:szCs w:val="17"/>
              </w:rPr>
              <w:tab/>
              <w:t xml:space="preserve">Unknown gobies, </w:t>
            </w:r>
            <w:r w:rsidRPr="00386FBC">
              <w:rPr>
                <w:i/>
                <w:iCs/>
                <w:szCs w:val="17"/>
              </w:rPr>
              <w:t>Gobiiformes spp</w:t>
            </w:r>
          </w:p>
          <w:p w14:paraId="4F0FEF0C" w14:textId="77777777" w:rsidR="00386FBC" w:rsidRPr="00386FBC" w:rsidRDefault="00386FBC" w:rsidP="00120ED5">
            <w:pPr>
              <w:spacing w:after="40"/>
              <w:ind w:left="139" w:hanging="142"/>
              <w:rPr>
                <w:i/>
                <w:iCs/>
                <w:szCs w:val="17"/>
              </w:rPr>
            </w:pPr>
            <w:r w:rsidRPr="00386FBC">
              <w:rPr>
                <w:szCs w:val="17"/>
              </w:rPr>
              <w:t>•</w:t>
            </w:r>
            <w:r w:rsidRPr="00386FBC">
              <w:rPr>
                <w:szCs w:val="17"/>
              </w:rPr>
              <w:tab/>
              <w:t xml:space="preserve">Unknown blennies, </w:t>
            </w:r>
            <w:r w:rsidRPr="00386FBC">
              <w:rPr>
                <w:i/>
                <w:iCs/>
                <w:szCs w:val="17"/>
              </w:rPr>
              <w:t>Blenniiformes spp</w:t>
            </w:r>
          </w:p>
          <w:p w14:paraId="3152863D" w14:textId="77777777" w:rsidR="00386FBC" w:rsidRPr="00386FBC" w:rsidRDefault="00386FBC" w:rsidP="00120ED5">
            <w:pPr>
              <w:spacing w:after="40"/>
              <w:ind w:left="139" w:hanging="142"/>
              <w:rPr>
                <w:i/>
                <w:iCs/>
                <w:szCs w:val="17"/>
              </w:rPr>
            </w:pPr>
            <w:r w:rsidRPr="00386FBC">
              <w:rPr>
                <w:szCs w:val="17"/>
              </w:rPr>
              <w:t>•</w:t>
            </w:r>
            <w:r w:rsidRPr="00386FBC">
              <w:rPr>
                <w:szCs w:val="17"/>
              </w:rPr>
              <w:tab/>
              <w:t xml:space="preserve">Unknown silversides, </w:t>
            </w:r>
            <w:r w:rsidRPr="00386FBC">
              <w:rPr>
                <w:i/>
                <w:iCs/>
                <w:szCs w:val="17"/>
              </w:rPr>
              <w:t>Atheriniformes spp</w:t>
            </w:r>
          </w:p>
          <w:p w14:paraId="45F494B2" w14:textId="77777777" w:rsidR="00386FBC" w:rsidRPr="00386FBC" w:rsidRDefault="00386FBC" w:rsidP="00120ED5">
            <w:pPr>
              <w:spacing w:after="40"/>
              <w:ind w:left="139" w:hanging="142"/>
              <w:rPr>
                <w:i/>
                <w:iCs/>
                <w:szCs w:val="17"/>
              </w:rPr>
            </w:pPr>
            <w:r w:rsidRPr="00386FBC">
              <w:rPr>
                <w:szCs w:val="17"/>
              </w:rPr>
              <w:t>•</w:t>
            </w:r>
            <w:r w:rsidRPr="00386FBC">
              <w:rPr>
                <w:szCs w:val="17"/>
              </w:rPr>
              <w:tab/>
              <w:t xml:space="preserve">Estuarine worms, </w:t>
            </w:r>
            <w:r w:rsidRPr="00386FBC">
              <w:rPr>
                <w:i/>
                <w:iCs/>
                <w:szCs w:val="17"/>
              </w:rPr>
              <w:t>Polychaeta spp</w:t>
            </w:r>
          </w:p>
          <w:p w14:paraId="52F955E4"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Mediterranean fan worm, </w:t>
            </w:r>
            <w:r w:rsidRPr="00386FBC">
              <w:rPr>
                <w:i/>
                <w:iCs/>
                <w:szCs w:val="17"/>
              </w:rPr>
              <w:t>Sabella spallanzanii</w:t>
            </w:r>
          </w:p>
          <w:p w14:paraId="4260F4E1"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Southern Bobtail, </w:t>
            </w:r>
            <w:r w:rsidRPr="00386FBC">
              <w:rPr>
                <w:i/>
                <w:iCs/>
                <w:szCs w:val="17"/>
              </w:rPr>
              <w:t>Euprymna tasmanica</w:t>
            </w:r>
          </w:p>
          <w:p w14:paraId="1C9F288B"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Lesser Blue-ringed Octopus, </w:t>
            </w:r>
            <w:r w:rsidRPr="00386FBC">
              <w:rPr>
                <w:i/>
                <w:iCs/>
                <w:szCs w:val="17"/>
              </w:rPr>
              <w:t>Hapalochlaena maculosa</w:t>
            </w:r>
          </w:p>
          <w:p w14:paraId="5100E7E7" w14:textId="3425C5E8" w:rsidR="0003004F" w:rsidRDefault="00386FBC" w:rsidP="00120ED5">
            <w:pPr>
              <w:spacing w:after="40"/>
              <w:ind w:left="139" w:hanging="142"/>
              <w:rPr>
                <w:szCs w:val="17"/>
              </w:rPr>
            </w:pPr>
            <w:r w:rsidRPr="00386FBC">
              <w:rPr>
                <w:szCs w:val="17"/>
              </w:rPr>
              <w:t>•</w:t>
            </w:r>
            <w:r w:rsidRPr="00386FBC">
              <w:rPr>
                <w:szCs w:val="17"/>
              </w:rPr>
              <w:tab/>
              <w:t xml:space="preserve">Southern Pygmy Squid, </w:t>
            </w:r>
            <w:proofErr w:type="spellStart"/>
            <w:r w:rsidRPr="00386FBC">
              <w:rPr>
                <w:i/>
                <w:iCs/>
                <w:szCs w:val="17"/>
              </w:rPr>
              <w:t>Xipholeptos</w:t>
            </w:r>
            <w:proofErr w:type="spellEnd"/>
            <w:r w:rsidRPr="00386FBC">
              <w:rPr>
                <w:i/>
                <w:iCs/>
                <w:szCs w:val="17"/>
              </w:rPr>
              <w:t xml:space="preserve"> </w:t>
            </w:r>
            <w:proofErr w:type="spellStart"/>
            <w:r w:rsidRPr="00386FBC">
              <w:rPr>
                <w:i/>
                <w:iCs/>
                <w:szCs w:val="17"/>
              </w:rPr>
              <w:t>notoides</w:t>
            </w:r>
            <w:proofErr w:type="spellEnd"/>
          </w:p>
          <w:p w14:paraId="42F3E91A" w14:textId="6CDF63B4" w:rsidR="00386FBC" w:rsidRPr="00386FBC" w:rsidRDefault="00386FBC" w:rsidP="00120ED5">
            <w:pPr>
              <w:spacing w:after="40"/>
              <w:ind w:left="139" w:hanging="142"/>
              <w:rPr>
                <w:i/>
                <w:iCs/>
                <w:szCs w:val="17"/>
              </w:rPr>
            </w:pPr>
            <w:r w:rsidRPr="00386FBC">
              <w:rPr>
                <w:szCs w:val="17"/>
              </w:rPr>
              <w:lastRenderedPageBreak/>
              <w:t>•</w:t>
            </w:r>
            <w:r w:rsidRPr="00386FBC">
              <w:rPr>
                <w:szCs w:val="17"/>
              </w:rPr>
              <w:tab/>
              <w:t xml:space="preserve">Common Biscuit Star, </w:t>
            </w:r>
            <w:r w:rsidRPr="00386FBC">
              <w:rPr>
                <w:i/>
                <w:iCs/>
                <w:szCs w:val="17"/>
              </w:rPr>
              <w:t>Tosia australis</w:t>
            </w:r>
          </w:p>
          <w:p w14:paraId="22426436" w14:textId="04767966" w:rsidR="00386FBC" w:rsidRPr="00386FBC" w:rsidRDefault="00386FBC" w:rsidP="00120ED5">
            <w:pPr>
              <w:spacing w:after="40"/>
              <w:ind w:left="139" w:hanging="142"/>
              <w:rPr>
                <w:szCs w:val="17"/>
              </w:rPr>
            </w:pPr>
            <w:r w:rsidRPr="00386FBC">
              <w:rPr>
                <w:szCs w:val="17"/>
              </w:rPr>
              <w:t>•</w:t>
            </w:r>
            <w:r w:rsidRPr="00386FBC">
              <w:rPr>
                <w:szCs w:val="17"/>
              </w:rPr>
              <w:tab/>
              <w:t xml:space="preserve">Crested Oystergoby, </w:t>
            </w:r>
            <w:r w:rsidRPr="00386FBC">
              <w:rPr>
                <w:i/>
                <w:iCs/>
                <w:szCs w:val="17"/>
              </w:rPr>
              <w:t>Cryptocentroides gobioides</w:t>
            </w:r>
          </w:p>
          <w:p w14:paraId="680B3652" w14:textId="414D9E89" w:rsidR="00386FBC" w:rsidRPr="00386FBC" w:rsidRDefault="00386FBC" w:rsidP="00120ED5">
            <w:pPr>
              <w:spacing w:after="40"/>
              <w:ind w:left="139" w:hanging="142"/>
              <w:rPr>
                <w:szCs w:val="17"/>
              </w:rPr>
            </w:pPr>
            <w:r w:rsidRPr="00386FBC">
              <w:rPr>
                <w:szCs w:val="17"/>
              </w:rPr>
              <w:t>•</w:t>
            </w:r>
            <w:r w:rsidRPr="00386FBC">
              <w:rPr>
                <w:szCs w:val="17"/>
              </w:rPr>
              <w:tab/>
              <w:t xml:space="preserve">Yellowspotted Sandgoby, </w:t>
            </w:r>
            <w:r w:rsidRPr="00386FBC">
              <w:rPr>
                <w:i/>
                <w:iCs/>
                <w:szCs w:val="17"/>
              </w:rPr>
              <w:t>Favonigobius punctatus</w:t>
            </w:r>
          </w:p>
          <w:p w14:paraId="112FC54E"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Chameleon Goby, </w:t>
            </w:r>
            <w:r w:rsidRPr="00386FBC">
              <w:rPr>
                <w:i/>
                <w:iCs/>
                <w:szCs w:val="17"/>
              </w:rPr>
              <w:t>Tridentiger trigonocephalus</w:t>
            </w:r>
          </w:p>
          <w:p w14:paraId="70B0E8D2"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Southern Ribbed Top Snail, </w:t>
            </w:r>
            <w:r w:rsidRPr="00386FBC">
              <w:rPr>
                <w:i/>
                <w:iCs/>
                <w:szCs w:val="17"/>
              </w:rPr>
              <w:t>Austrocochlea constricta</w:t>
            </w:r>
          </w:p>
          <w:p w14:paraId="4DE0B5ED"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Striped-mouth Conniwink, </w:t>
            </w:r>
            <w:r w:rsidRPr="00386FBC">
              <w:rPr>
                <w:i/>
                <w:iCs/>
                <w:szCs w:val="17"/>
              </w:rPr>
              <w:t>Bembicium nanum</w:t>
            </w:r>
          </w:p>
          <w:p w14:paraId="40B025D5"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Wavy Top, </w:t>
            </w:r>
            <w:r w:rsidRPr="00386FBC">
              <w:rPr>
                <w:i/>
                <w:iCs/>
                <w:szCs w:val="17"/>
              </w:rPr>
              <w:t>Diloma concameratum</w:t>
            </w:r>
          </w:p>
          <w:p w14:paraId="40A822F6"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estuarine snails, </w:t>
            </w:r>
            <w:r w:rsidRPr="00386FBC">
              <w:rPr>
                <w:i/>
                <w:iCs/>
                <w:szCs w:val="17"/>
              </w:rPr>
              <w:t>Hypsogastropoda spp</w:t>
            </w:r>
          </w:p>
          <w:p w14:paraId="0D521541"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Elongate Chiton, </w:t>
            </w:r>
            <w:r w:rsidRPr="00386FBC">
              <w:rPr>
                <w:i/>
                <w:iCs/>
                <w:szCs w:val="17"/>
              </w:rPr>
              <w:t>Ischnochiton elongatus</w:t>
            </w:r>
          </w:p>
          <w:p w14:paraId="210628F2"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Pacific Oyster, </w:t>
            </w:r>
            <w:r w:rsidRPr="00386FBC">
              <w:rPr>
                <w:i/>
                <w:iCs/>
                <w:szCs w:val="17"/>
              </w:rPr>
              <w:t>Magallana gigas</w:t>
            </w:r>
          </w:p>
          <w:p w14:paraId="045D8696"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Australian Black Nerite, </w:t>
            </w:r>
            <w:r w:rsidRPr="00386FBC">
              <w:rPr>
                <w:i/>
                <w:iCs/>
                <w:szCs w:val="17"/>
              </w:rPr>
              <w:t>Nerita atramentosa</w:t>
            </w:r>
          </w:p>
          <w:p w14:paraId="1300E496"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Razorfish, </w:t>
            </w:r>
            <w:r w:rsidRPr="00386FBC">
              <w:rPr>
                <w:i/>
                <w:iCs/>
                <w:szCs w:val="17"/>
              </w:rPr>
              <w:t>Pinna bicolor</w:t>
            </w:r>
          </w:p>
          <w:p w14:paraId="244E1BE5" w14:textId="77777777" w:rsidR="00386FBC" w:rsidRPr="00386FBC" w:rsidRDefault="00386FBC" w:rsidP="00120ED5">
            <w:pPr>
              <w:spacing w:after="40"/>
              <w:ind w:left="139" w:hanging="142"/>
              <w:rPr>
                <w:i/>
                <w:iCs/>
                <w:szCs w:val="17"/>
              </w:rPr>
            </w:pPr>
            <w:r w:rsidRPr="00386FBC">
              <w:rPr>
                <w:szCs w:val="17"/>
              </w:rPr>
              <w:t>•</w:t>
            </w:r>
            <w:r w:rsidRPr="00386FBC">
              <w:rPr>
                <w:szCs w:val="17"/>
              </w:rPr>
              <w:tab/>
              <w:t xml:space="preserve">Cockles spp, </w:t>
            </w:r>
            <w:r w:rsidRPr="00386FBC">
              <w:rPr>
                <w:i/>
                <w:iCs/>
                <w:szCs w:val="17"/>
              </w:rPr>
              <w:t>Tapetinae spp</w:t>
            </w:r>
          </w:p>
          <w:p w14:paraId="6390EC04" w14:textId="77777777" w:rsidR="00386FBC" w:rsidRPr="00386FBC" w:rsidRDefault="00386FBC" w:rsidP="00120ED5">
            <w:pPr>
              <w:spacing w:after="40"/>
              <w:ind w:left="139" w:hanging="142"/>
              <w:rPr>
                <w:i/>
                <w:iCs/>
                <w:szCs w:val="17"/>
              </w:rPr>
            </w:pPr>
            <w:r w:rsidRPr="00386FBC">
              <w:rPr>
                <w:szCs w:val="17"/>
              </w:rPr>
              <w:t>•</w:t>
            </w:r>
            <w:r w:rsidRPr="00386FBC">
              <w:rPr>
                <w:szCs w:val="17"/>
              </w:rPr>
              <w:tab/>
              <w:t xml:space="preserve">Yellowfin Goby, </w:t>
            </w:r>
            <w:r w:rsidRPr="00386FBC">
              <w:rPr>
                <w:i/>
                <w:iCs/>
                <w:szCs w:val="17"/>
              </w:rPr>
              <w:t>Acanthogobius flavimanus</w:t>
            </w:r>
          </w:p>
          <w:p w14:paraId="49BB4EC3" w14:textId="77777777" w:rsidR="00386FBC" w:rsidRPr="00386FBC" w:rsidRDefault="00386FBC" w:rsidP="00120ED5">
            <w:pPr>
              <w:spacing w:after="40"/>
              <w:ind w:left="139" w:hanging="142"/>
              <w:rPr>
                <w:i/>
                <w:iCs/>
                <w:szCs w:val="17"/>
              </w:rPr>
            </w:pPr>
            <w:r w:rsidRPr="00386FBC">
              <w:rPr>
                <w:szCs w:val="17"/>
              </w:rPr>
              <w:t>•</w:t>
            </w:r>
            <w:r w:rsidRPr="00386FBC">
              <w:rPr>
                <w:szCs w:val="17"/>
              </w:rPr>
              <w:tab/>
              <w:t xml:space="preserve">Black Bream, </w:t>
            </w:r>
            <w:r w:rsidRPr="00386FBC">
              <w:rPr>
                <w:i/>
                <w:iCs/>
                <w:szCs w:val="17"/>
              </w:rPr>
              <w:t>Acanthopagrus butcheri</w:t>
            </w:r>
          </w:p>
          <w:p w14:paraId="31C96B9A"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Shaw’s Cowfish, </w:t>
            </w:r>
            <w:r w:rsidRPr="00386FBC">
              <w:rPr>
                <w:i/>
                <w:iCs/>
                <w:szCs w:val="17"/>
              </w:rPr>
              <w:t>Aracana aurita</w:t>
            </w:r>
          </w:p>
          <w:p w14:paraId="1731C7D8" w14:textId="77777777" w:rsidR="00386FBC" w:rsidRPr="00386FBC" w:rsidRDefault="00386FBC" w:rsidP="00120ED5">
            <w:pPr>
              <w:spacing w:after="40"/>
              <w:ind w:left="139" w:hanging="142"/>
              <w:rPr>
                <w:i/>
                <w:iCs/>
                <w:szCs w:val="17"/>
              </w:rPr>
            </w:pPr>
            <w:r w:rsidRPr="00386FBC">
              <w:rPr>
                <w:szCs w:val="17"/>
              </w:rPr>
              <w:t>•</w:t>
            </w:r>
            <w:r w:rsidRPr="00386FBC">
              <w:rPr>
                <w:szCs w:val="17"/>
              </w:rPr>
              <w:tab/>
              <w:t xml:space="preserve">Ornate Cowfish, </w:t>
            </w:r>
            <w:r w:rsidRPr="00386FBC">
              <w:rPr>
                <w:i/>
                <w:iCs/>
                <w:szCs w:val="17"/>
              </w:rPr>
              <w:t>Aracana ornata</w:t>
            </w:r>
          </w:p>
          <w:p w14:paraId="6BCC5539"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Bridled Goby, </w:t>
            </w:r>
            <w:r w:rsidRPr="00386FBC">
              <w:rPr>
                <w:i/>
                <w:iCs/>
                <w:szCs w:val="17"/>
              </w:rPr>
              <w:t>Arenigobius bifrenatus</w:t>
            </w:r>
          </w:p>
          <w:p w14:paraId="18EE6EE9" w14:textId="77777777" w:rsidR="00386FBC" w:rsidRPr="00386FBC" w:rsidRDefault="00386FBC" w:rsidP="00120ED5">
            <w:pPr>
              <w:spacing w:after="40"/>
              <w:ind w:left="139" w:hanging="142"/>
              <w:rPr>
                <w:i/>
                <w:iCs/>
                <w:szCs w:val="17"/>
              </w:rPr>
            </w:pPr>
            <w:r w:rsidRPr="00386FBC">
              <w:rPr>
                <w:szCs w:val="17"/>
              </w:rPr>
              <w:t>•</w:t>
            </w:r>
            <w:r w:rsidRPr="00386FBC">
              <w:rPr>
                <w:szCs w:val="17"/>
              </w:rPr>
              <w:tab/>
              <w:t xml:space="preserve">Mulloway, </w:t>
            </w:r>
            <w:r w:rsidRPr="00386FBC">
              <w:rPr>
                <w:i/>
                <w:iCs/>
                <w:szCs w:val="17"/>
              </w:rPr>
              <w:t>Argyrosomus japonicus</w:t>
            </w:r>
          </w:p>
          <w:p w14:paraId="0E219639"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Australian Herring, </w:t>
            </w:r>
            <w:r w:rsidRPr="00386FBC">
              <w:rPr>
                <w:i/>
                <w:iCs/>
                <w:szCs w:val="17"/>
              </w:rPr>
              <w:t>Arripis georgiana</w:t>
            </w:r>
          </w:p>
          <w:p w14:paraId="398CB750"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Western Australian Salmon, </w:t>
            </w:r>
            <w:r w:rsidRPr="00386FBC">
              <w:rPr>
                <w:i/>
                <w:iCs/>
                <w:szCs w:val="17"/>
              </w:rPr>
              <w:t>Arripis truttacea</w:t>
            </w:r>
          </w:p>
          <w:p w14:paraId="66615126"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Smallmouth Hardyhead, </w:t>
            </w:r>
            <w:r w:rsidRPr="00386FBC">
              <w:rPr>
                <w:i/>
                <w:iCs/>
                <w:szCs w:val="17"/>
              </w:rPr>
              <w:t>Atherinosoma microstoma</w:t>
            </w:r>
          </w:p>
          <w:p w14:paraId="3E731DE2" w14:textId="77777777" w:rsidR="00386FBC" w:rsidRPr="00386FBC" w:rsidRDefault="00386FBC" w:rsidP="00120ED5">
            <w:pPr>
              <w:spacing w:after="40"/>
              <w:ind w:left="139" w:hanging="142"/>
              <w:rPr>
                <w:i/>
                <w:iCs/>
                <w:szCs w:val="17"/>
              </w:rPr>
            </w:pPr>
            <w:r w:rsidRPr="00386FBC">
              <w:rPr>
                <w:szCs w:val="17"/>
              </w:rPr>
              <w:t>•</w:t>
            </w:r>
            <w:r w:rsidRPr="00386FBC">
              <w:rPr>
                <w:szCs w:val="17"/>
              </w:rPr>
              <w:tab/>
              <w:t xml:space="preserve">Krefft’s Frillgoby, </w:t>
            </w:r>
            <w:r w:rsidRPr="00386FBC">
              <w:rPr>
                <w:i/>
                <w:iCs/>
                <w:szCs w:val="17"/>
              </w:rPr>
              <w:t>Bathygobius krefftii</w:t>
            </w:r>
          </w:p>
          <w:p w14:paraId="614E4356" w14:textId="77777777" w:rsidR="00386FBC" w:rsidRPr="00386FBC" w:rsidRDefault="00386FBC" w:rsidP="00120ED5">
            <w:pPr>
              <w:spacing w:after="40"/>
              <w:ind w:left="139" w:hanging="142"/>
              <w:rPr>
                <w:i/>
                <w:iCs/>
                <w:szCs w:val="17"/>
              </w:rPr>
            </w:pPr>
            <w:r w:rsidRPr="00386FBC">
              <w:rPr>
                <w:szCs w:val="17"/>
              </w:rPr>
              <w:t>•</w:t>
            </w:r>
            <w:r w:rsidRPr="00386FBC">
              <w:rPr>
                <w:szCs w:val="17"/>
              </w:rPr>
              <w:tab/>
              <w:t xml:space="preserve">Sculptured Goby, </w:t>
            </w:r>
            <w:r w:rsidRPr="00386FBC">
              <w:rPr>
                <w:i/>
                <w:iCs/>
                <w:szCs w:val="17"/>
              </w:rPr>
              <w:t>Callogobius mucosus</w:t>
            </w:r>
          </w:p>
          <w:p w14:paraId="127A2B16" w14:textId="77777777" w:rsidR="00386FBC" w:rsidRPr="00386FBC" w:rsidRDefault="00386FBC" w:rsidP="00120ED5">
            <w:pPr>
              <w:spacing w:after="40"/>
              <w:ind w:left="139" w:hanging="142"/>
              <w:rPr>
                <w:i/>
                <w:iCs/>
                <w:szCs w:val="17"/>
              </w:rPr>
            </w:pPr>
            <w:r w:rsidRPr="00386FBC">
              <w:rPr>
                <w:szCs w:val="17"/>
              </w:rPr>
              <w:t>•</w:t>
            </w:r>
            <w:r w:rsidRPr="00386FBC">
              <w:rPr>
                <w:szCs w:val="17"/>
              </w:rPr>
              <w:tab/>
              <w:t xml:space="preserve">Australasian Snapper, </w:t>
            </w:r>
            <w:r w:rsidRPr="00386FBC">
              <w:rPr>
                <w:i/>
                <w:iCs/>
                <w:szCs w:val="17"/>
              </w:rPr>
              <w:t>Chrysophrys auratus</w:t>
            </w:r>
          </w:p>
          <w:p w14:paraId="73D3B398"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Moonlighter, </w:t>
            </w:r>
            <w:r w:rsidRPr="00386FBC">
              <w:rPr>
                <w:i/>
                <w:iCs/>
                <w:szCs w:val="17"/>
              </w:rPr>
              <w:t>Tilodon sexfasciatus</w:t>
            </w:r>
          </w:p>
          <w:p w14:paraId="1B9DCECC"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Weeping Toadfish, </w:t>
            </w:r>
            <w:r w:rsidRPr="00386FBC">
              <w:rPr>
                <w:i/>
                <w:iCs/>
                <w:szCs w:val="17"/>
              </w:rPr>
              <w:t>Torquigener pleurogramma</w:t>
            </w:r>
          </w:p>
          <w:p w14:paraId="10133643"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Yellowtail Scad, </w:t>
            </w:r>
            <w:r w:rsidRPr="00386FBC">
              <w:rPr>
                <w:i/>
                <w:iCs/>
                <w:szCs w:val="17"/>
              </w:rPr>
              <w:t>Trachurus novaezelandiae</w:t>
            </w:r>
          </w:p>
          <w:p w14:paraId="4C156D20" w14:textId="77777777" w:rsidR="00386FBC" w:rsidRPr="00386FBC" w:rsidRDefault="00386FBC" w:rsidP="00120ED5">
            <w:pPr>
              <w:spacing w:after="40"/>
              <w:ind w:left="139" w:hanging="142"/>
              <w:rPr>
                <w:szCs w:val="17"/>
              </w:rPr>
            </w:pPr>
            <w:r w:rsidRPr="00386FBC">
              <w:rPr>
                <w:szCs w:val="17"/>
              </w:rPr>
              <w:t>•</w:t>
            </w:r>
            <w:r w:rsidRPr="00386FBC">
              <w:rPr>
                <w:szCs w:val="17"/>
              </w:rPr>
              <w:tab/>
              <w:t xml:space="preserve">Southern Fiddler Ray, </w:t>
            </w:r>
            <w:r w:rsidRPr="00386FBC">
              <w:rPr>
                <w:i/>
                <w:iCs/>
                <w:szCs w:val="17"/>
              </w:rPr>
              <w:t>Trygonorrhina dumerilii</w:t>
            </w:r>
          </w:p>
        </w:tc>
        <w:tc>
          <w:tcPr>
            <w:tcW w:w="4820" w:type="dxa"/>
          </w:tcPr>
          <w:p w14:paraId="6D0834B9" w14:textId="77777777" w:rsidR="00386FBC" w:rsidRPr="00386FBC" w:rsidRDefault="00386FBC" w:rsidP="00120ED5">
            <w:pPr>
              <w:spacing w:after="40"/>
              <w:ind w:left="426" w:hanging="142"/>
              <w:rPr>
                <w:szCs w:val="17"/>
              </w:rPr>
            </w:pPr>
            <w:r w:rsidRPr="00386FBC">
              <w:rPr>
                <w:szCs w:val="17"/>
              </w:rPr>
              <w:lastRenderedPageBreak/>
              <w:t>•</w:t>
            </w:r>
            <w:r w:rsidRPr="00386FBC">
              <w:rPr>
                <w:szCs w:val="17"/>
              </w:rPr>
              <w:tab/>
              <w:t xml:space="preserve">Striped barnacle, </w:t>
            </w:r>
            <w:r w:rsidRPr="00386FBC">
              <w:rPr>
                <w:i/>
                <w:iCs/>
                <w:szCs w:val="17"/>
              </w:rPr>
              <w:t>Amphibalanus amphitrite</w:t>
            </w:r>
          </w:p>
          <w:p w14:paraId="6EDB7DB6"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Amphipods, </w:t>
            </w:r>
            <w:r w:rsidRPr="00386FBC">
              <w:rPr>
                <w:i/>
                <w:iCs/>
                <w:szCs w:val="17"/>
              </w:rPr>
              <w:t>Amphipoda spp</w:t>
            </w:r>
          </w:p>
          <w:p w14:paraId="7572AD85"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Little Shore Crab, </w:t>
            </w:r>
            <w:r w:rsidRPr="00386FBC">
              <w:rPr>
                <w:i/>
                <w:iCs/>
                <w:szCs w:val="17"/>
              </w:rPr>
              <w:t>Brachynotus spinosus</w:t>
            </w:r>
          </w:p>
          <w:p w14:paraId="4B77B1A4"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European Green Crab, </w:t>
            </w:r>
            <w:r w:rsidRPr="00386FBC">
              <w:rPr>
                <w:i/>
                <w:iCs/>
                <w:szCs w:val="17"/>
              </w:rPr>
              <w:t>Carcinus maenas</w:t>
            </w:r>
          </w:p>
          <w:p w14:paraId="49E6B0D3"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estuarine crabs, </w:t>
            </w:r>
            <w:r w:rsidRPr="00386FBC">
              <w:rPr>
                <w:i/>
                <w:iCs/>
                <w:szCs w:val="17"/>
              </w:rPr>
              <w:t>Decapoda spp</w:t>
            </w:r>
          </w:p>
          <w:p w14:paraId="321A7D19"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Haswell’s Crab, </w:t>
            </w:r>
            <w:r w:rsidRPr="00386FBC">
              <w:rPr>
                <w:i/>
                <w:iCs/>
                <w:szCs w:val="17"/>
              </w:rPr>
              <w:t>Helograpsus haswellianus</w:t>
            </w:r>
          </w:p>
          <w:p w14:paraId="3D3DF7E2"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Sand Crab, </w:t>
            </w:r>
            <w:r w:rsidRPr="00386FBC">
              <w:rPr>
                <w:i/>
                <w:iCs/>
                <w:szCs w:val="17"/>
              </w:rPr>
              <w:t>Ovalipes australiensis</w:t>
            </w:r>
          </w:p>
          <w:p w14:paraId="0D5B5DBD" w14:textId="77777777" w:rsidR="00386FBC" w:rsidRPr="00386FBC" w:rsidRDefault="00386FBC" w:rsidP="00120ED5">
            <w:pPr>
              <w:spacing w:after="40"/>
              <w:ind w:left="426" w:hanging="142"/>
              <w:rPr>
                <w:i/>
                <w:iCs/>
                <w:szCs w:val="17"/>
              </w:rPr>
            </w:pPr>
            <w:r w:rsidRPr="00386FBC">
              <w:rPr>
                <w:szCs w:val="17"/>
              </w:rPr>
              <w:t>•</w:t>
            </w:r>
            <w:r w:rsidRPr="00386FBC">
              <w:rPr>
                <w:szCs w:val="17"/>
              </w:rPr>
              <w:tab/>
              <w:t xml:space="preserve">Australian Blue Swimmer Crab, </w:t>
            </w:r>
            <w:r w:rsidRPr="00386FBC">
              <w:rPr>
                <w:i/>
                <w:iCs/>
                <w:szCs w:val="17"/>
              </w:rPr>
              <w:t>Portunus armatus</w:t>
            </w:r>
          </w:p>
          <w:p w14:paraId="4B8422D5" w14:textId="282616FF" w:rsidR="0003004F" w:rsidRPr="00120ED5" w:rsidRDefault="00386FBC" w:rsidP="00120ED5">
            <w:pPr>
              <w:spacing w:after="40"/>
              <w:ind w:left="426" w:hanging="142"/>
              <w:rPr>
                <w:i/>
                <w:iCs/>
                <w:szCs w:val="17"/>
              </w:rPr>
            </w:pPr>
            <w:r w:rsidRPr="00386FBC">
              <w:rPr>
                <w:szCs w:val="17"/>
              </w:rPr>
              <w:t>•</w:t>
            </w:r>
            <w:r w:rsidRPr="00386FBC">
              <w:rPr>
                <w:szCs w:val="17"/>
              </w:rPr>
              <w:tab/>
              <w:t xml:space="preserve">Priess’ Sand Star, </w:t>
            </w:r>
            <w:r w:rsidRPr="00386FBC">
              <w:rPr>
                <w:i/>
                <w:iCs/>
                <w:szCs w:val="17"/>
              </w:rPr>
              <w:t xml:space="preserve">Astropecten </w:t>
            </w:r>
            <w:proofErr w:type="spellStart"/>
            <w:r w:rsidRPr="00386FBC">
              <w:rPr>
                <w:i/>
                <w:iCs/>
                <w:szCs w:val="17"/>
              </w:rPr>
              <w:t>preissi</w:t>
            </w:r>
            <w:proofErr w:type="spellEnd"/>
          </w:p>
          <w:p w14:paraId="6575AA09" w14:textId="43BD2D6A" w:rsidR="00386FBC" w:rsidRPr="00386FBC" w:rsidRDefault="00386FBC" w:rsidP="00120ED5">
            <w:pPr>
              <w:spacing w:after="40"/>
              <w:ind w:left="426" w:hanging="142"/>
              <w:rPr>
                <w:szCs w:val="17"/>
              </w:rPr>
            </w:pPr>
            <w:r w:rsidRPr="00386FBC">
              <w:rPr>
                <w:szCs w:val="17"/>
              </w:rPr>
              <w:lastRenderedPageBreak/>
              <w:t>•</w:t>
            </w:r>
            <w:r w:rsidRPr="00386FBC">
              <w:rPr>
                <w:szCs w:val="17"/>
              </w:rPr>
              <w:tab/>
              <w:t xml:space="preserve">Brittle Stars, </w:t>
            </w:r>
            <w:r w:rsidRPr="00386FBC">
              <w:rPr>
                <w:i/>
                <w:iCs/>
                <w:szCs w:val="17"/>
              </w:rPr>
              <w:t>Ophiuroidea spp</w:t>
            </w:r>
          </w:p>
          <w:p w14:paraId="6E0918EC" w14:textId="451EE3C4" w:rsidR="00386FBC" w:rsidRPr="00386FBC" w:rsidRDefault="00386FBC" w:rsidP="00120ED5">
            <w:pPr>
              <w:spacing w:after="40"/>
              <w:ind w:left="426" w:hanging="142"/>
              <w:rPr>
                <w:szCs w:val="17"/>
              </w:rPr>
            </w:pPr>
            <w:r w:rsidRPr="00386FBC">
              <w:rPr>
                <w:szCs w:val="17"/>
              </w:rPr>
              <w:t>•</w:t>
            </w:r>
            <w:r w:rsidRPr="00386FBC">
              <w:rPr>
                <w:szCs w:val="17"/>
              </w:rPr>
              <w:tab/>
              <w:t xml:space="preserve">Estuary Cobbler, </w:t>
            </w:r>
            <w:r w:rsidRPr="00386FBC">
              <w:rPr>
                <w:i/>
                <w:iCs/>
                <w:szCs w:val="17"/>
              </w:rPr>
              <w:t>Cnidoglanis macrocephalus</w:t>
            </w:r>
          </w:p>
          <w:p w14:paraId="6E0E0706" w14:textId="191B0B56" w:rsidR="00386FBC" w:rsidRPr="00386FBC" w:rsidRDefault="00386FBC" w:rsidP="00120ED5">
            <w:pPr>
              <w:spacing w:after="40"/>
              <w:ind w:left="426" w:hanging="142"/>
              <w:rPr>
                <w:szCs w:val="17"/>
              </w:rPr>
            </w:pPr>
            <w:r w:rsidRPr="00386FBC">
              <w:rPr>
                <w:szCs w:val="17"/>
              </w:rPr>
              <w:t>•</w:t>
            </w:r>
            <w:r w:rsidRPr="00386FBC">
              <w:rPr>
                <w:szCs w:val="17"/>
              </w:rPr>
              <w:tab/>
              <w:t xml:space="preserve">Southern Longfin Goby, </w:t>
            </w:r>
            <w:r w:rsidRPr="00386FBC">
              <w:rPr>
                <w:i/>
                <w:iCs/>
                <w:szCs w:val="17"/>
              </w:rPr>
              <w:t>Favonigobius lateralis</w:t>
            </w:r>
          </w:p>
          <w:p w14:paraId="2B306399"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zebrafish, </w:t>
            </w:r>
            <w:r w:rsidRPr="00386FBC">
              <w:rPr>
                <w:i/>
                <w:iCs/>
                <w:szCs w:val="17"/>
              </w:rPr>
              <w:t>Girella zebra</w:t>
            </w:r>
          </w:p>
          <w:p w14:paraId="7A69A624"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South Australian Cobbler, </w:t>
            </w:r>
            <w:r w:rsidRPr="00386FBC">
              <w:rPr>
                <w:i/>
                <w:iCs/>
                <w:szCs w:val="17"/>
              </w:rPr>
              <w:t>Gymnapistes marmoratus</w:t>
            </w:r>
          </w:p>
          <w:p w14:paraId="4217B0CF"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Blackthroat Threefin, </w:t>
            </w:r>
            <w:r w:rsidRPr="00386FBC">
              <w:rPr>
                <w:i/>
                <w:iCs/>
                <w:szCs w:val="17"/>
              </w:rPr>
              <w:t>Helcogramma decurrens</w:t>
            </w:r>
          </w:p>
          <w:p w14:paraId="21E6C73F"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Western Striped Grunted, </w:t>
            </w:r>
            <w:r w:rsidRPr="00386FBC">
              <w:rPr>
                <w:i/>
                <w:iCs/>
                <w:szCs w:val="17"/>
              </w:rPr>
              <w:t>Helotes octolineatus</w:t>
            </w:r>
          </w:p>
          <w:p w14:paraId="2D7691C2"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Southern Garfish, </w:t>
            </w:r>
            <w:r w:rsidRPr="00386FBC">
              <w:rPr>
                <w:i/>
                <w:iCs/>
                <w:szCs w:val="17"/>
              </w:rPr>
              <w:t>hyporhamphus melanochir</w:t>
            </w:r>
          </w:p>
          <w:p w14:paraId="38C27919"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Western Jumping Blenny, </w:t>
            </w:r>
            <w:r w:rsidRPr="00386FBC">
              <w:rPr>
                <w:i/>
                <w:iCs/>
                <w:szCs w:val="17"/>
              </w:rPr>
              <w:t>Lepidoblennius marmoratus</w:t>
            </w:r>
          </w:p>
          <w:p w14:paraId="17AC81B6"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Sea Mullet, </w:t>
            </w:r>
            <w:r w:rsidRPr="00386FBC">
              <w:rPr>
                <w:i/>
                <w:iCs/>
                <w:szCs w:val="17"/>
              </w:rPr>
              <w:t>Mugil cephalus</w:t>
            </w:r>
          </w:p>
          <w:p w14:paraId="4FF8DD7C"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Southern Eagle Ray, </w:t>
            </w:r>
            <w:r w:rsidRPr="00386FBC">
              <w:rPr>
                <w:i/>
                <w:iCs/>
                <w:szCs w:val="17"/>
              </w:rPr>
              <w:t>Myliobatis tenuicadautus</w:t>
            </w:r>
          </w:p>
          <w:p w14:paraId="1955CAFF"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Little Weed Whiting, </w:t>
            </w:r>
            <w:r w:rsidRPr="00386FBC">
              <w:rPr>
                <w:i/>
                <w:iCs/>
                <w:szCs w:val="17"/>
              </w:rPr>
              <w:t>Neoodax balteatus</w:t>
            </w:r>
          </w:p>
          <w:p w14:paraId="0B59502A"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Twinbar Goby, </w:t>
            </w:r>
            <w:r w:rsidRPr="00386FBC">
              <w:rPr>
                <w:i/>
                <w:iCs/>
                <w:szCs w:val="17"/>
              </w:rPr>
              <w:t>Nesogobius greeni</w:t>
            </w:r>
          </w:p>
          <w:p w14:paraId="7C64FF38"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Oyster Blenny, </w:t>
            </w:r>
            <w:r w:rsidRPr="00386FBC">
              <w:rPr>
                <w:i/>
                <w:iCs/>
                <w:szCs w:val="17"/>
              </w:rPr>
              <w:t>Omobranchus anolius</w:t>
            </w:r>
          </w:p>
          <w:p w14:paraId="49A00EBD"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Tasmanian Blenny, </w:t>
            </w:r>
            <w:r w:rsidRPr="00386FBC">
              <w:rPr>
                <w:i/>
                <w:iCs/>
                <w:szCs w:val="17"/>
              </w:rPr>
              <w:t>Parablennius tasmanianus</w:t>
            </w:r>
          </w:p>
          <w:p w14:paraId="1C624B31"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Wavy Grubfish, </w:t>
            </w:r>
            <w:r w:rsidRPr="00386FBC">
              <w:rPr>
                <w:i/>
                <w:iCs/>
                <w:szCs w:val="17"/>
              </w:rPr>
              <w:t>Parapercis haackei</w:t>
            </w:r>
          </w:p>
          <w:p w14:paraId="01EB6B2D"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Longsnout Boarfish, </w:t>
            </w:r>
            <w:r w:rsidRPr="00386FBC">
              <w:rPr>
                <w:i/>
                <w:iCs/>
                <w:szCs w:val="17"/>
              </w:rPr>
              <w:t>Pentaceropsis recurvirostris</w:t>
            </w:r>
          </w:p>
          <w:p w14:paraId="3F7B3EB1"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Southern bluespotted flathead, </w:t>
            </w:r>
            <w:r w:rsidRPr="00386FBC">
              <w:rPr>
                <w:i/>
                <w:iCs/>
                <w:szCs w:val="17"/>
              </w:rPr>
              <w:t>Platycephalus speculator</w:t>
            </w:r>
          </w:p>
          <w:p w14:paraId="7620DF9F"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Congolli, </w:t>
            </w:r>
            <w:r w:rsidRPr="00386FBC">
              <w:rPr>
                <w:i/>
                <w:iCs/>
                <w:szCs w:val="17"/>
              </w:rPr>
              <w:t>Pseudaphritis urvillii</w:t>
            </w:r>
          </w:p>
          <w:p w14:paraId="662FC701"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Magpie Perch, </w:t>
            </w:r>
            <w:r w:rsidRPr="00386FBC">
              <w:rPr>
                <w:i/>
                <w:iCs/>
                <w:szCs w:val="17"/>
              </w:rPr>
              <w:t>Pseudogoniistius nigripes</w:t>
            </w:r>
          </w:p>
          <w:p w14:paraId="51F24F19"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Greenback Flounder, </w:t>
            </w:r>
            <w:r w:rsidRPr="00386FBC">
              <w:rPr>
                <w:i/>
                <w:iCs/>
                <w:szCs w:val="17"/>
              </w:rPr>
              <w:t>Rhombosolea tapirina</w:t>
            </w:r>
          </w:p>
          <w:p w14:paraId="57D154D6"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Rough Leatherjacket, </w:t>
            </w:r>
            <w:r w:rsidRPr="00386FBC">
              <w:rPr>
                <w:i/>
                <w:iCs/>
                <w:szCs w:val="17"/>
              </w:rPr>
              <w:t>Scobinichthys granulatus</w:t>
            </w:r>
          </w:p>
          <w:p w14:paraId="14B07F05"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Longfinned Worm Eel, </w:t>
            </w:r>
            <w:r w:rsidRPr="00386FBC">
              <w:rPr>
                <w:i/>
                <w:iCs/>
                <w:szCs w:val="17"/>
              </w:rPr>
              <w:t>Scolecenchelys breviceps</w:t>
            </w:r>
          </w:p>
          <w:p w14:paraId="52059E29" w14:textId="77777777" w:rsidR="00386FBC" w:rsidRPr="00386FBC" w:rsidRDefault="00386FBC" w:rsidP="00120ED5">
            <w:pPr>
              <w:spacing w:after="40"/>
              <w:ind w:left="426" w:hanging="142"/>
              <w:rPr>
                <w:i/>
                <w:iCs/>
                <w:szCs w:val="17"/>
              </w:rPr>
            </w:pPr>
            <w:r w:rsidRPr="00386FBC">
              <w:rPr>
                <w:szCs w:val="17"/>
              </w:rPr>
              <w:t>•</w:t>
            </w:r>
            <w:r w:rsidRPr="00386FBC">
              <w:rPr>
                <w:szCs w:val="17"/>
              </w:rPr>
              <w:tab/>
              <w:t xml:space="preserve">Sweep, </w:t>
            </w:r>
            <w:r w:rsidRPr="00386FBC">
              <w:rPr>
                <w:i/>
                <w:iCs/>
                <w:szCs w:val="17"/>
              </w:rPr>
              <w:t>Scorpididae spp</w:t>
            </w:r>
          </w:p>
          <w:p w14:paraId="3C915F57"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King George Whiting, </w:t>
            </w:r>
            <w:r w:rsidRPr="00386FBC">
              <w:rPr>
                <w:i/>
                <w:iCs/>
                <w:szCs w:val="17"/>
              </w:rPr>
              <w:t>Sillaginodes punctatus</w:t>
            </w:r>
          </w:p>
          <w:p w14:paraId="30035B48"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Snook, </w:t>
            </w:r>
            <w:r w:rsidRPr="00386FBC">
              <w:rPr>
                <w:i/>
                <w:iCs/>
                <w:szCs w:val="17"/>
              </w:rPr>
              <w:t>Sphyraena novaehollandiae</w:t>
            </w:r>
          </w:p>
          <w:p w14:paraId="0BD1A85C"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Pipefish, </w:t>
            </w:r>
            <w:r w:rsidRPr="00386FBC">
              <w:rPr>
                <w:i/>
                <w:iCs/>
                <w:szCs w:val="17"/>
              </w:rPr>
              <w:t>syngnathidae spp</w:t>
            </w:r>
          </w:p>
          <w:p w14:paraId="053484AD"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Bluespotted Goatfish, </w:t>
            </w:r>
            <w:r w:rsidRPr="00386FBC">
              <w:rPr>
                <w:i/>
                <w:iCs/>
                <w:szCs w:val="17"/>
              </w:rPr>
              <w:t>Upeneichthys vlamingii</w:t>
            </w:r>
          </w:p>
          <w:p w14:paraId="4AD29D9D" w14:textId="77777777" w:rsidR="00386FBC" w:rsidRPr="00386FBC" w:rsidRDefault="00386FBC" w:rsidP="00120ED5">
            <w:pPr>
              <w:spacing w:after="40"/>
              <w:ind w:left="426" w:hanging="142"/>
              <w:rPr>
                <w:szCs w:val="17"/>
              </w:rPr>
            </w:pPr>
            <w:r w:rsidRPr="00386FBC">
              <w:rPr>
                <w:szCs w:val="17"/>
              </w:rPr>
              <w:t>•</w:t>
            </w:r>
            <w:r w:rsidRPr="00386FBC">
              <w:rPr>
                <w:szCs w:val="17"/>
              </w:rPr>
              <w:tab/>
              <w:t xml:space="preserve">Australian long-nosed pipefish, </w:t>
            </w:r>
            <w:r w:rsidRPr="00386FBC">
              <w:rPr>
                <w:i/>
                <w:iCs/>
                <w:szCs w:val="17"/>
              </w:rPr>
              <w:t>Vanacampus poecilolaemus</w:t>
            </w:r>
          </w:p>
          <w:p w14:paraId="0CF575CB" w14:textId="77777777" w:rsidR="00386FBC" w:rsidRPr="00386FBC" w:rsidRDefault="00386FBC" w:rsidP="00120ED5">
            <w:pPr>
              <w:ind w:left="426" w:hanging="142"/>
              <w:rPr>
                <w:szCs w:val="17"/>
              </w:rPr>
            </w:pPr>
            <w:r w:rsidRPr="00386FBC">
              <w:rPr>
                <w:szCs w:val="17"/>
              </w:rPr>
              <w:t>•</w:t>
            </w:r>
            <w:r w:rsidRPr="00386FBC">
              <w:rPr>
                <w:szCs w:val="17"/>
              </w:rPr>
              <w:tab/>
              <w:t xml:space="preserve">Southern Calamari Squid, </w:t>
            </w:r>
            <w:r w:rsidRPr="00386FBC">
              <w:rPr>
                <w:i/>
                <w:iCs/>
                <w:szCs w:val="17"/>
              </w:rPr>
              <w:t>Sepioteuthis australis</w:t>
            </w:r>
          </w:p>
        </w:tc>
      </w:tr>
    </w:tbl>
    <w:p w14:paraId="018B942D" w14:textId="77777777" w:rsidR="00120ED5" w:rsidRDefault="00120ED5">
      <w:pPr>
        <w:spacing w:after="0" w:line="240" w:lineRule="auto"/>
        <w:jc w:val="left"/>
        <w:rPr>
          <w:rFonts w:eastAsia="Times New Roman"/>
          <w:szCs w:val="17"/>
        </w:rPr>
      </w:pPr>
      <w:r>
        <w:rPr>
          <w:rFonts w:eastAsia="Times New Roman"/>
          <w:szCs w:val="17"/>
        </w:rPr>
        <w:lastRenderedPageBreak/>
        <w:br w:type="page"/>
      </w:r>
    </w:p>
    <w:p w14:paraId="0D8AD25E" w14:textId="562FC453" w:rsidR="00386FBC" w:rsidRPr="00386FBC" w:rsidRDefault="00386FBC" w:rsidP="00386FBC">
      <w:pPr>
        <w:ind w:left="284" w:hanging="284"/>
        <w:rPr>
          <w:rFonts w:eastAsia="Times New Roman"/>
          <w:szCs w:val="17"/>
        </w:rPr>
      </w:pPr>
      <w:r w:rsidRPr="00386FBC">
        <w:rPr>
          <w:rFonts w:eastAsia="Times New Roman"/>
          <w:szCs w:val="17"/>
        </w:rPr>
        <w:t>10.</w:t>
      </w:r>
      <w:r w:rsidRPr="00386FBC">
        <w:rPr>
          <w:rFonts w:eastAsia="Times New Roman"/>
          <w:szCs w:val="17"/>
        </w:rPr>
        <w:tab/>
        <w:t>At least 1 hour before conducting research under this exemption, the exemption holder or nominated agent must contact the Department of Primary Industries and Regions (PIRSA) Fishwatch on 1800 065 522 and answer a series of questions about the exempted activity. The caller will need to have a copy of this notice in their possession at the time of making the call and be able to provide information about the area and time of the exempted activity, the vehicles and/or boats involved, the number of permit holders undertaking the exempted activity and other related questions.</w:t>
      </w:r>
    </w:p>
    <w:p w14:paraId="21B51D38" w14:textId="77777777" w:rsidR="00386FBC" w:rsidRPr="00386FBC" w:rsidRDefault="00386FBC" w:rsidP="00386FBC">
      <w:pPr>
        <w:ind w:left="284" w:hanging="284"/>
        <w:rPr>
          <w:rFonts w:eastAsia="Times New Roman"/>
          <w:szCs w:val="17"/>
        </w:rPr>
      </w:pPr>
      <w:r w:rsidRPr="00386FBC">
        <w:rPr>
          <w:rFonts w:eastAsia="Times New Roman"/>
          <w:szCs w:val="17"/>
        </w:rPr>
        <w:t>11.</w:t>
      </w:r>
      <w:r w:rsidRPr="00386FBC">
        <w:rPr>
          <w:rFonts w:eastAsia="Times New Roman"/>
          <w:szCs w:val="17"/>
        </w:rPr>
        <w:tab/>
      </w:r>
      <w:r w:rsidRPr="00386FBC">
        <w:rPr>
          <w:rFonts w:eastAsia="Times New Roman"/>
          <w:spacing w:val="-2"/>
          <w:szCs w:val="17"/>
        </w:rPr>
        <w:t>The exemption holder must provide a report in writing detailing the activities carried out pursuant to this notice to the Executive Director,</w:t>
      </w:r>
      <w:r w:rsidRPr="00386FBC">
        <w:rPr>
          <w:rFonts w:eastAsia="Times New Roman"/>
          <w:szCs w:val="17"/>
        </w:rPr>
        <w:t xml:space="preserve"> </w:t>
      </w:r>
      <w:r w:rsidRPr="00386FBC">
        <w:rPr>
          <w:rFonts w:eastAsia="Times New Roman"/>
          <w:spacing w:val="-2"/>
          <w:szCs w:val="17"/>
        </w:rPr>
        <w:t>Fisheries and Aquaculture (GPO Box 1625, ADELAIDE SA 5001) 10 days after each research trip is completed with the following details:</w:t>
      </w:r>
    </w:p>
    <w:p w14:paraId="3C2EA23E" w14:textId="77777777" w:rsidR="00386FBC" w:rsidRPr="00386FBC" w:rsidRDefault="00386FBC" w:rsidP="00386FBC">
      <w:pPr>
        <w:ind w:left="426" w:hanging="142"/>
        <w:rPr>
          <w:rFonts w:eastAsia="Times New Roman"/>
          <w:szCs w:val="17"/>
        </w:rPr>
      </w:pPr>
      <w:r w:rsidRPr="00386FBC">
        <w:rPr>
          <w:rFonts w:eastAsia="Times New Roman"/>
          <w:szCs w:val="17"/>
        </w:rPr>
        <w:t>•</w:t>
      </w:r>
      <w:r w:rsidRPr="00386FBC">
        <w:rPr>
          <w:rFonts w:eastAsia="Times New Roman"/>
          <w:szCs w:val="17"/>
        </w:rPr>
        <w:tab/>
        <w:t xml:space="preserve">The date and location of </w:t>
      </w:r>
      <w:proofErr w:type="gramStart"/>
      <w:r w:rsidRPr="00386FBC">
        <w:rPr>
          <w:rFonts w:eastAsia="Times New Roman"/>
          <w:szCs w:val="17"/>
        </w:rPr>
        <w:t>sampling;</w:t>
      </w:r>
      <w:proofErr w:type="gramEnd"/>
    </w:p>
    <w:p w14:paraId="64130780" w14:textId="77777777" w:rsidR="00386FBC" w:rsidRPr="00386FBC" w:rsidRDefault="00386FBC" w:rsidP="00386FBC">
      <w:pPr>
        <w:ind w:left="426" w:hanging="142"/>
        <w:rPr>
          <w:rFonts w:eastAsia="Times New Roman"/>
          <w:szCs w:val="17"/>
        </w:rPr>
      </w:pPr>
      <w:r w:rsidRPr="00386FBC">
        <w:rPr>
          <w:rFonts w:eastAsia="Times New Roman"/>
          <w:szCs w:val="17"/>
        </w:rPr>
        <w:t>•</w:t>
      </w:r>
      <w:r w:rsidRPr="00386FBC">
        <w:rPr>
          <w:rFonts w:eastAsia="Times New Roman"/>
          <w:szCs w:val="17"/>
        </w:rPr>
        <w:tab/>
        <w:t xml:space="preserve">The gear </w:t>
      </w:r>
      <w:proofErr w:type="gramStart"/>
      <w:r w:rsidRPr="00386FBC">
        <w:rPr>
          <w:rFonts w:eastAsia="Times New Roman"/>
          <w:szCs w:val="17"/>
        </w:rPr>
        <w:t>used;</w:t>
      </w:r>
      <w:proofErr w:type="gramEnd"/>
    </w:p>
    <w:p w14:paraId="4913B7AE" w14:textId="77777777" w:rsidR="00386FBC" w:rsidRPr="00386FBC" w:rsidRDefault="00386FBC" w:rsidP="00386FBC">
      <w:pPr>
        <w:ind w:left="426" w:hanging="142"/>
        <w:rPr>
          <w:rFonts w:eastAsia="Times New Roman"/>
          <w:szCs w:val="17"/>
        </w:rPr>
      </w:pPr>
      <w:r w:rsidRPr="00386FBC">
        <w:rPr>
          <w:rFonts w:eastAsia="Times New Roman"/>
          <w:szCs w:val="17"/>
        </w:rPr>
        <w:t>•</w:t>
      </w:r>
      <w:r w:rsidRPr="00386FBC">
        <w:rPr>
          <w:rFonts w:eastAsia="Times New Roman"/>
          <w:szCs w:val="17"/>
        </w:rPr>
        <w:tab/>
        <w:t xml:space="preserve">The number and description of all species </w:t>
      </w:r>
      <w:proofErr w:type="gramStart"/>
      <w:r w:rsidRPr="00386FBC">
        <w:rPr>
          <w:rFonts w:eastAsia="Times New Roman"/>
          <w:szCs w:val="17"/>
        </w:rPr>
        <w:t>collected;</w:t>
      </w:r>
      <w:proofErr w:type="gramEnd"/>
    </w:p>
    <w:p w14:paraId="147A638F" w14:textId="77777777" w:rsidR="00386FBC" w:rsidRPr="00386FBC" w:rsidRDefault="00386FBC" w:rsidP="00386FBC">
      <w:pPr>
        <w:ind w:left="426" w:hanging="142"/>
        <w:rPr>
          <w:rFonts w:eastAsia="Times New Roman"/>
          <w:szCs w:val="17"/>
        </w:rPr>
      </w:pPr>
      <w:r w:rsidRPr="00386FBC">
        <w:rPr>
          <w:rFonts w:eastAsia="Times New Roman"/>
          <w:szCs w:val="17"/>
        </w:rPr>
        <w:t>•</w:t>
      </w:r>
      <w:r w:rsidRPr="00386FBC">
        <w:rPr>
          <w:rFonts w:eastAsia="Times New Roman"/>
          <w:szCs w:val="17"/>
        </w:rPr>
        <w:tab/>
        <w:t>Any interaction with protected species and marine mammals; and</w:t>
      </w:r>
    </w:p>
    <w:p w14:paraId="364A1428" w14:textId="77777777" w:rsidR="00386FBC" w:rsidRPr="00386FBC" w:rsidRDefault="00386FBC" w:rsidP="00386FBC">
      <w:pPr>
        <w:ind w:left="426" w:hanging="142"/>
        <w:rPr>
          <w:rFonts w:eastAsia="Times New Roman"/>
          <w:szCs w:val="17"/>
        </w:rPr>
      </w:pPr>
      <w:r w:rsidRPr="00386FBC">
        <w:rPr>
          <w:rFonts w:eastAsia="Times New Roman"/>
          <w:szCs w:val="17"/>
        </w:rPr>
        <w:t>•</w:t>
      </w:r>
      <w:r w:rsidRPr="00386FBC">
        <w:rPr>
          <w:rFonts w:eastAsia="Times New Roman"/>
          <w:szCs w:val="17"/>
        </w:rPr>
        <w:tab/>
        <w:t xml:space="preserve">Any other information or anything deemed relevant or of interest that </w:t>
      </w:r>
      <w:proofErr w:type="gramStart"/>
      <w:r w:rsidRPr="00386FBC">
        <w:rPr>
          <w:rFonts w:eastAsia="Times New Roman"/>
          <w:szCs w:val="17"/>
        </w:rPr>
        <w:t>is able to</w:t>
      </w:r>
      <w:proofErr w:type="gramEnd"/>
      <w:r w:rsidRPr="00386FBC">
        <w:rPr>
          <w:rFonts w:eastAsia="Times New Roman"/>
          <w:szCs w:val="17"/>
        </w:rPr>
        <w:t xml:space="preserve"> be volunteered.</w:t>
      </w:r>
    </w:p>
    <w:p w14:paraId="52F406A4" w14:textId="77777777" w:rsidR="00386FBC" w:rsidRPr="00386FBC" w:rsidRDefault="00386FBC" w:rsidP="00386FBC">
      <w:pPr>
        <w:ind w:left="284" w:hanging="284"/>
        <w:rPr>
          <w:rFonts w:eastAsia="Times New Roman"/>
          <w:szCs w:val="17"/>
        </w:rPr>
      </w:pPr>
      <w:r w:rsidRPr="00386FBC">
        <w:rPr>
          <w:rFonts w:eastAsia="Times New Roman"/>
          <w:szCs w:val="17"/>
        </w:rPr>
        <w:t>12.</w:t>
      </w:r>
      <w:r w:rsidRPr="00386FBC">
        <w:rPr>
          <w:rFonts w:eastAsia="Times New Roman"/>
          <w:szCs w:val="17"/>
        </w:rPr>
        <w:tab/>
        <w:t>While engaging in the exempted activity, the exemption holder or nominated agents must be in possession of a copy of this exemption. Such exemption must be produced to a PIRSA Fisheries Officer, if requested.</w:t>
      </w:r>
    </w:p>
    <w:p w14:paraId="76AF9FAF" w14:textId="77777777" w:rsidR="00386FBC" w:rsidRPr="00386FBC" w:rsidRDefault="00386FBC" w:rsidP="00386FBC">
      <w:pPr>
        <w:ind w:left="284" w:hanging="284"/>
        <w:rPr>
          <w:rFonts w:eastAsia="Times New Roman"/>
          <w:szCs w:val="17"/>
        </w:rPr>
      </w:pPr>
      <w:r w:rsidRPr="00386FBC">
        <w:rPr>
          <w:rFonts w:eastAsia="Times New Roman"/>
          <w:szCs w:val="17"/>
        </w:rPr>
        <w:t>13.</w:t>
      </w:r>
      <w:r w:rsidRPr="00386FBC">
        <w:rPr>
          <w:rFonts w:eastAsia="Times New Roman"/>
          <w:szCs w:val="17"/>
        </w:rPr>
        <w:tab/>
        <w:t xml:space="preserve">The exemption holders must not contravene or fail to comply with the </w:t>
      </w:r>
      <w:r w:rsidRPr="00386FBC">
        <w:rPr>
          <w:rFonts w:eastAsia="Times New Roman"/>
          <w:i/>
          <w:iCs/>
          <w:szCs w:val="17"/>
        </w:rPr>
        <w:t>Fisheries Management Act 2007</w:t>
      </w:r>
      <w:r w:rsidRPr="00386FBC">
        <w:rPr>
          <w:rFonts w:eastAsia="Times New Roman"/>
          <w:szCs w:val="17"/>
        </w:rPr>
        <w:t>, or any regulations made under the Act, except where specifically exempted by this notice.</w:t>
      </w:r>
    </w:p>
    <w:p w14:paraId="4A8E022C" w14:textId="77777777" w:rsidR="00386FBC" w:rsidRPr="00386FBC" w:rsidRDefault="00386FBC" w:rsidP="00386FBC">
      <w:pPr>
        <w:rPr>
          <w:rFonts w:eastAsia="Times New Roman"/>
          <w:szCs w:val="17"/>
        </w:rPr>
      </w:pPr>
      <w:r w:rsidRPr="00386FBC">
        <w:rPr>
          <w:rFonts w:eastAsia="Times New Roman"/>
          <w:szCs w:val="17"/>
        </w:rPr>
        <w:t xml:space="preserve">This notice does not purport to override the provisions or operation of any other Act including, but not limited to, the </w:t>
      </w:r>
      <w:r w:rsidRPr="00386FBC">
        <w:rPr>
          <w:rFonts w:eastAsia="Times New Roman"/>
          <w:i/>
          <w:iCs/>
          <w:szCs w:val="17"/>
        </w:rPr>
        <w:t>Adelaide Dolphin Sanctuary Act 2005</w:t>
      </w:r>
      <w:r w:rsidRPr="00386FBC">
        <w:rPr>
          <w:rFonts w:eastAsia="Times New Roman"/>
          <w:szCs w:val="17"/>
        </w:rPr>
        <w:t xml:space="preserve"> and the </w:t>
      </w:r>
      <w:r w:rsidRPr="00386FBC">
        <w:rPr>
          <w:rFonts w:eastAsia="Times New Roman"/>
          <w:i/>
          <w:iCs/>
          <w:szCs w:val="17"/>
        </w:rPr>
        <w:t>National Parks and Wildlife Act 1972</w:t>
      </w:r>
      <w:r w:rsidRPr="00386FBC">
        <w:rPr>
          <w:rFonts w:eastAsia="Times New Roman"/>
          <w:szCs w:val="17"/>
        </w:rPr>
        <w:t>. The exemption holder and his agents must comply with any relevant regulations permits, requirements and directions from the Department for Environment and Water when undertaking activities within a marine or national park.</w:t>
      </w:r>
    </w:p>
    <w:p w14:paraId="44F626BA" w14:textId="77777777" w:rsidR="00386FBC" w:rsidRPr="00386FBC" w:rsidRDefault="00386FBC" w:rsidP="00386FBC">
      <w:pPr>
        <w:spacing w:after="0"/>
        <w:rPr>
          <w:rFonts w:eastAsia="Times New Roman"/>
          <w:szCs w:val="17"/>
        </w:rPr>
      </w:pPr>
      <w:r w:rsidRPr="00386FBC">
        <w:rPr>
          <w:rFonts w:eastAsia="Times New Roman"/>
          <w:szCs w:val="17"/>
        </w:rPr>
        <w:t>Dated: 21 December 2022</w:t>
      </w:r>
    </w:p>
    <w:p w14:paraId="3238981F" w14:textId="77777777" w:rsidR="00386FBC" w:rsidRPr="00386FBC" w:rsidRDefault="00386FBC" w:rsidP="00386FBC">
      <w:pPr>
        <w:spacing w:after="0"/>
        <w:jc w:val="right"/>
        <w:rPr>
          <w:rFonts w:eastAsia="Times New Roman"/>
          <w:smallCaps/>
          <w:szCs w:val="20"/>
        </w:rPr>
      </w:pPr>
      <w:r w:rsidRPr="00386FBC">
        <w:rPr>
          <w:rFonts w:eastAsia="Times New Roman"/>
          <w:smallCaps/>
          <w:szCs w:val="20"/>
        </w:rPr>
        <w:t>Benn Gramola</w:t>
      </w:r>
    </w:p>
    <w:p w14:paraId="40309BFA" w14:textId="77777777" w:rsidR="00386FBC" w:rsidRPr="00386FBC" w:rsidRDefault="00386FBC" w:rsidP="00386FBC">
      <w:pPr>
        <w:spacing w:after="0"/>
        <w:jc w:val="right"/>
        <w:rPr>
          <w:rFonts w:eastAsia="Times New Roman"/>
          <w:szCs w:val="17"/>
        </w:rPr>
      </w:pPr>
      <w:r w:rsidRPr="00386FBC">
        <w:rPr>
          <w:rFonts w:eastAsia="Times New Roman"/>
          <w:szCs w:val="17"/>
        </w:rPr>
        <w:t>A/Executive Director</w:t>
      </w:r>
    </w:p>
    <w:p w14:paraId="23DCA0EF" w14:textId="77777777" w:rsidR="00386FBC" w:rsidRPr="00386FBC" w:rsidRDefault="00386FBC" w:rsidP="00386FBC">
      <w:pPr>
        <w:spacing w:after="0"/>
        <w:jc w:val="right"/>
        <w:rPr>
          <w:rFonts w:eastAsia="Times New Roman"/>
          <w:szCs w:val="17"/>
        </w:rPr>
      </w:pPr>
      <w:r w:rsidRPr="00386FBC">
        <w:rPr>
          <w:rFonts w:eastAsia="Times New Roman"/>
          <w:szCs w:val="17"/>
        </w:rPr>
        <w:t>Fisheries and Aquaculture</w:t>
      </w:r>
    </w:p>
    <w:p w14:paraId="6216C5DE" w14:textId="77777777" w:rsidR="00386FBC" w:rsidRPr="00386FBC" w:rsidRDefault="00386FBC" w:rsidP="00386FBC">
      <w:pPr>
        <w:spacing w:after="0"/>
        <w:jc w:val="right"/>
        <w:rPr>
          <w:rFonts w:eastAsia="Times New Roman"/>
          <w:szCs w:val="17"/>
        </w:rPr>
      </w:pPr>
      <w:r w:rsidRPr="00386FBC">
        <w:rPr>
          <w:rFonts w:eastAsia="Times New Roman"/>
          <w:szCs w:val="17"/>
        </w:rPr>
        <w:t>Delegate of the Minister for Primary Industries and Regional Development</w:t>
      </w:r>
    </w:p>
    <w:p w14:paraId="1EB1B5B5" w14:textId="77777777" w:rsidR="00386FBC" w:rsidRPr="00386FBC" w:rsidRDefault="00386FBC" w:rsidP="00386FBC">
      <w:pPr>
        <w:pBdr>
          <w:top w:val="single" w:sz="4" w:space="1" w:color="auto"/>
        </w:pBdr>
        <w:spacing w:before="100" w:after="0" w:line="14" w:lineRule="exact"/>
        <w:jc w:val="center"/>
        <w:rPr>
          <w:rFonts w:eastAsia="Times New Roman"/>
          <w:szCs w:val="17"/>
        </w:rPr>
      </w:pPr>
    </w:p>
    <w:p w14:paraId="2294B55A" w14:textId="77777777" w:rsidR="00386FBC" w:rsidRPr="00386FBC" w:rsidRDefault="00386FBC" w:rsidP="00D055E0">
      <w:pPr>
        <w:spacing w:after="0"/>
        <w:rPr>
          <w:rFonts w:eastAsia="Times New Roman"/>
          <w:szCs w:val="17"/>
        </w:rPr>
      </w:pPr>
    </w:p>
    <w:p w14:paraId="1CF6AD64" w14:textId="21F62F34" w:rsidR="00386FBC" w:rsidRPr="00386FBC" w:rsidRDefault="00386FBC" w:rsidP="00386FBC">
      <w:pPr>
        <w:jc w:val="center"/>
        <w:rPr>
          <w:caps/>
          <w:szCs w:val="17"/>
        </w:rPr>
      </w:pPr>
      <w:r w:rsidRPr="00386FBC">
        <w:rPr>
          <w:caps/>
          <w:szCs w:val="17"/>
        </w:rPr>
        <w:t>Fisheries Management Act 2007</w:t>
      </w:r>
    </w:p>
    <w:p w14:paraId="3E66A4FA" w14:textId="77777777" w:rsidR="00386FBC" w:rsidRPr="00386FBC" w:rsidRDefault="00386FBC" w:rsidP="00386FBC">
      <w:pPr>
        <w:jc w:val="center"/>
        <w:rPr>
          <w:smallCaps/>
          <w:szCs w:val="17"/>
        </w:rPr>
      </w:pPr>
      <w:r w:rsidRPr="00386FBC">
        <w:rPr>
          <w:smallCaps/>
          <w:szCs w:val="17"/>
        </w:rPr>
        <w:t>Section 115</w:t>
      </w:r>
    </w:p>
    <w:p w14:paraId="02D3E7E3" w14:textId="77777777" w:rsidR="00386FBC" w:rsidRPr="00386FBC" w:rsidRDefault="00386FBC" w:rsidP="00386FBC">
      <w:pPr>
        <w:jc w:val="center"/>
        <w:rPr>
          <w:i/>
          <w:szCs w:val="17"/>
        </w:rPr>
      </w:pPr>
      <w:r w:rsidRPr="00386FBC">
        <w:rPr>
          <w:i/>
          <w:szCs w:val="17"/>
        </w:rPr>
        <w:t>Ministerial Exemption ME9903240</w:t>
      </w:r>
    </w:p>
    <w:p w14:paraId="16739382" w14:textId="77777777" w:rsidR="00386FBC" w:rsidRPr="00386FBC" w:rsidRDefault="00386FBC" w:rsidP="00386FBC">
      <w:pPr>
        <w:rPr>
          <w:rFonts w:eastAsia="Times New Roman"/>
          <w:szCs w:val="17"/>
        </w:rPr>
      </w:pPr>
      <w:r w:rsidRPr="00386FBC">
        <w:rPr>
          <w:rFonts w:eastAsia="Times New Roman"/>
          <w:spacing w:val="-4"/>
          <w:szCs w:val="17"/>
        </w:rPr>
        <w:t xml:space="preserve">Take notice that pursuant to Section 115 of the </w:t>
      </w:r>
      <w:r w:rsidRPr="00386FBC">
        <w:rPr>
          <w:rFonts w:eastAsia="Times New Roman"/>
          <w:i/>
          <w:iCs/>
          <w:spacing w:val="-4"/>
          <w:szCs w:val="17"/>
        </w:rPr>
        <w:t>Fisheries Management Act 2007</w:t>
      </w:r>
      <w:r w:rsidRPr="00386FBC">
        <w:rPr>
          <w:rFonts w:eastAsia="Times New Roman"/>
          <w:spacing w:val="-4"/>
          <w:szCs w:val="17"/>
        </w:rPr>
        <w:t xml:space="preserve"> (the Act), Nathan Rhodes, Executive Director PIRSA Biosecurity, </w:t>
      </w:r>
      <w:r w:rsidRPr="00386FBC">
        <w:rPr>
          <w:rFonts w:eastAsia="Times New Roman"/>
          <w:spacing w:val="-2"/>
          <w:szCs w:val="17"/>
        </w:rPr>
        <w:t xml:space="preserve">(the ‘exemption holder’) or his nominated agents, are exempt from Sections 70 and 71 of the </w:t>
      </w:r>
      <w:r w:rsidRPr="00386FBC">
        <w:rPr>
          <w:rFonts w:eastAsia="Times New Roman"/>
          <w:i/>
          <w:iCs/>
          <w:spacing w:val="-2"/>
          <w:szCs w:val="17"/>
        </w:rPr>
        <w:t>Fisheries Management Act 2007</w:t>
      </w:r>
      <w:r w:rsidRPr="00386FBC">
        <w:rPr>
          <w:rFonts w:eastAsia="Times New Roman"/>
          <w:spacing w:val="-2"/>
          <w:szCs w:val="17"/>
        </w:rPr>
        <w:t xml:space="preserve">, and Regulation 5, </w:t>
      </w:r>
      <w:r w:rsidRPr="00386FBC">
        <w:rPr>
          <w:rFonts w:eastAsia="Times New Roman"/>
          <w:szCs w:val="17"/>
        </w:rPr>
        <w:t xml:space="preserve">Schedule 2, and Clauses 40, 41, 44, 46, 47, 50, 51, 63, 64, 113(1) of Schedule 6 of the </w:t>
      </w:r>
      <w:r w:rsidRPr="00386FBC">
        <w:rPr>
          <w:rFonts w:eastAsia="Times New Roman"/>
          <w:i/>
          <w:iCs/>
          <w:szCs w:val="17"/>
        </w:rPr>
        <w:t>Fisheries Management (General) Regulations 2017</w:t>
      </w:r>
      <w:r w:rsidRPr="00386FBC">
        <w:rPr>
          <w:rFonts w:eastAsia="Times New Roman"/>
          <w:szCs w:val="17"/>
        </w:rPr>
        <w:t xml:space="preserve"> but only insofar as they may use the gear specified in Schedule 1 to take dead and dying fish from the waters specified in Schedule 2, subject to the conditions specified in Schedule 3, from 23 December 2022 until 30 June 2023, unless varied or revoked earlier.</w:t>
      </w:r>
    </w:p>
    <w:p w14:paraId="6AEEA3DD" w14:textId="0386C321" w:rsidR="00386FBC" w:rsidRPr="00386FBC" w:rsidRDefault="00386FBC" w:rsidP="00386FBC">
      <w:pPr>
        <w:jc w:val="center"/>
        <w:rPr>
          <w:smallCaps/>
          <w:szCs w:val="17"/>
        </w:rPr>
      </w:pPr>
      <w:r w:rsidRPr="00386FBC">
        <w:rPr>
          <w:smallCaps/>
          <w:szCs w:val="17"/>
        </w:rPr>
        <w:t>Schedule 1</w:t>
      </w:r>
    </w:p>
    <w:p w14:paraId="60114A9F" w14:textId="77777777" w:rsidR="00386FBC" w:rsidRPr="00386FBC" w:rsidRDefault="00386FBC" w:rsidP="0089634F">
      <w:pPr>
        <w:spacing w:after="60"/>
        <w:ind w:left="426" w:hanging="142"/>
        <w:rPr>
          <w:rFonts w:eastAsia="Times New Roman"/>
          <w:szCs w:val="17"/>
        </w:rPr>
      </w:pPr>
      <w:r w:rsidRPr="00386FBC">
        <w:rPr>
          <w:rFonts w:eastAsia="Times New Roman"/>
          <w:szCs w:val="17"/>
        </w:rPr>
        <w:t>•</w:t>
      </w:r>
      <w:r w:rsidRPr="00386FBC">
        <w:rPr>
          <w:rFonts w:eastAsia="Times New Roman"/>
          <w:szCs w:val="17"/>
        </w:rPr>
        <w:tab/>
        <w:t xml:space="preserve">Landing net/hand/dab net as defined under the </w:t>
      </w:r>
      <w:r w:rsidRPr="00386FBC">
        <w:rPr>
          <w:rFonts w:eastAsia="Times New Roman"/>
          <w:i/>
          <w:iCs/>
          <w:szCs w:val="17"/>
        </w:rPr>
        <w:t>Fisheries Management (General) Regulations) 2017</w:t>
      </w:r>
      <w:r w:rsidRPr="00386FBC">
        <w:rPr>
          <w:rFonts w:eastAsia="Times New Roman"/>
          <w:szCs w:val="17"/>
        </w:rPr>
        <w:t>; or</w:t>
      </w:r>
    </w:p>
    <w:p w14:paraId="1268A0FD" w14:textId="77777777" w:rsidR="00386FBC" w:rsidRPr="00386FBC" w:rsidRDefault="00386FBC" w:rsidP="0089634F">
      <w:pPr>
        <w:spacing w:after="60"/>
        <w:ind w:left="426" w:hanging="142"/>
        <w:rPr>
          <w:rFonts w:eastAsia="Times New Roman"/>
          <w:szCs w:val="17"/>
        </w:rPr>
      </w:pPr>
      <w:r w:rsidRPr="00386FBC">
        <w:rPr>
          <w:rFonts w:eastAsia="Times New Roman"/>
          <w:szCs w:val="17"/>
        </w:rPr>
        <w:t>•</w:t>
      </w:r>
      <w:r w:rsidRPr="00386FBC">
        <w:rPr>
          <w:rFonts w:eastAsia="Times New Roman"/>
          <w:szCs w:val="17"/>
        </w:rPr>
        <w:tab/>
        <w:t>Hauling Net; or</w:t>
      </w:r>
    </w:p>
    <w:p w14:paraId="52F4BA9D" w14:textId="77777777" w:rsidR="00386FBC" w:rsidRPr="00386FBC" w:rsidRDefault="00386FBC" w:rsidP="0034554B">
      <w:pPr>
        <w:spacing w:after="0"/>
        <w:ind w:left="426" w:hanging="142"/>
        <w:rPr>
          <w:rFonts w:eastAsia="Times New Roman"/>
          <w:szCs w:val="17"/>
        </w:rPr>
      </w:pPr>
      <w:r w:rsidRPr="00386FBC">
        <w:rPr>
          <w:rFonts w:eastAsia="Times New Roman"/>
          <w:szCs w:val="17"/>
        </w:rPr>
        <w:t>•</w:t>
      </w:r>
      <w:r w:rsidRPr="00386FBC">
        <w:rPr>
          <w:rFonts w:eastAsia="Times New Roman"/>
          <w:szCs w:val="17"/>
        </w:rPr>
        <w:tab/>
        <w:t>Rake</w:t>
      </w:r>
    </w:p>
    <w:p w14:paraId="11A7F56D" w14:textId="77777777" w:rsidR="00386FBC" w:rsidRPr="00386FBC" w:rsidRDefault="00386FBC" w:rsidP="00386FBC">
      <w:pPr>
        <w:jc w:val="center"/>
        <w:rPr>
          <w:smallCaps/>
          <w:szCs w:val="17"/>
        </w:rPr>
      </w:pPr>
      <w:r w:rsidRPr="00386FBC">
        <w:rPr>
          <w:smallCaps/>
          <w:szCs w:val="17"/>
        </w:rPr>
        <w:t>Schedule 2</w:t>
      </w:r>
    </w:p>
    <w:p w14:paraId="737F08A6" w14:textId="77777777" w:rsidR="00386FBC" w:rsidRPr="00386FBC" w:rsidRDefault="00386FBC" w:rsidP="0034554B">
      <w:pPr>
        <w:spacing w:after="0"/>
        <w:ind w:left="426" w:hanging="142"/>
        <w:rPr>
          <w:rFonts w:eastAsia="Times New Roman"/>
          <w:szCs w:val="17"/>
        </w:rPr>
      </w:pPr>
      <w:r w:rsidRPr="00386FBC">
        <w:rPr>
          <w:rFonts w:eastAsia="Times New Roman"/>
          <w:szCs w:val="17"/>
        </w:rPr>
        <w:t>•</w:t>
      </w:r>
      <w:r w:rsidRPr="00386FBC">
        <w:rPr>
          <w:rFonts w:eastAsia="Times New Roman"/>
          <w:szCs w:val="17"/>
        </w:rPr>
        <w:tab/>
        <w:t>The River Murray System from the South Australian border with Victoria to the mouth of the Murray River and associated tributaries including the Lakes and Coorong.</w:t>
      </w:r>
    </w:p>
    <w:p w14:paraId="6B7BAF07" w14:textId="77777777" w:rsidR="00386FBC" w:rsidRPr="00386FBC" w:rsidRDefault="00386FBC" w:rsidP="00386FBC">
      <w:pPr>
        <w:jc w:val="center"/>
        <w:rPr>
          <w:smallCaps/>
          <w:szCs w:val="17"/>
        </w:rPr>
      </w:pPr>
      <w:r w:rsidRPr="00386FBC">
        <w:rPr>
          <w:smallCaps/>
          <w:szCs w:val="17"/>
        </w:rPr>
        <w:t>Schedule 3</w:t>
      </w:r>
    </w:p>
    <w:p w14:paraId="02F6A0F3" w14:textId="77777777" w:rsidR="00386FBC" w:rsidRPr="00386FBC" w:rsidRDefault="00386FBC" w:rsidP="00386FBC">
      <w:pPr>
        <w:ind w:left="284" w:hanging="284"/>
        <w:rPr>
          <w:rFonts w:eastAsia="Times New Roman"/>
          <w:szCs w:val="17"/>
        </w:rPr>
      </w:pPr>
      <w:r w:rsidRPr="00386FBC">
        <w:rPr>
          <w:rFonts w:eastAsia="Times New Roman"/>
          <w:szCs w:val="17"/>
        </w:rPr>
        <w:t>1.</w:t>
      </w:r>
      <w:r w:rsidRPr="00386FBC">
        <w:rPr>
          <w:rFonts w:eastAsia="Times New Roman"/>
          <w:szCs w:val="17"/>
        </w:rPr>
        <w:tab/>
        <w:t>The exemption holder will be deemed responsible for the conduct of all nominated agents conducting the exempted activities under this notice. Any agents conducting activities under this exemption must be provided with a copy of this notice, which they must have signed as an indication that they have read and understand the conditions under it.</w:t>
      </w:r>
    </w:p>
    <w:p w14:paraId="4A893210" w14:textId="77777777" w:rsidR="00386FBC" w:rsidRPr="00386FBC" w:rsidRDefault="00386FBC" w:rsidP="00386FBC">
      <w:pPr>
        <w:ind w:left="284" w:hanging="284"/>
        <w:rPr>
          <w:rFonts w:eastAsia="Times New Roman"/>
          <w:szCs w:val="17"/>
        </w:rPr>
      </w:pPr>
      <w:r w:rsidRPr="00386FBC">
        <w:rPr>
          <w:rFonts w:eastAsia="Times New Roman"/>
          <w:szCs w:val="17"/>
        </w:rPr>
        <w:t>2.</w:t>
      </w:r>
      <w:r w:rsidRPr="00386FBC">
        <w:rPr>
          <w:rFonts w:eastAsia="Times New Roman"/>
          <w:szCs w:val="17"/>
        </w:rPr>
        <w:tab/>
        <w:t>The nominated agents of the exemption holder are the following:</w:t>
      </w:r>
    </w:p>
    <w:p w14:paraId="0C527AF7" w14:textId="77777777" w:rsidR="00386FBC" w:rsidRPr="00386FBC" w:rsidRDefault="00386FBC" w:rsidP="0089634F">
      <w:pPr>
        <w:spacing w:after="60"/>
        <w:ind w:left="426" w:hanging="142"/>
        <w:rPr>
          <w:rFonts w:eastAsia="Times New Roman"/>
          <w:szCs w:val="17"/>
        </w:rPr>
      </w:pPr>
      <w:r w:rsidRPr="00386FBC">
        <w:rPr>
          <w:rFonts w:eastAsia="Times New Roman"/>
          <w:szCs w:val="17"/>
        </w:rPr>
        <w:t>•</w:t>
      </w:r>
      <w:r w:rsidRPr="00386FBC">
        <w:rPr>
          <w:rFonts w:eastAsia="Times New Roman"/>
          <w:szCs w:val="17"/>
        </w:rPr>
        <w:tab/>
        <w:t>Garry Warrick, 1979 Kingston Road, Loxton, SA 5333</w:t>
      </w:r>
    </w:p>
    <w:p w14:paraId="53441678" w14:textId="77777777" w:rsidR="00386FBC" w:rsidRPr="00386FBC" w:rsidRDefault="00386FBC" w:rsidP="0089634F">
      <w:pPr>
        <w:spacing w:after="60"/>
        <w:ind w:left="426" w:hanging="142"/>
        <w:rPr>
          <w:rFonts w:eastAsia="Times New Roman"/>
          <w:szCs w:val="17"/>
        </w:rPr>
      </w:pPr>
      <w:r w:rsidRPr="00386FBC">
        <w:rPr>
          <w:rFonts w:eastAsia="Times New Roman"/>
          <w:szCs w:val="17"/>
        </w:rPr>
        <w:t>•</w:t>
      </w:r>
      <w:r w:rsidRPr="00386FBC">
        <w:rPr>
          <w:rFonts w:eastAsia="Times New Roman"/>
          <w:szCs w:val="17"/>
        </w:rPr>
        <w:tab/>
        <w:t>Timothy Hoad, PO Box 2178, Murray Bridge, SA 5253</w:t>
      </w:r>
    </w:p>
    <w:p w14:paraId="761ED108" w14:textId="77777777" w:rsidR="00386FBC" w:rsidRPr="00386FBC" w:rsidRDefault="00386FBC" w:rsidP="0089634F">
      <w:pPr>
        <w:spacing w:after="60"/>
        <w:ind w:left="426" w:hanging="142"/>
        <w:rPr>
          <w:rFonts w:eastAsia="Times New Roman"/>
          <w:szCs w:val="17"/>
        </w:rPr>
      </w:pPr>
      <w:r w:rsidRPr="00386FBC">
        <w:rPr>
          <w:rFonts w:eastAsia="Times New Roman"/>
          <w:szCs w:val="17"/>
        </w:rPr>
        <w:t>•</w:t>
      </w:r>
      <w:r w:rsidRPr="00386FBC">
        <w:rPr>
          <w:rFonts w:eastAsia="Times New Roman"/>
          <w:szCs w:val="17"/>
        </w:rPr>
        <w:tab/>
        <w:t>Nicholas Cuconits, 4 Sherwood Avenue, Valley View, SA 5093</w:t>
      </w:r>
    </w:p>
    <w:p w14:paraId="17461F23" w14:textId="77777777" w:rsidR="00386FBC" w:rsidRPr="00386FBC" w:rsidRDefault="00386FBC" w:rsidP="0089634F">
      <w:pPr>
        <w:spacing w:after="60"/>
        <w:ind w:left="426" w:hanging="142"/>
        <w:rPr>
          <w:rFonts w:eastAsia="Times New Roman"/>
          <w:szCs w:val="17"/>
        </w:rPr>
      </w:pPr>
      <w:r w:rsidRPr="00386FBC">
        <w:rPr>
          <w:rFonts w:eastAsia="Times New Roman"/>
          <w:szCs w:val="17"/>
        </w:rPr>
        <w:t>•</w:t>
      </w:r>
      <w:r w:rsidRPr="00386FBC">
        <w:rPr>
          <w:rFonts w:eastAsia="Times New Roman"/>
          <w:szCs w:val="17"/>
        </w:rPr>
        <w:tab/>
        <w:t>Zane Skrypek, PO Box 811, Goolwa, SA 5214</w:t>
      </w:r>
    </w:p>
    <w:p w14:paraId="782545AC" w14:textId="77777777" w:rsidR="00386FBC" w:rsidRPr="00386FBC" w:rsidRDefault="00386FBC" w:rsidP="0089634F">
      <w:pPr>
        <w:spacing w:after="60"/>
        <w:ind w:left="426" w:hanging="142"/>
        <w:rPr>
          <w:rFonts w:eastAsia="Times New Roman"/>
          <w:szCs w:val="17"/>
        </w:rPr>
      </w:pPr>
      <w:r w:rsidRPr="00386FBC">
        <w:rPr>
          <w:rFonts w:eastAsia="Times New Roman"/>
          <w:szCs w:val="17"/>
        </w:rPr>
        <w:t>•</w:t>
      </w:r>
      <w:r w:rsidRPr="00386FBC">
        <w:rPr>
          <w:rFonts w:eastAsia="Times New Roman"/>
          <w:szCs w:val="17"/>
        </w:rPr>
        <w:tab/>
        <w:t>Perry Robinson 2-6 Kent Street, Murray Bridge, SA 5253</w:t>
      </w:r>
    </w:p>
    <w:p w14:paraId="48EECE05" w14:textId="77777777" w:rsidR="00386FBC" w:rsidRPr="00386FBC" w:rsidRDefault="00386FBC" w:rsidP="0089634F">
      <w:pPr>
        <w:spacing w:after="60"/>
        <w:ind w:left="426" w:hanging="142"/>
        <w:rPr>
          <w:rFonts w:eastAsia="Times New Roman"/>
          <w:szCs w:val="17"/>
        </w:rPr>
      </w:pPr>
      <w:r w:rsidRPr="00386FBC">
        <w:rPr>
          <w:rFonts w:eastAsia="Times New Roman"/>
          <w:szCs w:val="17"/>
        </w:rPr>
        <w:t>•</w:t>
      </w:r>
      <w:r w:rsidRPr="00386FBC">
        <w:rPr>
          <w:rFonts w:eastAsia="Times New Roman"/>
          <w:szCs w:val="17"/>
        </w:rPr>
        <w:tab/>
        <w:t>Staff and registered volunteers of the Murrayland and Riverland Landscape Board, 110A Kent Street, Murray Bridge, SA 5253</w:t>
      </w:r>
    </w:p>
    <w:p w14:paraId="0C627D72" w14:textId="77777777" w:rsidR="00386FBC" w:rsidRPr="00386FBC" w:rsidRDefault="00386FBC" w:rsidP="0089634F">
      <w:pPr>
        <w:spacing w:after="60"/>
        <w:ind w:left="426" w:hanging="142"/>
        <w:rPr>
          <w:rFonts w:eastAsia="Times New Roman"/>
          <w:szCs w:val="17"/>
        </w:rPr>
      </w:pPr>
      <w:r w:rsidRPr="00386FBC">
        <w:rPr>
          <w:rFonts w:eastAsia="Times New Roman"/>
          <w:szCs w:val="17"/>
        </w:rPr>
        <w:t>•</w:t>
      </w:r>
      <w:r w:rsidRPr="00386FBC">
        <w:rPr>
          <w:rFonts w:eastAsia="Times New Roman"/>
          <w:szCs w:val="17"/>
        </w:rPr>
        <w:tab/>
        <w:t>Staff and registered volunteers of PIRSA Biosecurity, 33 Flemington Street, Glenside, SA 5065</w:t>
      </w:r>
    </w:p>
    <w:p w14:paraId="397339E8" w14:textId="77777777" w:rsidR="00386FBC" w:rsidRPr="00386FBC" w:rsidRDefault="00386FBC" w:rsidP="00386FBC">
      <w:pPr>
        <w:ind w:left="426" w:hanging="142"/>
        <w:rPr>
          <w:rFonts w:eastAsia="Times New Roman"/>
          <w:szCs w:val="17"/>
        </w:rPr>
      </w:pPr>
      <w:r w:rsidRPr="00386FBC">
        <w:rPr>
          <w:rFonts w:eastAsia="Times New Roman"/>
          <w:szCs w:val="17"/>
        </w:rPr>
        <w:t>•</w:t>
      </w:r>
      <w:r w:rsidRPr="00386FBC">
        <w:rPr>
          <w:rFonts w:eastAsia="Times New Roman"/>
          <w:szCs w:val="17"/>
        </w:rPr>
        <w:tab/>
        <w:t>Staff and registered volunteers of Department of Environment and Water 81-95 Waymouth Street, Adelaide, SA 5000 and 28 Vaughan Terrace, Berri, SA 5343</w:t>
      </w:r>
    </w:p>
    <w:p w14:paraId="14815BAA" w14:textId="77777777" w:rsidR="00386FBC" w:rsidRPr="00386FBC" w:rsidRDefault="00386FBC" w:rsidP="00386FBC">
      <w:pPr>
        <w:ind w:left="284" w:hanging="284"/>
        <w:rPr>
          <w:rFonts w:eastAsia="Times New Roman"/>
          <w:szCs w:val="17"/>
        </w:rPr>
      </w:pPr>
      <w:r w:rsidRPr="00386FBC">
        <w:rPr>
          <w:rFonts w:eastAsia="Times New Roman"/>
          <w:szCs w:val="17"/>
        </w:rPr>
        <w:t>3.</w:t>
      </w:r>
      <w:r w:rsidRPr="00386FBC">
        <w:rPr>
          <w:rFonts w:eastAsia="Times New Roman"/>
          <w:szCs w:val="17"/>
        </w:rPr>
        <w:tab/>
        <w:t>The exempted activity may only be undertaken consistent with the PIRSA Operational Response Plan—River Murray flood event: management of fish kills 2022-2023.</w:t>
      </w:r>
    </w:p>
    <w:p w14:paraId="41A64F31" w14:textId="77777777" w:rsidR="00386FBC" w:rsidRPr="00386FBC" w:rsidRDefault="00386FBC" w:rsidP="00386FBC">
      <w:pPr>
        <w:ind w:left="284" w:hanging="284"/>
        <w:rPr>
          <w:rFonts w:eastAsia="Times New Roman"/>
          <w:szCs w:val="17"/>
        </w:rPr>
      </w:pPr>
      <w:r w:rsidRPr="00386FBC">
        <w:rPr>
          <w:rFonts w:eastAsia="Times New Roman"/>
          <w:szCs w:val="17"/>
        </w:rPr>
        <w:t>4.</w:t>
      </w:r>
      <w:r w:rsidRPr="00386FBC">
        <w:rPr>
          <w:rFonts w:eastAsia="Times New Roman"/>
          <w:szCs w:val="17"/>
        </w:rPr>
        <w:tab/>
        <w:t>Only dead and dying fish may be collected as part of the exempted activity consistent with the PIRSA Biosecurity Operational Response Plan. Any live noxious species caught must be destroyed humanly.</w:t>
      </w:r>
    </w:p>
    <w:p w14:paraId="2438DAC0" w14:textId="77777777" w:rsidR="00386FBC" w:rsidRPr="00386FBC" w:rsidRDefault="00386FBC" w:rsidP="00386FBC">
      <w:pPr>
        <w:ind w:left="284" w:hanging="284"/>
        <w:rPr>
          <w:rFonts w:eastAsia="Times New Roman"/>
          <w:szCs w:val="17"/>
        </w:rPr>
      </w:pPr>
      <w:r w:rsidRPr="00386FBC">
        <w:rPr>
          <w:rFonts w:eastAsia="Times New Roman"/>
          <w:szCs w:val="17"/>
        </w:rPr>
        <w:t>5.</w:t>
      </w:r>
      <w:r w:rsidRPr="00386FBC">
        <w:rPr>
          <w:rFonts w:eastAsia="Times New Roman"/>
          <w:szCs w:val="17"/>
        </w:rPr>
        <w:tab/>
        <w:t>Fish collected under this exemption must not be sold and must be transferred as soon as possible to a composting or landfill facility.</w:t>
      </w:r>
    </w:p>
    <w:p w14:paraId="08E3CDD9" w14:textId="77777777" w:rsidR="004C6A6B" w:rsidRDefault="004C6A6B">
      <w:pPr>
        <w:spacing w:after="0" w:line="240" w:lineRule="auto"/>
        <w:jc w:val="left"/>
        <w:rPr>
          <w:rFonts w:eastAsia="Times New Roman"/>
          <w:szCs w:val="17"/>
        </w:rPr>
      </w:pPr>
      <w:r>
        <w:rPr>
          <w:rFonts w:eastAsia="Times New Roman"/>
          <w:szCs w:val="17"/>
        </w:rPr>
        <w:br w:type="page"/>
      </w:r>
    </w:p>
    <w:p w14:paraId="342CCA52" w14:textId="022CB9E2" w:rsidR="00386FBC" w:rsidRPr="00386FBC" w:rsidRDefault="00386FBC" w:rsidP="00386FBC">
      <w:pPr>
        <w:ind w:left="284" w:hanging="284"/>
        <w:rPr>
          <w:rFonts w:eastAsia="Times New Roman"/>
          <w:szCs w:val="17"/>
        </w:rPr>
      </w:pPr>
      <w:r w:rsidRPr="00386FBC">
        <w:rPr>
          <w:rFonts w:eastAsia="Times New Roman"/>
          <w:szCs w:val="17"/>
        </w:rPr>
        <w:t>6.</w:t>
      </w:r>
      <w:r w:rsidRPr="00386FBC">
        <w:rPr>
          <w:rFonts w:eastAsia="Times New Roman"/>
          <w:szCs w:val="17"/>
        </w:rPr>
        <w:tab/>
        <w:t>All fish collected must be deposited in accordance with specific guidelines outlined in the Australian Aquatic Veterinary Emergency Plan (AQUAVETPLAN).</w:t>
      </w:r>
    </w:p>
    <w:p w14:paraId="355A8C13" w14:textId="16BE9BE2" w:rsidR="00386FBC" w:rsidRPr="00386FBC" w:rsidRDefault="00386FBC" w:rsidP="00386FBC">
      <w:pPr>
        <w:ind w:left="284" w:hanging="284"/>
        <w:rPr>
          <w:rFonts w:eastAsia="Times New Roman"/>
          <w:szCs w:val="17"/>
        </w:rPr>
      </w:pPr>
      <w:r w:rsidRPr="00386FBC">
        <w:rPr>
          <w:rFonts w:eastAsia="Times New Roman"/>
          <w:szCs w:val="17"/>
        </w:rPr>
        <w:t>7.</w:t>
      </w:r>
      <w:r w:rsidRPr="00386FBC">
        <w:rPr>
          <w:rFonts w:eastAsia="Times New Roman"/>
          <w:szCs w:val="17"/>
        </w:rPr>
        <w:tab/>
        <w:t>Whilst engaged in the exempted activity nominated agents must not engage in commercial fishing activities. Commercial vessels must be deregistered prior to being used by calling FISHWATCH or via the commercial fishing app.</w:t>
      </w:r>
    </w:p>
    <w:p w14:paraId="6DBC7809" w14:textId="77777777" w:rsidR="00386FBC" w:rsidRPr="00386FBC" w:rsidRDefault="00386FBC" w:rsidP="00386FBC">
      <w:pPr>
        <w:ind w:left="284" w:hanging="284"/>
        <w:rPr>
          <w:rFonts w:eastAsia="Times New Roman"/>
          <w:szCs w:val="17"/>
        </w:rPr>
      </w:pPr>
      <w:r w:rsidRPr="00386FBC">
        <w:rPr>
          <w:rFonts w:eastAsia="Times New Roman"/>
          <w:szCs w:val="17"/>
        </w:rPr>
        <w:t>8.</w:t>
      </w:r>
      <w:r w:rsidRPr="00386FBC">
        <w:rPr>
          <w:rFonts w:eastAsia="Times New Roman"/>
          <w:szCs w:val="17"/>
        </w:rPr>
        <w:tab/>
        <w:t>In conducting the exempted activity, the following boats may be used:</w:t>
      </w:r>
    </w:p>
    <w:p w14:paraId="7255E7E1" w14:textId="77777777" w:rsidR="00386FBC" w:rsidRPr="00386FBC" w:rsidRDefault="00386FBC" w:rsidP="00083844">
      <w:pPr>
        <w:ind w:left="426" w:hanging="142"/>
        <w:rPr>
          <w:rFonts w:eastAsia="Times New Roman"/>
          <w:szCs w:val="17"/>
        </w:rPr>
      </w:pPr>
      <w:r w:rsidRPr="00386FBC">
        <w:rPr>
          <w:rFonts w:eastAsia="Times New Roman"/>
          <w:szCs w:val="17"/>
        </w:rPr>
        <w:t>•</w:t>
      </w:r>
      <w:r w:rsidRPr="00386FBC">
        <w:rPr>
          <w:rFonts w:eastAsia="Times New Roman"/>
          <w:szCs w:val="17"/>
        </w:rPr>
        <w:tab/>
        <w:t>Boats registered under authority R27—4.5m and 6m</w:t>
      </w:r>
    </w:p>
    <w:p w14:paraId="64AD9141" w14:textId="77777777" w:rsidR="00386FBC" w:rsidRPr="00386FBC" w:rsidRDefault="00386FBC" w:rsidP="00083844">
      <w:pPr>
        <w:ind w:left="426" w:hanging="142"/>
        <w:rPr>
          <w:rFonts w:eastAsia="Times New Roman"/>
          <w:szCs w:val="17"/>
        </w:rPr>
      </w:pPr>
      <w:r w:rsidRPr="00386FBC">
        <w:rPr>
          <w:rFonts w:eastAsia="Times New Roman"/>
          <w:szCs w:val="17"/>
        </w:rPr>
        <w:t>•</w:t>
      </w:r>
      <w:r w:rsidRPr="00386FBC">
        <w:rPr>
          <w:rFonts w:eastAsia="Times New Roman"/>
          <w:szCs w:val="17"/>
        </w:rPr>
        <w:tab/>
        <w:t>Boats registered under authority L41—4.8m and 5.2m</w:t>
      </w:r>
    </w:p>
    <w:p w14:paraId="71AA67D1" w14:textId="77777777" w:rsidR="00386FBC" w:rsidRPr="00386FBC" w:rsidRDefault="00386FBC" w:rsidP="00083844">
      <w:pPr>
        <w:ind w:left="426" w:hanging="142"/>
        <w:rPr>
          <w:rFonts w:eastAsia="Times New Roman"/>
          <w:szCs w:val="17"/>
        </w:rPr>
      </w:pPr>
      <w:r w:rsidRPr="00386FBC">
        <w:rPr>
          <w:rFonts w:eastAsia="Times New Roman"/>
          <w:szCs w:val="17"/>
        </w:rPr>
        <w:t>•</w:t>
      </w:r>
      <w:r w:rsidRPr="00386FBC">
        <w:rPr>
          <w:rFonts w:eastAsia="Times New Roman"/>
          <w:szCs w:val="17"/>
        </w:rPr>
        <w:tab/>
        <w:t>Boats registered under authority L21—5.2m and 4.8m (TCB and RV Congoli)</w:t>
      </w:r>
    </w:p>
    <w:p w14:paraId="315DAAC6" w14:textId="77777777" w:rsidR="00386FBC" w:rsidRPr="00386FBC" w:rsidRDefault="00386FBC" w:rsidP="00083844">
      <w:pPr>
        <w:ind w:left="426" w:hanging="142"/>
        <w:rPr>
          <w:rFonts w:eastAsia="Times New Roman"/>
          <w:szCs w:val="17"/>
        </w:rPr>
      </w:pPr>
      <w:r w:rsidRPr="00386FBC">
        <w:rPr>
          <w:rFonts w:eastAsia="Times New Roman"/>
          <w:szCs w:val="17"/>
        </w:rPr>
        <w:t>•</w:t>
      </w:r>
      <w:r w:rsidRPr="00386FBC">
        <w:rPr>
          <w:rFonts w:eastAsia="Times New Roman"/>
          <w:szCs w:val="17"/>
        </w:rPr>
        <w:tab/>
        <w:t>Boats registered under authority L37—5.2m and 6m (Optimus)</w:t>
      </w:r>
    </w:p>
    <w:p w14:paraId="716D2C7E" w14:textId="77777777" w:rsidR="00386FBC" w:rsidRPr="00386FBC" w:rsidRDefault="00386FBC" w:rsidP="00083844">
      <w:pPr>
        <w:ind w:left="426" w:hanging="142"/>
        <w:rPr>
          <w:rFonts w:eastAsia="Times New Roman"/>
          <w:szCs w:val="17"/>
        </w:rPr>
      </w:pPr>
      <w:r w:rsidRPr="00386FBC">
        <w:rPr>
          <w:rFonts w:eastAsia="Times New Roman"/>
          <w:szCs w:val="17"/>
        </w:rPr>
        <w:t>•</w:t>
      </w:r>
      <w:r w:rsidRPr="00386FBC">
        <w:rPr>
          <w:rFonts w:eastAsia="Times New Roman"/>
          <w:szCs w:val="17"/>
        </w:rPr>
        <w:tab/>
        <w:t>Boats registered under authority L12—5.5m, 4.3m and 5m</w:t>
      </w:r>
    </w:p>
    <w:p w14:paraId="0450D151" w14:textId="77777777" w:rsidR="00386FBC" w:rsidRPr="00386FBC" w:rsidRDefault="00386FBC" w:rsidP="00083844">
      <w:pPr>
        <w:ind w:left="426" w:hanging="142"/>
        <w:rPr>
          <w:rFonts w:eastAsia="Times New Roman"/>
          <w:szCs w:val="17"/>
        </w:rPr>
      </w:pPr>
      <w:r w:rsidRPr="00386FBC">
        <w:rPr>
          <w:rFonts w:eastAsia="Times New Roman"/>
          <w:szCs w:val="17"/>
        </w:rPr>
        <w:t>•</w:t>
      </w:r>
      <w:r w:rsidRPr="00386FBC">
        <w:rPr>
          <w:rFonts w:eastAsia="Times New Roman"/>
          <w:szCs w:val="17"/>
        </w:rPr>
        <w:tab/>
        <w:t>Landscapes SA—Murraylands and Riverlands—4.9m, NC266S</w:t>
      </w:r>
    </w:p>
    <w:p w14:paraId="2B7AC780" w14:textId="77777777" w:rsidR="00386FBC" w:rsidRPr="00386FBC" w:rsidRDefault="00386FBC" w:rsidP="00083844">
      <w:pPr>
        <w:ind w:left="426" w:hanging="142"/>
        <w:rPr>
          <w:rFonts w:eastAsia="Times New Roman"/>
          <w:szCs w:val="17"/>
        </w:rPr>
      </w:pPr>
      <w:r w:rsidRPr="00386FBC">
        <w:rPr>
          <w:rFonts w:eastAsia="Times New Roman"/>
          <w:szCs w:val="17"/>
        </w:rPr>
        <w:t>•</w:t>
      </w:r>
      <w:r w:rsidRPr="00386FBC">
        <w:rPr>
          <w:rFonts w:eastAsia="Times New Roman"/>
          <w:szCs w:val="17"/>
        </w:rPr>
        <w:tab/>
        <w:t>Jimbo (tri-hull—Z0017)</w:t>
      </w:r>
    </w:p>
    <w:p w14:paraId="20444062" w14:textId="77777777" w:rsidR="00386FBC" w:rsidRPr="00386FBC" w:rsidRDefault="00386FBC" w:rsidP="00083844">
      <w:pPr>
        <w:ind w:left="426" w:hanging="142"/>
        <w:rPr>
          <w:rFonts w:eastAsia="Times New Roman"/>
          <w:szCs w:val="17"/>
        </w:rPr>
      </w:pPr>
      <w:r w:rsidRPr="00386FBC">
        <w:rPr>
          <w:rFonts w:eastAsia="Times New Roman"/>
          <w:szCs w:val="17"/>
        </w:rPr>
        <w:t>•</w:t>
      </w:r>
      <w:r w:rsidRPr="00386FBC">
        <w:rPr>
          <w:rFonts w:eastAsia="Times New Roman"/>
          <w:szCs w:val="17"/>
        </w:rPr>
        <w:tab/>
        <w:t>Bulyong (Quintrex—30720)</w:t>
      </w:r>
    </w:p>
    <w:p w14:paraId="7566C2FE" w14:textId="77777777" w:rsidR="00386FBC" w:rsidRPr="00386FBC" w:rsidRDefault="00386FBC" w:rsidP="00083844">
      <w:pPr>
        <w:ind w:left="426" w:hanging="142"/>
        <w:rPr>
          <w:rFonts w:eastAsia="Times New Roman"/>
          <w:szCs w:val="17"/>
        </w:rPr>
      </w:pPr>
      <w:r w:rsidRPr="00386FBC">
        <w:rPr>
          <w:rFonts w:eastAsia="Times New Roman"/>
          <w:szCs w:val="17"/>
        </w:rPr>
        <w:t>•</w:t>
      </w:r>
      <w:r w:rsidRPr="00386FBC">
        <w:rPr>
          <w:rFonts w:eastAsia="Times New Roman"/>
          <w:szCs w:val="17"/>
        </w:rPr>
        <w:tab/>
        <w:t>Punkah (Rivermate—30722)</w:t>
      </w:r>
    </w:p>
    <w:p w14:paraId="025390D9" w14:textId="77777777" w:rsidR="00386FBC" w:rsidRPr="00386FBC" w:rsidRDefault="00386FBC" w:rsidP="00083844">
      <w:pPr>
        <w:ind w:left="426" w:hanging="142"/>
        <w:rPr>
          <w:rFonts w:eastAsia="Times New Roman"/>
          <w:szCs w:val="17"/>
        </w:rPr>
      </w:pPr>
      <w:r w:rsidRPr="00386FBC">
        <w:rPr>
          <w:rFonts w:eastAsia="Times New Roman"/>
          <w:szCs w:val="17"/>
        </w:rPr>
        <w:t>•</w:t>
      </w:r>
      <w:r w:rsidRPr="00386FBC">
        <w:rPr>
          <w:rFonts w:eastAsia="Times New Roman"/>
          <w:szCs w:val="17"/>
        </w:rPr>
        <w:tab/>
        <w:t>Swift (RIB 4m—RU147S)</w:t>
      </w:r>
    </w:p>
    <w:p w14:paraId="5AE89100" w14:textId="77777777" w:rsidR="00386FBC" w:rsidRPr="00386FBC" w:rsidRDefault="00386FBC" w:rsidP="00083844">
      <w:pPr>
        <w:ind w:left="426" w:hanging="142"/>
        <w:rPr>
          <w:rFonts w:eastAsia="Times New Roman"/>
          <w:szCs w:val="17"/>
        </w:rPr>
      </w:pPr>
      <w:r w:rsidRPr="00386FBC">
        <w:rPr>
          <w:rFonts w:eastAsia="Times New Roman"/>
          <w:szCs w:val="17"/>
        </w:rPr>
        <w:t>•</w:t>
      </w:r>
      <w:r w:rsidRPr="00386FBC">
        <w:rPr>
          <w:rFonts w:eastAsia="Times New Roman"/>
          <w:szCs w:val="17"/>
        </w:rPr>
        <w:tab/>
        <w:t>Coorong 2 (30723)</w:t>
      </w:r>
    </w:p>
    <w:p w14:paraId="270F8160" w14:textId="77777777" w:rsidR="00386FBC" w:rsidRPr="00386FBC" w:rsidRDefault="00386FBC" w:rsidP="00083844">
      <w:pPr>
        <w:ind w:left="426" w:hanging="142"/>
        <w:rPr>
          <w:rFonts w:eastAsia="Times New Roman"/>
          <w:szCs w:val="17"/>
        </w:rPr>
      </w:pPr>
      <w:r w:rsidRPr="00386FBC">
        <w:rPr>
          <w:rFonts w:eastAsia="Times New Roman"/>
          <w:szCs w:val="17"/>
        </w:rPr>
        <w:t>•</w:t>
      </w:r>
      <w:r w:rsidRPr="00386FBC">
        <w:rPr>
          <w:rFonts w:eastAsia="Times New Roman"/>
          <w:szCs w:val="17"/>
        </w:rPr>
        <w:tab/>
        <w:t>Innamincka CK218S—4.43m</w:t>
      </w:r>
    </w:p>
    <w:p w14:paraId="18E2F839" w14:textId="77777777" w:rsidR="00386FBC" w:rsidRPr="00386FBC" w:rsidRDefault="00386FBC" w:rsidP="00386FBC">
      <w:pPr>
        <w:ind w:left="426" w:hanging="142"/>
        <w:rPr>
          <w:rFonts w:eastAsia="Times New Roman"/>
          <w:szCs w:val="17"/>
        </w:rPr>
      </w:pPr>
      <w:r w:rsidRPr="00386FBC">
        <w:rPr>
          <w:rFonts w:eastAsia="Times New Roman"/>
          <w:szCs w:val="17"/>
        </w:rPr>
        <w:t>•</w:t>
      </w:r>
      <w:r w:rsidRPr="00386FBC">
        <w:rPr>
          <w:rFonts w:eastAsia="Times New Roman"/>
          <w:szCs w:val="17"/>
        </w:rPr>
        <w:tab/>
        <w:t>Dodder 414528</w:t>
      </w:r>
    </w:p>
    <w:p w14:paraId="56596CF6" w14:textId="77777777" w:rsidR="00386FBC" w:rsidRPr="00386FBC" w:rsidRDefault="00386FBC" w:rsidP="00386FBC">
      <w:pPr>
        <w:ind w:left="284" w:hanging="284"/>
        <w:rPr>
          <w:rFonts w:eastAsia="Times New Roman"/>
          <w:szCs w:val="17"/>
        </w:rPr>
      </w:pPr>
      <w:r w:rsidRPr="00386FBC">
        <w:rPr>
          <w:rFonts w:eastAsia="Times New Roman"/>
          <w:szCs w:val="17"/>
        </w:rPr>
        <w:t>9.</w:t>
      </w:r>
      <w:r w:rsidRPr="00386FBC">
        <w:rPr>
          <w:rFonts w:eastAsia="Times New Roman"/>
          <w:szCs w:val="17"/>
        </w:rPr>
        <w:tab/>
        <w:t>Any equipment used to collect and hold fish during the exempted activity must be decontaminated prior to and after undertaking the exempted activities.</w:t>
      </w:r>
    </w:p>
    <w:p w14:paraId="3FB5F36E" w14:textId="77777777" w:rsidR="00386FBC" w:rsidRPr="00386FBC" w:rsidRDefault="00386FBC" w:rsidP="00386FBC">
      <w:pPr>
        <w:ind w:left="284" w:hanging="284"/>
        <w:rPr>
          <w:rFonts w:eastAsia="Times New Roman"/>
          <w:szCs w:val="17"/>
        </w:rPr>
      </w:pPr>
      <w:r w:rsidRPr="00386FBC">
        <w:rPr>
          <w:rFonts w:eastAsia="Times New Roman"/>
          <w:szCs w:val="17"/>
        </w:rPr>
        <w:t>10.</w:t>
      </w:r>
      <w:r w:rsidRPr="00386FBC">
        <w:rPr>
          <w:rFonts w:eastAsia="Times New Roman"/>
          <w:szCs w:val="17"/>
        </w:rPr>
        <w:tab/>
        <w:t xml:space="preserve">If the exemption holder varies the list of nominated agents or requires more agents or boats than what is described in this notice, written advice listing the additional names of agents and describing additional boats must be provided to the Department by email on </w:t>
      </w:r>
      <w:hyperlink r:id="rId46" w:history="1">
        <w:r w:rsidRPr="00386FBC">
          <w:rPr>
            <w:rFonts w:eastAsia="Times New Roman"/>
            <w:color w:val="0000FF"/>
            <w:szCs w:val="17"/>
            <w:u w:val="single"/>
          </w:rPr>
          <w:t>PIRSA.MinisterialExemptionsandPermits@sa.gov.au</w:t>
        </w:r>
      </w:hyperlink>
      <w:r w:rsidRPr="00386FBC">
        <w:rPr>
          <w:rFonts w:eastAsia="Times New Roman"/>
          <w:szCs w:val="17"/>
        </w:rPr>
        <w:t xml:space="preserve"> as soon as is practicable.</w:t>
      </w:r>
    </w:p>
    <w:p w14:paraId="4248A98A" w14:textId="77777777" w:rsidR="00386FBC" w:rsidRPr="00386FBC" w:rsidRDefault="00386FBC" w:rsidP="00386FBC">
      <w:pPr>
        <w:ind w:left="284" w:hanging="284"/>
        <w:rPr>
          <w:rFonts w:eastAsia="Times New Roman"/>
          <w:szCs w:val="17"/>
        </w:rPr>
      </w:pPr>
      <w:r w:rsidRPr="00386FBC">
        <w:rPr>
          <w:rFonts w:eastAsia="Times New Roman"/>
          <w:szCs w:val="17"/>
        </w:rPr>
        <w:t>11.</w:t>
      </w:r>
      <w:r w:rsidRPr="00386FBC">
        <w:rPr>
          <w:rFonts w:eastAsia="Times New Roman"/>
          <w:szCs w:val="17"/>
        </w:rPr>
        <w:tab/>
        <w:t>While engaging in the exempted activity, the exemption holder or listed agents must be in possession of a copy of this exemption. Such exemption must be produced to a PIRSA Fisheries Officer if requested.</w:t>
      </w:r>
    </w:p>
    <w:p w14:paraId="789CE028" w14:textId="39278B85" w:rsidR="00386FBC" w:rsidRPr="00386FBC" w:rsidRDefault="00386FBC" w:rsidP="00386FBC">
      <w:pPr>
        <w:ind w:left="284" w:hanging="284"/>
        <w:rPr>
          <w:rFonts w:eastAsia="Times New Roman"/>
          <w:szCs w:val="17"/>
        </w:rPr>
      </w:pPr>
      <w:r w:rsidRPr="00386FBC">
        <w:rPr>
          <w:rFonts w:eastAsia="Times New Roman"/>
          <w:szCs w:val="17"/>
        </w:rPr>
        <w:t>12.</w:t>
      </w:r>
      <w:r w:rsidRPr="00386FBC">
        <w:rPr>
          <w:rFonts w:eastAsia="Times New Roman"/>
          <w:szCs w:val="17"/>
        </w:rPr>
        <w:tab/>
        <w:t xml:space="preserve">The exemption holder must not contravene or fail to comply with the </w:t>
      </w:r>
      <w:r w:rsidRPr="00386FBC">
        <w:rPr>
          <w:rFonts w:eastAsia="Times New Roman"/>
          <w:i/>
          <w:iCs/>
          <w:szCs w:val="17"/>
        </w:rPr>
        <w:t xml:space="preserve">Fisheries Management Act </w:t>
      </w:r>
      <w:proofErr w:type="gramStart"/>
      <w:r w:rsidRPr="00386FBC">
        <w:rPr>
          <w:rFonts w:eastAsia="Times New Roman"/>
          <w:i/>
          <w:iCs/>
          <w:szCs w:val="17"/>
        </w:rPr>
        <w:t>2007</w:t>
      </w:r>
      <w:proofErr w:type="gramEnd"/>
      <w:r w:rsidRPr="00386FBC">
        <w:rPr>
          <w:rFonts w:eastAsia="Times New Roman"/>
          <w:szCs w:val="17"/>
        </w:rPr>
        <w:t xml:space="preserve"> or any regulations made under that Act, except where specifically exempted by this notice.</w:t>
      </w:r>
    </w:p>
    <w:p w14:paraId="3550543F" w14:textId="77777777" w:rsidR="00386FBC" w:rsidRPr="00386FBC" w:rsidRDefault="00386FBC" w:rsidP="00386FBC">
      <w:pPr>
        <w:ind w:left="284" w:hanging="284"/>
        <w:rPr>
          <w:rFonts w:eastAsia="Times New Roman"/>
          <w:szCs w:val="17"/>
        </w:rPr>
      </w:pPr>
      <w:r w:rsidRPr="00386FBC">
        <w:rPr>
          <w:rFonts w:eastAsia="Times New Roman"/>
          <w:szCs w:val="17"/>
        </w:rPr>
        <w:t>13.</w:t>
      </w:r>
      <w:r w:rsidRPr="00386FBC">
        <w:rPr>
          <w:rFonts w:eastAsia="Times New Roman"/>
          <w:szCs w:val="17"/>
        </w:rPr>
        <w:tab/>
        <w:t xml:space="preserve">This notice does not purport to override the provisions or operation of any other Act including, but not limited to, the </w:t>
      </w:r>
      <w:r w:rsidRPr="00386FBC">
        <w:rPr>
          <w:rFonts w:eastAsia="Times New Roman"/>
          <w:i/>
          <w:iCs/>
          <w:szCs w:val="17"/>
        </w:rPr>
        <w:t>River Murray Act 2003</w:t>
      </w:r>
      <w:r w:rsidRPr="00386FBC">
        <w:rPr>
          <w:rFonts w:eastAsia="Times New Roman"/>
          <w:szCs w:val="17"/>
        </w:rPr>
        <w:t>. The exemption holder and nominated agents must comply with any relevant regulations, permits, requirements and directions from the Department for Environment and Water when undertaking activities within a specially protected area.</w:t>
      </w:r>
    </w:p>
    <w:p w14:paraId="65BCB626" w14:textId="77777777" w:rsidR="00386FBC" w:rsidRPr="00386FBC" w:rsidRDefault="00386FBC" w:rsidP="00386FBC">
      <w:pPr>
        <w:spacing w:after="0"/>
        <w:rPr>
          <w:rFonts w:eastAsia="Times New Roman"/>
          <w:szCs w:val="17"/>
        </w:rPr>
      </w:pPr>
      <w:r w:rsidRPr="00386FBC">
        <w:rPr>
          <w:rFonts w:eastAsia="Times New Roman"/>
          <w:szCs w:val="17"/>
        </w:rPr>
        <w:t>Dated: 23 December 2022</w:t>
      </w:r>
    </w:p>
    <w:p w14:paraId="13A4B1AA" w14:textId="77777777" w:rsidR="00386FBC" w:rsidRPr="00386FBC" w:rsidRDefault="00386FBC" w:rsidP="00386FBC">
      <w:pPr>
        <w:spacing w:after="0"/>
        <w:jc w:val="right"/>
        <w:rPr>
          <w:rFonts w:eastAsia="Times New Roman"/>
          <w:smallCaps/>
          <w:szCs w:val="20"/>
        </w:rPr>
      </w:pPr>
      <w:r w:rsidRPr="00386FBC">
        <w:rPr>
          <w:rFonts w:eastAsia="Times New Roman"/>
          <w:smallCaps/>
          <w:szCs w:val="20"/>
        </w:rPr>
        <w:t>Benn Gramola</w:t>
      </w:r>
    </w:p>
    <w:p w14:paraId="304082C7" w14:textId="77777777" w:rsidR="00386FBC" w:rsidRPr="00386FBC" w:rsidRDefault="00386FBC" w:rsidP="00386FBC">
      <w:pPr>
        <w:spacing w:after="0"/>
        <w:jc w:val="right"/>
        <w:rPr>
          <w:rFonts w:eastAsia="Times New Roman"/>
          <w:szCs w:val="17"/>
        </w:rPr>
      </w:pPr>
      <w:r w:rsidRPr="00386FBC">
        <w:rPr>
          <w:rFonts w:eastAsia="Times New Roman"/>
          <w:szCs w:val="17"/>
        </w:rPr>
        <w:t>A/Executive Director</w:t>
      </w:r>
    </w:p>
    <w:p w14:paraId="35E5D2BA" w14:textId="77777777" w:rsidR="00386FBC" w:rsidRPr="00386FBC" w:rsidRDefault="00386FBC" w:rsidP="00386FBC">
      <w:pPr>
        <w:spacing w:after="0"/>
        <w:jc w:val="right"/>
        <w:rPr>
          <w:rFonts w:eastAsia="Times New Roman"/>
          <w:szCs w:val="17"/>
        </w:rPr>
      </w:pPr>
      <w:r w:rsidRPr="00386FBC">
        <w:rPr>
          <w:rFonts w:eastAsia="Times New Roman"/>
          <w:szCs w:val="17"/>
        </w:rPr>
        <w:t>Fisheries and Aquaculture</w:t>
      </w:r>
    </w:p>
    <w:p w14:paraId="6F4625BF" w14:textId="43476551" w:rsidR="00386FBC" w:rsidRDefault="00386FBC" w:rsidP="00386FBC">
      <w:pPr>
        <w:spacing w:after="0"/>
        <w:jc w:val="right"/>
        <w:rPr>
          <w:rFonts w:eastAsia="Times New Roman"/>
          <w:szCs w:val="17"/>
        </w:rPr>
      </w:pPr>
      <w:r w:rsidRPr="00386FBC">
        <w:rPr>
          <w:rFonts w:eastAsia="Times New Roman"/>
          <w:szCs w:val="17"/>
        </w:rPr>
        <w:t>Delegate of the Minister for Primary Industries and Regional Development</w:t>
      </w:r>
    </w:p>
    <w:p w14:paraId="25069E88" w14:textId="09FC9389" w:rsidR="00386FBC" w:rsidRDefault="00386FBC" w:rsidP="00386FBC">
      <w:pPr>
        <w:pBdr>
          <w:bottom w:val="single" w:sz="4" w:space="1" w:color="auto"/>
        </w:pBdr>
        <w:spacing w:after="0" w:line="52" w:lineRule="exact"/>
        <w:jc w:val="center"/>
        <w:rPr>
          <w:rFonts w:eastAsia="Times New Roman"/>
          <w:szCs w:val="17"/>
        </w:rPr>
      </w:pPr>
    </w:p>
    <w:p w14:paraId="39B4B73A" w14:textId="64E5F858" w:rsidR="00386FBC" w:rsidRDefault="00386FBC" w:rsidP="00386FBC">
      <w:pPr>
        <w:pBdr>
          <w:top w:val="single" w:sz="4" w:space="1" w:color="auto"/>
        </w:pBdr>
        <w:spacing w:before="34" w:after="0" w:line="14" w:lineRule="exact"/>
        <w:jc w:val="center"/>
        <w:rPr>
          <w:rFonts w:eastAsia="Times New Roman"/>
          <w:szCs w:val="17"/>
        </w:rPr>
      </w:pPr>
    </w:p>
    <w:p w14:paraId="657544B9" w14:textId="43A97119" w:rsidR="00705BC3" w:rsidRDefault="00705BC3" w:rsidP="00D055E0">
      <w:pPr>
        <w:spacing w:after="0"/>
        <w:rPr>
          <w:rFonts w:eastAsia="Times New Roman"/>
          <w:szCs w:val="17"/>
        </w:rPr>
      </w:pPr>
    </w:p>
    <w:p w14:paraId="2812DE67" w14:textId="77777777" w:rsidR="00710B03" w:rsidRPr="00710B03" w:rsidRDefault="00710B03" w:rsidP="00D27CB0">
      <w:pPr>
        <w:pStyle w:val="Heading2"/>
      </w:pPr>
      <w:bookmarkStart w:id="6" w:name="_Toc123809052"/>
      <w:r w:rsidRPr="00710B03">
        <w:t>Justices of the Peace Act 2005</w:t>
      </w:r>
      <w:bookmarkEnd w:id="6"/>
    </w:p>
    <w:p w14:paraId="76EAF09A" w14:textId="77777777" w:rsidR="00710B03" w:rsidRPr="00710B03" w:rsidRDefault="00710B03" w:rsidP="00E807E5">
      <w:pPr>
        <w:spacing w:after="60"/>
        <w:jc w:val="center"/>
        <w:rPr>
          <w:smallCaps/>
          <w:szCs w:val="17"/>
        </w:rPr>
      </w:pPr>
      <w:r w:rsidRPr="00710B03">
        <w:rPr>
          <w:smallCaps/>
          <w:szCs w:val="17"/>
        </w:rPr>
        <w:t>Section 4</w:t>
      </w:r>
    </w:p>
    <w:p w14:paraId="2E1D4652" w14:textId="77777777" w:rsidR="00710B03" w:rsidRPr="00710B03" w:rsidRDefault="00710B03" w:rsidP="00E807E5">
      <w:pPr>
        <w:spacing w:after="60"/>
        <w:jc w:val="center"/>
        <w:rPr>
          <w:i/>
          <w:szCs w:val="17"/>
        </w:rPr>
      </w:pPr>
      <w:r w:rsidRPr="00710B03">
        <w:rPr>
          <w:i/>
          <w:szCs w:val="17"/>
        </w:rPr>
        <w:t xml:space="preserve">Notice of Appointment of Justices of the Peace for South Australia </w:t>
      </w:r>
      <w:r w:rsidRPr="00710B03">
        <w:rPr>
          <w:i/>
          <w:szCs w:val="17"/>
        </w:rPr>
        <w:br/>
        <w:t>by the Commissioner for Consumer Affairs</w:t>
      </w:r>
    </w:p>
    <w:p w14:paraId="341F93BA" w14:textId="77777777" w:rsidR="00710B03" w:rsidRPr="00710B03" w:rsidRDefault="00710B03" w:rsidP="00E807E5">
      <w:pPr>
        <w:spacing w:after="60"/>
        <w:rPr>
          <w:rFonts w:eastAsia="Times New Roman"/>
          <w:szCs w:val="17"/>
        </w:rPr>
      </w:pPr>
      <w:r w:rsidRPr="00710B03">
        <w:rPr>
          <w:rFonts w:eastAsia="Times New Roman"/>
          <w:spacing w:val="-4"/>
          <w:szCs w:val="17"/>
        </w:rPr>
        <w:t xml:space="preserve">I, Dini Soulio, Commissioner for Consumer Affairs, delegate of the Attorney-General, pursuant to Section 4 of the </w:t>
      </w:r>
      <w:r w:rsidRPr="00710B03">
        <w:rPr>
          <w:rFonts w:eastAsia="Times New Roman"/>
          <w:i/>
          <w:iCs/>
          <w:spacing w:val="-4"/>
          <w:szCs w:val="17"/>
        </w:rPr>
        <w:t>Justices of the Peace Act 2005</w:t>
      </w:r>
      <w:r w:rsidRPr="00710B03">
        <w:rPr>
          <w:rFonts w:eastAsia="Times New Roman"/>
          <w:spacing w:val="-4"/>
          <w:szCs w:val="17"/>
        </w:rPr>
        <w:t xml:space="preserve">, </w:t>
      </w:r>
      <w:r w:rsidRPr="00710B03">
        <w:rPr>
          <w:rFonts w:eastAsia="Times New Roman"/>
          <w:szCs w:val="17"/>
        </w:rPr>
        <w:t>do hereby appoint the people listed as Justices of the Peace for South Australia as set out below:</w:t>
      </w:r>
    </w:p>
    <w:p w14:paraId="3A731B8A" w14:textId="77777777" w:rsidR="00710B03" w:rsidRPr="00710B03" w:rsidRDefault="00710B03" w:rsidP="00E807E5">
      <w:pPr>
        <w:spacing w:after="60"/>
        <w:ind w:left="142"/>
        <w:rPr>
          <w:rFonts w:eastAsia="Times New Roman"/>
          <w:szCs w:val="17"/>
        </w:rPr>
      </w:pPr>
      <w:r w:rsidRPr="00710B03">
        <w:rPr>
          <w:rFonts w:eastAsia="Times New Roman"/>
          <w:szCs w:val="17"/>
        </w:rPr>
        <w:t>For a period of ten years for a term commencing on 17 January 2023 and expiring on 16 January 2033:</w:t>
      </w:r>
    </w:p>
    <w:p w14:paraId="6CF45638" w14:textId="77777777" w:rsidR="00710B03" w:rsidRPr="00710B03" w:rsidRDefault="00710B03" w:rsidP="00083844">
      <w:pPr>
        <w:spacing w:after="0"/>
        <w:ind w:left="284"/>
        <w:rPr>
          <w:rFonts w:eastAsia="Times New Roman"/>
          <w:szCs w:val="17"/>
        </w:rPr>
      </w:pPr>
      <w:r w:rsidRPr="00710B03">
        <w:rPr>
          <w:rFonts w:eastAsia="Times New Roman"/>
          <w:szCs w:val="17"/>
        </w:rPr>
        <w:t>Steven John SMITH</w:t>
      </w:r>
    </w:p>
    <w:p w14:paraId="749CA16B" w14:textId="77777777" w:rsidR="00710B03" w:rsidRPr="00710B03" w:rsidRDefault="00710B03" w:rsidP="00083844">
      <w:pPr>
        <w:spacing w:after="0"/>
        <w:ind w:left="284"/>
        <w:rPr>
          <w:rFonts w:eastAsia="Times New Roman"/>
          <w:szCs w:val="17"/>
        </w:rPr>
      </w:pPr>
      <w:r w:rsidRPr="00710B03">
        <w:rPr>
          <w:rFonts w:eastAsia="Times New Roman"/>
          <w:szCs w:val="17"/>
        </w:rPr>
        <w:t>Gurjit SINGH</w:t>
      </w:r>
    </w:p>
    <w:p w14:paraId="37E98879" w14:textId="77777777" w:rsidR="00710B03" w:rsidRPr="00710B03" w:rsidRDefault="00710B03" w:rsidP="00083844">
      <w:pPr>
        <w:spacing w:after="0"/>
        <w:ind w:left="284"/>
        <w:rPr>
          <w:rFonts w:eastAsia="Times New Roman"/>
          <w:szCs w:val="17"/>
        </w:rPr>
      </w:pPr>
      <w:r w:rsidRPr="00710B03">
        <w:rPr>
          <w:rFonts w:eastAsia="Times New Roman"/>
          <w:szCs w:val="17"/>
        </w:rPr>
        <w:t>June Anne ROSE</w:t>
      </w:r>
    </w:p>
    <w:p w14:paraId="15255483" w14:textId="77777777" w:rsidR="00710B03" w:rsidRPr="00710B03" w:rsidRDefault="00710B03" w:rsidP="00083844">
      <w:pPr>
        <w:spacing w:after="0"/>
        <w:ind w:left="284"/>
        <w:rPr>
          <w:rFonts w:eastAsia="Times New Roman"/>
          <w:szCs w:val="17"/>
        </w:rPr>
      </w:pPr>
      <w:r w:rsidRPr="00710B03">
        <w:rPr>
          <w:rFonts w:eastAsia="Times New Roman"/>
          <w:szCs w:val="17"/>
        </w:rPr>
        <w:t>Anna PRANDALOS</w:t>
      </w:r>
    </w:p>
    <w:p w14:paraId="5427F52A" w14:textId="77777777" w:rsidR="00710B03" w:rsidRPr="00710B03" w:rsidRDefault="00710B03" w:rsidP="00083844">
      <w:pPr>
        <w:spacing w:after="0"/>
        <w:ind w:left="284"/>
        <w:rPr>
          <w:rFonts w:eastAsia="Times New Roman"/>
          <w:szCs w:val="17"/>
        </w:rPr>
      </w:pPr>
      <w:r w:rsidRPr="00710B03">
        <w:rPr>
          <w:rFonts w:eastAsia="Times New Roman"/>
          <w:szCs w:val="17"/>
        </w:rPr>
        <w:t>Raquel Dimas PACICCA</w:t>
      </w:r>
    </w:p>
    <w:p w14:paraId="1BF5225A" w14:textId="77777777" w:rsidR="00710B03" w:rsidRPr="00710B03" w:rsidRDefault="00710B03" w:rsidP="00083844">
      <w:pPr>
        <w:spacing w:after="0"/>
        <w:ind w:left="284"/>
        <w:rPr>
          <w:rFonts w:eastAsia="Times New Roman"/>
          <w:szCs w:val="17"/>
        </w:rPr>
      </w:pPr>
      <w:r w:rsidRPr="00710B03">
        <w:rPr>
          <w:rFonts w:eastAsia="Times New Roman"/>
          <w:szCs w:val="17"/>
        </w:rPr>
        <w:t>Nadia Graziella LOOKER</w:t>
      </w:r>
    </w:p>
    <w:p w14:paraId="2633A539" w14:textId="77777777" w:rsidR="00710B03" w:rsidRPr="00710B03" w:rsidRDefault="00710B03" w:rsidP="00083844">
      <w:pPr>
        <w:spacing w:after="0"/>
        <w:ind w:left="284"/>
        <w:rPr>
          <w:rFonts w:eastAsia="Times New Roman"/>
          <w:szCs w:val="17"/>
        </w:rPr>
      </w:pPr>
      <w:r w:rsidRPr="00710B03">
        <w:rPr>
          <w:rFonts w:eastAsia="Times New Roman"/>
          <w:szCs w:val="17"/>
        </w:rPr>
        <w:t>Dhaval Pravinbhai KHAMAR</w:t>
      </w:r>
    </w:p>
    <w:p w14:paraId="26563CF9" w14:textId="77777777" w:rsidR="00710B03" w:rsidRPr="00710B03" w:rsidRDefault="00710B03" w:rsidP="00083844">
      <w:pPr>
        <w:spacing w:after="0"/>
        <w:ind w:left="284"/>
        <w:rPr>
          <w:rFonts w:eastAsia="Times New Roman"/>
          <w:szCs w:val="17"/>
        </w:rPr>
      </w:pPr>
      <w:r w:rsidRPr="00710B03">
        <w:rPr>
          <w:rFonts w:eastAsia="Times New Roman"/>
          <w:szCs w:val="17"/>
        </w:rPr>
        <w:t>Geoffrey William KAY</w:t>
      </w:r>
    </w:p>
    <w:p w14:paraId="556DD7F3" w14:textId="77777777" w:rsidR="00710B03" w:rsidRPr="00710B03" w:rsidRDefault="00710B03" w:rsidP="00083844">
      <w:pPr>
        <w:spacing w:after="0"/>
        <w:ind w:left="284"/>
        <w:rPr>
          <w:rFonts w:eastAsia="Times New Roman"/>
          <w:szCs w:val="17"/>
        </w:rPr>
      </w:pPr>
      <w:r w:rsidRPr="00710B03">
        <w:rPr>
          <w:rFonts w:eastAsia="Times New Roman"/>
          <w:szCs w:val="17"/>
        </w:rPr>
        <w:t>Leszek JARCO</w:t>
      </w:r>
    </w:p>
    <w:p w14:paraId="720267A8" w14:textId="77777777" w:rsidR="00710B03" w:rsidRPr="00710B03" w:rsidRDefault="00710B03" w:rsidP="00083844">
      <w:pPr>
        <w:spacing w:after="0"/>
        <w:ind w:left="284"/>
        <w:rPr>
          <w:rFonts w:eastAsia="Times New Roman"/>
          <w:szCs w:val="17"/>
        </w:rPr>
      </w:pPr>
      <w:r w:rsidRPr="00710B03">
        <w:rPr>
          <w:rFonts w:eastAsia="Times New Roman"/>
          <w:szCs w:val="17"/>
        </w:rPr>
        <w:t>Christopher Martin HOWIE</w:t>
      </w:r>
    </w:p>
    <w:p w14:paraId="614F84D3" w14:textId="77777777" w:rsidR="00710B03" w:rsidRPr="00710B03" w:rsidRDefault="00710B03" w:rsidP="00083844">
      <w:pPr>
        <w:spacing w:after="0"/>
        <w:ind w:left="284"/>
        <w:rPr>
          <w:rFonts w:eastAsia="Times New Roman"/>
          <w:szCs w:val="17"/>
        </w:rPr>
      </w:pPr>
      <w:r w:rsidRPr="00710B03">
        <w:rPr>
          <w:rFonts w:eastAsia="Times New Roman"/>
          <w:szCs w:val="17"/>
        </w:rPr>
        <w:t>Barbara Ethel HOLMES</w:t>
      </w:r>
    </w:p>
    <w:p w14:paraId="42A788F7" w14:textId="77777777" w:rsidR="00710B03" w:rsidRPr="00710B03" w:rsidRDefault="00710B03" w:rsidP="00083844">
      <w:pPr>
        <w:spacing w:after="0"/>
        <w:ind w:left="284"/>
        <w:rPr>
          <w:rFonts w:eastAsia="Times New Roman"/>
          <w:szCs w:val="17"/>
        </w:rPr>
      </w:pPr>
      <w:r w:rsidRPr="00710B03">
        <w:rPr>
          <w:rFonts w:eastAsia="Times New Roman"/>
          <w:szCs w:val="17"/>
        </w:rPr>
        <w:t>Bakhshinder Singh HARJAI</w:t>
      </w:r>
    </w:p>
    <w:p w14:paraId="303E3E4E" w14:textId="77777777" w:rsidR="00710B03" w:rsidRPr="00710B03" w:rsidRDefault="00710B03" w:rsidP="00083844">
      <w:pPr>
        <w:spacing w:after="0"/>
        <w:ind w:left="284"/>
        <w:rPr>
          <w:rFonts w:eastAsia="Times New Roman"/>
          <w:szCs w:val="17"/>
        </w:rPr>
      </w:pPr>
      <w:r w:rsidRPr="00710B03">
        <w:rPr>
          <w:rFonts w:eastAsia="Times New Roman"/>
          <w:szCs w:val="17"/>
        </w:rPr>
        <w:t>Katrina Ann FROMM</w:t>
      </w:r>
    </w:p>
    <w:p w14:paraId="5EE8F041" w14:textId="77777777" w:rsidR="00710B03" w:rsidRPr="00710B03" w:rsidRDefault="00710B03" w:rsidP="00083844">
      <w:pPr>
        <w:spacing w:after="0"/>
        <w:ind w:left="284"/>
        <w:rPr>
          <w:rFonts w:eastAsia="Times New Roman"/>
          <w:szCs w:val="17"/>
        </w:rPr>
      </w:pPr>
      <w:r w:rsidRPr="00710B03">
        <w:rPr>
          <w:rFonts w:eastAsia="Times New Roman"/>
          <w:szCs w:val="17"/>
        </w:rPr>
        <w:t>John Patrick FLYNN</w:t>
      </w:r>
    </w:p>
    <w:p w14:paraId="2955D71D" w14:textId="77777777" w:rsidR="00710B03" w:rsidRPr="00710B03" w:rsidRDefault="00710B03" w:rsidP="00083844">
      <w:pPr>
        <w:spacing w:after="0"/>
        <w:ind w:left="284"/>
        <w:rPr>
          <w:rFonts w:eastAsia="Times New Roman"/>
          <w:szCs w:val="17"/>
        </w:rPr>
      </w:pPr>
      <w:r w:rsidRPr="00710B03">
        <w:rPr>
          <w:rFonts w:eastAsia="Times New Roman"/>
          <w:szCs w:val="17"/>
        </w:rPr>
        <w:t>Gary DUPEROUZEL</w:t>
      </w:r>
    </w:p>
    <w:p w14:paraId="5D2A43C8" w14:textId="77777777" w:rsidR="00710B03" w:rsidRPr="00710B03" w:rsidRDefault="00710B03" w:rsidP="00E807E5">
      <w:pPr>
        <w:spacing w:after="60"/>
        <w:ind w:left="284"/>
        <w:rPr>
          <w:rFonts w:eastAsia="Times New Roman"/>
          <w:szCs w:val="17"/>
        </w:rPr>
      </w:pPr>
      <w:r w:rsidRPr="00710B03">
        <w:rPr>
          <w:rFonts w:eastAsia="Times New Roman"/>
          <w:szCs w:val="17"/>
        </w:rPr>
        <w:t>Rosemary Anne CLANCY</w:t>
      </w:r>
    </w:p>
    <w:p w14:paraId="39773E1A" w14:textId="77777777" w:rsidR="00710B03" w:rsidRPr="00710B03" w:rsidRDefault="00710B03" w:rsidP="00710B03">
      <w:pPr>
        <w:spacing w:after="0"/>
        <w:rPr>
          <w:rFonts w:eastAsia="Times New Roman"/>
          <w:szCs w:val="17"/>
        </w:rPr>
      </w:pPr>
      <w:r w:rsidRPr="00710B03">
        <w:rPr>
          <w:rFonts w:eastAsia="Times New Roman"/>
          <w:szCs w:val="17"/>
        </w:rPr>
        <w:t>Dated: 3 January 2023</w:t>
      </w:r>
    </w:p>
    <w:p w14:paraId="2E963B3F" w14:textId="77777777" w:rsidR="00710B03" w:rsidRPr="00710B03" w:rsidRDefault="00710B03" w:rsidP="00710B03">
      <w:pPr>
        <w:spacing w:after="0"/>
        <w:jc w:val="right"/>
        <w:rPr>
          <w:rFonts w:eastAsia="Times New Roman"/>
          <w:smallCaps/>
          <w:szCs w:val="20"/>
        </w:rPr>
      </w:pPr>
      <w:r w:rsidRPr="00710B03">
        <w:rPr>
          <w:rFonts w:eastAsia="Times New Roman"/>
          <w:smallCaps/>
          <w:szCs w:val="20"/>
        </w:rPr>
        <w:t>Dini Soulio</w:t>
      </w:r>
    </w:p>
    <w:p w14:paraId="546BA485" w14:textId="77777777" w:rsidR="00710B03" w:rsidRPr="00710B03" w:rsidRDefault="00710B03" w:rsidP="00710B03">
      <w:pPr>
        <w:spacing w:after="0"/>
        <w:jc w:val="right"/>
        <w:rPr>
          <w:rFonts w:eastAsia="Times New Roman"/>
          <w:szCs w:val="17"/>
        </w:rPr>
      </w:pPr>
      <w:r w:rsidRPr="00710B03">
        <w:rPr>
          <w:rFonts w:eastAsia="Times New Roman"/>
          <w:szCs w:val="17"/>
        </w:rPr>
        <w:t>Commissioner for Consumer Affairs</w:t>
      </w:r>
    </w:p>
    <w:p w14:paraId="40936AD7" w14:textId="77777777" w:rsidR="00710B03" w:rsidRPr="00710B03" w:rsidRDefault="00710B03" w:rsidP="00710B03">
      <w:pPr>
        <w:spacing w:after="0"/>
        <w:jc w:val="right"/>
        <w:rPr>
          <w:rFonts w:eastAsia="Times New Roman"/>
          <w:szCs w:val="17"/>
        </w:rPr>
      </w:pPr>
      <w:r w:rsidRPr="00710B03">
        <w:rPr>
          <w:rFonts w:eastAsia="Times New Roman"/>
          <w:szCs w:val="17"/>
        </w:rPr>
        <w:t>Delegate of the Attorney-General</w:t>
      </w:r>
    </w:p>
    <w:p w14:paraId="7276A2DA" w14:textId="77777777" w:rsidR="00710B03" w:rsidRPr="00710B03" w:rsidRDefault="00710B03" w:rsidP="00710B03">
      <w:pPr>
        <w:pBdr>
          <w:top w:val="single" w:sz="4" w:space="1" w:color="auto"/>
        </w:pBdr>
        <w:spacing w:before="100" w:after="0" w:line="14" w:lineRule="exact"/>
        <w:jc w:val="center"/>
        <w:rPr>
          <w:rFonts w:eastAsia="Times New Roman"/>
          <w:szCs w:val="17"/>
        </w:rPr>
      </w:pPr>
    </w:p>
    <w:p w14:paraId="4C5282DA" w14:textId="77777777" w:rsidR="00710B03" w:rsidRPr="00710B03" w:rsidRDefault="00710B03" w:rsidP="00D055E0">
      <w:pPr>
        <w:spacing w:after="0"/>
        <w:rPr>
          <w:rFonts w:eastAsia="Times New Roman"/>
          <w:szCs w:val="17"/>
        </w:rPr>
      </w:pPr>
    </w:p>
    <w:p w14:paraId="1A4371DD" w14:textId="77777777" w:rsidR="004C6A6B" w:rsidRDefault="004C6A6B">
      <w:pPr>
        <w:spacing w:after="0" w:line="240" w:lineRule="auto"/>
        <w:jc w:val="left"/>
        <w:rPr>
          <w:caps/>
          <w:szCs w:val="17"/>
        </w:rPr>
      </w:pPr>
      <w:r>
        <w:rPr>
          <w:caps/>
          <w:szCs w:val="17"/>
        </w:rPr>
        <w:br w:type="page"/>
      </w:r>
    </w:p>
    <w:p w14:paraId="13F837F9" w14:textId="1E6816E8" w:rsidR="00BD43C0" w:rsidRPr="00BD43C0" w:rsidRDefault="00BD43C0" w:rsidP="00BD43C0">
      <w:pPr>
        <w:jc w:val="center"/>
        <w:rPr>
          <w:caps/>
          <w:szCs w:val="17"/>
        </w:rPr>
      </w:pPr>
      <w:r w:rsidRPr="00BD43C0">
        <w:rPr>
          <w:caps/>
          <w:szCs w:val="17"/>
        </w:rPr>
        <w:t>Justices of the Peace Act 2005</w:t>
      </w:r>
    </w:p>
    <w:p w14:paraId="34881A5C" w14:textId="77777777" w:rsidR="00BD43C0" w:rsidRPr="00BD43C0" w:rsidRDefault="00BD43C0" w:rsidP="00E807E5">
      <w:pPr>
        <w:spacing w:after="60"/>
        <w:jc w:val="center"/>
        <w:rPr>
          <w:smallCaps/>
          <w:szCs w:val="17"/>
        </w:rPr>
      </w:pPr>
      <w:r w:rsidRPr="00BD43C0">
        <w:rPr>
          <w:smallCaps/>
          <w:szCs w:val="17"/>
        </w:rPr>
        <w:t>Section 4</w:t>
      </w:r>
    </w:p>
    <w:p w14:paraId="6467F929" w14:textId="77777777" w:rsidR="00BD43C0" w:rsidRPr="00BD43C0" w:rsidRDefault="00BD43C0" w:rsidP="00E807E5">
      <w:pPr>
        <w:spacing w:after="60"/>
        <w:jc w:val="center"/>
        <w:rPr>
          <w:i/>
          <w:szCs w:val="17"/>
        </w:rPr>
      </w:pPr>
      <w:r w:rsidRPr="00BD43C0">
        <w:rPr>
          <w:i/>
          <w:szCs w:val="17"/>
        </w:rPr>
        <w:t xml:space="preserve">Notice of Appointment of Justices of the Peace for South Australia </w:t>
      </w:r>
      <w:r w:rsidRPr="00BD43C0">
        <w:rPr>
          <w:i/>
          <w:szCs w:val="17"/>
        </w:rPr>
        <w:br/>
        <w:t>by the Commissioner for Consumer Affairs</w:t>
      </w:r>
    </w:p>
    <w:p w14:paraId="03CE8D83" w14:textId="77777777" w:rsidR="00BD43C0" w:rsidRPr="00BD43C0" w:rsidRDefault="00BD43C0" w:rsidP="00E807E5">
      <w:pPr>
        <w:spacing w:after="60"/>
        <w:rPr>
          <w:rFonts w:eastAsia="Times New Roman"/>
          <w:szCs w:val="17"/>
        </w:rPr>
      </w:pPr>
      <w:r w:rsidRPr="00BD43C0">
        <w:rPr>
          <w:rFonts w:eastAsia="Times New Roman"/>
          <w:spacing w:val="-4"/>
          <w:szCs w:val="17"/>
        </w:rPr>
        <w:t xml:space="preserve">I, Dini Soulio, Commissioner for Consumer Affairs, delegate of the Attorney-General, pursuant to Section 4 of the </w:t>
      </w:r>
      <w:r w:rsidRPr="00BD43C0">
        <w:rPr>
          <w:rFonts w:eastAsia="Times New Roman"/>
          <w:i/>
          <w:iCs/>
          <w:spacing w:val="-4"/>
          <w:szCs w:val="17"/>
        </w:rPr>
        <w:t>Justices of the Peace Act 2005</w:t>
      </w:r>
      <w:r w:rsidRPr="00BD43C0">
        <w:rPr>
          <w:rFonts w:eastAsia="Times New Roman"/>
          <w:spacing w:val="-4"/>
          <w:szCs w:val="17"/>
        </w:rPr>
        <w:t xml:space="preserve">, </w:t>
      </w:r>
      <w:r w:rsidRPr="00BD43C0">
        <w:rPr>
          <w:rFonts w:eastAsia="Times New Roman"/>
          <w:szCs w:val="17"/>
        </w:rPr>
        <w:t xml:space="preserve">do hereby appoint the people listed as Justices of the Peace for South Australia as set out below. It being a condition of appointment that the Justices of the Peace must take the oaths required of a justice under the </w:t>
      </w:r>
      <w:r w:rsidRPr="00BD43C0">
        <w:rPr>
          <w:rFonts w:eastAsia="Times New Roman"/>
          <w:i/>
          <w:iCs/>
          <w:szCs w:val="17"/>
        </w:rPr>
        <w:t>Oaths Act 1936</w:t>
      </w:r>
      <w:r w:rsidRPr="00BD43C0">
        <w:rPr>
          <w:rFonts w:eastAsia="Times New Roman"/>
          <w:szCs w:val="17"/>
        </w:rPr>
        <w:t xml:space="preserve"> and return the oaths of office form to Justice of the Peace Services within three months after the date of appointment:</w:t>
      </w:r>
    </w:p>
    <w:p w14:paraId="2617987C" w14:textId="77777777" w:rsidR="00BD43C0" w:rsidRPr="00BD43C0" w:rsidRDefault="00BD43C0" w:rsidP="00E807E5">
      <w:pPr>
        <w:spacing w:after="60"/>
        <w:ind w:left="142"/>
        <w:rPr>
          <w:rFonts w:eastAsia="Times New Roman"/>
          <w:szCs w:val="17"/>
        </w:rPr>
      </w:pPr>
      <w:r w:rsidRPr="00BD43C0">
        <w:rPr>
          <w:rFonts w:eastAsia="Times New Roman"/>
          <w:szCs w:val="17"/>
        </w:rPr>
        <w:t>For a period of ten years for a term commencing on 23 January 2023 and expiring on 22 January 2033:</w:t>
      </w:r>
    </w:p>
    <w:p w14:paraId="724181DE" w14:textId="77777777" w:rsidR="00BD43C0" w:rsidRPr="00BD43C0" w:rsidRDefault="00BD43C0" w:rsidP="003C56E9">
      <w:pPr>
        <w:spacing w:after="0"/>
        <w:ind w:left="284"/>
        <w:rPr>
          <w:rFonts w:eastAsia="Times New Roman"/>
          <w:szCs w:val="17"/>
        </w:rPr>
      </w:pPr>
      <w:proofErr w:type="spellStart"/>
      <w:r w:rsidRPr="00BD43C0">
        <w:rPr>
          <w:rFonts w:eastAsia="Times New Roman"/>
          <w:szCs w:val="17"/>
        </w:rPr>
        <w:t>Ghanshyamsinh</w:t>
      </w:r>
      <w:proofErr w:type="spellEnd"/>
      <w:r w:rsidRPr="00BD43C0">
        <w:rPr>
          <w:rFonts w:eastAsia="Times New Roman"/>
          <w:szCs w:val="17"/>
        </w:rPr>
        <w:t xml:space="preserve"> </w:t>
      </w:r>
      <w:proofErr w:type="spellStart"/>
      <w:r w:rsidRPr="00BD43C0">
        <w:rPr>
          <w:rFonts w:eastAsia="Times New Roman"/>
          <w:szCs w:val="17"/>
        </w:rPr>
        <w:t>Bharatsinh</w:t>
      </w:r>
      <w:proofErr w:type="spellEnd"/>
      <w:r w:rsidRPr="00BD43C0">
        <w:rPr>
          <w:rFonts w:eastAsia="Times New Roman"/>
          <w:szCs w:val="17"/>
        </w:rPr>
        <w:t xml:space="preserve"> </w:t>
      </w:r>
      <w:proofErr w:type="spellStart"/>
      <w:r w:rsidRPr="00BD43C0">
        <w:rPr>
          <w:rFonts w:eastAsia="Times New Roman"/>
          <w:szCs w:val="17"/>
        </w:rPr>
        <w:t>ZALA</w:t>
      </w:r>
      <w:proofErr w:type="spellEnd"/>
    </w:p>
    <w:p w14:paraId="56202406" w14:textId="77777777" w:rsidR="00BD43C0" w:rsidRPr="00BD43C0" w:rsidRDefault="00BD43C0" w:rsidP="003C56E9">
      <w:pPr>
        <w:spacing w:after="0"/>
        <w:ind w:left="284"/>
        <w:rPr>
          <w:rFonts w:eastAsia="Times New Roman"/>
          <w:szCs w:val="17"/>
        </w:rPr>
      </w:pPr>
      <w:r w:rsidRPr="00BD43C0">
        <w:rPr>
          <w:rFonts w:eastAsia="Times New Roman"/>
          <w:szCs w:val="17"/>
        </w:rPr>
        <w:t>Jodie Louise WEBB</w:t>
      </w:r>
    </w:p>
    <w:p w14:paraId="2A12D61E" w14:textId="77777777" w:rsidR="00BD43C0" w:rsidRPr="00BD43C0" w:rsidRDefault="00BD43C0" w:rsidP="003C56E9">
      <w:pPr>
        <w:spacing w:after="0"/>
        <w:ind w:left="284"/>
        <w:rPr>
          <w:rFonts w:eastAsia="Times New Roman"/>
          <w:szCs w:val="17"/>
        </w:rPr>
      </w:pPr>
      <w:r w:rsidRPr="00BD43C0">
        <w:rPr>
          <w:rFonts w:eastAsia="Times New Roman"/>
          <w:szCs w:val="17"/>
        </w:rPr>
        <w:t>Julie Alice VIRGIN</w:t>
      </w:r>
    </w:p>
    <w:p w14:paraId="2FAD11DE" w14:textId="77777777" w:rsidR="00BD43C0" w:rsidRPr="00BD43C0" w:rsidRDefault="00BD43C0" w:rsidP="003C56E9">
      <w:pPr>
        <w:spacing w:after="0"/>
        <w:ind w:left="284"/>
        <w:rPr>
          <w:rFonts w:eastAsia="Times New Roman"/>
          <w:szCs w:val="17"/>
        </w:rPr>
      </w:pPr>
      <w:r w:rsidRPr="00BD43C0">
        <w:rPr>
          <w:rFonts w:eastAsia="Times New Roman"/>
          <w:szCs w:val="17"/>
        </w:rPr>
        <w:t>Suzana UZELAC</w:t>
      </w:r>
    </w:p>
    <w:p w14:paraId="1D934ABE" w14:textId="77777777" w:rsidR="00BD43C0" w:rsidRPr="00BD43C0" w:rsidRDefault="00BD43C0" w:rsidP="003C56E9">
      <w:pPr>
        <w:spacing w:after="0"/>
        <w:ind w:left="284"/>
        <w:rPr>
          <w:rFonts w:eastAsia="Times New Roman"/>
          <w:szCs w:val="17"/>
        </w:rPr>
      </w:pPr>
      <w:r w:rsidRPr="00BD43C0">
        <w:rPr>
          <w:rFonts w:eastAsia="Times New Roman"/>
          <w:szCs w:val="17"/>
        </w:rPr>
        <w:t>Sarah Kate Josephine SMELT</w:t>
      </w:r>
    </w:p>
    <w:p w14:paraId="36A70D60" w14:textId="77777777" w:rsidR="00BD43C0" w:rsidRPr="00BD43C0" w:rsidRDefault="00BD43C0" w:rsidP="003C56E9">
      <w:pPr>
        <w:spacing w:after="0"/>
        <w:ind w:left="284"/>
        <w:rPr>
          <w:rFonts w:eastAsia="Times New Roman"/>
          <w:szCs w:val="17"/>
        </w:rPr>
      </w:pPr>
      <w:r w:rsidRPr="00BD43C0">
        <w:rPr>
          <w:rFonts w:eastAsia="Times New Roman"/>
          <w:szCs w:val="17"/>
        </w:rPr>
        <w:t>Julia Margaret SKANE</w:t>
      </w:r>
    </w:p>
    <w:p w14:paraId="41B8F81D" w14:textId="77777777" w:rsidR="00BD43C0" w:rsidRPr="00BD43C0" w:rsidRDefault="00BD43C0" w:rsidP="003C56E9">
      <w:pPr>
        <w:spacing w:after="0"/>
        <w:ind w:left="284"/>
        <w:rPr>
          <w:rFonts w:eastAsia="Times New Roman"/>
          <w:szCs w:val="17"/>
        </w:rPr>
      </w:pPr>
      <w:r w:rsidRPr="00BD43C0">
        <w:rPr>
          <w:rFonts w:eastAsia="Times New Roman"/>
          <w:szCs w:val="17"/>
        </w:rPr>
        <w:t>Jason Charles SIZE</w:t>
      </w:r>
    </w:p>
    <w:p w14:paraId="70133B03" w14:textId="77777777" w:rsidR="00BD43C0" w:rsidRPr="00BD43C0" w:rsidRDefault="00BD43C0" w:rsidP="003C56E9">
      <w:pPr>
        <w:spacing w:after="0"/>
        <w:ind w:left="284"/>
        <w:rPr>
          <w:rFonts w:eastAsia="Times New Roman"/>
          <w:szCs w:val="17"/>
        </w:rPr>
      </w:pPr>
      <w:r w:rsidRPr="00BD43C0">
        <w:rPr>
          <w:rFonts w:eastAsia="Times New Roman"/>
          <w:szCs w:val="17"/>
        </w:rPr>
        <w:t>Carmine John Vincent SIGNORIELLO</w:t>
      </w:r>
    </w:p>
    <w:p w14:paraId="2CCBD10F" w14:textId="77777777" w:rsidR="00BD43C0" w:rsidRPr="00BD43C0" w:rsidRDefault="00BD43C0" w:rsidP="003C56E9">
      <w:pPr>
        <w:spacing w:after="0"/>
        <w:ind w:left="284"/>
        <w:rPr>
          <w:rFonts w:eastAsia="Times New Roman"/>
          <w:szCs w:val="17"/>
        </w:rPr>
      </w:pPr>
      <w:r w:rsidRPr="00BD43C0">
        <w:rPr>
          <w:rFonts w:eastAsia="Times New Roman"/>
          <w:szCs w:val="17"/>
        </w:rPr>
        <w:t>Namrata Umang SHAH</w:t>
      </w:r>
    </w:p>
    <w:p w14:paraId="222006BD" w14:textId="77777777" w:rsidR="00BD43C0" w:rsidRPr="00BD43C0" w:rsidRDefault="00BD43C0" w:rsidP="003C56E9">
      <w:pPr>
        <w:spacing w:after="0"/>
        <w:ind w:left="284"/>
        <w:rPr>
          <w:rFonts w:eastAsia="Times New Roman"/>
          <w:szCs w:val="17"/>
        </w:rPr>
      </w:pPr>
      <w:r w:rsidRPr="00BD43C0">
        <w:rPr>
          <w:rFonts w:eastAsia="Times New Roman"/>
          <w:szCs w:val="17"/>
        </w:rPr>
        <w:t>Caitlin Maree MOXON</w:t>
      </w:r>
    </w:p>
    <w:p w14:paraId="41AF55C7" w14:textId="77777777" w:rsidR="00BD43C0" w:rsidRPr="00BD43C0" w:rsidRDefault="00BD43C0" w:rsidP="003C56E9">
      <w:pPr>
        <w:spacing w:after="0"/>
        <w:ind w:left="284"/>
        <w:rPr>
          <w:rFonts w:eastAsia="Times New Roman"/>
          <w:szCs w:val="17"/>
        </w:rPr>
      </w:pPr>
      <w:r w:rsidRPr="00BD43C0">
        <w:rPr>
          <w:rFonts w:eastAsia="Times New Roman"/>
          <w:szCs w:val="17"/>
        </w:rPr>
        <w:t>Joanna Elizabeth MCCUE</w:t>
      </w:r>
    </w:p>
    <w:p w14:paraId="7E7A9A51" w14:textId="77777777" w:rsidR="00BD43C0" w:rsidRPr="00BD43C0" w:rsidRDefault="00BD43C0" w:rsidP="003C56E9">
      <w:pPr>
        <w:spacing w:after="0"/>
        <w:ind w:left="284"/>
        <w:rPr>
          <w:rFonts w:eastAsia="Times New Roman"/>
          <w:szCs w:val="17"/>
        </w:rPr>
      </w:pPr>
      <w:r w:rsidRPr="00BD43C0">
        <w:rPr>
          <w:rFonts w:eastAsia="Times New Roman"/>
          <w:szCs w:val="17"/>
        </w:rPr>
        <w:t>John Edward LEWIS</w:t>
      </w:r>
    </w:p>
    <w:p w14:paraId="407F0C43" w14:textId="77777777" w:rsidR="00BD43C0" w:rsidRPr="00BD43C0" w:rsidRDefault="00BD43C0" w:rsidP="003C56E9">
      <w:pPr>
        <w:spacing w:after="0"/>
        <w:ind w:left="284"/>
        <w:rPr>
          <w:rFonts w:eastAsia="Times New Roman"/>
          <w:szCs w:val="17"/>
        </w:rPr>
      </w:pPr>
      <w:r w:rsidRPr="00BD43C0">
        <w:rPr>
          <w:rFonts w:eastAsia="Times New Roman"/>
          <w:szCs w:val="17"/>
        </w:rPr>
        <w:t>Sven Peter KAHL</w:t>
      </w:r>
    </w:p>
    <w:p w14:paraId="65064379" w14:textId="77777777" w:rsidR="00BD43C0" w:rsidRPr="00BD43C0" w:rsidRDefault="00BD43C0" w:rsidP="003C56E9">
      <w:pPr>
        <w:spacing w:after="0"/>
        <w:ind w:left="284"/>
        <w:rPr>
          <w:rFonts w:eastAsia="Times New Roman"/>
          <w:szCs w:val="17"/>
        </w:rPr>
      </w:pPr>
      <w:r w:rsidRPr="00BD43C0">
        <w:rPr>
          <w:rFonts w:eastAsia="Times New Roman"/>
          <w:szCs w:val="17"/>
        </w:rPr>
        <w:t>Ashim GUPTA</w:t>
      </w:r>
    </w:p>
    <w:p w14:paraId="3C5770B1" w14:textId="77777777" w:rsidR="00BD43C0" w:rsidRPr="00BD43C0" w:rsidRDefault="00BD43C0" w:rsidP="003C56E9">
      <w:pPr>
        <w:spacing w:after="0"/>
        <w:ind w:left="284"/>
        <w:rPr>
          <w:rFonts w:eastAsia="Times New Roman"/>
          <w:szCs w:val="17"/>
        </w:rPr>
      </w:pPr>
      <w:r w:rsidRPr="00BD43C0">
        <w:rPr>
          <w:rFonts w:eastAsia="Times New Roman"/>
          <w:szCs w:val="17"/>
        </w:rPr>
        <w:t>Julie Jane GUNN</w:t>
      </w:r>
    </w:p>
    <w:p w14:paraId="018B1A2F" w14:textId="77777777" w:rsidR="00BD43C0" w:rsidRPr="00BD43C0" w:rsidRDefault="00BD43C0" w:rsidP="003C56E9">
      <w:pPr>
        <w:spacing w:after="0"/>
        <w:ind w:left="284"/>
        <w:rPr>
          <w:rFonts w:eastAsia="Times New Roman"/>
          <w:szCs w:val="17"/>
        </w:rPr>
      </w:pPr>
      <w:r w:rsidRPr="00BD43C0">
        <w:rPr>
          <w:rFonts w:eastAsia="Times New Roman"/>
          <w:szCs w:val="17"/>
        </w:rPr>
        <w:t>Joshua Luke GOLOTTA</w:t>
      </w:r>
    </w:p>
    <w:p w14:paraId="5078356B" w14:textId="77777777" w:rsidR="00BD43C0" w:rsidRPr="00BD43C0" w:rsidRDefault="00BD43C0" w:rsidP="003C56E9">
      <w:pPr>
        <w:spacing w:after="0"/>
        <w:ind w:left="284"/>
        <w:rPr>
          <w:rFonts w:eastAsia="Times New Roman"/>
          <w:szCs w:val="17"/>
        </w:rPr>
      </w:pPr>
      <w:r w:rsidRPr="00BD43C0">
        <w:rPr>
          <w:rFonts w:eastAsia="Times New Roman"/>
          <w:szCs w:val="17"/>
        </w:rPr>
        <w:t>Emma GLOVER</w:t>
      </w:r>
    </w:p>
    <w:p w14:paraId="2EA63A7E" w14:textId="77777777" w:rsidR="00BD43C0" w:rsidRPr="00BD43C0" w:rsidRDefault="00BD43C0" w:rsidP="00E807E5">
      <w:pPr>
        <w:spacing w:after="60"/>
        <w:ind w:left="284"/>
        <w:rPr>
          <w:rFonts w:eastAsia="Times New Roman"/>
          <w:szCs w:val="17"/>
        </w:rPr>
      </w:pPr>
      <w:proofErr w:type="spellStart"/>
      <w:r w:rsidRPr="00BD43C0">
        <w:rPr>
          <w:rFonts w:eastAsia="Times New Roman"/>
          <w:szCs w:val="17"/>
        </w:rPr>
        <w:t>Alexandrino</w:t>
      </w:r>
      <w:proofErr w:type="spellEnd"/>
      <w:r w:rsidRPr="00BD43C0">
        <w:rPr>
          <w:rFonts w:eastAsia="Times New Roman"/>
          <w:szCs w:val="17"/>
        </w:rPr>
        <w:t xml:space="preserve"> AZEVEDO</w:t>
      </w:r>
    </w:p>
    <w:p w14:paraId="3A1EB2F0" w14:textId="77777777" w:rsidR="00BD43C0" w:rsidRPr="00BD43C0" w:rsidRDefault="00BD43C0" w:rsidP="00BD43C0">
      <w:pPr>
        <w:spacing w:after="0"/>
        <w:rPr>
          <w:rFonts w:eastAsia="Times New Roman"/>
          <w:szCs w:val="17"/>
        </w:rPr>
      </w:pPr>
      <w:r w:rsidRPr="00BD43C0">
        <w:rPr>
          <w:rFonts w:eastAsia="Times New Roman"/>
          <w:szCs w:val="17"/>
        </w:rPr>
        <w:t>Dated: 3 January 2023</w:t>
      </w:r>
    </w:p>
    <w:p w14:paraId="46C37FBF" w14:textId="77777777" w:rsidR="00BD43C0" w:rsidRPr="00BD43C0" w:rsidRDefault="00BD43C0" w:rsidP="00BD43C0">
      <w:pPr>
        <w:spacing w:after="0"/>
        <w:jc w:val="right"/>
        <w:rPr>
          <w:rFonts w:eastAsia="Times New Roman"/>
          <w:smallCaps/>
          <w:szCs w:val="20"/>
        </w:rPr>
      </w:pPr>
      <w:r w:rsidRPr="00BD43C0">
        <w:rPr>
          <w:rFonts w:eastAsia="Times New Roman"/>
          <w:smallCaps/>
          <w:szCs w:val="20"/>
        </w:rPr>
        <w:t>Dini Soulio</w:t>
      </w:r>
    </w:p>
    <w:p w14:paraId="5508A511" w14:textId="77777777" w:rsidR="00BD43C0" w:rsidRPr="00BD43C0" w:rsidRDefault="00BD43C0" w:rsidP="00BD43C0">
      <w:pPr>
        <w:spacing w:after="0"/>
        <w:jc w:val="right"/>
        <w:rPr>
          <w:rFonts w:eastAsia="Times New Roman"/>
          <w:szCs w:val="17"/>
        </w:rPr>
      </w:pPr>
      <w:r w:rsidRPr="00BD43C0">
        <w:rPr>
          <w:rFonts w:eastAsia="Times New Roman"/>
          <w:szCs w:val="17"/>
        </w:rPr>
        <w:t>Commissioner for Consumer Affairs</w:t>
      </w:r>
    </w:p>
    <w:p w14:paraId="3A6090A9" w14:textId="53EC9314" w:rsidR="00BD43C0" w:rsidRDefault="00BD43C0" w:rsidP="00C540BD">
      <w:pPr>
        <w:spacing w:after="0"/>
        <w:jc w:val="right"/>
        <w:rPr>
          <w:rFonts w:eastAsia="Times New Roman"/>
          <w:szCs w:val="17"/>
        </w:rPr>
      </w:pPr>
      <w:r w:rsidRPr="00BD43C0">
        <w:rPr>
          <w:rFonts w:eastAsia="Times New Roman"/>
          <w:szCs w:val="17"/>
        </w:rPr>
        <w:t>Delegate of the Attorney-General</w:t>
      </w:r>
    </w:p>
    <w:p w14:paraId="35D339F6" w14:textId="03636817" w:rsidR="00C540BD" w:rsidRDefault="00C540BD" w:rsidP="00C540BD">
      <w:pPr>
        <w:pBdr>
          <w:bottom w:val="single" w:sz="4" w:space="1" w:color="auto"/>
        </w:pBdr>
        <w:spacing w:after="0" w:line="52" w:lineRule="exact"/>
        <w:jc w:val="center"/>
        <w:rPr>
          <w:rFonts w:eastAsia="Times New Roman"/>
          <w:szCs w:val="17"/>
        </w:rPr>
      </w:pPr>
    </w:p>
    <w:p w14:paraId="179CE60B" w14:textId="7931E37F" w:rsidR="00C540BD" w:rsidRDefault="00C540BD" w:rsidP="00C540BD">
      <w:pPr>
        <w:pBdr>
          <w:top w:val="single" w:sz="4" w:space="1" w:color="auto"/>
        </w:pBdr>
        <w:spacing w:before="34" w:after="0" w:line="14" w:lineRule="exact"/>
        <w:jc w:val="center"/>
        <w:rPr>
          <w:rFonts w:eastAsia="Times New Roman"/>
          <w:szCs w:val="17"/>
        </w:rPr>
      </w:pPr>
    </w:p>
    <w:p w14:paraId="6E46C004" w14:textId="265CC0E6" w:rsidR="00D055E0" w:rsidRDefault="00D055E0" w:rsidP="004C6A6B">
      <w:pPr>
        <w:spacing w:after="0"/>
        <w:rPr>
          <w:caps/>
          <w:szCs w:val="17"/>
        </w:rPr>
      </w:pPr>
    </w:p>
    <w:p w14:paraId="37BB9B29" w14:textId="5664A625" w:rsidR="007F520B" w:rsidRPr="007F520B" w:rsidRDefault="007F520B" w:rsidP="00D27CB0">
      <w:pPr>
        <w:pStyle w:val="Heading2"/>
      </w:pPr>
      <w:bookmarkStart w:id="7" w:name="_Toc123809053"/>
      <w:r w:rsidRPr="007F520B">
        <w:lastRenderedPageBreak/>
        <w:t>Land Agents Act 1994</w:t>
      </w:r>
      <w:bookmarkEnd w:id="7"/>
    </w:p>
    <w:p w14:paraId="333C498A" w14:textId="77777777" w:rsidR="007F520B" w:rsidRPr="007F520B" w:rsidRDefault="007F520B" w:rsidP="00E807E5">
      <w:pPr>
        <w:spacing w:after="60"/>
        <w:jc w:val="center"/>
        <w:rPr>
          <w:i/>
          <w:szCs w:val="17"/>
        </w:rPr>
      </w:pPr>
      <w:r w:rsidRPr="007F520B">
        <w:rPr>
          <w:i/>
          <w:szCs w:val="17"/>
        </w:rPr>
        <w:t>Exemption</w:t>
      </w:r>
    </w:p>
    <w:p w14:paraId="2ADDFE36" w14:textId="77777777" w:rsidR="007F520B" w:rsidRPr="007F520B" w:rsidRDefault="007F520B" w:rsidP="00E807E5">
      <w:pPr>
        <w:spacing w:after="60"/>
        <w:rPr>
          <w:rFonts w:eastAsia="Times New Roman"/>
          <w:szCs w:val="17"/>
        </w:rPr>
      </w:pPr>
      <w:r w:rsidRPr="007F520B">
        <w:rPr>
          <w:rFonts w:eastAsia="Times New Roman"/>
          <w:szCs w:val="17"/>
        </w:rPr>
        <w:t xml:space="preserve">Take notice that I, Zoe Thomas, Assistant Director, Licensing, as delegate for the Minister for Consumer and Business Affairs, pursuant to Section 51 of the </w:t>
      </w:r>
      <w:r w:rsidRPr="007F520B">
        <w:rPr>
          <w:rFonts w:eastAsia="Times New Roman"/>
          <w:i/>
          <w:iCs/>
          <w:szCs w:val="17"/>
        </w:rPr>
        <w:t>Land Agents Act 1994</w:t>
      </w:r>
      <w:r w:rsidRPr="007F520B">
        <w:rPr>
          <w:rFonts w:eastAsia="Times New Roman"/>
          <w:szCs w:val="17"/>
        </w:rPr>
        <w:t xml:space="preserve">, hereby exempt Michael Kennedy from compliance with Section 8A(b)(i) and 8A(b)(ii) of the </w:t>
      </w:r>
      <w:r w:rsidRPr="007F520B">
        <w:rPr>
          <w:rFonts w:eastAsia="Times New Roman"/>
          <w:i/>
          <w:iCs/>
          <w:szCs w:val="17"/>
        </w:rPr>
        <w:t>Land Agents Act 1994</w:t>
      </w:r>
      <w:r w:rsidRPr="007F520B">
        <w:rPr>
          <w:rFonts w:eastAsia="Times New Roman"/>
          <w:szCs w:val="17"/>
        </w:rPr>
        <w:t>, with respect to the offence for which he was convicted on 15 July 2013.</w:t>
      </w:r>
    </w:p>
    <w:p w14:paraId="216E379C" w14:textId="77777777" w:rsidR="007F520B" w:rsidRPr="007F520B" w:rsidRDefault="007F520B" w:rsidP="007F520B">
      <w:pPr>
        <w:spacing w:after="0"/>
        <w:rPr>
          <w:rFonts w:eastAsia="Times New Roman"/>
          <w:szCs w:val="17"/>
        </w:rPr>
      </w:pPr>
      <w:r w:rsidRPr="007F520B">
        <w:rPr>
          <w:rFonts w:eastAsia="Times New Roman"/>
          <w:szCs w:val="17"/>
        </w:rPr>
        <w:t>Dated: 29 December 2022</w:t>
      </w:r>
    </w:p>
    <w:p w14:paraId="1C5814EB" w14:textId="77777777" w:rsidR="007F520B" w:rsidRPr="007F520B" w:rsidRDefault="007F520B" w:rsidP="007F520B">
      <w:pPr>
        <w:spacing w:after="0"/>
        <w:jc w:val="right"/>
        <w:rPr>
          <w:rFonts w:eastAsia="Times New Roman"/>
          <w:smallCaps/>
          <w:szCs w:val="20"/>
        </w:rPr>
      </w:pPr>
      <w:r w:rsidRPr="007F520B">
        <w:rPr>
          <w:rFonts w:eastAsia="Times New Roman"/>
          <w:smallCaps/>
          <w:szCs w:val="20"/>
        </w:rPr>
        <w:t>Zoe Thomas</w:t>
      </w:r>
    </w:p>
    <w:p w14:paraId="7A274C84" w14:textId="77777777" w:rsidR="007F520B" w:rsidRPr="007F520B" w:rsidRDefault="007F520B" w:rsidP="007F520B">
      <w:pPr>
        <w:spacing w:after="0"/>
        <w:jc w:val="right"/>
        <w:rPr>
          <w:rFonts w:eastAsia="Times New Roman"/>
          <w:szCs w:val="17"/>
        </w:rPr>
      </w:pPr>
      <w:r w:rsidRPr="007F520B">
        <w:rPr>
          <w:rFonts w:eastAsia="Times New Roman"/>
          <w:szCs w:val="17"/>
        </w:rPr>
        <w:t>Assistant Director, Licensing</w:t>
      </w:r>
    </w:p>
    <w:p w14:paraId="38777DE0" w14:textId="57C09FF9" w:rsidR="007F520B" w:rsidRDefault="007F520B" w:rsidP="007F520B">
      <w:pPr>
        <w:spacing w:after="0"/>
        <w:jc w:val="right"/>
        <w:rPr>
          <w:rFonts w:eastAsia="Times New Roman"/>
          <w:szCs w:val="17"/>
        </w:rPr>
      </w:pPr>
      <w:r w:rsidRPr="007F520B">
        <w:rPr>
          <w:rFonts w:eastAsia="Times New Roman"/>
          <w:szCs w:val="17"/>
        </w:rPr>
        <w:t>Delegate for the Minister for Consumer and Business Affairs</w:t>
      </w:r>
    </w:p>
    <w:p w14:paraId="13C5F9E3" w14:textId="2D1046F1" w:rsidR="007F520B" w:rsidRDefault="007F520B" w:rsidP="007F520B">
      <w:pPr>
        <w:pBdr>
          <w:bottom w:val="single" w:sz="4" w:space="1" w:color="auto"/>
        </w:pBdr>
        <w:spacing w:after="0" w:line="52" w:lineRule="exact"/>
        <w:jc w:val="center"/>
        <w:rPr>
          <w:rFonts w:eastAsia="Times New Roman"/>
          <w:szCs w:val="17"/>
        </w:rPr>
      </w:pPr>
    </w:p>
    <w:p w14:paraId="647E5E58" w14:textId="5EF64B28" w:rsidR="007F520B" w:rsidRDefault="007F520B" w:rsidP="007F520B">
      <w:pPr>
        <w:pBdr>
          <w:top w:val="single" w:sz="4" w:space="1" w:color="auto"/>
        </w:pBdr>
        <w:spacing w:before="34" w:after="0" w:line="14" w:lineRule="exact"/>
        <w:jc w:val="center"/>
        <w:rPr>
          <w:rFonts w:eastAsia="Times New Roman"/>
          <w:szCs w:val="17"/>
        </w:rPr>
      </w:pPr>
    </w:p>
    <w:p w14:paraId="29AE1AAB" w14:textId="2B414CD8" w:rsidR="00E807E5" w:rsidRDefault="00E807E5" w:rsidP="00D055E0">
      <w:pPr>
        <w:spacing w:after="0"/>
        <w:rPr>
          <w:rFonts w:eastAsia="Times New Roman"/>
          <w:szCs w:val="17"/>
        </w:rPr>
      </w:pPr>
    </w:p>
    <w:p w14:paraId="18BB9E45" w14:textId="77777777" w:rsidR="00735DF8" w:rsidRPr="00735DF8" w:rsidRDefault="00735DF8" w:rsidP="00D27CB0">
      <w:pPr>
        <w:pStyle w:val="Heading2"/>
      </w:pPr>
      <w:bookmarkStart w:id="8" w:name="_Toc123809054"/>
      <w:r w:rsidRPr="00735DF8">
        <w:t>National Electricity (South Australia) Act 1996</w:t>
      </w:r>
      <w:bookmarkEnd w:id="8"/>
    </w:p>
    <w:p w14:paraId="70B36932" w14:textId="77777777" w:rsidR="00735DF8" w:rsidRPr="00735DF8" w:rsidRDefault="00735DF8" w:rsidP="008A4D54">
      <w:pPr>
        <w:spacing w:after="60"/>
        <w:jc w:val="center"/>
        <w:rPr>
          <w:smallCaps/>
          <w:szCs w:val="17"/>
        </w:rPr>
      </w:pPr>
      <w:r w:rsidRPr="00735DF8">
        <w:rPr>
          <w:smallCaps/>
          <w:szCs w:val="17"/>
        </w:rPr>
        <w:t>Section 19B</w:t>
      </w:r>
    </w:p>
    <w:p w14:paraId="2DD7A2D8" w14:textId="77777777" w:rsidR="00735DF8" w:rsidRPr="00735DF8" w:rsidRDefault="00735DF8" w:rsidP="008A4D54">
      <w:pPr>
        <w:spacing w:after="60"/>
        <w:jc w:val="center"/>
        <w:rPr>
          <w:i/>
          <w:szCs w:val="17"/>
        </w:rPr>
      </w:pPr>
      <w:r w:rsidRPr="00735DF8">
        <w:rPr>
          <w:i/>
          <w:szCs w:val="17"/>
        </w:rPr>
        <w:t>Making of a T-3 Reliability Instrument for South Australia</w:t>
      </w:r>
    </w:p>
    <w:p w14:paraId="448EFFBA" w14:textId="77777777" w:rsidR="00735DF8" w:rsidRPr="00735DF8" w:rsidRDefault="00735DF8" w:rsidP="008A4D54">
      <w:pPr>
        <w:spacing w:after="60"/>
        <w:rPr>
          <w:rFonts w:eastAsia="Times New Roman"/>
          <w:szCs w:val="17"/>
        </w:rPr>
      </w:pPr>
      <w:r w:rsidRPr="00735DF8">
        <w:rPr>
          <w:rFonts w:eastAsia="Times New Roman"/>
          <w:szCs w:val="17"/>
        </w:rPr>
        <w:t xml:space="preserve">I, Tom Koutsantonis, Minister for Energy and Mining for the Crown in right of the State of South Australia, as the Minister administering the </w:t>
      </w:r>
      <w:r w:rsidRPr="00735DF8">
        <w:rPr>
          <w:rFonts w:eastAsia="Times New Roman"/>
          <w:i/>
          <w:iCs/>
          <w:szCs w:val="17"/>
        </w:rPr>
        <w:t>National Electricity (South Australia) Act 1996</w:t>
      </w:r>
      <w:r w:rsidRPr="00735DF8">
        <w:rPr>
          <w:rFonts w:eastAsia="Times New Roman"/>
          <w:szCs w:val="17"/>
        </w:rPr>
        <w:t xml:space="preserve"> of South Australia, hereby make a T-3 Reliability Instrument under Section 19B of the </w:t>
      </w:r>
      <w:r w:rsidRPr="00735DF8">
        <w:rPr>
          <w:rFonts w:eastAsia="Times New Roman"/>
          <w:i/>
          <w:iCs/>
          <w:szCs w:val="17"/>
        </w:rPr>
        <w:t>National Electricity (South Australia) Act 1996</w:t>
      </w:r>
      <w:r w:rsidRPr="00735DF8">
        <w:rPr>
          <w:rFonts w:eastAsia="Times New Roman"/>
          <w:szCs w:val="17"/>
        </w:rPr>
        <w:t>.</w:t>
      </w:r>
    </w:p>
    <w:p w14:paraId="3CF55272" w14:textId="77777777" w:rsidR="00735DF8" w:rsidRPr="00735DF8" w:rsidRDefault="00735DF8" w:rsidP="008A4D54">
      <w:pPr>
        <w:spacing w:after="60"/>
        <w:rPr>
          <w:rFonts w:eastAsia="Times New Roman"/>
          <w:szCs w:val="17"/>
        </w:rPr>
      </w:pPr>
      <w:r w:rsidRPr="00735DF8">
        <w:rPr>
          <w:rFonts w:eastAsia="Times New Roman"/>
          <w:szCs w:val="17"/>
        </w:rPr>
        <w:t>This T-3 Reliability Instrument applies to the South Australian region of the National Electricity Market for the trading intervals between 3pm and 9pm Eastern Standard Time each working weekday during the period 12 January 2026 to 13 March 2026 inclusive.</w:t>
      </w:r>
    </w:p>
    <w:p w14:paraId="2A68AB05" w14:textId="77777777" w:rsidR="00735DF8" w:rsidRPr="00735DF8" w:rsidRDefault="00735DF8" w:rsidP="008A4D54">
      <w:pPr>
        <w:spacing w:after="60"/>
        <w:rPr>
          <w:rFonts w:eastAsia="Times New Roman"/>
          <w:szCs w:val="17"/>
        </w:rPr>
      </w:pPr>
      <w:r w:rsidRPr="00735DF8">
        <w:rPr>
          <w:rFonts w:eastAsia="Times New Roman"/>
          <w:b/>
          <w:bCs/>
          <w:szCs w:val="17"/>
        </w:rPr>
        <w:t>Working weekday</w:t>
      </w:r>
      <w:r w:rsidRPr="00735DF8">
        <w:rPr>
          <w:rFonts w:eastAsia="Times New Roman"/>
          <w:szCs w:val="17"/>
        </w:rPr>
        <w:t xml:space="preserve"> refers to any day other than a Saturday, </w:t>
      </w:r>
      <w:proofErr w:type="gramStart"/>
      <w:r w:rsidRPr="00735DF8">
        <w:rPr>
          <w:rFonts w:eastAsia="Times New Roman"/>
          <w:szCs w:val="17"/>
        </w:rPr>
        <w:t>Sunday</w:t>
      </w:r>
      <w:proofErr w:type="gramEnd"/>
      <w:r w:rsidRPr="00735DF8">
        <w:rPr>
          <w:rFonts w:eastAsia="Times New Roman"/>
          <w:szCs w:val="17"/>
        </w:rPr>
        <w:t xml:space="preserve"> or public holiday in South Australia.</w:t>
      </w:r>
    </w:p>
    <w:p w14:paraId="0C759CDC" w14:textId="77777777" w:rsidR="00735DF8" w:rsidRPr="00735DF8" w:rsidRDefault="00735DF8" w:rsidP="008A4D54">
      <w:pPr>
        <w:spacing w:after="60"/>
        <w:rPr>
          <w:rFonts w:eastAsia="Times New Roman"/>
          <w:szCs w:val="17"/>
        </w:rPr>
      </w:pPr>
      <w:r w:rsidRPr="00735DF8">
        <w:rPr>
          <w:rFonts w:eastAsia="Times New Roman"/>
          <w:szCs w:val="17"/>
        </w:rPr>
        <w:t>The Australian Energy Market Operator’s one-in-</w:t>
      </w:r>
      <w:proofErr w:type="gramStart"/>
      <w:r w:rsidRPr="00735DF8">
        <w:rPr>
          <w:rFonts w:eastAsia="Times New Roman"/>
          <w:szCs w:val="17"/>
        </w:rPr>
        <w:t>two year</w:t>
      </w:r>
      <w:proofErr w:type="gramEnd"/>
      <w:r w:rsidRPr="00735DF8">
        <w:rPr>
          <w:rFonts w:eastAsia="Times New Roman"/>
          <w:szCs w:val="17"/>
        </w:rPr>
        <w:t xml:space="preserve"> peak demand forecast for this period is 3,223 Megawatts.</w:t>
      </w:r>
    </w:p>
    <w:p w14:paraId="170F66B0" w14:textId="77777777" w:rsidR="00735DF8" w:rsidRPr="00735DF8" w:rsidRDefault="00735DF8" w:rsidP="008A4D54">
      <w:pPr>
        <w:spacing w:after="60"/>
        <w:rPr>
          <w:rFonts w:eastAsia="Times New Roman"/>
          <w:szCs w:val="17"/>
        </w:rPr>
      </w:pPr>
      <w:r w:rsidRPr="00735DF8">
        <w:rPr>
          <w:rFonts w:eastAsia="Times New Roman"/>
          <w:szCs w:val="17"/>
        </w:rPr>
        <w:t>This T-3 Reliability Instrument takes effect from the date of publication in the Gazette.</w:t>
      </w:r>
    </w:p>
    <w:p w14:paraId="44E31B58" w14:textId="77777777" w:rsidR="00735DF8" w:rsidRPr="00735DF8" w:rsidRDefault="00735DF8" w:rsidP="00735DF8">
      <w:pPr>
        <w:spacing w:after="0"/>
        <w:rPr>
          <w:rFonts w:eastAsia="Times New Roman"/>
          <w:szCs w:val="17"/>
        </w:rPr>
      </w:pPr>
      <w:r w:rsidRPr="00735DF8">
        <w:rPr>
          <w:rFonts w:eastAsia="Times New Roman"/>
          <w:szCs w:val="17"/>
        </w:rPr>
        <w:t>Dated 14 December 2022</w:t>
      </w:r>
    </w:p>
    <w:p w14:paraId="579CDBA7" w14:textId="77777777" w:rsidR="00735DF8" w:rsidRPr="00735DF8" w:rsidRDefault="00735DF8" w:rsidP="00735DF8">
      <w:pPr>
        <w:spacing w:after="0"/>
        <w:jc w:val="right"/>
        <w:rPr>
          <w:rFonts w:eastAsia="Times New Roman"/>
          <w:smallCaps/>
          <w:szCs w:val="20"/>
        </w:rPr>
      </w:pPr>
      <w:r w:rsidRPr="00735DF8">
        <w:rPr>
          <w:rFonts w:eastAsia="Times New Roman"/>
          <w:smallCaps/>
          <w:szCs w:val="20"/>
        </w:rPr>
        <w:t>Hon Tom Koutsantonis MP</w:t>
      </w:r>
    </w:p>
    <w:p w14:paraId="79901758" w14:textId="25B0E947" w:rsidR="00735DF8" w:rsidRDefault="00735DF8" w:rsidP="00735DF8">
      <w:pPr>
        <w:spacing w:after="0"/>
        <w:jc w:val="right"/>
        <w:rPr>
          <w:rFonts w:eastAsia="Times New Roman"/>
          <w:szCs w:val="17"/>
        </w:rPr>
      </w:pPr>
      <w:r w:rsidRPr="00735DF8">
        <w:rPr>
          <w:rFonts w:eastAsia="Times New Roman"/>
          <w:szCs w:val="17"/>
        </w:rPr>
        <w:t>Minister for Energy and Mining</w:t>
      </w:r>
    </w:p>
    <w:p w14:paraId="0EF20FE7" w14:textId="7758D2DA" w:rsidR="00735DF8" w:rsidRDefault="00735DF8" w:rsidP="00735DF8">
      <w:pPr>
        <w:pBdr>
          <w:bottom w:val="single" w:sz="4" w:space="1" w:color="auto"/>
        </w:pBdr>
        <w:spacing w:after="0" w:line="52" w:lineRule="exact"/>
        <w:jc w:val="center"/>
        <w:rPr>
          <w:rFonts w:eastAsia="Times New Roman"/>
          <w:szCs w:val="17"/>
        </w:rPr>
      </w:pPr>
    </w:p>
    <w:p w14:paraId="259DEF68" w14:textId="36F62626" w:rsidR="00735DF8" w:rsidRDefault="00735DF8" w:rsidP="00735DF8">
      <w:pPr>
        <w:pBdr>
          <w:top w:val="single" w:sz="4" w:space="1" w:color="auto"/>
        </w:pBdr>
        <w:spacing w:before="34" w:after="0" w:line="14" w:lineRule="exact"/>
        <w:jc w:val="center"/>
        <w:rPr>
          <w:rFonts w:eastAsia="Times New Roman"/>
          <w:szCs w:val="17"/>
        </w:rPr>
      </w:pPr>
    </w:p>
    <w:p w14:paraId="1C225094" w14:textId="77777777" w:rsidR="00735DF8" w:rsidRPr="00735DF8" w:rsidRDefault="00735DF8" w:rsidP="00D055E0">
      <w:pPr>
        <w:spacing w:after="0"/>
        <w:rPr>
          <w:rFonts w:eastAsia="Times New Roman"/>
          <w:szCs w:val="17"/>
        </w:rPr>
      </w:pPr>
    </w:p>
    <w:p w14:paraId="4F1DAF7A" w14:textId="23DBD6CB" w:rsidR="00735DF8" w:rsidRPr="00735DF8" w:rsidRDefault="00735DF8" w:rsidP="00D27CB0">
      <w:pPr>
        <w:pStyle w:val="Heading2"/>
      </w:pPr>
      <w:bookmarkStart w:id="9" w:name="_Toc123809055"/>
      <w:r w:rsidRPr="00735DF8">
        <w:t>Petroleum and Geothermal Energy Act 2000</w:t>
      </w:r>
      <w:bookmarkEnd w:id="9"/>
    </w:p>
    <w:p w14:paraId="40E1BC5A" w14:textId="77777777" w:rsidR="00735DF8" w:rsidRPr="00735DF8" w:rsidRDefault="00735DF8" w:rsidP="008A4D54">
      <w:pPr>
        <w:spacing w:after="60"/>
        <w:jc w:val="center"/>
        <w:rPr>
          <w:i/>
          <w:szCs w:val="17"/>
        </w:rPr>
      </w:pPr>
      <w:r w:rsidRPr="00735DF8">
        <w:rPr>
          <w:i/>
          <w:szCs w:val="17"/>
        </w:rPr>
        <w:t>Suspension of Petroleum Exploration Licences—PELs 126 and 153</w:t>
      </w:r>
    </w:p>
    <w:p w14:paraId="2F03AB27" w14:textId="77777777" w:rsidR="00735DF8" w:rsidRPr="00735DF8" w:rsidRDefault="00735DF8" w:rsidP="008A4D54">
      <w:pPr>
        <w:spacing w:after="60"/>
        <w:rPr>
          <w:rFonts w:eastAsia="Times New Roman"/>
          <w:szCs w:val="17"/>
        </w:rPr>
      </w:pPr>
      <w:r w:rsidRPr="00735DF8">
        <w:rPr>
          <w:rFonts w:eastAsia="Times New Roman"/>
          <w:szCs w:val="17"/>
        </w:rPr>
        <w:t xml:space="preserve">Pursuant to Section 90 of the </w:t>
      </w:r>
      <w:r w:rsidRPr="00735DF8">
        <w:rPr>
          <w:rFonts w:eastAsia="Times New Roman"/>
          <w:i/>
          <w:iCs/>
          <w:szCs w:val="17"/>
        </w:rPr>
        <w:t>Petroleum and Geothermal Energy Act 2000</w:t>
      </w:r>
      <w:r w:rsidRPr="00735DF8">
        <w:rPr>
          <w:rFonts w:eastAsia="Times New Roman"/>
          <w:szCs w:val="17"/>
        </w:rPr>
        <w:t>, notice is hereby given that the abovementioned Petroleum Exploration Licences have been suspended for the period from 18 December 2022 until 17 January 2023 inclusive, pursuant to delegated powers dated 29 June 2018.</w:t>
      </w:r>
    </w:p>
    <w:p w14:paraId="3AC9C492" w14:textId="77777777" w:rsidR="00735DF8" w:rsidRPr="00735DF8" w:rsidRDefault="00735DF8" w:rsidP="008A4D54">
      <w:pPr>
        <w:spacing w:after="60"/>
        <w:rPr>
          <w:rFonts w:eastAsia="Times New Roman"/>
          <w:szCs w:val="17"/>
        </w:rPr>
      </w:pPr>
      <w:r w:rsidRPr="00735DF8">
        <w:rPr>
          <w:rFonts w:eastAsia="Times New Roman"/>
          <w:szCs w:val="17"/>
        </w:rPr>
        <w:t>The expiry date of PELs 126 and 153 is now determined to be 27 January 2023.</w:t>
      </w:r>
    </w:p>
    <w:p w14:paraId="6986E0DD" w14:textId="77777777" w:rsidR="00735DF8" w:rsidRPr="00735DF8" w:rsidRDefault="00735DF8" w:rsidP="00735DF8">
      <w:pPr>
        <w:spacing w:after="0"/>
        <w:rPr>
          <w:rFonts w:eastAsia="Times New Roman"/>
          <w:szCs w:val="17"/>
        </w:rPr>
      </w:pPr>
      <w:r w:rsidRPr="00735DF8">
        <w:rPr>
          <w:rFonts w:eastAsia="Times New Roman"/>
          <w:szCs w:val="17"/>
        </w:rPr>
        <w:t>Dated: 19 December 2022</w:t>
      </w:r>
    </w:p>
    <w:p w14:paraId="766D7797" w14:textId="77777777" w:rsidR="00735DF8" w:rsidRPr="00735DF8" w:rsidRDefault="00735DF8" w:rsidP="00735DF8">
      <w:pPr>
        <w:spacing w:after="0"/>
        <w:jc w:val="right"/>
        <w:rPr>
          <w:rFonts w:eastAsia="Times New Roman"/>
          <w:smallCaps/>
          <w:szCs w:val="20"/>
        </w:rPr>
      </w:pPr>
      <w:r w:rsidRPr="00735DF8">
        <w:rPr>
          <w:rFonts w:eastAsia="Times New Roman"/>
          <w:smallCaps/>
          <w:szCs w:val="20"/>
        </w:rPr>
        <w:t>Nick Panagopoulos</w:t>
      </w:r>
    </w:p>
    <w:p w14:paraId="6091DEFA" w14:textId="77777777" w:rsidR="00735DF8" w:rsidRPr="00735DF8" w:rsidRDefault="00735DF8" w:rsidP="00735DF8">
      <w:pPr>
        <w:spacing w:after="0"/>
        <w:jc w:val="right"/>
        <w:rPr>
          <w:rFonts w:eastAsia="Times New Roman"/>
          <w:szCs w:val="17"/>
        </w:rPr>
      </w:pPr>
      <w:r w:rsidRPr="00735DF8">
        <w:rPr>
          <w:rFonts w:eastAsia="Times New Roman"/>
          <w:szCs w:val="17"/>
        </w:rPr>
        <w:t>A/Executive Director</w:t>
      </w:r>
    </w:p>
    <w:p w14:paraId="5724183A" w14:textId="77777777" w:rsidR="00735DF8" w:rsidRPr="00735DF8" w:rsidRDefault="00735DF8" w:rsidP="00735DF8">
      <w:pPr>
        <w:spacing w:after="0"/>
        <w:jc w:val="right"/>
        <w:rPr>
          <w:rFonts w:eastAsia="Times New Roman"/>
          <w:szCs w:val="17"/>
        </w:rPr>
      </w:pPr>
      <w:r w:rsidRPr="00735DF8">
        <w:rPr>
          <w:rFonts w:eastAsia="Times New Roman"/>
          <w:szCs w:val="17"/>
        </w:rPr>
        <w:t>Energy Resources Division</w:t>
      </w:r>
    </w:p>
    <w:p w14:paraId="1EC24921" w14:textId="77777777" w:rsidR="00735DF8" w:rsidRPr="00735DF8" w:rsidRDefault="00735DF8" w:rsidP="00735DF8">
      <w:pPr>
        <w:spacing w:after="0"/>
        <w:jc w:val="right"/>
        <w:rPr>
          <w:rFonts w:eastAsia="Times New Roman"/>
          <w:szCs w:val="17"/>
        </w:rPr>
      </w:pPr>
      <w:r w:rsidRPr="00735DF8">
        <w:rPr>
          <w:rFonts w:eastAsia="Times New Roman"/>
          <w:szCs w:val="17"/>
        </w:rPr>
        <w:t>Department for Energy and Mining</w:t>
      </w:r>
    </w:p>
    <w:p w14:paraId="1E7C4B96" w14:textId="77777777" w:rsidR="00735DF8" w:rsidRPr="00735DF8" w:rsidRDefault="00735DF8" w:rsidP="00735DF8">
      <w:pPr>
        <w:spacing w:after="0"/>
        <w:jc w:val="right"/>
        <w:rPr>
          <w:rFonts w:eastAsia="Times New Roman"/>
          <w:szCs w:val="17"/>
        </w:rPr>
      </w:pPr>
      <w:r w:rsidRPr="00735DF8">
        <w:rPr>
          <w:rFonts w:eastAsia="Times New Roman"/>
          <w:szCs w:val="17"/>
        </w:rPr>
        <w:t>Delegate of the Minister for Energy and Mining</w:t>
      </w:r>
    </w:p>
    <w:p w14:paraId="216C6FBE" w14:textId="77777777" w:rsidR="00735DF8" w:rsidRPr="00735DF8" w:rsidRDefault="00735DF8" w:rsidP="00735DF8">
      <w:pPr>
        <w:pBdr>
          <w:top w:val="single" w:sz="4" w:space="1" w:color="auto"/>
        </w:pBdr>
        <w:spacing w:before="100" w:after="0" w:line="14" w:lineRule="exact"/>
        <w:jc w:val="center"/>
        <w:rPr>
          <w:rFonts w:eastAsia="Times New Roman"/>
          <w:szCs w:val="17"/>
        </w:rPr>
      </w:pPr>
    </w:p>
    <w:p w14:paraId="14DB8021" w14:textId="77777777" w:rsidR="00735DF8" w:rsidRPr="00735DF8" w:rsidRDefault="00735DF8" w:rsidP="00735DF8">
      <w:pPr>
        <w:jc w:val="center"/>
        <w:rPr>
          <w:caps/>
          <w:szCs w:val="17"/>
        </w:rPr>
      </w:pPr>
      <w:r w:rsidRPr="00735DF8">
        <w:rPr>
          <w:caps/>
          <w:szCs w:val="17"/>
        </w:rPr>
        <w:t>Petroleum and Geothermal Energy Act 2000</w:t>
      </w:r>
    </w:p>
    <w:p w14:paraId="43CF2610" w14:textId="77777777" w:rsidR="00735DF8" w:rsidRPr="00735DF8" w:rsidRDefault="00735DF8" w:rsidP="00735DF8">
      <w:pPr>
        <w:jc w:val="center"/>
        <w:rPr>
          <w:i/>
          <w:szCs w:val="17"/>
        </w:rPr>
      </w:pPr>
      <w:r w:rsidRPr="00735DF8">
        <w:rPr>
          <w:i/>
          <w:szCs w:val="17"/>
        </w:rPr>
        <w:t>Suspension of Petroleum Retention Licences—PRLs 207, 208 and 209</w:t>
      </w:r>
    </w:p>
    <w:p w14:paraId="7CF416DD" w14:textId="21808E21" w:rsidR="00735DF8" w:rsidRPr="00735DF8" w:rsidRDefault="00735DF8" w:rsidP="00735DF8">
      <w:pPr>
        <w:rPr>
          <w:rFonts w:eastAsia="Times New Roman"/>
          <w:szCs w:val="17"/>
        </w:rPr>
      </w:pPr>
      <w:r w:rsidRPr="00735DF8">
        <w:rPr>
          <w:rFonts w:eastAsia="Times New Roman"/>
          <w:szCs w:val="17"/>
        </w:rPr>
        <w:t xml:space="preserve">Pursuant to Section 90 of the </w:t>
      </w:r>
      <w:r w:rsidRPr="00735DF8">
        <w:rPr>
          <w:rFonts w:eastAsia="Times New Roman"/>
          <w:i/>
          <w:iCs/>
          <w:szCs w:val="17"/>
        </w:rPr>
        <w:t>Petroleum and Geothermal Energy Act 2000</w:t>
      </w:r>
      <w:r w:rsidRPr="00735DF8">
        <w:rPr>
          <w:rFonts w:eastAsia="Times New Roman"/>
          <w:szCs w:val="17"/>
        </w:rPr>
        <w:t>, notice is hereby given that the abovementioned Petroleum Retention Licences have been suspended for the period 29 November 2022 to 28 November 2023 inclusive, pursuant to delegated powers dated 29 June 2018.</w:t>
      </w:r>
    </w:p>
    <w:p w14:paraId="3B1E216F" w14:textId="0546E09B" w:rsidR="00735DF8" w:rsidRPr="00735DF8" w:rsidRDefault="00735DF8" w:rsidP="00735DF8">
      <w:pPr>
        <w:rPr>
          <w:rFonts w:eastAsia="Times New Roman"/>
          <w:szCs w:val="17"/>
        </w:rPr>
      </w:pPr>
      <w:r w:rsidRPr="00735DF8">
        <w:rPr>
          <w:rFonts w:eastAsia="Times New Roman"/>
          <w:szCs w:val="17"/>
        </w:rPr>
        <w:t>The expiry date of these licences is now determined to be 6 December 2025.</w:t>
      </w:r>
    </w:p>
    <w:p w14:paraId="0DF570A0" w14:textId="77777777" w:rsidR="00735DF8" w:rsidRPr="00735DF8" w:rsidRDefault="00735DF8" w:rsidP="00735DF8">
      <w:pPr>
        <w:spacing w:after="0"/>
        <w:rPr>
          <w:rFonts w:eastAsia="Times New Roman"/>
          <w:szCs w:val="17"/>
        </w:rPr>
      </w:pPr>
      <w:r w:rsidRPr="00735DF8">
        <w:rPr>
          <w:rFonts w:eastAsia="Times New Roman"/>
          <w:szCs w:val="17"/>
        </w:rPr>
        <w:t>Dated: 20 December 2022</w:t>
      </w:r>
    </w:p>
    <w:p w14:paraId="1BEE60AD" w14:textId="29E578A9" w:rsidR="00735DF8" w:rsidRPr="00735DF8" w:rsidRDefault="00735DF8" w:rsidP="00735DF8">
      <w:pPr>
        <w:spacing w:after="0"/>
        <w:jc w:val="right"/>
        <w:rPr>
          <w:rFonts w:eastAsia="Times New Roman"/>
          <w:smallCaps/>
          <w:szCs w:val="20"/>
        </w:rPr>
      </w:pPr>
      <w:r w:rsidRPr="00735DF8">
        <w:rPr>
          <w:rFonts w:eastAsia="Times New Roman"/>
          <w:smallCaps/>
          <w:szCs w:val="20"/>
        </w:rPr>
        <w:t>Nick Panagopoulos</w:t>
      </w:r>
    </w:p>
    <w:p w14:paraId="22FF8951" w14:textId="006EC279" w:rsidR="00735DF8" w:rsidRPr="00735DF8" w:rsidRDefault="00735DF8" w:rsidP="00735DF8">
      <w:pPr>
        <w:spacing w:after="0"/>
        <w:jc w:val="right"/>
        <w:rPr>
          <w:rFonts w:eastAsia="Times New Roman"/>
          <w:szCs w:val="17"/>
        </w:rPr>
      </w:pPr>
      <w:r w:rsidRPr="00735DF8">
        <w:rPr>
          <w:rFonts w:eastAsia="Times New Roman"/>
          <w:szCs w:val="17"/>
        </w:rPr>
        <w:t>A/Executive Director</w:t>
      </w:r>
    </w:p>
    <w:p w14:paraId="4043B24E" w14:textId="77777777" w:rsidR="00735DF8" w:rsidRPr="00735DF8" w:rsidRDefault="00735DF8" w:rsidP="00735DF8">
      <w:pPr>
        <w:spacing w:after="0"/>
        <w:jc w:val="right"/>
        <w:rPr>
          <w:rFonts w:eastAsia="Times New Roman"/>
          <w:szCs w:val="17"/>
        </w:rPr>
      </w:pPr>
      <w:r w:rsidRPr="00735DF8">
        <w:rPr>
          <w:rFonts w:eastAsia="Times New Roman"/>
          <w:szCs w:val="17"/>
        </w:rPr>
        <w:t>Energy Resources Division</w:t>
      </w:r>
    </w:p>
    <w:p w14:paraId="001C37ED" w14:textId="4AB1F20A" w:rsidR="00735DF8" w:rsidRPr="00735DF8" w:rsidRDefault="00735DF8" w:rsidP="00735DF8">
      <w:pPr>
        <w:spacing w:after="0"/>
        <w:jc w:val="right"/>
        <w:rPr>
          <w:rFonts w:eastAsia="Times New Roman"/>
          <w:szCs w:val="17"/>
        </w:rPr>
      </w:pPr>
      <w:r w:rsidRPr="00735DF8">
        <w:rPr>
          <w:rFonts w:eastAsia="Times New Roman"/>
          <w:szCs w:val="17"/>
        </w:rPr>
        <w:t>Department for Energy and Mining</w:t>
      </w:r>
    </w:p>
    <w:p w14:paraId="217C2101" w14:textId="19F2486D" w:rsidR="00735DF8" w:rsidRDefault="00735DF8" w:rsidP="0076360C">
      <w:pPr>
        <w:spacing w:after="0"/>
        <w:jc w:val="right"/>
        <w:rPr>
          <w:rFonts w:eastAsia="Times New Roman"/>
          <w:szCs w:val="17"/>
        </w:rPr>
      </w:pPr>
      <w:r w:rsidRPr="00735DF8">
        <w:rPr>
          <w:rFonts w:eastAsia="Times New Roman"/>
          <w:szCs w:val="17"/>
        </w:rPr>
        <w:t>Delegate of the Minister for Energy and Mining</w:t>
      </w:r>
    </w:p>
    <w:p w14:paraId="7ED137AA" w14:textId="443DCE12" w:rsidR="0076360C" w:rsidRDefault="0076360C" w:rsidP="0076360C">
      <w:pPr>
        <w:pBdr>
          <w:bottom w:val="single" w:sz="4" w:space="1" w:color="auto"/>
        </w:pBdr>
        <w:spacing w:after="0" w:line="52" w:lineRule="exact"/>
        <w:jc w:val="center"/>
        <w:rPr>
          <w:rFonts w:eastAsia="Times New Roman"/>
          <w:szCs w:val="17"/>
        </w:rPr>
      </w:pPr>
    </w:p>
    <w:p w14:paraId="3DB08252" w14:textId="3CDF9D53" w:rsidR="0076360C" w:rsidRDefault="0076360C" w:rsidP="0076360C">
      <w:pPr>
        <w:pBdr>
          <w:top w:val="single" w:sz="4" w:space="1" w:color="auto"/>
        </w:pBdr>
        <w:spacing w:before="34" w:after="0" w:line="14" w:lineRule="exact"/>
        <w:jc w:val="center"/>
        <w:rPr>
          <w:rFonts w:eastAsia="Times New Roman"/>
          <w:szCs w:val="17"/>
        </w:rPr>
      </w:pPr>
    </w:p>
    <w:p w14:paraId="6B92E076" w14:textId="166B210A" w:rsidR="00990147" w:rsidRDefault="00990147" w:rsidP="00254B09">
      <w:pPr>
        <w:spacing w:after="0"/>
        <w:rPr>
          <w:rFonts w:eastAsia="Times New Roman"/>
          <w:szCs w:val="17"/>
        </w:rPr>
      </w:pPr>
    </w:p>
    <w:p w14:paraId="027B493A" w14:textId="6FD890EF" w:rsidR="00C31D6C" w:rsidRPr="00C31D6C" w:rsidRDefault="00C31D6C" w:rsidP="00D27CB0">
      <w:pPr>
        <w:pStyle w:val="Heading2"/>
      </w:pPr>
      <w:bookmarkStart w:id="10" w:name="_Toc123809056"/>
      <w:r w:rsidRPr="00C31D6C">
        <w:lastRenderedPageBreak/>
        <w:t>Public Finance and Audit Act 1987</w:t>
      </w:r>
      <w:bookmarkEnd w:id="10"/>
    </w:p>
    <w:p w14:paraId="4EB4DB4F" w14:textId="77777777" w:rsidR="00C31D6C" w:rsidRPr="00C31D6C" w:rsidRDefault="00C31D6C" w:rsidP="00C31D6C">
      <w:pPr>
        <w:jc w:val="center"/>
        <w:rPr>
          <w:smallCaps/>
          <w:szCs w:val="17"/>
        </w:rPr>
      </w:pPr>
      <w:r w:rsidRPr="00C31D6C">
        <w:rPr>
          <w:smallCaps/>
          <w:szCs w:val="17"/>
        </w:rPr>
        <w:t>Treasurer’s Quarterly Statement</w:t>
      </w:r>
    </w:p>
    <w:p w14:paraId="0B4E4A1C" w14:textId="710DF202" w:rsidR="00C31D6C" w:rsidRPr="00C31D6C" w:rsidRDefault="008A4D54" w:rsidP="00C31D6C">
      <w:pPr>
        <w:jc w:val="center"/>
        <w:rPr>
          <w:i/>
          <w:szCs w:val="17"/>
        </w:rPr>
      </w:pPr>
      <w:r w:rsidRPr="00C31D6C">
        <w:rPr>
          <w:i/>
          <w:noProof/>
          <w:szCs w:val="17"/>
        </w:rPr>
        <w:drawing>
          <wp:anchor distT="0" distB="0" distL="114300" distR="114300" simplePos="0" relativeHeight="251661824" behindDoc="0" locked="0" layoutInCell="1" allowOverlap="1" wp14:anchorId="7784DC9E" wp14:editId="2E6C8E2B">
            <wp:simplePos x="0" y="0"/>
            <wp:positionH relativeFrom="margin">
              <wp:align>right</wp:align>
            </wp:positionH>
            <wp:positionV relativeFrom="margin">
              <wp:posOffset>2338406</wp:posOffset>
            </wp:positionV>
            <wp:extent cx="5939155" cy="4536440"/>
            <wp:effectExtent l="0" t="0" r="4445" b="0"/>
            <wp:wrapTopAndBottom/>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7587" b="1"/>
                    <a:stretch/>
                  </pic:blipFill>
                  <pic:spPr bwMode="auto">
                    <a:xfrm>
                      <a:off x="0" y="0"/>
                      <a:ext cx="5939155" cy="453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D6C" w:rsidRPr="00C31D6C">
        <w:rPr>
          <w:i/>
          <w:szCs w:val="17"/>
        </w:rPr>
        <w:t xml:space="preserve">Summary of the Statement on the Consolidated Account for the Quarters and </w:t>
      </w:r>
      <w:r w:rsidR="00C31D6C" w:rsidRPr="00C31D6C">
        <w:rPr>
          <w:i/>
          <w:szCs w:val="17"/>
        </w:rPr>
        <w:br/>
        <w:t>12 Months Ended 30 June 2022 and 30 June 2021</w:t>
      </w:r>
    </w:p>
    <w:p w14:paraId="6B831636" w14:textId="39D30FB2" w:rsidR="00990147" w:rsidRDefault="00990147" w:rsidP="00C31D6C">
      <w:pPr>
        <w:jc w:val="left"/>
        <w:rPr>
          <w:rFonts w:eastAsia="Times New Roman"/>
          <w:szCs w:val="17"/>
        </w:rPr>
      </w:pPr>
    </w:p>
    <w:p w14:paraId="557DC792" w14:textId="58FF7ABB" w:rsidR="00C31D6C" w:rsidRPr="00C31D6C" w:rsidRDefault="00C31D6C" w:rsidP="00C31D6C">
      <w:pPr>
        <w:jc w:val="left"/>
        <w:rPr>
          <w:rFonts w:eastAsia="Times New Roman"/>
          <w:szCs w:val="17"/>
        </w:rPr>
      </w:pPr>
      <w:r w:rsidRPr="00C31D6C">
        <w:rPr>
          <w:rFonts w:eastAsia="Times New Roman"/>
          <w:szCs w:val="17"/>
        </w:rPr>
        <w:br w:type="page"/>
      </w:r>
    </w:p>
    <w:p w14:paraId="555E1D1B" w14:textId="77777777" w:rsidR="00C31D6C" w:rsidRPr="00C31D6C" w:rsidRDefault="00C31D6C" w:rsidP="00C31D6C">
      <w:pPr>
        <w:jc w:val="center"/>
        <w:rPr>
          <w:rFonts w:eastAsia="Times New Roman"/>
          <w:i/>
          <w:szCs w:val="17"/>
        </w:rPr>
      </w:pPr>
      <w:r w:rsidRPr="00C31D6C">
        <w:rPr>
          <w:rFonts w:eastAsia="Times New Roman"/>
          <w:i/>
          <w:noProof/>
          <w:szCs w:val="17"/>
        </w:rPr>
        <w:lastRenderedPageBreak/>
        <w:drawing>
          <wp:anchor distT="0" distB="0" distL="114300" distR="114300" simplePos="0" relativeHeight="251662848" behindDoc="0" locked="0" layoutInCell="1" allowOverlap="1" wp14:anchorId="790FCFA4" wp14:editId="6E9DB65E">
            <wp:simplePos x="0" y="0"/>
            <wp:positionH relativeFrom="margin">
              <wp:align>right</wp:align>
            </wp:positionH>
            <wp:positionV relativeFrom="margin">
              <wp:posOffset>275590</wp:posOffset>
            </wp:positionV>
            <wp:extent cx="5941060" cy="4679315"/>
            <wp:effectExtent l="0" t="0" r="2540" b="6985"/>
            <wp:wrapTopAndBottom/>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3965" b="26159"/>
                    <a:stretch/>
                  </pic:blipFill>
                  <pic:spPr bwMode="auto">
                    <a:xfrm>
                      <a:off x="0" y="0"/>
                      <a:ext cx="5941060" cy="4679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D6C">
        <w:rPr>
          <w:i/>
          <w:szCs w:val="17"/>
        </w:rPr>
        <w:t>Statement of the Receipts and Borrowings on the Consolidated Account</w:t>
      </w:r>
      <w:r w:rsidRPr="00C31D6C">
        <w:rPr>
          <w:i/>
          <w:szCs w:val="17"/>
        </w:rPr>
        <w:br/>
        <w:t>Quarters and 12 Months Ended 30 June 2022 and 30 June 2021</w:t>
      </w:r>
    </w:p>
    <w:p w14:paraId="168F7252" w14:textId="77777777" w:rsidR="00C31D6C" w:rsidRPr="00C31D6C" w:rsidRDefault="00C31D6C" w:rsidP="00C31D6C">
      <w:pPr>
        <w:jc w:val="left"/>
        <w:rPr>
          <w:rFonts w:eastAsia="Times New Roman"/>
          <w:szCs w:val="17"/>
        </w:rPr>
      </w:pPr>
      <w:r w:rsidRPr="00C31D6C">
        <w:rPr>
          <w:rFonts w:eastAsia="Times New Roman"/>
          <w:szCs w:val="17"/>
        </w:rPr>
        <w:br w:type="page"/>
      </w:r>
    </w:p>
    <w:p w14:paraId="182181A4" w14:textId="77777777" w:rsidR="00C31D6C" w:rsidRPr="00C31D6C" w:rsidRDefault="00C31D6C" w:rsidP="00C31D6C">
      <w:pPr>
        <w:jc w:val="center"/>
        <w:rPr>
          <w:rFonts w:eastAsia="Times New Roman"/>
          <w:i/>
          <w:szCs w:val="17"/>
        </w:rPr>
      </w:pPr>
      <w:r w:rsidRPr="00C31D6C">
        <w:rPr>
          <w:i/>
          <w:noProof/>
          <w:szCs w:val="17"/>
        </w:rPr>
        <w:lastRenderedPageBreak/>
        <mc:AlternateContent>
          <mc:Choice Requires="wpg">
            <w:drawing>
              <wp:anchor distT="0" distB="0" distL="114300" distR="114300" simplePos="0" relativeHeight="251663872" behindDoc="0" locked="0" layoutInCell="1" allowOverlap="1" wp14:anchorId="336A34A7" wp14:editId="0C72B1EE">
                <wp:simplePos x="0" y="0"/>
                <wp:positionH relativeFrom="column">
                  <wp:posOffset>1121</wp:posOffset>
                </wp:positionH>
                <wp:positionV relativeFrom="paragraph">
                  <wp:posOffset>295163</wp:posOffset>
                </wp:positionV>
                <wp:extent cx="5941060" cy="7608421"/>
                <wp:effectExtent l="0" t="0" r="2540" b="0"/>
                <wp:wrapTopAndBottom/>
                <wp:docPr id="6" name="Group 6"/>
                <wp:cNvGraphicFramePr/>
                <a:graphic xmlns:a="http://schemas.openxmlformats.org/drawingml/2006/main">
                  <a:graphicData uri="http://schemas.microsoft.com/office/word/2010/wordprocessingGroup">
                    <wpg:wgp>
                      <wpg:cNvGrpSpPr/>
                      <wpg:grpSpPr>
                        <a:xfrm>
                          <a:off x="0" y="0"/>
                          <a:ext cx="5941060" cy="7608421"/>
                          <a:chOff x="0" y="0"/>
                          <a:chExt cx="5941060" cy="7608421"/>
                        </a:xfrm>
                      </wpg:grpSpPr>
                      <pic:pic xmlns:pic="http://schemas.openxmlformats.org/drawingml/2006/picture">
                        <pic:nvPicPr>
                          <pic:cNvPr id="7" name="Picture 7"/>
                          <pic:cNvPicPr>
                            <a:picLocks noChangeAspect="1"/>
                          </pic:cNvPicPr>
                        </pic:nvPicPr>
                        <pic:blipFill rotWithShape="1">
                          <a:blip r:embed="rId49" cstate="print">
                            <a:extLst>
                              <a:ext uri="{28A0092B-C50C-407E-A947-70E740481C1C}">
                                <a14:useLocalDpi xmlns:a14="http://schemas.microsoft.com/office/drawing/2010/main" val="0"/>
                              </a:ext>
                            </a:extLst>
                          </a:blip>
                          <a:srcRect t="11122"/>
                          <a:stretch/>
                        </pic:blipFill>
                        <pic:spPr bwMode="auto">
                          <a:xfrm>
                            <a:off x="0" y="0"/>
                            <a:ext cx="5941060" cy="6589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50" cstate="print">
                            <a:extLst>
                              <a:ext uri="{28A0092B-C50C-407E-A947-70E740481C1C}">
                                <a14:useLocalDpi xmlns:a14="http://schemas.microsoft.com/office/drawing/2010/main" val="0"/>
                              </a:ext>
                            </a:extLst>
                          </a:blip>
                          <a:srcRect t="62128" b="-2"/>
                          <a:stretch/>
                        </pic:blipFill>
                        <pic:spPr bwMode="auto">
                          <a:xfrm>
                            <a:off x="0" y="6611471"/>
                            <a:ext cx="5941060" cy="9969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3B418C9" id="Group 6" o:spid="_x0000_s1026" style="position:absolute;margin-left:.1pt;margin-top:23.25pt;width:467.8pt;height:599.1pt;z-index:251663872" coordsize="59410,76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FNRpQIAAAQIAAAOAAAAZHJzL2Uyb0RvYy54bWzUVd1P2zAQf5+0/8Hy&#10;O6TJaNpGtGgaA01irBqb9uw6TmIRf+jsNuW/39lJCwUkNrQ98NDUPp/v43c/352ebVVLNgKcNHpO&#10;0+MRJUJzU0pdz+nPHxdHU0qcZ7pkrdFiTu+Eo2eL9+9OO1uIzDSmLQUQNKJd0dk5bby3RZI43gjF&#10;3LGxQuNhZUAxj1uokxJYh9ZVm2SjUZ50BkoLhgvnUHreH9JFtF9VgvtvVeWEJ+2cYmw+fiF+V+Gb&#10;LE5ZUQOzjeRDGOwVUSgmNTrdmzpnnpE1yCemlORgnKn8MTcqMVUluYg5YDbp6FE2l2DWNuZSF11t&#10;9zAhtI9werVZfr1ZApHlnOaUaKawRNEryQM0na0L1LgEe2OXMAjqfhey3Vagwj/mQbYR1Ls9qGLr&#10;CUfheHaSjnLEnuPZJB9NT7K0h503WJsn93jz+YWbyc5xEuLbh2MlL/A3oISrJyi9zCa85dcg6GBE&#10;/ZENxeB2bY+woJZ5uZKt9HeRnFi6EJTeLCVfQr+5B3yyAxxPg1MyCbCEC0Gnv8FCRleG3zqizaeG&#10;6Vp8dBZZjW8taCeH6nF74G7VSnsh25aA8b+kb24aZrHGaSRrOBwyxSfxiFLPgNXT9dzwtRLa9+8P&#10;RItJG+0aaR0lUAi1Ekgn+FKmWHN8+x79WZDa91V3wL9jAuEppmmaZYPUg/C82aW0C7vHwyH5yKr7&#10;ako0xdbexOj/mnz5eDr7MBtH3HYUQoDB+UthFAkLjBtji+bZ5sr5EM+9SqC6NgFOlLOi1QcCVAyS&#10;WIMQ8bDECvVZ4OLNcBO7dt8MlgM3pwG1Q7K9aW5mL3Ezz9IMUcAhcfSPKZrnaXoyGXrgs11yNstn&#10;4zib9q3unoT/laexo+KoibQfxmKYZQ/3uH44vBe/AQAA//8DAFBLAwQKAAAAAAAAACEAGpAyxo4i&#10;AQCOIgEAFAAAAGRycy9tZWRpYS9pbWFnZTEucG5niVBORw0KGgoAAAANSUhEUgAABfAAAAdpCAIA&#10;AAA/rquCAAAABGdBTUEAALGPC/xhBQAACjFpQ0NQSUNDIFByb2ZpbGUAAEiJnZZ3VFPZFofPvTe9&#10;UJIQipTQa2hSAkgNvUiRLioxCRBKwJAAIjZEVHBEUZGmCDIo4ICjQ5GxIoqFAVGx6wQZRNRxcBQb&#10;lklkrRnfvHnvzZvfH/d+a5+9z91n733WugCQ/IMFwkxYCYAMoVgU4efFiI2LZ2AHAQzwAANsAOBw&#10;s7NCFvhGApkCfNiMbJkT+Be9ug4g+fsq0z+MwQD/n5S5WSIxAFCYjOfy+NlcGRfJOD1XnCW3T8mY&#10;tjRNzjBKziJZgjJWk3PyLFt89pllDznzMoQ8GctzzuJl8OTcJ+ONORK+jJFgGRfnCPi5Mr4mY4N0&#10;SYZAxm/ksRl8TjYAKJLcLuZzU2RsLWOSKDKCLeN5AOBIyV/w0i9YzM8Tyw/FzsxaLhIkp4gZJlxT&#10;ho2TE4vhz89N54vFzDAON40j4jHYmRlZHOFyAGbP/FkUeW0ZsiI72Dg5ODBtLW2+KNR/Xfybkvd2&#10;ll6Ef+4ZRB/4w/ZXfpkNALCmZbXZ+odtaRUAXesBULv9h81gLwCKsr51Dn1xHrp8XlLE4ixnK6vc&#10;3FxLAZ9rKS/o7/qfDn9DX3zPUr7d7+VhePOTOJJ0MUNeN25meqZExMjO4nD5DOafh/gfB/51HhYR&#10;/CS+iC+URUTLpkwgTJa1W8gTiAWZQoZA+J+a+A/D/qTZuZaJ2vgR0JZYAqUhGkB+HgAoKhEgCXtk&#10;K9DvfQvGRwP5zYvRmZid+8+C/n1XuEz+yBYkf45jR0QyuBJRzuya/FoCNCAARUAD6kAb6AMTwAS2&#10;wBG4AA/gAwJBKIgEcWAx4IIUkAFEIBcUgLWgGJSCrWAnqAZ1oBE0gzZwGHSBY+A0OAcugctgBNwB&#10;UjAOnoAp8ArMQBCEhcgQFVKHdCBDyByyhViQG+QDBUMRUByUCCVDQkgCFUDroFKoHKqG6qFm6Fvo&#10;KHQaugANQ7egUWgS+hV6ByMwCabBWrARbAWzYE84CI6EF8HJ8DI4Hy6Ct8CVcAN8EO6ET8OX4BFY&#10;Cj+BpxGAEBE6ooswERbCRkKReCQJESGrkBKkAmlA2pAepB+5ikiRp8hbFAZFRTFQTJQLyh8VheKi&#10;lqFWoTajqlEHUJ2oPtRV1ChqCvURTUZros3RzugAdCw6GZ2LLkZXoJvQHeiz6BH0OPoVBoOhY4wx&#10;jhh/TBwmFbMCsxmzG9OOOYUZxoxhprFYrDrWHOuKDcVysGJsMbYKexB7EnsFO459gyPidHC2OF9c&#10;PE6IK8RV4FpwJ3BXcBO4GbwS3hDvjA/F8/DL8WX4RnwPfgg/jp8hKBOMCa6ESEIqYS2hktBGOEu4&#10;S3hBJBL1iE7EcKKAuIZYSTxEPE8cJb4lUUhmJDYpgSQhbSHtJ50i3SK9IJPJRmQPcjxZTN5Cbiaf&#10;Id8nv1GgKlgqBCjwFFYr1Ch0KlxReKaIVzRU9FRcrJivWKF4RHFI8akSXslIia3EUVqlVKN0VOmG&#10;0rQyVdlGOVQ5Q3mzcovyBeVHFCzFiOJD4VGKKPsoZyhjVISqT2VTudR11EbqWeo4DUMzpgXQUmml&#10;tG9og7QpFYqKnUq0Sp5KjcpxFSkdoRvRA+jp9DL6Yfp1+jtVLVVPVb7qJtU21Suqr9XmqHmo8dVK&#10;1NrVRtTeqTPUfdTT1Lepd6nf00BpmGmEa+Rq7NE4q/F0Dm2OyxzunJI5h+fc1oQ1zTQjNFdo7tMc&#10;0JzW0tby08rSqtI6o/VUm67toZ2qvUP7hPakDlXHTUegs0PnpM5jhgrDk5HOqGT0MaZ0NXX9dSW6&#10;9bqDujN6xnpReoV67Xr39An6LP0k/R36vfpTBjoGIQYFBq0Gtw3xhizDFMNdhv2Gr42MjWKMNhh1&#10;GT0yVjMOMM43bjW+a0I2cTdZZtJgcs0UY8oyTTPdbXrZDDazN0sxqzEbMofNHcwF5rvNhy3QFk4W&#10;QosGixtMEtOTmcNsZY5a0i2DLQstuyyfWRlYxVtts+q3+mhtb51u3Wh9x4ZiE2hTaNNj86utmS3X&#10;tsb22lzyXN+5q+d2z31uZ27Ht9tjd9Oeah9iv8G+1/6Dg6ODyKHNYdLRwDHRsdbxBovGCmNtZp13&#10;Qjt5Oa12Oub01tnBWex82PkXF6ZLmkuLy6N5xvP48xrnjbnquXJc612lbgy3RLe9blJ3XXeOe4P7&#10;Aw99D55Hk8eEp6lnqudBz2de1l4irw6v12xn9kr2KW/E28+7xHvQh+IT5VPtc99XzzfZt9V3ys/e&#10;b4XfKX+0f5D/Nv8bAVoB3IDmgKlAx8CVgX1BpKAFQdVBD4LNgkXBPSFwSGDI9pC78w3nC+d3hYLQ&#10;gNDtoffCjMOWhX0fjgkPC68JfxhhE1EQ0b+AumDJgpYFryK9Issi70SZREmieqMVoxOim6Nfx3jH&#10;lMdIY61iV8ZeitOIE8R1x2Pjo+Ob4qcX+izcuXA8wT6hOOH6IuNFeYsuLNZYnL74+BLFJZwlRxLR&#10;iTGJLYnvOaGcBs700oCltUunuGzuLu4TngdvB2+S78ov508kuSaVJz1Kdk3enjyZ4p5SkfJUwBZU&#10;C56n+qfWpb5OC03bn/YpPSa9PQOXkZhxVEgRpgn7MrUz8zKHs8yzirOky5yX7Vw2JQoSNWVD2Yuy&#10;u8U02c/UgMREsl4ymuOWU5PzJjc690iecp4wb2C52fJNyyfyffO/XoFawV3RW6BbsLZgdKXnyvpV&#10;0Kqlq3pX668uWj2+xm/NgbWEtWlrfyi0LiwvfLkuZl1PkVbRmqKx9X7rW4sVikXFNza4bKjbiNoo&#10;2Di4ae6mqk0fS3glF0utSytK32/mbr74lc1XlV992pK0ZbDMoWzPVsxW4dbr29y3HShXLs8vH9se&#10;sr1zB2NHyY6XO5fsvFBhV1G3i7BLsktaGVzZXWVQtbXqfXVK9UiNV017rWbtptrXu3m7r+zx2NNW&#10;p1VXWvdur2DvzXq/+s4Go4aKfZh9OfseNkY39n/N+rq5SaOptOnDfuF+6YGIA33Njs3NLZotZa1w&#10;q6R18mDCwcvfeH/T3cZsq2+nt5ceAockhx5/m/jt9cNBh3uPsI60fWf4XW0HtaOkE+pc3jnVldIl&#10;7Y7rHj4aeLS3x6Wn43vL7/cf0z1Wc1zleNkJwomiE59O5p+cPpV16unp5NNjvUt675yJPXOtL7xv&#10;8GzQ2fPnfM+d6ffsP3ne9fyxC84Xjl5kXey65HCpc8B+oOMH+x86Bh0GO4cch7ovO13uGZ43fOKK&#10;+5XTV72vnrsWcO3SyPyR4etR12/eSLghvcm7+ehW+q3nt3Nuz9xZcxd9t+Se0r2K+5r3G340/bFd&#10;6iA9Puo9OvBgwYM7Y9yxJz9l//R+vOgh+WHFhM5E8yPbR8cmfScvP174ePxJ1pOZp8U/K/9c+8zk&#10;2Xe/ePwyMBU7Nf5c9PzTr5tfqL/Y/9LuZe902PT9VxmvZl6XvFF/c+At623/u5h3EzO577HvKz+Y&#10;fuj5GPTx7qeMT59+A/eE8/vsbQFrAAAAIGNIUk0AAHomAACAhAAA+gAAAIDoAAB1MAAA6mAAADqY&#10;AAAXcJy6UTwAAAAJcEhZcwAAHsMAAB7DAbyXl9oAACAASURBVHic7P1bsqM41zDcOndUk3L1vwHO&#10;Pq3/wvv1x8NBTAkBmvYYUVGx0gYhdAAxEfjP7+/vAwAAAIA8/n93ZwAAAACAOgI6AAAAAMkI6AAA&#10;AAAkI6ADAAAAkIyADgAAAEAyAjoAAAAAyQjoAAAAACQjoAMAAACQjIAOAAAAQDICOgAAAADJCOgA&#10;AAAAJCOgAwAAAJCMgA4AAABAMgI6AAAAAMn8d3cGAEjj5+/P8sPnv+f72/ffteuWF1suOVvs+e+5&#10;tWIhqcgq0+227cJrgeC6hW0V0ok7kttggluqSqBXBrb2rmq7tZncamBtZVveSrC/lL0Sqe28j709&#10;3Vp9WQsXdN6C47t/fJXdPADAqj+/v7935wGA0U2vTwoxjtULktV1txIMpjldbCs/W8kWNlebVCGH&#10;q1GD2l3bWqxqNxtyO7u8LNRg5BK0tgGUV5x9VbVuYa0zMvle4HjZlrcSyWdBsCpr93Rrla0m2tDe&#10;Gjrv1n4d3/0jqwjoANDGI1cA7Chcljz/PYNTJGZLTv8ZDHPMvBaLXwLVXiztzs0JfnuxquvSI+nU&#10;XtPGG0CX7K0uGQkOdsxkJEttC5zh1Ga8Wwt9yyTeeWsXO9UIeQAgFwEdAEoiN5mPPzhTiOlsJVJ+&#10;wmtVx+vk5qR2d61hvwqb2PqkNoW2xZobwMGtV6V2aiaXepVtL+cFEbo/uHdGmYwQQxkhDwAkJaAD&#10;wOlqI0F9XXC9NMIl2cWBiSodG0Bt5uPzv+5tpSO4LLgzZpHm6sUA8BDQAaAg/g6I3ffFVG3rsTeT&#10;pXkay3mTdNrmI5x0/bY7SWfAINd5D14VUr4gkyM7Ph2salvXbCjuyt0fOQ8A5CWgA0AfH3xZEpy7&#10;cfyS9dSru+tjOndZDS/uvkeZvgapBdUNwAcT0AEggWn0oSrq0Ry2CF55Ho+SdAmstL3qOF1M5+Br&#10;WdLt76ne/ei8KWN31UKk816w+7tGyAMAqf13dwYAYN3z3/PItc3x2Er8Xa218aaDuzZVm05DbkfQ&#10;9kDW6sN6j+SzNnJd8F9WCyle0wMAfZmhA8Bn2v1J9dVVpv+863Z9lYbdzKhtNz+ycF47Nf2vIZFC&#10;Y+ve7K+pharOe+Xuj5wHALIT0AGg0euNGMv/Om5i+SRCbdTjmphOw1p9H7I4UiaJrh57vQk70S5f&#10;4/qAy+OcyFFb+iNE/UbIAwDpeOQKgEavK5D4L2Fl0fY81PEHxK4svY7PfA1oWZifvb9tyj/+dbw1&#10;3lIL8U2csfu1K55dBQB8PAEdADZNr44apsZUXbxFEj/pOrPX8kNFDXazfXZuz2gAR6zmZ7RMXmOr&#10;bVzQei/uI6t7euPuD5UHAD6AR64AON3WVUrto0lt2t69Mv3nSc9u9I0OHN/N8xxpADPBPHf8uTHX&#10;2M1uKbq7nijUTgC4noAOACVHXvUSjxfEp8BUZWDpgtdq9HrPyxGDvD2kewOoUiiE6eYOZrK8+oAP&#10;zhSyVO7sbXsarIW+Ir9WXl6rLToTjzaelwcAvoqADgA7usR0Zu9Lnv4z8iPfVRvdcuTHkk+6uDov&#10;kDFIHKFLA2g22+LW5nplctZIxozmPMKNufyGl9k/yzGU5d9Xlsz0udFHj91fLlm18Bl5AOA7/fn9&#10;/b07DwDksHV10XCtG19xunrworFsevVeXmA32fhEgFk6y6+CuarazcJGy7ndynYkqcIm4ukc3O50&#10;d+KFUJvJ3XUbtrVcq609BGsz0tQjv061tbnaWjiSh+WSu50luPsdjy3NeQimBsC3EdABAAAASMYj&#10;VwAAAADJCOgAAAAAJCOgAwAAAJCMgA4AAABAMgI6AAAAAMkI6AAAAAAkI6ADAAAAkIyADgAAAEAy&#10;AjoAAAAAyQjoAAAAACQjoAMAAACQjIAOAAAAQDICOgAAAADJCOgAAAAAJCOgAwAAAJCMgA4AAABA&#10;MgI6AAAAAMkI6AAAAAAkI6ADAAAAkIyADgAAAEAyAjoAAAAAyQjoAAAAACQjoAMAAACQjIAOAAAA&#10;QDICOgAAAADJCOgAAAAAJCOgAwAAAJCMgA4AAABAMgI6AAAAAMkI6AAAAAAkI6ADAAAAkIyADgAA&#10;AEAyAjoAAAAAyQjoAAAAACQjoAMAAACQjIAOAAAAQDICOgAAAADJCOgAAAAAJCOgAwAAAJCMgA4A&#10;AABAMgI6AAAAAMkI6AAAAAAkI6ADAAAAkIyADgAAAEAyAjoAAAAAyQjoAAAAACQjoAMAAACQjIAO&#10;AAAAQDICOgAAAADJCOgAAAAAJCOgAwAAAJCMgA4AAABAMgI6AAAAAMkI6AAAAAAkI6ADAAAAkIyA&#10;DgAAAEAyAjoAAAAAyQjoAAAAACQjoAMAAACQjIAOAAAAQDICOgAAAADJCOgAAAAAJCOgAwAAAJCM&#10;gA4AAABAMgI6AAAAAMkI6AAAAAAkI6ADAAAAkIyADgAAAEAyAjoAAAAAyQjoAAAAACQjoAMAAACQ&#10;jIAOAAAAQDICOgAAAADJCOgAAAAAJCOgAwAAAJCMgA4AAABAMgI6AAAAAMkI6AAAAAAkI6ADAAAA&#10;kIyADgAAAEAyAjoAAAAAyQjoAAAAACQjoAMAAACQjIAOAAAAQDICOgAAAADJCOgAAAAAJCOgAwAA&#10;AJCMgA4AAABAMgI6AAAAAMn8d3cGgE/w8/dn+s/nv+frw9cfywUK3qsUNlRYpmFDtausLl+VpUI6&#10;W9sNbnSrIuIbCi4ZL4SDW99dPZLncrPZ2sR0+XjB1raEFM1gt4Pvast5VX6CG11VLqIj324tH7F1&#10;6HgUCz9Shl3KubZVVPWXSK+Mr9LlMDLdyr3noMgq8T1a2t3H1eVXt17VHno17/LCj8qSv/E8CxDx&#10;5/f39+48AIlNBzHLQdLsk9VR1NYyhc3tDqYbNrS65NbuPPYudeKLnbHd2Wi4V+Hvrl7O0tYCq7vZ&#10;ZaOz1SPLlFPbbTm7624tNmwzCHbwguMNprBMVb0f2eXj3x4vtLatx1fZytuynGtbRXP/jffxyCoH&#10;DyPT5Uc4B5UTX10+6ODpYDcPlzXv4DLlFh5cq+95FiDOI1dAH9Mxyup4ZXcQc/Bu/xkbalu+l9rx&#10;9JGkai+Wnv+esxpvuNtctenyipGNxjNWWPL6xjBIM9jt4OWMHWwwtY1quqGDC/TSdnybrRUJeh4p&#10;6iOdd/dyuuNBo6Paw0hkyXvPQW17tFTVWhoaattat7Sii8+zAFUEdIB23ecYx+dQnLqh4PK74+bd&#10;GQTHt9ucSMNiva52GjZ9RK+xeKE2z24JdzWDgxdIBxvM8VZx0tGg2ZEpD+UPjxR17e5XtYrzDhod&#10;xdv8aOegyMK1BRtc/nhDvaZ5N7vrPAtQS0AH6CP44MlJm0u9lYPbvT6TkbhGxPU5T3F52ZaHszN8&#10;pIN3aTAj1Eib7jkPTqQKrjJzpNWdmrHRfPY5qMvW2yp3zFaU9/gDfDwBHaCbU0c8x2e7HNQ2SeeC&#10;7Z636SObGGSSTlWzKU/4L6dzdksYoRmcGmCKTNL5gGuq+CTEk0Iwq8sfKefCwmcfNDqK9N8xz0GR&#10;hasC2V3mkZ201hnLF3ze8Qf4SAI6QLvlmOzn78/W6xu/zdmjf2PNqV5FfUZc5tSWcGozGKGDa+er&#10;uhd+vJxHaBVk0X2SzsUcf4DxCegAhxx84j3ofUl8wYyYI+l3yVLzm4lyjTWP5zbyzs6Dzea1cENE&#10;5oK9e7s4ptN9E7V5+LZ2fpkjMZ3y8h8gyzno4Oau38fxpT7+AN9AQAc4amtwn3fcU5X5jvcSGwot&#10;41jzYNt4rT6dEdD3dm5zar2yMVozGKGD39XO341t1uri656XtzMcj+mk2+UxKcmhZDzPAt/jv7sz&#10;AHyC13DnpFFOYX7ESQ+zHN+dtoydWozjOLibwYLt1WwOtrGG1QdsBgNm6RqrjxdVrfvBhfbxO/iW&#10;8RxU6/p9BKALM3SAbo5c/BzZyknaXqZ7fJcP/lpqluuri68QuvwqU9WKBytiwGZwTQcPbl07P0lt&#10;Od/bKm4x4DnokzY9pqTHH+AbCOgA7XZ/LaXjhraeehhwXHX9/UyD71W3N5uLW0L3bV3WwYO082vE&#10;f4orsvzZLuvLic5Bbb5hH49w/AHGJKADdNZ30PO6JF7+13ETVZkZdrtnl8nBCSMXG6rZ9DJCM4hv&#10;4qQGk70SH+EX05z3Gq/I8l3SzHXQeFvOxRjnYNJ2DtrNbe0+Hm+o9zbvZoM0UYApAR3gkM++cdf2&#10;1NWV2z0vDwVblX7wVb6foeNOjdAMunTwXg3mJV2zuTLDHYu6kO2G1Pq2gV6rd0+nu+bGM+weHXFS&#10;K6qS7vgDfDwBHeCo2l9CqUp5K4W+r60JZia45I1X1IPcnBxhes7qVxc3m47lcGMzaO7g5zWYvNdU&#10;Va+kKVy+zr46qajbYjrTtS44aJwaTB/nYNK8leD0nN11C02uraFe1rx3HyH8nuMP8JEEdIAOpsOv&#10;99/HozmP8BD27PH0K/1el699t3uld05mY+6f//0d8RtyNsnJ4+5mc9K7bG4s2OYOPn6DuVKwHssX&#10;vVuJXF/UwVZxUsaWl/1tCtkY4WAySz9SUFUFe2QfDzbUtrUOtqLlu4G+5/gDfKo/v7+/d+cByGo6&#10;GAreUtsaOK6OpLcWiCQS3FBhya11dwe1W2VSTufIdme2BqnxMtm1mtQZG61a/Xizqdpil5YwcjNo&#10;6OCFzES2WLWh+MVYl6rv250j4oXWsFZzOTe3iqrdaSjPI70scl4Y5xwUWaUhuvHomv9eDbXLWlvr&#10;duwX5RzGMwlQS0AHAAAAIBmPXAEAAAAkI6ADAAAAkIyADgAAAEAyAjoAAAAAyQjoAAAAACQjoAMA&#10;AACQjIAOAAAAQDICOgAAAADJCOgAAAAAJCOgAwAAAJCMgA4AAABAMv/dnQEggZ+/P6ufP/89Gxae&#10;LbCayHTJ3QXKlqtH1pqtW7tKW8beVovo5+9PYZVyUvGa2i2u4A42ZHW6ua3V441nufDuKsvlO5Zb&#10;cLF4+3kvX+5x8c7b0OqO5/PU9ta927a16mmykXzGt1LI8G7DKK9eyMzxFru7TKRAgoXWMamyREfa&#10;3Qa5lZnaxIM+o0EGF6st2N1REMCf39/fu/MAjGtr5Fd1ibK1QK+hTG0mZ8muLra66cJOvb+KZ6Cc&#10;zmoO+wZ0Vje6tfBqfZVzu7vdSGqFfAY3cdJYPL6/DcXb0ETL2Wj4Nt7qjvSLrfQ7trcu3bZLqy7k&#10;oXzkqdpK/Kj1XqCwSnytYDZqO2whtd1CiydVXiYiy5E2ErY+tU1+ZIN8xAqtqrE1H3OAb+ORK2BT&#10;YTxRuDw7NRtVaq8hqxY4snyk9KbLHB/MVZXhwQptaBs/f392l9xa4Ozmt9zQ899zVjtVd5iDGe7e&#10;RGs32iX9hrvfRzZRm1R8H9u28rrILFzU3d6qI7pkJljUkQIJFlrHpOLGP9KWG2QhqXHa5GgNMrhY&#10;vGAjJ0SANwEdYN3u3aGzYzrnDWiCI7lTYzqruu9yPMG+0YGqtlGVyeXVSJf8rN7dnS0Q3FaXG/4n&#10;NdFVZ1857B49+m5inJjOtFGlu8F+driwvFhbN29LqsvmshxpNciGNC9ukEI5QC0BHaDdZYPCkYc4&#10;J+WtdkpRbYIdFz4oOMbtPnmkzdamDz6GM4iOrW7Y9nbZFtNdMxccKa7aCU3vfx5sfrtJnXRUGbbl&#10;a5C1617cIN9f9YofAV9CQAdY0fDwdt+B6e6MiTH1zfPBIq0tw8jT/m2pHW8bxwv2SH66LN+3eM9z&#10;RsYik3Q++MGrrUTKKdzeQs5osbuTZXZTCBZaJKmOEZzUR9p4Cve2yTEb5G5O2t5ABBAnoAN8hWGH&#10;U+W7dtNn6S/YhSxBh74uix6OWbw3troxC+QMV/bijr6ngi52e8FqkAAfQ0AHGM77AvvgvccLxqxt&#10;A8pCxrYeDWjYRFsZphsxt1XuXfs1ZvH2anUN695SIBcX++zFqINUetDBCuq1sx2P4X0n72Q80mqQ&#10;3bMxSFLAd/rv7gwA9NT91TPBDdUuX36EfvVnL8prdTTLwMiPv9U+6TDCpcsFxduwm71a3fFNn9re&#10;bmkAgzS8Zm0V1HGXh43mHHTXkVaDPJ6BAZMCvpYZOsBYCoOzoW571r62sCpjB9+JeLAMx9dxL0YO&#10;VzV7v1az6v2aXd7EOfjrPO/K3pgzs051vKj7dvMzNpf3SKtBNri4QQIECegAQ2sYgV05VD31XZir&#10;LzeJb66QTu0qQ40+jzxJ1/dVzc1GLt4ura62ai4ukBFiOrk0V1DzXnd8YDaSVJfN5TrSapBVLm6Q&#10;AHECOsBwXk/1v/+bfRVJYdhxUjljy707Mvr81DJ86ZK9G6fnjFO8HVvdEeMUCKuyt4qTHrb6+CPt&#10;sL6hQQJECOgAK4ITGaZfdbzAbntgpJzs8bydsa2Gh8giafYqw14jzo4j19W3uow2oSP+iFNTdq5w&#10;y2t9bmxvF8xCqk2hPJ3klnfZ9jrIB5dZ7ea1hRY5YrQdVT7ySJurTY7QIHezEWnGQ03SBNIR0AE+&#10;05Uv0zmyfNtN3cscn6DeUZc3Q5/0GoXLnoY7wxmVdfGVbe0utG0ovpXyxe3BN2Q1r3vc8aeKdnV8&#10;AXwkqSvfN19wdss/r0HG83CGz2uQALX8yhWw7jn5IYnVJ1PK03Oexd/R2Epwa6Czm5ndta4Rn2Nf&#10;WzjvFXcz0LcMH4eL8YK5Hs2bOKMQGgJ8I0TxjrS6SOLxha9vb+dNz5lev3Wv5dU8dDkU7263eV+q&#10;ImLL7fbaaPl0Ftlc0iPtqQ1yKw+zDzXIQZ5yBT6GGTrApsKDV1UPWy3X3RpPx282RhbrslZt+l2u&#10;J6efBOd1Py4pw2DK8TxXJdsrqYOTR2b3uk/a3+u1tbpgsueVzMHyD2bvyFZmDWa6ekMQLRKMKORk&#10;9s8rW2x8vkxZsNDij9LUyn6kLTTIQlJntMnPaJCFRAqDKIBe/vz+/t6dB2B0WwOR+C3B8lrlZQpb&#10;j2Rstkww5d0cbinf/CxnbDqcLWR7VVsZFlZZpl+VYHxcHnkQoLy5rW3tVv1u+qspry4cWTJevOVt&#10;PWqa8W4KfVvdltXMnN3eenXb8la2xO/D1xZ7VeJVq5xXQcE04yuWsxpJqstR5ZH5SBuvizPa5Ic1&#10;yOXy8fwEl0x9wwA4j4AOEFU1KwcAAIDzeOQKiDJ5GAAAYBBm6AB1GmZiAwAA0JeADtDCzzQAAADc&#10;SEAHAAAAIBnv0AEAAABIRkAHAAAAIBkBHQAAAIBkBHQAAAAAkhHQAQAAAEhGQAcAAAAgGQEdAAAA&#10;gGQEdAAAAACSEdABAAAASEZABwAAACAZAR0AAACAZAR0AAAAAJIR0AEAAABIRkAHAAAAIBkBHQAA&#10;AIBkBHQAAAAAkhHQAQAAAEhGQAcAAAAgGQEdAAAAgGQEdAAAAACSEdABAAAASEZABwAAACAZAR0A&#10;AACAZAR0AAAAAJIR0AEAAABIRkAHAAAAIBkBHQAAAIBkBHQAAAAAkhHQAQAAAEhGQAcAAAAgGQEd&#10;AAAAgGQEdAAAAACSEdABAAAASEZABwAAACAZAR0AAACAZAR0AAAAAJIR0AEAAABIRkAHAAAAIBkB&#10;HQAAAIBkBHQAAAAAkhHQAQAAAEhGQAcAAAAgGQEdAAAAgGQEdAAAAACSEdABAAAASEZABwBO8fP3&#10;5+4sjOjn74+SCfrIsvq8PQKAu/x3dwYA4AP9/P15/nuWr12f/56X5ed2H3MZP9uRdyW+avykrXRZ&#10;cZD29uoXg2QGAFL78/v7e3ceAOCjzK5XX9fYsyvY1Q+/Qd4df8dKlpW7/LzXFtvSXBbyUMUuoAMA&#10;XXjkCgB6Cl6svpb5mHkrQUOFFaq8cz7L/Hn70rdtnN3ePvLpMAAYnIAOAHRj6sFHKsehXp+r97jd&#10;pxEBgAjv0AGAPkRzPlLeWUVXUj4AcD0zdACgg60ZB8IBbxmL4q48H9luxnIGABqYoQMAfVRdQkfe&#10;lFxYZnWL0+V3X9Y7fcXv7jt0a3OyupXVBcprra64mreqTZT3vUFk9yNluDXJq60YlymclM8juwYA&#10;NBPQAYCjql4IsvtjSYU0ZyGb90XybOHpxfN0sWUiq+seyUlwK1uWa832Zbl8IQ+R9HcXbhPZ0LIM&#10;t5Kq2sfdzHTMZ2RimvclA8BJPHIFAGd5X8e+rmnfV7a7P5a0et1euCyfJli+5t+dkHIwJ+UFysGI&#10;5VqzcNWs3GqjG22TcfoGUMpbWd33tslN0ya3bG+98hn/QTfTcwCgOzN0AKCDeIhkN533NfzuUy1T&#10;B5/KWQ2+tOWkTTDZ92LLmTvNWbos1hDc0DQo07aPs/qqLZ+GAml+pA4AaGaGDgAc0vfqNDgjo9cU&#10;mDNycsFLeRuePLrsVcHxDS3nH83S6ZLb9/Sc1Wfrjuez1yoAQC0BHQAYyO6jMVUTLo5EMfrmpOyC&#10;KSQjW40JDriPDbHLrVUG3DsASEdABwCOOv6Cksil8vR9KOU3EBc2sbviGTlpjvvUvrI3mM7BXHXc&#10;0HLXmvcxvliXfB5cBQA4TkAHAEZRvhTferXtlu7Tc9py0v0C/uJX3uzm/+C8lXI05F67+eyyCgDQ&#10;RkAHAFI6GCgJ/v70wZz8rP1ielWyZ0SO+u57+U3VvTZ0JIXIG7UP5rNqFYEeAOhCQAcA+usbuVhO&#10;FVn+/tEswcKPVc9Wn/5i1MGcrG5l9XepIsnOclJ+Sij+CuGtfS9nrFDItRt6JTVLsFD+wX3cWjcS&#10;zanN51bGgqsAAF38+f39vTsPAJDY7iSULq8+qb1ILrzW57EIoFT9NnYhJ6tbCSY7S3kr2dVgR1Xi&#10;bT/AFK/WSCG/41zLr5Yp72a1HCU5I59bGYusYnoOAPQioAMAh9x+jXrGy32hu9t7CgB8GI9cAQBw&#10;LtEcAOhOQAcADpk9Y3Ix03MYn2gOAJxBQAcAgLOI5gDASbxDBwA6uP6qteHty3Ax0RwAOI+ADgAA&#10;AEAyHrkCAAAASOa/wnd//vy5LB8AAAAATBUeq/LIFQAAAEAyHrkCAAAASEZABwAAACAZAR0AAACA&#10;ZAR0AAAAAJIR0AEAAABIRkAHAAAAIBkBHQAAAIBkBHQAAAAAkhHQAQAAAEhGQAcAAAAgGQEdAAAA&#10;gGQEdAAAAACSEdABAAAASEZABwAAACAZAR0AAACAZAR0AAAAAJIR0AEAAABIRkAHAAAAIBkBHQAA&#10;AIBkBHQAAAAAkhHQAQCAL/Xz9+fn78/duehjqH1py8xQuwBBze1Wgz/uv7szAAAA/D+RK5znv+c1&#10;Gxrcz9+fV1EMtS/NF7fdc8JlptXXpXuWt3X2JuKa260G34UZOgAAMJznv+frv9V/9tpEx9Sud+Ul&#10;dJW2zAy1C8S9ppm8e+jz3/PUiSejxUGa260G34WADgAAjKVwqeMqCMbxCq/MeuWAs8b4VB65AgCA&#10;geyGbF5TACL/nCa1+uHUcsLLkXSW2SivuDrdZiup6fLLK+qtDU0/Lz+0srW5rbItbzeeq638MLLV&#10;ips2ld2OsDXXbNbqlmkuUyivvpr/yLrL1dta++6K1DJDBwAAkpk+irX1z9XLs1n0p5BmWzrTC873&#10;M2LTZ1Ie/3v5ukz2/c+tpJaZnOVwdUPTh2LKUyeW+1jOSaRktr6N1AvD2q2ywvyd5TKzdjVrdbN1&#10;p81+tRWtrl7IYWHd1d60XCvyrQbfnYAOAAB8ssIclu7pLK88V/9ZSPZ99biVVFlk4XhmgjlZ3YVy&#10;mrtr8eUKcdWprdYVWT24bnmtYGsPJk4tj1wBAMClurzN9/l/715dRh9W78lHgjizNJvTGdP0erJc&#10;7Gfs48E0u7QZ4i4r8NUHr2rdte5JaWrtcQI6AACQ2zuOU1im13VR0uur2fNT5b04Yx+TlhsXWL6w&#10;ptaR1qW1pyagAwAAl3K1c4vZC3py1UKu3H6ALgUeSSQSYfw2SiPOO3QAACCl1fcEb93kX77TtJzm&#10;VsgjmM5opqW0e7l4xj4mLTcKCj3u4io+0rq09tQEdAAAILfyG4inL+koRGriWzmYzmqyW29OjQhe&#10;MQbfIvReOL6Phd8nKqRZXosUyj95trpKr4out66IK1v77oq0+fP7+3t3HgAAgLnCb0jNFtv6VabV&#10;1FZfwrr8qZrdy9Hd+Tuzd4Is/1lYcTepWU4iC08/D74UOZiT5VqF3/rZ2vHVtUhh1lV3O+Ay9jFb&#10;ONjMCh/G3yu8u+5qUm2tfXdFagnoAAAAQLtgrBD6EtABAACAo0w54WICOgAAANCBqTpcSUAHAAAA&#10;uhHW4RoCOgAAAADJ+NlyAAAAgGQEdAAAAACSEdABAAAASEZABwAAACAZAR0AAACAZAR0AAAAAJIR&#10;0AEAAABIRkAHAAAAIJn/7s4AAACc4s+fP3dnAQD+n9/f346pmaEDAAAAkIyADgAAAEAyAjoAAAAA&#10;yfzp+wQXAAAAAGczQwcAAAAgGQEdAAAAgGQEdAAAAACSEdABAAAASEZABwAAACAZAR0AAACAZAR0&#10;AAAAAJIR0AEAAABIRkAHAAAAIBkBHQAAAIBkBHQAAAAAkhHQAQDgFD9/f37+/tydCwD4TP/dnQEA&#10;AG5WCLs8/z27p9mQVHM2PtK0bJclU/52a8nI8hzUpeLUWke60oB0kyp/fn9/784DAAD3e42Ap6Pe&#10;5ScHE7wrkY8xLY33FctWlQWLTglfoHvFqbWDdKUB6SYNPHIFAABpvC9Otq5SdhfgFipuNGpkQCql&#10;lkeuAAAImd0yLdxBfayNtnenyi/XfX/yDTdaI2qf+3hUPrC2W8XviohUtPp6G7/ivq3Wxq+R1bU+&#10;2/iVMmCNmKEDAEDIbAi7dfnx/PecDoiXXz3+733J02VW153ejB1nAD2IM4Jc5SqextemVbmaq2Ub&#10;4GXAivvyWhuwRh4qZbxKGbNGBHQAAPh/3qGW2vH0bPnCistltl7fw5bZ3KVr7Fauetw1YMV9ea0N&#10;WCMPlTJepQxbIx65AgDg/5kNWK/8n6sVmAAAIABJREFUhalBxscpTO8eX1lHEeqxYNiK+9paG7ZG&#10;HiplvEoZsEYEdAAAWPeaWN5lPB1JapxRexZDzfx/U4+7Bqy4L6+1AWvkoVLGq5QBa0RABwCA6wz4&#10;UkkAyMg7dAAAON37NZPv/1aXWf2boNVSvT5wph5rjVBxam1qhBp5qJT/NUKlDFgjAjoAAKwrvxd5&#10;9TfFly+znP4x+++d1PTtyFtPZg0yer7X1k+DzZaZ/bGbVLCKd0Xq8Tv1qrhIrQWTevvOWtOVBqSb&#10;NPjz+/t7dx4AALhTYThbCKy8X3Cw+sMfy29Xt7K1bvnDrzUrw92JTuVC2wrYbVXiLOWtDamypY4V&#10;VwizHqm4b6s1XWlAukkDAR0AAE63NelmnGExAOTikSsAAM4lcAMA3QnoAABwuuXzVqI8AHCER64A&#10;ADjdMqAjmgMARwjoAAAAACTjkSsAAACAZAR0AAAAAJIR0AEAAABIRkAHAAAAIBkBHQAAAIBkBHQA&#10;AAAAkhHQAQAAAEhGQAcAAAAgGQEdAAAAgGQEdAAAAACSEdABAAAASEZABwAAACAZAR0AAACAZAR0&#10;AAAAAJIR0AEAAABIRkAHAAAAIBkBHQAAAIBkBHQAAAAAkhHQAQAAAEhGQAcAAAAgGQEdAAAAgGQE&#10;dAAAAACS+e/uDAAAcJ2fvz/vv5//nt2/XX7ekJPyhjiuufCPfMtBzYW/Wy+1nZc3XWk039ZNzNAB&#10;APgWP39/nv+e7/HodPz6mIxWXwssv91a9+fvz2zhIzkpZ5LjyoX/aGoDu99yUHPn3V1RTTXTlUbz&#10;hd1EQAcA4Cu8Bqyvv7fuMW4tUF53Og4+mJNIJjlit4TbqkbFnaq580aqW3210ZVG853dREAHAOAr&#10;lMejq7cf3x/2HcsWUht20PwxCiV8pA2ouFM1d171ch5daTTf2U0EdAAAAACSEdABAPhSR25LmrPz&#10;MZpL2ESDG51UaxyhK43mG7qJX7kCAPg601cGnL3u7m+ObKV2JJNENJdweUUVd6qTao0jdKXRfE83&#10;MUMHAOC7HPm1jr6/9FFIbdifFPkYzSVcXlHFneqkWuMIXWk0X9VNzNABAPg6Vz5s1fw0Qa7bpBl5&#10;QiSjb3iKJB1daTTf003M0AEA+CKz+eTlH14p/Nru4/DNzEJqfTfE0moJH28DKu5UzZ1XvZxHVxrN&#10;t3UTM3QAAL7Fa4RaftDpNaJdLrO7bq+c9N0QS+USbm4DKu5UzZ1XvZxHVxrNF3aTP7+/v3fnAQCA&#10;060OVZc3jVe/Kq+7/LY8a72QWiSTHLFbwr3awEPF9dPceauqezVZtuhKo/nObiKgAwAAAJCMd+gA&#10;AAAAJCOgAwAAAJCMgA4AAABAMgI6AAAAAMkI6AAAAAAkI6ADAAAAkIyADgAAAEAyAjoAAAAAyQjo&#10;AAAAACQjoAMAAACQjIAOAAAAQDICOgAAAADJCOgAAAAAJCOgAwAAAJCMgA4AAABAMgI6AAAAAMkI&#10;6AAAAAAkI6ADAAAAkIyADgAAAEAyAjoAAAAAyQjoAAAAACQjoAMAAACQjIAOAAAAQDICOgAAAADJ&#10;COgAAAAAJCOgAwBAnZ+/P3dngRYqLiO1NiCVMpqvrZE/v7+/d+cBAIAcZoPm579ncOHlkoVvyyvS&#10;IF5xzbW2+y21enU3tdaRrjSaL+8mZugAABDyGtG+xrKv/xduir4XXl2y8G15RRrEK6651na/pVav&#10;7qbWOtKVRqObCOgAANBi9y7le4HVJQvfllfkoHKpNtfa7rcccaS7qbWT6Eqj+cJu8t/dGdiMb+3O&#10;XivPg5olMpsiFZkxVVhlK7fvZQrTtyKp7WZ+tGYEAHynyDhq+mHh9ubr2/KK9LJans21tvstXTR0&#10;N7V2Nl1pNN/WTe4P6EyLaRrCaCij1aRmXy2nY61uaBmaKSQ+XXg1zdnWZ5+v7v4s8dWvAACu9Brq&#10;GI2ko+IyUmsDUimjUSODPnLVHLwsrHtNFC0eeSlkZivQU14LAOBshiJJqbiM1NqAVMpovrxGBg3o&#10;HLT6lqPCs3DLlx4Fm8XWw1/Tbws5LPjydgkADGvAt0ISoeIyUmsDUimj+eYaSRbQGedZtbJemXw3&#10;zchLfwAArvSdo+cPoOIyUmsDUimj+cIaGTSgU5758ggE4XbfkjNbcrrp3YjJK8JS9ZrkZrP3Ch1M&#10;DQCgi2++I5qaistIrQ1IpYzmO2tkrIDONFCy+qLiqskpW68i3tp0VcrP//sV+kgG4ikXNvf6uxzW&#10;eRfgt7VjAOAC8QFG88/0llekTbDiuv+4soo7okt3U2t96Uqj0U3GCui8AyWFt9LkClh0DBPOwjrH&#10;EwQAqFU1CHkvvPVLF1vfllekQbwkm2tt91tq9epuaq0jXWk0X95N/vz+/t6dh8cj8IzVY22uze5a&#10;uy8tXoZICr8w1ZbPyOtvqiYlRfIAAHCG2Vh2d1BUWLLwrbcHdhevuOZa2/2WWr26m1rrSFcazZd3&#10;k//uzkDU4K9DLmTv+e95JIw3+I4DAF+l6pH28jLxVxxyXLzimmtt91tq9epuaq0jXWk0X95Nxnrk&#10;aks5INLrgaZHaz3ttp6D1T/dQdNzAIDbGYokpeIyUmsDUimj+doauf+Rq2U4Jjj3qTy3qpzs6rrv&#10;uMzqug2/abXMUnnu1mo+lyl/bWMFAAAAXu4P6AAAAABQJccjVwAAAAC8CegAAAAAJCOgAwAAAJCM&#10;gA4AAABAMgI6AAAAAMkI6AAAAAAkI6ADAAAAkIyADgAAAEAyAjoAAAAAyfx3dwYAABL48+fP3VkA&#10;AHL7/f3tmJoZOgAAAADJCOgAAAAAJPOn74QfAAAAAM5mhg4AAABAMgI6AAAAAMkI6AAAAAAkI6AD&#10;AAAAkIyADgAAAEAyAjoAAAAAyQjoAAAAACQjoAMAAACQjIAOAAAAQDICOgAAAADJ/Hd3Bi718/fn&#10;8Xg8/z1PXbF5KycZLT8Rrzw/Tsh2xtKgQIUCAADfKX1AJ345944RjOPn78/ZF6KFvV5+9crMBbkq&#10;e2fg5+/P8cxMUzipDZQb4WwXbi/eWtNCG6SFvC0rtCH2uuquHbylbMepUAAAIC59QCfu+e/ZfD1f&#10;dbVz/GKyo8Jevy/OH5M83x72WoYPeqX2ONYGumTg9uKtsgyOjJb/gxW62gUenSKJDW4p3tHqFAAA&#10;CMod0HlddN119QWPz22Eq1NdphGQD/aRFQrQZvUh6Pjdl+WdlcJis2/73uP5BsES253NuptOIQW1&#10;1mzZ11ZHXG0VV66XYD/9QltNvfYY2NBZdKWZyDT83bd2lPvUbkcYs1JyB3Qitur13SZmCxQGLrPK&#10;Xq67uvAszff1fyHlrQQjC+9+VXAkV49iAT7WCmFr64UMlPOwtcXyt8HPG8wysMz2csnHdjObTScJ&#10;1v7qgSm4j/ESqGoh5RV3W3tVtndbXSGR1ZhOw54GW+/y80LKtX1/N52qR9WAL7F7ogymMD2Sxw/F&#10;H3/zoLvZ6aPttsTyHPSzeHK8vHphXbbEB5/laM5W4ZfbxpF++p2CR6fdzvIoVoqu9BYp8OYruNVu&#10;8tjuKQNKHNCJtOzlaWn6+eN/e8tWv1q93FquuzV5YXk8fWzEIGYZWF5xbUWCCsflqpbXnKtyAW4V&#10;wnLrs82tZmC3ZMq7s5rtrRNepIEVltmKSmzFFqf5Wd27ctsr7MJsu7vRjXKzKee/3ELKWQ229uBZ&#10;LdLqqjTsabz1FmJYwV7WkMNCHwG+XPng0PegUR4YELF6ol89Xe6eEGeJrH67msh0c6vrsmp3sDpb&#10;ciuRSMVtfcuqQkFFjk7lzvLY7rC60szuVW1wNFvVpwo5Gc0n/Gx5IZLy+N+uMlvlsaiV1UraWiay&#10;cPzbciDj/Uc56rG1VrNgrt7iR7e2DGyFJ2qTXV24UKrBBBsOuFs7uLp3u9V6ZBciWZ39V9hiW1aP&#10;1Gl5c8ePv/E9jTSGyJ7W9rLmugCY2R0cN59cIletx7fClt07IkfOFM4yDQp9bXnlWSjh2t5adevu&#10;Ox2593mQ8q8SvzdZ1adW0xzzrJR1hk7wFv0gpu2snO2qVnJZk+o+u2Hkuovv7LCNcPW2zFbgf7b8&#10;7lhh9aDZ3EKCKy4nrVSl37HVNQfyc/VWgOfeY6SRMfT07LM1W6RwiyW4FYJqxy0K/xpbfe3iDBT6&#10;6ReKBJp1kHF06UTljjByvWcN6DzyXLc8//d5mY43Ri5rScc3VFUI92oY64zm+uI9cugMLvluOVXT&#10;prq3uoZEGnJ+xMidC0jhfeR8x/GXMyiXi215D5Gr8lC7FbqbXr1ccJb/TuW+dlDtNUVDP/1Otxyd&#10;dKUtfTtRoSOMfFZK/MjV899z+t9j1Kvrx/9l9fX3sJk820cWQq5G+Ng4zM124W2cfWmOyNze6saP&#10;YAKsmkVwVud+RtKZHgZniUQGxI6fQbuDkNrLj4Mn0KGudga329celeXZUPiFfvqFggV4pIXHi1pX&#10;ioh0opmtSaO7iQxYHSkDOrla9nQC2G62p01nty1WLXzE8Q1VFcK9gjs7ciM8Xl9t44CGLZ7aho+0&#10;uq1AzGWdrtn4OQQ+RnBUM33utWHex7Bn29FM79zMzmLNg5a2tZx9btQWfXts9NMvVNVZusR0lh12&#10;mpnm9KkV7wijnZXyBXTKLXv67XLoEEnhDJE8T0+6u7PFCgv32uuGXEUSrLW6O82PvUS29QjsbLwR&#10;bn04jTU8euzgNLXHxi7U3pp7p9O8xTNWrHIk/ricx/T+djXDvSrxcayzFHJ4xkYBmr0PVjeO0D7M&#10;6nzbl4tLe7QLntQaZledl5lvcFlnKXTY6TJnbPrLjXxjvkGygM5Wv9q6Kb36mMlz8XPI5/1zusWt&#10;i8BZLGb299YuFy7Ut/b68b9mx6lZGVbl6mAhlPMziyzslsxqyqtxk2UKkfBHbSN8/G95Lv+5uoOr&#10;WwmWc3kXqm47zO4elCMdj3AL2Vqx3NqXZ9bdNlBudcsm915yt+iWCzwnj90uA6zxnAeba7z2Iyt+&#10;2IkNGN9z8czyw6VLJ8uT9ZWlvRzznLEVVq0W/sHR4Le5/tC0VU26EkF/fn9/784DcBHX7WcoDJgA&#10;MlreYFj+/Vg7p2zdelldPbLF1a1QEDklrVbTVuGvplb+fEb1FRQKf7rMbq95FAu/vJV4P/1C5R4R&#10;iaCVy1NXioscjraad2FGxWzJ1aQGPysJ6MC3GO3o8zEMfYDPszr7b3X65Opaq6sUjpOrc1R31+Jt&#10;da5xeeHVuFu8ipfLuARtU+4jhcFboeKWqe1upfDtNytHzVZjN4+NQ9lqOoVQ3da6X6hQkssFypXy&#10;iPWpx3b3WW7idgI68OGcpM8moAMw5f5BRmotKRU3GjUyoM+ulGTv0AGaffCB7Ea77/EB+CqfPW7+&#10;VGotKRU3GjUyoI+vFDN0AADo4OPHzR9JrSWl4kajRgb0DZUioAMAAACQjEeuAAAAAJIR0AEAAABI&#10;RkAHAAAAIBkBHQAAAIBkBHQAAAAAkhHQAQAAAEhGQAcAAAAgGQEdAAAAgGQEdAAAAACSEdABAAAA&#10;SEZABwAAACAZAR0AAACAZAR0AAAAAJIR0AEAAABIRkAHAAAAIBkBHQAAAIBkBHQAAAAAkhHQAQAA&#10;AEhGQAcAAAAgGQEdAAAAgGQEdAAAAACSEdABAAAASEZAh3Y/f39+/v7cnQsAAAD4Ov/dnYGjXgGF&#10;57/n1rfTr2b/HN80XPLK+Ti7sAzllOtid/W3u3bwlrIdp0IB+DZbJ+7Vc/R7seXgJLKVreV3Bw/v&#10;1Z0uX9pqbblAuTwLtVZIZzcP3yxScbXfbi25XKXXVr7NstaqGnm82COJqJrHdmk0tOHdyj2+iWuk&#10;D+gUzKok11yS4OHjRs9/zyNZesenHovdvCuwcvEW79ooANSegJZn7dffu6fswoZ28+AyZqat1qbr&#10;Ti/vC3W3W2vBdB7q7vF4hMtzWZjvfwa728wsmlPYSuFbdpX7UaTYVxd4OAb+r0JpdLmkKtfIyN0k&#10;d0DnVZSjlelxqyH86QH9g31khQLAUAqDisJFxWMyOInf19k6oZcHNlXTfr9Ec601b6tK9zx8jK2K&#10;mzXy2Rh4Wp673W238MtJNfTrb7BaZcFGXq7c+NYdA192S6O2oBra+bDdJHdAp+BdyqvzdLZmviyD&#10;cMubUdMqLAQIlzU9O5qXm11tb1/dqXhWV9dqmFy9XOWVWu39hHiUurynWzlfrjX7vJByVZFG0nG8&#10;BmAcy5PvdBTbkGDDTRpnxlqFWguuMhOvta3m4ebcQW2TcV6WMwtmZnN/tr79Zu95A9MPT23khfk7&#10;Xy5SGrXBskhQJtiJbpf4pcjBGZ7Pf8/Xf9N/ThOZfvie0LjcxOzD1YPgNLXpYo/F2a6Q83LbWo1x&#10;vLfYnNWtvd4qorL3djvGLxv2dCvnyz1dNo+tlKuKtJzDrTYJAOMLjrDff9SOB953d4a6EZrXbKAb&#10;GYiuFn48Hcjrgra925UcA6cKpVF7otmq3LwHt8QBnbd4oGFmeV39WLsTtbzmj6TWlqVCVmf/FbbY&#10;ltV4yGlLoW8cFN/TSGOI7OlWGdbW/sG7mgAwoOV9i1Wzm2rBcdF0PN08xmMpWJi7taZS7mIw+WG2&#10;upJj4NRuabSdaFYlLe2sAZ1hw2bL2OHqjI/l8pEh0fLv1S02Z7W86apNTFPuVVO1e3r9QVAcHYBP&#10;UriTWTV6PnKXKOkI+0ZbtTa91XSk1iLpDDtQH0rt5Pdgsgr/oGABlheLVG65KzkGTkVK43it1R4k&#10;B5H4HTpjlvL1B9DmLVadGB5rb5wppLw1h+iIhnRqc36Q0ycA36Pq9HrZuZhV0yHZM/x+1mWttaXD&#10;lncZTj+ZLaPjXKljey5Xrq50hvKJJh7NyVUjiQM6s/IdudCn/Tn+CM8g+9IWlBnhKcS+4SQA+Crj&#10;DEWIG6HWRshDIpHJbqbnXGn1GajlhWeknLs8B0RHkcpNJ+UjVyOX+7SVtHXd2l1r3uLxrO6m/Gx6&#10;3e9WIOa8DPcyfg4BABhNYfS7nNZRpeplkYUPv8T7hSyz910cSdM95kE0V+7g3SRfQCfyLGL5w9m7&#10;XaZvt3kcqJtpCHY5Xagq2XfGdl+sU9jiGSvGNYczyvOYtjLcqxIfh8NwbUUq+gPA+GYjk+U5d7rA&#10;cuGqUUrHMztvW+Pk2lozbumrfC/zPbZcXtHEK2LWoaq+JWi1RspHsNUCdwycKpfG7iGrqps8il1g&#10;2G7y5/f39+48VCg/hTj7aitwsxULWC75+N/mMv1wNye7IfaIZXMpzFs5mNWtxbayUV5+ukDVUGD3&#10;ycbVvdjaXDzn5dJorv1gOl97jAbgFrsDjNVBy+pwa3WB5YsMIm8G2TqDO0u+tNXa6upbo5fdWiuk&#10;E8nDd9qquIah8u6wMxI4KHdG1Te1GkzZDXQGB/kqJa4qCLC64tZX8fPOsDWSLKCTmjPcGb48aA0A&#10;ozHgyUitJaXiRqNGBvTZlZLvkaukPrsZAQA8DHhyUmtJqbjRqJEBfXylJP6VqxRGe8QOAOAkHz9u&#10;/khqLSkVNxo1MqBvqBSPXJ3LS1JONeyjjAAAAHAqAR0AAACAZLxDBwAAACAZAR0AAACAZAR0AAAA&#10;AJIR0AEAAABIRkAHAAAAIBkBHQAAAIBkBHQAAAAAkhHQAQAAAEhGQAcAAAAgGQEdAAAAgGQEdAAA&#10;AACSEdABAAAASEZABwAAACAZAR0AAACAZAR0AAAAAJIR0AEAAABIRkAHAAAAIBkBHQAAAIBkBHQA&#10;AAAAkhHQAQAAAEhGQAcAAAAgGQGd/+fn78/P35/pHzyUBgAAAIznv7szcNQr1vD89+ySTnmB41uJ&#10;bP21lVM3F7cslqoCL5TqjXt3S9kOUqEAELR1xp+d3GuHBLPld8cVWyuyqlCeDRW3WvjldJZjWnb1&#10;rbVIgmqti/jh62Vryd2OplKCGi5Ugwe31avaQeolfUCnl+e/Z2HEcN4Uld2WdK9psbSt/tjYx7sC&#10;HLcU71B1CgBlhdPW7JweOaGXQzkNK7KqXJ61FRcMwM3SmX5742Avkb611pyB6YhdrfUSqb5CKEel&#10;XKy2u41TI7kfuXqXctIL5tUg4vPfc5z2cZLUtQYAn63jUOQ91FkmWN5KYUVWXVNrkWzM/qDgjBa+&#10;G5Bd5mH2BxHHL2TKh8fZH+yqqpHahV/V9P6vPncn+tgZOrN45+7doa2w6HSZrc+3Vo9M+oo3iGVW&#10;ZxtaTa28g8sAcCRXq/OJXqnFd+e1fG2gOnKXb6t8pqsXvio3mIYcbrUfAPgAkaBMbZrOmBcoP/1R&#10;NaKbrrhMTT12tFuYrwIv1EXbM1zMFMq5oHC9ubUYQVU1Elx4K6w22mEt8QydqklQq0tOw6Kzq+7V&#10;dacBuVlIdbl6fAZyJP/LrM42tDrnpbyDq1Nkq+bOTKOVXabbRDK8zOFq5ld3c1aVWykfLNKtkNCA&#10;AV0AqDI71e6e1973bxqufNpWZFVVxRUKv7YBcERtaReWCa7+EE0ICLb83eqLHOVUSkTVsWhr4bwH&#10;t8QBnbeqGMTbrHtsReDi665+WNsU3r162r2XPXk1SFHOZK8cbi1/vNEHM/yI1XhkN7fK8GCRAsAH&#10;C467psPi2ttFbStSFinMSOGrlCtdVtqFe9s026q+4FFOpVws6cEta0AnV9hsFqApmE7imE3oaLtP&#10;VbvdtvTfiVStW0iwKhsXD/jcMATgm01vZkQGGNM/4mfP5hXZEq+4cuFXNQAOipf2wek5z8WDCKyq&#10;nQzy2K6+3aOcSonoMj3n/e1jr7sNGIVI/A6db2vWbU2n4YhTNdjamkPUrC2Rhsw3G60PA8Blpmf8&#10;58br8BhQr4rTAK4UL+2D0Zy3a8bSeTVHc450FpVScFI0J9fBLXFAZ1a+Ixd6uemMkOfmiMwITxt2&#10;DCcBAEA6q8/1FB75MXJuozBHU1UjB6tvzLpOGdAZsyhr1UZbp3sdL4G2tWqz1DDtdisKc2qGuxg/&#10;hwAAF1sd2RomXWN5n/sxmWuw9RW1FOZoqmrkU6sv3zt0dh8fLX8+e+HL8vNI+qvrHpneEnyS+f32&#10;lsi22taq1TYDcLXEdjN8vMBXU4s7XqQmTALwAQrDrfJAKz6A6XvS52W14hpqrTCeCY6oiYt0tyOJ&#10;TxPR3Y5YrZHVOip3NJXSUW03yXjg+vP7+3t3HipMi3j2wuDpYsvXR71vGmzFCMp3FWbnuUJmtnJY&#10;FrmhsXWuXWZ+NZO7OVzNQ3l3XhGN1cLZSnNryUKGH5MD2da2ghGxx3aN7/6zkMPdFQtFBACjKQ9L&#10;CmOD+KjjyFZYtTuYPD5WPP4tM8219igOLwshgGXsoLB1yrYK82BXUinNli2/qptErny75rePZAEd&#10;vpPINABkMeyolwK1lpSKG40aGdBnV0q+R64AABjTZ4+bP5VaS0rFjUaNDOjjK0VABwCADj5+3PyR&#10;1FpSKm40amRA31ApHrlidB7GBgAAgBkBHQAAAIBkPHIFAAAAkIyADgAAAEAyAjoAAAAAyQjoAAAA&#10;ACQjoAMAAACQjIAOAAAAQDICOgAAAADJCOgAAAAAJCOgAwAAAJCMgA4AAABAMgI6AAAAAMkI6AAA&#10;AAAkI6ADAAAAkIyADgAAAEAyAjoAAAAAyQjoAAAAACQjoAMAAACQjIAOAAAAQDICOgAAAADJCOgA&#10;AAAAJCOgAwAAAJCMgE5nP39/fv7+XL/uB1sWy+cV1Cft0Xn7Mmwp7WZs2JwDAAB5/Xd3Bg6ZXiM9&#10;/z1fn7z+oLvyFelJxb7c6OddGG/t0fLzYdv24P1utSR7Fe9q9U0L5PNaLMByANa2ZOHb+CaIC5Zq&#10;c61NF1BrvbR1t9nCB+uUmWAjr+pxjoFHxA87beed1fH8IPXy5/f39+48tFjW2buUBynZT7V1xDmv&#10;2Lfq+pMqurBH4+/s+Dl8KZwsD2Z+lsg3tFjgmxUuGleXfN9ye2wcKpdDuMKKNAtWXLnw30O+1YG3&#10;S9Du2rrbY7sey6MU3W1XQ4xm9ypVpRxRG/FsO++MfKM95SNXq836+e85TrECAHyq16CrPPSajdZm&#10;Y+jlV8tNFL6lzW7FlWttegNvq9bUV3eR7lawW6eFb1mKV0TwILZV2o6BQVVdo+288zr0HeyJ58n6&#10;yFWwHFfHDe8j1ywytxU9rVq+PHVo9UGM9+db8deqvagtjbakputOm/VsE+Utrm6reaZVuTrKlXsk&#10;J821c3BPtxJv2+Xlh1tx660PZ9sNlnNV29u69XTG7LzmG49bI6RCsgDpHJ+Zu3u0775FHoeLURXc&#10;ornW1NeN4teqz8V7ABwDT9J83lmN73TPXrN8M3TKMePVa8XpBersJsP7q9k/l5uLLL/M2zSeN0t2&#10;9vnWflXtRaFkVtNpS6pgFtd8/3+3XpZfVeVhdcXdXTuek+baObinW4k37/Ks4h7/W4PBFbf2pUvb&#10;2zrVdWm3hQwvAzTlbc0KZJZs96wCXGx6VOx+1O2SGqvOqDjOVlVrs7GoDjWOrUOcarrRJ5138gV0&#10;gmaV9D7GLS9cV/+5/DyyfLlNlDex+m3tXmzZSmf5YdDrvLJ6aimfTgobXfar4IBja8Xyrp2Rk1lS&#10;W0V6pOTLazXsct9R3eq5amujVSWw1QFrD8TvprvVgA/WfsFnnDOAL/e+HfX65/EjZOGuGB11r7h3&#10;sl3SYVVtrblpNCCHuAF9WKV8bEBnHNPrxtlV4urnKcxOMMtvH+Go8zLi03bvqHnFIzn5pAkXy+kz&#10;0wL5mD19N91CA36s1f7HlABAF7un+OAx84woAwWRu4+RijC54EoNd3BnVxnlmcW63nm2DnF60I2O&#10;nHcGrLis79DJ4vm/T1RNpxWsfv4xtp6+iazYvMW2FQ8m+K7Bjz8Xfs+ePvamOH1DCQDs2j0evhaY&#10;BcfbkqKjcmlHak1lXW+3j0yvKd6VOPvnNLVZypF+SrPn2ss3bswPjw867wjonG7rEaTyo0lZlJ8q&#10;yrtfQZ8aj1v6nj3dogQAGpi8foTmAAAgAElEQVR9k1Gk1pwQcynXqX56vWVRf/x10wcYs47yPXJV&#10;nhk42mFoOt1x9a0c5ec+EllGnQs1NVs4+FVVBo6v1ZyTvN5VNubR6kpfWPsA56mKiZdfEsdltmpt&#10;Nkhwlkyk3BPdu7rM6hsAyi+IVC+nSl3m+QI6j+2Yztb8l8etR6gjsadee3F2aUxLvlALj/+9AzAL&#10;HBS+Kmtb8YycBK1Wx+P8IdEFzeD6jXbXsfaNcYEPM3suY3mE/Fl799zqkX+Z1GyZy06O36BccfFa&#10;e3/+PkWqnfMc6W5bCT5Ec840rZHdQ1wktdkfNKiqlKRl/uf39/fuPDRaFnT5Ed/V4EL5n7XLr64+&#10;/XwW9Zh+vhr1aNuLx4atwEowqXLLnmWsEMpZLra6la0U4mlGdi2eky27xRLJ8NZgdze12gb52C7A&#10;6Xa3Pl/mZ3VHlokfbHu7C8fXXV2lkOHyTcjyQeNIbwUY0OwwWD51lk+j8aS2UiCuXNrNtbZcMjI4&#10;J6iquy1XiYx1d79lqdDIt4bEj73i3b0QUDsF8SH9wfPO1iXS7RIHdAAAGM2wo14K1FpSKm40amRA&#10;n10pKR+5AgBgQJ89bv5Uai0pFTcaNTKgj68UAR0AADr4+HHzR1JrSam40aiRAX1DpXjkCgAAACAZ&#10;M3QAAAAAkhHQAQAAAEhGQAcAAAAgGQEdAAAAgGQEdAAAAACSEdABAAAASEZABwAAACAZAR0AAACA&#10;ZAR0AAAAAJIR0AEAAABIRkAHAAAAIBkBHQAAAIBkBHQAAAAAkhHQAQAAAEhGQAcAAAAgGQEdAAAA&#10;gGQEdAAAAACSEdABAAAASEZABwAAACAZAR0AAACAZAR0AAAAAJIR0AEAAABIRkBnUD9/f37+/py9&#10;VttWjrh+iwf1zXC63QcAAGBM/92dgUOm18bPf8/XJ68/ztjWwZRfuY0kMuA1/5HdP69Syht9xEp7&#10;dd13c+qcreLmAGAQyyFWYZmqsc104cJWIhlgJlho8YqrrbV4Hr7Q1tC0b3les5WP1724lvWyepXh&#10;MLhltyiCl37lYg+ekso5uV7WgE6wV/Td3GWe/55tW6xtVVXHoDazdQdp9wWznty36sunBAAYwXSU&#10;9ZpbujW0bQ7llLeymwGWIoXWJZQzvek128rslpiKeykM9sq1VtUR2rayW6dfqNyMz2vkkQjCd9qt&#10;kSOJN593xukmKR+5Wo3APf89xynWpYsnfXw5pQ0AbWajrOX59L1A1XyB1YVnWwl+xdJurT1qKq6w&#10;ZKFeptc/am2qXOZbhRap08hWdtNRa1PlZtzWyJe19kpn+t/qirsLfIPdMo+XT6HYy90kWF93yTpD&#10;p2FqyaxiVv/5mFTn7I/H/9b0dMVeodnyzZDdnD8WbbGwenn56X4td3/5x2PjxFBYd2vfq/LfoFyM&#10;q3W9umJD5pe7P9vcVKGWAeAuW+fx2oVXr0tnA4/lV3V5ZSJecYUls9yvzmKEpq7WZro38tXD2jJ4&#10;t3WcVEEdSyBY7B1XvEa+GTrlORerl9PTa+PlvJ7VxFdjgdOk3vG5yByQSK1Pc7u8zn9v8TGZA7Ya&#10;gyjsTmT55X7Ndn+1iFaLurBuYd9Xc7ia/y3l0i43gGVd72YgmPnVnM82t9rklpkEgBu9Tug/sdf8&#10;Vy3MqeJ1EVmyKrRHCuq0u+Yr/+l1hIMnZfkCOkG70wtXNVxIV/XSrWys5nb1j8JGlx9urR7J+da3&#10;R2INhXt0qzVVzn9wc10OglsZiGf+Od70PACo8jN5f8HuSbZqYU4Vr4vgkoW7g1NGPokE6/QL3TIx&#10;bXavV6VMObDMfGxA52zTcGm5VY02Kassvl9T44zVcpX20nKaT+rdASCd3RN61d2y2ltrtOlbF7tL&#10;7l5qGsAc16vLxO9qCx/MlJvxbiMP9oKqZwu+XMcDyyypeHcb8OCW9R0693o/PRScmpjlsFi7X1Pv&#10;VW7f2dszAACpvZ+4mX5yY36IuL7WtkZ9RmK99KrTeDojjOQHUS6Hg6+AqKJSXs4uhLwnPgGdRtMw&#10;3m6PnX37M/APcFbt19tQz9wmKu1V06NJomwD8Encq89onFozgOmlV52O0zYSOfiw1epLNpbXKTpL&#10;3EnTc5bpFx5KHbC+8j1yFXn092zTh5I+7Hmr1x9JX/iSq7QBYHDn3V0oDKYbXvzH1L33hGaDMeGD&#10;gnhT71Wn7hcGlZtxpJG/X4LzXPvZE2pdeWBJ103yBXQexVcLbz30u1UxtS8Aq1o+PlVvNbfxXHV0&#10;cHphw7rBmmpOv/xtoagjO9sr84+19gAAN1qe1HbPess38ZVPkZGzsIhAldVyLtdFvNZmzyOsNoD3&#10;Yj9+nSdmt6kXrmKqSnirD5br9AuVm3Hh215tfpmsGnm0Hli6dJPB/fn9/b07D42WdVOI1zzWzjeP&#10;yUOJyyDR1vKP/+tXsw9rNx3J1WzJWZrlfy7zEFl+db+2MlYOlM7yUFh3mdXVD2tXX+aqsEeRnY1s&#10;ZSvzu4uZgQnACMrDm8f2OXd13fLtioYzO6t2a+0RHuVGllzd1upVk7p77F2zxOtlK9mtW93Lofhu&#10;3tRXuRkHv9061gVH+yplavfAEuxf02oqnIzKh9Ax6yJxQAc+2LCHDAAocwrLSK0lpeJGo0YG9NmV&#10;kvKRK/hsn33QAeCDOYVlpNaSUnGjUSMD+vhK8StXMAqPmgOQ2sePmz+SWktKxY1GjQzoGyrFI1cw&#10;isjTmwAAAPAQ0AEAAABIxzt0AAAAAJIR0AEAAABIRkAHAAAAIBkBHQAAAIBkBHQAAAAAkhHQAQAA&#10;AEhGQAcAAAAgGQEdAAAAgGQEdAAAAACSEdABAAAASEZABwAAACAZAR0AAACAZAR0AAAAAJIR0AEA&#10;AABIRkAHAAAAIBkBHQAAAIBkBHQAAAAAkhHQAQAAAEhGQAcAAAAgGQEdAAAAgGQEdAAAAACS+e/u&#10;DNzp5+/P64/nv+e9OQEAAACI+/P7+3t3Hiq8QzBLtUGZn78/r1Vead4b05nu1/Pf8523rSVFoACA&#10;UxWGHFWjkd103qbLzIZGoRyzVzW1w8jyvc++2/pmkbKKL/O21aGW6ehuVRqKK9JZthYwBWFXVY0U&#10;Fi6nM2w3STZDZysE8/P3pxAEWRqqPma7UwhaAQCcrTAUqRqllBdejn9Wb7bVjvG+VqS0G1JT8qfq&#10;OOwPdqjHok/pblVmpXqwuIRyDpq13sdejRRae7kjjNxNPuQdOtNazGUZnCo3wbx7CgCk8Pz33BqN&#10;FL46uPBy3dkflJVLu6ou3qPT3euitm95C9bL2eWpuwVNL+PbZhIsP99qA5FuyKO+9RaWLyc1bDf5&#10;kIDOYzum8wqhvT/f+nt14dliq99OP9/dOgAAqwp3rQylLhN8tCdyA5IumsuzHOB7J766xYbNfYOG&#10;itiqPk8sdlFVRIXWXu4Ig3eTzwnorJqGNpdhzlnIc7nw438r8r38tP5myW59tVXl04lbsw+X+6JX&#10;AwCfoeNjC/T1Grhu3ZIUzblSvDwLHUpfu0u5tMsdrfwtS18bBfvkgM6yUnefCd96Uu6xHWTZWia+&#10;9dkTraVdmiyvbwMAqRnSjGZ6za920ilUmdo8SVv4oNzRdMMG5dk0n+2TAzovVaHN43HQWa8OJjid&#10;K7T16NYXhhsBgA82e83k3dnh/292q3J2qWl6zmVqy7PQofS17nZrZ3eBQkfb/ZaZ2dX0vZm5WLJf&#10;uWpQdRzsfhJq2PrWfMhva5oAwAebXmG+Hy4QDhiZaM6VjkRzZh1KX+tu97pMCd+i8J6TD/b5AZ3B&#10;LXv7VkNcnfvjSAEAwDXKs8jNMe9LeY5styJUH9f4nEeutl6DtHwicTeR4MKRtSIJCvECALyUfy+W&#10;G70eanj/9/4w8i21rilP3a3B7NJs6078/8fevSW7qSsBAOVU3SFlz38Azpz2/XAdioOkpnkYI1ir&#10;8pHYIAk1EtCAYzhcTbC3xwPh4sPkJgmdajZn9qs0iz8znl84s9aqAsu8T/IlwAc+VAYAXNOGHyJc&#10;vN3lVOfTplGb/VrHY//XmC60fnYzWH7xK8Nt0fjjGOUvpeYnwHigGYZ5ZQiG4n8laj1vEQyfahwv&#10;O0z++f39/XYbVmh1XyZX0vpBqWqGtZpPmb0MVS4TPB/UauHs7da49rLYuHAAgLWCk6VV51HxwkP7&#10;PCf+iqpkaMpvF89+4xqDU9x4dYbEGJktueqypVVR/EKDkAXin8VYvCQUlMMtXhQ/YZh0ltABAODK&#10;vCreI1HrlMBdjYhc0L2DcpNXrgAA+Lp7nzfflah1SuCuRkQu6PZBkdABAOAAtz9vviVR65TAXY2I&#10;XNATguKVKwAAAIDOeEIHAAAAoDMSOgAAAACdkdABAAAA6IyEDgAAAEBnJHQAAAAAOiOhAwAAANAZ&#10;CR0AAACAzkjoAAAAAHRGQgcAAACgMxI6AAAAAJ2R0AEAAADojIQOAAAAQGckdAAAAAA6I6EDAAAA&#10;0BkJHQAAAIDOSOgAAAAAdEZCBwAAAKAzEjoAAAAAnZHQAQAAAOiMhA4AAABAZyR0AAAAADojoQMA&#10;AADQmf99uwF8ys+fn/dfXn9fZ9bYqm72bbxwfpnL6rrxAAAAXFxnCZ0xSVH61pXzz5+f86terHRc&#10;4OfPz7EtnIZgrOL19xWEJi5k7TKtz3du4yG99JWdAQD2iO8AlfcnZgfizL2Z6pLVA/rsxk+mimeq&#10;Ri3utFVdmlm4eu9K4GJl4BZ7bMM9wmCVxaitratfi730tm2BDYsZSsP6XXf61duHJrf4gPVdnSV0&#10;xgzCUHTxtxIrJ9eYqfRD4z/esxdzOtMVMwmg1jLVfWDnDnBIHJ95LASgXxse5l11/J0unDlST4ud&#10;Hu7dL5lqRS3o7dlXw1KXbj4vWhvxRwlycK0eO+dC49iT6i7EHbs4/yTjsmcee+AcGPTq4ldrJ7dD&#10;5qjrROQmv6EzjSKfUM2Jvv6+LrIr2wEAYJXxyP6JC/vRWHh5RfSuevwz+6q6Fq2ozc7TyvOitV1a&#10;DU1ZY3XFVRU9RDDcgh7bdqa97cL4UeIdO7MPZwZIciyUQXnmHBh0ZjwQ8n21OE9OF5t90jpgXUFn&#10;T+gE3g90BDnU8jZFfIuj/KpccfZ5UHhwE2xVC8dPFp/NW3ygprVdwViqfl5avAWxdt21WltU7YGg&#10;S/N7SFlIa3uDNgT7JAAcKHNQ/sm9Ur3qgn88T6vmd+ICSZ5KlbYlBeJMX+t8eFU5D5E5J5x+uPMc&#10;uDVskyN6ePYYTG57/nnDTDmzoDy5/9c6vK8yEbnatHaTJ3Rapunw8Sms8asxwVbNg1Qv1IfauUh1&#10;4emHrbo2tLCsdGr64au435XcrlY3tlR38VYtsbI3NmhtUasHMj22uIfMCmk1vrru4j4JAIcb74St&#10;uqqcHb8udVL7BHHUMhazQtPTEjmao+wPXEZ8Mh/fsjWokxYHyKqi9PaBNqe8pyX0GJE7J3SqD1yU&#10;93+S18+z5YOznPLbOFGy2ML9yqRD68P9lcY9s7aRSdN1q1sU9ECmMcN/ky+Ljax+3mqDe5IAnGl6&#10;5bbhLsL5Nx4cH4fdUZsWEq/7+u87Be4w7XRI4D7tsg27gvKybtsA2TOPmQMXrX2M4E7unNB5W5sO&#10;P3+2PSFhf1fTrvvETJcJjRkWgB4FNzniu5TTw+4hZy/bHit4plbU8rcn8xeirbtTIrLB2hvJG+wZ&#10;R4cP6nuI+y0/EKrlJIeSEZeUmdziPbzfiNznN3RaNvT4OKmdM6NdbZ/oyKe7TmgAeJp8NufV+PnC&#10;A1vyiWLvagzH9JNgyXyZ4z8veCXD21HZnE8P6o5kxkhmKO15b9EcuNZiRFrzZNf7/P0TOmt97nEP&#10;AIDrK0+IP5q1OeQeOEPjf4E41pn7BqsEoRG1bY7qouCnGGaflEsK0+Fa82QmItccOPd55aqViJnd&#10;WDi1TTnXb+Hi82nnNuc8rdBcP2QAsM34CxGv//5PCxvKSX5YNTtvdrTN+9y9yXjf2BnxBzqwx4LQ&#10;HDWiH+Wo+adVTiYo5sCPKn/btN9hcpOETvXQNU2/lU8Pzn45aWfAto2xuIUHVjrLyGzY5BMS/NVG&#10;Vis9qvAg/dcKTSZkyfc2PQsGwFfsPx4F93ha9zxXHc1//v0d2R+/M/ivVWcy5ZVheS9qdkrTWnLt&#10;icqx5283sBi4zT127NAQr1Ew/8QDpDrQts1j5sCkeHIrF2gt1rV/fn9/v92GFeJL5XiV2eNV01fs&#10;ysNeWf70w/JJrTLfUa5SLWFtIdUtilte/bb6sNnibh2Uv2rbg0qnW9c6KWm1YXGLkiHY9nnZ8mQb&#10;8p0DAEdJHm6C689yxdZJV6uW/H0RB8S3tWcy5VrlMq0TmFZpsxXzp2FPtuHsdEif2CfzesFXT4ta&#10;8opm8dv8UKouP1sx2Ya7WhWUZESGRlCS17zxM1PX0VlC5xA3y8kBAFzHZc96CYhapwTuakTkgu4d&#10;lJu8cgUAwNfd+7z5rkStUwJ3NSJyQbcPioQOAAAHuP158y2JWqcE7mpE5IKeEJTHvXL1tHdEAQAA&#10;gPt5XEIHAAAAoHdeuQIAAADojIQOAAAAQGckdAAAAAA6I6EDAAAA0BkJHQAAAIDOSOgAAAAAdEZC&#10;BwAAAKAzEjoAAAAAnZHQAQAAAOiMhA4AAABAZyR0AAAAADojoQMAAADQGQkdAAAAgM5I6AAAAAB0&#10;RkIHAAAAoDMSOgAAAACdkdABAAAA6IyEDgAAAEBnJHQAAAAAOiOhAwAAANAZCR0AAACAzvzv2w3g&#10;U37+/Lz/8vr7+m5LTvbe8E9v9Tm19NUSAAAATtNZQmdMUpS+dUH78+fn/KoXKx0X+Pnzc2wLpyEY&#10;q/h6NuHkNgT7YWux19/XFToKAGZaNwbiz98Wj2uzI+Zs+aCoVbU80NqoTb99C3o1H7X4W4ErBQGq&#10;3otd2587h+2jbhNmYlEuUL0KOGrE7Qn9PSwGZWdXJ5c85PB3ms4SOmMGYSj2+G8lVk6uMVPph3a1&#10;arcfVfge8YnFJ7yzM/Eys+76XF9dZzYB4B6CY9b0jtH0n0E500PhdPmgqFW18Lbq/HBxsSBqrW+n&#10;XwncKq3H6jcMt+CrD93r7VE8FtZ2V5AUWAxfEPpVbbiBxR1427rlkpvnqItc+ZZu8hs608DwCdU8&#10;5evv6/aTyzZld+koAC6odbe5dYN0/HzncS0o6sBa7mpV1MplPnf+JnCxauDGk8adAyEOa6ao51xJ&#10;LQ6BeHbKjKNM+ILQl224fXSC/jxqckuOqfiVoI9Oodt09oRO4P3QRJlmKxOf4yCJc6LlV+WKs8+D&#10;wlt1rW3h+Ek1wzJtWPxATbBdwViqft7anMVagnrzoSk7ZO0zcvH+8NEn64Iaqw8BVfelxT1hcUTM&#10;PnzCTQAAhn/PbvPXCfuPDpmTaceg2NqoleuuXWvbpS8z1cAF595H9Wcri1RNVdw+a7Ao7q4g6Taz&#10;GL74sou1MpNbprfjgXDNq6SbPKHTMk18jg9WjV+N2bVqHqSaLxhqQ7q68PTDVl0bWlhWOjX9cLZA&#10;frta3diyrZag3rJPgsJn2xsMv0zDWkmitanxaeirHdXazHg3m/4laFLQ7FalY7LZgRzgIU44MZ0e&#10;hq55Htydzd04PehnzutaUUvG1MXqTHzl/w7KF8/BDM+vuELobyA/uWWKWrwcvmC87pzQqT730bo8&#10;XgxM9XI6Xqb8fFsL9ytzH60P91S6qpZWvdU+aZVTqn6eb9iBpltU7l2tzVwbjnKBYLtalcYFAkBL&#10;8jiVOf0NinJs2u/139cE8jmdtd8O/73y2dbah5jmxTIjxUDoWvXqZsNtY2ZWTW7luifU8ml3Tui8&#10;rU18nj+upGZLmT454ai2c2eYDftqWicT+sVnmjKrx5VOP3G6AHB7+2/IJ0uY3ksInqINbn05Ko0O&#10;6Y39UVuM6WUve74lDlzmHvNHB4JRtk2+31pLtkIvxbPNqt24DEoyoBccLPf5DZ2WDZ0+HqjOGUgX&#10;3C2+7jp9sn9nCB5O/spmlpW+/vu633U6H4BPOCSbk19sfOb0J/ytw821PMSBV93xWU0ctUxMM7U8&#10;x2nDbXPhTvw+avNd4Z/wpxuoSk471Tz1qqd1LjW53T+hs5ZrWkabd4ZyUrjayJ8Jsk4A3M/O09nh&#10;0DMlL1sl7Y8aX3Gp4VayX22w9vp/QxUec/uo1s9WzD7pYiDc55Wr1rX3NDbXHA/Xb+Hik9KH19jq&#10;k+v31Whtejj5NvuqR9yrJZdfTZ/w7GLaAmCP8bcAXsVP2mXMjkR7DsdBUQfWcg87o8a3fH24Lb7s&#10;Y7+airtrrf3h86jB4apB6Xog3OQJneq+/ir+36hZ8KZ5inPeJJ+JW3hgpbNnYjdscvCk9HSn31nL&#10;0O6TTF/FD/0eG/GM1iPKw+7QB4KSg696yUAD8F2z40j12+BUIVlUXAtrzeLSup6ZrRKcGFS/LWsp&#10;i2Vq8QR1w3BrmdVCbFt3VYdAtYTktYlBtCie3KoLDOtHwWIt3/XP7+/vt9uwQqv340PObJkxJK1r&#10;6bKW2fsy5SNw5ZgvV6mWsLaQ6hbFLa9+W32Kb3HXjMtfVUtc72JoWh0YFJtpWNzOTC1jsds2c3H5&#10;zEZVS44rDYYDAPfWuoycCq5t4qPP4nFqQy0Ma6JWfrV4cpU8e4kbIGRVceCSY2S2QHDKuljLYvNu&#10;afGKZu0J+WytV+OXFvafxt9YfgYLvoovfPIHl2oaKF7lizpL6BziIVMVAMD5rnb3kgxR65TAXY2I&#10;XNC9g3Kf39ABAOC77n3efFei1imBuxoRuaDbB0VCBwCAA9z+vPmWRK1TAnc1InJBTwjK4165WvWT&#10;MQAAAAAX9LiEDgAAAEDvvHIFAAAA0BkJHQAAAIDOSOgAAAAAdEZCBwAAAKAzEjoAAAAAnZHQAQAA&#10;AOiMhA4AAABAZyR0AAAAADojoQMAAADQGQkdAAAAgM5I6AAAAAB0RkIHAAAAoDMSOgAAAACdkdAB&#10;AAAA6IyEDgAAAEBnJHQAAAAAOiOhAwAAANAZCR0AAACAzkjoAAAAAHRGQgcAAACgMxI6AAAAAJ35&#10;37cbcKqfPz/DMLz+vj664uZaPuRq7cl4t3n4QLN77I2ufS6U+drPqdquBQAAnKn7hE7+Imq8sLyO&#10;nz8/n778C7a6/OrdmBNaFRsb8PPnZ39jpiUcsg8EhXyr374SskylR4UyDlyr2BOG/NcHC8Bm00ly&#10;NpVV58/pMsG6+VrybTDTjg7pz6CEnbUsfvtYmW6p3gPb1p/B9VF8p+279+HOtNixmT5sLVAuVl1+&#10;toA5cPMR4ahhsjayF4nLP7+/v99uwy79PjtzWmPiimbffr2Ljm1Aa6DuL/9zJe9vyUUqPbxh1QLj&#10;lMpHO+frgwVgm+n0tXgNufhtchIOzjfKNkzvByzW8hDJqFV7e1iKaVzR2lpa3z7TYuAWP9/Qn61T&#10;pmotmW9vJp5hFnMHydkpM5G2LsEeOJSCjv3QtLOhz685TPr+DZ0y8PAtdkUAejGejLYuV6Z/qqsH&#10;347llBVVr5SCTP2lTpq/Lo5aucDY25mYZipajGncyMeK+2Ts1Q29XVVdplVL5tubWZxhgn7Iz05r&#10;B91s3WFT6PuVCUr126OGSaacyw6T7l+5WrSY854tsHjTI1i3uvCszPf+Oj3EliW3CswsvPhVYE+r&#10;hrADh1ontGoPGhC3oVXjqtsUezKv75aUWxdkmhebMSx1++zzoPC1O8xiOYvZ63KZbaGsGo+U+W0p&#10;N6G6TObzshPi3Sze3nJFgM+JJ5wgvRJ/eFQbzIdVe7olE9Pxq+qHyePy5nVvbPGyf3GZVWYXGpla&#10;HvIAyOjAoZRfMjMQnhOCUrDtn5hYqsNkcZXhqjHq+AmdTCCnibTyInP47zXheClevWpdXLe68HSx&#10;6sXb9Iq02tpZdYubFn8V29yquANbnVDWvtiAodbVrT2hWlq12dPPy43dqSwz3oWGNZtcbuPa0LS2&#10;Omhk0LHl54eEMq8VwVmxrTRQq23l57MNbB1sgjKH9g4AcJq1J6nTGezwA+UhpT2BHutUNXCvf28H&#10;7h9QwXlUXMuBbSBpevon73mmzb192WHScUJn1LocKi8+Z6sMicu8YJnMwvlvyym+2v7qdfVQu/7M&#10;tGdRslWjTHWrmlStLuiZpOrCQa9uVi2z7L3kJX1mk9eGZm2INzsqlMFMurnl+zc5yBBNF/hQ3wJs&#10;E9yOann99/WBow6UcVFmy6kNUeMKqvd1hs/f3YlrOacNF7dnhtm/7gM7PONS0/7Fh0mvCZ2+EpnT&#10;68/NF6s7F97jkIrynfBdn+jVtWWeP1lcM99cNbuW+Fwt0+qGi03cAIdYTM3EN/wXC28Vm29DX+d7&#10;56j2WP5QtadLHRD3aO3qrdt7a3s7jmx8E3HtLcbb2DMc8uu2lpze5yt3iedEYWZVUI4aJplyLjtM&#10;Ov4Nnet0Yuz13xdtNj/Cs3PhPfZXtKoTvusTbdtQ5thR5+znV47I150cC4CTbZ7fFld8/fuA+vST&#10;fFFm3UDZY/ne3l/vp2u5sVXDLd/bUp8b7Jlhjn2Kfwz0NGXwzIG2oWOPGib99nnHCZ1ZF8+GwaVM&#10;03iXbeSn6YS866e9ruCc/hEL4LEOOVjvfDnL9LvKYm9fIaasku9tD7htcMLLVpuj8NiBtuenD3YO&#10;k077vMtXrvqanqZPTi42u3yp9aiF99hf0apO+K49G9u6+D8tUptdv4WBoxrcdScAXNmG5PjsZM+0&#10;nLfnVkTwMsJiLfl1WWsxpuML6a///scUJ7WvQ3tmmDNnp0fdWax27J5JqVwrM0y66/P+EjrxmAne&#10;Pyz/cppMm6cZwcWnjYKFj9rqDa3KFLhWdXM2v8GUqWvYurHVtsVl7t+usgFrHbLV+YqO3eShllbP&#10;7PytZhzYCR/aXoD9Zk+V5yeocsXq49LlWmX5cRvG53l/+vmJt09LRm1b7mzWw4tnj0EtXzzfvqYg&#10;cMlTheDz/Pltq5ZnnspBHjMAACAASURBVK7smWGCdTdMVqsuEu8tDsrmSWlbfKsXdJcdJv/8/v5+&#10;uw0rlPma8vPWV+M7q6/i/zP+3D+Hf093ps0oG1ZtbbzJrRKCrW4tU23/qlZt7oTF9lSrCz5slTkb&#10;h612Vjd2sZ3x8tUyy12xFdy1DV4bmriFi+WcE8p4Ig7GRfUKofrV0A59a3PK0srVM9ub2ZMBDhSc&#10;NU2XWTxzyJx+BOW3iqrO+abHuPMXz16GRkyr6+bPFuJ2itqwZtQMK3t78UJg8YQk+e3NLM4wyfPY&#10;4NvpJxsGS2ag3cyqoHximHQ9uXWW0IF7uFpmFwCOEl/DcE2i1imBuxoRuaB7B6W/V64AALime583&#10;35WodUrgrkZELuj2QZHQAQDgALc/b74lUeuUwF2NiFzQE4LilSs422XfwAQAAKAXEjoAAAAAnfHK&#10;FQAAAEBnJHQAAAAAOiOhAwAAANAZCR0AAACAzkjoAAAAAHRGQgcAAACgMxI6AAAAAJ2R0AEAAADo&#10;jIQOAAAAQGckdAAAAAA6I6EDAAAA0BkJHQAAAIDOSOgAAAAAdEZCBwAAAKAzEjoAAAAAnZHQAQAA&#10;AOiMhA4AAABAZyR0AAAAADojoQMAAADQGQkdAAAAgM5I6AAAAAB05n/fbgCf8vPn5/2X19/XFxtw&#10;Tu1n1gUAAABf11lCZ0xSlL6Ytji/6sVKxwV+/vzsbGHQ50O72+O1DvGVngeAy5oefBcPkfHCs+P4&#10;uED1+J45HFdvvbRqWWzezWwIXHWxoD/X1hLXlbmR9vU7i5921HDLj8T8QCuXT5Zz+6iV4k0uv101&#10;Bx4yJJ8TlEx3bZj6goU/OhhP88/v7++327BaGc5vPaDxlXoXK/1Eq1rnYSc345zCAaAv08Ni5ux/&#10;euOnXHh2kK0WPtqcGmjVsnZburZqYzMXG9WoVSvalobLXNKIWrl8a+EgLhsGQpCHXSzn9lErrU3l&#10;zD4fxQNhMdaC8pY87qyd+sqFq90eR+TiR6Wb/IZO6yQDAOAJxpPLzMMC+YXLFad/8ivmaxnWbMsN&#10;5Dd2VZ/vqeit9SRCJqews6nXd8hwm115Bteu+c4sh2dmvD8kalPxJre+3TwHlgQl76hOiMdCHJEr&#10;H5U6e+Uq8L6lUz4zEuTYMpnX6q2k2RGumnCtpv3Kuta2cPxk8dHl/E2V6j2x2DidLW5L+WG8TObz&#10;shMWeyOO4wVHJgDkrTqQbTjqvVepXtssrvteLJPTqdZybx/d2PLEaWrxOetk1GZrDQ+I4KeH254V&#10;y7BmUk6bq+vU4kMcrW+3zYHl6oKScfjYCQqM67p4IG7yhE7LNLX5/vs0FzCmJKp5kNlXsxWH/47J&#10;cuHph626NrSwrHRq+uFsgfx2bVZuy6zN1X8utm2xE1qnKUGZQ3sHAICu7b8SmB4cd54eBKtnannU&#10;Vc3OjT0naplmvE99H3Jydc4umqlleoq74Zm4R0VtWNrkQzokOSRbwX1aUDbPYAdOfW+b833fcueE&#10;TvURlTIzmrykny0fZ22TqfFkC/ebVTTd5Mx2TctpTSvV0ja3bZUgQzRdYH9FAHBx5Q2MjOq1xNpC&#10;Nohr2bYtnTpkY797m2p6QfWQG2ZHDbdDankVb1plGvDYqMW39o/qkMUSqsF9YFDeNm/szhWn4uF2&#10;zaPSnRM6b2tTm+ePnI6Sr6/d74sma5lWN1xszADAZSWv6EaZR2Na57WL5wOLy8S1rN2Wrh2ysYtR&#10;Sxay//Gu/c3ows7hlr+pvKqWIHyt4D4qam/xJmc6JDkHxoUEwX1gUDbPYBtWDMZCMNyueVS6f0Jn&#10;zEHkMxE/u/+r71U2tPA5To4FANxA/oQn+Hz66O6GM9dV2Zz4gmdt1f3as7HnRI3SnuE2Rmq8udsq&#10;bVVcgiwtp8kPSYNu2DGDbVgx/2rOhm/Pd58fRT7KBd+Lu6Bz+kcsAOCjth1kk5f95UmzfMH1idrn&#10;xE/HnJBwEcejGBS9u1P47vOETuviv3wj8Wqu38LAUQ3uuhMAoDuzC5LDD77VB5DvdA7dkTiPMPtQ&#10;1D5hcbh9+i7mp8c79OJ+Y+EmCZ3qJDhNeJdv7sx+02jnBLptV4hbeGCls8fPjjpm/BQ/4Vz+UlTr&#10;iFU248BO+ND2AsA1zX6MrzzwVRcYj7ytX4jY2YzkKnEh9z6Ixxt7SH+WX82W2VBL1XPOvg4fbtW+&#10;WlVLuXB51VNtwHOiNoo3eU+HBMGNlzywDb3bPBe1VkwOxlVT8dUi8s/v7++327BCK1Txr3/Nlhlj&#10;UH7VquXV+H+4ZyXMlon/2Wrh4lqtZrdaXv22+njnhhduW103trzaV9VjUlzgrMaytHL1zPYubj4A&#10;XN/scBmcIcyOfa1VguNjcOtl8RQlU8vittxJvLHBKWK8fPlV8O2qqO1swz0cNdyCnt9Zy+IDCA+M&#10;2sy2wTJ+G4ds8TorM8sJSvXz8ttgxWH9YFwsv/z26zpL6Bziakk1AIATBLmY7mp5DlHrlMA9k4hc&#10;0L2DcpNXrgAACLi87JGodUrgnklELuj2QZHQAQC4OZeXPRK1TgncM4nIBT0hKI975eqBryMCAAAA&#10;N/O4hA4AAABA77xyBQAAANAZCR0AAACAzkjoAAAAAHRGQgcAAACgMxI6AAAAAJ2R0AEAAADojIQO&#10;AAAAQGckdAAAAAA6I6EDAAAA0BkJHQAAAIDOSOgAAAAAdEZCBwAAAKAzEjoAAAAAnZHQAQAAAOiM&#10;hA4AAABAZyR0AAAAADojoQMAAADQGQkdAAAAgM5I6AAAAAB0RkIHAAAAoDMSOgAAAACd+d+3G8Cn&#10;/Pz5ef/l9ff13Zb07t2TR3XjqtKOrRoAAIDb6CyhMyYpSt+66P3583N+1YuVjgv8/PnZ2cKgz4cH&#10;5BqCzZ9+1eqHzDIAcEGLh7DFuw7VY+i4fPxtWYjDaEYQtfw5SbxksopkXc/RGi/JuGQGwqz/p0uK&#10;2rHW3nONl68G10XE1IE7cL6oVd9+0T+/v7/fbsNq5ZD41oMMX6k3ef50bKuqZX4lmXW+DVPw4lcA&#10;cGWZM9cNCZ3W5Uq1FofRtVpRm0Yq7tXFJcsFVsX0mRYvIFv9OVs9k4Yrg56M6ZSoBbblWdYGN7Nj&#10;PMf0SYX3J5t34KCo1gjK/PO7OntCp+U9Wz0kvwAA8Gn5hzhaCwS3N+Nvh4udLnek1WPj5+MV/mIJ&#10;rSVbCyzG9LFmF5DVb4dGhx8yEIIqRG2tOJpVrYXjLM8sao+9zp1u+M4dOC6qXzdJ6AztfT1Iv8U5&#10;0fKrcsXZ50Hhq57jCFo4ftJ6ZKbaqlXblZks3v0cd86GLa0+hl2dNzN3mfKbXJaw6q5gdd97/zNz&#10;YF4M97aWJxsPAFXB9UPrGDcVP9Ubfyubs1k1avme3JDFG2t85nPce8T9OeweCNW4VJep1s4h8lcE&#10;VB24A6/t7VVVf9HN/5ercaiMA2maEBlTEtU8yOyr2YrDf/Om5cLTD1t1bWhhWenU9MNWwmVxuzZY&#10;7NXMlgZNLRPV07/E2ZzFTY73gWNzt63ZvNqYVQuXLR/+7brbpJ8BOMf0cFM9GJ1wIjveLHEUS4qj&#10;NlssefcuuSSfkx8Is3PIauDE9GSL+QWz3HXEIygzvr7lzgmd6tMNraRAcpYcwiRCWXj1n2tbuF81&#10;IVL9cPHOTHXSWWxzZktXdekecZmt5FGyzLGQeHMyjVm1cFDXpWYcAK7vfWNg9pjAaaZnzMmTNIZc&#10;1MqbWy35JfmQDQMhXkxMr8Mst8cnrgqn/2zF4rKRunNC521t4vP8cdVRanZ2rrDW/i2tPgkVLHx+&#10;KM+pCABOUB5kt92ZjNeqfrv2xhujzKnRsNSlOzN6V7uD3a9VA2F6V7J6/3Ux3ydqU+OVy7b5Z7E/&#10;W8F9+KQXdPuGQ8mqheMRFH/7RfdP6Iw5iHwm4ufc353a0MJOJbf0wHFycii/7oJTDABdaz1dy5Ul&#10;LyN3lsOlTK82gxNCMT3HztlyjOBP8dMTj3XgBU7wAGNrBCXH11fc50eRj2LMZJzTP7NE9fj35NR2&#10;cijzDTtBtesAYKe1t0wXF5Akuh8x7ZGolXZ2yIbZslr7dRIH51i861+1dge+095+n4RO60J6Gt1r&#10;TlXXb2Fg87NtwYrddcJ16DoAPqf8wbjyQ27sVfvPIuwAm+nPGztqtjTNvs2ucfZc8hxY1EXc5JWr&#10;6r4+zR2Ur97Mfhjs8BRsRtzCAystf3pmOGJqyDd47ZZOX54sX6H86Kir9tWQ6+3pY3jfEncdAMRm&#10;x461d272H3c+dNJyb3HUym+H4twss+T0w2Hr2S8zrf5cHAitHxkpP1mMKYfIT4DJWU6w3n7+/Q3p&#10;DVc31f0/KCou/JqT3j+/v7/fbsMKrU6Mn7+aLTOOjdZrKdVk+fTD8hG48lW6cpVqCWsLqW5R3PLq&#10;t9Wn+KrdGO+4yTbPiqqutVjphmRqJpSLkY0n2dm6Y8OSe1HQmGrh+ZaXqwPAovxNlOoV5myt+Hgd&#10;fLt4fsJUHLXkt+V5yOKZYfxoPG8bzs8z37aucYIPq1UMorZGEM3Fa7RgYMYT6ZNlLm0yh5LWddYh&#10;g/G7OkvoHEKy8+KqY7K81ySCpUzXAcBHOe70SNQ6JXBXIyIXdO+g3OSVK24jM97uPSY30y0AfJ2D&#10;UY9ErVMCdzUickG3D4qEDpdTfZvx9e//IXXNdxcvotV1X2kMAE/joNMjUeuUwF2NiFzQE4LyuFeu&#10;LvvyG6PWu6leKF0Uv6QNAADAbTwuoQMAAADQO69cAQAAAHRGQgcAAACgMxI6AAAAAJ2R0AEAAADo&#10;jIQOAAAAQGckdAAAAAA6I6EDAAAA0BkJHQAAAIDOSOgAAAAAdEZCBwAAAKAzEjoAAAAAnZHQAQAA&#10;AOiMhA4AAABAZyR0AAAAADojoQMAAADQGQkdAAAAgM5I6AAAAAB0RkIHAAAAoDMSOgAAAACdkdAB&#10;AAAA6IyEDgAAAEBn/vftBpzq58/PMAyvv6+Prri5lg+5Wnsy3m0ePtDsHnuja58L5YHsFXn6CgAA&#10;LqL7hE7+6mK8sLyOnz8/n74uCra6/OrdmBNaFRsb8PPnZ39jpiUcsg8EhXyr374SskylR4UyDpzk&#10;wtsX55PZ56+/r/KTcsn8/gOcLxitawdyppxymVW18JbstMWT50PKcQMgKe7tbQOhvJ121L7B1J6h&#10;FE+A1SXFpSU/TJLdXo3sZY9K3Sd08sprjFXrHr7wOQmmYKvHK+2hMd1/xbFDZfE6c4Nqvw0HpZ82&#10;+ErIMpUeGMpWnydbkiy/a9+dT8oAtUI2lrDqIhA403SQvv9e3hpJJutXLTwUZyMH3t15gulNlOG/&#10;UVtbzqDzTxGPtXKB5L20919ao6mshQ9ZOySDdJ54tezfvTe8gnO1ibHv39CZjRP4IrsizLQOddc5&#10;BAJV4yCtjtb429Esezs7Sr5P4aZ/kitSNb262HCDeiZTVFyOeCUtdnUyrG/j2JktfOC+wWhxCATd&#10;HkyAs/Jb3zLKj5FMtw/tyK4ajGe6/xM6rdTmOEhmC1SXrz7GUq5bXXhW5ntPmp7QlCW3CswsvPhV&#10;YE+rhrADh1ontGoPGhC3oVVj/G3y84x3S8qtC+6WLDZjWOr22edB4Wt3mMVyWo9aHB7KqnFSXmxw&#10;td7ZDplsTz4uewZL9avM1gW9t63lrcZUBft//gxycR9b7JmrHWWhO2uv4bfdqFw7URBL9t7sLLS6&#10;QGutfDmLtfC2Ib0SjJTWQfCofYOpxe5aPGUqS5t9slgIw8ouyhx3qpE98Nj3CR0/oZPpxGlqs7zI&#10;HAsZLyFm/5wtHK9bXXi6WPWSaXpFWm3trLrFTYu/im1uVdyBrU4oa19swFDr6taeUC2t2uzp5+XG&#10;7lSWGe9Cw5pNLrdxbWhaWx00MujY8vNDQpkR9+q0PdO/VAOdGXRB+5PfropIfuuqHbit5a3G5LXm&#10;w8W2tbZosWdWNQ9Y5KLiTo6aJ+NyzMbbHDLWXv/eWQlybdVaRG2Vc7prMZrM7B9EnQ6EjhM6o+pF&#10;yFC7MJitMhQhj/MC8brBh5lvy12w2v7qNc9QXKHFjcxLtmqUqW5Vk6rVBT2TFF/0zj7Zo1pmK7mw&#10;WF1mk9eGZm2INzsqlK1j2+YGl8tnBl3wYbJhqyJyeDjitrUas6H2Axuc6ZkeD8NwWWXyl46YDzuy&#10;f6yNNzlat2cOqYU98kMyE01mnrx79/rKVV/5s+l1yOLF6tpiT3BIRflO+K5P9OraMsf+6SvE59jc&#10;Oa//vhB08Tnk2Iictke91r91tbZtHe2r0LvphcSGObM1IZRmy+RXpKradR7PubKdY21WztAYRK1a&#10;RG2VDd21bdTE0WRm7SBadbJ6cb0mdIZ+Tutf/301YPMjPDsX3mN/Ras64bs+0bYNZY4ddc5+fuWI&#10;PNPhETl5jxrWHClXtc2+CifbM2+M1yHTTz66ItVgyeZ04Zxj9Kv4GQpRy9uWzflQYyhtHkRdD4SO&#10;EzrlpcJlI3FU3r1rOiHv+mmvK9A/ed/do+KDq70d7m3xKbzFu9Muh9YKUuezTzbfcGqVc1QtnEnU&#10;VtnQXdKgV9N6jDGz2AV1+Rs6vXTu27hzvBq/V1pdeEicwaxaeI/9Fa3qhO/as7GtS9PTIrXZ9VsY&#10;yDd4zCpefw7pNyKtN9qO2op+ewZuIM68BDanbuV8V5nNvbOzr/HP+GFZwuKrH0E5+VrI2Dzc1tYi&#10;anlru6s1JLmaxcmtusp57Qv1l9CJR0L5dO74SfmX02TaPL25sXjBGSx81FZvaFWmwLWqm3PIDaVW&#10;XcPWja22LS5z/3aVDVjrkK3OV3TsJg8npnc/1P5WRcPnI5JvzFGz6Lbuml6QjJ90kZWDTs3edSqn&#10;u2Aq+Kn9aL1szjnGh6B/Gv97QLDibOEvnjM/yuJYG9LDLThLydTCIapdvWFInnbOeQOZA9bh9xSv&#10;NjH+8/v7++02rFDma8rPW1+Nj/3Pnv//6D+Hfy84q9ckcWvjTW6VEGx1a5lq+1e1anMnLLanWl3w&#10;YavM2czYamd1YxfbGS9fLbPcFRcfZ0g2eG1o4hYulnNOKON5Mx/csbTW7FEtqtWSbcNhW0QyQ6za&#10;4GrL9zQmeVZRZluC/Et+LhqWeiZuFZARnFOVCwQjdHFeGhozQ2ZFZqoHynjWDc58klNrfERwFbpo&#10;cawN6eEWLJypZVamqCUFQykzJINTo8EZTk7+gDUNU+Y8tiztshHpLKED9+B4CcBdZU6XuRpR65TA&#10;XY2IXNC9g9LfK1cAAFzTvc+b70rUOiVwVyMiF3T7oEjoAABwgNufN9+SqHVK4K5GRC7oCUHxyhWc&#10;7bJvYAIAANALCR0AAACAznjlCgAAAKAzEjoAAAAAnZHQAQAAAOiMhA4AAABAZyR0AAAAADojoQMA&#10;AADQGQkdAAAAgM5I6AAAAAB0RkIHAAAAoDMSOgAAAACdkdABAAAA6IyEDgAAAEBnJHQAAAAAOiOh&#10;AwAAANAZCR0AAACAzkjoAAAAAHRGQgcAAACgMxI6AAAAAJ2R0AEAAADojIQOAAAAQGckdAAAAAA6&#10;879vN4BP+fnz8/7L6+/ruy2Jvdt58UZehL4CAADgrbOEzpikKH3rKvfnz8/5VS9WOi7w8+dnZwuD&#10;Ph8kF/51wm7QCsTs89ffV/lJueRia7+yYwNwpsx9gvL+0KqjSVxXUNS2Wp4gjlrcb/leze8brVpE&#10;bWaxW9aOkVYJ8fKtO76ilrd2HLWWTJYjNHnJBxpOGIxn6iyhMyYphv/24/60xTZxsuNblR67t7X6&#10;PNOSfPldO2c3KDM14+fDfwPUCtlYwtoTAgBuJjPPV8+Mp8eRnWdf05tP038eW8udrDoD3LD6qsUO&#10;X/fGtnXLbBQMSzfbZud45cCJUzkkBRNXueTQmMfWBpdFq1I5m8u/5lHpJr+hMx0PwNCezq4z+wDw&#10;La+/r+QNzFY2Z1hz9lUuMz0bjp8UcI43WozauExryfjbfC1DIyLJdZ8m0y3BTbvhiJO36ojON4+3&#10;YOKqChZOlmPqywh275nNg3E4dDweq7MndALvpw/KbFnrUeHp8w7J56nKFWefB4UHWcNVLRw/WXxk&#10;pvocU2a7kkfx1kle5tns6TKtdpZf5eOS+faciOxpeasxVcH+nz9OzHom2IVaPXO1CQ6ADY6d0t9H&#10;otm5k+PFhyw+xHFIz1djymYfGiPV50HYI9+H1dExDsBkOQZaxgkHrDiaX3eTJ3Rapum68Xm28asx&#10;JVHNg1QvbofaUKwuPP2wVdeGFpaVTk0/bCVcFrdrg3ybp3+pzlCt9iTbn/z2tIhsbnmrMXnVvq1m&#10;AGe1Z3ahas+sah4AVzbeJ9h5LeEAcZrpQTk+vxLTS8n0Z+aSdXouV5Z51IjmcK3gGmh5Dz9g3Tmh&#10;U32+oJVcWAx/mYxYXKb8fFsL9ysv1FsfLj7NUR0qm9tczUmV7cm3P9mwr0ckaFurMRtq/9wuNNR6&#10;pscZEICZ6QVh8hzpEA4iO73++y5V+bhH8C1XVt4LbAnuDp4/oh9i58SVDy5Vdu/h3gmdt7XpuvP3&#10;ho7y5bOzgVUrDv080HFsRE7bo1q1BPWubVtH+yoAewQ3UfJHgeThfrbYY0/Kj5J5jmOzi5/CdSfT&#10;n/lMXDBO197JZtEhY6EVXANtlUN27377/D6/odOyITDjbOiW1DMdHpGT96ih8XZV/EZYpm32VYCH&#10;G59sn35SXTKfzdlTC1XxYX3zCUm/FzzXtKo/F6M2zea8Gj+tyFGOPaWfBVfgztd1n98/obNW5iVV&#10;9E/ed/eo+PBvbwdgrfxrO9WHRoO3rbfVwpmSMSVJf/bro2GyY5yv3z6/T0In84NS14zK9VsYyDd4&#10;erft4tvYb0RaN2SOOhvut2cAONbiAb16JIqfHm0dvxxuLkJ0jqU/O7U4cQ2NW6r5i6ZZdfl12Sbu&#10;8z3RPMFNfkOnuqNPrzzLq9zZb1Ad9YtWq8QtPLDS8idshiP2wtMu6T/U/lZFw+cjkm/MbKs317Kt&#10;u8a6dvYMAL3IHHODu2irfmFnmBxWWr8B53CTMevA8qQ3/y0XUUZtKP57itaomTrtLPohgomrjEjr&#10;7H0xuCQt7t4Hzm87r8U+55/f399vt2GFVvcFA6B6RTr8N9O2+DjDLC1XPgZc/gJTuUq1hLWFVLco&#10;bnn12+qTzMFvrLQk2zwtLW5SvO5i+/f8s6xof0TKRu5pTHK6r97h3Na2VggWgwXAlS3ebMyc9gTF&#10;tk5R4hepkkfVxwqiNvsqPrPNH9yry89WbJ3Xxes+SrJb4jESnPZnzuqTXwXNYwgnrmFNRBaDW1Yq&#10;KIHM7r1qfgvuZARrfUtnCZ1DGBUAAB/iKc4eiVqnBO5qROSC7h2Um7xyBQDA1937vPmuRK1TAnc1&#10;InJBtw+KhA4AAAe4/XnzLYlapwTuakTkgp4QlMe9cnXZl98AAAAAkh6X0AEAAADonVeuAAAAADoj&#10;oQMAAADQGQkdAAAAgM5I6AAAAAB0RkIHAAAAoDMSOgAAAACdkdABAAAA6IyEDgAAAEBnJHQAAAAA&#10;OiOhAwAAANAZCR0AAACAzkjoAAAAAHRGQgcAAACgMxI6AAAAAJ2R0AEAAADojIQOAAAAQGckdAAA&#10;AAA6I6EDAAAA0BkJHQAAAIDOSOgAAAAAdEZCBwAAAKAz//t2A/iUnz8/77+8/r6+25LYu51BIxcX&#10;+IQzK53VVVa9rTFf6TcAAADO0VlCZ0xSlL514frz5+f8qhcrHRf4+fOzs4Vln7/+vqofHlL4+PnY&#10;/g3F7hRUOvuq7IpZXmb24WKBZdVf6QEAOpU8+pSrlAvHnyeriBduHUOryzzhFkV8M6Z6SlDeAap+&#10;NawJ3NpzmM0V3UPyFlqrW/JjJNOZ59RyZTvDsVja4jBcVUuwwJ2CkpTZ5Oq0c+BRKagl+e35/vn9&#10;/f12G1Y76hGGT7TkCpV+olXVMg+paDGaF+zk5B646ohy+BM6ADxNJj/SWitzcjxdMnNGW96eWXW4&#10;v9pJ8wnWJnTy/VnGLqhlMcSZr1oL3E/mPC24/5ccI5trWRy2mYh3YVXKMrnJmYROcM0f1xIMlrWh&#10;v4HFTU6OkXLFWSHJoHSRynnr7AmdlveDEl95WAaGxlNLw8VGOwC3t+393Goh8XGtdeCblpxfuNWw&#10;Rx1G8/2ZWb6UCUcmaouhEbWqavJrsbfXDqJq5weF7BynlxJMXFP5TS6/WjUMM7UsJoOGZ1znLm5y&#10;MO0ceFRae0f/Im6S0Bna+3qZSBuDkUmXVlOA5VQ4/HcSKQtfdZcjaOH4SZy5rC6Q3K79u+najq0u&#10;s/lOXbWWxaDnyx/CnS3Ztm2dvCqX3Lo1tyc6AFzcqpP+98J7rkiPWni2ymXPmz9nMRZrTzmG2tnj&#10;YgmLZSafE3lI7FaNoLJbVj1u0ypkZy0PidRUcpOrwc0Pw1W1ZJZ8skw2JyMz4rrL5gy3/1+uxq4f&#10;B+Q0X/D+fPjvjDldZbb8dMXhv+nAcuHph626NrSwrHRq+uFsgfx27VRuUdyAchNa7V9ct1XLYtCD&#10;Zq/a6tkn1YzJnioW99gyrLN/5nf795+1jQTgW6ZTfWYC33nc3392OztSl1ehzzkYHXIOFvfngYLQ&#10;rN0Ju5bv5HO6JVPLlS9KL+XYEVTt9kcNlv0yR4RDjkpBLZc9Kt05oVMGdTo4Z39ZDMxs+ThHmEyN&#10;J1u436yi6SZntmtazvTPYkVDomOT9p8yBoVUu2JzLZkqhvU9Uw1fq9jWHpjZtE/sgQB82jspP07d&#10;Hz3jbN0/iFVvRJWFTFMSyZM03j7RXeU5RhCaM3fCjuS7ZefpblxLctg+8PTvo5vc6naDJSl5RNh5&#10;VIprufhR6c4Jnbe1ibTz43TNVF/VOPVUnw8aVbfonI49LXytWuJ6PxTrjnYhAD4tc3Gy8/7z2uuQ&#10;VnXTmxDlacP0Lzc+xm2IxYb+PLBhmdDcPimwbQTFJ89HdVqrnMVh+9EHu66pusnJfkguttjtyUz3&#10;vS1u8uK0c8hRQ++jOAAAIABJREFUKa7lskel+/yGTsuGiWk8HJ4Tp/tNnYsPwpxw2/C08A2Nt6vi&#10;c6Bj7S/29YCfWwN4jvggeNRsnzzUZt7+eOxh6MBNPrY/959EnXkmdrI9HVvtlsM7Kuj81ld3DVbg&#10;zKxWPBzKb8chPP3k8FZdyiGbvPOo1Kn7J3TWqr6xwn7ndOx3w3eDc5ex/YYAwI1VLyk/N/M7pgTW&#10;xuK0tJeoBQ4fQVfo7Su04WTBk26zT5L3bg/0wLexztzkO+3t93nlqnUlX77/djXXb+Fa99uiqvFx&#10;u3KKb63yoZ7ZX+z4Uuji+3QA9K464X9o5p8dJW98VrDNObFY+9SwqMWOjVqrt8981vuBEQ+6/bTp&#10;MeOBjxp8epPvt7ff5AmdauBfxf8bNQve9P23nTvN5jdpgxYeWOnsydvPjZOdWzRz5j2osn/2NKD6&#10;TuZRPVM+U31gsVOPOngAdG12ZG/dbNh/tjOrZShOrsoF4tPlsqmnnbRc34ZtD05dyvOcai1B1OLQ&#10;LO6EzzHtirhbFsdIK2r5WpLD9gaXtYENU9POWhZHx5AYLA+c/cpNXjvtDJuOSnEtFz8q/fP7+/vt&#10;NqzQGnjxTYbZMmMMWtfArRiX1c1KmC0T/7PVwsW1gkv3+Jo83oRqga0ykxUtdmy1hOnqyT5cVUsm&#10;EPmBWj1pXmxbq/8X21Z+taHYxT2hVREA1xQfJobEyUN8x7J6SRnXkjmsBIf1zBH/fqrXHrNPMie9&#10;QxidYen8ZyYZmsXd466CEVR2aTzQhk1jZFUtmZPzTmMXXJ6s3clnZSZP9ZMRKZu6eGJ/e4ubvHna&#10;WRX6bVPo13WW0DnE1ZJq8HXVI9OT760B3NI5E7vDx7FErVMCdzUi8lj3Dsp9fkMH2ObecxwAby5m&#10;eiRqnRK4qxGRx7p9UCR0gPqL2fee+wAexcVMj0StUwJ3NSLyWE8IyuNeubrsy2/wRfGPIgEAAHA1&#10;j0voAAAAAPTOK1cAAAAAnZHQAQAAAOiMhA4AAABAZyR0AAAAADojoQMAAADQGQkdAAAAgM5I6AAA&#10;AAB0RkIHAAAAoDMSOgAAAACdkdABAAAA6IyEDgAAAEBnJHQAAAAAOiOhAwAAANAZCR0AAACAzkjo&#10;AAAAAHRGQgcAAACgMxI6AAAAAJ2R0AEAAADojIQOAAAAQGckdAAAAAA6I6EDAAAA0Jn/fbsBp/r5&#10;8zMMw+vv66Mrbq7lQ67Wnox3m4cPNLvH3rirz0X5CezJAADwcN0ndPJXNePV43X8/Pn59PVYsNXl&#10;V+/GnNCq2NiAnz8/+xszLeGQfSAo5Fv99pWQ7aw0iHJ1z2ztrtc0be278VduLfBYwUnUbNZtzdKL&#10;k1u8cOZb8+dMMmpreztZS/UsaPPu8SjJLp0tkO/PODQH7hsPEc8/a69ADaWdPrEDl6HpdJj88/v7&#10;++027NLvszOnNWbVfPT1Ljq2Aa2Bur/8z5W8vyXXrzSzenWZr++fGVcbUwClVZmU6T9bf29VMV1y&#10;aB83qzW2mvdY+ajFZymZwMW1TAX7SVDLowRdGp8zTO9+VVdv1TJb+Kh94yGOuqo3lA6x51CSL3mx&#10;nCsPk75/Q6ec5uBb7IoMtSn+OtM9wOj197X/DfTFA99syfwC25p3e0G3ZEKzGI5MLe9vxz/lupkq&#10;nmbzcMv3587QCNxUHK98NA2lowS9sfaoNFsxX9Hit1/U/StXi1p5zTH8swUWM3/ButWFZ2W+B/D4&#10;SeuWVLXAzMKLXwX2tGoIO3CodUKr9qABcRtaNcbfJj/PeLek3LqyzHgXGtKbXH4eFL52h1ksZzE/&#10;XW5FEOUN4g3cvIsOuX7YY3GXmIW4bHmr9+KtKFdZHJgAw9ZjYvBt9WTaLPQhR/V2eQSZfiJ2h9h2&#10;0RiEJo6+kfgVhlLeJ3pjdj0+dD5MOn5CJ9OJ4zVPK2ZjfvT999k/ZwvH61YXni5WvSCcJmWrrZ1V&#10;t7hp8Vexza2KO7DVCWXtiw0Yal3d2hOqpVWbPf283NidyjLjXWhYs8nlNq4NTWurg0YGHdsqtvzn&#10;4uoZs9Wr+Yv8Llq2NignbtK7olY7F3eJ2VqzvwQ7Z7wV1ZlwcWACDzSdQw45Z92fwacvIp50+Fjj&#10;ZgylqUN6434DreOEzqh1iVVefM5WGcILwtaHrXWDDzPfljtotf3V6+qhduWWac+iZKtGmepWNala&#10;XdAzSdWFg17drFpm60J9sbrMJq8NzdoQJwWBW1vO9E9+xT27aKaczCrVNmd2icW6MjvwtBlljcky&#10;gcfaPG+Xgpte3JKIr5Ifa47UT2MoTemNll5fueortTa9oIqbvWoHPW1vPvB8bkPy5WSf6NW1Zc4u&#10;xU9w2Zmx+mzLRys6pIrZDbdh64a8/vsS39p5L5Od7GVgAicbJ4fpLPRqvFkc8wzCCbaFZo+gLhFf&#10;pTrWymXy3ajP+2IoJVV7Y+3Ud8tu7DWhM1z4EnRm9lbF5kd4di68x/6KVnXCd32ibRvKnB7dD29P&#10;6coROc3hfR4chs/v8NbzXL0MTOBMs1RvNaczLpycOk47oj3W5tB8tD1fbEAXgrE2W4bHMpSmyt7I&#10;T323zOYMXSd0ysnuskGSXh10whqurs93VJ+X+/bFD8MGJrDW+Y+RknRaaBwvTubxnLsSr0Pkp77q&#10;jyH0HoIuf0Onr34f95tX4idgpzvZqj3yo0fu/RWt6oTv2rOxraTAaZHa7Pot7EimA/MdPiZckvNe&#10;q+Tq3zsamMDV7MyDtx4b3NUmhmGohUZv92t29N9wkhZH377BbSwelV61/yo++NmBXoZJfwmdeCIr&#10;n7YqL13Ov17NtHmaWVy8eAsWPmqrN7QqU+Ba1c3Z/AZTpq5h68ZW2xaXuX+7ygasdchWt4o9dgPz&#10;jfl6TqrMnpSHhP1jaqZVcnInBJgJ5ofgBsZ0Kg4mw1kV5qKjBAfcVm/PIrWn6sWIU9Xq//H52fHP&#10;7Nt84OKxZiQewlD6hGRvZI5Kmbpmf8l/+0X//P7+frsNK5T5mvLz1lfjiw+zNyA++s/h38z6tBll&#10;w6qtjTe5VUKw1a1lqu1f1arNnbDYnmp1wYetMmf5hVY7qxu72M54+WqZ5a7YCu7aBq8NTdzCxXLi&#10;o0t1Tyi3K1ir2oBWUzeP8WS9QQdOG18NRGsbMwtPiy2bmpwWWkM7H03gThZn452HyHLeXjz0x7lm&#10;E9SQO1PKnI0Mjd5OHql/GrciMhF/prhL86OgtcB0N8icvsanXgKXj9fsW0PpE+LeWHVUqn6VPMFe&#10;/PaLOkvowD08PNcOwI0FV5Vclqh1SuCuRkQu6N5B6e+VKwAArune5813JWqdErirEZELun1QJHQA&#10;ADjA7c+bb0nUOiVwVyMiF/SEoHjlCs522TcwAQAA6IWEDgAAAEBnvHIFAAAA0BkJHQAAAIDOSOgA&#10;AAAAdEZCBwAAAKAzEjoAAAAAnZHQAQAAAOiMhA4AAABAZyR0AAAAADojoQMAAADQGQkdAAAAgM5I&#10;6AAAAAB0RkIHAAAAoDMSOgAAAACdkdABAAAA6IyEDgAAAEBnJHQAAAAAOiOhAwAAANAZCR0AAACA&#10;zkjoAAAAAHRGQgcAAACgMxI6AAAAAJ3537cbwHf8/Pl5/+X19/XdlvTo3Xu6DgAAgG/pLKEzpiFK&#10;37q6/vnzc37VOysdV//58zMrquzh199X9cPNtX/atLXvxl+5tQDwFbPDZbxY61Qhf4St3gsJitpW&#10;y+1tjtradWeCc0WBy9i8q8e93aooLqdaiMBNrR0sawdj5lsRmUqOoNYywfLjkqumvktF5J/f399v&#10;t2G11rnFVxIr59e7s9LM6sF5wKV239KskV20GQBONj0+rrreyK+4tpxDarm3zVHbsO5UcMp91O5x&#10;b0G3xD226rR28Yo3iMvatNG9Te98vz8JEmTJxMHaFJuhNBVHZNWTB5kjUbWcK0fkJr+h0woDj1KO&#10;ruuMNAC4iNnhMjiJiu9Yrn08Z1U5G2q5t51RK9dt1fL6+5r++UQLH2WxW47a1eN4LdayLej3M320&#10;fzFhGvfVYkSSCdmHD6U4InumrHw5F49IZ69cBV5/X+ULREN426eVW21lTMsVZ58Hha9K8QYtHD/Z&#10;kKSffrg/sxhv4Np+yPf5/sPMYofPQly2fO3jrItb/fJqGAAX8z4wlScP1cVWlTOseR4+WQtv1d7O&#10;d2l5orLY7eKy2YZdfUNvJ2sxxN4WO+FqT2fc3mLWbPrPDbvxe/muh8NNntBpmSZQ33+fJkTG9Fs1&#10;0zH7arbi8N8sXbnw9MNWXRtaWFYab/Vs3czqSbPVq/mLZD8k+3wxGzqtqNXOxQ6frTX7S3mSlNyK&#10;aY2zjQrKBICvOOp0NlOOC6SjnHARMj3J6euap0fn9Pb0lNUZacb4GIHu6s4tZ7A7J3TK84Pgin1x&#10;QJYX9ovLlJ9va+EqBz4SNk5Vayestf2wtpzMKtU2Zzp8252oare3akyWCQC3V97F4eL2nFuy1gm9&#10;/frvOyYiO1OexifvNPMhhzyUcKfA3Tmh87Y2H3H++LxsivfVfpPwExUNB/X57JhUTetkOrz61NWq&#10;ZizWOP1QTgeAcywec898PMeVZNJpUVsscHqzqnwmWhBndnZLq7c/wbnoTGsIHHLjPGAotcSzXHIO&#10;XBxTZTkXj8h9fkOnZcPcNIb5nLCZPYcP9HnwQN35Hd46GEzf+bIbAHCa8ZWB6Sfvv5yZzZm1Z3+l&#10;93ZC1BZNT1pexe9XBi18ss3dEvf2JxiJo+/2g6FUOiQim8fUlSNy/4TOWq6uz3dUn1fzqVc+LN3y&#10;NU4AuhA8F1P9ZPMdsv3lMDohajvX9bxVlW7p0XcnK/tMaf/jOYuCci4bkfu8ctVKCkx7/Gq9/3b9&#10;FnYk04H5Dh8TLqse4Uv+ffqylbNbAL6iPH2qvnAd/MxccO7bKie2qpZnWhW14Rtd6v5o1axbzomL&#10;AbXB7Mz/ixdohtKbiARuktCp9uzsh1Ra+8EhUdm2V8Ut3Fbp7B2/0/a5Mk/xLWX2pDxwbuvwQKvk&#10;5E4IAOfbdpIQHPF/0r8JOFuybMl1ziuuZvOpXatL81Eriwq+vdQFzxUs3ntu9WrweT5wyeh7hm6Y&#10;PDv/U/wIZnydtWEoZVoiIkFEMutmnmdc1ZKrReSf39/fb7dhhVbvx89fzZYZI1F+1apl9uZO+cDV&#10;bHhXV6mWsLaQ6hYFW11tbbUZwTLBitPGlB2b+Wey3qADp42v9mFrGzMLD8WxLVh+cY+alRPshADw&#10;IasOPUGqpSwhKLm88pl+G5+QOEQOu6M2tLu0eqq89iRzbQufY7Fbkmet5bfBCW25/GLU4kY+R3C/&#10;vLpM8pouWLj81lCaSkZkcXxVjz7Jci4ekc4SOoe4ZmoNAOAG3OTvkah1SuCuRkQu6N5BuckrVwAA&#10;fN29z5vvStQ6JXBXIyIXdPugSOgAAHCA258335KodUrgrkZELugJQXncK1deyQYAAAB697iEDgAA&#10;AEDvvHIFAAAA0BkJHQAAAIDOSOgAAAAAdEZCBwAAAKAzEjoAAAAAnZHQAQAAAOiMhA4AAABAZyR0&#10;AAAAADojoQMAAADQGQkdAAAAgM5I6AAAAAB0RkIHAAAAoDMSOgAAAACdkdABAAAA6IyEDgAAAEBn&#10;JHQAAAAAOiOhAwAAANAZCR0AAACAzkjoAAAAAHRGQgcAAACgMxI6AAAAAJ3537cbcKqfPz/DMLz+&#10;vj664uZaPuRq7cl4t3n4QLN77I2ufS6UvTTgxowmAAD4ou4TOvkrivG67jp+/vx8+loo2Oryq3dj&#10;TmhVbGzAz5+f/Y2ZlnDIPhAU8sWcxflVZyo9KpStfTXfyEP2pVmZn/D10Ze3am4p9bKZUx1FB86R&#10;OQebTgjBktWikuuy1oaT5+nCcVxE7XD5Ls2EplqCqK21dhC1lgx6XlC+osf5rfuETt7r72vz9fyq&#10;gK16kOfTgq0eL3SHSZu/nvY6dpzMNmfPPjAtZKjNzgemDFb5SsgylR4Yylafn9aAapmH+/roW2Vx&#10;NM1mletMMtt02mz4runwX3uUNOi+q/V8axzTPRGnKj8Qgs6PC5ne/Zr+k6q1Edm2gKH0FYsj5bSW&#10;rNJ3Que9c9vLuQK7IoyCUXBIXhX4uuRAHmeDYOzHd544Vv6WTKv/45hmIs4q+YHQ6vxpvmZmeuIq&#10;ZBlBZ25YMj5fGv8iLqeJh9s1j0p9J3QyFu8wzBYIHi4tbzhnFp6VOSahgpJbBWYWXvwqsKdVQ9iB&#10;Q60TWrUHDYjb0Kox/jb5eUYrp1OWGe9CQ3qTy8+DwtfuMIvltE74Dg9ly2ILh7BnyoXjnTZT5qyo&#10;fHxnvbpYzoZpIW5AdVu2zS2L4dsQjsysOy4QD4Tq5gxh3y7u8/A0s5OZ1jKtFZNFuUdyuHzgqj0f&#10;h0kQPyTTh5s7X3S+a/GaKF6Sw8X9fM0odPy/XOVnt9ffV/V6bCxkPA7N/jlbOF63uvB0sep1xVhC&#10;q7Wz6hY3Lf4qtrlVcQe2OqGsfbEBQ62rW3tCtbRqs6eflxu7U1lmvAsNaza53Ma1oWltddDIoGPL&#10;zw8JZVXcwsWeiZs0LbZMmgRlztofnBDHvRqXs2FaWGzA4m6ZLz9jVTgWZ91yelm7Oa1+eP99cZ+H&#10;RznwjLZV1HQkHnU4Jh+41783qHT+dxkINya4VxNH5Mrx6jihM6qeqQ+Tk/XpYrO/Z66+WstkFs5/&#10;O2ttq/3VK8ChuPKJG5mXbNUoU92qJlWrC3omKb7Mnn2yR7XM6lViprrMJq8NzdoQb3Z4KNe28PAd&#10;ZluZh3Tv2mlhQ5mlY3eMVV2Xr7Q1uIb/9tLQ3iH37CfAUWap7audPd/YmNpupcI501cGggPfOcxy&#10;VxNH5Mrx6vWVqwPvDp1geuUQN3vVznHannRIRflO+K5P9OraMs+fLC41K50p7upzdtpjS86E8ppH&#10;o2FHw3qZXuAGTng8Z+p13AOzD7cqcNPU9o/fB7yAcwaCQH+FWe4rpn1e3gUPInLBePWa0BmudynS&#10;8vrvizabH+HZufAe+yta1Qnf9Ym2bShz7Ch3Yz6t1dUd7bRTyXaevIPlbWhYp5GCHp2czXm74EzV&#10;HRfqN/DpgWCUfZFZ7mr6yul0nNCZHZmufANh+szqZRv5aTohz3XpaeKuvutOe9kdbHPD7hopuKDq&#10;G+7bBt2BRbFIb7PI/sBz3Glv7/I3dPo6Ao1H0Ffi1zSnh9vFzN+qhffYX9GqTviuPRvbuhw9LVKb&#10;Xb+F5/voTvu5Dn9gKDuaXqB3448ITIdbnBNvfbiqKHY6qrcXY5pchcPt7Pyf2v+xwLcYSqzSX0In&#10;nmLK1+FmP4G5WMInZNo8/fGIxaeNgoWP2uoNrcoUuFZ1cza/wZSpa9i6sdW2xWXu366yAWsdstX5&#10;io7d5E8Lti654eUAzHR49T7qYr0Hjtag/CvMqKVMpGa73OYd8grbC5f1U/z3Hxvmilkhfd3G69G0&#10;wzNzYxzTSx0durY4EA4ZbuPC48mDwG2W773MLGconSmOyMWPSv/8/v5+uw0rlPma8vPWV6/J/z08&#10;K+dz/xz+DXn1ci5ubbzJrRKCrW4tU23/qlZt7oTF9lSrCz5slTk7QWm1s7qxi+2Ml6+WWe6KreCu&#10;bfDa0MQtXCznnFBmeiM+2mW2ffZtdaeNe7ssszUA1w60WTnbpoXqYlXJXWUxCbJ2T2itsrg3BnNs&#10;vLtWJ6u4YZc6hMN3lZPAqtOYVlHBSR2HmAVubdT2fEve4kDIBy55OA7qYpTpzOpUVl1y9nmrIhH5&#10;tDgiFz8qdZbQgXtYvBIGdjLK4FuudveSDFHrlMBdjYhwsv5euQIA4JpczPRI1DolcFcjIpxPQgcA&#10;gAO4mOmRqHVK4K5GRPgKr1zB2bwTC59mlAEAcHsSOgAAAACd8coVAAAAQGckdAAAAAA6I6EDAAAA&#10;0BkJHQAAAIDOSOgAAAAAdEZCBwAAAKAzEjoAAAAAnZHQAQAAAOiMhA4AAABAZyR0AAAAADojoQMA&#10;AADQGQkdAAAAgM5I6AAAAAB0RkIHAAAAoDMSOgAAAACdkdABAAAA6IyEDgAAAEBnJHQAAAAAOiOh&#10;AwAAANAZCR0AAACAzkjoAAAAAHTmf99uAJ/y8+fn/ZfX39eT23BX777VsQAAAM/0z+/v77fbsMKY&#10;ICh968r258/P+VUvVjousP+yv+zzZGkHtqEs8xO+EsptgkxZMEZGvWzmVEfRAfii/DF3eryYLV89&#10;lEyX2XBkr66SbMMT5v9kly52S1BOvkvjJWe7R7zAvWO3aiC0Fs73dn5cb9gBnhO1mTgura44ZMCK&#10;yEymQxb37dYymVr2TLBf1NkTOq0Ewc+fn28lVk6uMVPpseN/W1LmE3PQR3v7K6Hc7PX3FTd47PNZ&#10;4PrazFGnzQY406qpcnp0yJxEfeI4MrvxM23D2uZ1Ld+lQY8tlhOvW7an1fnlecWqZtzGhuEWfJXp&#10;7cWBsLgDbP72aY7qq8XgJifAIRyw9xBvciYiwaQUVJQ/7lx5jNzkN3Sm4YeHC2b8ex8MAJ7s9fe1&#10;apIfFy5vUb6LGv/sqWUss/yk1YC4efeT7NJMjwXXMMn+nF0abTvBbu08d7Jq6+KFjxoIi02K4/KE&#10;qJVaTyPG8drwqNRsKJkAS8EmH7VbBkFZnPquPDQ6e0In8H5moUzIjZEo02/lV7NVZl+VK84+Dwpv&#10;1bW2hdOJIG559TmmzHYld9bFLR3CnqmOk+q2zDo87u1qSxbjO+vVxXJaPRZEOW5AdVsyu0opc7xv&#10;bUJ+z6/uV+8F4oFQ3Zwh7Nt4nwdgreo1zDiBV/M7O6trHak3NO+x9mz+R7uuenx/eLCS4l398IGw&#10;+IDP06JWnZrOsZh6O60lF3HsJj+tA2/yhE7LeAU4DtdZZjTIQbQu9csznurC0w9bdW1oYVnp1PTD&#10;2QL57coIGlltQ7WWVpOmxZZJk6DMWfurm1OtdFZ4XE6rx8pQBl03a8DibpkvP2NVOOK2lZHasDmt&#10;fnj/Pd7nAbiyB14l3tvsqB2cI33lOpmqOC7PjFovU9MDb2eu3eR4UnqCOyd0yr2hdZU4FFebpdny&#10;1X2lLLz6z7Ut3K9MW7Q+TFa6tpHbaomr2FBmdZPXqtZbDeXmMkuHtLxVXVxavtLW4Br+20tDe4fc&#10;s58A0DVz/lp7emz/utXznNmNsedkBy4ujouoXUFwH3p4UlC2bXLycv6u7pzQeXsnm/MBbj1Q8Dlr&#10;W3gbcVdP++RzJ3nHlpwJ5fk7WNLmhp0TKQDOt/NuZ3L1Z95T3eNz791kzgSmd2VaSwroNSXv4d3e&#10;CXNO/qQ6aMwDE23bNjkzKcULXPPqLOk+v6HTsmG4jvvEOUF9zuxZanX1678voPXSRcl2nryD5W1o&#10;WKeRAuDT8tmcExpzJ3t6LLPu699fpZx+MithfJD2p/0fylzwPIdhKS5PiNppGeR4KI2NSZZzcOOu&#10;bdUm5yelIQxKJl7XdP+EzlquS08Td/U0UXqne3eX3cE2N+yukQJ4uP1TevXXOsoyHTjW+vTLVk97&#10;KICnSU5N+2WGkgnwZEFQOp367vPKVetydBqPa8bm+i083/QVnsOnuc91+AND+dFIAfAJrecpDq9l&#10;+qday0/jvxc4oXmdqvbYh9a97C2o24h3dQPhQzJT07GCq9TNw5mdgvmtu6nvJgmdar9Pc2zlw1et&#10;32fd04C14hYeWOnstcAudtNg65IbPtveIdfh1Zz9Yr07Q7moGsG4SafJRGq2y23eIa+wvQA9+il+&#10;4u0Th5KylnjhYXLcPKF53Zl1S9xji0W11q0WFR+aq1WXxV78VPNzNgyEod2rrW+TtcRxEbUDrRpK&#10;+SHZxYXbTvs3uTUW1s5vPfb2P7+/v99uwwqtUAWdXr2YH/77bl55v6gsf/ph+ThW+UNK5SrVEtYW&#10;Ut2iuOXVb6tPlAW79azMoJGlzLbPvn0fTlo9U+2ossxX8V+elwsEH7bKCXosCE11sarkrrI43QQ7&#10;w6pwLO7V1aG0OMqqzUiOEQBKyXOA5AlA67pubS2zr+IH2hdPWm4pc7xunWtlzqmqXy3WkjzBCBrw&#10;2KgNxUDYcH6e+TZZSxyXR0Wtqjyjzsdr9m1+KCWHZFDCzazaS+MFgmGSuSrJZ7GvE5fOEjqH6DHx&#10;Bn0xygAu6Jzb727yH0vUOiVwzyQiF3TvoNzklSsAAAIuL3skap0SuGcSkQu6fVAkdAAAbs7lZY9E&#10;rVMC90wickFPCMrjXrl6zivZ8C1GGQAAwKc9LqEDAAAA0DuvXAEAAAB0RkIHAAAAoDMSOgAAAACd&#10;kdABAAAA6IyEDgAAAEBnJHQAAAAAOiOhAwAAANAZCR0AAACAzkjoAAAAAHRGQgcAAACgMxI6AAAA&#10;AJ2R0AEAAADojIQOAAAAQGckdAAAAAA6I6EDAAAA0BkJHQAAAIDOSOgAAAAAdEZCBwAAAKAzEjoA&#10;AAAAnZHQAQAAAOiMhA4AAABAZ/737Qac6ufPzzAMr7+vj664uZYPuVp7Mt5tHj7Q7B57o2ufC+XF&#10;dbGnfWhKnH1bLtxF5wAAwMV1n9DJXxiMF5bX8fPn59OXNMFWl1+9G3NCq2JjA37+/OxvzLSEQ/aB&#10;oJBv9dtXQpap9KhQtvbVq/n62FllcThMF3j9fU2juaeWC07FQFXrFGs2OWQKaS2cKeqxNwa2CU6M&#10;84HbH7VB4NbIXM4k+3OxqEPG9cOdM5REJO+co9JlI/LP7+/vt9uwS7/PzpzWmJ330k92bAM+92jA&#10;dR46+Eq9+TOPAxv29Z0zdvHmVS2e97dmhp0Tb499BY/SOm2dDt7M5WW5fFxa6+zZdJGxeB2SDNzO&#10;qGWqYHRgTnNVoi24Ul2s6MnWDqVgycVvh6WBxvCZo9Kol4j0/Rs62+4YwyfYFbmN8kB1nYMWcILX&#10;31dr1I+fJ6eF1vKzeaY8ho4LmH+S4r5aFbjNURsEbqXFjsr3Z2aZ+DHz8U9cyMMlh9L0qe1q0nOx&#10;nLWT7WMFIN0SAAAgAElEQVTlOyozgwUD4bIR6f6Vq0WtXN0Y0dkCi1nSYN3qwrMy3wN4/KRacqvA&#10;zMKLXwX2tGoIO3CodUKr9qABcRtaNa6677fnttK7JeXWlWXGu9CQ3uTy86DwtTvMYjmLt+bKZbaF&#10;siXoxsUebjWm/LC1+dW1FjckH9nF2wvbCjn8xmmrx7ZNPq35AbiCbeN69mGmkKvd/+xdvif3RG0Q&#10;uKMd25+za5Dqt4dUdGP5LoqXzGTxyg8FqHR4nyxepcZLfkXHT+hkOnGa1S4vMsdCxouQ2T9nC8fr&#10;VheeLla9yprm/6qtnVW3uGnxV7HNrYo7sNUJZe2LDRhqXd3aE6qlVZs9/bzc2J3KMuNdaFizyeU2&#10;rg1Na6uDRgYdW35+SCirghYu9nDQmGnLp3+Z9UCwVny2lOmBaoMPKSS5h093m9mHrYUXmx3IzA/A&#10;1Xz60v317z0S08KxBK4vR/VncIo1PX8QtTzpy6vZGZF+B0LHCZ1R6yqivPicrTIUIY/zAvG6wYeZ&#10;b8tdsNr+6nX1UFzUxY3MS7ZqlKluVZOq1QU9k1RdOOjVzapltlIGi9VlNnltaNaGeLPDQxm0cLHx&#10;QWMOkdnBgh7YWemqrV4sbfGoNjtH3LnDODGCLgT3sY4qPJPgZi2B68hp/TneU5nWS2zDUNp8kUjG&#10;/smt34HQa0Jn1Z38r5teEcXNXpWDP+0GyFF3BpKd8F2f6NW1ZZ5/JuRm2lT55MvsAZzhq7P8aW2Y&#10;HdWq1R01FfcyPwBv+896F+exz+Xcn2xn4DKxELhjHdKfyYO142/eqqEU939fV7WXlYnI2jvovej4&#10;N3R6OUK8/vuizYHZ2dP2tv0VreqE7/pE2zaUOXbUOfv5lSNyNSeH5uttmB78fmovfh5SRS/zAzC1&#10;cxZ6/fsuyfSTI9rFgj2BE7XurMoXfPf0pjuZ7lp8zPnQFj3dYkSSM1hfA6HXJ3SGyWNRV7hnHuv0&#10;8a1j6YQ8l7WXdYXQnNCGcoQG7/cdMpzND/BMs0fc6YKodWd8EPuj79zR4mWrS7nfDNZlQqevJ9Om&#10;7xEsNns6va7K+H50Xt5f0apO+K49G9u60j4tUptdv4UnG1MVfc02B0ruBofkdDqaH4C8IBE8c4Vc&#10;OW+idj/lLfBB4M4SP9rc+jY/DNls1Qx28Yj0l9DJP7dW/hBGpoRPyLR59lsV8WVksPBRW72hVZkC&#10;16puzuY3mDJ1DVs3ttq2uMz921U2YK1Dtjpf0bGbvNlHG5N8cff8Hlg7OZRpvs89pyONCF2YPale&#10;zgw/xe9tJaeaaSFfny3vJw7cIVEbBO5oi/1ZBm6Dct8QssCqofTz7+vkP7Wfqoy/HRLDkGHTUSmz&#10;WHUgXDYi//z+/n67DSuU+Zry89ZX47tws5fiPvrP4d8dosy5VrOwwWJDcVAM8rjVrW4tU23/qlZt&#10;7oTF9lSrCz5slVlec1bbWd3YxXbGy1fLLHfFVnDXNnhtaOIWLpZzTigzvRHEJTNvtOpNDpyhNuiq&#10;JWd64PAOWZwSy/Kru1OmtZnZoPxkcacCzrQ40U0/rK64OMOvOtqaFjKSB9+hfWDaH7VgXaqCqJUL&#10;xIFbLGq6VnLfYCY/lKrnpa1uj0srv2K06qiUuXZuLTBcOCKdJXTgHloX0gDQu2o2nIsTtU4J3NWI&#10;yAXdOyj9vXIFAMA13fu8+a5ErVMCdzUickG3D4qEDgAAB7j9efMtiVqnBO5qROSCnhAUr1zB2S77&#10;BiYAAAC9kNABAAAA6IxXrgAAAAA6I6EDAAAA0BkJHQAAAIDOSOgAAAAAdEZCBwAAAKAzEjoAAAAA&#10;nZHQAQAAAOiMhA4AAABAZyR0AAAAADojoQMAAADQGQkdAAAAgM5I6AAAAAB0RkIHAAAAoDMSOgAA&#10;AACdkdABAAAA6IyEDgAAAEBnJHQAAAAAOiOhAwAAANAZCR0AAACAzkjoAAAAAHRGQgcAAACgM//7&#10;dgP4lJ8/P++/vP6+vtuS8723/eIbvrmR8Yqzb+N/AgAA0KnOEjpjkuL/7N1R0qMqtwBQT9U/pP7m&#10;P4D0nL77kHssj8AW1CiYtaofuhNFZAPqVtOpu65Rf/78XL/pzY3OC/z8+TlYw7TN+0wH3BKI3YKe&#10;nC7w+vtaBnT3VprWBeBLZHP9q8NQ5VelwksL13w70MH9AsfbM1ggu1h24ZrQfPOdxVTlgIq/rWnJ&#10;UmiO9JxvlnbjmgGyb8nNIfnNoansok1TU1raoMPkn9/f37vr0CwN1V2H/Fu2u7nRT9Sq85OqzquX&#10;FdT5xKdsPKEDQCw+rUqPI6sbDDVPjGYXjrcyL+aY9XakPdNPNk9CluoveFbLiN20FbggLpsRz24o&#10;u1h933CiOCu1ef2t7tYlgwzCl0dk33GnZoF4xK2GSf1gvNhDfkNnx8ML0Kd0BulnvgDgYUrnTvOh&#10;J3tGO9Udm4KFVwe79ETZsS+1uz3rvUO8/JPWoebutwguNY2a3SuW2jzuG2f1nIcpdePNAbJvyaY6&#10;fJv6487xflvaUOux72KDvXIVeP19ZV8vCnLhNZnXbAI7+ybLKp+3KjxI5jXVsDT/pjUvJeA396v1&#10;0Y8dLVyqTPphqRmza23uSH1kd9wAadrrs+aCUos1lb+sVTqCAHiq95yfPavJLtl0gHA0Odfp7Zkt&#10;MLiMqeH5jtRHkzh8QtCN6wdI5ZLZSTiuw7epvzLNtmRl+cGBr74Od3nIEzoly9Tm++/Li//51CSb&#10;B8kmsKdcaLMLLz8sbWtHDdONLi0/XC1Qv181gkputnBQmfQYtmzqmrWCkVzZAsGoPlhIGuusZbdZ&#10;fVhaeLPageUNBDdkAL7HlRl8Fyfn2tGeq1O1z8Xi9e8dVicVqTRwlXExgi52TTeOR6KhVK9+Trts&#10;JrzSkxM62UdUSimDzaGSTTHEy6Sf76vhcasNZR/laEpABpXcrH9QmVOU8t+ljZ7S4Pv2erO0zUl8&#10;NRMd7DPPmNQAuEzNgSO9+cERu9vz9DOuleU10qe3NaJS4Dbbygi6Ug/duIc69OyU652DTdrVRdOT&#10;EzpvranN60eO5OtS9lmn+avbJ7XL6rB8wKrUPc7KKy/L72p6AuBDjh9Bmu6ILo9o84eTq5Rddrfn&#10;8t5STcvv6ySfu2M3umzgpoq4lFas326wojBl1XTj+gGSXXJzdUMpta8l0+WnA63a4XM9z0/ozK+T&#10;vHLvKGX9HP6vvpvsqOHXujg0t9chOISfNa3XPw0EwDOcks1pXaX0SO/ytpazoHqt7bn8xPXhjVaB&#10;q4/L8QfJS33DSLze7ZczIzrl9vbBmbDPafM5P4p8FhNZt3oIzQV1SCemV+7XbV6FXwHfYTmdOcAA&#10;fIP0sNI6/59ysDjy3AGpE9vT+cDDxH3DSGx18PGc6YxJ+Av10JIdxug5T+iUrrTTZxp7038NL7a8&#10;UdDhmLlAZTc45Q7b8mnt72xtgG+TfTQ4/ctqlfnvq6PzKbmD0nbZQXtSEvcNPecy8SRMqnTcOasl&#10;Nw98QR1u95CETnYCWr1LUorBKZPXvojGNTxxo6sr/3vn649WpvIN4etbIFuBqVzh0svVcbH79DMf&#10;AdCJ0nFqfpzzJ/cLgMtPVt/GN95cyWw6pT1L7yycciZw+7lWn2oCVxOX7Gt0O94Wkc2JHenGhtKH&#10;xMedzXWzj/AEG8oucKQOn/bP7+/v3XVoEF+ux6usHiZcvsayOauu3nlJn0tMr6vTVbIltBaS3aO4&#10;5tlvs49WVj7GFu9avGRcmdV263dw2SZByTUtcHqDlGIdnIple0JNbXf0wPfmgk4FwLNtXmFWvqwx&#10;lQ/HQfn1h9poH77AkfZMSwhORKfwhYXN0GyeR32bOHBTRVw2Vyzd3tu8cNj89mvF3bg0QJqGUrqi&#10;oZS1edxJF96c30rlVA7GuA7XGyyhcwppTgCAD6m8hqErojYogeuNiHTo2UF5yCtXAADc7tnnzU8l&#10;aoMSuN6ISIceHxQJHQAATvD48+ZHErVBCVxvRKRD3xCUr3vlyuuIAAAAwOi+LqEDAAAAMDqvXAEA&#10;AAAMRkIHAAAAYDASOgAAAACDkdABAAAAGIyEDgAAAMBgJHQAAAAABiOhAwAAADAYCR0AAACAwUjo&#10;AAAAAAxGQgcAAABgMBI6AAAAAIOR0AEAAAAYjIQOAAAAwGAkdAAAAAAGI6EDAAAAMBgJHQAAAIDB&#10;SOgAAAAADEZCBwAAAGAwEjoAAAAAg5HQAQAAABiMhA4AAADAYP53dwUu9fPnZ5qm19/XR1fcvZUP&#10;6a0+Nd51nj5Q7RFb46nqozx61Pqs/+dqFZfcZ2sAAMBwhk/o1F8bzFeP/fj58/Ppq5pgr9Ov3pW5&#10;oFaxuQI/f36OV2ZZwil9ICjkrna7JWQHN7oZ5eUCR+o5l5b9/GvTCvWtulyyZoq4cqa9fbKC75RO&#10;CzXLZ5dczRirZVo3RKypPXdHrXVDxHZELbtw/Vir2RCVV6BHpjjjqMlZj1/sHkQ3+uf39/fuOhwy&#10;7rMzl1Wm6W757U10bgXS0s4q/3MlH69J/xvdXP1D3bK33n6v1ihMiyNZ3GjXNOyXhw/ushx6ldPI&#10;W+lypTQnd3vqPKj6wB2J2iRwp2odbqs7YfHgqvwnK/V5lqBh07/HS25u65udlfScwumr52Ey9m/o&#10;nHsPH47QFYcjZIHsger199XJoQu4xWpm2JxFD04a79XNPMc1Be54gwvcKZqitnxkVbN/1FkdO46X&#10;aNZrisjmwiNOX8O/crWplNecZ8nVAtnlSzm5moVXZb4n3PmT0v2obIE1C29+FThSqylswCnXCKWt&#10;BxWI61DaYvxt5ec13jVJ9y5IvW9WY9pq9tXnQeGtHWaznB33ZoMop2s1PSFy/A5G0J3qI1g5J1QW&#10;23T7dLNTlapXUrNM5Y2O3dNpqZz6TggMJD0UGt39y07aAnex1gbfvKY9Vh3yKtM02v9G9dNXP2Ea&#10;+Amdmuaez/VXF8DLi4E5AzdfimevWjfXzS68XCx7xbLM/2Vru9rc5q7FX8V21ypuwFIjpFvfrMCU&#10;a+pST8iWlq328vN0Zw9Ky4y70NSyy+k+toamtNdBJYOGLRWb/jNYvbRA6y40CbpTfQQr54TKYuOq&#10;rja02amyW9xsjazNsRnUpGk6Dapd2QmBnq0msfQkZ/p3ar2lemQFUZsErldx1OJv2a2yYeNbU25c&#10;XSaevnoeJgMndGbZa4ApGQDLds9+mP4zXqZm4fpv0+GarX/2unpKrpfiStarrNWsZnNNVcpuLmiZ&#10;StmFg1bdLVtm2nqlPrxSs8utoWkNcaUgcLu17kJTJUttWxnBoIb1ne2ULl3ZShcch+Jhm10m9YlR&#10;CfSjdHR4/feJdwO/K8ExXeD6EWRtSguL1+k2Gza+/7d5d5ATbU5f3Q6TUV+56i0xFsteNwZLNhV7&#10;gVM2VN8I9/pEq7aWef2ZUIdzU6v6XVguWdkVP9Q++4rt50T5sprcvqfA26vwZvFu87lBqdjNJwqp&#10;cW7gNqM2CdwZdkctu0octZqYskPNFDcv5uGpTpSmr26HyagJnWmcU/zXf9+n2P0Iz8GFjzi+oaZG&#10;uNcn6rajzOWUcXp9Uj1HpFL9LuzY2Q+1z+5iL+4et9fkAf0THmM+l11+sq+o1Z0eOZ2POitwlVGb&#10;BO4MO6IWX4hOuajVx5QmZw0WQ+l6aZv3PEwGTuikqeV+mnVFenXSCC36T3txo366Rz81Aa7Uz3OC&#10;NBG4Ee2ImuMyfJUhf0NnrHTAPP++Kn68czlZb07cTQsfcXxDTY1wryM7W7q+vSxSu/Vfw00f3YUP&#10;Fd5ts8cvCV9f1W4bCr6ZlO6gBG5ElVH7Kfy4OPBg4yV04rkpfShx/iT9y2Vq6rxMwG8+bRQsfNZe&#10;76hVTYGtsruz+w2mmm1Ne3c2W7e4zOP7lVag1Sl7XSp2iMDdUvhH6xxssX5mKOV0dlT1SPeuaSgn&#10;rHC94AbGvvONoJCxbuN1Lhu4U6KWliNwZ6kcbvNT8POfbDnxVjiivtmzsVud85S+pUnl/FY5ffU5&#10;TP75/f29uw4N0nxN+nnpq/lduNVLcR/95/Rvh1hWI61YtrbxLpdKCPa6tEy2/k212t0Im/XJbi74&#10;sFRmenWarWd2ZzfrGS+fLTPtiqXgtla4NTRxDTfLiY8u2Z6Q7lew4pFdKNUku1jcnY40cv0QrunS&#10;pd1ZqmylmvODpnZbLlCak8/qn6UPgY+qP0RWzvmbx/dgW9SrPEQeiVq6osAd1DTcsicGpejEFwUC&#10;F6u5YNm8WokHi6HUJJ6yKue3mjbvdpgMltCBZ5BrB+CpPJoxIlEblMD1RkQ69OygjPfKFQAAfXr2&#10;efNTidqgBK43ItKhxwdFQgcAgBM8/rz5kURtUALXGxHp0DcExStXcLVu38AEAABgFBI6AAAAAIPx&#10;yhUAAADAYCR0AAAAAAYjoQMAAAAwGAkdAAAAgMFI6AAAAAAMRkIHAAAAYDASOgAAAACDkdABAAAA&#10;GIyEDgAAAMBgJHQAAAAABiOhAwAAADAYCR0AAACAwUjoAAAAAAxGQgcAAABgMBI6AAAAAIOR0AEA&#10;AAAYjIQOAAAAwGAkdAAAAAAGI6EDAAAAMBgJHQAAAIDBSOgAAAAADOZ/d1eAe/z8+Xn/5fX3VbPk&#10;5mLd6rP+n6tVXHKfrQEAAECrwRI6cxoiddc16s+fn+s3fXCj8+o/f36yRS0XOFLPubTs51+bVqhv&#10;1eWSc0SCdjslXpVu6fkAnCU9xNQvUH97IN7K5iaC6n2nyhbLLlPfpKuiWkPj7lGqpvHju62V92L3&#10;RSeO+LeJh9LmQMuWVhO10gz55eF4230oCZZMV6ksp/7BiGsMltBZZhlWh6i7EisXb/H4RltP4I7v&#10;YzZql4Wsk5G2VNOq2U5+vOSzWuOWng/AKZaHmPff0yNyaZ5vmv9X94dWW1lVY7VwXL0vtKNZVq1d&#10;uW58wlYTU1Y2G/+UVM60t/3vOkUfSP1AWzoyHAyl2ebUVz+5ZVVObsvKTJ1dYA6W0Cl5X8eafQYi&#10;ZIFsPv7EZ6YA+HLzISa4E5A9QNcfjJaH+NJWSgvUVO8LBc0Sp+RqYlFjsxznKqnNRoufwmh9RmPH&#10;4wks1Q+l9NuVyuEQzI3i9VY59W1ObkH4asrp9oGphyR0pnKCIE2kzcEo5dhKz7CkK64+DwoP8nlN&#10;NVx2u2xpwS6s5qO4MsETIp/IVq52Oa1zHIigkTf3tNTsO9o26FSl6pXULFPqqMHmss3bWu3KTghA&#10;nyrn7YM3XXZcWL636LCS1fSMwCp2B5t0eZ1zpJzvVDMQzsrmTFvPXlWm87450E1D6fid6fqgfK19&#10;j0fVLLxK4sTr9nzV8/D/5Wpu+nmorPJwafpzucqUXLtOi9gve0C68PLD0rZ21DDdaLzXq3U3Vy8t&#10;0LQLrbLJ0VLJTY1cqs9ms8dVXW1os1OV9iVujaw0F1Pa3GZr7K52TScEYAjZk9TlAeLeK42ez6Fv&#10;9NFmWZ3haPxPe/17Tzo71uJvl+JhG4RSxO+itVvde0SoH4wXe3JCJ/uMSZqHy17HplbLb2ZDsp/v&#10;q2GTVZmVe7epaRda65lt21LJTY2c/bCm2feleytb6YJpKNsBSi12enABGEIp4//O169uIRzXevjb&#10;vD3znU5plpqb3h7l+JDVyIrvMQd33dJidw/bs64X4HMqp76zJqX0Cqh+MF7sOa9clbQ29+mnL5u6&#10;6hD71O/Ccsma8fa5xtlX8vXd4/aa3L6nAHzI5p353c/eruy7Ee3BgazNZtl81nizJec7Oj/lnzsU&#10;kR1Ko2z+S9rg8bdZ6bDdXKsm4l/o+FDaXTipg1Nf/cKlr3YMxms8P6Gzo6GXk9oHarTWSVc4on4X&#10;Wnf2c42zu+SLu8ftNXlA/wQgEB9Hjh9lDq7ewwG3Q/uapWaV1TPU2esWEdnhykZ7/ffHCiqzOVN/&#10;V6pPpYV3K019Z42vESe35yd0Wt37bh6d66d79FMTAIg5Wl1m80LxE+8jUOmuRmv6SR3ePvp4ziQo&#10;H3DK4zlN5XTiOb+hU7q+TV9G7U3/Ndz0uV0YseSD4jczr69qtw0FQP9W583zcaT+l+84SykWd5Xz&#10;VW5stPm3dV7//d9RLqsAKUE515dPbg95QiebzXkl/4HRKkLB78XuqMC+l8ODGu7b6OpRySN71/Sa&#10;7r5deFjJ8RZXQZnCVzRLTzi3VvVIB6hpKDcTAIazOjRs/rPptmdaVHBOnB4ZN+vztQ42SxCLbFGl&#10;uG/GlFSp0eKT9s1T+uUnR4bt7lVYMVl9wubUF09K9UEJyjnx+voT/vn9/b27Dg1KoYqfiFstM8eg&#10;dJlamnDTza1KWC0T/7NUw821atIQcW2z1cjWZ98uBJXJLlYqNltyUyPXlxwsubk7S5WtVDMRNLXb&#10;coHV5/uaLlvt+EMAhlA6TOz4dto60gULT3WnKw40bzXNEmdhVkpns1P5pGgzppWnml+lqdGyd85K&#10;3wbDbfMaof5U/DvF6a3NgZY9IZ/KbVtKUtSs+3ith6Rp65olG77dB6weDJbQOUVvSTUAgMdwq39E&#10;ojYogeuNiHTo2UF5zm/oAABwr2efNz+VqA1K4HojIh16fFAkdAAAOMHjz5sfSdQGJXC9EZEOfUNQ&#10;vu6Vq25ffgMAAACo9HUJHQAAAIDReeUKAAAAYDASOgAAAACDkdABAAAAGIyEDgAAAMBgJHQAAAAA&#10;BiOhAwAAADAYCR0AAACAwUjoAAAAAAxGQgcAAABgMBI6AAAAAIOR0AEAAAAYjIQOAAAAwGAkdAAA&#10;AAAGI6EDAAAAMBgJHQAAAIDBSOgAAAAADEZCBwAAAGAwEjoAAAAAg5HQAQAAABiMhA4AAADAYCR0&#10;AAAAAAbzv7srcKmfPz/TNL3+vj664u6tfEhv9anxrvP0gWqP2BpPdW6UnxrZC/ar26a7q2LdNggA&#10;ACwNn9CpP/Oerx778fPn59PXDMFep1+9K3NBrWJzBX7+/ByvzLKEU/pAUMhd7XZLyA5uNIhyqYWH&#10;u8AuDbEjJeyrxnBNNzXOXW8j7iYMbfMcLDtagwm/8isOagpculgcGoH7kB13l6fFuX26TGm4CVmN&#10;ynDUD6VsUe4w1Tvl8YvN6avPkfLP7+/v3XU4ZNxnZy6rTLyh1be3N9G5FUhLO6v8z5V8vCb9b7Rm&#10;9d565m4XtNXnVr/XWHMXfKEdCZ3guLn8pwH+UZuz6yoLUBm1zX9yRGsGIb5Vtvo2iDgr9Zf0lXPa&#10;ZsiEI9bUVsHCm9NXt9nqsX9DJ52A4C664kdpXmJ6CFxsc7i9T9KWf66pGLE4cMuHOoWsH5VHt/kS&#10;NM3XlEaiiLdqms2Cto2b3ZxZrzUiRxq2zyPa8K9cbSolm+cpr/RQYs3tiJqFV2W+5835k2zJpQJr&#10;Ft78KnCkVlPYgFOuEUpbDyoQ16G0xfjbys9rvGuS7l1aZtyFpupdTj8PCm/tMJvlNN2bTa+3d9+4&#10;y8a9cpCe1eA1ZVbWP6hMaRqpWabU1GnrlQJRs4ngBu/89/puX9roQa33vuIZI1tOZTSDFoOxrE5m&#10;soLrxspVKr+i3mbg9p387P6WGjXDbSqfVsUjUYA+JBuvufE1+xCyp6kdxm7gJ3RqGnSZqE4vb+ZC&#10;5uuc1T9XC8frZhdeLpY9419m+LK1XW1uc9fir2K7axU3YKkR0q1vVmDKNXWpJ2RLy1Z7+Xm6swel&#10;ZcZdaGrZ5XQfW0NT2uugkkHDlopN/7m5elzs9N+4Vw7SUxp8Wf/lXyr3pSn6QdKhdIxZrrjZPaak&#10;6eJq1AzkqdCemzse7PsRQfde9Y1VPTf3qGanKlsMxnLWGe1qiliWGXzFbqe0ZBwagTtdUzO+/r2z&#10;6IgzkFImjovF09fylK+38TVwQmdWuixJL2lWq0wV10jBMjUL13+bDuZs/bPX1VNygRFXsl5lrWY1&#10;m2uqUnZzQctUyi4ctOpu2TJLGYHNzdXscmtoWkNcKQjcPtl80FRoiiP9MyjnxAuYUmlnjd/Siuke&#10;7R4LBxtzc6Ot5WfPh5p2pBTl+lko5lwNUsHR4fiBg1Okc1ccGoG7xfIq9GAIHK2ulN4i4kbxIWl5&#10;2txVvEZ95WqsrP/y1D+udlPnuKwnnbKh+ka41ydatbXM6yeLrmalpeARlRO1Nvh8B2ye9zvp0ueO&#10;svhZlWATV3bgeROb6fK7jDL1QaV9M15prXmA/BT+x8PsV+ywow13RG3zW5q0NuDyNkMpOvHhUrwu&#10;tswgaP/b1Uxfr/6euR41oTPdfY5e7/XfF212P8JzcOEjjm+oqRHu9Ym67Tv3nS6cMrqNyGUVu7jB&#10;P+H0UZa9K1u5icvacz4TCk6DSjtywZnTQFMf1Dh31KzSnatEeekrdtiXzQk+L4VG4E50cdONe/7z&#10;AEOffz5G/fTVW7wGTuikKedujxmSr5NGaOHa72I7Gnye6FtX/KgLRlnNJq5vlt2XDTUP+Bxk6uNh&#10;0rPYzY6t5/dgR+BE7XY7ohaXJuLwPEP+hs5YZwbLC4bNai8n7s3MX9PCRxzfUFMj3OvIzpauYy+L&#10;1G7915BNp4+ytFf0PJCXeZOV7I68LvnflHtuMdghO3D07f61Bi77+hsXu3K4ifjpSk92XF8THm+8&#10;hE48xSy/XZ3fp3+5TE2dl0+rbt5qDhY+a6931KqmwFbZ3dn9BlPNtqa9O5utW1zm8f1KK9DqlL0u&#10;FXvuDvbm08+/ZP8yy34V9IGm7hH0is/Nn8fnrjSnE+/I6k9Txeqj77SYrxKPptIqO77iRKuozYnv&#10;YHqsPxvnc5bROXKoqok4NdLWK53MZAfdw86TO9HapUsz3ipeXQXrn9/f37vr0CB7pj4lTZ/9an7b&#10;bfXa20f/Of0b8tWEu6pYtrbxLpdKCPa6tEy2/k212t0Im/XJbi74sFRm9kovLnazzFJtN6sxLSbu&#10;0ubi6AQVbg1NXMPNcjYfs19tLohydq2gqjtqm/1nsNHNPhZP6DVlbsZ0NX7jr9LQxN0j+0la/3gT&#10;lSVIvwsAACAASURBVPu+VNkVm+auuNrBYq0Vy5ZcWre+xWBE6SAtzRtxCatVNr/ioM0jy0pTaATu&#10;QyqH2/xtGrXK0+90XZZqLlg2IxJcum5uhZWm08IdVxnpWr3FYrCEDjyDTPwz9Jahp1I2cKIJZzGa&#10;RiRqgxK43ohIh54dlPFeuQLowbOPDQ8mcPBRhtiIRG1QAtcbEenQ44My8P9yBXC9+GUihpAe2h9/&#10;sIdrGEojErVBCVxvRKRD3xAUr1zB1bxePjS/h/IAXk0HAOABJHQAAAAABuM3dAAAAAAGI6EDAAAA&#10;MBgJHQAAAIDBSOgAAAAADEZCBwAAAGAwEjoAAAAAg5HQAQAAABiMhA4AAADAYCR0AAAAAAYjoQMA&#10;AAAwGAkdAAAAgMFI6AAAAAAMRkIHAAAAYDASOgAAAACDkdABAAAAGIyEDgAAAMBgJHQAAAAABiOh&#10;AwAAADAYCR0AAACAwUjoAAAAAAxGQgcAAABgMP+7uwLc4+fPz/svr7+vs0o7paiuXLBf3TbdXRXr&#10;tkEAAAC6MlhCZ05DpO66Avz583PLRe+Rjc6r//z5WRVVauHhLrDTHWndhaCzNRUyXNNN4b4/pocA&#10;EOTQl7N9aYZvSsFn7yTVb6V+Q48XN3upSbOH79ZCar7drOF3ChrtYGu3Ll+KTuuGvkQ8/9QPxlkw&#10;KgWlRikiTW1VM08OFI7BEjpzGmJKWv+uxMrFWzy+0bgvZlt4s3m76tNvpa7SVMKJTR1s5cgmPiTY&#10;9309pGnTxwsBIBYfoZY3fpb/PLit9Lw53opUzsrmeUXTeUtNnm51fN+M2i0nxv0LBlTQ2pvfZje0&#10;u4b7VnywT8w/peBOLXfZv1YQkaa2yi5cObnVD8YrDZbQKXlff3bVsk+ieYnpIQBjWZ62riwn8yC/&#10;X3kCHdxZibfiKY9UELXVMitBsiwuJA1NHLWaGn6bzQF15NvU7oyPsbZUM/9UpsUrl88SlNlmRJra&#10;aschqWaBuzwkoTOVLynTZN7cIVof2UpXXH0eFF6TU6yp4fzJjgdulx/uPk9a1a30vEa2/mc1eE2Z&#10;lfUPKpPNkQcbXX5Yauq09UqBqNnEjugHO17a6EHxjqTbyjZIfQ8JoinfBFCjZqp8z6iVD4zEp86t&#10;KxLLHuzSg2PNKUS6vIjsEDRa3Nqb+dZSmUFw4xSt+L5VZnPiObB+0JVWqVzrG9RHpL7A1cI7knf9&#10;ROfh/8vVHP55yC0TIu/Pp/8GabnKavnlitN/s3TpwssPS9vaUcN0o/Fer9atWT2QNkJpj+oboanB&#10;l/Vf/qUpm5PWLVuZIOlQmnCXK252jylpurga6SY2153/ubnjwb4fUdqRVQ3ff9IqBXtUs1OVLQZA&#10;k6az2Ne/99tqjlytK7K0PCxe0GiSbr2JO0BNFs9wm8XzzylX8qsT9dItSUF5CyLS1FY1Cw83uT05&#10;oZMGYzlaVn/ZDH9NBiEtPPvP1ho2SbMJU8XeVZaZbYTSzjYlPlP7UjZNZa5km+7IVuKtl3Jq2V5R&#10;uYnNKlV2xdbysxNf046Uohz056baDjQpA/TmyAlJcCNhuVj6l80VWZnvYbz/+dFGS6NGvQ+dk+zu&#10;AFf2nP5dOf8E5QvKbDMiTW21ufCIk9uTEzpvrbd3rj976PYG1LJin7sebm3w0tMut1sG8XiVsr2i&#10;ZhNXduC5kqXk1HR39z43KADfJnvfuGk63bzDVDq3PvfW1FeJA3TWwwUuNXe45qw1e3vM3a8mwfyz&#10;I4ilVZYXWaVxJChvNUeEfcem9PPhJrfn/IZOyY5hMI+ua6LY7UC9rGIXN/gnvP77xtwpp0q7N3FZ&#10;e85TanBsK+3IBec0pwcF4Ks0vbVx0NDnAB26pj1FrcmVbfVK3tnfsSKpE+fA5dlpfG4sKPWa2ipY&#10;eKw2f35Cp5Vrv4vtaPB51mtd8aOWCeMPnfLWbOL6ZtmdoLng2ZkLggLwYKU3YVefmF1HIVj3uqvx&#10;DdsTtTampubTnvPKVek6dvWM3KV1qtN/Ddm0zE2cMmunveL0TZyo5scRpv8mVpZ/PlSrnlsMoHOr&#10;i5D5LCudvU2wT1J6QOD6mjxMaUClS8Yja0csDNsTaczv1PnE+JCETnZaXL7/lj5BsPrFo4Mh2ZeI&#10;iWu4b6OrS+veHmM5y6eff8n+ZZb9KugDTd0j6BWfy/fV73tlCdPWjqz+NFWsPvoypAA7zPn3zVk6&#10;XXH19GVpAl8Vu3r7IFiRrLQ9m46VqxCXTgOCqBGIB1R80hWfji6/3dcBjvScRzoy/zTNlsvy43K+&#10;PCith5JVW1UOk5rJbcf10TX++f39vbsODUrNt/l7ItN/Az/999W4UrSW5ZeuVJefrJaJ/1mq4eZa&#10;pWqXdiFIB9Q8Sp2taqnYzb2ur1ipuZaVqWyBfZWZF6j8Ku1RcWSzn6T1jzdRue9LlV2xdACr7CGl&#10;MRLUsKZi2ZJL69a3GMC3CSbz0hRdKqTyKFBaslT+5mnAF6qPWtOJ04eiFtTkq2wOqLirV54r1nSA&#10;5VpNPecLVc4/wZXC/Enr9dokKDnHJ6V4mFROofECdxksoXMK9xOe4cvT1ePKBk40AR7DlD4iURuU&#10;wPVGRDr07KA85JUrvs2zh+WDCRzAs5nnRyRqgxK43ohIhx4fFP/LFSPp7ZVFdsi+3frseRbgS5jP&#10;RyRqgxK43ohIh74hKF/3ylW3L79Rw++hPIAX7AEAAI77uoQOAAAAwOj8hg4AAADAYCR0AAAAAAYj&#10;oQMAAAAwGAkdAAAAgMFI6AAAAAAMRkIHAAAAYDASOgAAAACDkdABAAAAGIyEDgAAAMBgJHQAAAAA&#10;BiOhAwAAADAYCR0AAACAwUjoAAAAAAxGQgcAAABgMBI6AAAAAIOR0AEAAAAYjIQOAAAAwGAkdAAA&#10;AAAGI6EDAAAAMBgJHQAAAIDBSOgAAAAADOZ/d1fgUj9/fqZpev19fXTF3Vv5kN7qU+Nd5+kD1R6x&#10;NYb2uVCe7t6+oWcCAABNhk/o1F8FzReW/fj58/Pp67dgr9Ov3pW5oFaxuQI/f36OV2ZZwil9ICjk&#10;xlzA9Zuu2ehZoawJ3PF+cmT1g0pbLw3SK3XbuwCApeVpQ+kwGl86DXQfDvZ53jAZPqFT7/X3tfua&#10;rSlaTQ/yfFqw1/OV9rSo8+1pr5oxtq+06VgfWBYy5cb5KemnHW4JWc1Gzw3llPTSczvtKX3j9K2X&#10;Ottluu1dAMDS8i7a1H5rpLdrVPiERw6TsX9DZxUSuJGu+FHBvNnVlAoAcLHldWlwXhQ/Efz6+3JO&#10;xYM9dZg8/wmdUiJtDslqgezy2ScC0nWzC6/KfPek+ZPSswbZAmsW3vwqcKRWU9iAU64RSlsPKhDX&#10;obTF+NvKz2u8a5LuXVpm3IWm6l1OPw8Kb+0wm+WUnhw5PZSbscjueJpiax0pNZ2hPlJnjdOg8LQy&#10;QWTT7a4Gabq5mk1/uncBACs1h8vVNcjy88oSYGhPHSb//P7+3l2HnVaP5wTXY+n1xuZlT2nFqXzJ&#10;VLqq+Ul+wyV4Z2f5bXZz2b1eZRDi+gRNtLtWcQMGjbBZn6DRSi1TU1pQz3RnK+tZWf+g+232k+wu&#10;b2ZM4l0u7XVNP48ntXNDGZdc0zg19ZkaO0PlHu3YerC/raGJ54d4kHbbuwCAkuBkoPTV7ptMMKjH&#10;DJOxX7l6S68Q3laRWLZ79sP0n/EyNQvXfxtfCM1/ia+aSmvtVlmrWc3mmqqU3VzQMpVqLpunXKdq&#10;FV9dZ/crULPLraFpDfFuHwrlrLWQeDcPdobN1jvSyEdCU7lfpZK77V0AwFLlEfZ9XH6fnVaejsJj&#10;PGOYjPrK1eY9/K4sr2FqHj1oKvYCp2yovhHu9YlWbS0z+0DER3U1K53oYEvWp9j6acDXf9/7C55c&#10;S31okPbTOMCI0mf66J+o3Sg99G9eNy1vtPzc9L98kGUofciThsmoCZ1pnIuE+emsmvcIjj9m8gnH&#10;N9TUCPf6RN2OPElxTT/vOSIHHWnJmma5OFKnKD3b9aFB+uDeBQBdyb6y4EAMSw8bJgMndNKkWreR&#10;WD6a1W0lP00j1Os/7TWKT7fkwyJlkAIdMheNSNRuVPNkrqP8KITpQ540TIb8DZ1RGvdt+eNJlb/r&#10;kf79+MJHHN9QUyPc68jOli7vL4vUbv3X8BaDNsuclylNldn9+twgHbQZAWAsP4X/BmH55/1V52fj&#10;8DnPGybjJXTi64H0PcP0cuX6K4qaOi9/jGPzaaNg4bP2eketagpsld2d3W8w1Wxr2ruz2brFZR7f&#10;r7QCrU7Z6/oNnbvLR8Qj5cSev2Prn1PZIVOd9y4A+HLzA7bzn5q1ejs9g4965DAZ7L8tT/M16eel&#10;r16L/4J3Vc7n/jn9mwVcViOtWLa28S6XSgj2urRMtv5NtdrdCJv1yW4u+LBU5mocluqZ3dnNesbL&#10;Z8tMu2IpuK0Vbg1NXMPNci4L5b6S41WmrZGy2RlK5e9o9uw4PVh45bhYLl/qTv30LgBgJXt2Gpyk&#10;BecbDr481VOHyWAJHXiG3jK7AAAAjGW8V64AAAAAvpyEDgAAAMBgJHTgapf9Ai4AAABP5Td0AAAA&#10;AAbjCR0AAACAwUjoAAAAAAxGQgcAAABgMBI6AAAAAIOR0AEAAAAYjIQOAAAAwGAkdAAAAAAGI6ED&#10;AAAAMBgJHQAAAIDBSOgAAAAADEZCBwAAAGAwEjoAAAAAg5HQAQAAABiMhA4AAADAYCR0AAAAAAYj&#10;oQMAAAAwGAkdAAAAgMFI6AAAAAAMRkIHAAAAYDASOgAAAACDkdABAAAAGMz/7q4An/Lz5+f9l9ff&#10;1701qfGu7V1VvXfrAAAA0GqwhM6cpEjdmAu4ftObG50X+Pnzc7CGQZvPDrZAzSY+p7T19PMOA/2Y&#10;jQLQp/Sex/L4uHm8qFz44FZYyd6pqm/SzSWDO2ECt9vBqGXXmleJy1md9ArcdFInN5ROVHMDvvIm&#10;fWmxpgNWzYauMVhCZ05STMlR/65L34u3WLPRT4z/1fEge3g4UviNOZ3S1kud7TJ99i4AvtbymPj+&#10;e3z2tVq+/lRt94qULG/1TWHg4iXj84T6rVBjx0AopXI2Y7pc/ssDt9nJp7qgGEpnOfHyJCiqJrK9&#10;pXLeHvIbOssez+mCLttVbwYAThQ8rNp6CzQ4VVt9WL8iWWlbLa9MKh/xLi35+vvavHzd3AqpUg9v&#10;atJ57KwWFpcmQSefF1j9JWUonWgzIm+Vr5XUXNjGj1P1FpTBntAJvJ+zSHNpQaK6lGMrPeGSrrj6&#10;PCg8yOc11XD+ZPOxzPqnl1ebKx0DSrI7np5+teY4azKg9ZE6McO6GeL0k2wUgo5aiuMpvaumnBuf&#10;SwKgE+9zqk889htvhSOy7VkfuCMhdtqwWzZqpexnkAWYclHYERehLKkPiqF0sYOHks3I9nxx9JAn&#10;dEqWibT5ibX5qznBlr1+zl7iTovQLnN46cLLD0vb2lHDdKNLyw9XC9Tv1w7ZQkpbLO14/bdNe7Rj&#10;6/V7usqzvL9a/aUUhVWve3+YptXO7V31u9DnhAXANTbPCk45uz1y7kFKe47oxKi9/r29vXnyvFpr&#10;/koXYkTX9NvN8XWXJyd0so+olK66NwMTXKWXlkk/31fD47IZh+yH+zbaWkgpA5L9dqqITlCZ1q0f&#10;LDxQuV+lkk/pXUE5AFApvUnAWOrPATxoMIRlOqZ0aRMM28qrIY4wlMZVM75u9OSEzltrIu36OPWZ&#10;6jvuYEtuNkuHIyr7KM1qmdJ+LT88N5f3yN4FwOds3u1cPshZOsRsHqNLW+nt4D6KynvU9beyDz67&#10;7RK0xrkNFd+uDobt8p6foXc6Q+mjLmui1sdBLvOc39ApOfIkxTVxevAoPdKSlSclu8u/S+nkdfnC&#10;3ScO7QBQo/7kePP4Oz+gvvykZivBimTVZ3PqCzxSmd3rfpVbrtXTYbs8+ZyHnhF3FkPpo/TV6RsS&#10;Oq1Ov6L+Wp9uyYdFygvMAHQi+xjpwZeygxdAslvZfAKIlcqoedmqKyeONbplKH2UQfScV65Kl/fL&#10;GPd5TtB/DW8xaLPMeZnSVJLdr+XLVudOQIM2IwB3ef37I/2v//5PC0fKTE/SKrfysJs3n1PTnqsz&#10;k/q34ZrOH46s+23iqAUvJHKX1qAYSp921gFr6OH2kIRO9ni/vLeTXmCvrqVPOVNpFdfwxI2mv+0y&#10;3dpHs/VJK7avWQ5u/XMqO2Sq894FwJdYvQaVnk5kf7Vt91nH7acrTzI/AvyT/LheNqzZJY9shX2C&#10;09Sf5OcXs2fUm8O2VD4lpaAYSh1qar1SZHu7lF755/f39+46NCjFI86MrpaZY5B+VdrK6nXT9DHg&#10;9LeR0lWyJbQWkt2juObZb7NPMsf9Mih8c9fib1/J/9U9hbsZl7+j2bPD8mDhpWpn9+u9fKknnNi7&#10;6svpZ5IC4EarK8PlV8F5SOsBJbsVR6Ld0jtk6TLZs9l4yWxRlVth0+bpaOmr+IR8c9jGW/lC8fXL&#10;VHHhYyidazMiqyUrL7TTouKB0O0wGSyhc4rekmoAAI8R3NWgW6I2KIHrjYh06NlBecgrVwAA3O7Z&#10;581PJWqDErjeiEiHHh8UCR0AAE7w+PPmRxK1QQlcb0SkQ98QlK975arbl98AAAAAKn1dQgcAAABg&#10;dF65AgAAABiMhA4AAADAYCR0AAAAAAYjoQMAAAAwGAkdAAAAgMFI6AAAAAAMRkIHAAAAYDASOgAA&#10;AACDkdABAAAAGIyEDgAAAMBgJHQAAAAABiOhAwAAADAYCR0AAACAwUjoAAAAAAxGQgcAAABgMBI6&#10;AAAAAIOR0AEAAAAYjIQOAAAAwGAkdAAAAAAGI6EDAAAAMBgJHQAAAIDB/O/uClzq58/PNE2vv6+P&#10;rrh7Kx/SW31qvOs8faDaI7bGU30uyl/imgkNAADo0/AJnfork/nqsR8/f34+fU0V7HX61bsyF9Qq&#10;Nlfg58/P8cosSzilDwSF3NVut4Ts4EaDKNeESTKiaWgvaTp4sOXwrx/scXo9+LYmL19ZpYNbGV1T&#10;4GoWzp4e7+geaeNnDzFBzxG1moVrvm292Nk8syot8OCQLR2JSLpYPBJLRZ1Sh0dK+/xmaxwfJptb&#10;6TYi//z+/t5dh0PGfXbmssrEG1p9e3sTnVuB0nRwvPzPlXy8Jv1v9EifvL2L9qOpGecPNR081TJR&#10;/v6k/iLzc6mczSp9eSpnagxcfH24Wmx1ltLUPUqLlW4H1tThSVqjFiwcxHRHzmi5oSANd6RvPEBN&#10;RLItuVom+1W2nPif8WXFs4dS1o62ets9TDYPWD1HZOzf0ElHI9xFVzxRMEX2M3sC9GOZrm29yxXf&#10;7QyeF9jc0GaVTtnK0HYE7t0mQcukpyKtWyk1/ruczQpk6/AkTe1Zs3CpSev7/+oKc3lSGkdtRw8c&#10;XbzLQUumyxxssVI1aurwYKXWfv8zbY1Thkn6earbkTL8K1eb4jsMr7+v1QKbOblg3ezCqzLfk8j8&#10;SSmDni2wZuHNrwJHajWFDTjlGqG09aACcR1KW4y/rfy8xrsm6d6lZcZdaKre5fTzoPDWDrNZzmZ+&#10;Ot2LIMrZ/c1aRjwebnFl0uVXw7PUbqUoBKusZCuz2StqSi6Zz+emXMvXzGmlzysrXCqzt4MiDGrH&#10;nBCsFXxbf2ey5kL3+FZGt2MfsydRq29Xh6cdZ4PZVYJcwGYdnqSpPWsWjmN6UBy1bxhlKwd3+cjs&#10;lL20WZb8heFYuWv2iFu+83gN/IROTSMuE6jpleSUXOSk1zxTEsLSutmFl4tlL3uWOcVsbVeb29y1&#10;+KvY7lrFDVhqhHTrmxWYck1d6gnZ0rLVXn6e7uxBaZlxF5padjndx9bQlPY6qGTQsKVi039urh4I&#10;Qh8P+aCVgqxEdhNTIQrLv2xeKS0rs9krgr1rkp2jgk1X9sbNCpfKfPAZP3Tu9e9NiOwwDL6NV8wq&#10;XQKdu5XHW86iH73AONL4/VzkDGEzpnSocoCsTvOMi02dtFLpgNWtgRM6s+yFxJQEYxmV7IfpP+Nl&#10;ahau/zbtOtn6Z6+rp9yVUk19NlXWalazuaYqZTcXtEyl7MJBq+6WLbN0/b+5uZpdbg1Na4grBYE7&#10;rtQOByNYuadHOl59sal9cUlPOLIXVE1lHqzwJwYakNo85YhvKgQZ3iCNG2zu01t5jCBw8x2I9z+P&#10;NEs8dX9t4++2+yz0xJieZaDr2LPU73LrADGIhpM9YHVu1IROJwm8SssLqrjaTfdDLrtzdcqG6hvh&#10;Xp9o1dYyrz+LetJd0Oy+BE16Ss9Mr0Y2z8izlTnd6kxxdwnTGbVdJXEe0+WgN5XnSHHOPfh2x92I&#10;0vXqiVt5gPqT29J9qZrVaxarafxsOWOdn5+iaZeDhQ+2W+UwiWsrfFNdS9bPTsubWE0XAk3LP0Op&#10;+53YGpXB7SrBWmPg39AZpYlf/33RJp4ojz9m8gnHN9TUCPf6RN12lDk31DX9vOeItNp8YGR1wXBL&#10;z7w4vgd9orZP6nLQlW5nlVFmvLu0Ns4rebO4MpvTXLNq35kOOHHhg2Pk9e97QMtP6lf/wuFZ2uWD&#10;Lbkqf36g+yf3O5slZ9VhFJu3Qs9qjcqixjpgDZzQWbV+0yC52DId2G0lP00j1Os/7TWcoEnP6pnL&#10;I8Tmg3iby5xu9+b0RhiOATuog4HLPoKalnlK9ygdLivr8CRd3YuNnyzYjMWzI5W1+cDUjVf1PdTh&#10;SvHscWJrPK9hh3zlaqxjw/Jtjs1qr262nLjwEcc31NQI9zqys6VL38sitVv/Nay3bxD13zMHVQrH&#10;k7oc9GN1gmRwjeJ44OYXbJeHs/Te50e7R00dnqSpPa8cmzvuxHzh1FGzy5+7pxXcYrysDl2pnD1O&#10;bI2mourjdYvxEjqb0+X899VrculfLlNT52WycPNpo2Dhs/Z6R61qCmyV3Z3dbzDVbGvau7PZusVl&#10;Ht+vtAKtTtnrUrHn7uCmfftSn/TZXPKjO9jPhFapFI4TZxVgaX7S8Cf3G1U/ye+Flabo4NvNuX25&#10;lVUdTtzKwwSBi9tzx/F6cyvf1vi71Q+3YOHjMU3PAfZlc4J9eaSaXQ5O7EsDJIhIUI1gGQNwaV9r&#10;VA6T+IC1/HAKY3qLf35/f++uQ4Nl8wVZ1exX87twr8KPaHzin9O/s/PqSLmqWLa28S6XSgj2urRM&#10;tv5NtdrdCJv1yW4u+LBU5mr+LdUzu7Ob9YyXz5aZdsVScFsr3BqauIab5cSzarYnpPtVs3qpkLjz&#10;b5YW9MzSINrc+vEsUmWkmoZ29tvKcVHTG+u7Vvw5sE92Vtl9ghF/W3lmEpybHdzKk8SBa23PVbHZ&#10;WMdbSZc/eKR7ZOyahluw8GZMKw/oNSdmpaht7svztA6HuIRPTLPOkbIn3vWXZjuGycED1r0GS+jA&#10;Mzz4LOfLVZ7mAtzimjnKTHguURuUwH0nEenQs4My3itXAH169tECGJ3LyxGJ2qAE7juJSIceH5SB&#10;/5crgB7E708B9MDl5YhEbVAC951EpEPfEBSvXMHVun0Dk3286gwAAFxPQgcAAABgMH5DBwAAAGAw&#10;EjoAAAAAg5HQAQAAABiMhA4AAADAYCR0AAAAAAYjoQMAAAAwGAkdAAAAgMFI6AAAAAAMRkIHAAAA&#10;YDASOgAAAACDkdABAAAAGIyEDgAAAMBgJHQAAAAABiOhAwAAADAYCR0AAACAwUjoAAAAAAxGQgcA&#10;AABgMBI6AAAAAIOR0AEAAAAYjIQOAAAAwGAkdAAAAAAG87+7K8A9fv78vP/y+vu6tyaDejfgjtbb&#10;vSIAAADMBkvozGmI1F1XyD9/fq7f9MGNzqv//PlZFRW08EwyImiluAE1HQD9KN1jyB7L5sWW38bH&#10;tbicoKjNFb/Z8ail3wZFBc0e3x1073Bl85ZedoFV4OpH3GZw9/WN7xHHq/IGbRyRzXi5DVxp9zCZ&#10;dg2E3ia3wRI6cxpiSg78dyVWLt7i8Y3WzPWrnh139C/0+vsqNUWpi5Y+BIDrtR7QsycGO86+Vidv&#10;y4NmXJSj53QgavXfruI7FeIildNk9/lzeh5eGiY1gauPy5cHLo5XZTQ3IxLPpa656tUPk9aFW6e+&#10;uwyW0Cl5X2DfktN5nvh0yvwCAKNbXmasBNeBy3WnrbOCuJzlt6tyNivwtXZHralJN+N7ypMLXyUI&#10;3Ox4J48DFzzYZbitxPGqieZyySkXkVU40ivZ+q1wipqB0O3k9pCEzlTO6ZQeLFwOrSB+2UxqMCZL&#10;hQf5vKYazp/UHE1L6war1+TsV9XLppObmnQubbPdSiEIVkkFjRP0ipqSS967FjxfFmy6vjfWP8nZ&#10;Z3YZgB6kR/D4Qd3S7bSgnPTb+hXJamrtpjvSK7I5n7A6Bw7sC1wQF8PtQzTjjXY8N7o5EHqe3B7+&#10;v1zNTT/PksuEyOoaO11ltfxyxem/WdV04eWHpW3tqGG60XivV+vWrB5L2yHYl7g+8w4GWYlsGmIZ&#10;glUmeyoMy7gym70i2LsmpVxvadOVvXGzwqUyJf4BgKzg5t/75LZ0dy34ltRmfm0+Wa08dc8GTlxu&#10;1HMu4AGahsm+MTWv2+cgenJCJ/soROn6fzMwNfmCtPDsP1tr2GRVZuXe1Su1Q/C0TlOxOzZ93Gab&#10;Z1t1Uzrms2dFTWUerPDBMAHAh7ja6Up6D2n671VQ6Z5ocKuJHVpbMnvzbxKX+2SHEudq6tg7RkHn&#10;g+jJCZ231kTa9XHqM9W3T3ZfgiZdLrz7TC774E+w8GXxnZ8/OljCdEZtV0mcx3Q5AD6n9QbmvnKC&#10;b8+qwFfZ3dpLyxOY9Lxu+Zemb1nZDMfyVlxNY5YCVxMXw+0TshExOs7VNEw2Fy4NhG4nt+f8hk7J&#10;jolpDvM1cXrS1Ln5wMjq0LJ84+mydrg4vgd9orZP6nIADG2IY/HXGuVkaVBN2ZxX4ddCswSuN2lE&#10;5oAuP7m8Xk/QNEx2j6mePT+h08pbjqcLmvTIe4yrcuY5sf7QeJndm9MbAbjLNY/nTOHdIEfAKFFO&#10;QQAAIABJREFUVqc8nsNlsk+v3xIjfeN6pYfguNGIA+E5r1yVLn3Tl3t7038N6zXty/Kxw+FGzhBK&#10;4XhSlwPgMvFT6DusTp0dkvgq87v5r9z/8sGXcPuWgx6S0MmOhGXWM32eavULVQdH0b5TkLiG+zaa&#10;/qDMdMkcsW9f6pM+m0t+dB+zrVpTq7uUwnGwywFAcBBs+oG2+flcv+x2r2XjrwKxOo2MTzLvOgV9&#10;vNLQqAycuFymfihtfk6rmmGyuXBJ54Pon9/f37vr0KDU+vHDpatl0h8lWa2ebiX98Zds4atl4n+W&#10;ari5VqnapV0IHuerLCGoXmmtyiYtRWH5YRqvUs1PySJVRqrmibCghKk93MFilV1r83MAvsTmKUFw&#10;SA0Ox9mTrtIhO/1wdQhzkFo5ErXg2/T0plR+Wo34REgE3yrPwLPnlpXDbTNwm1ETrFn9yfzq2/qI&#10;bJ6KN1210XpUChZuvb7uwWAJnVP0llTjLI5GAHA7h+MRidqgBK43ItKhZwflIa9cwbMHKgAMweF4&#10;RKI2KIHrjYh06PFB8b9cMTav3ANAJx5/3vxIojYogeuNiHToG4Lyda9cdfvyG/v4ORgAAAC+0Ncl&#10;dAAAAABG5zd0AAAAAAYjoQMAAAAwGAkdAAAAgMFI6AAAAAAMRkIHAAAAYDASOgAAAACDkdABAAAA&#10;GIyEDgAAAMBgJHQAAAAABiOhAwAAADAYCR0AAACAwUjoAAAAAAxGQgcAAABgMBI6AAAAAIOR0AEA&#10;AAAYjIQOAAAAwGAkdAAAAAAGI6EDAAAAMBgJHQAAAIDBSOgAAAAADEZCBwAAAGAw/7u7Apf6+fMz&#10;TdPr7+ujK+7eyof0Vp8a7zpPH6j2Za3RebN3Xr3YkcrfvuOf69utdRg0+rN0L56xXwAAUGn4hE79&#10;Gfx8HdWPnz8/n772CPY6/epdmQtqFZsr8PPn53hlliWc0gfiQuaaH9/Q9LFYNFVvuXAnPWRcm317&#10;1dpnNfVZo+ATGZN9+9jhfA6UpMeRg1/xaZWNXzooiN3tSvc83nbElH0MJS4wfEKn3vvqaPe6py98&#10;zQVJsNfL1MO5KY8jzp25VrtzpA8sC5kKM+/y4YvjG/pcLCqrF58N3OhIx7j9uZigGh8ajJ8YBWc5&#10;MieXUtJAVzZvLGXT3Mv09/KfXCCIS/3qdOVgTNnHUOIaY/+Gzup4D5wlm7F6/X05A/iQtMF7a2rz&#10;LbDP+9iRPYLMn6xuHmQ/5wKrg1Ew7QfHgiDiXCAbmpox5fh+IkOJyzz/CZ3SL1bMw2y1QHb57J3z&#10;dN3swqsy36cp8yele/LZAmsW3vwqcKRWU9iAU64RSlsPKhDXobTFzadpaj6Pvfdoc5WakE3/bdX6&#10;h2azrXHkiacdz5rt7iFHxuNU7l2loVf/UGs82CtbI+jbreLy00bbNwqOVKwUuJppcHOui6taP1iA&#10;K20e9FdLGq39W03j2W8vrhJvaWiCsRavyAUMJY4b+Amdmi4+n9+XprblqcP8LNzqgmQ1xkrrZhde&#10;Lpa9JlyeuGRru9rc5q7FX8V21ypuwFIjpFvfrMCUa+pST8iWlq328vN0Z89SGbLVHq0q39QapYUr&#10;q1qyoz6VQ2zHeJzKvSv9PDheNu1FqWVK5ZT69tJyr1cf1pSfFrX6e/0oKO1aPN8GdZgKMVrVrWau&#10;C6qa7Rg1KwKfsxzXxuBjBEcEEb/X7ut/iYNbGEqcYuCEzqx0sr66W1u6yEmLypa/uW7wYc23pXvL&#10;q80tdzZduLTWbpW1mtVsrqlK2c0FLVMpu3DQqkH1KufZU0L2odbYrb4+s83UW/3CWaVvg2bZsRdZ&#10;QTmVlpm4ygntyDF+Xyf53HYP9mFnotChOZP7/ufuqcMAH8VZEYcvZyhRb9RXrsZKJC+vxOJqNw3X&#10;y8b2KRuqb4R77b4CP7Hws9rnew4Dpd41Sq+bLdMlaRLwLqfMt7tjsbsbf0//h/699j73Otb53gO8&#10;IxU/OFB5987cezGP53TFUHqq4FH6u4ya0JnGOUd//fd1j92P8Bxc+IjjG2pqhHt9tG7X7/jc4KOM&#10;lx1KvWugXreySuv0UPOD/edgLHZ342/o/zCK3UOYi80XostP3n9pOiSZe68km9MhQ4lrDJzQWQ2D&#10;OAl6rw4vz6737Eboc3eGS2TsVupdA/W6tHpdHb+Pz7e7Y7G7G39P/4cHM4RvETzhmP1EmHqwOzRi&#10;+jmG0vN0GKMhf0NnrO4+D9dX4cdQswtPuXF+ZOEjjm+oqRHudXBn41WCwi+LZo34d1Jur95KqXcN&#10;1OveemvYtxPft5rGiQXwadmpYDWHZ6d0LpOmxeff9Xj998f+76kfC0Fo4rEmphcwlPio8RI69RfM&#10;q4vS9C+XqanzMoO7efc7WPisvd5Rq5oCW2V3Z/e9+pptTQd2NlhlM2TBdpcXw9MZrVGjlNPZ7Gy3&#10;HI2O5J7O2otTyknzejtauzTqP5qg3KzD7qKAQa3eNcgeIuP5aj4smiKut+MoVhNx7nLjddCXM5T4&#10;tH9+f3/vrkODNF+Tfl76an5/YfUiw0f/Of07CFfX5KuKZWsb73KphGCvS8tk699Uq92NsFmf7OaC&#10;D0tlpumJbD2zO7tZz7TOmx01Dlm8cFNrxFHO1qS0rc2aB/W5a4itPq8ZTfV7MeVsllNafT5ax1up&#10;nBCWo37HKIi31TrfTmGMWmuSCtqtpuWBDwnmiuwywcgtrc7pNs+C0oVLgROyG6Un/5Xnfrtva7Fi&#10;KHGZwRI6AAAAAIz3yhUAAADAl5PQAQAAABiMhA4AAADAYCR0AAAAAAYjoQMAAAAwGAkdAAAAgMFI&#10;6AAAAAAMRkIHAAAAYDASOgAAAACDkdABAAAAGIyEDgAAAMBgJHQAAAAABiOhAwAAADAYCR0AAACA&#10;wUjoAAAAAAxGQgcAAABgMBI6AAAAAIOR0AEAAAAYjIQOAAAAwGAkdAAAAAAGI6EDAAAAMBgJHQAA&#10;AIDBSOgAAAAADEZCBwAAAGAwEjoAAAAAg/nf3RX4iJ8/P9M0vf6+7q5IXufVix2p/O07/q5AD3UY&#10;NPqzdC+esV8AAACjGCyhM1+QZ70vJuNlmrb1iavTpuotF573zjXzPnPT/fz5yTbjqrXPauplOUc6&#10;5ycyJvv28awhBkC30jOQmq82C6wsKnugcf6zKQ5NfeAqo59dZl/3YFPTXclg4aaRSElri8XhK53k&#10;i0u9ygulyoPLWMNksITOMmVTauL3pfjBDX3ukrWyeqUnIG53pPve/lxMUI1Vg5+YFlz+85TOeZbd&#10;NcnuRVfzGgBHLG+BLP85/fdwWbpBUrmJ6b/ndXFRjjKbgqhNLYFrDfFqK/UxpdJZqZx4leOD+nvs&#10;uz3f2qr9XDJ07mBDVcal52EyWELnS2QzVuc+f8RS2uBdZV6mf0+Jeps+AHie5YFmdTRcHS7rD0zx&#10;TdF0KzVPhbAURG1qCVy8ZByauA7s0/SA9ubCpaAIXKuzIjKF85tz/hr118iVB5fhhskTEjrv2NSf&#10;TNS8a7P8fPM50nmx4CmP1gHZNE2kq6yqNCV9/fjCaR1Wrymln7c+T1iqWFNrBGeireLy00YLOlK6&#10;4m71UZuSWEy53ruvG1cOFgA6d/qMvTrubG4lPVw6iGy6poni0AjT6U7P5pSSfdkl2+r6ZeoT2ZsX&#10;L0F2QCDOVXNwGXGYfMv/cjWPqOCuRXrzYZUnSpecFgFeBTW7cH1VS2o2sarS6tmwUxZe1uG9WPb2&#10;2vLzYKpq2otSy5TKWQaxlPhb7vXqw5ry06JWf0+3W7lTy4VL3wYVWG0rmxpbfb6vG2c7Rs2KADzb&#10;WZc98J1e/z4kVXMqFSzcz8Xn6JbnzJtBicMXBKVpK5xl0GEycEKnfnYLnh1YfVX/AEI2+xOXcK5S&#10;fdIPZ0Euo3XhrNK3Qcvs2IusoJxKywdSgvTE7vJLm9ux1ie2e7Abjzj3AVDpo5N8cNOII3o4NPdQ&#10;h3HNN0Tr72s23S9kn/ku6fuf8c3O3RGp3ApMQyd0Vh19U2UC6Kxjz/fMp8tWXWXNSo+x9Gk1b3YS&#10;uFNSxbtjsbsbf0//B3iwn9w7NU0PHW8edOKLlkHvl94rbbT6wNUvGYdG4M7SdDextLBwfEJNkwbh&#10;qwyKwH1I2v7jDpMn/IZOpesjND/W8eBr2td/36haTlvZz/u3nHA7GdgH+8/BWOzuxt/Q/wEeLDt7&#10;z28QLD8prV5/xHGwOEupGesDV79kax24RSdns4+0e+IyPfZm6GHyhIROn60/XCJjt1IGpMPMSEn2&#10;XlY/U2eaP25tz92x2N2Nv6f/AzxY/P715oHy4BM3nZ88dGvz9er6x9WD10n2vYbPLTz71iFBuVG2&#10;qceNyMCvXKXi49PqIbfKr64XP1F5e/VWli/yrN63yn7erd4a9u2s963efxklFgDcbnUA2vx1udT8&#10;avzrv/87wQcqy//bjNrUcsdl94O9m3XgSvFIjJO2fIjpsTdDD5PnJHSCS9/VD6OkT5Fkv5o/Xy65&#10;fBl1+lggSzmd0vMvn65P7Eju6ay9OKWcNK+3o7VXy2QL31Gf+m+zFdhXFADfaX6i86f8P+ZMueNg&#10;duHSJoLDLjtsRm0qtHNTiI/XgUqbJ58/yS8k7j4TLp2+spJOXJ+ISLwVmpw4EXU7TP75/f29uw4N&#10;4uZL8yClZ0ZKxaaPmJbyO5uby9Z29SJPPDizqwfLZJ+PTbd44j+nf6eYbAOuPq9sqMq9mHI2yymt&#10;Pk+U8VZqdmGu6qrAbPmtbZLuTrbHro4ZQYxaa5IK2q2m5QHoTXbazx7UgnVLx9DSMSI4NFMjiNq0&#10;Fbjs+UDQ+KXQxHVgn8qTz82FV2tVnnayEk9c+yIytU+PLMVXHKWr1JoyRxkmgyV0AADomVzMiERt&#10;UALXGxHp0LOD8pxXrgAAuNezz5ufStQGJXC9EZEOPT4oEjoAAJzg8efNjyRqgxK43ohIh74hKF65&#10;AgAAABiMJ3QAAAAABiOhAwAAADAYCR0AAACAwUjoAAAAAAxGQgcAAABgMBI6AAAAAIOR0AEAAAAY&#10;jIQOAAAAwGAkdAAAAAAGI6EDAAAAMBgJHQAAAIDBSOgAAAAADEZCBwAAAGAwEjoAAAAAg5HQAQAA&#10;ABiMhA4AAADAYCR0AAAAAAYjoQMAAAAwGAkdAAAAgMFI6AAAAAAMRkIHAAAAYDASOgAAAACDkdDp&#10;y8+fn58/P6NvAgAAAPio/91dgUOWiYnX39f7k/df7q3MW2tNTsmz3NUCq1gE1XgveVeYAABgCOnF&#10;zr6F43KatgJ05Z/f39+767BHmhSYZ6J7p6GD2Yp7V99ttd24GhI6AAAQm++P1lzmLE+wgzPz0jVU&#10;6Vugc0O+cpWda15/X2afW6ThiA82qyMTAACwtHzavfIaJ1g+Lqp1Q0A/Rn3lqma6mRMN2Sx1tpDs&#10;V6tyKrdev3qw0em/+fJgmWV+JJtoL7VGfTVufJ0NAAC+x47LjfTD1TXC6qt4xfqtAzca7wmd+MmO&#10;NGuzmpLmdEY6wWW/WpXT+nTJ5uql+qTPH6Ulv9dKczTphjafiynt+2oTWXPJm+/fOjwAAADAKcZL&#10;6GS9swnLP6tHB+O3RoOvDj6CGK9+yiaCFdNGqKnGlMv7xHVb5tFqsl3eugIAgHpuiwKpUV+5Wmn6&#10;Ha8gjzBWimG5v8en+NIjl5WbWIYgGwiP5wAArfz/OyMStXM5i/5ahlJvOozIQxI6TYKm7yQqNebX&#10;oM76Ofrsz6e1bmKV1in9WhAAALDJ+TMQGDWhI1E9bWVPLttE+nnpN3fS/I44AgAB5wkjErVzac+v&#10;JfS96TAi4/2GzrnvFmV/Fzn7VW+W///UKR0r3ff6TWy2lcQNAAA0yf7vLqngPyPf8f+UO2mHgYyX&#10;0JkK/61S/YrzuulvJ2e/+pz0/6Ja/WWW/eqsHwMK9n3H/+c1/72ykM4TZwAAcL35Duv8Z/Vt6c50&#10;5aVE5bdAz/75/f29uw77Bf8ZU/B7RcsHT0oFlsqpKTZYPrv6cqOlVEj2q2WBq9xQ+t9IlT6J9z3d&#10;RCr7f6JvBmLVXG4FAADA2+bPF2xetpRKC66Ast8CPRs7oQMAAPCd/KwBfLkhX7kCAAD4ZrI5gIQO&#10;AADASGRzgMkrVwAAAADD8YQOAAAAwGAkdAAAAAAGI6EDAAAAMBgJHQAAAIDBSOgAAAAADEZCBwAA&#10;AGAwEjoAAAAAg5HQAQAAABiMhA4AAADAYCR0AAAAAAYjoQMAAAAwGAkdAAAAgMFI6AAAAAAMRkIH&#10;AAAAYDASOgAAAACDkdABAAAAGIyEDgAAAMBgJHQAAAAABiOhAwAAADAYCR0AAACAwUjoAAAAAAxG&#10;QgcAAABgMP+7uwLf6+fPz/svr7+ve2vS5F3tUp3jbwEAAIBTDJbQmZMgs9ffV/bDq2q008+fn3cl&#10;f/78zH8vLTl1s0dpU9d/CwA8wOpwH5+iLBdOl4y/XS7TyYnQ0OoDdzxqk8CdIXtqvS9wp8SUWWX3&#10;3t3sraGnfsJ53jAZ7JWr19/X3Hzz37Mf9mzVG/qv8Cyu6kA7AgDsMJ80zycwwe2c5cLpkvG3nKs+&#10;cKLWs5oM2io0883jeV0xPeLdnpWLxc0efJtynVVSGZFpKyjjTn2DJXS+zfJBnrvrAgDQZnnLbfn5&#10;6m5q6WzH+c8tDkat9CFN5ivPZRouWHgqh6YU0NnmAszqb8YHrbp8P6P0bWXoaWqiI5Nbt8NksFeu&#10;dsg+HLWa4NL5bvnJ6pWoyt++ibc7Jf1mn1I9m+o/12SzWUqbjutWXyYAMJbK04D5w/oTgPfCUgMf&#10;Ep/drT5sOm0TuFOkF5z7Tp7rL1iOb4vZkdcazgo9K7ubsfNh8vAndEoPR61aPzts3n+Cp612PGPc&#10;9HbYZi8p1bOp/ssHMpcVXv2ztOnst9mdXf6lk94PADRZHvo/ejrbz7nyMwgckx82uolm79CTgjJw&#10;QueddJj/ZBeY6p4LDaTPtmSfdjl9u2kd4hI2H6FMKzaFz/tVZo6P7x0AMBCH/kEJ3Jdb3sS9tyZf&#10;pbLZn5FZGMXDxsLACZ2Pvlu4TBKlz+/U//bSkQrU7FSpnrfXf7Y6e3DfBgCGtrw/tPt0Il7d2cIn&#10;HA/c5roC9yGbDVt59zf7KxB81Gazx8E1pj4hDcrQ+e7n/4bODqvXkZoeXTnRZpcq1bOT+gMAD7M8&#10;tXifbxz5aY/VHab5lNq5yunOClwpapPA3S0ITbrYhfVimsrNLhY3WgWlcgR1SEIn77I3jTfrMMse&#10;ekv17KH+s+XwGGVgAACfVrpxXfrxvouqRSh43EDgPqG+DT2AMyKP5/Rj0BE08CtXn5P9DeP02+lj&#10;wa5/3+r9l1U9b68/APDlSk8HpB+mDxqn79S7qrnG7qhNAteNpnuo9RHndKsrPtdlnchObuli/QyT&#10;Jyd00l9vmcJjUvYvaYHT4mdogujWbDcrHsybt7CCzyvr36Ry7/rp8QDAQcHpR+lEJT5jcZ5wjdJL&#10;H6I2ouxvYqahWS2Wjd1mxKmxbOrNZp9fpLj4502/TVNQSh8uv5r6Gyb//P7+3l2HBmnzZd9ILCU7&#10;S5PXXMjy5e3lt6W1KqsaPL5VKjzYi816NtU/fXUw+GdQmaDyy1pNAMDIKs+s4oUrz6am8PSaJvWx&#10;OB61SeBOEpw/pxcyU+EMfPnP+Eq1tACz4GouG5HVMqVCssuIRY3KVEAclJrJrdthMlhCh3GZlQDg&#10;Gzjij0jUBiVwvRGRDj07KE9+5Yp+PHsUAQBvjvgjErVBCVxvRKRDjw+K/+WKD+rtDUMA4HMef978&#10;SKI2KIHrjYh06BuC4pUrPqjpXWsAAACgkoQOAAAAwGD8hg4AAADAYCR0AAAAAAYjoQMAAAAwGAkd&#10;AAAAgMFI6AAAAAAMRkIHAAAAYDASOgAAAACDkdABAAAAGIyEDgAAAMBgJHQAAAAABiOhAwAAADAY&#10;CR0AAACAwUjoAAAAAAxGQgcAAABgMBI6AAAAAIOR0AEAAAAYjIQOAAAAwGAkdAAAAAAGI6EDAAAA&#10;MBgJHQAAAIDBSOgAAAAADOZ/d1fgUj9/fqZpev19fXTF3Vv5kN7qU+Nd5+kD1b6rNbqNQlqxbqv6&#10;GFoYAAA4bviETv2l0Zwj6MfPn59PX9QFe51+9a7MBbWKzRX4+fNzvDLLEs7qA6WmO1Gw46W92J2p&#10;7NyVHXLZIK+/r9vHAkCHVlPlkYVripIEP0t94A5GramHEDtxuK2WCWInapcJGtw4otI/v7+/d9fh&#10;kHGfnbmsMvGGVt/e3kTnVuCjj598rq1qSj4rcLdHPHZl9XobCwC9WU6Mm8/Sbi68vH8TFGU2Pq4+&#10;cDVRWy2wKmd1r0jgdmsabtnlS6GpLISPqkmbBtGE2di/oZOeCsB3MhAOSg+WDpwAqXlurJkkg4WX&#10;j0BuXl5yXH3gNpesWWD+s6eu/KtpuMXLz+c5hlsnglisTkqd5BMb/pWrTaVs9DxUVgts3o4I1s0u&#10;vCrzfQYzf5ItuVRgzcKbXwWO1GoKG3DKNUJp60EF4jqUtth0m+Lgz/dsVrVU+SlpwCP5+H0tFld1&#10;s7R0Fyp7ZmtTZOuTFrJUf4MrVln/eLulxo/bOV1lc0wBnKtpnokXrilqdcrEbvWBq3k6OP0wPTw5&#10;JB237xx+9WH9Ix6GGwxq4Cd0ao4Wy2x0mi+YC5knu9U/VwvH62YXXi6WTQAts7PZ2q42t7lr8Vex&#10;3bWKG7DUCOnWNysw5Zq61BOypWWrvfw83dl6m1VdLZmtSVDts6oRjJ1SVTdL2+wDU2NfKjVFtj7p&#10;rq260/IvQW9513/1YVP9082ttlvqV3E7ZyexzTEF8DlNdx123KKQFPiQ+ljsi9r8F8emEx25yff2&#10;PlsoxcVwg3ENnNCZlS6T0mvC1SpTMjPGeYF43eDDmm9Lj0UE14TpwqW1dqus1axmczvODFabC1qm&#10;UnbhoFXPqmpagbMOnzVH+vq8Ro3WPtDal5oc6QxpIdnTnaYRWrOVoPA0e7VasqZMgM8J7ljsXthU&#10;doH6wDWFeDbfadixLiX7YrFaPbjfBgxt1FeuxkokL6/K4mrvyCBc4JQN1TfCvcY6yGUfJzn3ROrc&#10;0o4X0lSf+X7UfAZTk/NaPvWTfUjn9O2WahJvdJQxBTzParZsmlrThdMPxzrNG0h94JpCnF19rBOq&#10;nh2MxbKQKTlFOVImlYKnv7PSGNGP1mheYNSEzjTOhfd8SGt6hqKy5IN1u2xDTY1wr57rltp8HObc&#10;ZNyJ6ZhO6pMVnDnd0j1Kz1KNMqaAp2qah0sLZ5+INKd9VH3gjhxq5XTO9aH2NNz6NOd0lp/cWB96&#10;NnBCJ72Z0+2UdEpmfXQa4TLnXuH3li9orc/yiBislfbJ/s9EjSngGbLP7KSfmOXgEwy3Tzv+UwCn&#10;VodDOhwaQ/6GzlizzDwIXxW/cbscsfWvN9csfMTxDTU1wr0ua9Xv1HPzNv0SxObyc7alfr4qFZ79&#10;+0BjCqBkNUPOyffln/dXJroelJ4Yvb4mrOwOjeHWud5urNKh8RI68UVU+mRaev1z/WVkTZ2XWdjN&#10;i8Bg4bP2eketagpsld2dHXWo/L2VeeFgZ5cPQKYv4xyvamu1R3GwLx1pivoNpamT9OTm+FgIargq&#10;PN7ok7oHMITVKwDpkW65QM3C02J+M6d9ThyLpqhNyalOsBVXoUc0DbflMtN/Q/OJE1SuIVjU+Of3&#10;9/fuOjRIp6f089JX8wsUqzcpPvrP6d/jWZoCyCYFgsWm8gE1eFZ5udelZbL1b6rV7kbYrE92c8GH&#10;pTJXB7NSPbM7Wyp2cy+CqlY2YGtDxctsVqOm/pt1Lm1rVVRrX6pPZJQaLT4czgvE/apphGa3u2NE&#10;lxphs6sAnCs43Vot8EreWg0mw6DAKTzmUqkyFptRS0urPBtnh6bhlq5Sf/qRLiZ2F6i58BEIagyW&#10;0AHYwX1CgMuYckckaoMSOPhy471yBdDEuQ7AZUy5IxK1QQkcMPD/cgUQ8HMMABdzeTkiURuUwAGT&#10;V66Ap/IGMgAA8GASOgAAAACD8Rs6AAAAAIOR0AEAAAAYjIQOAAAAwGAkdAAAAAAGI6EDAAAAMBgJ&#10;HQAAAIDBSOgAAAAADEZCBwAAAGAwEjoAAAAAg5HQAQAAABiMhA4AAADAYCR0AAAAAAYjoQMAAAAw&#10;GAkdAAAAgMFI6AAAAAAMRkIHAAAAYDASOgAAAACDkdABAAAAGIyEDgAAAMBgJHQAAAAABiOhAwAA&#10;ADAYCR0AAACAwXxFQufnz8/Pn5+7a5GRVqzbqj6GFgYAAOAB/nd3BZqlV+Ovv6/TN5Ets5QI2FeB&#10;IdIKpab40Lbmv7/+vq7cNACw8j4up8fi1fG6ppBg4VO2wqzUnlNLk+6OWs23pP6vvXtLktTWFgCK&#10;I86QOuc/gOo51f3IMBfrhQQikci1wh9dJAihjXhsBO4StfLM5XJ0t1aVO3lwu9fUZSqXZTm6AwfN&#10;nrw3L/fKQYLyz+/v7911OOK6U8VuycnYn8npDLIrxD5ZvY6tCgCckbs43p6da65o4/nj0s6vhbfd&#10;m/nKJj0WtZpfifWKWnL+7XV1oZxyxAm0JkZr7m5yHc2dUY3y7l1ecIkaeatwiBsqFl/xytWlgh2I&#10;A+KD1FCdBAC+ys/fn9yJeJ1eeaYuzN9xLSzF9lwam/RY1HZ/JdYxarn5t2PeczeowQzuawq67+Ra&#10;+4zy7l1eMC5n+19ukQGPcvO9clVQ86hn+2ecY1unnB93U6jGgQTtbmlLdAiuzCnullNIXhaadKvX&#10;Q7bK+pfX2zq0O1ft7XRvhwHwDc5cLq8TdwtxSu2u9R2EeKKgfF6v7iZ240jegORuoHaXZTlxtx40&#10;e3yjVxgxN5rnjNAJcmZBPiKYbfnvMS6+aT98+NutRuGkGHfmytLWX5MbFRe1W06uKZL1iTdtu0jw&#10;j+S2b+sfTGyqf7y6YL25w2W5nYOVbpur8hAMAA/zmavbka+hJ6VJZyRqMwpul3LZnGPkqILMAAAX&#10;Z0lEQVTLctjh9nzf973G+x/sPCShUxguGATs2KCs+lXn1Oc1auS2opwqKoxaOtMaNZtWX0iyk1TW&#10;/9hDv1xTlEdLlcsEgAfLPTabcS1fRZPOqHvUXLt+TPmJ8nXLfrMrdu9tZm3AuDwkofN52/zcdr/p&#10;G+a+pZ3PKTbVJx7tUu5gwVCgZFqnpv6t682VUF7pdqLzIgBfJR69O+9avoomnVHHqMVXxQPenT7J&#10;9lYxfnmifAdRWJakmpu+M/Mkx46M4FHf0Pmkwq6wdr9eWZhepXXJO/TdulhhhOEteZNcf96+biah&#10;A8AX+sx7x95u7k6Tzuh81HKLry+SbKecWRFv29uEtZHXO536bE6wLEk1veOpbSih01nfO/zR8gWt&#10;9dmeIcopsPhxweCXGl5tBQBgIuUvtiwjDTp4vOTwfzcUZ9S03m6zzxgFr1x9keCzvjfWJFaZVa2c&#10;f8221PfJXOHJf29ftpquzwPAB5z8XCC3ELVJ7QYuvmuN5x/tQfKD/aT+D9la/rCa3Xt5brNPltDJ&#10;fbgk/mzKcjo8o6U8zgi+TdOaejz52Z0Dayl8qLj7mMNc4eWVPmn3AIAawXsZ8eVW/NW5+FnI+bXQ&#10;qtykXaJGdx272zqiPPdpyGT5tMp9dvNMgedq9BXKu3duh29yRaqho39+f3/vrkObQgsmX/4MJpb/&#10;3M4fryLeG3arUbOiwpTK0nY3KiiqtXHqExm5Btl9TbTQAvX1311vYf5c3HONkGsfAJhd7oInmH7y&#10;TH14LSQVLlPLTdolajW/EjsctaU6cMlL9/hXkapUE7LKW5WgzPrbFlbl3Xsp7uHJJOlumHKl3Wi+&#10;hA7T6TugBgAYmfP+jERtUgI3GhEZ0LODMtkrV0zn2f0HANhy3p+RqE1K4EYjIgN6fFD8X664hHc+&#10;AeDbPP66+ZFEbVICNxoRGdA3BMUrV1zCG7kAAABwHQkdAAAAgMn4hg4AAADAZCR0AAAAACYjoQMA&#10;AAAwGQkdAAAAgMlI6AAAAABMRkIHAAAAYDISOgAAAACTkdABAAAAmIyEDgAAAMBkJHQAAAAAJiOh&#10;AwAAADAZCR0AAACAyUjoAAAAAExGQgcAAABgMhI6AAAAAJOR0AEAAACYjIQOAAAAwGQkdAAAAAAm&#10;I6EDAAAAMBkJHQAAAIDJSOgAAAAATEZC5/+9/rxef169Zuu44KSC7f22zQcAAIDr/O/uCrSJMwI/&#10;f3/urcDu/J+s4bZ67/V+uAI5UjkA8Bjx9UbNnPHMhXLqV0G9ylY9HLX6VVDvQJOui6zzl2MaLChw&#10;vVQe4pLzVIaMt6ZdNzdz0xFynIj88/v7e3cdmt3biPVr/2Q943XFh/J7jbbrAwAH1N9mBKf+wp/l&#10;f5fXQqVjt/SVUUv+VFgLlVrv6pMtX45pvLiodVHoLEsU2eSvNSGjKeO5m2LLxSs35wgmG6FDUnKv&#10;Ck6oAABd9LqQXcv5+fuTvM4OpnNSl8AVoiNwV6iP2sn7TCHrKIjFu0esb07Er1Bo/MOa7nnLM9cc&#10;wQaM1JMTOoUUdTx9KaZO30EtZ+mCMteJa7HJVOt2qXKFy0fn1hGYyZrkqhFsQry6QrHjJC8BgC4O&#10;v9CdewFkW6wrh+scC1xN1BaXfJepjFrThXfyZRNpuI+J76R2A6d/Xap8cAumjNZNHvtR5PWgtm30&#10;7cTl38/0vifGgVmvKsphi8t8T99m+JIlbGfY/iM53O5wmjBXWrKqyT+3rRcvmyt2tB0dADhve1Ww&#10;e64PLgwO3JB4ONRLfeDOR20RuE6autuyGQaSHDlViOnhQHORLt2QvoYNxDMTOk2vKdY8VTgfvC4X&#10;MWeyJPHAv8oC48TTbrG5mQGAqa3Put5/NuV0WgUP5DijKXAnX9sXuF7qo7a980+Gz6cYpiNkVHpm&#10;QuctmaI+UML737kMRe64WSNYMJcyP7kVHyaVAwCP1/Su97ErpabMEZVaX945dn0rcH21vkhVGFC/&#10;REEZdtzB1Oq7T679T3ZD+hq5mzw5obNmtdfzSlOX2J6Kyou8Nt+46i7eCgCA2+1elmxvSE4+/aKj&#10;cpN2idruWmh1pj0LMR35NnV28Sc+6pu6Vzeki8G7yaM+ilzf1rvjbra/ll9f9JIwAAAwo9yHRG+p&#10;zMPsDlXT1LMYuZs8eYROPM5w+53j3QEv26TPddHa5m4LCaP433EJyfI/k83drSQAwCp5zTPIxTE5&#10;ovY8yTsjMe3L4//xlQ9ug3eT5yR0tgmR4G2p7U/rlJpv0/TKTZwcqhpvRXLOcuIwHmC5ZHbEpk/Z&#10;1VcSAJhacOEUn/STV1a7X3JdoidDuW9/cEw5cF2illzLInAnNHW3mut8z1xvcaYjCNl5Td+ibboL&#10;Hsc/v7+/d9ehQblxc4et4KSVXHA7fT0mbqfHSZPCILpg5mT5QVVz/bzy7bBCNXLzFJor9xWu3IbE&#10;laxZCgCYSHClUbjMyF0PFArMXVa5bDiv3KRdora7Flr17W6Vl+LScL3U3MGVH4S7e6pUvgUu3MsX&#10;Zl6m6iaTJXROSnYbg0oAAHpxZTUjUZuUwMGuZ3eT57xytevZgQQAuJ3LrRmJ2qQEDnY9vpt8UUJn&#10;Gfvz1AAAU3NZNSNRm5TAwa5v6CZf98pVMOXxAQYAAACe57sSOgAAAAAP8F2vXAEAAAA8gIQOAAAA&#10;wGQkdAAAAAAmI6EDAAAAMBkJHQAAAIDJSOgAAAAATEZCBwAAAGAyEjoAAAAAk5HQAQAAAJiMhA4A&#10;AADAZCR0AAAAACYjoQMAAAAwGQkdAAAAgMlI6AAAAABMRkIHAAAAYDISOgAAAACTkdABAAAAmIyE&#10;DgAAAMBkJHQAAAAAJiOhAwAAADAZCR0AAACAyUjoNHj9eb3+vO6uxY7rKjnF5gMAAMA3+N/dFWiT&#10;Syj8/P35cE2G8vrzerfAhxMu63oBgO+xvd7YvRKomXmdZ52haRVUqm/VY1FrWgWVDjTpe5EDcUnG&#10;FBjZZAmdbdpie8r/TGZhzENbcIC+LqcTbL7ROgDwhZouAHZnziUFtpd8HiB1UR+4Y1FbBO4CXa63&#10;a+IilQOTmiyhk/TOYjhnAAB8QNMV1+5wgFxSYLn4SdUXqg9ca9QWgbtM6w1O0PI1ccnFFBjfExI6&#10;gfWQFA/kef8jHn+4PboF7y4lZ45XVy62y/ExOVRynVgYWlmTg6+p8Pan3HrPN3IwXZ4OAEbTdHbO&#10;zZy75HDev0594FqjlpvIeQe624GXIoUPJvW0jyJvEw3JnML2GBfMvGYZgj+DmePVlYvtuF1xrbYZ&#10;93iscvLDOnGdayocFJJc7/lG3s7m2Q4AjGZ7Wq9/MSc38zrI2hn/avWBE7VxNHW35cSth5jCvJ6Q&#10;0NnmlbeJhuW/I0EKY22CY1/lY4fKYs/ndJLFlg+45bxM8jX1coUPZPcPNHLrSgGAT1ofurz/3L0a&#10;yc28/ZbH7oWN64Hz6gPXK2qLwJ3W1N2ail3/3RpTYDQTv3LVNJhwuezwNONR77o6dyk5maEDAMbR&#10;NJA2N/P2qc8r9T1Eb153Vx+4w1FbBK63mqjVtHlunpqYcovWG16uNmBEJk7otLbgRS1+aS7pxjrf&#10;VXLwItgg/QQACHTJ6RTM+MxsCudzOmUCd4VyLCqzOb0rBdxv4oTORGQlmmwHfHpEAABfyzXApATu&#10;8+J8TXwVLS7TEbLRDBiRJ3xDp1L8DvDIxV7qujqfL3n7vecBOwwA8AGv1P/dgvEJ3C3Wr+1sr59z&#10;H81cxAUe5CtG6MT/O6cumYKLis2taD0Q595FqhnMckWd1++o9SrZqBwAGFBwBZL85M3y35G2uZnL&#10;1zbBFQUnlWPRK2qLwHXV1N1qiir/P8vKdxnAsP75/f29uw4N4iNR8tBW/in5rfjgxdTdP+uL3dum&#10;WjUVOFbnmgrH8yQTNycbefn3dHV1jgwAaBVchiWfLa0/7c68ZK5Ayh/i5YByLLpELV5LoQRqNHW3&#10;5E/xdX6utAG/8wpUmiyhAwDAyIy0nZGoTUrg4Mt90Td0AAC4lNvLGYnapAQOkNABAKADt5czErVJ&#10;CRyweOUKAAAAYDpG6AAAAABMRkIHAAAAYDISOgAAAACTkdABAAAAmIyEDgAAAMBkJHQAAAAAJiOh&#10;AwAAADAZCR0AAACAyUjoAAAAAExGQgcAAABgMhI6AAAAAJOR0AEAAACYjIQOAAAAwGQkdAAAAAAm&#10;I6EDAAAAMBkJHQAAAIDJSOgAAAAATEZCBwAAAGAyEjoAAAAAk5HQAQAAAJiMhA4AAADAZCR0AAAA&#10;ACbzv7sr8FGvP69lWX7+/ly64OG1XGS0+tR413m5oNpztcZctS0INuSu7RqkGgAAAOdNn9CpvyVb&#10;cwTjeP15XX0zWdjq+Kd3ZT5Qq7K1Aq8/r/OV2ZbQdx/Ylvbz96dXu203/2Q5S9dsxeEN7NXsuXKa&#10;Mq0ADCj5ICc4z366TuzJPX4TuJHpawPSlUYzVzeZPqFT733LfXjZ7jN/5vaysNXbrMFFKY8D+naV&#10;YHPO7APJkru3W5wk6lLseWdqEm/Iscjm9tjKTFOvagDQUc2dDKMpjKQWuGEV7lG3l1i3P9n9KrrS&#10;aGbsJnMndN5N2WUcB9SLB78MlXxZvqlrfMlmAjxSeTCpA/uYdocAC9yAClFbJ452Nft4utJoJu0m&#10;cyd0apSf/GxDErznkkvLFZZNzhyUud5pF0rOFVgz8+5PBWdqtRQbcEk1Qm7thQqU65BbY/nXyukH&#10;xNUut1WhwlfUaneHX6JjVpyfDhq/coBVOSLlZWucqUZh8Y5RAGD3ZkayfkA1L3QL3GhqblP5MF1p&#10;NPN2k4n/L1c1u/gamOR96VpI8MWW5N317rLJmbezJRNAawm52gar29208k9lh2tVbsBcI8Rr363A&#10;kmrq3J6QLC1Z7e30eGNzJb+3N15dodrBPLk/gwrnaptT7hrlOiypYMUVSzZ+LlJx+bmJTZuZc6Ya&#10;hcUPdysAcn7+HWVZuNZyyB1NLmqLwA2sELVVTYqBjnSl0UzaTSZO6Kxyt23xvWiwyFJxc1uY50AC&#10;r2mwQLL+uexAbnBHl5EOu7Va1ayuqUrJ1RVaplJy5kKrFkooHIWT1T7gcBDPJ0dyq+7e+IcFTV3f&#10;8jX7QK7YXJkAVHofRXNPLNbnCtuZuV05aovADWk3atvZcr/Sl640mqm7yawJnfIYhNFs7/nL1d5N&#10;Ch6e+YwuK6pvhHvVb2xwnB2kY3fpGseCdWZ8Teuy2zBdujsFSZxxAg3wALv595EvGL7W4acm3Kim&#10;r0kffJiuNJpJu8nE39AZpxHL1hc0am4+bxzpcOmKmhrhXq1123b4QfKMJ7vGmWCtixyoQ9Oyt7Tz&#10;CMEF+DZedJ2UwM1I1AYkKKMZLSKzjtBZNkPRzowL+Iwxk3kf9qRGGPwR4vmucSxYZ7J142f6AAAA&#10;hjJlQmeQcRCVtq+u7FZ7e/O8eyPdNPMZ51fU1Aj3qtzYMXNSvd63ev9j/GBdJLcPfKzHAQAA7Jov&#10;oVO+jwq+qLedcuNHjGrqHHyNpXxnXpi511YfqFVNga2Sm3OgDk1v8VRubHx7X45CXFohOodfWWr9&#10;NVmH6TJZq5M7TG4f6NgRAFiKh+vga2UOueMon2QFbkytUVuMmL6erjSaqbvJP7+/v3fXoUGcr4mn&#10;53762fw/mINyrvtz+bcTbqsRVyxZ2/Im50oobHVunmT9m2p1uBF265NcXWFirsz4zaNkPZMbmyw2&#10;WWBhi3b3ydxP5drWryv4qVyHOFjllsytrmlDCjtA5QzJOSt32uTi9T0OgAN2D9eLQ+54DlyNcztR&#10;G5CgjGbSiEyW0AEAAABgvleuAAAAAL6chA4AAADAZCR0AAAAACYjoQMAAAAwGQkdAAAAgMlI6AAA&#10;AABMRkIHAAAAYDISOgAAAACTkdABAAAAmIyEDgAAAMBkJHQAAAAAJiOhAwAAADAZCR0AAACAyUjo&#10;AAAAAExGQgcAAABgMhI6AAAAAJOR0AEAAACYjIQOAAAAwGQkdAAAAAAmI6EDAAAAMBkJHQAAAIDJ&#10;SOgAAAAATEZCBwAAAGAyEjoAAAAAk5HQAQAAAJiMhE7W68/r9ed1dy06CDbkru0apBoAAADwAP+7&#10;uwIHbXMBP39/Xn9eP39/uhT7LudkruG9eJcqrQUeK61X0iRXTmWt5G4AYCjBpdSZGQoXA+VCgsuD&#10;w2v5HoX2TF5rJeepb8ly48el1dThO+32piUTnZoFdwvpvpYHqD80tf5aP3PHtTxDTYOUm6LyEHcs&#10;KMNGZMoROmuo3v9dkbMYKkhnNjDekHejHShnXWpt+fq69aoGAHDe9lJqSZ3Ny+f3dZht+WxeXktw&#10;OZecoWYt32M3aoEg1dJ0Pdmr8QVuaQ/cutT7ge7ahpW98jPVm1q5YXd/XaqbK/frbnAF5boXOwpF&#10;7f40ZkTmS+jEibfRThW9hvmM70s2EwCeJLiUyp3N11RLbpRH05PS1msGqZxAuT3Xe6FkyJbGlqzP&#10;1gVTynX4TpUdoTy4qaYxa9p8d8T9N0Rt+95DchhI+del8bCW6xF91zK7crNXHk/qm2j3UBn8NHhE&#10;Zn3lalc83CYYNZr7szB89PwxrlyHeJ4gNxksuM4Q71U1j8uSFSsvW+NMNQqLG3ENAJ/0Sr3u3frO&#10;TpPg2awzfr34uu5w61W+1/ATjZHvWIdvU9OeF60leVP67NiVN+2iZr96LbPrcpcd797lmVt/GtZ8&#10;I3TW5MXuG27BmKhcWjT4M07INY2tKu8E5TpsVxcka+LNCdZVOQwsd9SuWbbGmWoUFt9OHycbCgCP&#10;tD3/JkfuvKefPCNvz/Xx5VOvtXBAufFnvOEZWU17nk9xitrnlQ+kwWyic0b97l0ISmW8BjRfQmf5&#10;7wOc3JDFXmOiDveu88mR3KqDTWuqYd+DRdDU9S2frEZy8Xh6rkwAoItgwHnwfKX1WVd5RXEh3ddC&#10;PY0/oKAD0t1FY3ZyB9Itwc25bhxoLig18RrTlAmd5b/jaMbJonVJfm83p760M+fd1mW3D20uTScH&#10;SZxxAg0A86o/6SfP8pXPzGrWkntzvH4t36PXaPH6dSVXWlm48SCr3UHruw11/iZTOHLKLZMcObi0&#10;R6H89kYc3C8/6LXursd27/pXapbhIzL3N3TKg3Vvcf5R1bo5S2O6ZF3kQB2alr2lnUcILgA8w/pO&#10;zXZKYc4r1rK91FnndLovqI/aRQTomFzgmtrzcE8UtZyadHPsWDcshy/+9fbOfpfWnfzM7l0IylwR&#10;mS+hk3vL+q76BIK6Hbg6OZalOjNexqubAPBtPjOwfMbh6yPbbc+r796T3zqIr35dVQZygatpz/M+&#10;s5YZHXvZysHzUq175sd272EjMl9CZxn1GNTrfav1UdUy3u7yAdtmrPk3AHDYZx7qeHTU113tGSdu&#10;bqnGvIIW+0x7lteSfC7+DTEN7iaa/lwnLg6eXdU0e+DzB6UBIzLrN3SCt3mX/Ou+uUYPZsgVfqA+&#10;9b8m61AoavD8TmXLlxdfNp/L2ea24ukAwBnJM3Uwqnx72t090b8q/m8VyV+3Tl5OPF73BnlFX2/U&#10;+Fdobcy4Jy4V3e1M3Zbh7zV6Wd+EeKW+0Vn+dTtP4eBZOJAmf41LK0x/pJpmP1ZsTVDK8QoqOVpE&#10;/vn9/b27Dm3W9t02eiFfs0THvnViEJL4p9yfresKfirXYbu6YEvLG568JKrckN3cfH3yPrmK+vYM&#10;NnZ3OgDQpHxKzV29JGconKxrTtw1RZVL+B6V7dmaOEuWXNn4uXta8dqqv4LN3ZjkFi/cIBTWmIta&#10;eaknSWYKym/TFDpLsuR43FP5xspdT2tQyge68r1/spCpIzJfQgcAgGG5pZ+RqE1K4EYjIgN6dlBm&#10;feUKAIDRPPu6+alEbVICNxoRGdDjgyKhAwBAB4+/bn4kUZuUwI1GRAb0DUHxyhUAAADAZIzQAQAA&#10;AJiMhA4AAADAZCR0AAAAACYjoQMAAAAwGQkdAAAAgMlI6AAAAABMRkIHAAAAYDISOgAAAACTkdAB&#10;AAAAmMz/ARbTnDuu915MAAAAAElFTkSuQmCCUEsDBAoAAAAAAAAAIQAPmVo3zFQAAMxUAAAUAAAA&#10;ZHJzL21lZGlhL2ltYWdlMi5wbmeJUE5HDQoaCgAAAA1JSERSAAAF8AAAAqIIAgAAABa5alIAAAAE&#10;Z0FNQQAAsY8L/GEFAAAKMWlDQ1BJQ0MgUHJvZmlsZQAASImdlndUU9kWh8+9N71QkhCKlNBraFIC&#10;SA29SJEuKjEJEErAkAAiNkRUcERRkaYIMijggKNDkbEiioUBUbHrBBlE1HFwFBuWSWStGd+8ee/N&#10;m98f935rn73P3Wfvfda6AJD8gwXCTFgJgAyhWBTh58WIjYtnYAcBDPAAA2wA4HCzs0IW+EYCmQJ8&#10;2IxsmRP4F726DiD5+yrTP4zBAP+flLlZIjEAUJiM5/L42VwZF8k4PVecJbdPyZi2NE3OMErOIlmC&#10;MlaTc/IsW3z2mWUPOfMyhDwZy3PO4mXw5Nwn4405Er6MkWAZF+cI+LkyviZjg3RJhkDGb+SxGXxO&#10;NgAoktwu5nNTZGwtY5IoMoIt43kA4EjJX/DSL1jMzxPLD8XOzFouEiSniBkmXFOGjZMTi+HPz03n&#10;i8XMMA43jSPiMdiZGVkc4XIAZs/8WRR5bRmyIjvYODk4MG0tbb4o1H9d/JuS93aWXoR/7hlEH/jD&#10;9ld+mQ0AsKZltdn6h21pFQBd6wFQu/2HzWAvAIqyvnUOfXEeunxeUsTiLGcrq9zcXEsBn2spL+jv&#10;+p8Of0NffM9Svt3v5WF485M4knQxQ143bmZ6pkTEyM7icPkM5p+H+B8H/nUeFhH8JL6IL5RFRMum&#10;TCBMlrVbyBOIBZlChkD4n5r4D8P+pNm5lona+BHQllgCpSEaQH4eACgqESAJe2Qr0O99C8ZHA/nN&#10;i9GZmJ37z4L+fVe4TP7IFiR/jmNHRDK4ElHO7Jr8WgI0IABFQAPqQBvoAxPABLbAEbgAD+ADAkEo&#10;iARxYDHgghSQAUQgFxSAtaAYlIKtYCeoBnWgETSDNnAYdIFj4DQ4By6By2AE3AFSMA6egCnwCsxA&#10;EISFyBAVUod0IEPIHLKFWJAb5AMFQxFQHJQIJUNCSAIVQOugUqgcqobqoWboW+godBq6AA1Dt6BR&#10;aBL6FXoHIzAJpsFasBFsBbNgTzgIjoQXwcnwMjgfLoK3wJVwA3wQ7oRPw5fgEVgKP4GnEYAQETqi&#10;izARFsJGQpF4JAkRIauQEqQCaUDakB6kH7mKSJGnyFsUBkVFMVBMlAvKHxWF4qKWoVahNqOqUQdQ&#10;nag+1FXUKGoK9RFNRmuizdHO6AB0LDoZnYsuRlegm9Ad6LPoEfQ4+hUGg6FjjDGOGH9MHCYVswKz&#10;GbMb0445hRnGjGGmsVisOtYc64oNxXKwYmwxtgp7EHsSewU7jn2DI+J0cLY4X1w8TogrxFXgWnAn&#10;cFdwE7gZvBLeEO+MD8Xz8MvxZfhGfA9+CD+OnyEoE4wJroRIQiphLaGS0EY4S7hLeEEkEvWITsRw&#10;ooC4hlhJPEQ8TxwlviVRSGYkNimBJCFtIe0nnSLdIr0gk8lGZA9yPFlM3kJuJp8h3ye/UaAqWCoE&#10;KPAUVivUKHQqXFF4pohXNFT0VFysmK9YoXhEcUjxqRJeyUiJrcRRWqVUo3RU6YbStDJV2UY5VDlD&#10;ebNyi/IF5UcULMWI4kPhUYoo+yhnKGNUhKpPZVO51HXURupZ6jgNQzOmBdBSaaW0b2iDtCkVioqd&#10;SrRKnkqNynEVKR2hG9ED6On0Mvph+nX6O1UtVU9Vvuom1TbVK6qv1eaoeajx1UrU2tVG1N6pM9R9&#10;1NPUt6l3qd/TQGmYaYRr5Grs0Tir8XQObY7LHO6ckjmH59zWhDXNNCM0V2ju0xzQnNbS1vLTytKq&#10;0jqj9VSbru2hnaq9Q/uE9qQOVcdNR6CzQ+ekzmOGCsOTkc6oZPQxpnQ1df11Jbr1uoO6M3rGelF6&#10;hXrtevf0Cfos/ST9Hfq9+lMGOgYhBgUGrQa3DfGGLMMUw12G/YavjYyNYow2GHUZPTJWMw4wzjdu&#10;Nb5rQjZxN1lm0mByzRRjyjJNM91tetkMNrM3SzGrMRsyh80dzAXmu82HLdAWThZCiwaLG0wS05OZ&#10;w2xljlrSLYMtCy27LJ9ZGVjFW22z6rf6aG1vnW7daH3HhmITaFNo02Pzq62ZLde2xvbaXPJc37mr&#10;53bPfW5nbse322N3055qH2K/wb7X/oODo4PIoc1h0tHAMdGx1vEGi8YKY21mnXdCO3k5rXY65vTW&#10;2cFZ7HzY+RcXpkuaS4vLo3nG8/jzGueNueq5clzrXaVuDLdEt71uUnddd457g/sDD30PnkeTx4Sn&#10;qWeq50HPZ17WXiKvDq/XbGf2SvYpb8Tbz7vEe9CH4hPlU+1z31fPN9m31XfKz95vhd8pf7R/kP82&#10;/xsBWgHcgOaAqUDHwJWBfUGkoAVB1UEPgs2CRcE9IXBIYMj2kLvzDecL53eFgtCA0O2h98KMw5aF&#10;fR+OCQ8Lrwl/GGETURDRv4C6YMmClgWvIr0iyyLvRJlESaJ6oxWjE6Kbo1/HeMeUx0hjrWJXxl6K&#10;04gTxHXHY+Oj45vipxf6LNy5cDzBPqE44foi40V5iy4s1licvvj4EsUlnCVHEtGJMYktie85oZwG&#10;zvTSgKW1S6e4bO4u7hOeB28Hb5Lvyi/nTyS5JpUnPUp2Td6ePJninlKR8lTAFlQLnqf6p9alvk4L&#10;Tduf9ik9Jr09A5eRmHFUSBGmCfsytTPzMoezzLOKs6TLnJftXDYlChI1ZUPZi7K7xTTZz9SAxESy&#10;XjKa45ZTk/MmNzr3SJ5ynjBvYLnZ8k3LJ/J9879egVrBXdFboFuwtmB0pefK+lXQqqWrelfrry5a&#10;Pb7Gb82BtYS1aWt/KLQuLC98uS5mXU+RVtGaorH1futbixWKRcU3NrhsqNuI2ijYOLhp7qaqTR9L&#10;eCUXS61LK0rfb+ZuvviVzVeVX33akrRlsMyhbM9WzFbh1uvb3LcdKFcuzy8f2x6yvXMHY0fJjpc7&#10;l+y8UGFXUbeLsEuyS1oZXNldZVC1tep9dUr1SI1XTXutZu2m2te7ebuv7PHY01anVVda926vYO/N&#10;er/6zgajhop9mH05+x42Rjf2f836urlJo6m06cN+4X7pgYgDfc2Ozc0tmi1lrXCrpHXyYMLBy994&#10;f9Pdxmyrb6e3lx4ChySHHn+b+O31w0GHe4+wjrR9Z/hdbQe1o6QT6lzeOdWV0iXtjusePhp4tLfH&#10;pafje8vv9x/TPVZzXOV42QnCiaITn07mn5w+lXXq6enk02O9S3rvnIk9c60vvG/wbNDZ8+d8z53p&#10;9+w/ed71/LELzheOXmRd7LrkcKlzwH6g4wf7HzoGHQY7hxyHui87Xe4Znjd84or7ldNXva+euxZw&#10;7dLI/JHh61HXb95IuCG9ybv56Fb6ree3c27P3FlzF3235J7SvYr7mvcbfjT9sV3qID0+6j068GDB&#10;gztj3LEnP2X/9H686CH5YcWEzkTzI9tHxyZ9Jy8/Xvh4/EnWk5mnxT8r/1z7zOTZd794/DIwFTs1&#10;/lz0/NOvm1+ov9j/0u5l73TY9P1XGa9mXpe8UX9z4C3rbf+7mHcTM7nvse8rP5h+6PkY9PHup4xP&#10;n34D94Tz++xtAWsAAAAgY0hSTQAAeiYAAICEAAD6AAAAgOgAAHUwAADqYAAAOpgAABdwnLpRPAAA&#10;AAlwSFlzAAAewwAAHsMBvJeX2gAAIABJREFUeJzs3W2So7qyKFDXix5S1/wHUD2nej8cx5fNh0gJ&#10;AUp7rThxYrcNklAKDImgvn5/fx8AAAAA5PH/7m4AAAAAAHUkdAAAAACSkdABAAAASEZCBwAAACAZ&#10;CR0AAACAZCR0AAAAAJKR0AEAAABIRkIHAAAAIBkJHQAAAIBkJHQAAAAAkpHQAQAAAEhGQgcAAAAg&#10;GQkdAAAAgGQkdAAAAACS+XN3AwBI4/vv9/LDn38/r29f/127bnmx5ZKzxX7+/WytWCgqssq03rZN&#10;eC4QXLdQV6GcuCOtDRa4paoHejVga+uq6q1t5NYAa+vbci3B/aXsWUjtzvvY29Kt1ZdRuGDnLTi+&#10;+cdX2W0DAKz6+v39vbsNAIxuen1SyHGsXpCsrrtVYLDM6WJb7dkqtlBdbVGFFq5mDWo3bWuxqs1s&#10;aO3s8rIQwcglaO0AKK84+6pq3cJaZzTytcDxvi3XEmlnQTCUtVu6tcrWEG0Ybw0779Z2Hd/8I6tI&#10;6ADQxiNXAOwoXJb8/PsJTpGYLTn9ZzDNMfNcLH4JVHuxtDs3J/jtxaquS4+UU3tNGx8AXZq3umQk&#10;OdixkZEmtS1whlOH8W4U+vZJfOetXexUI7QBgFwkdAAoidxkPv7gTCGns1VI+QmvVR2vk5uL2t20&#10;hu0qVLH1SW0JbYs1D4CDtVeVdmojl3r1bS/nJRG6P7h3Rp+MkEMZoQ0AJCWhA8DpajNBfV1wvTTC&#10;JdnFiYkqHQdAbePj87/uHaUjuCy5M2aX5tqLAeAhoQNAQfwdELvvi6mq67E3k6V5Gst5k3Ta5iOc&#10;dP22O0lnwCTXeQ9eFUq+oJEjOz4drKquayqKu3LzR24DAHlJ6ADQxxtflgTnbhy/ZD316u76nM5d&#10;VtOLu+9Rpq9BoiDcALwxCR0AEphmH6qyHs1pi+CV5/EsSZfESturjtPldA6+liXd9p7qtR+dN2Xs&#10;rihEdt4LNn/XCG0AILU/dzcAANb9/Ps5cm1zPLcSf1drbb7p4KZN1ZbT0NoRtD2Qtfqw3iP5rI1c&#10;F/yXRSHFa3oAoC8zdAB4T7t/Un11lek/77pdX6VhMzNq28y37JznRk3/11BIYbB1H/bXRKFq571y&#10;80duAwDZSegA0Oj5Rozl/zpWsXwSoTbrcU1Op2Gtvg9ZHOmTRFePvd6EnWiTr3F9wuVxTuaorfwR&#10;sn4jtAGAdDxyBUCj5xVI/C9hZdH2PNTxB8Su7L2Oz3wNaNmZ7729bcp//Ov4aLwlCvEqztj82hXP&#10;DgEAb09CB4BN06ujhqkxVRdvkcJPus7stfxQWYPdZp/d2jMGwBGr7RmtkdfYGhsXjN6L95HVLb1x&#10;84dqAwBvwCNXAJxu6yql9tGkNm3vXpn+86RnN/pmB45v5nmODICZYJs7/rkx19jNbum6u54oNE4A&#10;uJ6EDgAlR171Es8XxKfAVDVg6YLXavR6z8sRg7w9pPsAqFLohGl1BxtZXn3AB2cKTSrv7G1bGoxC&#10;X5G/Vl5eqy07E882ntcGAD6KhA4AO7rkdGbvS57+M/JHvqsq3XLkjyWfdHF1XiJjkDxClwHQbFbj&#10;VnW9GjkbJGNmcx7hwVx+w8vsn+UcyvK/r+yZ6XOjjx6bv1yyauEz2gDAZ/r6/f29uw0A5LB1ddFw&#10;rRtfcbp68KKxbHr1Xl5gt9j4RIBZOcuvgq2q2sxCpeXWbjU7UlShing5B+udbk68E2obubtuQ13L&#10;tdrGQzCakaEe+etUW9XVRuFIG5ZL7u4swc3veGxpbkOwNAA+jYQOAAAAQDIeuQIAAABIRkIHAAAA&#10;IBkJHQAAAIBkJHQAAAAAkpHQAQAAAEhGQgcAAAAgGQkdAAAAgGQkdAAAAACSkdABAAAASEZCBwAA&#10;ACAZCR0AAACAZCR0AAAAAJKR0AEAAABIRkIHAAAAIBkJHQAAAIBkJHQAAAAAkpHQAQAAAEhGQgcA&#10;AAAgGQkdAAAAgGQkdAAAAACSkdABAAAASEZCBwAAACAZCR0AAACAZCR0AAAAAJKR0AEAAABIRkIH&#10;AAAAIBkJHQAAAIBkJHQAAAAAkpHQAQAAAEhGQgcAAAAgGQkdAAAAgGQkdAAAAACSkdABAAAASEZC&#10;BwAAACAZCR0AAACAZCR0AAAAAJKR0AEAAABIRkIHAAAAIBkJHQAAAIBkJHQAAAAAkpHQAQAAAEhG&#10;QgcAAAAgGQkdAAAAgGQkdAAAAACSkdABAAAASEZCBwAAACAZCR0AAACAZCR0AAAAAJKR0AEAAABI&#10;RkIHAAAAIBkJHQAAAIBkJHQAAAAAkpHQAQAAAEhGQgcAAAAgGQkdAAAAgGQkdAAAAACSkdABAAAA&#10;SEZCBwAAACAZCR0AAACAZCR0AAAAAJKR0AEAAABIRkIHAAAAIBkJHQAAAIBkJHQAAAAAkpHQAQAA&#10;AEhGQgcAAAAgGQkdAAAAgGQkdAAAAACSkdABAAAASEZCBwAAACAZCR0AAACAZCR0AAAAAJKR0AEA&#10;AABIRkIHAAAAIBkJHQAAAIBkJHQAAAAAkpHQAQAAAEhGQgcAAAAgGQkdAAAAgGQkdAAAAACSkdAB&#10;AAAASEZCBwAAACAZCR0AAACAZCR0AAAAAJKR0AEAAABIRkIHAAAAIBkJHQAAAIBkJHQAAAAAkpHQ&#10;AQAAAEjmz90NAN7B99/v6T9//v08P3z+x3KBgtcqhYoKyzRUVLvK6vJVTSqUs1VvsNKtQMQrCi4Z&#10;74SDte+uHmlzedhsVTFdPt6xtSMhxTDY3cF3tbW8qj3BSleVu+jIt1vLR2wdOh7Fzo/0YZd+rh0V&#10;VftLZK+Mr9LlMDKt5d7foMgq8S1a2t3G1eVXa68aD72Gd3nhR2XP3/g7CxDx9fv7e3cbgMSmJzHL&#10;k6TZJ6tnUVvLFKrbPZluqGh1ya3Neexd6sQXO6Pe2dlwr87fXb3cpK0FVjezS6Wz1SPLlEvbHTm7&#10;624tNuwwCO7gBccHTGGZqrgf2eTj3x7vtLba46tstW3Zz7Wjonn/je/jkVUOHkamy4/wG1QufHX5&#10;oIM/B7ttuGx4B5cpj/DgWn1/ZwHiPHIF9DE9R1k9X9k9iTl4t/+MitqW76X2fPpIUbUXSz//fmYR&#10;b7jbXFV1ecVIpfGGFZa8fjAMMgx2d/Byww4OmNpBNa3o4AK9tB3fZmtFkp5HuvrIzrt7Od3xoNFR&#10;7WEksuS9v0FtW7RUNVoaBmrbWreMoot/ZwGqSOgA7brPMY7PoTi1ouDyu+fNuzMIjtfbXEjDYr2u&#10;dhqqPqLXuXghmmePhLuGwcELpIMD5vioOOlo0OzIlIfyh0e6unbzq0bFeQeNjuJjfrTfoMjCtR0b&#10;XP74QL1meDe763cWoJaEDtBH8MGTk6pLXcvBeq9vZCSvEXF9y1NcXra14ewGH9nBuwyYESLSpnvL&#10;gxOpgqvMHBl1pzZsNO/9G9Sl9rbgjjmK8h5/gLcnoQN0c+oZz/HZLge1TdK5oN7zqj5SxSCTdKqG&#10;TXnCf7mcs0fCCMPg1ARTZJLOG1xTxSchnpSCWV3+SD8XFj77oNFRZP8d8zcosnBVIrvLPLKT1jpj&#10;+YL3O/4Ab0lCB2i3PCf7/vu99frGT3P22b9zzaleXX1GXubUkXDqMBhhBzfOV3Xv/Hg/jzAqyKL7&#10;JJ2LOf4A45PQAQ45+MR70OuS+IIZMUfK79Kk5jcT5TrXPN7ayDs7Dw6b58INGZkLtu7l4pxO9ypq&#10;2/Bp4/wyR3I65eXfQJbfoIPVXb+N40t9/AE+gYQOcNTWyX3e856qxne8l9jQaRnPNQ+Ojefq0xkB&#10;fW/nNpfWqxmjDYMRdvC7xvlrsM1GXXzd89p2huM5nXSbPCY9OZSMv7PA5/hzdwOAd/A83TnpLKcw&#10;P+Kkh1mOb05bw07txnEc3Mxgx/YaNgfHWMPqAw6DAZt0jdXHi6rWfeNOe/sNfMn4G1Tr+m0EoAsz&#10;dIBujlz8HKnlJG0v0z2+yQf/WmqW66uLrxC6/FWmqhUPBmLAYXDNDh6s3Tg/SW0/3zsqbjHgb9A7&#10;VT2mpMcf4BNI6ADtdv9aSseKtp56GPC86vr7mU6+V90+bC4eCd3rumwHDzLOrxH/U1yR5c922b6c&#10;6DeozSds4xGOP8CYJHSAzvqe9DwviZf/61hFVWOGrffsPjk4YeRiQw2bXkYYBvEqThow2YP4CL+Y&#10;5rzXeEWW71JmroPGy3IuxjgHk7bfoN3W1m7j8YF67/BuNsgQBZiS0AEOee8bd21PXV1Z73ltKNgK&#10;+sFX+b6Hjhs1wjDosoP3GjBP6YbNlQ3u2NWFZjeU1ncM9Fq9ezndNQ+eYbfoiJNGUZV0xx/g7Uno&#10;AEfV/iWUqpK3Suj72ppgY4JL3nhFPcjNyRGm56x+dfGw6dgPNw6D5h38vAGT95qq6pU0hcvX2Vcn&#10;dXVbTme61gUHjVOT6eMcTJprCU7P2V23MOTaBuplw3v3EcLPOf4Ab0lCB+hgevr1+u/j2ZxH+BT2&#10;7PPpZ/m9Ll/71nulV0tm59zf//074je0bNKSx93D5qR32dzYsc07+PgD5krBOJYvercKub6rg6Pi&#10;pIYtL/vbFJoxwsFkVn6ko6o69sg2HhyobWsdHEXLdwN9zvEHeFdfv7+/d7cByGp6MhS8pbZ14rh6&#10;Jr21QKSQYEWFJbfW3T2p3eqTcjlH6p3ZOkmN98mu1aLOqLRq9ePDpqrGLiNh5GHQsIMXGhOpsaqi&#10;+MVYl9D33Z0j4p3WsFZzPzePiqrNaejPI3tZ5HdhnN+gyCoN2Y1H1/b3Gqhd1tpat+N+UW5hvJEA&#10;tSR0AAAAAJLxyBUAAABAMhI6AAAAAMlI6AAAAAAkI6EDAAAAkIyEDgAAAEAyEjoAAAAAyUjoAAAA&#10;ACQjoQMAAACQjIQOAAAAQDISOgAAAADJSOgAAAAAJPPn7gYACXz//V79/OffT8PCswVWC5kuubtA&#10;2XL1yFqzdWtXaWvYy2oXff/9LqxSLioeqd3uCm5gQ1On1W2tHh88y4V3V1ku37HfgovFx89r+fIe&#10;F995G0bd8XaeOt6677Zto3pabKSd8VoKDd4dGOXVC405PmJ3l4l0SLDTOhZVluhIuzsgtxpTW3jQ&#10;ewzI4GK1Hbt7FgTw9fv7e3cbgHFtnflVXaJsLdDrVKa2kbNiVxdbrbqwUa+v4g0ol7Pawr4JndVK&#10;txZejVe5tbv1RkortDNYxUnn4vHtbejehiFabkbDt/FRd2S/2Cq/43jrstt2GdWFNpSPPFW1xI9a&#10;rwUKq8TXCjajdoctlLbbafGiystEZDnSRtLWp47JtxyQj1inVQ225mMO8Gk8cgVsKpxPFC7PTm1G&#10;ldpryKoFjiwf6b3pMsdP5qr68GBAG8bG99/v3SW3Fjh7+C0r+vn3M4tO1R3mYIO7D9HaSruU33D3&#10;+0gVtUXFt7GtludFZuGi7vZRHdGlMcGujnRIsNM6FhU3/pG2PCALRY0zJkcbkMHF4h0b+UEEeJHQ&#10;Adbt3h06O6dz3glN8Ezu1JzOqu6bHC+wb3agamxUNXJ5NdKlPat3d2cLBOvqcsP/pCG66uwrh92j&#10;R98qxsnpTAdVuhvsZ6cLy4u17eZtRXWpLsuR1oBsKPPiASmVA9SS0AHaXXZSOPIpzkltq51SVFtg&#10;x4UPCp7jdp880mar6oOP4Qyi46gbdrxdVmO6a+aCI91VO6Hp9c+Dw2+3qJOOKsOOfAOydt2LB+Tr&#10;q175I+BDSOgAKxoe3u57Yro7Y2JMfdt8sEtr+zDytH9bacfHxvGOPdKeLsv37d7znNGwyCSdN37w&#10;aquQcgm3j5AzRuzuZJndEoKdFimqYwYn9ZE2XsK9Y3LMAbnbkrY3EAHESegAH2HY06nyXbvps/QX&#10;bEKWpENfl2UPx+zeG0fdmB1yhiv34o4+J0AXu71jDUiAtyGhAwzndYF98N7jBeesbSeUhYZtPRrQ&#10;UEVbH6Y7Y24L7l3bNWb39hp1Deve0iEXd/vsxaiDBD3oYIB6bWzHY3jfyTsZj7QGZPdmDFIU8Jn+&#10;3N0AgJ66v3omWFHt8uVH6Ff/7EV5rY5mDRj58bfaJx1GuHS5oHsbNrPXqDte9anj7ZYBMMjAa9YW&#10;oI6bPGw256C7jrQG5PEGDFgU8LHM0AHGUjg5G+q2Z+1rC6sadvCdiAf7cHwdt2LkdFWz12s1q96v&#10;2eVNnIO/zvOu5o05M+tUx7u6725+RnV5j7QGZIOLByRAkIQOMLSGM7ArT1VPfRfm6stN4tUVyqld&#10;ZaizzyNP0vV9VXOzkbu3y6irDc3FHTJCTieX5gA1b3XHB2YjRXWpLteR1oCscvGABIiT0AGG83yq&#10;//W/2VeREoY9Tyo3bLl1R84+37UPn7o078bpOeN0b8dRd8Q4HcKq7KPipIet3v5IO6xPGJAAERI6&#10;wIrgRIbpVx0vsNseGCkXe7xtZ9TV8BBZpMxefdjrjLPjmevqW11Gm9ARf8SpqTlXuOW1PjeOtwtm&#10;IdWWUJ5Ocsu7bHsd5IPLrO7mtZ0WOWK0HVXe8kiba0yOMCB3mxEZxkNN0gTSkdAB3tOVL9M5snzb&#10;Td3LHJ+g3lGXN0Of9BqFy56GO8MZwbr4yrZ2E9oqitdSvrg9+Ias5nWPO/5U0a6OL4CPFHXl++YL&#10;zh755w3IeBvO8H4DEqCWv3IFrPuZ/CGJ1SdTytNzfop/R2OrwK0Tnd3G7K51jfgc+9rOea2424C+&#10;ffg43I0XzPVoruKMTmhI8I2QxTsy6iKFxxe+frydNz1nev3WPcqrbehyKN6tt3lbqjJiy3p7VVr+&#10;OYtUl/RIe+qA3GrD7EMDcpCnXIG3YYYOsKnw4FXVw1bLdbfOp+M3GyOLdVmrtvwu15PTT4Lzuh+X&#10;9GGw5Hibq4rtVdTBySOze90nbe/12kZdsNjzeuZg/webd6SW2YCZrt6QRIskIwotmf3zyhEbny9T&#10;Fuy0+KM0tbIfaQsDslDUGWPyPQZkoZDCSRRAL1+/v793twEY3daJSPyWYHmt8jKF2iMNmy0TLHm3&#10;hVvKNz/LDZuezhaavaqtDwurLMuvKjB+Xh55EKBc3VZdu6HfLX+15NWFI0vGu7dc16NmGO+W0HfU&#10;bVltzNnjrdduW65lS/w+fG23VxVetcp5AQqWGV+x3NRIUV2OKo/MR9p4LM4Yk282IJfLx9sTXDL1&#10;DQPgPBI6QFTVrBwAAADO45ErIMrkYQAAgEGYoQPUaZiJDQAAQF8SOkALf6YBAADgRhI6AAAAAMl4&#10;hw4AAABAMhI6AAAAAMlI6AAAAAAkI6EDAAAAkIyEDgAAAEAyEjoAAAAAyUjoAAAAACQjoQMAAACQ&#10;jIQOAAAAQDISOgAAAADJSOgAAAAAJCOhAwAAAJCMhA4AAABAMhI6AAAAAMlI6AAAAAAkI6EDAAAA&#10;kIyEDgAAAEAyEjoAAAAAyUjoAAAAACQjoQMAAACQjIQOAAAAQDISOgAAAADJSOgAAAAAJCOhAwAA&#10;AJCMhA4AAABAMhI6AAAAAMlI6AAAAAAkI6EDAAAAkIyEDgAAAEAyEjoAAAAAyUjoAAAAACQjoQMA&#10;AACQjIQOAAAAQDISOgAAAADJSOgAAAAAJCOhAwAAAJCMhA4AAABAMhI6AAAAAMlI6AAAAAAkI6ED&#10;AAAAkIyEDgAAAEAyEjoAAAAAyUjoAAAAACQjoQMAAACQjIQOAAAAQDISOgBwiu+/33c3YUTff7/1&#10;TNBb9tX7bREA3OXP3Q0AgDf0/ff7599P+dr159/PZe253dtcxs825BXEZ8RPqqXLioOMt+d+MUhj&#10;ACC1r9/f37vbAABvZXa9+rzGnl3Brn74CfJu+CtXsgzu8vNeNbaVuezkobpdQgcAuvDIFQD0FLxY&#10;fS7zNvNWgoZKK1R5tXzW+PO2pe/YOHu8veXTYQAwOAkdAOjG1IO3VM5DPT8X97jdpxEBgAjv0AGA&#10;PmRz3lLeWUVX0j8AcD0zdACgg60ZB9IBLxm74q42H6k3Yz8DAA3M0AGAPqouoSNvSi4ss1rjdPnd&#10;l/VOX/G7+w7d2pas1rK6QHmt1RVX21ZVRXnbG0Q2P9KHW5O82rpxWcJJ7TyyaQBAMwkdADiq6oUg&#10;u38sqVDmLGXzukieLTy9eJ4utixkdd0jLQnWsmW51mxblssX2hApf3fhNpGKln24VVTVNu42pmM7&#10;IxPTvC8ZAE7ikSsAOMvrOvZ5Tfu6st39Y0mr1+2Fy/JpgeVr/t0JKQdbUl6gnIxYrjVLV836rTa7&#10;0TYZp28CpVzL6ra3TW6aDrnleOvVzvgfdDM9BwC6M0MHADqIp0h2y3ldw+8+1TJ18Kmc1eRLW0va&#10;BIt9LbacudPcpMtyDcGKpkmZtm2cxau2fxo6pPmROgCgmRk6AHBI36vT4IyMXlNgzmjJBS/lbXjy&#10;6LJXBccrWs4/mpXTpbWv6Tmrz9Ydb2evVQCAWhI6ADCQ3UdjqiZcHMli9G1J2QVTSEa2mhMccBsb&#10;cpdbqwy4dQCQjoQOABx1/AUlkUvl6ftQym8gLlSxu+IZLWnO+9S+sjdYzsFWdaxouWnN2xhfrEs7&#10;D64CABwnoQMAoyhfim+92nZL9+k5bS3pfgF/8Stvdtt/cN5KORtyr912dlkFAGgjoQMAKR1MlAT/&#10;/vTBlnyv/cX0qmLPyBz13fbym6p7VXSkhMgbtQ+2s2oViR4A6EJCBwD665u5WE4VWf79o1mBhT9W&#10;PVt9+hejDrZktZbVv0sVKXbWkvJTQvFXCG9te7lhhU6urehZ1KzAQv8Ht3Fr3Ug2p7adWw0LrgIA&#10;dPH1+/t7dxsAILHdSShdXn1Se5FceK3PY5FAqfrb2IWWrNYSLHZW8laxq8mOqsLb/gBTPKyRTn7l&#10;uZZfLUvebWo5S3JGO7caFlnF9BwA6EVCBwAOuf0a9YyX+0J3t+8pAPBmPHIFAMC5ZHMAoDsJHQA4&#10;ZPaMycVMz2F8sjkAcAYJHQAAziKbAwAn8Q4dAOjg+qvWhrcvw8VkcwDgPBI6AAAAAMl45AoAAAAg&#10;mT+F776+vi5rBwAAAABThceqPHIFAAAAkIxHrgAAAACSkdABAAAASEZCBwAAACAZCR0AAACAZCR0&#10;AAAAAJKR0AEAAABIRkIHAAAAIBkJHQAAAIBkJHQAAAAAkpHQAQAAAEhGQgcAAAAgGQkdAAAAgGQk&#10;dAAAAACSkdABAAAASEZCBwAAACAZCR0AAACAZCR0AAAAAJKR0AEAAABIRkIHAAAAIBkJHQAAAIBk&#10;JHQAAOBDff/9/v77fXcr+hhqW9oaM9QmQFDzuDXgj/tzdwMAAID/E7nC+fn3c01Fg/v++/3siqG2&#10;pfnitntLuMw0fF12z3JdZ1cR1zxuDfguzNABAIDh/Pz7ef5v9Z+9quhY2vWuvISu0taYoTaBuOc0&#10;k9ce+vPv59SJJ6PlQZrHrQHfhYQOAACMpXCp4yoIxvFMr8z2ygFnjfGuPHIFAAAD2U3ZPKcARP45&#10;LWr1w6nlhJcj5SybUV5xdbrNVlHT5ZdX1FsVTT8vP7SyVd1W35brjbdqqz2MbDVw06GyuyNszTWb&#10;jbplmcsSyquvtj+y7nL1ttG+uyK1zNABAIBkpo9ibf1z9fJslv0plNlWzvSC8/WM2PSZlMd/L1+X&#10;xb7+uVXUspGzFq5WNH0opjx1YrmN5ZZEembr20hcGNZuyArzd5bLzMbVbNTN1p0O+9VRtLp6oYWF&#10;dVf3puVakW8N+O4kdAAA4J0V5rB0L2d55bn6z0Kxr6vHraLKIgvHGxNsyeomlMvcXYsPV8irTm2N&#10;rsjqwXXLawVHe7BwannkCgAALtXlbb4//3v36jL7sHpPPpLEmZXZXM6YpteT5W4/YxsPltllzBB3&#10;WYevPnhV6651TyrTaI+T0AEAgNxeeZzCMr2ui5JeX82enypvxRnbmLTfuMDyhTW1jowuoz01CR0A&#10;ALiUq51bzF7QkysKuVr7Brp0eKSQSIbx0+iNOO/QAQCAlFbfE7x1k3/5TtNymVspj2A5o5n20u7l&#10;4hnbmLTfKCjscReH+MjoMtpTk9ABAIDcym8gnr6ko5CpiddysJzVYrfenBoRvGIMvkXotXB8Gwt/&#10;n6hQZnktUij/ybPVVXoFujy6Iq4c7bsr0ubr9/f37jYAAABzhb8hNVts668yrZa2+hLW5Z+q2b0c&#10;3Z2/M3snyPKfhRV3i5q1JLLw9PPgS5GDLVmuVfhbP1sbvroWKcx21d0dcJn7mC0cHGaFD+PvFd5d&#10;d7WottG+uyK1JHQAAACgXTBXCH1J6AAAAMBRppxwMQkdAAAA6MBUHa4koQMAAADdSOtwDQkdAAAA&#10;gGT82XIAAACAZCR0AAAAAJKR0AEAAABIRkIHAAAAIBkJHQAAAIBkJHQAAAAAkpHQAQAAAEhGQgcA&#10;AAAgmT93NwAAAE7x9fV1dxMA4P/8/v52LM0MHQAAAIBkJHQAAAAAkpHQAQAAAEjmq+8TXAAAAACc&#10;zQwdAAAAgGQkdAAAAACSkdABAAAASEZCBwAAACAZCR0AAACAZCR0AAAAAJKR0AEAAABIRkIHAAAA&#10;IBkJHQAAAIBkJHQAAAAAkpHQAQAAAEhGQgcAgFN8//3+/vt9dysA4D39ubsBAADcrJB2+fn3073M&#10;hqKam/GWpn277Jnyt1tLRpbnoC6BE7WO7EoDsptU+fr9/b27DQAA3O95Bjw9611+crDAuwp5G9Pe&#10;eF2xbIUs2HV6+ALdAydqB9mVBmQ3aeCRKwAASON1cbJ1lbK7ALcQuNGIyIAEpZZHrgAACJndMi3c&#10;QX2snW3vTpVfrvv65BNutEbUPvfxqHxgbTfEr0BEAi1eL+MH7tOiNn5EVtd6b+MHZcCImKEDAEDI&#10;7BR26/Lj59/P9IR4+dXjf+9Lni6zuu70Zuw4J9CDOCPJVQ7xNL82DeVqq5ZjgKcBA/fhURswIg9B&#10;GS8oY0ZEQgcAgP/zSrXUnk/Pli+suFxm6/U9bJnNXbrGbnDFcdeAgfvwqA0YkYegjBeUYSPikSsA&#10;AP7P7IT1yr8wNcgXueWAAAAgAElEQVT5cQrTu8dXxihCHAuGDdzHRm3YiDwEZbygDBgRCR0AANY9&#10;J5Z3OZ+OFDXOWXsWQ838fxHHXQMG7sOjNmBEHoIyXlAGjIiEDgAA1xnwpZIAkJF36AAAcLrXayZf&#10;/1tdZvW/CVrt1esTZ+JYa4TAidrUCBF5CMp/jRCUASMioQMAwLrye5FX/6b48mWW0/+Y/e9V1PTt&#10;yFtPZg1y9nyvrT8NNltm9h+7RQVDvCsSx8/UK3CRqAWLevnMqNmVBmQ3afD1+/t7dxsAALhT4XS2&#10;kFh5veBg9Q9/LL9drWVr3fKHH2vWh7sTncqdtpWw2wrirOStioRsqWPgCmnWI4H7tKjZlQZkN2kg&#10;oQMAwOm2Jt2Mc1oMALl45AoAgHNJ3ABAdxI6AACcbvm8lSwPABzhkSsAAE63TOjI5gDAERI6AAAA&#10;AMl45AoAAAAgGQkdAAAAgGQkdAAAAACSkdABAAAASEZCBwAAACAZCR0AAACAZCR0AAAAAJKR0AEA&#10;AABIRkIHAAAAIBkJHQAAAIBkJHQAAAAAkpHQAQAAAEhGQgcAAAAgGQkdAAAAgGQkdAAAAACSkdAB&#10;AAAASEZCBwAAACAZCR0AAACAZCR0AAAAAJKR0AEAAABIRkIHAAAAIBkJHQAAAIBk/tzdAAAArvP9&#10;9/v13z//frp/u/y8oSXlijiuufOPfMtBzZ2/G5fanZcXu9JoPm03MUMHAOBTfP/9/vn38zofnZ6/&#10;PiZnq88Flt9urfv993u28JGWlBvJceXOfzSNgd1vOah5591dUaSa2ZVG84G7iYQOAMBHeJ6wPv97&#10;6x7j1gLldafnwQdbEmkkR+z2cFtoBO5UzTtvJNzi1cauNJrP3E0kdAAAPkL5fHT19uPrw77nsoXS&#10;hj1pfhuFHj4yBgTuVM07r7icx640ms/cTSR0AAAAAJKR0AEA+FBHbkuas/M2mnvYRIMbnRQ1jrAr&#10;jeYTdhN/5QoA4ONMXxlw9rq7f3Nkq7QjjSSiuYfLKwrcqU6KGkfYlUbzObuJGToAAJ/lyF/r6PuX&#10;PgqlDfsnRd5Gcw+XVxS4U50UNY6wK43mo3YTM3QAAD7OlQ9bNT9NkOs2aUaeEMnoE54iSceuNJrP&#10;2U3M0AEA+CCz+eTlP7xS+Gu7j8M3Mwul9a2IpdUePj4GBO5UzTuvuJzHrjSaT9tNzNABAPgUzzPU&#10;8oNOzzPa5TK76/ZqSd+KWCr3cPMYELhTNe+84nIeu9JoPnA3+fr9/b27DQAAnG71VHV503j1q/K6&#10;y2/Ls9YLpUUayRG7PdxrDDwErp/mnbcq3KvFssWuNJrP3E0kdAAAAACS8Q4dAAAAgGQkdAAAAACS&#10;kdABAAAASEZCBwAAACAZCR0AAACAZCR0AAAAAJKR0AEAAABIRkIHAAAAIBkJHQAAAIBkJHQAAAAA&#10;kpHQAQAAAEhGQgcAAAAgGQkdAAAAgGQkdAAAAACSkdABAAAASEZCBwAAACAZCR0AAACAZCR0AAAA&#10;AJKR0AEAAABIRkIHAAAAIBkJHQAAAIBkJHQAAAAAkpHQAQAAAEhGQgcAAAAgGQkdAAAAgGQkdAAA&#10;qPP99/vuJtBC4DIStQEJymg+NiJfv7+/d7cBAIAcZifNP/9+ggsvlyx8W16RBvHANUdt91tq9drd&#10;RK0ju9JoPnw3MUMHAICQ5xnt81z2+f+Fm6KvhVeXLHxbXpEG8cA1R233W2r12t1ErSO70mjsJhI6&#10;AAC02L1L+VpgdcnCt+UVOajcq81R2/2WI47sbqJ2ErvSaD5wN/lzdwM281u7s9fK86BmhcymSEVm&#10;TBVW2Wrta5nC9K1IabuNH20YAQCfKXIeNf2wcHvz+W15RXpZ7c/mqO1+SxcNu5uonc2uNJpP203u&#10;T+hMu2mawmjoo9WiZl8tp2OtVrRMzRQKny68Wuas9tnnq5s/K3z1KwCAKz1PdZyNpCNwGYnagARl&#10;NCIy6CNXzcnLwrrXZNHimZdCY7YSPeW1AADO5lQkKYHLSNQGJCij+fCIDJrQOWj1LUeFZ+GWLz0K&#10;Douth7+m3xZaWPDh4xIAGNaAb4UkQuAyErUBCcpoPjkiyRI64zyrVtarka+hGXnpDwDAlT7z7PkN&#10;CFxGojYgQRnNB0Zk0IROeebLI5CE231LzmzJadW7GZNnhqXqNcnNZu8VOlgaAEAXn3xHNDWBy0jU&#10;BiQoo/nMiIyV0JkmSlZfVFw1OWXrVcRbVVeV/PO/v0IfaUC85EJ1z/8up3VeHfhp4xgAuED8BKP5&#10;z/SWV6RNMHDd/7iywB3RZXcTtb7sSqOxm4yV0HklSgpvpcmVsOiYJpyldY4XCABQq+ok5LXw1l+6&#10;2Pq2vCIN4j3ZHLXdb6nVa3cTtY7sSqP58N3k6/f39+42PB6BZ6wea3NtdtfafWnxMkVS+AtTbe2M&#10;vP6malJSpA0AAGeYncvunhQVlix86+2B3cUD1xy13W+p1Wt3E7WO7Eqj+fDd5M/dDYga/HXIheb9&#10;/Ps5ksYbfMMBgI9S9Uh7eZn4Kw45Lh645qjtfkutXrubqHVkVxrNh+8mYz1ytaWcEOn1QNOjNU67&#10;o+dg+KcbaHoOAHA7pyJJCVxGojYgQRnNx0bk/keulumY4Nyn8tyqcrGr677yMqvrNvxNq2WTynO3&#10;Vtu5LPljBysAAADwdH9CBwAAAIAqOR65AgAAAOBFQgcAAAAgGQkdAAAAgGQkdAAAAACSkdABAAAA&#10;SEZCBwAAACAZCR0AAACAZCR0AAAAAJKR0AEAAABI5s/dDQAASODr6+vuJgAAuf3+/nYszQwdAAAA&#10;gGQkdAAAAACSkdABAAAASOar7xNcAAAAAJzNDB0AAACAZCR0AAAAAJKR0AEAAABIRkIHAAAAIBkJ&#10;HQAAAIBkJHQAAAAAkpHQAQAAAEhGQgcAAAAgGQkdAAAAgGQkdAAAAACSkdDZ9P33+/vv992t6GC2&#10;Ie+6XR/oSA/oPQAAgNT+3N2ARtNr0Z9/P99/v3/+/XQp9lnOwWvd5+pdmvQqsK20ay7aI7V07I1b&#10;zIbc40BQAAAA4KCUCZ1ZuqRXzmKZJOpS7HFHWrLckPNyELOIdA/QVnVnW6bnBhkbR3pAKgqAiNdP&#10;3vKHo/DVcplyCcsFLjt7eUvl0OwGrhC11VOgrcCJWpVlXHZ7e6uQqqg11PIJIrfnd5cJ7g6ru6Rj&#10;YIOqSRXlPa5w8BwtFvkSOst+HCr58vjfxI3nIy2jxfs8hS0dLUBVVvfbLtO4AGBkB1M5j8XE59l5&#10;0fL2z2z51a8oO5jKeexFbWn1fl5wXZ6CO1R5garz0mBMP1PfuQKvPWJ1d9gKvWPgqQoZtK14jXzd&#10;ly+hE7T6gEzkn4XpGMf3onIblsvM3n0zW/G1wDK/sHu4L2Tulz/Muz1Q9fNTqGu5LbvbW+i61XW3&#10;qgg2vqCqD3cP3/GhstsDq59vJZgPjgQA3kPhPmTwFuX0Zyj1rZ1EyqEJzjgoRG15Sbk1iUDE4wqn&#10;ZJGJNi9btxvL5dTW8gmCN27LC8zCunqzf8zpHnkFh27hWrgQr5Fv5+d7KfI0bTb78OUVkq0r/8I/&#10;X2u9ipqVU1bOnpbbMK1uecm9bMbyin23qaufr647q6XXIN5qZ6FnCts7K3nWdYWtCG5U5IezsF21&#10;tVctH+yB1c/Lw+OakQDAsI5nc4LLxFdxzbPreDZnd4Hl+fb0EzFqUIhLubfjqqLWXMunOd5Rtdkc&#10;cSkLRuQtk2j5EjqPxfSz2bfLPMjjwPVnc7yPX/duVT3btKoWNhw1Oo74ttCsbm/whGNrK/ruxlvb&#10;VVt71fJVp1yzzyPn6LtbAcAbe92fXP5MF76qreIxuXmwvMhc/YqCcmh6BS7iLa+aTnJlXOii10Gp&#10;fJh9OAaGVXXR++1xKRM6j//OoxknHl32t+nmVA3N5hTS20y7aOu6d7LVA3oGgKDpJcTq5NDmCZvL&#10;H6BCIe9xZnKZcmiOBK7htKEwm5ipgzsUeUVCb0h09657XNaEztMsrXNvY55eCb+29hzJUn0feF3W&#10;kXUHMWCC72JbPaBnAKhVmE7bMAl66xxjOo9jVk7hK7aUQ1MbuPKZYeHbAc/PRxaJS6+z9OaY8hLs&#10;pcheVg69Y2BQ7bhd7fbU/ZwvobOVvxzEz/9eVtKc+Wv7FTwytfVtpsU6gdjqAT0DwF22fnempx+r&#10;U4FWv+Iaxzv8DU4sYab20Z7H5Gb/o2ancAwM6piFPBKve+VL6DxGHdC9nrd6/sf0CpyIM7qufAAd&#10;bRxu9YBBBcC9/PpkZCrHIEzPGcryaYzCFcH0Hj8nqYpIWdJ4pUzoPNYeDN6atLaVYCuEvGEQlFfZ&#10;zQgsN6ehlvEFQ7NcJuiM/tnK6Xwv3hYc2a6zHck9jbMVALyN2VVi9jOZDyFqsGr5KMYjcLbspPo8&#10;bREpSxevr9/f37vbUOf1G7P6OPd0sdVvp7MVZtFafrX1z9q6Zl+V2zCtbral5Q1ffRgtuCG7T3iW&#10;e6DchsIys29Xe2Z1+eWH5a5bLSq4Uc3bVVt71fLBHlj9PBKCYKseALyd6cnJ6snS6ldbC8+sng6t&#10;llyoiKV4aAoxfexF7bXM1onQVrGsKkfttUzh9ufqidzW8mboxEUGcGTMl+cWlHfYwgKsCv4qFXq1&#10;3NVjBiJfQgcAgFNVpf6XX81uABwpavkVW3rd7JyJZHNm5a82gFW7UStfWz7+e3U6NYuybE5Q5D7u&#10;dMny5IDgjfCqW+Bs2U2NPTY6djde8VFxPQkdAAC6cXGYkaglJXCjEZEBvXdQsr5DBwCA0bz3efO7&#10;ErWkBG40IjKgtw+KhA4AAB28/XnzWxK1pARuNCIyoE8IikeuAAAAAJIxQwcAAAAgGQkdAAAAgGQk&#10;dAAAAACSkdABAAAASEZCBwAAACAZCR0AAACAZCR0AAAAAJKR0AEAAABIRkIHAAAAIBkJHQAAAIBk&#10;JHQAAAAAkpHQAQAAAEhGQgcAAAAgGQkdAAAAgGQkdAAAAACSkdABAAAASEZCBwAAACAZCR0AAACA&#10;ZCR0AAAAAJKR0AEAAABIRkIHAAAAIBkJHQAAAIBkJHTI4fvv9/ff7+BXhYUbFgMAAIDR/Lm7AY2m&#10;1+E//36+/37//PuZfjv9Z7mc4JLBlnQp817PLYp3YOHb3UKCfVWopTkjM0gqJ/toAeBjBU8Yyott&#10;fTv7mfZb2dGrb8tBKS/z2IidwHVXFY6Z1/LlQoJV8FTVXYUDoKDQRcqEzmzHWM7OqCqnVzOOF5jR&#10;K4f12PtFX4p31zNnF/8qctQrlHmZ2xsAAOcp/8zt3q2Znum5/9HFbirnMbnV9Fy4qucFrrsj54qz&#10;a6VXWJc3wgvfMhPfQYKHuNVyBIW4fI9cLXMHt4zv1RTGz78fOxsA8PYi15nl8yJnTRd7nbtGsjmP&#10;vRNsN6Uu8wxZJHCrS86uWaZJhGkVs/9gVXwHeQQOgOVyBIWglDN0Cl6Hp2Xi82k5r2drvk9kL61t&#10;VaFJq/UWPnxNMFn+x2rbtqbtLQsptCH+hNTyEDYrZ9mAcjtXyyk0oGorlmVudWmkhwvdu7qlVc+4&#10;AcDtnr+kV17S+5U8KHiyUfXKgmBSL1IgBZHT7+WZ7ZGXJ5gPsqVXtzRkSwWFLflm6Eznns0+nP3H&#10;7GmgrQvyaephunDze1tWkwXL9qy2fDUXMG3M9D9mWzRNo6w+hrb8dlnacktfmf4j523Lcnb7f7kV&#10;5W2cbWx8K5ZlbnVpsIe3ujcyAgFgcBdcV8x+lP1KdvE8Rfk+/BchChERuL6mZ5KmRL0rd3Y5KF9C&#10;57F4NLdXsYVpHcHVZ/9bllnOREQas0wA7c7HK7RhNZ1U/pEutzkSkSMHrEhPlstfflv4ZPZVsIeX&#10;nzhGA0CV+CkTu6YZltqOrT2HEbiOfv77/JReHdDBk/zlbWColTKh81hM6yjsA7U/Xc33Lma5leDc&#10;yPIcmS43Ug6aNmA3V1LY8Eg5DecZQfGtOFiFwzEAb+yyaRfTWyN+W7uovb+4dWoaeVpE4Pqq2ulm&#10;MRKLk3Q5GErYpTObvTGC3O/QCU7sfP20RPp9qMkUtzfm1WkHZwPGy6kKVvfaD9ZyRrEAMIhbsjmv&#10;B4X8zl5p9TSsKpsjcH0dOTd+xWL6Sad2fai+F/N9L3z4NPkSOssfhvI+cN41/If8RDU8Dr26TKSc&#10;84LloW4AOG55xuVX9V0VTtVmnxgA49gKh2kg3Rn2n2nAuKd85OrUI9G08K2KegXylWUoJzjKjTnV&#10;9DGlhq1ePhd6ywuAr6n99mABwKlez1ZHXuFHXrPz0tl5lAGQ1/LWaTn7w6qtHaQXQaFKyoTOY+3i&#10;efUp36rSZi/lKd9wmOZiCiUvX5Sz2tStFYONiRTV0Ibp8g3iB7uGKi7biojjwZIAAuAN9H2tgB/H&#10;XsqngrOovaYzN78nQuC6WMZldnpZG53CyfPyFixbCjtIPCKrO90yvrP/gFVfv7+/d7ehzutwtvUg&#10;6PQ2wuyT2fLLJbc+LLdntfCtZapeL1feltV+2O2WcmmrbSv0SSSftVVOuf/LrV0WUv6kUPuj+NTe&#10;skvbBt7qirWDDQDGsbwIKfzUTj+fLbz7rV/JLiInMKunQ+XT1K2r0MKKRKye964uMDvf3l2sXJeo&#10;FZR3kPgBcDe4D0EhLF9CBwCAYR2ZVsxdRC0pgRuNiHCxrI9cAQAwGhczGYlaUgI3GhHhehI6AAB0&#10;4GImI1FLSuBGIyLcwiNXAAAAAMmYoQMAAACQjIQOAAAAQDISOgAAAADJSOgAAAAAJCOhAwAAAJCM&#10;hA4AAABAMhI6AAAAAMlI6AAAAAAkI6EDAAAAkIyEDgAAAEAyEjoAAAAAyUjoAAAAACQjoQMAAACQ&#10;jIQOAAAAQDISOgAAAADJSOgAAAAAJCOhAwAAAJCMhA4AAABAMhI6AAAAAMlI6AAAAAAkI6EDAAAA&#10;kIyEDgAAAEAyEjqP77/f33+/t/65+klDsQAAAAC9/Lm7AXVmKZKffz/LT5ZLvj7cLXCZghk2KTPb&#10;wO+/31ub+Vyy0AkAADO75w+vU5HyGcjM6qla+VvnMHGRs75y4I5E7SFw9co91tafy2FQKGc3psy0&#10;XWauLh8pavdIy0vVZe+yY8/YGS+QLKHz7LtpqJafvJaMRHSWElrNELXldE4N82zThs06AQDp7J5X&#10;NF9g7J6VvcqfnuAV7lrxEjkbbAtcMGoPgatX7rHpCf9z7n9bf9bGRdS2zCLyqBzkkVTa6gIi0tdq&#10;x16zM54hWUJny1baZZyO7qiQvVpd+PntUMMOABjW9KR2KXgLdHniMXvCfevb6VfN99U+UDlqj1jg&#10;mqP2ELh6kR5r6NLl8weFQsoxZSkYkWDH7k7wcfkWV7WDLKNzxs54jZTv0Nn6xYqkOY+82mZr9dXP&#10;vzdezbNbyFDjAwDgJX6NUThdLn/rAuYMwcA1Ry1SODPBJ+N2P5wtMCu2ajKOG8BlRybjxJ9wfMjm&#10;1AsO3a2OPWNnvMybzNBZzY+spkVfyaDaPWQ6C2u6+mqxy+ROVSHl+XWvGTeP/2YKC20GAOhienPS&#10;aUYiAvf2nPlf6WDOZXp5uFqOHTau9sG3N+vYlDN0VkXyassH4RrKnz1ct1rsVmq86o5WYeFpJiiy&#10;IbuzcAEAyqZvFrjy1OI9zrlvJHBZXNNj4nLcLB3T4Lkzzu7uT//7+h327VV1bKLdJGtCp+2pq5Oe&#10;abrlUanZISAyRwkA4KDVW1xl5XOSwrdOZjqqDVxz1Ha/Zel4j0VKELVetnIxq8odu/VVw5H2M9WO&#10;292OTbcjvMMjV6tPV209rHRGA44X+9P63uLZdCFvNQMA3oPTmKQErtbxHgtmcw7Wwkyvl+OO9pLd&#10;RLonXzIG4h0SOi9vsDNEnuhbfdvZ6oYv8zvpMo4AQGpHJgU4abnLwakcAlfreI9FJhqYnnM9HXu2&#10;7lNs0sUr6yNXj+3XGxdyOsunE7s4XuzrWb7Z45SRGgsFNrQEAOB2szOZ7HfsPofA1drqsaqnDVav&#10;I2bFigvvZ3fkV+myM17vrWbovBTeE378pdbT1x53L3Zq9zXPs0c3g09yyvUAAA1mT4gH/zREg9nJ&#10;FQeVA9crag+Bq7fbY7OoLdeNBE5ceinvO7URma44XWv3SEvc8sq9fCRs2xnv9fX7+3t3Gw6Jv0Dn&#10;sZZ2mcZj9uBSIY29NScoWOxqLZFnpl5LLgfTVtXBTQAAeCrfZNo603hsnBHVPuURPyNiavfW4O4p&#10;4pGorTZg2Qamgi9M2P1qaycqXHzGr56YargkjOwsu8uITtDWbYbH3sXywZ3xXukTOu9h64RmqLEC&#10;ALDLCUxGopaUwI1GRAb03kFJ/A6dt/HeIwwA+BzOajIStaQEbjQiMqC3D4qEzhC6v50bAOBizl4y&#10;ErWkBG40IjKgTwiKR66GUPtGZAAAAOCTSegAAAAAJOORKwAAAIBkJHQAAAAAkpHQAQAAAEhGQgcA&#10;AAAgGQkdAAAAgGQkdAAAAACSkdABAAAASEZCBwAAACAZCR0AAACAZCR0AAAAAJKR0AEAAABIRkIH&#10;AAAAIBkJHQAAAIBkJHQAAAAAkpHQAQAAAEhGQgcAAAAgGQkdAAAAgGQkdAAAAACSkdABAAAASEZC&#10;BwAAACAZCR0AAACAZP7c3QCivv9+P//j59/PxZVu1Vj+tm3Jy2w1adrPAzb7PEc29qSOurf/+9be&#10;fVsKBQ4ybgdpBgAAvKtkCZ3XxfZMlmuG77/fzRfMzxW//343F9JQ6VDlXGDWz3c3Z1yXDcIrTTdq&#10;8OgP3rwRNKeT3nJsw6rpkaRwe2P5bXnFqoo61vIhmqP2WPx2FHo1GJfVZeK1fJTIeN6911hYd2uV&#10;1ROb3dB/eNSqBnm5r3aXPLJHv6WGvWA3Xm1FJQrH1+/v791tqDaLdJZDz5ELjLYVj+tVdYoYpWjk&#10;CN6yo5YbNfhmDt6827X1j17lQ0yH+taF3+q35RULdb3MDrOFNlTV8iHK3bKMTuFHLTjNc6ucqbZa&#10;PkpwPK92V22CrGqPDrbh0+wO8obObAjup+VGy3mW3UPfVDBlWf7v1VoK0bzRO7xDZ9b1AHyy5Q8/&#10;MPM6E109JS18W15xq67X/14fTmfDbZ27V9Xy9srdMrvAOHgMLIdmNaBsCY7nQrDiHf4aBrMlgzuU&#10;H83H3iCPH52Cu2Q5uB+1r21t5u6hr/agtFXabmSH/WFK9shV0CzDt5rg3LrptPr5Y/u3c/bVbjmr&#10;9y5eqxRSs+WbJIU2FMqcdc6y2cGNLZT/+K/IrbbVPtnq2Ejhq01aTcSufl61gcFKqwbP6rfLIXSw&#10;tODGro7kqo6KhHJZxbLY1V2mUHVh197aPVdXDFY069LC/rvckKrdcGvzg6OuvDlbN/raNrm8eqHS&#10;RyzuVarGdsd6YQTlkVz4tm0XWN13utfy9rp3y+4P6PTD58KFi9uqWj5KpAeePbmVTwn++mzNGgiG&#10;oNyGz1Ee5N3Hczm4TjwelT9Yu/25+uFuJqh8YLzdO8zQmZklp2dBmv3H8jx+uuLsn1u1zC4DluXM&#10;6p1exvz8L5u4OlBmLV+9Kl69FHlsD7LVHpj9c3Xf2Kpoq1tWO23rq+UywY5drXo1QTNda7buaj83&#10;bGCw0nJ/Rr7dbU9tafGNPdhRkVDOlpx9WN5lClXPRvXqz/PygB4cco+NKG9tS2FDIiO5cL61Wlp5&#10;Q1b7Yfofsw1p2+St1R/F0MwaHznXjPy+xsd2vF5IausicPfb8orTZR7/O6c62FSOmB23T7oOuaaW&#10;N1PoqNo96PlrVVh4a7cVrOuVg+vgeaPIr9tQ3iGhc7zTl5cxq/8s1Li8HmhuQ8RqdasfdhmL5cRQ&#10;uVW75UTq3fqPWZpgGZGtJkVa0rCBbZtTbmQhrPFhsFtal93npaph8WJrF+gieBCYXv9PP4nshoUj&#10;yWNvJO82+MhBKSi4yYVR0VZdcMmtk6Tankn0uw5xy2x78Nvyii+vlGhw4YavPlnbecjZF4fX1JJa&#10;1Q9ZcA+aJtHKP3/lcqjVfHQqB7fq4PlpTv1FyLibJE7oTDPQ07huHciWKYCDo6GcAq8qZNrCC6z2&#10;zxm3U9qKau6TSET6dvJWaYVf00TG3Ird4TFms5cKG9Ll2NKmfJy8sW+Dh4W2I1i5wOsP0XCZ8gXD&#10;7sXG1oqrFRW+Lc9QsOstLbslcnCenjMfP4xvhaZvLW9m2WnBEV5772HrUmh1t7WXbSn3TPnb+C4Q&#10;v+3HkYgEZcyjJU7ovDKXq7eCLzg2TRvQVtd0uNw1YkY7iB/pk+MR6eiaQXi20bYiODxGa/ZSeUOG&#10;Gskzt/Rt1WHhlQ47flAd4RANF2i+nKg6FBRSNlur2O9WbXXL6wJy9X7n9JPzsi3X1JLU6pSZ2mmn&#10;x7VllJiJZ2q2dsnlkuVyuPJgkqvP3/ClyIUd5ud/T5ZuLXC96a+dQ+rTG/TJUGOs2ZhbsTs8xmz2&#10;UsZxfmPfxrtrdbpTc5szhgnS6ZUz+hy7l4VnX/k4HrbZOmmZfXJx347QhgHtdkLV1CqZzS7Onp6T&#10;VOIZOrebTVY8UsL19+Fnt0063kU52C1H+mSr6uORitTCBW7cZfoqb8i9Y2x6Q2mQTg7GvarBkU5+&#10;m/EGw5rttoXHQPzgPkW65UjyfeuGaENRTK0GbnVC7vVXBLe3IZ3ao1OWe40j6/KL0Hx8G/zA+HEJ&#10;nS5dP5uHX3vZc/xqbZZ/6fjLfaR/DnbLS2T29WyTt6ru1aRyLbXKgYuHNTIMugySLbuzvs+outc5&#10;/ax5teUf38bVisojednmRFc48R5b3brg2VLk28iOnLGHIe77v08RzvbHwrflFWcLLBde/YX6XntM&#10;svDVJ4t0S/n3aGuVrZ/Ctp4Xr5m28RzZg6Y3Hh6LwAV3W6qUD1zL4G6dnxeCuxv6T3PkFyF4fIvs&#10;JsOeHH79/v7e3YYKy+4rXw+sLrZ1SvFasvzP5Vqrs+kK5UyXX/08viHLz7dau2p5+CiUf1K3rDZp&#10;q5Bgd23FN8olMQQAAAntSURBVNKkhg1cVShzaysK3xY6rdzOYGm7G7vciqp1GwbD1urlMVBo9uyr&#10;aTgei7DWjvatFQuLFTYk8vnWCVnbbru0dfZQ/g3bHbGRiC+3rupQWRjAuzvychhExhukU9g1yt+W&#10;V3ys7cjBWqbLFL76ZOVuiRypms/cluU01PKx4uN5+dtXXiUYuN1yCm34WFVnQYWTzEcx1ssSIt++&#10;q62z98geVDgoddxNhj24JUvodFH+HWJM7/EDU96Kvtv4Hj0GQDpOtDIStaQEbjQiMqD3DsrHPXL1&#10;3uEEALiRE62MRC0pgRuNiAzo7YPyhn/lalX5MQEAAA56+/PmtyRqSQncaERkQJ8QlE955MpLEFIb&#10;9pHFKrtPpBe+7VsXAAAA2X1KQgcAAADgbXzcO3QAAAAAspPQAQAAAEhGQgcAAAAgGQkdAAAAgGQk&#10;dAAAAACSkdABAAAASEZCBwAAACAZCR0AAACAZP7c3QAAgAS+vr7ubgIAkNvv72/H0szQAQAAAEhG&#10;QgcAAAAgGQkdAAAAgGS++j7BBQAAAMDZzNABAAAASEZCBwAAACAZCR0AAACAZCR0AAAAAJKR0AEA&#10;AABIRkIHAAAAIBkJHQAAAIBkJHQAAAAAkpHQAQAAAEhGQgcAAAAgGQkdAAAAgGQkdAAAAACS+XN3&#10;AwAAqPD99/vxePz8+1n9/GW5QLCcWVGzBQpf1dZVaHBbLSMLRu2psMltoWmrpaG1bxa4wj4yW6aw&#10;WLnTyrttvD/jtRR2+ewha+6uqm6PH2nj5Rw/no/psgE8XSxeUXPchwrH1+/v791tAABg3+6Z6Oz0&#10;N3KFuXXa+vy8UGzVFeBy4WDJb3CdWXXZtrrM1sJb/bnV25Famlu7bEB5WwYXuXgLbmaw08r/3N0R&#10;tmrZjcuwl6lVqobfkW4PHmkj3b4blODxfEy1B4SqY0swspFWxXeTYQ9uZugAAOQwO6E8o5zZCfHP&#10;v5/vv9/Pc9nCV+XqqhrcXMuwyr0dmUqzLG1ZzmO706pqOdLaWQPKGzK43X0teI3dEOJlMx57XVqu&#10;pVxIr6PK7ToOvy5FFQqZxusNdpYt8W3scmwJduNWUXnj5R06AABvaJAMSDwXM0iDr7S8humbHWuu&#10;paGcjwpffMZEbefPZiWs1ltVy4fE5eBmtnV7oepglOPSxbGqwYUBHIxI88Ezsi8P3vn3z9CJ/CwF&#10;M3ZtpT22A1k1CbbcgIaJYbsTz14fVk0KXa6y1dqtGWXL/q/q9mVLBt9JAGB8s6k0g/y2FloyZoNH&#10;9jqDGv/5i/FbeNz0BLh5Sy/eCz4hLo/AZh7p9oZ1G7r9zQ6PZw+8vl2Ubje5P6HzNLva38rJLft3&#10;dRZusLRgq6qCurpK21ThQu2zCbTTJVcrWv7eFAqfLrxa5qz22eermz8rvDkiAMCW1zXA3Q2JStfg&#10;e81On4a9zJsmnsZs4UGz/m87z3+5bC94+7g8BTfzSLdXrRtvT8cWDiXXwGuO142GeOQq2Fnl1EZt&#10;adNil4X0tVV+pOrddU8Vz7xEun0ZwaF2BgBIbfo723xWU1i9tuTdc5XVBp99Vjas+Knd6rXfI9Zp&#10;vU4gy3OvPuHW3epd0rLCbdeOw34rNJ8Tl8hmHun2qnV327MVr+4D4y61A6/2GNX3org5Xje6P6Gz&#10;2yPBBYLzaEYLQMRyTy4cqR+LwRcfduU+3M06FWTsdgBIZPoj3iun87o/vLx2XX61bE88m7OV09mt&#10;5WMVcjqDdJqQRXTcbYM+JC7NB59dbevWXl5dPzDOdtLAOym90nA5fKNRHrnaddIv0405tgHTe1t+&#10;Or3Nezp1cHZqCACMo3CLMn6v9cj84k+YSjDV5bRwt9MumJ7Dlms6TWjSEa+phgF88YMsA8br/hk6&#10;gzg191nORkWqni5T9URfZEBPb+ZEGnDE9FTjQ07RACCpwgnM7p2258T11/9eH/ZqAFt02nsoTMbn&#10;PFd2++wyzZXRqnJEqn5oDgZ32Hh9dELn7Bx2YdZrQ9WvlEpkxaoRNtsHdhsQL7lQ3fO/pXUAoKPC&#10;1Iwj74kIftVcS20DPsS0P2d9G3nvRkMtRyxbWNuSLGanxMstre3S3b1gdZlgLR8Sl/JmrvZVW7cX&#10;Pi/vsI/FIHktthXK1FdJkR6ofdLtUd8ny1pWi+oSr7ukeeTqJKcGI/L0Zi4/kz+hd7yoR2zOEQDw&#10;VDjj/Jn8bcrHdiJm9cV8j/9e+bwK3Kp99wwn8rO+1eBgLYnsXk6Xe2z67VbnRDotWMvx1u62JIVy&#10;P/z89y8QlXe3x3anlXfbXrU8Yvv1VjMSCfbVkW7fPdJW7bCzkuO1ZLF7QIjvJkeOLbPQ1x5Id+N1&#10;r6/f39+72/AfhX1j9fPXtw23KZZrbf1ubTWpfNCs+k2N7K7xzVkOx6pNKzR1OqBrN3+1x7IfpwAg&#10;i2vuoLhP05eoJSVwoxGRAQnKcWkeuSo879M21eXGuI4/pApderDlGeclAcAbcN6ckaglJXCjEZEB&#10;CUoXaRI6j42cTtv8jnJaIZJ0aB4Zx6uOeE0qa1h3d9M65nRMzwGACzhvzkjUkhK40YjIgASll4Ee&#10;uVrmMnafAg0uM1tya/XZKj97f6u78JDX1mLxqpuLfUwyX1vTmoKbVm5V4fmpQjuXJb/9PgYAAADd&#10;DZTQAQAAACAi0yNXAAAAADwkdAAAAADSkdABAAAASEZCBwAAACAZCR0AAACAZCR0AAAAAJKR0AEA&#10;AABIRkIHAAAAIBkJHQAAAIBk/tzdAACABL6+vu5uAgCQ2+/vb8fSvvoWBwAAAMDZzNABANhnhg4A&#10;cJAZOgAAAAAfzUuRAQAAAJKR0AEAAABIRkIHAAAAIBkJHQAAAIBkJHQAAAAAkpHQAQAAAEhGQgcA&#10;AAAgGQkdAAAAgGQkdAAAAACSkdABAAAASEZCBwAAACAZCR0AAACAZCR0AAAAAJKR0AEAAABIRkIH&#10;AAAAIBkJHQAAAIBkJHQAAAAAkpHQAQAAAEhGQgcAAAAgGQkdAAAAgGQkdAAAAACSkdABAAAASEZC&#10;BwAAACAZCR0AAACAZCR0AAAAAJKR0AEAAABIRkIHAAAAIBkJHQAAAIBkJHQAAAAAkpHQAeD/t28H&#10;JQADMBAECdS/5dRE+tgyI+AELAkAABAj6AAAAADECDoAAAAAMYIOAAAAQIygAwAAABAj6AAAAADE&#10;CDoAAAAAMYIOAAAAQIygAwAAABDz3M7NzO0gAAAAwA/s7uGaCx0AAACAGEEHAAAAIEbQAQAAAIiZ&#10;2w8uAAAAAL7mQgcAAAAgRtABAAAAiBF0AAAAAGIEHQAAAIAYQQcAAAAgRtABAAAAiBF0AAAAAGIE&#10;HQAAAIAYQQcAAAAgRtABAAAAiBF0AAAAAGIEHQAAAIAYQQcAAAAgRtABAAAAiHkBvixO3QoOGBwA&#10;AAAASUVORK5CYIJQSwMEFAAGAAgAAAAhACWv+JffAAAACAEAAA8AAABkcnMvZG93bnJldi54bWxM&#10;j0FPg0AQhe8m/ofNmHizCxRqRZamadRT08TWpPE2hSmQsruE3QL9944nPU7elzffy1aTbsVAvWus&#10;URDOAhBkCls2plLwdXh/WoJwHk2JrTWk4EYOVvn9XYZpaUfzScPeV4JLjEtRQe19l0rpipo0upnt&#10;yHB2tr1Gz2dfybLHkct1K6MgWEiNjeEPNXa0qam47K9awceI43oevg3by3lz+z4ku+M2JKUeH6b1&#10;KwhPk/+D4Vef1SFnp5O9mtKJVkHEnIJ4kYDg9GWe8JATY1EcP4PMM/l/QP4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iJBTUaUCAAAECAAADgAA&#10;AAAAAAAAAAAAAAA6AgAAZHJzL2Uyb0RvYy54bWxQSwECLQAKAAAAAAAAACEAGpAyxo4iAQCOIgEA&#10;FAAAAAAAAAAAAAAAAAALBQAAZHJzL21lZGlhL2ltYWdlMS5wbmdQSwECLQAKAAAAAAAAACEAD5la&#10;N8xUAADMVAAAFAAAAAAAAAAAAAAAAADLJwEAZHJzL21lZGlhL2ltYWdlMi5wbmdQSwECLQAUAAYA&#10;CAAAACEAJa/4l98AAAAIAQAADwAAAAAAAAAAAAAAAADJfAEAZHJzL2Rvd25yZXYueG1sUEsBAi0A&#10;FAAGAAgAAAAhAC5s8ADFAAAApQEAABkAAAAAAAAAAAAAAAAA1X0BAGRycy9fcmVscy9lMm9Eb2Mu&#10;eG1sLnJlbHNQSwUGAAAAAAcABwC+AQAA0X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10;height:6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43xAAAANoAAAAPAAAAZHJzL2Rvd25yZXYueG1sRI9Ba8JA&#10;FITvhf6H5RW8FN0opdXoKiIq9VgbCd4e2ddsaPZtyG407a93hUKPw8x8wyxWva3FhVpfOVYwHiUg&#10;iAunKy4VZJ+74RSED8gaa8ek4Ic8rJaPDwtMtbvyB12OoRQRwj5FBSaEJpXSF4Ys+pFriKP35VqL&#10;Icq2lLrFa4TbWk6S5FVarDguGGxoY6j4PnZWgc23L2zy52zfVfkpP+jz7Lc7KDV46tdzEIH68B/+&#10;a79rBW9wvxJvgFzeAAAA//8DAFBLAQItABQABgAIAAAAIQDb4fbL7gAAAIUBAAATAAAAAAAAAAAA&#10;AAAAAAAAAABbQ29udGVudF9UeXBlc10ueG1sUEsBAi0AFAAGAAgAAAAhAFr0LFu/AAAAFQEAAAsA&#10;AAAAAAAAAAAAAAAAHwEAAF9yZWxzLy5yZWxzUEsBAi0AFAAGAAgAAAAhAJ5OTjfEAAAA2gAAAA8A&#10;AAAAAAAAAAAAAAAABwIAAGRycy9kb3ducmV2LnhtbFBLBQYAAAAAAwADALcAAAD4AgAAAAA=&#10;">
                  <v:imagedata r:id="rId51" o:title="" croptop="7289f"/>
                </v:shape>
                <v:shape id="Picture 8" o:spid="_x0000_s1028" type="#_x0000_t75" style="position:absolute;top:66114;width:59410;height: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7QHwwAAANoAAAAPAAAAZHJzL2Rvd25yZXYueG1sRI/NbgIx&#10;DITvlXiHyEhcKsjCoYWFgAC1EgdUxM8DWBuzWbFxVpsUtm+PD5U42h7PzLdYdb5Wd2pjFdjAeJSB&#10;Ii6Crbg0cDl/D6egYkK2WAcmA38UYbXsvS0wt+HBR7qfUqnEhGOOBlxKTa51LBx5jKPQEMvtGlqP&#10;Sca21LbFh5j7Wk+y7EN7rFgSHDa0dVTcTr/ewH79PnMH2Z3x5zpzn81m87U9GjPod+s5qERdeon/&#10;v3fWgHQVFMEAvXwCAAD//wMAUEsBAi0AFAAGAAgAAAAhANvh9svuAAAAhQEAABMAAAAAAAAAAAAA&#10;AAAAAAAAAFtDb250ZW50X1R5cGVzXS54bWxQSwECLQAUAAYACAAAACEAWvQsW78AAAAVAQAACwAA&#10;AAAAAAAAAAAAAAAfAQAAX3JlbHMvLnJlbHNQSwECLQAUAAYACAAAACEA+MO0B8MAAADaAAAADwAA&#10;AAAAAAAAAAAAAAAHAgAAZHJzL2Rvd25yZXYueG1sUEsFBgAAAAADAAMAtwAAAPcCAAAAAA==&#10;">
                  <v:imagedata r:id="rId52" o:title="" croptop="40716f" cropbottom="-1f"/>
                </v:shape>
                <w10:wrap type="topAndBottom"/>
              </v:group>
            </w:pict>
          </mc:Fallback>
        </mc:AlternateContent>
      </w:r>
      <w:r w:rsidRPr="00C31D6C">
        <w:rPr>
          <w:i/>
          <w:szCs w:val="17"/>
        </w:rPr>
        <w:t>Statement of Payments on the Consolidated Account</w:t>
      </w:r>
      <w:r w:rsidRPr="00C31D6C">
        <w:rPr>
          <w:i/>
          <w:szCs w:val="17"/>
        </w:rPr>
        <w:br/>
        <w:t>Quarters and 12 Months Ended 30 June 2022 and 30 June 2021</w:t>
      </w:r>
    </w:p>
    <w:p w14:paraId="58773FDA" w14:textId="77777777" w:rsidR="00C31D6C" w:rsidRPr="00C31D6C" w:rsidRDefault="00C31D6C" w:rsidP="00C31D6C">
      <w:pPr>
        <w:jc w:val="left"/>
        <w:rPr>
          <w:rFonts w:eastAsia="Times New Roman"/>
          <w:szCs w:val="17"/>
        </w:rPr>
      </w:pPr>
      <w:r w:rsidRPr="00C31D6C">
        <w:rPr>
          <w:rFonts w:eastAsia="Times New Roman"/>
          <w:szCs w:val="17"/>
        </w:rPr>
        <w:br w:type="page"/>
      </w:r>
    </w:p>
    <w:p w14:paraId="71D96EC6" w14:textId="77777777" w:rsidR="00C31D6C" w:rsidRPr="00C31D6C" w:rsidRDefault="00C31D6C" w:rsidP="00C31D6C">
      <w:pPr>
        <w:spacing w:after="0" w:line="80" w:lineRule="exact"/>
        <w:rPr>
          <w:rFonts w:eastAsia="Times New Roman"/>
          <w:szCs w:val="17"/>
        </w:rPr>
      </w:pPr>
    </w:p>
    <w:p w14:paraId="3D7BA74D" w14:textId="77777777" w:rsidR="00C31D6C" w:rsidRPr="00C31D6C" w:rsidRDefault="00C31D6C" w:rsidP="00C31D6C">
      <w:pPr>
        <w:jc w:val="center"/>
        <w:rPr>
          <w:i/>
          <w:szCs w:val="17"/>
        </w:rPr>
      </w:pPr>
      <w:r w:rsidRPr="00C31D6C">
        <w:rPr>
          <w:i/>
          <w:szCs w:val="17"/>
        </w:rPr>
        <w:t xml:space="preserve">Commentary to the Statement of the Amounts Credited to and Issued from the Consolidated Account </w:t>
      </w:r>
      <w:r w:rsidRPr="00C31D6C">
        <w:rPr>
          <w:i/>
          <w:szCs w:val="17"/>
        </w:rPr>
        <w:br/>
        <w:t>for the Quarters Ended 30 June 2022 and 30 June 2021</w:t>
      </w:r>
    </w:p>
    <w:p w14:paraId="4BCE1B19" w14:textId="77777777" w:rsidR="00C31D6C" w:rsidRPr="00C31D6C" w:rsidRDefault="00C31D6C" w:rsidP="00C31D6C">
      <w:pPr>
        <w:rPr>
          <w:rFonts w:eastAsia="Times New Roman"/>
          <w:b/>
          <w:bCs/>
          <w:szCs w:val="17"/>
        </w:rPr>
      </w:pPr>
      <w:r w:rsidRPr="00C31D6C">
        <w:rPr>
          <w:rFonts w:eastAsia="Times New Roman"/>
          <w:b/>
          <w:bCs/>
          <w:szCs w:val="17"/>
        </w:rPr>
        <w:t>Receipts</w:t>
      </w:r>
    </w:p>
    <w:p w14:paraId="3CF27E07" w14:textId="77777777" w:rsidR="00C31D6C" w:rsidRPr="00C31D6C" w:rsidRDefault="00C31D6C" w:rsidP="00C31D6C">
      <w:pPr>
        <w:rPr>
          <w:rFonts w:eastAsia="Times New Roman"/>
          <w:i/>
          <w:iCs/>
          <w:szCs w:val="17"/>
        </w:rPr>
      </w:pPr>
      <w:r w:rsidRPr="00C31D6C">
        <w:rPr>
          <w:rFonts w:eastAsia="Times New Roman"/>
          <w:i/>
          <w:iCs/>
          <w:szCs w:val="17"/>
        </w:rPr>
        <w:t>Taxation</w:t>
      </w:r>
    </w:p>
    <w:p w14:paraId="3DD99441" w14:textId="77777777" w:rsidR="00C31D6C" w:rsidRPr="00C31D6C" w:rsidRDefault="00C31D6C" w:rsidP="00C31D6C">
      <w:pPr>
        <w:rPr>
          <w:rFonts w:eastAsia="Times New Roman"/>
          <w:szCs w:val="17"/>
        </w:rPr>
      </w:pPr>
      <w:r w:rsidRPr="00C31D6C">
        <w:rPr>
          <w:rFonts w:eastAsia="Times New Roman"/>
          <w:szCs w:val="17"/>
        </w:rPr>
        <w:t>Gambling tax receipts in the June quarter 2022 were lower compared to the corresponding prior year period due to the timing of collections, with receipts in the June quarter 2021 including payments relating to previous quarters. Gambling tax receipts for the twelve months ended June 2022 were higher compared to the corresponding prior year period largely reflecting growth in gaming machine taxation receipts.</w:t>
      </w:r>
    </w:p>
    <w:p w14:paraId="5F1966EA" w14:textId="77777777" w:rsidR="00C31D6C" w:rsidRPr="00C31D6C" w:rsidRDefault="00C31D6C" w:rsidP="00C31D6C">
      <w:pPr>
        <w:rPr>
          <w:rFonts w:eastAsia="Times New Roman"/>
          <w:szCs w:val="17"/>
        </w:rPr>
      </w:pPr>
      <w:r w:rsidRPr="00C31D6C">
        <w:rPr>
          <w:rFonts w:eastAsia="Times New Roman"/>
          <w:szCs w:val="17"/>
        </w:rPr>
        <w:t>Land tax receipts in the June quarter 2022 were higher than the corresponding prior year period, while land tax receipts for the twelve months ended June 2022 were lower compared to the corresponding prior year period. These variances largely reflect differences in the timing of collections between years.</w:t>
      </w:r>
    </w:p>
    <w:p w14:paraId="6C8E0F06" w14:textId="77777777" w:rsidR="00C31D6C" w:rsidRPr="00C31D6C" w:rsidRDefault="00C31D6C" w:rsidP="00C31D6C">
      <w:pPr>
        <w:rPr>
          <w:rFonts w:eastAsia="Times New Roman"/>
          <w:szCs w:val="17"/>
        </w:rPr>
      </w:pPr>
      <w:r w:rsidRPr="00C31D6C">
        <w:rPr>
          <w:rFonts w:eastAsia="Times New Roman"/>
          <w:szCs w:val="17"/>
        </w:rPr>
        <w:t>Payroll tax receipts in the June quarter 2022 and the twelve months ended June 2022 were higher than the corresponding previous periods. This largely reflects the impacts of COVID-19 payroll tax relief measures in 2020-21, which lowered collections in that year, combined with growth in taxable payrolls in 2021-22.</w:t>
      </w:r>
    </w:p>
    <w:p w14:paraId="20E3483A" w14:textId="77777777" w:rsidR="00C31D6C" w:rsidRPr="00C31D6C" w:rsidRDefault="00C31D6C" w:rsidP="00C31D6C">
      <w:pPr>
        <w:rPr>
          <w:rFonts w:eastAsia="Times New Roman"/>
          <w:szCs w:val="17"/>
        </w:rPr>
      </w:pPr>
      <w:r w:rsidRPr="00C31D6C">
        <w:rPr>
          <w:rFonts w:eastAsia="Times New Roman"/>
          <w:szCs w:val="17"/>
        </w:rPr>
        <w:t>Stamp duty receipts in the June quarter 2022 and twelve months ended June 2022 were higher than the corresponding prior year periods. This was predominantly due to higher conveyance duty on the transfer of properties, reflecting both an increase in the volume of residential property transactions and the average value of properties transferred. In addition, insurance duty receipts and stamp duty receipts on the transfer of motor vehicles were higher over both periods.</w:t>
      </w:r>
    </w:p>
    <w:p w14:paraId="4A56940A" w14:textId="77777777" w:rsidR="00C31D6C" w:rsidRPr="00C31D6C" w:rsidRDefault="00C31D6C" w:rsidP="00C31D6C">
      <w:pPr>
        <w:rPr>
          <w:rFonts w:eastAsia="Times New Roman"/>
          <w:i/>
          <w:iCs/>
          <w:szCs w:val="17"/>
        </w:rPr>
      </w:pPr>
      <w:r w:rsidRPr="00C31D6C">
        <w:rPr>
          <w:rFonts w:eastAsia="Times New Roman"/>
          <w:i/>
          <w:iCs/>
          <w:szCs w:val="17"/>
        </w:rPr>
        <w:t>Royalties</w:t>
      </w:r>
    </w:p>
    <w:p w14:paraId="767A1B98" w14:textId="77777777" w:rsidR="00C31D6C" w:rsidRPr="00C31D6C" w:rsidRDefault="00C31D6C" w:rsidP="00C31D6C">
      <w:pPr>
        <w:rPr>
          <w:rFonts w:eastAsia="Times New Roman"/>
          <w:szCs w:val="17"/>
        </w:rPr>
      </w:pPr>
      <w:r w:rsidRPr="00C31D6C">
        <w:rPr>
          <w:rFonts w:eastAsia="Times New Roman"/>
          <w:szCs w:val="17"/>
        </w:rPr>
        <w:t>Royalty receipts for the June 2022 quarter and twelve months ended June 2022 were higher than the corresponding prior year periods mainly reflecting improvements in commodity prices combined with a lower Australian dollar.</w:t>
      </w:r>
    </w:p>
    <w:p w14:paraId="45819FDD" w14:textId="77777777" w:rsidR="00C31D6C" w:rsidRPr="00C31D6C" w:rsidRDefault="00C31D6C" w:rsidP="00C31D6C">
      <w:pPr>
        <w:rPr>
          <w:rFonts w:eastAsia="Times New Roman"/>
          <w:i/>
          <w:iCs/>
          <w:szCs w:val="17"/>
        </w:rPr>
      </w:pPr>
      <w:r w:rsidRPr="00C31D6C">
        <w:rPr>
          <w:rFonts w:eastAsia="Times New Roman"/>
          <w:i/>
          <w:iCs/>
          <w:szCs w:val="17"/>
        </w:rPr>
        <w:t>Commonwealth—General Purpose Payments</w:t>
      </w:r>
    </w:p>
    <w:p w14:paraId="18DEAEB0" w14:textId="77777777" w:rsidR="00C31D6C" w:rsidRPr="00C31D6C" w:rsidRDefault="00C31D6C" w:rsidP="00C31D6C">
      <w:pPr>
        <w:rPr>
          <w:rFonts w:eastAsia="Times New Roman"/>
          <w:szCs w:val="17"/>
        </w:rPr>
      </w:pPr>
      <w:r w:rsidRPr="00C31D6C">
        <w:rPr>
          <w:rFonts w:eastAsia="Times New Roman"/>
          <w:szCs w:val="17"/>
        </w:rPr>
        <w:t>Growth in general purpose grant receipts in 2021-22 compared to 2020-21 is not indicative of underlying movements in Goods and Services Tax (GST) revenue. This is because monthly grants are paid according to a payment schedule prepared by the Commonwealth Government rather than actual emerging monthly GST collections.</w:t>
      </w:r>
    </w:p>
    <w:p w14:paraId="31E061C4" w14:textId="77777777" w:rsidR="00C31D6C" w:rsidRPr="00C31D6C" w:rsidRDefault="00C31D6C" w:rsidP="00C31D6C">
      <w:pPr>
        <w:rPr>
          <w:rFonts w:eastAsia="Times New Roman"/>
          <w:szCs w:val="17"/>
        </w:rPr>
      </w:pPr>
      <w:r w:rsidRPr="00C31D6C">
        <w:rPr>
          <w:rFonts w:eastAsia="Times New Roman"/>
          <w:szCs w:val="17"/>
        </w:rPr>
        <w:t>The monthly payment schedules include prior year balancing adjustments to reflect actual GST revenue grants paid to a jurisdiction in the previous financial year compared to the final GST entitlement as determined in the Commonwealth Government’s Final Budget Outcome.</w:t>
      </w:r>
    </w:p>
    <w:p w14:paraId="08136F27" w14:textId="77777777" w:rsidR="00C31D6C" w:rsidRPr="00C31D6C" w:rsidRDefault="00C31D6C" w:rsidP="00C31D6C">
      <w:pPr>
        <w:rPr>
          <w:rFonts w:eastAsia="Times New Roman"/>
          <w:spacing w:val="-4"/>
          <w:szCs w:val="17"/>
        </w:rPr>
      </w:pPr>
      <w:r w:rsidRPr="00C31D6C">
        <w:rPr>
          <w:rFonts w:eastAsia="Times New Roman"/>
          <w:szCs w:val="17"/>
        </w:rPr>
        <w:t xml:space="preserve">South Australia’s GST receipts were higher for the twelve months ended June 2022 compared to the corresponding prior year period mainly </w:t>
      </w:r>
      <w:r w:rsidRPr="00C31D6C">
        <w:rPr>
          <w:rFonts w:eastAsia="Times New Roman"/>
          <w:spacing w:val="-4"/>
          <w:szCs w:val="17"/>
        </w:rPr>
        <w:t>reflecting the impact of prior year balancing adjustments, which had the effect of reducing receipts in 2020-21 and increasing receipts in 2021-22.</w:t>
      </w:r>
    </w:p>
    <w:p w14:paraId="6C9BE190" w14:textId="77777777" w:rsidR="00C31D6C" w:rsidRPr="00C31D6C" w:rsidRDefault="00C31D6C" w:rsidP="00C31D6C">
      <w:pPr>
        <w:rPr>
          <w:rFonts w:eastAsia="Times New Roman"/>
          <w:i/>
          <w:iCs/>
          <w:szCs w:val="17"/>
        </w:rPr>
      </w:pPr>
      <w:r w:rsidRPr="00C31D6C">
        <w:rPr>
          <w:rFonts w:eastAsia="Times New Roman"/>
          <w:i/>
          <w:iCs/>
          <w:szCs w:val="17"/>
        </w:rPr>
        <w:t>Commonwealth—National Partnership Payments</w:t>
      </w:r>
    </w:p>
    <w:p w14:paraId="33294C92" w14:textId="77777777" w:rsidR="00C31D6C" w:rsidRPr="00C31D6C" w:rsidRDefault="00C31D6C" w:rsidP="00C31D6C">
      <w:pPr>
        <w:rPr>
          <w:rFonts w:eastAsia="Times New Roman"/>
          <w:szCs w:val="17"/>
        </w:rPr>
      </w:pPr>
      <w:r w:rsidRPr="00C31D6C">
        <w:rPr>
          <w:rFonts w:eastAsia="Times New Roman"/>
          <w:szCs w:val="17"/>
        </w:rPr>
        <w:t>National Partnership Payments received in the June quarter 2022 were broadly in line with the corresponding prior year period. Payments received for the twelve months ended June 2022 were higher than the corresponding previous period mainly due to reimbursements for Commonwealth HomeBuilder grants that are being administered by the state on behalf of the Commonwealth Government.</w:t>
      </w:r>
    </w:p>
    <w:p w14:paraId="526B4F3C" w14:textId="77777777" w:rsidR="00C31D6C" w:rsidRPr="00C31D6C" w:rsidRDefault="00C31D6C" w:rsidP="00C31D6C">
      <w:pPr>
        <w:rPr>
          <w:rFonts w:eastAsia="Times New Roman"/>
          <w:i/>
          <w:iCs/>
          <w:szCs w:val="17"/>
        </w:rPr>
      </w:pPr>
      <w:r w:rsidRPr="00C31D6C">
        <w:rPr>
          <w:rFonts w:eastAsia="Times New Roman"/>
          <w:i/>
          <w:iCs/>
          <w:szCs w:val="17"/>
        </w:rPr>
        <w:t>Other receipts</w:t>
      </w:r>
    </w:p>
    <w:p w14:paraId="79CB9499" w14:textId="77777777" w:rsidR="00C31D6C" w:rsidRPr="00C31D6C" w:rsidRDefault="00C31D6C" w:rsidP="00C31D6C">
      <w:pPr>
        <w:rPr>
          <w:rFonts w:eastAsia="Times New Roman"/>
          <w:szCs w:val="17"/>
        </w:rPr>
      </w:pPr>
      <w:r w:rsidRPr="00C31D6C">
        <w:rPr>
          <w:rFonts w:eastAsia="Times New Roman"/>
          <w:szCs w:val="17"/>
        </w:rPr>
        <w:t>Other receipts in the June quarter 2022 and twelve months ended June 2022 were higher compared to the corresponding prior year periods. This is largely due to the receipt of surplus cash from TAFE SA pursuant to the Cash Alignment Policy. TAFE SA elected for the repayment to be treated as a return against their equity capital contribution previously provided by SA Government. Receipts from the proceeds of the sale of land, as well as loan repayments, were higher over both periods.</w:t>
      </w:r>
    </w:p>
    <w:p w14:paraId="1210AFB1" w14:textId="77777777" w:rsidR="00C31D6C" w:rsidRPr="00C31D6C" w:rsidRDefault="00C31D6C" w:rsidP="00C31D6C">
      <w:pPr>
        <w:rPr>
          <w:rFonts w:eastAsia="Times New Roman"/>
          <w:b/>
          <w:bCs/>
          <w:szCs w:val="17"/>
        </w:rPr>
      </w:pPr>
      <w:r w:rsidRPr="00C31D6C">
        <w:rPr>
          <w:rFonts w:eastAsia="Times New Roman"/>
          <w:b/>
          <w:bCs/>
          <w:szCs w:val="17"/>
        </w:rPr>
        <w:t>Payments</w:t>
      </w:r>
    </w:p>
    <w:p w14:paraId="2530C164" w14:textId="77777777" w:rsidR="00C31D6C" w:rsidRPr="00C31D6C" w:rsidRDefault="00C31D6C" w:rsidP="00C31D6C">
      <w:pPr>
        <w:rPr>
          <w:rFonts w:eastAsia="Times New Roman"/>
          <w:szCs w:val="17"/>
        </w:rPr>
      </w:pPr>
      <w:r w:rsidRPr="00C31D6C">
        <w:rPr>
          <w:rFonts w:eastAsia="Times New Roman"/>
          <w:szCs w:val="17"/>
        </w:rPr>
        <w:t xml:space="preserve">Payments were made pursuant to the </w:t>
      </w:r>
      <w:r w:rsidRPr="00C31D6C">
        <w:rPr>
          <w:rFonts w:eastAsia="Times New Roman"/>
          <w:i/>
          <w:iCs/>
          <w:szCs w:val="17"/>
        </w:rPr>
        <w:t>Appropriation Act 2021</w:t>
      </w:r>
      <w:r w:rsidRPr="00C31D6C">
        <w:rPr>
          <w:rFonts w:eastAsia="Times New Roman"/>
          <w:szCs w:val="17"/>
        </w:rPr>
        <w:t xml:space="preserve"> </w:t>
      </w:r>
      <w:proofErr w:type="gramStart"/>
      <w:r w:rsidRPr="00C31D6C">
        <w:rPr>
          <w:rFonts w:eastAsia="Times New Roman"/>
          <w:szCs w:val="17"/>
        </w:rPr>
        <w:t>and also</w:t>
      </w:r>
      <w:proofErr w:type="gramEnd"/>
      <w:r w:rsidRPr="00C31D6C">
        <w:rPr>
          <w:rFonts w:eastAsia="Times New Roman"/>
          <w:szCs w:val="17"/>
        </w:rPr>
        <w:t xml:space="preserve"> in accordance with other Acts for which specific appropriation has been authorised. The timing of the payments is based on agreed agency drawdown schedules and may change from period to period based on specific agency requirements.</w:t>
      </w:r>
    </w:p>
    <w:p w14:paraId="5A77D39F" w14:textId="77777777" w:rsidR="00C31D6C" w:rsidRPr="00C31D6C" w:rsidRDefault="00C31D6C" w:rsidP="00C31D6C">
      <w:pPr>
        <w:rPr>
          <w:rFonts w:eastAsia="Times New Roman"/>
          <w:szCs w:val="17"/>
        </w:rPr>
      </w:pPr>
      <w:r w:rsidRPr="00C31D6C">
        <w:rPr>
          <w:rFonts w:eastAsia="Times New Roman"/>
          <w:szCs w:val="17"/>
        </w:rPr>
        <w:t>All appropriations were paid within approved limits established under the various Acts.</w:t>
      </w:r>
    </w:p>
    <w:p w14:paraId="41FE60BD" w14:textId="77777777" w:rsidR="00C31D6C" w:rsidRPr="00C31D6C" w:rsidRDefault="00C31D6C" w:rsidP="00C31D6C">
      <w:pPr>
        <w:rPr>
          <w:rFonts w:eastAsia="Times New Roman"/>
          <w:b/>
          <w:bCs/>
          <w:szCs w:val="17"/>
        </w:rPr>
      </w:pPr>
      <w:r w:rsidRPr="00C31D6C">
        <w:rPr>
          <w:rFonts w:eastAsia="Times New Roman"/>
          <w:b/>
          <w:bCs/>
          <w:szCs w:val="17"/>
        </w:rPr>
        <w:t>Note</w:t>
      </w:r>
    </w:p>
    <w:p w14:paraId="56D214AA" w14:textId="77777777" w:rsidR="00C31D6C" w:rsidRPr="00C31D6C" w:rsidRDefault="00C31D6C" w:rsidP="00C31D6C">
      <w:pPr>
        <w:rPr>
          <w:rFonts w:eastAsia="Times New Roman"/>
          <w:szCs w:val="17"/>
        </w:rPr>
      </w:pPr>
      <w:r w:rsidRPr="00C31D6C">
        <w:rPr>
          <w:rFonts w:eastAsia="Times New Roman"/>
          <w:szCs w:val="17"/>
        </w:rPr>
        <w:t>The following points should be considered when reviewing the quarterly statement of Consolidated Account transactions:</w:t>
      </w:r>
    </w:p>
    <w:p w14:paraId="546FAE13" w14:textId="77777777" w:rsidR="00C31D6C" w:rsidRPr="00C31D6C" w:rsidRDefault="00C31D6C" w:rsidP="00C31D6C">
      <w:pPr>
        <w:ind w:left="284" w:hanging="142"/>
        <w:rPr>
          <w:rFonts w:eastAsia="Times New Roman"/>
          <w:szCs w:val="17"/>
        </w:rPr>
      </w:pPr>
      <w:r w:rsidRPr="00C31D6C">
        <w:rPr>
          <w:rFonts w:eastAsia="Times New Roman"/>
          <w:szCs w:val="17"/>
        </w:rPr>
        <w:t>•</w:t>
      </w:r>
      <w:r w:rsidRPr="00C31D6C">
        <w:rPr>
          <w:rFonts w:eastAsia="Times New Roman"/>
          <w:szCs w:val="17"/>
        </w:rPr>
        <w:tab/>
        <w:t>Unlike the State Budget which comprises transactions on an accrual basis, the information reflected in the quarterly statement is limited to cash transactions.</w:t>
      </w:r>
    </w:p>
    <w:p w14:paraId="5B75F374" w14:textId="77777777" w:rsidR="00C31D6C" w:rsidRPr="00C31D6C" w:rsidRDefault="00C31D6C" w:rsidP="00C31D6C">
      <w:pPr>
        <w:ind w:left="284" w:hanging="142"/>
        <w:rPr>
          <w:rFonts w:eastAsia="Times New Roman"/>
          <w:szCs w:val="17"/>
        </w:rPr>
      </w:pPr>
      <w:r w:rsidRPr="00C31D6C">
        <w:rPr>
          <w:rFonts w:eastAsia="Times New Roman"/>
          <w:szCs w:val="17"/>
        </w:rPr>
        <w:t>•</w:t>
      </w:r>
      <w:r w:rsidRPr="00C31D6C">
        <w:rPr>
          <w:rFonts w:eastAsia="Times New Roman"/>
          <w:szCs w:val="17"/>
        </w:rPr>
        <w:tab/>
        <w:t xml:space="preserve">The Consolidated Account does not capture all the transactions undertaken by the general government sector. </w:t>
      </w:r>
      <w:proofErr w:type="gramStart"/>
      <w:r w:rsidRPr="00C31D6C">
        <w:rPr>
          <w:rFonts w:eastAsia="Times New Roman"/>
          <w:szCs w:val="17"/>
        </w:rPr>
        <w:t>In particular, it</w:t>
      </w:r>
      <w:proofErr w:type="gramEnd"/>
      <w:r w:rsidRPr="00C31D6C">
        <w:rPr>
          <w:rFonts w:eastAsia="Times New Roman"/>
          <w:szCs w:val="17"/>
        </w:rPr>
        <w:t xml:space="preserve"> does not record receipts to, and payments from, Agency deposit and special deposit accounts.</w:t>
      </w:r>
    </w:p>
    <w:p w14:paraId="5709A033" w14:textId="77777777" w:rsidR="00C31D6C" w:rsidRPr="00C31D6C" w:rsidRDefault="00C31D6C" w:rsidP="00C31D6C">
      <w:pPr>
        <w:ind w:left="284" w:hanging="142"/>
        <w:rPr>
          <w:rFonts w:eastAsia="Times New Roman"/>
          <w:szCs w:val="17"/>
        </w:rPr>
      </w:pPr>
      <w:r w:rsidRPr="00C31D6C">
        <w:rPr>
          <w:rFonts w:eastAsia="Times New Roman"/>
          <w:szCs w:val="17"/>
        </w:rPr>
        <w:t>•</w:t>
      </w:r>
      <w:r w:rsidRPr="00C31D6C">
        <w:rPr>
          <w:rFonts w:eastAsia="Times New Roman"/>
          <w:szCs w:val="17"/>
        </w:rPr>
        <w:tab/>
        <w:t>The timing of receipts and payments can fluctuate within a financial year and between financial years. As a result, apparently large movements between quarters or years may only be due to changes in the timing of receipts and payments and therefore may not have consequences for the underlying budget position.</w:t>
      </w:r>
    </w:p>
    <w:p w14:paraId="2753B66C" w14:textId="77777777" w:rsidR="00C31D6C" w:rsidRPr="00C31D6C" w:rsidRDefault="00C31D6C" w:rsidP="00C31D6C">
      <w:pPr>
        <w:spacing w:after="0"/>
        <w:rPr>
          <w:rFonts w:eastAsia="Times New Roman"/>
          <w:szCs w:val="17"/>
        </w:rPr>
      </w:pPr>
      <w:r w:rsidRPr="00C31D6C">
        <w:rPr>
          <w:rFonts w:eastAsia="Times New Roman"/>
          <w:szCs w:val="17"/>
        </w:rPr>
        <w:t>Dated: 17 November 2022</w:t>
      </w:r>
    </w:p>
    <w:p w14:paraId="518A044E" w14:textId="77777777" w:rsidR="00C31D6C" w:rsidRPr="00C31D6C" w:rsidRDefault="00C31D6C" w:rsidP="00C31D6C">
      <w:pPr>
        <w:spacing w:after="0"/>
        <w:jc w:val="right"/>
        <w:rPr>
          <w:rFonts w:eastAsia="Times New Roman"/>
          <w:smallCaps/>
          <w:szCs w:val="20"/>
        </w:rPr>
      </w:pPr>
      <w:r w:rsidRPr="00C31D6C">
        <w:rPr>
          <w:rFonts w:eastAsia="Times New Roman"/>
          <w:smallCaps/>
          <w:szCs w:val="20"/>
        </w:rPr>
        <w:t>Hon. Stephen Mullighan MP</w:t>
      </w:r>
    </w:p>
    <w:p w14:paraId="36D41195" w14:textId="77777777" w:rsidR="00C31D6C" w:rsidRPr="00C31D6C" w:rsidRDefault="00C31D6C" w:rsidP="00C31D6C">
      <w:pPr>
        <w:spacing w:after="0"/>
        <w:jc w:val="right"/>
        <w:rPr>
          <w:rFonts w:eastAsia="Times New Roman"/>
          <w:szCs w:val="17"/>
        </w:rPr>
      </w:pPr>
      <w:r w:rsidRPr="00C31D6C">
        <w:rPr>
          <w:rFonts w:eastAsia="Times New Roman"/>
          <w:szCs w:val="17"/>
        </w:rPr>
        <w:t>Treasurer of South Australia</w:t>
      </w:r>
    </w:p>
    <w:p w14:paraId="00B35487" w14:textId="77777777" w:rsidR="00C31D6C" w:rsidRPr="00C31D6C" w:rsidRDefault="00C31D6C" w:rsidP="00C31D6C">
      <w:pPr>
        <w:pBdr>
          <w:bottom w:val="single" w:sz="4" w:space="1" w:color="auto"/>
        </w:pBdr>
        <w:spacing w:after="0" w:line="52" w:lineRule="exact"/>
        <w:jc w:val="center"/>
      </w:pPr>
    </w:p>
    <w:p w14:paraId="7ABE78E2" w14:textId="77777777" w:rsidR="00C31D6C" w:rsidRPr="00C31D6C" w:rsidRDefault="00C31D6C" w:rsidP="00C31D6C">
      <w:pPr>
        <w:pBdr>
          <w:top w:val="single" w:sz="4" w:space="1" w:color="auto"/>
        </w:pBdr>
        <w:spacing w:before="34" w:after="0" w:line="14" w:lineRule="exact"/>
        <w:jc w:val="center"/>
      </w:pPr>
    </w:p>
    <w:p w14:paraId="78307EFE" w14:textId="77777777" w:rsidR="00C31D6C" w:rsidRPr="00C31D6C" w:rsidRDefault="00C31D6C" w:rsidP="00C31D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99D34F9" w14:textId="1AD2FCA4" w:rsidR="00F36D72" w:rsidRPr="00A60E96" w:rsidRDefault="00C31D6C" w:rsidP="00A60E96">
      <w:pPr>
        <w:spacing w:after="0" w:line="240" w:lineRule="auto"/>
        <w:jc w:val="left"/>
        <w:rPr>
          <w:rFonts w:eastAsia="Times New Roman"/>
          <w:szCs w:val="17"/>
        </w:rPr>
      </w:pPr>
      <w:r>
        <w:br w:type="page"/>
      </w:r>
    </w:p>
    <w:p w14:paraId="79651B3A" w14:textId="2B5962B3" w:rsidR="00164C3B" w:rsidRPr="003471CD" w:rsidRDefault="00164C3B" w:rsidP="009C23A5">
      <w:pPr>
        <w:pStyle w:val="Heading1"/>
      </w:pPr>
      <w:bookmarkStart w:id="11" w:name="_Toc123809057"/>
      <w:r w:rsidRPr="003471CD">
        <w:t>Local Government Instruments</w:t>
      </w:r>
      <w:bookmarkEnd w:id="11"/>
    </w:p>
    <w:p w14:paraId="7EF0D776" w14:textId="77777777" w:rsidR="00E1637B" w:rsidRDefault="00E1637B" w:rsidP="00D27CB0">
      <w:pPr>
        <w:pStyle w:val="Heading2"/>
      </w:pPr>
      <w:bookmarkStart w:id="12" w:name="_Toc123809058"/>
      <w:r>
        <w:rPr>
          <w:noProof/>
        </w:rPr>
        <w:drawing>
          <wp:anchor distT="0" distB="0" distL="114300" distR="114300" simplePos="0" relativeHeight="251659776" behindDoc="0" locked="0" layoutInCell="1" allowOverlap="1" wp14:anchorId="5AE57AD5" wp14:editId="23D74C0E">
            <wp:simplePos x="0" y="0"/>
            <wp:positionH relativeFrom="margin">
              <wp:align>right</wp:align>
            </wp:positionH>
            <wp:positionV relativeFrom="paragraph">
              <wp:posOffset>152804</wp:posOffset>
            </wp:positionV>
            <wp:extent cx="5963920" cy="4723765"/>
            <wp:effectExtent l="0" t="0" r="0" b="635"/>
            <wp:wrapTopAndBottom/>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rotWithShape="1">
                    <a:blip r:embed="rId53">
                      <a:extLst>
                        <a:ext uri="{28A0092B-C50C-407E-A947-70E740481C1C}">
                          <a14:useLocalDpi xmlns:a14="http://schemas.microsoft.com/office/drawing/2010/main" val="0"/>
                        </a:ext>
                      </a:extLst>
                    </a:blip>
                    <a:srcRect l="1178" r="959" b="1287"/>
                    <a:stretch/>
                  </pic:blipFill>
                  <pic:spPr bwMode="auto">
                    <a:xfrm>
                      <a:off x="0" y="0"/>
                      <a:ext cx="5963920" cy="472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56E0">
        <w:t>The Flinders Ranges Council</w:t>
      </w:r>
      <w:bookmarkEnd w:id="12"/>
    </w:p>
    <w:p w14:paraId="40583E9B" w14:textId="1466A71D" w:rsidR="00E1637B" w:rsidRDefault="00E1637B" w:rsidP="00E1637B">
      <w:pPr>
        <w:pBdr>
          <w:bottom w:val="single" w:sz="4" w:space="1" w:color="auto"/>
        </w:pBdr>
        <w:spacing w:after="0" w:line="52" w:lineRule="exact"/>
        <w:jc w:val="center"/>
      </w:pPr>
    </w:p>
    <w:p w14:paraId="4125BF1A" w14:textId="602131CB" w:rsidR="00E1637B" w:rsidRDefault="00E1637B" w:rsidP="00E1637B">
      <w:pPr>
        <w:pBdr>
          <w:top w:val="single" w:sz="4" w:space="1" w:color="auto"/>
        </w:pBdr>
        <w:spacing w:before="34" w:after="0" w:line="14" w:lineRule="exact"/>
        <w:jc w:val="center"/>
      </w:pPr>
    </w:p>
    <w:p w14:paraId="7480216B" w14:textId="77777777" w:rsidR="00E1637B" w:rsidRPr="0008644F" w:rsidRDefault="00E1637B" w:rsidP="00A37D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672B90C" w14:textId="77777777" w:rsidR="00500401" w:rsidRPr="00057E8F" w:rsidRDefault="00500401" w:rsidP="00D27CB0">
      <w:pPr>
        <w:pStyle w:val="Heading2"/>
      </w:pPr>
      <w:bookmarkStart w:id="13" w:name="_Toc123809059"/>
      <w:r w:rsidRPr="00057E8F">
        <w:t>Wattle Range Council</w:t>
      </w:r>
      <w:bookmarkEnd w:id="13"/>
    </w:p>
    <w:p w14:paraId="1A31CF70" w14:textId="77777777" w:rsidR="00500401" w:rsidRPr="00057E8F" w:rsidRDefault="00500401" w:rsidP="00500401">
      <w:pPr>
        <w:pStyle w:val="GG-Title2"/>
      </w:pPr>
      <w:r w:rsidRPr="00057E8F">
        <w:t>Local Government Act 1999</w:t>
      </w:r>
    </w:p>
    <w:p w14:paraId="03EFB982" w14:textId="77777777" w:rsidR="00500401" w:rsidRPr="00057E8F" w:rsidRDefault="00500401" w:rsidP="00500401">
      <w:pPr>
        <w:pStyle w:val="GG-Title3"/>
      </w:pPr>
      <w:r w:rsidRPr="00057E8F">
        <w:t>Exclusion of Land from Classification of Community Land</w:t>
      </w:r>
    </w:p>
    <w:p w14:paraId="1EAC5E16" w14:textId="77777777" w:rsidR="00500401" w:rsidRPr="00057E8F" w:rsidRDefault="00500401" w:rsidP="00500401">
      <w:pPr>
        <w:pStyle w:val="GG-body"/>
      </w:pPr>
      <w:r w:rsidRPr="00057E8F">
        <w:t xml:space="preserve">NOTICE is hereby given that pursuant to Section 193(4) of the </w:t>
      </w:r>
      <w:r w:rsidRPr="00057E8F">
        <w:rPr>
          <w:i/>
          <w:iCs/>
        </w:rPr>
        <w:t>Local Government Act 1999</w:t>
      </w:r>
      <w:r w:rsidRPr="00057E8F">
        <w:t>, the Council resolved at its meeting held on 13 December 2022, to exclude from classification as community land the whole of the land, Section 989, Fifth Street, Millicent, Hundred of Mount Muirhead which is presently described in Crown Record Volume 5666 Folio 386 and which the Council proposes to acquire a fee simple estate and interest from the Crown.</w:t>
      </w:r>
    </w:p>
    <w:p w14:paraId="55A22BC3" w14:textId="77777777" w:rsidR="00500401" w:rsidRPr="00057E8F" w:rsidRDefault="00500401" w:rsidP="00500401">
      <w:pPr>
        <w:pStyle w:val="GG-SDated"/>
      </w:pPr>
      <w:r w:rsidRPr="00057E8F">
        <w:t>Dated: 20 December 2022</w:t>
      </w:r>
    </w:p>
    <w:p w14:paraId="4975B367" w14:textId="77777777" w:rsidR="00500401" w:rsidRPr="00057E8F" w:rsidRDefault="00500401" w:rsidP="00500401">
      <w:pPr>
        <w:pStyle w:val="GG-SName"/>
      </w:pPr>
      <w:r w:rsidRPr="00057E8F">
        <w:t>Ben Gower</w:t>
      </w:r>
    </w:p>
    <w:p w14:paraId="36D27EED" w14:textId="0D9A9C3C" w:rsidR="00C20455" w:rsidRDefault="00500401" w:rsidP="00500401">
      <w:pPr>
        <w:pStyle w:val="GG-Signature"/>
      </w:pPr>
      <w:r w:rsidRPr="00057E8F">
        <w:t>Chief Executive Officer</w:t>
      </w:r>
    </w:p>
    <w:p w14:paraId="7F6850C2" w14:textId="5FEF0DB3" w:rsidR="00500401" w:rsidRDefault="00500401" w:rsidP="00500401">
      <w:pPr>
        <w:pStyle w:val="GG-Signature"/>
        <w:pBdr>
          <w:bottom w:val="single" w:sz="4" w:space="1" w:color="auto"/>
        </w:pBdr>
        <w:spacing w:line="52" w:lineRule="exact"/>
        <w:jc w:val="center"/>
      </w:pPr>
    </w:p>
    <w:p w14:paraId="70ED632B" w14:textId="5E024BF9" w:rsidR="00500401" w:rsidRDefault="00500401" w:rsidP="00500401">
      <w:pPr>
        <w:pStyle w:val="GG-Signature"/>
        <w:pBdr>
          <w:top w:val="single" w:sz="4" w:space="1" w:color="auto"/>
        </w:pBdr>
        <w:spacing w:before="34" w:line="14" w:lineRule="exact"/>
        <w:jc w:val="center"/>
      </w:pPr>
    </w:p>
    <w:p w14:paraId="19298A44" w14:textId="77777777" w:rsidR="00500401" w:rsidRPr="003471CD" w:rsidRDefault="00500401" w:rsidP="00500401">
      <w:pPr>
        <w:pStyle w:val="GG-body"/>
      </w:pPr>
    </w:p>
    <w:p w14:paraId="445C1181" w14:textId="77777777" w:rsidR="00CA3C3A" w:rsidRPr="003471CD" w:rsidRDefault="00CA3C3A" w:rsidP="0003517B">
      <w:pPr>
        <w:pStyle w:val="GG-body"/>
        <w:rPr>
          <w:szCs w:val="20"/>
        </w:rPr>
      </w:pPr>
      <w:r w:rsidRPr="003471CD">
        <w:rPr>
          <w:szCs w:val="20"/>
        </w:rPr>
        <w:br w:type="page"/>
      </w:r>
    </w:p>
    <w:p w14:paraId="197440DD" w14:textId="77777777" w:rsidR="00426CCD" w:rsidRPr="00576D3B" w:rsidRDefault="00426CCD" w:rsidP="00426CCD">
      <w:pPr>
        <w:spacing w:after="0" w:line="240" w:lineRule="auto"/>
        <w:ind w:left="600" w:right="600"/>
        <w:jc w:val="center"/>
        <w:rPr>
          <w:color w:val="000000"/>
          <w:sz w:val="20"/>
          <w:szCs w:val="20"/>
        </w:rPr>
      </w:pPr>
    </w:p>
    <w:p w14:paraId="1BE92F36" w14:textId="77777777" w:rsidR="00426CCD" w:rsidRPr="00576D3B" w:rsidRDefault="00426CCD" w:rsidP="00426CCD">
      <w:pPr>
        <w:spacing w:after="0" w:line="240" w:lineRule="auto"/>
        <w:ind w:left="600" w:right="600"/>
        <w:jc w:val="center"/>
        <w:rPr>
          <w:color w:val="000000"/>
          <w:sz w:val="20"/>
          <w:szCs w:val="20"/>
        </w:rPr>
      </w:pPr>
    </w:p>
    <w:p w14:paraId="5BC4E4AF" w14:textId="77777777" w:rsidR="00426CCD" w:rsidRDefault="00426CCD" w:rsidP="00426CCD">
      <w:pPr>
        <w:spacing w:after="0" w:line="240" w:lineRule="auto"/>
        <w:ind w:left="600" w:right="600"/>
        <w:jc w:val="center"/>
        <w:rPr>
          <w:color w:val="000000"/>
          <w:sz w:val="20"/>
          <w:szCs w:val="20"/>
        </w:rPr>
      </w:pPr>
    </w:p>
    <w:p w14:paraId="2B860503" w14:textId="77777777" w:rsidR="00426CCD" w:rsidRPr="00576D3B" w:rsidRDefault="00426CCD" w:rsidP="00426CCD">
      <w:pPr>
        <w:spacing w:after="0" w:line="240" w:lineRule="auto"/>
        <w:ind w:left="600" w:right="600"/>
        <w:jc w:val="center"/>
        <w:rPr>
          <w:color w:val="000000"/>
          <w:sz w:val="20"/>
          <w:szCs w:val="20"/>
        </w:rPr>
      </w:pPr>
    </w:p>
    <w:p w14:paraId="4F7B0C18"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3E8BE3EA" w14:textId="77777777" w:rsidR="00426CCD" w:rsidRPr="00576D3B" w:rsidRDefault="00426CCD" w:rsidP="00426CCD">
      <w:pPr>
        <w:spacing w:after="0" w:line="240" w:lineRule="auto"/>
        <w:ind w:left="600" w:right="600"/>
        <w:jc w:val="center"/>
        <w:rPr>
          <w:color w:val="000000"/>
          <w:sz w:val="20"/>
          <w:szCs w:val="20"/>
        </w:rPr>
      </w:pPr>
    </w:p>
    <w:p w14:paraId="17B350C4" w14:textId="77777777" w:rsidR="00426CCD" w:rsidRDefault="00426CCD" w:rsidP="00426CCD">
      <w:pPr>
        <w:spacing w:after="0" w:line="240" w:lineRule="auto"/>
        <w:ind w:left="600" w:right="600"/>
        <w:jc w:val="center"/>
        <w:rPr>
          <w:color w:val="000000"/>
          <w:sz w:val="20"/>
          <w:szCs w:val="20"/>
        </w:rPr>
      </w:pPr>
    </w:p>
    <w:p w14:paraId="552E30FD" w14:textId="77777777" w:rsidR="00426CCD" w:rsidRPr="00576D3B" w:rsidRDefault="00426CCD" w:rsidP="00426CCD">
      <w:pPr>
        <w:spacing w:after="0" w:line="240" w:lineRule="auto"/>
        <w:ind w:left="600" w:right="600"/>
        <w:jc w:val="center"/>
        <w:rPr>
          <w:color w:val="000000"/>
          <w:sz w:val="20"/>
          <w:szCs w:val="20"/>
        </w:rPr>
      </w:pPr>
    </w:p>
    <w:p w14:paraId="681A462E"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3033E9B"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E85AFBA"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29B3503B"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F19C338" w14:textId="77777777" w:rsidR="00426CCD" w:rsidRPr="00576D3B" w:rsidRDefault="00426CCD" w:rsidP="00426CCD">
      <w:pPr>
        <w:spacing w:after="0" w:line="240" w:lineRule="auto"/>
        <w:ind w:left="600" w:right="600"/>
        <w:jc w:val="center"/>
        <w:rPr>
          <w:color w:val="000000"/>
          <w:sz w:val="20"/>
          <w:szCs w:val="20"/>
        </w:rPr>
      </w:pPr>
    </w:p>
    <w:p w14:paraId="7A6328BC" w14:textId="77777777" w:rsidR="00426CCD" w:rsidRPr="00576D3B" w:rsidRDefault="00426CCD" w:rsidP="00426CCD">
      <w:pPr>
        <w:spacing w:after="0" w:line="240" w:lineRule="auto"/>
        <w:ind w:left="600" w:right="600"/>
        <w:jc w:val="center"/>
        <w:rPr>
          <w:color w:val="000000"/>
          <w:sz w:val="20"/>
          <w:szCs w:val="20"/>
        </w:rPr>
      </w:pPr>
    </w:p>
    <w:p w14:paraId="491EBBFE" w14:textId="77777777" w:rsidR="00426CCD" w:rsidRPr="00576D3B" w:rsidRDefault="00426CCD" w:rsidP="00426CCD">
      <w:pPr>
        <w:spacing w:after="0" w:line="240" w:lineRule="auto"/>
        <w:ind w:left="600" w:right="600"/>
        <w:jc w:val="center"/>
        <w:rPr>
          <w:color w:val="000000"/>
          <w:sz w:val="20"/>
          <w:szCs w:val="20"/>
        </w:rPr>
      </w:pPr>
    </w:p>
    <w:p w14:paraId="3B1ED751"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9370250"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3E608045"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7259C4E"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8EA0985"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57BFB19"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605CC85E" w14:textId="77777777" w:rsidR="00426CCD" w:rsidRPr="00576D3B" w:rsidRDefault="00426CCD" w:rsidP="00426CCD">
      <w:pPr>
        <w:spacing w:after="0" w:line="240" w:lineRule="auto"/>
        <w:ind w:left="600" w:right="600"/>
        <w:jc w:val="center"/>
        <w:rPr>
          <w:color w:val="000000"/>
          <w:sz w:val="20"/>
          <w:szCs w:val="20"/>
        </w:rPr>
      </w:pPr>
    </w:p>
    <w:p w14:paraId="627FB9A1" w14:textId="77777777" w:rsidR="00426CCD" w:rsidRPr="00576D3B" w:rsidRDefault="00426CCD" w:rsidP="00426CCD">
      <w:pPr>
        <w:spacing w:after="0" w:line="240" w:lineRule="auto"/>
        <w:ind w:left="600" w:right="600"/>
        <w:jc w:val="center"/>
        <w:rPr>
          <w:color w:val="000000"/>
          <w:sz w:val="20"/>
          <w:szCs w:val="20"/>
        </w:rPr>
      </w:pPr>
    </w:p>
    <w:p w14:paraId="59013C83" w14:textId="77777777" w:rsidR="00426CCD" w:rsidRPr="00576D3B" w:rsidRDefault="00426CCD" w:rsidP="00426CCD">
      <w:pPr>
        <w:spacing w:after="0" w:line="240" w:lineRule="auto"/>
        <w:ind w:left="600" w:right="600"/>
        <w:jc w:val="center"/>
        <w:rPr>
          <w:color w:val="000000"/>
          <w:sz w:val="20"/>
          <w:szCs w:val="20"/>
        </w:rPr>
      </w:pPr>
    </w:p>
    <w:p w14:paraId="1F7B646E"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5BC88695"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36DFEBEE"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476ACF38"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79C754D"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784D02A1" w14:textId="77777777" w:rsidR="00426CCD" w:rsidRPr="00576D3B" w:rsidRDefault="00426CCD" w:rsidP="00426CCD">
      <w:pPr>
        <w:spacing w:after="0" w:line="240" w:lineRule="auto"/>
        <w:ind w:left="600" w:right="600"/>
        <w:jc w:val="center"/>
        <w:rPr>
          <w:color w:val="000000"/>
          <w:sz w:val="20"/>
          <w:szCs w:val="20"/>
        </w:rPr>
      </w:pPr>
    </w:p>
    <w:p w14:paraId="3D6ADDC3" w14:textId="77777777" w:rsidR="00426CCD" w:rsidRPr="00576D3B" w:rsidRDefault="00426CCD" w:rsidP="00426CCD">
      <w:pPr>
        <w:spacing w:after="0" w:line="240" w:lineRule="auto"/>
        <w:ind w:left="600" w:right="600"/>
        <w:jc w:val="center"/>
        <w:rPr>
          <w:color w:val="000000"/>
          <w:sz w:val="20"/>
          <w:szCs w:val="20"/>
        </w:rPr>
      </w:pPr>
    </w:p>
    <w:p w14:paraId="47CA64AC" w14:textId="77777777" w:rsidR="00426CCD" w:rsidRPr="00576D3B" w:rsidRDefault="00426CCD" w:rsidP="00426CCD">
      <w:pPr>
        <w:spacing w:after="0" w:line="240" w:lineRule="auto"/>
        <w:ind w:left="600" w:right="600"/>
        <w:jc w:val="center"/>
        <w:rPr>
          <w:color w:val="000000"/>
          <w:sz w:val="20"/>
          <w:szCs w:val="20"/>
        </w:rPr>
      </w:pPr>
    </w:p>
    <w:p w14:paraId="3A84E45D"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54" w:history="1">
        <w:r w:rsidRPr="00576D3B">
          <w:rPr>
            <w:rFonts w:eastAsia="Times New Roman"/>
            <w:color w:val="0000FF"/>
            <w:sz w:val="24"/>
            <w:u w:val="single"/>
            <w:lang w:eastAsia="en-AU"/>
          </w:rPr>
          <w:t>governmentgazettesa@sa.gov.au</w:t>
        </w:r>
      </w:hyperlink>
    </w:p>
    <w:p w14:paraId="1739A160"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18F08E55"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55" w:history="1">
        <w:r w:rsidRPr="00576D3B">
          <w:rPr>
            <w:rFonts w:eastAsia="Times New Roman"/>
            <w:color w:val="0000FF"/>
            <w:sz w:val="24"/>
            <w:u w:val="single"/>
            <w:lang w:eastAsia="en-AU"/>
          </w:rPr>
          <w:t>www.governmentgazette.sa.gov.au</w:t>
        </w:r>
      </w:hyperlink>
    </w:p>
    <w:p w14:paraId="5F911E08" w14:textId="77777777" w:rsidR="00426CCD" w:rsidRPr="00576D3B" w:rsidRDefault="00426CCD" w:rsidP="00426CCD">
      <w:pPr>
        <w:spacing w:after="0" w:line="240" w:lineRule="auto"/>
        <w:ind w:left="600" w:right="600"/>
        <w:jc w:val="center"/>
        <w:rPr>
          <w:color w:val="000000"/>
          <w:sz w:val="20"/>
          <w:szCs w:val="20"/>
        </w:rPr>
      </w:pPr>
    </w:p>
    <w:p w14:paraId="5D39F9DD" w14:textId="77777777" w:rsidR="00426CCD" w:rsidRPr="00576D3B" w:rsidRDefault="00426CCD" w:rsidP="00426CCD">
      <w:pPr>
        <w:spacing w:after="0" w:line="240" w:lineRule="auto"/>
        <w:ind w:left="600" w:right="600"/>
        <w:jc w:val="center"/>
        <w:rPr>
          <w:color w:val="000000"/>
          <w:sz w:val="20"/>
          <w:szCs w:val="20"/>
        </w:rPr>
      </w:pPr>
    </w:p>
    <w:p w14:paraId="14336EC7" w14:textId="77777777" w:rsidR="00426CCD" w:rsidRPr="00576D3B" w:rsidRDefault="00426CCD" w:rsidP="00426CCD">
      <w:pPr>
        <w:spacing w:after="0" w:line="240" w:lineRule="auto"/>
        <w:ind w:left="600" w:right="600"/>
        <w:jc w:val="center"/>
        <w:rPr>
          <w:color w:val="000000"/>
          <w:sz w:val="20"/>
          <w:szCs w:val="20"/>
        </w:rPr>
      </w:pPr>
    </w:p>
    <w:p w14:paraId="142D7374" w14:textId="77777777" w:rsidR="00426CCD" w:rsidRPr="00576D3B" w:rsidRDefault="00426CCD" w:rsidP="00426CCD">
      <w:pPr>
        <w:spacing w:after="0" w:line="240" w:lineRule="auto"/>
        <w:ind w:left="600" w:right="600"/>
        <w:jc w:val="center"/>
        <w:rPr>
          <w:color w:val="000000"/>
          <w:sz w:val="20"/>
          <w:szCs w:val="20"/>
        </w:rPr>
      </w:pPr>
    </w:p>
    <w:p w14:paraId="2EB2F498" w14:textId="77777777" w:rsidR="00426CCD" w:rsidRDefault="00426CCD" w:rsidP="00426CCD">
      <w:pPr>
        <w:spacing w:after="0" w:line="240" w:lineRule="auto"/>
        <w:ind w:left="600" w:right="600"/>
        <w:jc w:val="center"/>
        <w:rPr>
          <w:color w:val="000000"/>
          <w:sz w:val="20"/>
          <w:szCs w:val="20"/>
        </w:rPr>
      </w:pPr>
    </w:p>
    <w:p w14:paraId="225E41B0" w14:textId="77777777" w:rsidR="00F2152E" w:rsidRDefault="00F2152E" w:rsidP="00426CCD">
      <w:pPr>
        <w:spacing w:after="0" w:line="240" w:lineRule="auto"/>
        <w:ind w:left="600" w:right="600"/>
        <w:jc w:val="center"/>
        <w:rPr>
          <w:color w:val="000000"/>
          <w:sz w:val="20"/>
          <w:szCs w:val="20"/>
        </w:rPr>
      </w:pPr>
    </w:p>
    <w:p w14:paraId="150AC7F2" w14:textId="77777777" w:rsidR="00F2152E" w:rsidRDefault="00F2152E" w:rsidP="00426CCD">
      <w:pPr>
        <w:spacing w:after="0" w:line="240" w:lineRule="auto"/>
        <w:ind w:left="600" w:right="600"/>
        <w:jc w:val="center"/>
        <w:rPr>
          <w:color w:val="000000"/>
          <w:sz w:val="20"/>
          <w:szCs w:val="20"/>
        </w:rPr>
      </w:pPr>
    </w:p>
    <w:p w14:paraId="59A53B92" w14:textId="77777777" w:rsidR="00F2152E" w:rsidRDefault="00F2152E" w:rsidP="00426CCD">
      <w:pPr>
        <w:spacing w:after="0" w:line="240" w:lineRule="auto"/>
        <w:ind w:left="600" w:right="600"/>
        <w:jc w:val="center"/>
        <w:rPr>
          <w:color w:val="000000"/>
          <w:sz w:val="20"/>
          <w:szCs w:val="20"/>
        </w:rPr>
      </w:pPr>
    </w:p>
    <w:p w14:paraId="47F86525" w14:textId="77777777" w:rsidR="00F77164" w:rsidRPr="00576D3B" w:rsidRDefault="00F77164" w:rsidP="00F77164">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1F4D141C" w14:textId="77777777" w:rsidR="00F77164" w:rsidRPr="00576D3B" w:rsidRDefault="00F77164" w:rsidP="00F77164">
      <w:pPr>
        <w:pBdr>
          <w:top w:val="single" w:sz="4" w:space="1" w:color="auto"/>
        </w:pBdr>
        <w:spacing w:before="100" w:after="0" w:line="14" w:lineRule="exact"/>
        <w:jc w:val="center"/>
        <w:rPr>
          <w:rFonts w:eastAsia="Times New Roman"/>
          <w:b/>
          <w:color w:val="000000"/>
          <w:sz w:val="20"/>
          <w:szCs w:val="20"/>
          <w:lang w:eastAsia="en-AU"/>
        </w:rPr>
      </w:pPr>
    </w:p>
    <w:p w14:paraId="6B093D94" w14:textId="77777777" w:rsidR="00F77164" w:rsidRPr="00576D3B" w:rsidRDefault="00F77164" w:rsidP="00F77164">
      <w:pPr>
        <w:spacing w:before="180" w:after="0"/>
        <w:jc w:val="center"/>
        <w:rPr>
          <w:szCs w:val="17"/>
        </w:rPr>
      </w:pPr>
      <w:r w:rsidRPr="00576D3B">
        <w:rPr>
          <w:szCs w:val="17"/>
        </w:rPr>
        <w:t xml:space="preserve">Printed and published weekly by authority of </w:t>
      </w:r>
      <w:r>
        <w:rPr>
          <w:szCs w:val="17"/>
        </w:rPr>
        <w:t>C</w:t>
      </w:r>
      <w:r w:rsidRPr="00576D3B">
        <w:rPr>
          <w:szCs w:val="17"/>
        </w:rPr>
        <w:t xml:space="preserve">. </w:t>
      </w:r>
      <w:r>
        <w:rPr>
          <w:smallCaps/>
          <w:szCs w:val="17"/>
        </w:rPr>
        <w:t>McArdle</w:t>
      </w:r>
      <w:r w:rsidRPr="00576D3B">
        <w:rPr>
          <w:szCs w:val="17"/>
        </w:rPr>
        <w:t>, Government Printer, South Australia</w:t>
      </w:r>
    </w:p>
    <w:p w14:paraId="5C8C3493" w14:textId="77777777" w:rsidR="00F77164" w:rsidRPr="00576D3B" w:rsidRDefault="00F77164" w:rsidP="00F77164">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09C9D521" w14:textId="77777777" w:rsidR="00F77164" w:rsidRPr="003471CD" w:rsidRDefault="00F77164" w:rsidP="00F77164">
      <w:pPr>
        <w:pStyle w:val="GG-body"/>
        <w:jc w:val="center"/>
      </w:pPr>
      <w:r w:rsidRPr="00576D3B">
        <w:rPr>
          <w:rFonts w:eastAsia="Calibri"/>
        </w:rPr>
        <w:t xml:space="preserve">Online publications: </w:t>
      </w:r>
      <w:hyperlink r:id="rId56" w:history="1">
        <w:r w:rsidRPr="00576D3B">
          <w:rPr>
            <w:rFonts w:eastAsia="Calibri"/>
            <w:color w:val="0000FF"/>
            <w:u w:val="single"/>
          </w:rPr>
          <w:t>www.governmentgazette.sa.gov.au</w:t>
        </w:r>
      </w:hyperlink>
    </w:p>
    <w:sectPr w:rsidR="00F77164" w:rsidRPr="003471CD" w:rsidSect="00A3401E">
      <w:headerReference w:type="even" r:id="rId57"/>
      <w:headerReference w:type="default" r:id="rId58"/>
      <w:footerReference w:type="default" r:id="rId59"/>
      <w:pgSz w:w="11906" w:h="16838"/>
      <w:pgMar w:top="1674" w:right="1256" w:bottom="1134" w:left="1290" w:header="1134" w:footer="1134" w:gutter="0"/>
      <w:pgNumType w:start="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2F7A3" w14:textId="77777777" w:rsidR="00515AAB" w:rsidRDefault="00515AAB" w:rsidP="00777F88">
      <w:pPr>
        <w:spacing w:after="0" w:line="240" w:lineRule="auto"/>
      </w:pPr>
      <w:r>
        <w:separator/>
      </w:r>
    </w:p>
  </w:endnote>
  <w:endnote w:type="continuationSeparator" w:id="0">
    <w:p w14:paraId="78D69857" w14:textId="77777777" w:rsidR="00515AAB" w:rsidRDefault="00515AAB"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altName w:val="DokChampa"/>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Calibri"/>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6382"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68D5"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EA48"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39B9C085"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261B8B9B" w14:textId="056F6209" w:rsidR="008557D0" w:rsidRPr="00576D3B" w:rsidRDefault="008557D0" w:rsidP="008557D0">
    <w:pPr>
      <w:spacing w:before="180" w:after="0"/>
      <w:jc w:val="center"/>
      <w:rPr>
        <w:szCs w:val="17"/>
      </w:rPr>
    </w:pPr>
    <w:r w:rsidRPr="00576D3B">
      <w:rPr>
        <w:szCs w:val="17"/>
      </w:rPr>
      <w:t xml:space="preserve">Printed and published weekly by authority of </w:t>
    </w:r>
    <w:r w:rsidR="00B83744">
      <w:rPr>
        <w:szCs w:val="17"/>
      </w:rPr>
      <w:t>C</w:t>
    </w:r>
    <w:r w:rsidRPr="00576D3B">
      <w:rPr>
        <w:szCs w:val="17"/>
      </w:rPr>
      <w:t xml:space="preserve">. </w:t>
    </w:r>
    <w:r w:rsidR="00B83744">
      <w:rPr>
        <w:smallCaps/>
        <w:szCs w:val="17"/>
      </w:rPr>
      <w:t>McArdle</w:t>
    </w:r>
    <w:r w:rsidRPr="00576D3B">
      <w:rPr>
        <w:szCs w:val="17"/>
      </w:rPr>
      <w:t>, Government Printer, South Australia</w:t>
    </w:r>
  </w:p>
  <w:p w14:paraId="09C77242" w14:textId="563F7A8C" w:rsidR="008557D0" w:rsidRPr="00576D3B" w:rsidRDefault="008557D0" w:rsidP="008557D0">
    <w:pPr>
      <w:spacing w:after="0"/>
      <w:jc w:val="center"/>
      <w:rPr>
        <w:szCs w:val="17"/>
      </w:rPr>
    </w:pPr>
    <w:r w:rsidRPr="00576D3B">
      <w:rPr>
        <w:szCs w:val="17"/>
      </w:rPr>
      <w:t>$8.</w:t>
    </w:r>
    <w:r w:rsidR="00B83744">
      <w:rPr>
        <w:szCs w:val="17"/>
      </w:rPr>
      <w:t>15</w:t>
    </w:r>
    <w:r w:rsidRPr="00576D3B">
      <w:rPr>
        <w:szCs w:val="17"/>
      </w:rPr>
      <w:t xml:space="preserve"> per issue (plus postage), $4</w:t>
    </w:r>
    <w:r w:rsidR="00B83744">
      <w:rPr>
        <w:szCs w:val="17"/>
      </w:rPr>
      <w:t>11</w:t>
    </w:r>
    <w:r w:rsidRPr="00576D3B">
      <w:rPr>
        <w:szCs w:val="17"/>
      </w:rPr>
      <w:t>.00 per annual subscription—GST inclusive</w:t>
    </w:r>
  </w:p>
  <w:p w14:paraId="43770340"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40DE4"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202D"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05181653"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81D1592"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5ED123FB" w14:textId="77777777" w:rsidR="002F50FE" w:rsidRPr="00777F88" w:rsidRDefault="002F50FE" w:rsidP="00D0446B">
    <w:pPr>
      <w:jc w:val="center"/>
      <w:rPr>
        <w:szCs w:val="17"/>
      </w:rPr>
    </w:pPr>
    <w:r w:rsidRPr="00777F88">
      <w:rPr>
        <w:szCs w:val="17"/>
      </w:rPr>
      <w:t>$7.21 per issue (plus postage), $361.90 per annual subscription—GST inclusive</w:t>
    </w:r>
  </w:p>
  <w:p w14:paraId="185E38E4"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7EFE"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1F574" w14:textId="77777777" w:rsidR="00515AAB" w:rsidRDefault="00515AAB" w:rsidP="00777F88">
      <w:pPr>
        <w:spacing w:after="0" w:line="240" w:lineRule="auto"/>
      </w:pPr>
      <w:r>
        <w:separator/>
      </w:r>
    </w:p>
  </w:footnote>
  <w:footnote w:type="continuationSeparator" w:id="0">
    <w:p w14:paraId="7E286EB2" w14:textId="77777777" w:rsidR="00515AAB" w:rsidRDefault="00515AAB"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496B"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74ABB34D" wp14:editId="7A0A8CE7">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92F93D"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ABB34D"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TfrwIAAEkFAAAOAAAAZHJzL2Uyb0RvYy54bWysVE1v2zAMvQ/YfxB02GmrP2qnjVenyNJ1&#10;K5C2AdKhZ0WSYwO2pEpK7GzYfx9ly2nX7TTsIlEk9SiSj7q47Joa7bk2lRQ5jk5CjLigklVim+Nv&#10;D9cfzjEylghGail4jg/c4MvZ2zcXrcp4LEtZM64RgAiTtSrHpbUqCwJDS94QcyIVF2AspG6IhaPe&#10;BkyTFtCbOojDcBK0UjOlJeXGgPZqMOJZj18UnNr7ojDcojrH8Dbbr7pfN24NZhck22qiyor6Z5B/&#10;eEVDKgFBj1BXxBK009UfUE1FtTSysCdUNoEsioryPgfIJgpfZbMuieJ9LlAco45lMv8Plt7tVxpV&#10;LMcJRoI00KLb9c1qccuSmCdkkhKyYWHINnwakiKJY4wYNxQq+OPd007aj1+JKReS8eGURdHZeTiJ&#10;w9Ppe2/n1ba03nqeAEO84bFitvT6dJoe9auaUN5wMd4ZYQgQZZA9wI1gvPMAw3bP2Fywz3sufnNc&#10;AwuAnt418tcfpPKa8Bh7yYsxLCh/Ona0ymRQpLWCMtnuk+yA5aPegNI1vSt043ZoJwI78Oxw5Bbv&#10;LKKgPEsn4WkEJgq2OI3DaepggufbShv7hcsGOSHHGl7dU4rsl8YOrqOLCybkdVXXPX9rgdocT07T&#10;sL9wtAB4LSCGy2F4q5Nst+l8YhvJDpCXlsNcGEWvKwi+JMauiIZBgPfCcNt7WIpaQhDpJYxKqb//&#10;Te/8gZ9gxaiFwcqxedoRzTGqbwQwdxoliZvE/gCCfqndjFqxaxYSZjaC70PRXnS+th7FQsvmEWZ/&#10;7qKBiQgKMXNsR3Fh4QQG+Dson897GWZOEbsUa0UdtCujK+lD90i08nW30LE7OY4eyV6Vf/AdGjDf&#10;WVlUfW9cYYdq+nrDvPbd9X+L+xBennuv5x9w9gs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2j3k368CAABJBQAADgAAAAAA&#10;AAAAAAAAAAAuAgAAZHJzL2Uyb0RvYy54bWxQSwECLQAUAAYACAAAACEAoIr4ZNwAAAAHAQAADwAA&#10;AAAAAAAAAAAAAAAJBQAAZHJzL2Rvd25yZXYueG1sUEsFBgAAAAAEAAQA8wAAABIGAAAAAA==&#10;" o:allowincell="f" filled="f" stroked="f" strokeweight=".5pt">
              <v:textbox inset=",0,,0">
                <w:txbxContent>
                  <w:p w14:paraId="2A92F93D"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7C40416B"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481AA4E0"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3A6A"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01CC648C" wp14:editId="1939EE42">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B449D0"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CC648C"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jrgIAAE0FAAAOAAAAZHJzL2Uyb0RvYy54bWysVEtv2zAMvg/YfxB02GmrH0mcxKtTZCm6&#10;FkjbAOnQsyJLsQFbUiWlcTbsv4+SH+26nYZdbIqkPpIfSZ1fNHWFnpk2pRQZjs5CjJigMi/FPsPf&#10;Hq4+zTAyloicVFKwDJ+YwReL9+/OjyplsSxklTONAESY9KgyXFir0iAwtGA1MWdSMQFGLnVNLBz1&#10;Psg1OQJ6XQVxGCbBUepcaUmZMaC9bI144fE5Z9Tec26YRVWGITfrv9p/d+4bLM5JutdEFSXt0iD/&#10;kEVNSgFBB6hLYgk66PIPqLqkWhrJ7RmVdSA5LynzNUA1Ufimmm1BFPO1ADlGDTSZ/wdL7543GpV5&#10;hmOMBKmhRbfbm83qdsTYaEx5PEumSTyaRCDEyZQDhzkzFBj88eHpIO3na2KKlcxZe0qjaDoLkzgc&#10;zT92dlbuC9tZZ2OYkM7wWOa26PST+WTQbypCWc1Ef6eHITAordwB3IicNR1A+9vosib69JvXFkYA&#10;ZrPzi7q7D1J1mnAIvGa8jwnKn240jsqkwNBWAUe2+SIbGPFeb0DpOt5wXbs/9BKBHQg6DYPFGoso&#10;KKeTJBxFYKJgiydxOJ84mODlttLGfmWyRk7IsIas/TyR57WxrWvv4oIJeVVWlR/eSqBjhpPRJPQX&#10;BguAVwJiuBraXJ1km13j2z3UsZP5CcrTst0No+hVCTmsibEbomEZIG1YcHsPH15JiCU7CaNC6u9/&#10;0zt/mFGwYnSE5cqweToQzTCqbgRM7zwajwHW+gMI+rV212vFoV5J2NsInhBFveh8bdWLXMv6EfZ/&#10;6aKBiQgKMTNse3Fl4QQGeD8oWy69DHuniF2LraIO2rHpmH1oHolWHf0WGncn+/Uj6ZsutL5tH5YH&#10;K3npW+T4bdnsaIed9U3u3hf3KLw+e6+XV3DxCw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Bz/QtjrgIAAE0FAAAOAAAAAAAA&#10;AAAAAAAAAC4CAABkcnMvZTJvRG9jLnhtbFBLAQItABQABgAIAAAAIQCgivhk3AAAAAcBAAAPAAAA&#10;AAAAAAAAAAAAAAgFAABkcnMvZG93bnJldi54bWxQSwUGAAAAAAQABADzAAAAEQYAAAAA&#10;" o:allowincell="f" filled="f" stroked="f" strokeweight=".5pt">
              <v:textbox inset=",0,,0">
                <w:txbxContent>
                  <w:p w14:paraId="67B449D0"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4254"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w:t>
    </w:r>
    <w:proofErr w:type="gramStart"/>
    <w:r w:rsidRPr="00552C29">
      <w:rPr>
        <w:rStyle w:val="PageNumber"/>
        <w:sz w:val="21"/>
        <w:szCs w:val="21"/>
      </w:rPr>
      <w:t xml:space="preserve">p. </w:t>
    </w:r>
    <w:r>
      <w:rPr>
        <w:rStyle w:val="PageNumber"/>
        <w:sz w:val="21"/>
        <w:szCs w:val="21"/>
      </w:rPr>
      <w:t>?</w:t>
    </w:r>
    <w:proofErr w:type="gramEnd"/>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proofErr w:type="gramStart"/>
    <w:r w:rsidRPr="00552C29">
      <w:rPr>
        <w:rStyle w:val="PageNumber"/>
        <w:sz w:val="21"/>
        <w:szCs w:val="21"/>
      </w:rPr>
      <w:t>?? ????</w:t>
    </w:r>
    <w:proofErr w:type="gramEnd"/>
    <w:r w:rsidRPr="00552C29">
      <w:rPr>
        <w:rStyle w:val="PageNumber"/>
        <w:sz w:val="21"/>
        <w:szCs w:val="21"/>
      </w:rPr>
      <w:t xml:space="preserve"> </w:t>
    </w:r>
    <w:r w:rsidRPr="00552C29">
      <w:rPr>
        <w:sz w:val="21"/>
        <w:szCs w:val="21"/>
      </w:rPr>
      <w:t>202</w:t>
    </w:r>
    <w:r>
      <w:rPr>
        <w:sz w:val="21"/>
        <w:szCs w:val="21"/>
      </w:rPr>
      <w:t>?</w:t>
    </w:r>
  </w:p>
  <w:p w14:paraId="126667BC"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C326"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5E761193" wp14:editId="728D1CB3">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F06D8E"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761193"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RurwIAAE0FAAAOAAAAZHJzL2Uyb0RvYy54bWysVMlu2zAQvRfoPxA89NRGSyzHViMHroM0&#10;AZzEgFPkTFOkJUBcQtKx3KL/3iElOWnaU9GLNJwZvtne8PyiFQ16ZsbWShY4OYkxYpKqspbbAn97&#10;uPo0wcg6IkvSKMkKfGAWX8zevzvf65ylqlJNyQwCEGnzvS5w5ZzOo8jSigliT5RmEoxcGUEcHM02&#10;Kg3ZA7poojSOx9FemVIbRZm1oL3sjHgW8Dln1N1zbplDTYEhNxe+Jnw3/hvNzkm+NURXNe3TIP+Q&#10;hSC1hKBHqEviCNqZ+g8oUVOjrOLuhCoRKc5rykINUE0Sv6lmXRHNQi3QHKuPbbL/D5bePa8MqssC&#10;ZxhJImBEt+ub1eJ2Q8aTUcz4hpEkLaeTMjsjkzJOMSqZpdDBHx+edsp9via2WqiSdac8Sc4m8TiN&#10;T6cfezurt5XrrZMRMKQ3PNalq3p9Ns2O+lVDKBNMDncGGAJE6eQe4EaWrO0But/K1IKYw29ea6AA&#10;cLP3S/u7D0r3mvgYeMn4EBOUPz019trm0KG1hh659otqgeKD3oLST7zlRvg/zBKBHUh2OBKLtQ5R&#10;UJ5l4/g0ARMFW5ql8TTzMNHLbW2s+8qUQF4osIGsA5/I89K6znVw8cGkuqqbJpC3kWhf4PFpFocL&#10;RwuANxJi+Bq6XL3k2k0bxp0OdWxUeYDyjOp2w2p6VUMOS2LdihhYBkgbFtzdw4c3CmKpXsKoUub7&#10;3/TeHzgKVoz2sFwFtk87YhhGzY0E9k6T0chvYziAYF5rN4NW7sRCwd4m8IRoGkTv65pB5EaJR9j/&#10;uY8GJiIpxCywG8SFgxMY4P2gbD4PMuydJm4p15p6aN9N39mH9pEY3bffweDu1LB+JH8zhc63m8N8&#10;5xSvw4h8f7tu9m2HnQ1D7t8X/yi8Pgevl1dw9gs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K10bq8CAABNBQAADgAAAAAA&#10;AAAAAAAAAAAuAgAAZHJzL2Uyb0RvYy54bWxQSwECLQAUAAYACAAAACEAoIr4ZNwAAAAHAQAADwAA&#10;AAAAAAAAAAAAAAAJBQAAZHJzL2Rvd25yZXYueG1sUEsFBgAAAAAEAAQA8wAAABIGAAAAAA==&#10;" o:allowincell="f" filled="f" stroked="f" strokeweight=".5pt">
              <v:textbox inset=",0,,0">
                <w:txbxContent>
                  <w:p w14:paraId="04F06D8E"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17BB" w14:textId="413CBFDB"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515AAB">
      <w:rPr>
        <w:rStyle w:val="PageNumber"/>
        <w:sz w:val="21"/>
        <w:szCs w:val="21"/>
      </w:rPr>
      <w:t>1</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515AAB">
      <w:rPr>
        <w:rStyle w:val="PageNumber"/>
        <w:sz w:val="21"/>
        <w:szCs w:val="21"/>
      </w:rPr>
      <w:t>5 January</w:t>
    </w:r>
    <w:r w:rsidRPr="00552C29">
      <w:rPr>
        <w:rStyle w:val="PageNumber"/>
        <w:sz w:val="21"/>
        <w:szCs w:val="21"/>
      </w:rPr>
      <w:t xml:space="preserve"> </w:t>
    </w:r>
    <w:r w:rsidRPr="00552C29">
      <w:rPr>
        <w:sz w:val="21"/>
        <w:szCs w:val="21"/>
      </w:rPr>
      <w:t>202</w:t>
    </w:r>
    <w:r w:rsidR="00515AAB">
      <w:rPr>
        <w:sz w:val="21"/>
        <w:szCs w:val="21"/>
      </w:rPr>
      <w:t>3</w:t>
    </w:r>
  </w:p>
  <w:p w14:paraId="79243F44" w14:textId="77777777" w:rsidR="002F50FE" w:rsidRPr="00552C29" w:rsidRDefault="002F50FE" w:rsidP="000346F2">
    <w:pPr>
      <w:spacing w:after="0"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B1ED" w14:textId="5406B985" w:rsidR="002F50FE" w:rsidRPr="00552C29" w:rsidRDefault="00515AAB"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5 January</w:t>
    </w:r>
    <w:r w:rsidR="002F50FE" w:rsidRPr="00552C29">
      <w:rPr>
        <w:rStyle w:val="PageNumber"/>
        <w:sz w:val="21"/>
        <w:szCs w:val="21"/>
      </w:rPr>
      <w:t xml:space="preserve"> </w:t>
    </w:r>
    <w:r w:rsidR="002F50FE" w:rsidRPr="00552C29">
      <w:rPr>
        <w:sz w:val="21"/>
        <w:szCs w:val="21"/>
      </w:rPr>
      <w:t>202</w:t>
    </w:r>
    <w:r>
      <w:rPr>
        <w:sz w:val="21"/>
        <w:szCs w:val="21"/>
      </w:rPr>
      <w:t>3</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1</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00E79D74" w14:textId="77777777" w:rsidR="002F50FE" w:rsidRPr="00552C29" w:rsidRDefault="002F50FE" w:rsidP="000346F2">
    <w:pPr>
      <w:spacing w:after="0"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6"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7"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9"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5"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6"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8"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0"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2"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5"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34"/>
  </w:num>
  <w:num w:numId="3">
    <w:abstractNumId w:val="30"/>
  </w:num>
  <w:num w:numId="4">
    <w:abstractNumId w:val="23"/>
  </w:num>
  <w:num w:numId="5">
    <w:abstractNumId w:val="32"/>
  </w:num>
  <w:num w:numId="6">
    <w:abstractNumId w:val="34"/>
  </w:num>
  <w:num w:numId="7">
    <w:abstractNumId w:val="30"/>
  </w:num>
  <w:num w:numId="8">
    <w:abstractNumId w:val="24"/>
  </w:num>
  <w:num w:numId="9">
    <w:abstractNumId w:val="31"/>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29"/>
  </w:num>
  <w:num w:numId="23">
    <w:abstractNumId w:val="14"/>
  </w:num>
  <w:num w:numId="24">
    <w:abstractNumId w:val="15"/>
  </w:num>
  <w:num w:numId="25">
    <w:abstractNumId w:val="13"/>
  </w:num>
  <w:num w:numId="26">
    <w:abstractNumId w:val="36"/>
  </w:num>
  <w:num w:numId="27">
    <w:abstractNumId w:val="21"/>
  </w:num>
  <w:num w:numId="28">
    <w:abstractNumId w:val="17"/>
  </w:num>
  <w:num w:numId="29">
    <w:abstractNumId w:val="33"/>
  </w:num>
  <w:num w:numId="30">
    <w:abstractNumId w:val="28"/>
  </w:num>
  <w:num w:numId="31">
    <w:abstractNumId w:val="27"/>
  </w:num>
  <w:num w:numId="32">
    <w:abstractNumId w:val="22"/>
  </w:num>
  <w:num w:numId="33">
    <w:abstractNumId w:val="10"/>
  </w:num>
  <w:num w:numId="34">
    <w:abstractNumId w:val="19"/>
  </w:num>
  <w:num w:numId="35">
    <w:abstractNumId w:val="16"/>
  </w:num>
  <w:num w:numId="36">
    <w:abstractNumId w:val="26"/>
  </w:num>
  <w:num w:numId="37">
    <w:abstractNumId w:val="35"/>
  </w:num>
  <w:num w:numId="38">
    <w:abstractNumId w:val="18"/>
  </w:num>
  <w:num w:numId="39">
    <w:abstractNumId w:val="1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isplayBackgroundShape/>
  <w:proofState w:spelling="clean" w:grammar="clean"/>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AAB"/>
    <w:rsid w:val="00004729"/>
    <w:rsid w:val="000100A7"/>
    <w:rsid w:val="0002085F"/>
    <w:rsid w:val="00024C56"/>
    <w:rsid w:val="000257EB"/>
    <w:rsid w:val="0003004F"/>
    <w:rsid w:val="0003161E"/>
    <w:rsid w:val="000346F2"/>
    <w:rsid w:val="0003517B"/>
    <w:rsid w:val="0004369E"/>
    <w:rsid w:val="00050A2F"/>
    <w:rsid w:val="000620AF"/>
    <w:rsid w:val="00063ABC"/>
    <w:rsid w:val="00063D6D"/>
    <w:rsid w:val="00064AAC"/>
    <w:rsid w:val="00066FE4"/>
    <w:rsid w:val="00070E37"/>
    <w:rsid w:val="00077609"/>
    <w:rsid w:val="00081074"/>
    <w:rsid w:val="00083844"/>
    <w:rsid w:val="000B0640"/>
    <w:rsid w:val="000B3572"/>
    <w:rsid w:val="000C0862"/>
    <w:rsid w:val="000D34A3"/>
    <w:rsid w:val="000D64E6"/>
    <w:rsid w:val="000E2F18"/>
    <w:rsid w:val="000E45A0"/>
    <w:rsid w:val="000E655C"/>
    <w:rsid w:val="000F0B45"/>
    <w:rsid w:val="000F2CEA"/>
    <w:rsid w:val="000F3911"/>
    <w:rsid w:val="000F5157"/>
    <w:rsid w:val="00104536"/>
    <w:rsid w:val="00111C2E"/>
    <w:rsid w:val="00114992"/>
    <w:rsid w:val="00120ED5"/>
    <w:rsid w:val="00124474"/>
    <w:rsid w:val="0014092E"/>
    <w:rsid w:val="00147592"/>
    <w:rsid w:val="00153708"/>
    <w:rsid w:val="00153834"/>
    <w:rsid w:val="001572AD"/>
    <w:rsid w:val="001576DB"/>
    <w:rsid w:val="00160CDB"/>
    <w:rsid w:val="00164C3B"/>
    <w:rsid w:val="00180625"/>
    <w:rsid w:val="00186AD3"/>
    <w:rsid w:val="0019539C"/>
    <w:rsid w:val="00196D44"/>
    <w:rsid w:val="001B62DE"/>
    <w:rsid w:val="001B7138"/>
    <w:rsid w:val="001C09DA"/>
    <w:rsid w:val="001C2F0D"/>
    <w:rsid w:val="001D663C"/>
    <w:rsid w:val="001E751E"/>
    <w:rsid w:val="00201E08"/>
    <w:rsid w:val="00204C2A"/>
    <w:rsid w:val="00214B74"/>
    <w:rsid w:val="00254B09"/>
    <w:rsid w:val="00256DA2"/>
    <w:rsid w:val="00257337"/>
    <w:rsid w:val="0027531F"/>
    <w:rsid w:val="0029410F"/>
    <w:rsid w:val="00296FC0"/>
    <w:rsid w:val="002977EE"/>
    <w:rsid w:val="002A11C3"/>
    <w:rsid w:val="002A4530"/>
    <w:rsid w:val="002A6755"/>
    <w:rsid w:val="002A6CE5"/>
    <w:rsid w:val="002B2F50"/>
    <w:rsid w:val="002B5B69"/>
    <w:rsid w:val="002C2B7C"/>
    <w:rsid w:val="002C2E97"/>
    <w:rsid w:val="002D4754"/>
    <w:rsid w:val="002E7944"/>
    <w:rsid w:val="002F50FE"/>
    <w:rsid w:val="00301E5B"/>
    <w:rsid w:val="00315D0F"/>
    <w:rsid w:val="003209D2"/>
    <w:rsid w:val="003343FC"/>
    <w:rsid w:val="0034074D"/>
    <w:rsid w:val="0034554B"/>
    <w:rsid w:val="003471CD"/>
    <w:rsid w:val="00351A85"/>
    <w:rsid w:val="00355CE8"/>
    <w:rsid w:val="00362C85"/>
    <w:rsid w:val="0036689F"/>
    <w:rsid w:val="00372218"/>
    <w:rsid w:val="00372CA3"/>
    <w:rsid w:val="0037326A"/>
    <w:rsid w:val="00386A74"/>
    <w:rsid w:val="00386FBC"/>
    <w:rsid w:val="00387ED4"/>
    <w:rsid w:val="00394729"/>
    <w:rsid w:val="00395519"/>
    <w:rsid w:val="003967FE"/>
    <w:rsid w:val="003A0231"/>
    <w:rsid w:val="003A0AC9"/>
    <w:rsid w:val="003C56E9"/>
    <w:rsid w:val="003D2332"/>
    <w:rsid w:val="003E3565"/>
    <w:rsid w:val="003F0997"/>
    <w:rsid w:val="003F6A82"/>
    <w:rsid w:val="00412942"/>
    <w:rsid w:val="00415C6A"/>
    <w:rsid w:val="00421804"/>
    <w:rsid w:val="0042678B"/>
    <w:rsid w:val="00426CCD"/>
    <w:rsid w:val="0043387B"/>
    <w:rsid w:val="00433BF5"/>
    <w:rsid w:val="00435ECE"/>
    <w:rsid w:val="00450A85"/>
    <w:rsid w:val="004535E8"/>
    <w:rsid w:val="004872C1"/>
    <w:rsid w:val="00496A5E"/>
    <w:rsid w:val="004970C3"/>
    <w:rsid w:val="004A16B7"/>
    <w:rsid w:val="004A27C7"/>
    <w:rsid w:val="004A4715"/>
    <w:rsid w:val="004B1B9B"/>
    <w:rsid w:val="004B3DD0"/>
    <w:rsid w:val="004B76DC"/>
    <w:rsid w:val="004C2558"/>
    <w:rsid w:val="004C6A6B"/>
    <w:rsid w:val="004D295B"/>
    <w:rsid w:val="004D3DE4"/>
    <w:rsid w:val="004E545F"/>
    <w:rsid w:val="00500401"/>
    <w:rsid w:val="00503243"/>
    <w:rsid w:val="005115D3"/>
    <w:rsid w:val="00513929"/>
    <w:rsid w:val="005145AF"/>
    <w:rsid w:val="00515AAB"/>
    <w:rsid w:val="00516953"/>
    <w:rsid w:val="005340CC"/>
    <w:rsid w:val="00540493"/>
    <w:rsid w:val="00541253"/>
    <w:rsid w:val="0054338C"/>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6CDE"/>
    <w:rsid w:val="005E20D2"/>
    <w:rsid w:val="005E53D7"/>
    <w:rsid w:val="005E7D95"/>
    <w:rsid w:val="005F039C"/>
    <w:rsid w:val="005F4618"/>
    <w:rsid w:val="005F5395"/>
    <w:rsid w:val="00604E10"/>
    <w:rsid w:val="00611716"/>
    <w:rsid w:val="00612978"/>
    <w:rsid w:val="006167DB"/>
    <w:rsid w:val="00665367"/>
    <w:rsid w:val="00672C5D"/>
    <w:rsid w:val="0068145F"/>
    <w:rsid w:val="00684600"/>
    <w:rsid w:val="00693DF1"/>
    <w:rsid w:val="006A5FD4"/>
    <w:rsid w:val="006B561D"/>
    <w:rsid w:val="006B5B96"/>
    <w:rsid w:val="006C2F10"/>
    <w:rsid w:val="006C4BD1"/>
    <w:rsid w:val="006D5CD1"/>
    <w:rsid w:val="006D7ABF"/>
    <w:rsid w:val="006E0C7D"/>
    <w:rsid w:val="006E60D6"/>
    <w:rsid w:val="006F34FE"/>
    <w:rsid w:val="00703D70"/>
    <w:rsid w:val="00705BC3"/>
    <w:rsid w:val="00710664"/>
    <w:rsid w:val="00710B03"/>
    <w:rsid w:val="00720680"/>
    <w:rsid w:val="00735DF8"/>
    <w:rsid w:val="00742714"/>
    <w:rsid w:val="00744301"/>
    <w:rsid w:val="0074587D"/>
    <w:rsid w:val="007529D9"/>
    <w:rsid w:val="0076360C"/>
    <w:rsid w:val="007739E5"/>
    <w:rsid w:val="00777F88"/>
    <w:rsid w:val="00781B55"/>
    <w:rsid w:val="00784E44"/>
    <w:rsid w:val="00792BFB"/>
    <w:rsid w:val="00794F2E"/>
    <w:rsid w:val="007A0461"/>
    <w:rsid w:val="007C302D"/>
    <w:rsid w:val="007E3EE2"/>
    <w:rsid w:val="007E60AA"/>
    <w:rsid w:val="007F4F28"/>
    <w:rsid w:val="007F520B"/>
    <w:rsid w:val="0080019C"/>
    <w:rsid w:val="008008DD"/>
    <w:rsid w:val="00802490"/>
    <w:rsid w:val="00803596"/>
    <w:rsid w:val="00825E19"/>
    <w:rsid w:val="00830DDA"/>
    <w:rsid w:val="00831E93"/>
    <w:rsid w:val="00841455"/>
    <w:rsid w:val="00842BD5"/>
    <w:rsid w:val="00854962"/>
    <w:rsid w:val="008557D0"/>
    <w:rsid w:val="00856E06"/>
    <w:rsid w:val="00862AB8"/>
    <w:rsid w:val="00867EF2"/>
    <w:rsid w:val="0087319A"/>
    <w:rsid w:val="00873673"/>
    <w:rsid w:val="00874044"/>
    <w:rsid w:val="00887816"/>
    <w:rsid w:val="008913E9"/>
    <w:rsid w:val="0089634F"/>
    <w:rsid w:val="008A4D54"/>
    <w:rsid w:val="008B5E97"/>
    <w:rsid w:val="008C099E"/>
    <w:rsid w:val="008E20DF"/>
    <w:rsid w:val="008E6C69"/>
    <w:rsid w:val="008F7C9F"/>
    <w:rsid w:val="008F7D6C"/>
    <w:rsid w:val="0090520A"/>
    <w:rsid w:val="00910FD1"/>
    <w:rsid w:val="00914649"/>
    <w:rsid w:val="009227F8"/>
    <w:rsid w:val="00923F19"/>
    <w:rsid w:val="00926798"/>
    <w:rsid w:val="0093079E"/>
    <w:rsid w:val="0093187F"/>
    <w:rsid w:val="009369DD"/>
    <w:rsid w:val="00947809"/>
    <w:rsid w:val="00954C30"/>
    <w:rsid w:val="00977C9F"/>
    <w:rsid w:val="00980028"/>
    <w:rsid w:val="00990147"/>
    <w:rsid w:val="009A605E"/>
    <w:rsid w:val="009A6661"/>
    <w:rsid w:val="009B5E1A"/>
    <w:rsid w:val="009B6FFD"/>
    <w:rsid w:val="009C23A5"/>
    <w:rsid w:val="009D4294"/>
    <w:rsid w:val="009D586E"/>
    <w:rsid w:val="009D7EDA"/>
    <w:rsid w:val="009E195C"/>
    <w:rsid w:val="009E2997"/>
    <w:rsid w:val="009F15D7"/>
    <w:rsid w:val="009F7976"/>
    <w:rsid w:val="00A00A77"/>
    <w:rsid w:val="00A0211B"/>
    <w:rsid w:val="00A05F37"/>
    <w:rsid w:val="00A2611B"/>
    <w:rsid w:val="00A2758A"/>
    <w:rsid w:val="00A3401E"/>
    <w:rsid w:val="00A35C71"/>
    <w:rsid w:val="00A37D7A"/>
    <w:rsid w:val="00A42333"/>
    <w:rsid w:val="00A44619"/>
    <w:rsid w:val="00A44FFB"/>
    <w:rsid w:val="00A54AA9"/>
    <w:rsid w:val="00A54E7C"/>
    <w:rsid w:val="00A56212"/>
    <w:rsid w:val="00A56345"/>
    <w:rsid w:val="00A60E96"/>
    <w:rsid w:val="00A61553"/>
    <w:rsid w:val="00A67EFC"/>
    <w:rsid w:val="00A72409"/>
    <w:rsid w:val="00A747D0"/>
    <w:rsid w:val="00A773E8"/>
    <w:rsid w:val="00A97608"/>
    <w:rsid w:val="00AC18FD"/>
    <w:rsid w:val="00AC1E63"/>
    <w:rsid w:val="00AC5D21"/>
    <w:rsid w:val="00AD00CD"/>
    <w:rsid w:val="00AF536C"/>
    <w:rsid w:val="00AF68F7"/>
    <w:rsid w:val="00B07083"/>
    <w:rsid w:val="00B152A8"/>
    <w:rsid w:val="00B22E26"/>
    <w:rsid w:val="00B23CE6"/>
    <w:rsid w:val="00B304BC"/>
    <w:rsid w:val="00B45C87"/>
    <w:rsid w:val="00B53F6A"/>
    <w:rsid w:val="00B56C44"/>
    <w:rsid w:val="00B67220"/>
    <w:rsid w:val="00B71C88"/>
    <w:rsid w:val="00B8243A"/>
    <w:rsid w:val="00B83744"/>
    <w:rsid w:val="00B96303"/>
    <w:rsid w:val="00BC4D92"/>
    <w:rsid w:val="00BC5EDC"/>
    <w:rsid w:val="00BD361C"/>
    <w:rsid w:val="00BD43C0"/>
    <w:rsid w:val="00BE137F"/>
    <w:rsid w:val="00BE59CC"/>
    <w:rsid w:val="00BE63AD"/>
    <w:rsid w:val="00BF1895"/>
    <w:rsid w:val="00BF3C56"/>
    <w:rsid w:val="00BF6670"/>
    <w:rsid w:val="00C00001"/>
    <w:rsid w:val="00C00E62"/>
    <w:rsid w:val="00C032B2"/>
    <w:rsid w:val="00C17ECC"/>
    <w:rsid w:val="00C20455"/>
    <w:rsid w:val="00C31D6C"/>
    <w:rsid w:val="00C41613"/>
    <w:rsid w:val="00C540BD"/>
    <w:rsid w:val="00C60C10"/>
    <w:rsid w:val="00C67086"/>
    <w:rsid w:val="00C83C88"/>
    <w:rsid w:val="00C971BF"/>
    <w:rsid w:val="00CA3C3A"/>
    <w:rsid w:val="00CD030C"/>
    <w:rsid w:val="00CD2C5A"/>
    <w:rsid w:val="00CD460E"/>
    <w:rsid w:val="00CD6F7B"/>
    <w:rsid w:val="00CE1A68"/>
    <w:rsid w:val="00CF262F"/>
    <w:rsid w:val="00CF4F5C"/>
    <w:rsid w:val="00D01E75"/>
    <w:rsid w:val="00D0261B"/>
    <w:rsid w:val="00D0446B"/>
    <w:rsid w:val="00D055E0"/>
    <w:rsid w:val="00D13FB0"/>
    <w:rsid w:val="00D14F34"/>
    <w:rsid w:val="00D15B81"/>
    <w:rsid w:val="00D23AB5"/>
    <w:rsid w:val="00D275AA"/>
    <w:rsid w:val="00D27CB0"/>
    <w:rsid w:val="00D35BBC"/>
    <w:rsid w:val="00D51C58"/>
    <w:rsid w:val="00D5408E"/>
    <w:rsid w:val="00D746A9"/>
    <w:rsid w:val="00D83C2C"/>
    <w:rsid w:val="00DA30CF"/>
    <w:rsid w:val="00DA38AF"/>
    <w:rsid w:val="00DA3B77"/>
    <w:rsid w:val="00DA6921"/>
    <w:rsid w:val="00DB5A8F"/>
    <w:rsid w:val="00DC4CFF"/>
    <w:rsid w:val="00DD5CAA"/>
    <w:rsid w:val="00DE1B10"/>
    <w:rsid w:val="00DE347D"/>
    <w:rsid w:val="00DF0B1B"/>
    <w:rsid w:val="00DF2A3D"/>
    <w:rsid w:val="00DF632D"/>
    <w:rsid w:val="00E02241"/>
    <w:rsid w:val="00E07085"/>
    <w:rsid w:val="00E11666"/>
    <w:rsid w:val="00E149D6"/>
    <w:rsid w:val="00E1637B"/>
    <w:rsid w:val="00E21999"/>
    <w:rsid w:val="00E222C6"/>
    <w:rsid w:val="00E30D8D"/>
    <w:rsid w:val="00E36C01"/>
    <w:rsid w:val="00E36E47"/>
    <w:rsid w:val="00E4712A"/>
    <w:rsid w:val="00E5455F"/>
    <w:rsid w:val="00E57D4E"/>
    <w:rsid w:val="00E663DF"/>
    <w:rsid w:val="00E7368D"/>
    <w:rsid w:val="00E74559"/>
    <w:rsid w:val="00E807E5"/>
    <w:rsid w:val="00E83D3E"/>
    <w:rsid w:val="00E92649"/>
    <w:rsid w:val="00EA0D33"/>
    <w:rsid w:val="00EA25DC"/>
    <w:rsid w:val="00EA34AE"/>
    <w:rsid w:val="00EC2419"/>
    <w:rsid w:val="00ED024C"/>
    <w:rsid w:val="00EE2A33"/>
    <w:rsid w:val="00EE7338"/>
    <w:rsid w:val="00EE7E91"/>
    <w:rsid w:val="00EF7BA2"/>
    <w:rsid w:val="00F011AF"/>
    <w:rsid w:val="00F0461F"/>
    <w:rsid w:val="00F12687"/>
    <w:rsid w:val="00F15488"/>
    <w:rsid w:val="00F16F9B"/>
    <w:rsid w:val="00F2152E"/>
    <w:rsid w:val="00F337C8"/>
    <w:rsid w:val="00F34FC4"/>
    <w:rsid w:val="00F36D72"/>
    <w:rsid w:val="00F45A9F"/>
    <w:rsid w:val="00F50686"/>
    <w:rsid w:val="00F55EB6"/>
    <w:rsid w:val="00F62A09"/>
    <w:rsid w:val="00F64FD8"/>
    <w:rsid w:val="00F67CDF"/>
    <w:rsid w:val="00F75941"/>
    <w:rsid w:val="00F75C1D"/>
    <w:rsid w:val="00F76B48"/>
    <w:rsid w:val="00F77164"/>
    <w:rsid w:val="00F82A18"/>
    <w:rsid w:val="00F8336F"/>
    <w:rsid w:val="00F84DBC"/>
    <w:rsid w:val="00FA01B5"/>
    <w:rsid w:val="00FB374C"/>
    <w:rsid w:val="00FB48A8"/>
    <w:rsid w:val="00FB5F67"/>
    <w:rsid w:val="00FC0947"/>
    <w:rsid w:val="00FC683A"/>
    <w:rsid w:val="00FC71E0"/>
    <w:rsid w:val="00FD599A"/>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61EDA0"/>
  <w15:chartTrackingRefBased/>
  <w15:docId w15:val="{DD4EC37E-644F-4739-861F-5E8225CE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link w:val="GG-bodyChar"/>
    <w:autoRedefine/>
    <w:qFormat/>
    <w:rsid w:val="00496A5E"/>
    <w:pPr>
      <w:spacing w:after="80" w:line="170" w:lineRule="exact"/>
      <w:jc w:val="both"/>
    </w:pPr>
    <w:rPr>
      <w:rFonts w:ascii="Times New Roman" w:eastAsia="Times New Roman" w:hAnsi="Times New Roman"/>
      <w:sz w:val="17"/>
      <w:szCs w:val="17"/>
      <w:lang w:eastAsia="en-US"/>
    </w:rPr>
  </w:style>
  <w:style w:type="character" w:customStyle="1" w:styleId="GG-bodyChar">
    <w:name w:val="GG-body Char"/>
    <w:link w:val="GG-body"/>
    <w:rsid w:val="00496A5E"/>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5"/>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6"/>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7"/>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autoRedefine/>
    <w:qFormat/>
    <w:rsid w:val="00E7368D"/>
    <w:pPr>
      <w:spacing w:line="170" w:lineRule="exact"/>
      <w:jc w:val="right"/>
    </w:pPr>
    <w:rPr>
      <w:rFonts w:ascii="Times New Roman" w:eastAsia="Times New Roman" w:hAnsi="Times New Roman"/>
      <w:sz w:val="17"/>
      <w:szCs w:val="17"/>
      <w:lang w:eastAsia="en-US"/>
    </w:rPr>
  </w:style>
  <w:style w:type="character" w:customStyle="1" w:styleId="GG-SignatureChar">
    <w:name w:val="GG-Signature Char"/>
    <w:link w:val="GG-Signature"/>
    <w:rsid w:val="00E7368D"/>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10"/>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21"/>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24"/>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22"/>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23"/>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5"/>
      </w:numPr>
      <w:ind w:left="720"/>
    </w:pPr>
  </w:style>
  <w:style w:type="paragraph" w:customStyle="1" w:styleId="LetterBullet1">
    <w:name w:val="Letter Bullet1"/>
    <w:basedOn w:val="LetterStandard"/>
    <w:rsid w:val="002F50FE"/>
    <w:pPr>
      <w:numPr>
        <w:numId w:val="8"/>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6"/>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11"/>
      </w:numPr>
    </w:pPr>
    <w:rPr>
      <w:rFonts w:eastAsia="Times New Roman"/>
      <w:szCs w:val="20"/>
    </w:rPr>
  </w:style>
  <w:style w:type="paragraph" w:styleId="ListBullet2">
    <w:name w:val="List Bullet 2"/>
    <w:basedOn w:val="Normal"/>
    <w:autoRedefine/>
    <w:rsid w:val="002F50FE"/>
    <w:pPr>
      <w:numPr>
        <w:numId w:val="12"/>
      </w:numPr>
    </w:pPr>
    <w:rPr>
      <w:rFonts w:eastAsia="Times New Roman"/>
      <w:szCs w:val="20"/>
    </w:rPr>
  </w:style>
  <w:style w:type="paragraph" w:styleId="ListBullet3">
    <w:name w:val="List Bullet 3"/>
    <w:basedOn w:val="Normal"/>
    <w:autoRedefine/>
    <w:rsid w:val="002F50FE"/>
    <w:pPr>
      <w:numPr>
        <w:numId w:val="13"/>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14"/>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5"/>
      </w:numPr>
    </w:pPr>
    <w:rPr>
      <w:rFonts w:eastAsia="Times New Roman"/>
      <w:szCs w:val="20"/>
    </w:rPr>
  </w:style>
  <w:style w:type="paragraph" w:styleId="ListNumber">
    <w:name w:val="List Number"/>
    <w:basedOn w:val="Normal"/>
    <w:rsid w:val="002F50FE"/>
    <w:pPr>
      <w:numPr>
        <w:numId w:val="16"/>
      </w:numPr>
    </w:pPr>
    <w:rPr>
      <w:rFonts w:eastAsia="Times New Roman"/>
      <w:szCs w:val="20"/>
    </w:rPr>
  </w:style>
  <w:style w:type="paragraph" w:styleId="ListNumber2">
    <w:name w:val="List Number 2"/>
    <w:basedOn w:val="Normal"/>
    <w:rsid w:val="002F50FE"/>
    <w:pPr>
      <w:numPr>
        <w:numId w:val="17"/>
      </w:numPr>
    </w:pPr>
    <w:rPr>
      <w:rFonts w:eastAsia="Times New Roman"/>
      <w:szCs w:val="20"/>
    </w:rPr>
  </w:style>
  <w:style w:type="paragraph" w:styleId="ListNumber3">
    <w:name w:val="List Number 3"/>
    <w:basedOn w:val="Normal"/>
    <w:rsid w:val="002F50FE"/>
    <w:pPr>
      <w:numPr>
        <w:numId w:val="18"/>
      </w:numPr>
      <w:tabs>
        <w:tab w:val="clear" w:pos="926"/>
        <w:tab w:val="num" w:pos="1080"/>
      </w:tabs>
      <w:ind w:left="1080"/>
    </w:pPr>
    <w:rPr>
      <w:rFonts w:eastAsia="Times New Roman"/>
      <w:szCs w:val="20"/>
    </w:rPr>
  </w:style>
  <w:style w:type="paragraph" w:styleId="ListNumber4">
    <w:name w:val="List Number 4"/>
    <w:basedOn w:val="Normal"/>
    <w:rsid w:val="002F50FE"/>
    <w:pPr>
      <w:numPr>
        <w:numId w:val="19"/>
      </w:numPr>
      <w:tabs>
        <w:tab w:val="clear" w:pos="1209"/>
        <w:tab w:val="num" w:pos="1440"/>
      </w:tabs>
      <w:ind w:left="1440"/>
    </w:pPr>
    <w:rPr>
      <w:rFonts w:eastAsia="Times New Roman"/>
      <w:szCs w:val="20"/>
    </w:rPr>
  </w:style>
  <w:style w:type="paragraph" w:styleId="ListNumber5">
    <w:name w:val="List Number 5"/>
    <w:basedOn w:val="Normal"/>
    <w:rsid w:val="002F50FE"/>
    <w:pPr>
      <w:numPr>
        <w:numId w:val="20"/>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7"/>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9"/>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8"/>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 w:type="table" w:customStyle="1" w:styleId="TableGrid15">
    <w:name w:val="Table Grid15"/>
    <w:basedOn w:val="TableNormal"/>
    <w:next w:val="TableGrid"/>
    <w:uiPriority w:val="59"/>
    <w:rsid w:val="00386F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pir.sa.gov.au/aquaculture/aquaculture_public_register"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www.governmentgazette.s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mailto:PIRSA.MinisterialExemptionsandPermits@sa.gov.au" TargetMode="External"/><Relationship Id="rId53" Type="http://schemas.openxmlformats.org/officeDocument/2006/relationships/image" Target="media/image31.png"/><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pir.sa.gov.au/aquaculture/aquaculture_public_register"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mailto:PIRSA.MinisterialExemptionsandPermits@sa.gov.au" TargetMode="External"/><Relationship Id="rId59" Type="http://schemas.openxmlformats.org/officeDocument/2006/relationships/footer" Target="footer6.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hyperlink" Target="mailto:governmentgazettesa@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header" Target="header5.xm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7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esktop\GG%20PAGIN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 TEMPLATE</Template>
  <TotalTime>51</TotalTime>
  <Pages>35</Pages>
  <Words>5512</Words>
  <Characters>31419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No. 1 - Thursday, 5 January 2023 (pp. 1–36)</vt:lpstr>
    </vt:vector>
  </TitlesOfParts>
  <Company>SA Government</Company>
  <LinksUpToDate>false</LinksUpToDate>
  <CharactersWithSpaces>36858</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1 - Thursday, 5 January 2023 (pp. 1–35)</dc:title>
  <dc:subject/>
  <dc:creator>Alicia Wheaton</dc:creator>
  <cp:keywords/>
  <cp:lastModifiedBy>Wheaton, Alicia (Service SA)</cp:lastModifiedBy>
  <cp:revision>52</cp:revision>
  <cp:lastPrinted>2021-06-29T04:46:00Z</cp:lastPrinted>
  <dcterms:created xsi:type="dcterms:W3CDTF">2023-01-04T04:58:00Z</dcterms:created>
  <dcterms:modified xsi:type="dcterms:W3CDTF">2023-01-05T00:51:00Z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