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DB193" w14:textId="16D933A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1C5E101" wp14:editId="4F55DBC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E84276">
        <w:rPr>
          <w:rStyle w:val="StyleTimesNewRoman105pt"/>
        </w:rPr>
        <w:t>14</w:t>
      </w:r>
      <w:r w:rsidRPr="007A0461">
        <w:rPr>
          <w:rStyle w:val="StyleTimesNewRoman105pt"/>
        </w:rPr>
        <w:tab/>
        <w:t xml:space="preserve">p. </w:t>
      </w:r>
      <w:r w:rsidR="00E84276">
        <w:rPr>
          <w:rStyle w:val="StyleTimesNewRoman105pt"/>
        </w:rPr>
        <w:t>461</w:t>
      </w:r>
    </w:p>
    <w:p w14:paraId="7D8203AE"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FD41BA6"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735AFCF"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1A65F75" w14:textId="77777777" w:rsidR="00EB5C72" w:rsidRPr="003471CD" w:rsidRDefault="00EB5C72" w:rsidP="00EB5C72">
      <w:pPr>
        <w:pBdr>
          <w:top w:val="single" w:sz="6" w:space="0" w:color="auto"/>
        </w:pBdr>
        <w:spacing w:after="0" w:line="240" w:lineRule="auto"/>
        <w:jc w:val="center"/>
        <w:rPr>
          <w:color w:val="000000"/>
          <w:sz w:val="20"/>
        </w:rPr>
      </w:pPr>
    </w:p>
    <w:p w14:paraId="56A8DB60" w14:textId="339D257F"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E84276">
        <w:rPr>
          <w:smallCaps/>
          <w:color w:val="000000"/>
          <w:sz w:val="28"/>
          <w:szCs w:val="26"/>
        </w:rPr>
        <w:t>2</w:t>
      </w:r>
      <w:r>
        <w:rPr>
          <w:smallCaps/>
          <w:color w:val="000000"/>
          <w:sz w:val="28"/>
          <w:szCs w:val="26"/>
        </w:rPr>
        <w:t xml:space="preserve"> </w:t>
      </w:r>
      <w:r w:rsidR="00E84276">
        <w:rPr>
          <w:smallCaps/>
          <w:color w:val="000000"/>
          <w:sz w:val="28"/>
          <w:szCs w:val="26"/>
        </w:rPr>
        <w:t>March</w:t>
      </w:r>
      <w:r w:rsidRPr="003471CD">
        <w:rPr>
          <w:smallCaps/>
          <w:color w:val="000000"/>
          <w:sz w:val="28"/>
          <w:szCs w:val="26"/>
        </w:rPr>
        <w:t xml:space="preserve"> 202</w:t>
      </w:r>
      <w:r w:rsidR="003E2C11">
        <w:rPr>
          <w:smallCaps/>
          <w:color w:val="000000"/>
          <w:sz w:val="28"/>
          <w:szCs w:val="26"/>
        </w:rPr>
        <w:t>3</w:t>
      </w:r>
    </w:p>
    <w:p w14:paraId="26F4E3D8" w14:textId="77777777" w:rsidR="00EB5C72" w:rsidRPr="003471CD" w:rsidRDefault="00EB5C72" w:rsidP="00EB5C72">
      <w:pPr>
        <w:spacing w:after="0" w:line="240" w:lineRule="exact"/>
        <w:jc w:val="center"/>
        <w:rPr>
          <w:color w:val="000000"/>
          <w:sz w:val="20"/>
        </w:rPr>
      </w:pPr>
    </w:p>
    <w:p w14:paraId="1BD59383" w14:textId="77777777" w:rsidR="008008DD" w:rsidRPr="00612978" w:rsidRDefault="008008DD" w:rsidP="008008DD">
      <w:pPr>
        <w:pBdr>
          <w:top w:val="single" w:sz="6" w:space="1" w:color="auto"/>
        </w:pBdr>
        <w:spacing w:after="0" w:line="360" w:lineRule="exact"/>
        <w:jc w:val="center"/>
        <w:rPr>
          <w:color w:val="000000"/>
          <w:sz w:val="20"/>
          <w:szCs w:val="20"/>
        </w:rPr>
      </w:pPr>
    </w:p>
    <w:p w14:paraId="6B88CB5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9EE0F76" w14:textId="77777777" w:rsidR="001B7138" w:rsidRPr="008008DD" w:rsidRDefault="001B7138" w:rsidP="001B7138">
      <w:pPr>
        <w:spacing w:after="0" w:line="320" w:lineRule="exact"/>
        <w:jc w:val="center"/>
        <w:rPr>
          <w:b/>
          <w:smallCaps/>
          <w:sz w:val="20"/>
          <w:szCs w:val="20"/>
        </w:rPr>
      </w:pPr>
    </w:p>
    <w:p w14:paraId="3CD42511"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0B4024C" w14:textId="295E14F0" w:rsidR="00486AA6" w:rsidRDefault="0016463B" w:rsidP="00486AA6">
      <w:pPr>
        <w:pStyle w:val="TOC1"/>
        <w:tabs>
          <w:tab w:val="clear" w:pos="9350"/>
          <w:tab w:val="right" w:leader="dot" w:pos="6804"/>
        </w:tabs>
        <w:ind w:left="2268"/>
        <w:rPr>
          <w:rFonts w:asciiTheme="minorHAnsi" w:eastAsiaTheme="minorEastAsia" w:hAnsiTheme="minorHAnsi" w:cstheme="minorBidi"/>
          <w:noProof/>
          <w:color w:val="auto"/>
          <w:sz w:val="22"/>
          <w:szCs w:val="22"/>
        </w:rPr>
      </w:pPr>
      <w:r>
        <w:rPr>
          <w:szCs w:val="17"/>
        </w:rPr>
        <w:fldChar w:fldCharType="begin"/>
      </w:r>
      <w:r>
        <w:instrText xml:space="preserve"> TOC \o "1-4" \h \z \u </w:instrText>
      </w:r>
      <w:r>
        <w:rPr>
          <w:szCs w:val="17"/>
        </w:rPr>
        <w:fldChar w:fldCharType="separate"/>
      </w:r>
      <w:hyperlink w:anchor="_Toc128643909" w:history="1">
        <w:r w:rsidR="00486AA6" w:rsidRPr="00486AA6">
          <w:rPr>
            <w:rStyle w:val="Hyperlink"/>
            <w:b/>
            <w:bCs/>
            <w:smallCaps/>
            <w:noProof/>
          </w:rPr>
          <w:t>Governor’s Instruments</w:t>
        </w:r>
      </w:hyperlink>
    </w:p>
    <w:p w14:paraId="14C8CA32" w14:textId="366B6462"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10" w:history="1">
        <w:r w:rsidR="00486AA6" w:rsidRPr="00F86157">
          <w:rPr>
            <w:rStyle w:val="Hyperlink"/>
            <w:rFonts w:eastAsiaTheme="minorHAnsi"/>
            <w:noProof/>
          </w:rPr>
          <w:t>Appointments</w:t>
        </w:r>
        <w:r w:rsidR="00486AA6">
          <w:rPr>
            <w:noProof/>
            <w:webHidden/>
          </w:rPr>
          <w:tab/>
        </w:r>
        <w:r w:rsidR="00486AA6">
          <w:rPr>
            <w:noProof/>
            <w:webHidden/>
          </w:rPr>
          <w:fldChar w:fldCharType="begin"/>
        </w:r>
        <w:r w:rsidR="00486AA6">
          <w:rPr>
            <w:noProof/>
            <w:webHidden/>
          </w:rPr>
          <w:instrText xml:space="preserve"> PAGEREF _Toc128643910 \h </w:instrText>
        </w:r>
        <w:r w:rsidR="00486AA6">
          <w:rPr>
            <w:noProof/>
            <w:webHidden/>
          </w:rPr>
        </w:r>
        <w:r w:rsidR="00486AA6">
          <w:rPr>
            <w:noProof/>
            <w:webHidden/>
          </w:rPr>
          <w:fldChar w:fldCharType="separate"/>
        </w:r>
        <w:r w:rsidR="00EB38D6">
          <w:rPr>
            <w:noProof/>
            <w:webHidden/>
          </w:rPr>
          <w:t>462</w:t>
        </w:r>
        <w:r w:rsidR="00486AA6">
          <w:rPr>
            <w:noProof/>
            <w:webHidden/>
          </w:rPr>
          <w:fldChar w:fldCharType="end"/>
        </w:r>
      </w:hyperlink>
    </w:p>
    <w:p w14:paraId="7601968F" w14:textId="7FE6FADF"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11" w:history="1">
        <w:r w:rsidR="00486AA6" w:rsidRPr="00F86157">
          <w:rPr>
            <w:rStyle w:val="Hyperlink"/>
            <w:noProof/>
          </w:rPr>
          <w:t>Proclamations</w:t>
        </w:r>
        <w:r w:rsidR="00DF003E">
          <w:rPr>
            <w:rStyle w:val="Hyperlink"/>
            <w:noProof/>
          </w:rPr>
          <w:t>—</w:t>
        </w:r>
      </w:hyperlink>
    </w:p>
    <w:p w14:paraId="35F9F2B5" w14:textId="6B410D6A" w:rsidR="00486AA6" w:rsidRDefault="00CD0C84" w:rsidP="00B94D75">
      <w:pPr>
        <w:pStyle w:val="TOC3"/>
        <w:tabs>
          <w:tab w:val="right" w:leader="dot" w:pos="6804"/>
        </w:tabs>
        <w:spacing w:before="0" w:after="0" w:line="170" w:lineRule="exact"/>
        <w:ind w:left="2552" w:hanging="142"/>
        <w:rPr>
          <w:rFonts w:asciiTheme="minorHAnsi" w:eastAsiaTheme="minorEastAsia" w:hAnsiTheme="minorHAnsi" w:cstheme="minorBidi"/>
          <w:noProof/>
          <w:color w:val="auto"/>
          <w:sz w:val="22"/>
        </w:rPr>
      </w:pPr>
      <w:hyperlink w:anchor="_Toc128643912" w:history="1">
        <w:r w:rsidR="00486AA6" w:rsidRPr="00F86157">
          <w:rPr>
            <w:rStyle w:val="Hyperlink"/>
            <w:noProof/>
          </w:rPr>
          <w:t>Statutes Amendment (National Energy Laws)</w:t>
        </w:r>
        <w:r w:rsidR="00486AA6">
          <w:rPr>
            <w:rStyle w:val="Hyperlink"/>
            <w:noProof/>
          </w:rPr>
          <w:br/>
        </w:r>
        <w:r w:rsidR="00486AA6" w:rsidRPr="00F86157">
          <w:rPr>
            <w:rStyle w:val="Hyperlink"/>
            <w:noProof/>
          </w:rPr>
          <w:t xml:space="preserve">(Gas Pipelines) Act (Commencement) </w:t>
        </w:r>
        <w:r w:rsidR="00DF003E">
          <w:rPr>
            <w:rStyle w:val="Hyperlink"/>
            <w:noProof/>
          </w:rPr>
          <w:br/>
        </w:r>
        <w:r w:rsidR="00486AA6" w:rsidRPr="00F86157">
          <w:rPr>
            <w:rStyle w:val="Hyperlink"/>
            <w:noProof/>
          </w:rPr>
          <w:t>Proclamation 2023</w:t>
        </w:r>
        <w:r w:rsidR="00486AA6">
          <w:rPr>
            <w:noProof/>
            <w:webHidden/>
          </w:rPr>
          <w:tab/>
        </w:r>
        <w:r w:rsidR="00486AA6">
          <w:rPr>
            <w:noProof/>
            <w:webHidden/>
          </w:rPr>
          <w:fldChar w:fldCharType="begin"/>
        </w:r>
        <w:r w:rsidR="00486AA6">
          <w:rPr>
            <w:noProof/>
            <w:webHidden/>
          </w:rPr>
          <w:instrText xml:space="preserve"> PAGEREF _Toc128643912 \h </w:instrText>
        </w:r>
        <w:r w:rsidR="00486AA6">
          <w:rPr>
            <w:noProof/>
            <w:webHidden/>
          </w:rPr>
        </w:r>
        <w:r w:rsidR="00486AA6">
          <w:rPr>
            <w:noProof/>
            <w:webHidden/>
          </w:rPr>
          <w:fldChar w:fldCharType="separate"/>
        </w:r>
        <w:r w:rsidR="00EB38D6">
          <w:rPr>
            <w:noProof/>
            <w:webHidden/>
          </w:rPr>
          <w:t>464</w:t>
        </w:r>
        <w:r w:rsidR="00486AA6">
          <w:rPr>
            <w:noProof/>
            <w:webHidden/>
          </w:rPr>
          <w:fldChar w:fldCharType="end"/>
        </w:r>
      </w:hyperlink>
    </w:p>
    <w:p w14:paraId="50E0EAA3" w14:textId="2CC1EAAC" w:rsidR="00486AA6" w:rsidRDefault="00CD0C84" w:rsidP="00B94D75">
      <w:pPr>
        <w:pStyle w:val="TOC3"/>
        <w:tabs>
          <w:tab w:val="right" w:leader="dot" w:pos="6804"/>
        </w:tabs>
        <w:spacing w:before="0" w:after="0" w:line="170" w:lineRule="exact"/>
        <w:ind w:left="2552" w:hanging="142"/>
        <w:rPr>
          <w:rFonts w:asciiTheme="minorHAnsi" w:eastAsiaTheme="minorEastAsia" w:hAnsiTheme="minorHAnsi" w:cstheme="minorBidi"/>
          <w:noProof/>
          <w:color w:val="auto"/>
          <w:sz w:val="22"/>
        </w:rPr>
      </w:pPr>
      <w:hyperlink w:anchor="_Toc128643913" w:history="1">
        <w:r w:rsidR="00486AA6" w:rsidRPr="00F86157">
          <w:rPr>
            <w:rStyle w:val="Hyperlink"/>
            <w:noProof/>
          </w:rPr>
          <w:t xml:space="preserve">Statutes Amendment (Stealthing and Consent) Act </w:t>
        </w:r>
        <w:r w:rsidR="00DF003E">
          <w:rPr>
            <w:rStyle w:val="Hyperlink"/>
            <w:noProof/>
          </w:rPr>
          <w:br/>
        </w:r>
        <w:r w:rsidR="00486AA6" w:rsidRPr="00F86157">
          <w:rPr>
            <w:rStyle w:val="Hyperlink"/>
            <w:noProof/>
          </w:rPr>
          <w:t>(Commencement) Proclamation 2023</w:t>
        </w:r>
        <w:r w:rsidR="00486AA6">
          <w:rPr>
            <w:noProof/>
            <w:webHidden/>
          </w:rPr>
          <w:tab/>
        </w:r>
        <w:r w:rsidR="00486AA6">
          <w:rPr>
            <w:noProof/>
            <w:webHidden/>
          </w:rPr>
          <w:fldChar w:fldCharType="begin"/>
        </w:r>
        <w:r w:rsidR="00486AA6">
          <w:rPr>
            <w:noProof/>
            <w:webHidden/>
          </w:rPr>
          <w:instrText xml:space="preserve"> PAGEREF _Toc128643913 \h </w:instrText>
        </w:r>
        <w:r w:rsidR="00486AA6">
          <w:rPr>
            <w:noProof/>
            <w:webHidden/>
          </w:rPr>
        </w:r>
        <w:r w:rsidR="00486AA6">
          <w:rPr>
            <w:noProof/>
            <w:webHidden/>
          </w:rPr>
          <w:fldChar w:fldCharType="separate"/>
        </w:r>
        <w:r w:rsidR="00EB38D6">
          <w:rPr>
            <w:noProof/>
            <w:webHidden/>
          </w:rPr>
          <w:t>464</w:t>
        </w:r>
        <w:r w:rsidR="00486AA6">
          <w:rPr>
            <w:noProof/>
            <w:webHidden/>
          </w:rPr>
          <w:fldChar w:fldCharType="end"/>
        </w:r>
      </w:hyperlink>
    </w:p>
    <w:p w14:paraId="5F9643BB" w14:textId="56E002D0" w:rsidR="00486AA6" w:rsidRDefault="00CD0C84" w:rsidP="00B94D75">
      <w:pPr>
        <w:pStyle w:val="TOC2"/>
        <w:tabs>
          <w:tab w:val="right" w:leader="dot" w:pos="6804"/>
        </w:tabs>
        <w:ind w:left="2268"/>
        <w:rPr>
          <w:rFonts w:asciiTheme="minorHAnsi" w:eastAsiaTheme="minorEastAsia" w:hAnsiTheme="minorHAnsi" w:cstheme="minorBidi"/>
          <w:noProof/>
          <w:color w:val="auto"/>
          <w:sz w:val="22"/>
          <w:szCs w:val="22"/>
        </w:rPr>
      </w:pPr>
      <w:hyperlink w:anchor="_Toc128643914" w:history="1">
        <w:r w:rsidR="00486AA6" w:rsidRPr="00F86157">
          <w:rPr>
            <w:rStyle w:val="Hyperlink"/>
            <w:noProof/>
          </w:rPr>
          <w:t>Regulations</w:t>
        </w:r>
        <w:r w:rsidR="00DF003E">
          <w:rPr>
            <w:rStyle w:val="Hyperlink"/>
            <w:noProof/>
          </w:rPr>
          <w:t>—</w:t>
        </w:r>
      </w:hyperlink>
    </w:p>
    <w:p w14:paraId="22B158F1" w14:textId="1568D868" w:rsidR="00486AA6" w:rsidRDefault="00CD0C84" w:rsidP="00B94D75">
      <w:pPr>
        <w:pStyle w:val="TOC3"/>
        <w:tabs>
          <w:tab w:val="right" w:leader="dot" w:pos="6804"/>
        </w:tabs>
        <w:spacing w:before="0" w:after="80" w:line="170" w:lineRule="exact"/>
        <w:ind w:left="2552" w:hanging="142"/>
        <w:rPr>
          <w:rFonts w:asciiTheme="minorHAnsi" w:eastAsiaTheme="minorEastAsia" w:hAnsiTheme="minorHAnsi" w:cstheme="minorBidi"/>
          <w:noProof/>
          <w:color w:val="auto"/>
          <w:sz w:val="22"/>
        </w:rPr>
      </w:pPr>
      <w:hyperlink w:anchor="_Toc128643915" w:history="1">
        <w:r w:rsidR="00486AA6" w:rsidRPr="00F86157">
          <w:rPr>
            <w:rStyle w:val="Hyperlink"/>
            <w:noProof/>
          </w:rPr>
          <w:t xml:space="preserve">National Gas (South Australia) (Gas Pipelines) </w:t>
        </w:r>
        <w:r w:rsidR="00DF003E">
          <w:rPr>
            <w:rStyle w:val="Hyperlink"/>
            <w:noProof/>
          </w:rPr>
          <w:br/>
        </w:r>
        <w:r w:rsidR="00486AA6" w:rsidRPr="00F86157">
          <w:rPr>
            <w:rStyle w:val="Hyperlink"/>
            <w:noProof/>
          </w:rPr>
          <w:t>Amendment Regulations 2023</w:t>
        </w:r>
        <w:r w:rsidR="00DF003E">
          <w:rPr>
            <w:rStyle w:val="Hyperlink"/>
            <w:noProof/>
          </w:rPr>
          <w:t>—No. 8 of 2023</w:t>
        </w:r>
        <w:r w:rsidR="00486AA6">
          <w:rPr>
            <w:noProof/>
            <w:webHidden/>
          </w:rPr>
          <w:tab/>
        </w:r>
        <w:r w:rsidR="00486AA6">
          <w:rPr>
            <w:noProof/>
            <w:webHidden/>
          </w:rPr>
          <w:fldChar w:fldCharType="begin"/>
        </w:r>
        <w:r w:rsidR="00486AA6">
          <w:rPr>
            <w:noProof/>
            <w:webHidden/>
          </w:rPr>
          <w:instrText xml:space="preserve"> PAGEREF _Toc128643915 \h </w:instrText>
        </w:r>
        <w:r w:rsidR="00486AA6">
          <w:rPr>
            <w:noProof/>
            <w:webHidden/>
          </w:rPr>
        </w:r>
        <w:r w:rsidR="00486AA6">
          <w:rPr>
            <w:noProof/>
            <w:webHidden/>
          </w:rPr>
          <w:fldChar w:fldCharType="separate"/>
        </w:r>
        <w:r w:rsidR="00EB38D6">
          <w:rPr>
            <w:noProof/>
            <w:webHidden/>
          </w:rPr>
          <w:t>465</w:t>
        </w:r>
        <w:r w:rsidR="00486AA6">
          <w:rPr>
            <w:noProof/>
            <w:webHidden/>
          </w:rPr>
          <w:fldChar w:fldCharType="end"/>
        </w:r>
      </w:hyperlink>
    </w:p>
    <w:p w14:paraId="08ADE0A2" w14:textId="0827E28A" w:rsidR="00486AA6" w:rsidRPr="00486AA6" w:rsidRDefault="00CD0C84" w:rsidP="00486AA6">
      <w:pPr>
        <w:pStyle w:val="TOC1"/>
        <w:tabs>
          <w:tab w:val="clear" w:pos="9350"/>
          <w:tab w:val="right" w:leader="dot" w:pos="6804"/>
        </w:tabs>
        <w:ind w:left="2268"/>
        <w:rPr>
          <w:rStyle w:val="Hyperlink"/>
          <w:b/>
          <w:bCs/>
          <w:smallCaps/>
        </w:rPr>
      </w:pPr>
      <w:hyperlink w:anchor="_Toc128643916" w:history="1">
        <w:r w:rsidR="00486AA6" w:rsidRPr="00486AA6">
          <w:rPr>
            <w:rStyle w:val="Hyperlink"/>
            <w:b/>
            <w:bCs/>
            <w:smallCaps/>
            <w:noProof/>
          </w:rPr>
          <w:t>State Government Instruments</w:t>
        </w:r>
      </w:hyperlink>
    </w:p>
    <w:p w14:paraId="118F5A7B" w14:textId="0A2D026A"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17" w:history="1">
        <w:r w:rsidR="00486AA6" w:rsidRPr="00F86157">
          <w:rPr>
            <w:rStyle w:val="Hyperlink"/>
            <w:noProof/>
          </w:rPr>
          <w:t>Building Work Contractors Act 1995</w:t>
        </w:r>
        <w:r w:rsidR="00486AA6">
          <w:rPr>
            <w:noProof/>
            <w:webHidden/>
          </w:rPr>
          <w:tab/>
        </w:r>
        <w:r w:rsidR="00486AA6">
          <w:rPr>
            <w:noProof/>
            <w:webHidden/>
          </w:rPr>
          <w:fldChar w:fldCharType="begin"/>
        </w:r>
        <w:r w:rsidR="00486AA6">
          <w:rPr>
            <w:noProof/>
            <w:webHidden/>
          </w:rPr>
          <w:instrText xml:space="preserve"> PAGEREF _Toc128643917 \h </w:instrText>
        </w:r>
        <w:r w:rsidR="00486AA6">
          <w:rPr>
            <w:noProof/>
            <w:webHidden/>
          </w:rPr>
        </w:r>
        <w:r w:rsidR="00486AA6">
          <w:rPr>
            <w:noProof/>
            <w:webHidden/>
          </w:rPr>
          <w:fldChar w:fldCharType="separate"/>
        </w:r>
        <w:r w:rsidR="00EB38D6">
          <w:rPr>
            <w:noProof/>
            <w:webHidden/>
          </w:rPr>
          <w:t>470</w:t>
        </w:r>
        <w:r w:rsidR="00486AA6">
          <w:rPr>
            <w:noProof/>
            <w:webHidden/>
          </w:rPr>
          <w:fldChar w:fldCharType="end"/>
        </w:r>
      </w:hyperlink>
    </w:p>
    <w:p w14:paraId="438ED9EE" w14:textId="68104D64"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18" w:history="1">
        <w:r w:rsidR="00486AA6" w:rsidRPr="00F86157">
          <w:rPr>
            <w:rStyle w:val="Hyperlink"/>
            <w:noProof/>
          </w:rPr>
          <w:t>Housing Improvement Act 2016</w:t>
        </w:r>
        <w:r w:rsidR="00486AA6">
          <w:rPr>
            <w:noProof/>
            <w:webHidden/>
          </w:rPr>
          <w:tab/>
        </w:r>
        <w:r w:rsidR="00486AA6">
          <w:rPr>
            <w:noProof/>
            <w:webHidden/>
          </w:rPr>
          <w:fldChar w:fldCharType="begin"/>
        </w:r>
        <w:r w:rsidR="00486AA6">
          <w:rPr>
            <w:noProof/>
            <w:webHidden/>
          </w:rPr>
          <w:instrText xml:space="preserve"> PAGEREF _Toc128643918 \h </w:instrText>
        </w:r>
        <w:r w:rsidR="00486AA6">
          <w:rPr>
            <w:noProof/>
            <w:webHidden/>
          </w:rPr>
        </w:r>
        <w:r w:rsidR="00486AA6">
          <w:rPr>
            <w:noProof/>
            <w:webHidden/>
          </w:rPr>
          <w:fldChar w:fldCharType="separate"/>
        </w:r>
        <w:r w:rsidR="00EB38D6">
          <w:rPr>
            <w:noProof/>
            <w:webHidden/>
          </w:rPr>
          <w:t>471</w:t>
        </w:r>
        <w:r w:rsidR="00486AA6">
          <w:rPr>
            <w:noProof/>
            <w:webHidden/>
          </w:rPr>
          <w:fldChar w:fldCharType="end"/>
        </w:r>
      </w:hyperlink>
    </w:p>
    <w:p w14:paraId="5A4B509B" w14:textId="4842E327"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19" w:history="1">
        <w:r w:rsidR="00486AA6" w:rsidRPr="00F86157">
          <w:rPr>
            <w:rStyle w:val="Hyperlink"/>
            <w:noProof/>
          </w:rPr>
          <w:t>Justices of the Peace Act 2005</w:t>
        </w:r>
        <w:r w:rsidR="00486AA6">
          <w:rPr>
            <w:noProof/>
            <w:webHidden/>
          </w:rPr>
          <w:tab/>
        </w:r>
        <w:r w:rsidR="00486AA6">
          <w:rPr>
            <w:noProof/>
            <w:webHidden/>
          </w:rPr>
          <w:fldChar w:fldCharType="begin"/>
        </w:r>
        <w:r w:rsidR="00486AA6">
          <w:rPr>
            <w:noProof/>
            <w:webHidden/>
          </w:rPr>
          <w:instrText xml:space="preserve"> PAGEREF _Toc128643919 \h </w:instrText>
        </w:r>
        <w:r w:rsidR="00486AA6">
          <w:rPr>
            <w:noProof/>
            <w:webHidden/>
          </w:rPr>
        </w:r>
        <w:r w:rsidR="00486AA6">
          <w:rPr>
            <w:noProof/>
            <w:webHidden/>
          </w:rPr>
          <w:fldChar w:fldCharType="separate"/>
        </w:r>
        <w:r w:rsidR="00EB38D6">
          <w:rPr>
            <w:noProof/>
            <w:webHidden/>
          </w:rPr>
          <w:t>471</w:t>
        </w:r>
        <w:r w:rsidR="00486AA6">
          <w:rPr>
            <w:noProof/>
            <w:webHidden/>
          </w:rPr>
          <w:fldChar w:fldCharType="end"/>
        </w:r>
      </w:hyperlink>
    </w:p>
    <w:p w14:paraId="16603FA6" w14:textId="32E33D73"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20" w:history="1">
        <w:r w:rsidR="00486AA6" w:rsidRPr="00F86157">
          <w:rPr>
            <w:rStyle w:val="Hyperlink"/>
            <w:noProof/>
          </w:rPr>
          <w:t>Land Acquisition Act 1969</w:t>
        </w:r>
        <w:r w:rsidR="00486AA6">
          <w:rPr>
            <w:noProof/>
            <w:webHidden/>
          </w:rPr>
          <w:tab/>
        </w:r>
        <w:r w:rsidR="00486AA6">
          <w:rPr>
            <w:noProof/>
            <w:webHidden/>
          </w:rPr>
          <w:fldChar w:fldCharType="begin"/>
        </w:r>
        <w:r w:rsidR="00486AA6">
          <w:rPr>
            <w:noProof/>
            <w:webHidden/>
          </w:rPr>
          <w:instrText xml:space="preserve"> PAGEREF _Toc128643920 \h </w:instrText>
        </w:r>
        <w:r w:rsidR="00486AA6">
          <w:rPr>
            <w:noProof/>
            <w:webHidden/>
          </w:rPr>
        </w:r>
        <w:r w:rsidR="00486AA6">
          <w:rPr>
            <w:noProof/>
            <w:webHidden/>
          </w:rPr>
          <w:fldChar w:fldCharType="separate"/>
        </w:r>
        <w:r w:rsidR="00EB38D6">
          <w:rPr>
            <w:noProof/>
            <w:webHidden/>
          </w:rPr>
          <w:t>473</w:t>
        </w:r>
        <w:r w:rsidR="00486AA6">
          <w:rPr>
            <w:noProof/>
            <w:webHidden/>
          </w:rPr>
          <w:fldChar w:fldCharType="end"/>
        </w:r>
      </w:hyperlink>
    </w:p>
    <w:p w14:paraId="05768805" w14:textId="27E901F8"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21" w:history="1">
        <w:r w:rsidR="00486AA6" w:rsidRPr="00F86157">
          <w:rPr>
            <w:rStyle w:val="Hyperlink"/>
            <w:noProof/>
          </w:rPr>
          <w:t>Planning, Development and Infrastructure Act 2016</w:t>
        </w:r>
        <w:r w:rsidR="00486AA6">
          <w:rPr>
            <w:noProof/>
            <w:webHidden/>
          </w:rPr>
          <w:tab/>
        </w:r>
        <w:r w:rsidR="00486AA6">
          <w:rPr>
            <w:noProof/>
            <w:webHidden/>
          </w:rPr>
          <w:fldChar w:fldCharType="begin"/>
        </w:r>
        <w:r w:rsidR="00486AA6">
          <w:rPr>
            <w:noProof/>
            <w:webHidden/>
          </w:rPr>
          <w:instrText xml:space="preserve"> PAGEREF _Toc128643921 \h </w:instrText>
        </w:r>
        <w:r w:rsidR="00486AA6">
          <w:rPr>
            <w:noProof/>
            <w:webHidden/>
          </w:rPr>
        </w:r>
        <w:r w:rsidR="00486AA6">
          <w:rPr>
            <w:noProof/>
            <w:webHidden/>
          </w:rPr>
          <w:fldChar w:fldCharType="separate"/>
        </w:r>
        <w:r w:rsidR="00EB38D6">
          <w:rPr>
            <w:noProof/>
            <w:webHidden/>
          </w:rPr>
          <w:t>475</w:t>
        </w:r>
        <w:r w:rsidR="00486AA6">
          <w:rPr>
            <w:noProof/>
            <w:webHidden/>
          </w:rPr>
          <w:fldChar w:fldCharType="end"/>
        </w:r>
      </w:hyperlink>
    </w:p>
    <w:p w14:paraId="2F4CCA96" w14:textId="0018698F"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22" w:history="1">
        <w:r w:rsidR="00486AA6" w:rsidRPr="00F86157">
          <w:rPr>
            <w:rStyle w:val="Hyperlink"/>
            <w:noProof/>
          </w:rPr>
          <w:t>Public Sector Act 2009</w:t>
        </w:r>
        <w:r w:rsidR="00486AA6">
          <w:rPr>
            <w:noProof/>
            <w:webHidden/>
          </w:rPr>
          <w:tab/>
        </w:r>
        <w:r w:rsidR="00486AA6">
          <w:rPr>
            <w:noProof/>
            <w:webHidden/>
          </w:rPr>
          <w:fldChar w:fldCharType="begin"/>
        </w:r>
        <w:r w:rsidR="00486AA6">
          <w:rPr>
            <w:noProof/>
            <w:webHidden/>
          </w:rPr>
          <w:instrText xml:space="preserve"> PAGEREF _Toc128643922 \h </w:instrText>
        </w:r>
        <w:r w:rsidR="00486AA6">
          <w:rPr>
            <w:noProof/>
            <w:webHidden/>
          </w:rPr>
        </w:r>
        <w:r w:rsidR="00486AA6">
          <w:rPr>
            <w:noProof/>
            <w:webHidden/>
          </w:rPr>
          <w:fldChar w:fldCharType="separate"/>
        </w:r>
        <w:r w:rsidR="00EB38D6">
          <w:rPr>
            <w:noProof/>
            <w:webHidden/>
          </w:rPr>
          <w:t>480</w:t>
        </w:r>
        <w:r w:rsidR="00486AA6">
          <w:rPr>
            <w:noProof/>
            <w:webHidden/>
          </w:rPr>
          <w:fldChar w:fldCharType="end"/>
        </w:r>
      </w:hyperlink>
    </w:p>
    <w:p w14:paraId="30049AC2" w14:textId="73D13B08" w:rsidR="00486AA6" w:rsidRDefault="00CD0C84" w:rsidP="00DF003E">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28643923" w:history="1">
        <w:r w:rsidR="00486AA6" w:rsidRPr="00F86157">
          <w:rPr>
            <w:rStyle w:val="Hyperlink"/>
            <w:noProof/>
          </w:rPr>
          <w:t>Roads (Opening and Closing) Act 1991</w:t>
        </w:r>
        <w:r w:rsidR="00486AA6">
          <w:rPr>
            <w:noProof/>
            <w:webHidden/>
          </w:rPr>
          <w:tab/>
        </w:r>
        <w:r w:rsidR="00486AA6">
          <w:rPr>
            <w:noProof/>
            <w:webHidden/>
          </w:rPr>
          <w:fldChar w:fldCharType="begin"/>
        </w:r>
        <w:r w:rsidR="00486AA6">
          <w:rPr>
            <w:noProof/>
            <w:webHidden/>
          </w:rPr>
          <w:instrText xml:space="preserve"> PAGEREF _Toc128643923 \h </w:instrText>
        </w:r>
        <w:r w:rsidR="00486AA6">
          <w:rPr>
            <w:noProof/>
            <w:webHidden/>
          </w:rPr>
        </w:r>
        <w:r w:rsidR="00486AA6">
          <w:rPr>
            <w:noProof/>
            <w:webHidden/>
          </w:rPr>
          <w:fldChar w:fldCharType="separate"/>
        </w:r>
        <w:r w:rsidR="00EB38D6">
          <w:rPr>
            <w:noProof/>
            <w:webHidden/>
          </w:rPr>
          <w:t>483</w:t>
        </w:r>
        <w:r w:rsidR="00486AA6">
          <w:rPr>
            <w:noProof/>
            <w:webHidden/>
          </w:rPr>
          <w:fldChar w:fldCharType="end"/>
        </w:r>
      </w:hyperlink>
    </w:p>
    <w:p w14:paraId="3BB1DC25" w14:textId="7D2A6F18" w:rsidR="00486AA6" w:rsidRPr="00486AA6" w:rsidRDefault="00CD0C84" w:rsidP="00486AA6">
      <w:pPr>
        <w:pStyle w:val="TOC1"/>
        <w:tabs>
          <w:tab w:val="clear" w:pos="9350"/>
          <w:tab w:val="right" w:leader="dot" w:pos="6804"/>
        </w:tabs>
        <w:ind w:left="2268"/>
        <w:rPr>
          <w:rStyle w:val="Hyperlink"/>
          <w:b/>
          <w:bCs/>
          <w:smallCaps/>
        </w:rPr>
      </w:pPr>
      <w:hyperlink w:anchor="_Toc128643924" w:history="1">
        <w:r w:rsidR="00486AA6" w:rsidRPr="00486AA6">
          <w:rPr>
            <w:rStyle w:val="Hyperlink"/>
            <w:b/>
            <w:bCs/>
            <w:smallCaps/>
            <w:noProof/>
          </w:rPr>
          <w:t>Local Government Instruments</w:t>
        </w:r>
      </w:hyperlink>
    </w:p>
    <w:p w14:paraId="31573ED9" w14:textId="75F8710E"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25" w:history="1">
        <w:r w:rsidR="00486AA6" w:rsidRPr="00F86157">
          <w:rPr>
            <w:rStyle w:val="Hyperlink"/>
            <w:noProof/>
          </w:rPr>
          <w:t>City of Mount Gambier</w:t>
        </w:r>
        <w:r w:rsidR="00486AA6">
          <w:rPr>
            <w:noProof/>
            <w:webHidden/>
          </w:rPr>
          <w:tab/>
        </w:r>
        <w:r w:rsidR="00486AA6">
          <w:rPr>
            <w:noProof/>
            <w:webHidden/>
          </w:rPr>
          <w:fldChar w:fldCharType="begin"/>
        </w:r>
        <w:r w:rsidR="00486AA6">
          <w:rPr>
            <w:noProof/>
            <w:webHidden/>
          </w:rPr>
          <w:instrText xml:space="preserve"> PAGEREF _Toc128643925 \h </w:instrText>
        </w:r>
        <w:r w:rsidR="00486AA6">
          <w:rPr>
            <w:noProof/>
            <w:webHidden/>
          </w:rPr>
        </w:r>
        <w:r w:rsidR="00486AA6">
          <w:rPr>
            <w:noProof/>
            <w:webHidden/>
          </w:rPr>
          <w:fldChar w:fldCharType="separate"/>
        </w:r>
        <w:r w:rsidR="00EB38D6">
          <w:rPr>
            <w:noProof/>
            <w:webHidden/>
          </w:rPr>
          <w:t>484</w:t>
        </w:r>
        <w:r w:rsidR="00486AA6">
          <w:rPr>
            <w:noProof/>
            <w:webHidden/>
          </w:rPr>
          <w:fldChar w:fldCharType="end"/>
        </w:r>
      </w:hyperlink>
    </w:p>
    <w:p w14:paraId="7B12E8A4" w14:textId="082C522F"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26" w:history="1">
        <w:r w:rsidR="00486AA6" w:rsidRPr="00F86157">
          <w:rPr>
            <w:rStyle w:val="Hyperlink"/>
            <w:noProof/>
          </w:rPr>
          <w:t>Alexandrina Council</w:t>
        </w:r>
        <w:r w:rsidR="00486AA6">
          <w:rPr>
            <w:noProof/>
            <w:webHidden/>
          </w:rPr>
          <w:tab/>
        </w:r>
        <w:r w:rsidR="00486AA6">
          <w:rPr>
            <w:noProof/>
            <w:webHidden/>
          </w:rPr>
          <w:fldChar w:fldCharType="begin"/>
        </w:r>
        <w:r w:rsidR="00486AA6">
          <w:rPr>
            <w:noProof/>
            <w:webHidden/>
          </w:rPr>
          <w:instrText xml:space="preserve"> PAGEREF _Toc128643926 \h </w:instrText>
        </w:r>
        <w:r w:rsidR="00486AA6">
          <w:rPr>
            <w:noProof/>
            <w:webHidden/>
          </w:rPr>
        </w:r>
        <w:r w:rsidR="00486AA6">
          <w:rPr>
            <w:noProof/>
            <w:webHidden/>
          </w:rPr>
          <w:fldChar w:fldCharType="separate"/>
        </w:r>
        <w:r w:rsidR="00EB38D6">
          <w:rPr>
            <w:noProof/>
            <w:webHidden/>
          </w:rPr>
          <w:t>484</w:t>
        </w:r>
        <w:r w:rsidR="00486AA6">
          <w:rPr>
            <w:noProof/>
            <w:webHidden/>
          </w:rPr>
          <w:fldChar w:fldCharType="end"/>
        </w:r>
      </w:hyperlink>
    </w:p>
    <w:p w14:paraId="1F73C54E" w14:textId="2E7F95ED"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27" w:history="1">
        <w:r w:rsidR="00486AA6" w:rsidRPr="00F86157">
          <w:rPr>
            <w:rStyle w:val="Hyperlink"/>
            <w:noProof/>
          </w:rPr>
          <w:t>District Council of Kimba</w:t>
        </w:r>
        <w:r w:rsidR="00486AA6">
          <w:rPr>
            <w:noProof/>
            <w:webHidden/>
          </w:rPr>
          <w:tab/>
        </w:r>
        <w:r w:rsidR="00486AA6">
          <w:rPr>
            <w:noProof/>
            <w:webHidden/>
          </w:rPr>
          <w:fldChar w:fldCharType="begin"/>
        </w:r>
        <w:r w:rsidR="00486AA6">
          <w:rPr>
            <w:noProof/>
            <w:webHidden/>
          </w:rPr>
          <w:instrText xml:space="preserve"> PAGEREF _Toc128643927 \h </w:instrText>
        </w:r>
        <w:r w:rsidR="00486AA6">
          <w:rPr>
            <w:noProof/>
            <w:webHidden/>
          </w:rPr>
        </w:r>
        <w:r w:rsidR="00486AA6">
          <w:rPr>
            <w:noProof/>
            <w:webHidden/>
          </w:rPr>
          <w:fldChar w:fldCharType="separate"/>
        </w:r>
        <w:r w:rsidR="00EB38D6">
          <w:rPr>
            <w:noProof/>
            <w:webHidden/>
          </w:rPr>
          <w:t>484</w:t>
        </w:r>
        <w:r w:rsidR="00486AA6">
          <w:rPr>
            <w:noProof/>
            <w:webHidden/>
          </w:rPr>
          <w:fldChar w:fldCharType="end"/>
        </w:r>
      </w:hyperlink>
    </w:p>
    <w:p w14:paraId="37650034" w14:textId="048493FB" w:rsidR="00486AA6" w:rsidRDefault="00CD0C84" w:rsidP="00DF003E">
      <w:pPr>
        <w:pStyle w:val="TOC2"/>
        <w:tabs>
          <w:tab w:val="right" w:leader="dot" w:pos="6804"/>
        </w:tabs>
        <w:spacing w:after="80"/>
        <w:ind w:left="2268"/>
        <w:rPr>
          <w:rFonts w:asciiTheme="minorHAnsi" w:eastAsiaTheme="minorEastAsia" w:hAnsiTheme="minorHAnsi" w:cstheme="minorBidi"/>
          <w:noProof/>
          <w:color w:val="auto"/>
          <w:sz w:val="22"/>
          <w:szCs w:val="22"/>
        </w:rPr>
      </w:pPr>
      <w:hyperlink w:anchor="_Toc128643928" w:history="1">
        <w:r w:rsidR="00486AA6" w:rsidRPr="00F86157">
          <w:rPr>
            <w:rStyle w:val="Hyperlink"/>
            <w:noProof/>
          </w:rPr>
          <w:t>Wudinna District Council</w:t>
        </w:r>
        <w:r w:rsidR="00486AA6">
          <w:rPr>
            <w:noProof/>
            <w:webHidden/>
          </w:rPr>
          <w:tab/>
        </w:r>
        <w:r w:rsidR="00486AA6">
          <w:rPr>
            <w:noProof/>
            <w:webHidden/>
          </w:rPr>
          <w:fldChar w:fldCharType="begin"/>
        </w:r>
        <w:r w:rsidR="00486AA6">
          <w:rPr>
            <w:noProof/>
            <w:webHidden/>
          </w:rPr>
          <w:instrText xml:space="preserve"> PAGEREF _Toc128643928 \h </w:instrText>
        </w:r>
        <w:r w:rsidR="00486AA6">
          <w:rPr>
            <w:noProof/>
            <w:webHidden/>
          </w:rPr>
        </w:r>
        <w:r w:rsidR="00486AA6">
          <w:rPr>
            <w:noProof/>
            <w:webHidden/>
          </w:rPr>
          <w:fldChar w:fldCharType="separate"/>
        </w:r>
        <w:r w:rsidR="00EB38D6">
          <w:rPr>
            <w:noProof/>
            <w:webHidden/>
          </w:rPr>
          <w:t>484</w:t>
        </w:r>
        <w:r w:rsidR="00486AA6">
          <w:rPr>
            <w:noProof/>
            <w:webHidden/>
          </w:rPr>
          <w:fldChar w:fldCharType="end"/>
        </w:r>
      </w:hyperlink>
    </w:p>
    <w:p w14:paraId="38C58D94" w14:textId="5FF4D6F1" w:rsidR="00486AA6" w:rsidRPr="00486AA6" w:rsidRDefault="00CD0C84" w:rsidP="00486AA6">
      <w:pPr>
        <w:pStyle w:val="TOC1"/>
        <w:tabs>
          <w:tab w:val="clear" w:pos="9350"/>
          <w:tab w:val="right" w:leader="dot" w:pos="6804"/>
        </w:tabs>
        <w:ind w:left="2268"/>
        <w:rPr>
          <w:rStyle w:val="Hyperlink"/>
          <w:b/>
          <w:bCs/>
          <w:smallCaps/>
        </w:rPr>
      </w:pPr>
      <w:hyperlink w:anchor="_Toc128643929" w:history="1">
        <w:r w:rsidR="00486AA6" w:rsidRPr="00486AA6">
          <w:rPr>
            <w:rStyle w:val="Hyperlink"/>
            <w:b/>
            <w:bCs/>
            <w:smallCaps/>
            <w:noProof/>
          </w:rPr>
          <w:t>Public Notices</w:t>
        </w:r>
      </w:hyperlink>
    </w:p>
    <w:p w14:paraId="0DD53392" w14:textId="0CE32BF8"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30" w:history="1">
        <w:r w:rsidR="00486AA6" w:rsidRPr="00F86157">
          <w:rPr>
            <w:rStyle w:val="Hyperlink"/>
            <w:noProof/>
          </w:rPr>
          <w:t>National Electricity Law</w:t>
        </w:r>
        <w:r w:rsidR="00486AA6">
          <w:rPr>
            <w:noProof/>
            <w:webHidden/>
          </w:rPr>
          <w:tab/>
        </w:r>
        <w:r w:rsidR="00486AA6">
          <w:rPr>
            <w:noProof/>
            <w:webHidden/>
          </w:rPr>
          <w:fldChar w:fldCharType="begin"/>
        </w:r>
        <w:r w:rsidR="00486AA6">
          <w:rPr>
            <w:noProof/>
            <w:webHidden/>
          </w:rPr>
          <w:instrText xml:space="preserve"> PAGEREF _Toc128643930 \h </w:instrText>
        </w:r>
        <w:r w:rsidR="00486AA6">
          <w:rPr>
            <w:noProof/>
            <w:webHidden/>
          </w:rPr>
        </w:r>
        <w:r w:rsidR="00486AA6">
          <w:rPr>
            <w:noProof/>
            <w:webHidden/>
          </w:rPr>
          <w:fldChar w:fldCharType="separate"/>
        </w:r>
        <w:r w:rsidR="00EB38D6">
          <w:rPr>
            <w:noProof/>
            <w:webHidden/>
          </w:rPr>
          <w:t>485</w:t>
        </w:r>
        <w:r w:rsidR="00486AA6">
          <w:rPr>
            <w:noProof/>
            <w:webHidden/>
          </w:rPr>
          <w:fldChar w:fldCharType="end"/>
        </w:r>
      </w:hyperlink>
    </w:p>
    <w:p w14:paraId="4728227C" w14:textId="4C71C6FD" w:rsidR="00486AA6" w:rsidRDefault="00CD0C84" w:rsidP="00486AA6">
      <w:pPr>
        <w:pStyle w:val="TOC2"/>
        <w:tabs>
          <w:tab w:val="right" w:leader="dot" w:pos="6804"/>
        </w:tabs>
        <w:ind w:left="2268"/>
        <w:rPr>
          <w:rFonts w:asciiTheme="minorHAnsi" w:eastAsiaTheme="minorEastAsia" w:hAnsiTheme="minorHAnsi" w:cstheme="minorBidi"/>
          <w:noProof/>
          <w:color w:val="auto"/>
          <w:sz w:val="22"/>
          <w:szCs w:val="22"/>
        </w:rPr>
      </w:pPr>
      <w:hyperlink w:anchor="_Toc128643931" w:history="1">
        <w:r w:rsidR="00486AA6" w:rsidRPr="00F86157">
          <w:rPr>
            <w:rStyle w:val="Hyperlink"/>
            <w:noProof/>
          </w:rPr>
          <w:t>Trustee Act 1936</w:t>
        </w:r>
        <w:r w:rsidR="00486AA6">
          <w:rPr>
            <w:noProof/>
            <w:webHidden/>
          </w:rPr>
          <w:tab/>
        </w:r>
        <w:r w:rsidR="00486AA6">
          <w:rPr>
            <w:noProof/>
            <w:webHidden/>
          </w:rPr>
          <w:fldChar w:fldCharType="begin"/>
        </w:r>
        <w:r w:rsidR="00486AA6">
          <w:rPr>
            <w:noProof/>
            <w:webHidden/>
          </w:rPr>
          <w:instrText xml:space="preserve"> PAGEREF _Toc128643931 \h </w:instrText>
        </w:r>
        <w:r w:rsidR="00486AA6">
          <w:rPr>
            <w:noProof/>
            <w:webHidden/>
          </w:rPr>
        </w:r>
        <w:r w:rsidR="00486AA6">
          <w:rPr>
            <w:noProof/>
            <w:webHidden/>
          </w:rPr>
          <w:fldChar w:fldCharType="separate"/>
        </w:r>
        <w:r w:rsidR="00EB38D6">
          <w:rPr>
            <w:noProof/>
            <w:webHidden/>
          </w:rPr>
          <w:t>485</w:t>
        </w:r>
        <w:r w:rsidR="00486AA6">
          <w:rPr>
            <w:noProof/>
            <w:webHidden/>
          </w:rPr>
          <w:fldChar w:fldCharType="end"/>
        </w:r>
      </w:hyperlink>
    </w:p>
    <w:p w14:paraId="52C3BC7F" w14:textId="69BFBC98" w:rsidR="0035604B" w:rsidRDefault="0016463B" w:rsidP="00486AA6">
      <w:pPr>
        <w:pStyle w:val="Heading5"/>
        <w:tabs>
          <w:tab w:val="clear" w:pos="4560"/>
          <w:tab w:val="right" w:leader="dot" w:pos="6804"/>
        </w:tabs>
        <w:ind w:left="2268"/>
      </w:pPr>
      <w:r>
        <w:fldChar w:fldCharType="end"/>
      </w:r>
    </w:p>
    <w:p w14:paraId="6EB23CA1" w14:textId="77777777" w:rsidR="005C372F" w:rsidRDefault="005C372F" w:rsidP="001B7138">
      <w:pPr>
        <w:spacing w:after="0"/>
        <w:rPr>
          <w:smallCaps/>
          <w:szCs w:val="17"/>
        </w:rPr>
        <w:sectPr w:rsidR="005C372F" w:rsidSect="005C372F">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p>
    <w:p w14:paraId="3A232ECD" w14:textId="77777777" w:rsidR="001B7138" w:rsidRDefault="001B7138" w:rsidP="001B7138">
      <w:pPr>
        <w:spacing w:after="0"/>
        <w:rPr>
          <w:smallCaps/>
          <w:szCs w:val="17"/>
        </w:rPr>
      </w:pPr>
    </w:p>
    <w:p w14:paraId="72C74011" w14:textId="77777777" w:rsidR="00DA30CF" w:rsidRPr="00612978" w:rsidRDefault="00DA30CF" w:rsidP="0087395E">
      <w:pPr>
        <w:spacing w:after="0"/>
        <w:rPr>
          <w:smallCaps/>
          <w:szCs w:val="17"/>
        </w:rPr>
        <w:sectPr w:rsidR="00DA30CF" w:rsidRPr="00612978" w:rsidSect="00F12687">
          <w:type w:val="continuous"/>
          <w:pgSz w:w="11906" w:h="16838"/>
          <w:pgMar w:top="1134" w:right="1256" w:bottom="1134" w:left="1290" w:header="708" w:footer="708" w:gutter="0"/>
          <w:cols w:num="2" w:space="240"/>
          <w:docGrid w:linePitch="360"/>
        </w:sectPr>
      </w:pPr>
    </w:p>
    <w:p w14:paraId="60F1C4F5" w14:textId="77777777" w:rsidR="009D1E2E" w:rsidRPr="00C32E4F" w:rsidRDefault="009D1E2E" w:rsidP="00F80EF5">
      <w:pPr>
        <w:pStyle w:val="Heading1"/>
      </w:pPr>
      <w:bookmarkStart w:id="1" w:name="_Toc33707977"/>
      <w:bookmarkStart w:id="2" w:name="_Toc33708148"/>
      <w:bookmarkStart w:id="3" w:name="_Toc128643909"/>
      <w:r w:rsidRPr="009D1E2E">
        <w:lastRenderedPageBreak/>
        <w:t>Governor’s Instruments</w:t>
      </w:r>
      <w:bookmarkEnd w:id="1"/>
      <w:bookmarkEnd w:id="2"/>
      <w:bookmarkEnd w:id="3"/>
      <w:r>
        <w:t xml:space="preserve"> </w:t>
      </w:r>
    </w:p>
    <w:p w14:paraId="36ED4FFE" w14:textId="77777777" w:rsidR="00E84276" w:rsidRPr="00FC58A6" w:rsidRDefault="00E84276" w:rsidP="00071AF2">
      <w:pPr>
        <w:pStyle w:val="Heading2"/>
      </w:pPr>
      <w:bookmarkStart w:id="4" w:name="_Toc128643910"/>
      <w:r w:rsidRPr="006F799B">
        <w:rPr>
          <w:rStyle w:val="GG-bodyChar"/>
          <w:rFonts w:eastAsiaTheme="minorHAnsi"/>
        </w:rPr>
        <w:t>APPOINTMENTS</w:t>
      </w:r>
      <w:bookmarkEnd w:id="4"/>
    </w:p>
    <w:p w14:paraId="49228B2B" w14:textId="77777777" w:rsidR="00E84276" w:rsidRPr="00F52945" w:rsidRDefault="00E84276" w:rsidP="00E84276">
      <w:pPr>
        <w:pStyle w:val="GG-body"/>
        <w:spacing w:after="0"/>
        <w:jc w:val="right"/>
      </w:pPr>
      <w:r w:rsidRPr="00F52945">
        <w:t>Department of the Premier and Cabinet</w:t>
      </w:r>
    </w:p>
    <w:p w14:paraId="4D41C225" w14:textId="77777777" w:rsidR="00E84276" w:rsidRPr="00F52945" w:rsidRDefault="00E84276" w:rsidP="00E84276">
      <w:pPr>
        <w:pStyle w:val="GG-body"/>
        <w:jc w:val="right"/>
      </w:pPr>
      <w:r w:rsidRPr="00F52945">
        <w:t>Adelaide, 2 March 2023</w:t>
      </w:r>
    </w:p>
    <w:p w14:paraId="6EC1D0E4" w14:textId="77777777" w:rsidR="00E84276" w:rsidRPr="00F52945" w:rsidRDefault="00E84276" w:rsidP="00E84276">
      <w:pPr>
        <w:pStyle w:val="GG-body"/>
      </w:pPr>
      <w:r w:rsidRPr="00F52945">
        <w:t>Her Excellency the Governor in Executive Council has been pleased to appoint the undermentioned to the Parole Board of South Australia, pursuant to the provisions of the Correctional Services Act 1982:</w:t>
      </w:r>
    </w:p>
    <w:p w14:paraId="1C77B7A9" w14:textId="77777777" w:rsidR="00E84276" w:rsidRPr="00F52945" w:rsidRDefault="00E84276" w:rsidP="00E84276">
      <w:pPr>
        <w:spacing w:after="0"/>
        <w:ind w:left="142"/>
        <w:rPr>
          <w:szCs w:val="17"/>
        </w:rPr>
      </w:pPr>
      <w:r w:rsidRPr="00F52945">
        <w:rPr>
          <w:szCs w:val="17"/>
        </w:rPr>
        <w:t>Member: from 2 March 2023 until 1 March 2026</w:t>
      </w:r>
    </w:p>
    <w:p w14:paraId="37CD998C" w14:textId="77777777" w:rsidR="00E84276" w:rsidRDefault="00E84276" w:rsidP="00E84276">
      <w:pPr>
        <w:spacing w:after="240"/>
        <w:ind w:left="284"/>
        <w:contextualSpacing/>
        <w:rPr>
          <w:szCs w:val="17"/>
        </w:rPr>
      </w:pPr>
      <w:r w:rsidRPr="00F52945">
        <w:rPr>
          <w:szCs w:val="17"/>
        </w:rPr>
        <w:t xml:space="preserve">Vanessa Swan </w:t>
      </w:r>
    </w:p>
    <w:p w14:paraId="658870D1" w14:textId="77777777" w:rsidR="00E84276" w:rsidRPr="00AB2B1E" w:rsidRDefault="00E84276" w:rsidP="00E84276">
      <w:pPr>
        <w:ind w:left="284"/>
        <w:rPr>
          <w:szCs w:val="17"/>
        </w:rPr>
      </w:pPr>
      <w:r w:rsidRPr="00F52945">
        <w:rPr>
          <w:szCs w:val="17"/>
        </w:rPr>
        <w:t xml:space="preserve">Trevor Maxwell Lovegrove </w:t>
      </w:r>
    </w:p>
    <w:p w14:paraId="3E5CDD6A" w14:textId="77777777" w:rsidR="00E84276" w:rsidRDefault="00E84276" w:rsidP="00E84276">
      <w:pPr>
        <w:spacing w:after="0"/>
        <w:ind w:left="142"/>
        <w:rPr>
          <w:szCs w:val="17"/>
        </w:rPr>
      </w:pPr>
      <w:r w:rsidRPr="00F52945">
        <w:rPr>
          <w:szCs w:val="17"/>
        </w:rPr>
        <w:t>Deputy Member: from 2 March 2023 until 1 March 2026</w:t>
      </w:r>
    </w:p>
    <w:p w14:paraId="0BA6FD09" w14:textId="77777777" w:rsidR="00E84276" w:rsidRDefault="00E84276" w:rsidP="00486AA6">
      <w:pPr>
        <w:spacing w:after="0"/>
        <w:ind w:left="284"/>
        <w:rPr>
          <w:szCs w:val="17"/>
        </w:rPr>
      </w:pPr>
      <w:r w:rsidRPr="00F52945">
        <w:rPr>
          <w:szCs w:val="17"/>
        </w:rPr>
        <w:t xml:space="preserve">Gregory Mornington May </w:t>
      </w:r>
    </w:p>
    <w:p w14:paraId="34C98AE4" w14:textId="77777777" w:rsidR="00E84276" w:rsidRDefault="00E84276" w:rsidP="00E84276">
      <w:pPr>
        <w:ind w:left="284"/>
        <w:rPr>
          <w:szCs w:val="17"/>
        </w:rPr>
      </w:pPr>
      <w:r w:rsidRPr="00F52945">
        <w:rPr>
          <w:szCs w:val="17"/>
        </w:rPr>
        <w:t xml:space="preserve">Janina </w:t>
      </w:r>
      <w:proofErr w:type="spellStart"/>
      <w:r w:rsidRPr="00F52945">
        <w:rPr>
          <w:szCs w:val="17"/>
        </w:rPr>
        <w:t>Gipslis</w:t>
      </w:r>
      <w:proofErr w:type="spellEnd"/>
      <w:r w:rsidRPr="00F52945">
        <w:rPr>
          <w:szCs w:val="17"/>
        </w:rPr>
        <w:t xml:space="preserve"> </w:t>
      </w:r>
    </w:p>
    <w:p w14:paraId="32E217D5" w14:textId="77777777" w:rsidR="00E84276" w:rsidRPr="00F52945" w:rsidRDefault="00E84276" w:rsidP="00E84276">
      <w:pPr>
        <w:spacing w:after="0"/>
        <w:jc w:val="center"/>
        <w:rPr>
          <w:szCs w:val="17"/>
        </w:rPr>
      </w:pPr>
      <w:r w:rsidRPr="00F52945">
        <w:rPr>
          <w:szCs w:val="17"/>
        </w:rPr>
        <w:t>By command,</w:t>
      </w:r>
    </w:p>
    <w:p w14:paraId="26B91967" w14:textId="77777777" w:rsidR="00E84276" w:rsidRPr="00DA2DA2" w:rsidRDefault="00E84276" w:rsidP="00E84276">
      <w:pPr>
        <w:spacing w:after="0"/>
        <w:jc w:val="right"/>
        <w:rPr>
          <w:smallCaps/>
          <w:szCs w:val="17"/>
        </w:rPr>
      </w:pPr>
      <w:r w:rsidRPr="00DA2DA2">
        <w:rPr>
          <w:smallCaps/>
          <w:szCs w:val="17"/>
        </w:rPr>
        <w:t xml:space="preserve">Peter Bryden </w:t>
      </w:r>
      <w:proofErr w:type="spellStart"/>
      <w:r w:rsidRPr="00DA2DA2">
        <w:rPr>
          <w:smallCaps/>
          <w:szCs w:val="17"/>
        </w:rPr>
        <w:t>Malinauskas</w:t>
      </w:r>
      <w:proofErr w:type="spellEnd"/>
    </w:p>
    <w:p w14:paraId="261041C9" w14:textId="77777777" w:rsidR="00E84276" w:rsidRPr="00F52945" w:rsidRDefault="00E84276" w:rsidP="00E84276">
      <w:pPr>
        <w:spacing w:after="0"/>
        <w:jc w:val="right"/>
        <w:rPr>
          <w:szCs w:val="17"/>
        </w:rPr>
      </w:pPr>
      <w:r w:rsidRPr="00F52945">
        <w:rPr>
          <w:szCs w:val="17"/>
        </w:rPr>
        <w:t>Premier</w:t>
      </w:r>
    </w:p>
    <w:p w14:paraId="58B88CCB" w14:textId="77777777" w:rsidR="00E84276" w:rsidRPr="00F52945" w:rsidRDefault="00E84276" w:rsidP="00E84276">
      <w:pPr>
        <w:spacing w:after="0"/>
        <w:rPr>
          <w:szCs w:val="17"/>
        </w:rPr>
      </w:pPr>
      <w:r w:rsidRPr="00F52945">
        <w:rPr>
          <w:szCs w:val="17"/>
        </w:rPr>
        <w:t>23MCS0001CS</w:t>
      </w:r>
    </w:p>
    <w:p w14:paraId="3AFE1A3E" w14:textId="77777777" w:rsidR="00E84276" w:rsidRDefault="00E84276" w:rsidP="00E84276">
      <w:pPr>
        <w:pBdr>
          <w:top w:val="single" w:sz="4" w:space="1" w:color="auto"/>
        </w:pBdr>
        <w:spacing w:before="100" w:after="0" w:line="14" w:lineRule="exact"/>
        <w:jc w:val="center"/>
      </w:pPr>
    </w:p>
    <w:p w14:paraId="414195D7" w14:textId="77777777" w:rsidR="00E84276" w:rsidRPr="00F52945" w:rsidRDefault="00E84276" w:rsidP="00E84276">
      <w:pPr>
        <w:pStyle w:val="GG-body"/>
        <w:spacing w:after="0"/>
        <w:jc w:val="right"/>
      </w:pPr>
    </w:p>
    <w:p w14:paraId="0C1E205E" w14:textId="77777777" w:rsidR="00E84276" w:rsidRPr="00F52945" w:rsidRDefault="00E84276" w:rsidP="00E84276">
      <w:pPr>
        <w:pStyle w:val="GG-body"/>
        <w:spacing w:after="0"/>
        <w:jc w:val="right"/>
      </w:pPr>
      <w:r w:rsidRPr="00F52945">
        <w:t>Department of the Premier and Cabinet</w:t>
      </w:r>
    </w:p>
    <w:p w14:paraId="7ACC5FA8" w14:textId="77777777" w:rsidR="00E84276" w:rsidRPr="00F52945" w:rsidRDefault="00E84276" w:rsidP="00E84276">
      <w:pPr>
        <w:pStyle w:val="GG-body"/>
        <w:jc w:val="right"/>
      </w:pPr>
      <w:r w:rsidRPr="00F52945">
        <w:t>Adelaide, 2 March 2023</w:t>
      </w:r>
    </w:p>
    <w:p w14:paraId="0D7EA200" w14:textId="77777777" w:rsidR="00E84276" w:rsidRPr="00F52945" w:rsidRDefault="00E84276" w:rsidP="00E84276">
      <w:pPr>
        <w:pStyle w:val="GG-body"/>
      </w:pPr>
      <w:r w:rsidRPr="00F52945">
        <w:t>Her Excellency the Governor in Executive Council has been pleased to appoint the undermentioned to the Motor Accident Commission Board, pursuant to the provisions of the Motor Accident Commission Act 1992:</w:t>
      </w:r>
    </w:p>
    <w:p w14:paraId="4E19981D" w14:textId="77777777" w:rsidR="00E84276" w:rsidRPr="00F52945" w:rsidRDefault="00E84276" w:rsidP="00E84276">
      <w:pPr>
        <w:spacing w:after="0"/>
        <w:ind w:left="142"/>
        <w:rPr>
          <w:szCs w:val="17"/>
        </w:rPr>
      </w:pPr>
      <w:r w:rsidRPr="00F52945">
        <w:rPr>
          <w:szCs w:val="17"/>
        </w:rPr>
        <w:t>Director: from 2 March 2023 until 30 June 2025</w:t>
      </w:r>
    </w:p>
    <w:p w14:paraId="46ED80A1" w14:textId="77777777" w:rsidR="00E84276" w:rsidRDefault="00E84276" w:rsidP="00E84276">
      <w:pPr>
        <w:ind w:left="284"/>
        <w:rPr>
          <w:szCs w:val="17"/>
        </w:rPr>
      </w:pPr>
      <w:r w:rsidRPr="00F52945">
        <w:rPr>
          <w:szCs w:val="17"/>
        </w:rPr>
        <w:t xml:space="preserve">Anthony Lloyd Coates </w:t>
      </w:r>
    </w:p>
    <w:p w14:paraId="206C7024" w14:textId="77777777" w:rsidR="00E84276" w:rsidRPr="00F52945" w:rsidRDefault="00E84276" w:rsidP="00E84276">
      <w:pPr>
        <w:spacing w:after="0"/>
        <w:jc w:val="center"/>
        <w:rPr>
          <w:szCs w:val="17"/>
        </w:rPr>
      </w:pPr>
      <w:r w:rsidRPr="00F52945">
        <w:rPr>
          <w:szCs w:val="17"/>
        </w:rPr>
        <w:t>By command,</w:t>
      </w:r>
    </w:p>
    <w:p w14:paraId="7B16CBC6" w14:textId="77777777" w:rsidR="00E84276" w:rsidRPr="00DA2DA2" w:rsidRDefault="00E84276" w:rsidP="00E84276">
      <w:pPr>
        <w:pStyle w:val="GG-SName"/>
      </w:pPr>
      <w:r w:rsidRPr="00DA2DA2">
        <w:t xml:space="preserve">Peter Bryden </w:t>
      </w:r>
      <w:proofErr w:type="spellStart"/>
      <w:r w:rsidRPr="00DA2DA2">
        <w:t>Malinauskas</w:t>
      </w:r>
      <w:proofErr w:type="spellEnd"/>
    </w:p>
    <w:p w14:paraId="34945BB3" w14:textId="77777777" w:rsidR="00E84276" w:rsidRPr="00F52945" w:rsidRDefault="00E84276" w:rsidP="00E84276">
      <w:pPr>
        <w:pStyle w:val="GG-Signature"/>
      </w:pPr>
      <w:r w:rsidRPr="00F52945">
        <w:t>Premier</w:t>
      </w:r>
    </w:p>
    <w:p w14:paraId="3A8EA3BD" w14:textId="77777777" w:rsidR="00E84276" w:rsidRPr="00F52945" w:rsidRDefault="00E84276" w:rsidP="00E84276">
      <w:pPr>
        <w:spacing w:after="0"/>
        <w:rPr>
          <w:szCs w:val="17"/>
        </w:rPr>
      </w:pPr>
      <w:r w:rsidRPr="00F52945">
        <w:rPr>
          <w:szCs w:val="17"/>
        </w:rPr>
        <w:t>T&amp;F22/003CS</w:t>
      </w:r>
    </w:p>
    <w:p w14:paraId="0D2C6EF7" w14:textId="77777777" w:rsidR="00E84276" w:rsidRDefault="00E84276" w:rsidP="00E84276">
      <w:pPr>
        <w:pBdr>
          <w:top w:val="single" w:sz="4" w:space="1" w:color="auto"/>
        </w:pBdr>
        <w:spacing w:before="100" w:after="0" w:line="14" w:lineRule="exact"/>
        <w:jc w:val="center"/>
      </w:pPr>
    </w:p>
    <w:p w14:paraId="7CA9C362" w14:textId="77777777" w:rsidR="00E84276" w:rsidRPr="00F52945" w:rsidRDefault="00E84276" w:rsidP="00E84276">
      <w:pPr>
        <w:pStyle w:val="GG-body"/>
        <w:spacing w:after="0"/>
        <w:jc w:val="right"/>
      </w:pPr>
    </w:p>
    <w:p w14:paraId="17B975A6" w14:textId="77777777" w:rsidR="00E84276" w:rsidRPr="00F52945" w:rsidRDefault="00E84276" w:rsidP="00E84276">
      <w:pPr>
        <w:pStyle w:val="GG-body"/>
        <w:spacing w:after="0"/>
        <w:jc w:val="right"/>
      </w:pPr>
      <w:r w:rsidRPr="00F52945">
        <w:t>Department of the Premier and Cabinet</w:t>
      </w:r>
    </w:p>
    <w:p w14:paraId="40E31C46" w14:textId="77777777" w:rsidR="00E84276" w:rsidRPr="00F52945" w:rsidRDefault="00E84276" w:rsidP="00E84276">
      <w:pPr>
        <w:pStyle w:val="GG-body"/>
        <w:jc w:val="right"/>
      </w:pPr>
      <w:r w:rsidRPr="00F52945">
        <w:t>Adelaide, 2 March 2023</w:t>
      </w:r>
    </w:p>
    <w:p w14:paraId="63C08165" w14:textId="77777777" w:rsidR="00E84276" w:rsidRPr="00F52945" w:rsidRDefault="00E84276" w:rsidP="00E84276">
      <w:pPr>
        <w:pStyle w:val="GG-body"/>
      </w:pPr>
      <w:r w:rsidRPr="00F52945">
        <w:t>Her Excellency the Governor in Executive Council has been pleased to appoint the undermentioned to the Education and Early Childhood Services Registration and Standards Board of South Australia, pursuant to the provisions of the Education and Early Childhood Services (Registration and Standards) Act 2011:</w:t>
      </w:r>
    </w:p>
    <w:p w14:paraId="6B30E2F8" w14:textId="77777777" w:rsidR="00E84276" w:rsidRPr="00F52945" w:rsidRDefault="00E84276" w:rsidP="00E84276">
      <w:pPr>
        <w:spacing w:after="0"/>
        <w:ind w:left="142"/>
        <w:rPr>
          <w:szCs w:val="17"/>
        </w:rPr>
      </w:pPr>
      <w:r w:rsidRPr="00F52945">
        <w:rPr>
          <w:szCs w:val="17"/>
        </w:rPr>
        <w:t>Member: from 2 March 2023 until 1 March 2026</w:t>
      </w:r>
    </w:p>
    <w:p w14:paraId="4D8037C8" w14:textId="77777777" w:rsidR="00E84276" w:rsidRDefault="00E84276" w:rsidP="00E84276">
      <w:pPr>
        <w:spacing w:after="240"/>
        <w:ind w:left="284"/>
        <w:contextualSpacing/>
        <w:rPr>
          <w:szCs w:val="17"/>
        </w:rPr>
      </w:pPr>
      <w:r w:rsidRPr="00F52945">
        <w:rPr>
          <w:szCs w:val="17"/>
        </w:rPr>
        <w:t xml:space="preserve">Peta Narelle Smith </w:t>
      </w:r>
    </w:p>
    <w:p w14:paraId="4AE8DEE1" w14:textId="77777777" w:rsidR="00E84276" w:rsidRPr="00AB2B1E" w:rsidRDefault="00E84276" w:rsidP="00E84276">
      <w:pPr>
        <w:spacing w:after="240"/>
        <w:ind w:left="284"/>
        <w:contextualSpacing/>
        <w:rPr>
          <w:szCs w:val="17"/>
        </w:rPr>
      </w:pPr>
      <w:r w:rsidRPr="00F52945">
        <w:rPr>
          <w:szCs w:val="17"/>
        </w:rPr>
        <w:t xml:space="preserve">Christos </w:t>
      </w:r>
      <w:proofErr w:type="spellStart"/>
      <w:r w:rsidRPr="00F52945">
        <w:rPr>
          <w:szCs w:val="17"/>
        </w:rPr>
        <w:t>Tsonis</w:t>
      </w:r>
      <w:proofErr w:type="spellEnd"/>
      <w:r w:rsidRPr="00F52945">
        <w:rPr>
          <w:szCs w:val="17"/>
        </w:rPr>
        <w:t xml:space="preserve"> </w:t>
      </w:r>
    </w:p>
    <w:p w14:paraId="62BB34CE" w14:textId="77777777" w:rsidR="00E84276" w:rsidRPr="00AB2B1E" w:rsidRDefault="00E84276" w:rsidP="00E84276">
      <w:pPr>
        <w:spacing w:after="240"/>
        <w:ind w:left="284"/>
        <w:contextualSpacing/>
        <w:rPr>
          <w:szCs w:val="17"/>
        </w:rPr>
      </w:pPr>
      <w:r w:rsidRPr="00F52945">
        <w:rPr>
          <w:szCs w:val="17"/>
        </w:rPr>
        <w:t xml:space="preserve">Noel Emmanuel Mifsud </w:t>
      </w:r>
    </w:p>
    <w:p w14:paraId="42E59F39" w14:textId="77777777" w:rsidR="00E84276" w:rsidRPr="00AB2B1E" w:rsidRDefault="00E84276" w:rsidP="00E84276">
      <w:pPr>
        <w:ind w:left="284"/>
        <w:rPr>
          <w:szCs w:val="17"/>
        </w:rPr>
      </w:pPr>
      <w:r w:rsidRPr="00F52945">
        <w:rPr>
          <w:szCs w:val="17"/>
        </w:rPr>
        <w:t xml:space="preserve">Rebecca Carly </w:t>
      </w:r>
      <w:proofErr w:type="spellStart"/>
      <w:r w:rsidRPr="00F52945">
        <w:rPr>
          <w:szCs w:val="17"/>
        </w:rPr>
        <w:t>Vandermoer</w:t>
      </w:r>
      <w:proofErr w:type="spellEnd"/>
      <w:r w:rsidRPr="00F52945">
        <w:rPr>
          <w:szCs w:val="17"/>
        </w:rPr>
        <w:t xml:space="preserve"> </w:t>
      </w:r>
    </w:p>
    <w:p w14:paraId="7E1A261E" w14:textId="77777777" w:rsidR="00E84276" w:rsidRDefault="00E84276" w:rsidP="00E84276">
      <w:pPr>
        <w:spacing w:after="0"/>
        <w:ind w:left="142"/>
        <w:rPr>
          <w:szCs w:val="17"/>
        </w:rPr>
      </w:pPr>
      <w:r w:rsidRPr="00F52945">
        <w:rPr>
          <w:szCs w:val="17"/>
        </w:rPr>
        <w:t>Deputy Member: from 2 March 2023 until 1 March 2026</w:t>
      </w:r>
    </w:p>
    <w:p w14:paraId="4C3559FD" w14:textId="77777777" w:rsidR="00E84276" w:rsidRDefault="00E84276" w:rsidP="00E84276">
      <w:pPr>
        <w:spacing w:after="240"/>
        <w:ind w:left="284"/>
        <w:contextualSpacing/>
        <w:rPr>
          <w:szCs w:val="17"/>
        </w:rPr>
      </w:pPr>
      <w:r w:rsidRPr="00F52945">
        <w:rPr>
          <w:szCs w:val="17"/>
        </w:rPr>
        <w:t xml:space="preserve">Laura Paulus (Deputy to </w:t>
      </w:r>
      <w:proofErr w:type="spellStart"/>
      <w:r w:rsidRPr="00F52945">
        <w:rPr>
          <w:szCs w:val="17"/>
        </w:rPr>
        <w:t>Tsonis</w:t>
      </w:r>
      <w:proofErr w:type="spellEnd"/>
      <w:r w:rsidRPr="00F52945">
        <w:rPr>
          <w:szCs w:val="17"/>
        </w:rPr>
        <w:t>)</w:t>
      </w:r>
    </w:p>
    <w:p w14:paraId="35CA19F3" w14:textId="77777777" w:rsidR="00E84276" w:rsidRPr="00AB2B1E" w:rsidRDefault="00E84276" w:rsidP="00E84276">
      <w:pPr>
        <w:spacing w:after="240"/>
        <w:ind w:left="284"/>
        <w:contextualSpacing/>
        <w:rPr>
          <w:szCs w:val="17"/>
        </w:rPr>
      </w:pPr>
      <w:r w:rsidRPr="00F52945">
        <w:rPr>
          <w:szCs w:val="17"/>
        </w:rPr>
        <w:t>Kathryn Jordan (Deputy to Smith)</w:t>
      </w:r>
    </w:p>
    <w:p w14:paraId="25524D5B" w14:textId="77777777" w:rsidR="00E84276" w:rsidRPr="00AB2B1E" w:rsidRDefault="00E84276" w:rsidP="00E84276">
      <w:pPr>
        <w:ind w:left="284"/>
        <w:rPr>
          <w:szCs w:val="17"/>
        </w:rPr>
      </w:pPr>
      <w:r w:rsidRPr="00F52945">
        <w:rPr>
          <w:szCs w:val="17"/>
        </w:rPr>
        <w:t xml:space="preserve">Alicia Ann Flowers (Deputy to </w:t>
      </w:r>
      <w:proofErr w:type="spellStart"/>
      <w:r w:rsidRPr="00F52945">
        <w:rPr>
          <w:szCs w:val="17"/>
        </w:rPr>
        <w:t>Vandermoer</w:t>
      </w:r>
      <w:proofErr w:type="spellEnd"/>
      <w:r w:rsidRPr="00F52945">
        <w:rPr>
          <w:szCs w:val="17"/>
        </w:rPr>
        <w:t>)</w:t>
      </w:r>
    </w:p>
    <w:p w14:paraId="616E59DF" w14:textId="77777777" w:rsidR="00E84276" w:rsidRDefault="00E84276" w:rsidP="00E84276">
      <w:pPr>
        <w:spacing w:after="0"/>
        <w:ind w:left="142"/>
        <w:rPr>
          <w:szCs w:val="17"/>
        </w:rPr>
      </w:pPr>
      <w:r w:rsidRPr="00F52945">
        <w:rPr>
          <w:szCs w:val="17"/>
        </w:rPr>
        <w:t>Member: from 2 March 2023 until 29 February 2024</w:t>
      </w:r>
    </w:p>
    <w:p w14:paraId="617ABA98" w14:textId="77777777" w:rsidR="00E84276" w:rsidRDefault="00E84276" w:rsidP="00E84276">
      <w:pPr>
        <w:ind w:left="284"/>
        <w:rPr>
          <w:szCs w:val="17"/>
        </w:rPr>
      </w:pPr>
      <w:r w:rsidRPr="00F52945">
        <w:rPr>
          <w:szCs w:val="17"/>
        </w:rPr>
        <w:t xml:space="preserve">Suzanne Jane Kennedy-Branford </w:t>
      </w:r>
    </w:p>
    <w:p w14:paraId="3C55395A" w14:textId="77777777" w:rsidR="00E84276" w:rsidRDefault="00E84276" w:rsidP="00E84276">
      <w:pPr>
        <w:spacing w:after="0"/>
        <w:ind w:left="142"/>
        <w:rPr>
          <w:szCs w:val="17"/>
        </w:rPr>
      </w:pPr>
      <w:r w:rsidRPr="00F52945">
        <w:rPr>
          <w:szCs w:val="17"/>
        </w:rPr>
        <w:t>Deputy Member: from 2 March 2023 until 29 February 2024</w:t>
      </w:r>
    </w:p>
    <w:p w14:paraId="2C860D42" w14:textId="77777777" w:rsidR="00E84276" w:rsidRDefault="00E84276" w:rsidP="00E84276">
      <w:pPr>
        <w:ind w:left="284"/>
        <w:rPr>
          <w:szCs w:val="17"/>
        </w:rPr>
      </w:pPr>
      <w:r w:rsidRPr="00F52945">
        <w:rPr>
          <w:szCs w:val="17"/>
        </w:rPr>
        <w:t>Elysia Ryan (Deputy to Kennedy-Branford)</w:t>
      </w:r>
    </w:p>
    <w:p w14:paraId="2DB77578" w14:textId="77777777" w:rsidR="00E84276" w:rsidRDefault="00E84276" w:rsidP="00E84276">
      <w:pPr>
        <w:spacing w:after="0"/>
        <w:ind w:left="142"/>
        <w:rPr>
          <w:szCs w:val="17"/>
        </w:rPr>
      </w:pPr>
      <w:r w:rsidRPr="00F52945">
        <w:rPr>
          <w:szCs w:val="17"/>
        </w:rPr>
        <w:t>Member: from 2 March 2023 until 30 June 2024</w:t>
      </w:r>
    </w:p>
    <w:p w14:paraId="722243EC" w14:textId="77777777" w:rsidR="00E84276" w:rsidRDefault="00E84276" w:rsidP="00E84276">
      <w:pPr>
        <w:ind w:left="284"/>
        <w:rPr>
          <w:szCs w:val="17"/>
        </w:rPr>
      </w:pPr>
      <w:r w:rsidRPr="00F52945">
        <w:rPr>
          <w:szCs w:val="17"/>
        </w:rPr>
        <w:t xml:space="preserve">John Francis </w:t>
      </w:r>
      <w:proofErr w:type="spellStart"/>
      <w:r w:rsidRPr="00F52945">
        <w:rPr>
          <w:szCs w:val="17"/>
        </w:rPr>
        <w:t>Favretto</w:t>
      </w:r>
      <w:proofErr w:type="spellEnd"/>
      <w:r w:rsidRPr="00F52945">
        <w:rPr>
          <w:szCs w:val="17"/>
        </w:rPr>
        <w:t xml:space="preserve"> </w:t>
      </w:r>
    </w:p>
    <w:p w14:paraId="2794B1F1" w14:textId="77777777" w:rsidR="00E84276" w:rsidRDefault="00E84276" w:rsidP="00E84276">
      <w:pPr>
        <w:spacing w:after="0"/>
        <w:ind w:left="142"/>
        <w:rPr>
          <w:szCs w:val="17"/>
        </w:rPr>
      </w:pPr>
      <w:r w:rsidRPr="00F52945">
        <w:rPr>
          <w:szCs w:val="17"/>
        </w:rPr>
        <w:t>Deputy Member: from 2 March 2023 until 30 June 2024</w:t>
      </w:r>
    </w:p>
    <w:p w14:paraId="0E7B321C" w14:textId="77777777" w:rsidR="00E84276" w:rsidRDefault="00E84276" w:rsidP="00E84276">
      <w:pPr>
        <w:ind w:left="284"/>
        <w:rPr>
          <w:szCs w:val="17"/>
        </w:rPr>
      </w:pPr>
      <w:r w:rsidRPr="00F52945">
        <w:rPr>
          <w:szCs w:val="17"/>
        </w:rPr>
        <w:t xml:space="preserve">Brian James Schumacher (Deputy to </w:t>
      </w:r>
      <w:proofErr w:type="spellStart"/>
      <w:r w:rsidRPr="00F52945">
        <w:rPr>
          <w:szCs w:val="17"/>
        </w:rPr>
        <w:t>Favretto</w:t>
      </w:r>
      <w:proofErr w:type="spellEnd"/>
      <w:r w:rsidRPr="00F52945">
        <w:rPr>
          <w:szCs w:val="17"/>
        </w:rPr>
        <w:t>)</w:t>
      </w:r>
    </w:p>
    <w:p w14:paraId="273E218F" w14:textId="77777777" w:rsidR="00E84276" w:rsidRPr="00F52945" w:rsidRDefault="00E84276" w:rsidP="00E84276">
      <w:pPr>
        <w:spacing w:after="0"/>
        <w:jc w:val="center"/>
        <w:rPr>
          <w:szCs w:val="17"/>
        </w:rPr>
      </w:pPr>
      <w:r w:rsidRPr="00F52945">
        <w:rPr>
          <w:szCs w:val="17"/>
        </w:rPr>
        <w:t>By command,</w:t>
      </w:r>
    </w:p>
    <w:p w14:paraId="159A2612" w14:textId="77777777" w:rsidR="00E84276" w:rsidRPr="00DA2DA2" w:rsidRDefault="00E84276" w:rsidP="00E84276">
      <w:pPr>
        <w:pStyle w:val="GG-SName"/>
      </w:pPr>
      <w:r w:rsidRPr="00DA2DA2">
        <w:t xml:space="preserve">Peter Bryden </w:t>
      </w:r>
      <w:proofErr w:type="spellStart"/>
      <w:r w:rsidRPr="00DA2DA2">
        <w:t>Malinauskas</w:t>
      </w:r>
      <w:proofErr w:type="spellEnd"/>
    </w:p>
    <w:p w14:paraId="55B34014" w14:textId="77777777" w:rsidR="00E84276" w:rsidRPr="00F52945" w:rsidRDefault="00E84276" w:rsidP="00E84276">
      <w:pPr>
        <w:pStyle w:val="GG-Signature"/>
      </w:pPr>
      <w:r w:rsidRPr="00F52945">
        <w:t>Premier</w:t>
      </w:r>
    </w:p>
    <w:p w14:paraId="58AE1A4D" w14:textId="77777777" w:rsidR="00E84276" w:rsidRPr="00F52945" w:rsidRDefault="00E84276" w:rsidP="00E84276">
      <w:pPr>
        <w:spacing w:after="0"/>
        <w:rPr>
          <w:szCs w:val="17"/>
        </w:rPr>
      </w:pPr>
      <w:r w:rsidRPr="00F52945">
        <w:rPr>
          <w:szCs w:val="17"/>
        </w:rPr>
        <w:t>ME23-009</w:t>
      </w:r>
    </w:p>
    <w:p w14:paraId="2A33F06A" w14:textId="77777777" w:rsidR="00E84276" w:rsidRDefault="00E84276" w:rsidP="00E84276">
      <w:pPr>
        <w:pBdr>
          <w:top w:val="single" w:sz="4" w:space="1" w:color="auto"/>
        </w:pBdr>
        <w:spacing w:before="100" w:after="0" w:line="14" w:lineRule="exact"/>
        <w:jc w:val="center"/>
      </w:pPr>
    </w:p>
    <w:p w14:paraId="259AD053" w14:textId="77777777" w:rsidR="00E84276" w:rsidRDefault="00E84276" w:rsidP="00E84276">
      <w:pPr>
        <w:spacing w:after="0"/>
        <w:jc w:val="right"/>
        <w:rPr>
          <w:szCs w:val="17"/>
        </w:rPr>
      </w:pPr>
    </w:p>
    <w:p w14:paraId="3F36D45F" w14:textId="77777777" w:rsidR="00E84276" w:rsidRPr="00F52945" w:rsidRDefault="00E84276" w:rsidP="00E84276">
      <w:pPr>
        <w:spacing w:after="0"/>
        <w:jc w:val="right"/>
        <w:rPr>
          <w:szCs w:val="17"/>
        </w:rPr>
      </w:pPr>
      <w:r w:rsidRPr="00F52945">
        <w:rPr>
          <w:szCs w:val="17"/>
        </w:rPr>
        <w:t>Department of the Premier and Cabinet</w:t>
      </w:r>
    </w:p>
    <w:p w14:paraId="357E20A5" w14:textId="77777777" w:rsidR="00E84276" w:rsidRPr="00F52945" w:rsidRDefault="00E84276" w:rsidP="00E84276">
      <w:pPr>
        <w:jc w:val="right"/>
        <w:rPr>
          <w:szCs w:val="17"/>
        </w:rPr>
      </w:pPr>
      <w:r w:rsidRPr="00F52945">
        <w:rPr>
          <w:szCs w:val="17"/>
        </w:rPr>
        <w:t>Adelaide, 2 March 2023</w:t>
      </w:r>
    </w:p>
    <w:p w14:paraId="42B73581" w14:textId="77777777" w:rsidR="00E84276" w:rsidRPr="00F52945" w:rsidRDefault="00E84276" w:rsidP="00E84276">
      <w:pPr>
        <w:pStyle w:val="GG-body"/>
      </w:pPr>
      <w:r w:rsidRPr="00F52945">
        <w:t xml:space="preserve">Her Excellency the Governor in Executive Council has been pleased to appoint Dr James </w:t>
      </w:r>
      <w:proofErr w:type="spellStart"/>
      <w:r w:rsidRPr="00F52945">
        <w:t>Muecke</w:t>
      </w:r>
      <w:proofErr w:type="spellEnd"/>
      <w:r w:rsidRPr="00F52945">
        <w:t xml:space="preserve"> AM to be Governor's Deputy of South Australia for the periods from 8.30am on Friday, 17 March 2023 until 10.30am on Saturday, 18 March 2023 and 9.00am on Saturday, 1 April 2023 until 5.30pm on Wednesday, 5 April 2023.</w:t>
      </w:r>
    </w:p>
    <w:p w14:paraId="098C6E5B" w14:textId="77777777" w:rsidR="00E84276" w:rsidRPr="00F52945" w:rsidRDefault="00E84276" w:rsidP="00E84276">
      <w:pPr>
        <w:pStyle w:val="GG-body"/>
        <w:jc w:val="center"/>
      </w:pPr>
      <w:r w:rsidRPr="00F52945">
        <w:t>By command,</w:t>
      </w:r>
    </w:p>
    <w:p w14:paraId="6B726063" w14:textId="77777777" w:rsidR="00E84276" w:rsidRPr="00DA2DA2" w:rsidRDefault="00E84276" w:rsidP="00E84276">
      <w:pPr>
        <w:spacing w:after="0"/>
        <w:jc w:val="right"/>
        <w:rPr>
          <w:smallCaps/>
          <w:szCs w:val="17"/>
        </w:rPr>
      </w:pPr>
      <w:r w:rsidRPr="00DA2DA2">
        <w:rPr>
          <w:smallCaps/>
          <w:szCs w:val="17"/>
        </w:rPr>
        <w:t xml:space="preserve">Peter Bryden </w:t>
      </w:r>
      <w:proofErr w:type="spellStart"/>
      <w:r w:rsidRPr="00DA2DA2">
        <w:rPr>
          <w:smallCaps/>
          <w:szCs w:val="17"/>
        </w:rPr>
        <w:t>Malinauskas</w:t>
      </w:r>
      <w:proofErr w:type="spellEnd"/>
    </w:p>
    <w:p w14:paraId="1DE8B32C" w14:textId="77777777" w:rsidR="00E84276" w:rsidRPr="00F52945" w:rsidRDefault="00E84276" w:rsidP="00CD0C84">
      <w:pPr>
        <w:pStyle w:val="GG-Signature"/>
      </w:pPr>
      <w:r w:rsidRPr="00F52945">
        <w:t>Premier</w:t>
      </w:r>
    </w:p>
    <w:p w14:paraId="2620A7E2" w14:textId="77777777" w:rsidR="00E84276" w:rsidRDefault="00E84276" w:rsidP="00E84276">
      <w:pPr>
        <w:pBdr>
          <w:top w:val="single" w:sz="4" w:space="1" w:color="auto"/>
        </w:pBdr>
        <w:spacing w:before="100" w:after="0" w:line="14" w:lineRule="exact"/>
        <w:jc w:val="center"/>
      </w:pPr>
    </w:p>
    <w:p w14:paraId="25C71542" w14:textId="77777777" w:rsidR="002226C1" w:rsidRDefault="002226C1">
      <w:pPr>
        <w:spacing w:after="0" w:line="240" w:lineRule="auto"/>
        <w:jc w:val="left"/>
        <w:rPr>
          <w:szCs w:val="17"/>
        </w:rPr>
      </w:pPr>
      <w:r>
        <w:rPr>
          <w:szCs w:val="17"/>
        </w:rPr>
        <w:br w:type="page"/>
      </w:r>
    </w:p>
    <w:p w14:paraId="09A71541" w14:textId="5FDC6978" w:rsidR="00E84276" w:rsidRPr="00F52945" w:rsidRDefault="00E84276" w:rsidP="00E84276">
      <w:pPr>
        <w:spacing w:after="0"/>
        <w:jc w:val="right"/>
        <w:rPr>
          <w:szCs w:val="17"/>
        </w:rPr>
      </w:pPr>
      <w:r w:rsidRPr="00F52945">
        <w:rPr>
          <w:szCs w:val="17"/>
        </w:rPr>
        <w:lastRenderedPageBreak/>
        <w:t>Department of the Premier and Cabinet</w:t>
      </w:r>
    </w:p>
    <w:p w14:paraId="69E70A38" w14:textId="77777777" w:rsidR="00E84276" w:rsidRPr="00F52945" w:rsidRDefault="00E84276" w:rsidP="00E84276">
      <w:pPr>
        <w:jc w:val="right"/>
        <w:rPr>
          <w:szCs w:val="17"/>
        </w:rPr>
      </w:pPr>
      <w:r w:rsidRPr="00F52945">
        <w:rPr>
          <w:szCs w:val="17"/>
        </w:rPr>
        <w:t>Adelaide, 2 March 2023</w:t>
      </w:r>
    </w:p>
    <w:p w14:paraId="5F7FFB9B" w14:textId="77777777" w:rsidR="00E84276" w:rsidRPr="00F52945" w:rsidRDefault="00E84276" w:rsidP="00E84276">
      <w:pPr>
        <w:pStyle w:val="GG-body"/>
      </w:pPr>
      <w:r w:rsidRPr="00F52945">
        <w:t>Her Excellency the Governor in Executive Council has been pleased to appoint the Honourable Justice Mark Christopher Livesey to be Governor's Deputy of South Australia for the period from 1.30pm on Friday, 31 March 2023 until 8.59am on Saturday, 1 April 2023</w:t>
      </w:r>
      <w:r>
        <w:t>.</w:t>
      </w:r>
    </w:p>
    <w:p w14:paraId="4BE44D6A" w14:textId="77777777" w:rsidR="00E84276" w:rsidRPr="00F52945" w:rsidRDefault="00E84276" w:rsidP="00E84276">
      <w:pPr>
        <w:pStyle w:val="GG-body"/>
        <w:jc w:val="center"/>
      </w:pPr>
      <w:r w:rsidRPr="00F52945">
        <w:t>By command,</w:t>
      </w:r>
    </w:p>
    <w:p w14:paraId="107AA8C3" w14:textId="77777777" w:rsidR="00E84276" w:rsidRPr="00DA2DA2" w:rsidRDefault="00E84276" w:rsidP="00E84276">
      <w:pPr>
        <w:spacing w:after="0"/>
        <w:jc w:val="right"/>
        <w:rPr>
          <w:smallCaps/>
          <w:szCs w:val="17"/>
        </w:rPr>
      </w:pPr>
      <w:r w:rsidRPr="00DA2DA2">
        <w:rPr>
          <w:smallCaps/>
          <w:szCs w:val="17"/>
        </w:rPr>
        <w:t xml:space="preserve">Peter Bryden </w:t>
      </w:r>
      <w:proofErr w:type="spellStart"/>
      <w:r w:rsidRPr="00DA2DA2">
        <w:rPr>
          <w:smallCaps/>
          <w:szCs w:val="17"/>
        </w:rPr>
        <w:t>Malinauskas</w:t>
      </w:r>
      <w:proofErr w:type="spellEnd"/>
    </w:p>
    <w:p w14:paraId="4CA8FEBB" w14:textId="77777777" w:rsidR="00E84276" w:rsidRDefault="00E84276" w:rsidP="00CD0C84">
      <w:pPr>
        <w:pStyle w:val="GG-Signature"/>
      </w:pPr>
      <w:r w:rsidRPr="00F52945">
        <w:t>Premier</w:t>
      </w:r>
    </w:p>
    <w:p w14:paraId="0A412720" w14:textId="77777777" w:rsidR="00E84276" w:rsidRDefault="00E84276" w:rsidP="00E84276">
      <w:pPr>
        <w:pBdr>
          <w:bottom w:val="single" w:sz="4" w:space="1" w:color="auto"/>
        </w:pBdr>
        <w:spacing w:after="0" w:line="52" w:lineRule="exact"/>
        <w:jc w:val="center"/>
      </w:pPr>
    </w:p>
    <w:p w14:paraId="0086AC47" w14:textId="77777777" w:rsidR="00E84276" w:rsidRDefault="00E84276" w:rsidP="00E84276">
      <w:pPr>
        <w:pBdr>
          <w:top w:val="single" w:sz="4" w:space="1" w:color="auto"/>
        </w:pBdr>
        <w:spacing w:before="34" w:after="0" w:line="14" w:lineRule="exact"/>
        <w:jc w:val="center"/>
      </w:pPr>
    </w:p>
    <w:p w14:paraId="33B5AEDC" w14:textId="77777777" w:rsidR="00694D0A" w:rsidRDefault="00694D0A" w:rsidP="0016463B">
      <w:pPr>
        <w:pStyle w:val="GG-body"/>
        <w:rPr>
          <w:lang w:val="en-US"/>
        </w:rPr>
      </w:pPr>
    </w:p>
    <w:p w14:paraId="5C01FD6B" w14:textId="77777777" w:rsidR="00694D0A" w:rsidRDefault="000249AC" w:rsidP="00694D0A">
      <w:pPr>
        <w:pStyle w:val="Heading2"/>
      </w:pPr>
      <w:r>
        <w:br w:type="page"/>
      </w:r>
      <w:bookmarkStart w:id="5" w:name="_Toc33707979"/>
      <w:bookmarkStart w:id="6" w:name="_Toc33708150"/>
      <w:bookmarkStart w:id="7" w:name="_Toc128643911"/>
      <w:r w:rsidR="00694D0A">
        <w:lastRenderedPageBreak/>
        <w:t>Proclamations</w:t>
      </w:r>
      <w:bookmarkEnd w:id="5"/>
      <w:bookmarkEnd w:id="6"/>
      <w:bookmarkEnd w:id="7"/>
    </w:p>
    <w:p w14:paraId="37A6F9E1" w14:textId="77777777" w:rsidR="00E84276" w:rsidRPr="00E84276" w:rsidRDefault="00E84276" w:rsidP="00E84276">
      <w:pPr>
        <w:keepLines/>
        <w:autoSpaceDE w:val="0"/>
        <w:autoSpaceDN w:val="0"/>
        <w:adjustRightInd w:val="0"/>
        <w:spacing w:before="240" w:after="0" w:line="240" w:lineRule="auto"/>
        <w:jc w:val="left"/>
        <w:rPr>
          <w:rFonts w:eastAsia="Times New Roman"/>
          <w:color w:val="000000"/>
          <w:sz w:val="28"/>
          <w:szCs w:val="28"/>
          <w:lang w:eastAsia="en-AU"/>
        </w:rPr>
      </w:pPr>
      <w:r w:rsidRPr="00E84276">
        <w:rPr>
          <w:rFonts w:eastAsia="Times New Roman"/>
          <w:color w:val="000000"/>
          <w:sz w:val="28"/>
          <w:szCs w:val="28"/>
          <w:lang w:eastAsia="en-AU"/>
        </w:rPr>
        <w:t>South Australia</w:t>
      </w:r>
    </w:p>
    <w:p w14:paraId="1BCCF618" w14:textId="77777777" w:rsidR="00E84276" w:rsidRPr="00E84276" w:rsidRDefault="00E84276" w:rsidP="00071AF2">
      <w:pPr>
        <w:pStyle w:val="Heading3"/>
        <w:rPr>
          <w:lang w:eastAsia="en-AU"/>
        </w:rPr>
      </w:pPr>
      <w:bookmarkStart w:id="8" w:name="_Toc128643912"/>
      <w:r w:rsidRPr="00E84276">
        <w:rPr>
          <w:lang w:eastAsia="en-AU"/>
        </w:rPr>
        <w:t>Statutes Amendment (National Energy Laws) (Gas Pipelines) Act (Commencement) Proclamation 2023</w:t>
      </w:r>
      <w:bookmarkEnd w:id="8"/>
    </w:p>
    <w:p w14:paraId="2109C9E4" w14:textId="77777777" w:rsidR="00E84276" w:rsidRPr="00E84276" w:rsidRDefault="00E84276" w:rsidP="00E842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84276">
        <w:rPr>
          <w:rFonts w:eastAsia="Times New Roman"/>
          <w:b/>
          <w:bCs/>
          <w:color w:val="000000"/>
          <w:sz w:val="26"/>
          <w:szCs w:val="26"/>
          <w:lang w:eastAsia="en-AU"/>
        </w:rPr>
        <w:t>1—Short title</w:t>
      </w:r>
    </w:p>
    <w:p w14:paraId="0F92FB22" w14:textId="77777777" w:rsidR="00E84276" w:rsidRPr="00E84276" w:rsidRDefault="00E84276" w:rsidP="00E842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E84276">
        <w:rPr>
          <w:rFonts w:eastAsia="Times New Roman"/>
          <w:color w:val="000000"/>
          <w:sz w:val="23"/>
          <w:szCs w:val="23"/>
          <w:lang w:eastAsia="en-AU"/>
        </w:rPr>
        <w:t xml:space="preserve">This proclamation may be cited as the </w:t>
      </w:r>
      <w:r w:rsidRPr="00E84276">
        <w:rPr>
          <w:rFonts w:eastAsia="Times New Roman"/>
          <w:i/>
          <w:iCs/>
          <w:color w:val="000000"/>
          <w:sz w:val="23"/>
          <w:szCs w:val="23"/>
          <w:lang w:eastAsia="en-AU"/>
        </w:rPr>
        <w:t>Statutes Amendment (National Energy Laws) (Gas Pipelines) Act (Commencement) Proclamation 2023</w:t>
      </w:r>
      <w:r w:rsidRPr="00E84276">
        <w:rPr>
          <w:rFonts w:eastAsia="Times New Roman"/>
          <w:color w:val="000000"/>
          <w:sz w:val="23"/>
          <w:szCs w:val="23"/>
          <w:lang w:eastAsia="en-AU"/>
        </w:rPr>
        <w:t>.</w:t>
      </w:r>
    </w:p>
    <w:p w14:paraId="14B90FE3" w14:textId="77777777" w:rsidR="00E84276" w:rsidRPr="00E84276" w:rsidRDefault="00E84276" w:rsidP="00E8427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84276">
        <w:rPr>
          <w:rFonts w:eastAsia="Times New Roman"/>
          <w:b/>
          <w:bCs/>
          <w:color w:val="000000"/>
          <w:sz w:val="26"/>
          <w:szCs w:val="26"/>
          <w:lang w:eastAsia="en-AU"/>
        </w:rPr>
        <w:t>2—Commencement of Act</w:t>
      </w:r>
    </w:p>
    <w:p w14:paraId="1AA32459" w14:textId="77777777" w:rsidR="00E84276" w:rsidRPr="00E84276" w:rsidRDefault="00E84276" w:rsidP="00E84276">
      <w:pPr>
        <w:keepLines/>
        <w:autoSpaceDE w:val="0"/>
        <w:autoSpaceDN w:val="0"/>
        <w:adjustRightInd w:val="0"/>
        <w:spacing w:before="120" w:after="0" w:line="240" w:lineRule="auto"/>
        <w:ind w:left="794"/>
        <w:jc w:val="left"/>
        <w:rPr>
          <w:rFonts w:eastAsia="Times New Roman"/>
          <w:color w:val="000000"/>
          <w:sz w:val="23"/>
          <w:szCs w:val="23"/>
          <w:lang w:eastAsia="en-AU"/>
        </w:rPr>
      </w:pPr>
      <w:r w:rsidRPr="00E84276">
        <w:rPr>
          <w:rFonts w:eastAsia="Times New Roman"/>
          <w:color w:val="000000"/>
          <w:sz w:val="23"/>
          <w:szCs w:val="23"/>
          <w:lang w:eastAsia="en-AU"/>
        </w:rPr>
        <w:t xml:space="preserve">The </w:t>
      </w:r>
      <w:hyperlink r:id="rId17" w:history="1">
        <w:r w:rsidRPr="00E84276">
          <w:rPr>
            <w:rFonts w:eastAsia="Times New Roman"/>
            <w:i/>
            <w:iCs/>
            <w:color w:val="000000"/>
            <w:sz w:val="23"/>
            <w:szCs w:val="23"/>
            <w:lang w:eastAsia="en-AU"/>
          </w:rPr>
          <w:t>Statutes Amendment (National Energy Laws) (Gas Pipelines) Act 2022</w:t>
        </w:r>
      </w:hyperlink>
      <w:r w:rsidRPr="00E84276">
        <w:rPr>
          <w:rFonts w:eastAsia="Times New Roman"/>
          <w:color w:val="000000"/>
          <w:sz w:val="23"/>
          <w:szCs w:val="23"/>
          <w:lang w:eastAsia="en-AU"/>
        </w:rPr>
        <w:t xml:space="preserve"> (No 21 of 2022) comes into operation on 2 March 2023.</w:t>
      </w:r>
    </w:p>
    <w:p w14:paraId="7FB63C9A" w14:textId="77777777" w:rsidR="00E84276" w:rsidRPr="00E84276" w:rsidRDefault="00E84276" w:rsidP="00E8427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84276">
        <w:rPr>
          <w:rFonts w:eastAsia="Times New Roman"/>
          <w:b/>
          <w:bCs/>
          <w:color w:val="000000"/>
          <w:sz w:val="26"/>
          <w:szCs w:val="26"/>
          <w:lang w:eastAsia="en-AU"/>
        </w:rPr>
        <w:t>Made by the Governor</w:t>
      </w:r>
    </w:p>
    <w:p w14:paraId="0D3FCAB9" w14:textId="77777777" w:rsidR="00E84276" w:rsidRPr="00E84276" w:rsidRDefault="00E84276" w:rsidP="00E84276">
      <w:pPr>
        <w:keepNext/>
        <w:keepLines/>
        <w:autoSpaceDE w:val="0"/>
        <w:autoSpaceDN w:val="0"/>
        <w:adjustRightInd w:val="0"/>
        <w:spacing w:before="120" w:after="0" w:line="240" w:lineRule="auto"/>
        <w:jc w:val="left"/>
        <w:rPr>
          <w:rFonts w:eastAsia="Times New Roman"/>
          <w:color w:val="000000"/>
          <w:sz w:val="23"/>
          <w:szCs w:val="23"/>
          <w:lang w:eastAsia="en-AU"/>
        </w:rPr>
      </w:pPr>
      <w:r w:rsidRPr="00E84276">
        <w:rPr>
          <w:rFonts w:eastAsia="Times New Roman"/>
          <w:color w:val="000000"/>
          <w:sz w:val="23"/>
          <w:szCs w:val="23"/>
          <w:lang w:eastAsia="en-AU"/>
        </w:rPr>
        <w:t>with the advice and consent of the Executive Council</w:t>
      </w:r>
    </w:p>
    <w:p w14:paraId="6350C889" w14:textId="77777777" w:rsidR="00E84276" w:rsidRPr="00E84276" w:rsidRDefault="00E84276" w:rsidP="00E84276">
      <w:pPr>
        <w:keepNext/>
        <w:keepLines/>
        <w:autoSpaceDE w:val="0"/>
        <w:autoSpaceDN w:val="0"/>
        <w:adjustRightInd w:val="0"/>
        <w:spacing w:after="0" w:line="240" w:lineRule="auto"/>
        <w:jc w:val="left"/>
        <w:rPr>
          <w:rFonts w:eastAsia="Times New Roman"/>
          <w:color w:val="000000"/>
          <w:sz w:val="23"/>
          <w:szCs w:val="23"/>
          <w:lang w:eastAsia="en-AU"/>
        </w:rPr>
      </w:pPr>
      <w:r w:rsidRPr="00E84276">
        <w:rPr>
          <w:rFonts w:eastAsia="Times New Roman"/>
          <w:color w:val="000000"/>
          <w:sz w:val="23"/>
          <w:szCs w:val="23"/>
          <w:lang w:eastAsia="en-AU"/>
        </w:rPr>
        <w:t>on 2 March 2023</w:t>
      </w:r>
    </w:p>
    <w:p w14:paraId="2C8B979B" w14:textId="6BA389B4" w:rsidR="00E84276" w:rsidRDefault="00E84276">
      <w:pPr>
        <w:spacing w:after="0" w:line="240" w:lineRule="auto"/>
        <w:jc w:val="left"/>
        <w:rPr>
          <w:rFonts w:eastAsia="Times New Roman"/>
          <w:color w:val="000000"/>
          <w:sz w:val="28"/>
          <w:szCs w:val="28"/>
          <w:lang w:eastAsia="en-AU"/>
        </w:rPr>
      </w:pPr>
    </w:p>
    <w:p w14:paraId="7BE6A1F8" w14:textId="59E0905E" w:rsidR="000F61BE" w:rsidRDefault="000F61BE">
      <w:pPr>
        <w:spacing w:after="0" w:line="240" w:lineRule="auto"/>
        <w:jc w:val="left"/>
        <w:rPr>
          <w:rFonts w:eastAsia="Times New Roman"/>
          <w:color w:val="000000"/>
          <w:sz w:val="28"/>
          <w:szCs w:val="28"/>
          <w:lang w:eastAsia="en-AU"/>
        </w:rPr>
      </w:pPr>
    </w:p>
    <w:p w14:paraId="170F47EF" w14:textId="747D5003" w:rsidR="000F61BE" w:rsidRDefault="000F61BE">
      <w:pPr>
        <w:spacing w:after="0" w:line="240" w:lineRule="auto"/>
        <w:jc w:val="left"/>
        <w:rPr>
          <w:rFonts w:eastAsia="Times New Roman"/>
          <w:color w:val="000000"/>
          <w:sz w:val="28"/>
          <w:szCs w:val="28"/>
          <w:lang w:eastAsia="en-AU"/>
        </w:rPr>
      </w:pPr>
    </w:p>
    <w:p w14:paraId="0673718A" w14:textId="15D764B9" w:rsidR="000F61BE" w:rsidRDefault="000F61BE">
      <w:pPr>
        <w:spacing w:after="0" w:line="240" w:lineRule="auto"/>
        <w:jc w:val="left"/>
        <w:rPr>
          <w:rFonts w:eastAsia="Times New Roman"/>
          <w:color w:val="000000"/>
          <w:sz w:val="28"/>
          <w:szCs w:val="28"/>
          <w:lang w:eastAsia="en-AU"/>
        </w:rPr>
      </w:pPr>
    </w:p>
    <w:p w14:paraId="033FB96B" w14:textId="2FB1E3D3" w:rsidR="000F61BE" w:rsidRDefault="000F61BE">
      <w:pPr>
        <w:spacing w:after="0" w:line="240" w:lineRule="auto"/>
        <w:jc w:val="left"/>
        <w:rPr>
          <w:rFonts w:eastAsia="Times New Roman"/>
          <w:color w:val="000000"/>
          <w:sz w:val="28"/>
          <w:szCs w:val="28"/>
          <w:lang w:eastAsia="en-AU"/>
        </w:rPr>
      </w:pPr>
    </w:p>
    <w:p w14:paraId="567DD018" w14:textId="77777777" w:rsidR="009F2143" w:rsidRDefault="009F2143">
      <w:pPr>
        <w:spacing w:after="0" w:line="240" w:lineRule="auto"/>
        <w:jc w:val="left"/>
        <w:rPr>
          <w:rFonts w:eastAsia="Times New Roman"/>
          <w:color w:val="000000"/>
          <w:sz w:val="28"/>
          <w:szCs w:val="28"/>
          <w:lang w:eastAsia="en-AU"/>
        </w:rPr>
      </w:pPr>
    </w:p>
    <w:p w14:paraId="5906E9E2" w14:textId="79476A59" w:rsidR="000F61BE" w:rsidRDefault="000F61BE">
      <w:pPr>
        <w:spacing w:after="0" w:line="240" w:lineRule="auto"/>
        <w:jc w:val="left"/>
        <w:rPr>
          <w:rFonts w:eastAsia="Times New Roman"/>
          <w:color w:val="000000"/>
          <w:sz w:val="28"/>
          <w:szCs w:val="28"/>
          <w:lang w:eastAsia="en-AU"/>
        </w:rPr>
      </w:pPr>
    </w:p>
    <w:p w14:paraId="43C7E413" w14:textId="77777777" w:rsidR="000F61BE" w:rsidRDefault="000F61BE">
      <w:pPr>
        <w:spacing w:after="0" w:line="240" w:lineRule="auto"/>
        <w:jc w:val="left"/>
        <w:rPr>
          <w:rFonts w:eastAsia="Times New Roman"/>
          <w:color w:val="000000"/>
          <w:sz w:val="28"/>
          <w:szCs w:val="28"/>
          <w:lang w:eastAsia="en-AU"/>
        </w:rPr>
      </w:pPr>
    </w:p>
    <w:p w14:paraId="0AF66BEF" w14:textId="2A975909" w:rsidR="000F61BE" w:rsidRDefault="000F61BE">
      <w:pPr>
        <w:spacing w:after="0" w:line="240" w:lineRule="auto"/>
        <w:jc w:val="left"/>
        <w:rPr>
          <w:rFonts w:eastAsia="Times New Roman"/>
          <w:color w:val="000000"/>
          <w:sz w:val="28"/>
          <w:szCs w:val="28"/>
          <w:lang w:eastAsia="en-AU"/>
        </w:rPr>
      </w:pPr>
    </w:p>
    <w:p w14:paraId="1EC5B250" w14:textId="77777777" w:rsidR="000F61BE" w:rsidRPr="00E84276" w:rsidRDefault="000F61BE" w:rsidP="000F61BE">
      <w:pPr>
        <w:keepLines/>
        <w:autoSpaceDE w:val="0"/>
        <w:autoSpaceDN w:val="0"/>
        <w:adjustRightInd w:val="0"/>
        <w:spacing w:before="240" w:after="0" w:line="240" w:lineRule="auto"/>
        <w:jc w:val="left"/>
        <w:rPr>
          <w:rFonts w:eastAsia="Times New Roman"/>
          <w:color w:val="000000"/>
          <w:sz w:val="28"/>
          <w:szCs w:val="28"/>
          <w:lang w:eastAsia="en-AU"/>
        </w:rPr>
      </w:pPr>
      <w:r w:rsidRPr="00E84276">
        <w:rPr>
          <w:rFonts w:eastAsia="Times New Roman"/>
          <w:color w:val="000000"/>
          <w:sz w:val="28"/>
          <w:szCs w:val="28"/>
          <w:lang w:eastAsia="en-AU"/>
        </w:rPr>
        <w:t>South Australia</w:t>
      </w:r>
    </w:p>
    <w:p w14:paraId="21566854" w14:textId="77777777" w:rsidR="000F61BE" w:rsidRPr="00E84276" w:rsidRDefault="000F61BE" w:rsidP="000F61BE">
      <w:pPr>
        <w:pStyle w:val="Heading3"/>
        <w:rPr>
          <w:lang w:eastAsia="en-AU"/>
        </w:rPr>
      </w:pPr>
      <w:bookmarkStart w:id="9" w:name="_Toc128643913"/>
      <w:r w:rsidRPr="00E84276">
        <w:rPr>
          <w:lang w:eastAsia="en-AU"/>
        </w:rPr>
        <w:t>Statutes Amendment (Stealthing and Consent) Act (Commencement) Proclamation 2023</w:t>
      </w:r>
      <w:bookmarkEnd w:id="9"/>
    </w:p>
    <w:p w14:paraId="0AED1A03" w14:textId="77777777" w:rsidR="000F61BE" w:rsidRPr="00E84276" w:rsidRDefault="000F61BE" w:rsidP="000F61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84276">
        <w:rPr>
          <w:rFonts w:eastAsia="Times New Roman"/>
          <w:b/>
          <w:bCs/>
          <w:color w:val="000000"/>
          <w:sz w:val="26"/>
          <w:szCs w:val="26"/>
          <w:lang w:eastAsia="en-AU"/>
        </w:rPr>
        <w:t>1—Short title</w:t>
      </w:r>
    </w:p>
    <w:p w14:paraId="450BA11C" w14:textId="77777777" w:rsidR="000F61BE" w:rsidRPr="00E84276" w:rsidRDefault="000F61BE" w:rsidP="000F61B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84276">
        <w:rPr>
          <w:rFonts w:eastAsia="Times New Roman"/>
          <w:color w:val="000000"/>
          <w:sz w:val="23"/>
          <w:szCs w:val="23"/>
          <w:lang w:eastAsia="en-AU"/>
        </w:rPr>
        <w:t xml:space="preserve">This proclamation may be cited as the </w:t>
      </w:r>
      <w:r w:rsidRPr="00E84276">
        <w:rPr>
          <w:rFonts w:eastAsia="Times New Roman"/>
          <w:i/>
          <w:iCs/>
          <w:color w:val="000000"/>
          <w:sz w:val="23"/>
          <w:szCs w:val="23"/>
          <w:lang w:eastAsia="en-AU"/>
        </w:rPr>
        <w:t>Statutes Amendment (Stealthing and Consent) Act (Commencement) Proclamation 2023</w:t>
      </w:r>
      <w:r w:rsidRPr="00E84276">
        <w:rPr>
          <w:rFonts w:eastAsia="Times New Roman"/>
          <w:color w:val="000000"/>
          <w:sz w:val="23"/>
          <w:szCs w:val="23"/>
          <w:lang w:eastAsia="en-AU"/>
        </w:rPr>
        <w:t>.</w:t>
      </w:r>
    </w:p>
    <w:p w14:paraId="6A30759A" w14:textId="77777777" w:rsidR="000F61BE" w:rsidRPr="00E84276" w:rsidRDefault="000F61BE" w:rsidP="000F61B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84276">
        <w:rPr>
          <w:rFonts w:eastAsia="Times New Roman"/>
          <w:b/>
          <w:bCs/>
          <w:color w:val="000000"/>
          <w:sz w:val="26"/>
          <w:szCs w:val="26"/>
          <w:lang w:eastAsia="en-AU"/>
        </w:rPr>
        <w:t>2—Commencement of Act</w:t>
      </w:r>
    </w:p>
    <w:p w14:paraId="601C8B41" w14:textId="77777777" w:rsidR="000F61BE" w:rsidRPr="00E84276" w:rsidRDefault="000F61BE" w:rsidP="000F61B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84276">
        <w:rPr>
          <w:rFonts w:eastAsia="Times New Roman"/>
          <w:color w:val="000000"/>
          <w:sz w:val="23"/>
          <w:szCs w:val="23"/>
          <w:lang w:eastAsia="en-AU"/>
        </w:rPr>
        <w:t xml:space="preserve">The </w:t>
      </w:r>
      <w:hyperlink r:id="rId18" w:history="1">
        <w:r w:rsidRPr="00E84276">
          <w:rPr>
            <w:rFonts w:eastAsia="Times New Roman"/>
            <w:i/>
            <w:iCs/>
            <w:color w:val="000000"/>
            <w:sz w:val="23"/>
            <w:szCs w:val="23"/>
            <w:lang w:eastAsia="en-AU"/>
          </w:rPr>
          <w:t>Statutes Amendment (Stealthing and Consent) Act 2022</w:t>
        </w:r>
      </w:hyperlink>
      <w:r w:rsidRPr="00E84276">
        <w:rPr>
          <w:rFonts w:eastAsia="Times New Roman"/>
          <w:color w:val="000000"/>
          <w:sz w:val="23"/>
          <w:szCs w:val="23"/>
          <w:lang w:eastAsia="en-AU"/>
        </w:rPr>
        <w:t xml:space="preserve"> (No 25 of 2022) comes into operation on 8 March 2023.</w:t>
      </w:r>
    </w:p>
    <w:p w14:paraId="4217358C" w14:textId="77777777" w:rsidR="000F61BE" w:rsidRPr="00E84276" w:rsidRDefault="000F61BE" w:rsidP="000F61B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84276">
        <w:rPr>
          <w:rFonts w:eastAsia="Times New Roman"/>
          <w:b/>
          <w:bCs/>
          <w:color w:val="000000"/>
          <w:sz w:val="26"/>
          <w:szCs w:val="26"/>
          <w:lang w:eastAsia="en-AU"/>
        </w:rPr>
        <w:t>Made by the Governor</w:t>
      </w:r>
    </w:p>
    <w:p w14:paraId="0F6E1C25" w14:textId="77777777" w:rsidR="000F61BE" w:rsidRPr="00E84276" w:rsidRDefault="000F61BE" w:rsidP="000F61BE">
      <w:pPr>
        <w:keepNext/>
        <w:keepLines/>
        <w:autoSpaceDE w:val="0"/>
        <w:autoSpaceDN w:val="0"/>
        <w:adjustRightInd w:val="0"/>
        <w:spacing w:before="120" w:after="0" w:line="240" w:lineRule="auto"/>
        <w:jc w:val="left"/>
        <w:rPr>
          <w:rFonts w:eastAsia="Times New Roman"/>
          <w:color w:val="000000"/>
          <w:sz w:val="23"/>
          <w:szCs w:val="23"/>
          <w:lang w:eastAsia="en-AU"/>
        </w:rPr>
      </w:pPr>
      <w:r w:rsidRPr="00E84276">
        <w:rPr>
          <w:rFonts w:eastAsia="Times New Roman"/>
          <w:color w:val="000000"/>
          <w:sz w:val="23"/>
          <w:szCs w:val="23"/>
          <w:lang w:eastAsia="en-AU"/>
        </w:rPr>
        <w:t>with the advice and consent of the Executive Council</w:t>
      </w:r>
    </w:p>
    <w:p w14:paraId="0E3A7A95" w14:textId="77777777" w:rsidR="000F61BE" w:rsidRPr="00E84276" w:rsidRDefault="000F61BE" w:rsidP="000F61BE">
      <w:pPr>
        <w:keepNext/>
        <w:keepLines/>
        <w:autoSpaceDE w:val="0"/>
        <w:autoSpaceDN w:val="0"/>
        <w:adjustRightInd w:val="0"/>
        <w:spacing w:after="0" w:line="240" w:lineRule="auto"/>
        <w:jc w:val="left"/>
        <w:rPr>
          <w:rFonts w:eastAsia="Times New Roman"/>
          <w:color w:val="000000"/>
          <w:sz w:val="23"/>
          <w:szCs w:val="23"/>
          <w:lang w:eastAsia="en-AU"/>
        </w:rPr>
      </w:pPr>
      <w:r w:rsidRPr="00E84276">
        <w:rPr>
          <w:rFonts w:eastAsia="Times New Roman"/>
          <w:color w:val="000000"/>
          <w:sz w:val="23"/>
          <w:szCs w:val="23"/>
          <w:lang w:eastAsia="en-AU"/>
        </w:rPr>
        <w:t>on 2 March 2023</w:t>
      </w:r>
    </w:p>
    <w:p w14:paraId="0B3F845E" w14:textId="77777777" w:rsidR="000F61BE" w:rsidRDefault="000F61BE">
      <w:pPr>
        <w:spacing w:after="0" w:line="240" w:lineRule="auto"/>
        <w:jc w:val="left"/>
        <w:rPr>
          <w:rFonts w:eastAsia="Times New Roman"/>
          <w:color w:val="000000"/>
          <w:sz w:val="28"/>
          <w:szCs w:val="28"/>
          <w:lang w:eastAsia="en-AU"/>
        </w:rPr>
      </w:pPr>
    </w:p>
    <w:p w14:paraId="531982AA" w14:textId="31448413" w:rsidR="00E84276" w:rsidRDefault="00E84276">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3AAF8712" w14:textId="66857D99" w:rsidR="00694D0A" w:rsidRDefault="00694D0A" w:rsidP="00694D0A">
      <w:pPr>
        <w:pStyle w:val="Heading2"/>
      </w:pPr>
      <w:bookmarkStart w:id="10" w:name="_Toc33707980"/>
      <w:bookmarkStart w:id="11" w:name="_Toc33708151"/>
      <w:bookmarkStart w:id="12" w:name="_Toc128643914"/>
      <w:r>
        <w:lastRenderedPageBreak/>
        <w:t>Regulations</w:t>
      </w:r>
      <w:bookmarkEnd w:id="10"/>
      <w:bookmarkEnd w:id="11"/>
      <w:bookmarkEnd w:id="12"/>
    </w:p>
    <w:p w14:paraId="799D668C" w14:textId="77777777" w:rsidR="00D72563" w:rsidRPr="00D72563" w:rsidRDefault="00D72563" w:rsidP="00D72563">
      <w:pPr>
        <w:keepLines/>
        <w:autoSpaceDE w:val="0"/>
        <w:autoSpaceDN w:val="0"/>
        <w:adjustRightInd w:val="0"/>
        <w:spacing w:before="240" w:after="0" w:line="240" w:lineRule="auto"/>
        <w:jc w:val="left"/>
        <w:rPr>
          <w:rFonts w:eastAsia="Times New Roman"/>
          <w:color w:val="000000"/>
          <w:sz w:val="28"/>
          <w:szCs w:val="28"/>
          <w:lang w:eastAsia="en-AU"/>
        </w:rPr>
      </w:pPr>
      <w:r w:rsidRPr="00D72563">
        <w:rPr>
          <w:rFonts w:eastAsia="Times New Roman"/>
          <w:color w:val="000000"/>
          <w:sz w:val="28"/>
          <w:szCs w:val="28"/>
          <w:lang w:eastAsia="en-AU"/>
        </w:rPr>
        <w:t>South Australia</w:t>
      </w:r>
    </w:p>
    <w:p w14:paraId="2673FE80" w14:textId="77777777" w:rsidR="00D72563" w:rsidRPr="00D72563" w:rsidRDefault="00D72563" w:rsidP="00071AF2">
      <w:pPr>
        <w:pStyle w:val="Heading3"/>
        <w:rPr>
          <w:lang w:eastAsia="en-AU"/>
        </w:rPr>
      </w:pPr>
      <w:bookmarkStart w:id="13" w:name="_Toc128643915"/>
      <w:r w:rsidRPr="00D72563">
        <w:rPr>
          <w:lang w:eastAsia="en-AU"/>
        </w:rPr>
        <w:t>National Gas (South Australia) (Gas Pipelines) Amendment Regulations 2023</w:t>
      </w:r>
      <w:bookmarkEnd w:id="13"/>
    </w:p>
    <w:p w14:paraId="4AF72EDE" w14:textId="77777777" w:rsidR="00D72563" w:rsidRPr="00D72563" w:rsidRDefault="00D72563" w:rsidP="00D72563">
      <w:pPr>
        <w:keepLines/>
        <w:autoSpaceDE w:val="0"/>
        <w:autoSpaceDN w:val="0"/>
        <w:adjustRightInd w:val="0"/>
        <w:spacing w:before="80" w:after="240" w:line="240" w:lineRule="auto"/>
        <w:jc w:val="left"/>
        <w:rPr>
          <w:rFonts w:eastAsia="Times New Roman"/>
          <w:color w:val="000000"/>
          <w:sz w:val="24"/>
          <w:szCs w:val="24"/>
          <w:lang w:eastAsia="en-AU"/>
        </w:rPr>
      </w:pPr>
      <w:r w:rsidRPr="00D72563">
        <w:rPr>
          <w:rFonts w:eastAsia="Times New Roman"/>
          <w:color w:val="000000"/>
          <w:sz w:val="24"/>
          <w:szCs w:val="24"/>
          <w:lang w:eastAsia="en-AU"/>
        </w:rPr>
        <w:t xml:space="preserve">under the </w:t>
      </w:r>
      <w:r w:rsidRPr="00D72563">
        <w:rPr>
          <w:rFonts w:eastAsia="Times New Roman"/>
          <w:i/>
          <w:iCs/>
          <w:color w:val="000000"/>
          <w:sz w:val="24"/>
          <w:szCs w:val="24"/>
          <w:lang w:eastAsia="en-AU"/>
        </w:rPr>
        <w:t>National Gas (South Australia) Act 2008</w:t>
      </w:r>
    </w:p>
    <w:p w14:paraId="07CDE799" w14:textId="77777777" w:rsidR="00D72563" w:rsidRPr="00D72563" w:rsidRDefault="00D72563" w:rsidP="00D7256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13A901C" w14:textId="77777777" w:rsidR="00D72563" w:rsidRPr="00D72563" w:rsidRDefault="00D72563" w:rsidP="00D72563">
      <w:pPr>
        <w:keepLines/>
        <w:autoSpaceDE w:val="0"/>
        <w:autoSpaceDN w:val="0"/>
        <w:adjustRightInd w:val="0"/>
        <w:spacing w:before="120" w:after="0" w:line="240" w:lineRule="auto"/>
        <w:jc w:val="left"/>
        <w:rPr>
          <w:rFonts w:eastAsia="Times New Roman"/>
          <w:b/>
          <w:bCs/>
          <w:color w:val="000000"/>
          <w:sz w:val="32"/>
          <w:szCs w:val="32"/>
          <w:lang w:eastAsia="en-AU"/>
        </w:rPr>
      </w:pPr>
      <w:r w:rsidRPr="00D72563">
        <w:rPr>
          <w:rFonts w:eastAsia="Times New Roman"/>
          <w:b/>
          <w:bCs/>
          <w:color w:val="000000"/>
          <w:sz w:val="32"/>
          <w:szCs w:val="32"/>
          <w:lang w:eastAsia="en-AU"/>
        </w:rPr>
        <w:t>Contents</w:t>
      </w:r>
    </w:p>
    <w:p w14:paraId="3EB72623" w14:textId="77777777" w:rsidR="00D72563" w:rsidRPr="00D72563" w:rsidRDefault="00CD0C84" w:rsidP="00D7256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72563" w:rsidRPr="00D72563">
          <w:rPr>
            <w:rFonts w:eastAsia="Times New Roman"/>
            <w:color w:val="000000"/>
            <w:sz w:val="28"/>
            <w:szCs w:val="28"/>
            <w:lang w:eastAsia="en-AU"/>
          </w:rPr>
          <w:t>Part 1—Preliminary</w:t>
        </w:r>
      </w:hyperlink>
    </w:p>
    <w:p w14:paraId="133EEDC0"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72563" w:rsidRPr="00D72563">
          <w:rPr>
            <w:rFonts w:eastAsia="Times New Roman"/>
            <w:color w:val="000000"/>
            <w:sz w:val="22"/>
            <w:lang w:eastAsia="en-AU"/>
          </w:rPr>
          <w:t>1</w:t>
        </w:r>
        <w:r w:rsidR="00D72563" w:rsidRPr="00D72563">
          <w:rPr>
            <w:rFonts w:eastAsia="Times New Roman"/>
            <w:color w:val="000000"/>
            <w:sz w:val="22"/>
            <w:lang w:eastAsia="en-AU"/>
          </w:rPr>
          <w:tab/>
          <w:t>Short title</w:t>
        </w:r>
      </w:hyperlink>
    </w:p>
    <w:p w14:paraId="7033A64E"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72563" w:rsidRPr="00D72563">
          <w:rPr>
            <w:rFonts w:eastAsia="Times New Roman"/>
            <w:color w:val="000000"/>
            <w:sz w:val="22"/>
            <w:lang w:eastAsia="en-AU"/>
          </w:rPr>
          <w:t>2</w:t>
        </w:r>
        <w:r w:rsidR="00D72563" w:rsidRPr="00D72563">
          <w:rPr>
            <w:rFonts w:eastAsia="Times New Roman"/>
            <w:color w:val="000000"/>
            <w:sz w:val="22"/>
            <w:lang w:eastAsia="en-AU"/>
          </w:rPr>
          <w:tab/>
          <w:t>Commencement</w:t>
        </w:r>
      </w:hyperlink>
    </w:p>
    <w:p w14:paraId="087FEA16"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D72563" w:rsidRPr="00D72563">
          <w:rPr>
            <w:rFonts w:eastAsia="Times New Roman"/>
            <w:color w:val="000000"/>
            <w:sz w:val="22"/>
            <w:lang w:eastAsia="en-AU"/>
          </w:rPr>
          <w:t>3</w:t>
        </w:r>
        <w:r w:rsidR="00D72563" w:rsidRPr="00D72563">
          <w:rPr>
            <w:rFonts w:eastAsia="Times New Roman"/>
            <w:color w:val="000000"/>
            <w:sz w:val="22"/>
            <w:lang w:eastAsia="en-AU"/>
          </w:rPr>
          <w:tab/>
          <w:t>Special provision</w:t>
        </w:r>
      </w:hyperlink>
    </w:p>
    <w:p w14:paraId="2E440943" w14:textId="77777777" w:rsidR="00D72563" w:rsidRPr="00D72563" w:rsidRDefault="00CD0C84" w:rsidP="00D7256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D72563" w:rsidRPr="00D72563">
          <w:rPr>
            <w:rFonts w:eastAsia="Times New Roman"/>
            <w:color w:val="000000"/>
            <w:sz w:val="28"/>
            <w:szCs w:val="28"/>
            <w:lang w:eastAsia="en-AU"/>
          </w:rPr>
          <w:t xml:space="preserve">Part 2—Amendment of </w:t>
        </w:r>
        <w:r w:rsidR="00D72563" w:rsidRPr="00D72563">
          <w:rPr>
            <w:rFonts w:eastAsia="Times New Roman"/>
            <w:i/>
            <w:iCs/>
            <w:color w:val="000000"/>
            <w:sz w:val="28"/>
            <w:szCs w:val="28"/>
            <w:lang w:eastAsia="en-AU"/>
          </w:rPr>
          <w:t>National Gas (South Australia) Regulations</w:t>
        </w:r>
      </w:hyperlink>
    </w:p>
    <w:p w14:paraId="03241CD2"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D72563" w:rsidRPr="00D72563">
          <w:rPr>
            <w:rFonts w:eastAsia="Times New Roman"/>
            <w:color w:val="000000"/>
            <w:sz w:val="22"/>
            <w:lang w:eastAsia="en-AU"/>
          </w:rPr>
          <w:t>4</w:t>
        </w:r>
        <w:r w:rsidR="00D72563" w:rsidRPr="00D72563">
          <w:rPr>
            <w:rFonts w:eastAsia="Times New Roman"/>
            <w:color w:val="000000"/>
            <w:sz w:val="22"/>
            <w:lang w:eastAsia="en-AU"/>
          </w:rPr>
          <w:tab/>
          <w:t>Amendment of regulation 7AA—Corporations Act displacement</w:t>
        </w:r>
      </w:hyperlink>
    </w:p>
    <w:p w14:paraId="1B7250B9"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D72563" w:rsidRPr="00D72563">
          <w:rPr>
            <w:rFonts w:eastAsia="Times New Roman"/>
            <w:color w:val="000000"/>
            <w:sz w:val="22"/>
            <w:lang w:eastAsia="en-AU"/>
          </w:rPr>
          <w:t>5</w:t>
        </w:r>
        <w:r w:rsidR="00D72563" w:rsidRPr="00D72563">
          <w:rPr>
            <w:rFonts w:eastAsia="Times New Roman"/>
            <w:color w:val="000000"/>
            <w:sz w:val="22"/>
            <w:lang w:eastAsia="en-AU"/>
          </w:rPr>
          <w:tab/>
          <w:t>Amendment of regulation 8—Service of summons to appear as witness</w:t>
        </w:r>
      </w:hyperlink>
    </w:p>
    <w:p w14:paraId="0B8F980A"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D72563" w:rsidRPr="00D72563">
          <w:rPr>
            <w:rFonts w:eastAsia="Times New Roman"/>
            <w:color w:val="000000"/>
            <w:sz w:val="22"/>
            <w:lang w:eastAsia="en-AU"/>
          </w:rPr>
          <w:t>6</w:t>
        </w:r>
        <w:r w:rsidR="00D72563" w:rsidRPr="00D72563">
          <w:rPr>
            <w:rFonts w:eastAsia="Times New Roman"/>
            <w:color w:val="000000"/>
            <w:sz w:val="22"/>
            <w:lang w:eastAsia="en-AU"/>
          </w:rPr>
          <w:tab/>
          <w:t>Amendment of regulation 9—AER to be able to charge for costs of access disputes</w:t>
        </w:r>
      </w:hyperlink>
    </w:p>
    <w:p w14:paraId="1EC85F0C"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D72563" w:rsidRPr="00D72563">
          <w:rPr>
            <w:rFonts w:eastAsia="Times New Roman"/>
            <w:color w:val="000000"/>
            <w:sz w:val="22"/>
            <w:lang w:eastAsia="en-AU"/>
          </w:rPr>
          <w:t>7</w:t>
        </w:r>
        <w:r w:rsidR="00D72563" w:rsidRPr="00D72563">
          <w:rPr>
            <w:rFonts w:eastAsia="Times New Roman"/>
            <w:color w:val="000000"/>
            <w:sz w:val="22"/>
            <w:lang w:eastAsia="en-AU"/>
          </w:rPr>
          <w:tab/>
          <w:t>Amendment of regulation 14—Fees</w:t>
        </w:r>
      </w:hyperlink>
    </w:p>
    <w:p w14:paraId="07F317AB"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D72563" w:rsidRPr="00D72563">
          <w:rPr>
            <w:rFonts w:eastAsia="Times New Roman"/>
            <w:color w:val="000000"/>
            <w:sz w:val="22"/>
            <w:lang w:eastAsia="en-AU"/>
          </w:rPr>
          <w:t>8</w:t>
        </w:r>
        <w:r w:rsidR="00D72563" w:rsidRPr="00D72563">
          <w:rPr>
            <w:rFonts w:eastAsia="Times New Roman"/>
            <w:color w:val="000000"/>
            <w:sz w:val="22"/>
            <w:lang w:eastAsia="en-AU"/>
          </w:rPr>
          <w:tab/>
          <w:t>Repeal of regulation 14A</w:t>
        </w:r>
      </w:hyperlink>
    </w:p>
    <w:p w14:paraId="13DFB977"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D72563" w:rsidRPr="00D72563">
          <w:rPr>
            <w:rFonts w:eastAsia="Times New Roman"/>
            <w:color w:val="000000"/>
            <w:sz w:val="22"/>
            <w:lang w:eastAsia="en-AU"/>
          </w:rPr>
          <w:t>9</w:t>
        </w:r>
        <w:r w:rsidR="00D72563" w:rsidRPr="00D72563">
          <w:rPr>
            <w:rFonts w:eastAsia="Times New Roman"/>
            <w:color w:val="000000"/>
            <w:sz w:val="22"/>
            <w:lang w:eastAsia="en-AU"/>
          </w:rPr>
          <w:tab/>
          <w:t>Amendment of Schedule 1—Designated pipelines</w:t>
        </w:r>
      </w:hyperlink>
    </w:p>
    <w:p w14:paraId="08DAC281"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D72563" w:rsidRPr="00D72563">
          <w:rPr>
            <w:rFonts w:eastAsia="Times New Roman"/>
            <w:color w:val="000000"/>
            <w:sz w:val="22"/>
            <w:lang w:eastAsia="en-AU"/>
          </w:rPr>
          <w:t>10</w:t>
        </w:r>
        <w:r w:rsidR="00D72563" w:rsidRPr="00D72563">
          <w:rPr>
            <w:rFonts w:eastAsia="Times New Roman"/>
            <w:color w:val="000000"/>
            <w:sz w:val="22"/>
            <w:lang w:eastAsia="en-AU"/>
          </w:rPr>
          <w:tab/>
          <w:t>Amendment of Schedule 3—Civil penalty provisions</w:t>
        </w:r>
      </w:hyperlink>
    </w:p>
    <w:p w14:paraId="4B649226"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D72563" w:rsidRPr="00D72563">
          <w:rPr>
            <w:rFonts w:eastAsia="Times New Roman"/>
            <w:color w:val="000000"/>
            <w:sz w:val="22"/>
            <w:lang w:eastAsia="en-AU"/>
          </w:rPr>
          <w:t>11</w:t>
        </w:r>
        <w:r w:rsidR="00D72563" w:rsidRPr="00D72563">
          <w:rPr>
            <w:rFonts w:eastAsia="Times New Roman"/>
            <w:color w:val="000000"/>
            <w:sz w:val="22"/>
            <w:lang w:eastAsia="en-AU"/>
          </w:rPr>
          <w:tab/>
          <w:t>Amendment of Schedule 4—Conduct provisions</w:t>
        </w:r>
      </w:hyperlink>
    </w:p>
    <w:p w14:paraId="6C4799FD" w14:textId="77777777" w:rsidR="00D72563" w:rsidRPr="00D72563" w:rsidRDefault="00CD0C84" w:rsidP="00D7256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D72563" w:rsidRPr="00D72563">
          <w:rPr>
            <w:rFonts w:eastAsia="Times New Roman"/>
            <w:color w:val="000000"/>
            <w:sz w:val="22"/>
            <w:lang w:eastAsia="en-AU"/>
          </w:rPr>
          <w:t>12</w:t>
        </w:r>
        <w:r w:rsidR="00D72563" w:rsidRPr="00D72563">
          <w:rPr>
            <w:rFonts w:eastAsia="Times New Roman"/>
            <w:color w:val="000000"/>
            <w:sz w:val="22"/>
            <w:lang w:eastAsia="en-AU"/>
          </w:rPr>
          <w:tab/>
          <w:t>Substitution of Schedule 5—Fees</w:t>
        </w:r>
      </w:hyperlink>
    </w:p>
    <w:p w14:paraId="11EB651E" w14:textId="77777777" w:rsidR="00D72563" w:rsidRPr="00D72563" w:rsidRDefault="00CD0C84" w:rsidP="00D72563">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15" w:history="1">
        <w:r w:rsidR="00D72563" w:rsidRPr="00D72563">
          <w:rPr>
            <w:rFonts w:eastAsia="Times New Roman"/>
            <w:color w:val="000000"/>
            <w:sz w:val="24"/>
            <w:szCs w:val="24"/>
            <w:lang w:eastAsia="en-AU"/>
          </w:rPr>
          <w:t>Schedule 5—Fees</w:t>
        </w:r>
      </w:hyperlink>
    </w:p>
    <w:p w14:paraId="0E92DA16" w14:textId="77777777" w:rsidR="00D72563" w:rsidRPr="00D72563" w:rsidRDefault="00D72563" w:rsidP="00D7256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2C53B96" w14:textId="77777777" w:rsidR="00D72563" w:rsidRPr="00D72563" w:rsidRDefault="00D72563" w:rsidP="00D7256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 w:name="Elkera_Print_TOC1"/>
      <w:bookmarkStart w:id="15" w:name="Elkera_Print_BK1"/>
      <w:r w:rsidRPr="00D72563">
        <w:rPr>
          <w:rFonts w:eastAsia="Times New Roman"/>
          <w:b/>
          <w:bCs/>
          <w:color w:val="000000"/>
          <w:sz w:val="32"/>
          <w:szCs w:val="32"/>
          <w:lang w:eastAsia="en-AU"/>
        </w:rPr>
        <w:t>Part 1—Preliminary</w:t>
      </w:r>
      <w:bookmarkEnd w:id="14"/>
      <w:bookmarkEnd w:id="15"/>
    </w:p>
    <w:p w14:paraId="538BA8CE"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2"/>
      <w:bookmarkStart w:id="17" w:name="Elkera_Print_BK2"/>
      <w:r w:rsidRPr="00D72563">
        <w:rPr>
          <w:rFonts w:eastAsia="Times New Roman"/>
          <w:b/>
          <w:bCs/>
          <w:color w:val="000000"/>
          <w:sz w:val="26"/>
          <w:szCs w:val="26"/>
          <w:lang w:eastAsia="en-AU"/>
        </w:rPr>
        <w:t>1—Short title</w:t>
      </w:r>
      <w:bookmarkEnd w:id="16"/>
      <w:bookmarkEnd w:id="17"/>
    </w:p>
    <w:p w14:paraId="2FD7D355" w14:textId="77777777" w:rsidR="00D72563" w:rsidRPr="00D72563" w:rsidRDefault="00D72563" w:rsidP="00D7256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2563">
        <w:rPr>
          <w:rFonts w:eastAsia="Times New Roman"/>
          <w:color w:val="000000"/>
          <w:sz w:val="23"/>
          <w:szCs w:val="23"/>
          <w:lang w:eastAsia="en-AU"/>
        </w:rPr>
        <w:t xml:space="preserve">These regulations may be cited as the </w:t>
      </w:r>
      <w:r w:rsidRPr="00D72563">
        <w:rPr>
          <w:rFonts w:eastAsia="Times New Roman"/>
          <w:i/>
          <w:iCs/>
          <w:color w:val="000000"/>
          <w:sz w:val="23"/>
          <w:szCs w:val="23"/>
          <w:lang w:eastAsia="en-AU"/>
        </w:rPr>
        <w:t>National Gas (South Australia) (Gas Pipelines) Amendment Regulations 2023</w:t>
      </w:r>
      <w:r w:rsidRPr="00D72563">
        <w:rPr>
          <w:rFonts w:eastAsia="Times New Roman"/>
          <w:color w:val="000000"/>
          <w:sz w:val="23"/>
          <w:szCs w:val="23"/>
          <w:lang w:eastAsia="en-AU"/>
        </w:rPr>
        <w:t>.</w:t>
      </w:r>
    </w:p>
    <w:p w14:paraId="05D33E52"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3"/>
      <w:bookmarkStart w:id="19" w:name="Elkera_Print_BK3"/>
      <w:r w:rsidRPr="00D72563">
        <w:rPr>
          <w:rFonts w:eastAsia="Times New Roman"/>
          <w:b/>
          <w:bCs/>
          <w:color w:val="000000"/>
          <w:sz w:val="26"/>
          <w:szCs w:val="26"/>
          <w:lang w:eastAsia="en-AU"/>
        </w:rPr>
        <w:t>2—Commencement</w:t>
      </w:r>
      <w:bookmarkEnd w:id="18"/>
      <w:bookmarkEnd w:id="19"/>
    </w:p>
    <w:p w14:paraId="140A8C7C" w14:textId="77777777" w:rsidR="00D72563" w:rsidRPr="00D72563" w:rsidRDefault="00D72563" w:rsidP="00D7256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2563">
        <w:rPr>
          <w:rFonts w:eastAsia="Times New Roman"/>
          <w:color w:val="000000"/>
          <w:sz w:val="23"/>
          <w:szCs w:val="23"/>
          <w:lang w:eastAsia="en-AU"/>
        </w:rPr>
        <w:t xml:space="preserve">These regulations come into operation on the day on which the </w:t>
      </w:r>
      <w:hyperlink r:id="rId19" w:history="1">
        <w:r w:rsidRPr="00D72563">
          <w:rPr>
            <w:rFonts w:eastAsia="Times New Roman"/>
            <w:i/>
            <w:iCs/>
            <w:color w:val="000000"/>
            <w:sz w:val="23"/>
            <w:szCs w:val="23"/>
            <w:lang w:eastAsia="en-AU"/>
          </w:rPr>
          <w:t>Statutes Amendment (National Energy Laws) (Gas Pipelines) Act 2022</w:t>
        </w:r>
      </w:hyperlink>
      <w:r w:rsidRPr="00D72563">
        <w:rPr>
          <w:rFonts w:eastAsia="Times New Roman"/>
          <w:color w:val="000000"/>
          <w:sz w:val="23"/>
          <w:szCs w:val="23"/>
          <w:lang w:eastAsia="en-AU"/>
        </w:rPr>
        <w:t xml:space="preserve"> comes into operation.</w:t>
      </w:r>
    </w:p>
    <w:p w14:paraId="73BC2977"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4"/>
      <w:bookmarkStart w:id="21" w:name="Elkera_Print_BK4"/>
      <w:r w:rsidRPr="00D72563">
        <w:rPr>
          <w:rFonts w:eastAsia="Times New Roman"/>
          <w:b/>
          <w:bCs/>
          <w:color w:val="000000"/>
          <w:sz w:val="26"/>
          <w:szCs w:val="26"/>
          <w:lang w:eastAsia="en-AU"/>
        </w:rPr>
        <w:t>3—Special provision</w:t>
      </w:r>
      <w:bookmarkEnd w:id="20"/>
      <w:bookmarkEnd w:id="21"/>
    </w:p>
    <w:p w14:paraId="148FB1D2" w14:textId="77777777" w:rsidR="00D72563" w:rsidRPr="00D72563" w:rsidRDefault="00D72563" w:rsidP="00D7256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72563">
        <w:rPr>
          <w:rFonts w:eastAsia="Times New Roman"/>
          <w:color w:val="000000"/>
          <w:sz w:val="23"/>
          <w:szCs w:val="23"/>
          <w:lang w:eastAsia="en-AU"/>
        </w:rPr>
        <w:t xml:space="preserve">These regulations are made in connection with the </w:t>
      </w:r>
      <w:hyperlink r:id="rId20" w:history="1">
        <w:r w:rsidRPr="00D72563">
          <w:rPr>
            <w:rFonts w:eastAsia="Times New Roman"/>
            <w:i/>
            <w:iCs/>
            <w:color w:val="000000"/>
            <w:sz w:val="23"/>
            <w:szCs w:val="23"/>
            <w:lang w:eastAsia="en-AU"/>
          </w:rPr>
          <w:t>Statutes Amendment (National Energy Laws) (Gas Pipelines) Act 2022</w:t>
        </w:r>
      </w:hyperlink>
      <w:r w:rsidRPr="00D72563">
        <w:rPr>
          <w:rFonts w:eastAsia="Times New Roman"/>
          <w:color w:val="000000"/>
          <w:sz w:val="23"/>
          <w:szCs w:val="23"/>
          <w:lang w:eastAsia="en-AU"/>
        </w:rPr>
        <w:t>.</w:t>
      </w:r>
    </w:p>
    <w:p w14:paraId="67A574DE" w14:textId="77777777" w:rsidR="00D72563" w:rsidRPr="00D72563" w:rsidRDefault="00D72563" w:rsidP="00D72563">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D72563">
        <w:rPr>
          <w:rFonts w:eastAsia="Times New Roman"/>
          <w:b/>
          <w:bCs/>
          <w:color w:val="000000"/>
          <w:sz w:val="20"/>
          <w:szCs w:val="20"/>
          <w:lang w:eastAsia="en-AU"/>
        </w:rPr>
        <w:t>Note—</w:t>
      </w:r>
    </w:p>
    <w:p w14:paraId="51814F99"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0"/>
          <w:szCs w:val="20"/>
          <w:lang w:eastAsia="en-AU"/>
        </w:rPr>
      </w:pPr>
      <w:r w:rsidRPr="00D72563">
        <w:rPr>
          <w:rFonts w:eastAsia="Times New Roman"/>
          <w:color w:val="000000"/>
          <w:sz w:val="20"/>
          <w:szCs w:val="20"/>
          <w:lang w:eastAsia="en-AU"/>
        </w:rPr>
        <w:t xml:space="preserve">See the definition of </w:t>
      </w:r>
      <w:r w:rsidRPr="00D72563">
        <w:rPr>
          <w:rFonts w:eastAsia="Times New Roman"/>
          <w:b/>
          <w:bCs/>
          <w:i/>
          <w:iCs/>
          <w:color w:val="000000"/>
          <w:sz w:val="20"/>
          <w:szCs w:val="20"/>
          <w:lang w:eastAsia="en-AU"/>
        </w:rPr>
        <w:t>Gas Pipelines amendments</w:t>
      </w:r>
      <w:r w:rsidRPr="00D72563">
        <w:rPr>
          <w:rFonts w:eastAsia="Times New Roman"/>
          <w:color w:val="000000"/>
          <w:sz w:val="20"/>
          <w:szCs w:val="20"/>
          <w:lang w:eastAsia="en-AU"/>
        </w:rPr>
        <w:t xml:space="preserve"> in section 294FB(8) of the </w:t>
      </w:r>
      <w:r w:rsidRPr="00D72563">
        <w:rPr>
          <w:rFonts w:eastAsia="Times New Roman"/>
          <w:i/>
          <w:iCs/>
          <w:color w:val="000000"/>
          <w:sz w:val="20"/>
          <w:szCs w:val="20"/>
          <w:lang w:eastAsia="en-AU"/>
        </w:rPr>
        <w:t>National Gas Law</w:t>
      </w:r>
      <w:r w:rsidRPr="00D72563">
        <w:rPr>
          <w:rFonts w:eastAsia="Times New Roman"/>
          <w:color w:val="000000"/>
          <w:sz w:val="20"/>
          <w:szCs w:val="20"/>
          <w:lang w:eastAsia="en-AU"/>
        </w:rPr>
        <w:t xml:space="preserve"> set out in the Schedule to the </w:t>
      </w:r>
      <w:hyperlink r:id="rId21" w:history="1">
        <w:r w:rsidRPr="00D72563">
          <w:rPr>
            <w:rFonts w:eastAsia="Times New Roman"/>
            <w:i/>
            <w:iCs/>
            <w:color w:val="000000"/>
            <w:sz w:val="20"/>
            <w:szCs w:val="20"/>
            <w:lang w:eastAsia="en-AU"/>
          </w:rPr>
          <w:t>National Gas (South Australia) Act 2008</w:t>
        </w:r>
      </w:hyperlink>
      <w:r w:rsidRPr="00D72563">
        <w:rPr>
          <w:rFonts w:eastAsia="Times New Roman"/>
          <w:color w:val="000000"/>
          <w:sz w:val="20"/>
          <w:szCs w:val="20"/>
          <w:lang w:eastAsia="en-AU"/>
        </w:rPr>
        <w:t>.</w:t>
      </w:r>
    </w:p>
    <w:p w14:paraId="68D79073" w14:textId="77777777" w:rsidR="00D72563" w:rsidRPr="00D72563" w:rsidRDefault="00D72563" w:rsidP="00D7256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2" w:name="Elkera_Print_TOC5"/>
      <w:bookmarkStart w:id="23" w:name="Elkera_Print_BK5"/>
      <w:r w:rsidRPr="00D72563">
        <w:rPr>
          <w:rFonts w:eastAsia="Times New Roman"/>
          <w:b/>
          <w:bCs/>
          <w:color w:val="000000"/>
          <w:sz w:val="32"/>
          <w:szCs w:val="32"/>
          <w:lang w:eastAsia="en-AU"/>
        </w:rPr>
        <w:lastRenderedPageBreak/>
        <w:t xml:space="preserve">Part 2—Amendment of </w:t>
      </w:r>
      <w:r w:rsidRPr="00D72563">
        <w:rPr>
          <w:rFonts w:eastAsia="Times New Roman"/>
          <w:b/>
          <w:bCs/>
          <w:i/>
          <w:iCs/>
          <w:color w:val="000000"/>
          <w:sz w:val="32"/>
          <w:szCs w:val="32"/>
          <w:lang w:eastAsia="en-AU"/>
        </w:rPr>
        <w:t>National Gas (South Australia) Regulations</w:t>
      </w:r>
      <w:bookmarkEnd w:id="22"/>
      <w:bookmarkEnd w:id="23"/>
    </w:p>
    <w:p w14:paraId="30CD6CE3"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6"/>
      <w:bookmarkStart w:id="25" w:name="Elkera_Print_BK6"/>
      <w:r w:rsidRPr="00D72563">
        <w:rPr>
          <w:rFonts w:eastAsia="Times New Roman"/>
          <w:b/>
          <w:bCs/>
          <w:color w:val="000000"/>
          <w:sz w:val="26"/>
          <w:szCs w:val="26"/>
          <w:lang w:eastAsia="en-AU"/>
        </w:rPr>
        <w:t>4—Amendment of regulation 7AA—Corporations Act displacement</w:t>
      </w:r>
      <w:bookmarkEnd w:id="24"/>
      <w:bookmarkEnd w:id="25"/>
    </w:p>
    <w:p w14:paraId="53D70386" w14:textId="77777777" w:rsidR="00D72563" w:rsidRPr="00D72563" w:rsidRDefault="00D72563" w:rsidP="00D7256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2563">
        <w:rPr>
          <w:rFonts w:eastAsia="Times New Roman"/>
          <w:color w:val="000000"/>
          <w:sz w:val="23"/>
          <w:szCs w:val="23"/>
          <w:lang w:eastAsia="en-AU"/>
        </w:rPr>
        <w:t>Regulation 7AA(c)—delete paragraph (c)</w:t>
      </w:r>
    </w:p>
    <w:p w14:paraId="7AAF1B52"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7"/>
      <w:bookmarkStart w:id="27" w:name="Elkera_Print_BK7"/>
      <w:r w:rsidRPr="00D72563">
        <w:rPr>
          <w:rFonts w:eastAsia="Times New Roman"/>
          <w:b/>
          <w:bCs/>
          <w:color w:val="000000"/>
          <w:sz w:val="26"/>
          <w:szCs w:val="26"/>
          <w:lang w:eastAsia="en-AU"/>
        </w:rPr>
        <w:t>5—Amendment of regulation 8—Service of summons to appear as witness</w:t>
      </w:r>
      <w:bookmarkEnd w:id="26"/>
      <w:bookmarkEnd w:id="27"/>
    </w:p>
    <w:p w14:paraId="2AB80B5B"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(1)</w:t>
      </w:r>
      <w:r w:rsidRPr="00D72563">
        <w:rPr>
          <w:rFonts w:eastAsia="Times New Roman"/>
          <w:color w:val="000000"/>
          <w:sz w:val="23"/>
          <w:szCs w:val="23"/>
          <w:lang w:eastAsia="en-AU"/>
        </w:rPr>
        <w:tab/>
        <w:t>Regulation 8(1)—delete "AER under Part 6.6" and substitute:</w:t>
      </w:r>
    </w:p>
    <w:p w14:paraId="7198718E"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relevant adjudicator under section 180</w:t>
      </w:r>
    </w:p>
    <w:p w14:paraId="00494A14"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(2)</w:t>
      </w:r>
      <w:r w:rsidRPr="00D72563">
        <w:rPr>
          <w:rFonts w:eastAsia="Times New Roman"/>
          <w:color w:val="000000"/>
          <w:sz w:val="23"/>
          <w:szCs w:val="23"/>
          <w:lang w:eastAsia="en-AU"/>
        </w:rPr>
        <w:tab/>
        <w:t>Regulation 8(1)(c), (3)(e) and (f)—delete "AER" wherever occurring and substitute in each case:</w:t>
      </w:r>
    </w:p>
    <w:p w14:paraId="16AB8D8D"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relevant adjudicator</w:t>
      </w:r>
    </w:p>
    <w:p w14:paraId="4E621B1D"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8"/>
      <w:bookmarkStart w:id="29" w:name="Elkera_Print_BK8"/>
      <w:r w:rsidRPr="00D72563">
        <w:rPr>
          <w:rFonts w:eastAsia="Times New Roman"/>
          <w:b/>
          <w:bCs/>
          <w:color w:val="000000"/>
          <w:sz w:val="26"/>
          <w:szCs w:val="26"/>
          <w:lang w:eastAsia="en-AU"/>
        </w:rPr>
        <w:t>6—Amendment of regulation 9—AER to be able to charge for costs of access disputes</w:t>
      </w:r>
      <w:bookmarkEnd w:id="28"/>
      <w:bookmarkEnd w:id="29"/>
    </w:p>
    <w:p w14:paraId="24B6F4EB"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(1)</w:t>
      </w:r>
      <w:r w:rsidRPr="00D72563">
        <w:rPr>
          <w:rFonts w:eastAsia="Times New Roman"/>
          <w:color w:val="000000"/>
          <w:sz w:val="23"/>
          <w:szCs w:val="23"/>
          <w:lang w:eastAsia="en-AU"/>
        </w:rPr>
        <w:tab/>
        <w:t>Regulation 9, heading—delete "AER" and substitute:</w:t>
      </w:r>
    </w:p>
    <w:p w14:paraId="19DEAF12"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Dispute resolution body</w:t>
      </w:r>
    </w:p>
    <w:p w14:paraId="0EEEF4E6"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(2)</w:t>
      </w:r>
      <w:r w:rsidRPr="00D72563">
        <w:rPr>
          <w:rFonts w:eastAsia="Times New Roman"/>
          <w:color w:val="000000"/>
          <w:sz w:val="23"/>
          <w:szCs w:val="23"/>
          <w:lang w:eastAsia="en-AU"/>
        </w:rPr>
        <w:tab/>
        <w:t>Regulation 9—delete "216 of the NGL, the AER" and substitute:</w:t>
      </w:r>
    </w:p>
    <w:p w14:paraId="0035C73E"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187 of the NGL, the dispute resolution body</w:t>
      </w:r>
    </w:p>
    <w:p w14:paraId="2A294508"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(3)</w:t>
      </w:r>
      <w:r w:rsidRPr="00D72563">
        <w:rPr>
          <w:rFonts w:eastAsia="Times New Roman"/>
          <w:color w:val="000000"/>
          <w:sz w:val="23"/>
          <w:szCs w:val="23"/>
          <w:lang w:eastAsia="en-AU"/>
        </w:rPr>
        <w:tab/>
        <w:t xml:space="preserve">Regulation 9—after its present contents as amended by this regulation (now to be designated as </w:t>
      </w:r>
      <w:proofErr w:type="spellStart"/>
      <w:r w:rsidRPr="00D72563">
        <w:rPr>
          <w:rFonts w:eastAsia="Times New Roman"/>
          <w:color w:val="000000"/>
          <w:sz w:val="23"/>
          <w:szCs w:val="23"/>
          <w:lang w:eastAsia="en-AU"/>
        </w:rPr>
        <w:t>subregulation</w:t>
      </w:r>
      <w:proofErr w:type="spellEnd"/>
      <w:r w:rsidRPr="00D72563">
        <w:rPr>
          <w:rFonts w:eastAsia="Times New Roman"/>
          <w:color w:val="000000"/>
          <w:sz w:val="23"/>
          <w:szCs w:val="23"/>
          <w:lang w:eastAsia="en-AU"/>
        </w:rPr>
        <w:t xml:space="preserve"> (1)) insert:</w:t>
      </w:r>
    </w:p>
    <w:p w14:paraId="0C49FD88" w14:textId="77777777" w:rsidR="00D72563" w:rsidRPr="00D72563" w:rsidRDefault="00D72563" w:rsidP="00D7256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72563">
        <w:rPr>
          <w:rFonts w:eastAsia="Times New Roman"/>
          <w:color w:val="000000"/>
          <w:sz w:val="23"/>
          <w:szCs w:val="23"/>
          <w:lang w:eastAsia="en-AU"/>
        </w:rPr>
        <w:tab/>
        <w:t>(2)</w:t>
      </w:r>
      <w:r w:rsidRPr="00D72563">
        <w:rPr>
          <w:rFonts w:eastAsia="Times New Roman"/>
          <w:color w:val="000000"/>
          <w:sz w:val="23"/>
          <w:szCs w:val="23"/>
          <w:lang w:eastAsia="en-AU"/>
        </w:rPr>
        <w:tab/>
        <w:t>However, no more than 50% of costs can be apportioned under this regulation to a party to an access dispute that is a small shipper</w:t>
      </w:r>
    </w:p>
    <w:p w14:paraId="0D90000F"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9"/>
      <w:bookmarkStart w:id="31" w:name="Elkera_Print_BK9"/>
      <w:r w:rsidRPr="00D72563">
        <w:rPr>
          <w:rFonts w:eastAsia="Times New Roman"/>
          <w:b/>
          <w:bCs/>
          <w:color w:val="000000"/>
          <w:sz w:val="26"/>
          <w:szCs w:val="26"/>
          <w:lang w:eastAsia="en-AU"/>
        </w:rPr>
        <w:t>7—Amendment of regulation 14—Fees</w:t>
      </w:r>
      <w:bookmarkEnd w:id="30"/>
      <w:bookmarkEnd w:id="31"/>
    </w:p>
    <w:p w14:paraId="685EF505" w14:textId="77777777" w:rsidR="00D72563" w:rsidRPr="00D72563" w:rsidRDefault="00D72563" w:rsidP="00D7256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72563">
        <w:rPr>
          <w:rFonts w:eastAsia="Times New Roman"/>
          <w:color w:val="000000"/>
          <w:sz w:val="23"/>
          <w:szCs w:val="23"/>
          <w:lang w:eastAsia="en-AU"/>
        </w:rPr>
        <w:t>Regulation 14(2)—delete "181" and substitute:</w:t>
      </w:r>
    </w:p>
    <w:p w14:paraId="1DEABC27"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152</w:t>
      </w:r>
    </w:p>
    <w:p w14:paraId="5140D6E5"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10"/>
      <w:bookmarkStart w:id="33" w:name="Elkera_Print_BK10"/>
      <w:r w:rsidRPr="00D72563">
        <w:rPr>
          <w:rFonts w:eastAsia="Times New Roman"/>
          <w:b/>
          <w:bCs/>
          <w:color w:val="000000"/>
          <w:sz w:val="26"/>
          <w:szCs w:val="26"/>
          <w:lang w:eastAsia="en-AU"/>
        </w:rPr>
        <w:t>8—Repeal of regulation 14A</w:t>
      </w:r>
      <w:bookmarkEnd w:id="32"/>
      <w:bookmarkEnd w:id="33"/>
    </w:p>
    <w:p w14:paraId="3F80E7E8" w14:textId="77777777" w:rsidR="00D72563" w:rsidRPr="00D72563" w:rsidRDefault="00D72563" w:rsidP="00D72563">
      <w:pPr>
        <w:keepLines/>
        <w:autoSpaceDE w:val="0"/>
        <w:autoSpaceDN w:val="0"/>
        <w:adjustRightInd w:val="0"/>
        <w:spacing w:before="120" w:after="0" w:line="240" w:lineRule="auto"/>
        <w:ind w:left="794"/>
        <w:jc w:val="left"/>
        <w:rPr>
          <w:rFonts w:eastAsia="Times New Roman"/>
          <w:color w:val="000000"/>
          <w:sz w:val="23"/>
          <w:szCs w:val="23"/>
          <w:lang w:eastAsia="en-AU"/>
        </w:rPr>
      </w:pPr>
      <w:r w:rsidRPr="00D72563">
        <w:rPr>
          <w:rFonts w:eastAsia="Times New Roman"/>
          <w:color w:val="000000"/>
          <w:sz w:val="23"/>
          <w:szCs w:val="23"/>
          <w:lang w:eastAsia="en-AU"/>
        </w:rPr>
        <w:t xml:space="preserve">Regulation 14A—delete the </w:t>
      </w:r>
      <w:proofErr w:type="gramStart"/>
      <w:r w:rsidRPr="00D72563">
        <w:rPr>
          <w:rFonts w:eastAsia="Times New Roman"/>
          <w:color w:val="000000"/>
          <w:sz w:val="23"/>
          <w:szCs w:val="23"/>
          <w:lang w:eastAsia="en-AU"/>
        </w:rPr>
        <w:t>regulation</w:t>
      </w:r>
      <w:proofErr w:type="gramEnd"/>
    </w:p>
    <w:p w14:paraId="4F4D8B84"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11"/>
      <w:bookmarkStart w:id="35" w:name="Elkera_Print_BK11"/>
      <w:r w:rsidRPr="00D72563">
        <w:rPr>
          <w:rFonts w:eastAsia="Times New Roman"/>
          <w:b/>
          <w:bCs/>
          <w:color w:val="000000"/>
          <w:sz w:val="26"/>
          <w:szCs w:val="26"/>
          <w:lang w:eastAsia="en-AU"/>
        </w:rPr>
        <w:t>9—Amendment of Schedule 1—Designated pipelines</w:t>
      </w:r>
      <w:bookmarkEnd w:id="34"/>
      <w:bookmarkEnd w:id="35"/>
    </w:p>
    <w:p w14:paraId="6CEE37CB"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(1)</w:t>
      </w:r>
      <w:r w:rsidRPr="00D72563">
        <w:rPr>
          <w:rFonts w:eastAsia="Times New Roman"/>
          <w:color w:val="000000"/>
          <w:sz w:val="23"/>
          <w:szCs w:val="23"/>
          <w:lang w:eastAsia="en-AU"/>
        </w:rPr>
        <w:tab/>
        <w:t>Schedule 1, clause 3—at the foot of subclause (1) insert:</w:t>
      </w:r>
    </w:p>
    <w:p w14:paraId="09DF55B8" w14:textId="77777777" w:rsidR="00D72563" w:rsidRPr="00D72563" w:rsidRDefault="00D72563" w:rsidP="00D7256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D72563">
        <w:rPr>
          <w:rFonts w:eastAsia="Times New Roman"/>
          <w:b/>
          <w:bCs/>
          <w:color w:val="000000"/>
          <w:sz w:val="20"/>
          <w:szCs w:val="20"/>
          <w:lang w:eastAsia="en-AU"/>
        </w:rPr>
        <w:t>Note—</w:t>
      </w:r>
    </w:p>
    <w:p w14:paraId="57E827C5" w14:textId="77777777" w:rsidR="00D72563" w:rsidRPr="00D72563" w:rsidRDefault="00D72563" w:rsidP="00D7256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D72563">
        <w:rPr>
          <w:rFonts w:eastAsia="Times New Roman"/>
          <w:color w:val="000000"/>
          <w:sz w:val="20"/>
          <w:szCs w:val="20"/>
          <w:lang w:eastAsia="en-AU"/>
        </w:rPr>
        <w:t xml:space="preserve">A designated pipeline includes an extension to, or expansion of the capacity of, the pipeline that is taken to be part of the pipeline under section 18 of the </w:t>
      </w:r>
      <w:proofErr w:type="gramStart"/>
      <w:r w:rsidRPr="00D72563">
        <w:rPr>
          <w:rFonts w:eastAsia="Times New Roman"/>
          <w:color w:val="000000"/>
          <w:sz w:val="20"/>
          <w:szCs w:val="20"/>
          <w:lang w:eastAsia="en-AU"/>
        </w:rPr>
        <w:t>NGL</w:t>
      </w:r>
      <w:proofErr w:type="gramEnd"/>
    </w:p>
    <w:p w14:paraId="004A85B0" w14:textId="77777777" w:rsidR="00D72563" w:rsidRPr="00D72563" w:rsidRDefault="00D72563" w:rsidP="00D7256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(2)</w:t>
      </w:r>
      <w:r w:rsidRPr="00D72563">
        <w:rPr>
          <w:rFonts w:eastAsia="Times New Roman"/>
          <w:color w:val="000000"/>
          <w:sz w:val="23"/>
          <w:szCs w:val="23"/>
          <w:lang w:eastAsia="en-AU"/>
        </w:rPr>
        <w:tab/>
        <w:t>Schedule 1, clause 3(2)—delete subclause (2)</w:t>
      </w:r>
    </w:p>
    <w:p w14:paraId="45F7719A"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12"/>
      <w:bookmarkStart w:id="37" w:name="Elkera_Print_BK12"/>
      <w:r w:rsidRPr="00D72563">
        <w:rPr>
          <w:rFonts w:eastAsia="Times New Roman"/>
          <w:b/>
          <w:bCs/>
          <w:color w:val="000000"/>
          <w:sz w:val="26"/>
          <w:szCs w:val="26"/>
          <w:lang w:eastAsia="en-AU"/>
        </w:rPr>
        <w:t>10—Amendment of Schedule 3—Civil penalty provisions</w:t>
      </w:r>
      <w:bookmarkEnd w:id="36"/>
      <w:bookmarkEnd w:id="37"/>
    </w:p>
    <w:p w14:paraId="40CDF16C"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(1)</w:t>
      </w:r>
      <w:r w:rsidRPr="00D72563">
        <w:rPr>
          <w:rFonts w:eastAsia="Times New Roman"/>
          <w:color w:val="000000"/>
          <w:sz w:val="23"/>
          <w:szCs w:val="23"/>
          <w:lang w:eastAsia="en-AU"/>
        </w:rPr>
        <w:tab/>
        <w:t>Schedule 3, Part 1, after entry for Section 57 insert:</w:t>
      </w:r>
    </w:p>
    <w:p w14:paraId="37B3813F"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Section 64</w:t>
      </w:r>
      <w:proofErr w:type="gramStart"/>
      <w:r w:rsidRPr="00D72563">
        <w:rPr>
          <w:rFonts w:eastAsia="Times New Roman"/>
          <w:color w:val="000000"/>
          <w:sz w:val="23"/>
          <w:szCs w:val="23"/>
          <w:lang w:eastAsia="en-AU"/>
        </w:rPr>
        <w:t>C(</w:t>
      </w:r>
      <w:proofErr w:type="gramEnd"/>
      <w:r w:rsidRPr="00D72563">
        <w:rPr>
          <w:rFonts w:eastAsia="Times New Roman"/>
          <w:color w:val="000000"/>
          <w:sz w:val="23"/>
          <w:szCs w:val="23"/>
          <w:lang w:eastAsia="en-AU"/>
        </w:rPr>
        <w:t>1)</w:t>
      </w:r>
    </w:p>
    <w:p w14:paraId="7C720C86"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Section 64</w:t>
      </w:r>
      <w:proofErr w:type="gramStart"/>
      <w:r w:rsidRPr="00D72563">
        <w:rPr>
          <w:rFonts w:eastAsia="Times New Roman"/>
          <w:color w:val="000000"/>
          <w:sz w:val="23"/>
          <w:szCs w:val="23"/>
          <w:lang w:eastAsia="en-AU"/>
        </w:rPr>
        <w:t>C(</w:t>
      </w:r>
      <w:proofErr w:type="gramEnd"/>
      <w:r w:rsidRPr="00D72563">
        <w:rPr>
          <w:rFonts w:eastAsia="Times New Roman"/>
          <w:color w:val="000000"/>
          <w:sz w:val="23"/>
          <w:szCs w:val="23"/>
          <w:lang w:eastAsia="en-AU"/>
        </w:rPr>
        <w:t>3)</w:t>
      </w:r>
    </w:p>
    <w:p w14:paraId="3E576B30" w14:textId="77777777" w:rsidR="00D72563" w:rsidRPr="00D72563" w:rsidRDefault="00D72563" w:rsidP="00D7256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(2)</w:t>
      </w:r>
      <w:r w:rsidRPr="00D72563">
        <w:rPr>
          <w:rFonts w:eastAsia="Times New Roman"/>
          <w:color w:val="000000"/>
          <w:sz w:val="23"/>
          <w:szCs w:val="23"/>
          <w:lang w:eastAsia="en-AU"/>
        </w:rPr>
        <w:tab/>
        <w:t>Schedule 3, Part 1, entry for Section 134—delete the entry</w:t>
      </w:r>
    </w:p>
    <w:p w14:paraId="3AB7E9AE"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lastRenderedPageBreak/>
        <w:tab/>
        <w:t>(3)</w:t>
      </w:r>
      <w:r w:rsidRPr="00D72563">
        <w:rPr>
          <w:rFonts w:eastAsia="Times New Roman"/>
          <w:color w:val="000000"/>
          <w:sz w:val="23"/>
          <w:szCs w:val="23"/>
          <w:lang w:eastAsia="en-AU"/>
        </w:rPr>
        <w:tab/>
        <w:t>Schedule 3, Part 1—after entry for Section 136 insert:</w:t>
      </w:r>
    </w:p>
    <w:p w14:paraId="3C8C7880"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Section 136A</w:t>
      </w:r>
    </w:p>
    <w:p w14:paraId="73F79A7E"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Section 136B</w:t>
      </w:r>
    </w:p>
    <w:p w14:paraId="7CEEC55D"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(4)</w:t>
      </w:r>
      <w:r w:rsidRPr="00D72563">
        <w:rPr>
          <w:rFonts w:eastAsia="Times New Roman"/>
          <w:color w:val="000000"/>
          <w:sz w:val="23"/>
          <w:szCs w:val="23"/>
          <w:lang w:eastAsia="en-AU"/>
        </w:rPr>
        <w:tab/>
        <w:t>Schedule 3, Part 1, entries for Sections 169(3), 170 and 195—delete the entries and substitute:</w:t>
      </w:r>
    </w:p>
    <w:p w14:paraId="6F1668B5"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Section 170(1)(a)</w:t>
      </w:r>
    </w:p>
    <w:p w14:paraId="49BBE58F"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(5)</w:t>
      </w:r>
      <w:r w:rsidRPr="00D72563">
        <w:rPr>
          <w:rFonts w:eastAsia="Times New Roman"/>
          <w:color w:val="000000"/>
          <w:sz w:val="23"/>
          <w:szCs w:val="23"/>
          <w:lang w:eastAsia="en-AU"/>
        </w:rPr>
        <w:tab/>
        <w:t>Schedule 3, Part 1, entry for Rule 109—delete the entry and substitute:</w:t>
      </w:r>
    </w:p>
    <w:p w14:paraId="486277E4"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43(1)</w:t>
      </w:r>
    </w:p>
    <w:p w14:paraId="049E309C"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46</w:t>
      </w:r>
    </w:p>
    <w:p w14:paraId="43BB8ECA"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52(1)</w:t>
      </w:r>
    </w:p>
    <w:p w14:paraId="0D61A51E"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68A</w:t>
      </w:r>
    </w:p>
    <w:p w14:paraId="7608192E"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101(1)</w:t>
      </w:r>
    </w:p>
    <w:p w14:paraId="2FBAFD23"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101(3)</w:t>
      </w:r>
    </w:p>
    <w:p w14:paraId="338DF245"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101</w:t>
      </w:r>
      <w:proofErr w:type="gramStart"/>
      <w:r w:rsidRPr="00D72563">
        <w:rPr>
          <w:rFonts w:eastAsia="Times New Roman"/>
          <w:color w:val="000000"/>
          <w:sz w:val="23"/>
          <w:szCs w:val="23"/>
          <w:lang w:eastAsia="en-AU"/>
        </w:rPr>
        <w:t>A(</w:t>
      </w:r>
      <w:proofErr w:type="gramEnd"/>
      <w:r w:rsidRPr="00D72563">
        <w:rPr>
          <w:rFonts w:eastAsia="Times New Roman"/>
          <w:color w:val="000000"/>
          <w:sz w:val="23"/>
          <w:szCs w:val="23"/>
          <w:lang w:eastAsia="en-AU"/>
        </w:rPr>
        <w:t>1)</w:t>
      </w:r>
    </w:p>
    <w:p w14:paraId="679410A3"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102(7)</w:t>
      </w:r>
    </w:p>
    <w:p w14:paraId="364F39AC"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102</w:t>
      </w:r>
      <w:proofErr w:type="gramStart"/>
      <w:r w:rsidRPr="00D72563">
        <w:rPr>
          <w:rFonts w:eastAsia="Times New Roman"/>
          <w:color w:val="000000"/>
          <w:sz w:val="23"/>
          <w:szCs w:val="23"/>
          <w:lang w:eastAsia="en-AU"/>
        </w:rPr>
        <w:t>A(</w:t>
      </w:r>
      <w:proofErr w:type="gramEnd"/>
      <w:r w:rsidRPr="00D72563">
        <w:rPr>
          <w:rFonts w:eastAsia="Times New Roman"/>
          <w:color w:val="000000"/>
          <w:sz w:val="23"/>
          <w:szCs w:val="23"/>
          <w:lang w:eastAsia="en-AU"/>
        </w:rPr>
        <w:t>2)</w:t>
      </w:r>
    </w:p>
    <w:p w14:paraId="18644A03"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105</w:t>
      </w:r>
      <w:proofErr w:type="gramStart"/>
      <w:r w:rsidRPr="00D72563">
        <w:rPr>
          <w:rFonts w:eastAsia="Times New Roman"/>
          <w:color w:val="000000"/>
          <w:sz w:val="23"/>
          <w:szCs w:val="23"/>
          <w:lang w:eastAsia="en-AU"/>
        </w:rPr>
        <w:t>B(</w:t>
      </w:r>
      <w:proofErr w:type="gramEnd"/>
      <w:r w:rsidRPr="00D72563">
        <w:rPr>
          <w:rFonts w:eastAsia="Times New Roman"/>
          <w:color w:val="000000"/>
          <w:sz w:val="23"/>
          <w:szCs w:val="23"/>
          <w:lang w:eastAsia="en-AU"/>
        </w:rPr>
        <w:t>1)</w:t>
      </w:r>
    </w:p>
    <w:p w14:paraId="5A78165A"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105</w:t>
      </w:r>
      <w:proofErr w:type="gramStart"/>
      <w:r w:rsidRPr="00D72563">
        <w:rPr>
          <w:rFonts w:eastAsia="Times New Roman"/>
          <w:color w:val="000000"/>
          <w:sz w:val="23"/>
          <w:szCs w:val="23"/>
          <w:lang w:eastAsia="en-AU"/>
        </w:rPr>
        <w:t>B(</w:t>
      </w:r>
      <w:proofErr w:type="gramEnd"/>
      <w:r w:rsidRPr="00D72563">
        <w:rPr>
          <w:rFonts w:eastAsia="Times New Roman"/>
          <w:color w:val="000000"/>
          <w:sz w:val="23"/>
          <w:szCs w:val="23"/>
          <w:lang w:eastAsia="en-AU"/>
        </w:rPr>
        <w:t>2)</w:t>
      </w:r>
    </w:p>
    <w:p w14:paraId="4BFE5C8D"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105</w:t>
      </w:r>
      <w:proofErr w:type="gramStart"/>
      <w:r w:rsidRPr="00D72563">
        <w:rPr>
          <w:rFonts w:eastAsia="Times New Roman"/>
          <w:color w:val="000000"/>
          <w:sz w:val="23"/>
          <w:szCs w:val="23"/>
          <w:lang w:eastAsia="en-AU"/>
        </w:rPr>
        <w:t>C(</w:t>
      </w:r>
      <w:proofErr w:type="gramEnd"/>
      <w:r w:rsidRPr="00D72563">
        <w:rPr>
          <w:rFonts w:eastAsia="Times New Roman"/>
          <w:color w:val="000000"/>
          <w:sz w:val="23"/>
          <w:szCs w:val="23"/>
          <w:lang w:eastAsia="en-AU"/>
        </w:rPr>
        <w:t>1)</w:t>
      </w:r>
    </w:p>
    <w:p w14:paraId="78316F9A"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105</w:t>
      </w:r>
      <w:proofErr w:type="gramStart"/>
      <w:r w:rsidRPr="00D72563">
        <w:rPr>
          <w:rFonts w:eastAsia="Times New Roman"/>
          <w:color w:val="000000"/>
          <w:sz w:val="23"/>
          <w:szCs w:val="23"/>
          <w:lang w:eastAsia="en-AU"/>
        </w:rPr>
        <w:t>C(</w:t>
      </w:r>
      <w:proofErr w:type="gramEnd"/>
      <w:r w:rsidRPr="00D72563">
        <w:rPr>
          <w:rFonts w:eastAsia="Times New Roman"/>
          <w:color w:val="000000"/>
          <w:sz w:val="23"/>
          <w:szCs w:val="23"/>
          <w:lang w:eastAsia="en-AU"/>
        </w:rPr>
        <w:t>2)</w:t>
      </w:r>
    </w:p>
    <w:p w14:paraId="1B9353BE"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105</w:t>
      </w:r>
      <w:proofErr w:type="gramStart"/>
      <w:r w:rsidRPr="00D72563">
        <w:rPr>
          <w:rFonts w:eastAsia="Times New Roman"/>
          <w:color w:val="000000"/>
          <w:sz w:val="23"/>
          <w:szCs w:val="23"/>
          <w:lang w:eastAsia="en-AU"/>
        </w:rPr>
        <w:t>E(</w:t>
      </w:r>
      <w:proofErr w:type="gramEnd"/>
      <w:r w:rsidRPr="00D72563">
        <w:rPr>
          <w:rFonts w:eastAsia="Times New Roman"/>
          <w:color w:val="000000"/>
          <w:sz w:val="23"/>
          <w:szCs w:val="23"/>
          <w:lang w:eastAsia="en-AU"/>
        </w:rPr>
        <w:t>1)</w:t>
      </w:r>
    </w:p>
    <w:p w14:paraId="7E006FF8"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105</w:t>
      </w:r>
      <w:proofErr w:type="gramStart"/>
      <w:r w:rsidRPr="00D72563">
        <w:rPr>
          <w:rFonts w:eastAsia="Times New Roman"/>
          <w:color w:val="000000"/>
          <w:sz w:val="23"/>
          <w:szCs w:val="23"/>
          <w:lang w:eastAsia="en-AU"/>
        </w:rPr>
        <w:t>G(</w:t>
      </w:r>
      <w:proofErr w:type="gramEnd"/>
      <w:r w:rsidRPr="00D72563">
        <w:rPr>
          <w:rFonts w:eastAsia="Times New Roman"/>
          <w:color w:val="000000"/>
          <w:sz w:val="23"/>
          <w:szCs w:val="23"/>
          <w:lang w:eastAsia="en-AU"/>
        </w:rPr>
        <w:t>3)</w:t>
      </w:r>
    </w:p>
    <w:p w14:paraId="71D47606"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(6)</w:t>
      </w:r>
      <w:r w:rsidRPr="00D72563">
        <w:rPr>
          <w:rFonts w:eastAsia="Times New Roman"/>
          <w:color w:val="000000"/>
          <w:sz w:val="23"/>
          <w:szCs w:val="23"/>
          <w:lang w:eastAsia="en-AU"/>
        </w:rPr>
        <w:tab/>
        <w:t>Schedule 3, Part 1—after entry for Rule 171(6) insert—</w:t>
      </w:r>
    </w:p>
    <w:p w14:paraId="7EC0CAF9"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198</w:t>
      </w:r>
      <w:proofErr w:type="gramStart"/>
      <w:r w:rsidRPr="00D72563">
        <w:rPr>
          <w:rFonts w:eastAsia="Times New Roman"/>
          <w:color w:val="000000"/>
          <w:sz w:val="23"/>
          <w:szCs w:val="23"/>
          <w:lang w:eastAsia="en-AU"/>
        </w:rPr>
        <w:t>D(</w:t>
      </w:r>
      <w:proofErr w:type="gramEnd"/>
      <w:r w:rsidRPr="00D72563">
        <w:rPr>
          <w:rFonts w:eastAsia="Times New Roman"/>
          <w:color w:val="000000"/>
          <w:sz w:val="23"/>
          <w:szCs w:val="23"/>
          <w:lang w:eastAsia="en-AU"/>
        </w:rPr>
        <w:t>1)</w:t>
      </w:r>
    </w:p>
    <w:p w14:paraId="4537A9F8"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198</w:t>
      </w:r>
      <w:proofErr w:type="gramStart"/>
      <w:r w:rsidRPr="00D72563">
        <w:rPr>
          <w:rFonts w:eastAsia="Times New Roman"/>
          <w:color w:val="000000"/>
          <w:sz w:val="23"/>
          <w:szCs w:val="23"/>
          <w:lang w:eastAsia="en-AU"/>
        </w:rPr>
        <w:t>D(</w:t>
      </w:r>
      <w:proofErr w:type="gramEnd"/>
      <w:r w:rsidRPr="00D72563">
        <w:rPr>
          <w:rFonts w:eastAsia="Times New Roman"/>
          <w:color w:val="000000"/>
          <w:sz w:val="23"/>
          <w:szCs w:val="23"/>
          <w:lang w:eastAsia="en-AU"/>
        </w:rPr>
        <w:t>3)</w:t>
      </w:r>
    </w:p>
    <w:p w14:paraId="03805E26"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198</w:t>
      </w:r>
      <w:proofErr w:type="gramStart"/>
      <w:r w:rsidRPr="00D72563">
        <w:rPr>
          <w:rFonts w:eastAsia="Times New Roman"/>
          <w:color w:val="000000"/>
          <w:sz w:val="23"/>
          <w:szCs w:val="23"/>
          <w:lang w:eastAsia="en-AU"/>
        </w:rPr>
        <w:t>E(</w:t>
      </w:r>
      <w:proofErr w:type="gramEnd"/>
      <w:r w:rsidRPr="00D72563">
        <w:rPr>
          <w:rFonts w:eastAsia="Times New Roman"/>
          <w:color w:val="000000"/>
          <w:sz w:val="23"/>
          <w:szCs w:val="23"/>
          <w:lang w:eastAsia="en-AU"/>
        </w:rPr>
        <w:t>1)</w:t>
      </w:r>
    </w:p>
    <w:p w14:paraId="6EA87D1E"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198</w:t>
      </w:r>
      <w:proofErr w:type="gramStart"/>
      <w:r w:rsidRPr="00D72563">
        <w:rPr>
          <w:rFonts w:eastAsia="Times New Roman"/>
          <w:color w:val="000000"/>
          <w:sz w:val="23"/>
          <w:szCs w:val="23"/>
          <w:lang w:eastAsia="en-AU"/>
        </w:rPr>
        <w:t>I(</w:t>
      </w:r>
      <w:proofErr w:type="gramEnd"/>
      <w:r w:rsidRPr="00D72563">
        <w:rPr>
          <w:rFonts w:eastAsia="Times New Roman"/>
          <w:color w:val="000000"/>
          <w:sz w:val="23"/>
          <w:szCs w:val="23"/>
          <w:lang w:eastAsia="en-AU"/>
        </w:rPr>
        <w:t>7)</w:t>
      </w:r>
    </w:p>
    <w:p w14:paraId="50D4D345"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198</w:t>
      </w:r>
      <w:proofErr w:type="gramStart"/>
      <w:r w:rsidRPr="00D72563">
        <w:rPr>
          <w:rFonts w:eastAsia="Times New Roman"/>
          <w:color w:val="000000"/>
          <w:sz w:val="23"/>
          <w:szCs w:val="23"/>
          <w:lang w:eastAsia="en-AU"/>
        </w:rPr>
        <w:t>J(</w:t>
      </w:r>
      <w:proofErr w:type="gramEnd"/>
      <w:r w:rsidRPr="00D72563">
        <w:rPr>
          <w:rFonts w:eastAsia="Times New Roman"/>
          <w:color w:val="000000"/>
          <w:sz w:val="23"/>
          <w:szCs w:val="23"/>
          <w:lang w:eastAsia="en-AU"/>
        </w:rPr>
        <w:t>2)</w:t>
      </w:r>
    </w:p>
    <w:p w14:paraId="0FB9E326" w14:textId="77777777" w:rsidR="00D72563" w:rsidRPr="00D72563" w:rsidRDefault="00D72563" w:rsidP="00D7256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(7)</w:t>
      </w:r>
      <w:r w:rsidRPr="00D72563">
        <w:rPr>
          <w:rFonts w:eastAsia="Times New Roman"/>
          <w:color w:val="000000"/>
          <w:sz w:val="23"/>
          <w:szCs w:val="23"/>
          <w:lang w:eastAsia="en-AU"/>
        </w:rPr>
        <w:tab/>
        <w:t>Schedule 3, Part 1, entries for Rule 560(1), 562(3) and 586(2)—delete the entries</w:t>
      </w:r>
    </w:p>
    <w:p w14:paraId="694BDD8D"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(8)</w:t>
      </w:r>
      <w:r w:rsidRPr="00D72563">
        <w:rPr>
          <w:rFonts w:eastAsia="Times New Roman"/>
          <w:color w:val="000000"/>
          <w:sz w:val="23"/>
          <w:szCs w:val="23"/>
          <w:lang w:eastAsia="en-AU"/>
        </w:rPr>
        <w:tab/>
        <w:t>Schedule 3, Part 2, entry for Section 168—delete the entry and substitute:</w:t>
      </w:r>
    </w:p>
    <w:p w14:paraId="1E7F65A2"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Section 136C</w:t>
      </w:r>
    </w:p>
    <w:p w14:paraId="186AB18D" w14:textId="77777777" w:rsidR="00D72563" w:rsidRPr="00D72563" w:rsidRDefault="00D72563" w:rsidP="00D7256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(9)</w:t>
      </w:r>
      <w:r w:rsidRPr="00D72563">
        <w:rPr>
          <w:rFonts w:eastAsia="Times New Roman"/>
          <w:color w:val="000000"/>
          <w:sz w:val="23"/>
          <w:szCs w:val="23"/>
          <w:lang w:eastAsia="en-AU"/>
        </w:rPr>
        <w:tab/>
        <w:t>Schedule 3, Part 2, entries for Rules 36, 37, 43(1), 46 and 52(1)—delete the entries</w:t>
      </w:r>
    </w:p>
    <w:p w14:paraId="502A1C74"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(10)</w:t>
      </w:r>
      <w:r w:rsidRPr="00D72563">
        <w:rPr>
          <w:rFonts w:eastAsia="Times New Roman"/>
          <w:color w:val="000000"/>
          <w:sz w:val="23"/>
          <w:szCs w:val="23"/>
          <w:lang w:eastAsia="en-AU"/>
        </w:rPr>
        <w:tab/>
        <w:t>Schedule 3, Part 2, entries for Rules 107, 108, 110 and 112—delete the entries and substitute:</w:t>
      </w:r>
    </w:p>
    <w:p w14:paraId="7A926AC0"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104(1)</w:t>
      </w:r>
    </w:p>
    <w:p w14:paraId="5E163512"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104(2)</w:t>
      </w:r>
    </w:p>
    <w:p w14:paraId="14FECDFB"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lastRenderedPageBreak/>
        <w:t>Rule 134</w:t>
      </w:r>
      <w:proofErr w:type="gramStart"/>
      <w:r w:rsidRPr="00D72563">
        <w:rPr>
          <w:rFonts w:eastAsia="Times New Roman"/>
          <w:color w:val="000000"/>
          <w:sz w:val="23"/>
          <w:szCs w:val="23"/>
          <w:lang w:eastAsia="en-AU"/>
        </w:rPr>
        <w:t>A(</w:t>
      </w:r>
      <w:proofErr w:type="gramEnd"/>
      <w:r w:rsidRPr="00D72563">
        <w:rPr>
          <w:rFonts w:eastAsia="Times New Roman"/>
          <w:color w:val="000000"/>
          <w:sz w:val="23"/>
          <w:szCs w:val="23"/>
          <w:lang w:eastAsia="en-AU"/>
        </w:rPr>
        <w:t>2)</w:t>
      </w:r>
    </w:p>
    <w:p w14:paraId="0E30D2E1" w14:textId="77777777" w:rsidR="00D72563" w:rsidRPr="00D72563" w:rsidRDefault="00D72563" w:rsidP="00D7256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(11)</w:t>
      </w:r>
      <w:r w:rsidRPr="00D72563">
        <w:rPr>
          <w:rFonts w:eastAsia="Times New Roman"/>
          <w:color w:val="000000"/>
          <w:sz w:val="23"/>
          <w:szCs w:val="23"/>
          <w:lang w:eastAsia="en-AU"/>
        </w:rPr>
        <w:tab/>
        <w:t>Schedule 3, Part 2, entries for Rules 551(1), 551(3), 552(1), 558(1), 558(2) and 585(8)—delete the entries</w:t>
      </w:r>
    </w:p>
    <w:p w14:paraId="0216BA2A" w14:textId="77777777" w:rsidR="00D72563" w:rsidRPr="00D72563" w:rsidRDefault="00D72563" w:rsidP="00D7256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(12)</w:t>
      </w:r>
      <w:r w:rsidRPr="00D72563">
        <w:rPr>
          <w:rFonts w:eastAsia="Times New Roman"/>
          <w:color w:val="000000"/>
          <w:sz w:val="23"/>
          <w:szCs w:val="23"/>
          <w:lang w:eastAsia="en-AU"/>
        </w:rPr>
        <w:tab/>
        <w:t>Schedule 3, Part 3, entry for Rule 27(4)—delete the entry</w:t>
      </w:r>
    </w:p>
    <w:p w14:paraId="3CF0881E"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13"/>
      <w:bookmarkStart w:id="39" w:name="Elkera_Print_BK13"/>
      <w:r w:rsidRPr="00D72563">
        <w:rPr>
          <w:rFonts w:eastAsia="Times New Roman"/>
          <w:b/>
          <w:bCs/>
          <w:color w:val="000000"/>
          <w:sz w:val="26"/>
          <w:szCs w:val="26"/>
          <w:lang w:eastAsia="en-AU"/>
        </w:rPr>
        <w:t>11—Amendment of Schedule 4—Conduct provisions</w:t>
      </w:r>
      <w:bookmarkEnd w:id="38"/>
      <w:bookmarkEnd w:id="39"/>
    </w:p>
    <w:p w14:paraId="72A2BCD7"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(1)</w:t>
      </w:r>
      <w:r w:rsidRPr="00D72563">
        <w:rPr>
          <w:rFonts w:eastAsia="Times New Roman"/>
          <w:color w:val="000000"/>
          <w:sz w:val="23"/>
          <w:szCs w:val="23"/>
          <w:lang w:eastAsia="en-AU"/>
        </w:rPr>
        <w:tab/>
        <w:t>Schedule 4—before entry for Section 228C insert:</w:t>
      </w:r>
    </w:p>
    <w:p w14:paraId="6833820F"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Section 136A</w:t>
      </w:r>
    </w:p>
    <w:p w14:paraId="1B116054"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Section 136B</w:t>
      </w:r>
    </w:p>
    <w:p w14:paraId="04A9390E"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Section 170(1)(a)</w:t>
      </w:r>
    </w:p>
    <w:p w14:paraId="6AFE8CF3"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(2)</w:t>
      </w:r>
      <w:r w:rsidRPr="00D72563">
        <w:rPr>
          <w:rFonts w:eastAsia="Times New Roman"/>
          <w:color w:val="000000"/>
          <w:sz w:val="23"/>
          <w:szCs w:val="23"/>
          <w:lang w:eastAsia="en-AU"/>
        </w:rPr>
        <w:tab/>
        <w:t>Schedule 4, entries for Rules 36, 107, 108, 109, 110, 112 and 115(3)—delete the entries and substitute:</w:t>
      </w:r>
    </w:p>
    <w:p w14:paraId="42722F54"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68A</w:t>
      </w:r>
    </w:p>
    <w:p w14:paraId="318E7678"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104(1)</w:t>
      </w:r>
    </w:p>
    <w:p w14:paraId="4163A1FA"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104(2)</w:t>
      </w:r>
    </w:p>
    <w:p w14:paraId="2649B922"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105</w:t>
      </w:r>
      <w:proofErr w:type="gramStart"/>
      <w:r w:rsidRPr="00D72563">
        <w:rPr>
          <w:rFonts w:eastAsia="Times New Roman"/>
          <w:color w:val="000000"/>
          <w:sz w:val="23"/>
          <w:szCs w:val="23"/>
          <w:lang w:eastAsia="en-AU"/>
        </w:rPr>
        <w:t>B(</w:t>
      </w:r>
      <w:proofErr w:type="gramEnd"/>
      <w:r w:rsidRPr="00D72563">
        <w:rPr>
          <w:rFonts w:eastAsia="Times New Roman"/>
          <w:color w:val="000000"/>
          <w:sz w:val="23"/>
          <w:szCs w:val="23"/>
          <w:lang w:eastAsia="en-AU"/>
        </w:rPr>
        <w:t>1)</w:t>
      </w:r>
    </w:p>
    <w:p w14:paraId="75500180"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105</w:t>
      </w:r>
      <w:proofErr w:type="gramStart"/>
      <w:r w:rsidRPr="00D72563">
        <w:rPr>
          <w:rFonts w:eastAsia="Times New Roman"/>
          <w:color w:val="000000"/>
          <w:sz w:val="23"/>
          <w:szCs w:val="23"/>
          <w:lang w:eastAsia="en-AU"/>
        </w:rPr>
        <w:t>B(</w:t>
      </w:r>
      <w:proofErr w:type="gramEnd"/>
      <w:r w:rsidRPr="00D72563">
        <w:rPr>
          <w:rFonts w:eastAsia="Times New Roman"/>
          <w:color w:val="000000"/>
          <w:sz w:val="23"/>
          <w:szCs w:val="23"/>
          <w:lang w:eastAsia="en-AU"/>
        </w:rPr>
        <w:t>2)</w:t>
      </w:r>
    </w:p>
    <w:p w14:paraId="19567587"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105</w:t>
      </w:r>
      <w:proofErr w:type="gramStart"/>
      <w:r w:rsidRPr="00D72563">
        <w:rPr>
          <w:rFonts w:eastAsia="Times New Roman"/>
          <w:color w:val="000000"/>
          <w:sz w:val="23"/>
          <w:szCs w:val="23"/>
          <w:lang w:eastAsia="en-AU"/>
        </w:rPr>
        <w:t>E(</w:t>
      </w:r>
      <w:proofErr w:type="gramEnd"/>
      <w:r w:rsidRPr="00D72563">
        <w:rPr>
          <w:rFonts w:eastAsia="Times New Roman"/>
          <w:color w:val="000000"/>
          <w:sz w:val="23"/>
          <w:szCs w:val="23"/>
          <w:lang w:eastAsia="en-AU"/>
        </w:rPr>
        <w:t>1)</w:t>
      </w:r>
    </w:p>
    <w:p w14:paraId="24E7706B"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105</w:t>
      </w:r>
      <w:proofErr w:type="gramStart"/>
      <w:r w:rsidRPr="00D72563">
        <w:rPr>
          <w:rFonts w:eastAsia="Times New Roman"/>
          <w:color w:val="000000"/>
          <w:sz w:val="23"/>
          <w:szCs w:val="23"/>
          <w:lang w:eastAsia="en-AU"/>
        </w:rPr>
        <w:t>G(</w:t>
      </w:r>
      <w:proofErr w:type="gramEnd"/>
      <w:r w:rsidRPr="00D72563">
        <w:rPr>
          <w:rFonts w:eastAsia="Times New Roman"/>
          <w:color w:val="000000"/>
          <w:sz w:val="23"/>
          <w:szCs w:val="23"/>
          <w:lang w:eastAsia="en-AU"/>
        </w:rPr>
        <w:t>3)</w:t>
      </w:r>
    </w:p>
    <w:p w14:paraId="5DD0916F"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113</w:t>
      </w:r>
      <w:proofErr w:type="gramStart"/>
      <w:r w:rsidRPr="00D72563">
        <w:rPr>
          <w:rFonts w:eastAsia="Times New Roman"/>
          <w:color w:val="000000"/>
          <w:sz w:val="23"/>
          <w:szCs w:val="23"/>
          <w:lang w:eastAsia="en-AU"/>
        </w:rPr>
        <w:t>ZK(</w:t>
      </w:r>
      <w:proofErr w:type="gramEnd"/>
      <w:r w:rsidRPr="00D72563">
        <w:rPr>
          <w:rFonts w:eastAsia="Times New Roman"/>
          <w:color w:val="000000"/>
          <w:sz w:val="23"/>
          <w:szCs w:val="23"/>
          <w:lang w:eastAsia="en-AU"/>
        </w:rPr>
        <w:t>3)</w:t>
      </w:r>
    </w:p>
    <w:p w14:paraId="256843FD"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(3)</w:t>
      </w:r>
      <w:r w:rsidRPr="00D72563">
        <w:rPr>
          <w:rFonts w:eastAsia="Times New Roman"/>
          <w:color w:val="000000"/>
          <w:sz w:val="23"/>
          <w:szCs w:val="23"/>
          <w:lang w:eastAsia="en-AU"/>
        </w:rPr>
        <w:tab/>
        <w:t>Schedule 4, entry for "All provisions in Division 4 of Part 21"—delete the entry and substitute:</w:t>
      </w:r>
    </w:p>
    <w:p w14:paraId="2C0513A2"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514</w:t>
      </w:r>
    </w:p>
    <w:p w14:paraId="59CEF5B5"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515</w:t>
      </w:r>
    </w:p>
    <w:p w14:paraId="73B50202"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516</w:t>
      </w:r>
    </w:p>
    <w:p w14:paraId="021AFE17"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517</w:t>
      </w:r>
    </w:p>
    <w:p w14:paraId="60927977"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518</w:t>
      </w:r>
    </w:p>
    <w:p w14:paraId="6E4AC483"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519</w:t>
      </w:r>
    </w:p>
    <w:p w14:paraId="4561D737"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520</w:t>
      </w:r>
    </w:p>
    <w:p w14:paraId="558A3C1C" w14:textId="77777777" w:rsidR="00D72563" w:rsidRPr="00D72563" w:rsidRDefault="00D72563" w:rsidP="00D7256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(4)</w:t>
      </w:r>
      <w:r w:rsidRPr="00D72563">
        <w:rPr>
          <w:rFonts w:eastAsia="Times New Roman"/>
          <w:color w:val="000000"/>
          <w:sz w:val="23"/>
          <w:szCs w:val="23"/>
          <w:lang w:eastAsia="en-AU"/>
        </w:rPr>
        <w:tab/>
        <w:t>Schedule 4, entry for Rule 543</w:t>
      </w:r>
      <w:proofErr w:type="gramStart"/>
      <w:r w:rsidRPr="00D72563">
        <w:rPr>
          <w:rFonts w:eastAsia="Times New Roman"/>
          <w:color w:val="000000"/>
          <w:sz w:val="23"/>
          <w:szCs w:val="23"/>
          <w:lang w:eastAsia="en-AU"/>
        </w:rPr>
        <w:t>A(</w:t>
      </w:r>
      <w:proofErr w:type="gramEnd"/>
      <w:r w:rsidRPr="00D72563">
        <w:rPr>
          <w:rFonts w:eastAsia="Times New Roman"/>
          <w:color w:val="000000"/>
          <w:sz w:val="23"/>
          <w:szCs w:val="23"/>
          <w:lang w:eastAsia="en-AU"/>
        </w:rPr>
        <w:t>1)—(2)—delete the entry and substitute:</w:t>
      </w:r>
    </w:p>
    <w:p w14:paraId="3330E3ED"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543</w:t>
      </w:r>
      <w:proofErr w:type="gramStart"/>
      <w:r w:rsidRPr="00D72563">
        <w:rPr>
          <w:rFonts w:eastAsia="Times New Roman"/>
          <w:color w:val="000000"/>
          <w:sz w:val="23"/>
          <w:szCs w:val="23"/>
          <w:lang w:eastAsia="en-AU"/>
        </w:rPr>
        <w:t>A(</w:t>
      </w:r>
      <w:proofErr w:type="gramEnd"/>
      <w:r w:rsidRPr="00D72563">
        <w:rPr>
          <w:rFonts w:eastAsia="Times New Roman"/>
          <w:color w:val="000000"/>
          <w:sz w:val="23"/>
          <w:szCs w:val="23"/>
          <w:lang w:eastAsia="en-AU"/>
        </w:rPr>
        <w:t>1)</w:t>
      </w:r>
    </w:p>
    <w:p w14:paraId="75A4C832" w14:textId="77777777" w:rsidR="00D72563" w:rsidRPr="00D72563" w:rsidRDefault="00D72563" w:rsidP="00D7256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72563">
        <w:rPr>
          <w:rFonts w:eastAsia="Times New Roman"/>
          <w:color w:val="000000"/>
          <w:sz w:val="23"/>
          <w:szCs w:val="23"/>
          <w:lang w:eastAsia="en-AU"/>
        </w:rPr>
        <w:t>Rule 543</w:t>
      </w:r>
      <w:proofErr w:type="gramStart"/>
      <w:r w:rsidRPr="00D72563">
        <w:rPr>
          <w:rFonts w:eastAsia="Times New Roman"/>
          <w:color w:val="000000"/>
          <w:sz w:val="23"/>
          <w:szCs w:val="23"/>
          <w:lang w:eastAsia="en-AU"/>
        </w:rPr>
        <w:t>A(</w:t>
      </w:r>
      <w:proofErr w:type="gramEnd"/>
      <w:r w:rsidRPr="00D72563">
        <w:rPr>
          <w:rFonts w:eastAsia="Times New Roman"/>
          <w:color w:val="000000"/>
          <w:sz w:val="23"/>
          <w:szCs w:val="23"/>
          <w:lang w:eastAsia="en-AU"/>
        </w:rPr>
        <w:t>2)</w:t>
      </w:r>
    </w:p>
    <w:p w14:paraId="4DA122D8" w14:textId="77777777" w:rsidR="00D72563" w:rsidRPr="00D72563" w:rsidRDefault="00D72563" w:rsidP="00D7256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72563">
        <w:rPr>
          <w:rFonts w:eastAsia="Times New Roman"/>
          <w:color w:val="000000"/>
          <w:sz w:val="23"/>
          <w:szCs w:val="23"/>
          <w:lang w:eastAsia="en-AU"/>
        </w:rPr>
        <w:tab/>
        <w:t>(5)</w:t>
      </w:r>
      <w:r w:rsidRPr="00D72563">
        <w:rPr>
          <w:rFonts w:eastAsia="Times New Roman"/>
          <w:color w:val="000000"/>
          <w:sz w:val="23"/>
          <w:szCs w:val="23"/>
          <w:lang w:eastAsia="en-AU"/>
        </w:rPr>
        <w:tab/>
        <w:t>Schedule 4, entries for Rules 560(1) and 562(3)—delete the entries</w:t>
      </w:r>
    </w:p>
    <w:p w14:paraId="39C29BE6" w14:textId="77777777" w:rsidR="00D72563" w:rsidRPr="00D72563" w:rsidRDefault="00D72563" w:rsidP="00D7256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 w:name="Elkera_Print_TOC14"/>
      <w:bookmarkStart w:id="41" w:name="Elkera_Print_BK14"/>
      <w:r w:rsidRPr="00D72563">
        <w:rPr>
          <w:rFonts w:eastAsia="Times New Roman"/>
          <w:b/>
          <w:bCs/>
          <w:color w:val="000000"/>
          <w:sz w:val="26"/>
          <w:szCs w:val="26"/>
          <w:lang w:eastAsia="en-AU"/>
        </w:rPr>
        <w:t>12—Substitution of Schedule 5—Fees</w:t>
      </w:r>
      <w:bookmarkEnd w:id="40"/>
      <w:bookmarkEnd w:id="41"/>
    </w:p>
    <w:p w14:paraId="79E3A1D0" w14:textId="77777777" w:rsidR="00D72563" w:rsidRPr="00D72563" w:rsidRDefault="00D72563" w:rsidP="00D7256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72563">
        <w:rPr>
          <w:rFonts w:eastAsia="Times New Roman"/>
          <w:color w:val="000000"/>
          <w:sz w:val="23"/>
          <w:szCs w:val="23"/>
          <w:lang w:eastAsia="en-AU"/>
        </w:rPr>
        <w:t>Schedule 5—delete the Schedule and substitute:</w:t>
      </w:r>
    </w:p>
    <w:p w14:paraId="2CC3B1E8" w14:textId="77777777" w:rsidR="00D72563" w:rsidRPr="00D72563" w:rsidRDefault="00D72563" w:rsidP="00D72563">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D72563">
        <w:rPr>
          <w:rFonts w:eastAsia="Times New Roman"/>
          <w:b/>
          <w:bCs/>
          <w:color w:val="000000"/>
          <w:sz w:val="32"/>
          <w:szCs w:val="32"/>
          <w:lang w:eastAsia="en-AU"/>
        </w:rPr>
        <w:t>Schedule 5—Fees</w:t>
      </w:r>
    </w:p>
    <w:p w14:paraId="6A8CE92B" w14:textId="77777777" w:rsidR="00D72563" w:rsidRPr="00D72563" w:rsidRDefault="00D72563" w:rsidP="00D7256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489"/>
        <w:gridCol w:w="4862"/>
        <w:gridCol w:w="1846"/>
      </w:tblGrid>
      <w:tr w:rsidR="00D72563" w:rsidRPr="00D72563" w14:paraId="7F03DC69" w14:textId="77777777" w:rsidTr="006160D0">
        <w:trPr>
          <w:cantSplit/>
        </w:trPr>
        <w:tc>
          <w:tcPr>
            <w:tcW w:w="489" w:type="dxa"/>
            <w:tcBorders>
              <w:top w:val="nil"/>
              <w:left w:val="nil"/>
              <w:bottom w:val="nil"/>
              <w:right w:val="nil"/>
            </w:tcBorders>
          </w:tcPr>
          <w:p w14:paraId="3ADA194C"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1</w:t>
            </w:r>
          </w:p>
        </w:tc>
        <w:tc>
          <w:tcPr>
            <w:tcW w:w="4862" w:type="dxa"/>
            <w:tcBorders>
              <w:top w:val="nil"/>
              <w:left w:val="nil"/>
              <w:bottom w:val="nil"/>
              <w:right w:val="nil"/>
            </w:tcBorders>
          </w:tcPr>
          <w:p w14:paraId="5C094A0E"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Application for a scheme pipeline determination</w:t>
            </w:r>
          </w:p>
        </w:tc>
        <w:tc>
          <w:tcPr>
            <w:tcW w:w="1846" w:type="dxa"/>
            <w:tcBorders>
              <w:top w:val="nil"/>
              <w:left w:val="nil"/>
              <w:bottom w:val="nil"/>
              <w:right w:val="nil"/>
            </w:tcBorders>
          </w:tcPr>
          <w:p w14:paraId="6B6AE5EE" w14:textId="77777777" w:rsidR="00D72563" w:rsidRPr="00D72563" w:rsidRDefault="00D72563" w:rsidP="00D72563">
            <w:pPr>
              <w:keepLines/>
              <w:autoSpaceDE w:val="0"/>
              <w:autoSpaceDN w:val="0"/>
              <w:adjustRightInd w:val="0"/>
              <w:spacing w:before="120" w:after="0" w:line="240" w:lineRule="auto"/>
              <w:jc w:val="right"/>
              <w:rPr>
                <w:rFonts w:eastAsia="Times New Roman"/>
                <w:color w:val="000000"/>
                <w:sz w:val="20"/>
                <w:szCs w:val="20"/>
                <w:lang w:eastAsia="en-AU"/>
              </w:rPr>
            </w:pPr>
            <w:r w:rsidRPr="00D72563">
              <w:rPr>
                <w:rFonts w:eastAsia="Times New Roman"/>
                <w:color w:val="000000"/>
                <w:sz w:val="20"/>
                <w:szCs w:val="20"/>
                <w:lang w:eastAsia="en-AU"/>
              </w:rPr>
              <w:t>$7 500.00</w:t>
            </w:r>
          </w:p>
        </w:tc>
      </w:tr>
      <w:tr w:rsidR="00D72563" w:rsidRPr="00D72563" w14:paraId="4DF72E45" w14:textId="77777777" w:rsidTr="006160D0">
        <w:trPr>
          <w:cantSplit/>
        </w:trPr>
        <w:tc>
          <w:tcPr>
            <w:tcW w:w="489" w:type="dxa"/>
            <w:tcBorders>
              <w:top w:val="nil"/>
              <w:left w:val="nil"/>
              <w:bottom w:val="nil"/>
              <w:right w:val="nil"/>
            </w:tcBorders>
          </w:tcPr>
          <w:p w14:paraId="522B9936"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lastRenderedPageBreak/>
              <w:t>2</w:t>
            </w:r>
          </w:p>
        </w:tc>
        <w:tc>
          <w:tcPr>
            <w:tcW w:w="4862" w:type="dxa"/>
            <w:tcBorders>
              <w:top w:val="nil"/>
              <w:left w:val="nil"/>
              <w:bottom w:val="nil"/>
              <w:right w:val="nil"/>
            </w:tcBorders>
          </w:tcPr>
          <w:p w14:paraId="6DA18A33"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Application for a scheme pipeline revocation determination</w:t>
            </w:r>
          </w:p>
        </w:tc>
        <w:tc>
          <w:tcPr>
            <w:tcW w:w="1846" w:type="dxa"/>
            <w:tcBorders>
              <w:top w:val="nil"/>
              <w:left w:val="nil"/>
              <w:bottom w:val="nil"/>
              <w:right w:val="nil"/>
            </w:tcBorders>
          </w:tcPr>
          <w:p w14:paraId="693FC1B5" w14:textId="77777777" w:rsidR="00D72563" w:rsidRPr="00D72563" w:rsidRDefault="00D72563" w:rsidP="00D72563">
            <w:pPr>
              <w:keepLines/>
              <w:autoSpaceDE w:val="0"/>
              <w:autoSpaceDN w:val="0"/>
              <w:adjustRightInd w:val="0"/>
              <w:spacing w:before="120" w:after="0" w:line="240" w:lineRule="auto"/>
              <w:jc w:val="right"/>
              <w:rPr>
                <w:rFonts w:eastAsia="Times New Roman"/>
                <w:color w:val="000000"/>
                <w:sz w:val="20"/>
                <w:szCs w:val="20"/>
                <w:lang w:eastAsia="en-AU"/>
              </w:rPr>
            </w:pPr>
            <w:r w:rsidRPr="00D72563">
              <w:rPr>
                <w:rFonts w:eastAsia="Times New Roman"/>
                <w:color w:val="000000"/>
                <w:sz w:val="20"/>
                <w:szCs w:val="20"/>
                <w:lang w:eastAsia="en-AU"/>
              </w:rPr>
              <w:t>$7 500.00</w:t>
            </w:r>
          </w:p>
        </w:tc>
      </w:tr>
      <w:tr w:rsidR="00D72563" w:rsidRPr="00D72563" w14:paraId="3EAEC165" w14:textId="77777777" w:rsidTr="006160D0">
        <w:trPr>
          <w:cantSplit/>
        </w:trPr>
        <w:tc>
          <w:tcPr>
            <w:tcW w:w="489" w:type="dxa"/>
            <w:tcBorders>
              <w:top w:val="nil"/>
              <w:left w:val="nil"/>
              <w:bottom w:val="nil"/>
              <w:right w:val="nil"/>
            </w:tcBorders>
          </w:tcPr>
          <w:p w14:paraId="1EB6EE07"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3</w:t>
            </w:r>
          </w:p>
        </w:tc>
        <w:tc>
          <w:tcPr>
            <w:tcW w:w="4862" w:type="dxa"/>
            <w:tcBorders>
              <w:top w:val="nil"/>
              <w:left w:val="nil"/>
              <w:bottom w:val="nil"/>
              <w:right w:val="nil"/>
            </w:tcBorders>
          </w:tcPr>
          <w:p w14:paraId="6AD637AA"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 xml:space="preserve">Application for a </w:t>
            </w:r>
            <w:proofErr w:type="spellStart"/>
            <w:r w:rsidRPr="00D72563">
              <w:rPr>
                <w:rFonts w:eastAsia="Times New Roman"/>
                <w:color w:val="000000"/>
                <w:sz w:val="20"/>
                <w:szCs w:val="20"/>
                <w:lang w:eastAsia="en-AU"/>
              </w:rPr>
              <w:t>greenfields</w:t>
            </w:r>
            <w:proofErr w:type="spellEnd"/>
            <w:r w:rsidRPr="00D72563">
              <w:rPr>
                <w:rFonts w:eastAsia="Times New Roman"/>
                <w:color w:val="000000"/>
                <w:sz w:val="20"/>
                <w:szCs w:val="20"/>
                <w:lang w:eastAsia="en-AU"/>
              </w:rPr>
              <w:t xml:space="preserve"> incentive determination</w:t>
            </w:r>
          </w:p>
        </w:tc>
        <w:tc>
          <w:tcPr>
            <w:tcW w:w="1846" w:type="dxa"/>
            <w:tcBorders>
              <w:top w:val="nil"/>
              <w:left w:val="nil"/>
              <w:bottom w:val="nil"/>
              <w:right w:val="nil"/>
            </w:tcBorders>
          </w:tcPr>
          <w:p w14:paraId="37226CA5" w14:textId="77777777" w:rsidR="00D72563" w:rsidRPr="00D72563" w:rsidRDefault="00D72563" w:rsidP="00D72563">
            <w:pPr>
              <w:keepLines/>
              <w:autoSpaceDE w:val="0"/>
              <w:autoSpaceDN w:val="0"/>
              <w:adjustRightInd w:val="0"/>
              <w:spacing w:before="120" w:after="0" w:line="240" w:lineRule="auto"/>
              <w:jc w:val="right"/>
              <w:rPr>
                <w:rFonts w:eastAsia="Times New Roman"/>
                <w:color w:val="000000"/>
                <w:sz w:val="20"/>
                <w:szCs w:val="20"/>
                <w:lang w:eastAsia="en-AU"/>
              </w:rPr>
            </w:pPr>
            <w:r w:rsidRPr="00D72563">
              <w:rPr>
                <w:rFonts w:eastAsia="Times New Roman"/>
                <w:color w:val="000000"/>
                <w:sz w:val="20"/>
                <w:szCs w:val="20"/>
                <w:lang w:eastAsia="en-AU"/>
              </w:rPr>
              <w:t>$7 500.00</w:t>
            </w:r>
          </w:p>
        </w:tc>
      </w:tr>
      <w:tr w:rsidR="00D72563" w:rsidRPr="00D72563" w14:paraId="4703E222" w14:textId="77777777" w:rsidTr="006160D0">
        <w:trPr>
          <w:cantSplit/>
        </w:trPr>
        <w:tc>
          <w:tcPr>
            <w:tcW w:w="489" w:type="dxa"/>
            <w:tcBorders>
              <w:top w:val="nil"/>
              <w:left w:val="nil"/>
              <w:bottom w:val="nil"/>
              <w:right w:val="nil"/>
            </w:tcBorders>
          </w:tcPr>
          <w:p w14:paraId="513E1628"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4</w:t>
            </w:r>
          </w:p>
        </w:tc>
        <w:tc>
          <w:tcPr>
            <w:tcW w:w="4862" w:type="dxa"/>
            <w:tcBorders>
              <w:top w:val="nil"/>
              <w:left w:val="nil"/>
              <w:bottom w:val="nil"/>
              <w:right w:val="nil"/>
            </w:tcBorders>
          </w:tcPr>
          <w:p w14:paraId="55E4EDE6"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Application for the classification of a pipeline</w:t>
            </w:r>
          </w:p>
        </w:tc>
        <w:tc>
          <w:tcPr>
            <w:tcW w:w="1846" w:type="dxa"/>
            <w:tcBorders>
              <w:top w:val="nil"/>
              <w:left w:val="nil"/>
              <w:bottom w:val="nil"/>
              <w:right w:val="nil"/>
            </w:tcBorders>
          </w:tcPr>
          <w:p w14:paraId="4A876393" w14:textId="77777777" w:rsidR="00D72563" w:rsidRPr="00D72563" w:rsidRDefault="00D72563" w:rsidP="00D72563">
            <w:pPr>
              <w:keepLines/>
              <w:autoSpaceDE w:val="0"/>
              <w:autoSpaceDN w:val="0"/>
              <w:adjustRightInd w:val="0"/>
              <w:spacing w:before="120" w:after="0" w:line="240" w:lineRule="auto"/>
              <w:jc w:val="right"/>
              <w:rPr>
                <w:rFonts w:eastAsia="Times New Roman"/>
                <w:color w:val="000000"/>
                <w:sz w:val="20"/>
                <w:szCs w:val="20"/>
                <w:lang w:eastAsia="en-AU"/>
              </w:rPr>
            </w:pPr>
            <w:r w:rsidRPr="00D72563">
              <w:rPr>
                <w:rFonts w:eastAsia="Times New Roman"/>
                <w:color w:val="000000"/>
                <w:sz w:val="20"/>
                <w:szCs w:val="20"/>
                <w:lang w:eastAsia="en-AU"/>
              </w:rPr>
              <w:t>$2 000.00</w:t>
            </w:r>
          </w:p>
        </w:tc>
      </w:tr>
      <w:tr w:rsidR="00D72563" w:rsidRPr="00D72563" w14:paraId="082AB7E6" w14:textId="77777777" w:rsidTr="006160D0">
        <w:trPr>
          <w:cantSplit/>
        </w:trPr>
        <w:tc>
          <w:tcPr>
            <w:tcW w:w="489" w:type="dxa"/>
            <w:tcBorders>
              <w:top w:val="nil"/>
              <w:left w:val="nil"/>
              <w:bottom w:val="nil"/>
              <w:right w:val="nil"/>
            </w:tcBorders>
          </w:tcPr>
          <w:p w14:paraId="7B07031F"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5</w:t>
            </w:r>
          </w:p>
        </w:tc>
        <w:tc>
          <w:tcPr>
            <w:tcW w:w="4862" w:type="dxa"/>
            <w:tcBorders>
              <w:top w:val="nil"/>
              <w:left w:val="nil"/>
              <w:bottom w:val="nil"/>
              <w:right w:val="nil"/>
            </w:tcBorders>
          </w:tcPr>
          <w:p w14:paraId="570FB51F"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Application for the reclassification of a pipeline</w:t>
            </w:r>
          </w:p>
        </w:tc>
        <w:tc>
          <w:tcPr>
            <w:tcW w:w="1846" w:type="dxa"/>
            <w:tcBorders>
              <w:top w:val="nil"/>
              <w:left w:val="nil"/>
              <w:bottom w:val="nil"/>
              <w:right w:val="nil"/>
            </w:tcBorders>
          </w:tcPr>
          <w:p w14:paraId="10A43FA8" w14:textId="77777777" w:rsidR="00D72563" w:rsidRPr="00D72563" w:rsidRDefault="00D72563" w:rsidP="00D72563">
            <w:pPr>
              <w:keepLines/>
              <w:autoSpaceDE w:val="0"/>
              <w:autoSpaceDN w:val="0"/>
              <w:adjustRightInd w:val="0"/>
              <w:spacing w:before="120" w:after="0" w:line="240" w:lineRule="auto"/>
              <w:jc w:val="right"/>
              <w:rPr>
                <w:rFonts w:eastAsia="Times New Roman"/>
                <w:color w:val="000000"/>
                <w:sz w:val="20"/>
                <w:szCs w:val="20"/>
                <w:lang w:eastAsia="en-AU"/>
              </w:rPr>
            </w:pPr>
            <w:r w:rsidRPr="00D72563">
              <w:rPr>
                <w:rFonts w:eastAsia="Times New Roman"/>
                <w:color w:val="000000"/>
                <w:sz w:val="20"/>
                <w:szCs w:val="20"/>
                <w:lang w:eastAsia="en-AU"/>
              </w:rPr>
              <w:t>$2 000.00</w:t>
            </w:r>
          </w:p>
        </w:tc>
      </w:tr>
      <w:tr w:rsidR="00D72563" w:rsidRPr="00D72563" w14:paraId="5DC4D3B6" w14:textId="77777777" w:rsidTr="006160D0">
        <w:trPr>
          <w:cantSplit/>
        </w:trPr>
        <w:tc>
          <w:tcPr>
            <w:tcW w:w="489" w:type="dxa"/>
            <w:tcBorders>
              <w:top w:val="nil"/>
              <w:left w:val="nil"/>
              <w:bottom w:val="nil"/>
              <w:right w:val="nil"/>
            </w:tcBorders>
          </w:tcPr>
          <w:p w14:paraId="69DD97F1"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6</w:t>
            </w:r>
          </w:p>
        </w:tc>
        <w:tc>
          <w:tcPr>
            <w:tcW w:w="4862" w:type="dxa"/>
            <w:tcBorders>
              <w:top w:val="nil"/>
              <w:left w:val="nil"/>
              <w:bottom w:val="nil"/>
              <w:right w:val="nil"/>
            </w:tcBorders>
          </w:tcPr>
          <w:p w14:paraId="751AEAE3" w14:textId="77777777" w:rsidR="00D72563" w:rsidRPr="00D72563" w:rsidRDefault="00D72563" w:rsidP="00D72563">
            <w:pPr>
              <w:keepLines/>
              <w:autoSpaceDE w:val="0"/>
              <w:autoSpaceDN w:val="0"/>
              <w:adjustRightInd w:val="0"/>
              <w:spacing w:before="120" w:after="0" w:line="240" w:lineRule="auto"/>
              <w:jc w:val="left"/>
              <w:rPr>
                <w:rFonts w:eastAsia="Times New Roman"/>
                <w:color w:val="000000"/>
                <w:sz w:val="20"/>
                <w:szCs w:val="20"/>
                <w:lang w:eastAsia="en-AU"/>
              </w:rPr>
            </w:pPr>
            <w:r w:rsidRPr="00D72563">
              <w:rPr>
                <w:rFonts w:eastAsia="Times New Roman"/>
                <w:color w:val="000000"/>
                <w:sz w:val="20"/>
                <w:szCs w:val="20"/>
                <w:lang w:eastAsia="en-AU"/>
              </w:rPr>
              <w:t>Notice of a scheme pipeline access dispute</w:t>
            </w:r>
          </w:p>
        </w:tc>
        <w:tc>
          <w:tcPr>
            <w:tcW w:w="1846" w:type="dxa"/>
            <w:tcBorders>
              <w:top w:val="nil"/>
              <w:left w:val="nil"/>
              <w:bottom w:val="nil"/>
              <w:right w:val="nil"/>
            </w:tcBorders>
          </w:tcPr>
          <w:p w14:paraId="24B20DB6" w14:textId="77777777" w:rsidR="00D72563" w:rsidRPr="00D72563" w:rsidRDefault="00D72563" w:rsidP="00D72563">
            <w:pPr>
              <w:keepLines/>
              <w:autoSpaceDE w:val="0"/>
              <w:autoSpaceDN w:val="0"/>
              <w:adjustRightInd w:val="0"/>
              <w:spacing w:before="120" w:after="0" w:line="240" w:lineRule="auto"/>
              <w:jc w:val="right"/>
              <w:rPr>
                <w:rFonts w:eastAsia="Times New Roman"/>
                <w:color w:val="000000"/>
                <w:sz w:val="20"/>
                <w:szCs w:val="20"/>
                <w:lang w:eastAsia="en-AU"/>
              </w:rPr>
            </w:pPr>
            <w:r w:rsidRPr="00D72563">
              <w:rPr>
                <w:rFonts w:eastAsia="Times New Roman"/>
                <w:color w:val="000000"/>
                <w:sz w:val="20"/>
                <w:szCs w:val="20"/>
                <w:lang w:eastAsia="en-AU"/>
              </w:rPr>
              <w:t>$2 750.00</w:t>
            </w:r>
          </w:p>
        </w:tc>
      </w:tr>
    </w:tbl>
    <w:p w14:paraId="62FAC9BA" w14:textId="77777777" w:rsidR="00D72563" w:rsidRPr="00D72563" w:rsidRDefault="00D72563" w:rsidP="00D7256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72563">
        <w:rPr>
          <w:rFonts w:eastAsia="Times New Roman"/>
          <w:b/>
          <w:bCs/>
          <w:color w:val="000000"/>
          <w:sz w:val="20"/>
          <w:szCs w:val="20"/>
          <w:lang w:eastAsia="en-AU"/>
        </w:rPr>
        <w:t>Editorial note—</w:t>
      </w:r>
    </w:p>
    <w:p w14:paraId="4A19D1E4" w14:textId="77777777" w:rsidR="00D72563" w:rsidRPr="00D72563" w:rsidRDefault="00D72563" w:rsidP="00D72563">
      <w:pPr>
        <w:keepLines/>
        <w:autoSpaceDE w:val="0"/>
        <w:autoSpaceDN w:val="0"/>
        <w:adjustRightInd w:val="0"/>
        <w:spacing w:before="120" w:after="0" w:line="240" w:lineRule="auto"/>
        <w:ind w:left="794"/>
        <w:jc w:val="left"/>
        <w:rPr>
          <w:rFonts w:eastAsia="Times New Roman"/>
          <w:color w:val="000000"/>
          <w:sz w:val="20"/>
          <w:szCs w:val="20"/>
          <w:lang w:eastAsia="en-AU"/>
        </w:rPr>
      </w:pPr>
      <w:r w:rsidRPr="00D72563">
        <w:rPr>
          <w:rFonts w:eastAsia="Times New Roman"/>
          <w:color w:val="000000"/>
          <w:sz w:val="20"/>
          <w:szCs w:val="20"/>
          <w:lang w:eastAsia="en-AU"/>
        </w:rPr>
        <w:t xml:space="preserve">As required by section 10AA(2) of the </w:t>
      </w:r>
      <w:hyperlink r:id="rId22" w:history="1">
        <w:r w:rsidRPr="00D72563">
          <w:rPr>
            <w:rFonts w:eastAsia="Times New Roman"/>
            <w:i/>
            <w:iCs/>
            <w:color w:val="000000"/>
            <w:sz w:val="20"/>
            <w:szCs w:val="20"/>
            <w:lang w:eastAsia="en-AU"/>
          </w:rPr>
          <w:t>Legislative Instruments Act 1978</w:t>
        </w:r>
      </w:hyperlink>
      <w:r w:rsidRPr="00D7256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B95F231" w14:textId="77777777" w:rsidR="00D72563" w:rsidRPr="00D72563" w:rsidRDefault="00D72563" w:rsidP="00D7256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72563">
        <w:rPr>
          <w:rFonts w:eastAsia="Times New Roman"/>
          <w:b/>
          <w:bCs/>
          <w:color w:val="000000"/>
          <w:sz w:val="26"/>
          <w:szCs w:val="26"/>
          <w:lang w:eastAsia="en-AU"/>
        </w:rPr>
        <w:t>Made by the Governor</w:t>
      </w:r>
    </w:p>
    <w:p w14:paraId="22791DE4" w14:textId="77777777" w:rsidR="00D72563" w:rsidRPr="00D72563" w:rsidRDefault="00D72563" w:rsidP="00D72563">
      <w:pPr>
        <w:keepNext/>
        <w:keepLines/>
        <w:autoSpaceDE w:val="0"/>
        <w:autoSpaceDN w:val="0"/>
        <w:adjustRightInd w:val="0"/>
        <w:spacing w:before="120" w:after="0" w:line="240" w:lineRule="auto"/>
        <w:jc w:val="left"/>
        <w:rPr>
          <w:rFonts w:eastAsia="Times New Roman"/>
          <w:color w:val="000000"/>
          <w:sz w:val="23"/>
          <w:szCs w:val="23"/>
          <w:lang w:eastAsia="en-AU"/>
        </w:rPr>
      </w:pPr>
      <w:r w:rsidRPr="00D72563">
        <w:rPr>
          <w:rFonts w:eastAsia="Times New Roman"/>
          <w:color w:val="000000"/>
          <w:sz w:val="23"/>
          <w:szCs w:val="23"/>
          <w:lang w:eastAsia="en-AU"/>
        </w:rPr>
        <w:t>on the unanimous recommendation of the Ministers of the participating jurisdictions and with the advice and consent of the Executive Council</w:t>
      </w:r>
    </w:p>
    <w:p w14:paraId="1B7C705F" w14:textId="77777777" w:rsidR="00D72563" w:rsidRPr="00D72563" w:rsidRDefault="00D72563" w:rsidP="00D72563">
      <w:pPr>
        <w:keepNext/>
        <w:keepLines/>
        <w:autoSpaceDE w:val="0"/>
        <w:autoSpaceDN w:val="0"/>
        <w:adjustRightInd w:val="0"/>
        <w:spacing w:after="0" w:line="240" w:lineRule="auto"/>
        <w:jc w:val="left"/>
        <w:rPr>
          <w:rFonts w:eastAsia="Times New Roman"/>
          <w:color w:val="000000"/>
          <w:sz w:val="23"/>
          <w:szCs w:val="23"/>
          <w:lang w:eastAsia="en-AU"/>
        </w:rPr>
      </w:pPr>
      <w:r w:rsidRPr="00D72563">
        <w:rPr>
          <w:rFonts w:eastAsia="Times New Roman"/>
          <w:color w:val="000000"/>
          <w:sz w:val="23"/>
          <w:szCs w:val="23"/>
          <w:lang w:eastAsia="en-AU"/>
        </w:rPr>
        <w:t>on 2 March 2023</w:t>
      </w:r>
    </w:p>
    <w:p w14:paraId="0FEFBD5D" w14:textId="77777777" w:rsidR="00D72563" w:rsidRPr="00D72563" w:rsidRDefault="00D72563" w:rsidP="00D72563">
      <w:pPr>
        <w:keepNext/>
        <w:keepLines/>
        <w:autoSpaceDE w:val="0"/>
        <w:autoSpaceDN w:val="0"/>
        <w:adjustRightInd w:val="0"/>
        <w:spacing w:before="120" w:after="0" w:line="240" w:lineRule="auto"/>
        <w:jc w:val="left"/>
        <w:rPr>
          <w:rFonts w:eastAsia="Times New Roman"/>
          <w:color w:val="000000"/>
          <w:sz w:val="23"/>
          <w:szCs w:val="23"/>
          <w:lang w:eastAsia="en-AU"/>
        </w:rPr>
      </w:pPr>
      <w:r w:rsidRPr="00D72563">
        <w:rPr>
          <w:rFonts w:eastAsia="Times New Roman"/>
          <w:color w:val="000000"/>
          <w:sz w:val="23"/>
          <w:szCs w:val="23"/>
          <w:lang w:eastAsia="en-AU"/>
        </w:rPr>
        <w:t>No 8 of 2023</w:t>
      </w:r>
    </w:p>
    <w:p w14:paraId="7ADD7E6C" w14:textId="77777777" w:rsidR="0016463B" w:rsidRPr="0016463B" w:rsidRDefault="0016463B" w:rsidP="0016463B">
      <w:pPr>
        <w:pStyle w:val="GG-body"/>
      </w:pPr>
    </w:p>
    <w:p w14:paraId="1E4800FA" w14:textId="391BC0C9" w:rsidR="00D72563" w:rsidRPr="009D1E2E" w:rsidRDefault="009D1E2E" w:rsidP="00D72563">
      <w:pPr>
        <w:pStyle w:val="Heading1"/>
      </w:pPr>
      <w:r>
        <w:rPr>
          <w:lang w:val="en-US"/>
        </w:rPr>
        <w:br w:type="page"/>
      </w:r>
      <w:bookmarkStart w:id="42" w:name="_Toc33707982"/>
      <w:bookmarkStart w:id="43" w:name="_Toc33708153"/>
    </w:p>
    <w:p w14:paraId="617684D8" w14:textId="2C126F0B" w:rsidR="009D1E2E" w:rsidRPr="009D1E2E" w:rsidRDefault="009D1E2E" w:rsidP="00F80EF5">
      <w:pPr>
        <w:pStyle w:val="Heading1"/>
      </w:pPr>
      <w:bookmarkStart w:id="44" w:name="_Toc128643916"/>
      <w:r w:rsidRPr="009D1E2E">
        <w:lastRenderedPageBreak/>
        <w:t>State Government Instruments</w:t>
      </w:r>
      <w:bookmarkEnd w:id="42"/>
      <w:bookmarkEnd w:id="43"/>
      <w:bookmarkEnd w:id="44"/>
    </w:p>
    <w:p w14:paraId="01F2013E" w14:textId="77777777" w:rsidR="00D72563" w:rsidRDefault="00D72563" w:rsidP="00071AF2">
      <w:pPr>
        <w:pStyle w:val="Heading2"/>
      </w:pPr>
      <w:bookmarkStart w:id="45" w:name="_Toc128643917"/>
      <w:r w:rsidRPr="00BB49B7">
        <w:t>Building Work Contractors Act 1995</w:t>
      </w:r>
      <w:bookmarkEnd w:id="45"/>
    </w:p>
    <w:p w14:paraId="3C2650A9" w14:textId="77777777" w:rsidR="00D72563" w:rsidRPr="00BB49B7" w:rsidRDefault="00D72563" w:rsidP="00D72563">
      <w:pPr>
        <w:pStyle w:val="GG-Title3"/>
      </w:pPr>
      <w:r w:rsidRPr="00BB49B7">
        <w:t>Exemption</w:t>
      </w:r>
    </w:p>
    <w:p w14:paraId="24F14985" w14:textId="77777777" w:rsidR="00D72563" w:rsidRPr="00BB49B7" w:rsidRDefault="00D72563" w:rsidP="00D72563">
      <w:pPr>
        <w:pStyle w:val="GG-body"/>
      </w:pPr>
      <w:r w:rsidRPr="00C90367">
        <w:t xml:space="preserve">TAKE notice that, pursuant to section 45 of the </w:t>
      </w:r>
      <w:r w:rsidRPr="00C90367">
        <w:rPr>
          <w:i/>
        </w:rPr>
        <w:t>Building Work Contractors Act 1995</w:t>
      </w:r>
      <w:r w:rsidRPr="00C90367">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r w:rsidRPr="00BB49B7">
        <w:t>.</w:t>
      </w:r>
    </w:p>
    <w:p w14:paraId="579E3541" w14:textId="77777777" w:rsidR="00D72563" w:rsidRPr="00BB49B7" w:rsidRDefault="00D72563" w:rsidP="00D72563">
      <w:pPr>
        <w:pStyle w:val="GG-Title2"/>
      </w:pPr>
      <w:r w:rsidRPr="00BB49B7">
        <w:t>Schedule 1</w:t>
      </w:r>
    </w:p>
    <w:p w14:paraId="6B6DD275" w14:textId="77777777" w:rsidR="00D72563" w:rsidRPr="00BB49B7" w:rsidRDefault="00D72563" w:rsidP="00D72563">
      <w:pPr>
        <w:pStyle w:val="GG-SDated"/>
        <w:spacing w:after="80"/>
        <w:jc w:val="center"/>
        <w:rPr>
          <w:spacing w:val="-4"/>
        </w:rPr>
      </w:pPr>
      <w:r w:rsidRPr="00C90367">
        <w:rPr>
          <w:spacing w:val="-4"/>
        </w:rPr>
        <w:t>DAMIAN EGIDIO BLD 296274</w:t>
      </w:r>
    </w:p>
    <w:p w14:paraId="6F2FB628" w14:textId="77777777" w:rsidR="00D72563" w:rsidRPr="00BB49B7" w:rsidRDefault="00D72563" w:rsidP="00D72563">
      <w:pPr>
        <w:pStyle w:val="GG-Title2"/>
      </w:pPr>
      <w:r w:rsidRPr="00BB49B7">
        <w:t>Schedule 2</w:t>
      </w:r>
    </w:p>
    <w:p w14:paraId="146C0CDA" w14:textId="77777777" w:rsidR="00D72563" w:rsidRPr="00BB49B7" w:rsidRDefault="00D72563" w:rsidP="00D72563">
      <w:pPr>
        <w:pStyle w:val="GG-body"/>
      </w:pPr>
      <w:r w:rsidRPr="00C90367">
        <w:t xml:space="preserve">Construction of a </w:t>
      </w:r>
      <w:proofErr w:type="gramStart"/>
      <w:r w:rsidRPr="00C90367">
        <w:t>two storey</w:t>
      </w:r>
      <w:proofErr w:type="gramEnd"/>
      <w:r w:rsidRPr="00C90367">
        <w:t xml:space="preserve"> detached residential dwelling on proposed sub-division currently encompassed by Allotment 43 in Filed Plan 15151 being a portion of the land described in Certificate of Title Volume 5069 Folio 22, more commonly known as 12 Gladstone Street, Fullarton SA 5063</w:t>
      </w:r>
      <w:r w:rsidRPr="00BB49B7">
        <w:t>.</w:t>
      </w:r>
    </w:p>
    <w:p w14:paraId="1035C577" w14:textId="77777777" w:rsidR="00D72563" w:rsidRPr="00BB49B7" w:rsidRDefault="00D72563" w:rsidP="00D72563">
      <w:pPr>
        <w:pStyle w:val="GG-Title2"/>
      </w:pPr>
      <w:r w:rsidRPr="00BB49B7">
        <w:t>Schedule 3</w:t>
      </w:r>
    </w:p>
    <w:p w14:paraId="79E51788" w14:textId="77777777" w:rsidR="00D72563" w:rsidRPr="00C90367" w:rsidRDefault="00D72563" w:rsidP="00D72563">
      <w:pPr>
        <w:pStyle w:val="GG-body"/>
        <w:ind w:left="280" w:hanging="266"/>
      </w:pPr>
      <w:r w:rsidRPr="00BB49B7">
        <w:t>1.</w:t>
      </w:r>
      <w:r w:rsidRPr="00BB49B7">
        <w:tab/>
      </w:r>
      <w:r w:rsidRPr="00C90367">
        <w:t>This exemption is limited to domestic building work personally performed by the licensee in relation to the building work described in Schedule 2.</w:t>
      </w:r>
    </w:p>
    <w:p w14:paraId="64C4AA2D" w14:textId="77777777" w:rsidR="00D72563" w:rsidRPr="00C90367" w:rsidRDefault="00D72563" w:rsidP="00D72563">
      <w:pPr>
        <w:pStyle w:val="GG-body"/>
        <w:ind w:left="280" w:hanging="266"/>
      </w:pPr>
      <w:r w:rsidRPr="00C90367">
        <w:t>2.</w:t>
      </w:r>
      <w:r w:rsidRPr="00C90367">
        <w:tab/>
        <w:t>This exemption does not apply to any domestic building work the licensee contracts to another building work contractor, for which that contractor is required by law to hold building indemnity insurance.</w:t>
      </w:r>
    </w:p>
    <w:p w14:paraId="67C15E3B" w14:textId="77777777" w:rsidR="00D72563" w:rsidRPr="00BB49B7" w:rsidRDefault="00D72563" w:rsidP="00D72563">
      <w:pPr>
        <w:pStyle w:val="GG-body"/>
        <w:ind w:left="280" w:hanging="266"/>
      </w:pPr>
      <w:r w:rsidRPr="00C90367">
        <w:t>3.</w:t>
      </w:r>
      <w:r w:rsidRPr="00C90367">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r>
        <w:t>:</w:t>
      </w:r>
    </w:p>
    <w:p w14:paraId="0048EE21" w14:textId="77777777" w:rsidR="00D72563" w:rsidRPr="00C90367" w:rsidRDefault="00D72563" w:rsidP="00BC75AF">
      <w:pPr>
        <w:pStyle w:val="GG-SDated"/>
        <w:numPr>
          <w:ilvl w:val="0"/>
          <w:numId w:val="5"/>
        </w:numPr>
        <w:tabs>
          <w:tab w:val="clear" w:pos="1134"/>
        </w:tabs>
        <w:ind w:left="567" w:hanging="283"/>
        <w:rPr>
          <w:spacing w:val="-4"/>
        </w:rPr>
      </w:pPr>
      <w:r w:rsidRPr="00C90367">
        <w:rPr>
          <w:spacing w:val="-4"/>
        </w:rPr>
        <w:t xml:space="preserve">Providing evidence that an adequate policy of building indemnity insurance is in force to cover the balance of the five-year period from the date of completion of the building work the subject of this </w:t>
      </w:r>
      <w:proofErr w:type="gramStart"/>
      <w:r w:rsidRPr="00C90367">
        <w:rPr>
          <w:spacing w:val="-4"/>
        </w:rPr>
        <w:t>exemption;</w:t>
      </w:r>
      <w:proofErr w:type="gramEnd"/>
    </w:p>
    <w:p w14:paraId="08E422A9" w14:textId="77777777" w:rsidR="00D72563" w:rsidRPr="00C90367" w:rsidRDefault="00D72563" w:rsidP="00BC75AF">
      <w:pPr>
        <w:pStyle w:val="GG-SDated"/>
        <w:numPr>
          <w:ilvl w:val="0"/>
          <w:numId w:val="5"/>
        </w:numPr>
        <w:tabs>
          <w:tab w:val="clear" w:pos="1134"/>
        </w:tabs>
        <w:ind w:left="567" w:hanging="283"/>
        <w:rPr>
          <w:spacing w:val="-4"/>
        </w:rPr>
      </w:pPr>
      <w:r w:rsidRPr="00C90367">
        <w:rPr>
          <w:spacing w:val="-4"/>
        </w:rPr>
        <w:t xml:space="preserve">Providing evidence of an independent expert inspection of the building work the subject of this </w:t>
      </w:r>
      <w:proofErr w:type="gramStart"/>
      <w:r w:rsidRPr="00C90367">
        <w:rPr>
          <w:spacing w:val="-4"/>
        </w:rPr>
        <w:t>exemption;</w:t>
      </w:r>
      <w:proofErr w:type="gramEnd"/>
    </w:p>
    <w:p w14:paraId="3312697D" w14:textId="77777777" w:rsidR="00D72563" w:rsidRPr="00C90367" w:rsidRDefault="00D72563" w:rsidP="00BC75AF">
      <w:pPr>
        <w:pStyle w:val="GG-SDated"/>
        <w:numPr>
          <w:ilvl w:val="0"/>
          <w:numId w:val="5"/>
        </w:numPr>
        <w:tabs>
          <w:tab w:val="clear" w:pos="1134"/>
        </w:tabs>
        <w:ind w:left="567" w:hanging="283"/>
        <w:rPr>
          <w:spacing w:val="-4"/>
        </w:rPr>
      </w:pPr>
      <w:r w:rsidRPr="00C90367">
        <w:rPr>
          <w:spacing w:val="-4"/>
        </w:rPr>
        <w:t xml:space="preserve">Making an independent expert report available to prospective purchasers of the </w:t>
      </w:r>
      <w:proofErr w:type="gramStart"/>
      <w:r w:rsidRPr="00C90367">
        <w:rPr>
          <w:spacing w:val="-4"/>
        </w:rPr>
        <w:t>property;</w:t>
      </w:r>
      <w:proofErr w:type="gramEnd"/>
    </w:p>
    <w:p w14:paraId="6465BC30" w14:textId="77777777" w:rsidR="00D72563" w:rsidRPr="00BB49B7" w:rsidRDefault="00D72563" w:rsidP="00BC75AF">
      <w:pPr>
        <w:pStyle w:val="GG-SDated"/>
        <w:numPr>
          <w:ilvl w:val="0"/>
          <w:numId w:val="5"/>
        </w:numPr>
        <w:tabs>
          <w:tab w:val="clear" w:pos="1134"/>
        </w:tabs>
        <w:spacing w:after="80"/>
        <w:ind w:left="567" w:hanging="283"/>
        <w:rPr>
          <w:spacing w:val="-4"/>
        </w:rPr>
      </w:pPr>
      <w:r w:rsidRPr="00C90367">
        <w:rPr>
          <w:spacing w:val="-4"/>
        </w:rPr>
        <w:t>Giving prospective purchasers of the property notice of the absence of a policy of building indemnity insurance.</w:t>
      </w:r>
    </w:p>
    <w:p w14:paraId="2DF15B96" w14:textId="77777777" w:rsidR="00D72563" w:rsidRPr="00065CB8" w:rsidRDefault="00D72563" w:rsidP="00D72563">
      <w:pPr>
        <w:pStyle w:val="GG-SDated"/>
      </w:pPr>
      <w:r w:rsidRPr="00065CB8">
        <w:t>Dated: 2</w:t>
      </w:r>
      <w:r>
        <w:t>7</w:t>
      </w:r>
      <w:r w:rsidRPr="00065CB8">
        <w:t xml:space="preserve"> February 2023</w:t>
      </w:r>
    </w:p>
    <w:p w14:paraId="1F535911" w14:textId="77777777" w:rsidR="00D72563" w:rsidRPr="00BB49B7" w:rsidRDefault="00D72563" w:rsidP="00D72563">
      <w:pPr>
        <w:pStyle w:val="GG-SName"/>
      </w:pPr>
      <w:r w:rsidRPr="00BB49B7">
        <w:t>Zoe Thomas</w:t>
      </w:r>
    </w:p>
    <w:p w14:paraId="5B8CB744" w14:textId="77777777" w:rsidR="00D72563" w:rsidRPr="00BB49B7" w:rsidRDefault="00D72563" w:rsidP="00D72563">
      <w:pPr>
        <w:pStyle w:val="GG-Signature"/>
      </w:pPr>
      <w:r w:rsidRPr="00BB49B7">
        <w:t>Assistant Director, Licensing</w:t>
      </w:r>
    </w:p>
    <w:p w14:paraId="405FA097" w14:textId="77777777" w:rsidR="00D72563" w:rsidRDefault="00D72563" w:rsidP="00D72563">
      <w:pPr>
        <w:pStyle w:val="GG-Signature"/>
      </w:pPr>
      <w:r w:rsidRPr="00BB49B7">
        <w:t>Delegate for the Minister for Consumer and Business Affairs</w:t>
      </w:r>
    </w:p>
    <w:p w14:paraId="2FA0A87C" w14:textId="77777777" w:rsidR="00D72563" w:rsidRDefault="00D72563" w:rsidP="00D72563">
      <w:pPr>
        <w:pStyle w:val="GG-Signature"/>
        <w:pBdr>
          <w:top w:val="single" w:sz="4" w:space="1" w:color="auto"/>
        </w:pBdr>
        <w:spacing w:before="100" w:line="14" w:lineRule="exact"/>
        <w:jc w:val="center"/>
      </w:pPr>
    </w:p>
    <w:p w14:paraId="416C588A" w14:textId="77777777" w:rsidR="00D72563" w:rsidRDefault="00D72563" w:rsidP="00D72563">
      <w:pPr>
        <w:pStyle w:val="GG-body"/>
        <w:spacing w:after="0"/>
      </w:pPr>
    </w:p>
    <w:p w14:paraId="5591F7C4" w14:textId="77777777" w:rsidR="00D72563" w:rsidRDefault="00D72563" w:rsidP="00D72563">
      <w:pPr>
        <w:pStyle w:val="GG-Title1"/>
      </w:pPr>
      <w:r w:rsidRPr="00BB49B7">
        <w:t>Building Work Contractors Act 1995</w:t>
      </w:r>
    </w:p>
    <w:p w14:paraId="5BDAF2FE" w14:textId="77777777" w:rsidR="00D72563" w:rsidRPr="00BB49B7" w:rsidRDefault="00D72563" w:rsidP="00D72563">
      <w:pPr>
        <w:pStyle w:val="GG-Title3"/>
      </w:pPr>
      <w:r w:rsidRPr="00BB49B7">
        <w:t>Exemption</w:t>
      </w:r>
    </w:p>
    <w:p w14:paraId="79A8DD7A" w14:textId="77777777" w:rsidR="00D72563" w:rsidRPr="00BB49B7" w:rsidRDefault="00D72563" w:rsidP="00D72563">
      <w:pPr>
        <w:pStyle w:val="GG-body"/>
      </w:pPr>
      <w:r w:rsidRPr="00BB49B7">
        <w:t xml:space="preserve">TAKE notice that, pursuant to section 45 of the </w:t>
      </w:r>
      <w:r w:rsidRPr="00BB49B7">
        <w:rPr>
          <w:i/>
        </w:rPr>
        <w:t>Building Work Contractors Act 1995</w:t>
      </w:r>
      <w:r w:rsidRPr="00BB49B7">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5E457E0A" w14:textId="77777777" w:rsidR="00D72563" w:rsidRPr="00BB49B7" w:rsidRDefault="00D72563" w:rsidP="00D72563">
      <w:pPr>
        <w:pStyle w:val="GG-Title2"/>
      </w:pPr>
      <w:r w:rsidRPr="00BB49B7">
        <w:t>Schedule 1</w:t>
      </w:r>
    </w:p>
    <w:p w14:paraId="2B01350E" w14:textId="77777777" w:rsidR="00D72563" w:rsidRPr="00BB49B7" w:rsidRDefault="00D72563" w:rsidP="00D72563">
      <w:pPr>
        <w:pStyle w:val="GG-SDated"/>
        <w:spacing w:after="80"/>
        <w:jc w:val="center"/>
        <w:rPr>
          <w:spacing w:val="-4"/>
        </w:rPr>
      </w:pPr>
      <w:r w:rsidRPr="00BB49B7">
        <w:rPr>
          <w:spacing w:val="-4"/>
        </w:rPr>
        <w:t>LYDIA BAIS - BLD 177020</w:t>
      </w:r>
    </w:p>
    <w:p w14:paraId="685D1162" w14:textId="77777777" w:rsidR="00D72563" w:rsidRPr="00BB49B7" w:rsidRDefault="00D72563" w:rsidP="00D72563">
      <w:pPr>
        <w:pStyle w:val="GG-Title2"/>
      </w:pPr>
      <w:r w:rsidRPr="00BB49B7">
        <w:t>Schedule 2</w:t>
      </w:r>
    </w:p>
    <w:p w14:paraId="5570B863" w14:textId="77777777" w:rsidR="00D72563" w:rsidRPr="00BB49B7" w:rsidRDefault="00D72563" w:rsidP="00D72563">
      <w:pPr>
        <w:pStyle w:val="GG-body"/>
      </w:pPr>
      <w:r w:rsidRPr="00BB49B7">
        <w:t xml:space="preserve">Construction of a masonry fence with iron inserts at Allotment 30 in Deposited Plan 71972 being a portion of the land described in Certificate of Title Volume 5978 Folio 524, more commonly known as 19 </w:t>
      </w:r>
      <w:proofErr w:type="spellStart"/>
      <w:r w:rsidRPr="00BB49B7">
        <w:t>Myzantha</w:t>
      </w:r>
      <w:proofErr w:type="spellEnd"/>
      <w:r w:rsidRPr="00BB49B7">
        <w:t xml:space="preserve"> Street, Lockleys SA 5032.</w:t>
      </w:r>
    </w:p>
    <w:p w14:paraId="605E9B5C" w14:textId="77777777" w:rsidR="00D72563" w:rsidRPr="00BB49B7" w:rsidRDefault="00D72563" w:rsidP="00D72563">
      <w:pPr>
        <w:pStyle w:val="GG-Title2"/>
      </w:pPr>
      <w:r w:rsidRPr="00BB49B7">
        <w:t>Schedule 3</w:t>
      </w:r>
    </w:p>
    <w:p w14:paraId="287AF9C1" w14:textId="77777777" w:rsidR="00D72563" w:rsidRPr="00BB49B7" w:rsidRDefault="00D72563" w:rsidP="00D72563">
      <w:pPr>
        <w:pStyle w:val="GG-body"/>
        <w:ind w:left="280" w:hanging="266"/>
      </w:pPr>
      <w:r w:rsidRPr="00BB49B7">
        <w:t>1.</w:t>
      </w:r>
      <w:r w:rsidRPr="00BB49B7">
        <w:tab/>
        <w:t>This exemption is limited to domestic building work personally performed by the licensee in relation to the building work described in Schedule 2.</w:t>
      </w:r>
    </w:p>
    <w:p w14:paraId="10CC3915" w14:textId="77777777" w:rsidR="00D72563" w:rsidRPr="00BB49B7" w:rsidRDefault="00D72563" w:rsidP="00D72563">
      <w:pPr>
        <w:pStyle w:val="GG-body"/>
        <w:ind w:left="280" w:hanging="266"/>
      </w:pPr>
      <w:r w:rsidRPr="00BB49B7">
        <w:t>2.</w:t>
      </w:r>
      <w:r w:rsidRPr="00BB49B7">
        <w:tab/>
        <w:t>This exemption does not apply to any domestic building work the licensee contracts to another building work contractor, for which that contractor is required by law to hold building indemnity insurance.</w:t>
      </w:r>
    </w:p>
    <w:p w14:paraId="05B6978D" w14:textId="77777777" w:rsidR="00D72563" w:rsidRPr="00BB49B7" w:rsidRDefault="00D72563" w:rsidP="00D72563">
      <w:pPr>
        <w:pStyle w:val="GG-body"/>
        <w:ind w:left="280" w:hanging="266"/>
      </w:pPr>
      <w:r w:rsidRPr="00BB49B7">
        <w:t>3.</w:t>
      </w:r>
      <w:r w:rsidRPr="00BB49B7">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48E0A32F" w14:textId="77777777" w:rsidR="00D72563" w:rsidRPr="00BB49B7" w:rsidRDefault="00D72563" w:rsidP="00BC75AF">
      <w:pPr>
        <w:pStyle w:val="GG-SDated"/>
        <w:numPr>
          <w:ilvl w:val="0"/>
          <w:numId w:val="5"/>
        </w:numPr>
        <w:tabs>
          <w:tab w:val="clear" w:pos="1134"/>
        </w:tabs>
        <w:ind w:left="567" w:hanging="283"/>
        <w:rPr>
          <w:spacing w:val="-4"/>
        </w:rPr>
      </w:pPr>
      <w:r w:rsidRPr="00BB49B7">
        <w:rPr>
          <w:spacing w:val="-4"/>
        </w:rPr>
        <w:t xml:space="preserve">Providing evidence that an adequate policy of building indemnity insurance is in force to cover the balance of the five-year period from the date of completion of the building work the subject of this </w:t>
      </w:r>
      <w:proofErr w:type="gramStart"/>
      <w:r w:rsidRPr="00BB49B7">
        <w:rPr>
          <w:spacing w:val="-4"/>
        </w:rPr>
        <w:t>exemption;</w:t>
      </w:r>
      <w:proofErr w:type="gramEnd"/>
    </w:p>
    <w:p w14:paraId="6CE12D4B" w14:textId="77777777" w:rsidR="00D72563" w:rsidRPr="00BB49B7" w:rsidRDefault="00D72563" w:rsidP="00BC75AF">
      <w:pPr>
        <w:pStyle w:val="GG-SDated"/>
        <w:numPr>
          <w:ilvl w:val="0"/>
          <w:numId w:val="5"/>
        </w:numPr>
        <w:tabs>
          <w:tab w:val="clear" w:pos="1134"/>
        </w:tabs>
        <w:ind w:left="567" w:hanging="283"/>
        <w:rPr>
          <w:spacing w:val="-4"/>
        </w:rPr>
      </w:pPr>
      <w:r w:rsidRPr="00BB49B7">
        <w:rPr>
          <w:spacing w:val="-4"/>
        </w:rPr>
        <w:t xml:space="preserve">Providing evidence of an independent expert inspection of the building work the subject of this </w:t>
      </w:r>
      <w:proofErr w:type="gramStart"/>
      <w:r w:rsidRPr="00BB49B7">
        <w:rPr>
          <w:spacing w:val="-4"/>
        </w:rPr>
        <w:t>exemption;</w:t>
      </w:r>
      <w:proofErr w:type="gramEnd"/>
    </w:p>
    <w:p w14:paraId="159393AE" w14:textId="77777777" w:rsidR="00D72563" w:rsidRPr="00BB49B7" w:rsidRDefault="00D72563" w:rsidP="00BC75AF">
      <w:pPr>
        <w:pStyle w:val="GG-SDated"/>
        <w:numPr>
          <w:ilvl w:val="0"/>
          <w:numId w:val="5"/>
        </w:numPr>
        <w:tabs>
          <w:tab w:val="clear" w:pos="1134"/>
        </w:tabs>
        <w:ind w:left="567" w:hanging="283"/>
        <w:rPr>
          <w:spacing w:val="-4"/>
        </w:rPr>
      </w:pPr>
      <w:r w:rsidRPr="00BB49B7">
        <w:rPr>
          <w:spacing w:val="-4"/>
        </w:rPr>
        <w:t xml:space="preserve">Making an independent expert report available to prospective purchasers of the </w:t>
      </w:r>
      <w:proofErr w:type="gramStart"/>
      <w:r w:rsidRPr="00BB49B7">
        <w:rPr>
          <w:spacing w:val="-4"/>
        </w:rPr>
        <w:t>property;</w:t>
      </w:r>
      <w:proofErr w:type="gramEnd"/>
    </w:p>
    <w:p w14:paraId="59953062" w14:textId="77777777" w:rsidR="00D72563" w:rsidRPr="00BB49B7" w:rsidRDefault="00D72563" w:rsidP="00BC75AF">
      <w:pPr>
        <w:pStyle w:val="GG-SDated"/>
        <w:numPr>
          <w:ilvl w:val="0"/>
          <w:numId w:val="5"/>
        </w:numPr>
        <w:tabs>
          <w:tab w:val="clear" w:pos="1134"/>
        </w:tabs>
        <w:spacing w:after="80"/>
        <w:ind w:left="567" w:hanging="283"/>
        <w:rPr>
          <w:spacing w:val="-4"/>
        </w:rPr>
      </w:pPr>
      <w:r w:rsidRPr="00BB49B7">
        <w:rPr>
          <w:spacing w:val="-4"/>
        </w:rPr>
        <w:t>Giving prospective purchasers of the property notice of the absence of a policy of building indemnity insurance.</w:t>
      </w:r>
    </w:p>
    <w:p w14:paraId="4B6E05F4" w14:textId="77777777" w:rsidR="00D72563" w:rsidRPr="00065CB8" w:rsidRDefault="00D72563" w:rsidP="00D72563">
      <w:pPr>
        <w:pStyle w:val="GG-SDated"/>
      </w:pPr>
      <w:r w:rsidRPr="00065CB8">
        <w:t>Dated: 24 February 2023</w:t>
      </w:r>
    </w:p>
    <w:p w14:paraId="56E74020" w14:textId="77777777" w:rsidR="00D72563" w:rsidRPr="00BB49B7" w:rsidRDefault="00D72563" w:rsidP="00D72563">
      <w:pPr>
        <w:pStyle w:val="GG-SName"/>
      </w:pPr>
      <w:r w:rsidRPr="00BB49B7">
        <w:t>Zoe Thomas</w:t>
      </w:r>
    </w:p>
    <w:p w14:paraId="0093E757" w14:textId="77777777" w:rsidR="00D72563" w:rsidRPr="00BB49B7" w:rsidRDefault="00D72563" w:rsidP="00D72563">
      <w:pPr>
        <w:pStyle w:val="GG-Signature"/>
      </w:pPr>
      <w:r w:rsidRPr="00BB49B7">
        <w:t>Assistant Director, Licensing</w:t>
      </w:r>
    </w:p>
    <w:p w14:paraId="6BDE8F75" w14:textId="03FA5A02" w:rsidR="00D72563" w:rsidRDefault="00D72563" w:rsidP="00D72563">
      <w:pPr>
        <w:pStyle w:val="GG-Signature"/>
      </w:pPr>
      <w:r w:rsidRPr="00BB49B7">
        <w:t>Delegate for the Minister for Consumer and Business Affairs</w:t>
      </w:r>
    </w:p>
    <w:p w14:paraId="365BA158" w14:textId="744983A8" w:rsidR="00D72563" w:rsidRDefault="00D72563" w:rsidP="00D72563">
      <w:pPr>
        <w:pStyle w:val="GG-Signature"/>
        <w:pBdr>
          <w:bottom w:val="single" w:sz="4" w:space="1" w:color="auto"/>
        </w:pBdr>
        <w:spacing w:line="52" w:lineRule="exact"/>
        <w:jc w:val="center"/>
      </w:pPr>
    </w:p>
    <w:p w14:paraId="434CCA4E" w14:textId="73F9D8FE" w:rsidR="00D72563" w:rsidRDefault="00D72563" w:rsidP="00D72563">
      <w:pPr>
        <w:pStyle w:val="GG-Signature"/>
        <w:pBdr>
          <w:top w:val="single" w:sz="4" w:space="1" w:color="auto"/>
        </w:pBdr>
        <w:spacing w:before="34" w:line="14" w:lineRule="exact"/>
        <w:jc w:val="center"/>
      </w:pPr>
    </w:p>
    <w:p w14:paraId="1AD32FE8" w14:textId="01CE4A20" w:rsidR="00D72563" w:rsidRDefault="00D72563">
      <w:pPr>
        <w:spacing w:after="0" w:line="240" w:lineRule="auto"/>
        <w:jc w:val="left"/>
        <w:rPr>
          <w:rFonts w:eastAsia="Times New Roman"/>
          <w:szCs w:val="17"/>
          <w:lang w:val="en-US"/>
        </w:rPr>
      </w:pPr>
      <w:r>
        <w:rPr>
          <w:lang w:val="en-US"/>
        </w:rPr>
        <w:br w:type="page"/>
      </w:r>
    </w:p>
    <w:p w14:paraId="75FA4225" w14:textId="77777777" w:rsidR="00D72563" w:rsidRDefault="00D72563" w:rsidP="00071AF2">
      <w:pPr>
        <w:pStyle w:val="Heading2"/>
      </w:pPr>
      <w:bookmarkStart w:id="46" w:name="_Toc128643918"/>
      <w:r w:rsidRPr="00D13EDC">
        <w:lastRenderedPageBreak/>
        <w:t>Housing Improvement Act 2016</w:t>
      </w:r>
      <w:bookmarkEnd w:id="46"/>
    </w:p>
    <w:p w14:paraId="1CC86AF9" w14:textId="77777777" w:rsidR="00D72563" w:rsidRPr="00D13EDC" w:rsidRDefault="00D72563" w:rsidP="00D72563">
      <w:pPr>
        <w:pStyle w:val="GG-Title3"/>
      </w:pPr>
      <w:r w:rsidRPr="00D13EDC">
        <w:t>Rent Control Revocations</w:t>
      </w:r>
    </w:p>
    <w:p w14:paraId="4FBC8ABA" w14:textId="77777777" w:rsidR="00D72563" w:rsidRPr="009342F0" w:rsidRDefault="00D72563" w:rsidP="00D72563">
      <w:pPr>
        <w:pStyle w:val="GG-body"/>
        <w:rPr>
          <w:spacing w:val="-2"/>
        </w:rPr>
      </w:pPr>
      <w:r w:rsidRPr="009342F0">
        <w:rPr>
          <w:spacing w:val="-2"/>
        </w:rPr>
        <w:t xml:space="preserve">Whereas the Minister for Human Services Delegate is satisfied that each of the houses described hereunder has ceased to be unsafe or unsuitable for human habitation for the purposes of the </w:t>
      </w:r>
      <w:r w:rsidRPr="009342F0">
        <w:rPr>
          <w:i/>
          <w:iCs/>
          <w:spacing w:val="-2"/>
        </w:rPr>
        <w:t>Housing Improvement Act 2016</w:t>
      </w:r>
      <w:r w:rsidRPr="009342F0">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676"/>
        <w:gridCol w:w="1693"/>
      </w:tblGrid>
      <w:tr w:rsidR="00D72563" w:rsidRPr="000C5E56" w14:paraId="58B6A76F" w14:textId="77777777" w:rsidTr="006160D0">
        <w:trPr>
          <w:tblHeader/>
        </w:trPr>
        <w:tc>
          <w:tcPr>
            <w:tcW w:w="1592" w:type="pct"/>
            <w:tcBorders>
              <w:top w:val="single" w:sz="4" w:space="0" w:color="auto"/>
              <w:bottom w:val="single" w:sz="4" w:space="0" w:color="auto"/>
            </w:tcBorders>
            <w:vAlign w:val="center"/>
          </w:tcPr>
          <w:p w14:paraId="0F22EB39" w14:textId="77777777" w:rsidR="00D72563" w:rsidRPr="000C5E56" w:rsidRDefault="00D72563" w:rsidP="006160D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Address of Premises</w:t>
            </w:r>
          </w:p>
        </w:tc>
        <w:tc>
          <w:tcPr>
            <w:tcW w:w="2502" w:type="pct"/>
            <w:tcBorders>
              <w:top w:val="single" w:sz="4" w:space="0" w:color="auto"/>
              <w:bottom w:val="single" w:sz="4" w:space="0" w:color="auto"/>
            </w:tcBorders>
            <w:vAlign w:val="center"/>
          </w:tcPr>
          <w:p w14:paraId="49A6A187" w14:textId="77777777" w:rsidR="00D72563" w:rsidRPr="000C5E56" w:rsidRDefault="00D72563" w:rsidP="006160D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Allotment Section</w:t>
            </w:r>
          </w:p>
        </w:tc>
        <w:tc>
          <w:tcPr>
            <w:tcW w:w="906" w:type="pct"/>
            <w:tcBorders>
              <w:top w:val="single" w:sz="4" w:space="0" w:color="auto"/>
              <w:bottom w:val="single" w:sz="4" w:space="0" w:color="auto"/>
            </w:tcBorders>
            <w:vAlign w:val="center"/>
          </w:tcPr>
          <w:p w14:paraId="188F9E3F" w14:textId="77777777" w:rsidR="00D72563" w:rsidRPr="000C5E56" w:rsidRDefault="00D72563" w:rsidP="006160D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u w:val="single"/>
              </w:rPr>
              <w:t>Certificate of Title</w:t>
            </w:r>
            <w:r w:rsidRPr="000C5E56">
              <w:rPr>
                <w:b/>
                <w:bCs/>
                <w:szCs w:val="17"/>
              </w:rPr>
              <w:t xml:space="preserve"> </w:t>
            </w:r>
            <w:r w:rsidRPr="000C5E56">
              <w:rPr>
                <w:b/>
                <w:bCs/>
                <w:szCs w:val="17"/>
              </w:rPr>
              <w:br/>
              <w:t>Volume/Folio</w:t>
            </w:r>
          </w:p>
        </w:tc>
      </w:tr>
      <w:tr w:rsidR="00D72563" w:rsidRPr="000C5E56" w14:paraId="3CEFFABD" w14:textId="77777777" w:rsidTr="006160D0">
        <w:trPr>
          <w:tblHeader/>
        </w:trPr>
        <w:tc>
          <w:tcPr>
            <w:tcW w:w="1592" w:type="pct"/>
            <w:tcBorders>
              <w:top w:val="single" w:sz="4" w:space="0" w:color="auto"/>
            </w:tcBorders>
            <w:vAlign w:val="center"/>
          </w:tcPr>
          <w:p w14:paraId="72423147" w14:textId="77777777" w:rsidR="00D72563" w:rsidRPr="000C5E56" w:rsidRDefault="00D72563" w:rsidP="006160D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2502" w:type="pct"/>
            <w:tcBorders>
              <w:top w:val="single" w:sz="4" w:space="0" w:color="auto"/>
            </w:tcBorders>
            <w:vAlign w:val="center"/>
          </w:tcPr>
          <w:p w14:paraId="70695678" w14:textId="77777777" w:rsidR="00D72563" w:rsidRPr="000C5E56" w:rsidRDefault="00D72563" w:rsidP="006160D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906" w:type="pct"/>
            <w:tcBorders>
              <w:top w:val="single" w:sz="4" w:space="0" w:color="auto"/>
            </w:tcBorders>
            <w:vAlign w:val="center"/>
          </w:tcPr>
          <w:p w14:paraId="1427262B" w14:textId="77777777" w:rsidR="00D72563" w:rsidRPr="000C5E56" w:rsidRDefault="00D72563" w:rsidP="006160D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r>
      <w:tr w:rsidR="00D72563" w:rsidRPr="000C5E56" w14:paraId="56BEA4BF" w14:textId="77777777" w:rsidTr="006160D0">
        <w:tc>
          <w:tcPr>
            <w:tcW w:w="1592" w:type="pct"/>
          </w:tcPr>
          <w:p w14:paraId="5D730A90" w14:textId="77777777" w:rsidR="00D72563" w:rsidRPr="00813EA2" w:rsidRDefault="00D72563" w:rsidP="006160D0">
            <w:pPr>
              <w:spacing w:before="20" w:after="20"/>
              <w:ind w:left="159" w:hanging="159"/>
              <w:jc w:val="left"/>
              <w:rPr>
                <w:szCs w:val="17"/>
                <w:lang w:val="en-US"/>
              </w:rPr>
            </w:pPr>
            <w:r w:rsidRPr="00F1728C">
              <w:t xml:space="preserve">600A Bowhill Road, Burdett SA 5253 </w:t>
            </w:r>
          </w:p>
        </w:tc>
        <w:tc>
          <w:tcPr>
            <w:tcW w:w="2502" w:type="pct"/>
          </w:tcPr>
          <w:p w14:paraId="2169115A" w14:textId="77777777" w:rsidR="00D72563" w:rsidRPr="000C5E56" w:rsidRDefault="00D72563" w:rsidP="006160D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159" w:hanging="159"/>
              <w:jc w:val="left"/>
              <w:rPr>
                <w:szCs w:val="17"/>
              </w:rPr>
            </w:pPr>
            <w:r w:rsidRPr="00F1728C">
              <w:t xml:space="preserve">Allotment 15 Filed Plan 3571 </w:t>
            </w:r>
            <w:proofErr w:type="gramStart"/>
            <w:r w:rsidRPr="00AC3AC7">
              <w:t>Hundred</w:t>
            </w:r>
            <w:proofErr w:type="gramEnd"/>
            <w:r w:rsidRPr="00AC3AC7">
              <w:t xml:space="preserve"> of Burdett</w:t>
            </w:r>
          </w:p>
        </w:tc>
        <w:tc>
          <w:tcPr>
            <w:tcW w:w="906" w:type="pct"/>
          </w:tcPr>
          <w:p w14:paraId="56CB77C5" w14:textId="77777777" w:rsidR="00D72563" w:rsidRPr="000C5E56" w:rsidRDefault="00D72563" w:rsidP="006160D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szCs w:val="17"/>
              </w:rPr>
            </w:pPr>
            <w:r w:rsidRPr="00AC3AC7">
              <w:rPr>
                <w:szCs w:val="17"/>
              </w:rPr>
              <w:t>CT5692/395</w:t>
            </w:r>
          </w:p>
        </w:tc>
      </w:tr>
      <w:tr w:rsidR="00D72563" w:rsidRPr="000C5E56" w14:paraId="75C44E86" w14:textId="77777777" w:rsidTr="006160D0">
        <w:tc>
          <w:tcPr>
            <w:tcW w:w="1592" w:type="pct"/>
          </w:tcPr>
          <w:p w14:paraId="6AC3079B" w14:textId="77777777" w:rsidR="00D72563" w:rsidRPr="00813EA2" w:rsidRDefault="00D72563" w:rsidP="006160D0">
            <w:pPr>
              <w:spacing w:before="20" w:after="20"/>
              <w:ind w:left="159" w:hanging="159"/>
              <w:jc w:val="left"/>
              <w:rPr>
                <w:szCs w:val="17"/>
                <w:lang w:val="en-US"/>
              </w:rPr>
            </w:pPr>
            <w:r w:rsidRPr="00AC3AC7">
              <w:rPr>
                <w:szCs w:val="17"/>
                <w:lang w:val="en-US"/>
              </w:rPr>
              <w:t>6 Martlesham Crescent, Colonel Light Gardens SA 5041</w:t>
            </w:r>
          </w:p>
        </w:tc>
        <w:tc>
          <w:tcPr>
            <w:tcW w:w="2502" w:type="pct"/>
          </w:tcPr>
          <w:p w14:paraId="5707A571" w14:textId="77777777" w:rsidR="00D72563" w:rsidRPr="00813EA2" w:rsidRDefault="00D72563" w:rsidP="006160D0">
            <w:pPr>
              <w:spacing w:before="20" w:after="20"/>
              <w:ind w:left="159" w:hanging="159"/>
              <w:jc w:val="left"/>
              <w:rPr>
                <w:szCs w:val="17"/>
                <w:lang w:val="en-US"/>
              </w:rPr>
            </w:pPr>
            <w:r w:rsidRPr="00161105">
              <w:t xml:space="preserve">Allotment 41 Deposited Plan 3210 </w:t>
            </w:r>
            <w:proofErr w:type="gramStart"/>
            <w:r w:rsidRPr="00161105">
              <w:t>Hundred</w:t>
            </w:r>
            <w:proofErr w:type="gramEnd"/>
            <w:r w:rsidRPr="00161105">
              <w:t xml:space="preserve"> of Adelaide</w:t>
            </w:r>
          </w:p>
        </w:tc>
        <w:tc>
          <w:tcPr>
            <w:tcW w:w="906" w:type="pct"/>
          </w:tcPr>
          <w:p w14:paraId="5B62BB9D" w14:textId="77777777" w:rsidR="00D72563" w:rsidRDefault="00D72563" w:rsidP="006160D0">
            <w:pPr>
              <w:spacing w:before="20" w:after="20"/>
              <w:jc w:val="center"/>
              <w:rPr>
                <w:szCs w:val="17"/>
                <w:lang w:val="en-US"/>
              </w:rPr>
            </w:pPr>
            <w:r w:rsidRPr="007E1C70">
              <w:t>CT5824/772</w:t>
            </w:r>
          </w:p>
        </w:tc>
      </w:tr>
      <w:tr w:rsidR="00D72563" w:rsidRPr="000C5E56" w14:paraId="366D8015" w14:textId="77777777" w:rsidTr="006160D0">
        <w:tc>
          <w:tcPr>
            <w:tcW w:w="1592" w:type="pct"/>
          </w:tcPr>
          <w:p w14:paraId="07055861" w14:textId="77777777" w:rsidR="00D72563" w:rsidRPr="00813EA2" w:rsidRDefault="00D72563" w:rsidP="006160D0">
            <w:pPr>
              <w:spacing w:before="20" w:after="20"/>
              <w:ind w:left="159" w:hanging="159"/>
              <w:jc w:val="left"/>
              <w:rPr>
                <w:szCs w:val="17"/>
                <w:lang w:val="en-US"/>
              </w:rPr>
            </w:pPr>
            <w:r w:rsidRPr="007A4F7D">
              <w:t xml:space="preserve">1/ 51 Radstock Street, Woodville Park SA 5011 </w:t>
            </w:r>
          </w:p>
        </w:tc>
        <w:tc>
          <w:tcPr>
            <w:tcW w:w="2502" w:type="pct"/>
          </w:tcPr>
          <w:p w14:paraId="731C31B7" w14:textId="77777777" w:rsidR="00D72563" w:rsidRPr="00813EA2" w:rsidRDefault="00D72563" w:rsidP="006160D0">
            <w:pPr>
              <w:spacing w:before="20" w:after="20"/>
              <w:ind w:left="159" w:hanging="159"/>
              <w:jc w:val="left"/>
              <w:rPr>
                <w:szCs w:val="17"/>
                <w:lang w:val="en-US"/>
              </w:rPr>
            </w:pPr>
            <w:r w:rsidRPr="00161105">
              <w:t xml:space="preserve">Allotment 40 Deposited Plan 2009 </w:t>
            </w:r>
            <w:proofErr w:type="gramStart"/>
            <w:r w:rsidRPr="00161105">
              <w:t>Hundred</w:t>
            </w:r>
            <w:proofErr w:type="gramEnd"/>
            <w:r w:rsidRPr="00161105">
              <w:t xml:space="preserve"> of Yatala</w:t>
            </w:r>
          </w:p>
        </w:tc>
        <w:tc>
          <w:tcPr>
            <w:tcW w:w="906" w:type="pct"/>
          </w:tcPr>
          <w:p w14:paraId="1BAC2754" w14:textId="77777777" w:rsidR="00D72563" w:rsidRDefault="00D72563" w:rsidP="006160D0">
            <w:pPr>
              <w:spacing w:before="20" w:after="20"/>
              <w:jc w:val="center"/>
              <w:rPr>
                <w:szCs w:val="17"/>
                <w:lang w:val="en-US"/>
              </w:rPr>
            </w:pPr>
            <w:r w:rsidRPr="007E1C70">
              <w:t>CT949/157, CT5837/250</w:t>
            </w:r>
          </w:p>
        </w:tc>
      </w:tr>
      <w:tr w:rsidR="00D72563" w:rsidRPr="000C5E56" w14:paraId="5D7F86AD" w14:textId="77777777" w:rsidTr="006160D0">
        <w:tc>
          <w:tcPr>
            <w:tcW w:w="1592" w:type="pct"/>
          </w:tcPr>
          <w:p w14:paraId="21D772CF" w14:textId="77777777" w:rsidR="00D72563" w:rsidRPr="00813EA2" w:rsidRDefault="00D72563" w:rsidP="006160D0">
            <w:pPr>
              <w:spacing w:before="20" w:after="20"/>
              <w:ind w:left="159" w:hanging="159"/>
              <w:jc w:val="left"/>
              <w:rPr>
                <w:szCs w:val="17"/>
                <w:lang w:val="en-US"/>
              </w:rPr>
            </w:pPr>
            <w:r w:rsidRPr="007A4F7D">
              <w:t xml:space="preserve">2/ 51 Radstock Street, Woodville Park SA 5011 </w:t>
            </w:r>
          </w:p>
        </w:tc>
        <w:tc>
          <w:tcPr>
            <w:tcW w:w="2502" w:type="pct"/>
          </w:tcPr>
          <w:p w14:paraId="615C261F" w14:textId="77777777" w:rsidR="00D72563" w:rsidRPr="00813EA2" w:rsidRDefault="00D72563" w:rsidP="006160D0">
            <w:pPr>
              <w:spacing w:before="20" w:after="20"/>
              <w:ind w:left="159" w:hanging="159"/>
              <w:jc w:val="left"/>
              <w:rPr>
                <w:szCs w:val="17"/>
                <w:lang w:val="en-US"/>
              </w:rPr>
            </w:pPr>
            <w:r w:rsidRPr="00161105">
              <w:t xml:space="preserve">Allotment 40 Deposited Plan 2009 </w:t>
            </w:r>
            <w:proofErr w:type="gramStart"/>
            <w:r w:rsidRPr="00161105">
              <w:t>Hundred</w:t>
            </w:r>
            <w:proofErr w:type="gramEnd"/>
            <w:r w:rsidRPr="00161105">
              <w:t xml:space="preserve"> of Yatala</w:t>
            </w:r>
          </w:p>
        </w:tc>
        <w:tc>
          <w:tcPr>
            <w:tcW w:w="906" w:type="pct"/>
          </w:tcPr>
          <w:p w14:paraId="272F5293" w14:textId="77777777" w:rsidR="00D72563" w:rsidRDefault="00D72563" w:rsidP="006160D0">
            <w:pPr>
              <w:spacing w:before="20" w:after="20"/>
              <w:jc w:val="center"/>
              <w:rPr>
                <w:szCs w:val="17"/>
                <w:lang w:val="en-US"/>
              </w:rPr>
            </w:pPr>
            <w:r w:rsidRPr="007E1C70">
              <w:t>CT949/157, CT5837/250</w:t>
            </w:r>
          </w:p>
        </w:tc>
      </w:tr>
      <w:tr w:rsidR="00D72563" w:rsidRPr="000C5E56" w14:paraId="079A90A3" w14:textId="77777777" w:rsidTr="006160D0">
        <w:tc>
          <w:tcPr>
            <w:tcW w:w="1592" w:type="pct"/>
            <w:tcBorders>
              <w:top w:val="single" w:sz="4" w:space="0" w:color="auto"/>
            </w:tcBorders>
          </w:tcPr>
          <w:p w14:paraId="005E7A4F" w14:textId="77777777" w:rsidR="00D72563" w:rsidRPr="000C5E56" w:rsidRDefault="00D72563" w:rsidP="006160D0">
            <w:pPr>
              <w:spacing w:after="0" w:line="80" w:lineRule="exact"/>
              <w:ind w:left="159" w:hanging="159"/>
              <w:jc w:val="left"/>
              <w:rPr>
                <w:szCs w:val="17"/>
              </w:rPr>
            </w:pPr>
          </w:p>
        </w:tc>
        <w:tc>
          <w:tcPr>
            <w:tcW w:w="2502" w:type="pct"/>
            <w:tcBorders>
              <w:top w:val="single" w:sz="4" w:space="0" w:color="auto"/>
            </w:tcBorders>
          </w:tcPr>
          <w:p w14:paraId="4386EBE9" w14:textId="77777777" w:rsidR="00D72563" w:rsidRPr="000C5E56" w:rsidRDefault="00D72563" w:rsidP="006160D0">
            <w:pPr>
              <w:spacing w:after="0" w:line="80" w:lineRule="exact"/>
              <w:ind w:left="159" w:hanging="159"/>
              <w:jc w:val="left"/>
              <w:rPr>
                <w:szCs w:val="17"/>
              </w:rPr>
            </w:pPr>
          </w:p>
        </w:tc>
        <w:tc>
          <w:tcPr>
            <w:tcW w:w="906" w:type="pct"/>
            <w:tcBorders>
              <w:top w:val="single" w:sz="4" w:space="0" w:color="auto"/>
            </w:tcBorders>
          </w:tcPr>
          <w:p w14:paraId="2A1520DD" w14:textId="77777777" w:rsidR="00D72563" w:rsidRPr="000C5E56" w:rsidRDefault="00D72563" w:rsidP="006160D0">
            <w:pPr>
              <w:spacing w:after="0" w:line="80" w:lineRule="exact"/>
              <w:jc w:val="center"/>
              <w:rPr>
                <w:szCs w:val="17"/>
              </w:rPr>
            </w:pPr>
          </w:p>
        </w:tc>
      </w:tr>
    </w:tbl>
    <w:p w14:paraId="4FAB623B" w14:textId="77777777" w:rsidR="00D72563" w:rsidRDefault="00D72563" w:rsidP="00D72563">
      <w:pPr>
        <w:pStyle w:val="GG-SDated"/>
      </w:pPr>
      <w:r w:rsidRPr="00D13EDC">
        <w:t>Dated</w:t>
      </w:r>
      <w:r>
        <w:t>:</w:t>
      </w:r>
      <w:r w:rsidRPr="00D13EDC">
        <w:t xml:space="preserve"> </w:t>
      </w:r>
      <w:r>
        <w:t xml:space="preserve">2 March </w:t>
      </w:r>
      <w:r w:rsidRPr="00D13EDC">
        <w:t>2023</w:t>
      </w:r>
    </w:p>
    <w:p w14:paraId="7CE440EE" w14:textId="77777777" w:rsidR="00D72563" w:rsidRPr="00D13EDC" w:rsidRDefault="00D72563" w:rsidP="00D72563">
      <w:pPr>
        <w:pStyle w:val="GG-SName"/>
      </w:pPr>
      <w:r w:rsidRPr="00D13EDC">
        <w:t>Craig Thompson</w:t>
      </w:r>
    </w:p>
    <w:p w14:paraId="5B9BDFF2" w14:textId="77777777" w:rsidR="00D72563" w:rsidRPr="00D13EDC" w:rsidRDefault="00D72563" w:rsidP="00D72563">
      <w:pPr>
        <w:pStyle w:val="GG-Signature"/>
      </w:pPr>
      <w:r w:rsidRPr="00D13EDC">
        <w:t xml:space="preserve">Housing Regulator </w:t>
      </w:r>
      <w:r>
        <w:t>a</w:t>
      </w:r>
      <w:r w:rsidRPr="00D13EDC">
        <w:t>nd Registrar</w:t>
      </w:r>
    </w:p>
    <w:p w14:paraId="05EB3FED" w14:textId="77777777" w:rsidR="00D72563" w:rsidRPr="00D13EDC" w:rsidRDefault="00D72563" w:rsidP="00D72563">
      <w:pPr>
        <w:pStyle w:val="GG-Signature"/>
      </w:pPr>
      <w:r w:rsidRPr="00D13EDC">
        <w:t>Housing Safety Authority, SAHA</w:t>
      </w:r>
    </w:p>
    <w:p w14:paraId="2D0027FD" w14:textId="77777777" w:rsidR="00D72563" w:rsidRDefault="00D72563" w:rsidP="00D72563">
      <w:pPr>
        <w:pStyle w:val="GG-Signature"/>
      </w:pPr>
      <w:r w:rsidRPr="00D13EDC">
        <w:t>(Delegate of Minister for Human Services)</w:t>
      </w:r>
    </w:p>
    <w:p w14:paraId="7A0AD3EC" w14:textId="77777777" w:rsidR="00D72563" w:rsidRDefault="00D72563" w:rsidP="00D72563">
      <w:pPr>
        <w:pStyle w:val="GG-Signature"/>
        <w:pBdr>
          <w:bottom w:val="single" w:sz="4" w:space="1" w:color="auto"/>
        </w:pBdr>
        <w:spacing w:line="52" w:lineRule="exact"/>
        <w:jc w:val="center"/>
      </w:pPr>
    </w:p>
    <w:p w14:paraId="0C70FBB9" w14:textId="77777777" w:rsidR="00D72563" w:rsidRDefault="00D72563" w:rsidP="00D72563">
      <w:pPr>
        <w:pStyle w:val="GG-Signature"/>
        <w:pBdr>
          <w:top w:val="single" w:sz="4" w:space="1" w:color="auto"/>
        </w:pBdr>
        <w:spacing w:before="34" w:line="14" w:lineRule="exact"/>
        <w:jc w:val="center"/>
      </w:pPr>
    </w:p>
    <w:p w14:paraId="535E8C50" w14:textId="7852C36F" w:rsidR="00D72563" w:rsidRDefault="00D72563" w:rsidP="00D72563">
      <w:pPr>
        <w:pStyle w:val="GG-body"/>
        <w:spacing w:after="0"/>
        <w:rPr>
          <w:lang w:val="en-US"/>
        </w:rPr>
      </w:pPr>
    </w:p>
    <w:p w14:paraId="3AA6DD4F" w14:textId="77777777" w:rsidR="004F5461" w:rsidRDefault="004F5461" w:rsidP="00071AF2">
      <w:pPr>
        <w:pStyle w:val="Heading2"/>
      </w:pPr>
      <w:bookmarkStart w:id="47" w:name="_Toc128643919"/>
      <w:r w:rsidRPr="00DF03C8">
        <w:t xml:space="preserve">Justices </w:t>
      </w:r>
      <w:r>
        <w:t>o</w:t>
      </w:r>
      <w:r w:rsidRPr="00DF03C8">
        <w:t xml:space="preserve">f </w:t>
      </w:r>
      <w:r>
        <w:t>t</w:t>
      </w:r>
      <w:r w:rsidRPr="00DF03C8">
        <w:t>he Peace Act 2005</w:t>
      </w:r>
      <w:bookmarkEnd w:id="47"/>
    </w:p>
    <w:p w14:paraId="2E84F2B9" w14:textId="77777777" w:rsidR="004F5461" w:rsidRDefault="004F5461" w:rsidP="004F5461">
      <w:pPr>
        <w:pStyle w:val="GG-Title2"/>
      </w:pPr>
      <w:r w:rsidRPr="00DF03C8">
        <w:t>Section 4</w:t>
      </w:r>
    </w:p>
    <w:p w14:paraId="3D606093" w14:textId="77777777" w:rsidR="004F5461" w:rsidRPr="00DF03C8" w:rsidRDefault="004F5461" w:rsidP="004F5461">
      <w:pPr>
        <w:pStyle w:val="GG-Title3"/>
      </w:pPr>
      <w:r w:rsidRPr="00DF03C8">
        <w:t xml:space="preserve">Notice </w:t>
      </w:r>
      <w:r>
        <w:t>o</w:t>
      </w:r>
      <w:r w:rsidRPr="00DF03C8">
        <w:t xml:space="preserve">f Appointment </w:t>
      </w:r>
      <w:r>
        <w:t>o</w:t>
      </w:r>
      <w:r w:rsidRPr="00DF03C8">
        <w:t xml:space="preserve">f Justices </w:t>
      </w:r>
      <w:r>
        <w:t>o</w:t>
      </w:r>
      <w:r w:rsidRPr="00DF03C8">
        <w:t xml:space="preserve">f </w:t>
      </w:r>
      <w:r>
        <w:t>t</w:t>
      </w:r>
      <w:r w:rsidRPr="00DF03C8">
        <w:t xml:space="preserve">he Peace </w:t>
      </w:r>
      <w:r>
        <w:t>f</w:t>
      </w:r>
      <w:r w:rsidRPr="00DF03C8">
        <w:t>or South Australia</w:t>
      </w:r>
      <w:r>
        <w:t xml:space="preserve"> </w:t>
      </w:r>
      <w:r>
        <w:br/>
        <w:t>b</w:t>
      </w:r>
      <w:r w:rsidRPr="00DF03C8">
        <w:t xml:space="preserve">y </w:t>
      </w:r>
      <w:r>
        <w:t>t</w:t>
      </w:r>
      <w:r w:rsidRPr="00DF03C8">
        <w:t xml:space="preserve">he Commissioner </w:t>
      </w:r>
      <w:r>
        <w:t>f</w:t>
      </w:r>
      <w:r w:rsidRPr="00DF03C8">
        <w:t>or Consumer Affairs</w:t>
      </w:r>
    </w:p>
    <w:p w14:paraId="3565B82D" w14:textId="77777777" w:rsidR="004F5461" w:rsidRPr="00DF03C8" w:rsidRDefault="004F5461" w:rsidP="004F5461">
      <w:pPr>
        <w:pStyle w:val="GG-body"/>
      </w:pPr>
      <w:r w:rsidRPr="00740316">
        <w:rPr>
          <w:spacing w:val="-4"/>
        </w:rPr>
        <w:t xml:space="preserve">I, Dini </w:t>
      </w:r>
      <w:proofErr w:type="spellStart"/>
      <w:r w:rsidRPr="00740316">
        <w:rPr>
          <w:spacing w:val="-4"/>
        </w:rPr>
        <w:t>Soulio</w:t>
      </w:r>
      <w:proofErr w:type="spellEnd"/>
      <w:r w:rsidRPr="00740316">
        <w:rPr>
          <w:spacing w:val="-4"/>
        </w:rPr>
        <w:t xml:space="preserve">, Commissioner for Consumer Affairs, delegate of the Attorney-General, pursuant to Section 4 of the </w:t>
      </w:r>
      <w:r w:rsidRPr="00740316">
        <w:rPr>
          <w:i/>
          <w:iCs/>
          <w:spacing w:val="-4"/>
        </w:rPr>
        <w:t>Justices of the Peace Act 2005</w:t>
      </w:r>
      <w:r w:rsidRPr="00740316">
        <w:rPr>
          <w:spacing w:val="-4"/>
        </w:rPr>
        <w:t xml:space="preserve">, </w:t>
      </w:r>
      <w:r w:rsidRPr="00DF03C8">
        <w:t>do hereby appoint the people listed as Justices of the Peace for South Australia as set out below</w:t>
      </w:r>
      <w:r>
        <w:t>:</w:t>
      </w:r>
    </w:p>
    <w:p w14:paraId="1A5768D9" w14:textId="77777777" w:rsidR="004F5461" w:rsidRPr="00DF03C8" w:rsidRDefault="004F5461" w:rsidP="004F5461">
      <w:pPr>
        <w:pStyle w:val="GG-body"/>
        <w:ind w:left="142"/>
      </w:pPr>
      <w:r w:rsidRPr="004716E3">
        <w:t>For a period of ten years for a term commencing</w:t>
      </w:r>
      <w:r>
        <w:t xml:space="preserve"> on</w:t>
      </w:r>
      <w:r w:rsidRPr="004716E3">
        <w:t xml:space="preserve"> </w:t>
      </w:r>
      <w:r w:rsidRPr="00624BF0">
        <w:t>7 March 2023 and expiring on 6 March 2033</w:t>
      </w:r>
      <w:r w:rsidRPr="00DF03C8">
        <w:t>:</w:t>
      </w:r>
    </w:p>
    <w:p w14:paraId="265DFFC9" w14:textId="77777777" w:rsidR="004F5461" w:rsidRPr="00624BF0" w:rsidRDefault="004F5461" w:rsidP="004F5461">
      <w:pPr>
        <w:pStyle w:val="GG-body"/>
        <w:spacing w:after="0"/>
        <w:ind w:left="284"/>
      </w:pPr>
      <w:r w:rsidRPr="00624BF0">
        <w:t>Robert James WILSON</w:t>
      </w:r>
    </w:p>
    <w:p w14:paraId="7F2A8946" w14:textId="77777777" w:rsidR="004F5461" w:rsidRPr="00624BF0" w:rsidRDefault="004F5461" w:rsidP="004F5461">
      <w:pPr>
        <w:pStyle w:val="GG-body"/>
        <w:spacing w:after="0"/>
        <w:ind w:left="284"/>
      </w:pPr>
      <w:r w:rsidRPr="00624BF0">
        <w:t>Sandy Claire WEEKS</w:t>
      </w:r>
    </w:p>
    <w:p w14:paraId="1DE138AB" w14:textId="77777777" w:rsidR="004F5461" w:rsidRPr="00624BF0" w:rsidRDefault="004F5461" w:rsidP="004F5461">
      <w:pPr>
        <w:pStyle w:val="GG-body"/>
        <w:spacing w:after="0"/>
        <w:ind w:left="284"/>
      </w:pPr>
      <w:r w:rsidRPr="00624BF0">
        <w:t>Wendy Lorraine STAUDE</w:t>
      </w:r>
    </w:p>
    <w:p w14:paraId="6447C3DF" w14:textId="77777777" w:rsidR="004F5461" w:rsidRPr="00624BF0" w:rsidRDefault="004F5461" w:rsidP="004F5461">
      <w:pPr>
        <w:pStyle w:val="GG-body"/>
        <w:spacing w:after="0"/>
        <w:ind w:left="284"/>
      </w:pPr>
      <w:r w:rsidRPr="00624BF0">
        <w:t>Anthony Dean SKINNER</w:t>
      </w:r>
    </w:p>
    <w:p w14:paraId="3032345B" w14:textId="77777777" w:rsidR="004F5461" w:rsidRPr="00624BF0" w:rsidRDefault="004F5461" w:rsidP="004F5461">
      <w:pPr>
        <w:pStyle w:val="GG-body"/>
        <w:spacing w:after="0"/>
        <w:ind w:left="284"/>
      </w:pPr>
      <w:r w:rsidRPr="00624BF0">
        <w:t>Timothy Mark RICHTER</w:t>
      </w:r>
    </w:p>
    <w:p w14:paraId="110F4195" w14:textId="77777777" w:rsidR="004F5461" w:rsidRPr="00624BF0" w:rsidRDefault="004F5461" w:rsidP="004F5461">
      <w:pPr>
        <w:pStyle w:val="GG-body"/>
        <w:spacing w:after="0"/>
        <w:ind w:left="284"/>
      </w:pPr>
      <w:r w:rsidRPr="00624BF0">
        <w:t>Meredith Anne REYNOLDS</w:t>
      </w:r>
    </w:p>
    <w:p w14:paraId="11539F4A" w14:textId="77777777" w:rsidR="004F5461" w:rsidRPr="00624BF0" w:rsidRDefault="004F5461" w:rsidP="004F5461">
      <w:pPr>
        <w:pStyle w:val="GG-body"/>
        <w:spacing w:after="0"/>
        <w:ind w:left="284"/>
      </w:pPr>
      <w:r w:rsidRPr="00624BF0">
        <w:t>Kym Robert REED</w:t>
      </w:r>
    </w:p>
    <w:p w14:paraId="50128929" w14:textId="77777777" w:rsidR="004F5461" w:rsidRPr="00624BF0" w:rsidRDefault="004F5461" w:rsidP="004F5461">
      <w:pPr>
        <w:pStyle w:val="GG-body"/>
        <w:spacing w:after="0"/>
        <w:ind w:left="284"/>
      </w:pPr>
      <w:r w:rsidRPr="00624BF0">
        <w:t>Sue Allana PAGE</w:t>
      </w:r>
    </w:p>
    <w:p w14:paraId="7224DB55" w14:textId="77777777" w:rsidR="004F5461" w:rsidRPr="00624BF0" w:rsidRDefault="004F5461" w:rsidP="004F5461">
      <w:pPr>
        <w:pStyle w:val="GG-body"/>
        <w:spacing w:after="0"/>
        <w:ind w:left="284"/>
      </w:pPr>
      <w:r w:rsidRPr="00624BF0">
        <w:t>Samantha Leah MUNDY</w:t>
      </w:r>
    </w:p>
    <w:p w14:paraId="0AFF4C3C" w14:textId="77777777" w:rsidR="004F5461" w:rsidRPr="00624BF0" w:rsidRDefault="004F5461" w:rsidP="004F5461">
      <w:pPr>
        <w:pStyle w:val="GG-body"/>
        <w:spacing w:after="0"/>
        <w:ind w:left="284"/>
      </w:pPr>
      <w:r w:rsidRPr="00624BF0">
        <w:t>Bevan Russell MILLARD</w:t>
      </w:r>
    </w:p>
    <w:p w14:paraId="7F1C531D" w14:textId="77777777" w:rsidR="004F5461" w:rsidRPr="00624BF0" w:rsidRDefault="004F5461" w:rsidP="004F5461">
      <w:pPr>
        <w:pStyle w:val="GG-body"/>
        <w:spacing w:after="0"/>
        <w:ind w:left="284"/>
      </w:pPr>
      <w:r w:rsidRPr="00624BF0">
        <w:t>David William MEADOWS</w:t>
      </w:r>
    </w:p>
    <w:p w14:paraId="7CAD7E03" w14:textId="77777777" w:rsidR="004F5461" w:rsidRPr="00624BF0" w:rsidRDefault="004F5461" w:rsidP="004F5461">
      <w:pPr>
        <w:pStyle w:val="GG-body"/>
        <w:spacing w:after="0"/>
        <w:ind w:left="284"/>
      </w:pPr>
      <w:r w:rsidRPr="00624BF0">
        <w:t>Sandra Lea MCKENZIE</w:t>
      </w:r>
    </w:p>
    <w:p w14:paraId="26C82A4F" w14:textId="77777777" w:rsidR="004F5461" w:rsidRPr="00624BF0" w:rsidRDefault="004F5461" w:rsidP="004F5461">
      <w:pPr>
        <w:pStyle w:val="GG-body"/>
        <w:spacing w:after="0"/>
        <w:ind w:left="284"/>
      </w:pPr>
      <w:r w:rsidRPr="00624BF0">
        <w:t xml:space="preserve">Newton Rufford </w:t>
      </w:r>
      <w:proofErr w:type="spellStart"/>
      <w:r w:rsidRPr="00624BF0">
        <w:t>Cavanough</w:t>
      </w:r>
      <w:proofErr w:type="spellEnd"/>
      <w:r w:rsidRPr="00624BF0">
        <w:t xml:space="preserve"> LUSCOMBE</w:t>
      </w:r>
    </w:p>
    <w:p w14:paraId="680BDDDB" w14:textId="77777777" w:rsidR="004F5461" w:rsidRPr="00624BF0" w:rsidRDefault="004F5461" w:rsidP="004F5461">
      <w:pPr>
        <w:pStyle w:val="GG-body"/>
        <w:spacing w:after="0"/>
        <w:ind w:left="284"/>
      </w:pPr>
      <w:r w:rsidRPr="00624BF0">
        <w:t>David Robert LODGE</w:t>
      </w:r>
    </w:p>
    <w:p w14:paraId="2A4B0D80" w14:textId="77777777" w:rsidR="004F5461" w:rsidRPr="00624BF0" w:rsidRDefault="004F5461" w:rsidP="004F5461">
      <w:pPr>
        <w:pStyle w:val="GG-body"/>
        <w:spacing w:after="0"/>
        <w:ind w:left="284"/>
      </w:pPr>
      <w:r w:rsidRPr="00624BF0">
        <w:t>Bruce Gordon LIEVEN</w:t>
      </w:r>
    </w:p>
    <w:p w14:paraId="1C51B368" w14:textId="77777777" w:rsidR="004F5461" w:rsidRPr="00624BF0" w:rsidRDefault="004F5461" w:rsidP="004F5461">
      <w:pPr>
        <w:pStyle w:val="GG-body"/>
        <w:spacing w:after="0"/>
        <w:ind w:left="284"/>
      </w:pPr>
      <w:proofErr w:type="spellStart"/>
      <w:r w:rsidRPr="00624BF0">
        <w:t>Sotirios</w:t>
      </w:r>
      <w:proofErr w:type="spellEnd"/>
      <w:r w:rsidRPr="00624BF0">
        <w:t xml:space="preserve"> LIAPIS</w:t>
      </w:r>
    </w:p>
    <w:p w14:paraId="055C5056" w14:textId="77777777" w:rsidR="004F5461" w:rsidRPr="00624BF0" w:rsidRDefault="004F5461" w:rsidP="004F5461">
      <w:pPr>
        <w:pStyle w:val="GG-body"/>
        <w:spacing w:after="0"/>
        <w:ind w:left="284"/>
      </w:pPr>
      <w:r w:rsidRPr="00624BF0">
        <w:t>Peter Alfred KRICHAUFF</w:t>
      </w:r>
    </w:p>
    <w:p w14:paraId="4182A585" w14:textId="77777777" w:rsidR="004F5461" w:rsidRPr="00624BF0" w:rsidRDefault="004F5461" w:rsidP="004F5461">
      <w:pPr>
        <w:pStyle w:val="GG-body"/>
        <w:spacing w:after="0"/>
        <w:ind w:left="284"/>
      </w:pPr>
      <w:r w:rsidRPr="00624BF0">
        <w:t>Stephen Paul HOFFMANN</w:t>
      </w:r>
    </w:p>
    <w:p w14:paraId="4C14B496" w14:textId="77777777" w:rsidR="004F5461" w:rsidRPr="00624BF0" w:rsidRDefault="004F5461" w:rsidP="004F5461">
      <w:pPr>
        <w:pStyle w:val="GG-body"/>
        <w:spacing w:after="0"/>
        <w:ind w:left="284"/>
      </w:pPr>
      <w:r w:rsidRPr="00624BF0">
        <w:t xml:space="preserve">Graham </w:t>
      </w:r>
      <w:proofErr w:type="spellStart"/>
      <w:r w:rsidRPr="00624BF0">
        <w:t>Mcdonald</w:t>
      </w:r>
      <w:proofErr w:type="spellEnd"/>
      <w:r w:rsidRPr="00624BF0">
        <w:t xml:space="preserve"> GUNN</w:t>
      </w:r>
    </w:p>
    <w:p w14:paraId="5160AD17" w14:textId="77777777" w:rsidR="004F5461" w:rsidRPr="00624BF0" w:rsidRDefault="004F5461" w:rsidP="004F5461">
      <w:pPr>
        <w:pStyle w:val="GG-body"/>
        <w:spacing w:after="0"/>
        <w:ind w:left="284"/>
      </w:pPr>
      <w:r w:rsidRPr="00624BF0">
        <w:t>Silvana GENTILCORE</w:t>
      </w:r>
    </w:p>
    <w:p w14:paraId="04DD39F4" w14:textId="77777777" w:rsidR="004F5461" w:rsidRPr="00624BF0" w:rsidRDefault="004F5461" w:rsidP="004F5461">
      <w:pPr>
        <w:pStyle w:val="GG-body"/>
        <w:spacing w:after="0"/>
        <w:ind w:left="284"/>
      </w:pPr>
      <w:r w:rsidRPr="00624BF0">
        <w:t>Eric Desmond FROMM</w:t>
      </w:r>
    </w:p>
    <w:p w14:paraId="3604FD03" w14:textId="77777777" w:rsidR="004F5461" w:rsidRPr="00624BF0" w:rsidRDefault="004F5461" w:rsidP="004F5461">
      <w:pPr>
        <w:pStyle w:val="GG-body"/>
        <w:spacing w:after="0"/>
        <w:ind w:left="284"/>
      </w:pPr>
      <w:r w:rsidRPr="00624BF0">
        <w:t>Margaret Lindsay FRANCIS</w:t>
      </w:r>
    </w:p>
    <w:p w14:paraId="786B3ED8" w14:textId="77777777" w:rsidR="004F5461" w:rsidRPr="00624BF0" w:rsidRDefault="004F5461" w:rsidP="004F5461">
      <w:pPr>
        <w:pStyle w:val="GG-body"/>
        <w:spacing w:after="0"/>
        <w:ind w:left="284"/>
      </w:pPr>
      <w:r w:rsidRPr="00624BF0">
        <w:t>Elizabeth Louise FEIST</w:t>
      </w:r>
    </w:p>
    <w:p w14:paraId="4556CDBE" w14:textId="77777777" w:rsidR="004F5461" w:rsidRPr="00624BF0" w:rsidRDefault="004F5461" w:rsidP="004F5461">
      <w:pPr>
        <w:pStyle w:val="GG-body"/>
        <w:spacing w:after="0"/>
        <w:ind w:left="284"/>
      </w:pPr>
      <w:r w:rsidRPr="00624BF0">
        <w:t>Trevor Noel CLERKE</w:t>
      </w:r>
    </w:p>
    <w:p w14:paraId="2E1FD3CE" w14:textId="77777777" w:rsidR="004F5461" w:rsidRPr="00624BF0" w:rsidRDefault="004F5461" w:rsidP="004F5461">
      <w:pPr>
        <w:pStyle w:val="GG-body"/>
        <w:spacing w:after="0"/>
        <w:ind w:left="284"/>
      </w:pPr>
      <w:r w:rsidRPr="00624BF0">
        <w:t>Colin George CAMAC</w:t>
      </w:r>
    </w:p>
    <w:p w14:paraId="160D6140" w14:textId="77777777" w:rsidR="004F5461" w:rsidRPr="00624BF0" w:rsidRDefault="004F5461" w:rsidP="004F5461">
      <w:pPr>
        <w:pStyle w:val="GG-body"/>
        <w:ind w:left="284"/>
      </w:pPr>
      <w:r w:rsidRPr="00624BF0">
        <w:t>Graham BOWER</w:t>
      </w:r>
    </w:p>
    <w:p w14:paraId="1A589ECE" w14:textId="77777777" w:rsidR="004F5461" w:rsidRPr="00DF03C8" w:rsidRDefault="004F5461" w:rsidP="004F5461">
      <w:pPr>
        <w:pStyle w:val="GG-SDated"/>
      </w:pPr>
      <w:r w:rsidRPr="00DF03C8">
        <w:t xml:space="preserve">Dated: </w:t>
      </w:r>
      <w:r>
        <w:t>23</w:t>
      </w:r>
      <w:r w:rsidRPr="00DF03C8">
        <w:t xml:space="preserve"> January 2023</w:t>
      </w:r>
    </w:p>
    <w:p w14:paraId="54D11469" w14:textId="77777777" w:rsidR="004F5461" w:rsidRPr="00DF03C8" w:rsidRDefault="004F5461" w:rsidP="004F5461">
      <w:pPr>
        <w:pStyle w:val="GG-SName"/>
      </w:pPr>
      <w:r w:rsidRPr="00DF03C8">
        <w:t xml:space="preserve">Dini </w:t>
      </w:r>
      <w:proofErr w:type="spellStart"/>
      <w:r w:rsidRPr="00DF03C8">
        <w:t>Soulio</w:t>
      </w:r>
      <w:proofErr w:type="spellEnd"/>
    </w:p>
    <w:p w14:paraId="7408D63C" w14:textId="77777777" w:rsidR="004F5461" w:rsidRPr="00DF03C8" w:rsidRDefault="004F5461" w:rsidP="004F5461">
      <w:pPr>
        <w:pStyle w:val="GG-Signature"/>
      </w:pPr>
      <w:r w:rsidRPr="00DF03C8">
        <w:t>Commissioner for Consumer Affairs</w:t>
      </w:r>
    </w:p>
    <w:p w14:paraId="120FB0B0" w14:textId="77777777" w:rsidR="004F5461" w:rsidRDefault="004F5461" w:rsidP="004F5461">
      <w:pPr>
        <w:pStyle w:val="GG-Signature"/>
      </w:pPr>
      <w:r w:rsidRPr="00DF03C8">
        <w:t>Delegate of the Attorney-General</w:t>
      </w:r>
    </w:p>
    <w:p w14:paraId="7EFA1132" w14:textId="77777777" w:rsidR="004F5461" w:rsidRDefault="004F5461" w:rsidP="004F5461">
      <w:pPr>
        <w:pBdr>
          <w:top w:val="single" w:sz="4" w:space="1" w:color="auto"/>
        </w:pBdr>
        <w:spacing w:before="100" w:after="0" w:line="14" w:lineRule="exact"/>
        <w:jc w:val="center"/>
        <w:rPr>
          <w:rFonts w:eastAsia="Times New Roman"/>
          <w:szCs w:val="17"/>
        </w:rPr>
      </w:pPr>
    </w:p>
    <w:p w14:paraId="1A206F30" w14:textId="35F8BBFF" w:rsidR="00D72563" w:rsidRDefault="00D72563" w:rsidP="00D72563">
      <w:pPr>
        <w:pStyle w:val="GG-body"/>
        <w:spacing w:after="0"/>
        <w:rPr>
          <w:lang w:val="en-US"/>
        </w:rPr>
      </w:pPr>
    </w:p>
    <w:p w14:paraId="6DD0F707" w14:textId="77777777" w:rsidR="004F5461" w:rsidRDefault="004F5461" w:rsidP="004F5461">
      <w:pPr>
        <w:pStyle w:val="GG-Title1"/>
      </w:pPr>
      <w:r w:rsidRPr="00DF03C8">
        <w:t xml:space="preserve">Justices </w:t>
      </w:r>
      <w:r>
        <w:t>o</w:t>
      </w:r>
      <w:r w:rsidRPr="00DF03C8">
        <w:t xml:space="preserve">f </w:t>
      </w:r>
      <w:r>
        <w:t>t</w:t>
      </w:r>
      <w:r w:rsidRPr="00DF03C8">
        <w:t>he Peace Act 2005</w:t>
      </w:r>
    </w:p>
    <w:p w14:paraId="04A1A9C7" w14:textId="77777777" w:rsidR="004F5461" w:rsidRDefault="004F5461" w:rsidP="004F5461">
      <w:pPr>
        <w:pStyle w:val="GG-Title2"/>
      </w:pPr>
      <w:r w:rsidRPr="00DF03C8">
        <w:t>Section 4</w:t>
      </w:r>
    </w:p>
    <w:p w14:paraId="48FAEFDD" w14:textId="77777777" w:rsidR="004F5461" w:rsidRPr="00DF03C8" w:rsidRDefault="004F5461" w:rsidP="004F5461">
      <w:pPr>
        <w:pStyle w:val="GG-Title3"/>
      </w:pPr>
      <w:r w:rsidRPr="00DF03C8">
        <w:t xml:space="preserve">Notice </w:t>
      </w:r>
      <w:r>
        <w:t>o</w:t>
      </w:r>
      <w:r w:rsidRPr="00DF03C8">
        <w:t xml:space="preserve">f Appointment </w:t>
      </w:r>
      <w:r>
        <w:t>o</w:t>
      </w:r>
      <w:r w:rsidRPr="00DF03C8">
        <w:t xml:space="preserve">f Justices </w:t>
      </w:r>
      <w:r>
        <w:t>o</w:t>
      </w:r>
      <w:r w:rsidRPr="00DF03C8">
        <w:t xml:space="preserve">f </w:t>
      </w:r>
      <w:r>
        <w:t>t</w:t>
      </w:r>
      <w:r w:rsidRPr="00DF03C8">
        <w:t xml:space="preserve">he Peace </w:t>
      </w:r>
      <w:r>
        <w:t>f</w:t>
      </w:r>
      <w:r w:rsidRPr="00DF03C8">
        <w:t>or South Australia</w:t>
      </w:r>
      <w:r>
        <w:t xml:space="preserve"> </w:t>
      </w:r>
      <w:r>
        <w:br/>
        <w:t>b</w:t>
      </w:r>
      <w:r w:rsidRPr="00DF03C8">
        <w:t xml:space="preserve">y </w:t>
      </w:r>
      <w:r>
        <w:t>t</w:t>
      </w:r>
      <w:r w:rsidRPr="00DF03C8">
        <w:t xml:space="preserve">he Commissioner </w:t>
      </w:r>
      <w:r>
        <w:t>f</w:t>
      </w:r>
      <w:r w:rsidRPr="00DF03C8">
        <w:t>or Consumer Affairs</w:t>
      </w:r>
    </w:p>
    <w:p w14:paraId="5DD0D071" w14:textId="77777777" w:rsidR="004F5461" w:rsidRPr="00DF03C8" w:rsidRDefault="004F5461" w:rsidP="004F5461">
      <w:pPr>
        <w:pStyle w:val="GG-body"/>
      </w:pPr>
      <w:r w:rsidRPr="00740316">
        <w:rPr>
          <w:spacing w:val="-4"/>
        </w:rPr>
        <w:t xml:space="preserve">I, Dini </w:t>
      </w:r>
      <w:proofErr w:type="spellStart"/>
      <w:r w:rsidRPr="00740316">
        <w:rPr>
          <w:spacing w:val="-4"/>
        </w:rPr>
        <w:t>Soulio</w:t>
      </w:r>
      <w:proofErr w:type="spellEnd"/>
      <w:r w:rsidRPr="00740316">
        <w:rPr>
          <w:spacing w:val="-4"/>
        </w:rPr>
        <w:t xml:space="preserve">, Commissioner for Consumer Affairs, delegate of the Attorney-General, pursuant to Section 4 of the </w:t>
      </w:r>
      <w:r w:rsidRPr="00740316">
        <w:rPr>
          <w:i/>
          <w:iCs/>
          <w:spacing w:val="-4"/>
        </w:rPr>
        <w:t>Justices of the Peace Act 2005</w:t>
      </w:r>
      <w:r w:rsidRPr="00740316">
        <w:rPr>
          <w:spacing w:val="-4"/>
        </w:rPr>
        <w:t xml:space="preserve">, </w:t>
      </w:r>
      <w:r w:rsidRPr="00DF03C8">
        <w:t>do hereby appoint the people listed as Justices of the Peace for South Australia as set out below</w:t>
      </w:r>
      <w:r>
        <w:t>:</w:t>
      </w:r>
    </w:p>
    <w:p w14:paraId="2ED9731E" w14:textId="77777777" w:rsidR="004F5461" w:rsidRPr="00DF03C8" w:rsidRDefault="004F5461" w:rsidP="004F5461">
      <w:pPr>
        <w:pStyle w:val="GG-body"/>
        <w:ind w:left="142"/>
      </w:pPr>
      <w:r w:rsidRPr="004716E3">
        <w:t>For a period of ten years for a term commencing</w:t>
      </w:r>
      <w:r>
        <w:t xml:space="preserve"> on</w:t>
      </w:r>
      <w:r w:rsidRPr="004716E3">
        <w:t xml:space="preserve"> </w:t>
      </w:r>
      <w:r w:rsidRPr="008A6051">
        <w:t>14 March 2023 and expiring on 13 March 2033</w:t>
      </w:r>
      <w:r w:rsidRPr="00DF03C8">
        <w:t>:</w:t>
      </w:r>
    </w:p>
    <w:p w14:paraId="6722073C" w14:textId="77777777" w:rsidR="004F5461" w:rsidRDefault="004F5461" w:rsidP="004F5461">
      <w:pPr>
        <w:pStyle w:val="GG-body"/>
        <w:spacing w:after="0"/>
        <w:ind w:left="284"/>
      </w:pPr>
      <w:r>
        <w:t>Kerrie Ian WOODARDS</w:t>
      </w:r>
    </w:p>
    <w:p w14:paraId="1F7C71A0" w14:textId="77777777" w:rsidR="004F5461" w:rsidRDefault="004F5461" w:rsidP="004F5461">
      <w:pPr>
        <w:pStyle w:val="GG-body"/>
        <w:spacing w:after="0"/>
        <w:ind w:left="284"/>
      </w:pPr>
      <w:r>
        <w:t>Tracy Janet ROBINSON</w:t>
      </w:r>
    </w:p>
    <w:p w14:paraId="041FBF07" w14:textId="77777777" w:rsidR="004F5461" w:rsidRDefault="004F5461" w:rsidP="004F5461">
      <w:pPr>
        <w:pStyle w:val="GG-body"/>
        <w:spacing w:after="0"/>
        <w:ind w:left="284"/>
      </w:pPr>
      <w:r>
        <w:t>Bruce William NORRIS</w:t>
      </w:r>
    </w:p>
    <w:p w14:paraId="50F00FFC" w14:textId="77777777" w:rsidR="004F5461" w:rsidRDefault="004F5461" w:rsidP="004F5461">
      <w:pPr>
        <w:pStyle w:val="GG-body"/>
        <w:spacing w:after="0"/>
        <w:ind w:left="284"/>
      </w:pPr>
      <w:r>
        <w:t>Simone Mary Harriet NICHOLSON</w:t>
      </w:r>
    </w:p>
    <w:p w14:paraId="24A22957" w14:textId="77777777" w:rsidR="004F5461" w:rsidRDefault="004F5461" w:rsidP="004F5461">
      <w:pPr>
        <w:pStyle w:val="GG-body"/>
        <w:spacing w:after="0"/>
        <w:ind w:left="284"/>
      </w:pPr>
      <w:proofErr w:type="spellStart"/>
      <w:r>
        <w:t>Nhu</w:t>
      </w:r>
      <w:proofErr w:type="spellEnd"/>
      <w:r>
        <w:t xml:space="preserve"> Yen NGUYEN</w:t>
      </w:r>
    </w:p>
    <w:p w14:paraId="7C18AC91" w14:textId="77777777" w:rsidR="004F5461" w:rsidRDefault="004F5461" w:rsidP="004F5461">
      <w:pPr>
        <w:pStyle w:val="GG-body"/>
        <w:spacing w:after="0"/>
        <w:ind w:left="284"/>
      </w:pPr>
      <w:r>
        <w:lastRenderedPageBreak/>
        <w:t>Gregory William MORRIS</w:t>
      </w:r>
    </w:p>
    <w:p w14:paraId="59A13F32" w14:textId="77777777" w:rsidR="004F5461" w:rsidRDefault="004F5461" w:rsidP="004F5461">
      <w:pPr>
        <w:pStyle w:val="GG-body"/>
        <w:spacing w:after="0"/>
        <w:ind w:left="284"/>
      </w:pPr>
      <w:r>
        <w:t>Leon Roger MORONEY</w:t>
      </w:r>
    </w:p>
    <w:p w14:paraId="1A023935" w14:textId="77777777" w:rsidR="004F5461" w:rsidRDefault="004F5461" w:rsidP="004F5461">
      <w:pPr>
        <w:pStyle w:val="GG-body"/>
        <w:spacing w:after="0"/>
        <w:ind w:left="284"/>
      </w:pPr>
      <w:r>
        <w:t>Christopher John MILES</w:t>
      </w:r>
    </w:p>
    <w:p w14:paraId="62596A23" w14:textId="77777777" w:rsidR="004F5461" w:rsidRDefault="004F5461" w:rsidP="004F5461">
      <w:pPr>
        <w:pStyle w:val="GG-body"/>
        <w:spacing w:after="0"/>
        <w:ind w:left="284"/>
      </w:pPr>
      <w:r>
        <w:t>Jeffrey Beresford MEE</w:t>
      </w:r>
    </w:p>
    <w:p w14:paraId="1B49B049" w14:textId="77777777" w:rsidR="004F5461" w:rsidRDefault="004F5461" w:rsidP="004F5461">
      <w:pPr>
        <w:pStyle w:val="GG-body"/>
        <w:spacing w:after="0"/>
        <w:ind w:left="284"/>
      </w:pPr>
      <w:r>
        <w:t>Katie MARTIN</w:t>
      </w:r>
    </w:p>
    <w:p w14:paraId="74FCA5C0" w14:textId="77777777" w:rsidR="004F5461" w:rsidRDefault="004F5461" w:rsidP="004F5461">
      <w:pPr>
        <w:pStyle w:val="GG-body"/>
        <w:spacing w:after="0"/>
        <w:ind w:left="284"/>
      </w:pPr>
      <w:r>
        <w:t>Michelle Suzanne KUSS</w:t>
      </w:r>
    </w:p>
    <w:p w14:paraId="1B6FB0A9" w14:textId="77777777" w:rsidR="004F5461" w:rsidRDefault="004F5461" w:rsidP="004F5461">
      <w:pPr>
        <w:pStyle w:val="GG-body"/>
        <w:spacing w:after="0"/>
        <w:ind w:left="284"/>
      </w:pPr>
      <w:r>
        <w:t>David Murray HOOD</w:t>
      </w:r>
    </w:p>
    <w:p w14:paraId="26D90B41" w14:textId="77777777" w:rsidR="004F5461" w:rsidRDefault="004F5461" w:rsidP="004F5461">
      <w:pPr>
        <w:pStyle w:val="GG-body"/>
        <w:spacing w:after="0"/>
        <w:ind w:left="284"/>
      </w:pPr>
      <w:r>
        <w:t>John Edward HAMS</w:t>
      </w:r>
    </w:p>
    <w:p w14:paraId="6F917781" w14:textId="77777777" w:rsidR="004F5461" w:rsidRDefault="004F5461" w:rsidP="004F5461">
      <w:pPr>
        <w:pStyle w:val="GG-body"/>
        <w:spacing w:after="0"/>
        <w:ind w:left="284"/>
      </w:pPr>
      <w:r>
        <w:t>Ian Massey GORDON</w:t>
      </w:r>
    </w:p>
    <w:p w14:paraId="3AA2873A" w14:textId="77777777" w:rsidR="004F5461" w:rsidRDefault="004F5461" w:rsidP="004F5461">
      <w:pPr>
        <w:pStyle w:val="GG-body"/>
        <w:spacing w:after="0"/>
        <w:ind w:left="284"/>
      </w:pPr>
      <w:r>
        <w:t>Jennifer Rosemary CORRELL</w:t>
      </w:r>
    </w:p>
    <w:p w14:paraId="082A7D30" w14:textId="77777777" w:rsidR="004F5461" w:rsidRDefault="004F5461" w:rsidP="004F5461">
      <w:pPr>
        <w:pStyle w:val="GG-body"/>
        <w:spacing w:after="0"/>
        <w:ind w:left="284"/>
      </w:pPr>
      <w:r>
        <w:t>Trevor John BOND</w:t>
      </w:r>
    </w:p>
    <w:p w14:paraId="611147FE" w14:textId="77777777" w:rsidR="004F5461" w:rsidRDefault="004F5461" w:rsidP="004F5461">
      <w:pPr>
        <w:pStyle w:val="GG-body"/>
        <w:spacing w:after="0"/>
        <w:ind w:left="284"/>
      </w:pPr>
      <w:r>
        <w:t>Martin Jeremy BEALES</w:t>
      </w:r>
    </w:p>
    <w:p w14:paraId="6F03C5E5" w14:textId="77777777" w:rsidR="004F5461" w:rsidRDefault="004F5461" w:rsidP="004F5461">
      <w:pPr>
        <w:pStyle w:val="GG-body"/>
        <w:spacing w:after="0"/>
        <w:ind w:left="284"/>
      </w:pPr>
      <w:r>
        <w:t>Ann Louise BARCLAY</w:t>
      </w:r>
    </w:p>
    <w:p w14:paraId="7ECBCE3C" w14:textId="77777777" w:rsidR="004F5461" w:rsidRDefault="004F5461" w:rsidP="004F5461">
      <w:pPr>
        <w:pStyle w:val="GG-body"/>
        <w:spacing w:after="0"/>
        <w:ind w:left="284"/>
      </w:pPr>
      <w:r>
        <w:t>Pam ANDRITSAKIS</w:t>
      </w:r>
    </w:p>
    <w:p w14:paraId="6BB3D14D" w14:textId="77777777" w:rsidR="004F5461" w:rsidRPr="00624BF0" w:rsidRDefault="004F5461" w:rsidP="004F5461">
      <w:pPr>
        <w:pStyle w:val="GG-body"/>
        <w:ind w:left="284"/>
      </w:pPr>
      <w:r>
        <w:t>Edgar AGIUS</w:t>
      </w:r>
    </w:p>
    <w:p w14:paraId="6C715A66" w14:textId="77777777" w:rsidR="004F5461" w:rsidRPr="00DF03C8" w:rsidRDefault="004F5461" w:rsidP="004F5461">
      <w:pPr>
        <w:pStyle w:val="GG-SDated"/>
      </w:pPr>
      <w:r w:rsidRPr="00DF03C8">
        <w:t xml:space="preserve">Dated: </w:t>
      </w:r>
      <w:r>
        <w:t>28</w:t>
      </w:r>
      <w:r w:rsidRPr="00DF03C8">
        <w:t xml:space="preserve"> </w:t>
      </w:r>
      <w:r>
        <w:t>February</w:t>
      </w:r>
      <w:r w:rsidRPr="00DF03C8">
        <w:t xml:space="preserve"> 2023</w:t>
      </w:r>
    </w:p>
    <w:p w14:paraId="53A5FCC1" w14:textId="77777777" w:rsidR="004F5461" w:rsidRPr="00DF03C8" w:rsidRDefault="004F5461" w:rsidP="004F5461">
      <w:pPr>
        <w:pStyle w:val="GG-SName"/>
      </w:pPr>
      <w:r w:rsidRPr="00DF03C8">
        <w:t xml:space="preserve">Dini </w:t>
      </w:r>
      <w:proofErr w:type="spellStart"/>
      <w:r w:rsidRPr="00DF03C8">
        <w:t>Soulio</w:t>
      </w:r>
      <w:proofErr w:type="spellEnd"/>
    </w:p>
    <w:p w14:paraId="21DE6224" w14:textId="77777777" w:rsidR="004F5461" w:rsidRPr="00DF03C8" w:rsidRDefault="004F5461" w:rsidP="004F5461">
      <w:pPr>
        <w:pStyle w:val="GG-Signature"/>
      </w:pPr>
      <w:r w:rsidRPr="00DF03C8">
        <w:t>Commissioner for Consumer Affairs</w:t>
      </w:r>
    </w:p>
    <w:p w14:paraId="6B67B360" w14:textId="77777777" w:rsidR="004F5461" w:rsidRDefault="004F5461" w:rsidP="004F5461">
      <w:pPr>
        <w:pStyle w:val="GG-Signature"/>
      </w:pPr>
      <w:r w:rsidRPr="00DF03C8">
        <w:t>Delegate of the Attorney-General</w:t>
      </w:r>
    </w:p>
    <w:p w14:paraId="045961D7" w14:textId="77777777" w:rsidR="004F5461" w:rsidRDefault="004F5461" w:rsidP="004F5461">
      <w:pPr>
        <w:pBdr>
          <w:top w:val="single" w:sz="4" w:space="1" w:color="auto"/>
        </w:pBdr>
        <w:spacing w:before="100" w:after="0" w:line="14" w:lineRule="exact"/>
        <w:jc w:val="center"/>
        <w:rPr>
          <w:rFonts w:eastAsia="Times New Roman"/>
          <w:szCs w:val="17"/>
        </w:rPr>
      </w:pPr>
    </w:p>
    <w:p w14:paraId="2250FE21" w14:textId="3B702175" w:rsidR="004F5461" w:rsidRDefault="004F5461" w:rsidP="00D72563">
      <w:pPr>
        <w:pStyle w:val="GG-body"/>
        <w:spacing w:after="0"/>
        <w:rPr>
          <w:lang w:val="en-US"/>
        </w:rPr>
      </w:pPr>
    </w:p>
    <w:p w14:paraId="3D1CB3ED" w14:textId="77777777" w:rsidR="004F5461" w:rsidRDefault="004F5461" w:rsidP="004F5461">
      <w:pPr>
        <w:pStyle w:val="GG-Title1"/>
      </w:pPr>
      <w:r w:rsidRPr="00DF03C8">
        <w:t xml:space="preserve">Justices </w:t>
      </w:r>
      <w:r>
        <w:t>o</w:t>
      </w:r>
      <w:r w:rsidRPr="00DF03C8">
        <w:t xml:space="preserve">f </w:t>
      </w:r>
      <w:r>
        <w:t>t</w:t>
      </w:r>
      <w:r w:rsidRPr="00DF03C8">
        <w:t>he Peace Act 2005</w:t>
      </w:r>
    </w:p>
    <w:p w14:paraId="112F5461" w14:textId="77777777" w:rsidR="004F5461" w:rsidRDefault="004F5461" w:rsidP="004F5461">
      <w:pPr>
        <w:pStyle w:val="GG-Title2"/>
      </w:pPr>
      <w:r w:rsidRPr="00DF03C8">
        <w:t>Section 4</w:t>
      </w:r>
    </w:p>
    <w:p w14:paraId="5FC4D970" w14:textId="77777777" w:rsidR="004F5461" w:rsidRPr="00DF03C8" w:rsidRDefault="004F5461" w:rsidP="004F5461">
      <w:pPr>
        <w:pStyle w:val="GG-Title3"/>
      </w:pPr>
      <w:r w:rsidRPr="00DF03C8">
        <w:t xml:space="preserve">Notice </w:t>
      </w:r>
      <w:r>
        <w:t>o</w:t>
      </w:r>
      <w:r w:rsidRPr="00DF03C8">
        <w:t xml:space="preserve">f Appointment </w:t>
      </w:r>
      <w:r>
        <w:t>o</w:t>
      </w:r>
      <w:r w:rsidRPr="00DF03C8">
        <w:t xml:space="preserve">f Justices </w:t>
      </w:r>
      <w:r>
        <w:t>o</w:t>
      </w:r>
      <w:r w:rsidRPr="00DF03C8">
        <w:t xml:space="preserve">f </w:t>
      </w:r>
      <w:r>
        <w:t>t</w:t>
      </w:r>
      <w:r w:rsidRPr="00DF03C8">
        <w:t xml:space="preserve">he Peace </w:t>
      </w:r>
      <w:r>
        <w:t>f</w:t>
      </w:r>
      <w:r w:rsidRPr="00DF03C8">
        <w:t>or South Australia</w:t>
      </w:r>
      <w:r>
        <w:t xml:space="preserve"> </w:t>
      </w:r>
      <w:r>
        <w:br/>
        <w:t>b</w:t>
      </w:r>
      <w:r w:rsidRPr="00DF03C8">
        <w:t xml:space="preserve">y </w:t>
      </w:r>
      <w:r>
        <w:t>t</w:t>
      </w:r>
      <w:r w:rsidRPr="00DF03C8">
        <w:t xml:space="preserve">he Commissioner </w:t>
      </w:r>
      <w:r>
        <w:t>f</w:t>
      </w:r>
      <w:r w:rsidRPr="00DF03C8">
        <w:t>or Consumer Affairs</w:t>
      </w:r>
    </w:p>
    <w:p w14:paraId="1DD6937A" w14:textId="77777777" w:rsidR="004F5461" w:rsidRPr="00DF03C8" w:rsidRDefault="004F5461" w:rsidP="004F5461">
      <w:pPr>
        <w:pStyle w:val="GG-body"/>
      </w:pPr>
      <w:r w:rsidRPr="00884639">
        <w:rPr>
          <w:spacing w:val="-4"/>
        </w:rPr>
        <w:t xml:space="preserve">I, Dini </w:t>
      </w:r>
      <w:proofErr w:type="spellStart"/>
      <w:r w:rsidRPr="00884639">
        <w:rPr>
          <w:spacing w:val="-4"/>
        </w:rPr>
        <w:t>Soulio</w:t>
      </w:r>
      <w:proofErr w:type="spellEnd"/>
      <w:r w:rsidRPr="00884639">
        <w:rPr>
          <w:spacing w:val="-4"/>
        </w:rPr>
        <w:t xml:space="preserve">, Commissioner for Consumer Affairs, delegate of the Attorney-General, pursuant to section 4 of the </w:t>
      </w:r>
      <w:r w:rsidRPr="00884639">
        <w:rPr>
          <w:i/>
          <w:iCs/>
          <w:spacing w:val="-4"/>
        </w:rPr>
        <w:t>Justices of the Peace Act 2005</w:t>
      </w:r>
      <w:r w:rsidRPr="00884639">
        <w:rPr>
          <w:spacing w:val="-4"/>
        </w:rPr>
        <w:t xml:space="preserve">, do hereby appoint the people listed as Justices of the Peace for South Australia as set out below. It being a condition of appointment that the Justices of the Peace must take the oaths required of a justice under the </w:t>
      </w:r>
      <w:r w:rsidRPr="00884639">
        <w:rPr>
          <w:i/>
          <w:iCs/>
          <w:spacing w:val="-4"/>
        </w:rPr>
        <w:t>Oaths Act 1936</w:t>
      </w:r>
      <w:r w:rsidRPr="00884639">
        <w:rPr>
          <w:spacing w:val="-4"/>
        </w:rPr>
        <w:t xml:space="preserve"> and return the oaths of office form to Justice of the Peace Services within three months after the date of appointment</w:t>
      </w:r>
      <w:r>
        <w:t>:</w:t>
      </w:r>
    </w:p>
    <w:p w14:paraId="4BE4777A" w14:textId="77777777" w:rsidR="004F5461" w:rsidRPr="00DF03C8" w:rsidRDefault="004F5461" w:rsidP="004F5461">
      <w:pPr>
        <w:pStyle w:val="GG-body"/>
        <w:ind w:left="142"/>
      </w:pPr>
      <w:r w:rsidRPr="004716E3">
        <w:t xml:space="preserve">For a period of ten years for a term commencing on </w:t>
      </w:r>
      <w:r w:rsidRPr="00884639">
        <w:t>13 March 2023 and expiring on 12 March 2033</w:t>
      </w:r>
      <w:r w:rsidRPr="00DF03C8">
        <w:t>:</w:t>
      </w:r>
    </w:p>
    <w:p w14:paraId="16C85A17" w14:textId="77777777" w:rsidR="004F5461" w:rsidRPr="00884639" w:rsidRDefault="004F5461" w:rsidP="004F5461">
      <w:pPr>
        <w:pStyle w:val="GG-body"/>
        <w:spacing w:after="0"/>
        <w:ind w:left="284"/>
      </w:pPr>
      <w:r w:rsidRPr="00884639">
        <w:t>William Brett Maitland ZIMMERMANN</w:t>
      </w:r>
    </w:p>
    <w:p w14:paraId="1F34E4DF" w14:textId="77777777" w:rsidR="004F5461" w:rsidRPr="00884639" w:rsidRDefault="004F5461" w:rsidP="004F5461">
      <w:pPr>
        <w:pStyle w:val="GG-body"/>
        <w:spacing w:after="0"/>
        <w:ind w:left="284"/>
      </w:pPr>
      <w:r w:rsidRPr="00884639">
        <w:t>Chandra Bahadur KUNWAR</w:t>
      </w:r>
    </w:p>
    <w:p w14:paraId="4B3D018C" w14:textId="77777777" w:rsidR="004F5461" w:rsidRPr="00884639" w:rsidRDefault="004F5461" w:rsidP="004F5461">
      <w:pPr>
        <w:pStyle w:val="GG-body"/>
        <w:spacing w:after="0"/>
        <w:ind w:left="284"/>
      </w:pPr>
      <w:r w:rsidRPr="00884639">
        <w:t>Norman Lindsay KENT</w:t>
      </w:r>
    </w:p>
    <w:p w14:paraId="7E713D16" w14:textId="77777777" w:rsidR="004F5461" w:rsidRPr="00884639" w:rsidRDefault="004F5461" w:rsidP="004F5461">
      <w:pPr>
        <w:pStyle w:val="GG-body"/>
        <w:spacing w:after="0"/>
        <w:ind w:left="284"/>
      </w:pPr>
      <w:r w:rsidRPr="00884639">
        <w:t>Trevor Geoffrey GOBBETT</w:t>
      </w:r>
    </w:p>
    <w:p w14:paraId="59415E0A" w14:textId="77777777" w:rsidR="004F5461" w:rsidRPr="00884639" w:rsidRDefault="004F5461" w:rsidP="004F5461">
      <w:pPr>
        <w:pStyle w:val="GG-body"/>
        <w:spacing w:after="0"/>
        <w:ind w:left="284"/>
      </w:pPr>
      <w:r w:rsidRPr="00884639">
        <w:t>Matilda Festa COUCH</w:t>
      </w:r>
    </w:p>
    <w:p w14:paraId="3BC198F3" w14:textId="77777777" w:rsidR="004F5461" w:rsidRPr="00884639" w:rsidRDefault="004F5461" w:rsidP="004F5461">
      <w:pPr>
        <w:pStyle w:val="GG-body"/>
        <w:spacing w:after="0"/>
        <w:ind w:left="284"/>
      </w:pPr>
      <w:r w:rsidRPr="00884639">
        <w:t>Lauren Ella CHANCE</w:t>
      </w:r>
    </w:p>
    <w:p w14:paraId="0D156AA9" w14:textId="77777777" w:rsidR="004F5461" w:rsidRPr="00884639" w:rsidRDefault="004F5461" w:rsidP="004F5461">
      <w:pPr>
        <w:pStyle w:val="GG-body"/>
        <w:spacing w:after="0"/>
        <w:ind w:left="284"/>
      </w:pPr>
      <w:r w:rsidRPr="00884639">
        <w:t>Christopher CARUSO</w:t>
      </w:r>
    </w:p>
    <w:p w14:paraId="09A99AB5" w14:textId="77777777" w:rsidR="004F5461" w:rsidRPr="00884639" w:rsidRDefault="004F5461" w:rsidP="004F5461">
      <w:pPr>
        <w:pStyle w:val="GG-body"/>
        <w:spacing w:after="0"/>
        <w:ind w:left="284"/>
      </w:pPr>
      <w:r w:rsidRPr="00884639">
        <w:t>Tobias Rodney CALDICOTT</w:t>
      </w:r>
    </w:p>
    <w:p w14:paraId="4AA0C5E7" w14:textId="77777777" w:rsidR="004F5461" w:rsidRPr="00884639" w:rsidRDefault="004F5461" w:rsidP="004F5461">
      <w:pPr>
        <w:pStyle w:val="GG-body"/>
        <w:spacing w:after="0"/>
        <w:ind w:left="284"/>
      </w:pPr>
      <w:r w:rsidRPr="00884639">
        <w:t>Wendy Lynne BURGE</w:t>
      </w:r>
    </w:p>
    <w:p w14:paraId="14D518F2" w14:textId="77777777" w:rsidR="004F5461" w:rsidRPr="00884639" w:rsidRDefault="004F5461" w:rsidP="004F5461">
      <w:pPr>
        <w:pStyle w:val="GG-body"/>
        <w:ind w:left="284"/>
      </w:pPr>
      <w:r w:rsidRPr="00884639">
        <w:t>Amanda Lena ANTHONYSZ</w:t>
      </w:r>
    </w:p>
    <w:p w14:paraId="4E2AB037" w14:textId="77777777" w:rsidR="004F5461" w:rsidRPr="00DF03C8" w:rsidRDefault="004F5461" w:rsidP="004F5461">
      <w:pPr>
        <w:pStyle w:val="GG-SDated"/>
      </w:pPr>
      <w:r w:rsidRPr="00DF03C8">
        <w:t xml:space="preserve">Dated: </w:t>
      </w:r>
      <w:r>
        <w:t>22</w:t>
      </w:r>
      <w:r w:rsidRPr="00DF03C8">
        <w:t xml:space="preserve"> </w:t>
      </w:r>
      <w:r>
        <w:t>February</w:t>
      </w:r>
      <w:r w:rsidRPr="00DF03C8">
        <w:t xml:space="preserve"> 2023</w:t>
      </w:r>
    </w:p>
    <w:p w14:paraId="56B6FF94" w14:textId="77777777" w:rsidR="004F5461" w:rsidRPr="00DF03C8" w:rsidRDefault="004F5461" w:rsidP="004F5461">
      <w:pPr>
        <w:pStyle w:val="GG-SName"/>
      </w:pPr>
      <w:r w:rsidRPr="00DF03C8">
        <w:t xml:space="preserve">Dini </w:t>
      </w:r>
      <w:proofErr w:type="spellStart"/>
      <w:r w:rsidRPr="00DF03C8">
        <w:t>Soulio</w:t>
      </w:r>
      <w:proofErr w:type="spellEnd"/>
    </w:p>
    <w:p w14:paraId="4577A330" w14:textId="77777777" w:rsidR="004F5461" w:rsidRPr="00DF03C8" w:rsidRDefault="004F5461" w:rsidP="004F5461">
      <w:pPr>
        <w:pStyle w:val="GG-Signature"/>
      </w:pPr>
      <w:r w:rsidRPr="00DF03C8">
        <w:t>Commissioner for Consumer Affairs</w:t>
      </w:r>
    </w:p>
    <w:p w14:paraId="19BC3AC9" w14:textId="235A3BD6" w:rsidR="004F5461" w:rsidRDefault="004F5461" w:rsidP="004F5461">
      <w:pPr>
        <w:pStyle w:val="GG-Signature"/>
      </w:pPr>
      <w:r w:rsidRPr="00DF03C8">
        <w:t>Delegate of the Attorney-General</w:t>
      </w:r>
    </w:p>
    <w:p w14:paraId="57B64AD8" w14:textId="076232F7" w:rsidR="004F5461" w:rsidRDefault="004F5461" w:rsidP="004F5461">
      <w:pPr>
        <w:pStyle w:val="GG-Signature"/>
        <w:pBdr>
          <w:top w:val="single" w:sz="4" w:space="1" w:color="auto"/>
        </w:pBdr>
        <w:spacing w:before="100" w:line="14" w:lineRule="exact"/>
        <w:jc w:val="center"/>
      </w:pPr>
    </w:p>
    <w:p w14:paraId="57C0462A" w14:textId="73B69DED" w:rsidR="004F5461" w:rsidRDefault="004F5461" w:rsidP="00D72563">
      <w:pPr>
        <w:pStyle w:val="GG-body"/>
        <w:spacing w:after="0"/>
        <w:rPr>
          <w:lang w:val="en-US"/>
        </w:rPr>
      </w:pPr>
    </w:p>
    <w:p w14:paraId="7E165AAA" w14:textId="77777777" w:rsidR="004F5461" w:rsidRDefault="004F5461" w:rsidP="004F5461">
      <w:pPr>
        <w:pStyle w:val="GG-Title1"/>
      </w:pPr>
      <w:r w:rsidRPr="00DF03C8">
        <w:t xml:space="preserve">Justices </w:t>
      </w:r>
      <w:r>
        <w:t>o</w:t>
      </w:r>
      <w:r w:rsidRPr="00DF03C8">
        <w:t xml:space="preserve">f </w:t>
      </w:r>
      <w:r>
        <w:t>t</w:t>
      </w:r>
      <w:r w:rsidRPr="00DF03C8">
        <w:t>he Peace Act 2005</w:t>
      </w:r>
    </w:p>
    <w:p w14:paraId="3AA1303B" w14:textId="77777777" w:rsidR="004F5461" w:rsidRDefault="004F5461" w:rsidP="004F5461">
      <w:pPr>
        <w:pStyle w:val="GG-Title2"/>
      </w:pPr>
      <w:r w:rsidRPr="00DF03C8">
        <w:t>Section 4</w:t>
      </w:r>
    </w:p>
    <w:p w14:paraId="54C426AB" w14:textId="77777777" w:rsidR="004F5461" w:rsidRPr="00DF03C8" w:rsidRDefault="004F5461" w:rsidP="004F5461">
      <w:pPr>
        <w:pStyle w:val="GG-Title3"/>
      </w:pPr>
      <w:r w:rsidRPr="00DF03C8">
        <w:t xml:space="preserve">Notice </w:t>
      </w:r>
      <w:r>
        <w:t>o</w:t>
      </w:r>
      <w:r w:rsidRPr="00DF03C8">
        <w:t xml:space="preserve">f Appointment </w:t>
      </w:r>
      <w:r>
        <w:t>o</w:t>
      </w:r>
      <w:r w:rsidRPr="00DF03C8">
        <w:t xml:space="preserve">f Justices </w:t>
      </w:r>
      <w:r>
        <w:t>o</w:t>
      </w:r>
      <w:r w:rsidRPr="00DF03C8">
        <w:t xml:space="preserve">f </w:t>
      </w:r>
      <w:r>
        <w:t>t</w:t>
      </w:r>
      <w:r w:rsidRPr="00DF03C8">
        <w:t xml:space="preserve">he Peace </w:t>
      </w:r>
      <w:r>
        <w:t>f</w:t>
      </w:r>
      <w:r w:rsidRPr="00DF03C8">
        <w:t>or South Australia</w:t>
      </w:r>
      <w:r>
        <w:t xml:space="preserve"> </w:t>
      </w:r>
      <w:r>
        <w:br/>
        <w:t>b</w:t>
      </w:r>
      <w:r w:rsidRPr="00DF03C8">
        <w:t xml:space="preserve">y </w:t>
      </w:r>
      <w:r>
        <w:t>t</w:t>
      </w:r>
      <w:r w:rsidRPr="00DF03C8">
        <w:t xml:space="preserve">he Commissioner </w:t>
      </w:r>
      <w:r>
        <w:t>f</w:t>
      </w:r>
      <w:r w:rsidRPr="00DF03C8">
        <w:t>or Consumer Affairs</w:t>
      </w:r>
    </w:p>
    <w:p w14:paraId="040C42CB" w14:textId="77777777" w:rsidR="004F5461" w:rsidRPr="00DF03C8" w:rsidRDefault="004F5461" w:rsidP="004F5461">
      <w:pPr>
        <w:pStyle w:val="GG-body"/>
      </w:pPr>
      <w:r w:rsidRPr="00884639">
        <w:rPr>
          <w:spacing w:val="-4"/>
        </w:rPr>
        <w:t xml:space="preserve">I, Dini </w:t>
      </w:r>
      <w:proofErr w:type="spellStart"/>
      <w:r w:rsidRPr="00884639">
        <w:rPr>
          <w:spacing w:val="-4"/>
        </w:rPr>
        <w:t>Soulio</w:t>
      </w:r>
      <w:proofErr w:type="spellEnd"/>
      <w:r w:rsidRPr="00884639">
        <w:rPr>
          <w:spacing w:val="-4"/>
        </w:rPr>
        <w:t xml:space="preserve">, Commissioner for Consumer Affairs, delegate of the Attorney-General, pursuant to section 4 of the </w:t>
      </w:r>
      <w:r w:rsidRPr="00884639">
        <w:rPr>
          <w:i/>
          <w:iCs/>
          <w:spacing w:val="-4"/>
        </w:rPr>
        <w:t>Justices of the Peace Act 2005</w:t>
      </w:r>
      <w:r w:rsidRPr="00884639">
        <w:rPr>
          <w:spacing w:val="-4"/>
        </w:rPr>
        <w:t xml:space="preserve">, do hereby appoint the people listed as Justices of the Peace for South Australia as set out below. It being a condition of appointment that the Justices of the Peace must take the oaths required of a justice under the </w:t>
      </w:r>
      <w:r w:rsidRPr="00884639">
        <w:rPr>
          <w:i/>
          <w:iCs/>
          <w:spacing w:val="-4"/>
        </w:rPr>
        <w:t>Oaths Act 1936</w:t>
      </w:r>
      <w:r w:rsidRPr="00884639">
        <w:rPr>
          <w:spacing w:val="-4"/>
        </w:rPr>
        <w:t xml:space="preserve"> and return the oaths of office form to Justice of the Peace Services within three months after the date of appointment</w:t>
      </w:r>
      <w:r>
        <w:t>:</w:t>
      </w:r>
    </w:p>
    <w:p w14:paraId="656B22F6" w14:textId="77777777" w:rsidR="004F5461" w:rsidRPr="00DF03C8" w:rsidRDefault="004F5461" w:rsidP="004F5461">
      <w:pPr>
        <w:pStyle w:val="GG-body"/>
        <w:ind w:left="142"/>
      </w:pPr>
      <w:r w:rsidRPr="004716E3">
        <w:t xml:space="preserve">For a period of ten years for a term commencing on </w:t>
      </w:r>
      <w:r w:rsidRPr="00884639">
        <w:t>13 March 2023 and expiring on 12 March 2033</w:t>
      </w:r>
      <w:r w:rsidRPr="00DF03C8">
        <w:t>:</w:t>
      </w:r>
    </w:p>
    <w:p w14:paraId="5A292091" w14:textId="77777777" w:rsidR="004F5461" w:rsidRPr="007E3DE9" w:rsidRDefault="004F5461" w:rsidP="004F5461">
      <w:pPr>
        <w:pStyle w:val="GG-body"/>
        <w:spacing w:after="0"/>
        <w:ind w:left="284"/>
      </w:pPr>
      <w:r w:rsidRPr="007E3DE9">
        <w:t>Joy WHITE</w:t>
      </w:r>
    </w:p>
    <w:p w14:paraId="76D33569" w14:textId="77777777" w:rsidR="004F5461" w:rsidRPr="007E3DE9" w:rsidRDefault="004F5461" w:rsidP="004F5461">
      <w:pPr>
        <w:pStyle w:val="GG-body"/>
        <w:spacing w:after="0"/>
        <w:ind w:left="284"/>
      </w:pPr>
      <w:r w:rsidRPr="007E3DE9">
        <w:t>Aastha VASHISHT</w:t>
      </w:r>
    </w:p>
    <w:p w14:paraId="1FB4FC13" w14:textId="77777777" w:rsidR="004F5461" w:rsidRPr="007E3DE9" w:rsidRDefault="004F5461" w:rsidP="004F5461">
      <w:pPr>
        <w:pStyle w:val="GG-body"/>
        <w:spacing w:after="0"/>
        <w:ind w:left="284"/>
      </w:pPr>
      <w:r w:rsidRPr="007E3DE9">
        <w:t>Susan Jane RYAN</w:t>
      </w:r>
    </w:p>
    <w:p w14:paraId="7D373359" w14:textId="77777777" w:rsidR="004F5461" w:rsidRPr="007E3DE9" w:rsidRDefault="004F5461" w:rsidP="004F5461">
      <w:pPr>
        <w:pStyle w:val="GG-body"/>
        <w:spacing w:after="0"/>
        <w:ind w:left="284"/>
      </w:pPr>
      <w:proofErr w:type="spellStart"/>
      <w:r w:rsidRPr="007E3DE9">
        <w:t>Noeleen</w:t>
      </w:r>
      <w:proofErr w:type="spellEnd"/>
      <w:r w:rsidRPr="007E3DE9">
        <w:t xml:space="preserve"> May RYAN</w:t>
      </w:r>
    </w:p>
    <w:p w14:paraId="49B9E45A" w14:textId="77777777" w:rsidR="004F5461" w:rsidRPr="007E3DE9" w:rsidRDefault="004F5461" w:rsidP="004F5461">
      <w:pPr>
        <w:pStyle w:val="GG-body"/>
        <w:spacing w:after="0"/>
        <w:ind w:left="284"/>
      </w:pPr>
      <w:r w:rsidRPr="007E3DE9">
        <w:t>Paul Lindsay ROBERTS</w:t>
      </w:r>
    </w:p>
    <w:p w14:paraId="7B7A36D2" w14:textId="77777777" w:rsidR="004F5461" w:rsidRPr="007E3DE9" w:rsidRDefault="004F5461" w:rsidP="004F5461">
      <w:pPr>
        <w:pStyle w:val="GG-body"/>
        <w:spacing w:after="0"/>
        <w:ind w:left="284"/>
      </w:pPr>
      <w:r w:rsidRPr="007E3DE9">
        <w:t>No Given Name PRIYA DEEP KAUR</w:t>
      </w:r>
    </w:p>
    <w:p w14:paraId="1A96063C" w14:textId="77777777" w:rsidR="004F5461" w:rsidRPr="007E3DE9" w:rsidRDefault="004F5461" w:rsidP="004F5461">
      <w:pPr>
        <w:pStyle w:val="GG-body"/>
        <w:spacing w:after="0"/>
        <w:ind w:left="284"/>
      </w:pPr>
      <w:r w:rsidRPr="007E3DE9">
        <w:t>Anthony David MEAD</w:t>
      </w:r>
    </w:p>
    <w:p w14:paraId="0879EDAA" w14:textId="77777777" w:rsidR="004F5461" w:rsidRPr="007E3DE9" w:rsidRDefault="004F5461" w:rsidP="004F5461">
      <w:pPr>
        <w:pStyle w:val="GG-body"/>
        <w:spacing w:after="0"/>
        <w:ind w:left="284"/>
      </w:pPr>
      <w:proofErr w:type="spellStart"/>
      <w:r w:rsidRPr="007E3DE9">
        <w:t>Eugeniu</w:t>
      </w:r>
      <w:proofErr w:type="spellEnd"/>
      <w:r w:rsidRPr="007E3DE9">
        <w:t xml:space="preserve"> MASLOV</w:t>
      </w:r>
    </w:p>
    <w:p w14:paraId="489F3945" w14:textId="77777777" w:rsidR="004F5461" w:rsidRPr="007E3DE9" w:rsidRDefault="004F5461" w:rsidP="004F5461">
      <w:pPr>
        <w:pStyle w:val="GG-body"/>
        <w:spacing w:after="0"/>
        <w:ind w:left="284"/>
      </w:pPr>
      <w:proofErr w:type="spellStart"/>
      <w:r w:rsidRPr="007E3DE9">
        <w:t>Rommi</w:t>
      </w:r>
      <w:proofErr w:type="spellEnd"/>
      <w:r w:rsidRPr="007E3DE9">
        <w:t xml:space="preserve"> Yvette MARTIN</w:t>
      </w:r>
    </w:p>
    <w:p w14:paraId="1F64F3D8" w14:textId="77777777" w:rsidR="004F5461" w:rsidRPr="00884639" w:rsidRDefault="004F5461" w:rsidP="004F5461">
      <w:pPr>
        <w:pStyle w:val="GG-body"/>
        <w:ind w:left="284"/>
      </w:pPr>
      <w:r w:rsidRPr="007E3DE9">
        <w:t>Andres Eduardo LEAL OSORIO</w:t>
      </w:r>
    </w:p>
    <w:p w14:paraId="7EEB6EE5" w14:textId="77777777" w:rsidR="004F5461" w:rsidRPr="00DF03C8" w:rsidRDefault="004F5461" w:rsidP="004F5461">
      <w:pPr>
        <w:pStyle w:val="GG-SDated"/>
      </w:pPr>
      <w:r w:rsidRPr="00DF03C8">
        <w:t xml:space="preserve">Dated: </w:t>
      </w:r>
      <w:r>
        <w:t>27</w:t>
      </w:r>
      <w:r w:rsidRPr="00DF03C8">
        <w:t xml:space="preserve"> </w:t>
      </w:r>
      <w:r>
        <w:t>February</w:t>
      </w:r>
      <w:r w:rsidRPr="00DF03C8">
        <w:t xml:space="preserve"> 2023</w:t>
      </w:r>
    </w:p>
    <w:p w14:paraId="290A47B2" w14:textId="77777777" w:rsidR="004F5461" w:rsidRPr="00DF03C8" w:rsidRDefault="004F5461" w:rsidP="004F5461">
      <w:pPr>
        <w:pStyle w:val="GG-SName"/>
      </w:pPr>
      <w:r w:rsidRPr="00DF03C8">
        <w:t xml:space="preserve">Dini </w:t>
      </w:r>
      <w:proofErr w:type="spellStart"/>
      <w:r w:rsidRPr="00DF03C8">
        <w:t>Soulio</w:t>
      </w:r>
      <w:proofErr w:type="spellEnd"/>
    </w:p>
    <w:p w14:paraId="0A6D3EED" w14:textId="77777777" w:rsidR="004F5461" w:rsidRPr="00DF03C8" w:rsidRDefault="004F5461" w:rsidP="004F5461">
      <w:pPr>
        <w:pStyle w:val="GG-Signature"/>
      </w:pPr>
      <w:r w:rsidRPr="00DF03C8">
        <w:t>Commissioner for Consumer Affairs</w:t>
      </w:r>
    </w:p>
    <w:p w14:paraId="7961E8D5" w14:textId="75E5A185" w:rsidR="004F5461" w:rsidRDefault="004F5461" w:rsidP="004F5461">
      <w:pPr>
        <w:pStyle w:val="GG-Signature"/>
      </w:pPr>
      <w:r w:rsidRPr="00DF03C8">
        <w:t>Delegate of the Attorney-General</w:t>
      </w:r>
    </w:p>
    <w:p w14:paraId="05727530" w14:textId="13066E4F" w:rsidR="004F5461" w:rsidRDefault="004F5461" w:rsidP="004F5461">
      <w:pPr>
        <w:pStyle w:val="GG-Signature"/>
        <w:pBdr>
          <w:bottom w:val="single" w:sz="4" w:space="1" w:color="auto"/>
        </w:pBdr>
        <w:spacing w:line="52" w:lineRule="exact"/>
        <w:jc w:val="center"/>
      </w:pPr>
    </w:p>
    <w:p w14:paraId="78C28531" w14:textId="597CA75A" w:rsidR="004F5461" w:rsidRDefault="004F5461" w:rsidP="004F5461">
      <w:pPr>
        <w:pStyle w:val="GG-Signature"/>
        <w:pBdr>
          <w:top w:val="single" w:sz="4" w:space="1" w:color="auto"/>
        </w:pBdr>
        <w:spacing w:before="34" w:line="14" w:lineRule="exact"/>
        <w:jc w:val="center"/>
      </w:pPr>
    </w:p>
    <w:p w14:paraId="3FD589DB" w14:textId="442FC1EF" w:rsidR="004F5461" w:rsidRDefault="004F5461" w:rsidP="00D72563">
      <w:pPr>
        <w:pStyle w:val="GG-body"/>
        <w:spacing w:after="0"/>
        <w:rPr>
          <w:lang w:val="en-US"/>
        </w:rPr>
      </w:pPr>
    </w:p>
    <w:p w14:paraId="772FD60C" w14:textId="326E8CAF" w:rsidR="004F5461" w:rsidRDefault="004F5461">
      <w:pPr>
        <w:spacing w:after="0" w:line="240" w:lineRule="auto"/>
        <w:jc w:val="left"/>
        <w:rPr>
          <w:rFonts w:eastAsia="Times New Roman"/>
          <w:szCs w:val="17"/>
          <w:lang w:val="en-US"/>
        </w:rPr>
      </w:pPr>
      <w:r>
        <w:rPr>
          <w:lang w:val="en-US"/>
        </w:rPr>
        <w:br w:type="page"/>
      </w:r>
    </w:p>
    <w:p w14:paraId="6B93F1DB" w14:textId="77777777" w:rsidR="004F5461" w:rsidRPr="004F5461" w:rsidRDefault="004F5461" w:rsidP="00071AF2">
      <w:pPr>
        <w:pStyle w:val="Heading2"/>
        <w:rPr>
          <w:rFonts w:eastAsia="Times New Roman"/>
        </w:rPr>
      </w:pPr>
      <w:bookmarkStart w:id="48" w:name="_Toc128643920"/>
      <w:r w:rsidRPr="004F5461">
        <w:lastRenderedPageBreak/>
        <w:t>Land Acquisition Act 1969</w:t>
      </w:r>
      <w:bookmarkEnd w:id="48"/>
    </w:p>
    <w:p w14:paraId="25B2492F" w14:textId="77777777" w:rsidR="004F5461" w:rsidRPr="004F5461" w:rsidRDefault="004F5461" w:rsidP="004F5461">
      <w:pPr>
        <w:jc w:val="center"/>
        <w:rPr>
          <w:smallCaps/>
          <w:szCs w:val="17"/>
        </w:rPr>
      </w:pPr>
      <w:r w:rsidRPr="004F5461">
        <w:rPr>
          <w:smallCaps/>
          <w:szCs w:val="17"/>
        </w:rPr>
        <w:t>Section 16</w:t>
      </w:r>
    </w:p>
    <w:p w14:paraId="43AE55D5" w14:textId="77777777" w:rsidR="004F5461" w:rsidRPr="004F5461" w:rsidRDefault="004F5461" w:rsidP="004F5461">
      <w:pPr>
        <w:spacing w:after="0"/>
        <w:jc w:val="center"/>
        <w:rPr>
          <w:i/>
          <w:szCs w:val="17"/>
        </w:rPr>
      </w:pPr>
      <w:r w:rsidRPr="004F5461">
        <w:rPr>
          <w:i/>
          <w:szCs w:val="17"/>
        </w:rPr>
        <w:t>Form 5—Notice of Acquisition</w:t>
      </w:r>
    </w:p>
    <w:p w14:paraId="121FAA58" w14:textId="77777777" w:rsidR="004F5461" w:rsidRPr="004F5461" w:rsidRDefault="004F5461" w:rsidP="004F5461">
      <w:pPr>
        <w:tabs>
          <w:tab w:val="left" w:pos="322"/>
        </w:tabs>
        <w:rPr>
          <w:rFonts w:eastAsia="Times New Roman"/>
          <w:b/>
          <w:szCs w:val="17"/>
        </w:rPr>
      </w:pPr>
      <w:r w:rsidRPr="004F5461">
        <w:rPr>
          <w:rFonts w:eastAsia="Times New Roman"/>
          <w:b/>
          <w:szCs w:val="17"/>
        </w:rPr>
        <w:t>1.</w:t>
      </w:r>
      <w:r w:rsidRPr="004F5461">
        <w:rPr>
          <w:rFonts w:eastAsia="Times New Roman"/>
          <w:b/>
          <w:szCs w:val="17"/>
        </w:rPr>
        <w:tab/>
        <w:t>Notice of acquisition</w:t>
      </w:r>
    </w:p>
    <w:p w14:paraId="63D69CE7" w14:textId="77777777" w:rsidR="004F5461" w:rsidRPr="004F5461" w:rsidRDefault="004F5461" w:rsidP="004F5461">
      <w:pPr>
        <w:ind w:left="320"/>
        <w:rPr>
          <w:rFonts w:eastAsia="Times New Roman"/>
          <w:szCs w:val="17"/>
        </w:rPr>
      </w:pPr>
      <w:r w:rsidRPr="004F5461">
        <w:rPr>
          <w:rFonts w:eastAsia="Times New Roman"/>
          <w:szCs w:val="17"/>
        </w:rPr>
        <w:t>The Commissioner of Highways (the Authority), of 83 Pirie Street, Adelaide SA 5000, acquires the following interests in the following land:</w:t>
      </w:r>
    </w:p>
    <w:p w14:paraId="3B4E26D4" w14:textId="77777777" w:rsidR="004F5461" w:rsidRPr="004F5461" w:rsidRDefault="004F5461" w:rsidP="004F5461">
      <w:pPr>
        <w:ind w:left="480"/>
        <w:rPr>
          <w:rFonts w:eastAsia="Times New Roman"/>
          <w:szCs w:val="17"/>
        </w:rPr>
      </w:pPr>
      <w:r w:rsidRPr="004F5461">
        <w:rPr>
          <w:rFonts w:eastAsia="Times New Roman"/>
          <w:szCs w:val="17"/>
        </w:rPr>
        <w:t>Comprising an unencumbered estate in fee simple in that piece of land being portion of Allotment 12 in Deposited Plan 61109 comprised in Certificate of Title Volume 5908 Folio 526 and being the whole of the land identified as Allotment 103 in D130947 lodged in the Lands Titles Office.</w:t>
      </w:r>
    </w:p>
    <w:p w14:paraId="403475D9" w14:textId="77777777" w:rsidR="004F5461" w:rsidRPr="004F5461" w:rsidRDefault="004F5461" w:rsidP="004F5461">
      <w:pPr>
        <w:ind w:left="320"/>
        <w:rPr>
          <w:rFonts w:eastAsia="Times New Roman"/>
          <w:szCs w:val="17"/>
        </w:rPr>
      </w:pPr>
      <w:r w:rsidRPr="004F5461">
        <w:rPr>
          <w:rFonts w:eastAsia="Times New Roman"/>
          <w:szCs w:val="17"/>
        </w:rPr>
        <w:t xml:space="preserve">This notice is given under section 16 of the </w:t>
      </w:r>
      <w:r w:rsidRPr="004F5461">
        <w:rPr>
          <w:rFonts w:eastAsia="Times New Roman"/>
          <w:i/>
          <w:szCs w:val="17"/>
        </w:rPr>
        <w:t>Land Acquisition Act 1969.</w:t>
      </w:r>
    </w:p>
    <w:p w14:paraId="3799CFB6" w14:textId="77777777" w:rsidR="004F5461" w:rsidRPr="004F5461" w:rsidRDefault="004F5461" w:rsidP="004F5461">
      <w:pPr>
        <w:tabs>
          <w:tab w:val="left" w:pos="322"/>
        </w:tabs>
        <w:rPr>
          <w:rFonts w:eastAsia="Times New Roman"/>
          <w:b/>
          <w:szCs w:val="17"/>
        </w:rPr>
      </w:pPr>
      <w:r w:rsidRPr="004F5461">
        <w:rPr>
          <w:rFonts w:eastAsia="Times New Roman"/>
          <w:b/>
          <w:szCs w:val="17"/>
        </w:rPr>
        <w:t>2.</w:t>
      </w:r>
      <w:r w:rsidRPr="004F5461">
        <w:rPr>
          <w:rFonts w:eastAsia="Times New Roman"/>
          <w:b/>
          <w:szCs w:val="17"/>
        </w:rPr>
        <w:tab/>
        <w:t>Compensation</w:t>
      </w:r>
    </w:p>
    <w:p w14:paraId="22C256B4" w14:textId="77777777" w:rsidR="004F5461" w:rsidRPr="004F5461" w:rsidRDefault="004F5461" w:rsidP="004F5461">
      <w:pPr>
        <w:ind w:left="320"/>
        <w:rPr>
          <w:rFonts w:eastAsia="Times New Roman"/>
          <w:szCs w:val="17"/>
        </w:rPr>
      </w:pPr>
      <w:r w:rsidRPr="004F5461">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4850C36" w14:textId="77777777" w:rsidR="004F5461" w:rsidRPr="004F5461" w:rsidRDefault="004F5461" w:rsidP="004F5461">
      <w:pPr>
        <w:tabs>
          <w:tab w:val="left" w:pos="322"/>
        </w:tabs>
        <w:rPr>
          <w:rFonts w:eastAsia="Times New Roman"/>
          <w:b/>
          <w:szCs w:val="17"/>
        </w:rPr>
      </w:pPr>
      <w:r w:rsidRPr="004F5461">
        <w:rPr>
          <w:rFonts w:eastAsia="Times New Roman"/>
          <w:b/>
          <w:szCs w:val="17"/>
        </w:rPr>
        <w:t>2A.</w:t>
      </w:r>
      <w:r w:rsidRPr="004F5461">
        <w:rPr>
          <w:rFonts w:eastAsia="Times New Roman"/>
          <w:b/>
          <w:szCs w:val="17"/>
        </w:rPr>
        <w:tab/>
        <w:t>Payment of professional costs relating to acquisition (section 26B)</w:t>
      </w:r>
    </w:p>
    <w:p w14:paraId="4F323EC5" w14:textId="77777777" w:rsidR="004F5461" w:rsidRPr="004F5461" w:rsidRDefault="004F5461" w:rsidP="004F5461">
      <w:pPr>
        <w:ind w:left="320"/>
        <w:rPr>
          <w:rFonts w:eastAsia="Times New Roman"/>
          <w:szCs w:val="17"/>
        </w:rPr>
      </w:pPr>
      <w:r w:rsidRPr="004F5461">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559EEC86" w14:textId="77777777" w:rsidR="004F5461" w:rsidRPr="004F5461" w:rsidRDefault="004F5461" w:rsidP="004F5461">
      <w:pPr>
        <w:ind w:left="320"/>
        <w:rPr>
          <w:rFonts w:eastAsia="Times New Roman"/>
          <w:i/>
          <w:szCs w:val="17"/>
        </w:rPr>
      </w:pPr>
      <w:r w:rsidRPr="004F5461">
        <w:rPr>
          <w:rFonts w:eastAsia="Times New Roman"/>
          <w:szCs w:val="17"/>
        </w:rPr>
        <w:t xml:space="preserve">Professional costs include legal costs, valuation costs and any other costs prescribed by the </w:t>
      </w:r>
      <w:r w:rsidRPr="004F5461">
        <w:rPr>
          <w:rFonts w:eastAsia="Times New Roman"/>
          <w:i/>
          <w:szCs w:val="17"/>
        </w:rPr>
        <w:t>Land Acquisition Regulations 2019.</w:t>
      </w:r>
    </w:p>
    <w:p w14:paraId="4CE4AC2B" w14:textId="77777777" w:rsidR="004F5461" w:rsidRPr="004F5461" w:rsidRDefault="004F5461" w:rsidP="004F5461">
      <w:pPr>
        <w:tabs>
          <w:tab w:val="left" w:pos="322"/>
        </w:tabs>
        <w:rPr>
          <w:rFonts w:eastAsia="Times New Roman"/>
          <w:b/>
          <w:szCs w:val="17"/>
        </w:rPr>
      </w:pPr>
      <w:r w:rsidRPr="004F5461">
        <w:rPr>
          <w:rFonts w:eastAsia="Times New Roman"/>
          <w:b/>
          <w:szCs w:val="17"/>
        </w:rPr>
        <w:t>3.</w:t>
      </w:r>
      <w:r w:rsidRPr="004F5461">
        <w:rPr>
          <w:rFonts w:eastAsia="Times New Roman"/>
          <w:b/>
          <w:szCs w:val="17"/>
        </w:rPr>
        <w:tab/>
        <w:t>Inquiries</w:t>
      </w:r>
    </w:p>
    <w:p w14:paraId="7BADBF24" w14:textId="77777777" w:rsidR="004F5461" w:rsidRPr="004F5461" w:rsidRDefault="004F5461" w:rsidP="004F5461">
      <w:pPr>
        <w:spacing w:after="0"/>
        <w:ind w:left="320"/>
        <w:rPr>
          <w:rFonts w:eastAsia="Times New Roman"/>
          <w:szCs w:val="17"/>
        </w:rPr>
      </w:pPr>
      <w:r w:rsidRPr="004F5461">
        <w:rPr>
          <w:rFonts w:eastAsia="Times New Roman"/>
          <w:szCs w:val="17"/>
        </w:rPr>
        <w:t>Inquiries should be directed to:</w:t>
      </w:r>
      <w:r w:rsidRPr="004F5461">
        <w:rPr>
          <w:rFonts w:eastAsia="Times New Roman"/>
          <w:szCs w:val="17"/>
        </w:rPr>
        <w:tab/>
      </w:r>
      <w:r w:rsidRPr="004F5461">
        <w:rPr>
          <w:rFonts w:eastAsia="Times New Roman"/>
          <w:szCs w:val="17"/>
          <w:lang w:val="en-US"/>
        </w:rPr>
        <w:t xml:space="preserve">Daniel </w:t>
      </w:r>
      <w:proofErr w:type="spellStart"/>
      <w:r w:rsidRPr="004F5461">
        <w:rPr>
          <w:rFonts w:eastAsia="Times New Roman"/>
          <w:szCs w:val="17"/>
          <w:lang w:val="en-US"/>
        </w:rPr>
        <w:t>Tuk</w:t>
      </w:r>
      <w:proofErr w:type="spellEnd"/>
    </w:p>
    <w:p w14:paraId="538AB9E5" w14:textId="77777777" w:rsidR="004F5461" w:rsidRPr="004F5461" w:rsidRDefault="004F5461" w:rsidP="004F5461">
      <w:pPr>
        <w:spacing w:after="0"/>
        <w:ind w:left="2560"/>
        <w:rPr>
          <w:rFonts w:eastAsia="Times New Roman"/>
          <w:szCs w:val="17"/>
        </w:rPr>
      </w:pPr>
      <w:r w:rsidRPr="004F5461">
        <w:rPr>
          <w:rFonts w:eastAsia="Times New Roman"/>
          <w:szCs w:val="17"/>
        </w:rPr>
        <w:t>GPO Box 1533</w:t>
      </w:r>
    </w:p>
    <w:p w14:paraId="0C0A5CBD" w14:textId="77777777" w:rsidR="004F5461" w:rsidRPr="004F5461" w:rsidRDefault="004F5461" w:rsidP="004F5461">
      <w:pPr>
        <w:spacing w:after="0"/>
        <w:ind w:left="2560"/>
        <w:rPr>
          <w:rFonts w:eastAsia="Times New Roman"/>
          <w:szCs w:val="17"/>
        </w:rPr>
      </w:pPr>
      <w:r w:rsidRPr="004F5461">
        <w:rPr>
          <w:rFonts w:eastAsia="Times New Roman"/>
          <w:szCs w:val="17"/>
        </w:rPr>
        <w:t>Adelaide SA  5001</w:t>
      </w:r>
    </w:p>
    <w:p w14:paraId="04946A46" w14:textId="77777777" w:rsidR="004F5461" w:rsidRPr="004F5461" w:rsidRDefault="004F5461" w:rsidP="004F5461">
      <w:pPr>
        <w:spacing w:after="0"/>
        <w:ind w:left="2560"/>
        <w:rPr>
          <w:rFonts w:eastAsia="Times New Roman"/>
          <w:szCs w:val="17"/>
        </w:rPr>
      </w:pPr>
      <w:r w:rsidRPr="004F5461">
        <w:rPr>
          <w:rFonts w:eastAsia="Times New Roman"/>
          <w:szCs w:val="17"/>
        </w:rPr>
        <w:t>Telephone: (08) 7133 2479</w:t>
      </w:r>
    </w:p>
    <w:p w14:paraId="4CBDA7F7" w14:textId="77777777" w:rsidR="004F5461" w:rsidRPr="004F5461" w:rsidRDefault="004F5461" w:rsidP="004F5461">
      <w:pPr>
        <w:rPr>
          <w:rFonts w:eastAsia="Times New Roman"/>
          <w:szCs w:val="17"/>
        </w:rPr>
      </w:pPr>
      <w:r w:rsidRPr="004F5461">
        <w:rPr>
          <w:rFonts w:eastAsia="Times New Roman"/>
          <w:szCs w:val="17"/>
        </w:rPr>
        <w:t>Dated: 1 March 2023</w:t>
      </w:r>
    </w:p>
    <w:p w14:paraId="22E192D6" w14:textId="77777777" w:rsidR="004F5461" w:rsidRPr="004F5461" w:rsidRDefault="004F5461" w:rsidP="004F5461">
      <w:pPr>
        <w:rPr>
          <w:rFonts w:eastAsia="Times New Roman"/>
          <w:szCs w:val="17"/>
        </w:rPr>
      </w:pPr>
      <w:r w:rsidRPr="004F5461">
        <w:rPr>
          <w:rFonts w:eastAsia="Times New Roman"/>
          <w:szCs w:val="17"/>
        </w:rPr>
        <w:t>The Common Seal of the COMMISSIONER OF HIGHWAYS was hereto affixed by authority of the Commissioner in the presence of:</w:t>
      </w:r>
    </w:p>
    <w:p w14:paraId="42CAE8FE" w14:textId="77777777" w:rsidR="004F5461" w:rsidRPr="004F5461" w:rsidRDefault="004F5461" w:rsidP="004F5461">
      <w:pPr>
        <w:spacing w:after="0"/>
        <w:jc w:val="right"/>
        <w:rPr>
          <w:rFonts w:eastAsia="Times New Roman"/>
          <w:smallCaps/>
          <w:szCs w:val="20"/>
        </w:rPr>
      </w:pPr>
      <w:r w:rsidRPr="004F5461">
        <w:rPr>
          <w:rFonts w:eastAsia="Times New Roman"/>
          <w:smallCaps/>
          <w:szCs w:val="20"/>
        </w:rPr>
        <w:t>Rocco Caruso</w:t>
      </w:r>
    </w:p>
    <w:p w14:paraId="7D593C86" w14:textId="77777777" w:rsidR="004F5461" w:rsidRPr="004F5461" w:rsidRDefault="004F5461" w:rsidP="004F5461">
      <w:pPr>
        <w:spacing w:after="0"/>
        <w:jc w:val="right"/>
        <w:rPr>
          <w:rFonts w:eastAsia="Times New Roman"/>
          <w:szCs w:val="17"/>
        </w:rPr>
      </w:pPr>
      <w:r w:rsidRPr="004F5461">
        <w:rPr>
          <w:rFonts w:eastAsia="Times New Roman"/>
          <w:szCs w:val="17"/>
        </w:rPr>
        <w:t>Manager, Property Acquisition (Authorised Officer)</w:t>
      </w:r>
    </w:p>
    <w:p w14:paraId="6373E23B" w14:textId="77777777" w:rsidR="004F5461" w:rsidRPr="004F5461" w:rsidRDefault="004F5461" w:rsidP="004F5461">
      <w:pPr>
        <w:spacing w:after="0"/>
        <w:jc w:val="right"/>
        <w:rPr>
          <w:rFonts w:eastAsia="Times New Roman"/>
          <w:szCs w:val="17"/>
        </w:rPr>
      </w:pPr>
      <w:r w:rsidRPr="004F5461">
        <w:rPr>
          <w:rFonts w:eastAsia="Times New Roman"/>
          <w:szCs w:val="17"/>
        </w:rPr>
        <w:t>Department for Infrastructure and Transport</w:t>
      </w:r>
    </w:p>
    <w:p w14:paraId="6FBACD85" w14:textId="77777777" w:rsidR="004F5461" w:rsidRPr="004F5461" w:rsidRDefault="004F5461" w:rsidP="004F5461">
      <w:pPr>
        <w:rPr>
          <w:rFonts w:eastAsia="Times New Roman"/>
          <w:szCs w:val="17"/>
        </w:rPr>
      </w:pPr>
      <w:r w:rsidRPr="004F5461">
        <w:rPr>
          <w:rFonts w:eastAsia="Times New Roman"/>
          <w:szCs w:val="17"/>
        </w:rPr>
        <w:t>DIT 2022/03399/01</w:t>
      </w:r>
    </w:p>
    <w:p w14:paraId="6C6B4A38" w14:textId="77777777" w:rsidR="004F5461" w:rsidRPr="004F5461" w:rsidRDefault="004F5461" w:rsidP="004F5461">
      <w:pPr>
        <w:pBdr>
          <w:top w:val="single" w:sz="4" w:space="1" w:color="auto"/>
        </w:pBdr>
        <w:spacing w:before="100" w:after="0" w:line="14" w:lineRule="exact"/>
        <w:jc w:val="center"/>
        <w:rPr>
          <w:rFonts w:eastAsia="Times New Roman"/>
          <w:szCs w:val="17"/>
        </w:rPr>
      </w:pPr>
    </w:p>
    <w:p w14:paraId="5617D6B0" w14:textId="579F8F3D" w:rsidR="004F5461" w:rsidRDefault="004F5461" w:rsidP="00D72563">
      <w:pPr>
        <w:pStyle w:val="GG-body"/>
        <w:spacing w:after="0"/>
        <w:rPr>
          <w:lang w:val="en-US"/>
        </w:rPr>
      </w:pPr>
    </w:p>
    <w:p w14:paraId="1E9EACED" w14:textId="77777777" w:rsidR="004F5461" w:rsidRPr="004F5461" w:rsidRDefault="004F5461" w:rsidP="004F5461">
      <w:pPr>
        <w:jc w:val="center"/>
        <w:rPr>
          <w:rFonts w:eastAsia="Times New Roman"/>
          <w:caps/>
          <w:szCs w:val="17"/>
        </w:rPr>
      </w:pPr>
      <w:r w:rsidRPr="004F5461">
        <w:rPr>
          <w:caps/>
          <w:szCs w:val="17"/>
        </w:rPr>
        <w:t>Land Acquisition Act 1969</w:t>
      </w:r>
    </w:p>
    <w:p w14:paraId="485CC675" w14:textId="77777777" w:rsidR="004F5461" w:rsidRPr="004F5461" w:rsidRDefault="004F5461" w:rsidP="004F5461">
      <w:pPr>
        <w:jc w:val="center"/>
        <w:rPr>
          <w:smallCaps/>
          <w:szCs w:val="17"/>
        </w:rPr>
      </w:pPr>
      <w:r w:rsidRPr="004F5461">
        <w:rPr>
          <w:smallCaps/>
          <w:szCs w:val="17"/>
        </w:rPr>
        <w:t>Section 16</w:t>
      </w:r>
    </w:p>
    <w:p w14:paraId="2A363F7C" w14:textId="77777777" w:rsidR="004F5461" w:rsidRPr="004F5461" w:rsidRDefault="004F5461" w:rsidP="004F5461">
      <w:pPr>
        <w:spacing w:after="0"/>
        <w:jc w:val="center"/>
        <w:rPr>
          <w:i/>
          <w:szCs w:val="17"/>
        </w:rPr>
      </w:pPr>
      <w:r w:rsidRPr="004F5461">
        <w:rPr>
          <w:i/>
          <w:szCs w:val="17"/>
        </w:rPr>
        <w:t>Form 5—Notice of Acquisition</w:t>
      </w:r>
    </w:p>
    <w:p w14:paraId="7E2E4EBC" w14:textId="77777777" w:rsidR="004F5461" w:rsidRPr="004F5461" w:rsidRDefault="004F5461" w:rsidP="004F5461">
      <w:pPr>
        <w:tabs>
          <w:tab w:val="left" w:pos="322"/>
        </w:tabs>
        <w:rPr>
          <w:rFonts w:eastAsia="Times New Roman"/>
          <w:b/>
          <w:szCs w:val="17"/>
        </w:rPr>
      </w:pPr>
      <w:r w:rsidRPr="004F5461">
        <w:rPr>
          <w:rFonts w:eastAsia="Times New Roman"/>
          <w:b/>
          <w:szCs w:val="17"/>
        </w:rPr>
        <w:t>1.</w:t>
      </w:r>
      <w:r w:rsidRPr="004F5461">
        <w:rPr>
          <w:rFonts w:eastAsia="Times New Roman"/>
          <w:b/>
          <w:szCs w:val="17"/>
        </w:rPr>
        <w:tab/>
        <w:t>Notice of acquisition</w:t>
      </w:r>
    </w:p>
    <w:p w14:paraId="518F8891" w14:textId="77777777" w:rsidR="004F5461" w:rsidRPr="004F5461" w:rsidRDefault="004F5461" w:rsidP="004F5461">
      <w:pPr>
        <w:ind w:left="320"/>
        <w:rPr>
          <w:rFonts w:eastAsia="Times New Roman"/>
          <w:szCs w:val="17"/>
        </w:rPr>
      </w:pPr>
      <w:r w:rsidRPr="004F5461">
        <w:rPr>
          <w:rFonts w:eastAsia="Times New Roman"/>
          <w:szCs w:val="17"/>
        </w:rPr>
        <w:t>The Commissioner of Highways (the Authority), of 83 Pirie Street, Adelaide SA 5000, acquires the following interests in the following land:</w:t>
      </w:r>
    </w:p>
    <w:p w14:paraId="0A770FB3" w14:textId="77777777" w:rsidR="004F5461" w:rsidRPr="004F5461" w:rsidRDefault="004F5461" w:rsidP="004F5461">
      <w:pPr>
        <w:ind w:left="480"/>
        <w:rPr>
          <w:rFonts w:eastAsia="Times New Roman"/>
          <w:szCs w:val="17"/>
        </w:rPr>
      </w:pPr>
      <w:r w:rsidRPr="004F5461">
        <w:rPr>
          <w:rFonts w:eastAsia="Times New Roman"/>
          <w:szCs w:val="17"/>
        </w:rPr>
        <w:t xml:space="preserve">Comprising an unencumbered estate in fee simple in that piece of land being portion of Allotment 420 in Deposited Plan No 126117 comprised in Certificate of Title Volume 6255 Folio </w:t>
      </w:r>
      <w:proofErr w:type="gramStart"/>
      <w:r w:rsidRPr="004F5461">
        <w:rPr>
          <w:rFonts w:eastAsia="Times New Roman"/>
          <w:szCs w:val="17"/>
        </w:rPr>
        <w:t>815, and</w:t>
      </w:r>
      <w:proofErr w:type="gramEnd"/>
      <w:r w:rsidRPr="004F5461">
        <w:rPr>
          <w:rFonts w:eastAsia="Times New Roman"/>
          <w:szCs w:val="17"/>
        </w:rPr>
        <w:t xml:space="preserve"> being the whole of the land identified as Allotment 4202 in D131134 lodged in the Lands Titles Office, expressly excluding the easement(s) over the land marked G on D126117 (TG 11479066).</w:t>
      </w:r>
    </w:p>
    <w:p w14:paraId="14A20485" w14:textId="77777777" w:rsidR="004F5461" w:rsidRPr="004F5461" w:rsidRDefault="004F5461" w:rsidP="004F5461">
      <w:pPr>
        <w:ind w:left="320"/>
        <w:rPr>
          <w:rFonts w:eastAsia="Times New Roman"/>
          <w:szCs w:val="17"/>
        </w:rPr>
      </w:pPr>
      <w:r w:rsidRPr="004F5461">
        <w:rPr>
          <w:rFonts w:eastAsia="Times New Roman"/>
          <w:szCs w:val="17"/>
        </w:rPr>
        <w:t xml:space="preserve">This notice is given under section 16 of the </w:t>
      </w:r>
      <w:r w:rsidRPr="004F5461">
        <w:rPr>
          <w:rFonts w:eastAsia="Times New Roman"/>
          <w:i/>
          <w:szCs w:val="17"/>
        </w:rPr>
        <w:t>Land Acquisition Act 1969.</w:t>
      </w:r>
    </w:p>
    <w:p w14:paraId="26942887" w14:textId="77777777" w:rsidR="004F5461" w:rsidRPr="004F5461" w:rsidRDefault="004F5461" w:rsidP="004F5461">
      <w:pPr>
        <w:tabs>
          <w:tab w:val="left" w:pos="322"/>
        </w:tabs>
        <w:rPr>
          <w:rFonts w:eastAsia="Times New Roman"/>
          <w:b/>
          <w:szCs w:val="17"/>
        </w:rPr>
      </w:pPr>
      <w:r w:rsidRPr="004F5461">
        <w:rPr>
          <w:rFonts w:eastAsia="Times New Roman"/>
          <w:b/>
          <w:szCs w:val="17"/>
        </w:rPr>
        <w:t>2.</w:t>
      </w:r>
      <w:r w:rsidRPr="004F5461">
        <w:rPr>
          <w:rFonts w:eastAsia="Times New Roman"/>
          <w:b/>
          <w:szCs w:val="17"/>
        </w:rPr>
        <w:tab/>
        <w:t>Compensation</w:t>
      </w:r>
    </w:p>
    <w:p w14:paraId="1CE37E17" w14:textId="77777777" w:rsidR="004F5461" w:rsidRPr="004F5461" w:rsidRDefault="004F5461" w:rsidP="004F5461">
      <w:pPr>
        <w:ind w:left="320"/>
        <w:rPr>
          <w:rFonts w:eastAsia="Times New Roman"/>
          <w:szCs w:val="17"/>
        </w:rPr>
      </w:pPr>
      <w:r w:rsidRPr="004F5461">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E68F0ED" w14:textId="77777777" w:rsidR="004F5461" w:rsidRPr="004F5461" w:rsidRDefault="004F5461" w:rsidP="004F5461">
      <w:pPr>
        <w:tabs>
          <w:tab w:val="left" w:pos="322"/>
        </w:tabs>
        <w:rPr>
          <w:rFonts w:eastAsia="Times New Roman"/>
          <w:b/>
          <w:szCs w:val="17"/>
        </w:rPr>
      </w:pPr>
      <w:r w:rsidRPr="004F5461">
        <w:rPr>
          <w:rFonts w:eastAsia="Times New Roman"/>
          <w:b/>
          <w:szCs w:val="17"/>
        </w:rPr>
        <w:t>2A.</w:t>
      </w:r>
      <w:r w:rsidRPr="004F5461">
        <w:rPr>
          <w:rFonts w:eastAsia="Times New Roman"/>
          <w:b/>
          <w:szCs w:val="17"/>
        </w:rPr>
        <w:tab/>
        <w:t>Payment of professional costs relating to acquisition (section 26B)</w:t>
      </w:r>
    </w:p>
    <w:p w14:paraId="7AEF9341" w14:textId="77777777" w:rsidR="004F5461" w:rsidRPr="004F5461" w:rsidRDefault="004F5461" w:rsidP="004F5461">
      <w:pPr>
        <w:ind w:left="320"/>
        <w:rPr>
          <w:rFonts w:eastAsia="Times New Roman"/>
          <w:szCs w:val="17"/>
        </w:rPr>
      </w:pPr>
      <w:r w:rsidRPr="004F5461">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53F118AD" w14:textId="77777777" w:rsidR="004F5461" w:rsidRPr="004F5461" w:rsidRDefault="004F5461" w:rsidP="004F5461">
      <w:pPr>
        <w:ind w:left="320"/>
        <w:rPr>
          <w:rFonts w:eastAsia="Times New Roman"/>
          <w:i/>
          <w:szCs w:val="17"/>
        </w:rPr>
      </w:pPr>
      <w:r w:rsidRPr="004F5461">
        <w:rPr>
          <w:rFonts w:eastAsia="Times New Roman"/>
          <w:szCs w:val="17"/>
        </w:rPr>
        <w:t xml:space="preserve">Professional costs include legal costs, valuation costs and any other costs prescribed by the </w:t>
      </w:r>
      <w:r w:rsidRPr="004F5461">
        <w:rPr>
          <w:rFonts w:eastAsia="Times New Roman"/>
          <w:i/>
          <w:szCs w:val="17"/>
        </w:rPr>
        <w:t>Land Acquisition Regulations 2019.</w:t>
      </w:r>
    </w:p>
    <w:p w14:paraId="634C8C9F" w14:textId="77777777" w:rsidR="004F5461" w:rsidRPr="004F5461" w:rsidRDefault="004F5461" w:rsidP="004F5461">
      <w:pPr>
        <w:tabs>
          <w:tab w:val="left" w:pos="322"/>
        </w:tabs>
        <w:rPr>
          <w:rFonts w:eastAsia="Times New Roman"/>
          <w:b/>
          <w:szCs w:val="17"/>
        </w:rPr>
      </w:pPr>
      <w:r w:rsidRPr="004F5461">
        <w:rPr>
          <w:rFonts w:eastAsia="Times New Roman"/>
          <w:b/>
          <w:szCs w:val="17"/>
        </w:rPr>
        <w:t>3.</w:t>
      </w:r>
      <w:r w:rsidRPr="004F5461">
        <w:rPr>
          <w:rFonts w:eastAsia="Times New Roman"/>
          <w:b/>
          <w:szCs w:val="17"/>
        </w:rPr>
        <w:tab/>
        <w:t>Inquiries</w:t>
      </w:r>
    </w:p>
    <w:p w14:paraId="0ABB9F8F" w14:textId="77777777" w:rsidR="004F5461" w:rsidRPr="004F5461" w:rsidRDefault="004F5461" w:rsidP="004F5461">
      <w:pPr>
        <w:spacing w:after="0"/>
        <w:ind w:left="320"/>
        <w:rPr>
          <w:rFonts w:eastAsia="Times New Roman"/>
          <w:szCs w:val="17"/>
        </w:rPr>
      </w:pPr>
      <w:r w:rsidRPr="004F5461">
        <w:rPr>
          <w:rFonts w:eastAsia="Times New Roman"/>
          <w:szCs w:val="17"/>
        </w:rPr>
        <w:t>Inquiries should be directed to:</w:t>
      </w:r>
      <w:r w:rsidRPr="004F5461">
        <w:rPr>
          <w:rFonts w:eastAsia="Times New Roman"/>
          <w:szCs w:val="17"/>
        </w:rPr>
        <w:tab/>
      </w:r>
      <w:r w:rsidRPr="004F5461">
        <w:rPr>
          <w:rFonts w:eastAsia="Times New Roman"/>
          <w:szCs w:val="17"/>
          <w:lang w:val="en-US"/>
        </w:rPr>
        <w:t>Rob Gardner</w:t>
      </w:r>
    </w:p>
    <w:p w14:paraId="5AE4E4B9" w14:textId="77777777" w:rsidR="004F5461" w:rsidRPr="004F5461" w:rsidRDefault="004F5461" w:rsidP="004F5461">
      <w:pPr>
        <w:spacing w:after="0"/>
        <w:ind w:left="2560"/>
        <w:rPr>
          <w:rFonts w:eastAsia="Times New Roman"/>
          <w:szCs w:val="17"/>
        </w:rPr>
      </w:pPr>
      <w:r w:rsidRPr="004F5461">
        <w:rPr>
          <w:rFonts w:eastAsia="Times New Roman"/>
          <w:szCs w:val="17"/>
        </w:rPr>
        <w:t>GPO Box 1533</w:t>
      </w:r>
    </w:p>
    <w:p w14:paraId="1A277AC1" w14:textId="77777777" w:rsidR="004F5461" w:rsidRPr="004F5461" w:rsidRDefault="004F5461" w:rsidP="004F5461">
      <w:pPr>
        <w:spacing w:after="0"/>
        <w:ind w:left="2560"/>
        <w:rPr>
          <w:rFonts w:eastAsia="Times New Roman"/>
          <w:szCs w:val="17"/>
        </w:rPr>
      </w:pPr>
      <w:r w:rsidRPr="004F5461">
        <w:rPr>
          <w:rFonts w:eastAsia="Times New Roman"/>
          <w:szCs w:val="17"/>
        </w:rPr>
        <w:t>Adelaide SA  5001</w:t>
      </w:r>
    </w:p>
    <w:p w14:paraId="779D0704" w14:textId="77777777" w:rsidR="004F5461" w:rsidRPr="004F5461" w:rsidRDefault="004F5461" w:rsidP="004F5461">
      <w:pPr>
        <w:spacing w:after="0"/>
        <w:ind w:left="2560"/>
        <w:rPr>
          <w:rFonts w:eastAsia="Times New Roman"/>
          <w:szCs w:val="17"/>
        </w:rPr>
      </w:pPr>
      <w:r w:rsidRPr="004F5461">
        <w:rPr>
          <w:rFonts w:eastAsia="Times New Roman"/>
          <w:szCs w:val="17"/>
        </w:rPr>
        <w:t>Telephone: (08) 7133 2415</w:t>
      </w:r>
    </w:p>
    <w:p w14:paraId="5E231A8A" w14:textId="77777777" w:rsidR="004F5461" w:rsidRPr="004F5461" w:rsidRDefault="004F5461" w:rsidP="004F5461">
      <w:pPr>
        <w:rPr>
          <w:rFonts w:eastAsia="Times New Roman"/>
          <w:szCs w:val="17"/>
        </w:rPr>
      </w:pPr>
      <w:r w:rsidRPr="004F5461">
        <w:rPr>
          <w:rFonts w:eastAsia="Times New Roman"/>
          <w:szCs w:val="17"/>
        </w:rPr>
        <w:t>Dated: 27 February 2023</w:t>
      </w:r>
    </w:p>
    <w:p w14:paraId="03BE042B" w14:textId="77777777" w:rsidR="004F5461" w:rsidRPr="004F5461" w:rsidRDefault="004F5461" w:rsidP="004F5461">
      <w:pPr>
        <w:rPr>
          <w:rFonts w:eastAsia="Times New Roman"/>
          <w:szCs w:val="17"/>
        </w:rPr>
      </w:pPr>
      <w:r w:rsidRPr="004F5461">
        <w:rPr>
          <w:rFonts w:eastAsia="Times New Roman"/>
          <w:szCs w:val="17"/>
        </w:rPr>
        <w:t>The Common Seal of the COMMISSIONER OF HIGHWAYS was hereto affixed by authority of the Commissioner in the presence of:</w:t>
      </w:r>
    </w:p>
    <w:p w14:paraId="2BB2858B" w14:textId="77777777" w:rsidR="004F5461" w:rsidRPr="004F5461" w:rsidRDefault="004F5461" w:rsidP="004F5461">
      <w:pPr>
        <w:spacing w:after="0"/>
        <w:jc w:val="right"/>
        <w:rPr>
          <w:rFonts w:eastAsia="Times New Roman"/>
          <w:smallCaps/>
          <w:szCs w:val="20"/>
        </w:rPr>
      </w:pPr>
      <w:r w:rsidRPr="004F5461">
        <w:rPr>
          <w:rFonts w:eastAsia="Times New Roman"/>
          <w:smallCaps/>
          <w:szCs w:val="20"/>
        </w:rPr>
        <w:t>Rocco Caruso</w:t>
      </w:r>
    </w:p>
    <w:p w14:paraId="7AB9E781" w14:textId="77777777" w:rsidR="004F5461" w:rsidRPr="004F5461" w:rsidRDefault="004F5461" w:rsidP="004F5461">
      <w:pPr>
        <w:spacing w:after="0"/>
        <w:jc w:val="right"/>
        <w:rPr>
          <w:rFonts w:eastAsia="Times New Roman"/>
          <w:szCs w:val="17"/>
        </w:rPr>
      </w:pPr>
      <w:r w:rsidRPr="004F5461">
        <w:rPr>
          <w:rFonts w:eastAsia="Times New Roman"/>
          <w:szCs w:val="17"/>
        </w:rPr>
        <w:t>Manager, Property Acquisition (Authorised Officer)</w:t>
      </w:r>
    </w:p>
    <w:p w14:paraId="48F3410A" w14:textId="77777777" w:rsidR="004F5461" w:rsidRPr="004F5461" w:rsidRDefault="004F5461" w:rsidP="004F5461">
      <w:pPr>
        <w:spacing w:after="0"/>
        <w:jc w:val="right"/>
        <w:rPr>
          <w:rFonts w:eastAsia="Times New Roman"/>
          <w:szCs w:val="17"/>
        </w:rPr>
      </w:pPr>
      <w:r w:rsidRPr="004F5461">
        <w:rPr>
          <w:rFonts w:eastAsia="Times New Roman"/>
          <w:szCs w:val="17"/>
        </w:rPr>
        <w:t>Department for Infrastructure and Transport</w:t>
      </w:r>
    </w:p>
    <w:p w14:paraId="3712FC2B" w14:textId="77777777" w:rsidR="004F5461" w:rsidRPr="004F5461" w:rsidRDefault="004F5461" w:rsidP="004F5461">
      <w:pPr>
        <w:rPr>
          <w:rFonts w:eastAsia="Times New Roman"/>
          <w:szCs w:val="17"/>
        </w:rPr>
      </w:pPr>
      <w:r w:rsidRPr="004F5461">
        <w:rPr>
          <w:rFonts w:eastAsia="Times New Roman"/>
          <w:szCs w:val="17"/>
        </w:rPr>
        <w:t>DIT 2020/14835/02</w:t>
      </w:r>
    </w:p>
    <w:p w14:paraId="6E60C7CC" w14:textId="77777777" w:rsidR="004F5461" w:rsidRPr="004F5461" w:rsidRDefault="004F5461" w:rsidP="004F5461">
      <w:pPr>
        <w:pBdr>
          <w:top w:val="single" w:sz="4" w:space="1" w:color="auto"/>
        </w:pBdr>
        <w:spacing w:before="100" w:after="0" w:line="14" w:lineRule="exact"/>
        <w:jc w:val="center"/>
        <w:rPr>
          <w:rFonts w:eastAsia="Times New Roman"/>
          <w:szCs w:val="17"/>
        </w:rPr>
      </w:pPr>
    </w:p>
    <w:p w14:paraId="1F46F353" w14:textId="019CF3C5" w:rsidR="004F5461" w:rsidRDefault="004F5461">
      <w:pPr>
        <w:spacing w:after="0" w:line="240" w:lineRule="auto"/>
        <w:jc w:val="left"/>
        <w:rPr>
          <w:rFonts w:eastAsia="Times New Roman"/>
          <w:szCs w:val="17"/>
          <w:lang w:val="en-US"/>
        </w:rPr>
      </w:pPr>
      <w:r>
        <w:rPr>
          <w:lang w:val="en-US"/>
        </w:rPr>
        <w:br w:type="page"/>
      </w:r>
    </w:p>
    <w:p w14:paraId="65969FE2" w14:textId="77777777" w:rsidR="004F5461" w:rsidRPr="004F5461" w:rsidRDefault="004F5461" w:rsidP="004F5461">
      <w:pPr>
        <w:jc w:val="center"/>
        <w:rPr>
          <w:rFonts w:eastAsia="Times New Roman"/>
          <w:caps/>
          <w:szCs w:val="17"/>
        </w:rPr>
      </w:pPr>
      <w:r w:rsidRPr="004F5461">
        <w:rPr>
          <w:caps/>
          <w:szCs w:val="17"/>
        </w:rPr>
        <w:lastRenderedPageBreak/>
        <w:t>Land Acquisition Act 1969</w:t>
      </w:r>
    </w:p>
    <w:p w14:paraId="5E80910B" w14:textId="77777777" w:rsidR="004F5461" w:rsidRPr="004F5461" w:rsidRDefault="004F5461" w:rsidP="004F5461">
      <w:pPr>
        <w:jc w:val="center"/>
        <w:rPr>
          <w:smallCaps/>
          <w:szCs w:val="17"/>
        </w:rPr>
      </w:pPr>
      <w:r w:rsidRPr="004F5461">
        <w:rPr>
          <w:smallCaps/>
          <w:szCs w:val="17"/>
        </w:rPr>
        <w:t>Section 16</w:t>
      </w:r>
    </w:p>
    <w:p w14:paraId="05493B13" w14:textId="77777777" w:rsidR="004F5461" w:rsidRPr="004F5461" w:rsidRDefault="004F5461" w:rsidP="004F5461">
      <w:pPr>
        <w:spacing w:after="0"/>
        <w:jc w:val="center"/>
        <w:rPr>
          <w:i/>
          <w:szCs w:val="17"/>
        </w:rPr>
      </w:pPr>
      <w:r w:rsidRPr="004F5461">
        <w:rPr>
          <w:i/>
          <w:szCs w:val="17"/>
        </w:rPr>
        <w:t>Form 5—Notice of Acquisition</w:t>
      </w:r>
    </w:p>
    <w:p w14:paraId="656C06D7" w14:textId="77777777" w:rsidR="004F5461" w:rsidRPr="004F5461" w:rsidRDefault="004F5461" w:rsidP="004F5461">
      <w:pPr>
        <w:tabs>
          <w:tab w:val="left" w:pos="322"/>
        </w:tabs>
        <w:rPr>
          <w:rFonts w:eastAsia="Times New Roman"/>
          <w:b/>
          <w:szCs w:val="17"/>
        </w:rPr>
      </w:pPr>
      <w:r w:rsidRPr="004F5461">
        <w:rPr>
          <w:rFonts w:eastAsia="Times New Roman"/>
          <w:b/>
          <w:szCs w:val="17"/>
        </w:rPr>
        <w:t>1.</w:t>
      </w:r>
      <w:r w:rsidRPr="004F5461">
        <w:rPr>
          <w:rFonts w:eastAsia="Times New Roman"/>
          <w:b/>
          <w:szCs w:val="17"/>
        </w:rPr>
        <w:tab/>
        <w:t>Notice of acquisition</w:t>
      </w:r>
    </w:p>
    <w:p w14:paraId="7C4F561F" w14:textId="77777777" w:rsidR="004F5461" w:rsidRPr="004F5461" w:rsidRDefault="004F5461" w:rsidP="004F5461">
      <w:pPr>
        <w:ind w:left="320"/>
        <w:rPr>
          <w:rFonts w:eastAsia="Times New Roman"/>
          <w:szCs w:val="17"/>
        </w:rPr>
      </w:pPr>
      <w:r w:rsidRPr="004F5461">
        <w:rPr>
          <w:rFonts w:eastAsia="Times New Roman"/>
          <w:szCs w:val="17"/>
        </w:rPr>
        <w:t>The Commissioner of Highways (the Authority), of 83 Pirie Street, Adelaide SA 5000, acquires the following interests in the following land:</w:t>
      </w:r>
    </w:p>
    <w:p w14:paraId="0AA7D24F" w14:textId="77777777" w:rsidR="004F5461" w:rsidRPr="004F5461" w:rsidRDefault="004F5461" w:rsidP="004F5461">
      <w:pPr>
        <w:ind w:left="480"/>
        <w:rPr>
          <w:rFonts w:eastAsia="Times New Roman"/>
          <w:szCs w:val="17"/>
        </w:rPr>
      </w:pPr>
      <w:r w:rsidRPr="004F5461">
        <w:rPr>
          <w:rFonts w:eastAsia="Times New Roman"/>
          <w:szCs w:val="17"/>
        </w:rPr>
        <w:t>Comprising an unencumbered estate in fee simple in that piece of land being the whole of Allotment 60 in Deposited Plan 110683 comprised in Certificate of Title Volume 6162 Folio 441.</w:t>
      </w:r>
    </w:p>
    <w:p w14:paraId="633BDBAA" w14:textId="77777777" w:rsidR="004F5461" w:rsidRPr="004F5461" w:rsidRDefault="004F5461" w:rsidP="004F5461">
      <w:pPr>
        <w:ind w:left="320"/>
        <w:rPr>
          <w:rFonts w:eastAsia="Times New Roman"/>
          <w:szCs w:val="17"/>
        </w:rPr>
      </w:pPr>
      <w:r w:rsidRPr="004F5461">
        <w:rPr>
          <w:rFonts w:eastAsia="Times New Roman"/>
          <w:szCs w:val="17"/>
        </w:rPr>
        <w:t xml:space="preserve">This notice is given under section 16 of the </w:t>
      </w:r>
      <w:r w:rsidRPr="004F5461">
        <w:rPr>
          <w:rFonts w:eastAsia="Times New Roman"/>
          <w:i/>
          <w:szCs w:val="17"/>
        </w:rPr>
        <w:t>Land Acquisition Act 1969.</w:t>
      </w:r>
    </w:p>
    <w:p w14:paraId="0A670717" w14:textId="77777777" w:rsidR="004F5461" w:rsidRPr="004F5461" w:rsidRDefault="004F5461" w:rsidP="004F5461">
      <w:pPr>
        <w:tabs>
          <w:tab w:val="left" w:pos="322"/>
        </w:tabs>
        <w:rPr>
          <w:rFonts w:eastAsia="Times New Roman"/>
          <w:b/>
          <w:szCs w:val="17"/>
        </w:rPr>
      </w:pPr>
      <w:r w:rsidRPr="004F5461">
        <w:rPr>
          <w:rFonts w:eastAsia="Times New Roman"/>
          <w:b/>
          <w:szCs w:val="17"/>
        </w:rPr>
        <w:t>2.</w:t>
      </w:r>
      <w:r w:rsidRPr="004F5461">
        <w:rPr>
          <w:rFonts w:eastAsia="Times New Roman"/>
          <w:b/>
          <w:szCs w:val="17"/>
        </w:rPr>
        <w:tab/>
        <w:t>Compensation</w:t>
      </w:r>
    </w:p>
    <w:p w14:paraId="2D87BA46" w14:textId="77777777" w:rsidR="004F5461" w:rsidRPr="004F5461" w:rsidRDefault="004F5461" w:rsidP="004F5461">
      <w:pPr>
        <w:ind w:left="320"/>
        <w:rPr>
          <w:rFonts w:eastAsia="Times New Roman"/>
          <w:szCs w:val="17"/>
        </w:rPr>
      </w:pPr>
      <w:r w:rsidRPr="004F5461">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B01DCC1" w14:textId="77777777" w:rsidR="004F5461" w:rsidRPr="004F5461" w:rsidRDefault="004F5461" w:rsidP="004F5461">
      <w:pPr>
        <w:tabs>
          <w:tab w:val="left" w:pos="322"/>
        </w:tabs>
        <w:rPr>
          <w:rFonts w:eastAsia="Times New Roman"/>
          <w:b/>
          <w:szCs w:val="17"/>
        </w:rPr>
      </w:pPr>
      <w:r w:rsidRPr="004F5461">
        <w:rPr>
          <w:rFonts w:eastAsia="Times New Roman"/>
          <w:b/>
          <w:szCs w:val="17"/>
        </w:rPr>
        <w:t>2A.</w:t>
      </w:r>
      <w:r w:rsidRPr="004F5461">
        <w:rPr>
          <w:rFonts w:eastAsia="Times New Roman"/>
          <w:b/>
          <w:szCs w:val="17"/>
        </w:rPr>
        <w:tab/>
        <w:t>Payment of professional costs relating to acquisition (section 26B)</w:t>
      </w:r>
    </w:p>
    <w:p w14:paraId="217EC356" w14:textId="77777777" w:rsidR="004F5461" w:rsidRPr="004F5461" w:rsidRDefault="004F5461" w:rsidP="004F5461">
      <w:pPr>
        <w:ind w:left="320"/>
        <w:rPr>
          <w:rFonts w:eastAsia="Times New Roman"/>
          <w:szCs w:val="17"/>
        </w:rPr>
      </w:pPr>
      <w:r w:rsidRPr="004F5461">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17189150" w14:textId="77777777" w:rsidR="004F5461" w:rsidRPr="004F5461" w:rsidRDefault="004F5461" w:rsidP="004F5461">
      <w:pPr>
        <w:ind w:left="320"/>
        <w:rPr>
          <w:rFonts w:eastAsia="Times New Roman"/>
          <w:i/>
          <w:szCs w:val="17"/>
        </w:rPr>
      </w:pPr>
      <w:r w:rsidRPr="004F5461">
        <w:rPr>
          <w:rFonts w:eastAsia="Times New Roman"/>
          <w:szCs w:val="17"/>
        </w:rPr>
        <w:t xml:space="preserve">Professional costs include legal costs, valuation costs and any other costs prescribed by the </w:t>
      </w:r>
      <w:r w:rsidRPr="004F5461">
        <w:rPr>
          <w:rFonts w:eastAsia="Times New Roman"/>
          <w:i/>
          <w:szCs w:val="17"/>
        </w:rPr>
        <w:t>Land Acquisition Regulations 2019.</w:t>
      </w:r>
    </w:p>
    <w:p w14:paraId="248B6016" w14:textId="77777777" w:rsidR="004F5461" w:rsidRPr="004F5461" w:rsidRDefault="004F5461" w:rsidP="004F5461">
      <w:pPr>
        <w:tabs>
          <w:tab w:val="left" w:pos="322"/>
        </w:tabs>
        <w:rPr>
          <w:rFonts w:eastAsia="Times New Roman"/>
          <w:b/>
          <w:szCs w:val="17"/>
        </w:rPr>
      </w:pPr>
      <w:r w:rsidRPr="004F5461">
        <w:rPr>
          <w:rFonts w:eastAsia="Times New Roman"/>
          <w:b/>
          <w:szCs w:val="17"/>
        </w:rPr>
        <w:t>3.</w:t>
      </w:r>
      <w:r w:rsidRPr="004F5461">
        <w:rPr>
          <w:rFonts w:eastAsia="Times New Roman"/>
          <w:b/>
          <w:szCs w:val="17"/>
        </w:rPr>
        <w:tab/>
        <w:t>Inquiries</w:t>
      </w:r>
    </w:p>
    <w:p w14:paraId="11F20469" w14:textId="77777777" w:rsidR="004F5461" w:rsidRPr="004F5461" w:rsidRDefault="004F5461" w:rsidP="004F5461">
      <w:pPr>
        <w:spacing w:after="0"/>
        <w:ind w:left="320"/>
        <w:rPr>
          <w:rFonts w:eastAsia="Times New Roman"/>
          <w:szCs w:val="17"/>
        </w:rPr>
      </w:pPr>
      <w:r w:rsidRPr="004F5461">
        <w:rPr>
          <w:rFonts w:eastAsia="Times New Roman"/>
          <w:szCs w:val="17"/>
        </w:rPr>
        <w:t>Inquiries should be directed to:</w:t>
      </w:r>
      <w:r w:rsidRPr="004F5461">
        <w:rPr>
          <w:rFonts w:eastAsia="Times New Roman"/>
          <w:szCs w:val="17"/>
        </w:rPr>
        <w:tab/>
      </w:r>
      <w:proofErr w:type="spellStart"/>
      <w:r w:rsidRPr="004F5461">
        <w:rPr>
          <w:rFonts w:eastAsia="Times New Roman"/>
          <w:szCs w:val="17"/>
          <w:lang w:val="en-US"/>
        </w:rPr>
        <w:t>Petrula</w:t>
      </w:r>
      <w:proofErr w:type="spellEnd"/>
      <w:r w:rsidRPr="004F5461">
        <w:rPr>
          <w:rFonts w:eastAsia="Times New Roman"/>
          <w:szCs w:val="17"/>
          <w:lang w:val="en-US"/>
        </w:rPr>
        <w:t xml:space="preserve"> </w:t>
      </w:r>
      <w:proofErr w:type="spellStart"/>
      <w:r w:rsidRPr="004F5461">
        <w:rPr>
          <w:rFonts w:eastAsia="Times New Roman"/>
          <w:szCs w:val="17"/>
          <w:lang w:val="en-US"/>
        </w:rPr>
        <w:t>Pettas</w:t>
      </w:r>
      <w:proofErr w:type="spellEnd"/>
    </w:p>
    <w:p w14:paraId="0C9FF083" w14:textId="77777777" w:rsidR="004F5461" w:rsidRPr="004F5461" w:rsidRDefault="004F5461" w:rsidP="004F5461">
      <w:pPr>
        <w:spacing w:after="0"/>
        <w:ind w:left="2560"/>
        <w:rPr>
          <w:rFonts w:eastAsia="Times New Roman"/>
          <w:szCs w:val="17"/>
        </w:rPr>
      </w:pPr>
      <w:r w:rsidRPr="004F5461">
        <w:rPr>
          <w:rFonts w:eastAsia="Times New Roman"/>
          <w:szCs w:val="17"/>
        </w:rPr>
        <w:t>GPO Box 1533</w:t>
      </w:r>
    </w:p>
    <w:p w14:paraId="6EDA8630" w14:textId="77777777" w:rsidR="004F5461" w:rsidRPr="004F5461" w:rsidRDefault="004F5461" w:rsidP="004F5461">
      <w:pPr>
        <w:spacing w:after="0"/>
        <w:ind w:left="2560"/>
        <w:rPr>
          <w:rFonts w:eastAsia="Times New Roman"/>
          <w:szCs w:val="17"/>
        </w:rPr>
      </w:pPr>
      <w:r w:rsidRPr="004F5461">
        <w:rPr>
          <w:rFonts w:eastAsia="Times New Roman"/>
          <w:szCs w:val="17"/>
        </w:rPr>
        <w:t>Adelaide SA  5001</w:t>
      </w:r>
    </w:p>
    <w:p w14:paraId="505ACCE8" w14:textId="77777777" w:rsidR="004F5461" w:rsidRPr="004F5461" w:rsidRDefault="004F5461" w:rsidP="004F5461">
      <w:pPr>
        <w:spacing w:after="0"/>
        <w:ind w:left="2560"/>
        <w:rPr>
          <w:rFonts w:eastAsia="Times New Roman"/>
          <w:szCs w:val="17"/>
        </w:rPr>
      </w:pPr>
      <w:r w:rsidRPr="004F5461">
        <w:rPr>
          <w:rFonts w:eastAsia="Times New Roman"/>
          <w:szCs w:val="17"/>
        </w:rPr>
        <w:t>Telephone: (08) 7133 2457</w:t>
      </w:r>
    </w:p>
    <w:p w14:paraId="4673C8A8" w14:textId="77777777" w:rsidR="004F5461" w:rsidRPr="004F5461" w:rsidRDefault="004F5461" w:rsidP="004F5461">
      <w:pPr>
        <w:rPr>
          <w:rFonts w:eastAsia="Times New Roman"/>
          <w:szCs w:val="17"/>
        </w:rPr>
      </w:pPr>
      <w:r w:rsidRPr="004F5461">
        <w:rPr>
          <w:rFonts w:eastAsia="Times New Roman"/>
          <w:szCs w:val="17"/>
        </w:rPr>
        <w:t>Dated: 28 February 2023</w:t>
      </w:r>
    </w:p>
    <w:p w14:paraId="62E5AFD8" w14:textId="77777777" w:rsidR="004F5461" w:rsidRPr="004F5461" w:rsidRDefault="004F5461" w:rsidP="004F5461">
      <w:pPr>
        <w:rPr>
          <w:rFonts w:eastAsia="Times New Roman"/>
          <w:szCs w:val="17"/>
        </w:rPr>
      </w:pPr>
      <w:r w:rsidRPr="004F5461">
        <w:rPr>
          <w:rFonts w:eastAsia="Times New Roman"/>
          <w:szCs w:val="17"/>
        </w:rPr>
        <w:t>The Common Seal of the COMMISSIONER OF HIGHWAYS was hereto affixed by authority of the Commissioner in the presence of:</w:t>
      </w:r>
    </w:p>
    <w:p w14:paraId="2097D101" w14:textId="77777777" w:rsidR="004F5461" w:rsidRPr="004F5461" w:rsidRDefault="004F5461" w:rsidP="004F5461">
      <w:pPr>
        <w:spacing w:after="0"/>
        <w:jc w:val="right"/>
        <w:rPr>
          <w:rFonts w:eastAsia="Times New Roman"/>
          <w:smallCaps/>
          <w:szCs w:val="20"/>
        </w:rPr>
      </w:pPr>
      <w:r w:rsidRPr="004F5461">
        <w:rPr>
          <w:rFonts w:eastAsia="Times New Roman"/>
          <w:smallCaps/>
          <w:szCs w:val="20"/>
        </w:rPr>
        <w:t>Rocco Caruso</w:t>
      </w:r>
    </w:p>
    <w:p w14:paraId="7B39DD8A" w14:textId="77777777" w:rsidR="004F5461" w:rsidRPr="004F5461" w:rsidRDefault="004F5461" w:rsidP="004F5461">
      <w:pPr>
        <w:spacing w:after="0"/>
        <w:jc w:val="right"/>
        <w:rPr>
          <w:rFonts w:eastAsia="Times New Roman"/>
          <w:szCs w:val="17"/>
        </w:rPr>
      </w:pPr>
      <w:r w:rsidRPr="004F5461">
        <w:rPr>
          <w:rFonts w:eastAsia="Times New Roman"/>
          <w:szCs w:val="17"/>
        </w:rPr>
        <w:t>Manager, Property Acquisition (Authorised Officer)</w:t>
      </w:r>
    </w:p>
    <w:p w14:paraId="75F4F097" w14:textId="77777777" w:rsidR="004F5461" w:rsidRPr="004F5461" w:rsidRDefault="004F5461" w:rsidP="004F5461">
      <w:pPr>
        <w:spacing w:after="0"/>
        <w:jc w:val="right"/>
        <w:rPr>
          <w:rFonts w:eastAsia="Times New Roman"/>
          <w:szCs w:val="17"/>
        </w:rPr>
      </w:pPr>
      <w:r w:rsidRPr="004F5461">
        <w:rPr>
          <w:rFonts w:eastAsia="Times New Roman"/>
          <w:szCs w:val="17"/>
        </w:rPr>
        <w:t>Department for Infrastructure and Transport</w:t>
      </w:r>
    </w:p>
    <w:p w14:paraId="50BEBBA1" w14:textId="77777777" w:rsidR="004F5461" w:rsidRPr="004F5461" w:rsidRDefault="004F5461" w:rsidP="004F5461">
      <w:pPr>
        <w:rPr>
          <w:rFonts w:eastAsia="Times New Roman"/>
          <w:szCs w:val="17"/>
        </w:rPr>
      </w:pPr>
      <w:r w:rsidRPr="004F5461">
        <w:rPr>
          <w:rFonts w:eastAsia="Times New Roman"/>
          <w:szCs w:val="17"/>
        </w:rPr>
        <w:t>DIT 2022/02776/01</w:t>
      </w:r>
    </w:p>
    <w:p w14:paraId="4030E32F" w14:textId="77777777" w:rsidR="004F5461" w:rsidRPr="004F5461" w:rsidRDefault="004F5461" w:rsidP="004F5461">
      <w:pPr>
        <w:pBdr>
          <w:top w:val="single" w:sz="4" w:space="1" w:color="auto"/>
        </w:pBdr>
        <w:spacing w:before="100" w:after="0" w:line="14" w:lineRule="exact"/>
        <w:jc w:val="center"/>
        <w:rPr>
          <w:rFonts w:eastAsia="Times New Roman"/>
          <w:szCs w:val="17"/>
        </w:rPr>
      </w:pPr>
    </w:p>
    <w:p w14:paraId="7D407E77" w14:textId="77777777" w:rsidR="004F5461" w:rsidRDefault="004F5461" w:rsidP="00D72563">
      <w:pPr>
        <w:pStyle w:val="GG-body"/>
        <w:spacing w:after="0"/>
        <w:rPr>
          <w:lang w:val="en-US"/>
        </w:rPr>
      </w:pPr>
    </w:p>
    <w:p w14:paraId="0072A84C" w14:textId="77777777" w:rsidR="004F5461" w:rsidRPr="004F5461" w:rsidRDefault="004F5461" w:rsidP="004F5461">
      <w:pPr>
        <w:jc w:val="center"/>
        <w:rPr>
          <w:rFonts w:eastAsia="Times New Roman"/>
          <w:caps/>
          <w:szCs w:val="17"/>
        </w:rPr>
      </w:pPr>
      <w:r w:rsidRPr="004F5461">
        <w:rPr>
          <w:caps/>
          <w:szCs w:val="17"/>
        </w:rPr>
        <w:t>Land Acquisition Act 1969</w:t>
      </w:r>
    </w:p>
    <w:p w14:paraId="49AF2934" w14:textId="77777777" w:rsidR="004F5461" w:rsidRPr="004F5461" w:rsidRDefault="004F5461" w:rsidP="004F5461">
      <w:pPr>
        <w:jc w:val="center"/>
        <w:rPr>
          <w:smallCaps/>
          <w:szCs w:val="17"/>
        </w:rPr>
      </w:pPr>
      <w:r w:rsidRPr="004F5461">
        <w:rPr>
          <w:smallCaps/>
          <w:szCs w:val="17"/>
        </w:rPr>
        <w:t>Section 16</w:t>
      </w:r>
    </w:p>
    <w:p w14:paraId="5FCC7AB4" w14:textId="77777777" w:rsidR="004F5461" w:rsidRPr="004F5461" w:rsidRDefault="004F5461" w:rsidP="004F5461">
      <w:pPr>
        <w:spacing w:after="0"/>
        <w:jc w:val="center"/>
        <w:rPr>
          <w:i/>
          <w:szCs w:val="17"/>
        </w:rPr>
      </w:pPr>
      <w:r w:rsidRPr="004F5461">
        <w:rPr>
          <w:i/>
          <w:szCs w:val="17"/>
        </w:rPr>
        <w:t>Form 5—Notice of Acquisition</w:t>
      </w:r>
    </w:p>
    <w:p w14:paraId="428C2F92" w14:textId="77777777" w:rsidR="004F5461" w:rsidRPr="004F5461" w:rsidRDefault="004F5461" w:rsidP="004F5461">
      <w:pPr>
        <w:tabs>
          <w:tab w:val="left" w:pos="322"/>
        </w:tabs>
        <w:rPr>
          <w:rFonts w:eastAsia="Times New Roman"/>
          <w:b/>
          <w:szCs w:val="17"/>
        </w:rPr>
      </w:pPr>
      <w:r w:rsidRPr="004F5461">
        <w:rPr>
          <w:rFonts w:eastAsia="Times New Roman"/>
          <w:b/>
          <w:szCs w:val="17"/>
        </w:rPr>
        <w:t>1.</w:t>
      </w:r>
      <w:r w:rsidRPr="004F5461">
        <w:rPr>
          <w:rFonts w:eastAsia="Times New Roman"/>
          <w:b/>
          <w:szCs w:val="17"/>
        </w:rPr>
        <w:tab/>
        <w:t>Notice of acquisition</w:t>
      </w:r>
    </w:p>
    <w:p w14:paraId="1709C843" w14:textId="77777777" w:rsidR="004F5461" w:rsidRPr="004F5461" w:rsidRDefault="004F5461" w:rsidP="004F5461">
      <w:pPr>
        <w:ind w:left="320"/>
        <w:rPr>
          <w:rFonts w:eastAsia="Times New Roman"/>
          <w:szCs w:val="17"/>
        </w:rPr>
      </w:pPr>
      <w:r w:rsidRPr="004F5461">
        <w:rPr>
          <w:rFonts w:eastAsia="Times New Roman"/>
          <w:szCs w:val="17"/>
        </w:rPr>
        <w:t>The Commissioner of Highways (the Authority), of 83 Pirie Street, Adelaide SA 5000, acquires the following interests in the following land:</w:t>
      </w:r>
    </w:p>
    <w:p w14:paraId="6D546C1B" w14:textId="77777777" w:rsidR="004F5461" w:rsidRPr="004F5461" w:rsidRDefault="004F5461" w:rsidP="004F5461">
      <w:pPr>
        <w:ind w:left="480"/>
        <w:rPr>
          <w:rFonts w:eastAsia="Times New Roman"/>
          <w:szCs w:val="17"/>
        </w:rPr>
      </w:pPr>
      <w:r w:rsidRPr="004F5461">
        <w:rPr>
          <w:rFonts w:eastAsia="Times New Roman"/>
          <w:szCs w:val="17"/>
        </w:rPr>
        <w:t>Comprising an unencumbered estate in fee simple in that piece of land being the whole of Allotment 61 in Deposited Plan 110683 comprised in Certificate of Title Volume 6162 Folio 442.</w:t>
      </w:r>
    </w:p>
    <w:p w14:paraId="5AC449BC" w14:textId="77777777" w:rsidR="004F5461" w:rsidRPr="004F5461" w:rsidRDefault="004F5461" w:rsidP="004F5461">
      <w:pPr>
        <w:ind w:left="320"/>
        <w:rPr>
          <w:rFonts w:eastAsia="Times New Roman"/>
          <w:szCs w:val="17"/>
        </w:rPr>
      </w:pPr>
      <w:r w:rsidRPr="004F5461">
        <w:rPr>
          <w:rFonts w:eastAsia="Times New Roman"/>
          <w:szCs w:val="17"/>
        </w:rPr>
        <w:t xml:space="preserve">This notice is given under section 16 of the </w:t>
      </w:r>
      <w:r w:rsidRPr="004F5461">
        <w:rPr>
          <w:rFonts w:eastAsia="Times New Roman"/>
          <w:i/>
          <w:szCs w:val="17"/>
        </w:rPr>
        <w:t>Land Acquisition Act 1969.</w:t>
      </w:r>
    </w:p>
    <w:p w14:paraId="374D89F0" w14:textId="77777777" w:rsidR="004F5461" w:rsidRPr="004F5461" w:rsidRDefault="004F5461" w:rsidP="004F5461">
      <w:pPr>
        <w:tabs>
          <w:tab w:val="left" w:pos="322"/>
        </w:tabs>
        <w:rPr>
          <w:rFonts w:eastAsia="Times New Roman"/>
          <w:b/>
          <w:szCs w:val="17"/>
        </w:rPr>
      </w:pPr>
      <w:r w:rsidRPr="004F5461">
        <w:rPr>
          <w:rFonts w:eastAsia="Times New Roman"/>
          <w:b/>
          <w:szCs w:val="17"/>
        </w:rPr>
        <w:t>2.</w:t>
      </w:r>
      <w:r w:rsidRPr="004F5461">
        <w:rPr>
          <w:rFonts w:eastAsia="Times New Roman"/>
          <w:b/>
          <w:szCs w:val="17"/>
        </w:rPr>
        <w:tab/>
        <w:t>Compensation</w:t>
      </w:r>
    </w:p>
    <w:p w14:paraId="34B19175" w14:textId="77777777" w:rsidR="004F5461" w:rsidRPr="004F5461" w:rsidRDefault="004F5461" w:rsidP="004F5461">
      <w:pPr>
        <w:ind w:left="320"/>
        <w:rPr>
          <w:rFonts w:eastAsia="Times New Roman"/>
          <w:szCs w:val="17"/>
        </w:rPr>
      </w:pPr>
      <w:r w:rsidRPr="004F5461">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B26041B" w14:textId="77777777" w:rsidR="004F5461" w:rsidRPr="004F5461" w:rsidRDefault="004F5461" w:rsidP="004F5461">
      <w:pPr>
        <w:tabs>
          <w:tab w:val="left" w:pos="322"/>
        </w:tabs>
        <w:rPr>
          <w:rFonts w:eastAsia="Times New Roman"/>
          <w:b/>
          <w:szCs w:val="17"/>
        </w:rPr>
      </w:pPr>
      <w:r w:rsidRPr="004F5461">
        <w:rPr>
          <w:rFonts w:eastAsia="Times New Roman"/>
          <w:b/>
          <w:szCs w:val="17"/>
        </w:rPr>
        <w:t>2A.</w:t>
      </w:r>
      <w:r w:rsidRPr="004F5461">
        <w:rPr>
          <w:rFonts w:eastAsia="Times New Roman"/>
          <w:b/>
          <w:szCs w:val="17"/>
        </w:rPr>
        <w:tab/>
        <w:t>Payment of professional costs relating to acquisition (section 26B)</w:t>
      </w:r>
    </w:p>
    <w:p w14:paraId="1C78480B" w14:textId="77777777" w:rsidR="004F5461" w:rsidRPr="004F5461" w:rsidRDefault="004F5461" w:rsidP="004F5461">
      <w:pPr>
        <w:ind w:left="320"/>
        <w:rPr>
          <w:rFonts w:eastAsia="Times New Roman"/>
          <w:szCs w:val="17"/>
        </w:rPr>
      </w:pPr>
      <w:r w:rsidRPr="004F5461">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4D70855E" w14:textId="77777777" w:rsidR="004F5461" w:rsidRPr="004F5461" w:rsidRDefault="004F5461" w:rsidP="004F5461">
      <w:pPr>
        <w:ind w:left="320"/>
        <w:rPr>
          <w:rFonts w:eastAsia="Times New Roman"/>
          <w:i/>
          <w:szCs w:val="17"/>
        </w:rPr>
      </w:pPr>
      <w:r w:rsidRPr="004F5461">
        <w:rPr>
          <w:rFonts w:eastAsia="Times New Roman"/>
          <w:szCs w:val="17"/>
        </w:rPr>
        <w:t xml:space="preserve">Professional costs include legal costs, valuation costs and any other costs prescribed by the </w:t>
      </w:r>
      <w:r w:rsidRPr="004F5461">
        <w:rPr>
          <w:rFonts w:eastAsia="Times New Roman"/>
          <w:i/>
          <w:szCs w:val="17"/>
        </w:rPr>
        <w:t>Land Acquisition Regulations 2019.</w:t>
      </w:r>
    </w:p>
    <w:p w14:paraId="70B949E7" w14:textId="77777777" w:rsidR="004F5461" w:rsidRPr="004F5461" w:rsidRDefault="004F5461" w:rsidP="004F5461">
      <w:pPr>
        <w:tabs>
          <w:tab w:val="left" w:pos="322"/>
        </w:tabs>
        <w:rPr>
          <w:rFonts w:eastAsia="Times New Roman"/>
          <w:b/>
          <w:szCs w:val="17"/>
        </w:rPr>
      </w:pPr>
      <w:r w:rsidRPr="004F5461">
        <w:rPr>
          <w:rFonts w:eastAsia="Times New Roman"/>
          <w:b/>
          <w:szCs w:val="17"/>
        </w:rPr>
        <w:t>3.</w:t>
      </w:r>
      <w:r w:rsidRPr="004F5461">
        <w:rPr>
          <w:rFonts w:eastAsia="Times New Roman"/>
          <w:b/>
          <w:szCs w:val="17"/>
        </w:rPr>
        <w:tab/>
        <w:t>Inquiries</w:t>
      </w:r>
    </w:p>
    <w:p w14:paraId="0F550C32" w14:textId="77777777" w:rsidR="004F5461" w:rsidRPr="004F5461" w:rsidRDefault="004F5461" w:rsidP="004F5461">
      <w:pPr>
        <w:spacing w:after="0"/>
        <w:ind w:left="320"/>
        <w:rPr>
          <w:rFonts w:eastAsia="Times New Roman"/>
          <w:szCs w:val="17"/>
        </w:rPr>
      </w:pPr>
      <w:r w:rsidRPr="004F5461">
        <w:rPr>
          <w:rFonts w:eastAsia="Times New Roman"/>
          <w:szCs w:val="17"/>
        </w:rPr>
        <w:t>Inquiries should be directed to:</w:t>
      </w:r>
      <w:r w:rsidRPr="004F5461">
        <w:rPr>
          <w:rFonts w:eastAsia="Times New Roman"/>
          <w:szCs w:val="17"/>
        </w:rPr>
        <w:tab/>
      </w:r>
      <w:proofErr w:type="spellStart"/>
      <w:r w:rsidRPr="004F5461">
        <w:rPr>
          <w:rFonts w:eastAsia="Times New Roman"/>
          <w:szCs w:val="17"/>
          <w:lang w:val="en-US"/>
        </w:rPr>
        <w:t>Petrula</w:t>
      </w:r>
      <w:proofErr w:type="spellEnd"/>
      <w:r w:rsidRPr="004F5461">
        <w:rPr>
          <w:rFonts w:eastAsia="Times New Roman"/>
          <w:szCs w:val="17"/>
          <w:lang w:val="en-US"/>
        </w:rPr>
        <w:t xml:space="preserve"> </w:t>
      </w:r>
      <w:proofErr w:type="spellStart"/>
      <w:r w:rsidRPr="004F5461">
        <w:rPr>
          <w:rFonts w:eastAsia="Times New Roman"/>
          <w:szCs w:val="17"/>
          <w:lang w:val="en-US"/>
        </w:rPr>
        <w:t>Pettas</w:t>
      </w:r>
      <w:proofErr w:type="spellEnd"/>
    </w:p>
    <w:p w14:paraId="4CC19595" w14:textId="77777777" w:rsidR="004F5461" w:rsidRPr="004F5461" w:rsidRDefault="004F5461" w:rsidP="004F5461">
      <w:pPr>
        <w:spacing w:after="0"/>
        <w:ind w:left="2560"/>
        <w:rPr>
          <w:rFonts w:eastAsia="Times New Roman"/>
          <w:szCs w:val="17"/>
        </w:rPr>
      </w:pPr>
      <w:r w:rsidRPr="004F5461">
        <w:rPr>
          <w:rFonts w:eastAsia="Times New Roman"/>
          <w:szCs w:val="17"/>
        </w:rPr>
        <w:t>GPO Box 1533</w:t>
      </w:r>
    </w:p>
    <w:p w14:paraId="3994508B" w14:textId="77777777" w:rsidR="004F5461" w:rsidRPr="004F5461" w:rsidRDefault="004F5461" w:rsidP="004F5461">
      <w:pPr>
        <w:spacing w:after="0"/>
        <w:ind w:left="2560"/>
        <w:rPr>
          <w:rFonts w:eastAsia="Times New Roman"/>
          <w:szCs w:val="17"/>
        </w:rPr>
      </w:pPr>
      <w:r w:rsidRPr="004F5461">
        <w:rPr>
          <w:rFonts w:eastAsia="Times New Roman"/>
          <w:szCs w:val="17"/>
        </w:rPr>
        <w:t>Adelaide SA  5001</w:t>
      </w:r>
    </w:p>
    <w:p w14:paraId="09E2AF0E" w14:textId="77777777" w:rsidR="004F5461" w:rsidRPr="004F5461" w:rsidRDefault="004F5461" w:rsidP="004F5461">
      <w:pPr>
        <w:spacing w:after="0"/>
        <w:ind w:left="2560"/>
        <w:rPr>
          <w:rFonts w:eastAsia="Times New Roman"/>
          <w:szCs w:val="17"/>
        </w:rPr>
      </w:pPr>
      <w:r w:rsidRPr="004F5461">
        <w:rPr>
          <w:rFonts w:eastAsia="Times New Roman"/>
          <w:szCs w:val="17"/>
        </w:rPr>
        <w:t>Telephone: (08) 7133 2457</w:t>
      </w:r>
    </w:p>
    <w:p w14:paraId="5862554C" w14:textId="77777777" w:rsidR="004F5461" w:rsidRPr="004F5461" w:rsidRDefault="004F5461" w:rsidP="004F5461">
      <w:pPr>
        <w:rPr>
          <w:rFonts w:eastAsia="Times New Roman"/>
          <w:szCs w:val="17"/>
        </w:rPr>
      </w:pPr>
      <w:r w:rsidRPr="004F5461">
        <w:rPr>
          <w:rFonts w:eastAsia="Times New Roman"/>
          <w:szCs w:val="17"/>
        </w:rPr>
        <w:t>Dated: 28 February 2023</w:t>
      </w:r>
    </w:p>
    <w:p w14:paraId="4F6F1AB4" w14:textId="77777777" w:rsidR="004F5461" w:rsidRPr="004F5461" w:rsidRDefault="004F5461" w:rsidP="004F5461">
      <w:pPr>
        <w:rPr>
          <w:rFonts w:eastAsia="Times New Roman"/>
          <w:szCs w:val="17"/>
        </w:rPr>
      </w:pPr>
      <w:r w:rsidRPr="004F5461">
        <w:rPr>
          <w:rFonts w:eastAsia="Times New Roman"/>
          <w:szCs w:val="17"/>
        </w:rPr>
        <w:t>The Common Seal of the COMMISSIONER OF HIGHWAYS was hereto affixed by authority of the Commissioner in the presence of:</w:t>
      </w:r>
    </w:p>
    <w:p w14:paraId="746039EA" w14:textId="77777777" w:rsidR="004F5461" w:rsidRPr="004F5461" w:rsidRDefault="004F5461" w:rsidP="004F5461">
      <w:pPr>
        <w:spacing w:after="0"/>
        <w:jc w:val="right"/>
        <w:rPr>
          <w:rFonts w:eastAsia="Times New Roman"/>
          <w:smallCaps/>
          <w:szCs w:val="20"/>
        </w:rPr>
      </w:pPr>
      <w:r w:rsidRPr="004F5461">
        <w:rPr>
          <w:rFonts w:eastAsia="Times New Roman"/>
          <w:smallCaps/>
          <w:szCs w:val="20"/>
        </w:rPr>
        <w:t>Rocco Caruso</w:t>
      </w:r>
    </w:p>
    <w:p w14:paraId="2A9AADA3" w14:textId="77777777" w:rsidR="004F5461" w:rsidRPr="004F5461" w:rsidRDefault="004F5461" w:rsidP="004F5461">
      <w:pPr>
        <w:spacing w:after="0"/>
        <w:jc w:val="right"/>
        <w:rPr>
          <w:rFonts w:eastAsia="Times New Roman"/>
          <w:szCs w:val="17"/>
        </w:rPr>
      </w:pPr>
      <w:r w:rsidRPr="004F5461">
        <w:rPr>
          <w:rFonts w:eastAsia="Times New Roman"/>
          <w:szCs w:val="17"/>
        </w:rPr>
        <w:t>Manager, Property Acquisition (Authorised Officer)</w:t>
      </w:r>
    </w:p>
    <w:p w14:paraId="0B0401C9" w14:textId="77777777" w:rsidR="004F5461" w:rsidRPr="004F5461" w:rsidRDefault="004F5461" w:rsidP="004F5461">
      <w:pPr>
        <w:spacing w:after="0"/>
        <w:jc w:val="right"/>
        <w:rPr>
          <w:rFonts w:eastAsia="Times New Roman"/>
          <w:szCs w:val="17"/>
        </w:rPr>
      </w:pPr>
      <w:r w:rsidRPr="004F5461">
        <w:rPr>
          <w:rFonts w:eastAsia="Times New Roman"/>
          <w:szCs w:val="17"/>
        </w:rPr>
        <w:t>Department for Infrastructure and Transport</w:t>
      </w:r>
    </w:p>
    <w:p w14:paraId="33C53F02" w14:textId="77777777" w:rsidR="004F5461" w:rsidRPr="004F5461" w:rsidRDefault="004F5461" w:rsidP="004F5461">
      <w:pPr>
        <w:rPr>
          <w:rFonts w:eastAsia="Times New Roman"/>
          <w:szCs w:val="17"/>
        </w:rPr>
      </w:pPr>
      <w:r w:rsidRPr="004F5461">
        <w:rPr>
          <w:rFonts w:eastAsia="Times New Roman"/>
          <w:szCs w:val="17"/>
        </w:rPr>
        <w:t>DIT 2022/02775/01</w:t>
      </w:r>
    </w:p>
    <w:p w14:paraId="310EF20A" w14:textId="77777777" w:rsidR="004F5461" w:rsidRPr="004F5461" w:rsidRDefault="004F5461" w:rsidP="004F5461">
      <w:pPr>
        <w:pBdr>
          <w:top w:val="single" w:sz="4" w:space="1" w:color="auto"/>
        </w:pBdr>
        <w:spacing w:before="100" w:after="0" w:line="14" w:lineRule="exact"/>
        <w:jc w:val="center"/>
        <w:rPr>
          <w:rFonts w:eastAsia="Times New Roman"/>
          <w:szCs w:val="17"/>
        </w:rPr>
      </w:pPr>
    </w:p>
    <w:p w14:paraId="363598F0" w14:textId="77777777" w:rsidR="00B94D75" w:rsidRDefault="00B94D75">
      <w:pPr>
        <w:spacing w:after="0" w:line="240" w:lineRule="auto"/>
        <w:jc w:val="left"/>
        <w:rPr>
          <w:rFonts w:eastAsia="Times New Roman"/>
          <w:szCs w:val="17"/>
          <w:lang w:val="en-US"/>
        </w:rPr>
      </w:pPr>
      <w:r>
        <w:rPr>
          <w:rFonts w:eastAsia="Times New Roman"/>
          <w:szCs w:val="17"/>
          <w:lang w:val="en-US"/>
        </w:rPr>
        <w:br w:type="page"/>
      </w:r>
    </w:p>
    <w:p w14:paraId="162AB17A" w14:textId="7A6600B2" w:rsidR="004F5461" w:rsidRPr="004F5461" w:rsidRDefault="004F5461" w:rsidP="004F5461">
      <w:pPr>
        <w:jc w:val="center"/>
        <w:rPr>
          <w:rFonts w:eastAsia="Times New Roman"/>
          <w:caps/>
          <w:szCs w:val="17"/>
        </w:rPr>
      </w:pPr>
      <w:r w:rsidRPr="004F5461">
        <w:rPr>
          <w:caps/>
          <w:szCs w:val="17"/>
        </w:rPr>
        <w:lastRenderedPageBreak/>
        <w:t>Land Acquisition Act 1969</w:t>
      </w:r>
    </w:p>
    <w:p w14:paraId="7EE74CEA" w14:textId="77777777" w:rsidR="004F5461" w:rsidRPr="004F5461" w:rsidRDefault="004F5461" w:rsidP="004F5461">
      <w:pPr>
        <w:jc w:val="center"/>
        <w:rPr>
          <w:smallCaps/>
          <w:szCs w:val="17"/>
        </w:rPr>
      </w:pPr>
      <w:r w:rsidRPr="004F5461">
        <w:rPr>
          <w:smallCaps/>
          <w:szCs w:val="17"/>
        </w:rPr>
        <w:t>Section 16</w:t>
      </w:r>
    </w:p>
    <w:p w14:paraId="0A7EA4AC" w14:textId="77777777" w:rsidR="004F5461" w:rsidRPr="004F5461" w:rsidRDefault="004F5461" w:rsidP="004F5461">
      <w:pPr>
        <w:spacing w:after="0"/>
        <w:jc w:val="center"/>
        <w:rPr>
          <w:i/>
          <w:szCs w:val="17"/>
        </w:rPr>
      </w:pPr>
      <w:r w:rsidRPr="004F5461">
        <w:rPr>
          <w:i/>
          <w:szCs w:val="17"/>
        </w:rPr>
        <w:t>Form 5—Notice of Acquisition</w:t>
      </w:r>
    </w:p>
    <w:p w14:paraId="3780111C" w14:textId="77777777" w:rsidR="004F5461" w:rsidRPr="004F5461" w:rsidRDefault="004F5461" w:rsidP="004F5461">
      <w:pPr>
        <w:tabs>
          <w:tab w:val="left" w:pos="322"/>
        </w:tabs>
        <w:rPr>
          <w:rFonts w:eastAsia="Times New Roman"/>
          <w:b/>
          <w:szCs w:val="17"/>
        </w:rPr>
      </w:pPr>
      <w:r w:rsidRPr="004F5461">
        <w:rPr>
          <w:rFonts w:eastAsia="Times New Roman"/>
          <w:b/>
          <w:szCs w:val="17"/>
        </w:rPr>
        <w:t>1.</w:t>
      </w:r>
      <w:r w:rsidRPr="004F5461">
        <w:rPr>
          <w:rFonts w:eastAsia="Times New Roman"/>
          <w:b/>
          <w:szCs w:val="17"/>
        </w:rPr>
        <w:tab/>
        <w:t>Notice of acquisition</w:t>
      </w:r>
    </w:p>
    <w:p w14:paraId="471D229B" w14:textId="77777777" w:rsidR="004F5461" w:rsidRPr="004F5461" w:rsidRDefault="004F5461" w:rsidP="004F5461">
      <w:pPr>
        <w:ind w:left="320"/>
        <w:rPr>
          <w:rFonts w:eastAsia="Times New Roman"/>
          <w:szCs w:val="17"/>
        </w:rPr>
      </w:pPr>
      <w:r w:rsidRPr="004F5461">
        <w:rPr>
          <w:rFonts w:eastAsia="Times New Roman"/>
          <w:szCs w:val="17"/>
        </w:rPr>
        <w:t>The Commissioner of Highways (the Authority), of 83 Pirie Street, Adelaide SA 5000, acquires the following interests in the following land:</w:t>
      </w:r>
    </w:p>
    <w:p w14:paraId="43C5806E" w14:textId="77777777" w:rsidR="004F5461" w:rsidRPr="004F5461" w:rsidRDefault="004F5461" w:rsidP="004F5461">
      <w:pPr>
        <w:ind w:left="480"/>
        <w:rPr>
          <w:rFonts w:eastAsia="Times New Roman"/>
          <w:szCs w:val="17"/>
        </w:rPr>
      </w:pPr>
      <w:r w:rsidRPr="004F5461">
        <w:rPr>
          <w:rFonts w:eastAsia="Times New Roman"/>
          <w:szCs w:val="17"/>
        </w:rPr>
        <w:t>Comprising an unencumbered estate in fee simple in that piece of land being the whole of Allotment 2 in Filed Plan 11066 comprised in Certificate of Title Volume 5482 Folio 424.</w:t>
      </w:r>
    </w:p>
    <w:p w14:paraId="0ADCD9ED" w14:textId="77777777" w:rsidR="004F5461" w:rsidRPr="004F5461" w:rsidRDefault="004F5461" w:rsidP="004F5461">
      <w:pPr>
        <w:ind w:left="320"/>
        <w:rPr>
          <w:rFonts w:eastAsia="Times New Roman"/>
          <w:szCs w:val="17"/>
        </w:rPr>
      </w:pPr>
      <w:r w:rsidRPr="004F5461">
        <w:rPr>
          <w:rFonts w:eastAsia="Times New Roman"/>
          <w:szCs w:val="17"/>
        </w:rPr>
        <w:t xml:space="preserve">This notice is given under section 16 of the </w:t>
      </w:r>
      <w:r w:rsidRPr="004F5461">
        <w:rPr>
          <w:rFonts w:eastAsia="Times New Roman"/>
          <w:i/>
          <w:szCs w:val="17"/>
        </w:rPr>
        <w:t>Land Acquisition Act 1969.</w:t>
      </w:r>
    </w:p>
    <w:p w14:paraId="55A10408" w14:textId="77777777" w:rsidR="004F5461" w:rsidRPr="004F5461" w:rsidRDefault="004F5461" w:rsidP="004F5461">
      <w:pPr>
        <w:tabs>
          <w:tab w:val="left" w:pos="322"/>
        </w:tabs>
        <w:rPr>
          <w:rFonts w:eastAsia="Times New Roman"/>
          <w:b/>
          <w:szCs w:val="17"/>
        </w:rPr>
      </w:pPr>
      <w:r w:rsidRPr="004F5461">
        <w:rPr>
          <w:rFonts w:eastAsia="Times New Roman"/>
          <w:b/>
          <w:szCs w:val="17"/>
        </w:rPr>
        <w:t>2.</w:t>
      </w:r>
      <w:r w:rsidRPr="004F5461">
        <w:rPr>
          <w:rFonts w:eastAsia="Times New Roman"/>
          <w:b/>
          <w:szCs w:val="17"/>
        </w:rPr>
        <w:tab/>
        <w:t>Compensation</w:t>
      </w:r>
    </w:p>
    <w:p w14:paraId="1D2483D2" w14:textId="77777777" w:rsidR="004F5461" w:rsidRPr="004F5461" w:rsidRDefault="004F5461" w:rsidP="004F5461">
      <w:pPr>
        <w:ind w:left="320"/>
        <w:rPr>
          <w:rFonts w:eastAsia="Times New Roman"/>
          <w:szCs w:val="17"/>
        </w:rPr>
      </w:pPr>
      <w:r w:rsidRPr="004F5461">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CE1CBC2" w14:textId="77777777" w:rsidR="004F5461" w:rsidRPr="004F5461" w:rsidRDefault="004F5461" w:rsidP="004F5461">
      <w:pPr>
        <w:tabs>
          <w:tab w:val="left" w:pos="322"/>
        </w:tabs>
        <w:rPr>
          <w:rFonts w:eastAsia="Times New Roman"/>
          <w:b/>
          <w:szCs w:val="17"/>
        </w:rPr>
      </w:pPr>
      <w:r w:rsidRPr="004F5461">
        <w:rPr>
          <w:rFonts w:eastAsia="Times New Roman"/>
          <w:b/>
          <w:szCs w:val="17"/>
        </w:rPr>
        <w:t>2A.</w:t>
      </w:r>
      <w:r w:rsidRPr="004F5461">
        <w:rPr>
          <w:rFonts w:eastAsia="Times New Roman"/>
          <w:b/>
          <w:szCs w:val="17"/>
        </w:rPr>
        <w:tab/>
        <w:t>Payment of professional costs relating to acquisition (section 26B)</w:t>
      </w:r>
    </w:p>
    <w:p w14:paraId="1D529B5C" w14:textId="77777777" w:rsidR="004F5461" w:rsidRPr="004F5461" w:rsidRDefault="004F5461" w:rsidP="004F5461">
      <w:pPr>
        <w:ind w:left="320"/>
        <w:rPr>
          <w:rFonts w:eastAsia="Times New Roman"/>
          <w:szCs w:val="17"/>
        </w:rPr>
      </w:pPr>
      <w:r w:rsidRPr="004F5461">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051ECFA6" w14:textId="77777777" w:rsidR="004F5461" w:rsidRPr="004F5461" w:rsidRDefault="004F5461" w:rsidP="004F5461">
      <w:pPr>
        <w:ind w:left="320"/>
        <w:rPr>
          <w:rFonts w:eastAsia="Times New Roman"/>
          <w:i/>
          <w:szCs w:val="17"/>
        </w:rPr>
      </w:pPr>
      <w:r w:rsidRPr="004F5461">
        <w:rPr>
          <w:rFonts w:eastAsia="Times New Roman"/>
          <w:szCs w:val="17"/>
        </w:rPr>
        <w:t xml:space="preserve">Professional costs include legal costs, valuation costs and any other costs prescribed by the </w:t>
      </w:r>
      <w:r w:rsidRPr="004F5461">
        <w:rPr>
          <w:rFonts w:eastAsia="Times New Roman"/>
          <w:i/>
          <w:szCs w:val="17"/>
        </w:rPr>
        <w:t>Land Acquisition Regulations 2019.</w:t>
      </w:r>
    </w:p>
    <w:p w14:paraId="0A10C1C4" w14:textId="77777777" w:rsidR="004F5461" w:rsidRPr="004F5461" w:rsidRDefault="004F5461" w:rsidP="004F5461">
      <w:pPr>
        <w:tabs>
          <w:tab w:val="left" w:pos="322"/>
        </w:tabs>
        <w:rPr>
          <w:rFonts w:eastAsia="Times New Roman"/>
          <w:b/>
          <w:szCs w:val="17"/>
        </w:rPr>
      </w:pPr>
      <w:r w:rsidRPr="004F5461">
        <w:rPr>
          <w:rFonts w:eastAsia="Times New Roman"/>
          <w:b/>
          <w:szCs w:val="17"/>
        </w:rPr>
        <w:t>3.</w:t>
      </w:r>
      <w:r w:rsidRPr="004F5461">
        <w:rPr>
          <w:rFonts w:eastAsia="Times New Roman"/>
          <w:b/>
          <w:szCs w:val="17"/>
        </w:rPr>
        <w:tab/>
        <w:t>Inquiries</w:t>
      </w:r>
    </w:p>
    <w:p w14:paraId="3FE620FE" w14:textId="77777777" w:rsidR="004F5461" w:rsidRPr="004F5461" w:rsidRDefault="004F5461" w:rsidP="004F5461">
      <w:pPr>
        <w:spacing w:after="0"/>
        <w:ind w:left="320"/>
        <w:rPr>
          <w:rFonts w:eastAsia="Times New Roman"/>
          <w:szCs w:val="17"/>
        </w:rPr>
      </w:pPr>
      <w:r w:rsidRPr="004F5461">
        <w:rPr>
          <w:rFonts w:eastAsia="Times New Roman"/>
          <w:szCs w:val="17"/>
        </w:rPr>
        <w:t>Inquiries should be directed to:</w:t>
      </w:r>
      <w:r w:rsidRPr="004F5461">
        <w:rPr>
          <w:rFonts w:eastAsia="Times New Roman"/>
          <w:szCs w:val="17"/>
        </w:rPr>
        <w:tab/>
      </w:r>
      <w:proofErr w:type="spellStart"/>
      <w:r w:rsidRPr="004F5461">
        <w:rPr>
          <w:rFonts w:eastAsia="Times New Roman"/>
          <w:szCs w:val="17"/>
          <w:lang w:val="en-US"/>
        </w:rPr>
        <w:t>Petrula</w:t>
      </w:r>
      <w:proofErr w:type="spellEnd"/>
      <w:r w:rsidRPr="004F5461">
        <w:rPr>
          <w:rFonts w:eastAsia="Times New Roman"/>
          <w:szCs w:val="17"/>
          <w:lang w:val="en-US"/>
        </w:rPr>
        <w:t xml:space="preserve"> </w:t>
      </w:r>
      <w:proofErr w:type="spellStart"/>
      <w:r w:rsidRPr="004F5461">
        <w:rPr>
          <w:rFonts w:eastAsia="Times New Roman"/>
          <w:szCs w:val="17"/>
          <w:lang w:val="en-US"/>
        </w:rPr>
        <w:t>Pettas</w:t>
      </w:r>
      <w:proofErr w:type="spellEnd"/>
    </w:p>
    <w:p w14:paraId="7A8C913A" w14:textId="77777777" w:rsidR="004F5461" w:rsidRPr="004F5461" w:rsidRDefault="004F5461" w:rsidP="004F5461">
      <w:pPr>
        <w:spacing w:after="0"/>
        <w:ind w:left="2560"/>
        <w:rPr>
          <w:rFonts w:eastAsia="Times New Roman"/>
          <w:szCs w:val="17"/>
        </w:rPr>
      </w:pPr>
      <w:r w:rsidRPr="004F5461">
        <w:rPr>
          <w:rFonts w:eastAsia="Times New Roman"/>
          <w:szCs w:val="17"/>
        </w:rPr>
        <w:t>GPO Box 1533</w:t>
      </w:r>
    </w:p>
    <w:p w14:paraId="7DAC5FEB" w14:textId="77777777" w:rsidR="004F5461" w:rsidRPr="004F5461" w:rsidRDefault="004F5461" w:rsidP="004F5461">
      <w:pPr>
        <w:spacing w:after="0"/>
        <w:ind w:left="2560"/>
        <w:rPr>
          <w:rFonts w:eastAsia="Times New Roman"/>
          <w:szCs w:val="17"/>
        </w:rPr>
      </w:pPr>
      <w:r w:rsidRPr="004F5461">
        <w:rPr>
          <w:rFonts w:eastAsia="Times New Roman"/>
          <w:szCs w:val="17"/>
        </w:rPr>
        <w:t>Adelaide SA  5001</w:t>
      </w:r>
    </w:p>
    <w:p w14:paraId="58E8B255" w14:textId="77777777" w:rsidR="004F5461" w:rsidRPr="004F5461" w:rsidRDefault="004F5461" w:rsidP="004F5461">
      <w:pPr>
        <w:spacing w:after="0"/>
        <w:ind w:left="2560"/>
        <w:rPr>
          <w:rFonts w:eastAsia="Times New Roman"/>
          <w:szCs w:val="17"/>
        </w:rPr>
      </w:pPr>
      <w:r w:rsidRPr="004F5461">
        <w:rPr>
          <w:rFonts w:eastAsia="Times New Roman"/>
          <w:szCs w:val="17"/>
        </w:rPr>
        <w:t>Telephone: (08) 7133 2457</w:t>
      </w:r>
    </w:p>
    <w:p w14:paraId="720E395F" w14:textId="77777777" w:rsidR="004F5461" w:rsidRPr="004F5461" w:rsidRDefault="004F5461" w:rsidP="004F5461">
      <w:pPr>
        <w:rPr>
          <w:rFonts w:eastAsia="Times New Roman"/>
          <w:szCs w:val="17"/>
        </w:rPr>
      </w:pPr>
      <w:r w:rsidRPr="004F5461">
        <w:rPr>
          <w:rFonts w:eastAsia="Times New Roman"/>
          <w:szCs w:val="17"/>
        </w:rPr>
        <w:t>Dated: 28 February 2023</w:t>
      </w:r>
    </w:p>
    <w:p w14:paraId="26BBF131" w14:textId="77777777" w:rsidR="004F5461" w:rsidRPr="004F5461" w:rsidRDefault="004F5461" w:rsidP="004F5461">
      <w:pPr>
        <w:rPr>
          <w:rFonts w:eastAsia="Times New Roman"/>
          <w:szCs w:val="17"/>
        </w:rPr>
      </w:pPr>
      <w:r w:rsidRPr="004F5461">
        <w:rPr>
          <w:rFonts w:eastAsia="Times New Roman"/>
          <w:szCs w:val="17"/>
        </w:rPr>
        <w:t>The Common Seal of the COMMISSIONER OF HIGHWAYS was hereto affixed by authority of the Commissioner in the presence of:</w:t>
      </w:r>
    </w:p>
    <w:p w14:paraId="1320AC10" w14:textId="77777777" w:rsidR="004F5461" w:rsidRPr="004F5461" w:rsidRDefault="004F5461" w:rsidP="004F5461">
      <w:pPr>
        <w:spacing w:after="0"/>
        <w:jc w:val="right"/>
        <w:rPr>
          <w:rFonts w:eastAsia="Times New Roman"/>
          <w:smallCaps/>
          <w:szCs w:val="20"/>
        </w:rPr>
      </w:pPr>
      <w:r w:rsidRPr="004F5461">
        <w:rPr>
          <w:rFonts w:eastAsia="Times New Roman"/>
          <w:smallCaps/>
          <w:szCs w:val="20"/>
        </w:rPr>
        <w:t>Rocco Caruso</w:t>
      </w:r>
    </w:p>
    <w:p w14:paraId="67758B52" w14:textId="77777777" w:rsidR="004F5461" w:rsidRPr="004F5461" w:rsidRDefault="004F5461" w:rsidP="004F5461">
      <w:pPr>
        <w:spacing w:after="0"/>
        <w:jc w:val="right"/>
        <w:rPr>
          <w:rFonts w:eastAsia="Times New Roman"/>
          <w:szCs w:val="17"/>
        </w:rPr>
      </w:pPr>
      <w:r w:rsidRPr="004F5461">
        <w:rPr>
          <w:rFonts w:eastAsia="Times New Roman"/>
          <w:szCs w:val="17"/>
        </w:rPr>
        <w:t>Manager, Property Acquisition (Authorised Officer)</w:t>
      </w:r>
    </w:p>
    <w:p w14:paraId="236EBAC2" w14:textId="77777777" w:rsidR="004F5461" w:rsidRPr="004F5461" w:rsidRDefault="004F5461" w:rsidP="004F5461">
      <w:pPr>
        <w:spacing w:after="0"/>
        <w:jc w:val="right"/>
        <w:rPr>
          <w:rFonts w:eastAsia="Times New Roman"/>
          <w:szCs w:val="17"/>
        </w:rPr>
      </w:pPr>
      <w:r w:rsidRPr="004F5461">
        <w:rPr>
          <w:rFonts w:eastAsia="Times New Roman"/>
          <w:szCs w:val="17"/>
        </w:rPr>
        <w:t>Department for Infrastructure and Transport</w:t>
      </w:r>
    </w:p>
    <w:p w14:paraId="30AFE2CA" w14:textId="1001ABC4" w:rsidR="004F5461" w:rsidRDefault="004F5461" w:rsidP="004F5461">
      <w:pPr>
        <w:rPr>
          <w:rFonts w:eastAsia="Times New Roman"/>
          <w:szCs w:val="17"/>
        </w:rPr>
      </w:pPr>
      <w:r w:rsidRPr="004F5461">
        <w:rPr>
          <w:rFonts w:eastAsia="Times New Roman"/>
          <w:szCs w:val="17"/>
        </w:rPr>
        <w:t>DIT 2022/02931/01</w:t>
      </w:r>
    </w:p>
    <w:p w14:paraId="2B272DEF" w14:textId="1919F85A" w:rsidR="004F5461" w:rsidRDefault="004F5461" w:rsidP="004F5461">
      <w:pPr>
        <w:pBdr>
          <w:bottom w:val="single" w:sz="4" w:space="1" w:color="auto"/>
        </w:pBdr>
        <w:spacing w:after="0" w:line="52" w:lineRule="exact"/>
        <w:jc w:val="center"/>
        <w:rPr>
          <w:lang w:val="en-US"/>
        </w:rPr>
      </w:pPr>
    </w:p>
    <w:p w14:paraId="145955F6" w14:textId="424379DC" w:rsidR="004F5461" w:rsidRDefault="004F5461" w:rsidP="004F5461">
      <w:pPr>
        <w:pBdr>
          <w:top w:val="single" w:sz="4" w:space="1" w:color="auto"/>
        </w:pBdr>
        <w:spacing w:before="34" w:after="0" w:line="14" w:lineRule="exact"/>
        <w:jc w:val="center"/>
        <w:rPr>
          <w:lang w:val="en-US"/>
        </w:rPr>
      </w:pPr>
    </w:p>
    <w:p w14:paraId="31A6CF4E" w14:textId="676BA9C4" w:rsidR="004F5461" w:rsidRDefault="004F5461" w:rsidP="004F54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7B125EBA" w14:textId="77777777" w:rsidR="004F5461" w:rsidRPr="004F5461" w:rsidRDefault="004F5461" w:rsidP="00071AF2">
      <w:pPr>
        <w:pStyle w:val="Heading2"/>
      </w:pPr>
      <w:bookmarkStart w:id="49" w:name="_Toc128643921"/>
      <w:r w:rsidRPr="004F5461">
        <w:t xml:space="preserve">Planning, </w:t>
      </w:r>
      <w:proofErr w:type="gramStart"/>
      <w:r w:rsidRPr="004F5461">
        <w:t>Development</w:t>
      </w:r>
      <w:proofErr w:type="gramEnd"/>
      <w:r w:rsidRPr="004F5461">
        <w:t xml:space="preserve"> and Infrastructure Act 2016</w:t>
      </w:r>
      <w:bookmarkEnd w:id="49"/>
    </w:p>
    <w:p w14:paraId="0AC8EDA6" w14:textId="77777777" w:rsidR="004F5461" w:rsidRPr="004F5461" w:rsidRDefault="004F5461" w:rsidP="004F5461">
      <w:pPr>
        <w:jc w:val="center"/>
        <w:rPr>
          <w:smallCaps/>
          <w:szCs w:val="17"/>
        </w:rPr>
      </w:pPr>
      <w:r w:rsidRPr="004F5461">
        <w:rPr>
          <w:smallCaps/>
          <w:szCs w:val="17"/>
        </w:rPr>
        <w:t>Section 76</w:t>
      </w:r>
    </w:p>
    <w:p w14:paraId="5951B851" w14:textId="77777777" w:rsidR="004F5461" w:rsidRPr="004F5461" w:rsidRDefault="004F5461" w:rsidP="004F5461">
      <w:pPr>
        <w:jc w:val="center"/>
        <w:rPr>
          <w:i/>
          <w:szCs w:val="17"/>
        </w:rPr>
      </w:pPr>
      <w:r w:rsidRPr="004F5461">
        <w:rPr>
          <w:i/>
          <w:szCs w:val="17"/>
        </w:rPr>
        <w:t>Amendment to the Planning and Design Code</w:t>
      </w:r>
    </w:p>
    <w:p w14:paraId="2F18F26A" w14:textId="77777777" w:rsidR="004F5461" w:rsidRPr="004F5461" w:rsidRDefault="004F5461" w:rsidP="004F5461">
      <w:pPr>
        <w:rPr>
          <w:rFonts w:eastAsia="Times New Roman"/>
          <w:i/>
          <w:szCs w:val="20"/>
        </w:rPr>
      </w:pPr>
      <w:r w:rsidRPr="004F5461">
        <w:rPr>
          <w:rFonts w:eastAsia="Times New Roman"/>
          <w:i/>
          <w:szCs w:val="20"/>
        </w:rPr>
        <w:t>Preamble</w:t>
      </w:r>
    </w:p>
    <w:p w14:paraId="6B189111" w14:textId="77777777" w:rsidR="004F5461" w:rsidRPr="004F5461" w:rsidRDefault="004F5461" w:rsidP="004F5461">
      <w:pPr>
        <w:rPr>
          <w:rFonts w:eastAsia="Times New Roman"/>
          <w:szCs w:val="17"/>
        </w:rPr>
      </w:pPr>
      <w:r w:rsidRPr="004F5461">
        <w:rPr>
          <w:rFonts w:eastAsia="Times New Roman"/>
          <w:szCs w:val="17"/>
        </w:rPr>
        <w:t xml:space="preserve">It is necessary to amend the Planning and Design Code (the Code) in operation </w:t>
      </w:r>
      <w:proofErr w:type="gramStart"/>
      <w:r w:rsidRPr="004F5461">
        <w:rPr>
          <w:rFonts w:eastAsia="Times New Roman"/>
          <w:szCs w:val="17"/>
        </w:rPr>
        <w:t>at</w:t>
      </w:r>
      <w:proofErr w:type="gramEnd"/>
      <w:r w:rsidRPr="004F5461">
        <w:rPr>
          <w:rFonts w:eastAsia="Times New Roman"/>
          <w:szCs w:val="17"/>
        </w:rPr>
        <w:t xml:space="preserve"> 16 February 2023 (Version 2023.3)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4F5461">
        <w:rPr>
          <w:rFonts w:eastAsia="Times New Roman"/>
          <w:szCs w:val="17"/>
        </w:rPr>
        <w:t>as a result of</w:t>
      </w:r>
      <w:proofErr w:type="gramEnd"/>
      <w:r w:rsidRPr="004F5461">
        <w:rPr>
          <w:rFonts w:eastAsia="Times New Roman"/>
          <w:szCs w:val="17"/>
        </w:rPr>
        <w:t xml:space="preserve"> this amendment.</w:t>
      </w:r>
    </w:p>
    <w:p w14:paraId="28821ABC" w14:textId="77777777" w:rsidR="004F5461" w:rsidRPr="004F5461" w:rsidRDefault="004F5461" w:rsidP="00BC75AF">
      <w:pPr>
        <w:numPr>
          <w:ilvl w:val="0"/>
          <w:numId w:val="10"/>
        </w:numPr>
        <w:ind w:left="357" w:hanging="357"/>
        <w:rPr>
          <w:rFonts w:eastAsia="Times New Roman"/>
          <w:szCs w:val="20"/>
          <w:lang w:val="en-GB"/>
        </w:rPr>
      </w:pPr>
      <w:r w:rsidRPr="004F5461">
        <w:rPr>
          <w:rFonts w:eastAsia="Times New Roman"/>
          <w:szCs w:val="20"/>
          <w:lang w:val="en-GB"/>
        </w:rPr>
        <w:t xml:space="preserve">PURSUANT to section 76 of the </w:t>
      </w:r>
      <w:r w:rsidRPr="004F5461">
        <w:rPr>
          <w:rFonts w:eastAsia="Times New Roman"/>
          <w:i/>
          <w:szCs w:val="20"/>
          <w:lang w:val="en-GB"/>
        </w:rPr>
        <w:t xml:space="preserve">Planning, </w:t>
      </w:r>
      <w:proofErr w:type="gramStart"/>
      <w:r w:rsidRPr="004F5461">
        <w:rPr>
          <w:rFonts w:eastAsia="Times New Roman"/>
          <w:i/>
          <w:szCs w:val="20"/>
          <w:lang w:val="en-GB"/>
        </w:rPr>
        <w:t>Development</w:t>
      </w:r>
      <w:proofErr w:type="gramEnd"/>
      <w:r w:rsidRPr="004F5461">
        <w:rPr>
          <w:rFonts w:eastAsia="Times New Roman"/>
          <w:i/>
          <w:szCs w:val="20"/>
          <w:lang w:val="en-GB"/>
        </w:rPr>
        <w:t xml:space="preserve"> and Infrastructure Act 2016 </w:t>
      </w:r>
      <w:r w:rsidRPr="004F5461">
        <w:rPr>
          <w:rFonts w:eastAsia="Times New Roman"/>
          <w:szCs w:val="20"/>
          <w:lang w:val="en-GB"/>
        </w:rPr>
        <w:t>(the Act), I hereby amend the Code in order to make changes of form (without altering the effect of underlying policy), correct errors and make operational amendments as follows:</w:t>
      </w:r>
    </w:p>
    <w:p w14:paraId="224864F5" w14:textId="77777777" w:rsidR="004F5461" w:rsidRPr="004F5461" w:rsidRDefault="004F5461" w:rsidP="00BC75AF">
      <w:pPr>
        <w:numPr>
          <w:ilvl w:val="0"/>
          <w:numId w:val="6"/>
        </w:numPr>
        <w:ind w:left="714" w:hanging="357"/>
        <w:jc w:val="left"/>
        <w:rPr>
          <w:rFonts w:eastAsia="Times New Roman"/>
          <w:szCs w:val="17"/>
        </w:rPr>
      </w:pPr>
      <w:r w:rsidRPr="004F5461">
        <w:rPr>
          <w:rFonts w:eastAsia="Times New Roman"/>
          <w:bCs/>
          <w:szCs w:val="17"/>
          <w:lang w:val="en-GB"/>
        </w:rPr>
        <w:t>Undertake minor</w:t>
      </w:r>
      <w:r w:rsidRPr="004F5461">
        <w:rPr>
          <w:rFonts w:eastAsia="Times New Roman"/>
          <w:szCs w:val="17"/>
        </w:rPr>
        <w:t xml:space="preserve"> alterations to the geometry of the spatial layers and data in the Code to maintain the current relationship between the parcel boundaries and Code data </w:t>
      </w:r>
      <w:proofErr w:type="gramStart"/>
      <w:r w:rsidRPr="004F5461">
        <w:rPr>
          <w:rFonts w:eastAsia="Times New Roman"/>
          <w:szCs w:val="17"/>
        </w:rPr>
        <w:t>as a result of</w:t>
      </w:r>
      <w:proofErr w:type="gramEnd"/>
      <w:r w:rsidRPr="004F5461">
        <w:rPr>
          <w:rFonts w:eastAsia="Times New Roman"/>
          <w:szCs w:val="17"/>
        </w:rPr>
        <w:t xml:space="preserve"> the following:</w:t>
      </w:r>
    </w:p>
    <w:p w14:paraId="4E55C97E" w14:textId="77777777" w:rsidR="004F5461" w:rsidRPr="004F5461" w:rsidRDefault="004F5461" w:rsidP="00BC75AF">
      <w:pPr>
        <w:numPr>
          <w:ilvl w:val="1"/>
          <w:numId w:val="9"/>
        </w:numPr>
        <w:ind w:left="1434" w:hanging="357"/>
        <w:jc w:val="left"/>
        <w:rPr>
          <w:rFonts w:eastAsia="Times New Roman"/>
          <w:szCs w:val="17"/>
        </w:rPr>
      </w:pPr>
      <w:r w:rsidRPr="004F5461">
        <w:rPr>
          <w:rFonts w:eastAsia="Times New Roman"/>
          <w:szCs w:val="17"/>
        </w:rPr>
        <w:t>New plans of division deposited in the Land Titles Office between 8 February 2023 and 21 February 2023 affecting the following spatial and data layers in the Code:</w:t>
      </w:r>
    </w:p>
    <w:p w14:paraId="4C1FD358" w14:textId="77777777" w:rsidR="004F5461" w:rsidRPr="004F5461" w:rsidRDefault="004F5461" w:rsidP="00BC75AF">
      <w:pPr>
        <w:numPr>
          <w:ilvl w:val="2"/>
          <w:numId w:val="7"/>
        </w:numPr>
        <w:ind w:left="2410" w:hanging="425"/>
        <w:rPr>
          <w:rFonts w:eastAsia="Times New Roman"/>
          <w:szCs w:val="17"/>
        </w:rPr>
      </w:pPr>
      <w:bookmarkStart w:id="50" w:name="_Hlk111023477"/>
      <w:r w:rsidRPr="004F5461">
        <w:rPr>
          <w:rFonts w:eastAsia="Times New Roman"/>
          <w:szCs w:val="17"/>
        </w:rPr>
        <w:t>Zones and subzones</w:t>
      </w:r>
    </w:p>
    <w:p w14:paraId="7BFBB85F" w14:textId="77777777" w:rsidR="004F5461" w:rsidRPr="004F5461" w:rsidRDefault="004F5461" w:rsidP="00BC75AF">
      <w:pPr>
        <w:numPr>
          <w:ilvl w:val="2"/>
          <w:numId w:val="7"/>
        </w:numPr>
        <w:ind w:left="2410" w:hanging="425"/>
        <w:rPr>
          <w:rFonts w:eastAsia="Times New Roman"/>
          <w:szCs w:val="17"/>
        </w:rPr>
      </w:pPr>
      <w:r w:rsidRPr="004F5461">
        <w:rPr>
          <w:rFonts w:eastAsia="Times New Roman"/>
          <w:szCs w:val="17"/>
        </w:rPr>
        <w:t>Technical and Numeric Variations</w:t>
      </w:r>
    </w:p>
    <w:p w14:paraId="02DD19D0" w14:textId="77777777" w:rsidR="004F5461" w:rsidRPr="004F5461" w:rsidRDefault="004F5461" w:rsidP="00BC75AF">
      <w:pPr>
        <w:numPr>
          <w:ilvl w:val="3"/>
          <w:numId w:val="8"/>
        </w:numPr>
        <w:spacing w:after="0"/>
        <w:contextualSpacing/>
        <w:rPr>
          <w:rFonts w:eastAsia="Times New Roman"/>
          <w:szCs w:val="17"/>
        </w:rPr>
      </w:pPr>
      <w:bookmarkStart w:id="51" w:name="_Hlk104814813"/>
      <w:r w:rsidRPr="004F5461">
        <w:rPr>
          <w:rFonts w:eastAsia="Times New Roman"/>
          <w:szCs w:val="17"/>
        </w:rPr>
        <w:t>Building Heights (Levels)</w:t>
      </w:r>
    </w:p>
    <w:p w14:paraId="7733F96E"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Building Heights (Metres)</w:t>
      </w:r>
    </w:p>
    <w:p w14:paraId="1FF4EBFF"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Gradient Minimum Frontage</w:t>
      </w:r>
    </w:p>
    <w:p w14:paraId="120E69EF"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Gradient Minimum Site Area</w:t>
      </w:r>
    </w:p>
    <w:p w14:paraId="4E02B690"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Minimum Frontage</w:t>
      </w:r>
    </w:p>
    <w:p w14:paraId="592289C1"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 xml:space="preserve">Minimum Site Area </w:t>
      </w:r>
    </w:p>
    <w:p w14:paraId="1D0B89FB" w14:textId="77777777" w:rsidR="004F5461" w:rsidRPr="004F5461" w:rsidRDefault="004F5461" w:rsidP="00BC75AF">
      <w:pPr>
        <w:numPr>
          <w:ilvl w:val="3"/>
          <w:numId w:val="8"/>
        </w:numPr>
        <w:ind w:left="2874" w:hanging="357"/>
        <w:rPr>
          <w:rFonts w:eastAsia="Times New Roman"/>
          <w:szCs w:val="17"/>
        </w:rPr>
      </w:pPr>
      <w:r w:rsidRPr="004F5461">
        <w:rPr>
          <w:rFonts w:eastAsia="Times New Roman"/>
          <w:szCs w:val="17"/>
        </w:rPr>
        <w:t>Site Coverage</w:t>
      </w:r>
    </w:p>
    <w:bookmarkEnd w:id="51"/>
    <w:p w14:paraId="5EB925FE" w14:textId="77777777" w:rsidR="004F5461" w:rsidRPr="004F5461" w:rsidRDefault="004F5461" w:rsidP="00BC75AF">
      <w:pPr>
        <w:numPr>
          <w:ilvl w:val="2"/>
          <w:numId w:val="7"/>
        </w:numPr>
        <w:ind w:left="2410" w:hanging="425"/>
        <w:rPr>
          <w:rFonts w:eastAsia="Times New Roman"/>
          <w:szCs w:val="17"/>
        </w:rPr>
      </w:pPr>
      <w:r w:rsidRPr="004F5461">
        <w:rPr>
          <w:rFonts w:eastAsia="Times New Roman"/>
          <w:szCs w:val="17"/>
        </w:rPr>
        <w:t>Overlays</w:t>
      </w:r>
      <w:bookmarkStart w:id="52" w:name="_Hlk104814853"/>
    </w:p>
    <w:bookmarkEnd w:id="50"/>
    <w:p w14:paraId="7FF369DF"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Affordable Housing</w:t>
      </w:r>
    </w:p>
    <w:p w14:paraId="38317FBB"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Defence Aviation Area</w:t>
      </w:r>
    </w:p>
    <w:p w14:paraId="5DFDFC2D"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Environment and Food Production Area</w:t>
      </w:r>
    </w:p>
    <w:p w14:paraId="73C042FB"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Future Road Widening</w:t>
      </w:r>
    </w:p>
    <w:p w14:paraId="31D681F5"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Hazards (Bushfire - High Risk)</w:t>
      </w:r>
    </w:p>
    <w:p w14:paraId="0D4467B4"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Hazards (Bushfire - Medium Risk)</w:t>
      </w:r>
    </w:p>
    <w:p w14:paraId="144B13C0"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Hazards (Bushfire - General Risk)</w:t>
      </w:r>
    </w:p>
    <w:p w14:paraId="1F41586F"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Hazards (Bushfire - Urban Interface)</w:t>
      </w:r>
    </w:p>
    <w:p w14:paraId="28EA7032"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Hazards (Bushfire - Regional)</w:t>
      </w:r>
    </w:p>
    <w:p w14:paraId="44DEE7C9" w14:textId="6184ADF6" w:rsidR="00AF0DFF" w:rsidRDefault="004F5461" w:rsidP="00BC75AF">
      <w:pPr>
        <w:numPr>
          <w:ilvl w:val="3"/>
          <w:numId w:val="8"/>
        </w:numPr>
        <w:spacing w:after="0"/>
        <w:contextualSpacing/>
        <w:rPr>
          <w:rFonts w:eastAsia="Times New Roman"/>
          <w:szCs w:val="17"/>
        </w:rPr>
      </w:pPr>
      <w:r w:rsidRPr="004F5461">
        <w:rPr>
          <w:rFonts w:eastAsia="Times New Roman"/>
          <w:szCs w:val="17"/>
        </w:rPr>
        <w:t>Hazards (Bushfire - Outback)</w:t>
      </w:r>
    </w:p>
    <w:p w14:paraId="3A129560" w14:textId="77777777" w:rsidR="00AF0DFF" w:rsidRDefault="00AF0DFF">
      <w:pPr>
        <w:spacing w:after="0" w:line="240" w:lineRule="auto"/>
        <w:jc w:val="left"/>
        <w:rPr>
          <w:rFonts w:eastAsia="Times New Roman"/>
          <w:szCs w:val="17"/>
        </w:rPr>
      </w:pPr>
      <w:r>
        <w:rPr>
          <w:rFonts w:eastAsia="Times New Roman"/>
          <w:szCs w:val="17"/>
        </w:rPr>
        <w:br w:type="page"/>
      </w:r>
    </w:p>
    <w:p w14:paraId="366ED7A5"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lastRenderedPageBreak/>
        <w:t>Heritage Adjacency</w:t>
      </w:r>
    </w:p>
    <w:p w14:paraId="5553B5AC"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Historic Area</w:t>
      </w:r>
    </w:p>
    <w:p w14:paraId="076D746F"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Limited Land Division</w:t>
      </w:r>
    </w:p>
    <w:p w14:paraId="0D187DD9"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Local Heritage Place</w:t>
      </w:r>
    </w:p>
    <w:p w14:paraId="7FA0B828"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State Heritage Place</w:t>
      </w:r>
    </w:p>
    <w:p w14:paraId="53C5DDED" w14:textId="77777777" w:rsidR="004F5461" w:rsidRPr="004F5461" w:rsidRDefault="004F5461" w:rsidP="00BC75AF">
      <w:pPr>
        <w:numPr>
          <w:ilvl w:val="3"/>
          <w:numId w:val="8"/>
        </w:numPr>
        <w:spacing w:after="0"/>
        <w:contextualSpacing/>
        <w:rPr>
          <w:rFonts w:eastAsia="Times New Roman"/>
          <w:szCs w:val="17"/>
        </w:rPr>
      </w:pPr>
      <w:r w:rsidRPr="004F5461">
        <w:rPr>
          <w:rFonts w:eastAsia="Times New Roman"/>
          <w:szCs w:val="17"/>
        </w:rPr>
        <w:t xml:space="preserve">Stormwater Management </w:t>
      </w:r>
    </w:p>
    <w:p w14:paraId="68DFAFA0" w14:textId="77777777" w:rsidR="004F5461" w:rsidRPr="004F5461" w:rsidRDefault="004F5461" w:rsidP="00BC75AF">
      <w:pPr>
        <w:numPr>
          <w:ilvl w:val="3"/>
          <w:numId w:val="8"/>
        </w:numPr>
        <w:ind w:left="2874" w:hanging="357"/>
        <w:rPr>
          <w:rFonts w:eastAsia="Times New Roman"/>
          <w:szCs w:val="17"/>
        </w:rPr>
      </w:pPr>
      <w:r w:rsidRPr="004F5461">
        <w:rPr>
          <w:rFonts w:eastAsia="Times New Roman"/>
          <w:szCs w:val="17"/>
        </w:rPr>
        <w:t>Urban Tree Canopy</w:t>
      </w:r>
    </w:p>
    <w:bookmarkEnd w:id="52"/>
    <w:p w14:paraId="686187DB" w14:textId="1D6A0786" w:rsidR="004F5461" w:rsidRDefault="004F5461" w:rsidP="00BC75AF">
      <w:pPr>
        <w:numPr>
          <w:ilvl w:val="1"/>
          <w:numId w:val="9"/>
        </w:numPr>
        <w:ind w:left="1434" w:hanging="357"/>
        <w:jc w:val="left"/>
        <w:rPr>
          <w:rFonts w:eastAsia="Times New Roman"/>
          <w:szCs w:val="17"/>
        </w:rPr>
      </w:pPr>
      <w:r w:rsidRPr="004F5461">
        <w:rPr>
          <w:rFonts w:eastAsia="Times New Roman"/>
          <w:szCs w:val="17"/>
        </w:rPr>
        <w:t>Improved spatial data for existing land parcels in the following locations (as described in Column A) that affect data layers in the Code (as shown in Column B):</w:t>
      </w:r>
    </w:p>
    <w:tbl>
      <w:tblPr>
        <w:tblStyle w:val="TableGrid"/>
        <w:tblW w:w="0" w:type="auto"/>
        <w:tblInd w:w="1413" w:type="dxa"/>
        <w:tblLayout w:type="fixed"/>
        <w:tblLook w:val="04A0" w:firstRow="1" w:lastRow="0" w:firstColumn="1" w:lastColumn="0" w:noHBand="0" w:noVBand="1"/>
      </w:tblPr>
      <w:tblGrid>
        <w:gridCol w:w="4536"/>
        <w:gridCol w:w="3067"/>
      </w:tblGrid>
      <w:tr w:rsidR="004F5461" w:rsidRPr="004F5461" w14:paraId="68781DF3" w14:textId="77777777" w:rsidTr="006160D0">
        <w:trPr>
          <w:tblHeader/>
        </w:trPr>
        <w:tc>
          <w:tcPr>
            <w:tcW w:w="4536" w:type="dxa"/>
            <w:shd w:val="clear" w:color="auto" w:fill="D9D9D9" w:themeFill="background1" w:themeFillShade="D9"/>
          </w:tcPr>
          <w:p w14:paraId="735B55CE" w14:textId="77777777" w:rsidR="004F5461" w:rsidRPr="004F5461" w:rsidRDefault="004F5461" w:rsidP="004F5461">
            <w:pPr>
              <w:contextualSpacing/>
              <w:rPr>
                <w:b/>
                <w:szCs w:val="17"/>
              </w:rPr>
            </w:pPr>
            <w:r w:rsidRPr="004F5461">
              <w:rPr>
                <w:b/>
                <w:szCs w:val="17"/>
              </w:rPr>
              <w:t>Location (Column A)</w:t>
            </w:r>
          </w:p>
        </w:tc>
        <w:tc>
          <w:tcPr>
            <w:tcW w:w="3067" w:type="dxa"/>
            <w:shd w:val="clear" w:color="auto" w:fill="D9D9D9" w:themeFill="background1" w:themeFillShade="D9"/>
          </w:tcPr>
          <w:p w14:paraId="11F7BF71" w14:textId="77777777" w:rsidR="004F5461" w:rsidRPr="004F5461" w:rsidRDefault="004F5461" w:rsidP="004F5461">
            <w:pPr>
              <w:contextualSpacing/>
              <w:rPr>
                <w:b/>
                <w:szCs w:val="17"/>
              </w:rPr>
            </w:pPr>
            <w:r w:rsidRPr="004F5461">
              <w:rPr>
                <w:b/>
                <w:szCs w:val="17"/>
              </w:rPr>
              <w:t>Layers (Column B)</w:t>
            </w:r>
          </w:p>
        </w:tc>
      </w:tr>
      <w:tr w:rsidR="004F5461" w:rsidRPr="004F5461" w14:paraId="20035166" w14:textId="77777777" w:rsidTr="006160D0">
        <w:tc>
          <w:tcPr>
            <w:tcW w:w="4536" w:type="dxa"/>
          </w:tcPr>
          <w:p w14:paraId="6321F38E" w14:textId="77777777" w:rsidR="004F5461" w:rsidRPr="004F5461" w:rsidRDefault="004F5461" w:rsidP="004F5461">
            <w:pPr>
              <w:rPr>
                <w:b/>
                <w:szCs w:val="17"/>
                <w:lang w:eastAsia="en-AU"/>
              </w:rPr>
            </w:pPr>
            <w:r w:rsidRPr="004F5461">
              <w:rPr>
                <w:b/>
                <w:szCs w:val="17"/>
                <w:lang w:eastAsia="en-AU"/>
              </w:rPr>
              <w:t>Kohinoor</w:t>
            </w:r>
          </w:p>
          <w:p w14:paraId="2889673A" w14:textId="77777777" w:rsidR="004F5461" w:rsidRPr="004F5461" w:rsidRDefault="004F5461" w:rsidP="004F5461">
            <w:pPr>
              <w:rPr>
                <w:b/>
                <w:szCs w:val="17"/>
                <w:highlight w:val="yellow"/>
                <w:lang w:eastAsia="en-AU"/>
              </w:rPr>
            </w:pPr>
          </w:p>
          <w:p w14:paraId="3A49F157" w14:textId="77777777" w:rsidR="004F5461" w:rsidRPr="004F5461" w:rsidRDefault="004F5461" w:rsidP="004F5461">
            <w:pPr>
              <w:spacing w:line="240" w:lineRule="auto"/>
              <w:rPr>
                <w:b/>
                <w:szCs w:val="17"/>
                <w:highlight w:val="yellow"/>
              </w:rPr>
            </w:pPr>
            <w:r w:rsidRPr="004F5461">
              <w:rPr>
                <w:noProof/>
              </w:rPr>
              <w:drawing>
                <wp:inline distT="0" distB="0" distL="0" distR="0" wp14:anchorId="22F12E19" wp14:editId="1982499B">
                  <wp:extent cx="2657475" cy="1657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7475" cy="1657350"/>
                          </a:xfrm>
                          <a:prstGeom prst="rect">
                            <a:avLst/>
                          </a:prstGeom>
                        </pic:spPr>
                      </pic:pic>
                    </a:graphicData>
                  </a:graphic>
                </wp:inline>
              </w:drawing>
            </w:r>
          </w:p>
        </w:tc>
        <w:tc>
          <w:tcPr>
            <w:tcW w:w="3067" w:type="dxa"/>
          </w:tcPr>
          <w:p w14:paraId="41BC6535" w14:textId="77777777" w:rsidR="004F5461" w:rsidRPr="004F5461" w:rsidRDefault="004F5461" w:rsidP="004F5461">
            <w:pPr>
              <w:rPr>
                <w:szCs w:val="17"/>
              </w:rPr>
            </w:pPr>
            <w:r w:rsidRPr="004F5461">
              <w:rPr>
                <w:szCs w:val="17"/>
              </w:rPr>
              <w:t>Zones and Subzones</w:t>
            </w:r>
          </w:p>
          <w:p w14:paraId="73836A7B" w14:textId="77777777" w:rsidR="004F5461" w:rsidRPr="004F5461" w:rsidRDefault="004F5461" w:rsidP="004F5461">
            <w:pPr>
              <w:rPr>
                <w:szCs w:val="17"/>
              </w:rPr>
            </w:pPr>
            <w:r w:rsidRPr="004F5461">
              <w:rPr>
                <w:szCs w:val="17"/>
              </w:rPr>
              <w:t>Technical and Numeric Variations</w:t>
            </w:r>
          </w:p>
          <w:p w14:paraId="1398F4C9" w14:textId="77777777" w:rsidR="004F5461" w:rsidRPr="004F5461" w:rsidRDefault="004F5461" w:rsidP="00BC75AF">
            <w:pPr>
              <w:numPr>
                <w:ilvl w:val="0"/>
                <w:numId w:val="11"/>
              </w:numPr>
              <w:jc w:val="left"/>
              <w:rPr>
                <w:szCs w:val="17"/>
              </w:rPr>
            </w:pPr>
            <w:r w:rsidRPr="004F5461">
              <w:rPr>
                <w:szCs w:val="17"/>
              </w:rPr>
              <w:t>Minimum Dwelling Allotment Size</w:t>
            </w:r>
          </w:p>
          <w:p w14:paraId="6DF37F7C" w14:textId="77777777" w:rsidR="004F5461" w:rsidRPr="004F5461" w:rsidRDefault="004F5461" w:rsidP="00BC75AF">
            <w:pPr>
              <w:numPr>
                <w:ilvl w:val="0"/>
                <w:numId w:val="11"/>
              </w:numPr>
              <w:jc w:val="left"/>
              <w:rPr>
                <w:szCs w:val="17"/>
              </w:rPr>
            </w:pPr>
            <w:r w:rsidRPr="004F5461">
              <w:rPr>
                <w:szCs w:val="17"/>
              </w:rPr>
              <w:t>Minimum Site Area</w:t>
            </w:r>
          </w:p>
          <w:p w14:paraId="316EA84A" w14:textId="77777777" w:rsidR="004F5461" w:rsidRPr="004F5461" w:rsidRDefault="004F5461" w:rsidP="004F5461">
            <w:pPr>
              <w:rPr>
                <w:szCs w:val="17"/>
              </w:rPr>
            </w:pPr>
            <w:r w:rsidRPr="004F5461">
              <w:rPr>
                <w:szCs w:val="17"/>
              </w:rPr>
              <w:t>Overlays</w:t>
            </w:r>
          </w:p>
          <w:p w14:paraId="7D3AFC9D" w14:textId="77777777" w:rsidR="004F5461" w:rsidRPr="004F5461" w:rsidRDefault="004F5461" w:rsidP="00BC75AF">
            <w:pPr>
              <w:numPr>
                <w:ilvl w:val="0"/>
                <w:numId w:val="11"/>
              </w:numPr>
              <w:jc w:val="left"/>
              <w:rPr>
                <w:szCs w:val="17"/>
              </w:rPr>
            </w:pPr>
            <w:r w:rsidRPr="004F5461">
              <w:rPr>
                <w:szCs w:val="17"/>
              </w:rPr>
              <w:t>Airport Building Heights (Regulated)</w:t>
            </w:r>
          </w:p>
          <w:p w14:paraId="5AFA1C27" w14:textId="77777777" w:rsidR="004F5461" w:rsidRPr="004F5461" w:rsidRDefault="004F5461" w:rsidP="00BC75AF">
            <w:pPr>
              <w:numPr>
                <w:ilvl w:val="0"/>
                <w:numId w:val="11"/>
              </w:numPr>
              <w:jc w:val="left"/>
              <w:rPr>
                <w:szCs w:val="17"/>
              </w:rPr>
            </w:pPr>
            <w:r w:rsidRPr="004F5461">
              <w:rPr>
                <w:szCs w:val="17"/>
              </w:rPr>
              <w:t>Hazards (Bushfire – High Risk)</w:t>
            </w:r>
          </w:p>
          <w:p w14:paraId="4816ED98" w14:textId="77777777" w:rsidR="004F5461" w:rsidRPr="004F5461" w:rsidRDefault="004F5461" w:rsidP="00BC75AF">
            <w:pPr>
              <w:numPr>
                <w:ilvl w:val="0"/>
                <w:numId w:val="11"/>
              </w:numPr>
              <w:jc w:val="left"/>
              <w:rPr>
                <w:szCs w:val="17"/>
              </w:rPr>
            </w:pPr>
            <w:r w:rsidRPr="004F5461">
              <w:rPr>
                <w:szCs w:val="17"/>
              </w:rPr>
              <w:t>Hazards (Bushfire – Medium Risk)</w:t>
            </w:r>
          </w:p>
          <w:p w14:paraId="32A5A980" w14:textId="77777777" w:rsidR="004F5461" w:rsidRPr="004F5461" w:rsidRDefault="004F5461" w:rsidP="00BC75AF">
            <w:pPr>
              <w:numPr>
                <w:ilvl w:val="0"/>
                <w:numId w:val="11"/>
              </w:numPr>
              <w:jc w:val="left"/>
              <w:rPr>
                <w:szCs w:val="17"/>
              </w:rPr>
            </w:pPr>
            <w:r w:rsidRPr="004F5461">
              <w:rPr>
                <w:szCs w:val="17"/>
              </w:rPr>
              <w:t>Heritage Adjacency</w:t>
            </w:r>
          </w:p>
          <w:p w14:paraId="18645FB4" w14:textId="77777777" w:rsidR="004F5461" w:rsidRPr="004F5461" w:rsidRDefault="004F5461" w:rsidP="00BC75AF">
            <w:pPr>
              <w:numPr>
                <w:ilvl w:val="0"/>
                <w:numId w:val="11"/>
              </w:numPr>
              <w:jc w:val="left"/>
              <w:rPr>
                <w:szCs w:val="17"/>
              </w:rPr>
            </w:pPr>
            <w:r w:rsidRPr="004F5461">
              <w:rPr>
                <w:szCs w:val="17"/>
              </w:rPr>
              <w:t>Key Outback and Rural Routes</w:t>
            </w:r>
          </w:p>
          <w:p w14:paraId="5DB84BD0" w14:textId="77777777" w:rsidR="004F5461" w:rsidRPr="004F5461" w:rsidRDefault="004F5461" w:rsidP="00BC75AF">
            <w:pPr>
              <w:numPr>
                <w:ilvl w:val="0"/>
                <w:numId w:val="11"/>
              </w:numPr>
              <w:jc w:val="left"/>
              <w:rPr>
                <w:szCs w:val="17"/>
              </w:rPr>
            </w:pPr>
            <w:r w:rsidRPr="004F5461">
              <w:rPr>
                <w:szCs w:val="17"/>
              </w:rPr>
              <w:t>Local Heritage Place</w:t>
            </w:r>
          </w:p>
          <w:p w14:paraId="02415916" w14:textId="77777777" w:rsidR="004F5461" w:rsidRPr="004F5461" w:rsidRDefault="004F5461" w:rsidP="00BC75AF">
            <w:pPr>
              <w:numPr>
                <w:ilvl w:val="0"/>
                <w:numId w:val="11"/>
              </w:numPr>
              <w:jc w:val="left"/>
              <w:rPr>
                <w:szCs w:val="17"/>
              </w:rPr>
            </w:pPr>
            <w:r w:rsidRPr="004F5461">
              <w:rPr>
                <w:szCs w:val="17"/>
              </w:rPr>
              <w:t>State Heritage Place</w:t>
            </w:r>
          </w:p>
        </w:tc>
      </w:tr>
    </w:tbl>
    <w:p w14:paraId="4B5D41ED" w14:textId="77777777" w:rsidR="004F5461" w:rsidRPr="004F5461" w:rsidRDefault="004F5461" w:rsidP="00BC75AF">
      <w:pPr>
        <w:numPr>
          <w:ilvl w:val="0"/>
          <w:numId w:val="6"/>
        </w:numPr>
        <w:spacing w:before="80"/>
        <w:ind w:right="-1"/>
        <w:jc w:val="left"/>
        <w:rPr>
          <w:rFonts w:eastAsia="Times New Roman"/>
          <w:bCs/>
          <w:szCs w:val="17"/>
          <w:lang w:val="en-GB"/>
        </w:rPr>
      </w:pPr>
      <w:r w:rsidRPr="004F5461">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53B70AF8" w14:textId="77777777" w:rsidR="004F5461" w:rsidRPr="004F5461" w:rsidRDefault="004F5461" w:rsidP="00BC75AF">
      <w:pPr>
        <w:numPr>
          <w:ilvl w:val="0"/>
          <w:numId w:val="10"/>
        </w:numPr>
        <w:rPr>
          <w:rFonts w:eastAsia="Times New Roman"/>
          <w:bCs/>
          <w:szCs w:val="17"/>
          <w:lang w:val="en-GB"/>
        </w:rPr>
      </w:pPr>
      <w:r w:rsidRPr="004F5461">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302CBF2F" w14:textId="77777777" w:rsidR="004F5461" w:rsidRPr="004F5461" w:rsidRDefault="004F5461" w:rsidP="004F5461">
      <w:pPr>
        <w:rPr>
          <w:bCs/>
          <w:szCs w:val="17"/>
        </w:rPr>
      </w:pPr>
      <w:r w:rsidRPr="004F5461">
        <w:rPr>
          <w:bCs/>
          <w:szCs w:val="17"/>
        </w:rPr>
        <w:t>Dated: 23 February 2023</w:t>
      </w:r>
    </w:p>
    <w:p w14:paraId="3FAF47EA" w14:textId="77777777" w:rsidR="004F5461" w:rsidRPr="004F5461" w:rsidRDefault="004F5461" w:rsidP="004F5461">
      <w:pPr>
        <w:spacing w:after="0"/>
        <w:jc w:val="right"/>
        <w:rPr>
          <w:rFonts w:eastAsia="Times New Roman"/>
          <w:smallCaps/>
          <w:szCs w:val="20"/>
        </w:rPr>
      </w:pPr>
      <w:r w:rsidRPr="004F5461">
        <w:rPr>
          <w:rFonts w:eastAsia="Times New Roman"/>
          <w:smallCaps/>
          <w:szCs w:val="20"/>
        </w:rPr>
        <w:t xml:space="preserve">Greg Van </w:t>
      </w:r>
      <w:proofErr w:type="spellStart"/>
      <w:r w:rsidRPr="004F5461">
        <w:rPr>
          <w:rFonts w:eastAsia="Times New Roman"/>
          <w:smallCaps/>
          <w:szCs w:val="20"/>
        </w:rPr>
        <w:t>Gaans</w:t>
      </w:r>
      <w:proofErr w:type="spellEnd"/>
    </w:p>
    <w:p w14:paraId="4266ADAE" w14:textId="77777777" w:rsidR="004F5461" w:rsidRPr="004F5461" w:rsidRDefault="004F5461" w:rsidP="004F5461">
      <w:pPr>
        <w:spacing w:after="0"/>
        <w:jc w:val="right"/>
        <w:rPr>
          <w:rFonts w:eastAsia="Times New Roman"/>
          <w:szCs w:val="17"/>
        </w:rPr>
      </w:pPr>
      <w:r w:rsidRPr="004F5461">
        <w:rPr>
          <w:rFonts w:eastAsia="Times New Roman"/>
          <w:szCs w:val="17"/>
        </w:rPr>
        <w:t>Director, Land and Built Environment</w:t>
      </w:r>
    </w:p>
    <w:p w14:paraId="7821C599" w14:textId="77777777" w:rsidR="004F5461" w:rsidRPr="004F5461" w:rsidRDefault="004F5461" w:rsidP="004F5461">
      <w:pPr>
        <w:spacing w:after="0"/>
        <w:jc w:val="right"/>
        <w:rPr>
          <w:rFonts w:eastAsia="Times New Roman"/>
          <w:szCs w:val="17"/>
        </w:rPr>
      </w:pPr>
      <w:r w:rsidRPr="004F5461">
        <w:rPr>
          <w:rFonts w:eastAsia="Times New Roman"/>
          <w:szCs w:val="17"/>
        </w:rPr>
        <w:t>Department for Trade and Investment</w:t>
      </w:r>
    </w:p>
    <w:p w14:paraId="42A6732C" w14:textId="77777777" w:rsidR="004F5461" w:rsidRPr="004F5461" w:rsidRDefault="004F5461" w:rsidP="004F5461">
      <w:pPr>
        <w:spacing w:after="0"/>
        <w:ind w:left="360"/>
        <w:jc w:val="right"/>
        <w:rPr>
          <w:rFonts w:eastAsia="Times New Roman"/>
          <w:szCs w:val="17"/>
        </w:rPr>
      </w:pPr>
      <w:r w:rsidRPr="004F5461">
        <w:rPr>
          <w:rFonts w:eastAsia="Times New Roman"/>
          <w:szCs w:val="17"/>
        </w:rPr>
        <w:t>Delegate of the Minister for Planning</w:t>
      </w:r>
    </w:p>
    <w:p w14:paraId="069D2ABE" w14:textId="77777777" w:rsidR="004F5461" w:rsidRPr="004F5461" w:rsidRDefault="004F5461" w:rsidP="004F5461">
      <w:pPr>
        <w:pBdr>
          <w:top w:val="single" w:sz="4" w:space="1" w:color="auto"/>
        </w:pBdr>
        <w:spacing w:before="100" w:after="0" w:line="14" w:lineRule="exact"/>
        <w:jc w:val="center"/>
        <w:rPr>
          <w:rFonts w:eastAsia="Times New Roman"/>
          <w:b/>
          <w:szCs w:val="17"/>
          <w:highlight w:val="yellow"/>
        </w:rPr>
      </w:pPr>
    </w:p>
    <w:p w14:paraId="285CBA84" w14:textId="7F918596" w:rsidR="004F5461" w:rsidRDefault="004F5461" w:rsidP="004F54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5F32077B" w14:textId="77777777" w:rsidR="004F5461" w:rsidRPr="004F5461" w:rsidRDefault="004F5461" w:rsidP="004F5461">
      <w:pPr>
        <w:jc w:val="center"/>
        <w:rPr>
          <w:caps/>
          <w:szCs w:val="17"/>
        </w:rPr>
      </w:pPr>
      <w:r w:rsidRPr="004F5461">
        <w:rPr>
          <w:caps/>
          <w:szCs w:val="17"/>
        </w:rPr>
        <w:t xml:space="preserve">Planning, </w:t>
      </w:r>
      <w:proofErr w:type="gramStart"/>
      <w:r w:rsidRPr="004F5461">
        <w:rPr>
          <w:caps/>
          <w:szCs w:val="17"/>
        </w:rPr>
        <w:t>Development</w:t>
      </w:r>
      <w:proofErr w:type="gramEnd"/>
      <w:r w:rsidRPr="004F5461">
        <w:rPr>
          <w:caps/>
          <w:szCs w:val="17"/>
        </w:rPr>
        <w:t xml:space="preserve"> and Infrastructure Act 2016</w:t>
      </w:r>
    </w:p>
    <w:p w14:paraId="1D55E91B" w14:textId="77777777" w:rsidR="004F5461" w:rsidRPr="004F5461" w:rsidRDefault="004F5461" w:rsidP="004F5461">
      <w:pPr>
        <w:jc w:val="center"/>
        <w:rPr>
          <w:smallCaps/>
          <w:szCs w:val="17"/>
        </w:rPr>
      </w:pPr>
      <w:r w:rsidRPr="004F5461">
        <w:rPr>
          <w:smallCaps/>
          <w:szCs w:val="17"/>
        </w:rPr>
        <w:t>Section 76</w:t>
      </w:r>
    </w:p>
    <w:p w14:paraId="03DC681C" w14:textId="77777777" w:rsidR="004F5461" w:rsidRPr="004F5461" w:rsidRDefault="004F5461" w:rsidP="004F5461">
      <w:pPr>
        <w:jc w:val="center"/>
        <w:rPr>
          <w:i/>
          <w:szCs w:val="17"/>
        </w:rPr>
      </w:pPr>
      <w:r w:rsidRPr="004F5461">
        <w:rPr>
          <w:i/>
          <w:szCs w:val="17"/>
        </w:rPr>
        <w:t>Amendment to the Planning and Design Code</w:t>
      </w:r>
    </w:p>
    <w:p w14:paraId="3992AF99" w14:textId="77777777" w:rsidR="004F5461" w:rsidRPr="004F5461" w:rsidRDefault="004F5461" w:rsidP="004F5461">
      <w:pPr>
        <w:rPr>
          <w:rFonts w:eastAsia="Times New Roman"/>
          <w:i/>
          <w:szCs w:val="20"/>
        </w:rPr>
      </w:pPr>
      <w:r w:rsidRPr="004F5461">
        <w:rPr>
          <w:rFonts w:eastAsia="Times New Roman"/>
          <w:i/>
          <w:szCs w:val="20"/>
        </w:rPr>
        <w:t>Preamble</w:t>
      </w:r>
    </w:p>
    <w:p w14:paraId="4B67479D" w14:textId="77777777" w:rsidR="004F5461" w:rsidRPr="004F5461" w:rsidRDefault="004F5461" w:rsidP="004F5461">
      <w:pPr>
        <w:rPr>
          <w:rFonts w:eastAsia="Times New Roman"/>
          <w:szCs w:val="17"/>
        </w:rPr>
      </w:pPr>
      <w:r w:rsidRPr="004F5461">
        <w:rPr>
          <w:rFonts w:eastAsia="Times New Roman"/>
          <w:szCs w:val="17"/>
          <w:lang w:val="en-GB"/>
        </w:rPr>
        <w:t xml:space="preserve">It is necessary to amend the Planning and Design Code (the Code) in operation </w:t>
      </w:r>
      <w:proofErr w:type="gramStart"/>
      <w:r w:rsidRPr="004F5461">
        <w:rPr>
          <w:rFonts w:eastAsia="Times New Roman"/>
          <w:szCs w:val="17"/>
          <w:lang w:val="en-GB"/>
        </w:rPr>
        <w:t>at</w:t>
      </w:r>
      <w:proofErr w:type="gramEnd"/>
      <w:r w:rsidRPr="004F5461">
        <w:rPr>
          <w:rFonts w:eastAsia="Times New Roman"/>
          <w:szCs w:val="17"/>
          <w:lang w:val="en-GB"/>
        </w:rPr>
        <w:t xml:space="preserve"> 16 February 2023 (Version 2023.3) in order to make the following minor or operational amendments</w:t>
      </w:r>
      <w:r w:rsidRPr="004F5461">
        <w:rPr>
          <w:rFonts w:eastAsia="Times New Roman"/>
          <w:szCs w:val="17"/>
        </w:rPr>
        <w:t>.</w:t>
      </w:r>
    </w:p>
    <w:p w14:paraId="5433335E" w14:textId="77777777" w:rsidR="004F5461" w:rsidRPr="004F5461" w:rsidRDefault="004F5461" w:rsidP="00BC75AF">
      <w:pPr>
        <w:numPr>
          <w:ilvl w:val="0"/>
          <w:numId w:val="12"/>
        </w:numPr>
        <w:ind w:left="426" w:hanging="284"/>
        <w:rPr>
          <w:rFonts w:eastAsia="Times New Roman"/>
          <w:szCs w:val="20"/>
          <w:lang w:val="en-GB"/>
        </w:rPr>
      </w:pPr>
      <w:r w:rsidRPr="004F5461">
        <w:rPr>
          <w:rFonts w:eastAsia="Times New Roman"/>
          <w:szCs w:val="20"/>
          <w:lang w:val="en-GB"/>
        </w:rPr>
        <w:t>to correct errors in relation to the minor misapplication of the Established Neighbourhood Zone over land in the Adelaide Park Lands in North Adelaide.</w:t>
      </w:r>
    </w:p>
    <w:p w14:paraId="4B46751D" w14:textId="77777777" w:rsidR="004F5461" w:rsidRPr="004F5461" w:rsidRDefault="004F5461" w:rsidP="00BC75AF">
      <w:pPr>
        <w:numPr>
          <w:ilvl w:val="0"/>
          <w:numId w:val="12"/>
        </w:numPr>
        <w:ind w:left="426" w:hanging="284"/>
        <w:rPr>
          <w:rFonts w:eastAsia="Times New Roman"/>
          <w:szCs w:val="20"/>
          <w:lang w:val="en-GB"/>
        </w:rPr>
      </w:pPr>
      <w:r w:rsidRPr="004F5461">
        <w:rPr>
          <w:rFonts w:eastAsia="Times New Roman"/>
          <w:szCs w:val="20"/>
          <w:lang w:val="en-GB"/>
        </w:rPr>
        <w:t xml:space="preserve">to correct errors in relation to the misapplication of the Local Heritage Place Overlay over properties at </w:t>
      </w:r>
      <w:proofErr w:type="spellStart"/>
      <w:r w:rsidRPr="004F5461">
        <w:rPr>
          <w:rFonts w:eastAsia="Times New Roman"/>
          <w:szCs w:val="20"/>
          <w:lang w:val="en-GB"/>
        </w:rPr>
        <w:t>Springton</w:t>
      </w:r>
      <w:proofErr w:type="spellEnd"/>
      <w:r w:rsidRPr="004F5461">
        <w:rPr>
          <w:rFonts w:eastAsia="Times New Roman"/>
          <w:szCs w:val="20"/>
          <w:lang w:val="en-GB"/>
        </w:rPr>
        <w:t xml:space="preserve"> and </w:t>
      </w:r>
      <w:proofErr w:type="spellStart"/>
      <w:r w:rsidRPr="004F5461">
        <w:rPr>
          <w:rFonts w:eastAsia="Times New Roman"/>
          <w:szCs w:val="20"/>
          <w:lang w:val="en-GB"/>
        </w:rPr>
        <w:t>Gawler</w:t>
      </w:r>
      <w:proofErr w:type="spellEnd"/>
      <w:r w:rsidRPr="004F5461">
        <w:rPr>
          <w:rFonts w:eastAsia="Times New Roman"/>
          <w:szCs w:val="20"/>
          <w:lang w:val="en-GB"/>
        </w:rPr>
        <w:t xml:space="preserve"> Belt.</w:t>
      </w:r>
    </w:p>
    <w:p w14:paraId="6907BCD0" w14:textId="77777777" w:rsidR="004F5461" w:rsidRPr="004F5461" w:rsidRDefault="004F5461" w:rsidP="00BC75AF">
      <w:pPr>
        <w:numPr>
          <w:ilvl w:val="0"/>
          <w:numId w:val="12"/>
        </w:numPr>
        <w:ind w:left="426" w:hanging="284"/>
        <w:rPr>
          <w:rFonts w:eastAsia="Times New Roman"/>
          <w:szCs w:val="20"/>
          <w:lang w:val="en-GB"/>
        </w:rPr>
      </w:pPr>
      <w:r w:rsidRPr="004F5461">
        <w:rPr>
          <w:rFonts w:eastAsia="Times New Roman"/>
          <w:szCs w:val="20"/>
          <w:lang w:val="en-GB"/>
        </w:rPr>
        <w:t xml:space="preserve">to remove irrelevant material (the Local Heritage Place Overlay) from new allotments (containing no items of Local Heritage status) that have been created following the subdivision of Local Heritage properties in the areas of </w:t>
      </w:r>
      <w:proofErr w:type="spellStart"/>
      <w:r w:rsidRPr="004F5461">
        <w:rPr>
          <w:rFonts w:eastAsia="Times New Roman"/>
          <w:szCs w:val="20"/>
          <w:lang w:val="en-GB"/>
        </w:rPr>
        <w:t>Kapunda</w:t>
      </w:r>
      <w:proofErr w:type="spellEnd"/>
      <w:r w:rsidRPr="004F5461">
        <w:rPr>
          <w:rFonts w:eastAsia="Times New Roman"/>
          <w:szCs w:val="20"/>
          <w:lang w:val="en-GB"/>
        </w:rPr>
        <w:t xml:space="preserve"> and Stirling.</w:t>
      </w:r>
    </w:p>
    <w:p w14:paraId="68E36B40" w14:textId="77777777" w:rsidR="004F5461" w:rsidRPr="004F5461" w:rsidRDefault="004F5461" w:rsidP="00BC75AF">
      <w:pPr>
        <w:numPr>
          <w:ilvl w:val="0"/>
          <w:numId w:val="12"/>
        </w:numPr>
        <w:ind w:left="426" w:hanging="284"/>
        <w:rPr>
          <w:rFonts w:eastAsia="Times New Roman"/>
          <w:szCs w:val="20"/>
          <w:lang w:val="en-GB"/>
        </w:rPr>
      </w:pPr>
      <w:r w:rsidRPr="004F5461">
        <w:rPr>
          <w:rFonts w:eastAsia="Times New Roman"/>
          <w:szCs w:val="20"/>
          <w:lang w:val="en-GB"/>
        </w:rPr>
        <w:t>to correct the property address of a listed significant tree at North Adelaide.</w:t>
      </w:r>
    </w:p>
    <w:p w14:paraId="77966178" w14:textId="77777777" w:rsidR="004F5461" w:rsidRPr="004F5461" w:rsidRDefault="004F5461" w:rsidP="00BC75AF">
      <w:pPr>
        <w:numPr>
          <w:ilvl w:val="0"/>
          <w:numId w:val="12"/>
        </w:numPr>
        <w:ind w:left="426" w:hanging="284"/>
        <w:rPr>
          <w:rFonts w:eastAsia="Times New Roman"/>
          <w:szCs w:val="20"/>
          <w:lang w:val="en-GB"/>
        </w:rPr>
      </w:pPr>
      <w:r w:rsidRPr="004F5461">
        <w:rPr>
          <w:rFonts w:eastAsia="Times New Roman"/>
          <w:szCs w:val="20"/>
          <w:lang w:val="en-GB"/>
        </w:rPr>
        <w:t>to correct typographical errors in the Strategic Employment Zone.</w:t>
      </w:r>
    </w:p>
    <w:p w14:paraId="5F263606" w14:textId="77777777" w:rsidR="004F5461" w:rsidRPr="004F5461" w:rsidRDefault="004F5461" w:rsidP="00BC75AF">
      <w:pPr>
        <w:numPr>
          <w:ilvl w:val="0"/>
          <w:numId w:val="12"/>
        </w:numPr>
        <w:ind w:left="426" w:hanging="284"/>
        <w:rPr>
          <w:rFonts w:eastAsia="Times New Roman"/>
          <w:szCs w:val="20"/>
          <w:lang w:val="en-GB"/>
        </w:rPr>
      </w:pPr>
      <w:r w:rsidRPr="004F5461">
        <w:rPr>
          <w:rFonts w:eastAsia="Times New Roman"/>
          <w:szCs w:val="20"/>
          <w:lang w:val="en-GB"/>
        </w:rPr>
        <w:t>to correct the Maximum Building Height (Metres) TNV in the Neighbourhood Zone at Kingston SE and to remove it from the Rural Neighbourhood Zone on Hindmarsh Island.</w:t>
      </w:r>
    </w:p>
    <w:p w14:paraId="57F360B7" w14:textId="77777777" w:rsidR="004F5461" w:rsidRPr="004F5461" w:rsidRDefault="004F5461" w:rsidP="00BC75AF">
      <w:pPr>
        <w:numPr>
          <w:ilvl w:val="0"/>
          <w:numId w:val="12"/>
        </w:numPr>
        <w:ind w:left="426" w:hanging="284"/>
        <w:rPr>
          <w:rFonts w:eastAsia="Times New Roman"/>
          <w:szCs w:val="20"/>
          <w:lang w:val="en-GB"/>
        </w:rPr>
      </w:pPr>
      <w:r w:rsidRPr="004F5461">
        <w:rPr>
          <w:rFonts w:eastAsia="Times New Roman"/>
          <w:szCs w:val="20"/>
          <w:lang w:val="en-GB"/>
        </w:rPr>
        <w:t>to apply the State Heritage Place Overlay to several State Heritage Places that have been added to the South Australian Heritage Register.</w:t>
      </w:r>
    </w:p>
    <w:p w14:paraId="2ED232D5" w14:textId="77777777" w:rsidR="004F5461" w:rsidRPr="004F5461" w:rsidRDefault="004F5461" w:rsidP="00BC75AF">
      <w:pPr>
        <w:numPr>
          <w:ilvl w:val="0"/>
          <w:numId w:val="12"/>
        </w:numPr>
        <w:ind w:left="426" w:hanging="284"/>
        <w:rPr>
          <w:rFonts w:eastAsia="Times New Roman"/>
          <w:szCs w:val="20"/>
          <w:lang w:val="en-GB"/>
        </w:rPr>
      </w:pPr>
      <w:r w:rsidRPr="004F5461">
        <w:rPr>
          <w:rFonts w:eastAsia="Times New Roman"/>
          <w:szCs w:val="20"/>
          <w:lang w:val="en-GB"/>
        </w:rPr>
        <w:t xml:space="preserve">to correct the misapplication of the State Heritage Area Overlay at </w:t>
      </w:r>
      <w:proofErr w:type="spellStart"/>
      <w:r w:rsidRPr="004F5461">
        <w:rPr>
          <w:rFonts w:eastAsia="Times New Roman"/>
          <w:szCs w:val="20"/>
          <w:lang w:val="en-GB"/>
        </w:rPr>
        <w:t>Hahndorf</w:t>
      </w:r>
      <w:proofErr w:type="spellEnd"/>
      <w:r w:rsidRPr="004F5461">
        <w:rPr>
          <w:rFonts w:eastAsia="Times New Roman"/>
          <w:szCs w:val="20"/>
          <w:lang w:val="en-GB"/>
        </w:rPr>
        <w:t>.</w:t>
      </w:r>
    </w:p>
    <w:p w14:paraId="50F4F3DD" w14:textId="77777777" w:rsidR="004F5461" w:rsidRPr="004F5461" w:rsidRDefault="004F5461" w:rsidP="00BC75AF">
      <w:pPr>
        <w:numPr>
          <w:ilvl w:val="0"/>
          <w:numId w:val="12"/>
        </w:numPr>
        <w:ind w:left="426" w:hanging="284"/>
        <w:rPr>
          <w:rFonts w:eastAsia="Times New Roman"/>
          <w:szCs w:val="20"/>
          <w:lang w:val="en-GB"/>
        </w:rPr>
      </w:pPr>
      <w:r w:rsidRPr="004F5461">
        <w:rPr>
          <w:rFonts w:eastAsia="Times New Roman"/>
          <w:szCs w:val="20"/>
          <w:lang w:val="en-GB"/>
        </w:rPr>
        <w:t>to remove irrelevant material (the State Heritage Place Overlay) from new allotments (containing no items of State Heritage status) that have been created following the subdivision of a State Heritage property at Old Reynella.</w:t>
      </w:r>
    </w:p>
    <w:p w14:paraId="603C40FF" w14:textId="77777777" w:rsidR="004F5461" w:rsidRPr="004F5461" w:rsidRDefault="004F5461" w:rsidP="00BC75AF">
      <w:pPr>
        <w:numPr>
          <w:ilvl w:val="0"/>
          <w:numId w:val="12"/>
        </w:numPr>
        <w:ind w:left="426" w:hanging="284"/>
        <w:rPr>
          <w:rFonts w:eastAsia="Times New Roman"/>
          <w:szCs w:val="20"/>
          <w:lang w:val="en-GB"/>
        </w:rPr>
      </w:pPr>
      <w:r w:rsidRPr="004F5461">
        <w:rPr>
          <w:rFonts w:eastAsia="Times New Roman"/>
          <w:szCs w:val="20"/>
          <w:lang w:val="en-GB"/>
        </w:rPr>
        <w:t>apply missing policy linkages for Class of Development ‘dwelling’ within the Conservation Zone.</w:t>
      </w:r>
    </w:p>
    <w:p w14:paraId="02965D11" w14:textId="77777777" w:rsidR="004F5461" w:rsidRPr="004F5461" w:rsidRDefault="004F5461" w:rsidP="00071AF2">
      <w:pPr>
        <w:numPr>
          <w:ilvl w:val="0"/>
          <w:numId w:val="16"/>
        </w:numPr>
        <w:rPr>
          <w:rFonts w:eastAsia="Times New Roman"/>
          <w:szCs w:val="20"/>
          <w:lang w:val="en-GB"/>
        </w:rPr>
      </w:pPr>
      <w:r w:rsidRPr="004F5461">
        <w:rPr>
          <w:rFonts w:eastAsia="Times New Roman"/>
          <w:szCs w:val="20"/>
          <w:lang w:val="en-GB"/>
        </w:rPr>
        <w:t xml:space="preserve">PURSUANT to section 76 of the </w:t>
      </w:r>
      <w:r w:rsidRPr="004F5461">
        <w:rPr>
          <w:rFonts w:eastAsia="Times New Roman"/>
          <w:i/>
          <w:szCs w:val="20"/>
          <w:lang w:val="en-GB"/>
        </w:rPr>
        <w:t xml:space="preserve">Planning, </w:t>
      </w:r>
      <w:proofErr w:type="gramStart"/>
      <w:r w:rsidRPr="004F5461">
        <w:rPr>
          <w:rFonts w:eastAsia="Times New Roman"/>
          <w:i/>
          <w:szCs w:val="20"/>
          <w:lang w:val="en-GB"/>
        </w:rPr>
        <w:t>Development</w:t>
      </w:r>
      <w:proofErr w:type="gramEnd"/>
      <w:r w:rsidRPr="004F5461">
        <w:rPr>
          <w:rFonts w:eastAsia="Times New Roman"/>
          <w:i/>
          <w:szCs w:val="20"/>
          <w:lang w:val="en-GB"/>
        </w:rPr>
        <w:t xml:space="preserve"> and Infrastructure Act 2016 </w:t>
      </w:r>
      <w:r w:rsidRPr="004F5461">
        <w:rPr>
          <w:rFonts w:eastAsia="Times New Roman"/>
          <w:szCs w:val="20"/>
          <w:lang w:val="en-GB"/>
        </w:rPr>
        <w:t>(the Act), I hereby amend the Code in order to make the following minor or operational amendments as follows:</w:t>
      </w:r>
    </w:p>
    <w:p w14:paraId="5D7D1444"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Spatially apply the Adelaide Park Lands Zone in place of the Established Neighbourhood Zone that partially exists on Lot 108, D81642 (Certificate of Title CR6102/710) and make minor consequential amendments to the following spatial overlays to follow the revised zone boundary:</w:t>
      </w:r>
    </w:p>
    <w:p w14:paraId="227F4C4C"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Airport Building Heights (Regulated) Overlay</w:t>
      </w:r>
    </w:p>
    <w:p w14:paraId="089ED70E"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Design Overlay</w:t>
      </w:r>
    </w:p>
    <w:p w14:paraId="50ACE696"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Historic Area Overlay</w:t>
      </w:r>
    </w:p>
    <w:p w14:paraId="1416F2AB"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lastRenderedPageBreak/>
        <w:t>Stormwater Management Overlay</w:t>
      </w:r>
    </w:p>
    <w:p w14:paraId="4F684C5B" w14:textId="77777777" w:rsidR="004F5461" w:rsidRPr="004F5461" w:rsidRDefault="004F5461" w:rsidP="00BC75AF">
      <w:pPr>
        <w:numPr>
          <w:ilvl w:val="1"/>
          <w:numId w:val="13"/>
        </w:numPr>
        <w:ind w:right="-1"/>
        <w:rPr>
          <w:rFonts w:eastAsia="Times New Roman"/>
          <w:bCs/>
          <w:szCs w:val="17"/>
          <w:lang w:val="en-GB"/>
        </w:rPr>
      </w:pPr>
      <w:r w:rsidRPr="004F5461">
        <w:rPr>
          <w:rFonts w:eastAsia="Times New Roman"/>
          <w:bCs/>
          <w:szCs w:val="17"/>
          <w:lang w:val="en-GB"/>
        </w:rPr>
        <w:t>Urban Tree Canopy Overlay.</w:t>
      </w:r>
    </w:p>
    <w:p w14:paraId="6F462EC6"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Spatially remove the following Technical and Numeric Variations (TNVs) from where they currently apply on Lot 108, D81642 (Certificate of Title CR6102/710).</w:t>
      </w:r>
    </w:p>
    <w:p w14:paraId="727D5B76"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Maximum Building Height (Metres) TNV</w:t>
      </w:r>
    </w:p>
    <w:p w14:paraId="4E2AAFAF"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Minimum Frontage TNV</w:t>
      </w:r>
    </w:p>
    <w:p w14:paraId="56A2A31E"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Minimum Site Area TNV</w:t>
      </w:r>
    </w:p>
    <w:p w14:paraId="385887DF"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Maximum Building Height (Levels) TNV</w:t>
      </w:r>
    </w:p>
    <w:p w14:paraId="376144E9" w14:textId="77777777" w:rsidR="004F5461" w:rsidRPr="004F5461" w:rsidRDefault="004F5461" w:rsidP="00BC75AF">
      <w:pPr>
        <w:numPr>
          <w:ilvl w:val="1"/>
          <w:numId w:val="13"/>
        </w:numPr>
        <w:ind w:left="1434" w:hanging="357"/>
        <w:rPr>
          <w:rFonts w:eastAsia="Times New Roman"/>
          <w:bCs/>
          <w:szCs w:val="17"/>
          <w:lang w:val="en-GB"/>
        </w:rPr>
      </w:pPr>
      <w:r w:rsidRPr="004F5461">
        <w:rPr>
          <w:rFonts w:eastAsia="Times New Roman"/>
          <w:bCs/>
          <w:szCs w:val="17"/>
          <w:lang w:val="en-GB"/>
        </w:rPr>
        <w:t>Minimum Side Boundary Setback TNV.</w:t>
      </w:r>
    </w:p>
    <w:p w14:paraId="299D82C0" w14:textId="77777777" w:rsidR="004F5461" w:rsidRPr="004F5461" w:rsidRDefault="004F5461" w:rsidP="00BC75AF">
      <w:pPr>
        <w:numPr>
          <w:ilvl w:val="0"/>
          <w:numId w:val="13"/>
        </w:numPr>
        <w:rPr>
          <w:rFonts w:eastAsia="Times New Roman"/>
          <w:bCs/>
          <w:szCs w:val="17"/>
          <w:lang w:val="en-GB"/>
        </w:rPr>
      </w:pPr>
      <w:r w:rsidRPr="004F5461">
        <w:rPr>
          <w:rFonts w:eastAsia="Times New Roman"/>
          <w:bCs/>
          <w:szCs w:val="17"/>
          <w:lang w:val="en-GB"/>
        </w:rPr>
        <w:t xml:space="preserve">Spatially apply the Suburban Activity Centre Zone (in place of the current Community Facilities Zone at Crystal Brook) to the area bounded by the red line in the map contained in </w:t>
      </w:r>
      <w:r w:rsidRPr="004F5461">
        <w:rPr>
          <w:rFonts w:eastAsia="Times New Roman"/>
          <w:b/>
          <w:szCs w:val="17"/>
          <w:lang w:val="en-GB"/>
        </w:rPr>
        <w:t>Attachment A</w:t>
      </w:r>
      <w:r w:rsidRPr="004F5461">
        <w:rPr>
          <w:rFonts w:eastAsia="Times New Roman"/>
          <w:bCs/>
          <w:szCs w:val="17"/>
          <w:lang w:val="en-GB"/>
        </w:rPr>
        <w:t>.</w:t>
      </w:r>
    </w:p>
    <w:p w14:paraId="1AADCD01"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 xml:space="preserve">Spatially apply the following Technical and Numeric Variation (TNV) to the to the area at Crystal Brook bounded by the red line in the map contained in </w:t>
      </w:r>
      <w:r w:rsidRPr="004F5461">
        <w:rPr>
          <w:rFonts w:eastAsia="Times New Roman"/>
          <w:b/>
          <w:szCs w:val="17"/>
          <w:lang w:val="en-GB"/>
        </w:rPr>
        <w:t>Attachment A</w:t>
      </w:r>
      <w:r w:rsidRPr="004F5461">
        <w:rPr>
          <w:rFonts w:eastAsia="Times New Roman"/>
          <w:bCs/>
          <w:szCs w:val="17"/>
          <w:lang w:val="en-GB"/>
        </w:rPr>
        <w:t>:</w:t>
      </w:r>
    </w:p>
    <w:p w14:paraId="189E5D42" w14:textId="77777777" w:rsidR="004F5461" w:rsidRPr="004F5461" w:rsidRDefault="004F5461" w:rsidP="00BC75AF">
      <w:pPr>
        <w:numPr>
          <w:ilvl w:val="1"/>
          <w:numId w:val="13"/>
        </w:numPr>
        <w:ind w:right="-1"/>
        <w:rPr>
          <w:rFonts w:eastAsia="Times New Roman"/>
          <w:bCs/>
          <w:szCs w:val="17"/>
          <w:lang w:val="en-GB"/>
        </w:rPr>
      </w:pPr>
      <w:r w:rsidRPr="004F5461">
        <w:rPr>
          <w:rFonts w:eastAsia="Times New Roman"/>
          <w:bCs/>
          <w:szCs w:val="17"/>
          <w:lang w:val="en-GB"/>
        </w:rPr>
        <w:t xml:space="preserve">Interface Height TNV – (30.1) Development should be constructed within a building envelope provided by a </w:t>
      </w:r>
      <w:proofErr w:type="gramStart"/>
      <w:r w:rsidRPr="004F5461">
        <w:rPr>
          <w:rFonts w:eastAsia="Times New Roman"/>
          <w:bCs/>
          <w:szCs w:val="17"/>
          <w:lang w:val="en-GB"/>
        </w:rPr>
        <w:t>30 or 45 degree</w:t>
      </w:r>
      <w:proofErr w:type="gramEnd"/>
      <w:r w:rsidRPr="004F5461">
        <w:rPr>
          <w:rFonts w:eastAsia="Times New Roman"/>
          <w:bCs/>
          <w:szCs w:val="17"/>
          <w:lang w:val="en-GB"/>
        </w:rPr>
        <w:t xml:space="preserve"> plane, depending on orientation, measured 3m above natural ground at the boundary of an allotment.</w:t>
      </w:r>
    </w:p>
    <w:p w14:paraId="0E6C61CE"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Amend the spatial layer of the Local Heritage Place Overlay so that it does not apply to the following properties:</w:t>
      </w:r>
    </w:p>
    <w:p w14:paraId="6EF0D17B"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Lot 25 Edward Road, </w:t>
      </w:r>
      <w:proofErr w:type="spellStart"/>
      <w:r w:rsidRPr="004F5461">
        <w:rPr>
          <w:rFonts w:eastAsia="Times New Roman"/>
          <w:bCs/>
          <w:szCs w:val="17"/>
          <w:lang w:val="en-GB"/>
        </w:rPr>
        <w:t>Gawler</w:t>
      </w:r>
      <w:proofErr w:type="spellEnd"/>
      <w:r w:rsidRPr="004F5461">
        <w:rPr>
          <w:rFonts w:eastAsia="Times New Roman"/>
          <w:bCs/>
          <w:szCs w:val="17"/>
          <w:lang w:val="en-GB"/>
        </w:rPr>
        <w:t xml:space="preserve"> Belt (Lot 25, CT5708/225) </w:t>
      </w:r>
    </w:p>
    <w:p w14:paraId="27A15DFC"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Unit 2, 13 Oldham Street, </w:t>
      </w:r>
      <w:proofErr w:type="spellStart"/>
      <w:r w:rsidRPr="004F5461">
        <w:rPr>
          <w:rFonts w:eastAsia="Times New Roman"/>
          <w:bCs/>
          <w:szCs w:val="17"/>
          <w:lang w:val="en-GB"/>
        </w:rPr>
        <w:t>Kapunda</w:t>
      </w:r>
      <w:proofErr w:type="spellEnd"/>
      <w:r w:rsidRPr="004F5461">
        <w:rPr>
          <w:rFonts w:eastAsia="Times New Roman"/>
          <w:bCs/>
          <w:szCs w:val="17"/>
          <w:lang w:val="en-GB"/>
        </w:rPr>
        <w:t xml:space="preserve"> (CT6263/524)</w:t>
      </w:r>
    </w:p>
    <w:p w14:paraId="749F6196"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Unit 3, 13 Oldham Street, </w:t>
      </w:r>
      <w:proofErr w:type="spellStart"/>
      <w:r w:rsidRPr="004F5461">
        <w:rPr>
          <w:rFonts w:eastAsia="Times New Roman"/>
          <w:bCs/>
          <w:szCs w:val="17"/>
          <w:lang w:val="en-GB"/>
        </w:rPr>
        <w:t>Kapunda</w:t>
      </w:r>
      <w:proofErr w:type="spellEnd"/>
      <w:r w:rsidRPr="004F5461">
        <w:rPr>
          <w:rFonts w:eastAsia="Times New Roman"/>
          <w:bCs/>
          <w:szCs w:val="17"/>
          <w:lang w:val="en-GB"/>
        </w:rPr>
        <w:t xml:space="preserve"> (CT6263/525)</w:t>
      </w:r>
    </w:p>
    <w:p w14:paraId="216FBDEA"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Unit 4, 13 Oldham Street, </w:t>
      </w:r>
      <w:proofErr w:type="spellStart"/>
      <w:r w:rsidRPr="004F5461">
        <w:rPr>
          <w:rFonts w:eastAsia="Times New Roman"/>
          <w:bCs/>
          <w:szCs w:val="17"/>
          <w:lang w:val="en-GB"/>
        </w:rPr>
        <w:t>Kapunda</w:t>
      </w:r>
      <w:proofErr w:type="spellEnd"/>
      <w:r w:rsidRPr="004F5461">
        <w:rPr>
          <w:rFonts w:eastAsia="Times New Roman"/>
          <w:bCs/>
          <w:szCs w:val="17"/>
          <w:lang w:val="en-GB"/>
        </w:rPr>
        <w:t xml:space="preserve"> (CT6263/526)</w:t>
      </w:r>
    </w:p>
    <w:p w14:paraId="56D58EC0"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11 Oldham Street, </w:t>
      </w:r>
      <w:proofErr w:type="spellStart"/>
      <w:r w:rsidRPr="004F5461">
        <w:rPr>
          <w:rFonts w:eastAsia="Times New Roman"/>
          <w:bCs/>
          <w:szCs w:val="17"/>
          <w:lang w:val="en-GB"/>
        </w:rPr>
        <w:t>Kapunda</w:t>
      </w:r>
      <w:proofErr w:type="spellEnd"/>
      <w:r w:rsidRPr="004F5461">
        <w:rPr>
          <w:rFonts w:eastAsia="Times New Roman"/>
          <w:bCs/>
          <w:szCs w:val="17"/>
          <w:lang w:val="en-GB"/>
        </w:rPr>
        <w:t xml:space="preserve"> (Lot 502, CT6263/522)</w:t>
      </w:r>
    </w:p>
    <w:p w14:paraId="59D2464C"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Common Property, Oldham Street, </w:t>
      </w:r>
      <w:proofErr w:type="spellStart"/>
      <w:r w:rsidRPr="004F5461">
        <w:rPr>
          <w:rFonts w:eastAsia="Times New Roman"/>
          <w:bCs/>
          <w:szCs w:val="17"/>
          <w:lang w:val="en-GB"/>
        </w:rPr>
        <w:t>Kapunda</w:t>
      </w:r>
      <w:proofErr w:type="spellEnd"/>
      <w:r w:rsidRPr="004F5461">
        <w:rPr>
          <w:rFonts w:eastAsia="Times New Roman"/>
          <w:bCs/>
          <w:szCs w:val="17"/>
          <w:lang w:val="en-GB"/>
        </w:rPr>
        <w:t xml:space="preserve"> (CT6263/527)</w:t>
      </w:r>
    </w:p>
    <w:p w14:paraId="72DFB6AF"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10A White Street, </w:t>
      </w:r>
      <w:proofErr w:type="spellStart"/>
      <w:r w:rsidRPr="004F5461">
        <w:rPr>
          <w:rFonts w:eastAsia="Times New Roman"/>
          <w:bCs/>
          <w:szCs w:val="17"/>
          <w:lang w:val="en-GB"/>
        </w:rPr>
        <w:t>Kapunda</w:t>
      </w:r>
      <w:proofErr w:type="spellEnd"/>
      <w:r w:rsidRPr="004F5461">
        <w:rPr>
          <w:rFonts w:eastAsia="Times New Roman"/>
          <w:bCs/>
          <w:szCs w:val="17"/>
          <w:lang w:val="en-GB"/>
        </w:rPr>
        <w:t xml:space="preserve"> (Lot 103, CT6268/218)</w:t>
      </w:r>
    </w:p>
    <w:p w14:paraId="0B70590E"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10B White Street, </w:t>
      </w:r>
      <w:proofErr w:type="spellStart"/>
      <w:r w:rsidRPr="004F5461">
        <w:rPr>
          <w:rFonts w:eastAsia="Times New Roman"/>
          <w:bCs/>
          <w:szCs w:val="17"/>
          <w:lang w:val="en-GB"/>
        </w:rPr>
        <w:t>Kapunda</w:t>
      </w:r>
      <w:proofErr w:type="spellEnd"/>
      <w:r w:rsidRPr="004F5461">
        <w:rPr>
          <w:rFonts w:eastAsia="Times New Roman"/>
          <w:bCs/>
          <w:szCs w:val="17"/>
          <w:lang w:val="en-GB"/>
        </w:rPr>
        <w:t xml:space="preserve"> (Lot 104, CT6268/219)</w:t>
      </w:r>
    </w:p>
    <w:p w14:paraId="70151CC3"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10C White Street, </w:t>
      </w:r>
      <w:proofErr w:type="spellStart"/>
      <w:r w:rsidRPr="004F5461">
        <w:rPr>
          <w:rFonts w:eastAsia="Times New Roman"/>
          <w:bCs/>
          <w:szCs w:val="17"/>
          <w:lang w:val="en-GB"/>
        </w:rPr>
        <w:t>Kapunda</w:t>
      </w:r>
      <w:proofErr w:type="spellEnd"/>
      <w:r w:rsidRPr="004F5461">
        <w:rPr>
          <w:rFonts w:eastAsia="Times New Roman"/>
          <w:bCs/>
          <w:szCs w:val="17"/>
          <w:lang w:val="en-GB"/>
        </w:rPr>
        <w:t xml:space="preserve"> (Lot 105, CT6268/220)</w:t>
      </w:r>
    </w:p>
    <w:p w14:paraId="74FD6B42"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12A White Street, </w:t>
      </w:r>
      <w:proofErr w:type="spellStart"/>
      <w:r w:rsidRPr="004F5461">
        <w:rPr>
          <w:rFonts w:eastAsia="Times New Roman"/>
          <w:bCs/>
          <w:szCs w:val="17"/>
          <w:lang w:val="en-GB"/>
        </w:rPr>
        <w:t>Kapunda</w:t>
      </w:r>
      <w:proofErr w:type="spellEnd"/>
      <w:r w:rsidRPr="004F5461">
        <w:rPr>
          <w:rFonts w:eastAsia="Times New Roman"/>
          <w:bCs/>
          <w:szCs w:val="17"/>
          <w:lang w:val="en-GB"/>
        </w:rPr>
        <w:t xml:space="preserve"> (Lot 106, CT6268/221)</w:t>
      </w:r>
    </w:p>
    <w:p w14:paraId="3908BE16"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 xml:space="preserve">12B White Street, </w:t>
      </w:r>
      <w:proofErr w:type="spellStart"/>
      <w:r w:rsidRPr="004F5461">
        <w:rPr>
          <w:rFonts w:eastAsia="Times New Roman"/>
          <w:bCs/>
          <w:szCs w:val="17"/>
          <w:lang w:val="en-GB"/>
        </w:rPr>
        <w:t>Kapunda</w:t>
      </w:r>
      <w:proofErr w:type="spellEnd"/>
      <w:r w:rsidRPr="004F5461">
        <w:rPr>
          <w:rFonts w:eastAsia="Times New Roman"/>
          <w:bCs/>
          <w:szCs w:val="17"/>
          <w:lang w:val="en-GB"/>
        </w:rPr>
        <w:t xml:space="preserve"> (Lot 107, CT6268/222)</w:t>
      </w:r>
    </w:p>
    <w:p w14:paraId="1F711641"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20 Druid Avenue, Stirling (Lot 1, CT6271/732)</w:t>
      </w:r>
    </w:p>
    <w:p w14:paraId="506F814C" w14:textId="77777777" w:rsidR="004F5461" w:rsidRPr="004F5461" w:rsidRDefault="004F5461" w:rsidP="00BC75AF">
      <w:pPr>
        <w:numPr>
          <w:ilvl w:val="1"/>
          <w:numId w:val="13"/>
        </w:numPr>
        <w:ind w:right="-1"/>
        <w:rPr>
          <w:rFonts w:eastAsia="Times New Roman"/>
          <w:bCs/>
          <w:szCs w:val="17"/>
          <w:lang w:val="en-GB"/>
        </w:rPr>
      </w:pPr>
      <w:r w:rsidRPr="004F5461">
        <w:rPr>
          <w:rFonts w:eastAsia="Times New Roman"/>
          <w:bCs/>
          <w:szCs w:val="17"/>
          <w:lang w:val="en-GB"/>
        </w:rPr>
        <w:t xml:space="preserve">11-13 Daly Street, </w:t>
      </w:r>
      <w:proofErr w:type="spellStart"/>
      <w:r w:rsidRPr="004F5461">
        <w:rPr>
          <w:rFonts w:eastAsia="Times New Roman"/>
          <w:bCs/>
          <w:szCs w:val="17"/>
          <w:lang w:val="en-GB"/>
        </w:rPr>
        <w:t>Springton</w:t>
      </w:r>
      <w:proofErr w:type="spellEnd"/>
      <w:r w:rsidRPr="004F5461">
        <w:rPr>
          <w:rFonts w:eastAsia="Times New Roman"/>
          <w:bCs/>
          <w:szCs w:val="17"/>
          <w:lang w:val="en-GB"/>
        </w:rPr>
        <w:t xml:space="preserve"> (CT5983/943, CT5465/599, CT5983/942 and CT5465/598)</w:t>
      </w:r>
    </w:p>
    <w:p w14:paraId="60C01799" w14:textId="77777777" w:rsidR="004F5461" w:rsidRPr="004F5461" w:rsidRDefault="004F5461" w:rsidP="004F5461">
      <w:pPr>
        <w:ind w:left="720" w:right="-1"/>
        <w:rPr>
          <w:rFonts w:eastAsia="Times New Roman"/>
          <w:bCs/>
          <w:szCs w:val="17"/>
          <w:lang w:val="en-GB"/>
        </w:rPr>
      </w:pPr>
      <w:r w:rsidRPr="004F5461">
        <w:rPr>
          <w:rFonts w:eastAsia="Times New Roman"/>
          <w:bCs/>
          <w:szCs w:val="17"/>
          <w:lang w:val="en-GB"/>
        </w:rPr>
        <w:t>and make corresponding spatial adjustment to the Heritage Adjacency Overlay to reflect these changes.</w:t>
      </w:r>
    </w:p>
    <w:p w14:paraId="4456445D"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Amend the spatial layer of the Local Heritage Place Overlay so that it applies to the following property:</w:t>
      </w:r>
    </w:p>
    <w:p w14:paraId="3C898052" w14:textId="77777777" w:rsidR="004F5461" w:rsidRPr="004F5461" w:rsidRDefault="004F5461" w:rsidP="00BC75AF">
      <w:pPr>
        <w:numPr>
          <w:ilvl w:val="1"/>
          <w:numId w:val="13"/>
        </w:numPr>
        <w:ind w:right="-1"/>
        <w:rPr>
          <w:rFonts w:eastAsia="Times New Roman"/>
          <w:bCs/>
          <w:szCs w:val="17"/>
          <w:lang w:val="en-GB"/>
        </w:rPr>
      </w:pPr>
      <w:r w:rsidRPr="004F5461">
        <w:rPr>
          <w:rFonts w:eastAsia="Times New Roman"/>
          <w:bCs/>
          <w:szCs w:val="17"/>
          <w:lang w:val="en-GB"/>
        </w:rPr>
        <w:t xml:space="preserve">13 Miller Street, </w:t>
      </w:r>
      <w:proofErr w:type="spellStart"/>
      <w:r w:rsidRPr="004F5461">
        <w:rPr>
          <w:rFonts w:eastAsia="Times New Roman"/>
          <w:bCs/>
          <w:szCs w:val="17"/>
          <w:lang w:val="en-GB"/>
        </w:rPr>
        <w:t>Springton</w:t>
      </w:r>
      <w:proofErr w:type="spellEnd"/>
      <w:r w:rsidRPr="004F5461">
        <w:rPr>
          <w:rFonts w:eastAsia="Times New Roman"/>
          <w:bCs/>
          <w:szCs w:val="17"/>
          <w:lang w:val="en-GB"/>
        </w:rPr>
        <w:t xml:space="preserve"> (CT5980/613)</w:t>
      </w:r>
    </w:p>
    <w:p w14:paraId="020CB025" w14:textId="77777777" w:rsidR="004F5461" w:rsidRPr="004F5461" w:rsidRDefault="004F5461" w:rsidP="004F5461">
      <w:pPr>
        <w:ind w:left="720" w:right="-1"/>
        <w:rPr>
          <w:rFonts w:eastAsia="Times New Roman"/>
          <w:bCs/>
          <w:szCs w:val="17"/>
          <w:lang w:val="en-GB"/>
        </w:rPr>
      </w:pPr>
      <w:r w:rsidRPr="004F5461">
        <w:rPr>
          <w:rFonts w:eastAsia="Times New Roman"/>
          <w:bCs/>
          <w:szCs w:val="17"/>
          <w:lang w:val="en-GB"/>
        </w:rPr>
        <w:t>and make corresponding spatial adjustment to the Heritage Adjacency Overlay to reflect this change.</w:t>
      </w:r>
    </w:p>
    <w:p w14:paraId="709CF706"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 xml:space="preserve">In Part 11 of the Code, in the section applicable to ‘Light’ delete the following row:  </w:t>
      </w:r>
    </w:p>
    <w:tbl>
      <w:tblPr>
        <w:tblStyle w:val="TableGrid"/>
        <w:tblW w:w="0" w:type="auto"/>
        <w:tblInd w:w="720" w:type="dxa"/>
        <w:tblLook w:val="04A0" w:firstRow="1" w:lastRow="0" w:firstColumn="1" w:lastColumn="0" w:noHBand="0" w:noVBand="1"/>
      </w:tblPr>
      <w:tblGrid>
        <w:gridCol w:w="2173"/>
        <w:gridCol w:w="2166"/>
        <w:gridCol w:w="2132"/>
        <w:gridCol w:w="2153"/>
      </w:tblGrid>
      <w:tr w:rsidR="004F5461" w:rsidRPr="004F5461" w14:paraId="75ACFD75" w14:textId="77777777" w:rsidTr="006160D0">
        <w:tc>
          <w:tcPr>
            <w:tcW w:w="2174" w:type="dxa"/>
          </w:tcPr>
          <w:p w14:paraId="50BD9E9C" w14:textId="77777777" w:rsidR="004F5461" w:rsidRPr="004F5461" w:rsidRDefault="004F5461" w:rsidP="004F5461">
            <w:pPr>
              <w:spacing w:before="40" w:after="40"/>
              <w:ind w:right="-1"/>
              <w:jc w:val="left"/>
              <w:rPr>
                <w:bCs/>
                <w:szCs w:val="17"/>
              </w:rPr>
            </w:pPr>
            <w:r w:rsidRPr="004F5461">
              <w:rPr>
                <w:bCs/>
                <w:szCs w:val="17"/>
              </w:rPr>
              <w:t>Edwards Road Gawler Belt (Fronts Main North Road) GAWLER BELT</w:t>
            </w:r>
          </w:p>
        </w:tc>
        <w:tc>
          <w:tcPr>
            <w:tcW w:w="2167" w:type="dxa"/>
          </w:tcPr>
          <w:p w14:paraId="157AA336" w14:textId="77777777" w:rsidR="004F5461" w:rsidRPr="004F5461" w:rsidRDefault="004F5461" w:rsidP="004F5461">
            <w:pPr>
              <w:spacing w:before="40" w:after="40"/>
              <w:ind w:right="-1"/>
              <w:jc w:val="left"/>
              <w:rPr>
                <w:bCs/>
                <w:szCs w:val="17"/>
              </w:rPr>
            </w:pPr>
            <w:r w:rsidRPr="004F5461">
              <w:rPr>
                <w:bCs/>
                <w:szCs w:val="17"/>
              </w:rPr>
              <w:t xml:space="preserve">Former Gawler Belt </w:t>
            </w:r>
            <w:proofErr w:type="gramStart"/>
            <w:r w:rsidRPr="004F5461">
              <w:rPr>
                <w:bCs/>
                <w:szCs w:val="17"/>
              </w:rPr>
              <w:t>Hotel;</w:t>
            </w:r>
            <w:proofErr w:type="gramEnd"/>
            <w:r w:rsidRPr="004F5461">
              <w:rPr>
                <w:bCs/>
                <w:szCs w:val="17"/>
              </w:rPr>
              <w:t xml:space="preserve"> Any elements which can be retained to indicate the original form of the building.</w:t>
            </w:r>
          </w:p>
        </w:tc>
        <w:tc>
          <w:tcPr>
            <w:tcW w:w="2134" w:type="dxa"/>
          </w:tcPr>
          <w:p w14:paraId="1CD40E9C" w14:textId="77777777" w:rsidR="004F5461" w:rsidRPr="004F5461" w:rsidRDefault="004F5461" w:rsidP="004F5461">
            <w:pPr>
              <w:spacing w:before="40" w:after="40"/>
              <w:ind w:right="-1"/>
              <w:jc w:val="left"/>
              <w:rPr>
                <w:bCs/>
                <w:szCs w:val="17"/>
                <w:lang w:val="en-GB"/>
              </w:rPr>
            </w:pPr>
            <w:r w:rsidRPr="004F5461">
              <w:rPr>
                <w:bCs/>
                <w:szCs w:val="17"/>
                <w:lang w:val="en-GB"/>
              </w:rPr>
              <w:t>a</w:t>
            </w:r>
          </w:p>
        </w:tc>
        <w:tc>
          <w:tcPr>
            <w:tcW w:w="2155" w:type="dxa"/>
          </w:tcPr>
          <w:p w14:paraId="0E412ECC" w14:textId="77777777" w:rsidR="004F5461" w:rsidRPr="004F5461" w:rsidRDefault="004F5461" w:rsidP="004F5461">
            <w:pPr>
              <w:spacing w:before="40" w:after="40"/>
              <w:ind w:right="-1"/>
              <w:jc w:val="left"/>
              <w:rPr>
                <w:bCs/>
                <w:szCs w:val="17"/>
                <w:lang w:val="en-GB"/>
              </w:rPr>
            </w:pPr>
            <w:r w:rsidRPr="004F5461">
              <w:rPr>
                <w:bCs/>
                <w:szCs w:val="17"/>
                <w:lang w:val="en-GB"/>
              </w:rPr>
              <w:t>17739</w:t>
            </w:r>
          </w:p>
        </w:tc>
      </w:tr>
    </w:tbl>
    <w:p w14:paraId="088457EF" w14:textId="77777777" w:rsidR="004F5461" w:rsidRPr="004F5461" w:rsidRDefault="004F5461" w:rsidP="00BC75AF">
      <w:pPr>
        <w:numPr>
          <w:ilvl w:val="0"/>
          <w:numId w:val="13"/>
        </w:numPr>
        <w:spacing w:before="80"/>
        <w:ind w:right="-1"/>
        <w:rPr>
          <w:rFonts w:eastAsia="Times New Roman"/>
          <w:bCs/>
          <w:szCs w:val="17"/>
          <w:lang w:val="en-GB"/>
        </w:rPr>
      </w:pPr>
      <w:r w:rsidRPr="004F5461">
        <w:rPr>
          <w:rFonts w:eastAsia="Times New Roman"/>
          <w:bCs/>
          <w:szCs w:val="17"/>
          <w:lang w:val="en-GB"/>
        </w:rPr>
        <w:t xml:space="preserve">In Part 11 of the Code, in the section applicable to ‘Adelaide Hills’ replace the words ‘20 Druid Avenue STIRLING’ with the words ‘Lot 2, Druid Avenue STIRLING’. </w:t>
      </w:r>
    </w:p>
    <w:p w14:paraId="582E2AFD"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 xml:space="preserve">In Part 11 of the Code, in the section applicable to ‘Light’ replace the words ‘11-15 Oldham Street (and frontage White Street) KAPUNDA’ with the words ‘Unit 1, 13 Oldham Street KAPUNDA’. </w:t>
      </w:r>
    </w:p>
    <w:p w14:paraId="7E340A77"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In Part 10 of the Code, in the section applicable to ‘Adelaide’, replace the following row:</w:t>
      </w:r>
    </w:p>
    <w:tbl>
      <w:tblPr>
        <w:tblStyle w:val="TableGrid"/>
        <w:tblW w:w="8647" w:type="dxa"/>
        <w:tblInd w:w="704" w:type="dxa"/>
        <w:tblLayout w:type="fixed"/>
        <w:tblLook w:val="04A0" w:firstRow="1" w:lastRow="0" w:firstColumn="1" w:lastColumn="0" w:noHBand="0" w:noVBand="1"/>
      </w:tblPr>
      <w:tblGrid>
        <w:gridCol w:w="1207"/>
        <w:gridCol w:w="1486"/>
        <w:gridCol w:w="993"/>
        <w:gridCol w:w="2114"/>
        <w:gridCol w:w="2069"/>
        <w:gridCol w:w="778"/>
      </w:tblGrid>
      <w:tr w:rsidR="004F5461" w:rsidRPr="004F5461" w14:paraId="61ADB3A6" w14:textId="77777777" w:rsidTr="006160D0">
        <w:tc>
          <w:tcPr>
            <w:tcW w:w="1207" w:type="dxa"/>
          </w:tcPr>
          <w:p w14:paraId="2D828047" w14:textId="77777777" w:rsidR="004F5461" w:rsidRPr="004F5461" w:rsidRDefault="004F5461" w:rsidP="004F5461">
            <w:pPr>
              <w:spacing w:before="40" w:after="40"/>
              <w:jc w:val="left"/>
              <w:rPr>
                <w:color w:val="000000"/>
                <w:szCs w:val="17"/>
              </w:rPr>
            </w:pPr>
            <w:r w:rsidRPr="004F5461">
              <w:rPr>
                <w:color w:val="000000"/>
                <w:szCs w:val="17"/>
              </w:rPr>
              <w:t>52 Childers Street</w:t>
            </w:r>
          </w:p>
        </w:tc>
        <w:tc>
          <w:tcPr>
            <w:tcW w:w="1486" w:type="dxa"/>
          </w:tcPr>
          <w:p w14:paraId="027FDFD1" w14:textId="77777777" w:rsidR="004F5461" w:rsidRPr="004F5461" w:rsidRDefault="004F5461" w:rsidP="004F5461">
            <w:pPr>
              <w:spacing w:before="40" w:after="40"/>
              <w:jc w:val="left"/>
              <w:rPr>
                <w:color w:val="000000"/>
                <w:szCs w:val="17"/>
              </w:rPr>
            </w:pPr>
            <w:r w:rsidRPr="004F5461">
              <w:rPr>
                <w:color w:val="000000"/>
                <w:szCs w:val="17"/>
              </w:rPr>
              <w:t>North Adelaide</w:t>
            </w:r>
          </w:p>
        </w:tc>
        <w:tc>
          <w:tcPr>
            <w:tcW w:w="993" w:type="dxa"/>
          </w:tcPr>
          <w:p w14:paraId="7EB9F4FE" w14:textId="77777777" w:rsidR="004F5461" w:rsidRPr="004F5461" w:rsidRDefault="004F5461" w:rsidP="004F5461">
            <w:pPr>
              <w:spacing w:before="40" w:after="40"/>
              <w:jc w:val="left"/>
              <w:rPr>
                <w:color w:val="000000"/>
                <w:szCs w:val="17"/>
              </w:rPr>
            </w:pPr>
            <w:r w:rsidRPr="004F5461">
              <w:rPr>
                <w:color w:val="000000"/>
                <w:szCs w:val="17"/>
              </w:rPr>
              <w:t>3493/166</w:t>
            </w:r>
          </w:p>
        </w:tc>
        <w:tc>
          <w:tcPr>
            <w:tcW w:w="2114" w:type="dxa"/>
          </w:tcPr>
          <w:p w14:paraId="3EF8AA97" w14:textId="77777777" w:rsidR="004F5461" w:rsidRPr="004F5461" w:rsidRDefault="004F5461" w:rsidP="004F5461">
            <w:pPr>
              <w:spacing w:before="40" w:after="40"/>
              <w:jc w:val="left"/>
              <w:rPr>
                <w:color w:val="000000"/>
                <w:szCs w:val="17"/>
              </w:rPr>
            </w:pPr>
            <w:r w:rsidRPr="004F5461">
              <w:rPr>
                <w:color w:val="000000"/>
                <w:szCs w:val="17"/>
              </w:rPr>
              <w:t>7m from right hand boundary, 41.5m from kerb</w:t>
            </w:r>
          </w:p>
        </w:tc>
        <w:tc>
          <w:tcPr>
            <w:tcW w:w="2069" w:type="dxa"/>
          </w:tcPr>
          <w:p w14:paraId="64B52610" w14:textId="77777777" w:rsidR="004F5461" w:rsidRPr="004F5461" w:rsidRDefault="004F5461" w:rsidP="004F5461">
            <w:pPr>
              <w:spacing w:before="40" w:after="40"/>
              <w:jc w:val="left"/>
              <w:rPr>
                <w:color w:val="000000"/>
                <w:szCs w:val="17"/>
              </w:rPr>
            </w:pPr>
            <w:r w:rsidRPr="004F5461">
              <w:rPr>
                <w:color w:val="000000"/>
                <w:szCs w:val="17"/>
              </w:rPr>
              <w:t>Araucaria heterophylla, Norfolk Island pine</w:t>
            </w:r>
          </w:p>
        </w:tc>
        <w:tc>
          <w:tcPr>
            <w:tcW w:w="778" w:type="dxa"/>
          </w:tcPr>
          <w:p w14:paraId="14823165" w14:textId="77777777" w:rsidR="004F5461" w:rsidRPr="004F5461" w:rsidRDefault="004F5461" w:rsidP="004F5461">
            <w:pPr>
              <w:spacing w:before="40" w:after="40"/>
              <w:jc w:val="left"/>
              <w:rPr>
                <w:color w:val="000000"/>
                <w:szCs w:val="17"/>
              </w:rPr>
            </w:pPr>
            <w:proofErr w:type="spellStart"/>
            <w:r w:rsidRPr="004F5461">
              <w:rPr>
                <w:color w:val="000000"/>
                <w:szCs w:val="17"/>
              </w:rPr>
              <w:t>i</w:t>
            </w:r>
            <w:proofErr w:type="spellEnd"/>
            <w:r w:rsidRPr="004F5461">
              <w:rPr>
                <w:color w:val="000000"/>
                <w:szCs w:val="17"/>
              </w:rPr>
              <w:t>, vi</w:t>
            </w:r>
          </w:p>
        </w:tc>
      </w:tr>
    </w:tbl>
    <w:p w14:paraId="5FD1DDD7" w14:textId="77777777" w:rsidR="004F5461" w:rsidRPr="004F5461" w:rsidRDefault="004F5461" w:rsidP="004F5461">
      <w:pPr>
        <w:spacing w:before="80"/>
        <w:ind w:left="720"/>
        <w:jc w:val="left"/>
        <w:rPr>
          <w:rFonts w:eastAsia="Times New Roman"/>
          <w:szCs w:val="17"/>
          <w:lang w:val="en-GB"/>
        </w:rPr>
      </w:pPr>
      <w:r w:rsidRPr="004F5461">
        <w:rPr>
          <w:rFonts w:eastAsia="Times New Roman"/>
          <w:szCs w:val="17"/>
          <w:lang w:val="en-GB"/>
        </w:rPr>
        <w:t>With:</w:t>
      </w:r>
    </w:p>
    <w:tbl>
      <w:tblPr>
        <w:tblStyle w:val="TableGrid"/>
        <w:tblW w:w="8647" w:type="dxa"/>
        <w:tblInd w:w="704" w:type="dxa"/>
        <w:tblLayout w:type="fixed"/>
        <w:tblLook w:val="04A0" w:firstRow="1" w:lastRow="0" w:firstColumn="1" w:lastColumn="0" w:noHBand="0" w:noVBand="1"/>
      </w:tblPr>
      <w:tblGrid>
        <w:gridCol w:w="1207"/>
        <w:gridCol w:w="1486"/>
        <w:gridCol w:w="993"/>
        <w:gridCol w:w="2114"/>
        <w:gridCol w:w="2069"/>
        <w:gridCol w:w="778"/>
      </w:tblGrid>
      <w:tr w:rsidR="004F5461" w:rsidRPr="004F5461" w14:paraId="193FF9C6" w14:textId="77777777" w:rsidTr="006160D0">
        <w:tc>
          <w:tcPr>
            <w:tcW w:w="1207" w:type="dxa"/>
          </w:tcPr>
          <w:p w14:paraId="11386896" w14:textId="77777777" w:rsidR="004F5461" w:rsidRPr="004F5461" w:rsidRDefault="004F5461" w:rsidP="004F5461">
            <w:pPr>
              <w:spacing w:before="40" w:after="40"/>
              <w:jc w:val="left"/>
              <w:rPr>
                <w:color w:val="000000"/>
                <w:szCs w:val="17"/>
              </w:rPr>
            </w:pPr>
            <w:r w:rsidRPr="004F5461">
              <w:rPr>
                <w:color w:val="000000"/>
                <w:szCs w:val="17"/>
              </w:rPr>
              <w:t>50 Childers Street</w:t>
            </w:r>
          </w:p>
        </w:tc>
        <w:tc>
          <w:tcPr>
            <w:tcW w:w="1486" w:type="dxa"/>
          </w:tcPr>
          <w:p w14:paraId="3C10F00D" w14:textId="77777777" w:rsidR="004F5461" w:rsidRPr="004F5461" w:rsidRDefault="004F5461" w:rsidP="004F5461">
            <w:pPr>
              <w:spacing w:before="40" w:after="40"/>
              <w:jc w:val="left"/>
              <w:rPr>
                <w:color w:val="000000"/>
                <w:szCs w:val="17"/>
              </w:rPr>
            </w:pPr>
            <w:r w:rsidRPr="004F5461">
              <w:rPr>
                <w:color w:val="000000"/>
                <w:szCs w:val="17"/>
              </w:rPr>
              <w:t>North Adelaide</w:t>
            </w:r>
          </w:p>
        </w:tc>
        <w:tc>
          <w:tcPr>
            <w:tcW w:w="993" w:type="dxa"/>
          </w:tcPr>
          <w:p w14:paraId="70D5E6FB" w14:textId="77777777" w:rsidR="004F5461" w:rsidRPr="004F5461" w:rsidRDefault="004F5461" w:rsidP="004F5461">
            <w:pPr>
              <w:spacing w:before="40" w:after="40"/>
              <w:jc w:val="left"/>
              <w:rPr>
                <w:color w:val="000000"/>
                <w:szCs w:val="17"/>
              </w:rPr>
            </w:pPr>
            <w:r w:rsidRPr="004F5461">
              <w:rPr>
                <w:color w:val="000000"/>
                <w:szCs w:val="17"/>
              </w:rPr>
              <w:t>5877/979</w:t>
            </w:r>
          </w:p>
        </w:tc>
        <w:tc>
          <w:tcPr>
            <w:tcW w:w="2114" w:type="dxa"/>
          </w:tcPr>
          <w:p w14:paraId="590B173B" w14:textId="77777777" w:rsidR="004F5461" w:rsidRPr="004F5461" w:rsidRDefault="004F5461" w:rsidP="004F5461">
            <w:pPr>
              <w:spacing w:before="40" w:after="40"/>
              <w:jc w:val="left"/>
              <w:rPr>
                <w:color w:val="000000"/>
                <w:szCs w:val="17"/>
              </w:rPr>
            </w:pPr>
            <w:r w:rsidRPr="004F5461">
              <w:rPr>
                <w:color w:val="000000"/>
                <w:szCs w:val="17"/>
              </w:rPr>
              <w:t>7m from right hand boundary, 41.5m from kerb</w:t>
            </w:r>
          </w:p>
        </w:tc>
        <w:tc>
          <w:tcPr>
            <w:tcW w:w="2069" w:type="dxa"/>
          </w:tcPr>
          <w:p w14:paraId="19870994" w14:textId="77777777" w:rsidR="004F5461" w:rsidRPr="004F5461" w:rsidRDefault="004F5461" w:rsidP="004F5461">
            <w:pPr>
              <w:spacing w:before="40" w:after="40"/>
              <w:jc w:val="left"/>
              <w:rPr>
                <w:color w:val="000000"/>
                <w:szCs w:val="17"/>
              </w:rPr>
            </w:pPr>
            <w:r w:rsidRPr="004F5461">
              <w:rPr>
                <w:color w:val="000000"/>
                <w:szCs w:val="17"/>
              </w:rPr>
              <w:t>Araucaria heterophylla, Norfolk Island pine</w:t>
            </w:r>
          </w:p>
        </w:tc>
        <w:tc>
          <w:tcPr>
            <w:tcW w:w="778" w:type="dxa"/>
          </w:tcPr>
          <w:p w14:paraId="6C872FC1" w14:textId="77777777" w:rsidR="004F5461" w:rsidRPr="004F5461" w:rsidRDefault="004F5461" w:rsidP="004F5461">
            <w:pPr>
              <w:spacing w:before="40" w:after="40"/>
              <w:jc w:val="left"/>
              <w:rPr>
                <w:color w:val="000000"/>
                <w:szCs w:val="17"/>
              </w:rPr>
            </w:pPr>
            <w:proofErr w:type="spellStart"/>
            <w:r w:rsidRPr="004F5461">
              <w:rPr>
                <w:color w:val="000000"/>
                <w:szCs w:val="17"/>
              </w:rPr>
              <w:t>i</w:t>
            </w:r>
            <w:proofErr w:type="spellEnd"/>
            <w:r w:rsidRPr="004F5461">
              <w:rPr>
                <w:color w:val="000000"/>
                <w:szCs w:val="17"/>
              </w:rPr>
              <w:t>, vi</w:t>
            </w:r>
          </w:p>
        </w:tc>
      </w:tr>
    </w:tbl>
    <w:p w14:paraId="465DE1BE" w14:textId="77777777" w:rsidR="004F5461" w:rsidRPr="004F5461" w:rsidRDefault="004F5461" w:rsidP="00BC75AF">
      <w:pPr>
        <w:numPr>
          <w:ilvl w:val="0"/>
          <w:numId w:val="13"/>
        </w:numPr>
        <w:spacing w:before="80"/>
        <w:ind w:right="-1"/>
        <w:rPr>
          <w:rFonts w:eastAsia="Times New Roman"/>
          <w:bCs/>
          <w:szCs w:val="17"/>
          <w:lang w:val="en-GB"/>
        </w:rPr>
      </w:pPr>
      <w:r w:rsidRPr="004F5461">
        <w:rPr>
          <w:rFonts w:eastAsia="Times New Roman"/>
          <w:bCs/>
          <w:szCs w:val="17"/>
          <w:lang w:val="en-GB"/>
        </w:rPr>
        <w:t>In Part 2 of the Code in the Strategic Employment Zone amend DTS/DPF 5.1(b) of the Assessment Provisions by replacing the text ‘Along and boundary’ and ‘Along the any boundary’ with the text ‘Along any boundary’.</w:t>
      </w:r>
    </w:p>
    <w:p w14:paraId="1AAA1470"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Amend the spatial layer of the Maximum Building Height (Metres) Technical and Numeric Variation (TNV) by replacing the value ‘Maximum building height is 4m’, wherever it applies in the Neighbourhood Zone in the Kingston District Council, with the value ‘Maximum building height is 8m’.</w:t>
      </w:r>
    </w:p>
    <w:p w14:paraId="09DEBB12"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Remove the spatial layer of the Maximum Building Height (Metres) Technical and Numeric Variation (TNV) from the Rural Neighbourhood Zone on Hindmarsh Island.</w:t>
      </w:r>
    </w:p>
    <w:p w14:paraId="40BB65B9"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Amend the spatial layer of the State Heritage Place Overlay so that it applies to the following properties:</w:t>
      </w:r>
    </w:p>
    <w:p w14:paraId="703A4F48" w14:textId="77777777" w:rsidR="004F5461" w:rsidRPr="004F5461" w:rsidRDefault="004F5461" w:rsidP="00BC75AF">
      <w:pPr>
        <w:numPr>
          <w:ilvl w:val="1"/>
          <w:numId w:val="13"/>
        </w:numPr>
        <w:spacing w:after="0"/>
        <w:ind w:right="-1"/>
        <w:rPr>
          <w:rFonts w:eastAsia="Times New Roman"/>
          <w:bCs/>
          <w:szCs w:val="17"/>
          <w:lang w:val="en-GB"/>
        </w:rPr>
      </w:pPr>
      <w:proofErr w:type="spellStart"/>
      <w:r w:rsidRPr="004F5461">
        <w:rPr>
          <w:rFonts w:eastAsia="Times New Roman"/>
          <w:bCs/>
          <w:szCs w:val="17"/>
          <w:lang w:val="en-GB"/>
        </w:rPr>
        <w:t>Bunganditj</w:t>
      </w:r>
      <w:proofErr w:type="spellEnd"/>
      <w:r w:rsidRPr="004F5461">
        <w:rPr>
          <w:rFonts w:eastAsia="Times New Roman"/>
          <w:bCs/>
          <w:szCs w:val="17"/>
          <w:lang w:val="en-GB"/>
        </w:rPr>
        <w:t xml:space="preserve"> Country, 87 George Street MILLICENT - St Alphonsus’ Catholic Church - CT5767/931 – State Heritage ID number 26544</w:t>
      </w:r>
    </w:p>
    <w:p w14:paraId="08007EA3" w14:textId="77777777" w:rsidR="004F5461" w:rsidRPr="004F5461" w:rsidRDefault="004F5461" w:rsidP="00BC75AF">
      <w:pPr>
        <w:numPr>
          <w:ilvl w:val="1"/>
          <w:numId w:val="13"/>
        </w:numPr>
        <w:spacing w:after="0"/>
        <w:ind w:right="-1"/>
        <w:rPr>
          <w:rFonts w:eastAsia="Times New Roman"/>
          <w:bCs/>
          <w:szCs w:val="17"/>
          <w:lang w:val="en-GB"/>
        </w:rPr>
      </w:pPr>
      <w:r w:rsidRPr="004F5461">
        <w:rPr>
          <w:rFonts w:eastAsia="Times New Roman"/>
          <w:bCs/>
          <w:szCs w:val="17"/>
          <w:lang w:val="en-GB"/>
        </w:rPr>
        <w:t>Kaurna Country, 5 Fitzroy Terrace THORNGATE - Dwelling (former ‘Woodgate’) - CT5781/436 – State Heritage ID number 26541</w:t>
      </w:r>
    </w:p>
    <w:p w14:paraId="1606E1E6" w14:textId="77777777" w:rsidR="004F5461" w:rsidRPr="004F5461" w:rsidRDefault="004F5461" w:rsidP="00BC75AF">
      <w:pPr>
        <w:numPr>
          <w:ilvl w:val="1"/>
          <w:numId w:val="13"/>
        </w:numPr>
        <w:ind w:right="-1"/>
        <w:rPr>
          <w:rFonts w:eastAsia="Times New Roman"/>
          <w:bCs/>
          <w:szCs w:val="17"/>
          <w:lang w:val="en-GB"/>
        </w:rPr>
      </w:pPr>
      <w:r w:rsidRPr="004F5461">
        <w:rPr>
          <w:rFonts w:eastAsia="Times New Roman"/>
          <w:bCs/>
          <w:szCs w:val="17"/>
          <w:lang w:val="en-GB"/>
        </w:rPr>
        <w:t xml:space="preserve">Ngarrindjeri Country, 37-41 Ocean Street VICTOR HARBOR - </w:t>
      </w:r>
      <w:proofErr w:type="spellStart"/>
      <w:r w:rsidRPr="004F5461">
        <w:rPr>
          <w:rFonts w:eastAsia="Times New Roman"/>
          <w:bCs/>
          <w:szCs w:val="17"/>
          <w:lang w:val="en-GB"/>
        </w:rPr>
        <w:t>Victa</w:t>
      </w:r>
      <w:proofErr w:type="spellEnd"/>
      <w:r w:rsidRPr="004F5461">
        <w:rPr>
          <w:rFonts w:eastAsia="Times New Roman"/>
          <w:bCs/>
          <w:szCs w:val="17"/>
          <w:lang w:val="en-GB"/>
        </w:rPr>
        <w:t xml:space="preserve"> Cinema; Victor Theatre – CT 5309/931 and CT 5309/930 – State Heritage ID number 26556</w:t>
      </w:r>
    </w:p>
    <w:p w14:paraId="2114EE40" w14:textId="77777777" w:rsidR="004F5461" w:rsidRPr="004F5461" w:rsidRDefault="004F5461" w:rsidP="004F5461">
      <w:pPr>
        <w:ind w:left="720" w:right="-1"/>
        <w:rPr>
          <w:rFonts w:eastAsia="Times New Roman"/>
          <w:bCs/>
          <w:szCs w:val="17"/>
          <w:lang w:val="en-GB"/>
        </w:rPr>
      </w:pPr>
      <w:r w:rsidRPr="004F5461">
        <w:rPr>
          <w:rFonts w:eastAsia="Times New Roman"/>
          <w:bCs/>
          <w:szCs w:val="17"/>
          <w:lang w:val="en-GB"/>
        </w:rPr>
        <w:t>and make corresponding spatial adjustment to the Heritage Adjacency Overlay to reflect these changes.</w:t>
      </w:r>
    </w:p>
    <w:p w14:paraId="3B04E1D8"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 xml:space="preserve">Amend the spatial layer of the State Heritage Area Overlay at </w:t>
      </w:r>
      <w:proofErr w:type="spellStart"/>
      <w:r w:rsidRPr="004F5461">
        <w:rPr>
          <w:rFonts w:eastAsia="Times New Roman"/>
          <w:bCs/>
          <w:szCs w:val="17"/>
          <w:lang w:val="en-GB"/>
        </w:rPr>
        <w:t>Hahndorf</w:t>
      </w:r>
      <w:proofErr w:type="spellEnd"/>
      <w:r w:rsidRPr="004F5461">
        <w:rPr>
          <w:rFonts w:eastAsia="Times New Roman"/>
          <w:bCs/>
          <w:szCs w:val="17"/>
          <w:lang w:val="en-GB"/>
        </w:rPr>
        <w:t xml:space="preserve"> so that it is not applied over the properties identified in blue in the map contained in </w:t>
      </w:r>
      <w:r w:rsidRPr="004F5461">
        <w:rPr>
          <w:rFonts w:eastAsia="Times New Roman"/>
          <w:b/>
          <w:szCs w:val="17"/>
          <w:lang w:val="en-GB"/>
        </w:rPr>
        <w:t>Attachment B</w:t>
      </w:r>
      <w:r w:rsidRPr="004F5461">
        <w:rPr>
          <w:rFonts w:eastAsia="Times New Roman"/>
          <w:bCs/>
          <w:szCs w:val="17"/>
          <w:lang w:val="en-GB"/>
        </w:rPr>
        <w:t>.</w:t>
      </w:r>
    </w:p>
    <w:p w14:paraId="4558F815"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lastRenderedPageBreak/>
        <w:t xml:space="preserve">Amend the spatial layer of the State Heritage Place Overlay so that State Heritage ID number 26534 described below applies to 38-44 </w:t>
      </w:r>
      <w:proofErr w:type="spellStart"/>
      <w:r w:rsidRPr="004F5461">
        <w:rPr>
          <w:rFonts w:eastAsia="Times New Roman"/>
          <w:bCs/>
          <w:szCs w:val="17"/>
          <w:lang w:val="en-GB"/>
        </w:rPr>
        <w:t>Panalatinga</w:t>
      </w:r>
      <w:proofErr w:type="spellEnd"/>
      <w:r w:rsidRPr="004F5461">
        <w:rPr>
          <w:rFonts w:eastAsia="Times New Roman"/>
          <w:bCs/>
          <w:szCs w:val="17"/>
          <w:lang w:val="en-GB"/>
        </w:rPr>
        <w:t xml:space="preserve"> Road OLD REYNELLA (Lot 804, CT6259/50):</w:t>
      </w:r>
    </w:p>
    <w:p w14:paraId="01320497" w14:textId="77777777" w:rsidR="004F5461" w:rsidRPr="004F5461" w:rsidRDefault="004F5461" w:rsidP="00BC75AF">
      <w:pPr>
        <w:numPr>
          <w:ilvl w:val="1"/>
          <w:numId w:val="13"/>
        </w:numPr>
        <w:ind w:right="-1"/>
        <w:rPr>
          <w:rFonts w:eastAsia="Times New Roman"/>
          <w:bCs/>
          <w:szCs w:val="17"/>
          <w:lang w:val="en-GB"/>
        </w:rPr>
      </w:pPr>
      <w:r w:rsidRPr="004F5461">
        <w:rPr>
          <w:rFonts w:eastAsia="Times New Roman"/>
          <w:bCs/>
          <w:szCs w:val="17"/>
          <w:lang w:val="en-GB"/>
        </w:rPr>
        <w:t xml:space="preserve">Kaurna Country, 38-44 </w:t>
      </w:r>
      <w:proofErr w:type="spellStart"/>
      <w:r w:rsidRPr="004F5461">
        <w:rPr>
          <w:rFonts w:eastAsia="Times New Roman"/>
          <w:bCs/>
          <w:szCs w:val="17"/>
          <w:lang w:val="en-GB"/>
        </w:rPr>
        <w:t>Panalatinga</w:t>
      </w:r>
      <w:proofErr w:type="spellEnd"/>
      <w:r w:rsidRPr="004F5461">
        <w:rPr>
          <w:rFonts w:eastAsia="Times New Roman"/>
          <w:bCs/>
          <w:szCs w:val="17"/>
          <w:lang w:val="en-GB"/>
        </w:rPr>
        <w:t xml:space="preserve"> Road OLD REYNELLA – Outbuilding, former </w:t>
      </w:r>
      <w:proofErr w:type="spellStart"/>
      <w:r w:rsidRPr="004F5461">
        <w:rPr>
          <w:rFonts w:eastAsia="Times New Roman"/>
          <w:bCs/>
          <w:szCs w:val="17"/>
          <w:lang w:val="en-GB"/>
        </w:rPr>
        <w:t>Reynell's</w:t>
      </w:r>
      <w:proofErr w:type="spellEnd"/>
      <w:r w:rsidRPr="004F5461">
        <w:rPr>
          <w:rFonts w:eastAsia="Times New Roman"/>
          <w:bCs/>
          <w:szCs w:val="17"/>
          <w:lang w:val="en-GB"/>
        </w:rPr>
        <w:t xml:space="preserve"> Winery and Farm Complex – CT 6259/50 – State Heritage ID number 26534.</w:t>
      </w:r>
    </w:p>
    <w:p w14:paraId="76E6C8DA"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 xml:space="preserve">Amend the spatial layer of the State Heritage Place Overlay so that it does not apply to the land bounded by the red line in the map contained in </w:t>
      </w:r>
      <w:r w:rsidRPr="004F5461">
        <w:rPr>
          <w:rFonts w:eastAsia="Times New Roman"/>
          <w:b/>
          <w:szCs w:val="17"/>
          <w:lang w:val="en-GB"/>
        </w:rPr>
        <w:t xml:space="preserve">Attachment C </w:t>
      </w:r>
      <w:r w:rsidRPr="004F5461">
        <w:rPr>
          <w:rFonts w:eastAsia="Times New Roman"/>
          <w:bCs/>
          <w:szCs w:val="17"/>
          <w:lang w:val="en-GB"/>
        </w:rPr>
        <w:t>and make corresponding spatial adjustment to the Heritage Adjacency Overlay to reflect this change.</w:t>
      </w:r>
    </w:p>
    <w:p w14:paraId="0EB455A6"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In Part 2 – Zones and Subzones, within the Conservation Zone, amend ‘Table 3 – Applicable Policies for Performance Assessed Development’ by inserting PO 1.1 and PO 5.3 of the River Murray Flood Plain Protection Area Overlay as an applicable ‘Overlay’ policy for Class of Development ‘Dwelling’.</w:t>
      </w:r>
    </w:p>
    <w:p w14:paraId="37468976" w14:textId="77777777" w:rsidR="004F5461" w:rsidRPr="004F5461" w:rsidRDefault="004F5461" w:rsidP="00BC75AF">
      <w:pPr>
        <w:numPr>
          <w:ilvl w:val="0"/>
          <w:numId w:val="13"/>
        </w:numPr>
        <w:ind w:right="-1"/>
        <w:rPr>
          <w:rFonts w:eastAsia="Times New Roman"/>
          <w:bCs/>
          <w:szCs w:val="17"/>
          <w:lang w:val="en-GB"/>
        </w:rPr>
      </w:pPr>
      <w:r w:rsidRPr="004F5461">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28144AA3" w14:textId="77777777" w:rsidR="004F5461" w:rsidRPr="004F5461" w:rsidRDefault="004F5461" w:rsidP="00071AF2">
      <w:pPr>
        <w:numPr>
          <w:ilvl w:val="0"/>
          <w:numId w:val="16"/>
        </w:numPr>
        <w:rPr>
          <w:rFonts w:eastAsia="Times New Roman"/>
          <w:bCs/>
          <w:szCs w:val="17"/>
          <w:lang w:val="en-GB"/>
        </w:rPr>
      </w:pPr>
      <w:r w:rsidRPr="004F5461">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2D800FBB" w14:textId="77777777" w:rsidR="004F5461" w:rsidRPr="004F5461" w:rsidRDefault="004F5461" w:rsidP="004F5461">
      <w:pPr>
        <w:spacing w:after="0"/>
        <w:rPr>
          <w:rFonts w:eastAsia="Times New Roman"/>
          <w:szCs w:val="17"/>
        </w:rPr>
      </w:pPr>
      <w:r w:rsidRPr="004F5461">
        <w:rPr>
          <w:rFonts w:eastAsia="Times New Roman"/>
          <w:szCs w:val="17"/>
        </w:rPr>
        <w:t>Dated: 27 February 2023</w:t>
      </w:r>
    </w:p>
    <w:p w14:paraId="24E83B79" w14:textId="77777777" w:rsidR="004F5461" w:rsidRPr="004F5461" w:rsidRDefault="004F5461" w:rsidP="004F5461">
      <w:pPr>
        <w:spacing w:after="0"/>
        <w:jc w:val="right"/>
        <w:rPr>
          <w:rFonts w:eastAsia="Times New Roman"/>
          <w:smallCaps/>
          <w:szCs w:val="20"/>
        </w:rPr>
      </w:pPr>
      <w:r w:rsidRPr="004F5461">
        <w:rPr>
          <w:rFonts w:eastAsia="Times New Roman"/>
          <w:smallCaps/>
          <w:szCs w:val="20"/>
        </w:rPr>
        <w:t>Sally Smith</w:t>
      </w:r>
    </w:p>
    <w:p w14:paraId="7C3E4FD2" w14:textId="77777777" w:rsidR="004F5461" w:rsidRPr="004F5461" w:rsidRDefault="004F5461" w:rsidP="004F5461">
      <w:pPr>
        <w:spacing w:after="0"/>
        <w:jc w:val="right"/>
        <w:rPr>
          <w:rFonts w:eastAsia="Times New Roman"/>
          <w:szCs w:val="17"/>
        </w:rPr>
      </w:pPr>
      <w:r w:rsidRPr="004F5461">
        <w:rPr>
          <w:rFonts w:eastAsia="Times New Roman"/>
          <w:szCs w:val="17"/>
        </w:rPr>
        <w:t>Executive Director, Planning and Land Use Services</w:t>
      </w:r>
    </w:p>
    <w:p w14:paraId="7D891456" w14:textId="77777777" w:rsidR="004F5461" w:rsidRPr="004F5461" w:rsidRDefault="004F5461" w:rsidP="004F5461">
      <w:pPr>
        <w:spacing w:after="0"/>
        <w:jc w:val="right"/>
        <w:rPr>
          <w:rFonts w:eastAsia="Times New Roman"/>
          <w:szCs w:val="17"/>
        </w:rPr>
      </w:pPr>
      <w:r w:rsidRPr="004F5461">
        <w:rPr>
          <w:rFonts w:eastAsia="Times New Roman"/>
          <w:szCs w:val="17"/>
        </w:rPr>
        <w:t>Department for Trade and Investment</w:t>
      </w:r>
    </w:p>
    <w:p w14:paraId="0EDE1A8F" w14:textId="77777777" w:rsidR="004F5461" w:rsidRPr="004F5461" w:rsidRDefault="004F5461" w:rsidP="004F5461">
      <w:pPr>
        <w:spacing w:after="0"/>
        <w:jc w:val="right"/>
        <w:rPr>
          <w:rFonts w:eastAsia="Times New Roman"/>
          <w:szCs w:val="17"/>
        </w:rPr>
      </w:pPr>
      <w:r w:rsidRPr="004F5461">
        <w:rPr>
          <w:rFonts w:eastAsia="Times New Roman"/>
          <w:szCs w:val="17"/>
        </w:rPr>
        <w:t>Delegate of the Minister for Planning</w:t>
      </w:r>
    </w:p>
    <w:p w14:paraId="79ADA867" w14:textId="77777777" w:rsidR="004F5461" w:rsidRPr="004F5461" w:rsidRDefault="004F5461" w:rsidP="004F5461">
      <w:pPr>
        <w:pBdr>
          <w:top w:val="single" w:sz="4" w:space="1" w:color="auto"/>
        </w:pBdr>
        <w:spacing w:before="100" w:line="14" w:lineRule="exact"/>
        <w:ind w:left="1080" w:right="1080"/>
        <w:jc w:val="center"/>
        <w:rPr>
          <w:rFonts w:eastAsia="Times New Roman"/>
          <w:szCs w:val="17"/>
        </w:rPr>
      </w:pPr>
    </w:p>
    <w:p w14:paraId="414B97FE" w14:textId="77777777" w:rsidR="004F5461" w:rsidRPr="004F5461" w:rsidRDefault="004F5461" w:rsidP="004F5461">
      <w:pPr>
        <w:jc w:val="center"/>
        <w:rPr>
          <w:smallCaps/>
          <w:szCs w:val="17"/>
        </w:rPr>
      </w:pPr>
      <w:r w:rsidRPr="004F5461">
        <w:rPr>
          <w:smallCaps/>
          <w:szCs w:val="17"/>
        </w:rPr>
        <w:t>Attachment A</w:t>
      </w:r>
    </w:p>
    <w:p w14:paraId="0C12BD40" w14:textId="77777777" w:rsidR="004F5461" w:rsidRPr="004F5461" w:rsidRDefault="004F5461" w:rsidP="004F54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4F5461">
        <w:rPr>
          <w:rFonts w:ascii="Arial" w:eastAsia="Times New Roman" w:hAnsi="Arial" w:cs="Arial"/>
          <w:noProof/>
          <w:szCs w:val="17"/>
        </w:rPr>
        <w:drawing>
          <wp:inline distT="0" distB="0" distL="0" distR="0" wp14:anchorId="51992916" wp14:editId="7BCA0D3A">
            <wp:extent cx="4363345" cy="3577223"/>
            <wp:effectExtent l="0" t="0" r="0" b="4445"/>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0841" cy="3583368"/>
                    </a:xfrm>
                    <a:prstGeom prst="rect">
                      <a:avLst/>
                    </a:prstGeom>
                    <a:noFill/>
                    <a:ln>
                      <a:noFill/>
                    </a:ln>
                  </pic:spPr>
                </pic:pic>
              </a:graphicData>
            </a:graphic>
          </wp:inline>
        </w:drawing>
      </w:r>
    </w:p>
    <w:p w14:paraId="45F2E8C9" w14:textId="77777777" w:rsidR="004F5461" w:rsidRPr="004F5461" w:rsidRDefault="004F5461" w:rsidP="004F5461">
      <w:pPr>
        <w:spacing w:after="0" w:line="240" w:lineRule="auto"/>
        <w:jc w:val="left"/>
        <w:rPr>
          <w:rFonts w:eastAsia="Times New Roman"/>
          <w:szCs w:val="17"/>
        </w:rPr>
      </w:pPr>
      <w:r w:rsidRPr="004F5461">
        <w:br w:type="page"/>
      </w:r>
    </w:p>
    <w:p w14:paraId="12D94B20" w14:textId="77777777" w:rsidR="004F5461" w:rsidRPr="004F5461" w:rsidRDefault="004F5461" w:rsidP="004F5461">
      <w:pPr>
        <w:jc w:val="center"/>
        <w:rPr>
          <w:smallCaps/>
          <w:szCs w:val="17"/>
        </w:rPr>
      </w:pPr>
      <w:r w:rsidRPr="004F5461">
        <w:rPr>
          <w:smallCaps/>
          <w:szCs w:val="17"/>
        </w:rPr>
        <w:lastRenderedPageBreak/>
        <w:t>Attachment B</w:t>
      </w:r>
    </w:p>
    <w:p w14:paraId="3523D7E1" w14:textId="77777777" w:rsidR="004F5461" w:rsidRPr="004F5461" w:rsidRDefault="004F5461" w:rsidP="004F5461">
      <w:pPr>
        <w:spacing w:line="240" w:lineRule="auto"/>
        <w:jc w:val="center"/>
      </w:pPr>
      <w:r w:rsidRPr="004F5461">
        <w:rPr>
          <w:rFonts w:eastAsia="Times New Roman"/>
          <w:noProof/>
          <w:szCs w:val="17"/>
        </w:rPr>
        <w:drawing>
          <wp:inline distT="0" distB="0" distL="0" distR="0" wp14:anchorId="116A5AEA" wp14:editId="382E8BC4">
            <wp:extent cx="4742815" cy="53530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2815" cy="5353050"/>
                    </a:xfrm>
                    <a:prstGeom prst="rect">
                      <a:avLst/>
                    </a:prstGeom>
                    <a:noFill/>
                  </pic:spPr>
                </pic:pic>
              </a:graphicData>
            </a:graphic>
          </wp:inline>
        </w:drawing>
      </w:r>
    </w:p>
    <w:p w14:paraId="3B1D90A1" w14:textId="77777777" w:rsidR="004F5461" w:rsidRPr="004F5461" w:rsidRDefault="004F5461" w:rsidP="004F5461">
      <w:pPr>
        <w:spacing w:after="0" w:line="240" w:lineRule="auto"/>
        <w:jc w:val="left"/>
      </w:pPr>
      <w:r w:rsidRPr="004F5461">
        <w:br w:type="page"/>
      </w:r>
    </w:p>
    <w:p w14:paraId="78424BAC" w14:textId="77777777" w:rsidR="004F5461" w:rsidRPr="004F5461" w:rsidRDefault="004F5461" w:rsidP="004F5461">
      <w:pPr>
        <w:jc w:val="center"/>
        <w:rPr>
          <w:smallCaps/>
          <w:szCs w:val="17"/>
        </w:rPr>
      </w:pPr>
      <w:r w:rsidRPr="004F5461">
        <w:rPr>
          <w:smallCaps/>
          <w:szCs w:val="17"/>
        </w:rPr>
        <w:lastRenderedPageBreak/>
        <w:t>Attachment C</w:t>
      </w:r>
    </w:p>
    <w:p w14:paraId="225E07DD" w14:textId="77777777" w:rsidR="004F5461" w:rsidRPr="004F5461" w:rsidRDefault="004F5461" w:rsidP="004F5461">
      <w:pPr>
        <w:spacing w:line="240" w:lineRule="auto"/>
        <w:jc w:val="center"/>
      </w:pPr>
      <w:r w:rsidRPr="004F5461">
        <w:rPr>
          <w:rFonts w:eastAsia="Times New Roman"/>
          <w:b/>
          <w:bCs/>
          <w:noProof/>
          <w:szCs w:val="17"/>
        </w:rPr>
        <w:drawing>
          <wp:inline distT="0" distB="0" distL="0" distR="0" wp14:anchorId="6CB49FFD" wp14:editId="686A992E">
            <wp:extent cx="4606394" cy="4387755"/>
            <wp:effectExtent l="0" t="0" r="381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1816" cy="4392920"/>
                    </a:xfrm>
                    <a:prstGeom prst="rect">
                      <a:avLst/>
                    </a:prstGeom>
                    <a:noFill/>
                  </pic:spPr>
                </pic:pic>
              </a:graphicData>
            </a:graphic>
          </wp:inline>
        </w:drawing>
      </w:r>
    </w:p>
    <w:p w14:paraId="0C605EDD" w14:textId="77777777" w:rsidR="004F5461" w:rsidRPr="004F5461" w:rsidRDefault="004F5461" w:rsidP="004F5461">
      <w:pPr>
        <w:pBdr>
          <w:bottom w:val="single" w:sz="4" w:space="1" w:color="auto"/>
        </w:pBdr>
        <w:spacing w:after="0" w:line="52" w:lineRule="exact"/>
        <w:jc w:val="center"/>
      </w:pPr>
    </w:p>
    <w:p w14:paraId="6823F2E3" w14:textId="77777777" w:rsidR="004F5461" w:rsidRPr="004F5461" w:rsidRDefault="004F5461" w:rsidP="004F5461">
      <w:pPr>
        <w:pBdr>
          <w:top w:val="single" w:sz="4" w:space="1" w:color="auto"/>
        </w:pBdr>
        <w:spacing w:before="34" w:after="0" w:line="14" w:lineRule="exact"/>
        <w:jc w:val="center"/>
      </w:pPr>
    </w:p>
    <w:p w14:paraId="0CBED4FD" w14:textId="030C5A13" w:rsidR="004F5461" w:rsidRDefault="004F5461" w:rsidP="004F54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09A8D081" w14:textId="77777777" w:rsidR="0025129D" w:rsidRPr="0025129D" w:rsidRDefault="0025129D" w:rsidP="00071AF2">
      <w:pPr>
        <w:pStyle w:val="Heading2"/>
        <w:rPr>
          <w:b/>
          <w:bCs/>
          <w:sz w:val="36"/>
          <w:szCs w:val="36"/>
        </w:rPr>
      </w:pPr>
      <w:bookmarkStart w:id="53" w:name="_Toc128643922"/>
      <w:r w:rsidRPr="0025129D">
        <w:t>Public Sector Act 2009</w:t>
      </w:r>
      <w:bookmarkEnd w:id="53"/>
    </w:p>
    <w:p w14:paraId="2C538B01" w14:textId="77777777" w:rsidR="0025129D" w:rsidRPr="0025129D" w:rsidRDefault="0025129D" w:rsidP="0025129D">
      <w:pPr>
        <w:autoSpaceDE w:val="0"/>
        <w:autoSpaceDN w:val="0"/>
        <w:adjustRightInd w:val="0"/>
        <w:spacing w:after="0" w:line="240" w:lineRule="auto"/>
        <w:jc w:val="left"/>
        <w:rPr>
          <w:b/>
          <w:bCs/>
          <w:spacing w:val="-2"/>
          <w:sz w:val="36"/>
          <w:szCs w:val="36"/>
        </w:rPr>
      </w:pPr>
      <w:r w:rsidRPr="0025129D">
        <w:rPr>
          <w:b/>
          <w:bCs/>
          <w:spacing w:val="-2"/>
          <w:sz w:val="36"/>
          <w:szCs w:val="36"/>
        </w:rPr>
        <w:t>Public Sector (Reorganisation of Public Sector</w:t>
      </w:r>
    </w:p>
    <w:p w14:paraId="1C086A4D" w14:textId="77777777" w:rsidR="0025129D" w:rsidRPr="0025129D" w:rsidRDefault="0025129D" w:rsidP="0025129D">
      <w:pPr>
        <w:autoSpaceDE w:val="0"/>
        <w:autoSpaceDN w:val="0"/>
        <w:adjustRightInd w:val="0"/>
        <w:spacing w:after="0" w:line="240" w:lineRule="auto"/>
        <w:jc w:val="left"/>
        <w:rPr>
          <w:b/>
          <w:bCs/>
          <w:sz w:val="36"/>
          <w:szCs w:val="36"/>
        </w:rPr>
      </w:pPr>
      <w:r w:rsidRPr="0025129D">
        <w:rPr>
          <w:b/>
          <w:bCs/>
          <w:spacing w:val="-2"/>
          <w:sz w:val="36"/>
          <w:szCs w:val="36"/>
        </w:rPr>
        <w:t>Operations—Department for Energy and Mining) Notice 2023</w:t>
      </w:r>
    </w:p>
    <w:p w14:paraId="09E2C3A6" w14:textId="77777777" w:rsidR="0025129D" w:rsidRPr="0025129D" w:rsidRDefault="0025129D" w:rsidP="0025129D">
      <w:pPr>
        <w:autoSpaceDE w:val="0"/>
        <w:autoSpaceDN w:val="0"/>
        <w:adjustRightInd w:val="0"/>
        <w:spacing w:after="0" w:line="240" w:lineRule="auto"/>
        <w:rPr>
          <w:sz w:val="24"/>
          <w:szCs w:val="24"/>
        </w:rPr>
      </w:pPr>
    </w:p>
    <w:p w14:paraId="5B786935" w14:textId="77777777" w:rsidR="0025129D" w:rsidRPr="0025129D" w:rsidRDefault="0025129D" w:rsidP="0025129D">
      <w:pPr>
        <w:autoSpaceDE w:val="0"/>
        <w:autoSpaceDN w:val="0"/>
        <w:adjustRightInd w:val="0"/>
        <w:spacing w:after="0" w:line="240" w:lineRule="auto"/>
        <w:rPr>
          <w:i/>
          <w:iCs/>
          <w:sz w:val="24"/>
          <w:szCs w:val="24"/>
        </w:rPr>
      </w:pPr>
      <w:r w:rsidRPr="0025129D">
        <w:rPr>
          <w:sz w:val="24"/>
          <w:szCs w:val="24"/>
        </w:rPr>
        <w:t xml:space="preserve">under section 9(1) of the </w:t>
      </w:r>
      <w:r w:rsidRPr="0025129D">
        <w:rPr>
          <w:i/>
          <w:iCs/>
          <w:sz w:val="24"/>
          <w:szCs w:val="24"/>
        </w:rPr>
        <w:t>Public Sector Act 2009</w:t>
      </w:r>
    </w:p>
    <w:p w14:paraId="3568EF0B" w14:textId="77777777" w:rsidR="0025129D" w:rsidRPr="0025129D" w:rsidRDefault="0025129D" w:rsidP="0025129D">
      <w:pPr>
        <w:autoSpaceDE w:val="0"/>
        <w:autoSpaceDN w:val="0"/>
        <w:adjustRightInd w:val="0"/>
        <w:spacing w:after="0" w:line="240" w:lineRule="auto"/>
        <w:rPr>
          <w:b/>
          <w:bCs/>
          <w:sz w:val="26"/>
          <w:szCs w:val="26"/>
        </w:rPr>
      </w:pPr>
    </w:p>
    <w:p w14:paraId="15A75C34" w14:textId="77777777" w:rsidR="0025129D" w:rsidRPr="0025129D" w:rsidRDefault="0025129D" w:rsidP="0025129D">
      <w:pPr>
        <w:autoSpaceDE w:val="0"/>
        <w:autoSpaceDN w:val="0"/>
        <w:adjustRightInd w:val="0"/>
        <w:spacing w:after="0" w:line="240" w:lineRule="auto"/>
        <w:rPr>
          <w:b/>
          <w:bCs/>
          <w:sz w:val="26"/>
          <w:szCs w:val="26"/>
        </w:rPr>
      </w:pPr>
      <w:r w:rsidRPr="0025129D">
        <w:rPr>
          <w:b/>
          <w:bCs/>
          <w:sz w:val="26"/>
          <w:szCs w:val="26"/>
        </w:rPr>
        <w:t>1—Short title</w:t>
      </w:r>
    </w:p>
    <w:p w14:paraId="5088FD3F" w14:textId="77777777" w:rsidR="0025129D" w:rsidRPr="0025129D" w:rsidRDefault="0025129D" w:rsidP="0025129D">
      <w:pPr>
        <w:autoSpaceDE w:val="0"/>
        <w:autoSpaceDN w:val="0"/>
        <w:adjustRightInd w:val="0"/>
        <w:spacing w:after="0" w:line="240" w:lineRule="auto"/>
        <w:rPr>
          <w:b/>
          <w:bCs/>
          <w:sz w:val="26"/>
          <w:szCs w:val="26"/>
        </w:rPr>
      </w:pPr>
    </w:p>
    <w:p w14:paraId="3268493B" w14:textId="77777777" w:rsidR="0025129D" w:rsidRPr="0025129D" w:rsidRDefault="0025129D" w:rsidP="0025129D">
      <w:pPr>
        <w:autoSpaceDE w:val="0"/>
        <w:autoSpaceDN w:val="0"/>
        <w:adjustRightInd w:val="0"/>
        <w:spacing w:after="0" w:line="240" w:lineRule="auto"/>
        <w:rPr>
          <w:i/>
          <w:iCs/>
          <w:sz w:val="23"/>
          <w:szCs w:val="23"/>
        </w:rPr>
      </w:pPr>
      <w:r w:rsidRPr="0025129D">
        <w:rPr>
          <w:sz w:val="23"/>
          <w:szCs w:val="23"/>
        </w:rPr>
        <w:t xml:space="preserve">This notice may be cited as the </w:t>
      </w:r>
      <w:r w:rsidRPr="0025129D">
        <w:rPr>
          <w:i/>
          <w:iCs/>
          <w:sz w:val="23"/>
          <w:szCs w:val="23"/>
        </w:rPr>
        <w:t>Public Sector (Reorganisation of Public Sector Operations—</w:t>
      </w:r>
    </w:p>
    <w:p w14:paraId="65CE3320" w14:textId="77777777" w:rsidR="0025129D" w:rsidRPr="0025129D" w:rsidRDefault="0025129D" w:rsidP="0025129D">
      <w:pPr>
        <w:autoSpaceDE w:val="0"/>
        <w:autoSpaceDN w:val="0"/>
        <w:adjustRightInd w:val="0"/>
        <w:spacing w:after="0" w:line="240" w:lineRule="auto"/>
        <w:rPr>
          <w:sz w:val="23"/>
          <w:szCs w:val="23"/>
        </w:rPr>
      </w:pPr>
      <w:r w:rsidRPr="0025129D">
        <w:rPr>
          <w:i/>
          <w:iCs/>
          <w:sz w:val="23"/>
          <w:szCs w:val="23"/>
        </w:rPr>
        <w:t>Department for Energy and Mining) Notice 2023.</w:t>
      </w:r>
    </w:p>
    <w:p w14:paraId="328C3289" w14:textId="77777777" w:rsidR="0025129D" w:rsidRPr="0025129D" w:rsidRDefault="0025129D" w:rsidP="0025129D">
      <w:pPr>
        <w:autoSpaceDE w:val="0"/>
        <w:autoSpaceDN w:val="0"/>
        <w:adjustRightInd w:val="0"/>
        <w:spacing w:after="0" w:line="240" w:lineRule="auto"/>
        <w:rPr>
          <w:sz w:val="21"/>
          <w:szCs w:val="21"/>
        </w:rPr>
      </w:pPr>
    </w:p>
    <w:p w14:paraId="477B786D" w14:textId="77777777" w:rsidR="0025129D" w:rsidRPr="0025129D" w:rsidRDefault="0025129D" w:rsidP="0025129D">
      <w:pPr>
        <w:autoSpaceDE w:val="0"/>
        <w:autoSpaceDN w:val="0"/>
        <w:adjustRightInd w:val="0"/>
        <w:spacing w:after="0" w:line="240" w:lineRule="auto"/>
        <w:rPr>
          <w:b/>
          <w:bCs/>
          <w:sz w:val="26"/>
          <w:szCs w:val="26"/>
        </w:rPr>
      </w:pPr>
      <w:r w:rsidRPr="0025129D">
        <w:rPr>
          <w:b/>
          <w:bCs/>
          <w:sz w:val="26"/>
          <w:szCs w:val="26"/>
        </w:rPr>
        <w:t>2—Commencement</w:t>
      </w:r>
    </w:p>
    <w:p w14:paraId="66C7D273" w14:textId="77777777" w:rsidR="0025129D" w:rsidRPr="0025129D" w:rsidRDefault="0025129D" w:rsidP="0025129D">
      <w:pPr>
        <w:autoSpaceDE w:val="0"/>
        <w:autoSpaceDN w:val="0"/>
        <w:adjustRightInd w:val="0"/>
        <w:spacing w:after="0" w:line="240" w:lineRule="auto"/>
        <w:rPr>
          <w:b/>
          <w:bCs/>
          <w:sz w:val="26"/>
          <w:szCs w:val="26"/>
        </w:rPr>
      </w:pPr>
    </w:p>
    <w:p w14:paraId="1AE1725A" w14:textId="77777777" w:rsidR="0025129D" w:rsidRPr="0025129D" w:rsidRDefault="0025129D" w:rsidP="0025129D">
      <w:pPr>
        <w:autoSpaceDE w:val="0"/>
        <w:autoSpaceDN w:val="0"/>
        <w:adjustRightInd w:val="0"/>
        <w:spacing w:after="0" w:line="240" w:lineRule="auto"/>
        <w:rPr>
          <w:sz w:val="23"/>
          <w:szCs w:val="23"/>
        </w:rPr>
      </w:pPr>
      <w:r w:rsidRPr="0025129D">
        <w:rPr>
          <w:sz w:val="23"/>
          <w:szCs w:val="23"/>
        </w:rPr>
        <w:t>This notice will come into operation on 1 March 2023.</w:t>
      </w:r>
    </w:p>
    <w:p w14:paraId="55ECA1BD" w14:textId="77777777" w:rsidR="0025129D" w:rsidRPr="0025129D" w:rsidRDefault="0025129D" w:rsidP="0025129D">
      <w:pPr>
        <w:autoSpaceDE w:val="0"/>
        <w:autoSpaceDN w:val="0"/>
        <w:adjustRightInd w:val="0"/>
        <w:spacing w:after="0" w:line="240" w:lineRule="auto"/>
        <w:rPr>
          <w:b/>
          <w:bCs/>
          <w:sz w:val="26"/>
          <w:szCs w:val="26"/>
        </w:rPr>
      </w:pPr>
    </w:p>
    <w:p w14:paraId="7205AE97" w14:textId="77777777" w:rsidR="0025129D" w:rsidRPr="0025129D" w:rsidRDefault="0025129D" w:rsidP="0025129D">
      <w:pPr>
        <w:autoSpaceDE w:val="0"/>
        <w:autoSpaceDN w:val="0"/>
        <w:adjustRightInd w:val="0"/>
        <w:spacing w:after="0" w:line="240" w:lineRule="auto"/>
        <w:rPr>
          <w:b/>
          <w:bCs/>
          <w:sz w:val="26"/>
          <w:szCs w:val="26"/>
        </w:rPr>
      </w:pPr>
      <w:r w:rsidRPr="0025129D">
        <w:rPr>
          <w:b/>
          <w:bCs/>
          <w:sz w:val="26"/>
          <w:szCs w:val="26"/>
        </w:rPr>
        <w:t>3—Transfer of employees</w:t>
      </w:r>
    </w:p>
    <w:p w14:paraId="5F07DC60" w14:textId="77777777" w:rsidR="0025129D" w:rsidRPr="0025129D" w:rsidRDefault="0025129D" w:rsidP="0025129D">
      <w:pPr>
        <w:autoSpaceDE w:val="0"/>
        <w:autoSpaceDN w:val="0"/>
        <w:adjustRightInd w:val="0"/>
        <w:spacing w:after="0" w:line="240" w:lineRule="auto"/>
        <w:rPr>
          <w:sz w:val="23"/>
          <w:szCs w:val="23"/>
        </w:rPr>
      </w:pPr>
    </w:p>
    <w:p w14:paraId="4B9E4317" w14:textId="77777777" w:rsidR="0025129D" w:rsidRPr="0025129D" w:rsidRDefault="0025129D" w:rsidP="00BC75AF">
      <w:pPr>
        <w:numPr>
          <w:ilvl w:val="0"/>
          <w:numId w:val="14"/>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 xml:space="preserve">The employees of the Department for Energy and Mining listed in column A of the table below are transferred to employment in the public sector agency listed in column B to work </w:t>
      </w:r>
      <w:r w:rsidRPr="0025129D">
        <w:rPr>
          <w:rFonts w:eastAsiaTheme="minorHAnsi"/>
          <w:sz w:val="23"/>
          <w:szCs w:val="23"/>
        </w:rPr>
        <w:lastRenderedPageBreak/>
        <w:t>on the Hydrogen Program deliverables on the same basis of engagement as applied before the transfer.</w:t>
      </w:r>
    </w:p>
    <w:p w14:paraId="118098A2" w14:textId="77777777" w:rsidR="0025129D" w:rsidRPr="0025129D" w:rsidRDefault="0025129D" w:rsidP="0025129D">
      <w:pPr>
        <w:autoSpaceDE w:val="0"/>
        <w:autoSpaceDN w:val="0"/>
        <w:adjustRightInd w:val="0"/>
        <w:spacing w:after="0" w:line="240" w:lineRule="auto"/>
        <w:ind w:left="720"/>
        <w:contextualSpacing/>
        <w:jc w:val="left"/>
        <w:rPr>
          <w:rFonts w:eastAsiaTheme="minorHAnsi"/>
          <w:sz w:val="23"/>
          <w:szCs w:val="23"/>
        </w:rPr>
      </w:pPr>
    </w:p>
    <w:p w14:paraId="0D6C3913" w14:textId="77777777" w:rsidR="0025129D" w:rsidRPr="0025129D" w:rsidRDefault="0025129D" w:rsidP="00BC75AF">
      <w:pPr>
        <w:numPr>
          <w:ilvl w:val="0"/>
          <w:numId w:val="14"/>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Subclause (1) does not include employees who are:</w:t>
      </w:r>
    </w:p>
    <w:p w14:paraId="0BD6468D" w14:textId="77777777" w:rsidR="0025129D" w:rsidRPr="0025129D" w:rsidRDefault="0025129D" w:rsidP="0025129D">
      <w:pPr>
        <w:spacing w:after="160" w:line="259" w:lineRule="auto"/>
        <w:ind w:left="720"/>
        <w:contextualSpacing/>
        <w:jc w:val="left"/>
        <w:rPr>
          <w:rFonts w:eastAsiaTheme="minorHAnsi"/>
          <w:sz w:val="23"/>
          <w:szCs w:val="23"/>
        </w:rPr>
      </w:pPr>
    </w:p>
    <w:p w14:paraId="365D4EFD" w14:textId="77777777" w:rsidR="0025129D" w:rsidRPr="0025129D" w:rsidRDefault="0025129D" w:rsidP="00BC75AF">
      <w:pPr>
        <w:numPr>
          <w:ilvl w:val="1"/>
          <w:numId w:val="14"/>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Currently working on a term basis in another public sector agency and who have a right of return to duties pursuant to regulation 6 of the Public Sector Regulations 2010.</w:t>
      </w:r>
    </w:p>
    <w:p w14:paraId="34AC097E" w14:textId="77777777" w:rsidR="0025129D" w:rsidRPr="0025129D" w:rsidRDefault="0025129D" w:rsidP="00BC75AF">
      <w:pPr>
        <w:numPr>
          <w:ilvl w:val="1"/>
          <w:numId w:val="14"/>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 xml:space="preserve">Absent from their substantive duties on any form of paid or unpaid leave who have a right at the conclusion of such leave to return to their duties. </w:t>
      </w:r>
    </w:p>
    <w:p w14:paraId="46F4E87C" w14:textId="77777777" w:rsidR="0025129D" w:rsidRPr="0025129D" w:rsidRDefault="0025129D" w:rsidP="0025129D">
      <w:pPr>
        <w:autoSpaceDE w:val="0"/>
        <w:autoSpaceDN w:val="0"/>
        <w:adjustRightInd w:val="0"/>
        <w:spacing w:after="0" w:line="240" w:lineRule="auto"/>
        <w:ind w:left="1440"/>
        <w:contextualSpacing/>
        <w:jc w:val="left"/>
        <w:rPr>
          <w:rFonts w:eastAsiaTheme="minorHAnsi"/>
          <w:sz w:val="23"/>
          <w:szCs w:val="23"/>
        </w:rPr>
      </w:pPr>
    </w:p>
    <w:p w14:paraId="3C87C25A" w14:textId="77777777" w:rsidR="0025129D" w:rsidRPr="0025129D" w:rsidRDefault="0025129D" w:rsidP="00BC75AF">
      <w:pPr>
        <w:numPr>
          <w:ilvl w:val="0"/>
          <w:numId w:val="14"/>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Employees referred to in column A of the table below who are engaged on a temporary or term basis by the Department for Energy and Mining and have substantive employment in another agency (</w:t>
      </w:r>
      <w:r w:rsidRPr="0025129D">
        <w:rPr>
          <w:rFonts w:eastAsiaTheme="minorHAnsi"/>
          <w:b/>
          <w:sz w:val="23"/>
          <w:szCs w:val="23"/>
        </w:rPr>
        <w:t>home agency</w:t>
      </w:r>
      <w:r w:rsidRPr="0025129D">
        <w:rPr>
          <w:rFonts w:eastAsiaTheme="minorHAnsi"/>
          <w:sz w:val="23"/>
          <w:szCs w:val="23"/>
        </w:rPr>
        <w:t>) are transferred on the same basis of engagement as applied before the transfer only insofar as their temporary or term employment is transferred. Such employees’ right of return to their substantive employment in their home agency is unaffected by this transfer.</w:t>
      </w:r>
    </w:p>
    <w:p w14:paraId="3F37C05A" w14:textId="77777777" w:rsidR="0025129D" w:rsidRPr="0025129D" w:rsidRDefault="0025129D" w:rsidP="0025129D">
      <w:pPr>
        <w:autoSpaceDE w:val="0"/>
        <w:autoSpaceDN w:val="0"/>
        <w:adjustRightInd w:val="0"/>
        <w:spacing w:after="0" w:line="240" w:lineRule="auto"/>
        <w:ind w:left="720"/>
        <w:contextualSpacing/>
        <w:jc w:val="left"/>
        <w:rPr>
          <w:rFonts w:eastAsiaTheme="minorHAnsi"/>
          <w:sz w:val="23"/>
          <w:szCs w:val="23"/>
        </w:rPr>
      </w:pPr>
    </w:p>
    <w:p w14:paraId="58DB0560" w14:textId="77777777" w:rsidR="0025129D" w:rsidRPr="0025129D" w:rsidRDefault="0025129D" w:rsidP="00BC75AF">
      <w:pPr>
        <w:numPr>
          <w:ilvl w:val="0"/>
          <w:numId w:val="14"/>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Employees referred to in column A of the table below who are engaged on an ongoing basis by the Department for Energy and Mining will be transferred back to ongoing employment in the Department for Energy and Mining upon the conclusion of the Hydrogen Program deliverables.</w:t>
      </w:r>
    </w:p>
    <w:p w14:paraId="656A150E" w14:textId="77777777" w:rsidR="0025129D" w:rsidRPr="0025129D" w:rsidRDefault="0025129D" w:rsidP="0025129D">
      <w:pPr>
        <w:autoSpaceDE w:val="0"/>
        <w:autoSpaceDN w:val="0"/>
        <w:adjustRightInd w:val="0"/>
        <w:spacing w:after="0" w:line="240" w:lineRule="auto"/>
        <w:ind w:left="360"/>
        <w:rPr>
          <w:sz w:val="23"/>
          <w:szCs w:val="23"/>
        </w:rPr>
      </w:pPr>
    </w:p>
    <w:p w14:paraId="31B6AA7B" w14:textId="48DC3673" w:rsidR="0025129D" w:rsidRDefault="0025129D" w:rsidP="00BC75AF">
      <w:pPr>
        <w:numPr>
          <w:ilvl w:val="0"/>
          <w:numId w:val="14"/>
        </w:numPr>
        <w:autoSpaceDE w:val="0"/>
        <w:autoSpaceDN w:val="0"/>
        <w:adjustRightInd w:val="0"/>
        <w:spacing w:after="0" w:line="240" w:lineRule="auto"/>
        <w:ind w:left="714" w:hanging="357"/>
        <w:jc w:val="left"/>
        <w:rPr>
          <w:rFonts w:eastAsiaTheme="minorHAnsi"/>
          <w:sz w:val="23"/>
          <w:szCs w:val="23"/>
        </w:rPr>
      </w:pPr>
      <w:r w:rsidRPr="0025129D">
        <w:rPr>
          <w:rFonts w:eastAsiaTheme="minorHAnsi"/>
          <w:sz w:val="23"/>
          <w:szCs w:val="23"/>
        </w:rPr>
        <w:t>Employees referred to in column A of the table below who are engaged by the Department for Energy and Mining pursuant to an executive contract will be transferred back to employment in the Department for Energy and Mining upon the conclusion of the Hydrogen Program deliverables if the term of their executive contract is yet to expire.</w:t>
      </w:r>
    </w:p>
    <w:p w14:paraId="4321A8AD" w14:textId="77777777" w:rsidR="0025129D" w:rsidRPr="0025129D" w:rsidRDefault="0025129D" w:rsidP="0025129D">
      <w:pPr>
        <w:autoSpaceDE w:val="0"/>
        <w:autoSpaceDN w:val="0"/>
        <w:adjustRightInd w:val="0"/>
        <w:spacing w:after="0" w:line="240" w:lineRule="auto"/>
        <w:jc w:val="left"/>
        <w:rPr>
          <w:rFonts w:eastAsiaTheme="minorHAnsi"/>
          <w:sz w:val="23"/>
          <w:szCs w:val="23"/>
        </w:rPr>
      </w:pPr>
    </w:p>
    <w:tbl>
      <w:tblPr>
        <w:tblStyle w:val="TableGrid"/>
        <w:tblW w:w="0" w:type="auto"/>
        <w:tblLook w:val="04A0" w:firstRow="1" w:lastRow="0" w:firstColumn="1" w:lastColumn="0" w:noHBand="0" w:noVBand="1"/>
      </w:tblPr>
      <w:tblGrid>
        <w:gridCol w:w="4508"/>
        <w:gridCol w:w="4508"/>
      </w:tblGrid>
      <w:tr w:rsidR="0025129D" w:rsidRPr="0025129D" w14:paraId="727EC4B3" w14:textId="77777777" w:rsidTr="006160D0">
        <w:tc>
          <w:tcPr>
            <w:tcW w:w="4508" w:type="dxa"/>
          </w:tcPr>
          <w:p w14:paraId="50579E41" w14:textId="77777777" w:rsidR="0025129D" w:rsidRPr="0025129D" w:rsidRDefault="0025129D" w:rsidP="0025129D">
            <w:pPr>
              <w:autoSpaceDE w:val="0"/>
              <w:autoSpaceDN w:val="0"/>
              <w:adjustRightInd w:val="0"/>
              <w:spacing w:before="40" w:after="40" w:line="230" w:lineRule="exact"/>
              <w:jc w:val="center"/>
              <w:rPr>
                <w:b/>
                <w:sz w:val="23"/>
                <w:szCs w:val="23"/>
              </w:rPr>
            </w:pPr>
            <w:r w:rsidRPr="0025129D">
              <w:rPr>
                <w:b/>
                <w:sz w:val="23"/>
                <w:szCs w:val="23"/>
              </w:rPr>
              <w:t>Column A</w:t>
            </w:r>
          </w:p>
        </w:tc>
        <w:tc>
          <w:tcPr>
            <w:tcW w:w="4508" w:type="dxa"/>
          </w:tcPr>
          <w:p w14:paraId="4C5EF8E2" w14:textId="77777777" w:rsidR="0025129D" w:rsidRPr="0025129D" w:rsidRDefault="0025129D" w:rsidP="0025129D">
            <w:pPr>
              <w:autoSpaceDE w:val="0"/>
              <w:autoSpaceDN w:val="0"/>
              <w:adjustRightInd w:val="0"/>
              <w:spacing w:before="40" w:after="40" w:line="230" w:lineRule="exact"/>
              <w:jc w:val="center"/>
              <w:rPr>
                <w:b/>
                <w:sz w:val="23"/>
                <w:szCs w:val="23"/>
              </w:rPr>
            </w:pPr>
            <w:r w:rsidRPr="0025129D">
              <w:rPr>
                <w:b/>
                <w:sz w:val="23"/>
                <w:szCs w:val="23"/>
              </w:rPr>
              <w:t>Column B</w:t>
            </w:r>
          </w:p>
        </w:tc>
      </w:tr>
      <w:tr w:rsidR="0025129D" w:rsidRPr="0025129D" w14:paraId="76D348B5" w14:textId="77777777" w:rsidTr="006160D0">
        <w:trPr>
          <w:trHeight w:val="967"/>
        </w:trPr>
        <w:tc>
          <w:tcPr>
            <w:tcW w:w="4508" w:type="dxa"/>
          </w:tcPr>
          <w:p w14:paraId="044CF5A0" w14:textId="77777777" w:rsidR="0025129D" w:rsidRPr="0025129D" w:rsidRDefault="0025129D" w:rsidP="0025129D">
            <w:pPr>
              <w:autoSpaceDE w:val="0"/>
              <w:autoSpaceDN w:val="0"/>
              <w:adjustRightInd w:val="0"/>
              <w:spacing w:before="40" w:line="230" w:lineRule="exact"/>
              <w:rPr>
                <w:b/>
                <w:sz w:val="23"/>
                <w:szCs w:val="23"/>
              </w:rPr>
            </w:pPr>
            <w:r w:rsidRPr="0025129D">
              <w:rPr>
                <w:b/>
                <w:sz w:val="23"/>
                <w:szCs w:val="23"/>
              </w:rPr>
              <w:t>Employees</w:t>
            </w:r>
          </w:p>
          <w:p w14:paraId="1777B280" w14:textId="77777777" w:rsidR="0025129D" w:rsidRPr="0025129D" w:rsidRDefault="0025129D" w:rsidP="0025129D">
            <w:pPr>
              <w:autoSpaceDE w:val="0"/>
              <w:autoSpaceDN w:val="0"/>
              <w:adjustRightInd w:val="0"/>
              <w:spacing w:before="40" w:after="40" w:line="230" w:lineRule="exact"/>
              <w:rPr>
                <w:sz w:val="23"/>
                <w:szCs w:val="23"/>
              </w:rPr>
            </w:pPr>
            <w:r w:rsidRPr="0025129D">
              <w:rPr>
                <w:sz w:val="23"/>
                <w:szCs w:val="23"/>
              </w:rPr>
              <w:t>Richard Andrew Day</w:t>
            </w:r>
          </w:p>
          <w:p w14:paraId="660794E4" w14:textId="77777777" w:rsidR="0025129D" w:rsidRPr="0025129D" w:rsidRDefault="0025129D" w:rsidP="0025129D">
            <w:pPr>
              <w:autoSpaceDE w:val="0"/>
              <w:autoSpaceDN w:val="0"/>
              <w:adjustRightInd w:val="0"/>
              <w:spacing w:before="40" w:after="40" w:line="230" w:lineRule="exact"/>
              <w:rPr>
                <w:sz w:val="23"/>
                <w:szCs w:val="23"/>
              </w:rPr>
            </w:pPr>
            <w:r w:rsidRPr="0025129D">
              <w:rPr>
                <w:sz w:val="23"/>
                <w:szCs w:val="23"/>
              </w:rPr>
              <w:t>Peta Abbott</w:t>
            </w:r>
          </w:p>
        </w:tc>
        <w:tc>
          <w:tcPr>
            <w:tcW w:w="4508" w:type="dxa"/>
          </w:tcPr>
          <w:p w14:paraId="4BE7D81A" w14:textId="77777777" w:rsidR="0025129D" w:rsidRPr="0025129D" w:rsidRDefault="0025129D" w:rsidP="0025129D">
            <w:pPr>
              <w:autoSpaceDE w:val="0"/>
              <w:autoSpaceDN w:val="0"/>
              <w:adjustRightInd w:val="0"/>
              <w:spacing w:before="40" w:line="230" w:lineRule="exact"/>
              <w:rPr>
                <w:b/>
                <w:sz w:val="23"/>
                <w:szCs w:val="23"/>
              </w:rPr>
            </w:pPr>
            <w:r w:rsidRPr="0025129D">
              <w:rPr>
                <w:b/>
                <w:sz w:val="23"/>
                <w:szCs w:val="23"/>
              </w:rPr>
              <w:t xml:space="preserve">Public Sector Agency </w:t>
            </w:r>
          </w:p>
          <w:p w14:paraId="185A3F28" w14:textId="77777777" w:rsidR="0025129D" w:rsidRPr="0025129D" w:rsidRDefault="0025129D" w:rsidP="0025129D">
            <w:pPr>
              <w:autoSpaceDE w:val="0"/>
              <w:autoSpaceDN w:val="0"/>
              <w:adjustRightInd w:val="0"/>
              <w:spacing w:before="40" w:line="230" w:lineRule="exact"/>
              <w:rPr>
                <w:sz w:val="23"/>
                <w:szCs w:val="23"/>
              </w:rPr>
            </w:pPr>
            <w:r w:rsidRPr="0025129D">
              <w:rPr>
                <w:sz w:val="23"/>
                <w:szCs w:val="23"/>
              </w:rPr>
              <w:t>Office of Hydrogen Power South Australia</w:t>
            </w:r>
          </w:p>
          <w:p w14:paraId="59358F9C" w14:textId="77777777" w:rsidR="0025129D" w:rsidRPr="0025129D" w:rsidRDefault="0025129D" w:rsidP="0025129D">
            <w:pPr>
              <w:autoSpaceDE w:val="0"/>
              <w:autoSpaceDN w:val="0"/>
              <w:adjustRightInd w:val="0"/>
              <w:spacing w:before="40" w:line="230" w:lineRule="exact"/>
              <w:rPr>
                <w:sz w:val="23"/>
                <w:szCs w:val="23"/>
              </w:rPr>
            </w:pPr>
          </w:p>
        </w:tc>
      </w:tr>
    </w:tbl>
    <w:p w14:paraId="22993D52" w14:textId="77777777" w:rsidR="0025129D" w:rsidRPr="0025129D" w:rsidRDefault="0025129D" w:rsidP="0025129D">
      <w:pPr>
        <w:autoSpaceDE w:val="0"/>
        <w:autoSpaceDN w:val="0"/>
        <w:adjustRightInd w:val="0"/>
        <w:spacing w:after="0" w:line="240" w:lineRule="auto"/>
        <w:rPr>
          <w:sz w:val="23"/>
          <w:szCs w:val="23"/>
        </w:rPr>
      </w:pPr>
    </w:p>
    <w:p w14:paraId="6BD2261D" w14:textId="77777777" w:rsidR="0025129D" w:rsidRPr="0025129D" w:rsidRDefault="0025129D" w:rsidP="0025129D">
      <w:pPr>
        <w:autoSpaceDE w:val="0"/>
        <w:autoSpaceDN w:val="0"/>
        <w:adjustRightInd w:val="0"/>
        <w:spacing w:after="0" w:line="240" w:lineRule="auto"/>
        <w:rPr>
          <w:b/>
          <w:bCs/>
          <w:sz w:val="26"/>
          <w:szCs w:val="26"/>
        </w:rPr>
      </w:pPr>
      <w:r w:rsidRPr="0025129D">
        <w:rPr>
          <w:b/>
          <w:bCs/>
          <w:sz w:val="26"/>
          <w:szCs w:val="26"/>
        </w:rPr>
        <w:t>Made by the Premier</w:t>
      </w:r>
    </w:p>
    <w:p w14:paraId="780D10A1" w14:textId="77777777" w:rsidR="0025129D" w:rsidRPr="0025129D" w:rsidRDefault="0025129D" w:rsidP="0025129D">
      <w:pPr>
        <w:autoSpaceDE w:val="0"/>
        <w:autoSpaceDN w:val="0"/>
        <w:adjustRightInd w:val="0"/>
        <w:spacing w:after="0" w:line="240" w:lineRule="auto"/>
        <w:rPr>
          <w:sz w:val="23"/>
          <w:szCs w:val="23"/>
        </w:rPr>
      </w:pPr>
      <w:r w:rsidRPr="0025129D">
        <w:rPr>
          <w:sz w:val="23"/>
          <w:szCs w:val="23"/>
        </w:rPr>
        <w:t>on 26 February 2023</w:t>
      </w:r>
    </w:p>
    <w:p w14:paraId="2843F87C" w14:textId="77777777" w:rsidR="0025129D" w:rsidRPr="0025129D" w:rsidRDefault="0025129D" w:rsidP="0025129D">
      <w:pPr>
        <w:pBdr>
          <w:top w:val="single" w:sz="4" w:space="1" w:color="auto"/>
        </w:pBdr>
        <w:autoSpaceDE w:val="0"/>
        <w:autoSpaceDN w:val="0"/>
        <w:adjustRightInd w:val="0"/>
        <w:spacing w:before="100" w:after="0" w:line="14" w:lineRule="exact"/>
        <w:jc w:val="center"/>
        <w:rPr>
          <w:sz w:val="23"/>
          <w:szCs w:val="23"/>
        </w:rPr>
      </w:pPr>
    </w:p>
    <w:p w14:paraId="1A6E0454" w14:textId="77777777" w:rsidR="0025129D" w:rsidRDefault="0025129D" w:rsidP="004F54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61584158" w14:textId="77777777" w:rsidR="0025129D" w:rsidRPr="0025129D" w:rsidRDefault="0025129D" w:rsidP="0025129D">
      <w:pPr>
        <w:jc w:val="center"/>
        <w:rPr>
          <w:b/>
          <w:bCs/>
          <w:caps/>
          <w:sz w:val="36"/>
          <w:szCs w:val="36"/>
        </w:rPr>
      </w:pPr>
      <w:r w:rsidRPr="0025129D">
        <w:rPr>
          <w:caps/>
          <w:szCs w:val="17"/>
        </w:rPr>
        <w:t>Public Sector Act 2009</w:t>
      </w:r>
    </w:p>
    <w:p w14:paraId="11CFC5C2" w14:textId="77777777" w:rsidR="0025129D" w:rsidRPr="0025129D" w:rsidRDefault="0025129D" w:rsidP="0025129D">
      <w:pPr>
        <w:autoSpaceDE w:val="0"/>
        <w:autoSpaceDN w:val="0"/>
        <w:adjustRightInd w:val="0"/>
        <w:spacing w:after="0" w:line="240" w:lineRule="auto"/>
        <w:jc w:val="left"/>
        <w:rPr>
          <w:b/>
          <w:bCs/>
          <w:spacing w:val="-2"/>
          <w:sz w:val="36"/>
          <w:szCs w:val="36"/>
        </w:rPr>
      </w:pPr>
      <w:r w:rsidRPr="0025129D">
        <w:rPr>
          <w:b/>
          <w:bCs/>
          <w:spacing w:val="-2"/>
          <w:sz w:val="36"/>
          <w:szCs w:val="36"/>
        </w:rPr>
        <w:t>Public Sector (Reorganisation of Public Sector</w:t>
      </w:r>
    </w:p>
    <w:p w14:paraId="6AE24F75" w14:textId="77777777" w:rsidR="0025129D" w:rsidRPr="0025129D" w:rsidRDefault="0025129D" w:rsidP="0025129D">
      <w:pPr>
        <w:autoSpaceDE w:val="0"/>
        <w:autoSpaceDN w:val="0"/>
        <w:adjustRightInd w:val="0"/>
        <w:spacing w:after="0" w:line="240" w:lineRule="auto"/>
        <w:jc w:val="left"/>
        <w:rPr>
          <w:b/>
          <w:bCs/>
          <w:sz w:val="36"/>
          <w:szCs w:val="36"/>
        </w:rPr>
      </w:pPr>
      <w:r w:rsidRPr="0025129D">
        <w:rPr>
          <w:b/>
          <w:bCs/>
          <w:spacing w:val="-2"/>
          <w:sz w:val="36"/>
          <w:szCs w:val="36"/>
        </w:rPr>
        <w:t>Operations—Department of Treasury and Finance) Notice 2023</w:t>
      </w:r>
    </w:p>
    <w:p w14:paraId="070F2D40" w14:textId="77777777" w:rsidR="0025129D" w:rsidRPr="0025129D" w:rsidRDefault="0025129D" w:rsidP="0025129D">
      <w:pPr>
        <w:autoSpaceDE w:val="0"/>
        <w:autoSpaceDN w:val="0"/>
        <w:adjustRightInd w:val="0"/>
        <w:spacing w:after="0" w:line="240" w:lineRule="auto"/>
        <w:rPr>
          <w:sz w:val="24"/>
          <w:szCs w:val="24"/>
        </w:rPr>
      </w:pPr>
    </w:p>
    <w:p w14:paraId="6C479988" w14:textId="77777777" w:rsidR="0025129D" w:rsidRPr="0025129D" w:rsidRDefault="0025129D" w:rsidP="0025129D">
      <w:pPr>
        <w:autoSpaceDE w:val="0"/>
        <w:autoSpaceDN w:val="0"/>
        <w:adjustRightInd w:val="0"/>
        <w:spacing w:after="0" w:line="240" w:lineRule="auto"/>
        <w:rPr>
          <w:i/>
          <w:iCs/>
          <w:sz w:val="24"/>
          <w:szCs w:val="24"/>
        </w:rPr>
      </w:pPr>
      <w:r w:rsidRPr="0025129D">
        <w:rPr>
          <w:sz w:val="24"/>
          <w:szCs w:val="24"/>
        </w:rPr>
        <w:t xml:space="preserve">under section 9(1) of the </w:t>
      </w:r>
      <w:r w:rsidRPr="0025129D">
        <w:rPr>
          <w:i/>
          <w:iCs/>
          <w:sz w:val="24"/>
          <w:szCs w:val="24"/>
        </w:rPr>
        <w:t>Public Sector Act 2009</w:t>
      </w:r>
    </w:p>
    <w:p w14:paraId="11D9F9D5" w14:textId="77777777" w:rsidR="0025129D" w:rsidRPr="0025129D" w:rsidRDefault="0025129D" w:rsidP="0025129D">
      <w:pPr>
        <w:autoSpaceDE w:val="0"/>
        <w:autoSpaceDN w:val="0"/>
        <w:adjustRightInd w:val="0"/>
        <w:spacing w:after="0" w:line="240" w:lineRule="auto"/>
        <w:rPr>
          <w:b/>
          <w:bCs/>
          <w:sz w:val="26"/>
          <w:szCs w:val="26"/>
        </w:rPr>
      </w:pPr>
    </w:p>
    <w:p w14:paraId="72522AEE" w14:textId="77777777" w:rsidR="0025129D" w:rsidRPr="0025129D" w:rsidRDefault="0025129D" w:rsidP="0025129D">
      <w:pPr>
        <w:autoSpaceDE w:val="0"/>
        <w:autoSpaceDN w:val="0"/>
        <w:adjustRightInd w:val="0"/>
        <w:spacing w:after="0" w:line="240" w:lineRule="auto"/>
        <w:rPr>
          <w:b/>
          <w:bCs/>
          <w:sz w:val="26"/>
          <w:szCs w:val="26"/>
        </w:rPr>
      </w:pPr>
      <w:r w:rsidRPr="0025129D">
        <w:rPr>
          <w:b/>
          <w:bCs/>
          <w:sz w:val="26"/>
          <w:szCs w:val="26"/>
        </w:rPr>
        <w:t>1—Short title</w:t>
      </w:r>
    </w:p>
    <w:p w14:paraId="5545E266" w14:textId="77777777" w:rsidR="0025129D" w:rsidRPr="0025129D" w:rsidRDefault="0025129D" w:rsidP="0025129D">
      <w:pPr>
        <w:autoSpaceDE w:val="0"/>
        <w:autoSpaceDN w:val="0"/>
        <w:adjustRightInd w:val="0"/>
        <w:spacing w:after="0" w:line="240" w:lineRule="auto"/>
        <w:rPr>
          <w:b/>
          <w:bCs/>
          <w:sz w:val="26"/>
          <w:szCs w:val="26"/>
        </w:rPr>
      </w:pPr>
    </w:p>
    <w:p w14:paraId="750B394B" w14:textId="77777777" w:rsidR="0025129D" w:rsidRPr="0025129D" w:rsidRDefault="0025129D" w:rsidP="0025129D">
      <w:pPr>
        <w:autoSpaceDE w:val="0"/>
        <w:autoSpaceDN w:val="0"/>
        <w:adjustRightInd w:val="0"/>
        <w:spacing w:after="0" w:line="240" w:lineRule="auto"/>
        <w:rPr>
          <w:i/>
          <w:iCs/>
          <w:sz w:val="23"/>
          <w:szCs w:val="23"/>
        </w:rPr>
      </w:pPr>
      <w:r w:rsidRPr="0025129D">
        <w:rPr>
          <w:sz w:val="23"/>
          <w:szCs w:val="23"/>
        </w:rPr>
        <w:t xml:space="preserve">This notice may be cited as the </w:t>
      </w:r>
      <w:r w:rsidRPr="0025129D">
        <w:rPr>
          <w:i/>
          <w:iCs/>
          <w:sz w:val="23"/>
          <w:szCs w:val="23"/>
        </w:rPr>
        <w:t>Public Sector (Reorganisation of Public Sector Operations—</w:t>
      </w:r>
    </w:p>
    <w:p w14:paraId="4AA1F512" w14:textId="61B62933" w:rsidR="0025129D" w:rsidRDefault="0025129D" w:rsidP="0025129D">
      <w:pPr>
        <w:autoSpaceDE w:val="0"/>
        <w:autoSpaceDN w:val="0"/>
        <w:adjustRightInd w:val="0"/>
        <w:spacing w:after="0" w:line="240" w:lineRule="auto"/>
        <w:rPr>
          <w:i/>
          <w:iCs/>
          <w:sz w:val="23"/>
          <w:szCs w:val="23"/>
        </w:rPr>
      </w:pPr>
      <w:r w:rsidRPr="0025129D">
        <w:rPr>
          <w:i/>
          <w:iCs/>
          <w:sz w:val="23"/>
          <w:szCs w:val="23"/>
        </w:rPr>
        <w:t>Department of Treasury and Finance) Notice 2023.</w:t>
      </w:r>
    </w:p>
    <w:p w14:paraId="245768EA" w14:textId="77777777" w:rsidR="0025129D" w:rsidRDefault="0025129D">
      <w:pPr>
        <w:spacing w:after="0" w:line="240" w:lineRule="auto"/>
        <w:jc w:val="left"/>
        <w:rPr>
          <w:i/>
          <w:iCs/>
          <w:sz w:val="23"/>
          <w:szCs w:val="23"/>
        </w:rPr>
      </w:pPr>
      <w:r>
        <w:rPr>
          <w:i/>
          <w:iCs/>
          <w:sz w:val="23"/>
          <w:szCs w:val="23"/>
        </w:rPr>
        <w:br w:type="page"/>
      </w:r>
    </w:p>
    <w:p w14:paraId="356E0A15" w14:textId="77777777" w:rsidR="0025129D" w:rsidRPr="0025129D" w:rsidRDefault="0025129D" w:rsidP="0025129D">
      <w:pPr>
        <w:autoSpaceDE w:val="0"/>
        <w:autoSpaceDN w:val="0"/>
        <w:adjustRightInd w:val="0"/>
        <w:spacing w:after="0" w:line="240" w:lineRule="auto"/>
        <w:rPr>
          <w:b/>
          <w:bCs/>
          <w:sz w:val="26"/>
          <w:szCs w:val="26"/>
        </w:rPr>
      </w:pPr>
      <w:r w:rsidRPr="0025129D">
        <w:rPr>
          <w:b/>
          <w:bCs/>
          <w:sz w:val="26"/>
          <w:szCs w:val="26"/>
        </w:rPr>
        <w:lastRenderedPageBreak/>
        <w:t>2—Commencement</w:t>
      </w:r>
    </w:p>
    <w:p w14:paraId="59859AB9" w14:textId="77777777" w:rsidR="0025129D" w:rsidRPr="0025129D" w:rsidRDefault="0025129D" w:rsidP="0025129D">
      <w:pPr>
        <w:autoSpaceDE w:val="0"/>
        <w:autoSpaceDN w:val="0"/>
        <w:adjustRightInd w:val="0"/>
        <w:spacing w:after="0" w:line="240" w:lineRule="auto"/>
        <w:rPr>
          <w:b/>
          <w:bCs/>
          <w:sz w:val="26"/>
          <w:szCs w:val="26"/>
        </w:rPr>
      </w:pPr>
    </w:p>
    <w:p w14:paraId="758D95E7" w14:textId="77777777" w:rsidR="0025129D" w:rsidRPr="0025129D" w:rsidRDefault="0025129D" w:rsidP="0025129D">
      <w:pPr>
        <w:autoSpaceDE w:val="0"/>
        <w:autoSpaceDN w:val="0"/>
        <w:adjustRightInd w:val="0"/>
        <w:spacing w:after="0" w:line="240" w:lineRule="auto"/>
        <w:rPr>
          <w:sz w:val="23"/>
          <w:szCs w:val="23"/>
        </w:rPr>
      </w:pPr>
      <w:r w:rsidRPr="0025129D">
        <w:rPr>
          <w:sz w:val="23"/>
          <w:szCs w:val="23"/>
        </w:rPr>
        <w:t>This notice will come into operation on 1 March 2023.</w:t>
      </w:r>
    </w:p>
    <w:p w14:paraId="53BCB1EF" w14:textId="77777777" w:rsidR="0025129D" w:rsidRPr="0025129D" w:rsidRDefault="0025129D" w:rsidP="0025129D">
      <w:pPr>
        <w:autoSpaceDE w:val="0"/>
        <w:autoSpaceDN w:val="0"/>
        <w:adjustRightInd w:val="0"/>
        <w:spacing w:after="0" w:line="240" w:lineRule="auto"/>
        <w:rPr>
          <w:b/>
          <w:bCs/>
          <w:sz w:val="26"/>
          <w:szCs w:val="26"/>
        </w:rPr>
      </w:pPr>
    </w:p>
    <w:p w14:paraId="0902F0C6" w14:textId="77777777" w:rsidR="0025129D" w:rsidRPr="0025129D" w:rsidRDefault="0025129D" w:rsidP="0025129D">
      <w:pPr>
        <w:autoSpaceDE w:val="0"/>
        <w:autoSpaceDN w:val="0"/>
        <w:adjustRightInd w:val="0"/>
        <w:spacing w:after="0" w:line="240" w:lineRule="auto"/>
        <w:rPr>
          <w:b/>
          <w:bCs/>
          <w:sz w:val="26"/>
          <w:szCs w:val="26"/>
        </w:rPr>
      </w:pPr>
      <w:r w:rsidRPr="0025129D">
        <w:rPr>
          <w:b/>
          <w:bCs/>
          <w:sz w:val="26"/>
          <w:szCs w:val="26"/>
        </w:rPr>
        <w:t>3—Transfer of employees</w:t>
      </w:r>
    </w:p>
    <w:p w14:paraId="50DB9254" w14:textId="77777777" w:rsidR="0025129D" w:rsidRPr="0025129D" w:rsidRDefault="0025129D" w:rsidP="0025129D">
      <w:pPr>
        <w:autoSpaceDE w:val="0"/>
        <w:autoSpaceDN w:val="0"/>
        <w:adjustRightInd w:val="0"/>
        <w:spacing w:after="0" w:line="240" w:lineRule="auto"/>
        <w:rPr>
          <w:sz w:val="23"/>
          <w:szCs w:val="23"/>
        </w:rPr>
      </w:pPr>
    </w:p>
    <w:p w14:paraId="1289756A" w14:textId="77777777" w:rsidR="0025129D" w:rsidRPr="0025129D" w:rsidRDefault="0025129D" w:rsidP="00071AF2">
      <w:pPr>
        <w:numPr>
          <w:ilvl w:val="0"/>
          <w:numId w:val="17"/>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The employees of the Department of Treasury and Finance listed in column A of the table below are transferred to employment in the public sector agency listed in column B to work on the Port Bonython Hydrogen Export Hub Project on the same basis of engagement as applied before the transfer.</w:t>
      </w:r>
    </w:p>
    <w:p w14:paraId="3E6A0F44" w14:textId="77777777" w:rsidR="0025129D" w:rsidRPr="0025129D" w:rsidRDefault="0025129D" w:rsidP="0025129D">
      <w:pPr>
        <w:autoSpaceDE w:val="0"/>
        <w:autoSpaceDN w:val="0"/>
        <w:adjustRightInd w:val="0"/>
        <w:spacing w:after="0" w:line="240" w:lineRule="auto"/>
        <w:ind w:left="720"/>
        <w:contextualSpacing/>
        <w:jc w:val="left"/>
        <w:rPr>
          <w:rFonts w:eastAsiaTheme="minorHAnsi"/>
          <w:sz w:val="23"/>
          <w:szCs w:val="23"/>
        </w:rPr>
      </w:pPr>
    </w:p>
    <w:p w14:paraId="05D8808B" w14:textId="77777777" w:rsidR="0025129D" w:rsidRPr="0025129D" w:rsidRDefault="0025129D" w:rsidP="00071AF2">
      <w:pPr>
        <w:numPr>
          <w:ilvl w:val="0"/>
          <w:numId w:val="17"/>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Subclause (1) does not include employees who are:</w:t>
      </w:r>
    </w:p>
    <w:p w14:paraId="5DC809FE" w14:textId="77777777" w:rsidR="0025129D" w:rsidRPr="0025129D" w:rsidRDefault="0025129D" w:rsidP="0025129D">
      <w:pPr>
        <w:spacing w:after="160" w:line="259" w:lineRule="auto"/>
        <w:ind w:left="720"/>
        <w:contextualSpacing/>
        <w:jc w:val="left"/>
        <w:rPr>
          <w:rFonts w:eastAsiaTheme="minorHAnsi"/>
          <w:sz w:val="23"/>
          <w:szCs w:val="23"/>
        </w:rPr>
      </w:pPr>
    </w:p>
    <w:p w14:paraId="5E3449A3" w14:textId="77777777" w:rsidR="0025129D" w:rsidRPr="0025129D" w:rsidRDefault="0025129D" w:rsidP="00071AF2">
      <w:pPr>
        <w:numPr>
          <w:ilvl w:val="1"/>
          <w:numId w:val="17"/>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Currently working on a term basis in another public sector agency and who have a right of return to duties pursuant to regulation 6 of the Public Sector Regulations 2010.</w:t>
      </w:r>
    </w:p>
    <w:p w14:paraId="16F9CF6E" w14:textId="77777777" w:rsidR="0025129D" w:rsidRPr="0025129D" w:rsidRDefault="0025129D" w:rsidP="00071AF2">
      <w:pPr>
        <w:numPr>
          <w:ilvl w:val="1"/>
          <w:numId w:val="17"/>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 xml:space="preserve">Absent from their substantive duties on any form of paid or unpaid leave who have a right at the conclusion of such leave to return to their duties. </w:t>
      </w:r>
    </w:p>
    <w:p w14:paraId="089760F1" w14:textId="77777777" w:rsidR="0025129D" w:rsidRPr="0025129D" w:rsidRDefault="0025129D" w:rsidP="0025129D">
      <w:pPr>
        <w:autoSpaceDE w:val="0"/>
        <w:autoSpaceDN w:val="0"/>
        <w:adjustRightInd w:val="0"/>
        <w:spacing w:after="0" w:line="240" w:lineRule="auto"/>
        <w:ind w:left="1440"/>
        <w:contextualSpacing/>
        <w:jc w:val="left"/>
        <w:rPr>
          <w:rFonts w:eastAsiaTheme="minorHAnsi"/>
          <w:sz w:val="23"/>
          <w:szCs w:val="23"/>
        </w:rPr>
      </w:pPr>
    </w:p>
    <w:p w14:paraId="326EB6F2" w14:textId="77777777" w:rsidR="0025129D" w:rsidRPr="0025129D" w:rsidRDefault="0025129D" w:rsidP="00071AF2">
      <w:pPr>
        <w:numPr>
          <w:ilvl w:val="0"/>
          <w:numId w:val="17"/>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Employees referred to in column A of the table below who are engaged on a temporary or term basis by the Department of Treasury and Finance and have substantive employment in another agency (</w:t>
      </w:r>
      <w:r w:rsidRPr="0025129D">
        <w:rPr>
          <w:rFonts w:eastAsiaTheme="minorHAnsi"/>
          <w:b/>
          <w:sz w:val="23"/>
          <w:szCs w:val="23"/>
        </w:rPr>
        <w:t>home agency</w:t>
      </w:r>
      <w:r w:rsidRPr="0025129D">
        <w:rPr>
          <w:rFonts w:eastAsiaTheme="minorHAnsi"/>
          <w:sz w:val="23"/>
          <w:szCs w:val="23"/>
        </w:rPr>
        <w:t>) are transferred on the same basis of engagement as applied before the transfer only insofar as their temporary or term employment is transferred. Such employees’ right of return to their substantive employment in their home agency is unaffected by this transfer.</w:t>
      </w:r>
    </w:p>
    <w:p w14:paraId="5C6D40FF" w14:textId="77777777" w:rsidR="0025129D" w:rsidRPr="0025129D" w:rsidRDefault="0025129D" w:rsidP="0025129D">
      <w:pPr>
        <w:autoSpaceDE w:val="0"/>
        <w:autoSpaceDN w:val="0"/>
        <w:adjustRightInd w:val="0"/>
        <w:spacing w:after="0" w:line="240" w:lineRule="auto"/>
        <w:ind w:left="720"/>
        <w:contextualSpacing/>
        <w:jc w:val="left"/>
        <w:rPr>
          <w:rFonts w:eastAsiaTheme="minorHAnsi"/>
          <w:sz w:val="23"/>
          <w:szCs w:val="23"/>
        </w:rPr>
      </w:pPr>
    </w:p>
    <w:p w14:paraId="666363BB" w14:textId="77777777" w:rsidR="0025129D" w:rsidRPr="0025129D" w:rsidRDefault="0025129D" w:rsidP="00071AF2">
      <w:pPr>
        <w:numPr>
          <w:ilvl w:val="0"/>
          <w:numId w:val="17"/>
        </w:numPr>
        <w:autoSpaceDE w:val="0"/>
        <w:autoSpaceDN w:val="0"/>
        <w:adjustRightInd w:val="0"/>
        <w:spacing w:after="0" w:line="240" w:lineRule="auto"/>
        <w:contextualSpacing/>
        <w:jc w:val="left"/>
        <w:rPr>
          <w:rFonts w:eastAsiaTheme="minorHAnsi"/>
          <w:sz w:val="23"/>
          <w:szCs w:val="23"/>
        </w:rPr>
      </w:pPr>
      <w:r w:rsidRPr="0025129D">
        <w:rPr>
          <w:rFonts w:eastAsiaTheme="minorHAnsi"/>
          <w:sz w:val="23"/>
          <w:szCs w:val="23"/>
        </w:rPr>
        <w:t>Employees referred to in column A of the table below who are engaged on an ongoing basis by the Department of Treasury and Finance will be transferred back to ongoing employment in the Department of Treasury and Finance upon the conclusion of the Port Bonython Hydrogen Export Hub Project.</w:t>
      </w:r>
    </w:p>
    <w:p w14:paraId="0DF5E8C2" w14:textId="77777777" w:rsidR="0025129D" w:rsidRPr="0025129D" w:rsidRDefault="0025129D" w:rsidP="0025129D">
      <w:pPr>
        <w:autoSpaceDE w:val="0"/>
        <w:autoSpaceDN w:val="0"/>
        <w:adjustRightInd w:val="0"/>
        <w:spacing w:after="0" w:line="240" w:lineRule="auto"/>
        <w:ind w:left="360"/>
        <w:rPr>
          <w:sz w:val="23"/>
          <w:szCs w:val="23"/>
        </w:rPr>
      </w:pPr>
    </w:p>
    <w:p w14:paraId="2DEF1C91" w14:textId="77777777" w:rsidR="0025129D" w:rsidRPr="0025129D" w:rsidRDefault="0025129D" w:rsidP="00071AF2">
      <w:pPr>
        <w:numPr>
          <w:ilvl w:val="0"/>
          <w:numId w:val="17"/>
        </w:numPr>
        <w:autoSpaceDE w:val="0"/>
        <w:autoSpaceDN w:val="0"/>
        <w:adjustRightInd w:val="0"/>
        <w:spacing w:after="0" w:line="240" w:lineRule="auto"/>
        <w:ind w:hanging="370"/>
        <w:contextualSpacing/>
        <w:jc w:val="left"/>
        <w:rPr>
          <w:rFonts w:eastAsiaTheme="minorHAnsi"/>
          <w:sz w:val="23"/>
          <w:szCs w:val="23"/>
        </w:rPr>
      </w:pPr>
      <w:r w:rsidRPr="0025129D">
        <w:rPr>
          <w:rFonts w:eastAsiaTheme="minorHAnsi"/>
          <w:sz w:val="23"/>
          <w:szCs w:val="23"/>
        </w:rPr>
        <w:t>Employees referred to in column A of the table below who are engaged by the Department of Treasury and Finance pursuant to an executive contract will be transferred back to employment in the Department of Treasury and Finance upon the conclusion of Port Bonython Hydrogen Export Hub Project if the term of their executive contract is yet to expire.</w:t>
      </w:r>
    </w:p>
    <w:p w14:paraId="741FEBDA" w14:textId="77777777" w:rsidR="0025129D" w:rsidRPr="0025129D" w:rsidRDefault="0025129D" w:rsidP="0025129D">
      <w:pPr>
        <w:autoSpaceDE w:val="0"/>
        <w:autoSpaceDN w:val="0"/>
        <w:adjustRightInd w:val="0"/>
        <w:spacing w:after="0" w:line="240" w:lineRule="auto"/>
        <w:rPr>
          <w:sz w:val="23"/>
          <w:szCs w:val="23"/>
        </w:rPr>
      </w:pPr>
    </w:p>
    <w:tbl>
      <w:tblPr>
        <w:tblStyle w:val="TableGrid"/>
        <w:tblW w:w="0" w:type="auto"/>
        <w:tblLook w:val="04A0" w:firstRow="1" w:lastRow="0" w:firstColumn="1" w:lastColumn="0" w:noHBand="0" w:noVBand="1"/>
      </w:tblPr>
      <w:tblGrid>
        <w:gridCol w:w="4508"/>
        <w:gridCol w:w="4508"/>
      </w:tblGrid>
      <w:tr w:rsidR="0025129D" w:rsidRPr="0025129D" w14:paraId="7B5B0A13" w14:textId="77777777" w:rsidTr="006160D0">
        <w:tc>
          <w:tcPr>
            <w:tcW w:w="4508" w:type="dxa"/>
          </w:tcPr>
          <w:p w14:paraId="07A806CE" w14:textId="77777777" w:rsidR="0025129D" w:rsidRPr="0025129D" w:rsidRDefault="0025129D" w:rsidP="0025129D">
            <w:pPr>
              <w:autoSpaceDE w:val="0"/>
              <w:autoSpaceDN w:val="0"/>
              <w:adjustRightInd w:val="0"/>
              <w:spacing w:before="40" w:after="40" w:line="230" w:lineRule="exact"/>
              <w:jc w:val="center"/>
              <w:rPr>
                <w:b/>
                <w:sz w:val="23"/>
                <w:szCs w:val="23"/>
              </w:rPr>
            </w:pPr>
            <w:r w:rsidRPr="0025129D">
              <w:rPr>
                <w:b/>
                <w:sz w:val="23"/>
                <w:szCs w:val="23"/>
              </w:rPr>
              <w:t>Column A</w:t>
            </w:r>
          </w:p>
        </w:tc>
        <w:tc>
          <w:tcPr>
            <w:tcW w:w="4508" w:type="dxa"/>
          </w:tcPr>
          <w:p w14:paraId="5419C302" w14:textId="77777777" w:rsidR="0025129D" w:rsidRPr="0025129D" w:rsidRDefault="0025129D" w:rsidP="0025129D">
            <w:pPr>
              <w:autoSpaceDE w:val="0"/>
              <w:autoSpaceDN w:val="0"/>
              <w:adjustRightInd w:val="0"/>
              <w:spacing w:before="40" w:after="40" w:line="230" w:lineRule="exact"/>
              <w:jc w:val="center"/>
              <w:rPr>
                <w:b/>
                <w:sz w:val="23"/>
                <w:szCs w:val="23"/>
              </w:rPr>
            </w:pPr>
            <w:r w:rsidRPr="0025129D">
              <w:rPr>
                <w:b/>
                <w:sz w:val="23"/>
                <w:szCs w:val="23"/>
              </w:rPr>
              <w:t>Column B</w:t>
            </w:r>
          </w:p>
        </w:tc>
      </w:tr>
      <w:tr w:rsidR="0025129D" w:rsidRPr="0025129D" w14:paraId="4A2EAAB7" w14:textId="77777777" w:rsidTr="006160D0">
        <w:trPr>
          <w:trHeight w:val="1976"/>
        </w:trPr>
        <w:tc>
          <w:tcPr>
            <w:tcW w:w="4508" w:type="dxa"/>
          </w:tcPr>
          <w:p w14:paraId="6E9E7FBF" w14:textId="77777777" w:rsidR="0025129D" w:rsidRPr="0025129D" w:rsidRDefault="0025129D" w:rsidP="0025129D">
            <w:pPr>
              <w:autoSpaceDE w:val="0"/>
              <w:autoSpaceDN w:val="0"/>
              <w:adjustRightInd w:val="0"/>
              <w:spacing w:before="40" w:line="230" w:lineRule="exact"/>
              <w:rPr>
                <w:b/>
                <w:sz w:val="23"/>
                <w:szCs w:val="23"/>
              </w:rPr>
            </w:pPr>
            <w:r w:rsidRPr="0025129D">
              <w:rPr>
                <w:b/>
                <w:sz w:val="23"/>
                <w:szCs w:val="23"/>
              </w:rPr>
              <w:t>Employees</w:t>
            </w:r>
          </w:p>
          <w:p w14:paraId="5197C489" w14:textId="77777777" w:rsidR="0025129D" w:rsidRPr="0025129D" w:rsidRDefault="0025129D" w:rsidP="0025129D">
            <w:pPr>
              <w:autoSpaceDE w:val="0"/>
              <w:autoSpaceDN w:val="0"/>
              <w:adjustRightInd w:val="0"/>
              <w:spacing w:before="40" w:after="40" w:line="230" w:lineRule="exact"/>
              <w:rPr>
                <w:sz w:val="23"/>
                <w:szCs w:val="23"/>
              </w:rPr>
            </w:pPr>
            <w:r w:rsidRPr="0025129D">
              <w:rPr>
                <w:sz w:val="23"/>
                <w:szCs w:val="23"/>
              </w:rPr>
              <w:t xml:space="preserve">David </w:t>
            </w:r>
            <w:proofErr w:type="spellStart"/>
            <w:r w:rsidRPr="0025129D">
              <w:rPr>
                <w:sz w:val="23"/>
                <w:szCs w:val="23"/>
              </w:rPr>
              <w:t>Penov</w:t>
            </w:r>
            <w:proofErr w:type="spellEnd"/>
            <w:r w:rsidRPr="0025129D">
              <w:rPr>
                <w:sz w:val="23"/>
                <w:szCs w:val="23"/>
              </w:rPr>
              <w:t xml:space="preserve"> </w:t>
            </w:r>
          </w:p>
          <w:p w14:paraId="465BA93D" w14:textId="77777777" w:rsidR="0025129D" w:rsidRPr="0025129D" w:rsidRDefault="0025129D" w:rsidP="0025129D">
            <w:pPr>
              <w:autoSpaceDE w:val="0"/>
              <w:autoSpaceDN w:val="0"/>
              <w:adjustRightInd w:val="0"/>
              <w:spacing w:before="40" w:after="40" w:line="230" w:lineRule="exact"/>
              <w:rPr>
                <w:sz w:val="23"/>
                <w:szCs w:val="23"/>
              </w:rPr>
            </w:pPr>
            <w:r w:rsidRPr="0025129D">
              <w:rPr>
                <w:sz w:val="23"/>
                <w:szCs w:val="23"/>
              </w:rPr>
              <w:t>Richard Webster</w:t>
            </w:r>
          </w:p>
          <w:p w14:paraId="45787176" w14:textId="77777777" w:rsidR="0025129D" w:rsidRPr="0025129D" w:rsidRDefault="0025129D" w:rsidP="0025129D">
            <w:pPr>
              <w:autoSpaceDE w:val="0"/>
              <w:autoSpaceDN w:val="0"/>
              <w:adjustRightInd w:val="0"/>
              <w:spacing w:before="40" w:after="40" w:line="230" w:lineRule="exact"/>
              <w:rPr>
                <w:sz w:val="23"/>
                <w:szCs w:val="23"/>
              </w:rPr>
            </w:pPr>
            <w:r w:rsidRPr="0025129D">
              <w:rPr>
                <w:sz w:val="23"/>
                <w:szCs w:val="23"/>
              </w:rPr>
              <w:t>Brett Williams</w:t>
            </w:r>
          </w:p>
          <w:p w14:paraId="38A58FB6" w14:textId="77777777" w:rsidR="0025129D" w:rsidRPr="0025129D" w:rsidRDefault="0025129D" w:rsidP="0025129D">
            <w:pPr>
              <w:autoSpaceDE w:val="0"/>
              <w:autoSpaceDN w:val="0"/>
              <w:adjustRightInd w:val="0"/>
              <w:spacing w:before="40" w:after="40" w:line="230" w:lineRule="exact"/>
              <w:rPr>
                <w:sz w:val="23"/>
                <w:szCs w:val="23"/>
              </w:rPr>
            </w:pPr>
            <w:r w:rsidRPr="0025129D">
              <w:rPr>
                <w:sz w:val="23"/>
                <w:szCs w:val="23"/>
              </w:rPr>
              <w:t xml:space="preserve">Elissa </w:t>
            </w:r>
            <w:proofErr w:type="spellStart"/>
            <w:r w:rsidRPr="0025129D">
              <w:rPr>
                <w:sz w:val="23"/>
                <w:szCs w:val="23"/>
              </w:rPr>
              <w:t>Wingrove</w:t>
            </w:r>
            <w:proofErr w:type="spellEnd"/>
          </w:p>
          <w:p w14:paraId="42871CC6" w14:textId="77777777" w:rsidR="0025129D" w:rsidRPr="0025129D" w:rsidRDefault="0025129D" w:rsidP="0025129D">
            <w:pPr>
              <w:autoSpaceDE w:val="0"/>
              <w:autoSpaceDN w:val="0"/>
              <w:adjustRightInd w:val="0"/>
              <w:spacing w:before="40" w:after="40" w:line="230" w:lineRule="exact"/>
              <w:rPr>
                <w:sz w:val="23"/>
                <w:szCs w:val="23"/>
              </w:rPr>
            </w:pPr>
            <w:r w:rsidRPr="0025129D">
              <w:rPr>
                <w:sz w:val="23"/>
                <w:szCs w:val="23"/>
              </w:rPr>
              <w:t>John Fitzgerald</w:t>
            </w:r>
          </w:p>
          <w:p w14:paraId="5467A1BC" w14:textId="77777777" w:rsidR="0025129D" w:rsidRPr="0025129D" w:rsidRDefault="0025129D" w:rsidP="0025129D">
            <w:pPr>
              <w:autoSpaceDE w:val="0"/>
              <w:autoSpaceDN w:val="0"/>
              <w:adjustRightInd w:val="0"/>
              <w:spacing w:before="40" w:after="40" w:line="230" w:lineRule="exact"/>
              <w:rPr>
                <w:sz w:val="23"/>
                <w:szCs w:val="23"/>
              </w:rPr>
            </w:pPr>
            <w:r w:rsidRPr="0025129D">
              <w:rPr>
                <w:sz w:val="23"/>
                <w:szCs w:val="23"/>
              </w:rPr>
              <w:t>Georgia Hart</w:t>
            </w:r>
          </w:p>
        </w:tc>
        <w:tc>
          <w:tcPr>
            <w:tcW w:w="4508" w:type="dxa"/>
          </w:tcPr>
          <w:p w14:paraId="26B47FEA" w14:textId="77777777" w:rsidR="0025129D" w:rsidRPr="0025129D" w:rsidRDefault="0025129D" w:rsidP="0025129D">
            <w:pPr>
              <w:autoSpaceDE w:val="0"/>
              <w:autoSpaceDN w:val="0"/>
              <w:adjustRightInd w:val="0"/>
              <w:spacing w:before="40" w:line="230" w:lineRule="exact"/>
              <w:rPr>
                <w:b/>
                <w:sz w:val="23"/>
                <w:szCs w:val="23"/>
              </w:rPr>
            </w:pPr>
            <w:r w:rsidRPr="0025129D">
              <w:rPr>
                <w:b/>
                <w:sz w:val="23"/>
                <w:szCs w:val="23"/>
              </w:rPr>
              <w:t xml:space="preserve">Public Sector Agency </w:t>
            </w:r>
          </w:p>
          <w:p w14:paraId="759C0CF2" w14:textId="77777777" w:rsidR="0025129D" w:rsidRPr="0025129D" w:rsidRDefault="0025129D" w:rsidP="0025129D">
            <w:pPr>
              <w:autoSpaceDE w:val="0"/>
              <w:autoSpaceDN w:val="0"/>
              <w:adjustRightInd w:val="0"/>
              <w:spacing w:before="40" w:line="230" w:lineRule="exact"/>
              <w:rPr>
                <w:sz w:val="23"/>
                <w:szCs w:val="23"/>
              </w:rPr>
            </w:pPr>
            <w:r w:rsidRPr="0025129D">
              <w:rPr>
                <w:sz w:val="23"/>
                <w:szCs w:val="23"/>
              </w:rPr>
              <w:t>Office of Hydrogen Power South Australia</w:t>
            </w:r>
          </w:p>
          <w:p w14:paraId="7EA9910D" w14:textId="77777777" w:rsidR="0025129D" w:rsidRPr="0025129D" w:rsidRDefault="0025129D" w:rsidP="0025129D">
            <w:pPr>
              <w:autoSpaceDE w:val="0"/>
              <w:autoSpaceDN w:val="0"/>
              <w:adjustRightInd w:val="0"/>
              <w:spacing w:before="40" w:line="230" w:lineRule="exact"/>
              <w:rPr>
                <w:sz w:val="23"/>
                <w:szCs w:val="23"/>
              </w:rPr>
            </w:pPr>
          </w:p>
        </w:tc>
      </w:tr>
    </w:tbl>
    <w:p w14:paraId="7B580638" w14:textId="77777777" w:rsidR="0025129D" w:rsidRPr="0025129D" w:rsidRDefault="0025129D" w:rsidP="0025129D">
      <w:pPr>
        <w:autoSpaceDE w:val="0"/>
        <w:autoSpaceDN w:val="0"/>
        <w:adjustRightInd w:val="0"/>
        <w:spacing w:after="0" w:line="240" w:lineRule="auto"/>
        <w:rPr>
          <w:sz w:val="23"/>
          <w:szCs w:val="23"/>
        </w:rPr>
      </w:pPr>
    </w:p>
    <w:p w14:paraId="7AF38714" w14:textId="77777777" w:rsidR="0025129D" w:rsidRPr="0025129D" w:rsidRDefault="0025129D" w:rsidP="0025129D">
      <w:pPr>
        <w:autoSpaceDE w:val="0"/>
        <w:autoSpaceDN w:val="0"/>
        <w:adjustRightInd w:val="0"/>
        <w:spacing w:after="0" w:line="240" w:lineRule="auto"/>
        <w:rPr>
          <w:b/>
          <w:bCs/>
          <w:sz w:val="26"/>
          <w:szCs w:val="26"/>
        </w:rPr>
      </w:pPr>
      <w:r w:rsidRPr="0025129D">
        <w:rPr>
          <w:b/>
          <w:bCs/>
          <w:sz w:val="26"/>
          <w:szCs w:val="26"/>
        </w:rPr>
        <w:t>Made by the Premier</w:t>
      </w:r>
    </w:p>
    <w:p w14:paraId="376679B5" w14:textId="5066C360" w:rsidR="0025129D" w:rsidRDefault="0025129D" w:rsidP="0025129D">
      <w:pPr>
        <w:autoSpaceDE w:val="0"/>
        <w:autoSpaceDN w:val="0"/>
        <w:adjustRightInd w:val="0"/>
        <w:spacing w:after="0" w:line="240" w:lineRule="auto"/>
        <w:rPr>
          <w:sz w:val="23"/>
          <w:szCs w:val="23"/>
        </w:rPr>
      </w:pPr>
      <w:r w:rsidRPr="0025129D">
        <w:rPr>
          <w:sz w:val="23"/>
          <w:szCs w:val="23"/>
        </w:rPr>
        <w:t>on 26 February 2023</w:t>
      </w:r>
    </w:p>
    <w:p w14:paraId="11620C39" w14:textId="797BB215" w:rsidR="0025129D" w:rsidRDefault="0025129D" w:rsidP="0025129D">
      <w:pPr>
        <w:pBdr>
          <w:bottom w:val="single" w:sz="4" w:space="1" w:color="auto"/>
        </w:pBdr>
        <w:spacing w:after="0" w:line="52" w:lineRule="exact"/>
        <w:jc w:val="center"/>
      </w:pPr>
    </w:p>
    <w:p w14:paraId="196BC57E" w14:textId="568441F9" w:rsidR="0025129D" w:rsidRDefault="0025129D" w:rsidP="0025129D">
      <w:pPr>
        <w:pBdr>
          <w:top w:val="single" w:sz="4" w:space="1" w:color="auto"/>
        </w:pBdr>
        <w:spacing w:before="34" w:after="0" w:line="14" w:lineRule="exact"/>
        <w:jc w:val="center"/>
      </w:pPr>
    </w:p>
    <w:p w14:paraId="7157DCC2" w14:textId="6A128FA0" w:rsidR="0025129D" w:rsidRDefault="0025129D">
      <w:pPr>
        <w:spacing w:after="0" w:line="240" w:lineRule="auto"/>
        <w:jc w:val="left"/>
      </w:pPr>
      <w:r>
        <w:br w:type="page"/>
      </w:r>
    </w:p>
    <w:p w14:paraId="0EE6D377" w14:textId="77777777" w:rsidR="0025129D" w:rsidRPr="00C90ABD" w:rsidRDefault="0025129D" w:rsidP="009E643F">
      <w:pPr>
        <w:pStyle w:val="Heading2"/>
      </w:pPr>
      <w:bookmarkStart w:id="54" w:name="_Toc128643923"/>
      <w:r w:rsidRPr="00C90ABD">
        <w:lastRenderedPageBreak/>
        <w:t xml:space="preserve">Roads (Opening </w:t>
      </w:r>
      <w:r>
        <w:t>a</w:t>
      </w:r>
      <w:r w:rsidRPr="00C90ABD">
        <w:t>nd Closing) Act 1991</w:t>
      </w:r>
      <w:bookmarkEnd w:id="54"/>
    </w:p>
    <w:p w14:paraId="484B3BD8" w14:textId="77777777" w:rsidR="0025129D" w:rsidRPr="00C90ABD" w:rsidRDefault="0025129D" w:rsidP="0025129D">
      <w:pPr>
        <w:pStyle w:val="GG-Title2"/>
      </w:pPr>
      <w:r w:rsidRPr="00C90ABD">
        <w:t>Section 24</w:t>
      </w:r>
    </w:p>
    <w:p w14:paraId="0943AF7B" w14:textId="77777777" w:rsidR="0025129D" w:rsidRPr="00C90ABD" w:rsidRDefault="0025129D" w:rsidP="0025129D">
      <w:pPr>
        <w:pStyle w:val="GG-body"/>
        <w:spacing w:after="0"/>
        <w:jc w:val="center"/>
        <w:rPr>
          <w:b/>
          <w:bCs/>
        </w:rPr>
      </w:pPr>
      <w:r w:rsidRPr="00C90ABD">
        <w:rPr>
          <w:b/>
          <w:bCs/>
        </w:rPr>
        <w:t>NOTICE OF CONFIRMATION OF ROAD</w:t>
      </w:r>
    </w:p>
    <w:p w14:paraId="04AFA547" w14:textId="77777777" w:rsidR="0025129D" w:rsidRPr="00C90ABD" w:rsidRDefault="0025129D" w:rsidP="0025129D">
      <w:pPr>
        <w:pStyle w:val="GG-body"/>
        <w:jc w:val="center"/>
        <w:rPr>
          <w:b/>
          <w:bCs/>
        </w:rPr>
      </w:pPr>
      <w:r w:rsidRPr="00C90ABD">
        <w:rPr>
          <w:b/>
          <w:bCs/>
        </w:rPr>
        <w:t>PROCESS ORDER</w:t>
      </w:r>
    </w:p>
    <w:p w14:paraId="616452FB" w14:textId="77777777" w:rsidR="0025129D" w:rsidRPr="00C90ABD" w:rsidRDefault="0025129D" w:rsidP="0025129D">
      <w:pPr>
        <w:pStyle w:val="GG-Title3"/>
      </w:pPr>
      <w:r w:rsidRPr="00C90ABD">
        <w:t>Road Closure</w:t>
      </w:r>
      <w:r>
        <w:t>—</w:t>
      </w:r>
      <w:r w:rsidRPr="00EE0D4E">
        <w:t>Public Road, Sellicks Hill</w:t>
      </w:r>
    </w:p>
    <w:p w14:paraId="60D05E3E" w14:textId="77777777" w:rsidR="0025129D" w:rsidRPr="00C90ABD" w:rsidRDefault="0025129D" w:rsidP="0025129D">
      <w:pPr>
        <w:pStyle w:val="GG-body"/>
      </w:pPr>
      <w:r w:rsidRPr="00C90ABD">
        <w:t xml:space="preserve">By Road Process Order made </w:t>
      </w:r>
      <w:r w:rsidRPr="00EE0D4E">
        <w:t xml:space="preserve">17 February 2022, the City of Onkaparinga </w:t>
      </w:r>
      <w:r w:rsidRPr="00C90ABD">
        <w:t>ordered that:</w:t>
      </w:r>
    </w:p>
    <w:p w14:paraId="34BC626A" w14:textId="77777777" w:rsidR="0025129D" w:rsidRPr="00EE0D4E" w:rsidRDefault="0025129D" w:rsidP="00BC75AF">
      <w:pPr>
        <w:pStyle w:val="GG-body"/>
        <w:numPr>
          <w:ilvl w:val="0"/>
          <w:numId w:val="1"/>
        </w:numPr>
        <w:ind w:left="567" w:hanging="283"/>
        <w:rPr>
          <w:spacing w:val="-2"/>
        </w:rPr>
      </w:pPr>
      <w:r w:rsidRPr="00EE0D4E">
        <w:rPr>
          <w:spacing w:val="-2"/>
        </w:rPr>
        <w:t xml:space="preserve">Portion of the Public Road, Sellicks Hill, situated adjoining Allotment 32 in Deposited Plan 55920, </w:t>
      </w:r>
      <w:proofErr w:type="spellStart"/>
      <w:r w:rsidRPr="00EE0D4E">
        <w:rPr>
          <w:spacing w:val="-2"/>
        </w:rPr>
        <w:t>Hundred</w:t>
      </w:r>
      <w:proofErr w:type="spellEnd"/>
      <w:r w:rsidRPr="00EE0D4E">
        <w:rPr>
          <w:spacing w:val="-2"/>
        </w:rPr>
        <w:t xml:space="preserve"> of Willunga, more particularly delineated and lettered ‘A’ in Preliminary Plan 21/0012 be closed.</w:t>
      </w:r>
    </w:p>
    <w:p w14:paraId="3A1859F2" w14:textId="77777777" w:rsidR="0025129D" w:rsidRPr="00850BCA" w:rsidRDefault="0025129D" w:rsidP="00BC75AF">
      <w:pPr>
        <w:pStyle w:val="GG-body"/>
        <w:numPr>
          <w:ilvl w:val="0"/>
          <w:numId w:val="1"/>
        </w:numPr>
        <w:ind w:left="567" w:hanging="283"/>
        <w:rPr>
          <w:spacing w:val="-2"/>
        </w:rPr>
      </w:pPr>
      <w:r w:rsidRPr="00EE0D4E">
        <w:rPr>
          <w:spacing w:val="-2"/>
        </w:rPr>
        <w:t xml:space="preserve">Transfer the whole of the land subject to closure to </w:t>
      </w:r>
      <w:proofErr w:type="spellStart"/>
      <w:r w:rsidRPr="00EE0D4E">
        <w:rPr>
          <w:spacing w:val="-2"/>
        </w:rPr>
        <w:t>Davalan</w:t>
      </w:r>
      <w:proofErr w:type="spellEnd"/>
      <w:r w:rsidRPr="00EE0D4E">
        <w:rPr>
          <w:spacing w:val="-2"/>
        </w:rPr>
        <w:t xml:space="preserve"> Concrete Pty Ltd (ACN: 007 835 190) in accordance with the Agreement for Transfer dated 17 February 2022 </w:t>
      </w:r>
      <w:proofErr w:type="gramStart"/>
      <w:r w:rsidRPr="00EE0D4E">
        <w:rPr>
          <w:spacing w:val="-2"/>
        </w:rPr>
        <w:t>entered into</w:t>
      </w:r>
      <w:proofErr w:type="gramEnd"/>
      <w:r w:rsidRPr="00EE0D4E">
        <w:rPr>
          <w:spacing w:val="-2"/>
        </w:rPr>
        <w:t xml:space="preserve"> between the City of Onkaparinga and </w:t>
      </w:r>
      <w:proofErr w:type="spellStart"/>
      <w:r w:rsidRPr="00EE0D4E">
        <w:rPr>
          <w:spacing w:val="-2"/>
        </w:rPr>
        <w:t>Davalan</w:t>
      </w:r>
      <w:proofErr w:type="spellEnd"/>
      <w:r w:rsidRPr="00EE0D4E">
        <w:rPr>
          <w:spacing w:val="-2"/>
        </w:rPr>
        <w:t xml:space="preserve"> Concrete Pty Ltd (ACN: 007 835 190)</w:t>
      </w:r>
      <w:r w:rsidRPr="00C90ABD">
        <w:t>.</w:t>
      </w:r>
    </w:p>
    <w:p w14:paraId="533F5FCC" w14:textId="77777777" w:rsidR="0025129D" w:rsidRPr="00C90ABD" w:rsidRDefault="0025129D" w:rsidP="0025129D">
      <w:pPr>
        <w:pStyle w:val="GG-body"/>
      </w:pPr>
      <w:r w:rsidRPr="00EE0D4E">
        <w:t>On 22 February 2023 that order was confirmed by the Minister for Planning conditionally upon the deposit by the Registrar-General of Deposited Plan 131542 being the authority for the new boundaries</w:t>
      </w:r>
      <w:r w:rsidRPr="00C90ABD">
        <w:t>.</w:t>
      </w:r>
    </w:p>
    <w:p w14:paraId="414AE881" w14:textId="77777777" w:rsidR="0025129D" w:rsidRPr="00256465" w:rsidRDefault="0025129D" w:rsidP="0025129D">
      <w:pPr>
        <w:pStyle w:val="GG-body"/>
        <w:rPr>
          <w:spacing w:val="-4"/>
        </w:rPr>
      </w:pPr>
      <w:r w:rsidRPr="00E77F68">
        <w:rPr>
          <w:spacing w:val="-6"/>
        </w:rPr>
        <w:t>Pursuant to section 24(5) of the Roads (Opening and Closing) Act 1991, NOTICE of the Order referred to above and its confirmation is hereby given</w:t>
      </w:r>
      <w:r w:rsidRPr="00256465">
        <w:rPr>
          <w:spacing w:val="-4"/>
        </w:rPr>
        <w:t>.</w:t>
      </w:r>
    </w:p>
    <w:p w14:paraId="71C67D12" w14:textId="77777777" w:rsidR="0025129D" w:rsidRPr="00C90ABD" w:rsidRDefault="0025129D" w:rsidP="0025129D">
      <w:pPr>
        <w:pStyle w:val="GG-SDated"/>
      </w:pPr>
      <w:r w:rsidRPr="00C90ABD">
        <w:t xml:space="preserve">Dated: </w:t>
      </w:r>
      <w:r>
        <w:t>2 March</w:t>
      </w:r>
      <w:r w:rsidRPr="00C90ABD">
        <w:t xml:space="preserve"> 2023</w:t>
      </w:r>
    </w:p>
    <w:p w14:paraId="66B8FE11" w14:textId="77777777" w:rsidR="0025129D" w:rsidRDefault="0025129D" w:rsidP="0025129D">
      <w:pPr>
        <w:pStyle w:val="GG-SName"/>
      </w:pPr>
      <w:r w:rsidRPr="00C90ABD">
        <w:t>B. J. Slape</w:t>
      </w:r>
    </w:p>
    <w:p w14:paraId="61F7CCFB" w14:textId="77777777" w:rsidR="0025129D" w:rsidRPr="00C90ABD" w:rsidRDefault="0025129D" w:rsidP="0025129D">
      <w:pPr>
        <w:pStyle w:val="GG-Signature"/>
      </w:pPr>
      <w:r w:rsidRPr="00C90ABD">
        <w:t>Surveyor-General</w:t>
      </w:r>
    </w:p>
    <w:p w14:paraId="7A7FAE38" w14:textId="77777777" w:rsidR="0025129D" w:rsidRDefault="0025129D" w:rsidP="0025129D">
      <w:pPr>
        <w:spacing w:after="0"/>
        <w:rPr>
          <w:rFonts w:eastAsia="Times New Roman"/>
          <w:szCs w:val="17"/>
        </w:rPr>
      </w:pPr>
      <w:r w:rsidRPr="006C102F">
        <w:rPr>
          <w:rFonts w:eastAsia="Times New Roman"/>
          <w:szCs w:val="17"/>
        </w:rPr>
        <w:t>2021/08454/01</w:t>
      </w:r>
    </w:p>
    <w:p w14:paraId="0F4B8FE9" w14:textId="77777777" w:rsidR="0025129D" w:rsidRDefault="0025129D" w:rsidP="0025129D">
      <w:pPr>
        <w:pBdr>
          <w:top w:val="single" w:sz="4" w:space="1" w:color="auto"/>
        </w:pBdr>
        <w:spacing w:before="100" w:after="0" w:line="14" w:lineRule="exact"/>
        <w:jc w:val="center"/>
        <w:rPr>
          <w:rFonts w:eastAsia="Times New Roman"/>
          <w:szCs w:val="17"/>
        </w:rPr>
      </w:pPr>
    </w:p>
    <w:p w14:paraId="651CD161" w14:textId="77777777" w:rsidR="0025129D" w:rsidRDefault="0025129D" w:rsidP="0025129D">
      <w:pPr>
        <w:spacing w:after="0"/>
      </w:pPr>
    </w:p>
    <w:p w14:paraId="0DEDDB59" w14:textId="77777777" w:rsidR="0025129D" w:rsidRPr="00C90ABD" w:rsidRDefault="0025129D" w:rsidP="0025129D">
      <w:pPr>
        <w:pStyle w:val="GG-Title1"/>
      </w:pPr>
      <w:r w:rsidRPr="00C90ABD">
        <w:t xml:space="preserve">Roads (Opening </w:t>
      </w:r>
      <w:r>
        <w:t>a</w:t>
      </w:r>
      <w:r w:rsidRPr="00C90ABD">
        <w:t>nd Closing) Act 1991</w:t>
      </w:r>
    </w:p>
    <w:p w14:paraId="79049283" w14:textId="77777777" w:rsidR="0025129D" w:rsidRPr="00C90ABD" w:rsidRDefault="0025129D" w:rsidP="0025129D">
      <w:pPr>
        <w:pStyle w:val="GG-Title2"/>
      </w:pPr>
      <w:r w:rsidRPr="00C90ABD">
        <w:t>Section 24</w:t>
      </w:r>
    </w:p>
    <w:p w14:paraId="3F7599BC" w14:textId="77777777" w:rsidR="0025129D" w:rsidRPr="00C90ABD" w:rsidRDefault="0025129D" w:rsidP="0025129D">
      <w:pPr>
        <w:pStyle w:val="GG-body"/>
        <w:spacing w:after="0"/>
        <w:jc w:val="center"/>
        <w:rPr>
          <w:b/>
          <w:bCs/>
        </w:rPr>
      </w:pPr>
      <w:r w:rsidRPr="00C90ABD">
        <w:rPr>
          <w:b/>
          <w:bCs/>
        </w:rPr>
        <w:t>NOTICE OF CONFIRMATION OF ROAD</w:t>
      </w:r>
    </w:p>
    <w:p w14:paraId="1D979BBD" w14:textId="77777777" w:rsidR="0025129D" w:rsidRPr="00C90ABD" w:rsidRDefault="0025129D" w:rsidP="0025129D">
      <w:pPr>
        <w:pStyle w:val="GG-body"/>
        <w:jc w:val="center"/>
        <w:rPr>
          <w:b/>
          <w:bCs/>
        </w:rPr>
      </w:pPr>
      <w:r w:rsidRPr="00C90ABD">
        <w:rPr>
          <w:b/>
          <w:bCs/>
        </w:rPr>
        <w:t>PROCESS ORDER</w:t>
      </w:r>
    </w:p>
    <w:p w14:paraId="5C3E5E5A" w14:textId="77777777" w:rsidR="0025129D" w:rsidRPr="00C90ABD" w:rsidRDefault="0025129D" w:rsidP="0025129D">
      <w:pPr>
        <w:pStyle w:val="GG-Title3"/>
      </w:pPr>
      <w:r w:rsidRPr="00C90ABD">
        <w:t>Road Closure</w:t>
      </w:r>
      <w:r>
        <w:t>—</w:t>
      </w:r>
      <w:r w:rsidRPr="00EE0D4E">
        <w:t xml:space="preserve">Public Road, </w:t>
      </w:r>
      <w:r w:rsidRPr="00FF2E0D">
        <w:t>Watervale</w:t>
      </w:r>
    </w:p>
    <w:p w14:paraId="5FB6817A" w14:textId="77777777" w:rsidR="0025129D" w:rsidRPr="00C90ABD" w:rsidRDefault="0025129D" w:rsidP="0025129D">
      <w:pPr>
        <w:pStyle w:val="GG-body"/>
      </w:pPr>
      <w:r w:rsidRPr="00C90ABD">
        <w:t xml:space="preserve">By Road Process Order made </w:t>
      </w:r>
      <w:r w:rsidRPr="00FF2E0D">
        <w:t xml:space="preserve">2 February 2023, the Clare and Gilbert Valleys Council </w:t>
      </w:r>
      <w:r w:rsidRPr="00C90ABD">
        <w:t>ordered that:</w:t>
      </w:r>
    </w:p>
    <w:p w14:paraId="77921CE7" w14:textId="77777777" w:rsidR="0025129D" w:rsidRPr="00FF2E0D" w:rsidRDefault="0025129D" w:rsidP="00BC75AF">
      <w:pPr>
        <w:pStyle w:val="GG-body"/>
        <w:numPr>
          <w:ilvl w:val="0"/>
          <w:numId w:val="15"/>
        </w:numPr>
        <w:ind w:left="567" w:hanging="283"/>
        <w:rPr>
          <w:spacing w:val="-2"/>
        </w:rPr>
      </w:pPr>
      <w:r w:rsidRPr="00FF2E0D">
        <w:rPr>
          <w:spacing w:val="-2"/>
        </w:rPr>
        <w:t xml:space="preserve">Portions of the Public Road, Watervale, situated adjacent to Mintaro Road and Watervale Road, </w:t>
      </w:r>
      <w:proofErr w:type="spellStart"/>
      <w:r w:rsidRPr="00FF2E0D">
        <w:rPr>
          <w:spacing w:val="-2"/>
        </w:rPr>
        <w:t>Hundred</w:t>
      </w:r>
      <w:proofErr w:type="spellEnd"/>
      <w:r w:rsidRPr="00FF2E0D">
        <w:rPr>
          <w:spacing w:val="-2"/>
        </w:rPr>
        <w:t xml:space="preserve"> of Upper Wakefield, more particularly delineated and lettered ‘A’, ‘B’, ‘C’ and ‘D’ in Preliminary Plan 22/0026 be closed.</w:t>
      </w:r>
    </w:p>
    <w:p w14:paraId="3B6BC63A" w14:textId="77777777" w:rsidR="0025129D" w:rsidRPr="00FF2E0D" w:rsidRDefault="0025129D" w:rsidP="00BC75AF">
      <w:pPr>
        <w:pStyle w:val="GG-body"/>
        <w:numPr>
          <w:ilvl w:val="0"/>
          <w:numId w:val="15"/>
        </w:numPr>
        <w:ind w:left="567" w:hanging="283"/>
        <w:rPr>
          <w:spacing w:val="-2"/>
        </w:rPr>
      </w:pPr>
      <w:r w:rsidRPr="00FF2E0D">
        <w:rPr>
          <w:spacing w:val="-2"/>
        </w:rPr>
        <w:t xml:space="preserve">Transfer the whole of the land subject to closure lettered ‘A’, ‘B’ and ‘C’ to Sandow Trelawney Pty Ltd (ACN: 081 930 529), Sandow Rice’s Park Pty Ltd (ACN: 082 598 178) and Sandow </w:t>
      </w:r>
      <w:proofErr w:type="spellStart"/>
      <w:r w:rsidRPr="00FF2E0D">
        <w:rPr>
          <w:spacing w:val="-2"/>
        </w:rPr>
        <w:t>Arahana</w:t>
      </w:r>
      <w:proofErr w:type="spellEnd"/>
      <w:r w:rsidRPr="00FF2E0D">
        <w:rPr>
          <w:spacing w:val="-2"/>
        </w:rPr>
        <w:t xml:space="preserve"> Pty Ltd (ACN: 082 598 132) in accordance with the Agreement for Transfer dated 22 November 2022 </w:t>
      </w:r>
      <w:proofErr w:type="gramStart"/>
      <w:r w:rsidRPr="00FF2E0D">
        <w:rPr>
          <w:spacing w:val="-2"/>
        </w:rPr>
        <w:t>entered into</w:t>
      </w:r>
      <w:proofErr w:type="gramEnd"/>
      <w:r w:rsidRPr="00FF2E0D">
        <w:rPr>
          <w:spacing w:val="-2"/>
        </w:rPr>
        <w:t xml:space="preserve"> between the Clare and Gilbert Valleys Council and the abovenamed companies.</w:t>
      </w:r>
    </w:p>
    <w:p w14:paraId="30A05FBC" w14:textId="77777777" w:rsidR="0025129D" w:rsidRPr="00850BCA" w:rsidRDefault="0025129D" w:rsidP="00BC75AF">
      <w:pPr>
        <w:pStyle w:val="GG-body"/>
        <w:numPr>
          <w:ilvl w:val="0"/>
          <w:numId w:val="15"/>
        </w:numPr>
        <w:ind w:left="567" w:hanging="283"/>
        <w:rPr>
          <w:spacing w:val="-2"/>
        </w:rPr>
      </w:pPr>
      <w:r w:rsidRPr="00FF2E0D">
        <w:rPr>
          <w:spacing w:val="-2"/>
        </w:rPr>
        <w:t xml:space="preserve">Transfer the whole of the land subject to closure lettered ‘D’ to Sandow Trelawney Pty Ltd (ACN: 081 930 529) in accordance with the Agreement for Transfer dated 22 November 2022 </w:t>
      </w:r>
      <w:proofErr w:type="gramStart"/>
      <w:r w:rsidRPr="00FF2E0D">
        <w:rPr>
          <w:spacing w:val="-2"/>
        </w:rPr>
        <w:t>entered into</w:t>
      </w:r>
      <w:proofErr w:type="gramEnd"/>
      <w:r w:rsidRPr="00FF2E0D">
        <w:rPr>
          <w:spacing w:val="-2"/>
        </w:rPr>
        <w:t xml:space="preserve"> between the Clare and Gilbert Valleys Council and Sandow Trelawney Pty Ltd (ACN: 081 930 529).</w:t>
      </w:r>
    </w:p>
    <w:p w14:paraId="13857FC6" w14:textId="77777777" w:rsidR="0025129D" w:rsidRPr="00C90ABD" w:rsidRDefault="0025129D" w:rsidP="0025129D">
      <w:pPr>
        <w:pStyle w:val="GG-body"/>
      </w:pPr>
      <w:r w:rsidRPr="00FF2E0D">
        <w:t>On 24 February 2023 that order was confirmed by the Minister for Planning conditionally upon the deposit by the Registrar-General of Deposited Plan 131150 being the authority for the new boundaries</w:t>
      </w:r>
      <w:r w:rsidRPr="00C90ABD">
        <w:t>.</w:t>
      </w:r>
    </w:p>
    <w:p w14:paraId="0383858E" w14:textId="77777777" w:rsidR="0025129D" w:rsidRPr="00256465" w:rsidRDefault="0025129D" w:rsidP="0025129D">
      <w:pPr>
        <w:pStyle w:val="GG-body"/>
        <w:rPr>
          <w:spacing w:val="-4"/>
        </w:rPr>
      </w:pPr>
      <w:r w:rsidRPr="00E77F68">
        <w:rPr>
          <w:spacing w:val="-6"/>
        </w:rPr>
        <w:t>Pursuant to section 24(5) of the Roads (Opening and Closing) Act 1991, NOTICE of the Order referred to above and its confirmation is hereby given</w:t>
      </w:r>
      <w:r w:rsidRPr="00256465">
        <w:rPr>
          <w:spacing w:val="-4"/>
        </w:rPr>
        <w:t>.</w:t>
      </w:r>
    </w:p>
    <w:p w14:paraId="67A75C05" w14:textId="77777777" w:rsidR="0025129D" w:rsidRPr="00C90ABD" w:rsidRDefault="0025129D" w:rsidP="0025129D">
      <w:pPr>
        <w:pStyle w:val="GG-SDated"/>
      </w:pPr>
      <w:r w:rsidRPr="00C90ABD">
        <w:t xml:space="preserve">Dated: </w:t>
      </w:r>
      <w:r>
        <w:t>2 March</w:t>
      </w:r>
      <w:r w:rsidRPr="00C90ABD">
        <w:t xml:space="preserve"> 2023</w:t>
      </w:r>
    </w:p>
    <w:p w14:paraId="1A8217F1" w14:textId="77777777" w:rsidR="0025129D" w:rsidRDefault="0025129D" w:rsidP="0025129D">
      <w:pPr>
        <w:pStyle w:val="GG-SName"/>
      </w:pPr>
      <w:r w:rsidRPr="00C90ABD">
        <w:t>B. J. Slape</w:t>
      </w:r>
    </w:p>
    <w:p w14:paraId="0BDD3027" w14:textId="77777777" w:rsidR="0025129D" w:rsidRPr="00C90ABD" w:rsidRDefault="0025129D" w:rsidP="0025129D">
      <w:pPr>
        <w:pStyle w:val="GG-Signature"/>
      </w:pPr>
      <w:r w:rsidRPr="00C90ABD">
        <w:t>Surveyor-General</w:t>
      </w:r>
    </w:p>
    <w:p w14:paraId="0FAFE5E1" w14:textId="7705732E" w:rsidR="0025129D" w:rsidRDefault="0025129D" w:rsidP="0025129D">
      <w:pPr>
        <w:spacing w:after="0"/>
        <w:rPr>
          <w:rFonts w:eastAsia="Times New Roman"/>
          <w:szCs w:val="17"/>
        </w:rPr>
      </w:pPr>
      <w:r w:rsidRPr="00FF2E0D">
        <w:rPr>
          <w:rFonts w:eastAsia="Times New Roman"/>
          <w:szCs w:val="17"/>
        </w:rPr>
        <w:t>2022/06417/01</w:t>
      </w:r>
    </w:p>
    <w:p w14:paraId="2720AD57" w14:textId="2BA69F60" w:rsidR="0025129D" w:rsidRDefault="0025129D" w:rsidP="0025129D">
      <w:pPr>
        <w:pBdr>
          <w:bottom w:val="single" w:sz="4" w:space="1" w:color="auto"/>
        </w:pBdr>
        <w:spacing w:after="0" w:line="52" w:lineRule="exact"/>
        <w:jc w:val="center"/>
      </w:pPr>
    </w:p>
    <w:p w14:paraId="323CE544" w14:textId="65342ECD" w:rsidR="0025129D" w:rsidRDefault="0025129D" w:rsidP="0025129D">
      <w:pPr>
        <w:pBdr>
          <w:top w:val="single" w:sz="4" w:space="1" w:color="auto"/>
        </w:pBdr>
        <w:spacing w:before="34" w:after="0" w:line="14" w:lineRule="exact"/>
        <w:jc w:val="center"/>
      </w:pPr>
    </w:p>
    <w:p w14:paraId="38F4F0F7" w14:textId="77777777" w:rsidR="004F5461" w:rsidRDefault="004F5461" w:rsidP="004F54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14:paraId="32E19E2A" w14:textId="77777777" w:rsidR="009D1E2E" w:rsidRPr="009D1E2E" w:rsidRDefault="009D1E2E" w:rsidP="00F80EF5">
      <w:pPr>
        <w:pStyle w:val="Heading1"/>
      </w:pPr>
      <w:r>
        <w:rPr>
          <w:lang w:val="en-US"/>
        </w:rPr>
        <w:br w:type="page"/>
      </w:r>
      <w:bookmarkStart w:id="55" w:name="_Toc33707983"/>
      <w:bookmarkStart w:id="56" w:name="_Toc33708154"/>
      <w:bookmarkStart w:id="57" w:name="_Toc128643924"/>
      <w:r>
        <w:lastRenderedPageBreak/>
        <w:t>Local</w:t>
      </w:r>
      <w:r w:rsidRPr="009D1E2E">
        <w:t xml:space="preserve"> Government Instruments</w:t>
      </w:r>
      <w:bookmarkEnd w:id="55"/>
      <w:bookmarkEnd w:id="56"/>
      <w:bookmarkEnd w:id="57"/>
    </w:p>
    <w:p w14:paraId="4858D85F" w14:textId="77777777" w:rsidR="00BC75AF" w:rsidRPr="00BC75AF" w:rsidRDefault="00BC75AF" w:rsidP="009E643F">
      <w:pPr>
        <w:pStyle w:val="Heading2"/>
      </w:pPr>
      <w:bookmarkStart w:id="58" w:name="_Toc128643925"/>
      <w:r w:rsidRPr="00BC75AF">
        <w:t>City of Mount Gambier</w:t>
      </w:r>
      <w:bookmarkEnd w:id="58"/>
    </w:p>
    <w:p w14:paraId="137190FA" w14:textId="77777777" w:rsidR="00BC75AF" w:rsidRPr="00BC75AF" w:rsidRDefault="00BC75AF" w:rsidP="00BC75AF">
      <w:pPr>
        <w:jc w:val="center"/>
        <w:rPr>
          <w:smallCaps/>
          <w:szCs w:val="17"/>
        </w:rPr>
      </w:pPr>
      <w:r w:rsidRPr="00BC75AF">
        <w:rPr>
          <w:smallCaps/>
          <w:szCs w:val="17"/>
        </w:rPr>
        <w:t>Local Government Act 1999</w:t>
      </w:r>
    </w:p>
    <w:p w14:paraId="06D37FD8" w14:textId="77777777" w:rsidR="00BC75AF" w:rsidRPr="00BC75AF" w:rsidRDefault="00BC75AF" w:rsidP="00BC75AF">
      <w:pPr>
        <w:jc w:val="center"/>
        <w:rPr>
          <w:i/>
          <w:szCs w:val="17"/>
        </w:rPr>
      </w:pPr>
      <w:r w:rsidRPr="00BC75AF">
        <w:rPr>
          <w:i/>
          <w:szCs w:val="17"/>
        </w:rPr>
        <w:t>Notice of Vacancy in the Office of Member of Council</w:t>
      </w:r>
    </w:p>
    <w:p w14:paraId="7ADC3DB5" w14:textId="77777777" w:rsidR="00BC75AF" w:rsidRPr="00BC75AF" w:rsidRDefault="00BC75AF" w:rsidP="00BC75AF">
      <w:pPr>
        <w:rPr>
          <w:rFonts w:eastAsia="Times New Roman"/>
          <w:szCs w:val="17"/>
        </w:rPr>
      </w:pPr>
      <w:r w:rsidRPr="00BC75AF">
        <w:rPr>
          <w:rFonts w:eastAsia="Times New Roman"/>
          <w:szCs w:val="17"/>
        </w:rPr>
        <w:t xml:space="preserve">NOTICE is hereby given in accordance with section 54(6) of the </w:t>
      </w:r>
      <w:r w:rsidRPr="00BC75AF">
        <w:rPr>
          <w:rFonts w:eastAsia="Times New Roman"/>
          <w:i/>
          <w:iCs/>
          <w:szCs w:val="17"/>
        </w:rPr>
        <w:t xml:space="preserve">Local Government Act 1999 </w:t>
      </w:r>
      <w:r w:rsidRPr="00BC75AF">
        <w:rPr>
          <w:rFonts w:eastAsia="Times New Roman"/>
          <w:szCs w:val="17"/>
        </w:rPr>
        <w:t xml:space="preserve">that the office of Area Councillor for the City of Mount Gambier, formerly occupied by Ben Hood, became vacant by operation of section 54(1)(e) of the </w:t>
      </w:r>
      <w:r w:rsidRPr="00BC75AF">
        <w:rPr>
          <w:rFonts w:eastAsia="Times New Roman"/>
          <w:i/>
          <w:iCs/>
          <w:szCs w:val="17"/>
        </w:rPr>
        <w:t xml:space="preserve">Local Government Act 1999 </w:t>
      </w:r>
      <w:r w:rsidRPr="00BC75AF">
        <w:rPr>
          <w:rFonts w:eastAsia="Times New Roman"/>
          <w:szCs w:val="17"/>
        </w:rPr>
        <w:t>on 24 February 2023.</w:t>
      </w:r>
    </w:p>
    <w:p w14:paraId="6E384A74" w14:textId="77777777" w:rsidR="00BC75AF" w:rsidRPr="00BC75AF" w:rsidRDefault="00BC75AF" w:rsidP="00BC75AF">
      <w:pPr>
        <w:spacing w:after="0"/>
        <w:rPr>
          <w:rFonts w:eastAsia="Times New Roman"/>
          <w:szCs w:val="17"/>
        </w:rPr>
      </w:pPr>
      <w:r w:rsidRPr="00BC75AF">
        <w:rPr>
          <w:rFonts w:eastAsia="Times New Roman"/>
          <w:szCs w:val="17"/>
        </w:rPr>
        <w:t>Dated: 2 March 2023</w:t>
      </w:r>
    </w:p>
    <w:p w14:paraId="008D2E2B" w14:textId="77777777" w:rsidR="00BC75AF" w:rsidRPr="00BC75AF" w:rsidRDefault="00BC75AF" w:rsidP="00BC75AF">
      <w:pPr>
        <w:spacing w:after="0"/>
        <w:jc w:val="right"/>
        <w:rPr>
          <w:rFonts w:eastAsia="Times New Roman"/>
          <w:smallCaps/>
          <w:szCs w:val="20"/>
        </w:rPr>
      </w:pPr>
      <w:r w:rsidRPr="00BC75AF">
        <w:rPr>
          <w:rFonts w:eastAsia="Times New Roman"/>
          <w:smallCaps/>
          <w:szCs w:val="20"/>
        </w:rPr>
        <w:t>Sarah Philpott</w:t>
      </w:r>
    </w:p>
    <w:p w14:paraId="4330DBFF" w14:textId="77777777" w:rsidR="00BC75AF" w:rsidRPr="00BC75AF" w:rsidRDefault="00BC75AF" w:rsidP="00BC75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C75AF">
        <w:rPr>
          <w:rFonts w:eastAsia="Times New Roman"/>
          <w:szCs w:val="17"/>
        </w:rPr>
        <w:t>Chief Executive Officer</w:t>
      </w:r>
    </w:p>
    <w:p w14:paraId="44749E34" w14:textId="77777777" w:rsidR="00BC75AF" w:rsidRPr="00BC75AF" w:rsidRDefault="00BC75AF" w:rsidP="00BC75AF">
      <w:pPr>
        <w:pBdr>
          <w:bottom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52" w:lineRule="exact"/>
        <w:jc w:val="center"/>
        <w:rPr>
          <w:rFonts w:eastAsia="Times New Roman"/>
          <w:szCs w:val="17"/>
        </w:rPr>
      </w:pPr>
    </w:p>
    <w:p w14:paraId="48E60AA8" w14:textId="77777777" w:rsidR="00BC75AF" w:rsidRPr="00BC75AF" w:rsidRDefault="00BC75AF" w:rsidP="00BC75AF">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34" w:after="0" w:line="14" w:lineRule="exact"/>
        <w:jc w:val="center"/>
        <w:rPr>
          <w:rFonts w:eastAsia="Times New Roman"/>
          <w:szCs w:val="17"/>
        </w:rPr>
      </w:pPr>
    </w:p>
    <w:p w14:paraId="3C3399BC" w14:textId="65D5D0C4" w:rsidR="00BC75AF" w:rsidRDefault="00BC75AF" w:rsidP="00BC75AF">
      <w:pPr>
        <w:spacing w:after="0"/>
        <w:rPr>
          <w:rFonts w:eastAsia="Times New Roman"/>
          <w:szCs w:val="17"/>
        </w:rPr>
      </w:pPr>
    </w:p>
    <w:p w14:paraId="3D445982" w14:textId="77777777" w:rsidR="00BC75AF" w:rsidRPr="00BC75AF" w:rsidRDefault="00BC75AF" w:rsidP="009E643F">
      <w:pPr>
        <w:pStyle w:val="Heading2"/>
      </w:pPr>
      <w:bookmarkStart w:id="59" w:name="_Toc128643926"/>
      <w:r w:rsidRPr="00BC75AF">
        <w:t>Alexandrina Council</w:t>
      </w:r>
      <w:bookmarkEnd w:id="59"/>
    </w:p>
    <w:p w14:paraId="022AA640" w14:textId="77777777" w:rsidR="00BC75AF" w:rsidRPr="00BC75AF" w:rsidRDefault="00BC75AF" w:rsidP="00BC75AF">
      <w:pPr>
        <w:jc w:val="center"/>
        <w:rPr>
          <w:smallCaps/>
          <w:szCs w:val="17"/>
        </w:rPr>
      </w:pPr>
      <w:r w:rsidRPr="00BC75AF">
        <w:rPr>
          <w:smallCaps/>
          <w:szCs w:val="17"/>
        </w:rPr>
        <w:t>Local Government Act 1999</w:t>
      </w:r>
    </w:p>
    <w:p w14:paraId="39388672" w14:textId="77777777" w:rsidR="00BC75AF" w:rsidRPr="00BC75AF" w:rsidRDefault="00BC75AF" w:rsidP="00BC75AF">
      <w:pPr>
        <w:jc w:val="center"/>
        <w:rPr>
          <w:i/>
          <w:szCs w:val="17"/>
        </w:rPr>
      </w:pPr>
      <w:r w:rsidRPr="00BC75AF">
        <w:rPr>
          <w:i/>
          <w:szCs w:val="17"/>
        </w:rPr>
        <w:t>Notice of Vacancy in the Office of Member of Council</w:t>
      </w:r>
    </w:p>
    <w:p w14:paraId="488A88CD" w14:textId="77777777" w:rsidR="00BC75AF" w:rsidRPr="00BC75AF" w:rsidRDefault="00BC75AF" w:rsidP="00BC75AF">
      <w:pPr>
        <w:rPr>
          <w:rFonts w:eastAsia="Times New Roman"/>
          <w:szCs w:val="17"/>
        </w:rPr>
      </w:pPr>
      <w:r w:rsidRPr="00BC75AF">
        <w:rPr>
          <w:rFonts w:eastAsia="Times New Roman"/>
          <w:szCs w:val="17"/>
        </w:rPr>
        <w:t xml:space="preserve">NOTICE is hereby given in accordance with section 54 (6) of the </w:t>
      </w:r>
      <w:r w:rsidRPr="00BC75AF">
        <w:rPr>
          <w:rFonts w:eastAsia="Times New Roman"/>
          <w:i/>
          <w:iCs/>
          <w:szCs w:val="17"/>
        </w:rPr>
        <w:t>Local Government Act 1999</w:t>
      </w:r>
      <w:r w:rsidRPr="00BC75AF">
        <w:rPr>
          <w:rFonts w:eastAsia="Times New Roman"/>
          <w:szCs w:val="17"/>
        </w:rPr>
        <w:t xml:space="preserve"> that the office Alexandrina West Ward, formerly occupied by Michael Scott and Alexandrina South Ward, formerly occupied by Peter Oliver, became vacant by operation of section 54 (1) (h) of the </w:t>
      </w:r>
      <w:r w:rsidRPr="00BC75AF">
        <w:rPr>
          <w:rFonts w:eastAsia="Times New Roman"/>
          <w:i/>
          <w:iCs/>
          <w:szCs w:val="17"/>
        </w:rPr>
        <w:t xml:space="preserve">Local Government Act 1999 </w:t>
      </w:r>
      <w:r w:rsidRPr="00BC75AF">
        <w:rPr>
          <w:rFonts w:eastAsia="Times New Roman"/>
          <w:szCs w:val="17"/>
        </w:rPr>
        <w:t>on 22 January 2023.</w:t>
      </w:r>
    </w:p>
    <w:p w14:paraId="05AEF299" w14:textId="77777777" w:rsidR="00BC75AF" w:rsidRPr="00BC75AF" w:rsidRDefault="00BC75AF" w:rsidP="00BC75AF">
      <w:pPr>
        <w:spacing w:after="0"/>
        <w:rPr>
          <w:rFonts w:eastAsia="Times New Roman"/>
          <w:szCs w:val="17"/>
        </w:rPr>
      </w:pPr>
      <w:r w:rsidRPr="00BC75AF">
        <w:rPr>
          <w:rFonts w:eastAsia="Times New Roman"/>
          <w:szCs w:val="17"/>
        </w:rPr>
        <w:t>Dated: 2 March 2023</w:t>
      </w:r>
    </w:p>
    <w:p w14:paraId="239D8E0F" w14:textId="77777777" w:rsidR="00BC75AF" w:rsidRPr="00BC75AF" w:rsidRDefault="00BC75AF" w:rsidP="00BC75AF">
      <w:pPr>
        <w:spacing w:after="0"/>
        <w:jc w:val="right"/>
        <w:rPr>
          <w:rFonts w:eastAsia="Times New Roman"/>
          <w:smallCaps/>
          <w:szCs w:val="20"/>
        </w:rPr>
      </w:pPr>
      <w:r w:rsidRPr="00BC75AF">
        <w:rPr>
          <w:rFonts w:eastAsia="Times New Roman"/>
          <w:smallCaps/>
          <w:szCs w:val="20"/>
        </w:rPr>
        <w:t>Nigel Morris</w:t>
      </w:r>
    </w:p>
    <w:p w14:paraId="6E5F8AF2" w14:textId="77777777" w:rsidR="00BC75AF" w:rsidRPr="00BC75AF" w:rsidRDefault="00BC75AF" w:rsidP="00BC75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C75AF">
        <w:rPr>
          <w:rFonts w:eastAsia="Times New Roman"/>
          <w:szCs w:val="17"/>
        </w:rPr>
        <w:t>Chief Executive Officer</w:t>
      </w:r>
    </w:p>
    <w:p w14:paraId="62625A47" w14:textId="77777777" w:rsidR="00BC75AF" w:rsidRPr="00BC75AF" w:rsidRDefault="00BC75AF" w:rsidP="00BC75AF">
      <w:pPr>
        <w:pBdr>
          <w:bottom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52" w:lineRule="exact"/>
        <w:jc w:val="center"/>
        <w:rPr>
          <w:rFonts w:eastAsia="Times New Roman"/>
          <w:szCs w:val="17"/>
        </w:rPr>
      </w:pPr>
    </w:p>
    <w:p w14:paraId="722E3313" w14:textId="77777777" w:rsidR="00BC75AF" w:rsidRPr="00BC75AF" w:rsidRDefault="00BC75AF" w:rsidP="00BC75AF">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34" w:after="0" w:line="14" w:lineRule="exact"/>
        <w:jc w:val="center"/>
        <w:rPr>
          <w:rFonts w:eastAsia="Times New Roman"/>
          <w:szCs w:val="17"/>
        </w:rPr>
      </w:pPr>
    </w:p>
    <w:p w14:paraId="56B6D089" w14:textId="2AE1DB00" w:rsidR="00BC75AF" w:rsidRDefault="00BC75AF" w:rsidP="00BC75AF">
      <w:pPr>
        <w:spacing w:after="0"/>
        <w:rPr>
          <w:rFonts w:eastAsia="Times New Roman"/>
          <w:szCs w:val="17"/>
        </w:rPr>
      </w:pPr>
    </w:p>
    <w:p w14:paraId="35C3C855" w14:textId="77777777" w:rsidR="00BC75AF" w:rsidRPr="00BC75AF" w:rsidRDefault="00BC75AF" w:rsidP="009E643F">
      <w:pPr>
        <w:pStyle w:val="Heading2"/>
      </w:pPr>
      <w:bookmarkStart w:id="60" w:name="_Toc128643927"/>
      <w:r w:rsidRPr="00BC75AF">
        <w:t>District Council of Kimba</w:t>
      </w:r>
      <w:bookmarkEnd w:id="60"/>
    </w:p>
    <w:p w14:paraId="32E924DE" w14:textId="77777777" w:rsidR="00BC75AF" w:rsidRPr="00BC75AF" w:rsidRDefault="00BC75AF" w:rsidP="00BC75AF">
      <w:pPr>
        <w:jc w:val="center"/>
        <w:rPr>
          <w:smallCaps/>
          <w:szCs w:val="17"/>
        </w:rPr>
      </w:pPr>
      <w:r w:rsidRPr="00BC75AF">
        <w:rPr>
          <w:smallCaps/>
          <w:szCs w:val="17"/>
        </w:rPr>
        <w:t>Local Government Act 1999</w:t>
      </w:r>
    </w:p>
    <w:p w14:paraId="35383722" w14:textId="77777777" w:rsidR="00BC75AF" w:rsidRPr="00BC75AF" w:rsidRDefault="00BC75AF" w:rsidP="00BC75AF">
      <w:pPr>
        <w:jc w:val="center"/>
        <w:rPr>
          <w:i/>
          <w:szCs w:val="17"/>
        </w:rPr>
      </w:pPr>
      <w:r w:rsidRPr="00BC75AF">
        <w:rPr>
          <w:i/>
          <w:szCs w:val="17"/>
        </w:rPr>
        <w:t>Notice of Vacancy in the Office of Member of Council</w:t>
      </w:r>
    </w:p>
    <w:p w14:paraId="48A7EF10" w14:textId="77777777" w:rsidR="00BC75AF" w:rsidRPr="00BC75AF" w:rsidRDefault="00BC75AF" w:rsidP="00BC75AF">
      <w:pPr>
        <w:rPr>
          <w:rFonts w:eastAsia="Times New Roman"/>
          <w:szCs w:val="17"/>
        </w:rPr>
      </w:pPr>
      <w:r w:rsidRPr="00BC75AF">
        <w:rPr>
          <w:rFonts w:eastAsia="Times New Roman"/>
          <w:szCs w:val="17"/>
        </w:rPr>
        <w:t xml:space="preserve">NOTICE is hereby given in accordance with section 54(6) of the </w:t>
      </w:r>
      <w:r w:rsidRPr="00BC75AF">
        <w:rPr>
          <w:rFonts w:eastAsia="Times New Roman"/>
          <w:i/>
          <w:szCs w:val="17"/>
        </w:rPr>
        <w:t>Local Government Act 1999</w:t>
      </w:r>
      <w:r w:rsidRPr="00BC75AF">
        <w:rPr>
          <w:rFonts w:eastAsia="Times New Roman"/>
          <w:szCs w:val="17"/>
        </w:rPr>
        <w:t xml:space="preserve"> that the office of Area Councillor for the District Council of Kimba, formerly occupied by Mr James </w:t>
      </w:r>
      <w:proofErr w:type="spellStart"/>
      <w:r w:rsidRPr="00BC75AF">
        <w:rPr>
          <w:rFonts w:eastAsia="Times New Roman"/>
          <w:szCs w:val="17"/>
        </w:rPr>
        <w:t>Haskett</w:t>
      </w:r>
      <w:proofErr w:type="spellEnd"/>
      <w:r w:rsidRPr="00BC75AF">
        <w:rPr>
          <w:rFonts w:eastAsia="Times New Roman"/>
          <w:szCs w:val="17"/>
        </w:rPr>
        <w:t xml:space="preserve">, became vacant by operation of section 54(1)(h) of the </w:t>
      </w:r>
      <w:r w:rsidRPr="00BC75AF">
        <w:rPr>
          <w:rFonts w:eastAsia="Times New Roman"/>
          <w:i/>
          <w:iCs/>
          <w:szCs w:val="17"/>
        </w:rPr>
        <w:t xml:space="preserve">Local Government Act 1999 </w:t>
      </w:r>
      <w:r w:rsidRPr="00BC75AF">
        <w:rPr>
          <w:rFonts w:eastAsia="Times New Roman"/>
          <w:szCs w:val="17"/>
        </w:rPr>
        <w:t>on Thursday, 12</w:t>
      </w:r>
      <w:r w:rsidRPr="00BC75AF">
        <w:rPr>
          <w:rFonts w:eastAsia="Times New Roman"/>
          <w:szCs w:val="17"/>
          <w:vertAlign w:val="superscript"/>
        </w:rPr>
        <w:t xml:space="preserve"> </w:t>
      </w:r>
      <w:r w:rsidRPr="00BC75AF">
        <w:rPr>
          <w:rFonts w:eastAsia="Times New Roman"/>
          <w:szCs w:val="17"/>
        </w:rPr>
        <w:t>January 2023.</w:t>
      </w:r>
    </w:p>
    <w:p w14:paraId="6D8B1F3D" w14:textId="77777777" w:rsidR="00BC75AF" w:rsidRPr="00BC75AF" w:rsidRDefault="00BC75AF" w:rsidP="00BC75AF">
      <w:pPr>
        <w:spacing w:after="0"/>
        <w:rPr>
          <w:rFonts w:eastAsia="Times New Roman"/>
          <w:szCs w:val="17"/>
        </w:rPr>
      </w:pPr>
      <w:r w:rsidRPr="00BC75AF">
        <w:rPr>
          <w:rFonts w:eastAsia="Times New Roman"/>
          <w:szCs w:val="17"/>
        </w:rPr>
        <w:t>Dated: 2 March 2023</w:t>
      </w:r>
    </w:p>
    <w:p w14:paraId="0D3A4C9E" w14:textId="77777777" w:rsidR="00BC75AF" w:rsidRPr="00BC75AF" w:rsidRDefault="00BC75AF" w:rsidP="00BC75AF">
      <w:pPr>
        <w:spacing w:after="0"/>
        <w:jc w:val="right"/>
        <w:rPr>
          <w:rFonts w:eastAsia="Times New Roman"/>
          <w:smallCaps/>
          <w:szCs w:val="20"/>
        </w:rPr>
      </w:pPr>
      <w:r w:rsidRPr="00BC75AF">
        <w:rPr>
          <w:rFonts w:eastAsia="Times New Roman"/>
          <w:smallCaps/>
          <w:szCs w:val="20"/>
        </w:rPr>
        <w:t>Debra Larwood</w:t>
      </w:r>
    </w:p>
    <w:p w14:paraId="1099FAC8" w14:textId="77777777" w:rsidR="00BC75AF" w:rsidRPr="00BC75AF" w:rsidRDefault="00BC75AF" w:rsidP="00BC75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C75AF">
        <w:rPr>
          <w:rFonts w:eastAsia="Times New Roman"/>
          <w:szCs w:val="17"/>
        </w:rPr>
        <w:t>Chief Executive Officer</w:t>
      </w:r>
    </w:p>
    <w:p w14:paraId="7E3672AA" w14:textId="77777777" w:rsidR="00BC75AF" w:rsidRPr="00BC75AF" w:rsidRDefault="00BC75AF" w:rsidP="00BC75AF">
      <w:pPr>
        <w:pBdr>
          <w:bottom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52" w:lineRule="exact"/>
        <w:jc w:val="center"/>
        <w:rPr>
          <w:rFonts w:eastAsia="Times New Roman"/>
          <w:szCs w:val="17"/>
        </w:rPr>
      </w:pPr>
    </w:p>
    <w:p w14:paraId="09D9E3D0" w14:textId="77777777" w:rsidR="00BC75AF" w:rsidRPr="00BC75AF" w:rsidRDefault="00BC75AF" w:rsidP="00BC75AF">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34" w:after="0" w:line="14" w:lineRule="exact"/>
        <w:jc w:val="center"/>
        <w:rPr>
          <w:rFonts w:eastAsia="Times New Roman"/>
          <w:szCs w:val="17"/>
        </w:rPr>
      </w:pPr>
    </w:p>
    <w:p w14:paraId="359B5E80" w14:textId="66258F00" w:rsidR="00BC75AF" w:rsidRDefault="00BC75AF" w:rsidP="00BC75AF">
      <w:pPr>
        <w:spacing w:after="0"/>
        <w:rPr>
          <w:rFonts w:eastAsia="Times New Roman"/>
          <w:szCs w:val="17"/>
        </w:rPr>
      </w:pPr>
    </w:p>
    <w:p w14:paraId="792362FC" w14:textId="77777777" w:rsidR="00BC75AF" w:rsidRPr="00BC75AF" w:rsidRDefault="00BC75AF" w:rsidP="009E643F">
      <w:pPr>
        <w:pStyle w:val="Heading2"/>
      </w:pPr>
      <w:bookmarkStart w:id="61" w:name="_Toc128643928"/>
      <w:r w:rsidRPr="00BC75AF">
        <w:t>Wudinna District Council</w:t>
      </w:r>
      <w:bookmarkEnd w:id="61"/>
    </w:p>
    <w:p w14:paraId="5D996145" w14:textId="77777777" w:rsidR="00BC75AF" w:rsidRPr="00BC75AF" w:rsidRDefault="00BC75AF" w:rsidP="00BC75AF">
      <w:pPr>
        <w:jc w:val="center"/>
        <w:rPr>
          <w:smallCaps/>
          <w:szCs w:val="17"/>
        </w:rPr>
      </w:pPr>
      <w:r w:rsidRPr="00BC75AF">
        <w:rPr>
          <w:smallCaps/>
          <w:szCs w:val="17"/>
        </w:rPr>
        <w:t>Local Government Act 1999</w:t>
      </w:r>
    </w:p>
    <w:p w14:paraId="60357A7E" w14:textId="77777777" w:rsidR="00BC75AF" w:rsidRPr="00BC75AF" w:rsidRDefault="00BC75AF" w:rsidP="00BC75AF">
      <w:pPr>
        <w:jc w:val="center"/>
        <w:rPr>
          <w:i/>
          <w:szCs w:val="17"/>
        </w:rPr>
      </w:pPr>
      <w:r w:rsidRPr="00BC75AF">
        <w:rPr>
          <w:i/>
          <w:szCs w:val="17"/>
        </w:rPr>
        <w:t>Notice of Vacancy in the Office of Member of Council</w:t>
      </w:r>
    </w:p>
    <w:p w14:paraId="7EA91939" w14:textId="77777777" w:rsidR="00BC75AF" w:rsidRPr="00BC75AF" w:rsidRDefault="00BC75AF" w:rsidP="00BC75AF">
      <w:pPr>
        <w:rPr>
          <w:rFonts w:eastAsia="Times New Roman"/>
          <w:szCs w:val="17"/>
        </w:rPr>
      </w:pPr>
      <w:r w:rsidRPr="00BC75AF">
        <w:rPr>
          <w:rFonts w:eastAsia="Times New Roman"/>
          <w:szCs w:val="17"/>
        </w:rPr>
        <w:t xml:space="preserve">NOTICE is hereby given in accordance with section 54(6) of the </w:t>
      </w:r>
      <w:r w:rsidRPr="00BC75AF">
        <w:rPr>
          <w:rFonts w:eastAsia="Times New Roman"/>
          <w:i/>
          <w:iCs/>
          <w:szCs w:val="17"/>
        </w:rPr>
        <w:t>Local Government Act 1999</w:t>
      </w:r>
      <w:r w:rsidRPr="00BC75AF">
        <w:rPr>
          <w:rFonts w:eastAsia="Times New Roman"/>
          <w:szCs w:val="17"/>
        </w:rPr>
        <w:t xml:space="preserve"> that the office of Area Councillor of the Wudinna District Council, formerly occupied by Matthew Cook, became vacant by operation of section 54(1)(h) of the </w:t>
      </w:r>
      <w:r w:rsidRPr="00BC75AF">
        <w:rPr>
          <w:rFonts w:eastAsia="Times New Roman"/>
          <w:i/>
          <w:iCs/>
          <w:szCs w:val="17"/>
        </w:rPr>
        <w:t>Local Government Act 1999</w:t>
      </w:r>
      <w:r w:rsidRPr="00BC75AF">
        <w:rPr>
          <w:rFonts w:eastAsia="Times New Roman"/>
          <w:szCs w:val="17"/>
        </w:rPr>
        <w:t xml:space="preserve"> on 12 January 2023.</w:t>
      </w:r>
    </w:p>
    <w:p w14:paraId="38399DAA" w14:textId="77777777" w:rsidR="00BC75AF" w:rsidRPr="00BC75AF" w:rsidRDefault="00BC75AF" w:rsidP="00BC75AF">
      <w:pPr>
        <w:spacing w:after="0"/>
        <w:rPr>
          <w:rFonts w:eastAsia="Times New Roman"/>
          <w:szCs w:val="17"/>
        </w:rPr>
      </w:pPr>
      <w:r w:rsidRPr="00BC75AF">
        <w:rPr>
          <w:rFonts w:eastAsia="Times New Roman"/>
          <w:szCs w:val="17"/>
        </w:rPr>
        <w:t>Dated: 2 March 2023</w:t>
      </w:r>
    </w:p>
    <w:p w14:paraId="15624346" w14:textId="77777777" w:rsidR="00BC75AF" w:rsidRPr="00BC75AF" w:rsidRDefault="00BC75AF" w:rsidP="00BC75AF">
      <w:pPr>
        <w:spacing w:after="0"/>
        <w:jc w:val="right"/>
        <w:rPr>
          <w:rFonts w:eastAsia="Times New Roman"/>
          <w:smallCaps/>
          <w:szCs w:val="20"/>
        </w:rPr>
      </w:pPr>
      <w:r w:rsidRPr="00BC75AF">
        <w:rPr>
          <w:rFonts w:eastAsia="Times New Roman"/>
          <w:smallCaps/>
          <w:szCs w:val="20"/>
        </w:rPr>
        <w:t>Kristy Davis</w:t>
      </w:r>
    </w:p>
    <w:p w14:paraId="75BB96F7" w14:textId="77777777" w:rsidR="00BC75AF" w:rsidRPr="00BC75AF" w:rsidRDefault="00BC75AF" w:rsidP="00BC75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C75AF">
        <w:rPr>
          <w:rFonts w:eastAsia="Times New Roman"/>
          <w:szCs w:val="17"/>
        </w:rPr>
        <w:t>Chief Executive Officer</w:t>
      </w:r>
    </w:p>
    <w:p w14:paraId="389B66F6" w14:textId="77777777" w:rsidR="00BC75AF" w:rsidRPr="00BC75AF" w:rsidRDefault="00BC75AF" w:rsidP="00BC75AF">
      <w:pPr>
        <w:pBdr>
          <w:bottom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52" w:lineRule="exact"/>
        <w:jc w:val="center"/>
        <w:rPr>
          <w:rFonts w:eastAsia="Times New Roman"/>
          <w:szCs w:val="17"/>
        </w:rPr>
      </w:pPr>
    </w:p>
    <w:p w14:paraId="3CC9AE21" w14:textId="77777777" w:rsidR="00BC75AF" w:rsidRPr="00BC75AF" w:rsidRDefault="00BC75AF" w:rsidP="00BC75AF">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34" w:after="0" w:line="14" w:lineRule="exact"/>
        <w:jc w:val="center"/>
        <w:rPr>
          <w:rFonts w:eastAsia="Times New Roman"/>
          <w:szCs w:val="17"/>
        </w:rPr>
      </w:pPr>
    </w:p>
    <w:p w14:paraId="49EBE0FF" w14:textId="77777777" w:rsidR="00BC75AF" w:rsidRPr="00BC75AF" w:rsidRDefault="00BC75AF" w:rsidP="00BC75AF">
      <w:pPr>
        <w:spacing w:after="0"/>
        <w:rPr>
          <w:rFonts w:eastAsia="Times New Roman"/>
          <w:szCs w:val="17"/>
        </w:rPr>
      </w:pPr>
    </w:p>
    <w:p w14:paraId="147D84A8" w14:textId="77777777" w:rsidR="009D1E2E" w:rsidRDefault="009D1E2E" w:rsidP="00BC75AF">
      <w:pPr>
        <w:pStyle w:val="GG-body"/>
        <w:spacing w:after="0"/>
        <w:rPr>
          <w:lang w:val="en-US"/>
        </w:rPr>
      </w:pPr>
    </w:p>
    <w:p w14:paraId="2E56DAE1" w14:textId="77777777" w:rsidR="009D1E2E" w:rsidRPr="009D1E2E" w:rsidRDefault="009D1E2E" w:rsidP="00F80EF5">
      <w:pPr>
        <w:pStyle w:val="Heading1"/>
      </w:pPr>
      <w:r>
        <w:rPr>
          <w:lang w:val="en-US"/>
        </w:rPr>
        <w:br w:type="page"/>
      </w:r>
      <w:bookmarkStart w:id="62" w:name="_Toc33707984"/>
      <w:bookmarkStart w:id="63" w:name="_Toc33708155"/>
      <w:bookmarkStart w:id="64" w:name="_Toc128643929"/>
      <w:r>
        <w:lastRenderedPageBreak/>
        <w:t>Public Notices</w:t>
      </w:r>
      <w:bookmarkEnd w:id="62"/>
      <w:bookmarkEnd w:id="63"/>
      <w:bookmarkEnd w:id="64"/>
    </w:p>
    <w:p w14:paraId="04C2D088" w14:textId="77777777" w:rsidR="00BC75AF" w:rsidRPr="00D87757" w:rsidRDefault="00BC75AF" w:rsidP="009E643F">
      <w:pPr>
        <w:pStyle w:val="Heading2"/>
      </w:pPr>
      <w:bookmarkStart w:id="65" w:name="_Toc128643930"/>
      <w:bookmarkStart w:id="66" w:name="OLE_LINK3"/>
      <w:bookmarkStart w:id="67" w:name="OLE_LINK4"/>
      <w:r w:rsidRPr="00D87757">
        <w:t>National Electricity Law</w:t>
      </w:r>
      <w:bookmarkEnd w:id="65"/>
    </w:p>
    <w:bookmarkEnd w:id="66"/>
    <w:bookmarkEnd w:id="67"/>
    <w:p w14:paraId="40C69BD1" w14:textId="77777777" w:rsidR="00BC75AF" w:rsidRPr="00494943" w:rsidRDefault="00BC75AF" w:rsidP="00BC75AF">
      <w:pPr>
        <w:pStyle w:val="GG-body"/>
        <w:tabs>
          <w:tab w:val="left" w:pos="3119"/>
        </w:tabs>
        <w:spacing w:after="0"/>
        <w:jc w:val="left"/>
        <w:rPr>
          <w:bCs/>
          <w:i/>
          <w:iCs/>
          <w:lang w:val="en-US"/>
        </w:rPr>
      </w:pPr>
      <w:r>
        <w:rPr>
          <w:bCs/>
          <w:i/>
          <w:iCs/>
          <w:lang w:val="en-US"/>
        </w:rPr>
        <w:tab/>
      </w:r>
      <w:r w:rsidRPr="00494943">
        <w:rPr>
          <w:bCs/>
          <w:i/>
          <w:iCs/>
          <w:lang w:val="en-US"/>
        </w:rPr>
        <w:t xml:space="preserve">Notice </w:t>
      </w:r>
      <w:r>
        <w:rPr>
          <w:bCs/>
          <w:i/>
          <w:iCs/>
          <w:lang w:val="en-US"/>
        </w:rPr>
        <w:t>o</w:t>
      </w:r>
      <w:r w:rsidRPr="00494943">
        <w:rPr>
          <w:bCs/>
          <w:i/>
          <w:iCs/>
          <w:lang w:val="en-US"/>
        </w:rPr>
        <w:t xml:space="preserve">f Initiation </w:t>
      </w:r>
      <w:r>
        <w:rPr>
          <w:bCs/>
          <w:i/>
          <w:iCs/>
          <w:lang w:val="en-US"/>
        </w:rPr>
        <w:t>o</w:t>
      </w:r>
      <w:r w:rsidRPr="00494943">
        <w:rPr>
          <w:bCs/>
          <w:i/>
          <w:iCs/>
          <w:lang w:val="en-US"/>
        </w:rPr>
        <w:t>f Rule Change Request</w:t>
      </w:r>
    </w:p>
    <w:p w14:paraId="1E54736D" w14:textId="77777777" w:rsidR="00BC75AF" w:rsidRPr="00494943" w:rsidRDefault="00BC75AF" w:rsidP="00BC75AF">
      <w:pPr>
        <w:pStyle w:val="GG-body"/>
        <w:tabs>
          <w:tab w:val="left" w:pos="3119"/>
        </w:tabs>
        <w:spacing w:after="0"/>
        <w:jc w:val="left"/>
        <w:rPr>
          <w:bCs/>
          <w:i/>
          <w:iCs/>
          <w:lang w:val="en-US"/>
        </w:rPr>
      </w:pPr>
      <w:r>
        <w:rPr>
          <w:bCs/>
          <w:i/>
          <w:iCs/>
          <w:lang w:val="en-US"/>
        </w:rPr>
        <w:tab/>
      </w:r>
      <w:r w:rsidRPr="00494943">
        <w:rPr>
          <w:bCs/>
          <w:i/>
          <w:iCs/>
          <w:lang w:val="en-US"/>
        </w:rPr>
        <w:t xml:space="preserve">Notice </w:t>
      </w:r>
      <w:r>
        <w:rPr>
          <w:bCs/>
          <w:i/>
          <w:iCs/>
          <w:lang w:val="en-US"/>
        </w:rPr>
        <w:t>o</w:t>
      </w:r>
      <w:r w:rsidRPr="00494943">
        <w:rPr>
          <w:bCs/>
          <w:i/>
          <w:iCs/>
          <w:lang w:val="en-US"/>
        </w:rPr>
        <w:t xml:space="preserve">f Extension </w:t>
      </w:r>
      <w:r>
        <w:rPr>
          <w:bCs/>
          <w:i/>
          <w:iCs/>
          <w:lang w:val="en-US"/>
        </w:rPr>
        <w:t>o</w:t>
      </w:r>
      <w:r w:rsidRPr="00494943">
        <w:rPr>
          <w:bCs/>
          <w:i/>
          <w:iCs/>
          <w:lang w:val="en-US"/>
        </w:rPr>
        <w:t>f Draft Determination</w:t>
      </w:r>
    </w:p>
    <w:p w14:paraId="28DCCF8D" w14:textId="77777777" w:rsidR="00BC75AF" w:rsidRPr="00494943" w:rsidRDefault="00BC75AF" w:rsidP="00BC75AF">
      <w:pPr>
        <w:pStyle w:val="GG-body"/>
        <w:tabs>
          <w:tab w:val="left" w:pos="3119"/>
        </w:tabs>
        <w:spacing w:after="0"/>
        <w:jc w:val="left"/>
        <w:rPr>
          <w:bCs/>
          <w:i/>
          <w:iCs/>
          <w:lang w:val="en-US"/>
        </w:rPr>
      </w:pPr>
      <w:r>
        <w:rPr>
          <w:bCs/>
          <w:i/>
          <w:iCs/>
          <w:lang w:val="en-US"/>
        </w:rPr>
        <w:tab/>
      </w:r>
      <w:r w:rsidRPr="00494943">
        <w:rPr>
          <w:bCs/>
          <w:i/>
          <w:iCs/>
          <w:lang w:val="en-US"/>
        </w:rPr>
        <w:t xml:space="preserve">Notice </w:t>
      </w:r>
      <w:r>
        <w:rPr>
          <w:bCs/>
          <w:i/>
          <w:iCs/>
          <w:lang w:val="en-US"/>
        </w:rPr>
        <w:t>o</w:t>
      </w:r>
      <w:r w:rsidRPr="00494943">
        <w:rPr>
          <w:bCs/>
          <w:i/>
          <w:iCs/>
          <w:lang w:val="en-US"/>
        </w:rPr>
        <w:t xml:space="preserve">f Extension </w:t>
      </w:r>
      <w:r>
        <w:rPr>
          <w:bCs/>
          <w:i/>
          <w:iCs/>
          <w:lang w:val="en-US"/>
        </w:rPr>
        <w:t>o</w:t>
      </w:r>
      <w:r w:rsidRPr="00494943">
        <w:rPr>
          <w:bCs/>
          <w:i/>
          <w:iCs/>
          <w:lang w:val="en-US"/>
        </w:rPr>
        <w:t>f Final Determination</w:t>
      </w:r>
    </w:p>
    <w:p w14:paraId="3A131B7B" w14:textId="77777777" w:rsidR="00BC75AF" w:rsidRPr="00494943" w:rsidRDefault="00BC75AF" w:rsidP="00BC75AF">
      <w:pPr>
        <w:pStyle w:val="GG-body"/>
        <w:tabs>
          <w:tab w:val="left" w:pos="3119"/>
        </w:tabs>
        <w:spacing w:after="0"/>
        <w:jc w:val="left"/>
        <w:rPr>
          <w:bCs/>
          <w:i/>
          <w:iCs/>
          <w:lang w:val="en-US"/>
        </w:rPr>
      </w:pPr>
      <w:r>
        <w:rPr>
          <w:bCs/>
          <w:i/>
          <w:iCs/>
          <w:lang w:val="en-US"/>
        </w:rPr>
        <w:tab/>
      </w:r>
      <w:r w:rsidRPr="00494943">
        <w:rPr>
          <w:bCs/>
          <w:i/>
          <w:iCs/>
          <w:lang w:val="en-US"/>
        </w:rPr>
        <w:t xml:space="preserve">Notice </w:t>
      </w:r>
      <w:r>
        <w:rPr>
          <w:bCs/>
          <w:i/>
          <w:iCs/>
          <w:lang w:val="en-US"/>
        </w:rPr>
        <w:t>o</w:t>
      </w:r>
      <w:r w:rsidRPr="00494943">
        <w:rPr>
          <w:bCs/>
          <w:i/>
          <w:iCs/>
          <w:lang w:val="en-US"/>
        </w:rPr>
        <w:t>f Initiation - Non-Controversial Rule</w:t>
      </w:r>
    </w:p>
    <w:p w14:paraId="0A120D90" w14:textId="77777777" w:rsidR="00BC75AF" w:rsidRDefault="00BC75AF" w:rsidP="00BC75AF">
      <w:pPr>
        <w:pStyle w:val="GG-body"/>
        <w:tabs>
          <w:tab w:val="left" w:pos="3119"/>
        </w:tabs>
        <w:jc w:val="left"/>
        <w:rPr>
          <w:rFonts w:eastAsia="Calibri"/>
          <w:bCs/>
          <w:i/>
          <w:iCs/>
          <w:lang w:val="en-US"/>
        </w:rPr>
      </w:pPr>
      <w:r>
        <w:rPr>
          <w:rFonts w:eastAsia="Calibri"/>
          <w:bCs/>
          <w:i/>
          <w:iCs/>
          <w:lang w:val="en-US"/>
        </w:rPr>
        <w:tab/>
      </w:r>
      <w:r w:rsidRPr="00494943">
        <w:rPr>
          <w:rFonts w:eastAsia="Calibri"/>
          <w:bCs/>
          <w:i/>
          <w:iCs/>
          <w:lang w:val="en-US"/>
        </w:rPr>
        <w:t xml:space="preserve">Notice </w:t>
      </w:r>
      <w:r>
        <w:rPr>
          <w:rFonts w:eastAsia="Calibri"/>
          <w:bCs/>
          <w:i/>
          <w:iCs/>
          <w:lang w:val="en-US"/>
        </w:rPr>
        <w:t>o</w:t>
      </w:r>
      <w:r w:rsidRPr="00494943">
        <w:rPr>
          <w:rFonts w:eastAsia="Calibri"/>
          <w:bCs/>
          <w:i/>
          <w:iCs/>
          <w:lang w:val="en-US"/>
        </w:rPr>
        <w:t xml:space="preserve">f Extension </w:t>
      </w:r>
      <w:r>
        <w:rPr>
          <w:rFonts w:eastAsia="Calibri"/>
          <w:bCs/>
          <w:i/>
          <w:iCs/>
          <w:lang w:val="en-US"/>
        </w:rPr>
        <w:t>o</w:t>
      </w:r>
      <w:r w:rsidRPr="00494943">
        <w:rPr>
          <w:rFonts w:eastAsia="Calibri"/>
          <w:bCs/>
          <w:i/>
          <w:iCs/>
          <w:lang w:val="en-US"/>
        </w:rPr>
        <w:t>f Final Determination</w:t>
      </w:r>
    </w:p>
    <w:p w14:paraId="719EF28D" w14:textId="77777777" w:rsidR="00BC75AF" w:rsidRPr="00D87757" w:rsidRDefault="00BC75AF" w:rsidP="00BC75AF">
      <w:pPr>
        <w:pStyle w:val="GG-body"/>
        <w:rPr>
          <w:lang w:val="en-US"/>
        </w:rPr>
      </w:pPr>
      <w:r w:rsidRPr="00D87757">
        <w:rPr>
          <w:lang w:val="en-US"/>
        </w:rPr>
        <w:t>The Australian Energy Market Commission (AEMC) gives notice under the National Electricity Law as follows:</w:t>
      </w:r>
    </w:p>
    <w:p w14:paraId="79CBEFA0" w14:textId="77777777" w:rsidR="00BC75AF" w:rsidRPr="00494943" w:rsidRDefault="00BC75AF" w:rsidP="00BC75AF">
      <w:pPr>
        <w:pStyle w:val="GG-body"/>
        <w:ind w:left="160"/>
        <w:rPr>
          <w:lang w:val="en-US"/>
        </w:rPr>
      </w:pPr>
      <w:r w:rsidRPr="00494943">
        <w:t>Under s 95, The Australian Energy Council has requested the</w:t>
      </w:r>
      <w:r w:rsidRPr="00494943">
        <w:rPr>
          <w:lang w:val="en-US"/>
        </w:rPr>
        <w:t xml:space="preserve"> </w:t>
      </w:r>
      <w:r w:rsidRPr="00494943">
        <w:rPr>
          <w:i/>
        </w:rPr>
        <w:t xml:space="preserve">Efficient provision of inertia </w:t>
      </w:r>
      <w:r w:rsidRPr="00494943">
        <w:rPr>
          <w:lang w:val="en-US"/>
        </w:rPr>
        <w:t xml:space="preserve">(Ref. ERC0339) </w:t>
      </w:r>
      <w:r w:rsidRPr="00494943">
        <w:t>proposal</w:t>
      </w:r>
      <w:r w:rsidRPr="00494943">
        <w:rPr>
          <w:lang w:val="en-US"/>
        </w:rPr>
        <w:t xml:space="preserve">. </w:t>
      </w:r>
      <w:r w:rsidRPr="00494943">
        <w:t xml:space="preserve">The proposal seeks to introduce an ancillary services spot-market for inertia as the long-term arrangement for inertia in the context of the energy transition and declining system inertia. Submissions </w:t>
      </w:r>
      <w:r w:rsidRPr="00494943">
        <w:rPr>
          <w:lang w:val="en-US"/>
        </w:rPr>
        <w:t xml:space="preserve">must be received by </w:t>
      </w:r>
      <w:r w:rsidRPr="00494943">
        <w:rPr>
          <w:b/>
          <w:lang w:val="en-US"/>
        </w:rPr>
        <w:t>Friday, 31 March 2023.</w:t>
      </w:r>
    </w:p>
    <w:p w14:paraId="1FB4B640" w14:textId="77777777" w:rsidR="00BC75AF" w:rsidRPr="00494943" w:rsidRDefault="00BC75AF" w:rsidP="00BC75AF">
      <w:pPr>
        <w:pStyle w:val="GG-body"/>
        <w:ind w:left="160"/>
        <w:rPr>
          <w:b/>
          <w:lang w:val="en-US"/>
        </w:rPr>
      </w:pPr>
      <w:r w:rsidRPr="00494943">
        <w:rPr>
          <w:lang w:val="en-US"/>
        </w:rPr>
        <w:t xml:space="preserve">Under s 107, the time for making the draft determination on the </w:t>
      </w:r>
      <w:r w:rsidRPr="00494943">
        <w:rPr>
          <w:i/>
        </w:rPr>
        <w:t>Efficient provision of inertia</w:t>
      </w:r>
      <w:r w:rsidRPr="00494943">
        <w:t xml:space="preserve"> </w:t>
      </w:r>
      <w:r w:rsidRPr="00494943">
        <w:rPr>
          <w:lang w:val="en-US"/>
        </w:rPr>
        <w:t xml:space="preserve">(Ref. ERC0339) </w:t>
      </w:r>
      <w:r w:rsidRPr="00494943">
        <w:t>proposal</w:t>
      </w:r>
      <w:r w:rsidRPr="00494943">
        <w:rPr>
          <w:lang w:val="en-US"/>
        </w:rPr>
        <w:t xml:space="preserve"> has been extended to </w:t>
      </w:r>
      <w:r w:rsidRPr="00494943">
        <w:rPr>
          <w:b/>
          <w:lang w:val="en-US"/>
        </w:rPr>
        <w:t>29 February 2024.</w:t>
      </w:r>
    </w:p>
    <w:p w14:paraId="72C08918" w14:textId="77777777" w:rsidR="00BC75AF" w:rsidRPr="00494943" w:rsidRDefault="00BC75AF" w:rsidP="00BC75AF">
      <w:pPr>
        <w:pStyle w:val="GG-body"/>
        <w:ind w:left="160"/>
        <w:rPr>
          <w:b/>
          <w:lang w:val="en-US"/>
        </w:rPr>
      </w:pPr>
      <w:r w:rsidRPr="00494943">
        <w:rPr>
          <w:lang w:val="en-US"/>
        </w:rPr>
        <w:t xml:space="preserve">Under s 107, the time for the making of the final determination on the </w:t>
      </w:r>
      <w:r w:rsidRPr="00494943">
        <w:rPr>
          <w:i/>
        </w:rPr>
        <w:t xml:space="preserve">Efficient reactive current access standards for inverter-based resources </w:t>
      </w:r>
      <w:r w:rsidRPr="00494943">
        <w:rPr>
          <w:lang w:val="en-US"/>
        </w:rPr>
        <w:t xml:space="preserve">(Ref. ERC0272) </w:t>
      </w:r>
      <w:r w:rsidRPr="00494943">
        <w:t>proposal</w:t>
      </w:r>
      <w:r w:rsidRPr="00494943">
        <w:rPr>
          <w:lang w:val="en-US"/>
        </w:rPr>
        <w:t xml:space="preserve"> has been extended to </w:t>
      </w:r>
      <w:r w:rsidRPr="00494943">
        <w:rPr>
          <w:b/>
          <w:lang w:val="en-US"/>
        </w:rPr>
        <w:t>20 April 2023.</w:t>
      </w:r>
    </w:p>
    <w:p w14:paraId="5F58415F" w14:textId="77777777" w:rsidR="00BC75AF" w:rsidRPr="00494943" w:rsidRDefault="00BC75AF" w:rsidP="00BC75AF">
      <w:pPr>
        <w:pStyle w:val="GG-body"/>
        <w:ind w:left="160"/>
      </w:pPr>
      <w:r w:rsidRPr="00494943">
        <w:t xml:space="preserve">Under s 95, the Australian Energy Market Operator has requested the </w:t>
      </w:r>
      <w:r w:rsidRPr="00494943">
        <w:rPr>
          <w:i/>
        </w:rPr>
        <w:t xml:space="preserve">Implementing Integrated Energy Storage Systems </w:t>
      </w:r>
      <w:r w:rsidRPr="00494943">
        <w:rPr>
          <w:lang w:val="en-US"/>
        </w:rPr>
        <w:t xml:space="preserve">(Ref. ERC0351) </w:t>
      </w:r>
      <w:r w:rsidRPr="00494943">
        <w:t>proposal</w:t>
      </w:r>
      <w:r w:rsidRPr="00494943">
        <w:rPr>
          <w:i/>
        </w:rPr>
        <w:t xml:space="preserve">. </w:t>
      </w:r>
      <w:r w:rsidRPr="00494943">
        <w:t xml:space="preserve">The proposal seeks to make </w:t>
      </w:r>
      <w:proofErr w:type="gramStart"/>
      <w:r w:rsidRPr="00494943">
        <w:t>a number of</w:t>
      </w:r>
      <w:proofErr w:type="gramEnd"/>
      <w:r w:rsidRPr="00494943">
        <w:t xml:space="preserve"> amendments related to the implementation of the Integrating Energy Storage Systems into the NEM rule. The AEMC intends to expedite the proposal under s 96 as it considers the proposed Rule is non-controversial, subject to requests not to do so. Written requests not to expedite the proposal must be received by </w:t>
      </w:r>
      <w:r w:rsidRPr="00494943">
        <w:rPr>
          <w:b/>
          <w:bCs/>
        </w:rPr>
        <w:t>16 March 2023</w:t>
      </w:r>
      <w:r w:rsidRPr="00494943">
        <w:t xml:space="preserve">. </w:t>
      </w:r>
      <w:r w:rsidRPr="00494943">
        <w:rPr>
          <w:lang w:val="en-US"/>
        </w:rPr>
        <w:t xml:space="preserve">These requests should be sent to </w:t>
      </w:r>
      <w:hyperlink r:id="rId27" w:history="1">
        <w:r w:rsidRPr="00494943">
          <w:rPr>
            <w:rStyle w:val="Hyperlink"/>
            <w:lang w:val="en-US"/>
          </w:rPr>
          <w:t>submissions@aemc.gov.au</w:t>
        </w:r>
      </w:hyperlink>
      <w:r>
        <w:rPr>
          <w:lang w:val="en-US"/>
        </w:rPr>
        <w:t xml:space="preserve"> </w:t>
      </w:r>
      <w:r w:rsidRPr="00494943">
        <w:rPr>
          <w:lang w:val="en-US"/>
        </w:rPr>
        <w:t xml:space="preserve">and cite ERC0351 in the title. Before sending a request, please review the AEMC’s privacy statement on its website. </w:t>
      </w:r>
      <w:r w:rsidRPr="00494943">
        <w:t xml:space="preserve">Submissions on the proposal must be received by </w:t>
      </w:r>
      <w:r w:rsidRPr="00494943">
        <w:rPr>
          <w:b/>
        </w:rPr>
        <w:t>30 March 2023.</w:t>
      </w:r>
    </w:p>
    <w:p w14:paraId="57D0C9D4" w14:textId="77777777" w:rsidR="00BC75AF" w:rsidRPr="00494943" w:rsidRDefault="00BC75AF" w:rsidP="00BC75AF">
      <w:pPr>
        <w:pStyle w:val="GG-body"/>
        <w:ind w:left="160"/>
        <w:rPr>
          <w:bCs/>
        </w:rPr>
      </w:pPr>
      <w:r w:rsidRPr="00494943">
        <w:rPr>
          <w:lang w:val="en-US"/>
        </w:rPr>
        <w:t xml:space="preserve">Under s 107, the time for making the </w:t>
      </w:r>
      <w:r w:rsidRPr="00494943">
        <w:rPr>
          <w:b/>
          <w:bCs/>
          <w:lang w:val="en-US"/>
        </w:rPr>
        <w:t>final determination</w:t>
      </w:r>
      <w:r w:rsidRPr="00494943">
        <w:rPr>
          <w:lang w:val="en-US"/>
        </w:rPr>
        <w:t xml:space="preserve"> on the </w:t>
      </w:r>
      <w:r w:rsidRPr="00494943">
        <w:rPr>
          <w:i/>
        </w:rPr>
        <w:t xml:space="preserve">Implementing Integrated Energy Storage Systems </w:t>
      </w:r>
      <w:r w:rsidRPr="00494943">
        <w:rPr>
          <w:lang w:val="en-US"/>
        </w:rPr>
        <w:t xml:space="preserve">(Ref. ERC0351) </w:t>
      </w:r>
      <w:r w:rsidRPr="00494943">
        <w:t>proposal</w:t>
      </w:r>
      <w:r w:rsidRPr="00494943">
        <w:rPr>
          <w:lang w:val="en-US"/>
        </w:rPr>
        <w:t xml:space="preserve"> has been extended to </w:t>
      </w:r>
      <w:r w:rsidRPr="00494943">
        <w:rPr>
          <w:b/>
          <w:lang w:val="en-US"/>
        </w:rPr>
        <w:t xml:space="preserve">4 May 2023 </w:t>
      </w:r>
      <w:r w:rsidRPr="00494943">
        <w:rPr>
          <w:bCs/>
          <w:lang w:val="en-US"/>
        </w:rPr>
        <w:t>(noting this is an expedited process so there will be no draft determination).</w:t>
      </w:r>
    </w:p>
    <w:p w14:paraId="7FDBAE91" w14:textId="77777777" w:rsidR="00BC75AF" w:rsidRDefault="00BC75AF" w:rsidP="00BC75AF">
      <w:pPr>
        <w:pStyle w:val="GG-body"/>
        <w:rPr>
          <w:lang w:val="en-US"/>
        </w:rPr>
      </w:pPr>
      <w:r w:rsidRPr="00494943">
        <w:rPr>
          <w:spacing w:val="-5"/>
          <w:lang w:val="en-US"/>
        </w:rPr>
        <w:t xml:space="preserve">Submissions can be made via the </w:t>
      </w:r>
      <w:hyperlink r:id="rId28" w:history="1">
        <w:r w:rsidRPr="00494943">
          <w:rPr>
            <w:color w:val="0000FF"/>
            <w:spacing w:val="-5"/>
            <w:u w:val="single"/>
            <w:lang w:val="en-US"/>
          </w:rPr>
          <w:t>AEMC’s website</w:t>
        </w:r>
      </w:hyperlink>
      <w:r w:rsidRPr="00494943">
        <w:rPr>
          <w:spacing w:val="-5"/>
          <w:lang w:val="en-US"/>
        </w:rPr>
        <w:t xml:space="preserve">. Before making a submission, please review the AEMC’s </w:t>
      </w:r>
      <w:hyperlink r:id="rId29" w:history="1">
        <w:r w:rsidRPr="00494943">
          <w:rPr>
            <w:color w:val="0000FF"/>
            <w:spacing w:val="-5"/>
            <w:u w:val="single"/>
            <w:lang w:val="en-US"/>
          </w:rPr>
          <w:t>privacy statement</w:t>
        </w:r>
      </w:hyperlink>
      <w:r w:rsidRPr="00494943">
        <w:rPr>
          <w:spacing w:val="-5"/>
          <w:lang w:val="en-US"/>
        </w:rPr>
        <w:t xml:space="preserve"> on its website, and consider the AEMC’s</w:t>
      </w:r>
      <w:r w:rsidRPr="00494943">
        <w:rPr>
          <w:i/>
          <w:spacing w:val="-5"/>
          <w:lang w:val="en-US"/>
        </w:rPr>
        <w:t xml:space="preserve"> </w:t>
      </w:r>
      <w:hyperlink r:id="rId30" w:history="1">
        <w:r w:rsidRPr="00494943">
          <w:rPr>
            <w:iCs/>
            <w:color w:val="0000FF"/>
            <w:spacing w:val="-5"/>
            <w:u w:val="single"/>
            <w:lang w:val="en-US"/>
          </w:rPr>
          <w:t>Tips for making a submission</w:t>
        </w:r>
      </w:hyperlink>
      <w:r w:rsidRPr="00494943">
        <w:rPr>
          <w:lang w:val="en-US"/>
        </w:rPr>
        <w:t>.</w:t>
      </w:r>
      <w:r>
        <w:rPr>
          <w:lang w:val="en-US"/>
        </w:rPr>
        <w:t xml:space="preserve"> </w:t>
      </w:r>
    </w:p>
    <w:p w14:paraId="29C4E7BD" w14:textId="77777777" w:rsidR="00BC75AF" w:rsidRPr="00494943" w:rsidRDefault="00BC75AF" w:rsidP="00BC75AF">
      <w:pPr>
        <w:pStyle w:val="GG-body"/>
        <w:rPr>
          <w:lang w:val="en-US"/>
        </w:rPr>
      </w:pPr>
      <w:r w:rsidRPr="00494943">
        <w:rPr>
          <w:rFonts w:cs="Arial"/>
        </w:rPr>
        <w:t>The AEMC publishes all requests and submissions on its website, subject to confidentiality.</w:t>
      </w:r>
    </w:p>
    <w:p w14:paraId="01FB0944" w14:textId="77777777" w:rsidR="00BC75AF" w:rsidRPr="00D87757" w:rsidRDefault="00BC75AF" w:rsidP="00BC75AF">
      <w:pPr>
        <w:pStyle w:val="GG-body"/>
        <w:rPr>
          <w:lang w:val="en-US"/>
        </w:rPr>
      </w:pPr>
      <w:r w:rsidRPr="00D87757">
        <w:rPr>
          <w:lang w:val="en-US"/>
        </w:rPr>
        <w:t>Documents referred to above are available on the AEMC’s website and are available for inspection at the AEMC’s office.</w:t>
      </w:r>
    </w:p>
    <w:p w14:paraId="169F33BF" w14:textId="77777777" w:rsidR="00BC75AF" w:rsidRDefault="00BC75AF" w:rsidP="00BC75AF">
      <w:pPr>
        <w:pStyle w:val="GG-body"/>
        <w:spacing w:after="0"/>
        <w:ind w:left="160"/>
      </w:pPr>
      <w:r>
        <w:t>Australian Energy Market Commission</w:t>
      </w:r>
    </w:p>
    <w:p w14:paraId="7490E926" w14:textId="77777777" w:rsidR="00BC75AF" w:rsidRDefault="00BC75AF" w:rsidP="00BC75AF">
      <w:pPr>
        <w:pStyle w:val="GG-body"/>
        <w:spacing w:after="0"/>
        <w:ind w:left="160"/>
      </w:pPr>
      <w:r>
        <w:t>Level 15, 60 Castlereagh St</w:t>
      </w:r>
    </w:p>
    <w:p w14:paraId="764D4193" w14:textId="77777777" w:rsidR="00BC75AF" w:rsidRDefault="00BC75AF" w:rsidP="00BC75AF">
      <w:pPr>
        <w:pStyle w:val="GG-body"/>
        <w:spacing w:after="0"/>
        <w:ind w:left="160"/>
      </w:pPr>
      <w:r>
        <w:t xml:space="preserve">Sydney NSW 2000 </w:t>
      </w:r>
    </w:p>
    <w:p w14:paraId="0CD99E77" w14:textId="77777777" w:rsidR="00BC75AF" w:rsidRDefault="00BC75AF" w:rsidP="00BC75AF">
      <w:pPr>
        <w:pStyle w:val="GG-body"/>
        <w:spacing w:after="0"/>
        <w:ind w:left="160"/>
      </w:pPr>
      <w:r>
        <w:t>Telephone: (02) 8296 7800</w:t>
      </w:r>
    </w:p>
    <w:p w14:paraId="13A0EAAA" w14:textId="77777777" w:rsidR="00BC75AF" w:rsidRPr="004245A2" w:rsidRDefault="00CD0C84" w:rsidP="00BC75AF">
      <w:pPr>
        <w:pStyle w:val="GG-body"/>
        <w:ind w:left="160"/>
      </w:pPr>
      <w:hyperlink r:id="rId31" w:history="1">
        <w:r w:rsidR="00BC75AF" w:rsidRPr="00D30F34">
          <w:rPr>
            <w:rStyle w:val="Hyperlink"/>
          </w:rPr>
          <w:t>www.aemc.gov.au</w:t>
        </w:r>
      </w:hyperlink>
      <w:r w:rsidR="00BC75AF">
        <w:t xml:space="preserve"> </w:t>
      </w:r>
    </w:p>
    <w:p w14:paraId="7BE5622F" w14:textId="663E3F6A" w:rsidR="00BC75AF" w:rsidRDefault="00BC75AF" w:rsidP="00BC75AF">
      <w:pPr>
        <w:pStyle w:val="GG-body"/>
      </w:pPr>
      <w:r>
        <w:t>Dated: 2 March</w:t>
      </w:r>
      <w:r w:rsidRPr="000020BF">
        <w:t xml:space="preserve"> 202</w:t>
      </w:r>
      <w:r>
        <w:t>3</w:t>
      </w:r>
    </w:p>
    <w:p w14:paraId="7D13ACE8" w14:textId="76DD3398" w:rsidR="00BC75AF" w:rsidRDefault="00BC75AF" w:rsidP="00BC75AF">
      <w:pPr>
        <w:pStyle w:val="GG-body"/>
        <w:pBdr>
          <w:bottom w:val="single" w:sz="4" w:space="1" w:color="auto"/>
        </w:pBdr>
        <w:spacing w:after="0" w:line="52" w:lineRule="exact"/>
        <w:jc w:val="center"/>
      </w:pPr>
    </w:p>
    <w:p w14:paraId="1F113D0A" w14:textId="735F74FB" w:rsidR="00BC75AF" w:rsidRDefault="00BC75AF" w:rsidP="00BC75AF">
      <w:pPr>
        <w:pStyle w:val="GG-body"/>
        <w:pBdr>
          <w:top w:val="single" w:sz="4" w:space="1" w:color="auto"/>
        </w:pBdr>
        <w:spacing w:before="34" w:after="0" w:line="14" w:lineRule="exact"/>
        <w:jc w:val="center"/>
      </w:pPr>
    </w:p>
    <w:p w14:paraId="3017C4E9" w14:textId="1AE9DEB6" w:rsidR="00BC75AF" w:rsidRDefault="00BC75AF" w:rsidP="00BC75AF">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AFA8689" w14:textId="77777777" w:rsidR="00BC75AF" w:rsidRPr="00BC75AF" w:rsidRDefault="00BC75AF" w:rsidP="009E643F">
      <w:pPr>
        <w:pStyle w:val="Heading2"/>
      </w:pPr>
      <w:bookmarkStart w:id="68" w:name="_Toc128643931"/>
      <w:r w:rsidRPr="00BC75AF">
        <w:t>Trustee Act 1936</w:t>
      </w:r>
      <w:bookmarkEnd w:id="68"/>
    </w:p>
    <w:p w14:paraId="58081CB8" w14:textId="77777777" w:rsidR="00BC75AF" w:rsidRPr="00BC75AF" w:rsidRDefault="00BC75AF" w:rsidP="00BC75AF">
      <w:pPr>
        <w:jc w:val="center"/>
        <w:rPr>
          <w:smallCaps/>
          <w:szCs w:val="17"/>
        </w:rPr>
      </w:pPr>
      <w:r w:rsidRPr="00BC75AF">
        <w:rPr>
          <w:smallCaps/>
          <w:szCs w:val="17"/>
        </w:rPr>
        <w:t>Public Trustee</w:t>
      </w:r>
    </w:p>
    <w:p w14:paraId="4A42AEB6" w14:textId="77777777" w:rsidR="00BC75AF" w:rsidRPr="00BC75AF" w:rsidRDefault="00BC75AF" w:rsidP="00BC75AF">
      <w:pPr>
        <w:jc w:val="center"/>
        <w:rPr>
          <w:i/>
          <w:szCs w:val="17"/>
        </w:rPr>
      </w:pPr>
      <w:r w:rsidRPr="00BC75AF">
        <w:rPr>
          <w:i/>
          <w:szCs w:val="17"/>
        </w:rPr>
        <w:t>Estates of Deceased Persons</w:t>
      </w:r>
    </w:p>
    <w:p w14:paraId="7B355D39" w14:textId="77777777" w:rsidR="00BC75AF" w:rsidRPr="00BC75AF" w:rsidRDefault="00BC75AF" w:rsidP="00BC75AF">
      <w:pPr>
        <w:rPr>
          <w:rFonts w:eastAsia="Times New Roman"/>
          <w:szCs w:val="17"/>
        </w:rPr>
      </w:pPr>
      <w:r w:rsidRPr="00BC75AF">
        <w:rPr>
          <w:rFonts w:eastAsia="Times New Roman"/>
          <w:szCs w:val="17"/>
        </w:rPr>
        <w:t>In the matter of the estates of the undermentioned deceased persons:</w:t>
      </w:r>
    </w:p>
    <w:p w14:paraId="49463D22" w14:textId="77777777" w:rsidR="00BC75AF" w:rsidRPr="00BC75AF" w:rsidRDefault="00BC75AF" w:rsidP="00BC75AF">
      <w:pPr>
        <w:spacing w:after="0"/>
        <w:ind w:left="142"/>
        <w:rPr>
          <w:rFonts w:eastAsia="Times New Roman"/>
          <w:szCs w:val="17"/>
        </w:rPr>
      </w:pPr>
      <w:r w:rsidRPr="00BC75AF">
        <w:rPr>
          <w:rFonts w:eastAsia="Times New Roman"/>
          <w:szCs w:val="17"/>
        </w:rPr>
        <w:t xml:space="preserve">BRANDENBURG Dorothy Helen late of 6A Dianne Street Klemzig Retired </w:t>
      </w:r>
      <w:proofErr w:type="gramStart"/>
      <w:r w:rsidRPr="00BC75AF">
        <w:rPr>
          <w:rFonts w:eastAsia="Times New Roman"/>
          <w:szCs w:val="17"/>
        </w:rPr>
        <w:t>Book-Keeper</w:t>
      </w:r>
      <w:proofErr w:type="gramEnd"/>
      <w:r w:rsidRPr="00BC75AF">
        <w:rPr>
          <w:rFonts w:eastAsia="Times New Roman"/>
          <w:szCs w:val="17"/>
        </w:rPr>
        <w:t xml:space="preserve"> who died 22 September 2022</w:t>
      </w:r>
    </w:p>
    <w:p w14:paraId="26A40AB5" w14:textId="77777777" w:rsidR="00BC75AF" w:rsidRPr="00BC75AF" w:rsidRDefault="00BC75AF" w:rsidP="00BC75AF">
      <w:pPr>
        <w:spacing w:after="0"/>
        <w:ind w:left="142"/>
        <w:rPr>
          <w:rFonts w:eastAsia="Times New Roman"/>
          <w:szCs w:val="17"/>
        </w:rPr>
      </w:pPr>
      <w:r w:rsidRPr="00BC75AF">
        <w:rPr>
          <w:rFonts w:eastAsia="Times New Roman"/>
          <w:szCs w:val="17"/>
        </w:rPr>
        <w:t>BUTLER Lorraine Lorna late of 23 Ashburton Avenue West Lakes Shore Retired Nurse who died 28 May 2022</w:t>
      </w:r>
    </w:p>
    <w:p w14:paraId="7E3B94EC" w14:textId="77777777" w:rsidR="00BC75AF" w:rsidRPr="00BC75AF" w:rsidRDefault="00BC75AF" w:rsidP="00BC75AF">
      <w:pPr>
        <w:spacing w:after="0"/>
        <w:ind w:left="142"/>
        <w:rPr>
          <w:rFonts w:eastAsia="Times New Roman"/>
          <w:szCs w:val="17"/>
        </w:rPr>
      </w:pPr>
      <w:r w:rsidRPr="00BC75AF">
        <w:rPr>
          <w:rFonts w:eastAsia="Times New Roman"/>
          <w:szCs w:val="17"/>
        </w:rPr>
        <w:t>DAVIS Florence May late of 214 Sportsman Drive West Lakes Retired Publican who died 22 September 2022</w:t>
      </w:r>
    </w:p>
    <w:p w14:paraId="4ECD1366" w14:textId="77777777" w:rsidR="00BC75AF" w:rsidRPr="00BC75AF" w:rsidRDefault="00BC75AF" w:rsidP="00BC75AF">
      <w:pPr>
        <w:spacing w:after="0"/>
        <w:ind w:left="142"/>
        <w:rPr>
          <w:rFonts w:eastAsia="Times New Roman"/>
          <w:szCs w:val="17"/>
        </w:rPr>
      </w:pPr>
      <w:r w:rsidRPr="00BC75AF">
        <w:rPr>
          <w:rFonts w:eastAsia="Times New Roman"/>
          <w:szCs w:val="17"/>
        </w:rPr>
        <w:t>HEWETT-PROESCH Lorraine Frances late of 53-59 Austral Terrace Morphettville Retired Receptionist who died 28 September 2022</w:t>
      </w:r>
    </w:p>
    <w:p w14:paraId="2C6E1F06" w14:textId="77777777" w:rsidR="00BC75AF" w:rsidRPr="00BC75AF" w:rsidRDefault="00BC75AF" w:rsidP="00BC75AF">
      <w:pPr>
        <w:spacing w:after="0"/>
        <w:ind w:left="142"/>
        <w:rPr>
          <w:rFonts w:eastAsia="Times New Roman"/>
          <w:szCs w:val="17"/>
        </w:rPr>
      </w:pPr>
      <w:r w:rsidRPr="00BC75AF">
        <w:rPr>
          <w:rFonts w:eastAsia="Times New Roman"/>
          <w:szCs w:val="17"/>
        </w:rPr>
        <w:t>JOHNS Letitia late of 60-66 States Road Morphett Vale Retired Secretary who died 25 July 2021</w:t>
      </w:r>
    </w:p>
    <w:p w14:paraId="17A90365" w14:textId="77777777" w:rsidR="00BC75AF" w:rsidRPr="00BC75AF" w:rsidRDefault="00BC75AF" w:rsidP="00BC75AF">
      <w:pPr>
        <w:spacing w:after="0"/>
        <w:ind w:left="142"/>
        <w:rPr>
          <w:rFonts w:eastAsia="Times New Roman"/>
          <w:szCs w:val="17"/>
        </w:rPr>
      </w:pPr>
      <w:r w:rsidRPr="00BC75AF">
        <w:rPr>
          <w:rFonts w:eastAsia="Times New Roman"/>
          <w:szCs w:val="17"/>
        </w:rPr>
        <w:t>LITTLE Doris late of 1A Gore Street Glenelg North Retired Farmer who died 3 October 2022</w:t>
      </w:r>
    </w:p>
    <w:p w14:paraId="49F407D7" w14:textId="77777777" w:rsidR="00BC75AF" w:rsidRPr="00BC75AF" w:rsidRDefault="00BC75AF" w:rsidP="00BC75AF">
      <w:pPr>
        <w:spacing w:after="0"/>
        <w:ind w:left="142"/>
        <w:rPr>
          <w:rFonts w:eastAsia="Times New Roman"/>
          <w:szCs w:val="17"/>
        </w:rPr>
      </w:pPr>
      <w:r w:rsidRPr="00BC75AF">
        <w:rPr>
          <w:rFonts w:eastAsia="Times New Roman"/>
          <w:szCs w:val="17"/>
        </w:rPr>
        <w:t>PATAT Pompeo late of 7 Raymond Grove Glenelg Retired Porter who died 21 July 2022</w:t>
      </w:r>
    </w:p>
    <w:p w14:paraId="31DDAE41" w14:textId="77777777" w:rsidR="00BC75AF" w:rsidRPr="00BC75AF" w:rsidRDefault="00BC75AF" w:rsidP="00BC75AF">
      <w:pPr>
        <w:ind w:left="142"/>
        <w:rPr>
          <w:rFonts w:eastAsia="Times New Roman"/>
          <w:szCs w:val="17"/>
        </w:rPr>
      </w:pPr>
      <w:r w:rsidRPr="00BC75AF">
        <w:rPr>
          <w:rFonts w:eastAsia="Times New Roman"/>
          <w:szCs w:val="17"/>
        </w:rPr>
        <w:t>PATTERSON William late of 6 Walsh Street Whyalla Norrie Retired Fitter and Turner who died 13 September 2022</w:t>
      </w:r>
    </w:p>
    <w:p w14:paraId="2072C3B7" w14:textId="77777777" w:rsidR="00BC75AF" w:rsidRPr="00BC75AF" w:rsidRDefault="00BC75AF" w:rsidP="00BC75AF">
      <w:pPr>
        <w:rPr>
          <w:rFonts w:eastAsia="Times New Roman"/>
          <w:szCs w:val="17"/>
        </w:rPr>
      </w:pPr>
      <w:r w:rsidRPr="00BC75AF">
        <w:rPr>
          <w:rFonts w:eastAsia="Times New Roman"/>
          <w:spacing w:val="-2"/>
          <w:szCs w:val="17"/>
        </w:rPr>
        <w:t xml:space="preserve">Notice is hereby given pursuant to the </w:t>
      </w:r>
      <w:r w:rsidRPr="00BC75AF">
        <w:rPr>
          <w:rFonts w:eastAsia="Times New Roman"/>
          <w:i/>
          <w:iCs/>
          <w:spacing w:val="-2"/>
          <w:szCs w:val="17"/>
        </w:rPr>
        <w:t>Trustee Act 1936</w:t>
      </w:r>
      <w:r w:rsidRPr="00BC75AF">
        <w:rPr>
          <w:rFonts w:eastAsia="Times New Roman"/>
          <w:spacing w:val="-2"/>
          <w:szCs w:val="17"/>
        </w:rPr>
        <w:t xml:space="preserve">, the </w:t>
      </w:r>
      <w:r w:rsidRPr="00BC75AF">
        <w:rPr>
          <w:rFonts w:eastAsia="Times New Roman"/>
          <w:i/>
          <w:iCs/>
          <w:spacing w:val="-2"/>
          <w:szCs w:val="17"/>
        </w:rPr>
        <w:t>Inheritance (Family Provision) Act 1972</w:t>
      </w:r>
      <w:r w:rsidRPr="00BC75AF">
        <w:rPr>
          <w:rFonts w:eastAsia="Times New Roman"/>
          <w:spacing w:val="-2"/>
          <w:szCs w:val="17"/>
        </w:rPr>
        <w:t xml:space="preserve"> and the </w:t>
      </w:r>
      <w:r w:rsidRPr="00BC75AF">
        <w:rPr>
          <w:rFonts w:eastAsia="Times New Roman"/>
          <w:i/>
          <w:iCs/>
          <w:spacing w:val="-2"/>
          <w:szCs w:val="17"/>
        </w:rPr>
        <w:t>Family Relationships Act 1975</w:t>
      </w:r>
      <w:r w:rsidRPr="00BC75AF">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31 March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DCAFD9F" w14:textId="77777777" w:rsidR="00BC75AF" w:rsidRPr="00BC75AF" w:rsidRDefault="00BC75AF" w:rsidP="00BC75AF">
      <w:pPr>
        <w:spacing w:after="0"/>
        <w:rPr>
          <w:rFonts w:eastAsia="Times New Roman"/>
          <w:szCs w:val="17"/>
        </w:rPr>
      </w:pPr>
      <w:r w:rsidRPr="00BC75AF">
        <w:rPr>
          <w:rFonts w:eastAsia="Times New Roman"/>
          <w:szCs w:val="17"/>
        </w:rPr>
        <w:t>Dated: 2 March 2023</w:t>
      </w:r>
    </w:p>
    <w:p w14:paraId="1F70BB2B" w14:textId="77777777" w:rsidR="00BC75AF" w:rsidRPr="00BC75AF" w:rsidRDefault="00BC75AF" w:rsidP="00BC75AF">
      <w:pPr>
        <w:spacing w:after="0"/>
        <w:jc w:val="right"/>
        <w:rPr>
          <w:rFonts w:eastAsia="Times New Roman"/>
          <w:smallCaps/>
          <w:szCs w:val="20"/>
        </w:rPr>
      </w:pPr>
      <w:r w:rsidRPr="00BC75AF">
        <w:rPr>
          <w:rFonts w:eastAsia="Times New Roman"/>
          <w:smallCaps/>
          <w:szCs w:val="20"/>
        </w:rPr>
        <w:t xml:space="preserve">N. S. </w:t>
      </w:r>
      <w:proofErr w:type="spellStart"/>
      <w:r w:rsidRPr="00BC75AF">
        <w:rPr>
          <w:rFonts w:eastAsia="Times New Roman"/>
          <w:smallCaps/>
          <w:szCs w:val="20"/>
        </w:rPr>
        <w:t>Rantanen</w:t>
      </w:r>
      <w:proofErr w:type="spellEnd"/>
    </w:p>
    <w:p w14:paraId="42C92495" w14:textId="77777777" w:rsidR="00BC75AF" w:rsidRPr="00BC75AF" w:rsidRDefault="00BC75AF" w:rsidP="00BC75AF">
      <w:pPr>
        <w:spacing w:after="0"/>
        <w:jc w:val="right"/>
        <w:rPr>
          <w:rFonts w:eastAsia="Times New Roman"/>
          <w:szCs w:val="17"/>
        </w:rPr>
      </w:pPr>
      <w:r w:rsidRPr="00BC75AF">
        <w:rPr>
          <w:rFonts w:eastAsia="Times New Roman"/>
          <w:szCs w:val="17"/>
        </w:rPr>
        <w:t>Public Trustee</w:t>
      </w:r>
    </w:p>
    <w:p w14:paraId="398D384E" w14:textId="77777777" w:rsidR="00BC75AF" w:rsidRPr="00BC75AF" w:rsidRDefault="00BC75AF" w:rsidP="00BC75AF">
      <w:pPr>
        <w:pBdr>
          <w:bottom w:val="single" w:sz="4" w:space="1" w:color="auto"/>
        </w:pBdr>
        <w:spacing w:after="0" w:line="52" w:lineRule="exact"/>
        <w:jc w:val="center"/>
        <w:rPr>
          <w:rFonts w:eastAsia="Times New Roman"/>
          <w:szCs w:val="17"/>
        </w:rPr>
      </w:pPr>
    </w:p>
    <w:p w14:paraId="79B5C972" w14:textId="77777777" w:rsidR="00BC75AF" w:rsidRPr="00BC75AF" w:rsidRDefault="00BC75AF" w:rsidP="00BC75AF">
      <w:pPr>
        <w:pBdr>
          <w:top w:val="single" w:sz="4" w:space="1" w:color="auto"/>
        </w:pBdr>
        <w:spacing w:before="34" w:after="0" w:line="14" w:lineRule="exact"/>
        <w:jc w:val="center"/>
        <w:rPr>
          <w:rFonts w:eastAsia="Times New Roman"/>
          <w:szCs w:val="17"/>
        </w:rPr>
      </w:pPr>
    </w:p>
    <w:p w14:paraId="5517A5E8" w14:textId="357BB241" w:rsidR="009D1E2E" w:rsidRDefault="009D1E2E" w:rsidP="00BC75AF">
      <w:pPr>
        <w:pStyle w:val="GG-body"/>
        <w:spacing w:after="0"/>
        <w:rPr>
          <w:lang w:val="en-US"/>
        </w:rPr>
      </w:pPr>
    </w:p>
    <w:p w14:paraId="074489A7"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6B61935F" w14:textId="77777777" w:rsidR="00EB5C72" w:rsidRPr="00576D3B" w:rsidRDefault="00EB5C72" w:rsidP="00EB5C72">
      <w:pPr>
        <w:spacing w:after="0" w:line="240" w:lineRule="auto"/>
        <w:ind w:left="600" w:right="600"/>
        <w:jc w:val="center"/>
        <w:rPr>
          <w:color w:val="000000"/>
          <w:sz w:val="20"/>
          <w:szCs w:val="20"/>
        </w:rPr>
      </w:pPr>
    </w:p>
    <w:p w14:paraId="195F9D33" w14:textId="77777777" w:rsidR="00EB5C72" w:rsidRPr="00576D3B" w:rsidRDefault="00EB5C72" w:rsidP="00EB5C72">
      <w:pPr>
        <w:spacing w:after="0" w:line="240" w:lineRule="auto"/>
        <w:ind w:left="600" w:right="600"/>
        <w:jc w:val="center"/>
        <w:rPr>
          <w:color w:val="000000"/>
          <w:sz w:val="20"/>
          <w:szCs w:val="20"/>
        </w:rPr>
      </w:pPr>
    </w:p>
    <w:p w14:paraId="041E6068" w14:textId="77777777" w:rsidR="00EB5C72" w:rsidRDefault="00EB5C72" w:rsidP="00EB5C72">
      <w:pPr>
        <w:spacing w:after="0" w:line="240" w:lineRule="auto"/>
        <w:ind w:left="600" w:right="600"/>
        <w:jc w:val="center"/>
        <w:rPr>
          <w:color w:val="000000"/>
          <w:sz w:val="20"/>
          <w:szCs w:val="20"/>
        </w:rPr>
      </w:pPr>
    </w:p>
    <w:p w14:paraId="1C653612" w14:textId="77777777" w:rsidR="00EB5C72" w:rsidRPr="00576D3B" w:rsidRDefault="00EB5C72" w:rsidP="00EB5C72">
      <w:pPr>
        <w:spacing w:after="0" w:line="240" w:lineRule="auto"/>
        <w:ind w:left="600" w:right="600"/>
        <w:jc w:val="center"/>
        <w:rPr>
          <w:color w:val="000000"/>
          <w:sz w:val="20"/>
          <w:szCs w:val="20"/>
        </w:rPr>
      </w:pPr>
    </w:p>
    <w:p w14:paraId="71D82488"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BFE6700" w14:textId="77777777" w:rsidR="00EB5C72" w:rsidRPr="00576D3B" w:rsidRDefault="00EB5C72" w:rsidP="00EB5C72">
      <w:pPr>
        <w:spacing w:after="0" w:line="240" w:lineRule="auto"/>
        <w:ind w:left="600" w:right="600"/>
        <w:jc w:val="center"/>
        <w:rPr>
          <w:color w:val="000000"/>
          <w:sz w:val="20"/>
          <w:szCs w:val="20"/>
        </w:rPr>
      </w:pPr>
    </w:p>
    <w:p w14:paraId="39C22C90" w14:textId="77777777" w:rsidR="00EB5C72" w:rsidRDefault="00EB5C72" w:rsidP="00EB5C72">
      <w:pPr>
        <w:spacing w:after="0" w:line="240" w:lineRule="auto"/>
        <w:ind w:left="600" w:right="600"/>
        <w:jc w:val="center"/>
        <w:rPr>
          <w:color w:val="000000"/>
          <w:sz w:val="20"/>
          <w:szCs w:val="20"/>
        </w:rPr>
      </w:pPr>
    </w:p>
    <w:p w14:paraId="693467AD" w14:textId="77777777" w:rsidR="00EB5C72" w:rsidRPr="00576D3B" w:rsidRDefault="00EB5C72" w:rsidP="00EB5C72">
      <w:pPr>
        <w:spacing w:after="0" w:line="240" w:lineRule="auto"/>
        <w:ind w:left="600" w:right="600"/>
        <w:jc w:val="center"/>
        <w:rPr>
          <w:color w:val="000000"/>
          <w:sz w:val="20"/>
          <w:szCs w:val="20"/>
        </w:rPr>
      </w:pPr>
    </w:p>
    <w:p w14:paraId="1A7A501C"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1600A1A"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C706FAC"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078E65C"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92A3F32" w14:textId="77777777" w:rsidR="00EB5C72" w:rsidRPr="00576D3B" w:rsidRDefault="00EB5C72" w:rsidP="00EB5C72">
      <w:pPr>
        <w:spacing w:after="0" w:line="240" w:lineRule="auto"/>
        <w:ind w:left="600" w:right="600"/>
        <w:jc w:val="center"/>
        <w:rPr>
          <w:color w:val="000000"/>
          <w:sz w:val="20"/>
          <w:szCs w:val="20"/>
        </w:rPr>
      </w:pPr>
    </w:p>
    <w:p w14:paraId="64C750F5" w14:textId="77777777" w:rsidR="00EB5C72" w:rsidRPr="00576D3B" w:rsidRDefault="00EB5C72" w:rsidP="00EB5C72">
      <w:pPr>
        <w:spacing w:after="0" w:line="240" w:lineRule="auto"/>
        <w:ind w:left="600" w:right="600"/>
        <w:jc w:val="center"/>
        <w:rPr>
          <w:color w:val="000000"/>
          <w:sz w:val="20"/>
          <w:szCs w:val="20"/>
        </w:rPr>
      </w:pPr>
    </w:p>
    <w:p w14:paraId="4D79A124" w14:textId="77777777" w:rsidR="00EB5C72" w:rsidRPr="00576D3B" w:rsidRDefault="00EB5C72" w:rsidP="00EB5C72">
      <w:pPr>
        <w:spacing w:after="0" w:line="240" w:lineRule="auto"/>
        <w:ind w:left="600" w:right="600"/>
        <w:jc w:val="center"/>
        <w:rPr>
          <w:color w:val="000000"/>
          <w:sz w:val="20"/>
          <w:szCs w:val="20"/>
        </w:rPr>
      </w:pPr>
    </w:p>
    <w:p w14:paraId="4E27CF9F"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854F60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E6F60A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1DAE48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357D889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BEE3DF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6DCBBAD1" w14:textId="77777777" w:rsidR="00EB5C72" w:rsidRPr="00576D3B" w:rsidRDefault="00EB5C72" w:rsidP="00EB5C72">
      <w:pPr>
        <w:spacing w:after="0" w:line="240" w:lineRule="auto"/>
        <w:ind w:left="600" w:right="600"/>
        <w:jc w:val="center"/>
        <w:rPr>
          <w:color w:val="000000"/>
          <w:sz w:val="20"/>
          <w:szCs w:val="20"/>
        </w:rPr>
      </w:pPr>
    </w:p>
    <w:p w14:paraId="3BCAC376" w14:textId="77777777" w:rsidR="00EB5C72" w:rsidRPr="00576D3B" w:rsidRDefault="00EB5C72" w:rsidP="00EB5C72">
      <w:pPr>
        <w:spacing w:after="0" w:line="240" w:lineRule="auto"/>
        <w:ind w:left="600" w:right="600"/>
        <w:jc w:val="center"/>
        <w:rPr>
          <w:color w:val="000000"/>
          <w:sz w:val="20"/>
          <w:szCs w:val="20"/>
        </w:rPr>
      </w:pPr>
    </w:p>
    <w:p w14:paraId="6CB9501E" w14:textId="77777777" w:rsidR="00EB5C72" w:rsidRPr="00576D3B" w:rsidRDefault="00EB5C72" w:rsidP="00EB5C72">
      <w:pPr>
        <w:spacing w:after="0" w:line="240" w:lineRule="auto"/>
        <w:ind w:left="600" w:right="600"/>
        <w:jc w:val="center"/>
        <w:rPr>
          <w:color w:val="000000"/>
          <w:sz w:val="20"/>
          <w:szCs w:val="20"/>
        </w:rPr>
      </w:pPr>
    </w:p>
    <w:p w14:paraId="1C438F54"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66DE49E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78C517B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C2B1B80"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5CCABF83"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6921DF67" w14:textId="77777777" w:rsidR="00EB5C72" w:rsidRPr="00576D3B" w:rsidRDefault="00EB5C72" w:rsidP="00EB5C72">
      <w:pPr>
        <w:spacing w:after="0" w:line="240" w:lineRule="auto"/>
        <w:ind w:left="600" w:right="600"/>
        <w:jc w:val="center"/>
        <w:rPr>
          <w:color w:val="000000"/>
          <w:sz w:val="20"/>
          <w:szCs w:val="20"/>
        </w:rPr>
      </w:pPr>
    </w:p>
    <w:p w14:paraId="538451F3" w14:textId="77777777" w:rsidR="00EB5C72" w:rsidRPr="00576D3B" w:rsidRDefault="00EB5C72" w:rsidP="00EB5C72">
      <w:pPr>
        <w:spacing w:after="0" w:line="240" w:lineRule="auto"/>
        <w:ind w:left="600" w:right="600"/>
        <w:jc w:val="center"/>
        <w:rPr>
          <w:color w:val="000000"/>
          <w:sz w:val="20"/>
          <w:szCs w:val="20"/>
        </w:rPr>
      </w:pPr>
    </w:p>
    <w:p w14:paraId="1648C7D3" w14:textId="77777777" w:rsidR="00EB5C72" w:rsidRPr="00576D3B" w:rsidRDefault="00EB5C72" w:rsidP="00EB5C72">
      <w:pPr>
        <w:spacing w:after="0" w:line="240" w:lineRule="auto"/>
        <w:ind w:left="600" w:right="600"/>
        <w:jc w:val="center"/>
        <w:rPr>
          <w:color w:val="000000"/>
          <w:sz w:val="20"/>
          <w:szCs w:val="20"/>
        </w:rPr>
      </w:pPr>
    </w:p>
    <w:p w14:paraId="01269664"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2" w:history="1">
        <w:r w:rsidRPr="00576D3B">
          <w:rPr>
            <w:rFonts w:eastAsia="Times New Roman"/>
            <w:color w:val="0000FF"/>
            <w:sz w:val="24"/>
            <w:u w:val="single"/>
            <w:lang w:eastAsia="en-AU"/>
          </w:rPr>
          <w:t>governmentgazettesa@sa.gov.au</w:t>
        </w:r>
      </w:hyperlink>
    </w:p>
    <w:p w14:paraId="4064184D"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B050EA0"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3" w:history="1">
        <w:r w:rsidRPr="00576D3B">
          <w:rPr>
            <w:rFonts w:eastAsia="Times New Roman"/>
            <w:color w:val="0000FF"/>
            <w:sz w:val="24"/>
            <w:u w:val="single"/>
            <w:lang w:eastAsia="en-AU"/>
          </w:rPr>
          <w:t>www.governmentgazette.sa.gov.au</w:t>
        </w:r>
      </w:hyperlink>
    </w:p>
    <w:p w14:paraId="6C0EEE75" w14:textId="77777777" w:rsidR="00EB5C72" w:rsidRPr="00576D3B" w:rsidRDefault="00EB5C72" w:rsidP="00EB5C72">
      <w:pPr>
        <w:spacing w:after="0" w:line="240" w:lineRule="auto"/>
        <w:ind w:left="600" w:right="600"/>
        <w:jc w:val="center"/>
        <w:rPr>
          <w:color w:val="000000"/>
          <w:sz w:val="20"/>
          <w:szCs w:val="20"/>
        </w:rPr>
      </w:pPr>
    </w:p>
    <w:p w14:paraId="13DEF2A5" w14:textId="77777777" w:rsidR="00EB5C72" w:rsidRPr="00576D3B" w:rsidRDefault="00EB5C72" w:rsidP="00EB5C72">
      <w:pPr>
        <w:spacing w:after="0" w:line="240" w:lineRule="auto"/>
        <w:ind w:left="600" w:right="600"/>
        <w:jc w:val="center"/>
        <w:rPr>
          <w:color w:val="000000"/>
          <w:sz w:val="20"/>
          <w:szCs w:val="20"/>
        </w:rPr>
      </w:pPr>
    </w:p>
    <w:p w14:paraId="6B0F6C65" w14:textId="77777777" w:rsidR="00EB5C72" w:rsidRPr="00576D3B" w:rsidRDefault="00EB5C72" w:rsidP="00EB5C72">
      <w:pPr>
        <w:spacing w:after="0" w:line="240" w:lineRule="auto"/>
        <w:ind w:left="600" w:right="600"/>
        <w:jc w:val="center"/>
        <w:rPr>
          <w:color w:val="000000"/>
          <w:sz w:val="20"/>
          <w:szCs w:val="20"/>
        </w:rPr>
      </w:pPr>
    </w:p>
    <w:p w14:paraId="49BE5155" w14:textId="77777777" w:rsidR="00EB5C72" w:rsidRPr="00576D3B" w:rsidRDefault="00EB5C72" w:rsidP="00EB5C72">
      <w:pPr>
        <w:spacing w:after="0" w:line="240" w:lineRule="auto"/>
        <w:ind w:left="600" w:right="600"/>
        <w:jc w:val="center"/>
        <w:rPr>
          <w:color w:val="000000"/>
          <w:sz w:val="20"/>
          <w:szCs w:val="20"/>
        </w:rPr>
      </w:pPr>
    </w:p>
    <w:p w14:paraId="2543006C" w14:textId="77777777" w:rsidR="00EB5C72" w:rsidRDefault="00EB5C72" w:rsidP="00EB5C72">
      <w:pPr>
        <w:spacing w:after="0" w:line="240" w:lineRule="auto"/>
        <w:ind w:left="600" w:right="600"/>
        <w:jc w:val="center"/>
        <w:rPr>
          <w:color w:val="000000"/>
          <w:sz w:val="20"/>
          <w:szCs w:val="20"/>
        </w:rPr>
      </w:pPr>
    </w:p>
    <w:p w14:paraId="16740135" w14:textId="77777777" w:rsidR="00EB5C72" w:rsidRDefault="00EB5C72" w:rsidP="00EB5C72">
      <w:pPr>
        <w:spacing w:after="0" w:line="240" w:lineRule="auto"/>
        <w:ind w:left="600" w:right="600"/>
        <w:jc w:val="center"/>
        <w:rPr>
          <w:color w:val="000000"/>
          <w:sz w:val="20"/>
          <w:szCs w:val="20"/>
        </w:rPr>
      </w:pPr>
    </w:p>
    <w:p w14:paraId="7B5F1D26" w14:textId="77777777" w:rsidR="00EB5C72" w:rsidRDefault="00EB5C72" w:rsidP="00EB5C72">
      <w:pPr>
        <w:spacing w:after="0" w:line="240" w:lineRule="auto"/>
        <w:ind w:left="600" w:right="600"/>
        <w:jc w:val="center"/>
        <w:rPr>
          <w:color w:val="000000"/>
          <w:sz w:val="20"/>
          <w:szCs w:val="20"/>
        </w:rPr>
      </w:pPr>
    </w:p>
    <w:p w14:paraId="0AEE4547" w14:textId="77777777" w:rsidR="00EB5C72" w:rsidRDefault="00EB5C72" w:rsidP="00EB5C72">
      <w:pPr>
        <w:spacing w:after="0" w:line="240" w:lineRule="auto"/>
        <w:ind w:left="600" w:right="600"/>
        <w:jc w:val="center"/>
        <w:rPr>
          <w:color w:val="000000"/>
          <w:sz w:val="20"/>
          <w:szCs w:val="20"/>
        </w:rPr>
      </w:pPr>
    </w:p>
    <w:p w14:paraId="71E45BAE"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609E0677"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296ADE92"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03E94AA1"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27E0AFD2" w14:textId="77777777" w:rsidR="00EB5C72" w:rsidRDefault="00EB5C72" w:rsidP="00EB5C72">
      <w:pPr>
        <w:pStyle w:val="GG-body"/>
        <w:jc w:val="center"/>
        <w:rPr>
          <w:rFonts w:eastAsia="Calibri"/>
        </w:rPr>
      </w:pPr>
      <w:r w:rsidRPr="00576D3B">
        <w:rPr>
          <w:rFonts w:eastAsia="Calibri"/>
        </w:rPr>
        <w:t xml:space="preserve">Online publications: </w:t>
      </w:r>
      <w:hyperlink r:id="rId34" w:history="1">
        <w:r w:rsidRPr="00576D3B">
          <w:rPr>
            <w:rFonts w:eastAsia="Calibri"/>
            <w:color w:val="0000FF"/>
            <w:u w:val="single"/>
          </w:rPr>
          <w:t>www.governmentgazette.sa.gov.au</w:t>
        </w:r>
      </w:hyperlink>
    </w:p>
    <w:sectPr w:rsidR="00EB5C72" w:rsidSect="00E84276">
      <w:headerReference w:type="even" r:id="rId35"/>
      <w:headerReference w:type="default" r:id="rId36"/>
      <w:pgSz w:w="11906" w:h="16838"/>
      <w:pgMar w:top="1673" w:right="1259" w:bottom="1134" w:left="1293" w:header="1134" w:footer="1134" w:gutter="0"/>
      <w:pgNumType w:start="46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1C757" w14:textId="77777777" w:rsidR="00E84276" w:rsidRDefault="00E84276" w:rsidP="00777F88">
      <w:pPr>
        <w:spacing w:after="0" w:line="240" w:lineRule="auto"/>
      </w:pPr>
      <w:r>
        <w:separator/>
      </w:r>
    </w:p>
  </w:endnote>
  <w:endnote w:type="continuationSeparator" w:id="0">
    <w:p w14:paraId="5B6C179A" w14:textId="77777777" w:rsidR="00E84276" w:rsidRDefault="00E84276"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A660"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DB7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663A4AA0"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54DCE64"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74F3AC3D"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43239F2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3E71"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5484"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519608A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3D680B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571530CB"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2FDB1B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D10E0" w14:textId="77777777" w:rsidR="00E84276" w:rsidRDefault="00E84276" w:rsidP="00777F88">
      <w:pPr>
        <w:spacing w:after="0" w:line="240" w:lineRule="auto"/>
      </w:pPr>
      <w:r>
        <w:separator/>
      </w:r>
    </w:p>
  </w:footnote>
  <w:footnote w:type="continuationSeparator" w:id="0">
    <w:p w14:paraId="706CCA3C" w14:textId="77777777" w:rsidR="00E84276" w:rsidRDefault="00E84276"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329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090888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3D3690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1BA4"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6083"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D506C1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14E7FFF"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EBA8"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5B55" w14:textId="70D97B73"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E84276">
      <w:rPr>
        <w:rFonts w:eastAsia="Times New Roman"/>
        <w:sz w:val="21"/>
        <w:szCs w:val="21"/>
      </w:rPr>
      <w:t>14</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E84276">
      <w:rPr>
        <w:rFonts w:eastAsia="Times New Roman"/>
        <w:sz w:val="21"/>
        <w:szCs w:val="21"/>
      </w:rPr>
      <w:t>2 March</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928F9" w14:textId="1995B7A3" w:rsidR="00C25241" w:rsidRPr="00C25241" w:rsidRDefault="00E84276" w:rsidP="00974E27">
    <w:pPr>
      <w:pBdr>
        <w:bottom w:val="single" w:sz="4" w:space="3" w:color="auto"/>
      </w:pBdr>
      <w:tabs>
        <w:tab w:val="center" w:pos="4678"/>
        <w:tab w:val="right" w:pos="9356"/>
      </w:tabs>
      <w:spacing w:after="0" w:line="240" w:lineRule="auto"/>
      <w:jc w:val="left"/>
      <w:rPr>
        <w:rFonts w:eastAsia="Times New Roman"/>
        <w:sz w:val="21"/>
        <w:szCs w:val="21"/>
      </w:rPr>
    </w:pPr>
    <w:r w:rsidRPr="00E84276">
      <w:rPr>
        <w:rFonts w:eastAsia="Times New Roman"/>
        <w:sz w:val="21"/>
        <w:szCs w:val="21"/>
      </w:rPr>
      <w:t xml:space="preserve">2 March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 xml:space="preserve">14 </w:t>
    </w:r>
    <w:r w:rsidR="006A510F">
      <w:rPr>
        <w:rFonts w:eastAsia="Times New Roman"/>
        <w:sz w:val="21"/>
        <w:szCs w:val="21"/>
      </w:rPr>
      <w:t xml:space="preserve">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0C5A1BE"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588AF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005D5"/>
    <w:multiLevelType w:val="hybridMultilevel"/>
    <w:tmpl w:val="E86AC0F0"/>
    <w:lvl w:ilvl="0" w:tplc="D5A2276C">
      <w:start w:val="1"/>
      <w:numFmt w:val="bullet"/>
      <w:lvlRestart w:val="0"/>
      <w:lvlText w:val=""/>
      <w:lvlJc w:val="left"/>
      <w:pPr>
        <w:tabs>
          <w:tab w:val="num" w:pos="1134"/>
        </w:tabs>
        <w:ind w:left="1134" w:hanging="567"/>
      </w:pPr>
      <w:rPr>
        <w:rFonts w:ascii="Symbol" w:hAnsi="Symbol" w:hint="default"/>
      </w:rPr>
    </w:lvl>
    <w:lvl w:ilvl="1" w:tplc="5B92637A">
      <w:start w:val="1"/>
      <w:numFmt w:val="bullet"/>
      <w:lvlRestart w:val="0"/>
      <w:lvlText w:val=""/>
      <w:lvlJc w:val="left"/>
      <w:pPr>
        <w:tabs>
          <w:tab w:val="num" w:pos="2214"/>
        </w:tabs>
        <w:ind w:left="2214" w:hanging="567"/>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62755CA"/>
    <w:multiLevelType w:val="hybridMultilevel"/>
    <w:tmpl w:val="8242AB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CF1B1E"/>
    <w:multiLevelType w:val="hybridMultilevel"/>
    <w:tmpl w:val="DD2EB63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DF96CAB"/>
    <w:multiLevelType w:val="hybridMultilevel"/>
    <w:tmpl w:val="401000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F9D0AAC"/>
    <w:multiLevelType w:val="hybridMultilevel"/>
    <w:tmpl w:val="9E464C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1631C29"/>
    <w:multiLevelType w:val="hybridMultilevel"/>
    <w:tmpl w:val="23B2D238"/>
    <w:lvl w:ilvl="0" w:tplc="FFFFFFFF">
      <w:start w:val="1"/>
      <w:numFmt w:val="lowerLetter"/>
      <w:lvlText w:val="%1."/>
      <w:lvlJc w:val="left"/>
      <w:pPr>
        <w:ind w:left="720" w:hanging="360"/>
      </w:pPr>
      <w:rPr>
        <w:b w:val="0"/>
        <w:sz w:val="18"/>
      </w:r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19E2D1E"/>
    <w:multiLevelType w:val="hybridMultilevel"/>
    <w:tmpl w:val="40100084"/>
    <w:lvl w:ilvl="0" w:tplc="4ED6FD0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380132419">
    <w:abstractNumId w:val="16"/>
  </w:num>
  <w:num w:numId="2" w16cid:durableId="859123579">
    <w:abstractNumId w:val="14"/>
  </w:num>
  <w:num w:numId="3" w16cid:durableId="533345528">
    <w:abstractNumId w:val="17"/>
  </w:num>
  <w:num w:numId="4" w16cid:durableId="1330908260">
    <w:abstractNumId w:val="12"/>
  </w:num>
  <w:num w:numId="5" w16cid:durableId="920337834">
    <w:abstractNumId w:val="1"/>
  </w:num>
  <w:num w:numId="6" w16cid:durableId="1441027582">
    <w:abstractNumId w:val="3"/>
  </w:num>
  <w:num w:numId="7" w16cid:durableId="826895004">
    <w:abstractNumId w:val="15"/>
  </w:num>
  <w:num w:numId="8" w16cid:durableId="1125586949">
    <w:abstractNumId w:val="11"/>
  </w:num>
  <w:num w:numId="9" w16cid:durableId="439378741">
    <w:abstractNumId w:val="8"/>
  </w:num>
  <w:num w:numId="10" w16cid:durableId="905263249">
    <w:abstractNumId w:val="4"/>
  </w:num>
  <w:num w:numId="11" w16cid:durableId="1133249989">
    <w:abstractNumId w:val="2"/>
  </w:num>
  <w:num w:numId="12" w16cid:durableId="1343170583">
    <w:abstractNumId w:val="5"/>
  </w:num>
  <w:num w:numId="13" w16cid:durableId="448278322">
    <w:abstractNumId w:val="10"/>
  </w:num>
  <w:num w:numId="14" w16cid:durableId="1341740189">
    <w:abstractNumId w:val="13"/>
  </w:num>
  <w:num w:numId="15" w16cid:durableId="306322211">
    <w:abstractNumId w:val="6"/>
  </w:num>
  <w:num w:numId="16" w16cid:durableId="279724679">
    <w:abstractNumId w:val="9"/>
  </w:num>
  <w:num w:numId="17" w16cid:durableId="683284412">
    <w:abstractNumId w:val="7"/>
  </w:num>
  <w:num w:numId="18" w16cid:durableId="205457367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276"/>
    <w:rsid w:val="000100A7"/>
    <w:rsid w:val="0001762C"/>
    <w:rsid w:val="000202A8"/>
    <w:rsid w:val="0002085F"/>
    <w:rsid w:val="000249AC"/>
    <w:rsid w:val="00030270"/>
    <w:rsid w:val="0005659C"/>
    <w:rsid w:val="00063D6D"/>
    <w:rsid w:val="00064C75"/>
    <w:rsid w:val="00066B0B"/>
    <w:rsid w:val="00070E37"/>
    <w:rsid w:val="00071AF2"/>
    <w:rsid w:val="000835E8"/>
    <w:rsid w:val="0009376E"/>
    <w:rsid w:val="000B0640"/>
    <w:rsid w:val="000C1F3D"/>
    <w:rsid w:val="000C5912"/>
    <w:rsid w:val="000D34A3"/>
    <w:rsid w:val="000D35A2"/>
    <w:rsid w:val="000D54A0"/>
    <w:rsid w:val="000E332A"/>
    <w:rsid w:val="000E655C"/>
    <w:rsid w:val="000F0B45"/>
    <w:rsid w:val="000F2CEA"/>
    <w:rsid w:val="000F61BE"/>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6C1"/>
    <w:rsid w:val="00222B67"/>
    <w:rsid w:val="00227163"/>
    <w:rsid w:val="00237B08"/>
    <w:rsid w:val="00251266"/>
    <w:rsid w:val="0025129D"/>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1D77"/>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20F4"/>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75212"/>
    <w:rsid w:val="00486AA6"/>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5461"/>
    <w:rsid w:val="004F619A"/>
    <w:rsid w:val="004F7CCF"/>
    <w:rsid w:val="005115D3"/>
    <w:rsid w:val="00514C76"/>
    <w:rsid w:val="005152B8"/>
    <w:rsid w:val="00535963"/>
    <w:rsid w:val="00540347"/>
    <w:rsid w:val="00540423"/>
    <w:rsid w:val="0054338C"/>
    <w:rsid w:val="00543A79"/>
    <w:rsid w:val="00544893"/>
    <w:rsid w:val="005622AC"/>
    <w:rsid w:val="005956F0"/>
    <w:rsid w:val="005A3A1B"/>
    <w:rsid w:val="005A69A9"/>
    <w:rsid w:val="005B4E55"/>
    <w:rsid w:val="005B69B3"/>
    <w:rsid w:val="005C372F"/>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E643F"/>
    <w:rsid w:val="009F15D7"/>
    <w:rsid w:val="009F2143"/>
    <w:rsid w:val="009F3262"/>
    <w:rsid w:val="009F7976"/>
    <w:rsid w:val="00A00225"/>
    <w:rsid w:val="00A0211B"/>
    <w:rsid w:val="00A25F99"/>
    <w:rsid w:val="00A2611B"/>
    <w:rsid w:val="00A33023"/>
    <w:rsid w:val="00A37EF6"/>
    <w:rsid w:val="00A424A1"/>
    <w:rsid w:val="00A44FFB"/>
    <w:rsid w:val="00A504E5"/>
    <w:rsid w:val="00A50E6A"/>
    <w:rsid w:val="00A55207"/>
    <w:rsid w:val="00A60470"/>
    <w:rsid w:val="00A631C3"/>
    <w:rsid w:val="00A747D0"/>
    <w:rsid w:val="00A74915"/>
    <w:rsid w:val="00A756C0"/>
    <w:rsid w:val="00A773E8"/>
    <w:rsid w:val="00A92C4D"/>
    <w:rsid w:val="00A93B37"/>
    <w:rsid w:val="00A97608"/>
    <w:rsid w:val="00AD71CC"/>
    <w:rsid w:val="00AF0DFF"/>
    <w:rsid w:val="00AF46B8"/>
    <w:rsid w:val="00AF6919"/>
    <w:rsid w:val="00B01DE4"/>
    <w:rsid w:val="00B07083"/>
    <w:rsid w:val="00B13C12"/>
    <w:rsid w:val="00B152A8"/>
    <w:rsid w:val="00B15AEC"/>
    <w:rsid w:val="00B21E57"/>
    <w:rsid w:val="00B22E26"/>
    <w:rsid w:val="00B32C36"/>
    <w:rsid w:val="00B33677"/>
    <w:rsid w:val="00B33FB3"/>
    <w:rsid w:val="00B40542"/>
    <w:rsid w:val="00B47884"/>
    <w:rsid w:val="00B51574"/>
    <w:rsid w:val="00B53F6A"/>
    <w:rsid w:val="00B91501"/>
    <w:rsid w:val="00B94D75"/>
    <w:rsid w:val="00B97531"/>
    <w:rsid w:val="00BC2F16"/>
    <w:rsid w:val="00BC4D92"/>
    <w:rsid w:val="00BC75AF"/>
    <w:rsid w:val="00BC772D"/>
    <w:rsid w:val="00BE137F"/>
    <w:rsid w:val="00BF1895"/>
    <w:rsid w:val="00BF6670"/>
    <w:rsid w:val="00BF7104"/>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0C84"/>
    <w:rsid w:val="00CD586C"/>
    <w:rsid w:val="00CF1F6E"/>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2563"/>
    <w:rsid w:val="00D730EB"/>
    <w:rsid w:val="00D73B65"/>
    <w:rsid w:val="00D75219"/>
    <w:rsid w:val="00D817E6"/>
    <w:rsid w:val="00D83C2C"/>
    <w:rsid w:val="00D932CE"/>
    <w:rsid w:val="00DA08BE"/>
    <w:rsid w:val="00DA30CF"/>
    <w:rsid w:val="00DA6921"/>
    <w:rsid w:val="00DB5A8F"/>
    <w:rsid w:val="00DB6A8B"/>
    <w:rsid w:val="00DC2219"/>
    <w:rsid w:val="00DC7AC3"/>
    <w:rsid w:val="00DD670D"/>
    <w:rsid w:val="00DE347D"/>
    <w:rsid w:val="00DF003E"/>
    <w:rsid w:val="00DF632D"/>
    <w:rsid w:val="00E21999"/>
    <w:rsid w:val="00E222C6"/>
    <w:rsid w:val="00E27CBD"/>
    <w:rsid w:val="00E4308C"/>
    <w:rsid w:val="00E50B26"/>
    <w:rsid w:val="00E519D3"/>
    <w:rsid w:val="00E525DE"/>
    <w:rsid w:val="00E57D4E"/>
    <w:rsid w:val="00E60854"/>
    <w:rsid w:val="00E663DF"/>
    <w:rsid w:val="00E84276"/>
    <w:rsid w:val="00E92649"/>
    <w:rsid w:val="00E95550"/>
    <w:rsid w:val="00EA2CCE"/>
    <w:rsid w:val="00EB38D6"/>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1B472"/>
  <w15:chartTrackingRefBased/>
  <w15:docId w15:val="{CD026FC9-ECCF-456A-B621-776D5342B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486AA6"/>
    <w:pPr>
      <w:keepLines/>
      <w:tabs>
        <w:tab w:val="right" w:leader="dot" w:pos="9350"/>
      </w:tab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2"/>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3"/>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4"/>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39"/>
    <w:rsid w:val="00D7256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86AA6"/>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Statutes%20Amendment%20(Stealthing%20and%20Consent)%20Act%202022" TargetMode="External"/><Relationship Id="rId26" Type="http://schemas.openxmlformats.org/officeDocument/2006/relationships/image" Target="media/image5.png"/><Relationship Id="rId21" Type="http://schemas.openxmlformats.org/officeDocument/2006/relationships/hyperlink" Target="http://www.legislation.sa.gov.au/index.aspx?action=legref&amp;type=act&amp;legtitle=National%20Gas%20(South%20Australia)%20Act%202008" TargetMode="External"/><Relationship Id="rId34" Type="http://schemas.openxmlformats.org/officeDocument/2006/relationships/hyperlink" Target="http://www.governmentgazette.sa.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National%20Energy%20Laws)%20(Gas%20Pipelines)%20Act%202022" TargetMode="External"/><Relationship Id="rId25" Type="http://schemas.openxmlformats.org/officeDocument/2006/relationships/image" Target="media/image4.png"/><Relationship Id="rId33" Type="http://schemas.openxmlformats.org/officeDocument/2006/relationships/hyperlink" Target="http://www.governmentgazette.sa.gov.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legislation.sa.gov.au/index.aspx?action=legref&amp;type=act&amp;legtitle=Statutes%20Amendment%20(National%20Energy%20Laws)%20(Gas%20Pipelines)%20Act%202022" TargetMode="External"/><Relationship Id="rId29" Type="http://schemas.openxmlformats.org/officeDocument/2006/relationships/hyperlink" Target="https://www.aemc.gov.au/terms-use/terms-use-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yperlink" Target="mailto:governmentgazettesa@sa.gov.a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yperlink" Target="https://www.aemc.gov.au/contact-us/lodge-submission" TargetMode="Externa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legislation.sa.gov.au/index.aspx?action=legref&amp;type=act&amp;legtitle=Statutes%20Amendment%20(National%20Energy%20Laws)%20(Gas%20Pipelines)%20Act%202022" TargetMode="External"/><Relationship Id="rId31" Type="http://schemas.openxmlformats.org/officeDocument/2006/relationships/hyperlink" Target="http://www.aem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hyperlink" Target="mailto:submissions@aemc.gov.au" TargetMode="External"/><Relationship Id="rId30" Type="http://schemas.openxmlformats.org/officeDocument/2006/relationships/hyperlink" Target="https://www.aemc.gov.au/our-work/changing-energy-rules-unique-process/making-rule-change-request/submission-tips" TargetMode="External"/><Relationship Id="rId35"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202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TEMPLATE_PAGINATION_2023</Template>
  <TotalTime>143</TotalTime>
  <Pages>26</Pages>
  <Words>8751</Words>
  <Characters>49885</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No. 14 - Thursday, 2 March 2023 (pp. 461–486)</vt:lpstr>
    </vt:vector>
  </TitlesOfParts>
  <Company>SA Government</Company>
  <LinksUpToDate>false</LinksUpToDate>
  <CharactersWithSpaces>58519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14 - Thursday, 2 March 2023 (pp. 461–486)</dc:title>
  <dc:subject/>
  <dc:creator>Anthony Butler</dc:creator>
  <cp:keywords/>
  <cp:lastModifiedBy>Butler, Anthony (Service SA)</cp:lastModifiedBy>
  <cp:revision>13</cp:revision>
  <cp:lastPrinted>2023-03-02T00:57:00Z</cp:lastPrinted>
  <dcterms:created xsi:type="dcterms:W3CDTF">2023-03-01T03:41:00Z</dcterms:created>
  <dcterms:modified xsi:type="dcterms:W3CDTF">2023-03-02T01:04:00Z</dcterms:modified>
</cp:coreProperties>
</file>