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82A91" w14:textId="12A8F6F0" w:rsidR="00EB5C72" w:rsidRPr="007A0461" w:rsidRDefault="00EB5C72" w:rsidP="00EB5C72">
      <w:pPr>
        <w:tabs>
          <w:tab w:val="right" w:pos="9360"/>
        </w:tabs>
        <w:spacing w:after="0" w:line="210" w:lineRule="exact"/>
        <w:rPr>
          <w:rStyle w:val="StyleTimesNewRoman105pt"/>
        </w:rPr>
      </w:pPr>
      <w:bookmarkStart w:id="0" w:name="_Hlk118296607"/>
      <w:bookmarkEnd w:id="0"/>
      <w:r w:rsidRPr="003471CD">
        <w:rPr>
          <w:noProof/>
          <w:lang w:eastAsia="en-AU"/>
        </w:rPr>
        <w:drawing>
          <wp:anchor distT="0" distB="0" distL="114300" distR="114300" simplePos="0" relativeHeight="251659264" behindDoc="0" locked="0" layoutInCell="1" allowOverlap="1" wp14:anchorId="118946EC" wp14:editId="5A727398">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Pr="007A0461">
        <w:rPr>
          <w:rStyle w:val="StyleTimesNewRoman105pt"/>
        </w:rPr>
        <w:t xml:space="preserve">No. </w:t>
      </w:r>
      <w:r w:rsidR="00120BE7">
        <w:rPr>
          <w:rStyle w:val="StyleTimesNewRoman105pt"/>
        </w:rPr>
        <w:t>69</w:t>
      </w:r>
      <w:r w:rsidRPr="007A0461">
        <w:rPr>
          <w:rStyle w:val="StyleTimesNewRoman105pt"/>
        </w:rPr>
        <w:tab/>
        <w:t xml:space="preserve">p. </w:t>
      </w:r>
      <w:r w:rsidR="00120BE7">
        <w:rPr>
          <w:rStyle w:val="StyleTimesNewRoman105pt"/>
        </w:rPr>
        <w:t>3197</w:t>
      </w:r>
    </w:p>
    <w:p w14:paraId="1735DE16" w14:textId="77777777" w:rsidR="00EB5C72" w:rsidRPr="003471CD" w:rsidRDefault="00EB5C72" w:rsidP="00EB5C72">
      <w:pPr>
        <w:spacing w:before="320" w:after="240" w:line="360" w:lineRule="exact"/>
        <w:jc w:val="center"/>
        <w:rPr>
          <w:b/>
          <w:smallCaps/>
          <w:color w:val="000000"/>
          <w:sz w:val="36"/>
        </w:rPr>
      </w:pPr>
      <w:r w:rsidRPr="003471CD">
        <w:rPr>
          <w:b/>
          <w:smallCaps/>
          <w:color w:val="000000"/>
          <w:sz w:val="36"/>
        </w:rPr>
        <w:t>THE SOUTH AUSTRALIAN</w:t>
      </w:r>
    </w:p>
    <w:p w14:paraId="0895AA91" w14:textId="77777777" w:rsidR="00EB5C72" w:rsidRPr="003471CD" w:rsidRDefault="00EB5C72" w:rsidP="00EB5C72">
      <w:pPr>
        <w:spacing w:after="0" w:line="240" w:lineRule="auto"/>
        <w:jc w:val="center"/>
        <w:rPr>
          <w:b/>
          <w:color w:val="000000"/>
          <w:sz w:val="60"/>
        </w:rPr>
      </w:pPr>
      <w:r w:rsidRPr="003471CD">
        <w:rPr>
          <w:b/>
          <w:color w:val="000000"/>
          <w:sz w:val="60"/>
        </w:rPr>
        <w:t>GOVERNMENT GAZETTE</w:t>
      </w:r>
    </w:p>
    <w:p w14:paraId="70BD3578" w14:textId="77777777" w:rsidR="00EB5C72" w:rsidRPr="003471CD" w:rsidRDefault="00EB5C72" w:rsidP="00EB5C72">
      <w:pPr>
        <w:spacing w:before="360" w:after="600" w:line="240" w:lineRule="exact"/>
        <w:jc w:val="center"/>
        <w:rPr>
          <w:b/>
          <w:smallCaps/>
          <w:color w:val="000000"/>
          <w:sz w:val="24"/>
          <w:szCs w:val="24"/>
        </w:rPr>
      </w:pPr>
      <w:r w:rsidRPr="003471CD">
        <w:rPr>
          <w:b/>
          <w:smallCaps/>
          <w:color w:val="000000"/>
          <w:sz w:val="24"/>
          <w:szCs w:val="24"/>
        </w:rPr>
        <w:t>Published by Authority</w:t>
      </w:r>
    </w:p>
    <w:p w14:paraId="25B930A9" w14:textId="77777777" w:rsidR="00EB5C72" w:rsidRPr="003471CD" w:rsidRDefault="00EB5C72" w:rsidP="00EB5C72">
      <w:pPr>
        <w:pBdr>
          <w:top w:val="single" w:sz="6" w:space="0" w:color="auto"/>
        </w:pBdr>
        <w:spacing w:after="0" w:line="240" w:lineRule="auto"/>
        <w:jc w:val="center"/>
        <w:rPr>
          <w:color w:val="000000"/>
          <w:sz w:val="20"/>
        </w:rPr>
      </w:pPr>
    </w:p>
    <w:p w14:paraId="4C8C84CE" w14:textId="3E100942" w:rsidR="00EB5C72" w:rsidRPr="003471CD" w:rsidRDefault="00EB5C72" w:rsidP="00EB5C72">
      <w:pPr>
        <w:spacing w:after="0" w:line="240" w:lineRule="auto"/>
        <w:jc w:val="center"/>
        <w:rPr>
          <w:smallCaps/>
          <w:color w:val="000000"/>
          <w:sz w:val="28"/>
          <w:szCs w:val="26"/>
        </w:rPr>
      </w:pPr>
      <w:r w:rsidRPr="003471CD">
        <w:rPr>
          <w:smallCaps/>
          <w:color w:val="000000"/>
          <w:sz w:val="28"/>
          <w:szCs w:val="26"/>
        </w:rPr>
        <w:t xml:space="preserve">Adelaide, Thursday, </w:t>
      </w:r>
      <w:r w:rsidR="00120BE7">
        <w:rPr>
          <w:smallCaps/>
          <w:color w:val="000000"/>
          <w:sz w:val="28"/>
          <w:szCs w:val="26"/>
        </w:rPr>
        <w:t>7 September</w:t>
      </w:r>
      <w:r w:rsidRPr="003471CD">
        <w:rPr>
          <w:smallCaps/>
          <w:color w:val="000000"/>
          <w:sz w:val="28"/>
          <w:szCs w:val="26"/>
        </w:rPr>
        <w:t xml:space="preserve"> 202</w:t>
      </w:r>
      <w:r w:rsidR="003E2C11">
        <w:rPr>
          <w:smallCaps/>
          <w:color w:val="000000"/>
          <w:sz w:val="28"/>
          <w:szCs w:val="26"/>
        </w:rPr>
        <w:t>3</w:t>
      </w:r>
    </w:p>
    <w:p w14:paraId="45CFC2A1" w14:textId="77777777" w:rsidR="00EB5C72" w:rsidRPr="003471CD" w:rsidRDefault="00EB5C72" w:rsidP="00EB5C72">
      <w:pPr>
        <w:spacing w:after="0" w:line="240" w:lineRule="exact"/>
        <w:jc w:val="center"/>
        <w:rPr>
          <w:color w:val="000000"/>
          <w:sz w:val="20"/>
        </w:rPr>
      </w:pPr>
    </w:p>
    <w:p w14:paraId="4E6A74A0" w14:textId="77777777" w:rsidR="008008DD" w:rsidRPr="00612978" w:rsidRDefault="008008DD" w:rsidP="008008DD">
      <w:pPr>
        <w:pBdr>
          <w:top w:val="single" w:sz="6" w:space="1" w:color="auto"/>
        </w:pBdr>
        <w:spacing w:after="0" w:line="360" w:lineRule="exact"/>
        <w:jc w:val="center"/>
        <w:rPr>
          <w:color w:val="000000"/>
          <w:sz w:val="20"/>
          <w:szCs w:val="20"/>
        </w:rPr>
      </w:pPr>
    </w:p>
    <w:p w14:paraId="65090BAB" w14:textId="77777777" w:rsidR="001B7138" w:rsidRPr="008008DD" w:rsidRDefault="001B7138" w:rsidP="001B7138">
      <w:pPr>
        <w:spacing w:after="0" w:line="360" w:lineRule="exact"/>
        <w:jc w:val="center"/>
        <w:rPr>
          <w:b/>
          <w:smallCaps/>
          <w:sz w:val="20"/>
          <w:szCs w:val="20"/>
        </w:rPr>
      </w:pPr>
      <w:r w:rsidRPr="008008DD">
        <w:rPr>
          <w:b/>
          <w:smallCaps/>
          <w:sz w:val="20"/>
          <w:szCs w:val="20"/>
        </w:rPr>
        <w:t>Contents</w:t>
      </w:r>
    </w:p>
    <w:p w14:paraId="27118E64" w14:textId="77777777" w:rsidR="001B7138" w:rsidRPr="008008DD" w:rsidRDefault="001B7138" w:rsidP="001B7138">
      <w:pPr>
        <w:spacing w:after="0" w:line="320" w:lineRule="exact"/>
        <w:jc w:val="center"/>
        <w:rPr>
          <w:b/>
          <w:smallCaps/>
          <w:sz w:val="20"/>
          <w:szCs w:val="20"/>
        </w:rPr>
      </w:pPr>
    </w:p>
    <w:p w14:paraId="6790620D" w14:textId="77777777" w:rsidR="001B7138" w:rsidRDefault="001B7138" w:rsidP="001B7138">
      <w:pPr>
        <w:spacing w:after="0" w:line="320" w:lineRule="exact"/>
        <w:jc w:val="center"/>
        <w:rPr>
          <w:b/>
          <w:smallCaps/>
          <w:sz w:val="24"/>
          <w:szCs w:val="24"/>
        </w:rPr>
        <w:sectPr w:rsidR="001B7138" w:rsidSect="00EB5C72">
          <w:headerReference w:type="even" r:id="rId9"/>
          <w:headerReference w:type="default" r:id="rId10"/>
          <w:footerReference w:type="default" r:id="rId11"/>
          <w:footerReference w:type="first" r:id="rId12"/>
          <w:pgSz w:w="11906" w:h="16838" w:code="9"/>
          <w:pgMar w:top="1134" w:right="1259" w:bottom="1134" w:left="1293" w:header="709" w:footer="1134" w:gutter="0"/>
          <w:pgNumType w:start="1"/>
          <w:cols w:space="708"/>
          <w:titlePg/>
          <w:docGrid w:linePitch="360"/>
        </w:sectPr>
      </w:pPr>
    </w:p>
    <w:p w14:paraId="465E3AD0" w14:textId="35FD9BB7" w:rsidR="005C2ACF" w:rsidRDefault="00B1073C" w:rsidP="001779CD">
      <w:pPr>
        <w:pStyle w:val="TOC1"/>
        <w:tabs>
          <w:tab w:val="right" w:leader="dot" w:pos="6804"/>
        </w:tabs>
        <w:ind w:left="2268"/>
        <w:rPr>
          <w:rFonts w:asciiTheme="minorHAnsi" w:eastAsiaTheme="minorEastAsia" w:hAnsiTheme="minorHAnsi" w:cstheme="minorBidi"/>
          <w:noProof/>
          <w:color w:val="auto"/>
          <w:kern w:val="2"/>
          <w:sz w:val="22"/>
          <w:szCs w:val="22"/>
          <w14:ligatures w14:val="standardContextual"/>
        </w:rPr>
      </w:pPr>
      <w:r w:rsidRPr="00B1073C">
        <w:rPr>
          <w:szCs w:val="17"/>
        </w:rPr>
        <w:fldChar w:fldCharType="begin"/>
      </w:r>
      <w:r w:rsidRPr="00B1073C">
        <w:rPr>
          <w:szCs w:val="17"/>
        </w:rPr>
        <w:instrText xml:space="preserve"> TOC \o "1-3" \h \z \u </w:instrText>
      </w:r>
      <w:r w:rsidRPr="00B1073C">
        <w:rPr>
          <w:szCs w:val="17"/>
        </w:rPr>
        <w:fldChar w:fldCharType="separate"/>
      </w:r>
      <w:hyperlink w:anchor="_Toc144976156" w:history="1">
        <w:r w:rsidR="005C2ACF" w:rsidRPr="005C2ACF">
          <w:rPr>
            <w:rStyle w:val="Hyperlink"/>
            <w:b/>
            <w:bCs/>
            <w:smallCaps/>
            <w:noProof/>
          </w:rPr>
          <w:t>Governor’s Instruments</w:t>
        </w:r>
      </w:hyperlink>
    </w:p>
    <w:p w14:paraId="28032029" w14:textId="0D391B25" w:rsidR="005C2ACF" w:rsidRDefault="00F11777" w:rsidP="001779CD">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44976157" w:history="1">
        <w:r w:rsidR="005C2ACF" w:rsidRPr="00585BC7">
          <w:rPr>
            <w:rStyle w:val="Hyperlink"/>
            <w:noProof/>
          </w:rPr>
          <w:t>Appointments</w:t>
        </w:r>
        <w:r w:rsidR="005C2ACF">
          <w:rPr>
            <w:noProof/>
            <w:webHidden/>
          </w:rPr>
          <w:tab/>
        </w:r>
        <w:r w:rsidR="005C2ACF">
          <w:rPr>
            <w:noProof/>
            <w:webHidden/>
          </w:rPr>
          <w:fldChar w:fldCharType="begin"/>
        </w:r>
        <w:r w:rsidR="005C2ACF">
          <w:rPr>
            <w:noProof/>
            <w:webHidden/>
          </w:rPr>
          <w:instrText xml:space="preserve"> PAGEREF _Toc144976157 \h </w:instrText>
        </w:r>
        <w:r w:rsidR="005C2ACF">
          <w:rPr>
            <w:noProof/>
            <w:webHidden/>
          </w:rPr>
        </w:r>
        <w:r w:rsidR="005C2ACF">
          <w:rPr>
            <w:noProof/>
            <w:webHidden/>
          </w:rPr>
          <w:fldChar w:fldCharType="separate"/>
        </w:r>
        <w:r>
          <w:rPr>
            <w:noProof/>
            <w:webHidden/>
          </w:rPr>
          <w:t>3198</w:t>
        </w:r>
        <w:r w:rsidR="005C2ACF">
          <w:rPr>
            <w:noProof/>
            <w:webHidden/>
          </w:rPr>
          <w:fldChar w:fldCharType="end"/>
        </w:r>
      </w:hyperlink>
    </w:p>
    <w:p w14:paraId="1AF590F3" w14:textId="215863EF" w:rsidR="005C2ACF" w:rsidRDefault="00F11777" w:rsidP="001779CD">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44976158" w:history="1">
        <w:r w:rsidR="005C2ACF" w:rsidRPr="00585BC7">
          <w:rPr>
            <w:rStyle w:val="Hyperlink"/>
            <w:noProof/>
          </w:rPr>
          <w:t>Proclamations</w:t>
        </w:r>
        <w:r w:rsidR="005C2ACF">
          <w:rPr>
            <w:rStyle w:val="Hyperlink"/>
            <w:noProof/>
          </w:rPr>
          <w:t>—</w:t>
        </w:r>
      </w:hyperlink>
    </w:p>
    <w:p w14:paraId="59C67BC3" w14:textId="4CB14B70" w:rsidR="005C2ACF" w:rsidRDefault="00F11777" w:rsidP="001779CD">
      <w:pPr>
        <w:pStyle w:val="TOC3"/>
        <w:tabs>
          <w:tab w:val="right" w:leader="dot" w:pos="6804"/>
        </w:tabs>
        <w:spacing w:before="0" w:after="80" w:line="170" w:lineRule="exact"/>
        <w:ind w:left="2552" w:hanging="142"/>
        <w:rPr>
          <w:rFonts w:asciiTheme="minorHAnsi" w:eastAsiaTheme="minorEastAsia" w:hAnsiTheme="minorHAnsi" w:cstheme="minorBidi"/>
          <w:noProof/>
          <w:color w:val="auto"/>
          <w:kern w:val="2"/>
          <w:sz w:val="22"/>
          <w14:ligatures w14:val="standardContextual"/>
        </w:rPr>
      </w:pPr>
      <w:hyperlink w:anchor="_Toc144976159" w:history="1">
        <w:r w:rsidR="005C2ACF" w:rsidRPr="00585BC7">
          <w:rPr>
            <w:rStyle w:val="Hyperlink"/>
            <w:noProof/>
          </w:rPr>
          <w:t xml:space="preserve">Tobacco and E-Cigarette Products </w:t>
        </w:r>
        <w:r w:rsidR="005C2ACF">
          <w:rPr>
            <w:rStyle w:val="Hyperlink"/>
            <w:noProof/>
          </w:rPr>
          <w:br/>
        </w:r>
        <w:r w:rsidR="005C2ACF" w:rsidRPr="00585BC7">
          <w:rPr>
            <w:rStyle w:val="Hyperlink"/>
            <w:noProof/>
          </w:rPr>
          <w:t>(Exemption—Confidentiality) Proclamation 2023</w:t>
        </w:r>
        <w:r w:rsidR="005C2ACF">
          <w:rPr>
            <w:noProof/>
            <w:webHidden/>
          </w:rPr>
          <w:tab/>
        </w:r>
        <w:r w:rsidR="005C2ACF">
          <w:rPr>
            <w:noProof/>
            <w:webHidden/>
          </w:rPr>
          <w:fldChar w:fldCharType="begin"/>
        </w:r>
        <w:r w:rsidR="005C2ACF">
          <w:rPr>
            <w:noProof/>
            <w:webHidden/>
          </w:rPr>
          <w:instrText xml:space="preserve"> PAGEREF _Toc144976159 \h </w:instrText>
        </w:r>
        <w:r w:rsidR="005C2ACF">
          <w:rPr>
            <w:noProof/>
            <w:webHidden/>
          </w:rPr>
        </w:r>
        <w:r w:rsidR="005C2ACF">
          <w:rPr>
            <w:noProof/>
            <w:webHidden/>
          </w:rPr>
          <w:fldChar w:fldCharType="separate"/>
        </w:r>
        <w:r>
          <w:rPr>
            <w:noProof/>
            <w:webHidden/>
          </w:rPr>
          <w:t>3200</w:t>
        </w:r>
        <w:r w:rsidR="005C2ACF">
          <w:rPr>
            <w:noProof/>
            <w:webHidden/>
          </w:rPr>
          <w:fldChar w:fldCharType="end"/>
        </w:r>
      </w:hyperlink>
    </w:p>
    <w:p w14:paraId="2E86DE9A" w14:textId="5D4B90AC" w:rsidR="005C2ACF" w:rsidRPr="005C2ACF" w:rsidRDefault="00F11777" w:rsidP="001779CD">
      <w:pPr>
        <w:pStyle w:val="TOC1"/>
        <w:tabs>
          <w:tab w:val="right" w:leader="dot" w:pos="6804"/>
        </w:tabs>
        <w:ind w:left="2268"/>
        <w:rPr>
          <w:rStyle w:val="Hyperlink"/>
          <w:b/>
          <w:bCs/>
          <w:smallCaps/>
        </w:rPr>
      </w:pPr>
      <w:hyperlink w:anchor="_Toc144976160" w:history="1">
        <w:r w:rsidR="005C2ACF" w:rsidRPr="005C2ACF">
          <w:rPr>
            <w:rStyle w:val="Hyperlink"/>
            <w:b/>
            <w:bCs/>
            <w:smallCaps/>
            <w:noProof/>
          </w:rPr>
          <w:t>State Government Instruments</w:t>
        </w:r>
      </w:hyperlink>
    </w:p>
    <w:p w14:paraId="07168FF7" w14:textId="6DABB0E2" w:rsidR="005C2ACF" w:rsidRDefault="00F11777" w:rsidP="001779CD">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44976161" w:history="1">
        <w:r w:rsidR="005C2ACF" w:rsidRPr="00585BC7">
          <w:rPr>
            <w:rStyle w:val="Hyperlink"/>
            <w:noProof/>
          </w:rPr>
          <w:t>Associations Incorporation Act 1985</w:t>
        </w:r>
        <w:r w:rsidR="005C2ACF">
          <w:rPr>
            <w:noProof/>
            <w:webHidden/>
          </w:rPr>
          <w:tab/>
        </w:r>
        <w:r w:rsidR="005C2ACF">
          <w:rPr>
            <w:noProof/>
            <w:webHidden/>
          </w:rPr>
          <w:fldChar w:fldCharType="begin"/>
        </w:r>
        <w:r w:rsidR="005C2ACF">
          <w:rPr>
            <w:noProof/>
            <w:webHidden/>
          </w:rPr>
          <w:instrText xml:space="preserve"> PAGEREF _Toc144976161 \h </w:instrText>
        </w:r>
        <w:r w:rsidR="005C2ACF">
          <w:rPr>
            <w:noProof/>
            <w:webHidden/>
          </w:rPr>
        </w:r>
        <w:r w:rsidR="005C2ACF">
          <w:rPr>
            <w:noProof/>
            <w:webHidden/>
          </w:rPr>
          <w:fldChar w:fldCharType="separate"/>
        </w:r>
        <w:r>
          <w:rPr>
            <w:noProof/>
            <w:webHidden/>
          </w:rPr>
          <w:t>3201</w:t>
        </w:r>
        <w:r w:rsidR="005C2ACF">
          <w:rPr>
            <w:noProof/>
            <w:webHidden/>
          </w:rPr>
          <w:fldChar w:fldCharType="end"/>
        </w:r>
      </w:hyperlink>
    </w:p>
    <w:p w14:paraId="079DBE4A" w14:textId="1927423F" w:rsidR="005C2ACF" w:rsidRDefault="00F11777" w:rsidP="001779CD">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44976162" w:history="1">
        <w:r w:rsidR="005C2ACF" w:rsidRPr="00585BC7">
          <w:rPr>
            <w:rStyle w:val="Hyperlink"/>
            <w:noProof/>
          </w:rPr>
          <w:t>Authorised Betting Operations Act 2000</w:t>
        </w:r>
        <w:r w:rsidR="005C2ACF">
          <w:rPr>
            <w:noProof/>
            <w:webHidden/>
          </w:rPr>
          <w:tab/>
        </w:r>
        <w:r w:rsidR="005C2ACF">
          <w:rPr>
            <w:noProof/>
            <w:webHidden/>
          </w:rPr>
          <w:fldChar w:fldCharType="begin"/>
        </w:r>
        <w:r w:rsidR="005C2ACF">
          <w:rPr>
            <w:noProof/>
            <w:webHidden/>
          </w:rPr>
          <w:instrText xml:space="preserve"> PAGEREF _Toc144976162 \h </w:instrText>
        </w:r>
        <w:r w:rsidR="005C2ACF">
          <w:rPr>
            <w:noProof/>
            <w:webHidden/>
          </w:rPr>
        </w:r>
        <w:r w:rsidR="005C2ACF">
          <w:rPr>
            <w:noProof/>
            <w:webHidden/>
          </w:rPr>
          <w:fldChar w:fldCharType="separate"/>
        </w:r>
        <w:r>
          <w:rPr>
            <w:noProof/>
            <w:webHidden/>
          </w:rPr>
          <w:t>3201</w:t>
        </w:r>
        <w:r w:rsidR="005C2ACF">
          <w:rPr>
            <w:noProof/>
            <w:webHidden/>
          </w:rPr>
          <w:fldChar w:fldCharType="end"/>
        </w:r>
      </w:hyperlink>
    </w:p>
    <w:p w14:paraId="4999E244" w14:textId="36245AC9" w:rsidR="005C2ACF" w:rsidRDefault="00F11777" w:rsidP="001779CD">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44976163" w:history="1">
        <w:r w:rsidR="005C2ACF" w:rsidRPr="00585BC7">
          <w:rPr>
            <w:rStyle w:val="Hyperlink"/>
            <w:noProof/>
          </w:rPr>
          <w:t>Environment Protection Act 1993</w:t>
        </w:r>
        <w:r w:rsidR="005C2ACF">
          <w:rPr>
            <w:noProof/>
            <w:webHidden/>
          </w:rPr>
          <w:tab/>
        </w:r>
        <w:r w:rsidR="005C2ACF">
          <w:rPr>
            <w:noProof/>
            <w:webHidden/>
          </w:rPr>
          <w:fldChar w:fldCharType="begin"/>
        </w:r>
        <w:r w:rsidR="005C2ACF">
          <w:rPr>
            <w:noProof/>
            <w:webHidden/>
          </w:rPr>
          <w:instrText xml:space="preserve"> PAGEREF _Toc144976163 \h </w:instrText>
        </w:r>
        <w:r w:rsidR="005C2ACF">
          <w:rPr>
            <w:noProof/>
            <w:webHidden/>
          </w:rPr>
        </w:r>
        <w:r w:rsidR="005C2ACF">
          <w:rPr>
            <w:noProof/>
            <w:webHidden/>
          </w:rPr>
          <w:fldChar w:fldCharType="separate"/>
        </w:r>
        <w:r>
          <w:rPr>
            <w:noProof/>
            <w:webHidden/>
          </w:rPr>
          <w:t>3201</w:t>
        </w:r>
        <w:r w:rsidR="005C2ACF">
          <w:rPr>
            <w:noProof/>
            <w:webHidden/>
          </w:rPr>
          <w:fldChar w:fldCharType="end"/>
        </w:r>
      </w:hyperlink>
    </w:p>
    <w:p w14:paraId="2F8A2C30" w14:textId="567D2F49" w:rsidR="005C2ACF" w:rsidRDefault="00F11777" w:rsidP="001779CD">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44976164" w:history="1">
        <w:r w:rsidR="005C2ACF" w:rsidRPr="00585BC7">
          <w:rPr>
            <w:rStyle w:val="Hyperlink"/>
            <w:noProof/>
          </w:rPr>
          <w:t>F</w:t>
        </w:r>
        <w:r w:rsidR="005C2ACF" w:rsidRPr="001779CD">
          <w:rPr>
            <w:rStyle w:val="Hyperlink"/>
            <w:noProof/>
            <w:spacing w:val="-2"/>
          </w:rPr>
          <w:t>isheries Management (Prawn Fisheries) Regulations 2017</w:t>
        </w:r>
        <w:r w:rsidR="005C2ACF">
          <w:rPr>
            <w:noProof/>
            <w:webHidden/>
          </w:rPr>
          <w:tab/>
        </w:r>
        <w:r w:rsidR="005C2ACF">
          <w:rPr>
            <w:noProof/>
            <w:webHidden/>
          </w:rPr>
          <w:fldChar w:fldCharType="begin"/>
        </w:r>
        <w:r w:rsidR="005C2ACF">
          <w:rPr>
            <w:noProof/>
            <w:webHidden/>
          </w:rPr>
          <w:instrText xml:space="preserve"> PAGEREF _Toc144976164 \h </w:instrText>
        </w:r>
        <w:r w:rsidR="005C2ACF">
          <w:rPr>
            <w:noProof/>
            <w:webHidden/>
          </w:rPr>
        </w:r>
        <w:r w:rsidR="005C2ACF">
          <w:rPr>
            <w:noProof/>
            <w:webHidden/>
          </w:rPr>
          <w:fldChar w:fldCharType="separate"/>
        </w:r>
        <w:r>
          <w:rPr>
            <w:noProof/>
            <w:webHidden/>
          </w:rPr>
          <w:t>3214</w:t>
        </w:r>
        <w:r w:rsidR="005C2ACF">
          <w:rPr>
            <w:noProof/>
            <w:webHidden/>
          </w:rPr>
          <w:fldChar w:fldCharType="end"/>
        </w:r>
      </w:hyperlink>
    </w:p>
    <w:p w14:paraId="62CDECFA" w14:textId="6360F9EF" w:rsidR="005C2ACF" w:rsidRDefault="00F11777" w:rsidP="001779CD">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44976165" w:history="1">
        <w:r w:rsidR="005C2ACF" w:rsidRPr="00585BC7">
          <w:rPr>
            <w:rStyle w:val="Hyperlink"/>
            <w:noProof/>
          </w:rPr>
          <w:t>Health Care Act 2008</w:t>
        </w:r>
        <w:r w:rsidR="005C2ACF">
          <w:rPr>
            <w:noProof/>
            <w:webHidden/>
          </w:rPr>
          <w:tab/>
        </w:r>
        <w:r w:rsidR="005C2ACF">
          <w:rPr>
            <w:noProof/>
            <w:webHidden/>
          </w:rPr>
          <w:fldChar w:fldCharType="begin"/>
        </w:r>
        <w:r w:rsidR="005C2ACF">
          <w:rPr>
            <w:noProof/>
            <w:webHidden/>
          </w:rPr>
          <w:instrText xml:space="preserve"> PAGEREF _Toc144976165 \h </w:instrText>
        </w:r>
        <w:r w:rsidR="005C2ACF">
          <w:rPr>
            <w:noProof/>
            <w:webHidden/>
          </w:rPr>
        </w:r>
        <w:r w:rsidR="005C2ACF">
          <w:rPr>
            <w:noProof/>
            <w:webHidden/>
          </w:rPr>
          <w:fldChar w:fldCharType="separate"/>
        </w:r>
        <w:r>
          <w:rPr>
            <w:noProof/>
            <w:webHidden/>
          </w:rPr>
          <w:t>3215</w:t>
        </w:r>
        <w:r w:rsidR="005C2ACF">
          <w:rPr>
            <w:noProof/>
            <w:webHidden/>
          </w:rPr>
          <w:fldChar w:fldCharType="end"/>
        </w:r>
      </w:hyperlink>
    </w:p>
    <w:p w14:paraId="11090DDD" w14:textId="1ADA9080" w:rsidR="005C2ACF" w:rsidRDefault="00F11777" w:rsidP="001779CD">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44976166" w:history="1">
        <w:r w:rsidR="005C2ACF" w:rsidRPr="00585BC7">
          <w:rPr>
            <w:rStyle w:val="Hyperlink"/>
            <w:noProof/>
          </w:rPr>
          <w:t>Justices of the Peace Act 2005</w:t>
        </w:r>
        <w:r w:rsidR="005C2ACF">
          <w:rPr>
            <w:noProof/>
            <w:webHidden/>
          </w:rPr>
          <w:tab/>
        </w:r>
        <w:r w:rsidR="005C2ACF">
          <w:rPr>
            <w:noProof/>
            <w:webHidden/>
          </w:rPr>
          <w:fldChar w:fldCharType="begin"/>
        </w:r>
        <w:r w:rsidR="005C2ACF">
          <w:rPr>
            <w:noProof/>
            <w:webHidden/>
          </w:rPr>
          <w:instrText xml:space="preserve"> PAGEREF _Toc144976166 \h </w:instrText>
        </w:r>
        <w:r w:rsidR="005C2ACF">
          <w:rPr>
            <w:noProof/>
            <w:webHidden/>
          </w:rPr>
        </w:r>
        <w:r w:rsidR="005C2ACF">
          <w:rPr>
            <w:noProof/>
            <w:webHidden/>
          </w:rPr>
          <w:fldChar w:fldCharType="separate"/>
        </w:r>
        <w:r>
          <w:rPr>
            <w:noProof/>
            <w:webHidden/>
          </w:rPr>
          <w:t>3215</w:t>
        </w:r>
        <w:r w:rsidR="005C2ACF">
          <w:rPr>
            <w:noProof/>
            <w:webHidden/>
          </w:rPr>
          <w:fldChar w:fldCharType="end"/>
        </w:r>
      </w:hyperlink>
    </w:p>
    <w:p w14:paraId="23657F00" w14:textId="1728A6AE" w:rsidR="005C2ACF" w:rsidRDefault="00F11777" w:rsidP="001779CD">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44976167" w:history="1">
        <w:r w:rsidR="005C2ACF" w:rsidRPr="00585BC7">
          <w:rPr>
            <w:rStyle w:val="Hyperlink"/>
            <w:noProof/>
          </w:rPr>
          <w:t>Land Acquisition Act 1969</w:t>
        </w:r>
        <w:r w:rsidR="005C2ACF">
          <w:rPr>
            <w:noProof/>
            <w:webHidden/>
          </w:rPr>
          <w:tab/>
        </w:r>
        <w:r w:rsidR="005C2ACF">
          <w:rPr>
            <w:noProof/>
            <w:webHidden/>
          </w:rPr>
          <w:fldChar w:fldCharType="begin"/>
        </w:r>
        <w:r w:rsidR="005C2ACF">
          <w:rPr>
            <w:noProof/>
            <w:webHidden/>
          </w:rPr>
          <w:instrText xml:space="preserve"> PAGEREF _Toc144976167 \h </w:instrText>
        </w:r>
        <w:r w:rsidR="005C2ACF">
          <w:rPr>
            <w:noProof/>
            <w:webHidden/>
          </w:rPr>
        </w:r>
        <w:r w:rsidR="005C2ACF">
          <w:rPr>
            <w:noProof/>
            <w:webHidden/>
          </w:rPr>
          <w:fldChar w:fldCharType="separate"/>
        </w:r>
        <w:r>
          <w:rPr>
            <w:noProof/>
            <w:webHidden/>
          </w:rPr>
          <w:t>3215</w:t>
        </w:r>
        <w:r w:rsidR="005C2ACF">
          <w:rPr>
            <w:noProof/>
            <w:webHidden/>
          </w:rPr>
          <w:fldChar w:fldCharType="end"/>
        </w:r>
      </w:hyperlink>
    </w:p>
    <w:p w14:paraId="07C5E0D2" w14:textId="45AEEEE2" w:rsidR="005C2ACF" w:rsidRDefault="00F11777" w:rsidP="001779CD">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44976168" w:history="1">
        <w:r w:rsidR="005C2ACF" w:rsidRPr="00585BC7">
          <w:rPr>
            <w:rStyle w:val="Hyperlink"/>
            <w:noProof/>
          </w:rPr>
          <w:t>Liquor Licensing Act 1997</w:t>
        </w:r>
        <w:r w:rsidR="005C2ACF">
          <w:rPr>
            <w:noProof/>
            <w:webHidden/>
          </w:rPr>
          <w:tab/>
        </w:r>
        <w:r w:rsidR="005C2ACF">
          <w:rPr>
            <w:noProof/>
            <w:webHidden/>
          </w:rPr>
          <w:fldChar w:fldCharType="begin"/>
        </w:r>
        <w:r w:rsidR="005C2ACF">
          <w:rPr>
            <w:noProof/>
            <w:webHidden/>
          </w:rPr>
          <w:instrText xml:space="preserve"> PAGEREF _Toc144976168 \h </w:instrText>
        </w:r>
        <w:r w:rsidR="005C2ACF">
          <w:rPr>
            <w:noProof/>
            <w:webHidden/>
          </w:rPr>
        </w:r>
        <w:r w:rsidR="005C2ACF">
          <w:rPr>
            <w:noProof/>
            <w:webHidden/>
          </w:rPr>
          <w:fldChar w:fldCharType="separate"/>
        </w:r>
        <w:r>
          <w:rPr>
            <w:noProof/>
            <w:webHidden/>
          </w:rPr>
          <w:t>3218</w:t>
        </w:r>
        <w:r w:rsidR="005C2ACF">
          <w:rPr>
            <w:noProof/>
            <w:webHidden/>
          </w:rPr>
          <w:fldChar w:fldCharType="end"/>
        </w:r>
      </w:hyperlink>
    </w:p>
    <w:p w14:paraId="4D4E8625" w14:textId="5AB26D95" w:rsidR="005C2ACF" w:rsidRDefault="00F11777" w:rsidP="001779CD">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44976169" w:history="1">
        <w:r w:rsidR="005C2ACF" w:rsidRPr="00585BC7">
          <w:rPr>
            <w:rStyle w:val="Hyperlink"/>
            <w:noProof/>
          </w:rPr>
          <w:t>Mining Act 1971</w:t>
        </w:r>
        <w:r w:rsidR="005C2ACF">
          <w:rPr>
            <w:noProof/>
            <w:webHidden/>
          </w:rPr>
          <w:tab/>
        </w:r>
        <w:r w:rsidR="005C2ACF">
          <w:rPr>
            <w:noProof/>
            <w:webHidden/>
          </w:rPr>
          <w:fldChar w:fldCharType="begin"/>
        </w:r>
        <w:r w:rsidR="005C2ACF">
          <w:rPr>
            <w:noProof/>
            <w:webHidden/>
          </w:rPr>
          <w:instrText xml:space="preserve"> PAGEREF _Toc144976169 \h </w:instrText>
        </w:r>
        <w:r w:rsidR="005C2ACF">
          <w:rPr>
            <w:noProof/>
            <w:webHidden/>
          </w:rPr>
        </w:r>
        <w:r w:rsidR="005C2ACF">
          <w:rPr>
            <w:noProof/>
            <w:webHidden/>
          </w:rPr>
          <w:fldChar w:fldCharType="separate"/>
        </w:r>
        <w:r>
          <w:rPr>
            <w:noProof/>
            <w:webHidden/>
          </w:rPr>
          <w:t>3224</w:t>
        </w:r>
        <w:r w:rsidR="005C2ACF">
          <w:rPr>
            <w:noProof/>
            <w:webHidden/>
          </w:rPr>
          <w:fldChar w:fldCharType="end"/>
        </w:r>
      </w:hyperlink>
    </w:p>
    <w:p w14:paraId="587D1993" w14:textId="7268F313" w:rsidR="005C2ACF" w:rsidRDefault="00F11777" w:rsidP="001779CD">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44976170" w:history="1">
        <w:r w:rsidR="005C2ACF" w:rsidRPr="00585BC7">
          <w:rPr>
            <w:rStyle w:val="Hyperlink"/>
            <w:noProof/>
          </w:rPr>
          <w:t>Petroleum and Geothermal Energy Act 2000</w:t>
        </w:r>
        <w:r w:rsidR="005C2ACF">
          <w:rPr>
            <w:noProof/>
            <w:webHidden/>
          </w:rPr>
          <w:tab/>
        </w:r>
        <w:r w:rsidR="005C2ACF">
          <w:rPr>
            <w:noProof/>
            <w:webHidden/>
          </w:rPr>
          <w:fldChar w:fldCharType="begin"/>
        </w:r>
        <w:r w:rsidR="005C2ACF">
          <w:rPr>
            <w:noProof/>
            <w:webHidden/>
          </w:rPr>
          <w:instrText xml:space="preserve"> PAGEREF _Toc144976170 \h </w:instrText>
        </w:r>
        <w:r w:rsidR="005C2ACF">
          <w:rPr>
            <w:noProof/>
            <w:webHidden/>
          </w:rPr>
        </w:r>
        <w:r w:rsidR="005C2ACF">
          <w:rPr>
            <w:noProof/>
            <w:webHidden/>
          </w:rPr>
          <w:fldChar w:fldCharType="separate"/>
        </w:r>
        <w:r>
          <w:rPr>
            <w:noProof/>
            <w:webHidden/>
          </w:rPr>
          <w:t>3224</w:t>
        </w:r>
        <w:r w:rsidR="005C2ACF">
          <w:rPr>
            <w:noProof/>
            <w:webHidden/>
          </w:rPr>
          <w:fldChar w:fldCharType="end"/>
        </w:r>
      </w:hyperlink>
    </w:p>
    <w:p w14:paraId="524AF7F7" w14:textId="653E4FEB" w:rsidR="005C2ACF" w:rsidRDefault="00F11777" w:rsidP="001779CD">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44976171" w:history="1">
        <w:r w:rsidR="005C2ACF" w:rsidRPr="00585BC7">
          <w:rPr>
            <w:rStyle w:val="Hyperlink"/>
            <w:noProof/>
          </w:rPr>
          <w:t>Planning, Development and Infrastructure Act 2016</w:t>
        </w:r>
        <w:r w:rsidR="005C2ACF">
          <w:rPr>
            <w:noProof/>
            <w:webHidden/>
          </w:rPr>
          <w:tab/>
        </w:r>
        <w:r w:rsidR="005C2ACF">
          <w:rPr>
            <w:noProof/>
            <w:webHidden/>
          </w:rPr>
          <w:fldChar w:fldCharType="begin"/>
        </w:r>
        <w:r w:rsidR="005C2ACF">
          <w:rPr>
            <w:noProof/>
            <w:webHidden/>
          </w:rPr>
          <w:instrText xml:space="preserve"> PAGEREF _Toc144976171 \h </w:instrText>
        </w:r>
        <w:r w:rsidR="005C2ACF">
          <w:rPr>
            <w:noProof/>
            <w:webHidden/>
          </w:rPr>
        </w:r>
        <w:r w:rsidR="005C2ACF">
          <w:rPr>
            <w:noProof/>
            <w:webHidden/>
          </w:rPr>
          <w:fldChar w:fldCharType="separate"/>
        </w:r>
        <w:r>
          <w:rPr>
            <w:noProof/>
            <w:webHidden/>
          </w:rPr>
          <w:t>3226</w:t>
        </w:r>
        <w:r w:rsidR="005C2ACF">
          <w:rPr>
            <w:noProof/>
            <w:webHidden/>
          </w:rPr>
          <w:fldChar w:fldCharType="end"/>
        </w:r>
      </w:hyperlink>
    </w:p>
    <w:p w14:paraId="21179739" w14:textId="0FBFE13B" w:rsidR="005C2ACF" w:rsidRDefault="00F11777" w:rsidP="001779CD">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44976172" w:history="1">
        <w:r w:rsidR="005C2ACF" w:rsidRPr="00585BC7">
          <w:rPr>
            <w:rStyle w:val="Hyperlink"/>
            <w:noProof/>
          </w:rPr>
          <w:t>Public Corporations Act 1993</w:t>
        </w:r>
        <w:r w:rsidR="005C2ACF">
          <w:rPr>
            <w:noProof/>
            <w:webHidden/>
          </w:rPr>
          <w:tab/>
        </w:r>
        <w:r w:rsidR="005C2ACF">
          <w:rPr>
            <w:noProof/>
            <w:webHidden/>
          </w:rPr>
          <w:fldChar w:fldCharType="begin"/>
        </w:r>
        <w:r w:rsidR="005C2ACF">
          <w:rPr>
            <w:noProof/>
            <w:webHidden/>
          </w:rPr>
          <w:instrText xml:space="preserve"> PAGEREF _Toc144976172 \h </w:instrText>
        </w:r>
        <w:r w:rsidR="005C2ACF">
          <w:rPr>
            <w:noProof/>
            <w:webHidden/>
          </w:rPr>
        </w:r>
        <w:r w:rsidR="005C2ACF">
          <w:rPr>
            <w:noProof/>
            <w:webHidden/>
          </w:rPr>
          <w:fldChar w:fldCharType="separate"/>
        </w:r>
        <w:r>
          <w:rPr>
            <w:noProof/>
            <w:webHidden/>
          </w:rPr>
          <w:t>3226</w:t>
        </w:r>
        <w:r w:rsidR="005C2ACF">
          <w:rPr>
            <w:noProof/>
            <w:webHidden/>
          </w:rPr>
          <w:fldChar w:fldCharType="end"/>
        </w:r>
      </w:hyperlink>
    </w:p>
    <w:p w14:paraId="21112D0A" w14:textId="08693CA9" w:rsidR="005C2ACF" w:rsidRDefault="00F11777" w:rsidP="001779CD">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44976173" w:history="1">
        <w:r w:rsidR="005C2ACF" w:rsidRPr="00585BC7">
          <w:rPr>
            <w:rStyle w:val="Hyperlink"/>
            <w:noProof/>
          </w:rPr>
          <w:t>Road Traffic Act 1961</w:t>
        </w:r>
        <w:r w:rsidR="005C2ACF">
          <w:rPr>
            <w:noProof/>
            <w:webHidden/>
          </w:rPr>
          <w:tab/>
        </w:r>
        <w:r w:rsidR="005C2ACF">
          <w:rPr>
            <w:noProof/>
            <w:webHidden/>
          </w:rPr>
          <w:fldChar w:fldCharType="begin"/>
        </w:r>
        <w:r w:rsidR="005C2ACF">
          <w:rPr>
            <w:noProof/>
            <w:webHidden/>
          </w:rPr>
          <w:instrText xml:space="preserve"> PAGEREF _Toc144976173 \h </w:instrText>
        </w:r>
        <w:r w:rsidR="005C2ACF">
          <w:rPr>
            <w:noProof/>
            <w:webHidden/>
          </w:rPr>
        </w:r>
        <w:r w:rsidR="005C2ACF">
          <w:rPr>
            <w:noProof/>
            <w:webHidden/>
          </w:rPr>
          <w:fldChar w:fldCharType="separate"/>
        </w:r>
        <w:r>
          <w:rPr>
            <w:noProof/>
            <w:webHidden/>
          </w:rPr>
          <w:t>3227</w:t>
        </w:r>
        <w:r w:rsidR="005C2ACF">
          <w:rPr>
            <w:noProof/>
            <w:webHidden/>
          </w:rPr>
          <w:fldChar w:fldCharType="end"/>
        </w:r>
      </w:hyperlink>
    </w:p>
    <w:p w14:paraId="2AF9AF7A" w14:textId="2B27F9B2" w:rsidR="005C2ACF" w:rsidRDefault="00F11777" w:rsidP="001779CD">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44976174" w:history="1">
        <w:r w:rsidR="005C2ACF" w:rsidRPr="00585BC7">
          <w:rPr>
            <w:rStyle w:val="Hyperlink"/>
            <w:noProof/>
          </w:rPr>
          <w:t>Roads (Opening and Closing) Act 1991</w:t>
        </w:r>
        <w:r w:rsidR="005C2ACF">
          <w:rPr>
            <w:noProof/>
            <w:webHidden/>
          </w:rPr>
          <w:tab/>
        </w:r>
        <w:r w:rsidR="005C2ACF">
          <w:rPr>
            <w:noProof/>
            <w:webHidden/>
          </w:rPr>
          <w:fldChar w:fldCharType="begin"/>
        </w:r>
        <w:r w:rsidR="005C2ACF">
          <w:rPr>
            <w:noProof/>
            <w:webHidden/>
          </w:rPr>
          <w:instrText xml:space="preserve"> PAGEREF _Toc144976174 \h </w:instrText>
        </w:r>
        <w:r w:rsidR="005C2ACF">
          <w:rPr>
            <w:noProof/>
            <w:webHidden/>
          </w:rPr>
        </w:r>
        <w:r w:rsidR="005C2ACF">
          <w:rPr>
            <w:noProof/>
            <w:webHidden/>
          </w:rPr>
          <w:fldChar w:fldCharType="separate"/>
        </w:r>
        <w:r>
          <w:rPr>
            <w:noProof/>
            <w:webHidden/>
          </w:rPr>
          <w:t>3227</w:t>
        </w:r>
        <w:r w:rsidR="005C2ACF">
          <w:rPr>
            <w:noProof/>
            <w:webHidden/>
          </w:rPr>
          <w:fldChar w:fldCharType="end"/>
        </w:r>
      </w:hyperlink>
    </w:p>
    <w:p w14:paraId="47CDA2CD" w14:textId="01528427" w:rsidR="005C2ACF" w:rsidRDefault="00F11777" w:rsidP="001779CD">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44976175" w:history="1">
        <w:r w:rsidR="005C2ACF" w:rsidRPr="00585BC7">
          <w:rPr>
            <w:rStyle w:val="Hyperlink"/>
            <w:noProof/>
          </w:rPr>
          <w:t>Suicide Prevention Act 2021</w:t>
        </w:r>
        <w:r w:rsidR="005C2ACF">
          <w:rPr>
            <w:noProof/>
            <w:webHidden/>
          </w:rPr>
          <w:tab/>
        </w:r>
        <w:r w:rsidR="005C2ACF">
          <w:rPr>
            <w:noProof/>
            <w:webHidden/>
          </w:rPr>
          <w:fldChar w:fldCharType="begin"/>
        </w:r>
        <w:r w:rsidR="005C2ACF">
          <w:rPr>
            <w:noProof/>
            <w:webHidden/>
          </w:rPr>
          <w:instrText xml:space="preserve"> PAGEREF _Toc144976175 \h </w:instrText>
        </w:r>
        <w:r w:rsidR="005C2ACF">
          <w:rPr>
            <w:noProof/>
            <w:webHidden/>
          </w:rPr>
        </w:r>
        <w:r w:rsidR="005C2ACF">
          <w:rPr>
            <w:noProof/>
            <w:webHidden/>
          </w:rPr>
          <w:fldChar w:fldCharType="separate"/>
        </w:r>
        <w:r>
          <w:rPr>
            <w:noProof/>
            <w:webHidden/>
          </w:rPr>
          <w:t>3228</w:t>
        </w:r>
        <w:r w:rsidR="005C2ACF">
          <w:rPr>
            <w:noProof/>
            <w:webHidden/>
          </w:rPr>
          <w:fldChar w:fldCharType="end"/>
        </w:r>
      </w:hyperlink>
    </w:p>
    <w:p w14:paraId="36EB7741" w14:textId="237C8636" w:rsidR="005C2ACF" w:rsidRDefault="00F11777" w:rsidP="001779CD">
      <w:pPr>
        <w:pStyle w:val="TOC2"/>
        <w:tabs>
          <w:tab w:val="right" w:leader="dot" w:pos="6804"/>
        </w:tabs>
        <w:spacing w:after="80"/>
        <w:ind w:left="2268"/>
        <w:rPr>
          <w:rFonts w:asciiTheme="minorHAnsi" w:eastAsiaTheme="minorEastAsia" w:hAnsiTheme="minorHAnsi" w:cstheme="minorBidi"/>
          <w:noProof/>
          <w:color w:val="auto"/>
          <w:kern w:val="2"/>
          <w:sz w:val="22"/>
          <w:szCs w:val="22"/>
          <w14:ligatures w14:val="standardContextual"/>
        </w:rPr>
      </w:pPr>
      <w:hyperlink w:anchor="_Toc144976176" w:history="1">
        <w:r w:rsidR="005C2ACF" w:rsidRPr="00585BC7">
          <w:rPr>
            <w:rStyle w:val="Hyperlink"/>
            <w:noProof/>
          </w:rPr>
          <w:t>Survey Act 1992</w:t>
        </w:r>
        <w:r w:rsidR="005C2ACF">
          <w:rPr>
            <w:noProof/>
            <w:webHidden/>
          </w:rPr>
          <w:tab/>
        </w:r>
        <w:r w:rsidR="005C2ACF">
          <w:rPr>
            <w:noProof/>
            <w:webHidden/>
          </w:rPr>
          <w:fldChar w:fldCharType="begin"/>
        </w:r>
        <w:r w:rsidR="005C2ACF">
          <w:rPr>
            <w:noProof/>
            <w:webHidden/>
          </w:rPr>
          <w:instrText xml:space="preserve"> PAGEREF _Toc144976176 \h </w:instrText>
        </w:r>
        <w:r w:rsidR="005C2ACF">
          <w:rPr>
            <w:noProof/>
            <w:webHidden/>
          </w:rPr>
        </w:r>
        <w:r w:rsidR="005C2ACF">
          <w:rPr>
            <w:noProof/>
            <w:webHidden/>
          </w:rPr>
          <w:fldChar w:fldCharType="separate"/>
        </w:r>
        <w:r>
          <w:rPr>
            <w:noProof/>
            <w:webHidden/>
          </w:rPr>
          <w:t>3228</w:t>
        </w:r>
        <w:r w:rsidR="005C2ACF">
          <w:rPr>
            <w:noProof/>
            <w:webHidden/>
          </w:rPr>
          <w:fldChar w:fldCharType="end"/>
        </w:r>
      </w:hyperlink>
    </w:p>
    <w:p w14:paraId="024AB7DB" w14:textId="36FA047B" w:rsidR="005C2ACF" w:rsidRDefault="00F11777" w:rsidP="001779CD">
      <w:pPr>
        <w:pStyle w:val="TOC1"/>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44976177" w:history="1">
        <w:r w:rsidR="005C2ACF" w:rsidRPr="005C2ACF">
          <w:rPr>
            <w:rStyle w:val="Hyperlink"/>
            <w:b/>
            <w:bCs/>
            <w:smallCaps/>
            <w:noProof/>
          </w:rPr>
          <w:t>Local</w:t>
        </w:r>
        <w:r w:rsidR="005C2ACF" w:rsidRPr="00585BC7">
          <w:rPr>
            <w:rStyle w:val="Hyperlink"/>
            <w:noProof/>
          </w:rPr>
          <w:t xml:space="preserve"> </w:t>
        </w:r>
        <w:r w:rsidR="005C2ACF" w:rsidRPr="005C2ACF">
          <w:rPr>
            <w:rStyle w:val="Hyperlink"/>
            <w:b/>
            <w:bCs/>
            <w:smallCaps/>
            <w:noProof/>
          </w:rPr>
          <w:t>Government</w:t>
        </w:r>
        <w:r w:rsidR="005C2ACF" w:rsidRPr="00585BC7">
          <w:rPr>
            <w:rStyle w:val="Hyperlink"/>
            <w:noProof/>
          </w:rPr>
          <w:t xml:space="preserve"> </w:t>
        </w:r>
        <w:r w:rsidR="005C2ACF" w:rsidRPr="005C2ACF">
          <w:rPr>
            <w:rStyle w:val="Hyperlink"/>
            <w:b/>
            <w:bCs/>
            <w:smallCaps/>
            <w:noProof/>
          </w:rPr>
          <w:t>Instruments</w:t>
        </w:r>
      </w:hyperlink>
    </w:p>
    <w:p w14:paraId="077C0BBA" w14:textId="4F33CB37" w:rsidR="005C2ACF" w:rsidRDefault="00F11777" w:rsidP="001779CD">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44976178" w:history="1">
        <w:r w:rsidR="005C2ACF" w:rsidRPr="00585BC7">
          <w:rPr>
            <w:rStyle w:val="Hyperlink"/>
            <w:noProof/>
          </w:rPr>
          <w:t>City of Marion</w:t>
        </w:r>
        <w:r w:rsidR="005C2ACF">
          <w:rPr>
            <w:noProof/>
            <w:webHidden/>
          </w:rPr>
          <w:tab/>
        </w:r>
        <w:r w:rsidR="005C2ACF">
          <w:rPr>
            <w:noProof/>
            <w:webHidden/>
          </w:rPr>
          <w:fldChar w:fldCharType="begin"/>
        </w:r>
        <w:r w:rsidR="005C2ACF">
          <w:rPr>
            <w:noProof/>
            <w:webHidden/>
          </w:rPr>
          <w:instrText xml:space="preserve"> PAGEREF _Toc144976178 \h </w:instrText>
        </w:r>
        <w:r w:rsidR="005C2ACF">
          <w:rPr>
            <w:noProof/>
            <w:webHidden/>
          </w:rPr>
        </w:r>
        <w:r w:rsidR="005C2ACF">
          <w:rPr>
            <w:noProof/>
            <w:webHidden/>
          </w:rPr>
          <w:fldChar w:fldCharType="separate"/>
        </w:r>
        <w:r>
          <w:rPr>
            <w:noProof/>
            <w:webHidden/>
          </w:rPr>
          <w:t>3229</w:t>
        </w:r>
        <w:r w:rsidR="005C2ACF">
          <w:rPr>
            <w:noProof/>
            <w:webHidden/>
          </w:rPr>
          <w:fldChar w:fldCharType="end"/>
        </w:r>
      </w:hyperlink>
    </w:p>
    <w:p w14:paraId="3CDA96C5" w14:textId="7621F870" w:rsidR="005C2ACF" w:rsidRDefault="00F11777" w:rsidP="001779CD">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44976179" w:history="1">
        <w:r w:rsidR="005C2ACF" w:rsidRPr="00585BC7">
          <w:rPr>
            <w:rStyle w:val="Hyperlink"/>
            <w:noProof/>
          </w:rPr>
          <w:t>Light Regional Council</w:t>
        </w:r>
        <w:r w:rsidR="005C2ACF">
          <w:rPr>
            <w:noProof/>
            <w:webHidden/>
          </w:rPr>
          <w:tab/>
        </w:r>
        <w:r w:rsidR="005C2ACF">
          <w:rPr>
            <w:noProof/>
            <w:webHidden/>
          </w:rPr>
          <w:fldChar w:fldCharType="begin"/>
        </w:r>
        <w:r w:rsidR="005C2ACF">
          <w:rPr>
            <w:noProof/>
            <w:webHidden/>
          </w:rPr>
          <w:instrText xml:space="preserve"> PAGEREF _Toc144976179 \h </w:instrText>
        </w:r>
        <w:r w:rsidR="005C2ACF">
          <w:rPr>
            <w:noProof/>
            <w:webHidden/>
          </w:rPr>
        </w:r>
        <w:r w:rsidR="005C2ACF">
          <w:rPr>
            <w:noProof/>
            <w:webHidden/>
          </w:rPr>
          <w:fldChar w:fldCharType="separate"/>
        </w:r>
        <w:r>
          <w:rPr>
            <w:noProof/>
            <w:webHidden/>
          </w:rPr>
          <w:t>3229</w:t>
        </w:r>
        <w:r w:rsidR="005C2ACF">
          <w:rPr>
            <w:noProof/>
            <w:webHidden/>
          </w:rPr>
          <w:fldChar w:fldCharType="end"/>
        </w:r>
      </w:hyperlink>
    </w:p>
    <w:p w14:paraId="28D6D6E1" w14:textId="3E04161C" w:rsidR="005C2ACF" w:rsidRDefault="00F11777" w:rsidP="001779CD">
      <w:pPr>
        <w:pStyle w:val="TOC2"/>
        <w:tabs>
          <w:tab w:val="right" w:leader="dot" w:pos="6804"/>
        </w:tabs>
        <w:spacing w:after="80"/>
        <w:ind w:left="2268"/>
        <w:rPr>
          <w:rFonts w:asciiTheme="minorHAnsi" w:eastAsiaTheme="minorEastAsia" w:hAnsiTheme="minorHAnsi" w:cstheme="minorBidi"/>
          <w:noProof/>
          <w:color w:val="auto"/>
          <w:kern w:val="2"/>
          <w:sz w:val="22"/>
          <w:szCs w:val="22"/>
          <w14:ligatures w14:val="standardContextual"/>
        </w:rPr>
      </w:pPr>
      <w:hyperlink w:anchor="_Toc144976180" w:history="1">
        <w:r w:rsidR="005C2ACF" w:rsidRPr="00585BC7">
          <w:rPr>
            <w:rStyle w:val="Hyperlink"/>
            <w:noProof/>
          </w:rPr>
          <w:t>Mount Barker District Council</w:t>
        </w:r>
        <w:r w:rsidR="005C2ACF">
          <w:rPr>
            <w:noProof/>
            <w:webHidden/>
          </w:rPr>
          <w:tab/>
        </w:r>
        <w:r w:rsidR="005C2ACF">
          <w:rPr>
            <w:noProof/>
            <w:webHidden/>
          </w:rPr>
          <w:fldChar w:fldCharType="begin"/>
        </w:r>
        <w:r w:rsidR="005C2ACF">
          <w:rPr>
            <w:noProof/>
            <w:webHidden/>
          </w:rPr>
          <w:instrText xml:space="preserve"> PAGEREF _Toc144976180 \h </w:instrText>
        </w:r>
        <w:r w:rsidR="005C2ACF">
          <w:rPr>
            <w:noProof/>
            <w:webHidden/>
          </w:rPr>
        </w:r>
        <w:r w:rsidR="005C2ACF">
          <w:rPr>
            <w:noProof/>
            <w:webHidden/>
          </w:rPr>
          <w:fldChar w:fldCharType="separate"/>
        </w:r>
        <w:r>
          <w:rPr>
            <w:noProof/>
            <w:webHidden/>
          </w:rPr>
          <w:t>3231</w:t>
        </w:r>
        <w:r w:rsidR="005C2ACF">
          <w:rPr>
            <w:noProof/>
            <w:webHidden/>
          </w:rPr>
          <w:fldChar w:fldCharType="end"/>
        </w:r>
      </w:hyperlink>
    </w:p>
    <w:p w14:paraId="54FE3FB1" w14:textId="308AAF09" w:rsidR="005C2ACF" w:rsidRDefault="00F11777" w:rsidP="001779CD">
      <w:pPr>
        <w:pStyle w:val="TOC1"/>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44976181" w:history="1">
        <w:r w:rsidR="005C2ACF" w:rsidRPr="005C2ACF">
          <w:rPr>
            <w:rStyle w:val="Hyperlink"/>
            <w:b/>
            <w:bCs/>
            <w:smallCaps/>
            <w:noProof/>
          </w:rPr>
          <w:t>Public</w:t>
        </w:r>
        <w:r w:rsidR="005C2ACF" w:rsidRPr="00585BC7">
          <w:rPr>
            <w:rStyle w:val="Hyperlink"/>
            <w:noProof/>
          </w:rPr>
          <w:t xml:space="preserve"> </w:t>
        </w:r>
        <w:r w:rsidR="005C2ACF" w:rsidRPr="005C2ACF">
          <w:rPr>
            <w:rStyle w:val="Hyperlink"/>
            <w:b/>
            <w:bCs/>
            <w:smallCaps/>
            <w:noProof/>
          </w:rPr>
          <w:t>Notices</w:t>
        </w:r>
      </w:hyperlink>
    </w:p>
    <w:p w14:paraId="38DE4DDB" w14:textId="1651D416" w:rsidR="005C2ACF" w:rsidRDefault="00F11777" w:rsidP="001779CD">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44976182" w:history="1">
        <w:r w:rsidR="005C2ACF" w:rsidRPr="00585BC7">
          <w:rPr>
            <w:rStyle w:val="Hyperlink"/>
            <w:noProof/>
          </w:rPr>
          <w:t>National Electricity Law</w:t>
        </w:r>
        <w:r w:rsidR="005C2ACF">
          <w:rPr>
            <w:noProof/>
            <w:webHidden/>
          </w:rPr>
          <w:tab/>
        </w:r>
        <w:r w:rsidR="005C2ACF">
          <w:rPr>
            <w:noProof/>
            <w:webHidden/>
          </w:rPr>
          <w:fldChar w:fldCharType="begin"/>
        </w:r>
        <w:r w:rsidR="005C2ACF">
          <w:rPr>
            <w:noProof/>
            <w:webHidden/>
          </w:rPr>
          <w:instrText xml:space="preserve"> PAGEREF _Toc144976182 \h </w:instrText>
        </w:r>
        <w:r w:rsidR="005C2ACF">
          <w:rPr>
            <w:noProof/>
            <w:webHidden/>
          </w:rPr>
        </w:r>
        <w:r w:rsidR="005C2ACF">
          <w:rPr>
            <w:noProof/>
            <w:webHidden/>
          </w:rPr>
          <w:fldChar w:fldCharType="separate"/>
        </w:r>
        <w:r>
          <w:rPr>
            <w:noProof/>
            <w:webHidden/>
          </w:rPr>
          <w:t>3232</w:t>
        </w:r>
        <w:r w:rsidR="005C2ACF">
          <w:rPr>
            <w:noProof/>
            <w:webHidden/>
          </w:rPr>
          <w:fldChar w:fldCharType="end"/>
        </w:r>
      </w:hyperlink>
    </w:p>
    <w:p w14:paraId="435D9B42" w14:textId="6BD980C5" w:rsidR="005C2ACF" w:rsidRDefault="00F11777" w:rsidP="001779CD">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44976183" w:history="1">
        <w:r w:rsidR="005C2ACF" w:rsidRPr="00585BC7">
          <w:rPr>
            <w:rStyle w:val="Hyperlink"/>
            <w:noProof/>
          </w:rPr>
          <w:t>National Gas Law</w:t>
        </w:r>
        <w:r w:rsidR="005C2ACF">
          <w:rPr>
            <w:noProof/>
            <w:webHidden/>
          </w:rPr>
          <w:tab/>
        </w:r>
        <w:r w:rsidR="005C2ACF">
          <w:rPr>
            <w:noProof/>
            <w:webHidden/>
          </w:rPr>
          <w:fldChar w:fldCharType="begin"/>
        </w:r>
        <w:r w:rsidR="005C2ACF">
          <w:rPr>
            <w:noProof/>
            <w:webHidden/>
          </w:rPr>
          <w:instrText xml:space="preserve"> PAGEREF _Toc144976183 \h </w:instrText>
        </w:r>
        <w:r w:rsidR="005C2ACF">
          <w:rPr>
            <w:noProof/>
            <w:webHidden/>
          </w:rPr>
        </w:r>
        <w:r w:rsidR="005C2ACF">
          <w:rPr>
            <w:noProof/>
            <w:webHidden/>
          </w:rPr>
          <w:fldChar w:fldCharType="separate"/>
        </w:r>
        <w:r>
          <w:rPr>
            <w:noProof/>
            <w:webHidden/>
          </w:rPr>
          <w:t>3232</w:t>
        </w:r>
        <w:r w:rsidR="005C2ACF">
          <w:rPr>
            <w:noProof/>
            <w:webHidden/>
          </w:rPr>
          <w:fldChar w:fldCharType="end"/>
        </w:r>
      </w:hyperlink>
    </w:p>
    <w:p w14:paraId="735929B1" w14:textId="7919FE80" w:rsidR="001B7138" w:rsidRDefault="00B1073C" w:rsidP="00B1073C">
      <w:pPr>
        <w:spacing w:after="0"/>
        <w:rPr>
          <w:smallCaps/>
          <w:szCs w:val="17"/>
        </w:rPr>
      </w:pPr>
      <w:r w:rsidRPr="00B1073C">
        <w:rPr>
          <w:b/>
          <w:smallCaps/>
          <w:szCs w:val="17"/>
        </w:rPr>
        <w:fldChar w:fldCharType="end"/>
      </w:r>
    </w:p>
    <w:p w14:paraId="3EA16103" w14:textId="77777777" w:rsidR="00DA30CF" w:rsidRPr="00612978" w:rsidRDefault="00DA30CF" w:rsidP="0087395E">
      <w:pPr>
        <w:spacing w:after="0"/>
        <w:rPr>
          <w:smallCaps/>
          <w:szCs w:val="17"/>
        </w:rPr>
        <w:sectPr w:rsidR="00DA30CF" w:rsidRPr="00612978" w:rsidSect="001779CD">
          <w:headerReference w:type="even" r:id="rId13"/>
          <w:headerReference w:type="default" r:id="rId14"/>
          <w:footerReference w:type="default" r:id="rId15"/>
          <w:footerReference w:type="first" r:id="rId16"/>
          <w:type w:val="continuous"/>
          <w:pgSz w:w="11906" w:h="16838"/>
          <w:pgMar w:top="1134" w:right="1256" w:bottom="1134" w:left="1290" w:header="708" w:footer="708" w:gutter="0"/>
          <w:cols w:space="240"/>
          <w:docGrid w:linePitch="360"/>
        </w:sectPr>
      </w:pPr>
    </w:p>
    <w:p w14:paraId="501397B7" w14:textId="585318FC" w:rsidR="009D1E2E" w:rsidRPr="00C32E4F" w:rsidRDefault="009D1E2E" w:rsidP="00D1681B">
      <w:pPr>
        <w:pStyle w:val="Heading1"/>
      </w:pPr>
      <w:bookmarkStart w:id="1" w:name="_Toc33707977"/>
      <w:bookmarkStart w:id="2" w:name="_Toc33708148"/>
      <w:bookmarkStart w:id="3" w:name="_Toc144976156"/>
      <w:r w:rsidRPr="009D1E2E">
        <w:lastRenderedPageBreak/>
        <w:t>Governor’s Instruments</w:t>
      </w:r>
      <w:bookmarkEnd w:id="1"/>
      <w:bookmarkEnd w:id="2"/>
      <w:bookmarkEnd w:id="3"/>
    </w:p>
    <w:p w14:paraId="1AB02957" w14:textId="77777777" w:rsidR="00064C75" w:rsidRPr="00B716B9" w:rsidRDefault="009562D8" w:rsidP="00B716B9">
      <w:pPr>
        <w:pStyle w:val="Heading2"/>
      </w:pPr>
      <w:bookmarkStart w:id="4" w:name="_Toc33707978"/>
      <w:bookmarkStart w:id="5" w:name="_Toc33708149"/>
      <w:bookmarkStart w:id="6" w:name="_Toc144976157"/>
      <w:r w:rsidRPr="00B716B9">
        <w:t>Appointments</w:t>
      </w:r>
      <w:bookmarkEnd w:id="4"/>
      <w:bookmarkEnd w:id="5"/>
      <w:bookmarkEnd w:id="6"/>
    </w:p>
    <w:p w14:paraId="3F8F40AF" w14:textId="77777777" w:rsidR="00836E98" w:rsidRPr="004C0498" w:rsidRDefault="00836E98" w:rsidP="00836E98">
      <w:pPr>
        <w:spacing w:after="0"/>
        <w:jc w:val="right"/>
        <w:rPr>
          <w:rFonts w:eastAsia="Times New Roman"/>
          <w:szCs w:val="17"/>
        </w:rPr>
      </w:pPr>
      <w:r w:rsidRPr="004C0498">
        <w:rPr>
          <w:rFonts w:eastAsia="Times New Roman"/>
          <w:szCs w:val="17"/>
        </w:rPr>
        <w:t>Department of the Premier and Cabinet</w:t>
      </w:r>
    </w:p>
    <w:p w14:paraId="75B160E6" w14:textId="77777777" w:rsidR="00836E98" w:rsidRPr="004C0498" w:rsidRDefault="00836E98" w:rsidP="00836E98">
      <w:pPr>
        <w:jc w:val="right"/>
        <w:rPr>
          <w:rFonts w:eastAsia="Times New Roman"/>
          <w:szCs w:val="17"/>
        </w:rPr>
      </w:pPr>
      <w:r w:rsidRPr="004C0498">
        <w:rPr>
          <w:rFonts w:eastAsia="Times New Roman"/>
          <w:szCs w:val="17"/>
        </w:rPr>
        <w:t>Adelaide, 7 September 2023</w:t>
      </w:r>
    </w:p>
    <w:p w14:paraId="30DF43E7" w14:textId="77777777" w:rsidR="00836E98" w:rsidRPr="004C0498" w:rsidRDefault="00836E98" w:rsidP="00836E98">
      <w:pPr>
        <w:rPr>
          <w:rFonts w:eastAsia="Times New Roman"/>
          <w:szCs w:val="17"/>
        </w:rPr>
      </w:pPr>
      <w:r w:rsidRPr="004C0498">
        <w:rPr>
          <w:rFonts w:eastAsia="Times New Roman"/>
          <w:szCs w:val="17"/>
        </w:rPr>
        <w:t>Her Excellency the Governor in Executive Council has been pleased to appoint the undermentioned to the State Opera of South Australia Board, pursuant to the provisions of the State Opera of South Australia Act 1976:</w:t>
      </w:r>
    </w:p>
    <w:p w14:paraId="003CC193" w14:textId="77777777" w:rsidR="00836E98" w:rsidRPr="004C0498" w:rsidRDefault="00836E98" w:rsidP="00836E98">
      <w:pPr>
        <w:spacing w:after="0"/>
        <w:ind w:left="142"/>
        <w:jc w:val="left"/>
        <w:rPr>
          <w:szCs w:val="17"/>
        </w:rPr>
      </w:pPr>
      <w:r w:rsidRPr="004C0498">
        <w:rPr>
          <w:szCs w:val="17"/>
        </w:rPr>
        <w:t>Member: from 7 September 2023 until 6 September 2026</w:t>
      </w:r>
    </w:p>
    <w:p w14:paraId="35DAD0E9" w14:textId="77777777" w:rsidR="00836E98" w:rsidRPr="004C0498" w:rsidRDefault="00836E98" w:rsidP="00836E98">
      <w:pPr>
        <w:ind w:left="284"/>
        <w:jc w:val="left"/>
        <w:rPr>
          <w:szCs w:val="17"/>
        </w:rPr>
      </w:pPr>
      <w:r w:rsidRPr="004C0498">
        <w:rPr>
          <w:szCs w:val="17"/>
        </w:rPr>
        <w:t xml:space="preserve">Ashley Ross Miller </w:t>
      </w:r>
    </w:p>
    <w:p w14:paraId="268D5071" w14:textId="77777777" w:rsidR="00836E98" w:rsidRPr="004C0498" w:rsidRDefault="00836E98" w:rsidP="00836E98">
      <w:pPr>
        <w:spacing w:after="0"/>
        <w:ind w:left="142"/>
        <w:jc w:val="left"/>
        <w:rPr>
          <w:szCs w:val="17"/>
        </w:rPr>
      </w:pPr>
      <w:r w:rsidRPr="004C0498">
        <w:rPr>
          <w:szCs w:val="17"/>
        </w:rPr>
        <w:t>Presiding Member: from 7 September 2023 until 6 September 2026</w:t>
      </w:r>
    </w:p>
    <w:p w14:paraId="1653C017" w14:textId="77777777" w:rsidR="00836E98" w:rsidRPr="004C0498" w:rsidRDefault="00836E98" w:rsidP="00836E98">
      <w:pPr>
        <w:ind w:left="284"/>
        <w:jc w:val="left"/>
        <w:rPr>
          <w:szCs w:val="17"/>
        </w:rPr>
      </w:pPr>
      <w:r w:rsidRPr="004C0498">
        <w:rPr>
          <w:szCs w:val="17"/>
        </w:rPr>
        <w:t xml:space="preserve">Ashley Ross Miller </w:t>
      </w:r>
    </w:p>
    <w:p w14:paraId="25FCFF4F" w14:textId="77777777" w:rsidR="00836E98" w:rsidRPr="004C0498" w:rsidRDefault="00836E98" w:rsidP="00836E98">
      <w:pPr>
        <w:spacing w:after="0"/>
        <w:jc w:val="center"/>
        <w:rPr>
          <w:szCs w:val="17"/>
        </w:rPr>
      </w:pPr>
      <w:r w:rsidRPr="004C0498">
        <w:rPr>
          <w:szCs w:val="17"/>
        </w:rPr>
        <w:t>By command,</w:t>
      </w:r>
    </w:p>
    <w:p w14:paraId="75DB4214" w14:textId="77777777" w:rsidR="00836E98" w:rsidRPr="004C0498" w:rsidRDefault="00836E98" w:rsidP="00836E98">
      <w:pPr>
        <w:spacing w:after="0"/>
        <w:jc w:val="right"/>
        <w:rPr>
          <w:smallCaps/>
          <w:szCs w:val="17"/>
        </w:rPr>
      </w:pPr>
      <w:r w:rsidRPr="004C0498">
        <w:rPr>
          <w:smallCaps/>
          <w:szCs w:val="17"/>
        </w:rPr>
        <w:t xml:space="preserve">Peter Bryden </w:t>
      </w:r>
      <w:proofErr w:type="spellStart"/>
      <w:r w:rsidRPr="004C0498">
        <w:rPr>
          <w:smallCaps/>
          <w:szCs w:val="17"/>
        </w:rPr>
        <w:t>Malinauskas</w:t>
      </w:r>
      <w:proofErr w:type="spellEnd"/>
    </w:p>
    <w:p w14:paraId="7782E4EF" w14:textId="77777777" w:rsidR="00836E98" w:rsidRPr="004C0498" w:rsidRDefault="00836E98" w:rsidP="00836E98">
      <w:pPr>
        <w:spacing w:after="0"/>
        <w:jc w:val="right"/>
        <w:rPr>
          <w:szCs w:val="17"/>
        </w:rPr>
      </w:pPr>
      <w:r w:rsidRPr="004C0498">
        <w:rPr>
          <w:szCs w:val="17"/>
        </w:rPr>
        <w:t>Premier</w:t>
      </w:r>
    </w:p>
    <w:p w14:paraId="7395A5C6" w14:textId="77777777" w:rsidR="00836E98" w:rsidRDefault="00836E98" w:rsidP="00836E98">
      <w:pPr>
        <w:spacing w:after="0"/>
        <w:jc w:val="left"/>
        <w:rPr>
          <w:szCs w:val="17"/>
        </w:rPr>
      </w:pPr>
      <w:r w:rsidRPr="004C0498">
        <w:rPr>
          <w:szCs w:val="17"/>
        </w:rPr>
        <w:t>23ART0026CS</w:t>
      </w:r>
    </w:p>
    <w:p w14:paraId="4F058DFF" w14:textId="77777777" w:rsidR="00836E98" w:rsidRDefault="00836E98" w:rsidP="00836E98">
      <w:pPr>
        <w:pBdr>
          <w:top w:val="single" w:sz="4" w:space="1" w:color="auto"/>
        </w:pBdr>
        <w:spacing w:before="100" w:after="0" w:line="14" w:lineRule="exact"/>
        <w:jc w:val="center"/>
        <w:rPr>
          <w:rFonts w:eastAsia="Times New Roman"/>
          <w:szCs w:val="17"/>
        </w:rPr>
      </w:pPr>
    </w:p>
    <w:p w14:paraId="23254D39" w14:textId="77777777" w:rsidR="00836E98" w:rsidRPr="004C0498" w:rsidRDefault="00836E98" w:rsidP="00836E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69105886" w14:textId="77777777" w:rsidR="00836E98" w:rsidRPr="004C0498" w:rsidRDefault="00836E98" w:rsidP="00836E98">
      <w:pPr>
        <w:spacing w:after="0"/>
        <w:jc w:val="right"/>
        <w:rPr>
          <w:rFonts w:eastAsia="Times New Roman"/>
          <w:szCs w:val="17"/>
        </w:rPr>
      </w:pPr>
      <w:r w:rsidRPr="004C0498">
        <w:rPr>
          <w:rFonts w:eastAsia="Times New Roman"/>
          <w:szCs w:val="17"/>
        </w:rPr>
        <w:t>Department of the Premier and Cabinet</w:t>
      </w:r>
    </w:p>
    <w:p w14:paraId="3320FE32" w14:textId="77777777" w:rsidR="00836E98" w:rsidRPr="004C0498" w:rsidRDefault="00836E98" w:rsidP="00836E98">
      <w:pPr>
        <w:jc w:val="right"/>
        <w:rPr>
          <w:rFonts w:eastAsia="Times New Roman"/>
          <w:szCs w:val="17"/>
        </w:rPr>
      </w:pPr>
      <w:r w:rsidRPr="004C0498">
        <w:rPr>
          <w:rFonts w:eastAsia="Times New Roman"/>
          <w:szCs w:val="17"/>
        </w:rPr>
        <w:t>Adelaide, 7 September 2023</w:t>
      </w:r>
    </w:p>
    <w:p w14:paraId="13C4A520" w14:textId="77777777" w:rsidR="00836E98" w:rsidRPr="004C0498" w:rsidRDefault="00836E98" w:rsidP="00836E98">
      <w:pPr>
        <w:rPr>
          <w:rFonts w:eastAsia="Times New Roman"/>
          <w:szCs w:val="17"/>
        </w:rPr>
      </w:pPr>
      <w:r w:rsidRPr="004C0498">
        <w:rPr>
          <w:rFonts w:eastAsia="Times New Roman"/>
          <w:szCs w:val="17"/>
        </w:rPr>
        <w:t>Her Excellency the Governor in Executive Council has been pleased to appoint the undermentioned to the Art Gallery Board, pursuant to the provisions of the Art Gallery Act 1939:</w:t>
      </w:r>
    </w:p>
    <w:p w14:paraId="79FF71BF" w14:textId="77777777" w:rsidR="00836E98" w:rsidRPr="004C0498" w:rsidRDefault="00836E98" w:rsidP="00836E98">
      <w:pPr>
        <w:spacing w:after="0"/>
        <w:ind w:left="142"/>
        <w:jc w:val="left"/>
        <w:rPr>
          <w:szCs w:val="17"/>
        </w:rPr>
      </w:pPr>
      <w:r w:rsidRPr="004C0498">
        <w:rPr>
          <w:szCs w:val="17"/>
        </w:rPr>
        <w:t>Member: from 7 September 2023 until 6 September 2026</w:t>
      </w:r>
    </w:p>
    <w:p w14:paraId="57BBA445" w14:textId="77777777" w:rsidR="00836E98" w:rsidRPr="004C0498" w:rsidRDefault="00836E98" w:rsidP="00836E98">
      <w:pPr>
        <w:spacing w:after="240"/>
        <w:ind w:left="284"/>
        <w:contextualSpacing/>
        <w:jc w:val="left"/>
        <w:rPr>
          <w:szCs w:val="17"/>
        </w:rPr>
      </w:pPr>
      <w:r w:rsidRPr="004C0498">
        <w:rPr>
          <w:szCs w:val="17"/>
        </w:rPr>
        <w:t xml:space="preserve">Mark John Roderick </w:t>
      </w:r>
    </w:p>
    <w:p w14:paraId="5499DCE2" w14:textId="77777777" w:rsidR="00836E98" w:rsidRPr="004C0498" w:rsidRDefault="00836E98" w:rsidP="00836E98">
      <w:pPr>
        <w:spacing w:after="240"/>
        <w:ind w:left="284"/>
        <w:contextualSpacing/>
        <w:jc w:val="left"/>
        <w:rPr>
          <w:szCs w:val="17"/>
        </w:rPr>
      </w:pPr>
      <w:r w:rsidRPr="004C0498">
        <w:rPr>
          <w:szCs w:val="17"/>
        </w:rPr>
        <w:t xml:space="preserve">Miriam Amena Silva </w:t>
      </w:r>
    </w:p>
    <w:p w14:paraId="2DBBA092" w14:textId="77777777" w:rsidR="00836E98" w:rsidRPr="004C0498" w:rsidRDefault="00836E98" w:rsidP="00836E98">
      <w:pPr>
        <w:ind w:left="284"/>
        <w:jc w:val="left"/>
        <w:rPr>
          <w:szCs w:val="17"/>
        </w:rPr>
      </w:pPr>
      <w:r w:rsidRPr="004C0498">
        <w:rPr>
          <w:szCs w:val="17"/>
        </w:rPr>
        <w:t xml:space="preserve">Michaela Jane Webster </w:t>
      </w:r>
    </w:p>
    <w:p w14:paraId="120BCC0C" w14:textId="77777777" w:rsidR="00836E98" w:rsidRPr="004C0498" w:rsidRDefault="00836E98" w:rsidP="00836E98">
      <w:pPr>
        <w:spacing w:after="0"/>
        <w:jc w:val="center"/>
        <w:rPr>
          <w:szCs w:val="17"/>
        </w:rPr>
      </w:pPr>
      <w:r w:rsidRPr="004C0498">
        <w:rPr>
          <w:szCs w:val="17"/>
        </w:rPr>
        <w:t>By command,</w:t>
      </w:r>
    </w:p>
    <w:p w14:paraId="699F9504" w14:textId="77777777" w:rsidR="00836E98" w:rsidRPr="004C0498" w:rsidRDefault="00836E98" w:rsidP="00836E98">
      <w:pPr>
        <w:spacing w:after="0"/>
        <w:jc w:val="right"/>
        <w:rPr>
          <w:smallCaps/>
          <w:szCs w:val="17"/>
        </w:rPr>
      </w:pPr>
      <w:r w:rsidRPr="004C0498">
        <w:rPr>
          <w:smallCaps/>
          <w:szCs w:val="17"/>
        </w:rPr>
        <w:t xml:space="preserve">Peter Bryden </w:t>
      </w:r>
      <w:proofErr w:type="spellStart"/>
      <w:r w:rsidRPr="004C0498">
        <w:rPr>
          <w:smallCaps/>
          <w:szCs w:val="17"/>
        </w:rPr>
        <w:t>Malinauskas</w:t>
      </w:r>
      <w:proofErr w:type="spellEnd"/>
    </w:p>
    <w:p w14:paraId="2A249E2F" w14:textId="77777777" w:rsidR="00836E98" w:rsidRPr="004C0498" w:rsidRDefault="00836E98" w:rsidP="00836E98">
      <w:pPr>
        <w:spacing w:after="0"/>
        <w:jc w:val="right"/>
        <w:rPr>
          <w:szCs w:val="17"/>
        </w:rPr>
      </w:pPr>
      <w:r w:rsidRPr="004C0498">
        <w:rPr>
          <w:szCs w:val="17"/>
        </w:rPr>
        <w:t>Premier</w:t>
      </w:r>
    </w:p>
    <w:p w14:paraId="59D541D8" w14:textId="77777777" w:rsidR="00836E98" w:rsidRPr="004C0498" w:rsidRDefault="00836E98" w:rsidP="00836E98">
      <w:pPr>
        <w:spacing w:after="0"/>
        <w:jc w:val="left"/>
        <w:rPr>
          <w:szCs w:val="17"/>
        </w:rPr>
      </w:pPr>
      <w:r w:rsidRPr="004C0498">
        <w:rPr>
          <w:szCs w:val="17"/>
        </w:rPr>
        <w:t>23ART0019CS</w:t>
      </w:r>
    </w:p>
    <w:p w14:paraId="654BF453" w14:textId="77777777" w:rsidR="00836E98" w:rsidRDefault="00836E98" w:rsidP="00836E98">
      <w:pPr>
        <w:pBdr>
          <w:top w:val="single" w:sz="4" w:space="1" w:color="auto"/>
        </w:pBdr>
        <w:spacing w:before="100" w:after="0" w:line="14" w:lineRule="exact"/>
        <w:jc w:val="center"/>
        <w:rPr>
          <w:rFonts w:eastAsia="Times New Roman"/>
          <w:szCs w:val="17"/>
        </w:rPr>
      </w:pPr>
    </w:p>
    <w:p w14:paraId="2DE913D5" w14:textId="77777777" w:rsidR="00836E98" w:rsidRPr="004C0498" w:rsidRDefault="00836E98" w:rsidP="00836E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61AA99A2" w14:textId="77777777" w:rsidR="00836E98" w:rsidRPr="004C0498" w:rsidRDefault="00836E98" w:rsidP="00836E98">
      <w:pPr>
        <w:spacing w:after="0"/>
        <w:jc w:val="right"/>
        <w:rPr>
          <w:rFonts w:eastAsia="Times New Roman"/>
          <w:szCs w:val="17"/>
        </w:rPr>
      </w:pPr>
      <w:r w:rsidRPr="004C0498">
        <w:rPr>
          <w:rFonts w:eastAsia="Times New Roman"/>
          <w:szCs w:val="17"/>
        </w:rPr>
        <w:t>Department of the Premier and Cabinet</w:t>
      </w:r>
    </w:p>
    <w:p w14:paraId="68D4D216" w14:textId="77777777" w:rsidR="00836E98" w:rsidRPr="004C0498" w:rsidRDefault="00836E98" w:rsidP="00836E98">
      <w:pPr>
        <w:jc w:val="right"/>
        <w:rPr>
          <w:rFonts w:eastAsia="Times New Roman"/>
          <w:szCs w:val="17"/>
        </w:rPr>
      </w:pPr>
      <w:r w:rsidRPr="004C0498">
        <w:rPr>
          <w:rFonts w:eastAsia="Times New Roman"/>
          <w:szCs w:val="17"/>
        </w:rPr>
        <w:t>Adelaide, 7 September 2023</w:t>
      </w:r>
    </w:p>
    <w:p w14:paraId="478C87F5" w14:textId="77777777" w:rsidR="00836E98" w:rsidRPr="004C0498" w:rsidRDefault="00836E98" w:rsidP="00836E98">
      <w:pPr>
        <w:rPr>
          <w:rFonts w:eastAsia="Times New Roman"/>
          <w:szCs w:val="17"/>
        </w:rPr>
      </w:pPr>
      <w:r w:rsidRPr="004C0498">
        <w:rPr>
          <w:rFonts w:eastAsia="Times New Roman"/>
          <w:szCs w:val="17"/>
        </w:rPr>
        <w:t>Her Excellency the Governor in Executive Council has been pleased to appoint the undermentioned to the Adelaide Festival Corporation Board, pursuant to the provisions of the Adelaide Festival Corporation Act 1998:</w:t>
      </w:r>
    </w:p>
    <w:p w14:paraId="7548A668" w14:textId="77777777" w:rsidR="00836E98" w:rsidRPr="004C0498" w:rsidRDefault="00836E98" w:rsidP="00836E98">
      <w:pPr>
        <w:spacing w:after="0"/>
        <w:ind w:left="142"/>
        <w:jc w:val="left"/>
        <w:rPr>
          <w:szCs w:val="17"/>
        </w:rPr>
      </w:pPr>
      <w:r w:rsidRPr="004C0498">
        <w:rPr>
          <w:szCs w:val="17"/>
        </w:rPr>
        <w:t>Member: from 7 September 2023 until 6 September 2026</w:t>
      </w:r>
    </w:p>
    <w:p w14:paraId="7F24CCE7" w14:textId="77777777" w:rsidR="00836E98" w:rsidRPr="004C0498" w:rsidRDefault="00836E98" w:rsidP="00836E98">
      <w:pPr>
        <w:spacing w:after="240"/>
        <w:ind w:left="284"/>
        <w:contextualSpacing/>
        <w:jc w:val="left"/>
        <w:rPr>
          <w:szCs w:val="17"/>
        </w:rPr>
      </w:pPr>
      <w:r w:rsidRPr="004C0498">
        <w:rPr>
          <w:szCs w:val="17"/>
        </w:rPr>
        <w:t xml:space="preserve">Stephen George Page </w:t>
      </w:r>
    </w:p>
    <w:p w14:paraId="41D5B420" w14:textId="77777777" w:rsidR="00836E98" w:rsidRPr="004C0498" w:rsidRDefault="00836E98" w:rsidP="00836E98">
      <w:pPr>
        <w:ind w:left="284"/>
        <w:jc w:val="left"/>
        <w:rPr>
          <w:szCs w:val="17"/>
        </w:rPr>
      </w:pPr>
      <w:r w:rsidRPr="004C0498">
        <w:rPr>
          <w:szCs w:val="17"/>
        </w:rPr>
        <w:t xml:space="preserve">Tracey Anne Whiting </w:t>
      </w:r>
    </w:p>
    <w:p w14:paraId="3E6C135B" w14:textId="77777777" w:rsidR="00836E98" w:rsidRPr="004C0498" w:rsidRDefault="00836E98" w:rsidP="00836E98">
      <w:pPr>
        <w:spacing w:after="0"/>
        <w:ind w:left="142"/>
        <w:jc w:val="left"/>
        <w:rPr>
          <w:szCs w:val="17"/>
        </w:rPr>
      </w:pPr>
      <w:r w:rsidRPr="004C0498">
        <w:rPr>
          <w:szCs w:val="17"/>
        </w:rPr>
        <w:t>Presiding Member: from 7 September 2023 until 6 September 2026</w:t>
      </w:r>
    </w:p>
    <w:p w14:paraId="532F5AD5" w14:textId="77777777" w:rsidR="00836E98" w:rsidRPr="004C0498" w:rsidRDefault="00836E98" w:rsidP="00836E98">
      <w:pPr>
        <w:ind w:left="284"/>
        <w:jc w:val="left"/>
        <w:rPr>
          <w:szCs w:val="17"/>
        </w:rPr>
      </w:pPr>
      <w:r w:rsidRPr="004C0498">
        <w:rPr>
          <w:szCs w:val="17"/>
        </w:rPr>
        <w:t xml:space="preserve">Tracey Anne Whiting </w:t>
      </w:r>
    </w:p>
    <w:p w14:paraId="5ABC6FE0" w14:textId="77777777" w:rsidR="00836E98" w:rsidRPr="004C0498" w:rsidRDefault="00836E98" w:rsidP="00836E98">
      <w:pPr>
        <w:spacing w:after="0"/>
        <w:jc w:val="center"/>
        <w:rPr>
          <w:szCs w:val="17"/>
        </w:rPr>
      </w:pPr>
      <w:r w:rsidRPr="004C0498">
        <w:rPr>
          <w:szCs w:val="17"/>
        </w:rPr>
        <w:t>By command,</w:t>
      </w:r>
    </w:p>
    <w:p w14:paraId="0A1CBDB1" w14:textId="77777777" w:rsidR="00836E98" w:rsidRPr="004C0498" w:rsidRDefault="00836E98" w:rsidP="00836E98">
      <w:pPr>
        <w:spacing w:after="0"/>
        <w:jc w:val="right"/>
        <w:rPr>
          <w:smallCaps/>
          <w:szCs w:val="17"/>
        </w:rPr>
      </w:pPr>
      <w:r w:rsidRPr="004C0498">
        <w:rPr>
          <w:smallCaps/>
          <w:szCs w:val="17"/>
        </w:rPr>
        <w:t xml:space="preserve">Peter Bryden </w:t>
      </w:r>
      <w:proofErr w:type="spellStart"/>
      <w:r w:rsidRPr="004C0498">
        <w:rPr>
          <w:smallCaps/>
          <w:szCs w:val="17"/>
        </w:rPr>
        <w:t>Malinauskas</w:t>
      </w:r>
      <w:proofErr w:type="spellEnd"/>
    </w:p>
    <w:p w14:paraId="0BA5F690" w14:textId="77777777" w:rsidR="00836E98" w:rsidRPr="004C0498" w:rsidRDefault="00836E98" w:rsidP="00836E98">
      <w:pPr>
        <w:spacing w:after="0"/>
        <w:jc w:val="right"/>
        <w:rPr>
          <w:szCs w:val="17"/>
        </w:rPr>
      </w:pPr>
      <w:r w:rsidRPr="004C0498">
        <w:rPr>
          <w:szCs w:val="17"/>
        </w:rPr>
        <w:t>Premier</w:t>
      </w:r>
    </w:p>
    <w:p w14:paraId="78F09BD2" w14:textId="77777777" w:rsidR="00836E98" w:rsidRPr="004C0498" w:rsidRDefault="00836E98" w:rsidP="00836E98">
      <w:pPr>
        <w:spacing w:after="0"/>
        <w:jc w:val="left"/>
        <w:rPr>
          <w:szCs w:val="17"/>
        </w:rPr>
      </w:pPr>
      <w:r w:rsidRPr="004C0498">
        <w:rPr>
          <w:szCs w:val="17"/>
        </w:rPr>
        <w:t>23ART0024CS</w:t>
      </w:r>
    </w:p>
    <w:p w14:paraId="4196B941" w14:textId="77777777" w:rsidR="00836E98" w:rsidRDefault="00836E98" w:rsidP="00836E98">
      <w:pPr>
        <w:pBdr>
          <w:top w:val="single" w:sz="4" w:space="1" w:color="auto"/>
        </w:pBdr>
        <w:spacing w:before="100" w:after="0" w:line="14" w:lineRule="exact"/>
        <w:jc w:val="center"/>
        <w:rPr>
          <w:rFonts w:eastAsia="Times New Roman"/>
          <w:szCs w:val="17"/>
        </w:rPr>
      </w:pPr>
    </w:p>
    <w:p w14:paraId="4E4DD717" w14:textId="77777777" w:rsidR="00836E98" w:rsidRPr="004C0498" w:rsidRDefault="00836E98" w:rsidP="00836E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1B417D73" w14:textId="77777777" w:rsidR="00836E98" w:rsidRPr="004C0498" w:rsidRDefault="00836E98" w:rsidP="00836E98">
      <w:pPr>
        <w:spacing w:after="0"/>
        <w:jc w:val="right"/>
        <w:rPr>
          <w:szCs w:val="17"/>
        </w:rPr>
      </w:pPr>
      <w:r w:rsidRPr="004C0498">
        <w:rPr>
          <w:szCs w:val="17"/>
        </w:rPr>
        <w:t>Department of the Premier and Cabinet</w:t>
      </w:r>
    </w:p>
    <w:p w14:paraId="3A76746D" w14:textId="77777777" w:rsidR="00836E98" w:rsidRPr="004C0498" w:rsidRDefault="00836E98" w:rsidP="00836E98">
      <w:pPr>
        <w:jc w:val="right"/>
        <w:rPr>
          <w:szCs w:val="17"/>
        </w:rPr>
      </w:pPr>
      <w:r w:rsidRPr="004C0498">
        <w:rPr>
          <w:szCs w:val="17"/>
        </w:rPr>
        <w:t>Adelaide, 7 September 2023</w:t>
      </w:r>
    </w:p>
    <w:p w14:paraId="6D5D56A8" w14:textId="27AB1367" w:rsidR="00836E98" w:rsidRPr="004C0498" w:rsidRDefault="00D31E41" w:rsidP="00836E98">
      <w:pPr>
        <w:rPr>
          <w:rFonts w:eastAsia="Times New Roman"/>
          <w:szCs w:val="17"/>
        </w:rPr>
      </w:pPr>
      <w:r w:rsidRPr="00D31E41">
        <w:rPr>
          <w:rFonts w:eastAsia="Times New Roman"/>
          <w:szCs w:val="17"/>
        </w:rPr>
        <w:t>Her Excellency the Governor in Executive Council has been pleased to appoint the Honourable Justice Mark Christopher Livesey as Governor's Deputy of South Australia, for the periods from 8.00am on Sunday, 17 September 2023 until 5.30pm on Monday, 18 September 2023 and from 3.30pm on Wednesday, 27 September 2023 until 10.30am on Saturday, 30 September 2023</w:t>
      </w:r>
      <w:r w:rsidR="00836E98" w:rsidRPr="004C0498">
        <w:rPr>
          <w:rFonts w:eastAsia="Times New Roman"/>
          <w:szCs w:val="17"/>
        </w:rPr>
        <w:t>.</w:t>
      </w:r>
    </w:p>
    <w:p w14:paraId="30D25BCD" w14:textId="77777777" w:rsidR="00836E98" w:rsidRPr="004C0498" w:rsidRDefault="00836E98" w:rsidP="00836E98">
      <w:pPr>
        <w:jc w:val="center"/>
        <w:rPr>
          <w:rFonts w:eastAsia="Times New Roman"/>
          <w:szCs w:val="17"/>
        </w:rPr>
      </w:pPr>
      <w:r w:rsidRPr="004C0498">
        <w:rPr>
          <w:rFonts w:eastAsia="Times New Roman"/>
          <w:szCs w:val="17"/>
        </w:rPr>
        <w:t>By command,</w:t>
      </w:r>
    </w:p>
    <w:p w14:paraId="11188930" w14:textId="77777777" w:rsidR="00836E98" w:rsidRPr="004C0498" w:rsidRDefault="00836E98" w:rsidP="00836E98">
      <w:pPr>
        <w:spacing w:after="0"/>
        <w:jc w:val="right"/>
        <w:rPr>
          <w:smallCaps/>
          <w:szCs w:val="17"/>
        </w:rPr>
      </w:pPr>
      <w:r w:rsidRPr="004C0498">
        <w:rPr>
          <w:smallCaps/>
          <w:szCs w:val="17"/>
        </w:rPr>
        <w:t xml:space="preserve">Peter Bryden </w:t>
      </w:r>
      <w:proofErr w:type="spellStart"/>
      <w:r w:rsidRPr="004C0498">
        <w:rPr>
          <w:smallCaps/>
          <w:szCs w:val="17"/>
        </w:rPr>
        <w:t>Malinauskas</w:t>
      </w:r>
      <w:proofErr w:type="spellEnd"/>
    </w:p>
    <w:p w14:paraId="7553B560" w14:textId="77777777" w:rsidR="00836E98" w:rsidRPr="004C0498" w:rsidRDefault="00836E98" w:rsidP="00836E98">
      <w:pPr>
        <w:spacing w:after="0"/>
        <w:jc w:val="right"/>
        <w:rPr>
          <w:szCs w:val="17"/>
        </w:rPr>
      </w:pPr>
      <w:r w:rsidRPr="004C0498">
        <w:rPr>
          <w:szCs w:val="17"/>
        </w:rPr>
        <w:t>Premier</w:t>
      </w:r>
    </w:p>
    <w:p w14:paraId="276213E5" w14:textId="77777777" w:rsidR="00836E98" w:rsidRDefault="00836E98" w:rsidP="00836E98">
      <w:pPr>
        <w:pBdr>
          <w:top w:val="single" w:sz="4" w:space="1" w:color="auto"/>
        </w:pBdr>
        <w:spacing w:before="100" w:after="0" w:line="14" w:lineRule="exact"/>
        <w:jc w:val="center"/>
        <w:rPr>
          <w:rFonts w:eastAsia="Times New Roman"/>
          <w:szCs w:val="17"/>
        </w:rPr>
      </w:pPr>
    </w:p>
    <w:p w14:paraId="78A200F2" w14:textId="77777777" w:rsidR="00836E98" w:rsidRPr="004C0498" w:rsidRDefault="00836E98" w:rsidP="00836E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7A0B2C10" w14:textId="77777777" w:rsidR="00836E98" w:rsidRPr="004C0498" w:rsidRDefault="00836E98" w:rsidP="00836E98">
      <w:pPr>
        <w:spacing w:after="0"/>
        <w:jc w:val="right"/>
        <w:rPr>
          <w:szCs w:val="17"/>
        </w:rPr>
      </w:pPr>
      <w:r w:rsidRPr="004C0498">
        <w:rPr>
          <w:szCs w:val="17"/>
        </w:rPr>
        <w:t>Department of the Premier and Cabinet</w:t>
      </w:r>
    </w:p>
    <w:p w14:paraId="19A64E3D" w14:textId="77777777" w:rsidR="00836E98" w:rsidRPr="004C0498" w:rsidRDefault="00836E98" w:rsidP="00836E98">
      <w:pPr>
        <w:jc w:val="right"/>
        <w:rPr>
          <w:szCs w:val="17"/>
        </w:rPr>
      </w:pPr>
      <w:r w:rsidRPr="004C0498">
        <w:rPr>
          <w:szCs w:val="17"/>
        </w:rPr>
        <w:t>Adelaide, 7 September 2023</w:t>
      </w:r>
    </w:p>
    <w:p w14:paraId="1C142758" w14:textId="77777777" w:rsidR="00836E98" w:rsidRPr="004C0498" w:rsidRDefault="00836E98" w:rsidP="00836E98">
      <w:pPr>
        <w:rPr>
          <w:rFonts w:eastAsia="Times New Roman"/>
          <w:szCs w:val="17"/>
        </w:rPr>
      </w:pPr>
      <w:r w:rsidRPr="004C0498">
        <w:rPr>
          <w:rFonts w:eastAsia="Times New Roman"/>
          <w:szCs w:val="17"/>
        </w:rPr>
        <w:t xml:space="preserve">Her Excellency the Governor in Executive Council has been pleased to appoint the Honourable Dr Susan Elizabeth Close, MP as Acting Premier from 9.10am on 14 September 2023 until 22 September 2023 inclusive, during the absence of the Honourable Peter Bryden </w:t>
      </w:r>
      <w:proofErr w:type="spellStart"/>
      <w:r w:rsidRPr="004C0498">
        <w:rPr>
          <w:rFonts w:eastAsia="Times New Roman"/>
          <w:szCs w:val="17"/>
        </w:rPr>
        <w:t>Malinauskas</w:t>
      </w:r>
      <w:proofErr w:type="spellEnd"/>
      <w:r w:rsidRPr="004C0498">
        <w:rPr>
          <w:rFonts w:eastAsia="Times New Roman"/>
          <w:szCs w:val="17"/>
        </w:rPr>
        <w:t>, MP.</w:t>
      </w:r>
    </w:p>
    <w:p w14:paraId="4C3622C0" w14:textId="77777777" w:rsidR="00836E98" w:rsidRPr="004C0498" w:rsidRDefault="00836E98" w:rsidP="00836E98">
      <w:pPr>
        <w:jc w:val="center"/>
        <w:rPr>
          <w:rFonts w:eastAsia="Times New Roman"/>
          <w:szCs w:val="17"/>
        </w:rPr>
      </w:pPr>
      <w:r w:rsidRPr="004C0498">
        <w:rPr>
          <w:rFonts w:eastAsia="Times New Roman"/>
          <w:szCs w:val="17"/>
        </w:rPr>
        <w:t>By command,</w:t>
      </w:r>
    </w:p>
    <w:p w14:paraId="53DFFA0A" w14:textId="77777777" w:rsidR="00836E98" w:rsidRPr="004C0498" w:rsidRDefault="00836E98" w:rsidP="00836E98">
      <w:pPr>
        <w:spacing w:after="0"/>
        <w:jc w:val="right"/>
        <w:rPr>
          <w:smallCaps/>
          <w:szCs w:val="17"/>
        </w:rPr>
      </w:pPr>
      <w:r w:rsidRPr="004C0498">
        <w:rPr>
          <w:smallCaps/>
          <w:szCs w:val="17"/>
        </w:rPr>
        <w:t xml:space="preserve">Peter Bryden </w:t>
      </w:r>
      <w:proofErr w:type="spellStart"/>
      <w:r w:rsidRPr="004C0498">
        <w:rPr>
          <w:smallCaps/>
          <w:szCs w:val="17"/>
        </w:rPr>
        <w:t>Malinauskas</w:t>
      </w:r>
      <w:proofErr w:type="spellEnd"/>
    </w:p>
    <w:p w14:paraId="528826C0" w14:textId="77777777" w:rsidR="00836E98" w:rsidRPr="004C0498" w:rsidRDefault="00836E98" w:rsidP="00836E98">
      <w:pPr>
        <w:spacing w:after="0"/>
        <w:jc w:val="right"/>
        <w:rPr>
          <w:szCs w:val="17"/>
        </w:rPr>
      </w:pPr>
      <w:r w:rsidRPr="004C0498">
        <w:rPr>
          <w:szCs w:val="17"/>
        </w:rPr>
        <w:t>Premier</w:t>
      </w:r>
    </w:p>
    <w:p w14:paraId="4C437AC7" w14:textId="77777777" w:rsidR="00836E98" w:rsidRPr="004C0498" w:rsidRDefault="00836E98" w:rsidP="00836E98">
      <w:pPr>
        <w:spacing w:after="0"/>
        <w:jc w:val="left"/>
        <w:rPr>
          <w:szCs w:val="17"/>
        </w:rPr>
      </w:pPr>
      <w:r w:rsidRPr="004C0498">
        <w:rPr>
          <w:szCs w:val="17"/>
        </w:rPr>
        <w:t>DPC23/047CS</w:t>
      </w:r>
    </w:p>
    <w:p w14:paraId="53C9F4C4" w14:textId="77777777" w:rsidR="00836E98" w:rsidRDefault="00836E98" w:rsidP="00836E98">
      <w:pPr>
        <w:pBdr>
          <w:top w:val="single" w:sz="4" w:space="1" w:color="auto"/>
        </w:pBdr>
        <w:spacing w:before="100" w:after="0" w:line="14" w:lineRule="exact"/>
        <w:jc w:val="center"/>
        <w:rPr>
          <w:rFonts w:eastAsia="Times New Roman"/>
          <w:szCs w:val="17"/>
        </w:rPr>
      </w:pPr>
    </w:p>
    <w:p w14:paraId="05BFE031" w14:textId="77777777" w:rsidR="00836E98" w:rsidRPr="004C0498" w:rsidRDefault="00836E98" w:rsidP="00836E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2D087B3D" w14:textId="77777777" w:rsidR="00836E98" w:rsidRDefault="00836E98" w:rsidP="00836E98">
      <w:pPr>
        <w:spacing w:after="0" w:line="240" w:lineRule="auto"/>
        <w:jc w:val="left"/>
        <w:rPr>
          <w:rFonts w:eastAsia="Times New Roman"/>
          <w:szCs w:val="17"/>
        </w:rPr>
      </w:pPr>
      <w:r>
        <w:rPr>
          <w:rFonts w:eastAsia="Times New Roman"/>
          <w:szCs w:val="17"/>
        </w:rPr>
        <w:br w:type="page"/>
      </w:r>
    </w:p>
    <w:p w14:paraId="396C98EB" w14:textId="77777777" w:rsidR="00836E98" w:rsidRPr="004C0498" w:rsidRDefault="00836E98" w:rsidP="00836E98">
      <w:pPr>
        <w:spacing w:after="0"/>
        <w:jc w:val="right"/>
        <w:rPr>
          <w:szCs w:val="17"/>
        </w:rPr>
      </w:pPr>
      <w:r w:rsidRPr="004C0498">
        <w:rPr>
          <w:szCs w:val="17"/>
        </w:rPr>
        <w:lastRenderedPageBreak/>
        <w:t>Department of the Premier and Cabinet</w:t>
      </w:r>
    </w:p>
    <w:p w14:paraId="16334D56" w14:textId="77777777" w:rsidR="00836E98" w:rsidRPr="004C0498" w:rsidRDefault="00836E98" w:rsidP="00836E98">
      <w:pPr>
        <w:jc w:val="right"/>
        <w:rPr>
          <w:szCs w:val="17"/>
        </w:rPr>
      </w:pPr>
      <w:r w:rsidRPr="004C0498">
        <w:rPr>
          <w:szCs w:val="17"/>
        </w:rPr>
        <w:t>Adelaide, 7 September 2023</w:t>
      </w:r>
    </w:p>
    <w:p w14:paraId="492A872D" w14:textId="77777777" w:rsidR="00836E98" w:rsidRPr="004C0498" w:rsidRDefault="00836E98" w:rsidP="00836E98">
      <w:pPr>
        <w:rPr>
          <w:rFonts w:eastAsia="Times New Roman"/>
          <w:szCs w:val="17"/>
        </w:rPr>
      </w:pPr>
      <w:r w:rsidRPr="004C0498">
        <w:rPr>
          <w:rFonts w:eastAsia="Times New Roman"/>
          <w:szCs w:val="17"/>
        </w:rPr>
        <w:t xml:space="preserve">Her Excellency the Governor in Executive Council has been pleased to appoint Peter </w:t>
      </w:r>
      <w:proofErr w:type="spellStart"/>
      <w:r w:rsidRPr="004C0498">
        <w:rPr>
          <w:rFonts w:eastAsia="Times New Roman"/>
          <w:szCs w:val="17"/>
        </w:rPr>
        <w:t>Kassapidis</w:t>
      </w:r>
      <w:proofErr w:type="spellEnd"/>
      <w:r w:rsidRPr="004C0498">
        <w:rPr>
          <w:rFonts w:eastAsia="Times New Roman"/>
          <w:szCs w:val="17"/>
        </w:rPr>
        <w:t xml:space="preserve"> as a Commissioner of the South Australian Employment Tribunal for a period of five years, from 13 September 2023 and expiring on 12 September 2028, on a full-time basis – pursuant to the South Australian Employment Tribunal Act 2014.</w:t>
      </w:r>
    </w:p>
    <w:p w14:paraId="7F90A641" w14:textId="77777777" w:rsidR="00836E98" w:rsidRPr="004C0498" w:rsidRDefault="00836E98" w:rsidP="00836E98">
      <w:pPr>
        <w:jc w:val="center"/>
        <w:rPr>
          <w:rFonts w:eastAsia="Times New Roman"/>
          <w:szCs w:val="17"/>
        </w:rPr>
      </w:pPr>
      <w:r w:rsidRPr="004C0498">
        <w:rPr>
          <w:rFonts w:eastAsia="Times New Roman"/>
          <w:szCs w:val="17"/>
        </w:rPr>
        <w:t>By command,</w:t>
      </w:r>
    </w:p>
    <w:p w14:paraId="6B4714CE" w14:textId="77777777" w:rsidR="00836E98" w:rsidRPr="004C0498" w:rsidRDefault="00836E98" w:rsidP="00836E98">
      <w:pPr>
        <w:spacing w:after="0"/>
        <w:jc w:val="right"/>
        <w:rPr>
          <w:smallCaps/>
          <w:szCs w:val="17"/>
        </w:rPr>
      </w:pPr>
      <w:r w:rsidRPr="004C0498">
        <w:rPr>
          <w:smallCaps/>
          <w:szCs w:val="17"/>
        </w:rPr>
        <w:t xml:space="preserve">Peter Bryden </w:t>
      </w:r>
      <w:proofErr w:type="spellStart"/>
      <w:r w:rsidRPr="004C0498">
        <w:rPr>
          <w:smallCaps/>
          <w:szCs w:val="17"/>
        </w:rPr>
        <w:t>Malinauskas</w:t>
      </w:r>
      <w:proofErr w:type="spellEnd"/>
    </w:p>
    <w:p w14:paraId="20F61328" w14:textId="77777777" w:rsidR="00836E98" w:rsidRPr="004C0498" w:rsidRDefault="00836E98" w:rsidP="00836E98">
      <w:pPr>
        <w:spacing w:after="0"/>
        <w:jc w:val="right"/>
        <w:rPr>
          <w:szCs w:val="17"/>
        </w:rPr>
      </w:pPr>
      <w:r w:rsidRPr="004C0498">
        <w:rPr>
          <w:szCs w:val="17"/>
        </w:rPr>
        <w:t>Premier</w:t>
      </w:r>
    </w:p>
    <w:p w14:paraId="1B49A3CD" w14:textId="77777777" w:rsidR="00836E98" w:rsidRPr="004C0498" w:rsidRDefault="00836E98" w:rsidP="00836E98">
      <w:pPr>
        <w:spacing w:after="0"/>
        <w:jc w:val="left"/>
        <w:rPr>
          <w:szCs w:val="17"/>
        </w:rPr>
      </w:pPr>
      <w:r w:rsidRPr="004C0498">
        <w:rPr>
          <w:szCs w:val="17"/>
        </w:rPr>
        <w:t>AGO0162-23CS</w:t>
      </w:r>
    </w:p>
    <w:p w14:paraId="731DA0C6" w14:textId="77777777" w:rsidR="00836E98" w:rsidRDefault="00836E98" w:rsidP="00836E98">
      <w:pPr>
        <w:pBdr>
          <w:top w:val="single" w:sz="4" w:space="1" w:color="auto"/>
        </w:pBdr>
        <w:spacing w:before="100" w:after="0" w:line="14" w:lineRule="exact"/>
        <w:jc w:val="center"/>
        <w:rPr>
          <w:rFonts w:eastAsia="Times New Roman"/>
          <w:szCs w:val="17"/>
        </w:rPr>
      </w:pPr>
    </w:p>
    <w:p w14:paraId="52ADB9B3" w14:textId="77777777" w:rsidR="00836E98" w:rsidRPr="004C0498" w:rsidRDefault="00836E98" w:rsidP="00836E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6DB9E5E9" w14:textId="77777777" w:rsidR="00836E98" w:rsidRPr="004C0498" w:rsidRDefault="00836E98" w:rsidP="00836E98">
      <w:pPr>
        <w:spacing w:after="0"/>
        <w:jc w:val="right"/>
        <w:rPr>
          <w:szCs w:val="17"/>
        </w:rPr>
      </w:pPr>
      <w:r w:rsidRPr="004C0498">
        <w:rPr>
          <w:szCs w:val="17"/>
        </w:rPr>
        <w:t>Department of the Premier and Cabinet</w:t>
      </w:r>
    </w:p>
    <w:p w14:paraId="0FB60C57" w14:textId="77777777" w:rsidR="00836E98" w:rsidRPr="004C0498" w:rsidRDefault="00836E98" w:rsidP="00836E98">
      <w:pPr>
        <w:jc w:val="right"/>
        <w:rPr>
          <w:szCs w:val="17"/>
        </w:rPr>
      </w:pPr>
      <w:r w:rsidRPr="004C0498">
        <w:rPr>
          <w:szCs w:val="17"/>
        </w:rPr>
        <w:t>Adelaide, 7 September 2023</w:t>
      </w:r>
    </w:p>
    <w:p w14:paraId="56042046" w14:textId="77777777" w:rsidR="00836E98" w:rsidRPr="004C0498" w:rsidRDefault="00836E98" w:rsidP="00836E98">
      <w:pPr>
        <w:rPr>
          <w:rFonts w:eastAsia="Times New Roman"/>
          <w:szCs w:val="17"/>
        </w:rPr>
      </w:pPr>
      <w:r w:rsidRPr="004C0498">
        <w:rPr>
          <w:rFonts w:eastAsia="Times New Roman"/>
          <w:szCs w:val="17"/>
        </w:rPr>
        <w:t>Her Excellency the Governor in Executive Council has been pleased to appoint Angas Basil Ross Story as a Commissioner of the South Australian Employment Tribunal for a period of four years, from 21 November 2023 and expiring on 20 November 2027, on a sessional basis – pursuant to the South Australian Employment Tribunal Act 2014.</w:t>
      </w:r>
    </w:p>
    <w:p w14:paraId="7756FFE2" w14:textId="77777777" w:rsidR="00836E98" w:rsidRPr="004C0498" w:rsidRDefault="00836E98" w:rsidP="00836E98">
      <w:pPr>
        <w:jc w:val="center"/>
        <w:rPr>
          <w:rFonts w:eastAsia="Times New Roman"/>
          <w:szCs w:val="17"/>
        </w:rPr>
      </w:pPr>
      <w:r w:rsidRPr="004C0498">
        <w:rPr>
          <w:rFonts w:eastAsia="Times New Roman"/>
          <w:szCs w:val="17"/>
        </w:rPr>
        <w:t>By command,</w:t>
      </w:r>
    </w:p>
    <w:p w14:paraId="5FA374DD" w14:textId="77777777" w:rsidR="00836E98" w:rsidRPr="004C0498" w:rsidRDefault="00836E98" w:rsidP="00836E98">
      <w:pPr>
        <w:spacing w:after="0"/>
        <w:jc w:val="right"/>
        <w:rPr>
          <w:smallCaps/>
          <w:szCs w:val="17"/>
        </w:rPr>
      </w:pPr>
      <w:r w:rsidRPr="004C0498">
        <w:rPr>
          <w:smallCaps/>
          <w:szCs w:val="17"/>
        </w:rPr>
        <w:t xml:space="preserve">Peter Bryden </w:t>
      </w:r>
      <w:proofErr w:type="spellStart"/>
      <w:r w:rsidRPr="004C0498">
        <w:rPr>
          <w:smallCaps/>
          <w:szCs w:val="17"/>
        </w:rPr>
        <w:t>Malinauskas</w:t>
      </w:r>
      <w:proofErr w:type="spellEnd"/>
    </w:p>
    <w:p w14:paraId="1CC7348E" w14:textId="77777777" w:rsidR="00836E98" w:rsidRPr="004C0498" w:rsidRDefault="00836E98" w:rsidP="00836E98">
      <w:pPr>
        <w:spacing w:after="0"/>
        <w:jc w:val="right"/>
        <w:rPr>
          <w:szCs w:val="17"/>
        </w:rPr>
      </w:pPr>
      <w:r w:rsidRPr="004C0498">
        <w:rPr>
          <w:szCs w:val="17"/>
        </w:rPr>
        <w:t>Premier</w:t>
      </w:r>
    </w:p>
    <w:p w14:paraId="2137DF24" w14:textId="77777777" w:rsidR="00836E98" w:rsidRPr="004C0498" w:rsidRDefault="00836E98" w:rsidP="00836E98">
      <w:pPr>
        <w:spacing w:after="0"/>
        <w:jc w:val="left"/>
        <w:rPr>
          <w:szCs w:val="17"/>
        </w:rPr>
      </w:pPr>
      <w:r w:rsidRPr="004C0498">
        <w:rPr>
          <w:szCs w:val="17"/>
        </w:rPr>
        <w:t>AGO0162-23CS</w:t>
      </w:r>
    </w:p>
    <w:p w14:paraId="77781A5A" w14:textId="77777777" w:rsidR="00836E98" w:rsidRDefault="00836E98" w:rsidP="00836E98">
      <w:pPr>
        <w:pBdr>
          <w:top w:val="single" w:sz="4" w:space="1" w:color="auto"/>
        </w:pBdr>
        <w:spacing w:before="100" w:after="0" w:line="14" w:lineRule="exact"/>
        <w:jc w:val="center"/>
        <w:rPr>
          <w:rFonts w:eastAsia="Times New Roman"/>
          <w:szCs w:val="17"/>
        </w:rPr>
      </w:pPr>
    </w:p>
    <w:p w14:paraId="5597EA53" w14:textId="77777777" w:rsidR="00836E98" w:rsidRPr="004C0498" w:rsidRDefault="00836E98" w:rsidP="00836E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40056744" w14:textId="77777777" w:rsidR="00836E98" w:rsidRPr="004C0498" w:rsidRDefault="00836E98" w:rsidP="00836E98">
      <w:pPr>
        <w:spacing w:after="0"/>
        <w:jc w:val="right"/>
        <w:rPr>
          <w:szCs w:val="17"/>
        </w:rPr>
      </w:pPr>
      <w:r w:rsidRPr="004C0498">
        <w:rPr>
          <w:szCs w:val="17"/>
        </w:rPr>
        <w:t>Department of the Premier and Cabinet</w:t>
      </w:r>
    </w:p>
    <w:p w14:paraId="2A5771DF" w14:textId="77777777" w:rsidR="00836E98" w:rsidRPr="004C0498" w:rsidRDefault="00836E98" w:rsidP="00836E98">
      <w:pPr>
        <w:jc w:val="right"/>
        <w:rPr>
          <w:szCs w:val="17"/>
        </w:rPr>
      </w:pPr>
      <w:r w:rsidRPr="004C0498">
        <w:rPr>
          <w:szCs w:val="17"/>
        </w:rPr>
        <w:t>Adelaide, 7 September 2023</w:t>
      </w:r>
    </w:p>
    <w:p w14:paraId="77B84D80" w14:textId="77777777" w:rsidR="00836E98" w:rsidRPr="004C0498" w:rsidRDefault="00836E98" w:rsidP="00836E98">
      <w:pPr>
        <w:rPr>
          <w:rFonts w:eastAsia="Times New Roman"/>
          <w:szCs w:val="17"/>
        </w:rPr>
      </w:pPr>
      <w:r w:rsidRPr="004C0498">
        <w:rPr>
          <w:rFonts w:eastAsia="Times New Roman"/>
          <w:szCs w:val="17"/>
        </w:rPr>
        <w:t>Her Excellency the Governor in Executive Council has been pleased to appoint the undermentioned as Analysts - pursuant to section 51 of the Controlled Substances Act 1984:</w:t>
      </w:r>
    </w:p>
    <w:p w14:paraId="7482315D" w14:textId="77777777" w:rsidR="00836E98" w:rsidRPr="004C0498" w:rsidRDefault="00836E98" w:rsidP="00836E98">
      <w:pPr>
        <w:spacing w:after="0"/>
        <w:ind w:left="142"/>
        <w:jc w:val="left"/>
        <w:rPr>
          <w:szCs w:val="17"/>
        </w:rPr>
      </w:pPr>
      <w:r w:rsidRPr="004C0498">
        <w:rPr>
          <w:szCs w:val="17"/>
        </w:rPr>
        <w:t>From 7 September 2023</w:t>
      </w:r>
    </w:p>
    <w:p w14:paraId="41ACC561" w14:textId="77777777" w:rsidR="00836E98" w:rsidRPr="004C0498" w:rsidRDefault="00836E98" w:rsidP="00836E98">
      <w:pPr>
        <w:spacing w:after="240"/>
        <w:ind w:left="284"/>
        <w:contextualSpacing/>
        <w:jc w:val="left"/>
        <w:rPr>
          <w:szCs w:val="17"/>
        </w:rPr>
      </w:pPr>
      <w:r w:rsidRPr="004C0498">
        <w:rPr>
          <w:szCs w:val="17"/>
        </w:rPr>
        <w:t xml:space="preserve">Irini </w:t>
      </w:r>
      <w:proofErr w:type="spellStart"/>
      <w:r w:rsidRPr="004C0498">
        <w:rPr>
          <w:szCs w:val="17"/>
        </w:rPr>
        <w:t>Roumeliotis</w:t>
      </w:r>
      <w:proofErr w:type="spellEnd"/>
    </w:p>
    <w:p w14:paraId="1C1CF92D" w14:textId="77777777" w:rsidR="00836E98" w:rsidRPr="004C0498" w:rsidRDefault="00836E98" w:rsidP="00836E98">
      <w:pPr>
        <w:spacing w:after="240"/>
        <w:ind w:left="284"/>
        <w:contextualSpacing/>
        <w:jc w:val="left"/>
        <w:rPr>
          <w:szCs w:val="17"/>
        </w:rPr>
      </w:pPr>
      <w:proofErr w:type="spellStart"/>
      <w:r w:rsidRPr="004C0498">
        <w:rPr>
          <w:szCs w:val="17"/>
        </w:rPr>
        <w:t>Ashika</w:t>
      </w:r>
      <w:proofErr w:type="spellEnd"/>
      <w:r w:rsidRPr="004C0498">
        <w:rPr>
          <w:szCs w:val="17"/>
        </w:rPr>
        <w:t xml:space="preserve"> </w:t>
      </w:r>
      <w:proofErr w:type="spellStart"/>
      <w:r w:rsidRPr="004C0498">
        <w:rPr>
          <w:szCs w:val="17"/>
        </w:rPr>
        <w:t>Nadan</w:t>
      </w:r>
      <w:proofErr w:type="spellEnd"/>
      <w:r w:rsidRPr="004C0498">
        <w:rPr>
          <w:szCs w:val="17"/>
        </w:rPr>
        <w:t xml:space="preserve"> </w:t>
      </w:r>
    </w:p>
    <w:p w14:paraId="1E8FEC25" w14:textId="77777777" w:rsidR="00836E98" w:rsidRPr="004C0498" w:rsidRDefault="00836E98" w:rsidP="00836E98">
      <w:pPr>
        <w:spacing w:after="240"/>
        <w:ind w:left="284"/>
        <w:contextualSpacing/>
        <w:jc w:val="left"/>
        <w:rPr>
          <w:szCs w:val="17"/>
        </w:rPr>
      </w:pPr>
      <w:r w:rsidRPr="004C0498">
        <w:rPr>
          <w:szCs w:val="17"/>
        </w:rPr>
        <w:t xml:space="preserve">David Mikhail Pass </w:t>
      </w:r>
    </w:p>
    <w:p w14:paraId="12631525" w14:textId="77777777" w:rsidR="00836E98" w:rsidRPr="004C0498" w:rsidRDefault="00836E98" w:rsidP="00836E98">
      <w:pPr>
        <w:spacing w:after="240"/>
        <w:ind w:left="284"/>
        <w:contextualSpacing/>
        <w:jc w:val="left"/>
        <w:rPr>
          <w:szCs w:val="17"/>
        </w:rPr>
      </w:pPr>
      <w:r w:rsidRPr="004C0498">
        <w:rPr>
          <w:szCs w:val="17"/>
        </w:rPr>
        <w:t>Jack Sebastian Thompson</w:t>
      </w:r>
    </w:p>
    <w:p w14:paraId="7E2EEDC7" w14:textId="77777777" w:rsidR="00836E98" w:rsidRPr="004C0498" w:rsidRDefault="00836E98" w:rsidP="00836E98">
      <w:pPr>
        <w:spacing w:after="240"/>
        <w:ind w:left="284"/>
        <w:contextualSpacing/>
        <w:jc w:val="left"/>
        <w:rPr>
          <w:szCs w:val="17"/>
        </w:rPr>
      </w:pPr>
      <w:r w:rsidRPr="004C0498">
        <w:rPr>
          <w:szCs w:val="17"/>
        </w:rPr>
        <w:t xml:space="preserve">Hannah Crisp  </w:t>
      </w:r>
    </w:p>
    <w:p w14:paraId="6964D41E" w14:textId="77777777" w:rsidR="00836E98" w:rsidRPr="004C0498" w:rsidRDefault="00836E98" w:rsidP="00836E98">
      <w:pPr>
        <w:spacing w:after="240"/>
        <w:ind w:left="284"/>
        <w:contextualSpacing/>
        <w:jc w:val="left"/>
        <w:rPr>
          <w:szCs w:val="17"/>
        </w:rPr>
      </w:pPr>
      <w:r w:rsidRPr="004C0498">
        <w:rPr>
          <w:szCs w:val="17"/>
        </w:rPr>
        <w:t xml:space="preserve">Adam Peter Holman </w:t>
      </w:r>
    </w:p>
    <w:p w14:paraId="5C2A613B" w14:textId="77777777" w:rsidR="00836E98" w:rsidRPr="004C0498" w:rsidRDefault="00836E98" w:rsidP="00836E98">
      <w:pPr>
        <w:spacing w:after="240"/>
        <w:ind w:left="284"/>
        <w:contextualSpacing/>
        <w:jc w:val="left"/>
        <w:rPr>
          <w:szCs w:val="17"/>
        </w:rPr>
      </w:pPr>
      <w:r w:rsidRPr="004C0498">
        <w:rPr>
          <w:szCs w:val="17"/>
        </w:rPr>
        <w:t xml:space="preserve">Jessica Marie Murdock </w:t>
      </w:r>
    </w:p>
    <w:p w14:paraId="60E10892" w14:textId="77777777" w:rsidR="00836E98" w:rsidRPr="004C0498" w:rsidRDefault="00836E98" w:rsidP="00836E98">
      <w:pPr>
        <w:spacing w:after="240"/>
        <w:ind w:left="284"/>
        <w:contextualSpacing/>
        <w:jc w:val="left"/>
        <w:rPr>
          <w:szCs w:val="17"/>
        </w:rPr>
      </w:pPr>
      <w:proofErr w:type="spellStart"/>
      <w:r w:rsidRPr="004C0498">
        <w:rPr>
          <w:szCs w:val="17"/>
        </w:rPr>
        <w:t>Lecinda</w:t>
      </w:r>
      <w:proofErr w:type="spellEnd"/>
      <w:r w:rsidRPr="004C0498">
        <w:rPr>
          <w:szCs w:val="17"/>
        </w:rPr>
        <w:t xml:space="preserve"> Anne Collins-Brown </w:t>
      </w:r>
    </w:p>
    <w:p w14:paraId="3412B7B6" w14:textId="77777777" w:rsidR="00836E98" w:rsidRPr="004C0498" w:rsidRDefault="00836E98" w:rsidP="00836E98">
      <w:pPr>
        <w:spacing w:after="240"/>
        <w:ind w:left="284"/>
        <w:contextualSpacing/>
        <w:jc w:val="left"/>
        <w:rPr>
          <w:szCs w:val="17"/>
        </w:rPr>
      </w:pPr>
      <w:r w:rsidRPr="004C0498">
        <w:rPr>
          <w:szCs w:val="17"/>
        </w:rPr>
        <w:t xml:space="preserve">Jasmine Jaye McGann </w:t>
      </w:r>
    </w:p>
    <w:p w14:paraId="4D1E7F75" w14:textId="77777777" w:rsidR="00836E98" w:rsidRPr="004C0498" w:rsidRDefault="00836E98" w:rsidP="00836E98">
      <w:pPr>
        <w:spacing w:after="240"/>
        <w:ind w:left="284"/>
        <w:contextualSpacing/>
        <w:jc w:val="left"/>
        <w:rPr>
          <w:szCs w:val="17"/>
        </w:rPr>
      </w:pPr>
      <w:r w:rsidRPr="004C0498">
        <w:rPr>
          <w:szCs w:val="17"/>
        </w:rPr>
        <w:t xml:space="preserve">Bethany Ann Morey </w:t>
      </w:r>
    </w:p>
    <w:p w14:paraId="260C8A24" w14:textId="77777777" w:rsidR="00836E98" w:rsidRPr="004C0498" w:rsidRDefault="00836E98" w:rsidP="00836E98">
      <w:pPr>
        <w:ind w:left="284"/>
        <w:jc w:val="left"/>
        <w:rPr>
          <w:szCs w:val="17"/>
        </w:rPr>
      </w:pPr>
      <w:r w:rsidRPr="004C0498">
        <w:rPr>
          <w:szCs w:val="17"/>
        </w:rPr>
        <w:t>Hannah Elizabeth Green.</w:t>
      </w:r>
    </w:p>
    <w:p w14:paraId="4A1C4A5D" w14:textId="77777777" w:rsidR="00836E98" w:rsidRPr="004C0498" w:rsidRDefault="00836E98" w:rsidP="00836E98">
      <w:pPr>
        <w:jc w:val="center"/>
        <w:rPr>
          <w:rFonts w:eastAsia="Times New Roman"/>
          <w:szCs w:val="17"/>
        </w:rPr>
      </w:pPr>
      <w:r w:rsidRPr="004C0498">
        <w:rPr>
          <w:rFonts w:eastAsia="Times New Roman"/>
          <w:szCs w:val="17"/>
        </w:rPr>
        <w:t>By command,</w:t>
      </w:r>
    </w:p>
    <w:p w14:paraId="3A5DAFF8" w14:textId="77777777" w:rsidR="00836E98" w:rsidRPr="004C0498" w:rsidRDefault="00836E98" w:rsidP="00836E98">
      <w:pPr>
        <w:spacing w:after="0"/>
        <w:jc w:val="right"/>
        <w:rPr>
          <w:smallCaps/>
          <w:szCs w:val="17"/>
        </w:rPr>
      </w:pPr>
      <w:r w:rsidRPr="004C0498">
        <w:rPr>
          <w:smallCaps/>
          <w:szCs w:val="17"/>
        </w:rPr>
        <w:t xml:space="preserve">Peter Bryden </w:t>
      </w:r>
      <w:proofErr w:type="spellStart"/>
      <w:r w:rsidRPr="004C0498">
        <w:rPr>
          <w:smallCaps/>
          <w:szCs w:val="17"/>
        </w:rPr>
        <w:t>Malinauskas</w:t>
      </w:r>
      <w:proofErr w:type="spellEnd"/>
    </w:p>
    <w:p w14:paraId="3734A34C" w14:textId="77777777" w:rsidR="00836E98" w:rsidRPr="004C0498" w:rsidRDefault="00836E98" w:rsidP="00836E98">
      <w:pPr>
        <w:spacing w:after="0"/>
        <w:jc w:val="right"/>
        <w:rPr>
          <w:szCs w:val="17"/>
        </w:rPr>
      </w:pPr>
      <w:r w:rsidRPr="004C0498">
        <w:rPr>
          <w:szCs w:val="17"/>
        </w:rPr>
        <w:t>Premier</w:t>
      </w:r>
    </w:p>
    <w:p w14:paraId="79696B27" w14:textId="77777777" w:rsidR="00836E98" w:rsidRPr="004C0498" w:rsidRDefault="00836E98" w:rsidP="00836E98">
      <w:pPr>
        <w:spacing w:after="0"/>
        <w:jc w:val="left"/>
        <w:rPr>
          <w:szCs w:val="17"/>
        </w:rPr>
      </w:pPr>
      <w:r w:rsidRPr="004C0498">
        <w:rPr>
          <w:szCs w:val="17"/>
        </w:rPr>
        <w:t>HEAC-2023-00042</w:t>
      </w:r>
    </w:p>
    <w:p w14:paraId="5C40C17C" w14:textId="77777777" w:rsidR="00836E98" w:rsidRDefault="00836E98" w:rsidP="00836E98">
      <w:pPr>
        <w:pBdr>
          <w:top w:val="single" w:sz="4" w:space="1" w:color="auto"/>
        </w:pBdr>
        <w:spacing w:before="100" w:after="0" w:line="14" w:lineRule="exact"/>
        <w:jc w:val="center"/>
        <w:rPr>
          <w:rFonts w:eastAsia="Times New Roman"/>
          <w:szCs w:val="17"/>
        </w:rPr>
      </w:pPr>
    </w:p>
    <w:p w14:paraId="3B4B97E0" w14:textId="77777777" w:rsidR="00836E98" w:rsidRPr="004C0498" w:rsidRDefault="00836E98" w:rsidP="00836E9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5E0E4071" w14:textId="77777777" w:rsidR="00836E98" w:rsidRPr="004C0498" w:rsidRDefault="00836E98" w:rsidP="00836E98">
      <w:pPr>
        <w:spacing w:after="0"/>
        <w:jc w:val="right"/>
        <w:rPr>
          <w:szCs w:val="17"/>
        </w:rPr>
      </w:pPr>
      <w:r w:rsidRPr="004C0498">
        <w:rPr>
          <w:szCs w:val="17"/>
        </w:rPr>
        <w:t>Department of the Premier and Cabinet</w:t>
      </w:r>
    </w:p>
    <w:p w14:paraId="63CB279C" w14:textId="77777777" w:rsidR="00836E98" w:rsidRPr="004C0498" w:rsidRDefault="00836E98" w:rsidP="00836E98">
      <w:pPr>
        <w:jc w:val="right"/>
        <w:rPr>
          <w:szCs w:val="17"/>
        </w:rPr>
      </w:pPr>
      <w:r w:rsidRPr="004C0498">
        <w:rPr>
          <w:szCs w:val="17"/>
        </w:rPr>
        <w:t>Adelaide, 7 September 2023</w:t>
      </w:r>
    </w:p>
    <w:p w14:paraId="03BB6F7B" w14:textId="77777777" w:rsidR="00836E98" w:rsidRPr="004C0498" w:rsidRDefault="00836E98" w:rsidP="00836E98">
      <w:pPr>
        <w:rPr>
          <w:rFonts w:eastAsia="Times New Roman"/>
          <w:szCs w:val="17"/>
        </w:rPr>
      </w:pPr>
      <w:r w:rsidRPr="004C0498">
        <w:rPr>
          <w:rFonts w:eastAsia="Times New Roman"/>
          <w:szCs w:val="17"/>
        </w:rPr>
        <w:t xml:space="preserve">Her Excellency the Governor in Executive Council has been pleased to appoint Giovanni </w:t>
      </w:r>
      <w:proofErr w:type="spellStart"/>
      <w:r w:rsidRPr="004C0498">
        <w:rPr>
          <w:rFonts w:eastAsia="Times New Roman"/>
          <w:szCs w:val="17"/>
        </w:rPr>
        <w:t>Piteo</w:t>
      </w:r>
      <w:proofErr w:type="spellEnd"/>
      <w:r w:rsidRPr="004C0498">
        <w:rPr>
          <w:rFonts w:eastAsia="Times New Roman"/>
          <w:szCs w:val="17"/>
        </w:rPr>
        <w:t xml:space="preserve"> as Chief Executive Officer of the Superannuation Funds Management Corporation of South Australia (Funds SA) for a term of five years commencing on 30 September 2023 and expiring on 29 September 2028 - pursuant to Section 19 of the Superannuation Funds Management Corporation of South Australia Act 1995.</w:t>
      </w:r>
    </w:p>
    <w:p w14:paraId="48B07310" w14:textId="77777777" w:rsidR="00836E98" w:rsidRPr="004C0498" w:rsidRDefault="00836E98" w:rsidP="00836E98">
      <w:pPr>
        <w:jc w:val="center"/>
        <w:rPr>
          <w:rFonts w:eastAsia="Times New Roman"/>
          <w:szCs w:val="17"/>
        </w:rPr>
      </w:pPr>
      <w:r w:rsidRPr="004C0498">
        <w:rPr>
          <w:rFonts w:eastAsia="Times New Roman"/>
          <w:szCs w:val="17"/>
        </w:rPr>
        <w:t>By command,</w:t>
      </w:r>
    </w:p>
    <w:p w14:paraId="343AFB30" w14:textId="77777777" w:rsidR="00836E98" w:rsidRPr="004C0498" w:rsidRDefault="00836E98" w:rsidP="00836E98">
      <w:pPr>
        <w:spacing w:after="0"/>
        <w:jc w:val="right"/>
        <w:rPr>
          <w:smallCaps/>
          <w:szCs w:val="17"/>
        </w:rPr>
      </w:pPr>
      <w:r w:rsidRPr="004C0498">
        <w:rPr>
          <w:smallCaps/>
          <w:szCs w:val="17"/>
        </w:rPr>
        <w:t xml:space="preserve">Peter Bryden </w:t>
      </w:r>
      <w:proofErr w:type="spellStart"/>
      <w:r w:rsidRPr="004C0498">
        <w:rPr>
          <w:smallCaps/>
          <w:szCs w:val="17"/>
        </w:rPr>
        <w:t>Malinauskas</w:t>
      </w:r>
      <w:proofErr w:type="spellEnd"/>
    </w:p>
    <w:p w14:paraId="55C33A20" w14:textId="77777777" w:rsidR="00836E98" w:rsidRPr="004C0498" w:rsidRDefault="00836E98" w:rsidP="00836E98">
      <w:pPr>
        <w:spacing w:after="0"/>
        <w:jc w:val="right"/>
        <w:rPr>
          <w:szCs w:val="17"/>
        </w:rPr>
      </w:pPr>
      <w:r w:rsidRPr="004C0498">
        <w:rPr>
          <w:szCs w:val="17"/>
        </w:rPr>
        <w:t>Premier</w:t>
      </w:r>
    </w:p>
    <w:p w14:paraId="3D99C7B9" w14:textId="77777777" w:rsidR="00836E98" w:rsidRDefault="00836E98" w:rsidP="00836E98">
      <w:pPr>
        <w:spacing w:after="0"/>
        <w:jc w:val="left"/>
        <w:rPr>
          <w:szCs w:val="17"/>
        </w:rPr>
      </w:pPr>
      <w:r w:rsidRPr="004C0498">
        <w:rPr>
          <w:szCs w:val="17"/>
        </w:rPr>
        <w:t>T&amp;F23/065S</w:t>
      </w:r>
    </w:p>
    <w:p w14:paraId="4F8FE5D7" w14:textId="77777777" w:rsidR="00836E98" w:rsidRDefault="00836E98" w:rsidP="00836E98">
      <w:pPr>
        <w:pBdr>
          <w:bottom w:val="single" w:sz="4" w:space="1" w:color="auto"/>
        </w:pBdr>
        <w:spacing w:after="0" w:line="52" w:lineRule="exact"/>
        <w:jc w:val="center"/>
        <w:rPr>
          <w:szCs w:val="17"/>
        </w:rPr>
      </w:pPr>
    </w:p>
    <w:p w14:paraId="5E713694" w14:textId="77777777" w:rsidR="00836E98" w:rsidRDefault="00836E98" w:rsidP="00836E98">
      <w:pPr>
        <w:pBdr>
          <w:top w:val="single" w:sz="4" w:space="1" w:color="auto"/>
        </w:pBdr>
        <w:spacing w:before="34" w:after="0" w:line="14" w:lineRule="exact"/>
        <w:jc w:val="center"/>
        <w:rPr>
          <w:szCs w:val="17"/>
        </w:rPr>
      </w:pPr>
    </w:p>
    <w:p w14:paraId="2A9E16D2" w14:textId="77777777" w:rsidR="00EE630E" w:rsidRPr="00EE630E" w:rsidRDefault="00EE630E" w:rsidP="00EE630E">
      <w:pPr>
        <w:pStyle w:val="GG-body"/>
      </w:pPr>
    </w:p>
    <w:p w14:paraId="207084CE" w14:textId="4072BB94" w:rsidR="00EE630E" w:rsidRDefault="00EE630E">
      <w:pPr>
        <w:spacing w:after="0" w:line="240" w:lineRule="auto"/>
        <w:jc w:val="left"/>
        <w:rPr>
          <w:rFonts w:eastAsia="Times New Roman"/>
          <w:szCs w:val="17"/>
        </w:rPr>
      </w:pPr>
      <w:r>
        <w:br w:type="page"/>
      </w:r>
    </w:p>
    <w:p w14:paraId="2C098F90" w14:textId="77777777" w:rsidR="00EE630E" w:rsidRDefault="00EE630E" w:rsidP="00EE630E">
      <w:pPr>
        <w:pStyle w:val="Heading2"/>
      </w:pPr>
      <w:bookmarkStart w:id="7" w:name="_Toc144976158"/>
      <w:r>
        <w:lastRenderedPageBreak/>
        <w:t>Proclamations</w:t>
      </w:r>
      <w:bookmarkEnd w:id="7"/>
    </w:p>
    <w:p w14:paraId="7E4EB1AF" w14:textId="77777777" w:rsidR="00836E98" w:rsidRPr="00836E98" w:rsidRDefault="00836E98" w:rsidP="00836E98">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836E98">
        <w:rPr>
          <w:rFonts w:eastAsia="Times New Roman"/>
          <w:color w:val="000000"/>
          <w:sz w:val="28"/>
          <w:szCs w:val="28"/>
          <w:lang w:eastAsia="en-AU"/>
          <w14:ligatures w14:val="standardContextual"/>
        </w:rPr>
        <w:t>South Australia</w:t>
      </w:r>
    </w:p>
    <w:p w14:paraId="2C038E59" w14:textId="77777777" w:rsidR="00836E98" w:rsidRPr="00836E98" w:rsidRDefault="00836E98" w:rsidP="00B716B9">
      <w:pPr>
        <w:pStyle w:val="Heading3"/>
        <w:rPr>
          <w:lang w:eastAsia="en-AU"/>
        </w:rPr>
      </w:pPr>
      <w:bookmarkStart w:id="8" w:name="_Toc144976159"/>
      <w:r w:rsidRPr="00836E98">
        <w:rPr>
          <w:lang w:eastAsia="en-AU"/>
        </w:rPr>
        <w:t>Tobacco and E-Cigarette Products (Exemption—Confidentiality) Proclamation 2023</w:t>
      </w:r>
      <w:bookmarkEnd w:id="8"/>
    </w:p>
    <w:p w14:paraId="1F78A4E8" w14:textId="77777777" w:rsidR="00836E98" w:rsidRPr="00836E98" w:rsidRDefault="00836E98" w:rsidP="00836E98">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836E98">
        <w:rPr>
          <w:rFonts w:eastAsia="Times New Roman"/>
          <w:color w:val="000000"/>
          <w:sz w:val="24"/>
          <w:szCs w:val="24"/>
          <w:lang w:eastAsia="en-AU"/>
          <w14:ligatures w14:val="standardContextual"/>
        </w:rPr>
        <w:t xml:space="preserve">under section 71 of the </w:t>
      </w:r>
      <w:r w:rsidRPr="00836E98">
        <w:rPr>
          <w:rFonts w:eastAsia="Times New Roman"/>
          <w:i/>
          <w:iCs/>
          <w:color w:val="000000"/>
          <w:sz w:val="24"/>
          <w:szCs w:val="24"/>
          <w:lang w:eastAsia="en-AU"/>
          <w14:ligatures w14:val="standardContextual"/>
        </w:rPr>
        <w:t>Tobacco and E</w:t>
      </w:r>
      <w:r w:rsidRPr="00836E98">
        <w:rPr>
          <w:rFonts w:eastAsia="Times New Roman"/>
          <w:i/>
          <w:iCs/>
          <w:color w:val="000000"/>
          <w:sz w:val="24"/>
          <w:szCs w:val="24"/>
          <w:lang w:eastAsia="en-AU"/>
          <w14:ligatures w14:val="standardContextual"/>
        </w:rPr>
        <w:noBreakHyphen/>
        <w:t>Cigarette Products Act 1997</w:t>
      </w:r>
    </w:p>
    <w:p w14:paraId="725B1113" w14:textId="77777777" w:rsidR="00836E98" w:rsidRPr="00836E98" w:rsidRDefault="00836E98" w:rsidP="00836E9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836E98">
        <w:rPr>
          <w:rFonts w:eastAsia="Times New Roman"/>
          <w:b/>
          <w:bCs/>
          <w:color w:val="000000"/>
          <w:sz w:val="26"/>
          <w:szCs w:val="26"/>
          <w:lang w:eastAsia="en-AU"/>
          <w14:ligatures w14:val="standardContextual"/>
        </w:rPr>
        <w:t>1—Short title</w:t>
      </w:r>
    </w:p>
    <w:p w14:paraId="2AAAF9F8" w14:textId="77777777" w:rsidR="00836E98" w:rsidRPr="00836E98" w:rsidRDefault="00836E98" w:rsidP="00836E9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836E98">
        <w:rPr>
          <w:rFonts w:eastAsia="Times New Roman"/>
          <w:color w:val="000000"/>
          <w:sz w:val="23"/>
          <w:szCs w:val="23"/>
          <w:lang w:eastAsia="en-AU"/>
          <w14:ligatures w14:val="standardContextual"/>
        </w:rPr>
        <w:t xml:space="preserve">This proclamation may be cited as the </w:t>
      </w:r>
      <w:r w:rsidRPr="00836E98">
        <w:rPr>
          <w:rFonts w:eastAsia="Times New Roman"/>
          <w:i/>
          <w:iCs/>
          <w:color w:val="000000"/>
          <w:sz w:val="23"/>
          <w:szCs w:val="23"/>
          <w:lang w:eastAsia="en-AU"/>
          <w14:ligatures w14:val="standardContextual"/>
        </w:rPr>
        <w:t>Tobacco and E-Cigarette Products (Exemption—Confidentiality) Proclamation 2023</w:t>
      </w:r>
      <w:r w:rsidRPr="00836E98">
        <w:rPr>
          <w:rFonts w:eastAsia="Times New Roman"/>
          <w:color w:val="000000"/>
          <w:sz w:val="23"/>
          <w:szCs w:val="23"/>
          <w:lang w:eastAsia="en-AU"/>
          <w14:ligatures w14:val="standardContextual"/>
        </w:rPr>
        <w:t>.</w:t>
      </w:r>
    </w:p>
    <w:p w14:paraId="7C446081" w14:textId="77777777" w:rsidR="00836E98" w:rsidRPr="00836E98" w:rsidRDefault="00836E98" w:rsidP="00836E9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836E98">
        <w:rPr>
          <w:rFonts w:eastAsia="Times New Roman"/>
          <w:b/>
          <w:bCs/>
          <w:color w:val="000000"/>
          <w:sz w:val="26"/>
          <w:szCs w:val="26"/>
          <w:lang w:eastAsia="en-AU"/>
          <w14:ligatures w14:val="standardContextual"/>
        </w:rPr>
        <w:t>2—Commencement</w:t>
      </w:r>
    </w:p>
    <w:p w14:paraId="663724A7" w14:textId="77777777" w:rsidR="00836E98" w:rsidRPr="00836E98" w:rsidRDefault="00836E98" w:rsidP="00836E9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836E98">
        <w:rPr>
          <w:rFonts w:eastAsia="Times New Roman"/>
          <w:color w:val="000000"/>
          <w:sz w:val="23"/>
          <w:szCs w:val="23"/>
          <w:lang w:eastAsia="en-AU"/>
          <w14:ligatures w14:val="standardContextual"/>
        </w:rPr>
        <w:t>This proclamation comes into operation on the day on which it is made.</w:t>
      </w:r>
    </w:p>
    <w:p w14:paraId="6C861B2B" w14:textId="77777777" w:rsidR="00836E98" w:rsidRPr="00836E98" w:rsidRDefault="00836E98" w:rsidP="00836E9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836E98">
        <w:rPr>
          <w:rFonts w:eastAsia="Times New Roman"/>
          <w:b/>
          <w:bCs/>
          <w:color w:val="000000"/>
          <w:sz w:val="26"/>
          <w:szCs w:val="26"/>
          <w:lang w:eastAsia="en-AU"/>
          <w14:ligatures w14:val="standardContextual"/>
        </w:rPr>
        <w:t>3—Interpretation</w:t>
      </w:r>
    </w:p>
    <w:p w14:paraId="6FCD2E2A" w14:textId="77777777" w:rsidR="00836E98" w:rsidRPr="00836E98" w:rsidRDefault="00836E98" w:rsidP="00836E9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836E98">
        <w:rPr>
          <w:rFonts w:eastAsia="Times New Roman"/>
          <w:color w:val="000000"/>
          <w:sz w:val="23"/>
          <w:szCs w:val="23"/>
          <w:lang w:eastAsia="en-AU"/>
          <w14:ligatures w14:val="standardContextual"/>
        </w:rPr>
        <w:t>In this proclamation—</w:t>
      </w:r>
    </w:p>
    <w:p w14:paraId="2D70F0AD" w14:textId="77777777" w:rsidR="00836E98" w:rsidRPr="00836E98" w:rsidRDefault="00836E98" w:rsidP="00836E9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836E98">
        <w:rPr>
          <w:rFonts w:eastAsia="Times New Roman"/>
          <w:b/>
          <w:bCs/>
          <w:i/>
          <w:iCs/>
          <w:color w:val="000000"/>
          <w:sz w:val="23"/>
          <w:szCs w:val="23"/>
          <w:lang w:eastAsia="en-AU"/>
          <w14:ligatures w14:val="standardContextual"/>
        </w:rPr>
        <w:t>Act</w:t>
      </w:r>
      <w:r w:rsidRPr="00836E98">
        <w:rPr>
          <w:rFonts w:eastAsia="Times New Roman"/>
          <w:color w:val="000000"/>
          <w:sz w:val="23"/>
          <w:szCs w:val="23"/>
          <w:lang w:eastAsia="en-AU"/>
          <w14:ligatures w14:val="standardContextual"/>
        </w:rPr>
        <w:t xml:space="preserve"> means the </w:t>
      </w:r>
      <w:hyperlink r:id="rId17" w:history="1">
        <w:r w:rsidRPr="00836E98">
          <w:rPr>
            <w:rFonts w:eastAsia="Times New Roman"/>
            <w:i/>
            <w:iCs/>
            <w:color w:val="000000"/>
            <w:sz w:val="23"/>
            <w:szCs w:val="23"/>
            <w:lang w:eastAsia="en-AU"/>
            <w14:ligatures w14:val="standardContextual"/>
          </w:rPr>
          <w:t>Tobacco and E</w:t>
        </w:r>
        <w:r w:rsidRPr="00836E98">
          <w:rPr>
            <w:rFonts w:eastAsia="Times New Roman"/>
            <w:i/>
            <w:iCs/>
            <w:color w:val="000000"/>
            <w:sz w:val="23"/>
            <w:szCs w:val="23"/>
            <w:lang w:eastAsia="en-AU"/>
            <w14:ligatures w14:val="standardContextual"/>
          </w:rPr>
          <w:noBreakHyphen/>
          <w:t>Cigarette Products Act 1997</w:t>
        </w:r>
      </w:hyperlink>
      <w:r w:rsidRPr="00836E98">
        <w:rPr>
          <w:rFonts w:eastAsia="Times New Roman"/>
          <w:color w:val="000000"/>
          <w:sz w:val="23"/>
          <w:szCs w:val="23"/>
          <w:lang w:eastAsia="en-AU"/>
          <w14:ligatures w14:val="standardContextual"/>
        </w:rPr>
        <w:t>;</w:t>
      </w:r>
    </w:p>
    <w:p w14:paraId="60CDFA95" w14:textId="77777777" w:rsidR="00836E98" w:rsidRPr="00836E98" w:rsidRDefault="00836E98" w:rsidP="00836E98">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836E98">
        <w:rPr>
          <w:rFonts w:eastAsia="Times New Roman"/>
          <w:b/>
          <w:bCs/>
          <w:i/>
          <w:iCs/>
          <w:color w:val="000000"/>
          <w:sz w:val="23"/>
          <w:szCs w:val="23"/>
          <w:lang w:eastAsia="en-AU"/>
          <w14:ligatures w14:val="standardContextual"/>
        </w:rPr>
        <w:t>corresponding law</w:t>
      </w:r>
      <w:r w:rsidRPr="00836E98">
        <w:rPr>
          <w:rFonts w:eastAsia="Times New Roman"/>
          <w:color w:val="000000"/>
          <w:sz w:val="23"/>
          <w:szCs w:val="23"/>
          <w:lang w:eastAsia="en-AU"/>
          <w14:ligatures w14:val="standardContextual"/>
        </w:rPr>
        <w:t xml:space="preserve"> means a law of another jurisdiction that corresponds (or substantially corresponds) to the Act.</w:t>
      </w:r>
    </w:p>
    <w:p w14:paraId="591308E2" w14:textId="77777777" w:rsidR="00836E98" w:rsidRPr="00836E98" w:rsidRDefault="00836E98" w:rsidP="00836E9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836E98">
        <w:rPr>
          <w:rFonts w:eastAsia="Times New Roman"/>
          <w:b/>
          <w:bCs/>
          <w:color w:val="000000"/>
          <w:sz w:val="26"/>
          <w:szCs w:val="26"/>
          <w:lang w:eastAsia="en-AU"/>
          <w14:ligatures w14:val="standardContextual"/>
        </w:rPr>
        <w:t>4—Exemption from section 78 of Act</w:t>
      </w:r>
    </w:p>
    <w:p w14:paraId="4A48AF60" w14:textId="77777777" w:rsidR="00836E98" w:rsidRPr="00836E98" w:rsidRDefault="00836E98" w:rsidP="00836E98">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836E98">
        <w:rPr>
          <w:rFonts w:eastAsia="Times New Roman"/>
          <w:color w:val="000000"/>
          <w:sz w:val="23"/>
          <w:szCs w:val="23"/>
          <w:lang w:eastAsia="en-AU"/>
          <w14:ligatures w14:val="standardContextual"/>
        </w:rPr>
        <w:t>An authorised officer is exempt from the operation of section 78 of the Act in relation to the disclosure of information to—</w:t>
      </w:r>
    </w:p>
    <w:p w14:paraId="617CD794" w14:textId="77777777" w:rsidR="00836E98" w:rsidRPr="00836E98" w:rsidRDefault="00836E98" w:rsidP="00836E9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836E98">
        <w:rPr>
          <w:rFonts w:eastAsia="Times New Roman"/>
          <w:color w:val="000000"/>
          <w:sz w:val="23"/>
          <w:szCs w:val="23"/>
          <w:lang w:eastAsia="en-AU"/>
          <w14:ligatures w14:val="standardContextual"/>
        </w:rPr>
        <w:tab/>
        <w:t>(a)</w:t>
      </w:r>
      <w:r w:rsidRPr="00836E98">
        <w:rPr>
          <w:rFonts w:eastAsia="Times New Roman"/>
          <w:color w:val="000000"/>
          <w:sz w:val="23"/>
          <w:szCs w:val="23"/>
          <w:lang w:eastAsia="en-AU"/>
          <w14:ligatures w14:val="standardContextual"/>
        </w:rPr>
        <w:tab/>
        <w:t xml:space="preserve">a police officer or a member of the police force of another State, a Territory of the </w:t>
      </w:r>
      <w:proofErr w:type="gramStart"/>
      <w:r w:rsidRPr="00836E98">
        <w:rPr>
          <w:rFonts w:eastAsia="Times New Roman"/>
          <w:color w:val="000000"/>
          <w:sz w:val="23"/>
          <w:szCs w:val="23"/>
          <w:lang w:eastAsia="en-AU"/>
          <w14:ligatures w14:val="standardContextual"/>
        </w:rPr>
        <w:t>Commonwealth</w:t>
      </w:r>
      <w:proofErr w:type="gramEnd"/>
      <w:r w:rsidRPr="00836E98">
        <w:rPr>
          <w:rFonts w:eastAsia="Times New Roman"/>
          <w:color w:val="000000"/>
          <w:sz w:val="23"/>
          <w:szCs w:val="23"/>
          <w:lang w:eastAsia="en-AU"/>
          <w14:ligatures w14:val="standardContextual"/>
        </w:rPr>
        <w:t xml:space="preserve"> or the Commonwealth; or</w:t>
      </w:r>
    </w:p>
    <w:p w14:paraId="0D674394" w14:textId="77777777" w:rsidR="00836E98" w:rsidRPr="00836E98" w:rsidRDefault="00836E98" w:rsidP="00836E9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836E98">
        <w:rPr>
          <w:rFonts w:eastAsia="Times New Roman"/>
          <w:color w:val="000000"/>
          <w:sz w:val="23"/>
          <w:szCs w:val="23"/>
          <w:lang w:eastAsia="en-AU"/>
          <w14:ligatures w14:val="standardContextual"/>
        </w:rPr>
        <w:tab/>
        <w:t>(b)</w:t>
      </w:r>
      <w:r w:rsidRPr="00836E98">
        <w:rPr>
          <w:rFonts w:eastAsia="Times New Roman"/>
          <w:color w:val="000000"/>
          <w:sz w:val="23"/>
          <w:szCs w:val="23"/>
          <w:lang w:eastAsia="en-AU"/>
          <w14:ligatures w14:val="standardContextual"/>
        </w:rPr>
        <w:tab/>
        <w:t>an agency or instrumentality of another State or a Territory of the Commonwealth that is responsible for the administration or enforcement of a corresponding law; or</w:t>
      </w:r>
    </w:p>
    <w:p w14:paraId="4D982D14" w14:textId="77777777" w:rsidR="00836E98" w:rsidRPr="00836E98" w:rsidRDefault="00836E98" w:rsidP="00836E9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836E98">
        <w:rPr>
          <w:rFonts w:eastAsia="Times New Roman"/>
          <w:color w:val="000000"/>
          <w:sz w:val="23"/>
          <w:szCs w:val="23"/>
          <w:lang w:eastAsia="en-AU"/>
          <w14:ligatures w14:val="standardContextual"/>
        </w:rPr>
        <w:tab/>
        <w:t>(c)</w:t>
      </w:r>
      <w:r w:rsidRPr="00836E98">
        <w:rPr>
          <w:rFonts w:eastAsia="Times New Roman"/>
          <w:color w:val="000000"/>
          <w:sz w:val="23"/>
          <w:szCs w:val="23"/>
          <w:lang w:eastAsia="en-AU"/>
          <w14:ligatures w14:val="standardContextual"/>
        </w:rPr>
        <w:tab/>
        <w:t>any other agency or instrumentality of this State, the Commonwealth or another State or a Territory of the Commonwealth for the purposes of the proper performance of its functions.</w:t>
      </w:r>
    </w:p>
    <w:p w14:paraId="62062777" w14:textId="77777777" w:rsidR="00836E98" w:rsidRPr="00836E98" w:rsidRDefault="00836E98" w:rsidP="00836E98">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836E98">
        <w:rPr>
          <w:rFonts w:eastAsia="Times New Roman"/>
          <w:b/>
          <w:bCs/>
          <w:color w:val="000000"/>
          <w:sz w:val="26"/>
          <w:szCs w:val="26"/>
          <w:lang w:eastAsia="en-AU"/>
          <w14:ligatures w14:val="standardContextual"/>
        </w:rPr>
        <w:t>Made by the Governor</w:t>
      </w:r>
    </w:p>
    <w:p w14:paraId="2124D9D9" w14:textId="77777777" w:rsidR="00836E98" w:rsidRPr="00836E98" w:rsidRDefault="00836E98" w:rsidP="00836E98">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836E98">
        <w:rPr>
          <w:rFonts w:eastAsia="Times New Roman"/>
          <w:color w:val="000000"/>
          <w:sz w:val="23"/>
          <w:szCs w:val="23"/>
          <w:lang w:eastAsia="en-AU"/>
          <w14:ligatures w14:val="standardContextual"/>
        </w:rPr>
        <w:t>with the advice and consent of the Executive Council</w:t>
      </w:r>
    </w:p>
    <w:p w14:paraId="1DC6169A" w14:textId="77777777" w:rsidR="00836E98" w:rsidRPr="00836E98" w:rsidRDefault="00836E98" w:rsidP="00836E98">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836E98">
        <w:rPr>
          <w:rFonts w:eastAsia="Times New Roman"/>
          <w:color w:val="000000"/>
          <w:sz w:val="23"/>
          <w:szCs w:val="23"/>
          <w:lang w:eastAsia="en-AU"/>
          <w14:ligatures w14:val="standardContextual"/>
        </w:rPr>
        <w:t>on 7 September 2023</w:t>
      </w:r>
    </w:p>
    <w:p w14:paraId="05D548F4" w14:textId="77777777" w:rsidR="00EE630E" w:rsidRDefault="00EE630E" w:rsidP="00EE630E">
      <w:pPr>
        <w:pStyle w:val="GG-body"/>
        <w:rPr>
          <w:lang w:val="en-US"/>
        </w:rPr>
      </w:pPr>
    </w:p>
    <w:p w14:paraId="651A67DE" w14:textId="44F4CC21" w:rsidR="00EE630E" w:rsidRPr="009D1E2E" w:rsidRDefault="00EE630E" w:rsidP="00836E98">
      <w:pPr>
        <w:pStyle w:val="Heading2"/>
      </w:pPr>
      <w:r>
        <w:br w:type="page"/>
      </w:r>
    </w:p>
    <w:p w14:paraId="410F945A" w14:textId="77777777" w:rsidR="00EE630E" w:rsidRPr="009D1E2E" w:rsidRDefault="00EE630E" w:rsidP="00EE630E">
      <w:pPr>
        <w:pStyle w:val="Heading1"/>
      </w:pPr>
      <w:bookmarkStart w:id="9" w:name="_Toc144976160"/>
      <w:r w:rsidRPr="009D1E2E">
        <w:lastRenderedPageBreak/>
        <w:t>State Government Instruments</w:t>
      </w:r>
      <w:bookmarkEnd w:id="9"/>
    </w:p>
    <w:p w14:paraId="2DEBBF95" w14:textId="61FE50A5" w:rsidR="004800EE" w:rsidRPr="004800EE" w:rsidRDefault="004800EE" w:rsidP="00B716B9">
      <w:pPr>
        <w:pStyle w:val="Heading2"/>
      </w:pPr>
      <w:bookmarkStart w:id="10" w:name="_Toc144976161"/>
      <w:r w:rsidRPr="004800EE">
        <w:t>Associations Incorporation Act 1985</w:t>
      </w:r>
      <w:bookmarkEnd w:id="10"/>
      <w:r w:rsidRPr="004800EE">
        <w:t xml:space="preserve"> </w:t>
      </w:r>
    </w:p>
    <w:p w14:paraId="4821795E" w14:textId="77777777" w:rsidR="004800EE" w:rsidRPr="004800EE" w:rsidRDefault="004800EE" w:rsidP="004800EE">
      <w:pPr>
        <w:jc w:val="center"/>
        <w:rPr>
          <w:smallCaps/>
          <w:szCs w:val="17"/>
        </w:rPr>
      </w:pPr>
      <w:r w:rsidRPr="004800EE">
        <w:rPr>
          <w:smallCaps/>
          <w:szCs w:val="17"/>
        </w:rPr>
        <w:t>Section 43A</w:t>
      </w:r>
    </w:p>
    <w:p w14:paraId="4739D481" w14:textId="77777777" w:rsidR="004800EE" w:rsidRPr="004800EE" w:rsidRDefault="004800EE" w:rsidP="004800EE">
      <w:pPr>
        <w:jc w:val="center"/>
        <w:rPr>
          <w:bCs/>
          <w:i/>
          <w:szCs w:val="17"/>
        </w:rPr>
      </w:pPr>
      <w:r w:rsidRPr="004800EE">
        <w:rPr>
          <w:bCs/>
          <w:i/>
          <w:szCs w:val="17"/>
        </w:rPr>
        <w:t>Deregistration of Associations</w:t>
      </w:r>
    </w:p>
    <w:p w14:paraId="109A2C09" w14:textId="77777777" w:rsidR="004800EE" w:rsidRPr="004800EE" w:rsidRDefault="004800EE" w:rsidP="004800EE">
      <w:pPr>
        <w:rPr>
          <w:rFonts w:eastAsia="Times New Roman"/>
          <w:szCs w:val="17"/>
        </w:rPr>
      </w:pPr>
      <w:r w:rsidRPr="004800EE">
        <w:rPr>
          <w:rFonts w:eastAsia="Times New Roman"/>
          <w:szCs w:val="17"/>
        </w:rPr>
        <w:t xml:space="preserve">NOTICE is hereby given that the Corporate Affairs Commission approves the applications for deregistration received from the associations named below pursuant to section 43A of the </w:t>
      </w:r>
      <w:r w:rsidRPr="004800EE">
        <w:rPr>
          <w:rFonts w:eastAsia="Times New Roman"/>
          <w:i/>
          <w:iCs/>
          <w:szCs w:val="17"/>
        </w:rPr>
        <w:t>Associations Incorporation Act 1985</w:t>
      </w:r>
      <w:r w:rsidRPr="004800EE">
        <w:rPr>
          <w:rFonts w:eastAsia="Times New Roman"/>
          <w:szCs w:val="17"/>
        </w:rPr>
        <w:t xml:space="preserve"> (SA). Deregistration takes effect on the date of publication of this notice.</w:t>
      </w:r>
    </w:p>
    <w:p w14:paraId="05982094" w14:textId="77777777" w:rsidR="004800EE" w:rsidRPr="004800EE" w:rsidRDefault="004800EE" w:rsidP="004800EE">
      <w:pPr>
        <w:spacing w:after="0"/>
        <w:ind w:left="142"/>
        <w:rPr>
          <w:rFonts w:eastAsia="Times New Roman"/>
          <w:bCs/>
          <w:szCs w:val="17"/>
        </w:rPr>
      </w:pPr>
      <w:r w:rsidRPr="004800EE">
        <w:rPr>
          <w:rFonts w:eastAsia="Times New Roman"/>
          <w:bCs/>
          <w:szCs w:val="17"/>
        </w:rPr>
        <w:t>PROBUS CLUB OF CHARLES STURT INCORPORATED (A10083)</w:t>
      </w:r>
    </w:p>
    <w:p w14:paraId="38266FEF" w14:textId="77777777" w:rsidR="004800EE" w:rsidRPr="004800EE" w:rsidRDefault="004800EE" w:rsidP="004800EE">
      <w:pPr>
        <w:spacing w:after="0"/>
        <w:ind w:left="142"/>
        <w:rPr>
          <w:rFonts w:eastAsia="Times New Roman"/>
          <w:bCs/>
          <w:szCs w:val="17"/>
        </w:rPr>
      </w:pPr>
      <w:r w:rsidRPr="004800EE">
        <w:rPr>
          <w:rFonts w:eastAsia="Times New Roman"/>
          <w:bCs/>
          <w:szCs w:val="17"/>
        </w:rPr>
        <w:t>LIONS CLUB OF BARMERA INCORPORATED (A5990)</w:t>
      </w:r>
    </w:p>
    <w:p w14:paraId="35A0F712" w14:textId="77777777" w:rsidR="004800EE" w:rsidRPr="004800EE" w:rsidRDefault="004800EE" w:rsidP="004800EE">
      <w:pPr>
        <w:spacing w:after="0"/>
        <w:ind w:left="142"/>
        <w:rPr>
          <w:rFonts w:eastAsia="Times New Roman"/>
          <w:bCs/>
          <w:szCs w:val="17"/>
        </w:rPr>
      </w:pPr>
      <w:r w:rsidRPr="004800EE">
        <w:rPr>
          <w:rFonts w:eastAsia="Times New Roman"/>
          <w:bCs/>
          <w:szCs w:val="17"/>
        </w:rPr>
        <w:t>AUSTRALIAN CHIROPRACTIC EDUCATION FOUNDATION INCORPORATED (A42694)</w:t>
      </w:r>
    </w:p>
    <w:p w14:paraId="7B333FCF" w14:textId="77777777" w:rsidR="004800EE" w:rsidRPr="004800EE" w:rsidRDefault="004800EE" w:rsidP="004800EE">
      <w:pPr>
        <w:spacing w:after="0"/>
        <w:ind w:left="142"/>
        <w:rPr>
          <w:rFonts w:eastAsia="Times New Roman"/>
          <w:bCs/>
          <w:szCs w:val="17"/>
        </w:rPr>
      </w:pPr>
      <w:r w:rsidRPr="004800EE">
        <w:rPr>
          <w:rFonts w:eastAsia="Times New Roman"/>
          <w:bCs/>
          <w:szCs w:val="17"/>
        </w:rPr>
        <w:t>CONGREGATION OF THE ORDINARIATE CHAPEL OF ST GEORGE &amp; ST MICHAEL INCORPORATED (A11231)</w:t>
      </w:r>
    </w:p>
    <w:p w14:paraId="7823D2F8" w14:textId="77777777" w:rsidR="004800EE" w:rsidRPr="004800EE" w:rsidRDefault="004800EE" w:rsidP="004800EE">
      <w:pPr>
        <w:spacing w:after="0"/>
        <w:ind w:left="142"/>
        <w:rPr>
          <w:rFonts w:eastAsia="Times New Roman"/>
          <w:bCs/>
          <w:szCs w:val="17"/>
        </w:rPr>
      </w:pPr>
      <w:r w:rsidRPr="004800EE">
        <w:rPr>
          <w:rFonts w:eastAsia="Times New Roman"/>
          <w:bCs/>
          <w:szCs w:val="17"/>
        </w:rPr>
        <w:t>BERRI CHURCHES WELFARE GROUP INCORPORATED (A37874)</w:t>
      </w:r>
    </w:p>
    <w:p w14:paraId="11616E28" w14:textId="77777777" w:rsidR="004800EE" w:rsidRPr="004800EE" w:rsidRDefault="004800EE" w:rsidP="004800EE">
      <w:pPr>
        <w:spacing w:after="0"/>
        <w:ind w:left="142"/>
        <w:rPr>
          <w:rFonts w:eastAsia="Times New Roman"/>
          <w:bCs/>
          <w:szCs w:val="17"/>
        </w:rPr>
      </w:pPr>
      <w:r w:rsidRPr="004800EE">
        <w:rPr>
          <w:rFonts w:eastAsia="Times New Roman"/>
          <w:bCs/>
          <w:szCs w:val="17"/>
        </w:rPr>
        <w:t>EARLY CHILDHOOD AUSTRALIA, SOUTH AUSTRALIAN BRANCH INCORPORATED (A19951)</w:t>
      </w:r>
    </w:p>
    <w:p w14:paraId="61CBA3F6" w14:textId="77777777" w:rsidR="004800EE" w:rsidRPr="004800EE" w:rsidRDefault="004800EE" w:rsidP="004800EE">
      <w:pPr>
        <w:spacing w:after="0"/>
        <w:ind w:left="142"/>
        <w:rPr>
          <w:rFonts w:eastAsia="Times New Roman"/>
          <w:bCs/>
          <w:szCs w:val="17"/>
        </w:rPr>
      </w:pPr>
      <w:r w:rsidRPr="004800EE">
        <w:rPr>
          <w:rFonts w:eastAsia="Times New Roman"/>
          <w:bCs/>
          <w:szCs w:val="17"/>
        </w:rPr>
        <w:t>ADELAIDE COLLEGE OF MINISTRIES INCORPORATED (A7728)</w:t>
      </w:r>
    </w:p>
    <w:p w14:paraId="5C5DED61" w14:textId="77777777" w:rsidR="004800EE" w:rsidRPr="004800EE" w:rsidRDefault="004800EE" w:rsidP="004800EE">
      <w:pPr>
        <w:spacing w:after="0"/>
        <w:ind w:left="142"/>
        <w:rPr>
          <w:rFonts w:eastAsia="Times New Roman"/>
          <w:bCs/>
          <w:szCs w:val="17"/>
        </w:rPr>
      </w:pPr>
      <w:r w:rsidRPr="004800EE">
        <w:rPr>
          <w:rFonts w:eastAsia="Times New Roman"/>
          <w:bCs/>
          <w:szCs w:val="17"/>
        </w:rPr>
        <w:t>JUST ONE VILLAGE INCORPORATED (A39342)</w:t>
      </w:r>
    </w:p>
    <w:p w14:paraId="1A689A5A" w14:textId="77777777" w:rsidR="004800EE" w:rsidRPr="004800EE" w:rsidRDefault="004800EE" w:rsidP="004800EE">
      <w:pPr>
        <w:spacing w:after="0"/>
        <w:ind w:left="142"/>
        <w:rPr>
          <w:rFonts w:eastAsia="Times New Roman"/>
          <w:bCs/>
          <w:szCs w:val="17"/>
        </w:rPr>
      </w:pPr>
      <w:r w:rsidRPr="004800EE">
        <w:rPr>
          <w:rFonts w:eastAsia="Times New Roman"/>
          <w:bCs/>
          <w:szCs w:val="17"/>
        </w:rPr>
        <w:t>STEWARTS RANGE COMMUNITY SERVICE FUND INCORPORATED (A13021)</w:t>
      </w:r>
    </w:p>
    <w:p w14:paraId="39F628B1" w14:textId="77777777" w:rsidR="004800EE" w:rsidRPr="004800EE" w:rsidRDefault="004800EE" w:rsidP="004800EE">
      <w:pPr>
        <w:spacing w:after="0"/>
        <w:ind w:left="142"/>
        <w:rPr>
          <w:rFonts w:eastAsia="Times New Roman"/>
          <w:bCs/>
          <w:szCs w:val="17"/>
        </w:rPr>
      </w:pPr>
      <w:r w:rsidRPr="004800EE">
        <w:rPr>
          <w:rFonts w:eastAsia="Times New Roman"/>
          <w:bCs/>
          <w:szCs w:val="17"/>
        </w:rPr>
        <w:t>KANGAROO ISLAND HEALTH CARE AUXILIARY INCORPORATED (A40292)</w:t>
      </w:r>
    </w:p>
    <w:p w14:paraId="3383D868" w14:textId="77777777" w:rsidR="004800EE" w:rsidRPr="004800EE" w:rsidRDefault="004800EE" w:rsidP="004800EE">
      <w:pPr>
        <w:spacing w:after="0"/>
        <w:ind w:left="142"/>
        <w:rPr>
          <w:rFonts w:eastAsia="Times New Roman"/>
          <w:bCs/>
          <w:szCs w:val="17"/>
        </w:rPr>
      </w:pPr>
      <w:r w:rsidRPr="004800EE">
        <w:rPr>
          <w:rFonts w:eastAsia="Times New Roman"/>
          <w:bCs/>
          <w:szCs w:val="17"/>
        </w:rPr>
        <w:t>MATURE AGE BADMINTON CLUB INCORPORATED (A7848)</w:t>
      </w:r>
    </w:p>
    <w:p w14:paraId="6411D9E8" w14:textId="77777777" w:rsidR="004800EE" w:rsidRPr="004800EE" w:rsidRDefault="004800EE" w:rsidP="004800EE">
      <w:pPr>
        <w:spacing w:after="0"/>
        <w:ind w:left="142"/>
        <w:rPr>
          <w:rFonts w:eastAsia="Times New Roman"/>
          <w:bCs/>
          <w:szCs w:val="17"/>
        </w:rPr>
      </w:pPr>
      <w:r w:rsidRPr="004800EE">
        <w:rPr>
          <w:rFonts w:eastAsia="Times New Roman"/>
          <w:bCs/>
          <w:szCs w:val="17"/>
        </w:rPr>
        <w:t>MOTO ITALIA SA INCORPORATED (A41837)</w:t>
      </w:r>
    </w:p>
    <w:p w14:paraId="1BE1881A" w14:textId="77777777" w:rsidR="004800EE" w:rsidRPr="004800EE" w:rsidRDefault="004800EE" w:rsidP="004800EE">
      <w:pPr>
        <w:spacing w:after="0"/>
        <w:ind w:left="142"/>
        <w:rPr>
          <w:rFonts w:eastAsia="Times New Roman"/>
          <w:bCs/>
          <w:szCs w:val="17"/>
        </w:rPr>
      </w:pPr>
      <w:r w:rsidRPr="004800EE">
        <w:rPr>
          <w:rFonts w:eastAsia="Times New Roman"/>
          <w:bCs/>
          <w:szCs w:val="17"/>
        </w:rPr>
        <w:t>YACHTING SOUTH AUSTRALIA INCORPORATED (A3991)</w:t>
      </w:r>
    </w:p>
    <w:p w14:paraId="362F19B9" w14:textId="77777777" w:rsidR="004800EE" w:rsidRPr="004800EE" w:rsidRDefault="004800EE" w:rsidP="004800EE">
      <w:pPr>
        <w:spacing w:after="0"/>
        <w:ind w:left="142"/>
        <w:rPr>
          <w:rFonts w:eastAsia="Times New Roman"/>
          <w:bCs/>
          <w:szCs w:val="17"/>
        </w:rPr>
      </w:pPr>
      <w:r w:rsidRPr="004800EE">
        <w:rPr>
          <w:rFonts w:eastAsia="Times New Roman"/>
          <w:bCs/>
          <w:szCs w:val="17"/>
        </w:rPr>
        <w:t>MINLATON SERVICE GROUP INCORPORATED (A20793)</w:t>
      </w:r>
    </w:p>
    <w:p w14:paraId="47FAA499" w14:textId="77777777" w:rsidR="004800EE" w:rsidRPr="004800EE" w:rsidRDefault="004800EE" w:rsidP="004800EE">
      <w:pPr>
        <w:spacing w:after="0"/>
        <w:ind w:left="142"/>
        <w:rPr>
          <w:rFonts w:eastAsia="Times New Roman"/>
          <w:bCs/>
          <w:szCs w:val="17"/>
        </w:rPr>
      </w:pPr>
      <w:r w:rsidRPr="004800EE">
        <w:rPr>
          <w:rFonts w:eastAsia="Times New Roman"/>
          <w:bCs/>
          <w:szCs w:val="17"/>
        </w:rPr>
        <w:t>MALLEE FOOTBALL LEAGUE INCORPORATED (A6702)</w:t>
      </w:r>
    </w:p>
    <w:p w14:paraId="75896BFA" w14:textId="77777777" w:rsidR="004800EE" w:rsidRPr="004800EE" w:rsidRDefault="004800EE" w:rsidP="004800EE">
      <w:pPr>
        <w:spacing w:after="0"/>
        <w:ind w:left="142"/>
        <w:rPr>
          <w:rFonts w:eastAsia="Times New Roman"/>
          <w:bCs/>
          <w:szCs w:val="17"/>
        </w:rPr>
      </w:pPr>
      <w:r w:rsidRPr="004800EE">
        <w:rPr>
          <w:rFonts w:eastAsia="Times New Roman"/>
          <w:bCs/>
          <w:szCs w:val="17"/>
        </w:rPr>
        <w:t>THE MALLEE COUNCIL DISTRICT LINK JUBILLEE 150 / BICENTENNIAL COMMUNITY COMMITTEE INCORPORATED (A10098)</w:t>
      </w:r>
    </w:p>
    <w:p w14:paraId="34005354" w14:textId="77777777" w:rsidR="004800EE" w:rsidRPr="004800EE" w:rsidRDefault="004800EE" w:rsidP="004800EE">
      <w:pPr>
        <w:spacing w:after="0"/>
        <w:ind w:left="142"/>
        <w:rPr>
          <w:rFonts w:eastAsia="Times New Roman"/>
          <w:bCs/>
          <w:szCs w:val="17"/>
        </w:rPr>
      </w:pPr>
      <w:r w:rsidRPr="004800EE">
        <w:rPr>
          <w:rFonts w:eastAsia="Times New Roman"/>
          <w:bCs/>
          <w:szCs w:val="17"/>
        </w:rPr>
        <w:t>COFFEE TALK INCORPORATED (A21304)</w:t>
      </w:r>
    </w:p>
    <w:p w14:paraId="0B897A96" w14:textId="77777777" w:rsidR="004800EE" w:rsidRPr="004800EE" w:rsidRDefault="004800EE" w:rsidP="004800EE">
      <w:pPr>
        <w:spacing w:after="0"/>
        <w:ind w:left="142"/>
        <w:rPr>
          <w:rFonts w:eastAsia="Times New Roman"/>
          <w:bCs/>
          <w:szCs w:val="17"/>
        </w:rPr>
      </w:pPr>
      <w:r w:rsidRPr="004800EE">
        <w:rPr>
          <w:rFonts w:eastAsia="Times New Roman"/>
          <w:bCs/>
          <w:szCs w:val="17"/>
        </w:rPr>
        <w:t>TRAINING AND EVALUATION FOR CHANGE INCORPORATED (A12206)</w:t>
      </w:r>
    </w:p>
    <w:p w14:paraId="34308165" w14:textId="77777777" w:rsidR="004800EE" w:rsidRPr="004800EE" w:rsidRDefault="004800EE" w:rsidP="004800EE">
      <w:pPr>
        <w:spacing w:after="0"/>
        <w:ind w:left="142"/>
        <w:rPr>
          <w:rFonts w:eastAsia="Times New Roman"/>
          <w:bCs/>
          <w:szCs w:val="17"/>
        </w:rPr>
      </w:pPr>
      <w:r w:rsidRPr="004800EE">
        <w:rPr>
          <w:rFonts w:eastAsia="Times New Roman"/>
          <w:bCs/>
          <w:szCs w:val="17"/>
        </w:rPr>
        <w:t>THE ZONTA CLUB OF NOARLUNGA SOUTHERN VALES INCORPORATED (A11648)</w:t>
      </w:r>
    </w:p>
    <w:p w14:paraId="43E0BC4F" w14:textId="77777777" w:rsidR="004800EE" w:rsidRPr="004800EE" w:rsidRDefault="004800EE" w:rsidP="004800EE">
      <w:pPr>
        <w:ind w:left="142"/>
        <w:rPr>
          <w:rFonts w:eastAsia="Times New Roman"/>
          <w:szCs w:val="17"/>
        </w:rPr>
      </w:pPr>
      <w:r w:rsidRPr="004800EE">
        <w:rPr>
          <w:rFonts w:eastAsia="Times New Roman"/>
          <w:bCs/>
          <w:szCs w:val="17"/>
        </w:rPr>
        <w:t>BLUE LAKE PROBUS CLUB INCORPORATED (A12853)</w:t>
      </w:r>
    </w:p>
    <w:p w14:paraId="1FA4FA84" w14:textId="77777777" w:rsidR="004800EE" w:rsidRPr="004800EE" w:rsidRDefault="004800EE" w:rsidP="004800EE">
      <w:pPr>
        <w:rPr>
          <w:rFonts w:eastAsia="Times New Roman"/>
          <w:szCs w:val="17"/>
        </w:rPr>
      </w:pPr>
      <w:r w:rsidRPr="004800EE">
        <w:rPr>
          <w:rFonts w:eastAsia="Times New Roman"/>
          <w:szCs w:val="17"/>
        </w:rPr>
        <w:t xml:space="preserve">Given under the seal of the Commission at Adelaide this </w:t>
      </w:r>
      <w:r w:rsidRPr="004800EE">
        <w:rPr>
          <w:rFonts w:eastAsia="Times New Roman"/>
          <w:b/>
          <w:bCs/>
          <w:szCs w:val="17"/>
        </w:rPr>
        <w:t>5</w:t>
      </w:r>
      <w:r w:rsidRPr="004800EE">
        <w:rPr>
          <w:rFonts w:eastAsia="Times New Roman"/>
          <w:b/>
          <w:bCs/>
          <w:szCs w:val="17"/>
          <w:vertAlign w:val="superscript"/>
        </w:rPr>
        <w:t>th</w:t>
      </w:r>
      <w:r w:rsidRPr="004800EE">
        <w:rPr>
          <w:rFonts w:eastAsia="Times New Roman"/>
          <w:szCs w:val="17"/>
        </w:rPr>
        <w:t xml:space="preserve"> day of </w:t>
      </w:r>
      <w:r w:rsidRPr="004800EE">
        <w:rPr>
          <w:rFonts w:eastAsia="Times New Roman"/>
          <w:b/>
          <w:bCs/>
          <w:szCs w:val="17"/>
        </w:rPr>
        <w:t>September 2023</w:t>
      </w:r>
      <w:r w:rsidRPr="004800EE">
        <w:rPr>
          <w:rFonts w:eastAsia="Times New Roman"/>
          <w:szCs w:val="17"/>
        </w:rPr>
        <w:t>.</w:t>
      </w:r>
    </w:p>
    <w:p w14:paraId="172B6F4D" w14:textId="77777777" w:rsidR="004800EE" w:rsidRPr="004800EE" w:rsidRDefault="004800EE" w:rsidP="004800EE">
      <w:pPr>
        <w:spacing w:after="0"/>
        <w:jc w:val="right"/>
        <w:rPr>
          <w:rFonts w:eastAsia="Times New Roman"/>
          <w:smallCaps/>
          <w:szCs w:val="20"/>
        </w:rPr>
      </w:pPr>
      <w:r w:rsidRPr="004800EE">
        <w:rPr>
          <w:rFonts w:eastAsia="Times New Roman"/>
          <w:smallCaps/>
          <w:szCs w:val="20"/>
        </w:rPr>
        <w:t>Lisa Berry</w:t>
      </w:r>
    </w:p>
    <w:p w14:paraId="78598C2D" w14:textId="77777777" w:rsidR="004800EE" w:rsidRPr="004800EE" w:rsidRDefault="004800EE" w:rsidP="004800EE">
      <w:pPr>
        <w:spacing w:after="0"/>
        <w:jc w:val="right"/>
        <w:rPr>
          <w:rFonts w:eastAsia="Times New Roman"/>
          <w:szCs w:val="17"/>
        </w:rPr>
      </w:pPr>
      <w:r w:rsidRPr="004800EE">
        <w:rPr>
          <w:rFonts w:eastAsia="Times New Roman"/>
          <w:szCs w:val="17"/>
        </w:rPr>
        <w:t>Team Leader, Lotteries &amp; Associations</w:t>
      </w:r>
    </w:p>
    <w:p w14:paraId="1E6384D3" w14:textId="77777777" w:rsidR="004800EE" w:rsidRPr="004800EE" w:rsidRDefault="004800EE" w:rsidP="004800EE">
      <w:pPr>
        <w:spacing w:after="0"/>
        <w:jc w:val="right"/>
        <w:rPr>
          <w:rFonts w:eastAsia="Times New Roman"/>
          <w:szCs w:val="17"/>
        </w:rPr>
      </w:pPr>
      <w:r w:rsidRPr="004800EE">
        <w:rPr>
          <w:rFonts w:eastAsia="Times New Roman"/>
          <w:szCs w:val="17"/>
        </w:rPr>
        <w:t>A delegate of the Corporate Affairs Commission</w:t>
      </w:r>
    </w:p>
    <w:p w14:paraId="6AEB4A79" w14:textId="77777777" w:rsidR="004800EE" w:rsidRPr="004800EE" w:rsidRDefault="004800EE" w:rsidP="004800EE">
      <w:pPr>
        <w:pBdr>
          <w:bottom w:val="single" w:sz="4" w:space="1" w:color="auto"/>
        </w:pBdr>
        <w:spacing w:after="0" w:line="52" w:lineRule="exact"/>
        <w:jc w:val="center"/>
        <w:rPr>
          <w:rFonts w:eastAsia="Times New Roman"/>
          <w:szCs w:val="17"/>
        </w:rPr>
      </w:pPr>
    </w:p>
    <w:p w14:paraId="5F94EA28" w14:textId="77777777" w:rsidR="004800EE" w:rsidRPr="004800EE" w:rsidRDefault="004800EE" w:rsidP="004800EE">
      <w:pPr>
        <w:pBdr>
          <w:top w:val="single" w:sz="4" w:space="1" w:color="auto"/>
        </w:pBdr>
        <w:spacing w:before="34" w:after="0" w:line="14" w:lineRule="exact"/>
        <w:jc w:val="center"/>
        <w:rPr>
          <w:rFonts w:eastAsia="Times New Roman"/>
          <w:szCs w:val="17"/>
        </w:rPr>
      </w:pPr>
    </w:p>
    <w:p w14:paraId="6EE7F771" w14:textId="77777777" w:rsidR="004800EE" w:rsidRDefault="004800EE" w:rsidP="004800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jc w:val="right"/>
        <w:rPr>
          <w:rFonts w:eastAsia="Times New Roman"/>
          <w:szCs w:val="17"/>
        </w:rPr>
      </w:pPr>
    </w:p>
    <w:p w14:paraId="151F2DB4" w14:textId="77777777" w:rsidR="0010371F" w:rsidRPr="0010371F" w:rsidRDefault="0010371F" w:rsidP="0010371F">
      <w:pPr>
        <w:pStyle w:val="Heading2"/>
      </w:pPr>
      <w:bookmarkStart w:id="11" w:name="_Toc35516526"/>
      <w:bookmarkStart w:id="12" w:name="_Toc144976162"/>
      <w:r w:rsidRPr="0010371F">
        <w:t>Authorised Betting Operations Act 2000</w:t>
      </w:r>
      <w:bookmarkEnd w:id="11"/>
      <w:bookmarkEnd w:id="12"/>
    </w:p>
    <w:p w14:paraId="682905DD" w14:textId="77777777" w:rsidR="0010371F" w:rsidRPr="0010371F" w:rsidRDefault="0010371F" w:rsidP="0010371F">
      <w:pPr>
        <w:jc w:val="center"/>
        <w:rPr>
          <w:smallCaps/>
          <w:szCs w:val="17"/>
        </w:rPr>
      </w:pPr>
      <w:r w:rsidRPr="0010371F">
        <w:rPr>
          <w:smallCaps/>
          <w:szCs w:val="17"/>
        </w:rPr>
        <w:t>Section 54(1)(c)</w:t>
      </w:r>
    </w:p>
    <w:p w14:paraId="08D2E753" w14:textId="77777777" w:rsidR="0010371F" w:rsidRPr="0010371F" w:rsidRDefault="0010371F" w:rsidP="0010371F">
      <w:pPr>
        <w:jc w:val="center"/>
        <w:rPr>
          <w:rFonts w:eastAsiaTheme="minorHAnsi"/>
          <w:i/>
          <w:szCs w:val="17"/>
        </w:rPr>
      </w:pPr>
      <w:r w:rsidRPr="0010371F">
        <w:rPr>
          <w:i/>
          <w:szCs w:val="17"/>
        </w:rPr>
        <w:t>Condition of a Bookmakers Licence</w:t>
      </w:r>
    </w:p>
    <w:p w14:paraId="1E010E2E" w14:textId="77777777" w:rsidR="0010371F" w:rsidRPr="0010371F" w:rsidRDefault="0010371F" w:rsidP="0010371F">
      <w:pPr>
        <w:rPr>
          <w:rFonts w:eastAsia="Times New Roman"/>
          <w:szCs w:val="17"/>
        </w:rPr>
      </w:pPr>
      <w:r w:rsidRPr="0010371F">
        <w:rPr>
          <w:rFonts w:eastAsia="Times New Roman"/>
          <w:szCs w:val="17"/>
        </w:rPr>
        <w:t xml:space="preserve">PURSUANT to section 54(1)(c) of the </w:t>
      </w:r>
      <w:r w:rsidRPr="0010371F">
        <w:rPr>
          <w:rFonts w:eastAsia="Times New Roman"/>
          <w:i/>
          <w:szCs w:val="17"/>
        </w:rPr>
        <w:t>Authorised Betting Operations Act 2000</w:t>
      </w:r>
      <w:r w:rsidRPr="0010371F">
        <w:rPr>
          <w:rFonts w:eastAsia="Times New Roman"/>
          <w:szCs w:val="17"/>
        </w:rPr>
        <w:t xml:space="preserve">, I Dini Soulio, Liquor and Gambling Commissioner, hereby declare that it is a condition of a bookmakers licence that the licensee may accept bets (not being bets made by telephone, internet or other electronic means) at the Australian Bronco Branding Championships event held by the Marree Sports Club Inc on 9 September 2023 at MARREE, SOUTH AUSTRALIA, 5733 on the condition that the licensee only conducts fixed-odds betting on races held by licensed racing clubs and approved contingencies. </w:t>
      </w:r>
    </w:p>
    <w:p w14:paraId="2989C8F0" w14:textId="77777777" w:rsidR="0010371F" w:rsidRPr="0010371F" w:rsidRDefault="0010371F" w:rsidP="0010371F">
      <w:pPr>
        <w:spacing w:after="0"/>
        <w:rPr>
          <w:rFonts w:eastAsia="Times New Roman"/>
          <w:szCs w:val="17"/>
        </w:rPr>
      </w:pPr>
      <w:r w:rsidRPr="0010371F">
        <w:rPr>
          <w:rFonts w:eastAsia="Times New Roman"/>
          <w:szCs w:val="17"/>
        </w:rPr>
        <w:t>Dated: 7 September 2023</w:t>
      </w:r>
    </w:p>
    <w:p w14:paraId="25EE6AF1" w14:textId="77777777" w:rsidR="0010371F" w:rsidRPr="0010371F" w:rsidRDefault="0010371F" w:rsidP="0010371F">
      <w:pPr>
        <w:spacing w:after="0"/>
        <w:jc w:val="right"/>
        <w:rPr>
          <w:rFonts w:eastAsia="Times New Roman"/>
          <w:smallCaps/>
          <w:szCs w:val="20"/>
        </w:rPr>
      </w:pPr>
      <w:r w:rsidRPr="0010371F">
        <w:rPr>
          <w:rFonts w:eastAsia="Times New Roman"/>
          <w:smallCaps/>
          <w:szCs w:val="20"/>
        </w:rPr>
        <w:t>Dini Soulio</w:t>
      </w:r>
    </w:p>
    <w:p w14:paraId="46896B87" w14:textId="77777777" w:rsidR="0010371F" w:rsidRPr="0010371F" w:rsidRDefault="0010371F" w:rsidP="0010371F">
      <w:pPr>
        <w:spacing w:after="0" w:line="240" w:lineRule="auto"/>
        <w:jc w:val="right"/>
        <w:rPr>
          <w:rFonts w:eastAsia="Times New Roman"/>
          <w:szCs w:val="17"/>
        </w:rPr>
      </w:pPr>
      <w:r w:rsidRPr="0010371F">
        <w:rPr>
          <w:rFonts w:eastAsia="Times New Roman"/>
          <w:szCs w:val="17"/>
        </w:rPr>
        <w:t>Liquor and Gambling Commissioner</w:t>
      </w:r>
    </w:p>
    <w:p w14:paraId="20EEFAED" w14:textId="77777777" w:rsidR="0010371F" w:rsidRPr="0010371F" w:rsidRDefault="0010371F" w:rsidP="0010371F">
      <w:pPr>
        <w:pBdr>
          <w:bottom w:val="single" w:sz="4" w:space="1" w:color="auto"/>
        </w:pBdr>
        <w:spacing w:after="0" w:line="52" w:lineRule="exact"/>
        <w:jc w:val="center"/>
        <w:rPr>
          <w:rFonts w:eastAsia="Times New Roman"/>
          <w:szCs w:val="17"/>
        </w:rPr>
      </w:pPr>
    </w:p>
    <w:p w14:paraId="0B1D2A9F" w14:textId="77777777" w:rsidR="0010371F" w:rsidRPr="0010371F" w:rsidRDefault="0010371F" w:rsidP="0010371F">
      <w:pPr>
        <w:pBdr>
          <w:top w:val="single" w:sz="4" w:space="1" w:color="auto"/>
        </w:pBdr>
        <w:spacing w:before="34" w:after="0" w:line="14" w:lineRule="exact"/>
        <w:jc w:val="center"/>
        <w:rPr>
          <w:rFonts w:eastAsia="Times New Roman"/>
          <w:szCs w:val="17"/>
        </w:rPr>
      </w:pPr>
    </w:p>
    <w:p w14:paraId="3141C7FB" w14:textId="77777777" w:rsidR="0010371F" w:rsidRPr="004800EE" w:rsidRDefault="0010371F" w:rsidP="004800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jc w:val="right"/>
        <w:rPr>
          <w:rFonts w:eastAsia="Times New Roman"/>
          <w:szCs w:val="17"/>
        </w:rPr>
      </w:pPr>
    </w:p>
    <w:p w14:paraId="720872C8" w14:textId="77777777" w:rsidR="004800EE" w:rsidRPr="004800EE" w:rsidRDefault="004800EE" w:rsidP="00B716B9">
      <w:pPr>
        <w:pStyle w:val="Heading2"/>
      </w:pPr>
      <w:bookmarkStart w:id="13" w:name="_Toc144976163"/>
      <w:r w:rsidRPr="004800EE">
        <w:t>Environment Protection Act 1993</w:t>
      </w:r>
      <w:bookmarkEnd w:id="13"/>
    </w:p>
    <w:p w14:paraId="49284D94" w14:textId="77777777" w:rsidR="004800EE" w:rsidRPr="004800EE" w:rsidRDefault="004800EE" w:rsidP="004800EE">
      <w:pPr>
        <w:jc w:val="center"/>
        <w:rPr>
          <w:smallCaps/>
          <w:szCs w:val="17"/>
        </w:rPr>
      </w:pPr>
      <w:r w:rsidRPr="004800EE">
        <w:rPr>
          <w:smallCaps/>
          <w:szCs w:val="17"/>
        </w:rPr>
        <w:t>Section 68</w:t>
      </w:r>
    </w:p>
    <w:p w14:paraId="2A350866" w14:textId="77777777" w:rsidR="004800EE" w:rsidRPr="004800EE" w:rsidRDefault="004800EE" w:rsidP="004800EE">
      <w:pPr>
        <w:jc w:val="center"/>
        <w:rPr>
          <w:i/>
          <w:szCs w:val="17"/>
        </w:rPr>
      </w:pPr>
      <w:r w:rsidRPr="004800EE">
        <w:rPr>
          <w:i/>
          <w:szCs w:val="17"/>
        </w:rPr>
        <w:t>Approval of Category B Containers</w:t>
      </w:r>
    </w:p>
    <w:p w14:paraId="4F8FFE88" w14:textId="77777777" w:rsidR="004800EE" w:rsidRPr="004800EE" w:rsidRDefault="004800EE" w:rsidP="004800EE">
      <w:pPr>
        <w:rPr>
          <w:rFonts w:eastAsia="Times New Roman"/>
          <w:szCs w:val="17"/>
        </w:rPr>
      </w:pPr>
      <w:r w:rsidRPr="004800EE">
        <w:rPr>
          <w:rFonts w:eastAsia="Times New Roman"/>
          <w:szCs w:val="17"/>
        </w:rPr>
        <w:t xml:space="preserve">I, Nicholas Stewart, Team Leader, Container Deposit Legislation and Delegate of the Environment Protection Authority (‘the Authority’), pursuant to section 68 of the </w:t>
      </w:r>
      <w:r w:rsidRPr="004800EE">
        <w:rPr>
          <w:rFonts w:eastAsia="Times New Roman"/>
          <w:i/>
          <w:iCs/>
          <w:szCs w:val="17"/>
        </w:rPr>
        <w:t>Environment Protection Act 1993</w:t>
      </w:r>
      <w:r w:rsidRPr="004800EE">
        <w:rPr>
          <w:rFonts w:eastAsia="Times New Roman"/>
          <w:szCs w:val="17"/>
        </w:rPr>
        <w:t xml:space="preserve"> (SA) (‘the Act’) hereby:</w:t>
      </w:r>
    </w:p>
    <w:p w14:paraId="62247A33" w14:textId="77777777" w:rsidR="004800EE" w:rsidRPr="004800EE" w:rsidRDefault="004800EE" w:rsidP="004800EE">
      <w:pPr>
        <w:ind w:left="160"/>
        <w:rPr>
          <w:rFonts w:eastAsia="Times New Roman"/>
          <w:szCs w:val="17"/>
        </w:rPr>
      </w:pPr>
      <w:r w:rsidRPr="004800EE">
        <w:rPr>
          <w:rFonts w:eastAsia="Times New Roman"/>
          <w:szCs w:val="17"/>
        </w:rPr>
        <w:t>Approve as Category B Containers, subject to the conditions in subclauses 1, 2, 3 and 4 below, each of the classes of containers identified by reference to the following matters described in the first 4 columns of Schedule 1 of this Notice which are sold in South Australia:</w:t>
      </w:r>
    </w:p>
    <w:p w14:paraId="2C70EBB7" w14:textId="77777777" w:rsidR="004800EE" w:rsidRPr="004800EE" w:rsidRDefault="004800EE" w:rsidP="004800EE">
      <w:pPr>
        <w:spacing w:after="0"/>
        <w:ind w:left="160"/>
        <w:rPr>
          <w:rFonts w:eastAsia="Times New Roman"/>
          <w:szCs w:val="17"/>
        </w:rPr>
      </w:pPr>
      <w:r w:rsidRPr="004800EE">
        <w:rPr>
          <w:rFonts w:eastAsia="Times New Roman"/>
          <w:szCs w:val="17"/>
        </w:rPr>
        <w:t>(a)</w:t>
      </w:r>
      <w:r w:rsidRPr="004800EE">
        <w:rPr>
          <w:rFonts w:eastAsia="Times New Roman"/>
          <w:szCs w:val="17"/>
        </w:rPr>
        <w:tab/>
        <w:t xml:space="preserve">the product which each class of containers shall </w:t>
      </w:r>
      <w:proofErr w:type="gramStart"/>
      <w:r w:rsidRPr="004800EE">
        <w:rPr>
          <w:rFonts w:eastAsia="Times New Roman"/>
          <w:szCs w:val="17"/>
        </w:rPr>
        <w:t>contain;</w:t>
      </w:r>
      <w:proofErr w:type="gramEnd"/>
    </w:p>
    <w:p w14:paraId="030FA89F" w14:textId="77777777" w:rsidR="004800EE" w:rsidRPr="004800EE" w:rsidRDefault="004800EE" w:rsidP="004800EE">
      <w:pPr>
        <w:spacing w:after="0"/>
        <w:ind w:left="160"/>
        <w:rPr>
          <w:rFonts w:eastAsia="Times New Roman"/>
          <w:szCs w:val="17"/>
        </w:rPr>
      </w:pPr>
      <w:r w:rsidRPr="004800EE">
        <w:rPr>
          <w:rFonts w:eastAsia="Times New Roman"/>
          <w:szCs w:val="17"/>
        </w:rPr>
        <w:t>(b)</w:t>
      </w:r>
      <w:r w:rsidRPr="004800EE">
        <w:rPr>
          <w:rFonts w:eastAsia="Times New Roman"/>
          <w:szCs w:val="17"/>
        </w:rPr>
        <w:tab/>
        <w:t xml:space="preserve">the size of the </w:t>
      </w:r>
      <w:proofErr w:type="gramStart"/>
      <w:r w:rsidRPr="004800EE">
        <w:rPr>
          <w:rFonts w:eastAsia="Times New Roman"/>
          <w:szCs w:val="17"/>
        </w:rPr>
        <w:t>containers;</w:t>
      </w:r>
      <w:proofErr w:type="gramEnd"/>
    </w:p>
    <w:p w14:paraId="0AC486C6" w14:textId="77777777" w:rsidR="004800EE" w:rsidRPr="004800EE" w:rsidRDefault="004800EE" w:rsidP="004800EE">
      <w:pPr>
        <w:spacing w:after="0"/>
        <w:ind w:left="160"/>
        <w:rPr>
          <w:rFonts w:eastAsia="Times New Roman"/>
          <w:szCs w:val="17"/>
        </w:rPr>
      </w:pPr>
      <w:r w:rsidRPr="004800EE">
        <w:rPr>
          <w:rFonts w:eastAsia="Times New Roman"/>
          <w:szCs w:val="17"/>
        </w:rPr>
        <w:t>(c)</w:t>
      </w:r>
      <w:r w:rsidRPr="004800EE">
        <w:rPr>
          <w:rFonts w:eastAsia="Times New Roman"/>
          <w:szCs w:val="17"/>
        </w:rPr>
        <w:tab/>
        <w:t xml:space="preserve">the type of </w:t>
      </w:r>
      <w:proofErr w:type="gramStart"/>
      <w:r w:rsidRPr="004800EE">
        <w:rPr>
          <w:rFonts w:eastAsia="Times New Roman"/>
          <w:szCs w:val="17"/>
        </w:rPr>
        <w:t>containers;</w:t>
      </w:r>
      <w:proofErr w:type="gramEnd"/>
    </w:p>
    <w:p w14:paraId="30731773" w14:textId="77777777" w:rsidR="004800EE" w:rsidRPr="004800EE" w:rsidRDefault="004800EE" w:rsidP="004800EE">
      <w:pPr>
        <w:ind w:left="160"/>
        <w:rPr>
          <w:rFonts w:eastAsia="Times New Roman"/>
          <w:szCs w:val="17"/>
        </w:rPr>
      </w:pPr>
      <w:r w:rsidRPr="004800EE">
        <w:rPr>
          <w:rFonts w:eastAsia="Times New Roman"/>
          <w:szCs w:val="17"/>
        </w:rPr>
        <w:t>(d)</w:t>
      </w:r>
      <w:r w:rsidRPr="004800EE">
        <w:rPr>
          <w:rFonts w:eastAsia="Times New Roman"/>
          <w:szCs w:val="17"/>
        </w:rPr>
        <w:tab/>
        <w:t>the name of the holders of these approvals.</w:t>
      </w:r>
    </w:p>
    <w:p w14:paraId="4A57661E" w14:textId="77777777" w:rsidR="004800EE" w:rsidRPr="004800EE" w:rsidRDefault="004800EE" w:rsidP="004800EE">
      <w:pPr>
        <w:ind w:left="800" w:hanging="320"/>
        <w:rPr>
          <w:rFonts w:eastAsia="Times New Roman"/>
          <w:szCs w:val="17"/>
        </w:rPr>
      </w:pPr>
      <w:r w:rsidRPr="004800EE">
        <w:rPr>
          <w:rFonts w:eastAsia="Times New Roman"/>
          <w:b/>
          <w:bCs/>
          <w:szCs w:val="17"/>
        </w:rPr>
        <w:t>1.</w:t>
      </w:r>
      <w:r w:rsidRPr="004800EE">
        <w:rPr>
          <w:rFonts w:eastAsia="Times New Roman"/>
          <w:b/>
          <w:bCs/>
          <w:szCs w:val="17"/>
        </w:rPr>
        <w:tab/>
      </w:r>
      <w:r w:rsidRPr="004800EE">
        <w:rPr>
          <w:rFonts w:eastAsia="Times New Roman"/>
          <w:szCs w:val="17"/>
        </w:rPr>
        <w:t>That containers of the class to which the approval relates must bear the refund marking specified by the Authority for containers of that class. The Authority specifies the following refund markings for Category B containers:</w:t>
      </w:r>
    </w:p>
    <w:p w14:paraId="15F56534" w14:textId="77777777" w:rsidR="004800EE" w:rsidRPr="004800EE" w:rsidRDefault="004800EE" w:rsidP="004800EE">
      <w:pPr>
        <w:ind w:left="800"/>
        <w:rPr>
          <w:rFonts w:eastAsia="Times New Roman"/>
          <w:szCs w:val="17"/>
        </w:rPr>
      </w:pPr>
      <w:r w:rsidRPr="004800EE">
        <w:rPr>
          <w:rFonts w:eastAsia="Times New Roman"/>
          <w:szCs w:val="17"/>
        </w:rPr>
        <w:t>(1)</w:t>
      </w:r>
      <w:r w:rsidRPr="004800EE">
        <w:rPr>
          <w:rFonts w:eastAsia="Times New Roman"/>
          <w:szCs w:val="17"/>
        </w:rPr>
        <w:tab/>
        <w:t>"10c refund at collection depots when sold in SA", or</w:t>
      </w:r>
    </w:p>
    <w:p w14:paraId="02384506" w14:textId="77777777" w:rsidR="004800EE" w:rsidRPr="004800EE" w:rsidRDefault="004800EE" w:rsidP="004800EE">
      <w:pPr>
        <w:ind w:left="800"/>
        <w:rPr>
          <w:rFonts w:eastAsia="Times New Roman"/>
          <w:szCs w:val="17"/>
        </w:rPr>
      </w:pPr>
      <w:r w:rsidRPr="004800EE">
        <w:rPr>
          <w:rFonts w:eastAsia="Times New Roman"/>
          <w:szCs w:val="17"/>
        </w:rPr>
        <w:t>(2)</w:t>
      </w:r>
      <w:r w:rsidRPr="004800EE">
        <w:rPr>
          <w:rFonts w:eastAsia="Times New Roman"/>
          <w:szCs w:val="17"/>
        </w:rPr>
        <w:tab/>
        <w:t>"10c refund at SA/NT collection depots in State/Territory of purchase”, or</w:t>
      </w:r>
    </w:p>
    <w:p w14:paraId="43BCB572" w14:textId="77777777" w:rsidR="004800EE" w:rsidRPr="004800EE" w:rsidRDefault="004800EE" w:rsidP="004800EE">
      <w:pPr>
        <w:ind w:left="800"/>
        <w:rPr>
          <w:rFonts w:eastAsia="Times New Roman"/>
          <w:szCs w:val="17"/>
        </w:rPr>
      </w:pPr>
      <w:r w:rsidRPr="004800EE">
        <w:rPr>
          <w:rFonts w:eastAsia="Times New Roman"/>
          <w:szCs w:val="17"/>
        </w:rPr>
        <w:t>(3)</w:t>
      </w:r>
      <w:r w:rsidRPr="004800EE">
        <w:rPr>
          <w:rFonts w:eastAsia="Times New Roman"/>
          <w:szCs w:val="17"/>
        </w:rPr>
        <w:tab/>
        <w:t>“</w:t>
      </w:r>
      <w:r w:rsidRPr="004800EE">
        <w:rPr>
          <w:rFonts w:eastAsia="Times New Roman"/>
          <w:bCs/>
          <w:szCs w:val="17"/>
        </w:rPr>
        <w:t>10c refund at collection depots/points in participating state/territory of purchase”</w:t>
      </w:r>
    </w:p>
    <w:p w14:paraId="3989AE15" w14:textId="77777777" w:rsidR="004800EE" w:rsidRPr="004800EE" w:rsidRDefault="004800EE" w:rsidP="004800EE">
      <w:pPr>
        <w:ind w:left="800" w:hanging="320"/>
        <w:rPr>
          <w:rFonts w:eastAsia="Times New Roman"/>
          <w:szCs w:val="17"/>
        </w:rPr>
      </w:pPr>
      <w:r w:rsidRPr="004800EE">
        <w:rPr>
          <w:rFonts w:eastAsia="Times New Roman"/>
          <w:b/>
          <w:bCs/>
          <w:szCs w:val="17"/>
        </w:rPr>
        <w:t>2.</w:t>
      </w:r>
      <w:r w:rsidRPr="004800EE">
        <w:rPr>
          <w:rFonts w:eastAsia="Times New Roman"/>
          <w:b/>
          <w:bCs/>
          <w:szCs w:val="17"/>
        </w:rPr>
        <w:tab/>
      </w:r>
      <w:r w:rsidRPr="004800EE">
        <w:rPr>
          <w:rFonts w:eastAsia="Times New Roman"/>
          <w:szCs w:val="17"/>
        </w:rPr>
        <w:t xml:space="preserve">The holder of the approval must have in place an effective and appropriate waste management arrangement in relation to containers of that class. </w:t>
      </w:r>
      <w:proofErr w:type="gramStart"/>
      <w:r w:rsidRPr="004800EE">
        <w:rPr>
          <w:rFonts w:eastAsia="Times New Roman"/>
          <w:szCs w:val="17"/>
        </w:rPr>
        <w:t>For the purpose of</w:t>
      </w:r>
      <w:proofErr w:type="gramEnd"/>
      <w:r w:rsidRPr="004800EE">
        <w:rPr>
          <w:rFonts w:eastAsia="Times New Roman"/>
          <w:szCs w:val="17"/>
        </w:rPr>
        <w:t xml:space="preserve"> this approval notice the company named in column 5 of Schedule 1 of this Notice is the nominated super collector.</w:t>
      </w:r>
    </w:p>
    <w:p w14:paraId="71E83A09" w14:textId="77777777" w:rsidR="004800EE" w:rsidRPr="004800EE" w:rsidRDefault="004800EE" w:rsidP="004800EE">
      <w:pPr>
        <w:ind w:left="800" w:hanging="320"/>
        <w:rPr>
          <w:rFonts w:eastAsia="Times New Roman"/>
          <w:szCs w:val="17"/>
        </w:rPr>
      </w:pPr>
      <w:r w:rsidRPr="004800EE">
        <w:rPr>
          <w:rFonts w:eastAsia="Times New Roman"/>
          <w:b/>
          <w:bCs/>
          <w:szCs w:val="17"/>
        </w:rPr>
        <w:lastRenderedPageBreak/>
        <w:t>3.</w:t>
      </w:r>
      <w:r w:rsidRPr="004800EE">
        <w:rPr>
          <w:rFonts w:eastAsia="Times New Roman"/>
          <w:b/>
          <w:bCs/>
          <w:szCs w:val="17"/>
        </w:rPr>
        <w:tab/>
      </w:r>
      <w:r w:rsidRPr="004800EE">
        <w:rPr>
          <w:rFonts w:eastAsia="Times New Roman"/>
          <w:szCs w:val="17"/>
        </w:rPr>
        <w:t>In the case of an approval in relation to category B containers that the waste management arrangement must require the holder of the approval to provide specified super collectors with a declaration in the form determined by the Authority in relation to each sale of such containers by the holder of the approval as soon as practicable after the sale.</w:t>
      </w:r>
    </w:p>
    <w:p w14:paraId="75076660" w14:textId="77777777" w:rsidR="004800EE" w:rsidRPr="004800EE" w:rsidRDefault="004800EE" w:rsidP="004800EE">
      <w:pPr>
        <w:ind w:left="800" w:hanging="320"/>
        <w:rPr>
          <w:rFonts w:eastAsia="Times New Roman"/>
          <w:szCs w:val="17"/>
        </w:rPr>
      </w:pPr>
      <w:r w:rsidRPr="004800EE">
        <w:rPr>
          <w:rFonts w:eastAsia="Times New Roman"/>
          <w:b/>
          <w:bCs/>
          <w:szCs w:val="17"/>
        </w:rPr>
        <w:t>4.</w:t>
      </w:r>
      <w:r w:rsidRPr="004800EE">
        <w:rPr>
          <w:rFonts w:eastAsia="Times New Roman"/>
          <w:b/>
          <w:bCs/>
          <w:szCs w:val="17"/>
        </w:rPr>
        <w:tab/>
      </w:r>
      <w:r w:rsidRPr="004800EE">
        <w:rPr>
          <w:rFonts w:eastAsia="Times New Roman"/>
          <w:szCs w:val="17"/>
        </w:rPr>
        <w:t>The holder of these approvals must ensure that if a sticker bearing the refund marking has been approved, and is applied to the container, then the sticker must not be placed on any portion of the opening mechanism or in any other place that would require complete or partial removal of the sticker before the contents may be consumed.</w:t>
      </w:r>
    </w:p>
    <w:p w14:paraId="37EF5B80" w14:textId="3E56DB27" w:rsidR="004800EE" w:rsidRPr="004800EE" w:rsidRDefault="004800EE" w:rsidP="004800EE">
      <w:pPr>
        <w:spacing w:after="0"/>
        <w:rPr>
          <w:rFonts w:eastAsia="Times New Roman"/>
          <w:szCs w:val="17"/>
        </w:rPr>
      </w:pPr>
      <w:r w:rsidRPr="004800EE">
        <w:rPr>
          <w:rFonts w:eastAsia="Times New Roman"/>
          <w:szCs w:val="17"/>
        </w:rPr>
        <w:t xml:space="preserve">Dated: </w:t>
      </w:r>
      <w:r w:rsidR="00225241">
        <w:rPr>
          <w:rFonts w:eastAsia="Times New Roman"/>
          <w:szCs w:val="17"/>
        </w:rPr>
        <w:t>7</w:t>
      </w:r>
      <w:r w:rsidRPr="004800EE">
        <w:rPr>
          <w:rFonts w:eastAsia="Times New Roman"/>
          <w:szCs w:val="17"/>
        </w:rPr>
        <w:t xml:space="preserve"> September 2023</w:t>
      </w:r>
    </w:p>
    <w:p w14:paraId="74960341" w14:textId="77777777" w:rsidR="004800EE" w:rsidRPr="004800EE" w:rsidRDefault="004800EE" w:rsidP="004800EE">
      <w:pPr>
        <w:spacing w:after="0"/>
        <w:jc w:val="right"/>
        <w:rPr>
          <w:rFonts w:eastAsia="Times New Roman"/>
          <w:smallCaps/>
          <w:szCs w:val="20"/>
        </w:rPr>
      </w:pPr>
      <w:r w:rsidRPr="004800EE">
        <w:rPr>
          <w:rFonts w:eastAsia="Times New Roman"/>
          <w:smallCaps/>
          <w:szCs w:val="20"/>
        </w:rPr>
        <w:t>Nicholas Stewart</w:t>
      </w:r>
    </w:p>
    <w:p w14:paraId="3A07D8F0" w14:textId="77777777" w:rsidR="004800EE" w:rsidRPr="004800EE" w:rsidRDefault="004800EE" w:rsidP="004800EE">
      <w:pPr>
        <w:spacing w:after="0"/>
        <w:jc w:val="right"/>
        <w:rPr>
          <w:rFonts w:eastAsia="Times New Roman"/>
          <w:szCs w:val="17"/>
        </w:rPr>
      </w:pPr>
      <w:r w:rsidRPr="004800EE">
        <w:rPr>
          <w:rFonts w:eastAsia="Times New Roman"/>
          <w:szCs w:val="17"/>
        </w:rPr>
        <w:t>Delegate of the Environment Protection Authority</w:t>
      </w:r>
    </w:p>
    <w:p w14:paraId="5A1A40A2" w14:textId="77777777" w:rsidR="004800EE" w:rsidRPr="004800EE" w:rsidRDefault="004800EE" w:rsidP="004800EE">
      <w:pPr>
        <w:pBdr>
          <w:top w:val="single" w:sz="4" w:space="1" w:color="auto"/>
        </w:pBdr>
        <w:spacing w:before="100" w:line="14" w:lineRule="exact"/>
        <w:ind w:left="1080" w:right="1080"/>
        <w:jc w:val="center"/>
        <w:rPr>
          <w:rFonts w:eastAsia="Times New Roman"/>
          <w:szCs w:val="17"/>
        </w:rPr>
      </w:pPr>
    </w:p>
    <w:p w14:paraId="3C2E71B3" w14:textId="59EB5900" w:rsidR="004800EE" w:rsidRPr="004800EE" w:rsidRDefault="004800EE" w:rsidP="004800EE">
      <w:pPr>
        <w:jc w:val="center"/>
        <w:rPr>
          <w:smallCaps/>
          <w:szCs w:val="17"/>
        </w:rPr>
      </w:pPr>
      <w:r w:rsidRPr="004800EE">
        <w:rPr>
          <w:smallCaps/>
          <w:szCs w:val="17"/>
        </w:rPr>
        <w:t>Schedule</w:t>
      </w:r>
    </w:p>
    <w:tbl>
      <w:tblPr>
        <w:tblW w:w="5000" w:type="pct"/>
        <w:tblLayout w:type="fixed"/>
        <w:tblCellMar>
          <w:left w:w="0" w:type="dxa"/>
          <w:right w:w="0" w:type="dxa"/>
        </w:tblCellMar>
        <w:tblLook w:val="04A0" w:firstRow="1" w:lastRow="0" w:firstColumn="1" w:lastColumn="0" w:noHBand="0" w:noVBand="1"/>
      </w:tblPr>
      <w:tblGrid>
        <w:gridCol w:w="3399"/>
        <w:gridCol w:w="851"/>
        <w:gridCol w:w="1134"/>
        <w:gridCol w:w="2408"/>
        <w:gridCol w:w="1562"/>
      </w:tblGrid>
      <w:tr w:rsidR="004800EE" w:rsidRPr="004800EE" w14:paraId="2645AC98" w14:textId="77777777" w:rsidTr="00852784">
        <w:trPr>
          <w:tblHeader/>
        </w:trPr>
        <w:tc>
          <w:tcPr>
            <w:tcW w:w="1817" w:type="pct"/>
            <w:tcBorders>
              <w:top w:val="single" w:sz="4" w:space="0" w:color="auto"/>
              <w:bottom w:val="single" w:sz="4" w:space="0" w:color="auto"/>
            </w:tcBorders>
            <w:shd w:val="clear" w:color="auto" w:fill="auto"/>
            <w:noWrap/>
            <w:tcMar>
              <w:left w:w="28" w:type="dxa"/>
              <w:right w:w="28" w:type="dxa"/>
            </w:tcMar>
            <w:vAlign w:val="center"/>
            <w:hideMark/>
          </w:tcPr>
          <w:p w14:paraId="5CCCBA9D" w14:textId="77777777" w:rsidR="004800EE" w:rsidRPr="004800EE" w:rsidRDefault="004800EE" w:rsidP="004800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bCs/>
                <w:spacing w:val="-4"/>
                <w:szCs w:val="17"/>
              </w:rPr>
            </w:pPr>
            <w:r w:rsidRPr="004800EE">
              <w:rPr>
                <w:rFonts w:eastAsia="Times New Roman"/>
                <w:b/>
                <w:bCs/>
                <w:spacing w:val="-4"/>
                <w:szCs w:val="17"/>
              </w:rPr>
              <w:t xml:space="preserve">Product </w:t>
            </w:r>
            <w:r w:rsidRPr="004800EE">
              <w:rPr>
                <w:rFonts w:eastAsia="Times New Roman"/>
                <w:b/>
                <w:bCs/>
                <w:spacing w:val="-4"/>
                <w:szCs w:val="17"/>
              </w:rPr>
              <w:br/>
              <w:t>Name</w:t>
            </w:r>
          </w:p>
        </w:tc>
        <w:tc>
          <w:tcPr>
            <w:tcW w:w="455" w:type="pct"/>
            <w:tcBorders>
              <w:top w:val="single" w:sz="4" w:space="0" w:color="auto"/>
              <w:bottom w:val="single" w:sz="4" w:space="0" w:color="auto"/>
            </w:tcBorders>
            <w:shd w:val="clear" w:color="auto" w:fill="auto"/>
            <w:noWrap/>
            <w:tcMar>
              <w:left w:w="28" w:type="dxa"/>
              <w:right w:w="28" w:type="dxa"/>
            </w:tcMar>
            <w:vAlign w:val="center"/>
            <w:hideMark/>
          </w:tcPr>
          <w:p w14:paraId="35200A07" w14:textId="77777777" w:rsidR="004800EE" w:rsidRPr="004800EE" w:rsidRDefault="004800EE" w:rsidP="004800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bCs/>
                <w:spacing w:val="-2"/>
                <w:szCs w:val="17"/>
              </w:rPr>
            </w:pPr>
            <w:r w:rsidRPr="004800EE">
              <w:rPr>
                <w:rFonts w:eastAsia="Times New Roman"/>
                <w:b/>
                <w:bCs/>
                <w:spacing w:val="-2"/>
                <w:szCs w:val="17"/>
              </w:rPr>
              <w:t>Container Size</w:t>
            </w:r>
          </w:p>
        </w:tc>
        <w:tc>
          <w:tcPr>
            <w:tcW w:w="606" w:type="pct"/>
            <w:tcBorders>
              <w:top w:val="single" w:sz="4" w:space="0" w:color="auto"/>
              <w:bottom w:val="single" w:sz="4" w:space="0" w:color="auto"/>
            </w:tcBorders>
            <w:shd w:val="clear" w:color="auto" w:fill="auto"/>
            <w:noWrap/>
            <w:tcMar>
              <w:left w:w="28" w:type="dxa"/>
              <w:right w:w="28" w:type="dxa"/>
            </w:tcMar>
            <w:vAlign w:val="center"/>
            <w:hideMark/>
          </w:tcPr>
          <w:p w14:paraId="292D8516" w14:textId="77777777" w:rsidR="004800EE" w:rsidRPr="004800EE" w:rsidRDefault="004800EE" w:rsidP="004800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eastAsia="Times New Roman"/>
                <w:b/>
                <w:bCs/>
                <w:spacing w:val="-2"/>
                <w:szCs w:val="17"/>
              </w:rPr>
            </w:pPr>
            <w:r w:rsidRPr="004800EE">
              <w:rPr>
                <w:rFonts w:eastAsia="Times New Roman"/>
                <w:b/>
                <w:bCs/>
                <w:spacing w:val="-2"/>
                <w:szCs w:val="17"/>
              </w:rPr>
              <w:t xml:space="preserve">Container </w:t>
            </w:r>
            <w:r w:rsidRPr="004800EE">
              <w:rPr>
                <w:rFonts w:eastAsia="Times New Roman"/>
                <w:b/>
                <w:bCs/>
                <w:spacing w:val="-2"/>
                <w:szCs w:val="17"/>
              </w:rPr>
              <w:br/>
              <w:t>Type</w:t>
            </w:r>
          </w:p>
        </w:tc>
        <w:tc>
          <w:tcPr>
            <w:tcW w:w="1287" w:type="pct"/>
            <w:tcBorders>
              <w:top w:val="single" w:sz="4" w:space="0" w:color="auto"/>
              <w:bottom w:val="single" w:sz="4" w:space="0" w:color="auto"/>
            </w:tcBorders>
            <w:shd w:val="clear" w:color="auto" w:fill="auto"/>
            <w:noWrap/>
            <w:tcMar>
              <w:left w:w="28" w:type="dxa"/>
              <w:right w:w="28" w:type="dxa"/>
            </w:tcMar>
            <w:vAlign w:val="center"/>
            <w:hideMark/>
          </w:tcPr>
          <w:p w14:paraId="52576EF7" w14:textId="77777777" w:rsidR="004800EE" w:rsidRPr="004800EE" w:rsidRDefault="004800EE" w:rsidP="004800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hanging="108"/>
              <w:jc w:val="center"/>
              <w:rPr>
                <w:rFonts w:eastAsia="Times New Roman"/>
                <w:b/>
                <w:bCs/>
                <w:spacing w:val="-2"/>
                <w:szCs w:val="17"/>
              </w:rPr>
            </w:pPr>
            <w:r w:rsidRPr="004800EE">
              <w:rPr>
                <w:rFonts w:eastAsia="Times New Roman"/>
                <w:b/>
                <w:bCs/>
                <w:spacing w:val="-2"/>
                <w:szCs w:val="17"/>
              </w:rPr>
              <w:t xml:space="preserve">Approval </w:t>
            </w:r>
            <w:r w:rsidRPr="004800EE">
              <w:rPr>
                <w:rFonts w:eastAsia="Times New Roman"/>
                <w:b/>
                <w:bCs/>
                <w:spacing w:val="-2"/>
                <w:szCs w:val="17"/>
              </w:rPr>
              <w:br/>
              <w:t>Holder</w:t>
            </w:r>
          </w:p>
        </w:tc>
        <w:tc>
          <w:tcPr>
            <w:tcW w:w="835" w:type="pct"/>
            <w:tcBorders>
              <w:top w:val="single" w:sz="4" w:space="0" w:color="auto"/>
              <w:bottom w:val="single" w:sz="4" w:space="0" w:color="auto"/>
            </w:tcBorders>
            <w:shd w:val="clear" w:color="auto" w:fill="auto"/>
            <w:noWrap/>
            <w:tcMar>
              <w:left w:w="28" w:type="dxa"/>
              <w:right w:w="28" w:type="dxa"/>
            </w:tcMar>
            <w:vAlign w:val="center"/>
            <w:hideMark/>
          </w:tcPr>
          <w:p w14:paraId="7F48C8A0" w14:textId="77777777" w:rsidR="004800EE" w:rsidRPr="004800EE" w:rsidRDefault="004800EE" w:rsidP="004800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08"/>
              <w:jc w:val="center"/>
              <w:rPr>
                <w:rFonts w:eastAsia="Times New Roman"/>
                <w:b/>
                <w:bCs/>
                <w:spacing w:val="-2"/>
                <w:szCs w:val="17"/>
              </w:rPr>
            </w:pPr>
            <w:r w:rsidRPr="004800EE">
              <w:rPr>
                <w:rFonts w:eastAsia="Times New Roman"/>
                <w:b/>
                <w:bCs/>
                <w:spacing w:val="-2"/>
                <w:szCs w:val="17"/>
              </w:rPr>
              <w:t>Collection Arrangements</w:t>
            </w:r>
          </w:p>
        </w:tc>
      </w:tr>
      <w:tr w:rsidR="004800EE" w:rsidRPr="004800EE" w14:paraId="2042F79D" w14:textId="77777777" w:rsidTr="00852784">
        <w:trPr>
          <w:tblHeader/>
        </w:trPr>
        <w:tc>
          <w:tcPr>
            <w:tcW w:w="1817" w:type="pct"/>
            <w:tcBorders>
              <w:top w:val="single" w:sz="4" w:space="0" w:color="auto"/>
            </w:tcBorders>
            <w:shd w:val="clear" w:color="auto" w:fill="auto"/>
            <w:noWrap/>
            <w:tcMar>
              <w:left w:w="28" w:type="dxa"/>
              <w:right w:w="28" w:type="dxa"/>
            </w:tcMar>
            <w:vAlign w:val="center"/>
          </w:tcPr>
          <w:p w14:paraId="59FB1078" w14:textId="77777777" w:rsidR="004800EE" w:rsidRPr="004800EE" w:rsidRDefault="004800EE" w:rsidP="004800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line="40" w:lineRule="exact"/>
              <w:jc w:val="center"/>
              <w:rPr>
                <w:rFonts w:eastAsia="Times New Roman"/>
                <w:b/>
                <w:bCs/>
                <w:spacing w:val="-4"/>
                <w:szCs w:val="17"/>
              </w:rPr>
            </w:pPr>
          </w:p>
        </w:tc>
        <w:tc>
          <w:tcPr>
            <w:tcW w:w="455" w:type="pct"/>
            <w:tcBorders>
              <w:top w:val="single" w:sz="4" w:space="0" w:color="auto"/>
            </w:tcBorders>
            <w:shd w:val="clear" w:color="auto" w:fill="auto"/>
            <w:noWrap/>
            <w:tcMar>
              <w:left w:w="28" w:type="dxa"/>
              <w:right w:w="28" w:type="dxa"/>
            </w:tcMar>
            <w:vAlign w:val="center"/>
          </w:tcPr>
          <w:p w14:paraId="0FB3AFDA" w14:textId="77777777" w:rsidR="004800EE" w:rsidRPr="004800EE" w:rsidRDefault="004800EE" w:rsidP="004800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line="40" w:lineRule="exact"/>
              <w:jc w:val="center"/>
              <w:rPr>
                <w:rFonts w:eastAsia="Times New Roman"/>
                <w:b/>
                <w:bCs/>
                <w:spacing w:val="-2"/>
                <w:szCs w:val="17"/>
              </w:rPr>
            </w:pPr>
          </w:p>
        </w:tc>
        <w:tc>
          <w:tcPr>
            <w:tcW w:w="606" w:type="pct"/>
            <w:tcBorders>
              <w:top w:val="single" w:sz="4" w:space="0" w:color="auto"/>
            </w:tcBorders>
            <w:shd w:val="clear" w:color="auto" w:fill="auto"/>
            <w:noWrap/>
            <w:tcMar>
              <w:left w:w="28" w:type="dxa"/>
              <w:right w:w="28" w:type="dxa"/>
            </w:tcMar>
            <w:vAlign w:val="center"/>
          </w:tcPr>
          <w:p w14:paraId="7B6DF304" w14:textId="77777777" w:rsidR="004800EE" w:rsidRPr="004800EE" w:rsidRDefault="004800EE" w:rsidP="004800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line="40" w:lineRule="exact"/>
              <w:jc w:val="center"/>
              <w:rPr>
                <w:rFonts w:eastAsia="Times New Roman"/>
                <w:b/>
                <w:bCs/>
                <w:spacing w:val="-2"/>
                <w:szCs w:val="17"/>
              </w:rPr>
            </w:pPr>
          </w:p>
        </w:tc>
        <w:tc>
          <w:tcPr>
            <w:tcW w:w="1287" w:type="pct"/>
            <w:tcBorders>
              <w:top w:val="single" w:sz="4" w:space="0" w:color="auto"/>
            </w:tcBorders>
            <w:shd w:val="clear" w:color="auto" w:fill="auto"/>
            <w:noWrap/>
            <w:tcMar>
              <w:left w:w="28" w:type="dxa"/>
              <w:right w:w="28" w:type="dxa"/>
            </w:tcMar>
            <w:vAlign w:val="center"/>
          </w:tcPr>
          <w:p w14:paraId="4410E2D4" w14:textId="77777777" w:rsidR="004800EE" w:rsidRPr="004800EE" w:rsidRDefault="004800EE" w:rsidP="004800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line="40" w:lineRule="exact"/>
              <w:ind w:hanging="108"/>
              <w:jc w:val="center"/>
              <w:rPr>
                <w:rFonts w:eastAsia="Times New Roman"/>
                <w:b/>
                <w:bCs/>
                <w:spacing w:val="-2"/>
                <w:szCs w:val="17"/>
              </w:rPr>
            </w:pPr>
          </w:p>
        </w:tc>
        <w:tc>
          <w:tcPr>
            <w:tcW w:w="835" w:type="pct"/>
            <w:tcBorders>
              <w:top w:val="single" w:sz="4" w:space="0" w:color="auto"/>
            </w:tcBorders>
            <w:shd w:val="clear" w:color="auto" w:fill="auto"/>
            <w:noWrap/>
            <w:tcMar>
              <w:left w:w="28" w:type="dxa"/>
              <w:right w:w="28" w:type="dxa"/>
            </w:tcMar>
            <w:vAlign w:val="center"/>
          </w:tcPr>
          <w:p w14:paraId="56DABAF4" w14:textId="77777777" w:rsidR="004800EE" w:rsidRPr="004800EE" w:rsidRDefault="004800EE" w:rsidP="004800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0" w:line="40" w:lineRule="exact"/>
              <w:ind w:left="-108"/>
              <w:jc w:val="center"/>
              <w:rPr>
                <w:rFonts w:eastAsia="Times New Roman"/>
                <w:b/>
                <w:bCs/>
                <w:spacing w:val="-2"/>
                <w:szCs w:val="17"/>
              </w:rPr>
            </w:pPr>
          </w:p>
        </w:tc>
      </w:tr>
      <w:tr w:rsidR="004800EE" w:rsidRPr="004800EE" w14:paraId="2F23D638" w14:textId="77777777" w:rsidTr="00852784">
        <w:tblPrEx>
          <w:tblCellMar>
            <w:left w:w="108" w:type="dxa"/>
            <w:right w:w="108" w:type="dxa"/>
          </w:tblCellMar>
        </w:tblPrEx>
        <w:tc>
          <w:tcPr>
            <w:tcW w:w="1817" w:type="pct"/>
            <w:tcBorders>
              <w:left w:val="nil"/>
              <w:bottom w:val="nil"/>
              <w:right w:val="nil"/>
            </w:tcBorders>
            <w:shd w:val="clear" w:color="auto" w:fill="auto"/>
            <w:noWrap/>
            <w:hideMark/>
          </w:tcPr>
          <w:p w14:paraId="4421F4C3"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4 Pines Brewing Company New World Pale Ale</w:t>
            </w:r>
          </w:p>
        </w:tc>
        <w:tc>
          <w:tcPr>
            <w:tcW w:w="455" w:type="pct"/>
            <w:tcBorders>
              <w:left w:val="nil"/>
              <w:bottom w:val="nil"/>
              <w:right w:val="nil"/>
            </w:tcBorders>
            <w:shd w:val="clear" w:color="auto" w:fill="auto"/>
            <w:noWrap/>
            <w:hideMark/>
          </w:tcPr>
          <w:p w14:paraId="65B7B58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left w:val="nil"/>
              <w:bottom w:val="nil"/>
              <w:right w:val="nil"/>
            </w:tcBorders>
            <w:shd w:val="clear" w:color="auto" w:fill="auto"/>
            <w:noWrap/>
            <w:hideMark/>
          </w:tcPr>
          <w:p w14:paraId="53BCE4D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left w:val="nil"/>
              <w:bottom w:val="nil"/>
              <w:right w:val="nil"/>
            </w:tcBorders>
            <w:shd w:val="clear" w:color="auto" w:fill="auto"/>
            <w:noWrap/>
            <w:hideMark/>
          </w:tcPr>
          <w:p w14:paraId="10A33D22"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4 Pines Brewing Company Wholesale Pty Ltd</w:t>
            </w:r>
          </w:p>
        </w:tc>
        <w:tc>
          <w:tcPr>
            <w:tcW w:w="835" w:type="pct"/>
            <w:tcBorders>
              <w:left w:val="nil"/>
              <w:bottom w:val="nil"/>
              <w:right w:val="nil"/>
            </w:tcBorders>
            <w:shd w:val="clear" w:color="auto" w:fill="auto"/>
            <w:noWrap/>
            <w:hideMark/>
          </w:tcPr>
          <w:p w14:paraId="616D09F5"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04B22B1E"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CDDF07F"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4 Pines Brewing Company Why Is There Seaweed </w:t>
            </w:r>
            <w:proofErr w:type="gramStart"/>
            <w:r w:rsidRPr="004800EE">
              <w:rPr>
                <w:rFonts w:eastAsia="Times New Roman"/>
                <w:spacing w:val="-4"/>
                <w:szCs w:val="20"/>
              </w:rPr>
              <w:t>In</w:t>
            </w:r>
            <w:proofErr w:type="gramEnd"/>
            <w:r w:rsidRPr="004800EE">
              <w:rPr>
                <w:rFonts w:eastAsia="Times New Roman"/>
                <w:spacing w:val="-4"/>
                <w:szCs w:val="20"/>
              </w:rPr>
              <w:t xml:space="preserve"> My Beer</w:t>
            </w:r>
          </w:p>
        </w:tc>
        <w:tc>
          <w:tcPr>
            <w:tcW w:w="455" w:type="pct"/>
            <w:tcBorders>
              <w:top w:val="nil"/>
              <w:left w:val="nil"/>
              <w:bottom w:val="nil"/>
              <w:right w:val="nil"/>
            </w:tcBorders>
            <w:shd w:val="clear" w:color="auto" w:fill="auto"/>
            <w:noWrap/>
            <w:hideMark/>
          </w:tcPr>
          <w:p w14:paraId="395FFCE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3276B9D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0FC400E4"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4 Pines Brewing Company Wholesale Pty Ltd</w:t>
            </w:r>
          </w:p>
        </w:tc>
        <w:tc>
          <w:tcPr>
            <w:tcW w:w="835" w:type="pct"/>
            <w:tcBorders>
              <w:top w:val="nil"/>
              <w:left w:val="nil"/>
              <w:bottom w:val="nil"/>
              <w:right w:val="nil"/>
            </w:tcBorders>
            <w:shd w:val="clear" w:color="auto" w:fill="auto"/>
            <w:noWrap/>
            <w:hideMark/>
          </w:tcPr>
          <w:p w14:paraId="6D62DC81"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01FACB77"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22CC0E4"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Brookvale Union Vodka Red Pub Soda</w:t>
            </w:r>
          </w:p>
        </w:tc>
        <w:tc>
          <w:tcPr>
            <w:tcW w:w="455" w:type="pct"/>
            <w:tcBorders>
              <w:top w:val="nil"/>
              <w:left w:val="nil"/>
              <w:bottom w:val="nil"/>
              <w:right w:val="nil"/>
            </w:tcBorders>
            <w:shd w:val="clear" w:color="auto" w:fill="auto"/>
            <w:noWrap/>
            <w:hideMark/>
          </w:tcPr>
          <w:p w14:paraId="49F0BE0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33B5D14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612B65DD"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4 Pines Brewing Company Wholesale Pty Ltd</w:t>
            </w:r>
          </w:p>
        </w:tc>
        <w:tc>
          <w:tcPr>
            <w:tcW w:w="835" w:type="pct"/>
            <w:tcBorders>
              <w:top w:val="nil"/>
              <w:left w:val="nil"/>
              <w:bottom w:val="nil"/>
              <w:right w:val="nil"/>
            </w:tcBorders>
            <w:shd w:val="clear" w:color="auto" w:fill="auto"/>
            <w:noWrap/>
            <w:hideMark/>
          </w:tcPr>
          <w:p w14:paraId="58EFC8E4"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114482AE"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D5C58A5"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Brookvale Union Vodka Tropical Punch</w:t>
            </w:r>
          </w:p>
        </w:tc>
        <w:tc>
          <w:tcPr>
            <w:tcW w:w="455" w:type="pct"/>
            <w:tcBorders>
              <w:top w:val="nil"/>
              <w:left w:val="nil"/>
              <w:bottom w:val="nil"/>
              <w:right w:val="nil"/>
            </w:tcBorders>
            <w:shd w:val="clear" w:color="auto" w:fill="auto"/>
            <w:noWrap/>
            <w:hideMark/>
          </w:tcPr>
          <w:p w14:paraId="2AC15F3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576E0D4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34005042"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4 Pines Brewing Company Wholesale Pty Ltd</w:t>
            </w:r>
          </w:p>
        </w:tc>
        <w:tc>
          <w:tcPr>
            <w:tcW w:w="835" w:type="pct"/>
            <w:tcBorders>
              <w:top w:val="nil"/>
              <w:left w:val="nil"/>
              <w:bottom w:val="nil"/>
              <w:right w:val="nil"/>
            </w:tcBorders>
            <w:shd w:val="clear" w:color="auto" w:fill="auto"/>
            <w:noWrap/>
            <w:hideMark/>
          </w:tcPr>
          <w:p w14:paraId="0B13CA4C"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78B2CF29"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C56021D"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ASAHI Black Coffee</w:t>
            </w:r>
          </w:p>
        </w:tc>
        <w:tc>
          <w:tcPr>
            <w:tcW w:w="455" w:type="pct"/>
            <w:tcBorders>
              <w:top w:val="nil"/>
              <w:left w:val="nil"/>
              <w:bottom w:val="nil"/>
              <w:right w:val="nil"/>
            </w:tcBorders>
            <w:shd w:val="clear" w:color="auto" w:fill="auto"/>
            <w:noWrap/>
            <w:hideMark/>
          </w:tcPr>
          <w:p w14:paraId="5A9BCF2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400 g</w:t>
            </w:r>
          </w:p>
        </w:tc>
        <w:tc>
          <w:tcPr>
            <w:tcW w:w="606" w:type="pct"/>
            <w:tcBorders>
              <w:top w:val="nil"/>
              <w:left w:val="nil"/>
              <w:bottom w:val="nil"/>
              <w:right w:val="nil"/>
            </w:tcBorders>
            <w:shd w:val="clear" w:color="auto" w:fill="auto"/>
            <w:noWrap/>
            <w:hideMark/>
          </w:tcPr>
          <w:p w14:paraId="2666E2F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Bottle - Aluminium</w:t>
            </w:r>
          </w:p>
        </w:tc>
        <w:tc>
          <w:tcPr>
            <w:tcW w:w="1287" w:type="pct"/>
            <w:tcBorders>
              <w:top w:val="nil"/>
              <w:left w:val="nil"/>
              <w:bottom w:val="nil"/>
              <w:right w:val="nil"/>
            </w:tcBorders>
            <w:shd w:val="clear" w:color="auto" w:fill="auto"/>
            <w:noWrap/>
            <w:hideMark/>
          </w:tcPr>
          <w:p w14:paraId="541EB2E4"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r w:rsidRPr="004800EE">
              <w:rPr>
                <w:rFonts w:eastAsia="Times New Roman"/>
                <w:spacing w:val="-4"/>
                <w:szCs w:val="20"/>
              </w:rPr>
              <w:t>Alog</w:t>
            </w:r>
            <w:proofErr w:type="spellEnd"/>
            <w:r w:rsidRPr="004800EE">
              <w:rPr>
                <w:rFonts w:eastAsia="Times New Roman"/>
                <w:spacing w:val="-4"/>
                <w:szCs w:val="20"/>
              </w:rPr>
              <w:t xml:space="preserve"> Australia Wholesale Pty Ltd</w:t>
            </w:r>
          </w:p>
        </w:tc>
        <w:tc>
          <w:tcPr>
            <w:tcW w:w="835" w:type="pct"/>
            <w:tcBorders>
              <w:top w:val="nil"/>
              <w:left w:val="nil"/>
              <w:bottom w:val="nil"/>
              <w:right w:val="nil"/>
            </w:tcBorders>
            <w:shd w:val="clear" w:color="auto" w:fill="auto"/>
            <w:noWrap/>
            <w:hideMark/>
          </w:tcPr>
          <w:p w14:paraId="38C1AA66"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4DC2522B"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EC25C5D"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ASAHI Espresso Milk Coffee</w:t>
            </w:r>
          </w:p>
        </w:tc>
        <w:tc>
          <w:tcPr>
            <w:tcW w:w="455" w:type="pct"/>
            <w:tcBorders>
              <w:top w:val="nil"/>
              <w:left w:val="nil"/>
              <w:bottom w:val="nil"/>
              <w:right w:val="nil"/>
            </w:tcBorders>
            <w:shd w:val="clear" w:color="auto" w:fill="auto"/>
            <w:noWrap/>
            <w:hideMark/>
          </w:tcPr>
          <w:p w14:paraId="015E616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370 g</w:t>
            </w:r>
          </w:p>
        </w:tc>
        <w:tc>
          <w:tcPr>
            <w:tcW w:w="606" w:type="pct"/>
            <w:tcBorders>
              <w:top w:val="nil"/>
              <w:left w:val="nil"/>
              <w:bottom w:val="nil"/>
              <w:right w:val="nil"/>
            </w:tcBorders>
            <w:shd w:val="clear" w:color="auto" w:fill="auto"/>
            <w:noWrap/>
            <w:hideMark/>
          </w:tcPr>
          <w:p w14:paraId="1CCAC15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Bottle - Aluminium</w:t>
            </w:r>
          </w:p>
        </w:tc>
        <w:tc>
          <w:tcPr>
            <w:tcW w:w="1287" w:type="pct"/>
            <w:tcBorders>
              <w:top w:val="nil"/>
              <w:left w:val="nil"/>
              <w:bottom w:val="nil"/>
              <w:right w:val="nil"/>
            </w:tcBorders>
            <w:shd w:val="clear" w:color="auto" w:fill="auto"/>
            <w:noWrap/>
            <w:hideMark/>
          </w:tcPr>
          <w:p w14:paraId="29683785"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r w:rsidRPr="004800EE">
              <w:rPr>
                <w:rFonts w:eastAsia="Times New Roman"/>
                <w:spacing w:val="-4"/>
                <w:szCs w:val="20"/>
              </w:rPr>
              <w:t>Alog</w:t>
            </w:r>
            <w:proofErr w:type="spellEnd"/>
            <w:r w:rsidRPr="004800EE">
              <w:rPr>
                <w:rFonts w:eastAsia="Times New Roman"/>
                <w:spacing w:val="-4"/>
                <w:szCs w:val="20"/>
              </w:rPr>
              <w:t xml:space="preserve"> Australia Wholesale Pty Ltd</w:t>
            </w:r>
          </w:p>
        </w:tc>
        <w:tc>
          <w:tcPr>
            <w:tcW w:w="835" w:type="pct"/>
            <w:tcBorders>
              <w:top w:val="nil"/>
              <w:left w:val="nil"/>
              <w:bottom w:val="nil"/>
              <w:right w:val="nil"/>
            </w:tcBorders>
            <w:shd w:val="clear" w:color="auto" w:fill="auto"/>
            <w:noWrap/>
            <w:hideMark/>
          </w:tcPr>
          <w:p w14:paraId="1E26B389"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54AA06CB"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2D71114"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ASAHI Green Tea</w:t>
            </w:r>
          </w:p>
        </w:tc>
        <w:tc>
          <w:tcPr>
            <w:tcW w:w="455" w:type="pct"/>
            <w:tcBorders>
              <w:top w:val="nil"/>
              <w:left w:val="nil"/>
              <w:bottom w:val="nil"/>
              <w:right w:val="nil"/>
            </w:tcBorders>
            <w:shd w:val="clear" w:color="auto" w:fill="auto"/>
            <w:noWrap/>
            <w:hideMark/>
          </w:tcPr>
          <w:p w14:paraId="7FB6F92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2000 ml</w:t>
            </w:r>
          </w:p>
        </w:tc>
        <w:tc>
          <w:tcPr>
            <w:tcW w:w="606" w:type="pct"/>
            <w:tcBorders>
              <w:top w:val="nil"/>
              <w:left w:val="nil"/>
              <w:bottom w:val="nil"/>
              <w:right w:val="nil"/>
            </w:tcBorders>
            <w:shd w:val="clear" w:color="auto" w:fill="auto"/>
            <w:noWrap/>
            <w:hideMark/>
          </w:tcPr>
          <w:p w14:paraId="2980C1D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4B99B810"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r w:rsidRPr="004800EE">
              <w:rPr>
                <w:rFonts w:eastAsia="Times New Roman"/>
                <w:spacing w:val="-4"/>
                <w:szCs w:val="20"/>
              </w:rPr>
              <w:t>Alog</w:t>
            </w:r>
            <w:proofErr w:type="spellEnd"/>
            <w:r w:rsidRPr="004800EE">
              <w:rPr>
                <w:rFonts w:eastAsia="Times New Roman"/>
                <w:spacing w:val="-4"/>
                <w:szCs w:val="20"/>
              </w:rPr>
              <w:t xml:space="preserve"> Australia Wholesale Pty Ltd</w:t>
            </w:r>
          </w:p>
        </w:tc>
        <w:tc>
          <w:tcPr>
            <w:tcW w:w="835" w:type="pct"/>
            <w:tcBorders>
              <w:top w:val="nil"/>
              <w:left w:val="nil"/>
              <w:bottom w:val="nil"/>
              <w:right w:val="nil"/>
            </w:tcBorders>
            <w:shd w:val="clear" w:color="auto" w:fill="auto"/>
            <w:noWrap/>
            <w:hideMark/>
          </w:tcPr>
          <w:p w14:paraId="63371EEB"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01322CA6"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9D38964"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Asahi </w:t>
            </w:r>
            <w:proofErr w:type="spellStart"/>
            <w:r w:rsidRPr="004800EE">
              <w:rPr>
                <w:rFonts w:eastAsia="Times New Roman"/>
                <w:spacing w:val="-4"/>
                <w:szCs w:val="20"/>
              </w:rPr>
              <w:t>Jurokucha</w:t>
            </w:r>
            <w:proofErr w:type="spellEnd"/>
          </w:p>
        </w:tc>
        <w:tc>
          <w:tcPr>
            <w:tcW w:w="455" w:type="pct"/>
            <w:tcBorders>
              <w:top w:val="nil"/>
              <w:left w:val="nil"/>
              <w:bottom w:val="nil"/>
              <w:right w:val="nil"/>
            </w:tcBorders>
            <w:shd w:val="clear" w:color="auto" w:fill="auto"/>
            <w:noWrap/>
            <w:hideMark/>
          </w:tcPr>
          <w:p w14:paraId="634A8D8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630 ml</w:t>
            </w:r>
          </w:p>
        </w:tc>
        <w:tc>
          <w:tcPr>
            <w:tcW w:w="606" w:type="pct"/>
            <w:tcBorders>
              <w:top w:val="nil"/>
              <w:left w:val="nil"/>
              <w:bottom w:val="nil"/>
              <w:right w:val="nil"/>
            </w:tcBorders>
            <w:shd w:val="clear" w:color="auto" w:fill="auto"/>
            <w:noWrap/>
            <w:hideMark/>
          </w:tcPr>
          <w:p w14:paraId="3E2469D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15FCD88A"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r w:rsidRPr="004800EE">
              <w:rPr>
                <w:rFonts w:eastAsia="Times New Roman"/>
                <w:spacing w:val="-4"/>
                <w:szCs w:val="20"/>
              </w:rPr>
              <w:t>Alog</w:t>
            </w:r>
            <w:proofErr w:type="spellEnd"/>
            <w:r w:rsidRPr="004800EE">
              <w:rPr>
                <w:rFonts w:eastAsia="Times New Roman"/>
                <w:spacing w:val="-4"/>
                <w:szCs w:val="20"/>
              </w:rPr>
              <w:t xml:space="preserve"> Australia Wholesale Pty Ltd</w:t>
            </w:r>
          </w:p>
        </w:tc>
        <w:tc>
          <w:tcPr>
            <w:tcW w:w="835" w:type="pct"/>
            <w:tcBorders>
              <w:top w:val="nil"/>
              <w:left w:val="nil"/>
              <w:bottom w:val="nil"/>
              <w:right w:val="nil"/>
            </w:tcBorders>
            <w:shd w:val="clear" w:color="auto" w:fill="auto"/>
            <w:noWrap/>
            <w:hideMark/>
          </w:tcPr>
          <w:p w14:paraId="200BD68A"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66C208C8"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CE79ED6"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Asahi </w:t>
            </w:r>
            <w:proofErr w:type="spellStart"/>
            <w:r w:rsidRPr="004800EE">
              <w:rPr>
                <w:rFonts w:eastAsia="Times New Roman"/>
                <w:spacing w:val="-4"/>
                <w:szCs w:val="20"/>
              </w:rPr>
              <w:t>Jurokucha</w:t>
            </w:r>
            <w:proofErr w:type="spellEnd"/>
            <w:r w:rsidRPr="004800EE">
              <w:rPr>
                <w:rFonts w:eastAsia="Times New Roman"/>
                <w:spacing w:val="-4"/>
                <w:szCs w:val="20"/>
              </w:rPr>
              <w:t xml:space="preserve"> Gold Blend Tea</w:t>
            </w:r>
          </w:p>
        </w:tc>
        <w:tc>
          <w:tcPr>
            <w:tcW w:w="455" w:type="pct"/>
            <w:tcBorders>
              <w:top w:val="nil"/>
              <w:left w:val="nil"/>
              <w:bottom w:val="nil"/>
              <w:right w:val="nil"/>
            </w:tcBorders>
            <w:shd w:val="clear" w:color="auto" w:fill="auto"/>
            <w:noWrap/>
            <w:hideMark/>
          </w:tcPr>
          <w:p w14:paraId="5CC5835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630 ml</w:t>
            </w:r>
          </w:p>
        </w:tc>
        <w:tc>
          <w:tcPr>
            <w:tcW w:w="606" w:type="pct"/>
            <w:tcBorders>
              <w:top w:val="nil"/>
              <w:left w:val="nil"/>
              <w:bottom w:val="nil"/>
              <w:right w:val="nil"/>
            </w:tcBorders>
            <w:shd w:val="clear" w:color="auto" w:fill="auto"/>
            <w:noWrap/>
            <w:hideMark/>
          </w:tcPr>
          <w:p w14:paraId="204C488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2987CF38"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r w:rsidRPr="004800EE">
              <w:rPr>
                <w:rFonts w:eastAsia="Times New Roman"/>
                <w:spacing w:val="-4"/>
                <w:szCs w:val="20"/>
              </w:rPr>
              <w:t>Alog</w:t>
            </w:r>
            <w:proofErr w:type="spellEnd"/>
            <w:r w:rsidRPr="004800EE">
              <w:rPr>
                <w:rFonts w:eastAsia="Times New Roman"/>
                <w:spacing w:val="-4"/>
                <w:szCs w:val="20"/>
              </w:rPr>
              <w:t xml:space="preserve"> Australia Wholesale Pty Ltd</w:t>
            </w:r>
          </w:p>
        </w:tc>
        <w:tc>
          <w:tcPr>
            <w:tcW w:w="835" w:type="pct"/>
            <w:tcBorders>
              <w:top w:val="nil"/>
              <w:left w:val="nil"/>
              <w:bottom w:val="nil"/>
              <w:right w:val="nil"/>
            </w:tcBorders>
            <w:shd w:val="clear" w:color="auto" w:fill="auto"/>
            <w:noWrap/>
            <w:hideMark/>
          </w:tcPr>
          <w:p w14:paraId="5A255F33"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0CBDD9B8"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CD7D804"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Asahi Oolong Tea</w:t>
            </w:r>
          </w:p>
        </w:tc>
        <w:tc>
          <w:tcPr>
            <w:tcW w:w="455" w:type="pct"/>
            <w:tcBorders>
              <w:top w:val="nil"/>
              <w:left w:val="nil"/>
              <w:bottom w:val="nil"/>
              <w:right w:val="nil"/>
            </w:tcBorders>
            <w:shd w:val="clear" w:color="auto" w:fill="auto"/>
            <w:noWrap/>
            <w:hideMark/>
          </w:tcPr>
          <w:p w14:paraId="3F86F8D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2000 ml</w:t>
            </w:r>
          </w:p>
        </w:tc>
        <w:tc>
          <w:tcPr>
            <w:tcW w:w="606" w:type="pct"/>
            <w:tcBorders>
              <w:top w:val="nil"/>
              <w:left w:val="nil"/>
              <w:bottom w:val="nil"/>
              <w:right w:val="nil"/>
            </w:tcBorders>
            <w:shd w:val="clear" w:color="auto" w:fill="auto"/>
            <w:noWrap/>
            <w:hideMark/>
          </w:tcPr>
          <w:p w14:paraId="3805B68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4E3787F8"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r w:rsidRPr="004800EE">
              <w:rPr>
                <w:rFonts w:eastAsia="Times New Roman"/>
                <w:spacing w:val="-4"/>
                <w:szCs w:val="20"/>
              </w:rPr>
              <w:t>Alog</w:t>
            </w:r>
            <w:proofErr w:type="spellEnd"/>
            <w:r w:rsidRPr="004800EE">
              <w:rPr>
                <w:rFonts w:eastAsia="Times New Roman"/>
                <w:spacing w:val="-4"/>
                <w:szCs w:val="20"/>
              </w:rPr>
              <w:t xml:space="preserve"> Australia Wholesale Pty Ltd</w:t>
            </w:r>
          </w:p>
        </w:tc>
        <w:tc>
          <w:tcPr>
            <w:tcW w:w="835" w:type="pct"/>
            <w:tcBorders>
              <w:top w:val="nil"/>
              <w:left w:val="nil"/>
              <w:bottom w:val="nil"/>
              <w:right w:val="nil"/>
            </w:tcBorders>
            <w:shd w:val="clear" w:color="auto" w:fill="auto"/>
            <w:noWrap/>
            <w:hideMark/>
          </w:tcPr>
          <w:p w14:paraId="436820C4"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0527EBB7"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A562B80"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Asahi Soft Drinks Welch's </w:t>
            </w:r>
            <w:proofErr w:type="spellStart"/>
            <w:r w:rsidRPr="004800EE">
              <w:rPr>
                <w:rFonts w:eastAsia="Times New Roman"/>
                <w:spacing w:val="-4"/>
                <w:szCs w:val="20"/>
              </w:rPr>
              <w:t>Kokoro</w:t>
            </w:r>
            <w:proofErr w:type="spellEnd"/>
            <w:r w:rsidRPr="004800EE">
              <w:rPr>
                <w:rFonts w:eastAsia="Times New Roman"/>
                <w:spacing w:val="-4"/>
                <w:szCs w:val="20"/>
              </w:rPr>
              <w:t xml:space="preserve"> Light Rose </w:t>
            </w:r>
            <w:proofErr w:type="spellStart"/>
            <w:r w:rsidRPr="004800EE">
              <w:rPr>
                <w:rFonts w:eastAsia="Times New Roman"/>
                <w:spacing w:val="-4"/>
                <w:szCs w:val="20"/>
              </w:rPr>
              <w:t>Flavor</w:t>
            </w:r>
            <w:proofErr w:type="spellEnd"/>
          </w:p>
        </w:tc>
        <w:tc>
          <w:tcPr>
            <w:tcW w:w="455" w:type="pct"/>
            <w:tcBorders>
              <w:top w:val="nil"/>
              <w:left w:val="nil"/>
              <w:bottom w:val="nil"/>
              <w:right w:val="nil"/>
            </w:tcBorders>
            <w:shd w:val="clear" w:color="auto" w:fill="auto"/>
            <w:noWrap/>
            <w:hideMark/>
          </w:tcPr>
          <w:p w14:paraId="06CFCE8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450 ml</w:t>
            </w:r>
          </w:p>
        </w:tc>
        <w:tc>
          <w:tcPr>
            <w:tcW w:w="606" w:type="pct"/>
            <w:tcBorders>
              <w:top w:val="nil"/>
              <w:left w:val="nil"/>
              <w:bottom w:val="nil"/>
              <w:right w:val="nil"/>
            </w:tcBorders>
            <w:shd w:val="clear" w:color="auto" w:fill="auto"/>
            <w:noWrap/>
            <w:hideMark/>
          </w:tcPr>
          <w:p w14:paraId="6D32E2A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542D8000"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r w:rsidRPr="004800EE">
              <w:rPr>
                <w:rFonts w:eastAsia="Times New Roman"/>
                <w:spacing w:val="-4"/>
                <w:szCs w:val="20"/>
              </w:rPr>
              <w:t>Alog</w:t>
            </w:r>
            <w:proofErr w:type="spellEnd"/>
            <w:r w:rsidRPr="004800EE">
              <w:rPr>
                <w:rFonts w:eastAsia="Times New Roman"/>
                <w:spacing w:val="-4"/>
                <w:szCs w:val="20"/>
              </w:rPr>
              <w:t xml:space="preserve"> Australia Wholesale Pty Ltd</w:t>
            </w:r>
          </w:p>
        </w:tc>
        <w:tc>
          <w:tcPr>
            <w:tcW w:w="835" w:type="pct"/>
            <w:tcBorders>
              <w:top w:val="nil"/>
              <w:left w:val="nil"/>
              <w:bottom w:val="nil"/>
              <w:right w:val="nil"/>
            </w:tcBorders>
            <w:shd w:val="clear" w:color="auto" w:fill="auto"/>
            <w:noWrap/>
            <w:hideMark/>
          </w:tcPr>
          <w:p w14:paraId="70945258"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7701DE9E"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78A74C4"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Blendy</w:t>
            </w:r>
            <w:proofErr w:type="spellEnd"/>
            <w:r w:rsidRPr="004800EE">
              <w:rPr>
                <w:rFonts w:eastAsia="Times New Roman"/>
                <w:spacing w:val="-4"/>
                <w:szCs w:val="20"/>
              </w:rPr>
              <w:t xml:space="preserve"> Bottled Coffee Low Sugar</w:t>
            </w:r>
          </w:p>
        </w:tc>
        <w:tc>
          <w:tcPr>
            <w:tcW w:w="455" w:type="pct"/>
            <w:tcBorders>
              <w:top w:val="nil"/>
              <w:left w:val="nil"/>
              <w:bottom w:val="nil"/>
              <w:right w:val="nil"/>
            </w:tcBorders>
            <w:shd w:val="clear" w:color="auto" w:fill="auto"/>
            <w:noWrap/>
            <w:hideMark/>
          </w:tcPr>
          <w:p w14:paraId="45AE604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950 ml</w:t>
            </w:r>
          </w:p>
        </w:tc>
        <w:tc>
          <w:tcPr>
            <w:tcW w:w="606" w:type="pct"/>
            <w:tcBorders>
              <w:top w:val="nil"/>
              <w:left w:val="nil"/>
              <w:bottom w:val="nil"/>
              <w:right w:val="nil"/>
            </w:tcBorders>
            <w:shd w:val="clear" w:color="auto" w:fill="auto"/>
            <w:noWrap/>
            <w:hideMark/>
          </w:tcPr>
          <w:p w14:paraId="4DAFDB1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6E7582CE"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r w:rsidRPr="004800EE">
              <w:rPr>
                <w:rFonts w:eastAsia="Times New Roman"/>
                <w:spacing w:val="-4"/>
                <w:szCs w:val="20"/>
              </w:rPr>
              <w:t>Alog</w:t>
            </w:r>
            <w:proofErr w:type="spellEnd"/>
            <w:r w:rsidRPr="004800EE">
              <w:rPr>
                <w:rFonts w:eastAsia="Times New Roman"/>
                <w:spacing w:val="-4"/>
                <w:szCs w:val="20"/>
              </w:rPr>
              <w:t xml:space="preserve"> Australia Wholesale Pty Ltd</w:t>
            </w:r>
          </w:p>
        </w:tc>
        <w:tc>
          <w:tcPr>
            <w:tcW w:w="835" w:type="pct"/>
            <w:tcBorders>
              <w:top w:val="nil"/>
              <w:left w:val="nil"/>
              <w:bottom w:val="nil"/>
              <w:right w:val="nil"/>
            </w:tcBorders>
            <w:shd w:val="clear" w:color="auto" w:fill="auto"/>
            <w:noWrap/>
            <w:hideMark/>
          </w:tcPr>
          <w:p w14:paraId="2D281D89"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2CF74782"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DC6490A"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Blendy</w:t>
            </w:r>
            <w:proofErr w:type="spellEnd"/>
            <w:r w:rsidRPr="004800EE">
              <w:rPr>
                <w:rFonts w:eastAsia="Times New Roman"/>
                <w:spacing w:val="-4"/>
                <w:szCs w:val="20"/>
              </w:rPr>
              <w:t xml:space="preserve"> Bottled Coffee No Sugar</w:t>
            </w:r>
          </w:p>
        </w:tc>
        <w:tc>
          <w:tcPr>
            <w:tcW w:w="455" w:type="pct"/>
            <w:tcBorders>
              <w:top w:val="nil"/>
              <w:left w:val="nil"/>
              <w:bottom w:val="nil"/>
              <w:right w:val="nil"/>
            </w:tcBorders>
            <w:shd w:val="clear" w:color="auto" w:fill="auto"/>
            <w:noWrap/>
            <w:hideMark/>
          </w:tcPr>
          <w:p w14:paraId="5AECBF0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950 ml</w:t>
            </w:r>
          </w:p>
        </w:tc>
        <w:tc>
          <w:tcPr>
            <w:tcW w:w="606" w:type="pct"/>
            <w:tcBorders>
              <w:top w:val="nil"/>
              <w:left w:val="nil"/>
              <w:bottom w:val="nil"/>
              <w:right w:val="nil"/>
            </w:tcBorders>
            <w:shd w:val="clear" w:color="auto" w:fill="auto"/>
            <w:noWrap/>
            <w:hideMark/>
          </w:tcPr>
          <w:p w14:paraId="47684FF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07CFD4CE"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r w:rsidRPr="004800EE">
              <w:rPr>
                <w:rFonts w:eastAsia="Times New Roman"/>
                <w:spacing w:val="-4"/>
                <w:szCs w:val="20"/>
              </w:rPr>
              <w:t>Alog</w:t>
            </w:r>
            <w:proofErr w:type="spellEnd"/>
            <w:r w:rsidRPr="004800EE">
              <w:rPr>
                <w:rFonts w:eastAsia="Times New Roman"/>
                <w:spacing w:val="-4"/>
                <w:szCs w:val="20"/>
              </w:rPr>
              <w:t xml:space="preserve"> Australia Wholesale Pty Ltd</w:t>
            </w:r>
          </w:p>
        </w:tc>
        <w:tc>
          <w:tcPr>
            <w:tcW w:w="835" w:type="pct"/>
            <w:tcBorders>
              <w:top w:val="nil"/>
              <w:left w:val="nil"/>
              <w:bottom w:val="nil"/>
              <w:right w:val="nil"/>
            </w:tcBorders>
            <w:shd w:val="clear" w:color="auto" w:fill="auto"/>
            <w:noWrap/>
            <w:hideMark/>
          </w:tcPr>
          <w:p w14:paraId="4B2386CD"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45915F09"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57F0252"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Costa Coffee Matcha Espresso Latte</w:t>
            </w:r>
          </w:p>
        </w:tc>
        <w:tc>
          <w:tcPr>
            <w:tcW w:w="455" w:type="pct"/>
            <w:tcBorders>
              <w:top w:val="nil"/>
              <w:left w:val="nil"/>
              <w:bottom w:val="nil"/>
              <w:right w:val="nil"/>
            </w:tcBorders>
            <w:shd w:val="clear" w:color="auto" w:fill="auto"/>
            <w:noWrap/>
            <w:hideMark/>
          </w:tcPr>
          <w:p w14:paraId="1488D13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260 ml</w:t>
            </w:r>
          </w:p>
        </w:tc>
        <w:tc>
          <w:tcPr>
            <w:tcW w:w="606" w:type="pct"/>
            <w:tcBorders>
              <w:top w:val="nil"/>
              <w:left w:val="nil"/>
              <w:bottom w:val="nil"/>
              <w:right w:val="nil"/>
            </w:tcBorders>
            <w:shd w:val="clear" w:color="auto" w:fill="auto"/>
            <w:noWrap/>
            <w:hideMark/>
          </w:tcPr>
          <w:p w14:paraId="5FCE10A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7F60C36E"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r w:rsidRPr="004800EE">
              <w:rPr>
                <w:rFonts w:eastAsia="Times New Roman"/>
                <w:spacing w:val="-4"/>
                <w:szCs w:val="20"/>
              </w:rPr>
              <w:t>Alog</w:t>
            </w:r>
            <w:proofErr w:type="spellEnd"/>
            <w:r w:rsidRPr="004800EE">
              <w:rPr>
                <w:rFonts w:eastAsia="Times New Roman"/>
                <w:spacing w:val="-4"/>
                <w:szCs w:val="20"/>
              </w:rPr>
              <w:t xml:space="preserve"> Australia Wholesale Pty Ltd</w:t>
            </w:r>
          </w:p>
        </w:tc>
        <w:tc>
          <w:tcPr>
            <w:tcW w:w="835" w:type="pct"/>
            <w:tcBorders>
              <w:top w:val="nil"/>
              <w:left w:val="nil"/>
              <w:bottom w:val="nil"/>
              <w:right w:val="nil"/>
            </w:tcBorders>
            <w:shd w:val="clear" w:color="auto" w:fill="auto"/>
            <w:noWrap/>
            <w:hideMark/>
          </w:tcPr>
          <w:p w14:paraId="3E365616"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6FE81E5C"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4F7BC53"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Disney </w:t>
            </w:r>
            <w:proofErr w:type="spellStart"/>
            <w:r w:rsidRPr="004800EE">
              <w:rPr>
                <w:rFonts w:eastAsia="Times New Roman"/>
                <w:spacing w:val="-4"/>
                <w:szCs w:val="20"/>
              </w:rPr>
              <w:t>Tennensui</w:t>
            </w:r>
            <w:proofErr w:type="spellEnd"/>
          </w:p>
        </w:tc>
        <w:tc>
          <w:tcPr>
            <w:tcW w:w="455" w:type="pct"/>
            <w:tcBorders>
              <w:top w:val="nil"/>
              <w:left w:val="nil"/>
              <w:bottom w:val="nil"/>
              <w:right w:val="nil"/>
            </w:tcBorders>
            <w:shd w:val="clear" w:color="auto" w:fill="auto"/>
            <w:noWrap/>
            <w:hideMark/>
          </w:tcPr>
          <w:p w14:paraId="5F00B71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500 ml</w:t>
            </w:r>
          </w:p>
        </w:tc>
        <w:tc>
          <w:tcPr>
            <w:tcW w:w="606" w:type="pct"/>
            <w:tcBorders>
              <w:top w:val="nil"/>
              <w:left w:val="nil"/>
              <w:bottom w:val="nil"/>
              <w:right w:val="nil"/>
            </w:tcBorders>
            <w:shd w:val="clear" w:color="auto" w:fill="auto"/>
            <w:noWrap/>
            <w:hideMark/>
          </w:tcPr>
          <w:p w14:paraId="397D89D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201E8AD9"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r w:rsidRPr="004800EE">
              <w:rPr>
                <w:rFonts w:eastAsia="Times New Roman"/>
                <w:spacing w:val="-4"/>
                <w:szCs w:val="20"/>
              </w:rPr>
              <w:t>Alog</w:t>
            </w:r>
            <w:proofErr w:type="spellEnd"/>
            <w:r w:rsidRPr="004800EE">
              <w:rPr>
                <w:rFonts w:eastAsia="Times New Roman"/>
                <w:spacing w:val="-4"/>
                <w:szCs w:val="20"/>
              </w:rPr>
              <w:t xml:space="preserve"> Australia Wholesale Pty Ltd</w:t>
            </w:r>
          </w:p>
        </w:tc>
        <w:tc>
          <w:tcPr>
            <w:tcW w:w="835" w:type="pct"/>
            <w:tcBorders>
              <w:top w:val="nil"/>
              <w:left w:val="nil"/>
              <w:bottom w:val="nil"/>
              <w:right w:val="nil"/>
            </w:tcBorders>
            <w:shd w:val="clear" w:color="auto" w:fill="auto"/>
            <w:noWrap/>
            <w:hideMark/>
          </w:tcPr>
          <w:p w14:paraId="4EC17D13"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5C353A93"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6E1B52B"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Georgia Pistachio Latte</w:t>
            </w:r>
          </w:p>
        </w:tc>
        <w:tc>
          <w:tcPr>
            <w:tcW w:w="455" w:type="pct"/>
            <w:tcBorders>
              <w:top w:val="nil"/>
              <w:left w:val="nil"/>
              <w:bottom w:val="nil"/>
              <w:right w:val="nil"/>
            </w:tcBorders>
            <w:shd w:val="clear" w:color="auto" w:fill="auto"/>
            <w:noWrap/>
            <w:hideMark/>
          </w:tcPr>
          <w:p w14:paraId="0BF0154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280 ml</w:t>
            </w:r>
          </w:p>
        </w:tc>
        <w:tc>
          <w:tcPr>
            <w:tcW w:w="606" w:type="pct"/>
            <w:tcBorders>
              <w:top w:val="nil"/>
              <w:left w:val="nil"/>
              <w:bottom w:val="nil"/>
              <w:right w:val="nil"/>
            </w:tcBorders>
            <w:shd w:val="clear" w:color="auto" w:fill="auto"/>
            <w:noWrap/>
            <w:hideMark/>
          </w:tcPr>
          <w:p w14:paraId="146E0D4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5D00429E"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r w:rsidRPr="004800EE">
              <w:rPr>
                <w:rFonts w:eastAsia="Times New Roman"/>
                <w:spacing w:val="-4"/>
                <w:szCs w:val="20"/>
              </w:rPr>
              <w:t>Alog</w:t>
            </w:r>
            <w:proofErr w:type="spellEnd"/>
            <w:r w:rsidRPr="004800EE">
              <w:rPr>
                <w:rFonts w:eastAsia="Times New Roman"/>
                <w:spacing w:val="-4"/>
                <w:szCs w:val="20"/>
              </w:rPr>
              <w:t xml:space="preserve"> Australia Wholesale Pty Ltd</w:t>
            </w:r>
          </w:p>
        </w:tc>
        <w:tc>
          <w:tcPr>
            <w:tcW w:w="835" w:type="pct"/>
            <w:tcBorders>
              <w:top w:val="nil"/>
              <w:left w:val="nil"/>
              <w:bottom w:val="nil"/>
              <w:right w:val="nil"/>
            </w:tcBorders>
            <w:shd w:val="clear" w:color="auto" w:fill="auto"/>
            <w:noWrap/>
            <w:hideMark/>
          </w:tcPr>
          <w:p w14:paraId="6E08A1D4"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5746311F"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114FD49"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Hatakosen</w:t>
            </w:r>
            <w:proofErr w:type="spellEnd"/>
            <w:r w:rsidRPr="004800EE">
              <w:rPr>
                <w:rFonts w:eastAsia="Times New Roman"/>
                <w:spacing w:val="-4"/>
                <w:szCs w:val="20"/>
              </w:rPr>
              <w:t xml:space="preserve"> </w:t>
            </w:r>
            <w:proofErr w:type="spellStart"/>
            <w:r w:rsidRPr="004800EE">
              <w:rPr>
                <w:rFonts w:eastAsia="Times New Roman"/>
                <w:spacing w:val="-4"/>
                <w:szCs w:val="20"/>
              </w:rPr>
              <w:t>Ramune</w:t>
            </w:r>
            <w:proofErr w:type="spellEnd"/>
            <w:r w:rsidRPr="004800EE">
              <w:rPr>
                <w:rFonts w:eastAsia="Times New Roman"/>
                <w:spacing w:val="-4"/>
                <w:szCs w:val="20"/>
              </w:rPr>
              <w:t xml:space="preserve"> Soda Blueberry Flavour</w:t>
            </w:r>
          </w:p>
        </w:tc>
        <w:tc>
          <w:tcPr>
            <w:tcW w:w="455" w:type="pct"/>
            <w:tcBorders>
              <w:top w:val="nil"/>
              <w:left w:val="nil"/>
              <w:bottom w:val="nil"/>
              <w:right w:val="nil"/>
            </w:tcBorders>
            <w:shd w:val="clear" w:color="auto" w:fill="auto"/>
            <w:noWrap/>
            <w:hideMark/>
          </w:tcPr>
          <w:p w14:paraId="1D4591D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200 ml</w:t>
            </w:r>
          </w:p>
        </w:tc>
        <w:tc>
          <w:tcPr>
            <w:tcW w:w="606" w:type="pct"/>
            <w:tcBorders>
              <w:top w:val="nil"/>
              <w:left w:val="nil"/>
              <w:bottom w:val="nil"/>
              <w:right w:val="nil"/>
            </w:tcBorders>
            <w:shd w:val="clear" w:color="auto" w:fill="auto"/>
            <w:noWrap/>
            <w:hideMark/>
          </w:tcPr>
          <w:p w14:paraId="10F9BBE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57AA727B"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r w:rsidRPr="004800EE">
              <w:rPr>
                <w:rFonts w:eastAsia="Times New Roman"/>
                <w:spacing w:val="-4"/>
                <w:szCs w:val="20"/>
              </w:rPr>
              <w:t>Alog</w:t>
            </w:r>
            <w:proofErr w:type="spellEnd"/>
            <w:r w:rsidRPr="004800EE">
              <w:rPr>
                <w:rFonts w:eastAsia="Times New Roman"/>
                <w:spacing w:val="-4"/>
                <w:szCs w:val="20"/>
              </w:rPr>
              <w:t xml:space="preserve"> Australia Wholesale Pty Ltd</w:t>
            </w:r>
          </w:p>
        </w:tc>
        <w:tc>
          <w:tcPr>
            <w:tcW w:w="835" w:type="pct"/>
            <w:tcBorders>
              <w:top w:val="nil"/>
              <w:left w:val="nil"/>
              <w:bottom w:val="nil"/>
              <w:right w:val="nil"/>
            </w:tcBorders>
            <w:shd w:val="clear" w:color="auto" w:fill="auto"/>
            <w:noWrap/>
            <w:hideMark/>
          </w:tcPr>
          <w:p w14:paraId="40F6CDE9"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1EF659EA"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AD7450F"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Itoen</w:t>
            </w:r>
            <w:proofErr w:type="spellEnd"/>
            <w:r w:rsidRPr="004800EE">
              <w:rPr>
                <w:rFonts w:eastAsia="Times New Roman"/>
                <w:spacing w:val="-4"/>
                <w:szCs w:val="20"/>
              </w:rPr>
              <w:t xml:space="preserve"> Cold Plum Juice</w:t>
            </w:r>
          </w:p>
        </w:tc>
        <w:tc>
          <w:tcPr>
            <w:tcW w:w="455" w:type="pct"/>
            <w:tcBorders>
              <w:top w:val="nil"/>
              <w:left w:val="nil"/>
              <w:bottom w:val="nil"/>
              <w:right w:val="nil"/>
            </w:tcBorders>
            <w:shd w:val="clear" w:color="auto" w:fill="auto"/>
            <w:noWrap/>
            <w:hideMark/>
          </w:tcPr>
          <w:p w14:paraId="6F811F4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500 g</w:t>
            </w:r>
          </w:p>
        </w:tc>
        <w:tc>
          <w:tcPr>
            <w:tcW w:w="606" w:type="pct"/>
            <w:tcBorders>
              <w:top w:val="nil"/>
              <w:left w:val="nil"/>
              <w:bottom w:val="nil"/>
              <w:right w:val="nil"/>
            </w:tcBorders>
            <w:shd w:val="clear" w:color="auto" w:fill="auto"/>
            <w:noWrap/>
            <w:hideMark/>
          </w:tcPr>
          <w:p w14:paraId="47999D9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6B3E951F"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r w:rsidRPr="004800EE">
              <w:rPr>
                <w:rFonts w:eastAsia="Times New Roman"/>
                <w:spacing w:val="-4"/>
                <w:szCs w:val="20"/>
              </w:rPr>
              <w:t>Alog</w:t>
            </w:r>
            <w:proofErr w:type="spellEnd"/>
            <w:r w:rsidRPr="004800EE">
              <w:rPr>
                <w:rFonts w:eastAsia="Times New Roman"/>
                <w:spacing w:val="-4"/>
                <w:szCs w:val="20"/>
              </w:rPr>
              <w:t xml:space="preserve"> Australia Wholesale Pty Ltd</w:t>
            </w:r>
          </w:p>
        </w:tc>
        <w:tc>
          <w:tcPr>
            <w:tcW w:w="835" w:type="pct"/>
            <w:tcBorders>
              <w:top w:val="nil"/>
              <w:left w:val="nil"/>
              <w:bottom w:val="nil"/>
              <w:right w:val="nil"/>
            </w:tcBorders>
            <w:shd w:val="clear" w:color="auto" w:fill="auto"/>
            <w:noWrap/>
            <w:hideMark/>
          </w:tcPr>
          <w:p w14:paraId="5AEBB11C"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45087B98"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BE41835"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Itoen</w:t>
            </w:r>
            <w:proofErr w:type="spellEnd"/>
            <w:r w:rsidRPr="004800EE">
              <w:rPr>
                <w:rFonts w:eastAsia="Times New Roman"/>
                <w:spacing w:val="-4"/>
                <w:szCs w:val="20"/>
              </w:rPr>
              <w:t xml:space="preserve"> Ice Water Brew Matcha Tea</w:t>
            </w:r>
          </w:p>
        </w:tc>
        <w:tc>
          <w:tcPr>
            <w:tcW w:w="455" w:type="pct"/>
            <w:tcBorders>
              <w:top w:val="nil"/>
              <w:left w:val="nil"/>
              <w:bottom w:val="nil"/>
              <w:right w:val="nil"/>
            </w:tcBorders>
            <w:shd w:val="clear" w:color="auto" w:fill="auto"/>
            <w:noWrap/>
            <w:hideMark/>
          </w:tcPr>
          <w:p w14:paraId="28819DE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600 ml</w:t>
            </w:r>
          </w:p>
        </w:tc>
        <w:tc>
          <w:tcPr>
            <w:tcW w:w="606" w:type="pct"/>
            <w:tcBorders>
              <w:top w:val="nil"/>
              <w:left w:val="nil"/>
              <w:bottom w:val="nil"/>
              <w:right w:val="nil"/>
            </w:tcBorders>
            <w:shd w:val="clear" w:color="auto" w:fill="auto"/>
            <w:noWrap/>
            <w:hideMark/>
          </w:tcPr>
          <w:p w14:paraId="0F94132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3EB02772"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r w:rsidRPr="004800EE">
              <w:rPr>
                <w:rFonts w:eastAsia="Times New Roman"/>
                <w:spacing w:val="-4"/>
                <w:szCs w:val="20"/>
              </w:rPr>
              <w:t>Alog</w:t>
            </w:r>
            <w:proofErr w:type="spellEnd"/>
            <w:r w:rsidRPr="004800EE">
              <w:rPr>
                <w:rFonts w:eastAsia="Times New Roman"/>
                <w:spacing w:val="-4"/>
                <w:szCs w:val="20"/>
              </w:rPr>
              <w:t xml:space="preserve"> Australia Wholesale Pty Ltd</w:t>
            </w:r>
          </w:p>
        </w:tc>
        <w:tc>
          <w:tcPr>
            <w:tcW w:w="835" w:type="pct"/>
            <w:tcBorders>
              <w:top w:val="nil"/>
              <w:left w:val="nil"/>
              <w:bottom w:val="nil"/>
              <w:right w:val="nil"/>
            </w:tcBorders>
            <w:shd w:val="clear" w:color="auto" w:fill="auto"/>
            <w:noWrap/>
            <w:hideMark/>
          </w:tcPr>
          <w:p w14:paraId="06E61D8E"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4B65661E"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17A5A18"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Itoen</w:t>
            </w:r>
            <w:proofErr w:type="spellEnd"/>
            <w:r w:rsidRPr="004800EE">
              <w:rPr>
                <w:rFonts w:eastAsia="Times New Roman"/>
                <w:spacing w:val="-4"/>
                <w:szCs w:val="20"/>
              </w:rPr>
              <w:t xml:space="preserve"> Living </w:t>
            </w:r>
            <w:proofErr w:type="gramStart"/>
            <w:r w:rsidRPr="004800EE">
              <w:rPr>
                <w:rFonts w:eastAsia="Times New Roman"/>
                <w:spacing w:val="-4"/>
                <w:szCs w:val="20"/>
              </w:rPr>
              <w:t>With</w:t>
            </w:r>
            <w:proofErr w:type="gramEnd"/>
            <w:r w:rsidRPr="004800EE">
              <w:rPr>
                <w:rFonts w:eastAsia="Times New Roman"/>
                <w:spacing w:val="-4"/>
                <w:szCs w:val="20"/>
              </w:rPr>
              <w:t xml:space="preserve"> </w:t>
            </w:r>
            <w:proofErr w:type="spellStart"/>
            <w:r w:rsidRPr="004800EE">
              <w:rPr>
                <w:rFonts w:eastAsia="Times New Roman"/>
                <w:spacing w:val="-4"/>
                <w:szCs w:val="20"/>
              </w:rPr>
              <w:t>Mugi</w:t>
            </w:r>
            <w:proofErr w:type="spellEnd"/>
            <w:r w:rsidRPr="004800EE">
              <w:rPr>
                <w:rFonts w:eastAsia="Times New Roman"/>
                <w:spacing w:val="-4"/>
                <w:szCs w:val="20"/>
              </w:rPr>
              <w:t xml:space="preserve"> Oat Tea</w:t>
            </w:r>
          </w:p>
        </w:tc>
        <w:tc>
          <w:tcPr>
            <w:tcW w:w="455" w:type="pct"/>
            <w:tcBorders>
              <w:top w:val="nil"/>
              <w:left w:val="nil"/>
              <w:bottom w:val="nil"/>
              <w:right w:val="nil"/>
            </w:tcBorders>
            <w:shd w:val="clear" w:color="auto" w:fill="auto"/>
            <w:noWrap/>
            <w:hideMark/>
          </w:tcPr>
          <w:p w14:paraId="7DDF4FC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650 ml</w:t>
            </w:r>
          </w:p>
        </w:tc>
        <w:tc>
          <w:tcPr>
            <w:tcW w:w="606" w:type="pct"/>
            <w:tcBorders>
              <w:top w:val="nil"/>
              <w:left w:val="nil"/>
              <w:bottom w:val="nil"/>
              <w:right w:val="nil"/>
            </w:tcBorders>
            <w:shd w:val="clear" w:color="auto" w:fill="auto"/>
            <w:noWrap/>
            <w:hideMark/>
          </w:tcPr>
          <w:p w14:paraId="7B04E8F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066B7F25"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r w:rsidRPr="004800EE">
              <w:rPr>
                <w:rFonts w:eastAsia="Times New Roman"/>
                <w:spacing w:val="-4"/>
                <w:szCs w:val="20"/>
              </w:rPr>
              <w:t>Alog</w:t>
            </w:r>
            <w:proofErr w:type="spellEnd"/>
            <w:r w:rsidRPr="004800EE">
              <w:rPr>
                <w:rFonts w:eastAsia="Times New Roman"/>
                <w:spacing w:val="-4"/>
                <w:szCs w:val="20"/>
              </w:rPr>
              <w:t xml:space="preserve"> Australia Wholesale Pty Ltd</w:t>
            </w:r>
          </w:p>
        </w:tc>
        <w:tc>
          <w:tcPr>
            <w:tcW w:w="835" w:type="pct"/>
            <w:tcBorders>
              <w:top w:val="nil"/>
              <w:left w:val="nil"/>
              <w:bottom w:val="nil"/>
              <w:right w:val="nil"/>
            </w:tcBorders>
            <w:shd w:val="clear" w:color="auto" w:fill="auto"/>
            <w:noWrap/>
            <w:hideMark/>
          </w:tcPr>
          <w:p w14:paraId="64F94F55"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78ED35C0"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C0B5881"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Kagome Morning Fruit This One</w:t>
            </w:r>
          </w:p>
        </w:tc>
        <w:tc>
          <w:tcPr>
            <w:tcW w:w="455" w:type="pct"/>
            <w:tcBorders>
              <w:top w:val="nil"/>
              <w:left w:val="nil"/>
              <w:bottom w:val="nil"/>
              <w:right w:val="nil"/>
            </w:tcBorders>
            <w:shd w:val="clear" w:color="auto" w:fill="auto"/>
            <w:noWrap/>
            <w:hideMark/>
          </w:tcPr>
          <w:p w14:paraId="2A4F0AE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200 ml</w:t>
            </w:r>
          </w:p>
        </w:tc>
        <w:tc>
          <w:tcPr>
            <w:tcW w:w="606" w:type="pct"/>
            <w:tcBorders>
              <w:top w:val="nil"/>
              <w:left w:val="nil"/>
              <w:bottom w:val="nil"/>
              <w:right w:val="nil"/>
            </w:tcBorders>
            <w:shd w:val="clear" w:color="auto" w:fill="auto"/>
            <w:noWrap/>
            <w:hideMark/>
          </w:tcPr>
          <w:p w14:paraId="3562290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LPB</w:t>
            </w:r>
          </w:p>
        </w:tc>
        <w:tc>
          <w:tcPr>
            <w:tcW w:w="1287" w:type="pct"/>
            <w:tcBorders>
              <w:top w:val="nil"/>
              <w:left w:val="nil"/>
              <w:bottom w:val="nil"/>
              <w:right w:val="nil"/>
            </w:tcBorders>
            <w:shd w:val="clear" w:color="auto" w:fill="auto"/>
            <w:noWrap/>
            <w:hideMark/>
          </w:tcPr>
          <w:p w14:paraId="11CD5EC5"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r w:rsidRPr="004800EE">
              <w:rPr>
                <w:rFonts w:eastAsia="Times New Roman"/>
                <w:spacing w:val="-4"/>
                <w:szCs w:val="20"/>
              </w:rPr>
              <w:t>Alog</w:t>
            </w:r>
            <w:proofErr w:type="spellEnd"/>
            <w:r w:rsidRPr="004800EE">
              <w:rPr>
                <w:rFonts w:eastAsia="Times New Roman"/>
                <w:spacing w:val="-4"/>
                <w:szCs w:val="20"/>
              </w:rPr>
              <w:t xml:space="preserve"> Australia Wholesale Pty Ltd</w:t>
            </w:r>
          </w:p>
        </w:tc>
        <w:tc>
          <w:tcPr>
            <w:tcW w:w="835" w:type="pct"/>
            <w:tcBorders>
              <w:top w:val="nil"/>
              <w:left w:val="nil"/>
              <w:bottom w:val="nil"/>
              <w:right w:val="nil"/>
            </w:tcBorders>
            <w:shd w:val="clear" w:color="auto" w:fill="auto"/>
            <w:noWrap/>
            <w:hideMark/>
          </w:tcPr>
          <w:p w14:paraId="0EB961E5"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36EDE0C2"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F34035B"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Kagome Smoothie Yogurt Smoothie</w:t>
            </w:r>
          </w:p>
        </w:tc>
        <w:tc>
          <w:tcPr>
            <w:tcW w:w="455" w:type="pct"/>
            <w:tcBorders>
              <w:top w:val="nil"/>
              <w:left w:val="nil"/>
              <w:bottom w:val="nil"/>
              <w:right w:val="nil"/>
            </w:tcBorders>
            <w:shd w:val="clear" w:color="auto" w:fill="auto"/>
            <w:noWrap/>
            <w:hideMark/>
          </w:tcPr>
          <w:p w14:paraId="4971969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25AB2B9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LPB</w:t>
            </w:r>
          </w:p>
        </w:tc>
        <w:tc>
          <w:tcPr>
            <w:tcW w:w="1287" w:type="pct"/>
            <w:tcBorders>
              <w:top w:val="nil"/>
              <w:left w:val="nil"/>
              <w:bottom w:val="nil"/>
              <w:right w:val="nil"/>
            </w:tcBorders>
            <w:shd w:val="clear" w:color="auto" w:fill="auto"/>
            <w:noWrap/>
            <w:hideMark/>
          </w:tcPr>
          <w:p w14:paraId="32B35E86"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r w:rsidRPr="004800EE">
              <w:rPr>
                <w:rFonts w:eastAsia="Times New Roman"/>
                <w:spacing w:val="-4"/>
                <w:szCs w:val="20"/>
              </w:rPr>
              <w:t>Alog</w:t>
            </w:r>
            <w:proofErr w:type="spellEnd"/>
            <w:r w:rsidRPr="004800EE">
              <w:rPr>
                <w:rFonts w:eastAsia="Times New Roman"/>
                <w:spacing w:val="-4"/>
                <w:szCs w:val="20"/>
              </w:rPr>
              <w:t xml:space="preserve"> Australia Wholesale Pty Ltd</w:t>
            </w:r>
          </w:p>
        </w:tc>
        <w:tc>
          <w:tcPr>
            <w:tcW w:w="835" w:type="pct"/>
            <w:tcBorders>
              <w:top w:val="nil"/>
              <w:left w:val="nil"/>
              <w:bottom w:val="nil"/>
              <w:right w:val="nil"/>
            </w:tcBorders>
            <w:shd w:val="clear" w:color="auto" w:fill="auto"/>
            <w:noWrap/>
            <w:hideMark/>
          </w:tcPr>
          <w:p w14:paraId="263E1665"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0964CA66"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ED43191"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Kagome Vegetable Life 100 Thick Fruit Hokkaido Berry Mix</w:t>
            </w:r>
          </w:p>
        </w:tc>
        <w:tc>
          <w:tcPr>
            <w:tcW w:w="455" w:type="pct"/>
            <w:tcBorders>
              <w:top w:val="nil"/>
              <w:left w:val="nil"/>
              <w:bottom w:val="nil"/>
              <w:right w:val="nil"/>
            </w:tcBorders>
            <w:shd w:val="clear" w:color="auto" w:fill="auto"/>
            <w:noWrap/>
            <w:hideMark/>
          </w:tcPr>
          <w:p w14:paraId="0D7E5F4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195 ml</w:t>
            </w:r>
          </w:p>
        </w:tc>
        <w:tc>
          <w:tcPr>
            <w:tcW w:w="606" w:type="pct"/>
            <w:tcBorders>
              <w:top w:val="nil"/>
              <w:left w:val="nil"/>
              <w:bottom w:val="nil"/>
              <w:right w:val="nil"/>
            </w:tcBorders>
            <w:shd w:val="clear" w:color="auto" w:fill="auto"/>
            <w:noWrap/>
            <w:hideMark/>
          </w:tcPr>
          <w:p w14:paraId="44199A8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LPB</w:t>
            </w:r>
          </w:p>
        </w:tc>
        <w:tc>
          <w:tcPr>
            <w:tcW w:w="1287" w:type="pct"/>
            <w:tcBorders>
              <w:top w:val="nil"/>
              <w:left w:val="nil"/>
              <w:bottom w:val="nil"/>
              <w:right w:val="nil"/>
            </w:tcBorders>
            <w:shd w:val="clear" w:color="auto" w:fill="auto"/>
            <w:noWrap/>
            <w:hideMark/>
          </w:tcPr>
          <w:p w14:paraId="254928CC"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r w:rsidRPr="004800EE">
              <w:rPr>
                <w:rFonts w:eastAsia="Times New Roman"/>
                <w:spacing w:val="-4"/>
                <w:szCs w:val="20"/>
              </w:rPr>
              <w:t>Alog</w:t>
            </w:r>
            <w:proofErr w:type="spellEnd"/>
            <w:r w:rsidRPr="004800EE">
              <w:rPr>
                <w:rFonts w:eastAsia="Times New Roman"/>
                <w:spacing w:val="-4"/>
                <w:szCs w:val="20"/>
              </w:rPr>
              <w:t xml:space="preserve"> Australia Wholesale Pty Ltd</w:t>
            </w:r>
          </w:p>
        </w:tc>
        <w:tc>
          <w:tcPr>
            <w:tcW w:w="835" w:type="pct"/>
            <w:tcBorders>
              <w:top w:val="nil"/>
              <w:left w:val="nil"/>
              <w:bottom w:val="nil"/>
              <w:right w:val="nil"/>
            </w:tcBorders>
            <w:shd w:val="clear" w:color="auto" w:fill="auto"/>
            <w:noWrap/>
            <w:hideMark/>
          </w:tcPr>
          <w:p w14:paraId="02AEDD19"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2DCF557C"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AB55503"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Kagome Vegetable Life Apple Salad</w:t>
            </w:r>
          </w:p>
        </w:tc>
        <w:tc>
          <w:tcPr>
            <w:tcW w:w="455" w:type="pct"/>
            <w:tcBorders>
              <w:top w:val="nil"/>
              <w:left w:val="nil"/>
              <w:bottom w:val="nil"/>
              <w:right w:val="nil"/>
            </w:tcBorders>
            <w:shd w:val="clear" w:color="auto" w:fill="auto"/>
            <w:noWrap/>
            <w:hideMark/>
          </w:tcPr>
          <w:p w14:paraId="198B608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200 ml</w:t>
            </w:r>
          </w:p>
        </w:tc>
        <w:tc>
          <w:tcPr>
            <w:tcW w:w="606" w:type="pct"/>
            <w:tcBorders>
              <w:top w:val="nil"/>
              <w:left w:val="nil"/>
              <w:bottom w:val="nil"/>
              <w:right w:val="nil"/>
            </w:tcBorders>
            <w:shd w:val="clear" w:color="auto" w:fill="auto"/>
            <w:noWrap/>
            <w:hideMark/>
          </w:tcPr>
          <w:p w14:paraId="1301C1F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LPB</w:t>
            </w:r>
          </w:p>
        </w:tc>
        <w:tc>
          <w:tcPr>
            <w:tcW w:w="1287" w:type="pct"/>
            <w:tcBorders>
              <w:top w:val="nil"/>
              <w:left w:val="nil"/>
              <w:bottom w:val="nil"/>
              <w:right w:val="nil"/>
            </w:tcBorders>
            <w:shd w:val="clear" w:color="auto" w:fill="auto"/>
            <w:noWrap/>
            <w:hideMark/>
          </w:tcPr>
          <w:p w14:paraId="457B657E"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r w:rsidRPr="004800EE">
              <w:rPr>
                <w:rFonts w:eastAsia="Times New Roman"/>
                <w:spacing w:val="-4"/>
                <w:szCs w:val="20"/>
              </w:rPr>
              <w:t>Alog</w:t>
            </w:r>
            <w:proofErr w:type="spellEnd"/>
            <w:r w:rsidRPr="004800EE">
              <w:rPr>
                <w:rFonts w:eastAsia="Times New Roman"/>
                <w:spacing w:val="-4"/>
                <w:szCs w:val="20"/>
              </w:rPr>
              <w:t xml:space="preserve"> Australia Wholesale Pty Ltd</w:t>
            </w:r>
          </w:p>
        </w:tc>
        <w:tc>
          <w:tcPr>
            <w:tcW w:w="835" w:type="pct"/>
            <w:tcBorders>
              <w:top w:val="nil"/>
              <w:left w:val="nil"/>
              <w:bottom w:val="nil"/>
              <w:right w:val="nil"/>
            </w:tcBorders>
            <w:shd w:val="clear" w:color="auto" w:fill="auto"/>
            <w:noWrap/>
            <w:hideMark/>
          </w:tcPr>
          <w:p w14:paraId="29F16C2A"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7C647BD1"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60F41CE"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Kagome Vegetable Life Smoothie Thick Banana</w:t>
            </w:r>
          </w:p>
        </w:tc>
        <w:tc>
          <w:tcPr>
            <w:tcW w:w="455" w:type="pct"/>
            <w:tcBorders>
              <w:top w:val="nil"/>
              <w:left w:val="nil"/>
              <w:bottom w:val="nil"/>
              <w:right w:val="nil"/>
            </w:tcBorders>
            <w:shd w:val="clear" w:color="auto" w:fill="auto"/>
            <w:noWrap/>
            <w:hideMark/>
          </w:tcPr>
          <w:p w14:paraId="125C217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737C19A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LPB</w:t>
            </w:r>
          </w:p>
        </w:tc>
        <w:tc>
          <w:tcPr>
            <w:tcW w:w="1287" w:type="pct"/>
            <w:tcBorders>
              <w:top w:val="nil"/>
              <w:left w:val="nil"/>
              <w:bottom w:val="nil"/>
              <w:right w:val="nil"/>
            </w:tcBorders>
            <w:shd w:val="clear" w:color="auto" w:fill="auto"/>
            <w:noWrap/>
            <w:hideMark/>
          </w:tcPr>
          <w:p w14:paraId="7AF13CE9"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r w:rsidRPr="004800EE">
              <w:rPr>
                <w:rFonts w:eastAsia="Times New Roman"/>
                <w:spacing w:val="-4"/>
                <w:szCs w:val="20"/>
              </w:rPr>
              <w:t>Alog</w:t>
            </w:r>
            <w:proofErr w:type="spellEnd"/>
            <w:r w:rsidRPr="004800EE">
              <w:rPr>
                <w:rFonts w:eastAsia="Times New Roman"/>
                <w:spacing w:val="-4"/>
                <w:szCs w:val="20"/>
              </w:rPr>
              <w:t xml:space="preserve"> Australia Wholesale Pty Ltd</w:t>
            </w:r>
          </w:p>
        </w:tc>
        <w:tc>
          <w:tcPr>
            <w:tcW w:w="835" w:type="pct"/>
            <w:tcBorders>
              <w:top w:val="nil"/>
              <w:left w:val="nil"/>
              <w:bottom w:val="nil"/>
              <w:right w:val="nil"/>
            </w:tcBorders>
            <w:shd w:val="clear" w:color="auto" w:fill="auto"/>
            <w:noWrap/>
            <w:hideMark/>
          </w:tcPr>
          <w:p w14:paraId="13BAB2A7"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6116BF67"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5EF083F"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Kagome </w:t>
            </w:r>
            <w:proofErr w:type="spellStart"/>
            <w:r w:rsidRPr="004800EE">
              <w:rPr>
                <w:rFonts w:eastAsia="Times New Roman"/>
                <w:spacing w:val="-4"/>
                <w:szCs w:val="20"/>
              </w:rPr>
              <w:t>Yasai</w:t>
            </w:r>
            <w:proofErr w:type="spellEnd"/>
            <w:r w:rsidRPr="004800EE">
              <w:rPr>
                <w:rFonts w:eastAsia="Times New Roman"/>
                <w:spacing w:val="-4"/>
                <w:szCs w:val="20"/>
              </w:rPr>
              <w:t xml:space="preserve"> </w:t>
            </w:r>
            <w:proofErr w:type="spellStart"/>
            <w:r w:rsidRPr="004800EE">
              <w:rPr>
                <w:rFonts w:eastAsia="Times New Roman"/>
                <w:spacing w:val="-4"/>
                <w:szCs w:val="20"/>
              </w:rPr>
              <w:t>Seikatsu</w:t>
            </w:r>
            <w:proofErr w:type="spellEnd"/>
            <w:r w:rsidRPr="004800EE">
              <w:rPr>
                <w:rFonts w:eastAsia="Times New Roman"/>
                <w:spacing w:val="-4"/>
                <w:szCs w:val="20"/>
              </w:rPr>
              <w:t xml:space="preserve"> Fermented Carrot &amp; Orange</w:t>
            </w:r>
          </w:p>
        </w:tc>
        <w:tc>
          <w:tcPr>
            <w:tcW w:w="455" w:type="pct"/>
            <w:tcBorders>
              <w:top w:val="nil"/>
              <w:left w:val="nil"/>
              <w:bottom w:val="nil"/>
              <w:right w:val="nil"/>
            </w:tcBorders>
            <w:shd w:val="clear" w:color="auto" w:fill="auto"/>
            <w:noWrap/>
            <w:hideMark/>
          </w:tcPr>
          <w:p w14:paraId="2E1C348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0B17D82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LPB</w:t>
            </w:r>
          </w:p>
        </w:tc>
        <w:tc>
          <w:tcPr>
            <w:tcW w:w="1287" w:type="pct"/>
            <w:tcBorders>
              <w:top w:val="nil"/>
              <w:left w:val="nil"/>
              <w:bottom w:val="nil"/>
              <w:right w:val="nil"/>
            </w:tcBorders>
            <w:shd w:val="clear" w:color="auto" w:fill="auto"/>
            <w:noWrap/>
            <w:hideMark/>
          </w:tcPr>
          <w:p w14:paraId="2CCBA04A"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r w:rsidRPr="004800EE">
              <w:rPr>
                <w:rFonts w:eastAsia="Times New Roman"/>
                <w:spacing w:val="-4"/>
                <w:szCs w:val="20"/>
              </w:rPr>
              <w:t>Alog</w:t>
            </w:r>
            <w:proofErr w:type="spellEnd"/>
            <w:r w:rsidRPr="004800EE">
              <w:rPr>
                <w:rFonts w:eastAsia="Times New Roman"/>
                <w:spacing w:val="-4"/>
                <w:szCs w:val="20"/>
              </w:rPr>
              <w:t xml:space="preserve"> Australia Wholesale Pty Ltd</w:t>
            </w:r>
          </w:p>
        </w:tc>
        <w:tc>
          <w:tcPr>
            <w:tcW w:w="835" w:type="pct"/>
            <w:tcBorders>
              <w:top w:val="nil"/>
              <w:left w:val="nil"/>
              <w:bottom w:val="nil"/>
              <w:right w:val="nil"/>
            </w:tcBorders>
            <w:shd w:val="clear" w:color="auto" w:fill="auto"/>
            <w:noWrap/>
            <w:hideMark/>
          </w:tcPr>
          <w:p w14:paraId="1AD10E1A"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4B9AFF46"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0B9C8F4"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Kirin Raw Tea Immune Care</w:t>
            </w:r>
          </w:p>
        </w:tc>
        <w:tc>
          <w:tcPr>
            <w:tcW w:w="455" w:type="pct"/>
            <w:tcBorders>
              <w:top w:val="nil"/>
              <w:left w:val="nil"/>
              <w:bottom w:val="nil"/>
              <w:right w:val="nil"/>
            </w:tcBorders>
            <w:shd w:val="clear" w:color="auto" w:fill="auto"/>
            <w:noWrap/>
            <w:hideMark/>
          </w:tcPr>
          <w:p w14:paraId="325F201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280 ml</w:t>
            </w:r>
          </w:p>
        </w:tc>
        <w:tc>
          <w:tcPr>
            <w:tcW w:w="606" w:type="pct"/>
            <w:tcBorders>
              <w:top w:val="nil"/>
              <w:left w:val="nil"/>
              <w:bottom w:val="nil"/>
              <w:right w:val="nil"/>
            </w:tcBorders>
            <w:shd w:val="clear" w:color="auto" w:fill="auto"/>
            <w:noWrap/>
            <w:hideMark/>
          </w:tcPr>
          <w:p w14:paraId="065FF2D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29F3268D"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r w:rsidRPr="004800EE">
              <w:rPr>
                <w:rFonts w:eastAsia="Times New Roman"/>
                <w:spacing w:val="-4"/>
                <w:szCs w:val="20"/>
              </w:rPr>
              <w:t>Alog</w:t>
            </w:r>
            <w:proofErr w:type="spellEnd"/>
            <w:r w:rsidRPr="004800EE">
              <w:rPr>
                <w:rFonts w:eastAsia="Times New Roman"/>
                <w:spacing w:val="-4"/>
                <w:szCs w:val="20"/>
              </w:rPr>
              <w:t xml:space="preserve"> Australia Wholesale Pty Ltd</w:t>
            </w:r>
          </w:p>
        </w:tc>
        <w:tc>
          <w:tcPr>
            <w:tcW w:w="835" w:type="pct"/>
            <w:tcBorders>
              <w:top w:val="nil"/>
              <w:left w:val="nil"/>
              <w:bottom w:val="nil"/>
              <w:right w:val="nil"/>
            </w:tcBorders>
            <w:shd w:val="clear" w:color="auto" w:fill="auto"/>
            <w:noWrap/>
            <w:hideMark/>
          </w:tcPr>
          <w:p w14:paraId="701AB4E7"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3F62945A"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43FF5ED"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SUNTORY Pepsi Raw</w:t>
            </w:r>
          </w:p>
        </w:tc>
        <w:tc>
          <w:tcPr>
            <w:tcW w:w="455" w:type="pct"/>
            <w:tcBorders>
              <w:top w:val="nil"/>
              <w:left w:val="nil"/>
              <w:bottom w:val="nil"/>
              <w:right w:val="nil"/>
            </w:tcBorders>
            <w:shd w:val="clear" w:color="auto" w:fill="auto"/>
            <w:noWrap/>
            <w:hideMark/>
          </w:tcPr>
          <w:p w14:paraId="74CA423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340 ml</w:t>
            </w:r>
          </w:p>
        </w:tc>
        <w:tc>
          <w:tcPr>
            <w:tcW w:w="606" w:type="pct"/>
            <w:tcBorders>
              <w:top w:val="nil"/>
              <w:left w:val="nil"/>
              <w:bottom w:val="nil"/>
              <w:right w:val="nil"/>
            </w:tcBorders>
            <w:shd w:val="clear" w:color="auto" w:fill="auto"/>
            <w:noWrap/>
            <w:hideMark/>
          </w:tcPr>
          <w:p w14:paraId="0E5C006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7A87DB42"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r w:rsidRPr="004800EE">
              <w:rPr>
                <w:rFonts w:eastAsia="Times New Roman"/>
                <w:spacing w:val="-4"/>
                <w:szCs w:val="20"/>
              </w:rPr>
              <w:t>Alog</w:t>
            </w:r>
            <w:proofErr w:type="spellEnd"/>
            <w:r w:rsidRPr="004800EE">
              <w:rPr>
                <w:rFonts w:eastAsia="Times New Roman"/>
                <w:spacing w:val="-4"/>
                <w:szCs w:val="20"/>
              </w:rPr>
              <w:t xml:space="preserve"> Australia Wholesale Pty Ltd</w:t>
            </w:r>
          </w:p>
        </w:tc>
        <w:tc>
          <w:tcPr>
            <w:tcW w:w="835" w:type="pct"/>
            <w:tcBorders>
              <w:top w:val="nil"/>
              <w:left w:val="nil"/>
              <w:bottom w:val="nil"/>
              <w:right w:val="nil"/>
            </w:tcBorders>
            <w:shd w:val="clear" w:color="auto" w:fill="auto"/>
            <w:noWrap/>
            <w:hideMark/>
          </w:tcPr>
          <w:p w14:paraId="48F37880"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32F64808"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3E20FF8"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SUNTORY Pepsi Raw Zero</w:t>
            </w:r>
          </w:p>
        </w:tc>
        <w:tc>
          <w:tcPr>
            <w:tcW w:w="455" w:type="pct"/>
            <w:tcBorders>
              <w:top w:val="nil"/>
              <w:left w:val="nil"/>
              <w:bottom w:val="nil"/>
              <w:right w:val="nil"/>
            </w:tcBorders>
            <w:shd w:val="clear" w:color="auto" w:fill="auto"/>
            <w:noWrap/>
            <w:hideMark/>
          </w:tcPr>
          <w:p w14:paraId="528B7DA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340 ml</w:t>
            </w:r>
          </w:p>
        </w:tc>
        <w:tc>
          <w:tcPr>
            <w:tcW w:w="606" w:type="pct"/>
            <w:tcBorders>
              <w:top w:val="nil"/>
              <w:left w:val="nil"/>
              <w:bottom w:val="nil"/>
              <w:right w:val="nil"/>
            </w:tcBorders>
            <w:shd w:val="clear" w:color="auto" w:fill="auto"/>
            <w:noWrap/>
            <w:hideMark/>
          </w:tcPr>
          <w:p w14:paraId="4C6134D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48359BB0"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r w:rsidRPr="004800EE">
              <w:rPr>
                <w:rFonts w:eastAsia="Times New Roman"/>
                <w:spacing w:val="-4"/>
                <w:szCs w:val="20"/>
              </w:rPr>
              <w:t>Alog</w:t>
            </w:r>
            <w:proofErr w:type="spellEnd"/>
            <w:r w:rsidRPr="004800EE">
              <w:rPr>
                <w:rFonts w:eastAsia="Times New Roman"/>
                <w:spacing w:val="-4"/>
                <w:szCs w:val="20"/>
              </w:rPr>
              <w:t xml:space="preserve"> Australia Wholesale Pty Ltd</w:t>
            </w:r>
          </w:p>
        </w:tc>
        <w:tc>
          <w:tcPr>
            <w:tcW w:w="835" w:type="pct"/>
            <w:tcBorders>
              <w:top w:val="nil"/>
              <w:left w:val="nil"/>
              <w:bottom w:val="nil"/>
              <w:right w:val="nil"/>
            </w:tcBorders>
            <w:shd w:val="clear" w:color="auto" w:fill="auto"/>
            <w:noWrap/>
            <w:hideMark/>
          </w:tcPr>
          <w:p w14:paraId="4BA27884"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58B13A6A"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D3619D9"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Sanrio Character Ion Water</w:t>
            </w:r>
          </w:p>
        </w:tc>
        <w:tc>
          <w:tcPr>
            <w:tcW w:w="455" w:type="pct"/>
            <w:tcBorders>
              <w:top w:val="nil"/>
              <w:left w:val="nil"/>
              <w:bottom w:val="nil"/>
              <w:right w:val="nil"/>
            </w:tcBorders>
            <w:shd w:val="clear" w:color="auto" w:fill="auto"/>
            <w:noWrap/>
            <w:hideMark/>
          </w:tcPr>
          <w:p w14:paraId="0F8A637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500 ml</w:t>
            </w:r>
          </w:p>
        </w:tc>
        <w:tc>
          <w:tcPr>
            <w:tcW w:w="606" w:type="pct"/>
            <w:tcBorders>
              <w:top w:val="nil"/>
              <w:left w:val="nil"/>
              <w:bottom w:val="nil"/>
              <w:right w:val="nil"/>
            </w:tcBorders>
            <w:shd w:val="clear" w:color="auto" w:fill="auto"/>
            <w:noWrap/>
            <w:hideMark/>
          </w:tcPr>
          <w:p w14:paraId="4B177B1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5EDA0289"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r w:rsidRPr="004800EE">
              <w:rPr>
                <w:rFonts w:eastAsia="Times New Roman"/>
                <w:spacing w:val="-4"/>
                <w:szCs w:val="20"/>
              </w:rPr>
              <w:t>Alog</w:t>
            </w:r>
            <w:proofErr w:type="spellEnd"/>
            <w:r w:rsidRPr="004800EE">
              <w:rPr>
                <w:rFonts w:eastAsia="Times New Roman"/>
                <w:spacing w:val="-4"/>
                <w:szCs w:val="20"/>
              </w:rPr>
              <w:t xml:space="preserve"> Australia Wholesale Pty Ltd</w:t>
            </w:r>
          </w:p>
        </w:tc>
        <w:tc>
          <w:tcPr>
            <w:tcW w:w="835" w:type="pct"/>
            <w:tcBorders>
              <w:top w:val="nil"/>
              <w:left w:val="nil"/>
              <w:bottom w:val="nil"/>
              <w:right w:val="nil"/>
            </w:tcBorders>
            <w:shd w:val="clear" w:color="auto" w:fill="auto"/>
            <w:noWrap/>
            <w:hideMark/>
          </w:tcPr>
          <w:p w14:paraId="6CA03229"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6DB293DA"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21AE786"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Suntory Boss Black </w:t>
            </w:r>
            <w:proofErr w:type="spellStart"/>
            <w:r w:rsidRPr="004800EE">
              <w:rPr>
                <w:rFonts w:eastAsia="Times New Roman"/>
                <w:spacing w:val="-4"/>
                <w:szCs w:val="20"/>
              </w:rPr>
              <w:t>Tokuho</w:t>
            </w:r>
            <w:proofErr w:type="spellEnd"/>
          </w:p>
        </w:tc>
        <w:tc>
          <w:tcPr>
            <w:tcW w:w="455" w:type="pct"/>
            <w:tcBorders>
              <w:top w:val="nil"/>
              <w:left w:val="nil"/>
              <w:bottom w:val="nil"/>
              <w:right w:val="nil"/>
            </w:tcBorders>
            <w:shd w:val="clear" w:color="auto" w:fill="auto"/>
            <w:noWrap/>
            <w:hideMark/>
          </w:tcPr>
          <w:p w14:paraId="7D30D28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280 ml</w:t>
            </w:r>
          </w:p>
        </w:tc>
        <w:tc>
          <w:tcPr>
            <w:tcW w:w="606" w:type="pct"/>
            <w:tcBorders>
              <w:top w:val="nil"/>
              <w:left w:val="nil"/>
              <w:bottom w:val="nil"/>
              <w:right w:val="nil"/>
            </w:tcBorders>
            <w:shd w:val="clear" w:color="auto" w:fill="auto"/>
            <w:noWrap/>
            <w:hideMark/>
          </w:tcPr>
          <w:p w14:paraId="550A410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056D0F8C"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r w:rsidRPr="004800EE">
              <w:rPr>
                <w:rFonts w:eastAsia="Times New Roman"/>
                <w:spacing w:val="-4"/>
                <w:szCs w:val="20"/>
              </w:rPr>
              <w:t>Alog</w:t>
            </w:r>
            <w:proofErr w:type="spellEnd"/>
            <w:r w:rsidRPr="004800EE">
              <w:rPr>
                <w:rFonts w:eastAsia="Times New Roman"/>
                <w:spacing w:val="-4"/>
                <w:szCs w:val="20"/>
              </w:rPr>
              <w:t xml:space="preserve"> Australia Wholesale Pty Ltd</w:t>
            </w:r>
          </w:p>
        </w:tc>
        <w:tc>
          <w:tcPr>
            <w:tcW w:w="835" w:type="pct"/>
            <w:tcBorders>
              <w:top w:val="nil"/>
              <w:left w:val="nil"/>
              <w:bottom w:val="nil"/>
              <w:right w:val="nil"/>
            </w:tcBorders>
            <w:shd w:val="clear" w:color="auto" w:fill="auto"/>
            <w:noWrap/>
            <w:hideMark/>
          </w:tcPr>
          <w:p w14:paraId="43FA2036"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3961508E"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6DF0309"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Suntory Boss Cafe Au Lait</w:t>
            </w:r>
          </w:p>
        </w:tc>
        <w:tc>
          <w:tcPr>
            <w:tcW w:w="455" w:type="pct"/>
            <w:tcBorders>
              <w:top w:val="nil"/>
              <w:left w:val="nil"/>
              <w:bottom w:val="nil"/>
              <w:right w:val="nil"/>
            </w:tcBorders>
            <w:shd w:val="clear" w:color="auto" w:fill="auto"/>
            <w:noWrap/>
            <w:hideMark/>
          </w:tcPr>
          <w:p w14:paraId="64845F6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185 g</w:t>
            </w:r>
          </w:p>
        </w:tc>
        <w:tc>
          <w:tcPr>
            <w:tcW w:w="606" w:type="pct"/>
            <w:tcBorders>
              <w:top w:val="nil"/>
              <w:left w:val="nil"/>
              <w:bottom w:val="nil"/>
              <w:right w:val="nil"/>
            </w:tcBorders>
            <w:shd w:val="clear" w:color="auto" w:fill="auto"/>
            <w:noWrap/>
            <w:hideMark/>
          </w:tcPr>
          <w:p w14:paraId="454C413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Can - Steel</w:t>
            </w:r>
          </w:p>
        </w:tc>
        <w:tc>
          <w:tcPr>
            <w:tcW w:w="1287" w:type="pct"/>
            <w:tcBorders>
              <w:top w:val="nil"/>
              <w:left w:val="nil"/>
              <w:bottom w:val="nil"/>
              <w:right w:val="nil"/>
            </w:tcBorders>
            <w:shd w:val="clear" w:color="auto" w:fill="auto"/>
            <w:noWrap/>
            <w:hideMark/>
          </w:tcPr>
          <w:p w14:paraId="196DC1AE"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r w:rsidRPr="004800EE">
              <w:rPr>
                <w:rFonts w:eastAsia="Times New Roman"/>
                <w:spacing w:val="-4"/>
                <w:szCs w:val="20"/>
              </w:rPr>
              <w:t>Alog</w:t>
            </w:r>
            <w:proofErr w:type="spellEnd"/>
            <w:r w:rsidRPr="004800EE">
              <w:rPr>
                <w:rFonts w:eastAsia="Times New Roman"/>
                <w:spacing w:val="-4"/>
                <w:szCs w:val="20"/>
              </w:rPr>
              <w:t xml:space="preserve"> Australia Wholesale Pty Ltd</w:t>
            </w:r>
          </w:p>
        </w:tc>
        <w:tc>
          <w:tcPr>
            <w:tcW w:w="835" w:type="pct"/>
            <w:tcBorders>
              <w:top w:val="nil"/>
              <w:left w:val="nil"/>
              <w:bottom w:val="nil"/>
              <w:right w:val="nil"/>
            </w:tcBorders>
            <w:shd w:val="clear" w:color="auto" w:fill="auto"/>
            <w:noWrap/>
            <w:hideMark/>
          </w:tcPr>
          <w:p w14:paraId="22ABF1A0"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4EB0CE8A"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55C31B9"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Suntory Boss Deliciously Caffeinated Almond Cafe</w:t>
            </w:r>
          </w:p>
        </w:tc>
        <w:tc>
          <w:tcPr>
            <w:tcW w:w="455" w:type="pct"/>
            <w:tcBorders>
              <w:top w:val="nil"/>
              <w:left w:val="nil"/>
              <w:bottom w:val="nil"/>
              <w:right w:val="nil"/>
            </w:tcBorders>
            <w:shd w:val="clear" w:color="auto" w:fill="auto"/>
            <w:noWrap/>
            <w:hideMark/>
          </w:tcPr>
          <w:p w14:paraId="1CEC73C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245 g</w:t>
            </w:r>
          </w:p>
        </w:tc>
        <w:tc>
          <w:tcPr>
            <w:tcW w:w="606" w:type="pct"/>
            <w:tcBorders>
              <w:top w:val="nil"/>
              <w:left w:val="nil"/>
              <w:bottom w:val="nil"/>
              <w:right w:val="nil"/>
            </w:tcBorders>
            <w:shd w:val="clear" w:color="auto" w:fill="auto"/>
            <w:noWrap/>
            <w:hideMark/>
          </w:tcPr>
          <w:p w14:paraId="36217C0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Can - Steel</w:t>
            </w:r>
          </w:p>
        </w:tc>
        <w:tc>
          <w:tcPr>
            <w:tcW w:w="1287" w:type="pct"/>
            <w:tcBorders>
              <w:top w:val="nil"/>
              <w:left w:val="nil"/>
              <w:bottom w:val="nil"/>
              <w:right w:val="nil"/>
            </w:tcBorders>
            <w:shd w:val="clear" w:color="auto" w:fill="auto"/>
            <w:noWrap/>
            <w:hideMark/>
          </w:tcPr>
          <w:p w14:paraId="3D9F9B8A"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r w:rsidRPr="004800EE">
              <w:rPr>
                <w:rFonts w:eastAsia="Times New Roman"/>
                <w:spacing w:val="-4"/>
                <w:szCs w:val="20"/>
              </w:rPr>
              <w:t>Alog</w:t>
            </w:r>
            <w:proofErr w:type="spellEnd"/>
            <w:r w:rsidRPr="004800EE">
              <w:rPr>
                <w:rFonts w:eastAsia="Times New Roman"/>
                <w:spacing w:val="-4"/>
                <w:szCs w:val="20"/>
              </w:rPr>
              <w:t xml:space="preserve"> Australia Wholesale Pty Ltd</w:t>
            </w:r>
          </w:p>
        </w:tc>
        <w:tc>
          <w:tcPr>
            <w:tcW w:w="835" w:type="pct"/>
            <w:tcBorders>
              <w:top w:val="nil"/>
              <w:left w:val="nil"/>
              <w:bottom w:val="nil"/>
              <w:right w:val="nil"/>
            </w:tcBorders>
            <w:shd w:val="clear" w:color="auto" w:fill="auto"/>
            <w:noWrap/>
            <w:hideMark/>
          </w:tcPr>
          <w:p w14:paraId="2F1EE12A"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67E8EE69"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FF06C81"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Suntory Boss Luxury Fine Sugar</w:t>
            </w:r>
          </w:p>
        </w:tc>
        <w:tc>
          <w:tcPr>
            <w:tcW w:w="455" w:type="pct"/>
            <w:tcBorders>
              <w:top w:val="nil"/>
              <w:left w:val="nil"/>
              <w:bottom w:val="nil"/>
              <w:right w:val="nil"/>
            </w:tcBorders>
            <w:shd w:val="clear" w:color="auto" w:fill="auto"/>
            <w:noWrap/>
            <w:hideMark/>
          </w:tcPr>
          <w:p w14:paraId="757F920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185 g</w:t>
            </w:r>
          </w:p>
        </w:tc>
        <w:tc>
          <w:tcPr>
            <w:tcW w:w="606" w:type="pct"/>
            <w:tcBorders>
              <w:top w:val="nil"/>
              <w:left w:val="nil"/>
              <w:bottom w:val="nil"/>
              <w:right w:val="nil"/>
            </w:tcBorders>
            <w:shd w:val="clear" w:color="auto" w:fill="auto"/>
            <w:noWrap/>
            <w:hideMark/>
          </w:tcPr>
          <w:p w14:paraId="3A12692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Can - Steel</w:t>
            </w:r>
          </w:p>
        </w:tc>
        <w:tc>
          <w:tcPr>
            <w:tcW w:w="1287" w:type="pct"/>
            <w:tcBorders>
              <w:top w:val="nil"/>
              <w:left w:val="nil"/>
              <w:bottom w:val="nil"/>
              <w:right w:val="nil"/>
            </w:tcBorders>
            <w:shd w:val="clear" w:color="auto" w:fill="auto"/>
            <w:noWrap/>
            <w:hideMark/>
          </w:tcPr>
          <w:p w14:paraId="6F5960DF"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r w:rsidRPr="004800EE">
              <w:rPr>
                <w:rFonts w:eastAsia="Times New Roman"/>
                <w:spacing w:val="-4"/>
                <w:szCs w:val="20"/>
              </w:rPr>
              <w:t>Alog</w:t>
            </w:r>
            <w:proofErr w:type="spellEnd"/>
            <w:r w:rsidRPr="004800EE">
              <w:rPr>
                <w:rFonts w:eastAsia="Times New Roman"/>
                <w:spacing w:val="-4"/>
                <w:szCs w:val="20"/>
              </w:rPr>
              <w:t xml:space="preserve"> Australia Wholesale Pty Ltd</w:t>
            </w:r>
          </w:p>
        </w:tc>
        <w:tc>
          <w:tcPr>
            <w:tcW w:w="835" w:type="pct"/>
            <w:tcBorders>
              <w:top w:val="nil"/>
              <w:left w:val="nil"/>
              <w:bottom w:val="nil"/>
              <w:right w:val="nil"/>
            </w:tcBorders>
            <w:shd w:val="clear" w:color="auto" w:fill="auto"/>
            <w:noWrap/>
            <w:hideMark/>
          </w:tcPr>
          <w:p w14:paraId="52E64B70"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7D2F2932"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E0F3378"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Suntory Boss Rainbow Mountain Blend</w:t>
            </w:r>
          </w:p>
        </w:tc>
        <w:tc>
          <w:tcPr>
            <w:tcW w:w="455" w:type="pct"/>
            <w:tcBorders>
              <w:top w:val="nil"/>
              <w:left w:val="nil"/>
              <w:bottom w:val="nil"/>
              <w:right w:val="nil"/>
            </w:tcBorders>
            <w:shd w:val="clear" w:color="auto" w:fill="auto"/>
            <w:noWrap/>
            <w:hideMark/>
          </w:tcPr>
          <w:p w14:paraId="5836701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185 g</w:t>
            </w:r>
          </w:p>
        </w:tc>
        <w:tc>
          <w:tcPr>
            <w:tcW w:w="606" w:type="pct"/>
            <w:tcBorders>
              <w:top w:val="nil"/>
              <w:left w:val="nil"/>
              <w:bottom w:val="nil"/>
              <w:right w:val="nil"/>
            </w:tcBorders>
            <w:shd w:val="clear" w:color="auto" w:fill="auto"/>
            <w:noWrap/>
            <w:hideMark/>
          </w:tcPr>
          <w:p w14:paraId="3B75FE3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Can - Steel</w:t>
            </w:r>
          </w:p>
        </w:tc>
        <w:tc>
          <w:tcPr>
            <w:tcW w:w="1287" w:type="pct"/>
            <w:tcBorders>
              <w:top w:val="nil"/>
              <w:left w:val="nil"/>
              <w:bottom w:val="nil"/>
              <w:right w:val="nil"/>
            </w:tcBorders>
            <w:shd w:val="clear" w:color="auto" w:fill="auto"/>
            <w:noWrap/>
            <w:hideMark/>
          </w:tcPr>
          <w:p w14:paraId="38A55240"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r w:rsidRPr="004800EE">
              <w:rPr>
                <w:rFonts w:eastAsia="Times New Roman"/>
                <w:spacing w:val="-4"/>
                <w:szCs w:val="20"/>
              </w:rPr>
              <w:t>Alog</w:t>
            </w:r>
            <w:proofErr w:type="spellEnd"/>
            <w:r w:rsidRPr="004800EE">
              <w:rPr>
                <w:rFonts w:eastAsia="Times New Roman"/>
                <w:spacing w:val="-4"/>
                <w:szCs w:val="20"/>
              </w:rPr>
              <w:t xml:space="preserve"> Australia Wholesale Pty Ltd</w:t>
            </w:r>
          </w:p>
        </w:tc>
        <w:tc>
          <w:tcPr>
            <w:tcW w:w="835" w:type="pct"/>
            <w:tcBorders>
              <w:top w:val="nil"/>
              <w:left w:val="nil"/>
              <w:bottom w:val="nil"/>
              <w:right w:val="nil"/>
            </w:tcBorders>
            <w:shd w:val="clear" w:color="auto" w:fill="auto"/>
            <w:noWrap/>
            <w:hideMark/>
          </w:tcPr>
          <w:p w14:paraId="395140C9"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289E4CD2"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54C5CA0"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Suntory Boss Unsweetened Black</w:t>
            </w:r>
          </w:p>
        </w:tc>
        <w:tc>
          <w:tcPr>
            <w:tcW w:w="455" w:type="pct"/>
            <w:tcBorders>
              <w:top w:val="nil"/>
              <w:left w:val="nil"/>
              <w:bottom w:val="nil"/>
              <w:right w:val="nil"/>
            </w:tcBorders>
            <w:shd w:val="clear" w:color="auto" w:fill="auto"/>
            <w:noWrap/>
            <w:hideMark/>
          </w:tcPr>
          <w:p w14:paraId="2D8A2A8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185 g</w:t>
            </w:r>
          </w:p>
        </w:tc>
        <w:tc>
          <w:tcPr>
            <w:tcW w:w="606" w:type="pct"/>
            <w:tcBorders>
              <w:top w:val="nil"/>
              <w:left w:val="nil"/>
              <w:bottom w:val="nil"/>
              <w:right w:val="nil"/>
            </w:tcBorders>
            <w:shd w:val="clear" w:color="auto" w:fill="auto"/>
            <w:noWrap/>
            <w:hideMark/>
          </w:tcPr>
          <w:p w14:paraId="288E9D6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Can - Steel</w:t>
            </w:r>
          </w:p>
        </w:tc>
        <w:tc>
          <w:tcPr>
            <w:tcW w:w="1287" w:type="pct"/>
            <w:tcBorders>
              <w:top w:val="nil"/>
              <w:left w:val="nil"/>
              <w:bottom w:val="nil"/>
              <w:right w:val="nil"/>
            </w:tcBorders>
            <w:shd w:val="clear" w:color="auto" w:fill="auto"/>
            <w:noWrap/>
            <w:hideMark/>
          </w:tcPr>
          <w:p w14:paraId="0238D415"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r w:rsidRPr="004800EE">
              <w:rPr>
                <w:rFonts w:eastAsia="Times New Roman"/>
                <w:spacing w:val="-4"/>
                <w:szCs w:val="20"/>
              </w:rPr>
              <w:t>Alog</w:t>
            </w:r>
            <w:proofErr w:type="spellEnd"/>
            <w:r w:rsidRPr="004800EE">
              <w:rPr>
                <w:rFonts w:eastAsia="Times New Roman"/>
                <w:spacing w:val="-4"/>
                <w:szCs w:val="20"/>
              </w:rPr>
              <w:t xml:space="preserve"> Australia Wholesale Pty Ltd</w:t>
            </w:r>
          </w:p>
        </w:tc>
        <w:tc>
          <w:tcPr>
            <w:tcW w:w="835" w:type="pct"/>
            <w:tcBorders>
              <w:top w:val="nil"/>
              <w:left w:val="nil"/>
              <w:bottom w:val="nil"/>
              <w:right w:val="nil"/>
            </w:tcBorders>
            <w:shd w:val="clear" w:color="auto" w:fill="auto"/>
            <w:noWrap/>
            <w:hideMark/>
          </w:tcPr>
          <w:p w14:paraId="592CD96F"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57FBC8AA"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BF5E86F"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Suntory GREEN </w:t>
            </w:r>
            <w:proofErr w:type="spellStart"/>
            <w:r w:rsidRPr="004800EE">
              <w:rPr>
                <w:rFonts w:eastAsia="Times New Roman"/>
                <w:spacing w:val="-4"/>
                <w:szCs w:val="20"/>
              </w:rPr>
              <w:t>Dakara</w:t>
            </w:r>
            <w:proofErr w:type="spellEnd"/>
            <w:r w:rsidRPr="004800EE">
              <w:rPr>
                <w:rFonts w:eastAsia="Times New Roman"/>
                <w:spacing w:val="-4"/>
                <w:szCs w:val="20"/>
              </w:rPr>
              <w:t xml:space="preserve"> Gentle Barley Tea</w:t>
            </w:r>
          </w:p>
        </w:tc>
        <w:tc>
          <w:tcPr>
            <w:tcW w:w="455" w:type="pct"/>
            <w:tcBorders>
              <w:top w:val="nil"/>
              <w:left w:val="nil"/>
              <w:bottom w:val="nil"/>
              <w:right w:val="nil"/>
            </w:tcBorders>
            <w:shd w:val="clear" w:color="auto" w:fill="auto"/>
            <w:noWrap/>
            <w:hideMark/>
          </w:tcPr>
          <w:p w14:paraId="03E2C37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680 ml</w:t>
            </w:r>
          </w:p>
        </w:tc>
        <w:tc>
          <w:tcPr>
            <w:tcW w:w="606" w:type="pct"/>
            <w:tcBorders>
              <w:top w:val="nil"/>
              <w:left w:val="nil"/>
              <w:bottom w:val="nil"/>
              <w:right w:val="nil"/>
            </w:tcBorders>
            <w:shd w:val="clear" w:color="auto" w:fill="auto"/>
            <w:noWrap/>
            <w:hideMark/>
          </w:tcPr>
          <w:p w14:paraId="2D72721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1A8FDAD6"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r w:rsidRPr="004800EE">
              <w:rPr>
                <w:rFonts w:eastAsia="Times New Roman"/>
                <w:spacing w:val="-4"/>
                <w:szCs w:val="20"/>
              </w:rPr>
              <w:t>Alog</w:t>
            </w:r>
            <w:proofErr w:type="spellEnd"/>
            <w:r w:rsidRPr="004800EE">
              <w:rPr>
                <w:rFonts w:eastAsia="Times New Roman"/>
                <w:spacing w:val="-4"/>
                <w:szCs w:val="20"/>
              </w:rPr>
              <w:t xml:space="preserve"> Australia Wholesale Pty Ltd</w:t>
            </w:r>
          </w:p>
        </w:tc>
        <w:tc>
          <w:tcPr>
            <w:tcW w:w="835" w:type="pct"/>
            <w:tcBorders>
              <w:top w:val="nil"/>
              <w:left w:val="nil"/>
              <w:bottom w:val="nil"/>
              <w:right w:val="nil"/>
            </w:tcBorders>
            <w:shd w:val="clear" w:color="auto" w:fill="auto"/>
            <w:noWrap/>
            <w:hideMark/>
          </w:tcPr>
          <w:p w14:paraId="1BCB0E99"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52FB7D02"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14E0DBA"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Suntory Oolong Tea</w:t>
            </w:r>
          </w:p>
        </w:tc>
        <w:tc>
          <w:tcPr>
            <w:tcW w:w="455" w:type="pct"/>
            <w:tcBorders>
              <w:top w:val="nil"/>
              <w:left w:val="nil"/>
              <w:bottom w:val="nil"/>
              <w:right w:val="nil"/>
            </w:tcBorders>
            <w:shd w:val="clear" w:color="auto" w:fill="auto"/>
            <w:noWrap/>
            <w:hideMark/>
          </w:tcPr>
          <w:p w14:paraId="5A718EF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500 ml</w:t>
            </w:r>
          </w:p>
        </w:tc>
        <w:tc>
          <w:tcPr>
            <w:tcW w:w="606" w:type="pct"/>
            <w:tcBorders>
              <w:top w:val="nil"/>
              <w:left w:val="nil"/>
              <w:bottom w:val="nil"/>
              <w:right w:val="nil"/>
            </w:tcBorders>
            <w:shd w:val="clear" w:color="auto" w:fill="auto"/>
            <w:noWrap/>
            <w:hideMark/>
          </w:tcPr>
          <w:p w14:paraId="5186268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22817EA9"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r w:rsidRPr="004800EE">
              <w:rPr>
                <w:rFonts w:eastAsia="Times New Roman"/>
                <w:spacing w:val="-4"/>
                <w:szCs w:val="20"/>
              </w:rPr>
              <w:t>Alog</w:t>
            </w:r>
            <w:proofErr w:type="spellEnd"/>
            <w:r w:rsidRPr="004800EE">
              <w:rPr>
                <w:rFonts w:eastAsia="Times New Roman"/>
                <w:spacing w:val="-4"/>
                <w:szCs w:val="20"/>
              </w:rPr>
              <w:t xml:space="preserve"> Australia Wholesale Pty Ltd</w:t>
            </w:r>
          </w:p>
        </w:tc>
        <w:tc>
          <w:tcPr>
            <w:tcW w:w="835" w:type="pct"/>
            <w:tcBorders>
              <w:top w:val="nil"/>
              <w:left w:val="nil"/>
              <w:bottom w:val="nil"/>
              <w:right w:val="nil"/>
            </w:tcBorders>
            <w:shd w:val="clear" w:color="auto" w:fill="auto"/>
            <w:noWrap/>
            <w:hideMark/>
          </w:tcPr>
          <w:p w14:paraId="5CE4DCE7"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67CEC422"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4F78F92"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Suntory Premium Boss Coffee</w:t>
            </w:r>
          </w:p>
        </w:tc>
        <w:tc>
          <w:tcPr>
            <w:tcW w:w="455" w:type="pct"/>
            <w:tcBorders>
              <w:top w:val="nil"/>
              <w:left w:val="nil"/>
              <w:bottom w:val="nil"/>
              <w:right w:val="nil"/>
            </w:tcBorders>
            <w:shd w:val="clear" w:color="auto" w:fill="auto"/>
            <w:noWrap/>
            <w:hideMark/>
          </w:tcPr>
          <w:p w14:paraId="784B7F5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185 g</w:t>
            </w:r>
          </w:p>
        </w:tc>
        <w:tc>
          <w:tcPr>
            <w:tcW w:w="606" w:type="pct"/>
            <w:tcBorders>
              <w:top w:val="nil"/>
              <w:left w:val="nil"/>
              <w:bottom w:val="nil"/>
              <w:right w:val="nil"/>
            </w:tcBorders>
            <w:shd w:val="clear" w:color="auto" w:fill="auto"/>
            <w:noWrap/>
            <w:hideMark/>
          </w:tcPr>
          <w:p w14:paraId="036152B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Can - Steel</w:t>
            </w:r>
          </w:p>
        </w:tc>
        <w:tc>
          <w:tcPr>
            <w:tcW w:w="1287" w:type="pct"/>
            <w:tcBorders>
              <w:top w:val="nil"/>
              <w:left w:val="nil"/>
              <w:bottom w:val="nil"/>
              <w:right w:val="nil"/>
            </w:tcBorders>
            <w:shd w:val="clear" w:color="auto" w:fill="auto"/>
            <w:noWrap/>
            <w:hideMark/>
          </w:tcPr>
          <w:p w14:paraId="47AF5182"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r w:rsidRPr="004800EE">
              <w:rPr>
                <w:rFonts w:eastAsia="Times New Roman"/>
                <w:spacing w:val="-4"/>
                <w:szCs w:val="20"/>
              </w:rPr>
              <w:t>Alog</w:t>
            </w:r>
            <w:proofErr w:type="spellEnd"/>
            <w:r w:rsidRPr="004800EE">
              <w:rPr>
                <w:rFonts w:eastAsia="Times New Roman"/>
                <w:spacing w:val="-4"/>
                <w:szCs w:val="20"/>
              </w:rPr>
              <w:t xml:space="preserve"> Australia Wholesale Pty Ltd</w:t>
            </w:r>
          </w:p>
        </w:tc>
        <w:tc>
          <w:tcPr>
            <w:tcW w:w="835" w:type="pct"/>
            <w:tcBorders>
              <w:top w:val="nil"/>
              <w:left w:val="nil"/>
              <w:bottom w:val="nil"/>
              <w:right w:val="nil"/>
            </w:tcBorders>
            <w:shd w:val="clear" w:color="auto" w:fill="auto"/>
            <w:noWrap/>
            <w:hideMark/>
          </w:tcPr>
          <w:p w14:paraId="2BD6BAF3"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4BD7926E"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2472D9D"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Tomomasu</w:t>
            </w:r>
            <w:proofErr w:type="spellEnd"/>
            <w:r w:rsidRPr="004800EE">
              <w:rPr>
                <w:rFonts w:eastAsia="Times New Roman"/>
                <w:spacing w:val="-4"/>
                <w:szCs w:val="20"/>
              </w:rPr>
              <w:t xml:space="preserve"> Beverage Cantaloupe </w:t>
            </w:r>
            <w:proofErr w:type="spellStart"/>
            <w:r w:rsidRPr="004800EE">
              <w:rPr>
                <w:rFonts w:eastAsia="Times New Roman"/>
                <w:spacing w:val="-4"/>
                <w:szCs w:val="20"/>
              </w:rPr>
              <w:t>Flavor</w:t>
            </w:r>
            <w:proofErr w:type="spellEnd"/>
          </w:p>
        </w:tc>
        <w:tc>
          <w:tcPr>
            <w:tcW w:w="455" w:type="pct"/>
            <w:tcBorders>
              <w:top w:val="nil"/>
              <w:left w:val="nil"/>
              <w:bottom w:val="nil"/>
              <w:right w:val="nil"/>
            </w:tcBorders>
            <w:shd w:val="clear" w:color="auto" w:fill="auto"/>
            <w:noWrap/>
            <w:hideMark/>
          </w:tcPr>
          <w:p w14:paraId="7FAD8AA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300 ml</w:t>
            </w:r>
          </w:p>
        </w:tc>
        <w:tc>
          <w:tcPr>
            <w:tcW w:w="606" w:type="pct"/>
            <w:tcBorders>
              <w:top w:val="nil"/>
              <w:left w:val="nil"/>
              <w:bottom w:val="nil"/>
              <w:right w:val="nil"/>
            </w:tcBorders>
            <w:shd w:val="clear" w:color="auto" w:fill="auto"/>
            <w:noWrap/>
            <w:hideMark/>
          </w:tcPr>
          <w:p w14:paraId="3FADA98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044D5DB7"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r w:rsidRPr="004800EE">
              <w:rPr>
                <w:rFonts w:eastAsia="Times New Roman"/>
                <w:spacing w:val="-4"/>
                <w:szCs w:val="20"/>
              </w:rPr>
              <w:t>Alog</w:t>
            </w:r>
            <w:proofErr w:type="spellEnd"/>
            <w:r w:rsidRPr="004800EE">
              <w:rPr>
                <w:rFonts w:eastAsia="Times New Roman"/>
                <w:spacing w:val="-4"/>
                <w:szCs w:val="20"/>
              </w:rPr>
              <w:t xml:space="preserve"> Australia Wholesale Pty Ltd</w:t>
            </w:r>
          </w:p>
        </w:tc>
        <w:tc>
          <w:tcPr>
            <w:tcW w:w="835" w:type="pct"/>
            <w:tcBorders>
              <w:top w:val="nil"/>
              <w:left w:val="nil"/>
              <w:bottom w:val="nil"/>
              <w:right w:val="nil"/>
            </w:tcBorders>
            <w:shd w:val="clear" w:color="auto" w:fill="auto"/>
            <w:noWrap/>
            <w:hideMark/>
          </w:tcPr>
          <w:p w14:paraId="2710D567"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53486B5B"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81960C7"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Tomomasu</w:t>
            </w:r>
            <w:proofErr w:type="spellEnd"/>
            <w:r w:rsidRPr="004800EE">
              <w:rPr>
                <w:rFonts w:eastAsia="Times New Roman"/>
                <w:spacing w:val="-4"/>
                <w:szCs w:val="20"/>
              </w:rPr>
              <w:t xml:space="preserve"> Beverage </w:t>
            </w:r>
            <w:proofErr w:type="spellStart"/>
            <w:r w:rsidRPr="004800EE">
              <w:rPr>
                <w:rFonts w:eastAsia="Times New Roman"/>
                <w:spacing w:val="-4"/>
                <w:szCs w:val="20"/>
              </w:rPr>
              <w:t>Tomomasu</w:t>
            </w:r>
            <w:proofErr w:type="spellEnd"/>
            <w:r w:rsidRPr="004800EE">
              <w:rPr>
                <w:rFonts w:eastAsia="Times New Roman"/>
                <w:spacing w:val="-4"/>
                <w:szCs w:val="20"/>
              </w:rPr>
              <w:t xml:space="preserve"> Ripe Mango </w:t>
            </w:r>
            <w:proofErr w:type="spellStart"/>
            <w:r w:rsidRPr="004800EE">
              <w:rPr>
                <w:rFonts w:eastAsia="Times New Roman"/>
                <w:spacing w:val="-4"/>
                <w:szCs w:val="20"/>
              </w:rPr>
              <w:t>Flavor</w:t>
            </w:r>
            <w:proofErr w:type="spellEnd"/>
          </w:p>
        </w:tc>
        <w:tc>
          <w:tcPr>
            <w:tcW w:w="455" w:type="pct"/>
            <w:tcBorders>
              <w:top w:val="nil"/>
              <w:left w:val="nil"/>
              <w:bottom w:val="nil"/>
              <w:right w:val="nil"/>
            </w:tcBorders>
            <w:shd w:val="clear" w:color="auto" w:fill="auto"/>
            <w:noWrap/>
            <w:hideMark/>
          </w:tcPr>
          <w:p w14:paraId="70A26B7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300 ml</w:t>
            </w:r>
          </w:p>
        </w:tc>
        <w:tc>
          <w:tcPr>
            <w:tcW w:w="606" w:type="pct"/>
            <w:tcBorders>
              <w:top w:val="nil"/>
              <w:left w:val="nil"/>
              <w:bottom w:val="nil"/>
              <w:right w:val="nil"/>
            </w:tcBorders>
            <w:shd w:val="clear" w:color="auto" w:fill="auto"/>
            <w:noWrap/>
            <w:hideMark/>
          </w:tcPr>
          <w:p w14:paraId="22017E6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2E5B5564"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r w:rsidRPr="004800EE">
              <w:rPr>
                <w:rFonts w:eastAsia="Times New Roman"/>
                <w:spacing w:val="-4"/>
                <w:szCs w:val="20"/>
              </w:rPr>
              <w:t>Alog</w:t>
            </w:r>
            <w:proofErr w:type="spellEnd"/>
            <w:r w:rsidRPr="004800EE">
              <w:rPr>
                <w:rFonts w:eastAsia="Times New Roman"/>
                <w:spacing w:val="-4"/>
                <w:szCs w:val="20"/>
              </w:rPr>
              <w:t xml:space="preserve"> Australia Wholesale Pty Ltd</w:t>
            </w:r>
          </w:p>
        </w:tc>
        <w:tc>
          <w:tcPr>
            <w:tcW w:w="835" w:type="pct"/>
            <w:tcBorders>
              <w:top w:val="nil"/>
              <w:left w:val="nil"/>
              <w:bottom w:val="nil"/>
              <w:right w:val="nil"/>
            </w:tcBorders>
            <w:shd w:val="clear" w:color="auto" w:fill="auto"/>
            <w:noWrap/>
            <w:hideMark/>
          </w:tcPr>
          <w:p w14:paraId="00E7AF9B"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3FEFB6E6"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C4B55AF"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Tomomasu</w:t>
            </w:r>
            <w:proofErr w:type="spellEnd"/>
            <w:r w:rsidRPr="004800EE">
              <w:rPr>
                <w:rFonts w:eastAsia="Times New Roman"/>
                <w:spacing w:val="-4"/>
                <w:szCs w:val="20"/>
              </w:rPr>
              <w:t xml:space="preserve"> Beverage White Peach </w:t>
            </w:r>
            <w:proofErr w:type="spellStart"/>
            <w:r w:rsidRPr="004800EE">
              <w:rPr>
                <w:rFonts w:eastAsia="Times New Roman"/>
                <w:spacing w:val="-4"/>
                <w:szCs w:val="20"/>
              </w:rPr>
              <w:t>Flavor</w:t>
            </w:r>
            <w:proofErr w:type="spellEnd"/>
          </w:p>
        </w:tc>
        <w:tc>
          <w:tcPr>
            <w:tcW w:w="455" w:type="pct"/>
            <w:tcBorders>
              <w:top w:val="nil"/>
              <w:left w:val="nil"/>
              <w:bottom w:val="nil"/>
              <w:right w:val="nil"/>
            </w:tcBorders>
            <w:shd w:val="clear" w:color="auto" w:fill="auto"/>
            <w:noWrap/>
            <w:hideMark/>
          </w:tcPr>
          <w:p w14:paraId="1122CE6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300 ml</w:t>
            </w:r>
          </w:p>
        </w:tc>
        <w:tc>
          <w:tcPr>
            <w:tcW w:w="606" w:type="pct"/>
            <w:tcBorders>
              <w:top w:val="nil"/>
              <w:left w:val="nil"/>
              <w:bottom w:val="nil"/>
              <w:right w:val="nil"/>
            </w:tcBorders>
            <w:shd w:val="clear" w:color="auto" w:fill="auto"/>
            <w:noWrap/>
            <w:hideMark/>
          </w:tcPr>
          <w:p w14:paraId="7F55F9B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205AFF89"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r w:rsidRPr="004800EE">
              <w:rPr>
                <w:rFonts w:eastAsia="Times New Roman"/>
                <w:spacing w:val="-4"/>
                <w:szCs w:val="20"/>
              </w:rPr>
              <w:t>Alog</w:t>
            </w:r>
            <w:proofErr w:type="spellEnd"/>
            <w:r w:rsidRPr="004800EE">
              <w:rPr>
                <w:rFonts w:eastAsia="Times New Roman"/>
                <w:spacing w:val="-4"/>
                <w:szCs w:val="20"/>
              </w:rPr>
              <w:t xml:space="preserve"> Australia Wholesale Pty Ltd</w:t>
            </w:r>
          </w:p>
        </w:tc>
        <w:tc>
          <w:tcPr>
            <w:tcW w:w="835" w:type="pct"/>
            <w:tcBorders>
              <w:top w:val="nil"/>
              <w:left w:val="nil"/>
              <w:bottom w:val="nil"/>
              <w:right w:val="nil"/>
            </w:tcBorders>
            <w:shd w:val="clear" w:color="auto" w:fill="auto"/>
            <w:noWrap/>
            <w:hideMark/>
          </w:tcPr>
          <w:p w14:paraId="5E09FB04"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589EA5EF"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A48655A"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UCC Artisan Coffee Low Sugar</w:t>
            </w:r>
          </w:p>
        </w:tc>
        <w:tc>
          <w:tcPr>
            <w:tcW w:w="455" w:type="pct"/>
            <w:tcBorders>
              <w:top w:val="nil"/>
              <w:left w:val="nil"/>
              <w:bottom w:val="nil"/>
              <w:right w:val="nil"/>
            </w:tcBorders>
            <w:shd w:val="clear" w:color="auto" w:fill="auto"/>
            <w:noWrap/>
            <w:hideMark/>
          </w:tcPr>
          <w:p w14:paraId="766518B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900 ml</w:t>
            </w:r>
          </w:p>
        </w:tc>
        <w:tc>
          <w:tcPr>
            <w:tcW w:w="606" w:type="pct"/>
            <w:tcBorders>
              <w:top w:val="nil"/>
              <w:left w:val="nil"/>
              <w:bottom w:val="nil"/>
              <w:right w:val="nil"/>
            </w:tcBorders>
            <w:shd w:val="clear" w:color="auto" w:fill="auto"/>
            <w:noWrap/>
            <w:hideMark/>
          </w:tcPr>
          <w:p w14:paraId="1F7126D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52EB557A"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r w:rsidRPr="004800EE">
              <w:rPr>
                <w:rFonts w:eastAsia="Times New Roman"/>
                <w:spacing w:val="-4"/>
                <w:szCs w:val="20"/>
              </w:rPr>
              <w:t>Alog</w:t>
            </w:r>
            <w:proofErr w:type="spellEnd"/>
            <w:r w:rsidRPr="004800EE">
              <w:rPr>
                <w:rFonts w:eastAsia="Times New Roman"/>
                <w:spacing w:val="-4"/>
                <w:szCs w:val="20"/>
              </w:rPr>
              <w:t xml:space="preserve"> Australia Wholesale Pty Ltd</w:t>
            </w:r>
          </w:p>
        </w:tc>
        <w:tc>
          <w:tcPr>
            <w:tcW w:w="835" w:type="pct"/>
            <w:tcBorders>
              <w:top w:val="nil"/>
              <w:left w:val="nil"/>
              <w:bottom w:val="nil"/>
              <w:right w:val="nil"/>
            </w:tcBorders>
            <w:shd w:val="clear" w:color="auto" w:fill="auto"/>
            <w:noWrap/>
            <w:hideMark/>
          </w:tcPr>
          <w:p w14:paraId="293B0795"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63DDF13B"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950B49D"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UCC Craftsman's Coffee No Sugar</w:t>
            </w:r>
          </w:p>
        </w:tc>
        <w:tc>
          <w:tcPr>
            <w:tcW w:w="455" w:type="pct"/>
            <w:tcBorders>
              <w:top w:val="nil"/>
              <w:left w:val="nil"/>
              <w:bottom w:val="nil"/>
              <w:right w:val="nil"/>
            </w:tcBorders>
            <w:shd w:val="clear" w:color="auto" w:fill="auto"/>
            <w:noWrap/>
            <w:hideMark/>
          </w:tcPr>
          <w:p w14:paraId="082DCF5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900 ml</w:t>
            </w:r>
          </w:p>
        </w:tc>
        <w:tc>
          <w:tcPr>
            <w:tcW w:w="606" w:type="pct"/>
            <w:tcBorders>
              <w:top w:val="nil"/>
              <w:left w:val="nil"/>
              <w:bottom w:val="nil"/>
              <w:right w:val="nil"/>
            </w:tcBorders>
            <w:shd w:val="clear" w:color="auto" w:fill="auto"/>
            <w:noWrap/>
            <w:hideMark/>
          </w:tcPr>
          <w:p w14:paraId="607904F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1DBF6972"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r w:rsidRPr="004800EE">
              <w:rPr>
                <w:rFonts w:eastAsia="Times New Roman"/>
                <w:spacing w:val="-4"/>
                <w:szCs w:val="20"/>
              </w:rPr>
              <w:t>Alog</w:t>
            </w:r>
            <w:proofErr w:type="spellEnd"/>
            <w:r w:rsidRPr="004800EE">
              <w:rPr>
                <w:rFonts w:eastAsia="Times New Roman"/>
                <w:spacing w:val="-4"/>
                <w:szCs w:val="20"/>
              </w:rPr>
              <w:t xml:space="preserve"> Australia Wholesale Pty Ltd</w:t>
            </w:r>
          </w:p>
        </w:tc>
        <w:tc>
          <w:tcPr>
            <w:tcW w:w="835" w:type="pct"/>
            <w:tcBorders>
              <w:top w:val="nil"/>
              <w:left w:val="nil"/>
              <w:bottom w:val="nil"/>
              <w:right w:val="nil"/>
            </w:tcBorders>
            <w:shd w:val="clear" w:color="auto" w:fill="auto"/>
            <w:noWrap/>
            <w:hideMark/>
          </w:tcPr>
          <w:p w14:paraId="533CF05D"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1E5E6E94"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47C4F48"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UCC Gold SP Iced Coffee No Sugar</w:t>
            </w:r>
          </w:p>
        </w:tc>
        <w:tc>
          <w:tcPr>
            <w:tcW w:w="455" w:type="pct"/>
            <w:tcBorders>
              <w:top w:val="nil"/>
              <w:left w:val="nil"/>
              <w:bottom w:val="nil"/>
              <w:right w:val="nil"/>
            </w:tcBorders>
            <w:shd w:val="clear" w:color="auto" w:fill="auto"/>
            <w:noWrap/>
            <w:hideMark/>
          </w:tcPr>
          <w:p w14:paraId="3FFA57B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1000 ml</w:t>
            </w:r>
          </w:p>
        </w:tc>
        <w:tc>
          <w:tcPr>
            <w:tcW w:w="606" w:type="pct"/>
            <w:tcBorders>
              <w:top w:val="nil"/>
              <w:left w:val="nil"/>
              <w:bottom w:val="nil"/>
              <w:right w:val="nil"/>
            </w:tcBorders>
            <w:shd w:val="clear" w:color="auto" w:fill="auto"/>
            <w:noWrap/>
            <w:hideMark/>
          </w:tcPr>
          <w:p w14:paraId="0205050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LPB - Gable Top</w:t>
            </w:r>
          </w:p>
        </w:tc>
        <w:tc>
          <w:tcPr>
            <w:tcW w:w="1287" w:type="pct"/>
            <w:tcBorders>
              <w:top w:val="nil"/>
              <w:left w:val="nil"/>
              <w:bottom w:val="nil"/>
              <w:right w:val="nil"/>
            </w:tcBorders>
            <w:shd w:val="clear" w:color="auto" w:fill="auto"/>
            <w:noWrap/>
            <w:hideMark/>
          </w:tcPr>
          <w:p w14:paraId="159E4100"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r w:rsidRPr="004800EE">
              <w:rPr>
                <w:rFonts w:eastAsia="Times New Roman"/>
                <w:spacing w:val="-4"/>
                <w:szCs w:val="20"/>
              </w:rPr>
              <w:t>Alog</w:t>
            </w:r>
            <w:proofErr w:type="spellEnd"/>
            <w:r w:rsidRPr="004800EE">
              <w:rPr>
                <w:rFonts w:eastAsia="Times New Roman"/>
                <w:spacing w:val="-4"/>
                <w:szCs w:val="20"/>
              </w:rPr>
              <w:t xml:space="preserve"> Australia Wholesale Pty Ltd</w:t>
            </w:r>
          </w:p>
        </w:tc>
        <w:tc>
          <w:tcPr>
            <w:tcW w:w="835" w:type="pct"/>
            <w:tcBorders>
              <w:top w:val="nil"/>
              <w:left w:val="nil"/>
              <w:bottom w:val="nil"/>
              <w:right w:val="nil"/>
            </w:tcBorders>
            <w:shd w:val="clear" w:color="auto" w:fill="auto"/>
            <w:noWrap/>
            <w:hideMark/>
          </w:tcPr>
          <w:p w14:paraId="7330489C"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4D30EFE8"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7C4D871"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UCC Iced Coffee No Sugar</w:t>
            </w:r>
          </w:p>
        </w:tc>
        <w:tc>
          <w:tcPr>
            <w:tcW w:w="455" w:type="pct"/>
            <w:tcBorders>
              <w:top w:val="nil"/>
              <w:left w:val="nil"/>
              <w:bottom w:val="nil"/>
              <w:right w:val="nil"/>
            </w:tcBorders>
            <w:shd w:val="clear" w:color="auto" w:fill="auto"/>
            <w:noWrap/>
            <w:hideMark/>
          </w:tcPr>
          <w:p w14:paraId="45B0352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1000 ml</w:t>
            </w:r>
          </w:p>
        </w:tc>
        <w:tc>
          <w:tcPr>
            <w:tcW w:w="606" w:type="pct"/>
            <w:tcBorders>
              <w:top w:val="nil"/>
              <w:left w:val="nil"/>
              <w:bottom w:val="nil"/>
              <w:right w:val="nil"/>
            </w:tcBorders>
            <w:shd w:val="clear" w:color="auto" w:fill="auto"/>
            <w:noWrap/>
            <w:hideMark/>
          </w:tcPr>
          <w:p w14:paraId="13F2F0C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LPB - Gable Top</w:t>
            </w:r>
          </w:p>
        </w:tc>
        <w:tc>
          <w:tcPr>
            <w:tcW w:w="1287" w:type="pct"/>
            <w:tcBorders>
              <w:top w:val="nil"/>
              <w:left w:val="nil"/>
              <w:bottom w:val="nil"/>
              <w:right w:val="nil"/>
            </w:tcBorders>
            <w:shd w:val="clear" w:color="auto" w:fill="auto"/>
            <w:noWrap/>
            <w:hideMark/>
          </w:tcPr>
          <w:p w14:paraId="6A0CE30E"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r w:rsidRPr="004800EE">
              <w:rPr>
                <w:rFonts w:eastAsia="Times New Roman"/>
                <w:spacing w:val="-4"/>
                <w:szCs w:val="20"/>
              </w:rPr>
              <w:t>Alog</w:t>
            </w:r>
            <w:proofErr w:type="spellEnd"/>
            <w:r w:rsidRPr="004800EE">
              <w:rPr>
                <w:rFonts w:eastAsia="Times New Roman"/>
                <w:spacing w:val="-4"/>
                <w:szCs w:val="20"/>
              </w:rPr>
              <w:t xml:space="preserve"> Australia Wholesale Pty Ltd</w:t>
            </w:r>
          </w:p>
        </w:tc>
        <w:tc>
          <w:tcPr>
            <w:tcW w:w="835" w:type="pct"/>
            <w:tcBorders>
              <w:top w:val="nil"/>
              <w:left w:val="nil"/>
              <w:bottom w:val="nil"/>
              <w:right w:val="nil"/>
            </w:tcBorders>
            <w:shd w:val="clear" w:color="auto" w:fill="auto"/>
            <w:noWrap/>
            <w:hideMark/>
          </w:tcPr>
          <w:p w14:paraId="0B6F7039"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3868BE64"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9706FC5"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Yasai</w:t>
            </w:r>
            <w:proofErr w:type="spellEnd"/>
            <w:r w:rsidRPr="004800EE">
              <w:rPr>
                <w:rFonts w:eastAsia="Times New Roman"/>
                <w:spacing w:val="-4"/>
                <w:szCs w:val="20"/>
              </w:rPr>
              <w:t xml:space="preserve"> </w:t>
            </w:r>
            <w:proofErr w:type="spellStart"/>
            <w:r w:rsidRPr="004800EE">
              <w:rPr>
                <w:rFonts w:eastAsia="Times New Roman"/>
                <w:spacing w:val="-4"/>
                <w:szCs w:val="20"/>
              </w:rPr>
              <w:t>Seikatsu</w:t>
            </w:r>
            <w:proofErr w:type="spellEnd"/>
            <w:r w:rsidRPr="004800EE">
              <w:rPr>
                <w:rFonts w:eastAsia="Times New Roman"/>
                <w:spacing w:val="-4"/>
                <w:szCs w:val="20"/>
              </w:rPr>
              <w:t xml:space="preserve"> Smoothie Kimi Melon &amp; Mango</w:t>
            </w:r>
          </w:p>
        </w:tc>
        <w:tc>
          <w:tcPr>
            <w:tcW w:w="455" w:type="pct"/>
            <w:tcBorders>
              <w:top w:val="nil"/>
              <w:left w:val="nil"/>
              <w:bottom w:val="nil"/>
              <w:right w:val="nil"/>
            </w:tcBorders>
            <w:shd w:val="clear" w:color="auto" w:fill="auto"/>
            <w:noWrap/>
            <w:hideMark/>
          </w:tcPr>
          <w:p w14:paraId="197CC64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62CECF2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LPB</w:t>
            </w:r>
          </w:p>
        </w:tc>
        <w:tc>
          <w:tcPr>
            <w:tcW w:w="1287" w:type="pct"/>
            <w:tcBorders>
              <w:top w:val="nil"/>
              <w:left w:val="nil"/>
              <w:bottom w:val="nil"/>
              <w:right w:val="nil"/>
            </w:tcBorders>
            <w:shd w:val="clear" w:color="auto" w:fill="auto"/>
            <w:noWrap/>
            <w:hideMark/>
          </w:tcPr>
          <w:p w14:paraId="32EF058F"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r w:rsidRPr="004800EE">
              <w:rPr>
                <w:rFonts w:eastAsia="Times New Roman"/>
                <w:spacing w:val="-4"/>
                <w:szCs w:val="20"/>
              </w:rPr>
              <w:t>Alog</w:t>
            </w:r>
            <w:proofErr w:type="spellEnd"/>
            <w:r w:rsidRPr="004800EE">
              <w:rPr>
                <w:rFonts w:eastAsia="Times New Roman"/>
                <w:spacing w:val="-4"/>
                <w:szCs w:val="20"/>
              </w:rPr>
              <w:t xml:space="preserve"> Australia Wholesale Pty Ltd</w:t>
            </w:r>
          </w:p>
        </w:tc>
        <w:tc>
          <w:tcPr>
            <w:tcW w:w="835" w:type="pct"/>
            <w:tcBorders>
              <w:top w:val="nil"/>
              <w:left w:val="nil"/>
              <w:bottom w:val="nil"/>
              <w:right w:val="nil"/>
            </w:tcBorders>
            <w:shd w:val="clear" w:color="auto" w:fill="auto"/>
            <w:noWrap/>
            <w:hideMark/>
          </w:tcPr>
          <w:p w14:paraId="16B4FD5E"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76519BE2"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55CC17F"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Yumasu</w:t>
            </w:r>
            <w:proofErr w:type="spellEnd"/>
            <w:r w:rsidRPr="004800EE">
              <w:rPr>
                <w:rFonts w:eastAsia="Times New Roman"/>
                <w:spacing w:val="-4"/>
                <w:szCs w:val="20"/>
              </w:rPr>
              <w:t xml:space="preserve"> Beverage Watermelon </w:t>
            </w:r>
            <w:proofErr w:type="spellStart"/>
            <w:r w:rsidRPr="004800EE">
              <w:rPr>
                <w:rFonts w:eastAsia="Times New Roman"/>
                <w:spacing w:val="-4"/>
                <w:szCs w:val="20"/>
              </w:rPr>
              <w:t>Flavor</w:t>
            </w:r>
            <w:proofErr w:type="spellEnd"/>
          </w:p>
        </w:tc>
        <w:tc>
          <w:tcPr>
            <w:tcW w:w="455" w:type="pct"/>
            <w:tcBorders>
              <w:top w:val="nil"/>
              <w:left w:val="nil"/>
              <w:bottom w:val="nil"/>
              <w:right w:val="nil"/>
            </w:tcBorders>
            <w:shd w:val="clear" w:color="auto" w:fill="auto"/>
            <w:noWrap/>
            <w:hideMark/>
          </w:tcPr>
          <w:p w14:paraId="7277DD5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300 ml</w:t>
            </w:r>
          </w:p>
        </w:tc>
        <w:tc>
          <w:tcPr>
            <w:tcW w:w="606" w:type="pct"/>
            <w:tcBorders>
              <w:top w:val="nil"/>
              <w:left w:val="nil"/>
              <w:bottom w:val="nil"/>
              <w:right w:val="nil"/>
            </w:tcBorders>
            <w:shd w:val="clear" w:color="auto" w:fill="auto"/>
            <w:noWrap/>
            <w:hideMark/>
          </w:tcPr>
          <w:p w14:paraId="7B72E88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02509856"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r w:rsidRPr="004800EE">
              <w:rPr>
                <w:rFonts w:eastAsia="Times New Roman"/>
                <w:spacing w:val="-4"/>
                <w:szCs w:val="20"/>
              </w:rPr>
              <w:t>Alog</w:t>
            </w:r>
            <w:proofErr w:type="spellEnd"/>
            <w:r w:rsidRPr="004800EE">
              <w:rPr>
                <w:rFonts w:eastAsia="Times New Roman"/>
                <w:spacing w:val="-4"/>
                <w:szCs w:val="20"/>
              </w:rPr>
              <w:t xml:space="preserve"> Australia Wholesale Pty Ltd</w:t>
            </w:r>
          </w:p>
        </w:tc>
        <w:tc>
          <w:tcPr>
            <w:tcW w:w="835" w:type="pct"/>
            <w:tcBorders>
              <w:top w:val="nil"/>
              <w:left w:val="nil"/>
              <w:bottom w:val="nil"/>
              <w:right w:val="nil"/>
            </w:tcBorders>
            <w:shd w:val="clear" w:color="auto" w:fill="auto"/>
            <w:noWrap/>
            <w:hideMark/>
          </w:tcPr>
          <w:p w14:paraId="68F0BB62"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53938F5A"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3D6128E"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Archie Rose Distilling Co Australian Gin </w:t>
            </w:r>
            <w:proofErr w:type="gramStart"/>
            <w:r w:rsidRPr="004800EE">
              <w:rPr>
                <w:rFonts w:eastAsia="Times New Roman"/>
                <w:spacing w:val="-4"/>
                <w:szCs w:val="20"/>
              </w:rPr>
              <w:t>And</w:t>
            </w:r>
            <w:proofErr w:type="gramEnd"/>
            <w:r w:rsidRPr="004800EE">
              <w:rPr>
                <w:rFonts w:eastAsia="Times New Roman"/>
                <w:spacing w:val="-4"/>
                <w:szCs w:val="20"/>
              </w:rPr>
              <w:t xml:space="preserve"> Soda Blackberry with Lemon Myrtle</w:t>
            </w:r>
          </w:p>
        </w:tc>
        <w:tc>
          <w:tcPr>
            <w:tcW w:w="455" w:type="pct"/>
            <w:tcBorders>
              <w:top w:val="nil"/>
              <w:left w:val="nil"/>
              <w:bottom w:val="nil"/>
              <w:right w:val="nil"/>
            </w:tcBorders>
            <w:shd w:val="clear" w:color="auto" w:fill="auto"/>
            <w:noWrap/>
            <w:hideMark/>
          </w:tcPr>
          <w:p w14:paraId="3692A95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3376C9E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6F2C0984"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r w:rsidRPr="004800EE">
              <w:rPr>
                <w:rFonts w:eastAsia="Times New Roman"/>
                <w:szCs w:val="20"/>
              </w:rPr>
              <w:t>ARD Operation Pty Limited</w:t>
            </w:r>
          </w:p>
        </w:tc>
        <w:tc>
          <w:tcPr>
            <w:tcW w:w="835" w:type="pct"/>
            <w:tcBorders>
              <w:top w:val="nil"/>
              <w:left w:val="nil"/>
              <w:bottom w:val="nil"/>
              <w:right w:val="nil"/>
            </w:tcBorders>
            <w:shd w:val="clear" w:color="auto" w:fill="auto"/>
            <w:noWrap/>
            <w:hideMark/>
          </w:tcPr>
          <w:p w14:paraId="0775F70E"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619E555F"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EEF6388"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Archie Rose Distilling Co Australian Gin </w:t>
            </w:r>
            <w:proofErr w:type="gramStart"/>
            <w:r w:rsidRPr="004800EE">
              <w:rPr>
                <w:rFonts w:eastAsia="Times New Roman"/>
                <w:spacing w:val="-4"/>
                <w:szCs w:val="20"/>
              </w:rPr>
              <w:t>And</w:t>
            </w:r>
            <w:proofErr w:type="gramEnd"/>
            <w:r w:rsidRPr="004800EE">
              <w:rPr>
                <w:rFonts w:eastAsia="Times New Roman"/>
                <w:spacing w:val="-4"/>
                <w:szCs w:val="20"/>
              </w:rPr>
              <w:t xml:space="preserve"> Soda Mango with Finger Lime</w:t>
            </w:r>
          </w:p>
        </w:tc>
        <w:tc>
          <w:tcPr>
            <w:tcW w:w="455" w:type="pct"/>
            <w:tcBorders>
              <w:top w:val="nil"/>
              <w:left w:val="nil"/>
              <w:bottom w:val="nil"/>
              <w:right w:val="nil"/>
            </w:tcBorders>
            <w:shd w:val="clear" w:color="auto" w:fill="auto"/>
            <w:noWrap/>
            <w:hideMark/>
          </w:tcPr>
          <w:p w14:paraId="20CA519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0CA7F68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22A869A3"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r w:rsidRPr="004800EE">
              <w:rPr>
                <w:rFonts w:eastAsia="Times New Roman"/>
                <w:szCs w:val="20"/>
              </w:rPr>
              <w:t>ARD Operation Pty Limited</w:t>
            </w:r>
          </w:p>
        </w:tc>
        <w:tc>
          <w:tcPr>
            <w:tcW w:w="835" w:type="pct"/>
            <w:tcBorders>
              <w:top w:val="nil"/>
              <w:left w:val="nil"/>
              <w:bottom w:val="nil"/>
              <w:right w:val="nil"/>
            </w:tcBorders>
            <w:shd w:val="clear" w:color="auto" w:fill="auto"/>
            <w:noWrap/>
            <w:hideMark/>
          </w:tcPr>
          <w:p w14:paraId="31E96397"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7A0FDC06"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23DFC39"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Archie Rose Distilling Co Australian Gin </w:t>
            </w:r>
            <w:proofErr w:type="gramStart"/>
            <w:r w:rsidRPr="004800EE">
              <w:rPr>
                <w:rFonts w:eastAsia="Times New Roman"/>
                <w:spacing w:val="-4"/>
                <w:szCs w:val="20"/>
              </w:rPr>
              <w:t>And</w:t>
            </w:r>
            <w:proofErr w:type="gramEnd"/>
            <w:r w:rsidRPr="004800EE">
              <w:rPr>
                <w:rFonts w:eastAsia="Times New Roman"/>
                <w:spacing w:val="-4"/>
                <w:szCs w:val="20"/>
              </w:rPr>
              <w:t xml:space="preserve"> Soda Peach with Passionfruit</w:t>
            </w:r>
          </w:p>
        </w:tc>
        <w:tc>
          <w:tcPr>
            <w:tcW w:w="455" w:type="pct"/>
            <w:tcBorders>
              <w:top w:val="nil"/>
              <w:left w:val="nil"/>
              <w:bottom w:val="nil"/>
              <w:right w:val="nil"/>
            </w:tcBorders>
            <w:shd w:val="clear" w:color="auto" w:fill="auto"/>
            <w:noWrap/>
            <w:hideMark/>
          </w:tcPr>
          <w:p w14:paraId="6F01E0F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3620176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082FBDB1"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r w:rsidRPr="004800EE">
              <w:rPr>
                <w:rFonts w:eastAsia="Times New Roman"/>
                <w:szCs w:val="20"/>
              </w:rPr>
              <w:t>ARD Operation Pty Limited</w:t>
            </w:r>
          </w:p>
        </w:tc>
        <w:tc>
          <w:tcPr>
            <w:tcW w:w="835" w:type="pct"/>
            <w:tcBorders>
              <w:top w:val="nil"/>
              <w:left w:val="nil"/>
              <w:bottom w:val="nil"/>
              <w:right w:val="nil"/>
            </w:tcBorders>
            <w:shd w:val="clear" w:color="auto" w:fill="auto"/>
            <w:noWrap/>
            <w:hideMark/>
          </w:tcPr>
          <w:p w14:paraId="2A8CE3E7"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79E55293"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D78BA7B"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Archie Rose Distilling Co Australian Whisky </w:t>
            </w:r>
            <w:proofErr w:type="gramStart"/>
            <w:r w:rsidRPr="004800EE">
              <w:rPr>
                <w:rFonts w:eastAsia="Times New Roman"/>
                <w:spacing w:val="-4"/>
                <w:szCs w:val="20"/>
              </w:rPr>
              <w:t>And</w:t>
            </w:r>
            <w:proofErr w:type="gramEnd"/>
            <w:r w:rsidRPr="004800EE">
              <w:rPr>
                <w:rFonts w:eastAsia="Times New Roman"/>
                <w:spacing w:val="-4"/>
                <w:szCs w:val="20"/>
              </w:rPr>
              <w:t xml:space="preserve"> Dry Ginger Beer with Finger Lime</w:t>
            </w:r>
          </w:p>
        </w:tc>
        <w:tc>
          <w:tcPr>
            <w:tcW w:w="455" w:type="pct"/>
            <w:tcBorders>
              <w:top w:val="nil"/>
              <w:left w:val="nil"/>
              <w:bottom w:val="nil"/>
              <w:right w:val="nil"/>
            </w:tcBorders>
            <w:shd w:val="clear" w:color="auto" w:fill="auto"/>
            <w:noWrap/>
            <w:hideMark/>
          </w:tcPr>
          <w:p w14:paraId="2B96D48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546422B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2093F6D5"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r w:rsidRPr="004800EE">
              <w:rPr>
                <w:rFonts w:eastAsia="Times New Roman"/>
                <w:szCs w:val="20"/>
              </w:rPr>
              <w:t>ARD Operation Pty Limited</w:t>
            </w:r>
          </w:p>
        </w:tc>
        <w:tc>
          <w:tcPr>
            <w:tcW w:w="835" w:type="pct"/>
            <w:tcBorders>
              <w:top w:val="nil"/>
              <w:left w:val="nil"/>
              <w:bottom w:val="nil"/>
              <w:right w:val="nil"/>
            </w:tcBorders>
            <w:shd w:val="clear" w:color="auto" w:fill="auto"/>
            <w:noWrap/>
            <w:hideMark/>
          </w:tcPr>
          <w:p w14:paraId="67711FFE"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49024C3F"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D9DC28B"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Archie Rose Distilling Co Australian Whisky Smoked </w:t>
            </w:r>
            <w:proofErr w:type="gramStart"/>
            <w:r w:rsidRPr="004800EE">
              <w:rPr>
                <w:rFonts w:eastAsia="Times New Roman"/>
                <w:spacing w:val="-4"/>
                <w:szCs w:val="20"/>
              </w:rPr>
              <w:t>And</w:t>
            </w:r>
            <w:proofErr w:type="gramEnd"/>
            <w:r w:rsidRPr="004800EE">
              <w:rPr>
                <w:rFonts w:eastAsia="Times New Roman"/>
                <w:spacing w:val="-4"/>
                <w:szCs w:val="20"/>
              </w:rPr>
              <w:t xml:space="preserve"> Smoked Cola with Blood Orange</w:t>
            </w:r>
          </w:p>
        </w:tc>
        <w:tc>
          <w:tcPr>
            <w:tcW w:w="455" w:type="pct"/>
            <w:tcBorders>
              <w:top w:val="nil"/>
              <w:left w:val="nil"/>
              <w:bottom w:val="nil"/>
              <w:right w:val="nil"/>
            </w:tcBorders>
            <w:shd w:val="clear" w:color="auto" w:fill="auto"/>
            <w:noWrap/>
            <w:hideMark/>
          </w:tcPr>
          <w:p w14:paraId="583D332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3EDF2A5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12692687"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r w:rsidRPr="004800EE">
              <w:rPr>
                <w:rFonts w:eastAsia="Times New Roman"/>
                <w:szCs w:val="20"/>
              </w:rPr>
              <w:t>ARD Operation Pty Limited</w:t>
            </w:r>
          </w:p>
        </w:tc>
        <w:tc>
          <w:tcPr>
            <w:tcW w:w="835" w:type="pct"/>
            <w:tcBorders>
              <w:top w:val="nil"/>
              <w:left w:val="nil"/>
              <w:bottom w:val="nil"/>
              <w:right w:val="nil"/>
            </w:tcBorders>
            <w:shd w:val="clear" w:color="auto" w:fill="auto"/>
            <w:noWrap/>
            <w:hideMark/>
          </w:tcPr>
          <w:p w14:paraId="66F7BC5E"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2DAF5FEB"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833EE84"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lastRenderedPageBreak/>
              <w:t>Archie Rose Distilling Co Rosella Blossom Gin Sour</w:t>
            </w:r>
          </w:p>
        </w:tc>
        <w:tc>
          <w:tcPr>
            <w:tcW w:w="455" w:type="pct"/>
            <w:tcBorders>
              <w:top w:val="nil"/>
              <w:left w:val="nil"/>
              <w:bottom w:val="nil"/>
              <w:right w:val="nil"/>
            </w:tcBorders>
            <w:shd w:val="clear" w:color="auto" w:fill="auto"/>
            <w:noWrap/>
            <w:hideMark/>
          </w:tcPr>
          <w:p w14:paraId="7B5231C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700 ml</w:t>
            </w:r>
          </w:p>
        </w:tc>
        <w:tc>
          <w:tcPr>
            <w:tcW w:w="606" w:type="pct"/>
            <w:tcBorders>
              <w:top w:val="nil"/>
              <w:left w:val="nil"/>
              <w:bottom w:val="nil"/>
              <w:right w:val="nil"/>
            </w:tcBorders>
            <w:shd w:val="clear" w:color="auto" w:fill="auto"/>
            <w:noWrap/>
            <w:hideMark/>
          </w:tcPr>
          <w:p w14:paraId="1B4D0BB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75C66222"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ARD Operation Pty Limited</w:t>
            </w:r>
          </w:p>
        </w:tc>
        <w:tc>
          <w:tcPr>
            <w:tcW w:w="835" w:type="pct"/>
            <w:tcBorders>
              <w:top w:val="nil"/>
              <w:left w:val="nil"/>
              <w:bottom w:val="nil"/>
              <w:right w:val="nil"/>
            </w:tcBorders>
            <w:shd w:val="clear" w:color="auto" w:fill="auto"/>
            <w:noWrap/>
            <w:hideMark/>
          </w:tcPr>
          <w:p w14:paraId="56AFB493"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1444624A"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BFF7F28"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Archie Rose Distilling Co Vanilla Espresso Martini</w:t>
            </w:r>
          </w:p>
        </w:tc>
        <w:tc>
          <w:tcPr>
            <w:tcW w:w="455" w:type="pct"/>
            <w:tcBorders>
              <w:top w:val="nil"/>
              <w:left w:val="nil"/>
              <w:bottom w:val="nil"/>
              <w:right w:val="nil"/>
            </w:tcBorders>
            <w:shd w:val="clear" w:color="auto" w:fill="auto"/>
            <w:noWrap/>
            <w:hideMark/>
          </w:tcPr>
          <w:p w14:paraId="53BDF1A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700 ml</w:t>
            </w:r>
          </w:p>
        </w:tc>
        <w:tc>
          <w:tcPr>
            <w:tcW w:w="606" w:type="pct"/>
            <w:tcBorders>
              <w:top w:val="nil"/>
              <w:left w:val="nil"/>
              <w:bottom w:val="nil"/>
              <w:right w:val="nil"/>
            </w:tcBorders>
            <w:shd w:val="clear" w:color="auto" w:fill="auto"/>
            <w:noWrap/>
            <w:hideMark/>
          </w:tcPr>
          <w:p w14:paraId="38EB8DF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3FB347AE"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ARD Operation Pty Limited</w:t>
            </w:r>
          </w:p>
        </w:tc>
        <w:tc>
          <w:tcPr>
            <w:tcW w:w="835" w:type="pct"/>
            <w:tcBorders>
              <w:top w:val="nil"/>
              <w:left w:val="nil"/>
              <w:bottom w:val="nil"/>
              <w:right w:val="nil"/>
            </w:tcBorders>
            <w:shd w:val="clear" w:color="auto" w:fill="auto"/>
            <w:noWrap/>
            <w:hideMark/>
          </w:tcPr>
          <w:p w14:paraId="5BD1A218"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4E389B1D"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E7B761E"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Fresa</w:t>
            </w:r>
            <w:proofErr w:type="spellEnd"/>
            <w:r w:rsidRPr="004800EE">
              <w:rPr>
                <w:rFonts w:eastAsia="Times New Roman"/>
                <w:spacing w:val="-4"/>
                <w:szCs w:val="20"/>
              </w:rPr>
              <w:t xml:space="preserve"> Fresher Apple</w:t>
            </w:r>
          </w:p>
        </w:tc>
        <w:tc>
          <w:tcPr>
            <w:tcW w:w="455" w:type="pct"/>
            <w:tcBorders>
              <w:top w:val="nil"/>
              <w:left w:val="nil"/>
              <w:bottom w:val="nil"/>
              <w:right w:val="nil"/>
            </w:tcBorders>
            <w:shd w:val="clear" w:color="auto" w:fill="auto"/>
            <w:noWrap/>
            <w:hideMark/>
          </w:tcPr>
          <w:p w14:paraId="016F307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21A24D3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6A785174"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Allgen</w:t>
            </w:r>
            <w:proofErr w:type="spellEnd"/>
            <w:r w:rsidRPr="004800EE">
              <w:rPr>
                <w:rFonts w:eastAsia="Times New Roman"/>
                <w:szCs w:val="20"/>
              </w:rPr>
              <w:t xml:space="preserve"> Foods SA Pty Ltd</w:t>
            </w:r>
          </w:p>
        </w:tc>
        <w:tc>
          <w:tcPr>
            <w:tcW w:w="835" w:type="pct"/>
            <w:tcBorders>
              <w:top w:val="nil"/>
              <w:left w:val="nil"/>
              <w:bottom w:val="nil"/>
              <w:right w:val="nil"/>
            </w:tcBorders>
            <w:shd w:val="clear" w:color="auto" w:fill="auto"/>
            <w:noWrap/>
            <w:hideMark/>
          </w:tcPr>
          <w:p w14:paraId="24D9AFC3"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46F0C089"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CA3881E"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Fresa</w:t>
            </w:r>
            <w:proofErr w:type="spellEnd"/>
            <w:r w:rsidRPr="004800EE">
              <w:rPr>
                <w:rFonts w:eastAsia="Times New Roman"/>
                <w:spacing w:val="-4"/>
                <w:szCs w:val="20"/>
              </w:rPr>
              <w:t xml:space="preserve"> Fresher Lemon</w:t>
            </w:r>
          </w:p>
        </w:tc>
        <w:tc>
          <w:tcPr>
            <w:tcW w:w="455" w:type="pct"/>
            <w:tcBorders>
              <w:top w:val="nil"/>
              <w:left w:val="nil"/>
              <w:bottom w:val="nil"/>
              <w:right w:val="nil"/>
            </w:tcBorders>
            <w:shd w:val="clear" w:color="auto" w:fill="auto"/>
            <w:noWrap/>
            <w:hideMark/>
          </w:tcPr>
          <w:p w14:paraId="58A9C5E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041A3B6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7D65F4B8"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Allgen</w:t>
            </w:r>
            <w:proofErr w:type="spellEnd"/>
            <w:r w:rsidRPr="004800EE">
              <w:rPr>
                <w:rFonts w:eastAsia="Times New Roman"/>
                <w:szCs w:val="20"/>
              </w:rPr>
              <w:t xml:space="preserve"> Foods SA Pty Ltd</w:t>
            </w:r>
          </w:p>
        </w:tc>
        <w:tc>
          <w:tcPr>
            <w:tcW w:w="835" w:type="pct"/>
            <w:tcBorders>
              <w:top w:val="nil"/>
              <w:left w:val="nil"/>
              <w:bottom w:val="nil"/>
              <w:right w:val="nil"/>
            </w:tcBorders>
            <w:shd w:val="clear" w:color="auto" w:fill="auto"/>
            <w:noWrap/>
            <w:hideMark/>
          </w:tcPr>
          <w:p w14:paraId="4B6A4548"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735A7CEE"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D171865"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Fresa</w:t>
            </w:r>
            <w:proofErr w:type="spellEnd"/>
            <w:r w:rsidRPr="004800EE">
              <w:rPr>
                <w:rFonts w:eastAsia="Times New Roman"/>
                <w:spacing w:val="-4"/>
                <w:szCs w:val="20"/>
              </w:rPr>
              <w:t xml:space="preserve"> Fresher Lemon &amp; Mint</w:t>
            </w:r>
          </w:p>
        </w:tc>
        <w:tc>
          <w:tcPr>
            <w:tcW w:w="455" w:type="pct"/>
            <w:tcBorders>
              <w:top w:val="nil"/>
              <w:left w:val="nil"/>
              <w:bottom w:val="nil"/>
              <w:right w:val="nil"/>
            </w:tcBorders>
            <w:shd w:val="clear" w:color="auto" w:fill="auto"/>
            <w:noWrap/>
            <w:hideMark/>
          </w:tcPr>
          <w:p w14:paraId="1A0F9F4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645D3BC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67CC3AB4"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Allgen</w:t>
            </w:r>
            <w:proofErr w:type="spellEnd"/>
            <w:r w:rsidRPr="004800EE">
              <w:rPr>
                <w:rFonts w:eastAsia="Times New Roman"/>
                <w:szCs w:val="20"/>
              </w:rPr>
              <w:t xml:space="preserve"> Foods SA Pty Ltd</w:t>
            </w:r>
          </w:p>
        </w:tc>
        <w:tc>
          <w:tcPr>
            <w:tcW w:w="835" w:type="pct"/>
            <w:tcBorders>
              <w:top w:val="nil"/>
              <w:left w:val="nil"/>
              <w:bottom w:val="nil"/>
              <w:right w:val="nil"/>
            </w:tcBorders>
            <w:shd w:val="clear" w:color="auto" w:fill="auto"/>
            <w:noWrap/>
            <w:hideMark/>
          </w:tcPr>
          <w:p w14:paraId="20F508AC"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71C8AFD0"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177BD7B"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Fresa</w:t>
            </w:r>
            <w:proofErr w:type="spellEnd"/>
            <w:r w:rsidRPr="004800EE">
              <w:rPr>
                <w:rFonts w:eastAsia="Times New Roman"/>
                <w:spacing w:val="-4"/>
                <w:szCs w:val="20"/>
              </w:rPr>
              <w:t xml:space="preserve"> Fresher Mandarin</w:t>
            </w:r>
          </w:p>
        </w:tc>
        <w:tc>
          <w:tcPr>
            <w:tcW w:w="455" w:type="pct"/>
            <w:tcBorders>
              <w:top w:val="nil"/>
              <w:left w:val="nil"/>
              <w:bottom w:val="nil"/>
              <w:right w:val="nil"/>
            </w:tcBorders>
            <w:shd w:val="clear" w:color="auto" w:fill="auto"/>
            <w:noWrap/>
            <w:hideMark/>
          </w:tcPr>
          <w:p w14:paraId="19ACFDD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1C91DE3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2306D307"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Allgen</w:t>
            </w:r>
            <w:proofErr w:type="spellEnd"/>
            <w:r w:rsidRPr="004800EE">
              <w:rPr>
                <w:rFonts w:eastAsia="Times New Roman"/>
                <w:szCs w:val="20"/>
              </w:rPr>
              <w:t xml:space="preserve"> Foods SA Pty Ltd</w:t>
            </w:r>
          </w:p>
        </w:tc>
        <w:tc>
          <w:tcPr>
            <w:tcW w:w="835" w:type="pct"/>
            <w:tcBorders>
              <w:top w:val="nil"/>
              <w:left w:val="nil"/>
              <w:bottom w:val="nil"/>
              <w:right w:val="nil"/>
            </w:tcBorders>
            <w:shd w:val="clear" w:color="auto" w:fill="auto"/>
            <w:noWrap/>
            <w:hideMark/>
          </w:tcPr>
          <w:p w14:paraId="57DA6E5C"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06C635A7"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B0DAA16"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Fresa</w:t>
            </w:r>
            <w:proofErr w:type="spellEnd"/>
            <w:r w:rsidRPr="004800EE">
              <w:rPr>
                <w:rFonts w:eastAsia="Times New Roman"/>
                <w:spacing w:val="-4"/>
                <w:szCs w:val="20"/>
              </w:rPr>
              <w:t xml:space="preserve"> Fresher Mojito</w:t>
            </w:r>
          </w:p>
        </w:tc>
        <w:tc>
          <w:tcPr>
            <w:tcW w:w="455" w:type="pct"/>
            <w:tcBorders>
              <w:top w:val="nil"/>
              <w:left w:val="nil"/>
              <w:bottom w:val="nil"/>
              <w:right w:val="nil"/>
            </w:tcBorders>
            <w:shd w:val="clear" w:color="auto" w:fill="auto"/>
            <w:noWrap/>
            <w:hideMark/>
          </w:tcPr>
          <w:p w14:paraId="1642DAA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1DCABED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0607075C"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Allgen</w:t>
            </w:r>
            <w:proofErr w:type="spellEnd"/>
            <w:r w:rsidRPr="004800EE">
              <w:rPr>
                <w:rFonts w:eastAsia="Times New Roman"/>
                <w:szCs w:val="20"/>
              </w:rPr>
              <w:t xml:space="preserve"> Foods SA Pty Ltd</w:t>
            </w:r>
          </w:p>
        </w:tc>
        <w:tc>
          <w:tcPr>
            <w:tcW w:w="835" w:type="pct"/>
            <w:tcBorders>
              <w:top w:val="nil"/>
              <w:left w:val="nil"/>
              <w:bottom w:val="nil"/>
              <w:right w:val="nil"/>
            </w:tcBorders>
            <w:shd w:val="clear" w:color="auto" w:fill="auto"/>
            <w:noWrap/>
            <w:hideMark/>
          </w:tcPr>
          <w:p w14:paraId="56B20713"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799AAF52"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D0501A9"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Fresa</w:t>
            </w:r>
            <w:proofErr w:type="spellEnd"/>
            <w:r w:rsidRPr="004800EE">
              <w:rPr>
                <w:rFonts w:eastAsia="Times New Roman"/>
                <w:spacing w:val="-4"/>
                <w:szCs w:val="20"/>
              </w:rPr>
              <w:t xml:space="preserve"> Fresher Naturally Carbonated Mineral Water</w:t>
            </w:r>
          </w:p>
        </w:tc>
        <w:tc>
          <w:tcPr>
            <w:tcW w:w="455" w:type="pct"/>
            <w:tcBorders>
              <w:top w:val="nil"/>
              <w:left w:val="nil"/>
              <w:bottom w:val="nil"/>
              <w:right w:val="nil"/>
            </w:tcBorders>
            <w:shd w:val="clear" w:color="auto" w:fill="auto"/>
            <w:noWrap/>
            <w:hideMark/>
          </w:tcPr>
          <w:p w14:paraId="441DA0D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200 ml</w:t>
            </w:r>
          </w:p>
        </w:tc>
        <w:tc>
          <w:tcPr>
            <w:tcW w:w="606" w:type="pct"/>
            <w:tcBorders>
              <w:top w:val="nil"/>
              <w:left w:val="nil"/>
              <w:bottom w:val="nil"/>
              <w:right w:val="nil"/>
            </w:tcBorders>
            <w:shd w:val="clear" w:color="auto" w:fill="auto"/>
            <w:noWrap/>
            <w:hideMark/>
          </w:tcPr>
          <w:p w14:paraId="3FB10A7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05EC2CD7"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Allgen</w:t>
            </w:r>
            <w:proofErr w:type="spellEnd"/>
            <w:r w:rsidRPr="004800EE">
              <w:rPr>
                <w:rFonts w:eastAsia="Times New Roman"/>
                <w:szCs w:val="20"/>
              </w:rPr>
              <w:t xml:space="preserve"> Foods SA Pty Ltd</w:t>
            </w:r>
          </w:p>
        </w:tc>
        <w:tc>
          <w:tcPr>
            <w:tcW w:w="835" w:type="pct"/>
            <w:tcBorders>
              <w:top w:val="nil"/>
              <w:left w:val="nil"/>
              <w:bottom w:val="nil"/>
              <w:right w:val="nil"/>
            </w:tcBorders>
            <w:shd w:val="clear" w:color="auto" w:fill="auto"/>
            <w:noWrap/>
            <w:hideMark/>
          </w:tcPr>
          <w:p w14:paraId="5080D5E6"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37A7954C"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E44C3AB"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Fresa</w:t>
            </w:r>
            <w:proofErr w:type="spellEnd"/>
            <w:r w:rsidRPr="004800EE">
              <w:rPr>
                <w:rFonts w:eastAsia="Times New Roman"/>
                <w:spacing w:val="-4"/>
                <w:szCs w:val="20"/>
              </w:rPr>
              <w:t xml:space="preserve"> Fresher Pineapple</w:t>
            </w:r>
          </w:p>
        </w:tc>
        <w:tc>
          <w:tcPr>
            <w:tcW w:w="455" w:type="pct"/>
            <w:tcBorders>
              <w:top w:val="nil"/>
              <w:left w:val="nil"/>
              <w:bottom w:val="nil"/>
              <w:right w:val="nil"/>
            </w:tcBorders>
            <w:shd w:val="clear" w:color="auto" w:fill="auto"/>
            <w:noWrap/>
            <w:hideMark/>
          </w:tcPr>
          <w:p w14:paraId="6F1339B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4F9AA72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7B0A81EA"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Allgen</w:t>
            </w:r>
            <w:proofErr w:type="spellEnd"/>
            <w:r w:rsidRPr="004800EE">
              <w:rPr>
                <w:rFonts w:eastAsia="Times New Roman"/>
                <w:szCs w:val="20"/>
              </w:rPr>
              <w:t xml:space="preserve"> Foods SA Pty Ltd</w:t>
            </w:r>
          </w:p>
        </w:tc>
        <w:tc>
          <w:tcPr>
            <w:tcW w:w="835" w:type="pct"/>
            <w:tcBorders>
              <w:top w:val="nil"/>
              <w:left w:val="nil"/>
              <w:bottom w:val="nil"/>
              <w:right w:val="nil"/>
            </w:tcBorders>
            <w:shd w:val="clear" w:color="auto" w:fill="auto"/>
            <w:noWrap/>
            <w:hideMark/>
          </w:tcPr>
          <w:p w14:paraId="5D26E18C"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2B779A03"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3174B7E"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Fresa</w:t>
            </w:r>
            <w:proofErr w:type="spellEnd"/>
            <w:r w:rsidRPr="004800EE">
              <w:rPr>
                <w:rFonts w:eastAsia="Times New Roman"/>
                <w:spacing w:val="-4"/>
                <w:szCs w:val="20"/>
              </w:rPr>
              <w:t xml:space="preserve"> Fresher Strawberry</w:t>
            </w:r>
          </w:p>
        </w:tc>
        <w:tc>
          <w:tcPr>
            <w:tcW w:w="455" w:type="pct"/>
            <w:tcBorders>
              <w:top w:val="nil"/>
              <w:left w:val="nil"/>
              <w:bottom w:val="nil"/>
              <w:right w:val="nil"/>
            </w:tcBorders>
            <w:shd w:val="clear" w:color="auto" w:fill="auto"/>
            <w:noWrap/>
            <w:hideMark/>
          </w:tcPr>
          <w:p w14:paraId="1FB7F42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6F1EF5D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11C9A88D"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Allgen</w:t>
            </w:r>
            <w:proofErr w:type="spellEnd"/>
            <w:r w:rsidRPr="004800EE">
              <w:rPr>
                <w:rFonts w:eastAsia="Times New Roman"/>
                <w:szCs w:val="20"/>
              </w:rPr>
              <w:t xml:space="preserve"> Foods SA Pty Ltd</w:t>
            </w:r>
          </w:p>
        </w:tc>
        <w:tc>
          <w:tcPr>
            <w:tcW w:w="835" w:type="pct"/>
            <w:tcBorders>
              <w:top w:val="nil"/>
              <w:left w:val="nil"/>
              <w:bottom w:val="nil"/>
              <w:right w:val="nil"/>
            </w:tcBorders>
            <w:shd w:val="clear" w:color="auto" w:fill="auto"/>
            <w:noWrap/>
            <w:hideMark/>
          </w:tcPr>
          <w:p w14:paraId="0053D74F"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22AB2937"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65C344B"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Fresa</w:t>
            </w:r>
            <w:proofErr w:type="spellEnd"/>
            <w:r w:rsidRPr="004800EE">
              <w:rPr>
                <w:rFonts w:eastAsia="Times New Roman"/>
                <w:spacing w:val="-4"/>
                <w:szCs w:val="20"/>
              </w:rPr>
              <w:t xml:space="preserve"> Fresher Watermelon &amp; Strawberry</w:t>
            </w:r>
          </w:p>
        </w:tc>
        <w:tc>
          <w:tcPr>
            <w:tcW w:w="455" w:type="pct"/>
            <w:tcBorders>
              <w:top w:val="nil"/>
              <w:left w:val="nil"/>
              <w:bottom w:val="nil"/>
              <w:right w:val="nil"/>
            </w:tcBorders>
            <w:shd w:val="clear" w:color="auto" w:fill="auto"/>
            <w:noWrap/>
            <w:hideMark/>
          </w:tcPr>
          <w:p w14:paraId="3A4EE2E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7F62D66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0DC95477"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Allgen</w:t>
            </w:r>
            <w:proofErr w:type="spellEnd"/>
            <w:r w:rsidRPr="004800EE">
              <w:rPr>
                <w:rFonts w:eastAsia="Times New Roman"/>
                <w:szCs w:val="20"/>
              </w:rPr>
              <w:t xml:space="preserve"> Foods SA Pty Ltd</w:t>
            </w:r>
          </w:p>
        </w:tc>
        <w:tc>
          <w:tcPr>
            <w:tcW w:w="835" w:type="pct"/>
            <w:tcBorders>
              <w:top w:val="nil"/>
              <w:left w:val="nil"/>
              <w:bottom w:val="nil"/>
              <w:right w:val="nil"/>
            </w:tcBorders>
            <w:shd w:val="clear" w:color="auto" w:fill="auto"/>
            <w:noWrap/>
            <w:hideMark/>
          </w:tcPr>
          <w:p w14:paraId="7FBA21AF"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3F90BB89"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B58F986"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Afternoon Black Tea Kumamoto Strawberry Tea</w:t>
            </w:r>
          </w:p>
        </w:tc>
        <w:tc>
          <w:tcPr>
            <w:tcW w:w="455" w:type="pct"/>
            <w:tcBorders>
              <w:top w:val="nil"/>
              <w:left w:val="nil"/>
              <w:bottom w:val="nil"/>
              <w:right w:val="nil"/>
            </w:tcBorders>
            <w:shd w:val="clear" w:color="auto" w:fill="auto"/>
            <w:noWrap/>
            <w:hideMark/>
          </w:tcPr>
          <w:p w14:paraId="3F695BA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280 ml</w:t>
            </w:r>
          </w:p>
        </w:tc>
        <w:tc>
          <w:tcPr>
            <w:tcW w:w="606" w:type="pct"/>
            <w:tcBorders>
              <w:top w:val="nil"/>
              <w:left w:val="nil"/>
              <w:bottom w:val="nil"/>
              <w:right w:val="nil"/>
            </w:tcBorders>
            <w:shd w:val="clear" w:color="auto" w:fill="auto"/>
            <w:noWrap/>
            <w:hideMark/>
          </w:tcPr>
          <w:p w14:paraId="47EDE49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0C6672C9"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proofErr w:type="gramStart"/>
            <w:r w:rsidRPr="004800EE">
              <w:rPr>
                <w:rFonts w:eastAsia="Times New Roman"/>
                <w:spacing w:val="-4"/>
                <w:sz w:val="16"/>
                <w:szCs w:val="16"/>
              </w:rPr>
              <w:t>Alog</w:t>
            </w:r>
            <w:proofErr w:type="spellEnd"/>
            <w:r w:rsidRPr="004800EE">
              <w:rPr>
                <w:rFonts w:eastAsia="Times New Roman"/>
                <w:spacing w:val="-4"/>
                <w:sz w:val="16"/>
                <w:szCs w:val="16"/>
              </w:rPr>
              <w:t>(</w:t>
            </w:r>
            <w:proofErr w:type="gramEnd"/>
            <w:r w:rsidRPr="004800EE">
              <w:rPr>
                <w:rFonts w:eastAsia="Times New Roman"/>
                <w:spacing w:val="-4"/>
                <w:sz w:val="16"/>
                <w:szCs w:val="16"/>
              </w:rPr>
              <w:t>Australia) Wholesale Pty Ltd</w:t>
            </w:r>
          </w:p>
        </w:tc>
        <w:tc>
          <w:tcPr>
            <w:tcW w:w="835" w:type="pct"/>
            <w:tcBorders>
              <w:top w:val="nil"/>
              <w:left w:val="nil"/>
              <w:bottom w:val="nil"/>
              <w:right w:val="nil"/>
            </w:tcBorders>
            <w:shd w:val="clear" w:color="auto" w:fill="auto"/>
            <w:noWrap/>
            <w:hideMark/>
          </w:tcPr>
          <w:p w14:paraId="514E2FE8"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7E3CD9D0"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E7751F5"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Asahi Drinks </w:t>
            </w:r>
            <w:proofErr w:type="spellStart"/>
            <w:r w:rsidRPr="004800EE">
              <w:rPr>
                <w:rFonts w:eastAsia="Times New Roman"/>
                <w:spacing w:val="-4"/>
                <w:szCs w:val="20"/>
              </w:rPr>
              <w:t>Jurokucha</w:t>
            </w:r>
            <w:proofErr w:type="spellEnd"/>
          </w:p>
        </w:tc>
        <w:tc>
          <w:tcPr>
            <w:tcW w:w="455" w:type="pct"/>
            <w:tcBorders>
              <w:top w:val="nil"/>
              <w:left w:val="nil"/>
              <w:bottom w:val="nil"/>
              <w:right w:val="nil"/>
            </w:tcBorders>
            <w:shd w:val="clear" w:color="auto" w:fill="auto"/>
            <w:noWrap/>
            <w:hideMark/>
          </w:tcPr>
          <w:p w14:paraId="3290000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2000 ml</w:t>
            </w:r>
          </w:p>
        </w:tc>
        <w:tc>
          <w:tcPr>
            <w:tcW w:w="606" w:type="pct"/>
            <w:tcBorders>
              <w:top w:val="nil"/>
              <w:left w:val="nil"/>
              <w:bottom w:val="nil"/>
              <w:right w:val="nil"/>
            </w:tcBorders>
            <w:shd w:val="clear" w:color="auto" w:fill="auto"/>
            <w:noWrap/>
            <w:hideMark/>
          </w:tcPr>
          <w:p w14:paraId="595D756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716D524B"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proofErr w:type="gramStart"/>
            <w:r w:rsidRPr="004800EE">
              <w:rPr>
                <w:rFonts w:eastAsia="Times New Roman"/>
                <w:spacing w:val="-4"/>
                <w:sz w:val="16"/>
                <w:szCs w:val="16"/>
              </w:rPr>
              <w:t>Alog</w:t>
            </w:r>
            <w:proofErr w:type="spellEnd"/>
            <w:r w:rsidRPr="004800EE">
              <w:rPr>
                <w:rFonts w:eastAsia="Times New Roman"/>
                <w:spacing w:val="-4"/>
                <w:sz w:val="16"/>
                <w:szCs w:val="16"/>
              </w:rPr>
              <w:t>(</w:t>
            </w:r>
            <w:proofErr w:type="gramEnd"/>
            <w:r w:rsidRPr="004800EE">
              <w:rPr>
                <w:rFonts w:eastAsia="Times New Roman"/>
                <w:spacing w:val="-4"/>
                <w:sz w:val="16"/>
                <w:szCs w:val="16"/>
              </w:rPr>
              <w:t>Australia) Wholesale Pty Ltd</w:t>
            </w:r>
          </w:p>
        </w:tc>
        <w:tc>
          <w:tcPr>
            <w:tcW w:w="835" w:type="pct"/>
            <w:tcBorders>
              <w:top w:val="nil"/>
              <w:left w:val="nil"/>
              <w:bottom w:val="nil"/>
              <w:right w:val="nil"/>
            </w:tcBorders>
            <w:shd w:val="clear" w:color="auto" w:fill="auto"/>
            <w:noWrap/>
            <w:hideMark/>
          </w:tcPr>
          <w:p w14:paraId="09FB06B4"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4561DFBA"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F7D0A21"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Asahi Hayashi Green Tea</w:t>
            </w:r>
          </w:p>
        </w:tc>
        <w:tc>
          <w:tcPr>
            <w:tcW w:w="455" w:type="pct"/>
            <w:tcBorders>
              <w:top w:val="nil"/>
              <w:left w:val="nil"/>
              <w:bottom w:val="nil"/>
              <w:right w:val="nil"/>
            </w:tcBorders>
            <w:shd w:val="clear" w:color="auto" w:fill="auto"/>
            <w:noWrap/>
            <w:hideMark/>
          </w:tcPr>
          <w:p w14:paraId="7AFA80B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620 ml</w:t>
            </w:r>
          </w:p>
        </w:tc>
        <w:tc>
          <w:tcPr>
            <w:tcW w:w="606" w:type="pct"/>
            <w:tcBorders>
              <w:top w:val="nil"/>
              <w:left w:val="nil"/>
              <w:bottom w:val="nil"/>
              <w:right w:val="nil"/>
            </w:tcBorders>
            <w:shd w:val="clear" w:color="auto" w:fill="auto"/>
            <w:noWrap/>
            <w:hideMark/>
          </w:tcPr>
          <w:p w14:paraId="77288F2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6A0968B8"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proofErr w:type="gramStart"/>
            <w:r w:rsidRPr="004800EE">
              <w:rPr>
                <w:rFonts w:eastAsia="Times New Roman"/>
                <w:spacing w:val="-4"/>
                <w:sz w:val="16"/>
                <w:szCs w:val="16"/>
              </w:rPr>
              <w:t>Alog</w:t>
            </w:r>
            <w:proofErr w:type="spellEnd"/>
            <w:r w:rsidRPr="004800EE">
              <w:rPr>
                <w:rFonts w:eastAsia="Times New Roman"/>
                <w:spacing w:val="-4"/>
                <w:sz w:val="16"/>
                <w:szCs w:val="16"/>
              </w:rPr>
              <w:t>(</w:t>
            </w:r>
            <w:proofErr w:type="gramEnd"/>
            <w:r w:rsidRPr="004800EE">
              <w:rPr>
                <w:rFonts w:eastAsia="Times New Roman"/>
                <w:spacing w:val="-4"/>
                <w:sz w:val="16"/>
                <w:szCs w:val="16"/>
              </w:rPr>
              <w:t>Australia) Wholesale Pty Ltd</w:t>
            </w:r>
          </w:p>
        </w:tc>
        <w:tc>
          <w:tcPr>
            <w:tcW w:w="835" w:type="pct"/>
            <w:tcBorders>
              <w:top w:val="nil"/>
              <w:left w:val="nil"/>
              <w:bottom w:val="nil"/>
              <w:right w:val="nil"/>
            </w:tcBorders>
            <w:shd w:val="clear" w:color="auto" w:fill="auto"/>
            <w:noWrap/>
            <w:hideMark/>
          </w:tcPr>
          <w:p w14:paraId="06033DAE"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634E8F9B"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6D0C028"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Ayataka</w:t>
            </w:r>
            <w:proofErr w:type="spellEnd"/>
            <w:r w:rsidRPr="004800EE">
              <w:rPr>
                <w:rFonts w:eastAsia="Times New Roman"/>
                <w:spacing w:val="-4"/>
                <w:szCs w:val="20"/>
              </w:rPr>
              <w:t xml:space="preserve"> Cafe Matcha Latte</w:t>
            </w:r>
          </w:p>
        </w:tc>
        <w:tc>
          <w:tcPr>
            <w:tcW w:w="455" w:type="pct"/>
            <w:tcBorders>
              <w:top w:val="nil"/>
              <w:left w:val="nil"/>
              <w:bottom w:val="nil"/>
              <w:right w:val="nil"/>
            </w:tcBorders>
            <w:shd w:val="clear" w:color="auto" w:fill="auto"/>
            <w:noWrap/>
            <w:hideMark/>
          </w:tcPr>
          <w:p w14:paraId="2168935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440 ml</w:t>
            </w:r>
          </w:p>
        </w:tc>
        <w:tc>
          <w:tcPr>
            <w:tcW w:w="606" w:type="pct"/>
            <w:tcBorders>
              <w:top w:val="nil"/>
              <w:left w:val="nil"/>
              <w:bottom w:val="nil"/>
              <w:right w:val="nil"/>
            </w:tcBorders>
            <w:shd w:val="clear" w:color="auto" w:fill="auto"/>
            <w:noWrap/>
            <w:hideMark/>
          </w:tcPr>
          <w:p w14:paraId="43E9AED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76E59BC9"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proofErr w:type="gramStart"/>
            <w:r w:rsidRPr="004800EE">
              <w:rPr>
                <w:rFonts w:eastAsia="Times New Roman"/>
                <w:spacing w:val="-4"/>
                <w:sz w:val="16"/>
                <w:szCs w:val="16"/>
              </w:rPr>
              <w:t>Alog</w:t>
            </w:r>
            <w:proofErr w:type="spellEnd"/>
            <w:r w:rsidRPr="004800EE">
              <w:rPr>
                <w:rFonts w:eastAsia="Times New Roman"/>
                <w:spacing w:val="-4"/>
                <w:sz w:val="16"/>
                <w:szCs w:val="16"/>
              </w:rPr>
              <w:t>(</w:t>
            </w:r>
            <w:proofErr w:type="gramEnd"/>
            <w:r w:rsidRPr="004800EE">
              <w:rPr>
                <w:rFonts w:eastAsia="Times New Roman"/>
                <w:spacing w:val="-4"/>
                <w:sz w:val="16"/>
                <w:szCs w:val="16"/>
              </w:rPr>
              <w:t>Australia) Wholesale Pty Ltd</w:t>
            </w:r>
          </w:p>
        </w:tc>
        <w:tc>
          <w:tcPr>
            <w:tcW w:w="835" w:type="pct"/>
            <w:tcBorders>
              <w:top w:val="nil"/>
              <w:left w:val="nil"/>
              <w:bottom w:val="nil"/>
              <w:right w:val="nil"/>
            </w:tcBorders>
            <w:shd w:val="clear" w:color="auto" w:fill="auto"/>
            <w:noWrap/>
            <w:hideMark/>
          </w:tcPr>
          <w:p w14:paraId="61966FDE"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75439401"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7E82618"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Coca-Cola Tea Kaden Dessert Melted Peach Tea</w:t>
            </w:r>
          </w:p>
        </w:tc>
        <w:tc>
          <w:tcPr>
            <w:tcW w:w="455" w:type="pct"/>
            <w:tcBorders>
              <w:top w:val="nil"/>
              <w:left w:val="nil"/>
              <w:bottom w:val="nil"/>
              <w:right w:val="nil"/>
            </w:tcBorders>
            <w:shd w:val="clear" w:color="auto" w:fill="auto"/>
            <w:noWrap/>
            <w:hideMark/>
          </w:tcPr>
          <w:p w14:paraId="000A391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280 ml</w:t>
            </w:r>
          </w:p>
        </w:tc>
        <w:tc>
          <w:tcPr>
            <w:tcW w:w="606" w:type="pct"/>
            <w:tcBorders>
              <w:top w:val="nil"/>
              <w:left w:val="nil"/>
              <w:bottom w:val="nil"/>
              <w:right w:val="nil"/>
            </w:tcBorders>
            <w:shd w:val="clear" w:color="auto" w:fill="auto"/>
            <w:noWrap/>
            <w:hideMark/>
          </w:tcPr>
          <w:p w14:paraId="233C0C8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51BA7316"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proofErr w:type="gramStart"/>
            <w:r w:rsidRPr="004800EE">
              <w:rPr>
                <w:rFonts w:eastAsia="Times New Roman"/>
                <w:spacing w:val="-4"/>
                <w:sz w:val="16"/>
                <w:szCs w:val="16"/>
              </w:rPr>
              <w:t>Alog</w:t>
            </w:r>
            <w:proofErr w:type="spellEnd"/>
            <w:r w:rsidRPr="004800EE">
              <w:rPr>
                <w:rFonts w:eastAsia="Times New Roman"/>
                <w:spacing w:val="-4"/>
                <w:sz w:val="16"/>
                <w:szCs w:val="16"/>
              </w:rPr>
              <w:t>(</w:t>
            </w:r>
            <w:proofErr w:type="gramEnd"/>
            <w:r w:rsidRPr="004800EE">
              <w:rPr>
                <w:rFonts w:eastAsia="Times New Roman"/>
                <w:spacing w:val="-4"/>
                <w:sz w:val="16"/>
                <w:szCs w:val="16"/>
              </w:rPr>
              <w:t>Australia) Wholesale Pty Ltd</w:t>
            </w:r>
          </w:p>
        </w:tc>
        <w:tc>
          <w:tcPr>
            <w:tcW w:w="835" w:type="pct"/>
            <w:tcBorders>
              <w:top w:val="nil"/>
              <w:left w:val="nil"/>
              <w:bottom w:val="nil"/>
              <w:right w:val="nil"/>
            </w:tcBorders>
            <w:shd w:val="clear" w:color="auto" w:fill="auto"/>
            <w:noWrap/>
            <w:hideMark/>
          </w:tcPr>
          <w:p w14:paraId="78DDEFC0"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0624C829"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C91E2EC"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Craft Boss Fruit Ole</w:t>
            </w:r>
          </w:p>
        </w:tc>
        <w:tc>
          <w:tcPr>
            <w:tcW w:w="455" w:type="pct"/>
            <w:tcBorders>
              <w:top w:val="nil"/>
              <w:left w:val="nil"/>
              <w:bottom w:val="nil"/>
              <w:right w:val="nil"/>
            </w:tcBorders>
            <w:shd w:val="clear" w:color="auto" w:fill="auto"/>
            <w:noWrap/>
            <w:hideMark/>
          </w:tcPr>
          <w:p w14:paraId="43BB5B9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500 ml</w:t>
            </w:r>
          </w:p>
        </w:tc>
        <w:tc>
          <w:tcPr>
            <w:tcW w:w="606" w:type="pct"/>
            <w:tcBorders>
              <w:top w:val="nil"/>
              <w:left w:val="nil"/>
              <w:bottom w:val="nil"/>
              <w:right w:val="nil"/>
            </w:tcBorders>
            <w:shd w:val="clear" w:color="auto" w:fill="auto"/>
            <w:noWrap/>
            <w:hideMark/>
          </w:tcPr>
          <w:p w14:paraId="05B674C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43A98DA4"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proofErr w:type="gramStart"/>
            <w:r w:rsidRPr="004800EE">
              <w:rPr>
                <w:rFonts w:eastAsia="Times New Roman"/>
                <w:spacing w:val="-4"/>
                <w:sz w:val="16"/>
                <w:szCs w:val="16"/>
              </w:rPr>
              <w:t>Alog</w:t>
            </w:r>
            <w:proofErr w:type="spellEnd"/>
            <w:r w:rsidRPr="004800EE">
              <w:rPr>
                <w:rFonts w:eastAsia="Times New Roman"/>
                <w:spacing w:val="-4"/>
                <w:sz w:val="16"/>
                <w:szCs w:val="16"/>
              </w:rPr>
              <w:t>(</w:t>
            </w:r>
            <w:proofErr w:type="gramEnd"/>
            <w:r w:rsidRPr="004800EE">
              <w:rPr>
                <w:rFonts w:eastAsia="Times New Roman"/>
                <w:spacing w:val="-4"/>
                <w:sz w:val="16"/>
                <w:szCs w:val="16"/>
              </w:rPr>
              <w:t>Australia) Wholesale Pty Ltd</w:t>
            </w:r>
          </w:p>
        </w:tc>
        <w:tc>
          <w:tcPr>
            <w:tcW w:w="835" w:type="pct"/>
            <w:tcBorders>
              <w:top w:val="nil"/>
              <w:left w:val="nil"/>
              <w:bottom w:val="nil"/>
              <w:right w:val="nil"/>
            </w:tcBorders>
            <w:shd w:val="clear" w:color="auto" w:fill="auto"/>
            <w:noWrap/>
            <w:hideMark/>
          </w:tcPr>
          <w:p w14:paraId="5AABA6A4"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589BB3E2"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C1F738F"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Craft Boss Not Sweet Italiano</w:t>
            </w:r>
          </w:p>
        </w:tc>
        <w:tc>
          <w:tcPr>
            <w:tcW w:w="455" w:type="pct"/>
            <w:tcBorders>
              <w:top w:val="nil"/>
              <w:left w:val="nil"/>
              <w:bottom w:val="nil"/>
              <w:right w:val="nil"/>
            </w:tcBorders>
            <w:shd w:val="clear" w:color="auto" w:fill="auto"/>
            <w:noWrap/>
            <w:hideMark/>
          </w:tcPr>
          <w:p w14:paraId="6DA1044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500 ml</w:t>
            </w:r>
          </w:p>
        </w:tc>
        <w:tc>
          <w:tcPr>
            <w:tcW w:w="606" w:type="pct"/>
            <w:tcBorders>
              <w:top w:val="nil"/>
              <w:left w:val="nil"/>
              <w:bottom w:val="nil"/>
              <w:right w:val="nil"/>
            </w:tcBorders>
            <w:shd w:val="clear" w:color="auto" w:fill="auto"/>
            <w:noWrap/>
            <w:hideMark/>
          </w:tcPr>
          <w:p w14:paraId="552EBF2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7D6862EE"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proofErr w:type="gramStart"/>
            <w:r w:rsidRPr="004800EE">
              <w:rPr>
                <w:rFonts w:eastAsia="Times New Roman"/>
                <w:spacing w:val="-4"/>
                <w:sz w:val="16"/>
                <w:szCs w:val="16"/>
              </w:rPr>
              <w:t>Alog</w:t>
            </w:r>
            <w:proofErr w:type="spellEnd"/>
            <w:r w:rsidRPr="004800EE">
              <w:rPr>
                <w:rFonts w:eastAsia="Times New Roman"/>
                <w:spacing w:val="-4"/>
                <w:sz w:val="16"/>
                <w:szCs w:val="16"/>
              </w:rPr>
              <w:t>(</w:t>
            </w:r>
            <w:proofErr w:type="gramEnd"/>
            <w:r w:rsidRPr="004800EE">
              <w:rPr>
                <w:rFonts w:eastAsia="Times New Roman"/>
                <w:spacing w:val="-4"/>
                <w:sz w:val="16"/>
                <w:szCs w:val="16"/>
              </w:rPr>
              <w:t>Australia) Wholesale Pty Ltd</w:t>
            </w:r>
          </w:p>
        </w:tc>
        <w:tc>
          <w:tcPr>
            <w:tcW w:w="835" w:type="pct"/>
            <w:tcBorders>
              <w:top w:val="nil"/>
              <w:left w:val="nil"/>
              <w:bottom w:val="nil"/>
              <w:right w:val="nil"/>
            </w:tcBorders>
            <w:shd w:val="clear" w:color="auto" w:fill="auto"/>
            <w:noWrap/>
            <w:hideMark/>
          </w:tcPr>
          <w:p w14:paraId="28A838E7"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197AB8BC"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850C741"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ITO EN Oi </w:t>
            </w:r>
            <w:proofErr w:type="spellStart"/>
            <w:r w:rsidRPr="004800EE">
              <w:rPr>
                <w:rFonts w:eastAsia="Times New Roman"/>
                <w:spacing w:val="-4"/>
                <w:szCs w:val="20"/>
              </w:rPr>
              <w:t>Ocha</w:t>
            </w:r>
            <w:proofErr w:type="spellEnd"/>
            <w:r w:rsidRPr="004800EE">
              <w:rPr>
                <w:rFonts w:eastAsia="Times New Roman"/>
                <w:spacing w:val="-4"/>
                <w:szCs w:val="20"/>
              </w:rPr>
              <w:t xml:space="preserve"> Mellow Green Tea</w:t>
            </w:r>
          </w:p>
        </w:tc>
        <w:tc>
          <w:tcPr>
            <w:tcW w:w="455" w:type="pct"/>
            <w:tcBorders>
              <w:top w:val="nil"/>
              <w:left w:val="nil"/>
              <w:bottom w:val="nil"/>
              <w:right w:val="nil"/>
            </w:tcBorders>
            <w:shd w:val="clear" w:color="auto" w:fill="auto"/>
            <w:noWrap/>
            <w:hideMark/>
          </w:tcPr>
          <w:p w14:paraId="7DF906D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460 ml</w:t>
            </w:r>
          </w:p>
        </w:tc>
        <w:tc>
          <w:tcPr>
            <w:tcW w:w="606" w:type="pct"/>
            <w:tcBorders>
              <w:top w:val="nil"/>
              <w:left w:val="nil"/>
              <w:bottom w:val="nil"/>
              <w:right w:val="nil"/>
            </w:tcBorders>
            <w:shd w:val="clear" w:color="auto" w:fill="auto"/>
            <w:noWrap/>
            <w:hideMark/>
          </w:tcPr>
          <w:p w14:paraId="55894EF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0FA704D1"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proofErr w:type="gramStart"/>
            <w:r w:rsidRPr="004800EE">
              <w:rPr>
                <w:rFonts w:eastAsia="Times New Roman"/>
                <w:spacing w:val="-4"/>
                <w:sz w:val="16"/>
                <w:szCs w:val="16"/>
              </w:rPr>
              <w:t>Alog</w:t>
            </w:r>
            <w:proofErr w:type="spellEnd"/>
            <w:r w:rsidRPr="004800EE">
              <w:rPr>
                <w:rFonts w:eastAsia="Times New Roman"/>
                <w:spacing w:val="-4"/>
                <w:sz w:val="16"/>
                <w:szCs w:val="16"/>
              </w:rPr>
              <w:t>(</w:t>
            </w:r>
            <w:proofErr w:type="gramEnd"/>
            <w:r w:rsidRPr="004800EE">
              <w:rPr>
                <w:rFonts w:eastAsia="Times New Roman"/>
                <w:spacing w:val="-4"/>
                <w:sz w:val="16"/>
                <w:szCs w:val="16"/>
              </w:rPr>
              <w:t>Australia) Wholesale Pty Ltd</w:t>
            </w:r>
          </w:p>
        </w:tc>
        <w:tc>
          <w:tcPr>
            <w:tcW w:w="835" w:type="pct"/>
            <w:tcBorders>
              <w:top w:val="nil"/>
              <w:left w:val="nil"/>
              <w:bottom w:val="nil"/>
              <w:right w:val="nil"/>
            </w:tcBorders>
            <w:shd w:val="clear" w:color="auto" w:fill="auto"/>
            <w:noWrap/>
            <w:hideMark/>
          </w:tcPr>
          <w:p w14:paraId="15708A6A"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6F94152E"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40DCEEE"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Iemon</w:t>
            </w:r>
            <w:proofErr w:type="spellEnd"/>
            <w:r w:rsidRPr="004800EE">
              <w:rPr>
                <w:rFonts w:eastAsia="Times New Roman"/>
                <w:spacing w:val="-4"/>
                <w:szCs w:val="20"/>
              </w:rPr>
              <w:t xml:space="preserve"> Clear Blend Tea</w:t>
            </w:r>
          </w:p>
        </w:tc>
        <w:tc>
          <w:tcPr>
            <w:tcW w:w="455" w:type="pct"/>
            <w:tcBorders>
              <w:top w:val="nil"/>
              <w:left w:val="nil"/>
              <w:bottom w:val="nil"/>
              <w:right w:val="nil"/>
            </w:tcBorders>
            <w:shd w:val="clear" w:color="auto" w:fill="auto"/>
            <w:noWrap/>
            <w:hideMark/>
          </w:tcPr>
          <w:p w14:paraId="70C830A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600 ml</w:t>
            </w:r>
          </w:p>
        </w:tc>
        <w:tc>
          <w:tcPr>
            <w:tcW w:w="606" w:type="pct"/>
            <w:tcBorders>
              <w:top w:val="nil"/>
              <w:left w:val="nil"/>
              <w:bottom w:val="nil"/>
              <w:right w:val="nil"/>
            </w:tcBorders>
            <w:shd w:val="clear" w:color="auto" w:fill="auto"/>
            <w:noWrap/>
            <w:hideMark/>
          </w:tcPr>
          <w:p w14:paraId="4AFED58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2D535146"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proofErr w:type="gramStart"/>
            <w:r w:rsidRPr="004800EE">
              <w:rPr>
                <w:rFonts w:eastAsia="Times New Roman"/>
                <w:spacing w:val="-4"/>
                <w:sz w:val="16"/>
                <w:szCs w:val="16"/>
              </w:rPr>
              <w:t>Alog</w:t>
            </w:r>
            <w:proofErr w:type="spellEnd"/>
            <w:r w:rsidRPr="004800EE">
              <w:rPr>
                <w:rFonts w:eastAsia="Times New Roman"/>
                <w:spacing w:val="-4"/>
                <w:sz w:val="16"/>
                <w:szCs w:val="16"/>
              </w:rPr>
              <w:t>(</w:t>
            </w:r>
            <w:proofErr w:type="gramEnd"/>
            <w:r w:rsidRPr="004800EE">
              <w:rPr>
                <w:rFonts w:eastAsia="Times New Roman"/>
                <w:spacing w:val="-4"/>
                <w:sz w:val="16"/>
                <w:szCs w:val="16"/>
              </w:rPr>
              <w:t>Australia) Wholesale Pty Ltd</w:t>
            </w:r>
          </w:p>
        </w:tc>
        <w:tc>
          <w:tcPr>
            <w:tcW w:w="835" w:type="pct"/>
            <w:tcBorders>
              <w:top w:val="nil"/>
              <w:left w:val="nil"/>
              <w:bottom w:val="nil"/>
              <w:right w:val="nil"/>
            </w:tcBorders>
            <w:shd w:val="clear" w:color="auto" w:fill="auto"/>
            <w:noWrap/>
            <w:hideMark/>
          </w:tcPr>
          <w:p w14:paraId="7061B61B"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517B01E0"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EFD6ACB"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Ito En Healthy Mineral Barley Tea</w:t>
            </w:r>
          </w:p>
        </w:tc>
        <w:tc>
          <w:tcPr>
            <w:tcW w:w="455" w:type="pct"/>
            <w:tcBorders>
              <w:top w:val="nil"/>
              <w:left w:val="nil"/>
              <w:bottom w:val="nil"/>
              <w:right w:val="nil"/>
            </w:tcBorders>
            <w:shd w:val="clear" w:color="auto" w:fill="auto"/>
            <w:noWrap/>
            <w:hideMark/>
          </w:tcPr>
          <w:p w14:paraId="7AF6A29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2000 ml</w:t>
            </w:r>
          </w:p>
        </w:tc>
        <w:tc>
          <w:tcPr>
            <w:tcW w:w="606" w:type="pct"/>
            <w:tcBorders>
              <w:top w:val="nil"/>
              <w:left w:val="nil"/>
              <w:bottom w:val="nil"/>
              <w:right w:val="nil"/>
            </w:tcBorders>
            <w:shd w:val="clear" w:color="auto" w:fill="auto"/>
            <w:noWrap/>
            <w:hideMark/>
          </w:tcPr>
          <w:p w14:paraId="62C7970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1DFAA9A9"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proofErr w:type="gramStart"/>
            <w:r w:rsidRPr="004800EE">
              <w:rPr>
                <w:rFonts w:eastAsia="Times New Roman"/>
                <w:spacing w:val="-4"/>
                <w:sz w:val="16"/>
                <w:szCs w:val="16"/>
              </w:rPr>
              <w:t>Alog</w:t>
            </w:r>
            <w:proofErr w:type="spellEnd"/>
            <w:r w:rsidRPr="004800EE">
              <w:rPr>
                <w:rFonts w:eastAsia="Times New Roman"/>
                <w:spacing w:val="-4"/>
                <w:sz w:val="16"/>
                <w:szCs w:val="16"/>
              </w:rPr>
              <w:t>(</w:t>
            </w:r>
            <w:proofErr w:type="gramEnd"/>
            <w:r w:rsidRPr="004800EE">
              <w:rPr>
                <w:rFonts w:eastAsia="Times New Roman"/>
                <w:spacing w:val="-4"/>
                <w:sz w:val="16"/>
                <w:szCs w:val="16"/>
              </w:rPr>
              <w:t>Australia) Wholesale Pty Ltd</w:t>
            </w:r>
          </w:p>
        </w:tc>
        <w:tc>
          <w:tcPr>
            <w:tcW w:w="835" w:type="pct"/>
            <w:tcBorders>
              <w:top w:val="nil"/>
              <w:left w:val="nil"/>
              <w:bottom w:val="nil"/>
              <w:right w:val="nil"/>
            </w:tcBorders>
            <w:shd w:val="clear" w:color="auto" w:fill="auto"/>
            <w:noWrap/>
            <w:hideMark/>
          </w:tcPr>
          <w:p w14:paraId="344B8D5D"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24951888"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703C716"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Itoen</w:t>
            </w:r>
            <w:proofErr w:type="spellEnd"/>
            <w:r w:rsidRPr="004800EE">
              <w:rPr>
                <w:rFonts w:eastAsia="Times New Roman"/>
                <w:spacing w:val="-4"/>
                <w:szCs w:val="20"/>
              </w:rPr>
              <w:t xml:space="preserve"> Chama Green Tea</w:t>
            </w:r>
          </w:p>
        </w:tc>
        <w:tc>
          <w:tcPr>
            <w:tcW w:w="455" w:type="pct"/>
            <w:tcBorders>
              <w:top w:val="nil"/>
              <w:left w:val="nil"/>
              <w:bottom w:val="nil"/>
              <w:right w:val="nil"/>
            </w:tcBorders>
            <w:shd w:val="clear" w:color="auto" w:fill="auto"/>
            <w:noWrap/>
            <w:hideMark/>
          </w:tcPr>
          <w:p w14:paraId="66F9999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2000 ml</w:t>
            </w:r>
          </w:p>
        </w:tc>
        <w:tc>
          <w:tcPr>
            <w:tcW w:w="606" w:type="pct"/>
            <w:tcBorders>
              <w:top w:val="nil"/>
              <w:left w:val="nil"/>
              <w:bottom w:val="nil"/>
              <w:right w:val="nil"/>
            </w:tcBorders>
            <w:shd w:val="clear" w:color="auto" w:fill="auto"/>
            <w:noWrap/>
            <w:hideMark/>
          </w:tcPr>
          <w:p w14:paraId="108626C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058A4982"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proofErr w:type="gramStart"/>
            <w:r w:rsidRPr="004800EE">
              <w:rPr>
                <w:rFonts w:eastAsia="Times New Roman"/>
                <w:spacing w:val="-4"/>
                <w:sz w:val="16"/>
                <w:szCs w:val="16"/>
              </w:rPr>
              <w:t>Alog</w:t>
            </w:r>
            <w:proofErr w:type="spellEnd"/>
            <w:r w:rsidRPr="004800EE">
              <w:rPr>
                <w:rFonts w:eastAsia="Times New Roman"/>
                <w:spacing w:val="-4"/>
                <w:sz w:val="16"/>
                <w:szCs w:val="16"/>
              </w:rPr>
              <w:t>(</w:t>
            </w:r>
            <w:proofErr w:type="gramEnd"/>
            <w:r w:rsidRPr="004800EE">
              <w:rPr>
                <w:rFonts w:eastAsia="Times New Roman"/>
                <w:spacing w:val="-4"/>
                <w:sz w:val="16"/>
                <w:szCs w:val="16"/>
              </w:rPr>
              <w:t>Australia) Wholesale Pty Ltd</w:t>
            </w:r>
          </w:p>
        </w:tc>
        <w:tc>
          <w:tcPr>
            <w:tcW w:w="835" w:type="pct"/>
            <w:tcBorders>
              <w:top w:val="nil"/>
              <w:left w:val="nil"/>
              <w:bottom w:val="nil"/>
              <w:right w:val="nil"/>
            </w:tcBorders>
            <w:shd w:val="clear" w:color="auto" w:fill="auto"/>
            <w:noWrap/>
            <w:hideMark/>
          </w:tcPr>
          <w:p w14:paraId="2532AFF5"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117DB105"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6DADAAC"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Itoen</w:t>
            </w:r>
            <w:proofErr w:type="spellEnd"/>
            <w:r w:rsidRPr="004800EE">
              <w:rPr>
                <w:rFonts w:eastAsia="Times New Roman"/>
                <w:spacing w:val="-4"/>
                <w:szCs w:val="20"/>
              </w:rPr>
              <w:t xml:space="preserve"> Oi </w:t>
            </w:r>
            <w:proofErr w:type="spellStart"/>
            <w:r w:rsidRPr="004800EE">
              <w:rPr>
                <w:rFonts w:eastAsia="Times New Roman"/>
                <w:spacing w:val="-4"/>
                <w:szCs w:val="20"/>
              </w:rPr>
              <w:t>Ocha</w:t>
            </w:r>
            <w:proofErr w:type="spellEnd"/>
            <w:r w:rsidRPr="004800EE">
              <w:rPr>
                <w:rFonts w:eastAsia="Times New Roman"/>
                <w:spacing w:val="-4"/>
                <w:szCs w:val="20"/>
              </w:rPr>
              <w:t xml:space="preserve"> Brown Rice Tea</w:t>
            </w:r>
          </w:p>
        </w:tc>
        <w:tc>
          <w:tcPr>
            <w:tcW w:w="455" w:type="pct"/>
            <w:tcBorders>
              <w:top w:val="nil"/>
              <w:left w:val="nil"/>
              <w:bottom w:val="nil"/>
              <w:right w:val="nil"/>
            </w:tcBorders>
            <w:shd w:val="clear" w:color="auto" w:fill="auto"/>
            <w:noWrap/>
            <w:hideMark/>
          </w:tcPr>
          <w:p w14:paraId="1503B3F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2000 ml</w:t>
            </w:r>
          </w:p>
        </w:tc>
        <w:tc>
          <w:tcPr>
            <w:tcW w:w="606" w:type="pct"/>
            <w:tcBorders>
              <w:top w:val="nil"/>
              <w:left w:val="nil"/>
              <w:bottom w:val="nil"/>
              <w:right w:val="nil"/>
            </w:tcBorders>
            <w:shd w:val="clear" w:color="auto" w:fill="auto"/>
            <w:noWrap/>
            <w:hideMark/>
          </w:tcPr>
          <w:p w14:paraId="4A1C603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3DA37153"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proofErr w:type="gramStart"/>
            <w:r w:rsidRPr="004800EE">
              <w:rPr>
                <w:rFonts w:eastAsia="Times New Roman"/>
                <w:spacing w:val="-4"/>
                <w:sz w:val="16"/>
                <w:szCs w:val="16"/>
              </w:rPr>
              <w:t>Alog</w:t>
            </w:r>
            <w:proofErr w:type="spellEnd"/>
            <w:r w:rsidRPr="004800EE">
              <w:rPr>
                <w:rFonts w:eastAsia="Times New Roman"/>
                <w:spacing w:val="-4"/>
                <w:sz w:val="16"/>
                <w:szCs w:val="16"/>
              </w:rPr>
              <w:t>(</w:t>
            </w:r>
            <w:proofErr w:type="gramEnd"/>
            <w:r w:rsidRPr="004800EE">
              <w:rPr>
                <w:rFonts w:eastAsia="Times New Roman"/>
                <w:spacing w:val="-4"/>
                <w:sz w:val="16"/>
                <w:szCs w:val="16"/>
              </w:rPr>
              <w:t>Australia) Wholesale Pty Ltd</w:t>
            </w:r>
          </w:p>
        </w:tc>
        <w:tc>
          <w:tcPr>
            <w:tcW w:w="835" w:type="pct"/>
            <w:tcBorders>
              <w:top w:val="nil"/>
              <w:left w:val="nil"/>
              <w:bottom w:val="nil"/>
              <w:right w:val="nil"/>
            </w:tcBorders>
            <w:shd w:val="clear" w:color="auto" w:fill="auto"/>
            <w:noWrap/>
            <w:hideMark/>
          </w:tcPr>
          <w:p w14:paraId="423F4D1A"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4DEB4835"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DFCC6BD"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Itoen</w:t>
            </w:r>
            <w:proofErr w:type="spellEnd"/>
            <w:r w:rsidRPr="004800EE">
              <w:rPr>
                <w:rFonts w:eastAsia="Times New Roman"/>
                <w:spacing w:val="-4"/>
                <w:szCs w:val="20"/>
              </w:rPr>
              <w:t xml:space="preserve"> Tea Green Tea</w:t>
            </w:r>
          </w:p>
        </w:tc>
        <w:tc>
          <w:tcPr>
            <w:tcW w:w="455" w:type="pct"/>
            <w:tcBorders>
              <w:top w:val="nil"/>
              <w:left w:val="nil"/>
              <w:bottom w:val="nil"/>
              <w:right w:val="nil"/>
            </w:tcBorders>
            <w:shd w:val="clear" w:color="auto" w:fill="auto"/>
            <w:noWrap/>
            <w:hideMark/>
          </w:tcPr>
          <w:p w14:paraId="056103C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525 ml</w:t>
            </w:r>
          </w:p>
        </w:tc>
        <w:tc>
          <w:tcPr>
            <w:tcW w:w="606" w:type="pct"/>
            <w:tcBorders>
              <w:top w:val="nil"/>
              <w:left w:val="nil"/>
              <w:bottom w:val="nil"/>
              <w:right w:val="nil"/>
            </w:tcBorders>
            <w:shd w:val="clear" w:color="auto" w:fill="auto"/>
            <w:noWrap/>
            <w:hideMark/>
          </w:tcPr>
          <w:p w14:paraId="75DB795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7FCB8680"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proofErr w:type="gramStart"/>
            <w:r w:rsidRPr="004800EE">
              <w:rPr>
                <w:rFonts w:eastAsia="Times New Roman"/>
                <w:spacing w:val="-4"/>
                <w:sz w:val="16"/>
                <w:szCs w:val="16"/>
              </w:rPr>
              <w:t>Alog</w:t>
            </w:r>
            <w:proofErr w:type="spellEnd"/>
            <w:r w:rsidRPr="004800EE">
              <w:rPr>
                <w:rFonts w:eastAsia="Times New Roman"/>
                <w:spacing w:val="-4"/>
                <w:sz w:val="16"/>
                <w:szCs w:val="16"/>
              </w:rPr>
              <w:t>(</w:t>
            </w:r>
            <w:proofErr w:type="gramEnd"/>
            <w:r w:rsidRPr="004800EE">
              <w:rPr>
                <w:rFonts w:eastAsia="Times New Roman"/>
                <w:spacing w:val="-4"/>
                <w:sz w:val="16"/>
                <w:szCs w:val="16"/>
              </w:rPr>
              <w:t>Australia) Wholesale Pty Ltd</w:t>
            </w:r>
          </w:p>
        </w:tc>
        <w:tc>
          <w:tcPr>
            <w:tcW w:w="835" w:type="pct"/>
            <w:tcBorders>
              <w:top w:val="nil"/>
              <w:left w:val="nil"/>
              <w:bottom w:val="nil"/>
              <w:right w:val="nil"/>
            </w:tcBorders>
            <w:shd w:val="clear" w:color="auto" w:fill="auto"/>
            <w:noWrap/>
            <w:hideMark/>
          </w:tcPr>
          <w:p w14:paraId="3DF3D2D0"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250C6A7A"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63E0081"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Itoen</w:t>
            </w:r>
            <w:proofErr w:type="spellEnd"/>
            <w:r w:rsidRPr="004800EE">
              <w:rPr>
                <w:rFonts w:eastAsia="Times New Roman"/>
                <w:spacing w:val="-4"/>
                <w:szCs w:val="20"/>
              </w:rPr>
              <w:t xml:space="preserve"> Traditional Health Tea Health Roasted Soba Tea</w:t>
            </w:r>
          </w:p>
        </w:tc>
        <w:tc>
          <w:tcPr>
            <w:tcW w:w="455" w:type="pct"/>
            <w:tcBorders>
              <w:top w:val="nil"/>
              <w:left w:val="nil"/>
              <w:bottom w:val="nil"/>
              <w:right w:val="nil"/>
            </w:tcBorders>
            <w:shd w:val="clear" w:color="auto" w:fill="auto"/>
            <w:noWrap/>
            <w:hideMark/>
          </w:tcPr>
          <w:p w14:paraId="23A63A3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2000 ml</w:t>
            </w:r>
          </w:p>
        </w:tc>
        <w:tc>
          <w:tcPr>
            <w:tcW w:w="606" w:type="pct"/>
            <w:tcBorders>
              <w:top w:val="nil"/>
              <w:left w:val="nil"/>
              <w:bottom w:val="nil"/>
              <w:right w:val="nil"/>
            </w:tcBorders>
            <w:shd w:val="clear" w:color="auto" w:fill="auto"/>
            <w:noWrap/>
            <w:hideMark/>
          </w:tcPr>
          <w:p w14:paraId="3B152D2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3671CF5D"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proofErr w:type="gramStart"/>
            <w:r w:rsidRPr="004800EE">
              <w:rPr>
                <w:rFonts w:eastAsia="Times New Roman"/>
                <w:spacing w:val="-4"/>
                <w:sz w:val="16"/>
                <w:szCs w:val="16"/>
              </w:rPr>
              <w:t>Alog</w:t>
            </w:r>
            <w:proofErr w:type="spellEnd"/>
            <w:r w:rsidRPr="004800EE">
              <w:rPr>
                <w:rFonts w:eastAsia="Times New Roman"/>
                <w:spacing w:val="-4"/>
                <w:sz w:val="16"/>
                <w:szCs w:val="16"/>
              </w:rPr>
              <w:t>(</w:t>
            </w:r>
            <w:proofErr w:type="gramEnd"/>
            <w:r w:rsidRPr="004800EE">
              <w:rPr>
                <w:rFonts w:eastAsia="Times New Roman"/>
                <w:spacing w:val="-4"/>
                <w:sz w:val="16"/>
                <w:szCs w:val="16"/>
              </w:rPr>
              <w:t>Australia) Wholesale Pty Ltd</w:t>
            </w:r>
          </w:p>
        </w:tc>
        <w:tc>
          <w:tcPr>
            <w:tcW w:w="835" w:type="pct"/>
            <w:tcBorders>
              <w:top w:val="nil"/>
              <w:left w:val="nil"/>
              <w:bottom w:val="nil"/>
              <w:right w:val="nil"/>
            </w:tcBorders>
            <w:shd w:val="clear" w:color="auto" w:fill="auto"/>
            <w:noWrap/>
            <w:hideMark/>
          </w:tcPr>
          <w:p w14:paraId="472D0457"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1271AD65"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85DA13C"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Itoen</w:t>
            </w:r>
            <w:proofErr w:type="spellEnd"/>
            <w:r w:rsidRPr="004800EE">
              <w:rPr>
                <w:rFonts w:eastAsia="Times New Roman"/>
                <w:spacing w:val="-4"/>
                <w:szCs w:val="20"/>
              </w:rPr>
              <w:t xml:space="preserve"> Tully's Smooth Latte</w:t>
            </w:r>
          </w:p>
        </w:tc>
        <w:tc>
          <w:tcPr>
            <w:tcW w:w="455" w:type="pct"/>
            <w:tcBorders>
              <w:top w:val="nil"/>
              <w:left w:val="nil"/>
              <w:bottom w:val="nil"/>
              <w:right w:val="nil"/>
            </w:tcBorders>
            <w:shd w:val="clear" w:color="auto" w:fill="auto"/>
            <w:noWrap/>
            <w:hideMark/>
          </w:tcPr>
          <w:p w14:paraId="6AFF6F9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430 ml</w:t>
            </w:r>
          </w:p>
        </w:tc>
        <w:tc>
          <w:tcPr>
            <w:tcW w:w="606" w:type="pct"/>
            <w:tcBorders>
              <w:top w:val="nil"/>
              <w:left w:val="nil"/>
              <w:bottom w:val="nil"/>
              <w:right w:val="nil"/>
            </w:tcBorders>
            <w:shd w:val="clear" w:color="auto" w:fill="auto"/>
            <w:noWrap/>
            <w:hideMark/>
          </w:tcPr>
          <w:p w14:paraId="6469945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416C40A5"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proofErr w:type="gramStart"/>
            <w:r w:rsidRPr="004800EE">
              <w:rPr>
                <w:rFonts w:eastAsia="Times New Roman"/>
                <w:spacing w:val="-4"/>
                <w:sz w:val="16"/>
                <w:szCs w:val="16"/>
              </w:rPr>
              <w:t>Alog</w:t>
            </w:r>
            <w:proofErr w:type="spellEnd"/>
            <w:r w:rsidRPr="004800EE">
              <w:rPr>
                <w:rFonts w:eastAsia="Times New Roman"/>
                <w:spacing w:val="-4"/>
                <w:sz w:val="16"/>
                <w:szCs w:val="16"/>
              </w:rPr>
              <w:t>(</w:t>
            </w:r>
            <w:proofErr w:type="gramEnd"/>
            <w:r w:rsidRPr="004800EE">
              <w:rPr>
                <w:rFonts w:eastAsia="Times New Roman"/>
                <w:spacing w:val="-4"/>
                <w:sz w:val="16"/>
                <w:szCs w:val="16"/>
              </w:rPr>
              <w:t>Australia) Wholesale Pty Ltd</w:t>
            </w:r>
          </w:p>
        </w:tc>
        <w:tc>
          <w:tcPr>
            <w:tcW w:w="835" w:type="pct"/>
            <w:tcBorders>
              <w:top w:val="nil"/>
              <w:left w:val="nil"/>
              <w:bottom w:val="nil"/>
              <w:right w:val="nil"/>
            </w:tcBorders>
            <w:shd w:val="clear" w:color="auto" w:fill="auto"/>
            <w:noWrap/>
            <w:hideMark/>
          </w:tcPr>
          <w:p w14:paraId="70F8C385"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7BD0F367"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E15BAB5"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Kagome Smoothie Kiyomi &amp; Blood Orange </w:t>
            </w:r>
            <w:proofErr w:type="spellStart"/>
            <w:r w:rsidRPr="004800EE">
              <w:rPr>
                <w:rFonts w:eastAsia="Times New Roman"/>
                <w:spacing w:val="-4"/>
                <w:szCs w:val="20"/>
              </w:rPr>
              <w:t>Flavor</w:t>
            </w:r>
            <w:proofErr w:type="spellEnd"/>
          </w:p>
        </w:tc>
        <w:tc>
          <w:tcPr>
            <w:tcW w:w="455" w:type="pct"/>
            <w:tcBorders>
              <w:top w:val="nil"/>
              <w:left w:val="nil"/>
              <w:bottom w:val="nil"/>
              <w:right w:val="nil"/>
            </w:tcBorders>
            <w:shd w:val="clear" w:color="auto" w:fill="auto"/>
            <w:noWrap/>
            <w:hideMark/>
          </w:tcPr>
          <w:p w14:paraId="12A8826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659E87C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LPB</w:t>
            </w:r>
          </w:p>
        </w:tc>
        <w:tc>
          <w:tcPr>
            <w:tcW w:w="1287" w:type="pct"/>
            <w:tcBorders>
              <w:top w:val="nil"/>
              <w:left w:val="nil"/>
              <w:bottom w:val="nil"/>
              <w:right w:val="nil"/>
            </w:tcBorders>
            <w:shd w:val="clear" w:color="auto" w:fill="auto"/>
            <w:noWrap/>
            <w:hideMark/>
          </w:tcPr>
          <w:p w14:paraId="0DCC7EAB"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proofErr w:type="gramStart"/>
            <w:r w:rsidRPr="004800EE">
              <w:rPr>
                <w:rFonts w:eastAsia="Times New Roman"/>
                <w:spacing w:val="-4"/>
                <w:sz w:val="16"/>
                <w:szCs w:val="16"/>
              </w:rPr>
              <w:t>Alog</w:t>
            </w:r>
            <w:proofErr w:type="spellEnd"/>
            <w:r w:rsidRPr="004800EE">
              <w:rPr>
                <w:rFonts w:eastAsia="Times New Roman"/>
                <w:spacing w:val="-4"/>
                <w:sz w:val="16"/>
                <w:szCs w:val="16"/>
              </w:rPr>
              <w:t>(</w:t>
            </w:r>
            <w:proofErr w:type="gramEnd"/>
            <w:r w:rsidRPr="004800EE">
              <w:rPr>
                <w:rFonts w:eastAsia="Times New Roman"/>
                <w:spacing w:val="-4"/>
                <w:sz w:val="16"/>
                <w:szCs w:val="16"/>
              </w:rPr>
              <w:t>Australia) Wholesale Pty Ltd</w:t>
            </w:r>
          </w:p>
        </w:tc>
        <w:tc>
          <w:tcPr>
            <w:tcW w:w="835" w:type="pct"/>
            <w:tcBorders>
              <w:top w:val="nil"/>
              <w:left w:val="nil"/>
              <w:bottom w:val="nil"/>
              <w:right w:val="nil"/>
            </w:tcBorders>
            <w:shd w:val="clear" w:color="auto" w:fill="auto"/>
            <w:noWrap/>
            <w:hideMark/>
          </w:tcPr>
          <w:p w14:paraId="79242CA0"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180A9B73"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A16AB3C"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Kirin Afternoon Black Tea Unsweetened Milk Tea</w:t>
            </w:r>
          </w:p>
        </w:tc>
        <w:tc>
          <w:tcPr>
            <w:tcW w:w="455" w:type="pct"/>
            <w:tcBorders>
              <w:top w:val="nil"/>
              <w:left w:val="nil"/>
              <w:bottom w:val="nil"/>
              <w:right w:val="nil"/>
            </w:tcBorders>
            <w:shd w:val="clear" w:color="auto" w:fill="auto"/>
            <w:noWrap/>
            <w:hideMark/>
          </w:tcPr>
          <w:p w14:paraId="72B3D72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500 ml</w:t>
            </w:r>
          </w:p>
        </w:tc>
        <w:tc>
          <w:tcPr>
            <w:tcW w:w="606" w:type="pct"/>
            <w:tcBorders>
              <w:top w:val="nil"/>
              <w:left w:val="nil"/>
              <w:bottom w:val="nil"/>
              <w:right w:val="nil"/>
            </w:tcBorders>
            <w:shd w:val="clear" w:color="auto" w:fill="auto"/>
            <w:noWrap/>
            <w:hideMark/>
          </w:tcPr>
          <w:p w14:paraId="7852533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094ECFEE"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proofErr w:type="gramStart"/>
            <w:r w:rsidRPr="004800EE">
              <w:rPr>
                <w:rFonts w:eastAsia="Times New Roman"/>
                <w:spacing w:val="-4"/>
                <w:sz w:val="16"/>
                <w:szCs w:val="16"/>
              </w:rPr>
              <w:t>Alog</w:t>
            </w:r>
            <w:proofErr w:type="spellEnd"/>
            <w:r w:rsidRPr="004800EE">
              <w:rPr>
                <w:rFonts w:eastAsia="Times New Roman"/>
                <w:spacing w:val="-4"/>
                <w:sz w:val="16"/>
                <w:szCs w:val="16"/>
              </w:rPr>
              <w:t>(</w:t>
            </w:r>
            <w:proofErr w:type="gramEnd"/>
            <w:r w:rsidRPr="004800EE">
              <w:rPr>
                <w:rFonts w:eastAsia="Times New Roman"/>
                <w:spacing w:val="-4"/>
                <w:sz w:val="16"/>
                <w:szCs w:val="16"/>
              </w:rPr>
              <w:t>Australia) Wholesale Pty Ltd</w:t>
            </w:r>
          </w:p>
        </w:tc>
        <w:tc>
          <w:tcPr>
            <w:tcW w:w="835" w:type="pct"/>
            <w:tcBorders>
              <w:top w:val="nil"/>
              <w:left w:val="nil"/>
              <w:bottom w:val="nil"/>
              <w:right w:val="nil"/>
            </w:tcBorders>
            <w:shd w:val="clear" w:color="auto" w:fill="auto"/>
            <w:noWrap/>
            <w:hideMark/>
          </w:tcPr>
          <w:p w14:paraId="2F8B8F70"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5CE39EA1"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9FA437F"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Kirin </w:t>
            </w:r>
            <w:proofErr w:type="spellStart"/>
            <w:r w:rsidRPr="004800EE">
              <w:rPr>
                <w:rFonts w:eastAsia="Times New Roman"/>
                <w:spacing w:val="-4"/>
                <w:szCs w:val="20"/>
              </w:rPr>
              <w:t>Koiwai</w:t>
            </w:r>
            <w:proofErr w:type="spellEnd"/>
            <w:r w:rsidRPr="004800EE">
              <w:rPr>
                <w:rFonts w:eastAsia="Times New Roman"/>
                <w:spacing w:val="-4"/>
                <w:szCs w:val="20"/>
              </w:rPr>
              <w:t xml:space="preserve"> Pure Water Grape </w:t>
            </w:r>
            <w:proofErr w:type="spellStart"/>
            <w:r w:rsidRPr="004800EE">
              <w:rPr>
                <w:rFonts w:eastAsia="Times New Roman"/>
                <w:spacing w:val="-4"/>
                <w:szCs w:val="20"/>
              </w:rPr>
              <w:t>Flavor</w:t>
            </w:r>
            <w:proofErr w:type="spellEnd"/>
          </w:p>
        </w:tc>
        <w:tc>
          <w:tcPr>
            <w:tcW w:w="455" w:type="pct"/>
            <w:tcBorders>
              <w:top w:val="nil"/>
              <w:left w:val="nil"/>
              <w:bottom w:val="nil"/>
              <w:right w:val="nil"/>
            </w:tcBorders>
            <w:shd w:val="clear" w:color="auto" w:fill="auto"/>
            <w:noWrap/>
            <w:hideMark/>
          </w:tcPr>
          <w:p w14:paraId="40FC4C3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1500 ml</w:t>
            </w:r>
          </w:p>
        </w:tc>
        <w:tc>
          <w:tcPr>
            <w:tcW w:w="606" w:type="pct"/>
            <w:tcBorders>
              <w:top w:val="nil"/>
              <w:left w:val="nil"/>
              <w:bottom w:val="nil"/>
              <w:right w:val="nil"/>
            </w:tcBorders>
            <w:shd w:val="clear" w:color="auto" w:fill="auto"/>
            <w:noWrap/>
            <w:hideMark/>
          </w:tcPr>
          <w:p w14:paraId="2A055F4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2B242911"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proofErr w:type="gramStart"/>
            <w:r w:rsidRPr="004800EE">
              <w:rPr>
                <w:rFonts w:eastAsia="Times New Roman"/>
                <w:spacing w:val="-4"/>
                <w:sz w:val="16"/>
                <w:szCs w:val="16"/>
              </w:rPr>
              <w:t>Alog</w:t>
            </w:r>
            <w:proofErr w:type="spellEnd"/>
            <w:r w:rsidRPr="004800EE">
              <w:rPr>
                <w:rFonts w:eastAsia="Times New Roman"/>
                <w:spacing w:val="-4"/>
                <w:sz w:val="16"/>
                <w:szCs w:val="16"/>
              </w:rPr>
              <w:t>(</w:t>
            </w:r>
            <w:proofErr w:type="gramEnd"/>
            <w:r w:rsidRPr="004800EE">
              <w:rPr>
                <w:rFonts w:eastAsia="Times New Roman"/>
                <w:spacing w:val="-4"/>
                <w:sz w:val="16"/>
                <w:szCs w:val="16"/>
              </w:rPr>
              <w:t>Australia) Wholesale Pty Ltd</w:t>
            </w:r>
          </w:p>
        </w:tc>
        <w:tc>
          <w:tcPr>
            <w:tcW w:w="835" w:type="pct"/>
            <w:tcBorders>
              <w:top w:val="nil"/>
              <w:left w:val="nil"/>
              <w:bottom w:val="nil"/>
              <w:right w:val="nil"/>
            </w:tcBorders>
            <w:shd w:val="clear" w:color="auto" w:fill="auto"/>
            <w:noWrap/>
            <w:hideMark/>
          </w:tcPr>
          <w:p w14:paraId="25482C99"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532851F4"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3497768"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Kirin Raw Tea </w:t>
            </w:r>
            <w:proofErr w:type="spellStart"/>
            <w:r w:rsidRPr="004800EE">
              <w:rPr>
                <w:rFonts w:eastAsia="Times New Roman"/>
                <w:spacing w:val="-4"/>
                <w:szCs w:val="20"/>
              </w:rPr>
              <w:t>Hojisencha</w:t>
            </w:r>
            <w:proofErr w:type="spellEnd"/>
          </w:p>
        </w:tc>
        <w:tc>
          <w:tcPr>
            <w:tcW w:w="455" w:type="pct"/>
            <w:tcBorders>
              <w:top w:val="nil"/>
              <w:left w:val="nil"/>
              <w:bottom w:val="nil"/>
              <w:right w:val="nil"/>
            </w:tcBorders>
            <w:shd w:val="clear" w:color="auto" w:fill="auto"/>
            <w:noWrap/>
            <w:hideMark/>
          </w:tcPr>
          <w:p w14:paraId="5476A05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525 ml</w:t>
            </w:r>
          </w:p>
        </w:tc>
        <w:tc>
          <w:tcPr>
            <w:tcW w:w="606" w:type="pct"/>
            <w:tcBorders>
              <w:top w:val="nil"/>
              <w:left w:val="nil"/>
              <w:bottom w:val="nil"/>
              <w:right w:val="nil"/>
            </w:tcBorders>
            <w:shd w:val="clear" w:color="auto" w:fill="auto"/>
            <w:noWrap/>
            <w:hideMark/>
          </w:tcPr>
          <w:p w14:paraId="65F2992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26EA3BB2"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proofErr w:type="gramStart"/>
            <w:r w:rsidRPr="004800EE">
              <w:rPr>
                <w:rFonts w:eastAsia="Times New Roman"/>
                <w:spacing w:val="-4"/>
                <w:sz w:val="16"/>
                <w:szCs w:val="16"/>
              </w:rPr>
              <w:t>Alog</w:t>
            </w:r>
            <w:proofErr w:type="spellEnd"/>
            <w:r w:rsidRPr="004800EE">
              <w:rPr>
                <w:rFonts w:eastAsia="Times New Roman"/>
                <w:spacing w:val="-4"/>
                <w:sz w:val="16"/>
                <w:szCs w:val="16"/>
              </w:rPr>
              <w:t>(</w:t>
            </w:r>
            <w:proofErr w:type="gramEnd"/>
            <w:r w:rsidRPr="004800EE">
              <w:rPr>
                <w:rFonts w:eastAsia="Times New Roman"/>
                <w:spacing w:val="-4"/>
                <w:sz w:val="16"/>
                <w:szCs w:val="16"/>
              </w:rPr>
              <w:t>Australia) Wholesale Pty Ltd</w:t>
            </w:r>
          </w:p>
        </w:tc>
        <w:tc>
          <w:tcPr>
            <w:tcW w:w="835" w:type="pct"/>
            <w:tcBorders>
              <w:top w:val="nil"/>
              <w:left w:val="nil"/>
              <w:bottom w:val="nil"/>
              <w:right w:val="nil"/>
            </w:tcBorders>
            <w:shd w:val="clear" w:color="auto" w:fill="auto"/>
            <w:noWrap/>
            <w:hideMark/>
          </w:tcPr>
          <w:p w14:paraId="0300DCEE"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1513D77F"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CDCE006"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Kirin Raw Tea </w:t>
            </w:r>
            <w:proofErr w:type="spellStart"/>
            <w:r w:rsidRPr="004800EE">
              <w:rPr>
                <w:rFonts w:eastAsia="Times New Roman"/>
                <w:spacing w:val="-4"/>
                <w:szCs w:val="20"/>
              </w:rPr>
              <w:t>Hojisencha</w:t>
            </w:r>
            <w:proofErr w:type="spellEnd"/>
            <w:r w:rsidRPr="004800EE">
              <w:rPr>
                <w:rFonts w:eastAsia="Times New Roman"/>
                <w:spacing w:val="-4"/>
                <w:szCs w:val="20"/>
              </w:rPr>
              <w:t xml:space="preserve"> 280ml</w:t>
            </w:r>
          </w:p>
        </w:tc>
        <w:tc>
          <w:tcPr>
            <w:tcW w:w="455" w:type="pct"/>
            <w:tcBorders>
              <w:top w:val="nil"/>
              <w:left w:val="nil"/>
              <w:bottom w:val="nil"/>
              <w:right w:val="nil"/>
            </w:tcBorders>
            <w:shd w:val="clear" w:color="auto" w:fill="auto"/>
            <w:noWrap/>
            <w:hideMark/>
          </w:tcPr>
          <w:p w14:paraId="508B239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280 ml</w:t>
            </w:r>
          </w:p>
        </w:tc>
        <w:tc>
          <w:tcPr>
            <w:tcW w:w="606" w:type="pct"/>
            <w:tcBorders>
              <w:top w:val="nil"/>
              <w:left w:val="nil"/>
              <w:bottom w:val="nil"/>
              <w:right w:val="nil"/>
            </w:tcBorders>
            <w:shd w:val="clear" w:color="auto" w:fill="auto"/>
            <w:noWrap/>
            <w:hideMark/>
          </w:tcPr>
          <w:p w14:paraId="04E22B4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73A33C8C"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proofErr w:type="gramStart"/>
            <w:r w:rsidRPr="004800EE">
              <w:rPr>
                <w:rFonts w:eastAsia="Times New Roman"/>
                <w:spacing w:val="-4"/>
                <w:sz w:val="16"/>
                <w:szCs w:val="16"/>
              </w:rPr>
              <w:t>Alog</w:t>
            </w:r>
            <w:proofErr w:type="spellEnd"/>
            <w:r w:rsidRPr="004800EE">
              <w:rPr>
                <w:rFonts w:eastAsia="Times New Roman"/>
                <w:spacing w:val="-4"/>
                <w:sz w:val="16"/>
                <w:szCs w:val="16"/>
              </w:rPr>
              <w:t>(</w:t>
            </w:r>
            <w:proofErr w:type="gramEnd"/>
            <w:r w:rsidRPr="004800EE">
              <w:rPr>
                <w:rFonts w:eastAsia="Times New Roman"/>
                <w:spacing w:val="-4"/>
                <w:sz w:val="16"/>
                <w:szCs w:val="16"/>
              </w:rPr>
              <w:t>Australia) Wholesale Pty Ltd</w:t>
            </w:r>
          </w:p>
        </w:tc>
        <w:tc>
          <w:tcPr>
            <w:tcW w:w="835" w:type="pct"/>
            <w:tcBorders>
              <w:top w:val="nil"/>
              <w:left w:val="nil"/>
              <w:bottom w:val="nil"/>
              <w:right w:val="nil"/>
            </w:tcBorders>
            <w:shd w:val="clear" w:color="auto" w:fill="auto"/>
            <w:noWrap/>
            <w:hideMark/>
          </w:tcPr>
          <w:p w14:paraId="5856CD6E"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64B0DC2E"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53ED125"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MINI-Z M Pink GF Dietary Fiber</w:t>
            </w:r>
          </w:p>
        </w:tc>
        <w:tc>
          <w:tcPr>
            <w:tcW w:w="455" w:type="pct"/>
            <w:tcBorders>
              <w:top w:val="nil"/>
              <w:left w:val="nil"/>
              <w:bottom w:val="nil"/>
              <w:right w:val="nil"/>
            </w:tcBorders>
            <w:shd w:val="clear" w:color="auto" w:fill="auto"/>
            <w:noWrap/>
            <w:hideMark/>
          </w:tcPr>
          <w:p w14:paraId="45EA402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280 ml</w:t>
            </w:r>
          </w:p>
        </w:tc>
        <w:tc>
          <w:tcPr>
            <w:tcW w:w="606" w:type="pct"/>
            <w:tcBorders>
              <w:top w:val="nil"/>
              <w:left w:val="nil"/>
              <w:bottom w:val="nil"/>
              <w:right w:val="nil"/>
            </w:tcBorders>
            <w:shd w:val="clear" w:color="auto" w:fill="auto"/>
            <w:noWrap/>
            <w:hideMark/>
          </w:tcPr>
          <w:p w14:paraId="46ABC52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46B635DD"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proofErr w:type="gramStart"/>
            <w:r w:rsidRPr="004800EE">
              <w:rPr>
                <w:rFonts w:eastAsia="Times New Roman"/>
                <w:spacing w:val="-4"/>
                <w:sz w:val="16"/>
                <w:szCs w:val="16"/>
              </w:rPr>
              <w:t>Alog</w:t>
            </w:r>
            <w:proofErr w:type="spellEnd"/>
            <w:r w:rsidRPr="004800EE">
              <w:rPr>
                <w:rFonts w:eastAsia="Times New Roman"/>
                <w:spacing w:val="-4"/>
                <w:sz w:val="16"/>
                <w:szCs w:val="16"/>
              </w:rPr>
              <w:t>(</w:t>
            </w:r>
            <w:proofErr w:type="gramEnd"/>
            <w:r w:rsidRPr="004800EE">
              <w:rPr>
                <w:rFonts w:eastAsia="Times New Roman"/>
                <w:spacing w:val="-4"/>
                <w:sz w:val="16"/>
                <w:szCs w:val="16"/>
              </w:rPr>
              <w:t>Australia) Wholesale Pty Ltd</w:t>
            </w:r>
          </w:p>
        </w:tc>
        <w:tc>
          <w:tcPr>
            <w:tcW w:w="835" w:type="pct"/>
            <w:tcBorders>
              <w:top w:val="nil"/>
              <w:left w:val="nil"/>
              <w:bottom w:val="nil"/>
              <w:right w:val="nil"/>
            </w:tcBorders>
            <w:shd w:val="clear" w:color="auto" w:fill="auto"/>
            <w:noWrap/>
            <w:hideMark/>
          </w:tcPr>
          <w:p w14:paraId="573D45F0"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3D5B8F16"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FFBC24D"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MINI-Z-</w:t>
            </w:r>
            <w:proofErr w:type="gramStart"/>
            <w:r w:rsidRPr="004800EE">
              <w:rPr>
                <w:rFonts w:eastAsia="Times New Roman"/>
                <w:spacing w:val="-4"/>
                <w:szCs w:val="20"/>
              </w:rPr>
              <w:t>M  Iron</w:t>
            </w:r>
            <w:proofErr w:type="gramEnd"/>
            <w:r w:rsidRPr="004800EE">
              <w:rPr>
                <w:rFonts w:eastAsia="Times New Roman"/>
                <w:spacing w:val="-4"/>
                <w:szCs w:val="20"/>
              </w:rPr>
              <w:t xml:space="preserve"> Polyphenol Grape </w:t>
            </w:r>
            <w:proofErr w:type="spellStart"/>
            <w:r w:rsidRPr="004800EE">
              <w:rPr>
                <w:rFonts w:eastAsia="Times New Roman"/>
                <w:spacing w:val="-4"/>
                <w:szCs w:val="20"/>
              </w:rPr>
              <w:t>Flavor</w:t>
            </w:r>
            <w:proofErr w:type="spellEnd"/>
          </w:p>
        </w:tc>
        <w:tc>
          <w:tcPr>
            <w:tcW w:w="455" w:type="pct"/>
            <w:tcBorders>
              <w:top w:val="nil"/>
              <w:left w:val="nil"/>
              <w:bottom w:val="nil"/>
              <w:right w:val="nil"/>
            </w:tcBorders>
            <w:shd w:val="clear" w:color="auto" w:fill="auto"/>
            <w:noWrap/>
            <w:hideMark/>
          </w:tcPr>
          <w:p w14:paraId="2859EBE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280 ml</w:t>
            </w:r>
          </w:p>
        </w:tc>
        <w:tc>
          <w:tcPr>
            <w:tcW w:w="606" w:type="pct"/>
            <w:tcBorders>
              <w:top w:val="nil"/>
              <w:left w:val="nil"/>
              <w:bottom w:val="nil"/>
              <w:right w:val="nil"/>
            </w:tcBorders>
            <w:shd w:val="clear" w:color="auto" w:fill="auto"/>
            <w:noWrap/>
            <w:hideMark/>
          </w:tcPr>
          <w:p w14:paraId="1CBBAE0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670EE880"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proofErr w:type="gramStart"/>
            <w:r w:rsidRPr="004800EE">
              <w:rPr>
                <w:rFonts w:eastAsia="Times New Roman"/>
                <w:spacing w:val="-4"/>
                <w:sz w:val="16"/>
                <w:szCs w:val="16"/>
              </w:rPr>
              <w:t>Alog</w:t>
            </w:r>
            <w:proofErr w:type="spellEnd"/>
            <w:r w:rsidRPr="004800EE">
              <w:rPr>
                <w:rFonts w:eastAsia="Times New Roman"/>
                <w:spacing w:val="-4"/>
                <w:sz w:val="16"/>
                <w:szCs w:val="16"/>
              </w:rPr>
              <w:t>(</w:t>
            </w:r>
            <w:proofErr w:type="gramEnd"/>
            <w:r w:rsidRPr="004800EE">
              <w:rPr>
                <w:rFonts w:eastAsia="Times New Roman"/>
                <w:spacing w:val="-4"/>
                <w:sz w:val="16"/>
                <w:szCs w:val="16"/>
              </w:rPr>
              <w:t>Australia) Wholesale Pty Ltd</w:t>
            </w:r>
          </w:p>
        </w:tc>
        <w:tc>
          <w:tcPr>
            <w:tcW w:w="835" w:type="pct"/>
            <w:tcBorders>
              <w:top w:val="nil"/>
              <w:left w:val="nil"/>
              <w:bottom w:val="nil"/>
              <w:right w:val="nil"/>
            </w:tcBorders>
            <w:shd w:val="clear" w:color="auto" w:fill="auto"/>
            <w:noWrap/>
            <w:hideMark/>
          </w:tcPr>
          <w:p w14:paraId="41FA60AC"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0EB57F30"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C8D0858"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Oi </w:t>
            </w:r>
            <w:proofErr w:type="spellStart"/>
            <w:r w:rsidRPr="004800EE">
              <w:rPr>
                <w:rFonts w:eastAsia="Times New Roman"/>
                <w:spacing w:val="-4"/>
                <w:szCs w:val="20"/>
              </w:rPr>
              <w:t>Ocha</w:t>
            </w:r>
            <w:proofErr w:type="spellEnd"/>
            <w:r w:rsidRPr="004800EE">
              <w:rPr>
                <w:rFonts w:eastAsia="Times New Roman"/>
                <w:spacing w:val="-4"/>
                <w:szCs w:val="20"/>
              </w:rPr>
              <w:t xml:space="preserve"> Green Tea</w:t>
            </w:r>
          </w:p>
        </w:tc>
        <w:tc>
          <w:tcPr>
            <w:tcW w:w="455" w:type="pct"/>
            <w:tcBorders>
              <w:top w:val="nil"/>
              <w:left w:val="nil"/>
              <w:bottom w:val="nil"/>
              <w:right w:val="nil"/>
            </w:tcBorders>
            <w:shd w:val="clear" w:color="auto" w:fill="auto"/>
            <w:noWrap/>
            <w:hideMark/>
          </w:tcPr>
          <w:p w14:paraId="4986118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600 ml</w:t>
            </w:r>
          </w:p>
        </w:tc>
        <w:tc>
          <w:tcPr>
            <w:tcW w:w="606" w:type="pct"/>
            <w:tcBorders>
              <w:top w:val="nil"/>
              <w:left w:val="nil"/>
              <w:bottom w:val="nil"/>
              <w:right w:val="nil"/>
            </w:tcBorders>
            <w:shd w:val="clear" w:color="auto" w:fill="auto"/>
            <w:noWrap/>
            <w:hideMark/>
          </w:tcPr>
          <w:p w14:paraId="375A4D5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1E54F2E5"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proofErr w:type="gramStart"/>
            <w:r w:rsidRPr="004800EE">
              <w:rPr>
                <w:rFonts w:eastAsia="Times New Roman"/>
                <w:spacing w:val="-4"/>
                <w:sz w:val="16"/>
                <w:szCs w:val="16"/>
              </w:rPr>
              <w:t>Alog</w:t>
            </w:r>
            <w:proofErr w:type="spellEnd"/>
            <w:r w:rsidRPr="004800EE">
              <w:rPr>
                <w:rFonts w:eastAsia="Times New Roman"/>
                <w:spacing w:val="-4"/>
                <w:sz w:val="16"/>
                <w:szCs w:val="16"/>
              </w:rPr>
              <w:t>(</w:t>
            </w:r>
            <w:proofErr w:type="gramEnd"/>
            <w:r w:rsidRPr="004800EE">
              <w:rPr>
                <w:rFonts w:eastAsia="Times New Roman"/>
                <w:spacing w:val="-4"/>
                <w:sz w:val="16"/>
                <w:szCs w:val="16"/>
              </w:rPr>
              <w:t>Australia) Wholesale Pty Ltd</w:t>
            </w:r>
          </w:p>
        </w:tc>
        <w:tc>
          <w:tcPr>
            <w:tcW w:w="835" w:type="pct"/>
            <w:tcBorders>
              <w:top w:val="nil"/>
              <w:left w:val="nil"/>
              <w:bottom w:val="nil"/>
              <w:right w:val="nil"/>
            </w:tcBorders>
            <w:shd w:val="clear" w:color="auto" w:fill="auto"/>
            <w:noWrap/>
            <w:hideMark/>
          </w:tcPr>
          <w:p w14:paraId="3BF70632"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4292A04A"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3DD11CD"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Suntory Craft Boss Coffee New Soi Honey </w:t>
            </w:r>
            <w:proofErr w:type="spellStart"/>
            <w:r w:rsidRPr="004800EE">
              <w:rPr>
                <w:rFonts w:eastAsia="Times New Roman"/>
                <w:spacing w:val="-4"/>
                <w:szCs w:val="20"/>
              </w:rPr>
              <w:t>Flavor</w:t>
            </w:r>
            <w:proofErr w:type="spellEnd"/>
          </w:p>
        </w:tc>
        <w:tc>
          <w:tcPr>
            <w:tcW w:w="455" w:type="pct"/>
            <w:tcBorders>
              <w:top w:val="nil"/>
              <w:left w:val="nil"/>
              <w:bottom w:val="nil"/>
              <w:right w:val="nil"/>
            </w:tcBorders>
            <w:shd w:val="clear" w:color="auto" w:fill="auto"/>
            <w:noWrap/>
            <w:hideMark/>
          </w:tcPr>
          <w:p w14:paraId="3300DC9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300 ml</w:t>
            </w:r>
          </w:p>
        </w:tc>
        <w:tc>
          <w:tcPr>
            <w:tcW w:w="606" w:type="pct"/>
            <w:tcBorders>
              <w:top w:val="nil"/>
              <w:left w:val="nil"/>
              <w:bottom w:val="nil"/>
              <w:right w:val="nil"/>
            </w:tcBorders>
            <w:shd w:val="clear" w:color="auto" w:fill="auto"/>
            <w:noWrap/>
            <w:hideMark/>
          </w:tcPr>
          <w:p w14:paraId="431C1F2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28E48DF0"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proofErr w:type="gramStart"/>
            <w:r w:rsidRPr="004800EE">
              <w:rPr>
                <w:rFonts w:eastAsia="Times New Roman"/>
                <w:spacing w:val="-4"/>
                <w:sz w:val="16"/>
                <w:szCs w:val="16"/>
              </w:rPr>
              <w:t>Alog</w:t>
            </w:r>
            <w:proofErr w:type="spellEnd"/>
            <w:r w:rsidRPr="004800EE">
              <w:rPr>
                <w:rFonts w:eastAsia="Times New Roman"/>
                <w:spacing w:val="-4"/>
                <w:sz w:val="16"/>
                <w:szCs w:val="16"/>
              </w:rPr>
              <w:t>(</w:t>
            </w:r>
            <w:proofErr w:type="gramEnd"/>
            <w:r w:rsidRPr="004800EE">
              <w:rPr>
                <w:rFonts w:eastAsia="Times New Roman"/>
                <w:spacing w:val="-4"/>
                <w:sz w:val="16"/>
                <w:szCs w:val="16"/>
              </w:rPr>
              <w:t>Australia) Wholesale Pty Ltd</w:t>
            </w:r>
          </w:p>
        </w:tc>
        <w:tc>
          <w:tcPr>
            <w:tcW w:w="835" w:type="pct"/>
            <w:tcBorders>
              <w:top w:val="nil"/>
              <w:left w:val="nil"/>
              <w:bottom w:val="nil"/>
              <w:right w:val="nil"/>
            </w:tcBorders>
            <w:shd w:val="clear" w:color="auto" w:fill="auto"/>
            <w:noWrap/>
            <w:hideMark/>
          </w:tcPr>
          <w:p w14:paraId="6325F771"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2477A40D"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E1C027D"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Suntory Green Tea </w:t>
            </w:r>
            <w:proofErr w:type="spellStart"/>
            <w:r w:rsidRPr="004800EE">
              <w:rPr>
                <w:rFonts w:eastAsia="Times New Roman"/>
                <w:spacing w:val="-4"/>
                <w:szCs w:val="20"/>
              </w:rPr>
              <w:t>Iyemon</w:t>
            </w:r>
            <w:proofErr w:type="spellEnd"/>
            <w:r w:rsidRPr="004800EE">
              <w:rPr>
                <w:rFonts w:eastAsia="Times New Roman"/>
                <w:spacing w:val="-4"/>
                <w:szCs w:val="20"/>
              </w:rPr>
              <w:t xml:space="preserve"> Genmaicha </w:t>
            </w:r>
            <w:proofErr w:type="spellStart"/>
            <w:r w:rsidRPr="004800EE">
              <w:rPr>
                <w:rFonts w:eastAsia="Times New Roman"/>
                <w:spacing w:val="-4"/>
                <w:szCs w:val="20"/>
              </w:rPr>
              <w:t>Flavor</w:t>
            </w:r>
            <w:proofErr w:type="spellEnd"/>
          </w:p>
        </w:tc>
        <w:tc>
          <w:tcPr>
            <w:tcW w:w="455" w:type="pct"/>
            <w:tcBorders>
              <w:top w:val="nil"/>
              <w:left w:val="nil"/>
              <w:bottom w:val="nil"/>
              <w:right w:val="nil"/>
            </w:tcBorders>
            <w:shd w:val="clear" w:color="auto" w:fill="auto"/>
            <w:noWrap/>
            <w:hideMark/>
          </w:tcPr>
          <w:p w14:paraId="6398337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2000 ml</w:t>
            </w:r>
          </w:p>
        </w:tc>
        <w:tc>
          <w:tcPr>
            <w:tcW w:w="606" w:type="pct"/>
            <w:tcBorders>
              <w:top w:val="nil"/>
              <w:left w:val="nil"/>
              <w:bottom w:val="nil"/>
              <w:right w:val="nil"/>
            </w:tcBorders>
            <w:shd w:val="clear" w:color="auto" w:fill="auto"/>
            <w:noWrap/>
            <w:hideMark/>
          </w:tcPr>
          <w:p w14:paraId="60FAABE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0BA190B1"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proofErr w:type="gramStart"/>
            <w:r w:rsidRPr="004800EE">
              <w:rPr>
                <w:rFonts w:eastAsia="Times New Roman"/>
                <w:spacing w:val="-4"/>
                <w:sz w:val="16"/>
                <w:szCs w:val="16"/>
              </w:rPr>
              <w:t>Alog</w:t>
            </w:r>
            <w:proofErr w:type="spellEnd"/>
            <w:r w:rsidRPr="004800EE">
              <w:rPr>
                <w:rFonts w:eastAsia="Times New Roman"/>
                <w:spacing w:val="-4"/>
                <w:sz w:val="16"/>
                <w:szCs w:val="16"/>
              </w:rPr>
              <w:t>(</w:t>
            </w:r>
            <w:proofErr w:type="gramEnd"/>
            <w:r w:rsidRPr="004800EE">
              <w:rPr>
                <w:rFonts w:eastAsia="Times New Roman"/>
                <w:spacing w:val="-4"/>
                <w:sz w:val="16"/>
                <w:szCs w:val="16"/>
              </w:rPr>
              <w:t>Australia) Wholesale Pty Ltd</w:t>
            </w:r>
          </w:p>
        </w:tc>
        <w:tc>
          <w:tcPr>
            <w:tcW w:w="835" w:type="pct"/>
            <w:tcBorders>
              <w:top w:val="nil"/>
              <w:left w:val="nil"/>
              <w:bottom w:val="nil"/>
              <w:right w:val="nil"/>
            </w:tcBorders>
            <w:shd w:val="clear" w:color="auto" w:fill="auto"/>
            <w:noWrap/>
            <w:hideMark/>
          </w:tcPr>
          <w:p w14:paraId="50388CA0"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3631F8B3"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CDD5CF8"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T Surf Green Tea</w:t>
            </w:r>
          </w:p>
        </w:tc>
        <w:tc>
          <w:tcPr>
            <w:tcW w:w="455" w:type="pct"/>
            <w:tcBorders>
              <w:top w:val="nil"/>
              <w:left w:val="nil"/>
              <w:bottom w:val="nil"/>
              <w:right w:val="nil"/>
            </w:tcBorders>
            <w:shd w:val="clear" w:color="auto" w:fill="auto"/>
            <w:noWrap/>
            <w:hideMark/>
          </w:tcPr>
          <w:p w14:paraId="73444C3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2000 ml</w:t>
            </w:r>
          </w:p>
        </w:tc>
        <w:tc>
          <w:tcPr>
            <w:tcW w:w="606" w:type="pct"/>
            <w:tcBorders>
              <w:top w:val="nil"/>
              <w:left w:val="nil"/>
              <w:bottom w:val="nil"/>
              <w:right w:val="nil"/>
            </w:tcBorders>
            <w:shd w:val="clear" w:color="auto" w:fill="auto"/>
            <w:noWrap/>
            <w:hideMark/>
          </w:tcPr>
          <w:p w14:paraId="1E2BD33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125194C2"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proofErr w:type="gramStart"/>
            <w:r w:rsidRPr="004800EE">
              <w:rPr>
                <w:rFonts w:eastAsia="Times New Roman"/>
                <w:spacing w:val="-4"/>
                <w:sz w:val="16"/>
                <w:szCs w:val="16"/>
              </w:rPr>
              <w:t>Alog</w:t>
            </w:r>
            <w:proofErr w:type="spellEnd"/>
            <w:r w:rsidRPr="004800EE">
              <w:rPr>
                <w:rFonts w:eastAsia="Times New Roman"/>
                <w:spacing w:val="-4"/>
                <w:sz w:val="16"/>
                <w:szCs w:val="16"/>
              </w:rPr>
              <w:t>(</w:t>
            </w:r>
            <w:proofErr w:type="gramEnd"/>
            <w:r w:rsidRPr="004800EE">
              <w:rPr>
                <w:rFonts w:eastAsia="Times New Roman"/>
                <w:spacing w:val="-4"/>
                <w:sz w:val="16"/>
                <w:szCs w:val="16"/>
              </w:rPr>
              <w:t>Australia) Wholesale Pty Ltd</w:t>
            </w:r>
          </w:p>
        </w:tc>
        <w:tc>
          <w:tcPr>
            <w:tcW w:w="835" w:type="pct"/>
            <w:tcBorders>
              <w:top w:val="nil"/>
              <w:left w:val="nil"/>
              <w:bottom w:val="nil"/>
              <w:right w:val="nil"/>
            </w:tcBorders>
            <w:shd w:val="clear" w:color="auto" w:fill="auto"/>
            <w:noWrap/>
            <w:hideMark/>
          </w:tcPr>
          <w:p w14:paraId="5EC4926B"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768D1EBB"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61EBF19"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Yamamoto </w:t>
            </w:r>
            <w:proofErr w:type="spellStart"/>
            <w:r w:rsidRPr="004800EE">
              <w:rPr>
                <w:rFonts w:eastAsia="Times New Roman"/>
                <w:spacing w:val="-4"/>
                <w:szCs w:val="20"/>
              </w:rPr>
              <w:t>Kanpo</w:t>
            </w:r>
            <w:proofErr w:type="spellEnd"/>
            <w:r w:rsidRPr="004800EE">
              <w:rPr>
                <w:rFonts w:eastAsia="Times New Roman"/>
                <w:spacing w:val="-4"/>
                <w:szCs w:val="20"/>
              </w:rPr>
              <w:t xml:space="preserve"> </w:t>
            </w:r>
            <w:proofErr w:type="gramStart"/>
            <w:r w:rsidRPr="004800EE">
              <w:rPr>
                <w:rFonts w:eastAsia="Times New Roman"/>
                <w:spacing w:val="-4"/>
                <w:szCs w:val="20"/>
              </w:rPr>
              <w:t>Pharmaceutical  Fatal</w:t>
            </w:r>
            <w:proofErr w:type="gramEnd"/>
            <w:r w:rsidRPr="004800EE">
              <w:rPr>
                <w:rFonts w:eastAsia="Times New Roman"/>
                <w:spacing w:val="-4"/>
                <w:szCs w:val="20"/>
              </w:rPr>
              <w:t xml:space="preserve"> Tea</w:t>
            </w:r>
          </w:p>
        </w:tc>
        <w:tc>
          <w:tcPr>
            <w:tcW w:w="455" w:type="pct"/>
            <w:tcBorders>
              <w:top w:val="nil"/>
              <w:left w:val="nil"/>
              <w:bottom w:val="nil"/>
              <w:right w:val="nil"/>
            </w:tcBorders>
            <w:shd w:val="clear" w:color="auto" w:fill="auto"/>
            <w:noWrap/>
            <w:hideMark/>
          </w:tcPr>
          <w:p w14:paraId="5495F44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240 g</w:t>
            </w:r>
          </w:p>
        </w:tc>
        <w:tc>
          <w:tcPr>
            <w:tcW w:w="606" w:type="pct"/>
            <w:tcBorders>
              <w:top w:val="nil"/>
              <w:left w:val="nil"/>
              <w:bottom w:val="nil"/>
              <w:right w:val="nil"/>
            </w:tcBorders>
            <w:shd w:val="clear" w:color="auto" w:fill="auto"/>
            <w:noWrap/>
            <w:hideMark/>
          </w:tcPr>
          <w:p w14:paraId="17C92B9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LPB</w:t>
            </w:r>
          </w:p>
        </w:tc>
        <w:tc>
          <w:tcPr>
            <w:tcW w:w="1287" w:type="pct"/>
            <w:tcBorders>
              <w:top w:val="nil"/>
              <w:left w:val="nil"/>
              <w:bottom w:val="nil"/>
              <w:right w:val="nil"/>
            </w:tcBorders>
            <w:shd w:val="clear" w:color="auto" w:fill="auto"/>
            <w:noWrap/>
            <w:hideMark/>
          </w:tcPr>
          <w:p w14:paraId="1B9A6453"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proofErr w:type="spellStart"/>
            <w:proofErr w:type="gramStart"/>
            <w:r w:rsidRPr="004800EE">
              <w:rPr>
                <w:rFonts w:eastAsia="Times New Roman"/>
                <w:spacing w:val="-4"/>
                <w:sz w:val="16"/>
                <w:szCs w:val="16"/>
              </w:rPr>
              <w:t>Alog</w:t>
            </w:r>
            <w:proofErr w:type="spellEnd"/>
            <w:r w:rsidRPr="004800EE">
              <w:rPr>
                <w:rFonts w:eastAsia="Times New Roman"/>
                <w:spacing w:val="-4"/>
                <w:sz w:val="16"/>
                <w:szCs w:val="16"/>
              </w:rPr>
              <w:t>(</w:t>
            </w:r>
            <w:proofErr w:type="gramEnd"/>
            <w:r w:rsidRPr="004800EE">
              <w:rPr>
                <w:rFonts w:eastAsia="Times New Roman"/>
                <w:spacing w:val="-4"/>
                <w:sz w:val="16"/>
                <w:szCs w:val="16"/>
              </w:rPr>
              <w:t>Australia) Wholesale Pty Ltd</w:t>
            </w:r>
          </w:p>
        </w:tc>
        <w:tc>
          <w:tcPr>
            <w:tcW w:w="835" w:type="pct"/>
            <w:tcBorders>
              <w:top w:val="nil"/>
              <w:left w:val="nil"/>
              <w:bottom w:val="nil"/>
              <w:right w:val="nil"/>
            </w:tcBorders>
            <w:shd w:val="clear" w:color="auto" w:fill="auto"/>
            <w:noWrap/>
            <w:hideMark/>
          </w:tcPr>
          <w:p w14:paraId="0D079288"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15F60BE1"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EE0D609"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Pink Gin Soda &amp; </w:t>
            </w:r>
            <w:proofErr w:type="spellStart"/>
            <w:r w:rsidRPr="004800EE">
              <w:rPr>
                <w:rFonts w:eastAsia="Times New Roman"/>
                <w:spacing w:val="-4"/>
                <w:szCs w:val="20"/>
              </w:rPr>
              <w:t>Wildberry</w:t>
            </w:r>
            <w:proofErr w:type="spellEnd"/>
            <w:r w:rsidRPr="004800EE">
              <w:rPr>
                <w:rFonts w:eastAsia="Times New Roman"/>
                <w:spacing w:val="-4"/>
                <w:szCs w:val="20"/>
              </w:rPr>
              <w:t xml:space="preserve"> No Sugar</w:t>
            </w:r>
          </w:p>
        </w:tc>
        <w:tc>
          <w:tcPr>
            <w:tcW w:w="455" w:type="pct"/>
            <w:tcBorders>
              <w:top w:val="nil"/>
              <w:left w:val="nil"/>
              <w:bottom w:val="nil"/>
              <w:right w:val="nil"/>
            </w:tcBorders>
            <w:shd w:val="clear" w:color="auto" w:fill="auto"/>
            <w:noWrap/>
            <w:hideMark/>
          </w:tcPr>
          <w:p w14:paraId="327FD28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6CBCC59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20F5C478" w14:textId="77777777" w:rsidR="004800EE" w:rsidRPr="004800EE" w:rsidRDefault="004800EE" w:rsidP="004800EE">
            <w:pPr>
              <w:spacing w:after="0" w:line="160" w:lineRule="exact"/>
              <w:ind w:hanging="108"/>
              <w:jc w:val="left"/>
              <w:rPr>
                <w:rFonts w:eastAsia="Times New Roman"/>
                <w:color w:val="000000"/>
                <w:spacing w:val="-6"/>
                <w:sz w:val="15"/>
                <w:szCs w:val="15"/>
                <w:lang w:eastAsia="en-AU"/>
              </w:rPr>
            </w:pPr>
            <w:r w:rsidRPr="004800EE">
              <w:rPr>
                <w:rFonts w:eastAsia="Times New Roman"/>
                <w:spacing w:val="-6"/>
                <w:sz w:val="15"/>
                <w:szCs w:val="15"/>
              </w:rPr>
              <w:t>Ampersand Creative Holdings Pty Ltd</w:t>
            </w:r>
          </w:p>
        </w:tc>
        <w:tc>
          <w:tcPr>
            <w:tcW w:w="835" w:type="pct"/>
            <w:tcBorders>
              <w:top w:val="nil"/>
              <w:left w:val="nil"/>
              <w:bottom w:val="nil"/>
              <w:right w:val="nil"/>
            </w:tcBorders>
            <w:shd w:val="clear" w:color="auto" w:fill="auto"/>
            <w:noWrap/>
            <w:hideMark/>
          </w:tcPr>
          <w:p w14:paraId="0F7EFE7F"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711AFFA0"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B3283FE"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Purple Gin Soda &amp; Blackcurrant No Sugar</w:t>
            </w:r>
          </w:p>
        </w:tc>
        <w:tc>
          <w:tcPr>
            <w:tcW w:w="455" w:type="pct"/>
            <w:tcBorders>
              <w:top w:val="nil"/>
              <w:left w:val="nil"/>
              <w:bottom w:val="nil"/>
              <w:right w:val="nil"/>
            </w:tcBorders>
            <w:shd w:val="clear" w:color="auto" w:fill="auto"/>
            <w:noWrap/>
            <w:hideMark/>
          </w:tcPr>
          <w:p w14:paraId="7BFE652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697BD77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4F050C80" w14:textId="77777777" w:rsidR="004800EE" w:rsidRPr="004800EE" w:rsidRDefault="004800EE" w:rsidP="004800EE">
            <w:pPr>
              <w:spacing w:after="0" w:line="160" w:lineRule="exact"/>
              <w:ind w:hanging="108"/>
              <w:jc w:val="left"/>
              <w:rPr>
                <w:rFonts w:eastAsia="Times New Roman"/>
                <w:color w:val="000000"/>
                <w:spacing w:val="-6"/>
                <w:sz w:val="15"/>
                <w:szCs w:val="15"/>
                <w:lang w:eastAsia="en-AU"/>
              </w:rPr>
            </w:pPr>
            <w:r w:rsidRPr="004800EE">
              <w:rPr>
                <w:rFonts w:eastAsia="Times New Roman"/>
                <w:spacing w:val="-6"/>
                <w:sz w:val="15"/>
                <w:szCs w:val="15"/>
              </w:rPr>
              <w:t>Ampersand Creative Holdings Pty Ltd</w:t>
            </w:r>
          </w:p>
        </w:tc>
        <w:tc>
          <w:tcPr>
            <w:tcW w:w="835" w:type="pct"/>
            <w:tcBorders>
              <w:top w:val="nil"/>
              <w:left w:val="nil"/>
              <w:bottom w:val="nil"/>
              <w:right w:val="nil"/>
            </w:tcBorders>
            <w:shd w:val="clear" w:color="auto" w:fill="auto"/>
            <w:noWrap/>
            <w:hideMark/>
          </w:tcPr>
          <w:p w14:paraId="0FBD6D69"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15277FC3"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3CD9CF4"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Vodka &amp; Espresso Martini Cocktail Edition</w:t>
            </w:r>
          </w:p>
        </w:tc>
        <w:tc>
          <w:tcPr>
            <w:tcW w:w="455" w:type="pct"/>
            <w:tcBorders>
              <w:top w:val="nil"/>
              <w:left w:val="nil"/>
              <w:bottom w:val="nil"/>
              <w:right w:val="nil"/>
            </w:tcBorders>
            <w:shd w:val="clear" w:color="auto" w:fill="auto"/>
            <w:noWrap/>
            <w:hideMark/>
          </w:tcPr>
          <w:p w14:paraId="720B11F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200 ml</w:t>
            </w:r>
          </w:p>
        </w:tc>
        <w:tc>
          <w:tcPr>
            <w:tcW w:w="606" w:type="pct"/>
            <w:tcBorders>
              <w:top w:val="nil"/>
              <w:left w:val="nil"/>
              <w:bottom w:val="nil"/>
              <w:right w:val="nil"/>
            </w:tcBorders>
            <w:shd w:val="clear" w:color="auto" w:fill="auto"/>
            <w:noWrap/>
            <w:hideMark/>
          </w:tcPr>
          <w:p w14:paraId="2DBDC61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64663128" w14:textId="77777777" w:rsidR="004800EE" w:rsidRPr="004800EE" w:rsidRDefault="004800EE" w:rsidP="004800EE">
            <w:pPr>
              <w:spacing w:after="0" w:line="160" w:lineRule="exact"/>
              <w:ind w:hanging="108"/>
              <w:jc w:val="left"/>
              <w:rPr>
                <w:rFonts w:eastAsia="Times New Roman"/>
                <w:color w:val="000000"/>
                <w:spacing w:val="-6"/>
                <w:sz w:val="15"/>
                <w:szCs w:val="15"/>
                <w:lang w:eastAsia="en-AU"/>
              </w:rPr>
            </w:pPr>
            <w:r w:rsidRPr="004800EE">
              <w:rPr>
                <w:rFonts w:eastAsia="Times New Roman"/>
                <w:spacing w:val="-6"/>
                <w:sz w:val="15"/>
                <w:szCs w:val="15"/>
              </w:rPr>
              <w:t>Ampersand Creative Holdings Pty Ltd</w:t>
            </w:r>
          </w:p>
        </w:tc>
        <w:tc>
          <w:tcPr>
            <w:tcW w:w="835" w:type="pct"/>
            <w:tcBorders>
              <w:top w:val="nil"/>
              <w:left w:val="nil"/>
              <w:bottom w:val="nil"/>
              <w:right w:val="nil"/>
            </w:tcBorders>
            <w:shd w:val="clear" w:color="auto" w:fill="auto"/>
            <w:noWrap/>
            <w:hideMark/>
          </w:tcPr>
          <w:p w14:paraId="3F78B794"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703F3383"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75D0AE6"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Vodka Martini &amp; Passionfruit Cocktail Edition</w:t>
            </w:r>
          </w:p>
        </w:tc>
        <w:tc>
          <w:tcPr>
            <w:tcW w:w="455" w:type="pct"/>
            <w:tcBorders>
              <w:top w:val="nil"/>
              <w:left w:val="nil"/>
              <w:bottom w:val="nil"/>
              <w:right w:val="nil"/>
            </w:tcBorders>
            <w:shd w:val="clear" w:color="auto" w:fill="auto"/>
            <w:noWrap/>
            <w:hideMark/>
          </w:tcPr>
          <w:p w14:paraId="3777CFB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0A68F8E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78225437" w14:textId="77777777" w:rsidR="004800EE" w:rsidRPr="004800EE" w:rsidRDefault="004800EE" w:rsidP="004800EE">
            <w:pPr>
              <w:spacing w:after="0" w:line="160" w:lineRule="exact"/>
              <w:ind w:hanging="108"/>
              <w:jc w:val="left"/>
              <w:rPr>
                <w:rFonts w:eastAsia="Times New Roman"/>
                <w:color w:val="000000"/>
                <w:spacing w:val="-6"/>
                <w:sz w:val="15"/>
                <w:szCs w:val="15"/>
                <w:lang w:eastAsia="en-AU"/>
              </w:rPr>
            </w:pPr>
            <w:r w:rsidRPr="004800EE">
              <w:rPr>
                <w:rFonts w:eastAsia="Times New Roman"/>
                <w:spacing w:val="-6"/>
                <w:sz w:val="15"/>
                <w:szCs w:val="15"/>
              </w:rPr>
              <w:t>Ampersand Creative Holdings Pty Ltd</w:t>
            </w:r>
          </w:p>
        </w:tc>
        <w:tc>
          <w:tcPr>
            <w:tcW w:w="835" w:type="pct"/>
            <w:tcBorders>
              <w:top w:val="nil"/>
              <w:left w:val="nil"/>
              <w:bottom w:val="nil"/>
              <w:right w:val="nil"/>
            </w:tcBorders>
            <w:shd w:val="clear" w:color="auto" w:fill="auto"/>
            <w:noWrap/>
            <w:hideMark/>
          </w:tcPr>
          <w:p w14:paraId="5805C40E"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599F2E13"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3A80E0B"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Vodka Soda &amp; Grape 6% No Sugar</w:t>
            </w:r>
          </w:p>
        </w:tc>
        <w:tc>
          <w:tcPr>
            <w:tcW w:w="455" w:type="pct"/>
            <w:tcBorders>
              <w:top w:val="nil"/>
              <w:left w:val="nil"/>
              <w:bottom w:val="nil"/>
              <w:right w:val="nil"/>
            </w:tcBorders>
            <w:shd w:val="clear" w:color="auto" w:fill="auto"/>
            <w:noWrap/>
            <w:hideMark/>
          </w:tcPr>
          <w:p w14:paraId="212F93B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3943880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6EC69AF5" w14:textId="77777777" w:rsidR="004800EE" w:rsidRPr="004800EE" w:rsidRDefault="004800EE" w:rsidP="004800EE">
            <w:pPr>
              <w:spacing w:after="0" w:line="160" w:lineRule="exact"/>
              <w:ind w:hanging="108"/>
              <w:jc w:val="left"/>
              <w:rPr>
                <w:rFonts w:eastAsia="Times New Roman"/>
                <w:color w:val="000000"/>
                <w:spacing w:val="-6"/>
                <w:sz w:val="15"/>
                <w:szCs w:val="15"/>
                <w:lang w:eastAsia="en-AU"/>
              </w:rPr>
            </w:pPr>
            <w:r w:rsidRPr="004800EE">
              <w:rPr>
                <w:rFonts w:eastAsia="Times New Roman"/>
                <w:spacing w:val="-6"/>
                <w:sz w:val="15"/>
                <w:szCs w:val="15"/>
              </w:rPr>
              <w:t>Ampersand Creative Holdings Pty Ltd</w:t>
            </w:r>
          </w:p>
        </w:tc>
        <w:tc>
          <w:tcPr>
            <w:tcW w:w="835" w:type="pct"/>
            <w:tcBorders>
              <w:top w:val="nil"/>
              <w:left w:val="nil"/>
              <w:bottom w:val="nil"/>
              <w:right w:val="nil"/>
            </w:tcBorders>
            <w:shd w:val="clear" w:color="auto" w:fill="auto"/>
            <w:noWrap/>
            <w:hideMark/>
          </w:tcPr>
          <w:p w14:paraId="5433931A"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4BD42570"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AB782BE"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Vodka Soda &amp; Original 4% No Sugar</w:t>
            </w:r>
          </w:p>
        </w:tc>
        <w:tc>
          <w:tcPr>
            <w:tcW w:w="455" w:type="pct"/>
            <w:tcBorders>
              <w:top w:val="nil"/>
              <w:left w:val="nil"/>
              <w:bottom w:val="nil"/>
              <w:right w:val="nil"/>
            </w:tcBorders>
            <w:shd w:val="clear" w:color="auto" w:fill="auto"/>
            <w:noWrap/>
            <w:hideMark/>
          </w:tcPr>
          <w:p w14:paraId="7D1F85D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3D5D981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4AA16DAC" w14:textId="77777777" w:rsidR="004800EE" w:rsidRPr="004800EE" w:rsidRDefault="004800EE" w:rsidP="004800EE">
            <w:pPr>
              <w:spacing w:after="0" w:line="160" w:lineRule="exact"/>
              <w:ind w:hanging="108"/>
              <w:jc w:val="left"/>
              <w:rPr>
                <w:rFonts w:eastAsia="Times New Roman"/>
                <w:color w:val="000000"/>
                <w:spacing w:val="-6"/>
                <w:sz w:val="15"/>
                <w:szCs w:val="15"/>
                <w:lang w:eastAsia="en-AU"/>
              </w:rPr>
            </w:pPr>
            <w:r w:rsidRPr="004800EE">
              <w:rPr>
                <w:rFonts w:eastAsia="Times New Roman"/>
                <w:spacing w:val="-6"/>
                <w:sz w:val="15"/>
                <w:szCs w:val="15"/>
              </w:rPr>
              <w:t>Ampersand Creative Holdings Pty Ltd</w:t>
            </w:r>
          </w:p>
        </w:tc>
        <w:tc>
          <w:tcPr>
            <w:tcW w:w="835" w:type="pct"/>
            <w:tcBorders>
              <w:top w:val="nil"/>
              <w:left w:val="nil"/>
              <w:bottom w:val="nil"/>
              <w:right w:val="nil"/>
            </w:tcBorders>
            <w:shd w:val="clear" w:color="auto" w:fill="auto"/>
            <w:noWrap/>
            <w:hideMark/>
          </w:tcPr>
          <w:p w14:paraId="2DF930DC"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5AA729E7"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4AD1866"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Vodka Soda &amp; Original 6</w:t>
            </w:r>
            <w:proofErr w:type="gramStart"/>
            <w:r w:rsidRPr="004800EE">
              <w:rPr>
                <w:rFonts w:eastAsia="Times New Roman"/>
                <w:spacing w:val="-4"/>
                <w:szCs w:val="20"/>
              </w:rPr>
              <w:t>%  No</w:t>
            </w:r>
            <w:proofErr w:type="gramEnd"/>
            <w:r w:rsidRPr="004800EE">
              <w:rPr>
                <w:rFonts w:eastAsia="Times New Roman"/>
                <w:spacing w:val="-4"/>
                <w:szCs w:val="20"/>
              </w:rPr>
              <w:t xml:space="preserve"> Sugar</w:t>
            </w:r>
          </w:p>
        </w:tc>
        <w:tc>
          <w:tcPr>
            <w:tcW w:w="455" w:type="pct"/>
            <w:tcBorders>
              <w:top w:val="nil"/>
              <w:left w:val="nil"/>
              <w:bottom w:val="nil"/>
              <w:right w:val="nil"/>
            </w:tcBorders>
            <w:shd w:val="clear" w:color="auto" w:fill="auto"/>
            <w:noWrap/>
            <w:hideMark/>
          </w:tcPr>
          <w:p w14:paraId="1F8DCB5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1DBD6FC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0775726C" w14:textId="77777777" w:rsidR="004800EE" w:rsidRPr="004800EE" w:rsidRDefault="004800EE" w:rsidP="004800EE">
            <w:pPr>
              <w:spacing w:after="0" w:line="160" w:lineRule="exact"/>
              <w:ind w:hanging="108"/>
              <w:jc w:val="left"/>
              <w:rPr>
                <w:rFonts w:eastAsia="Times New Roman"/>
                <w:color w:val="000000"/>
                <w:spacing w:val="-6"/>
                <w:sz w:val="15"/>
                <w:szCs w:val="15"/>
                <w:lang w:eastAsia="en-AU"/>
              </w:rPr>
            </w:pPr>
            <w:r w:rsidRPr="004800EE">
              <w:rPr>
                <w:rFonts w:eastAsia="Times New Roman"/>
                <w:spacing w:val="-6"/>
                <w:sz w:val="15"/>
                <w:szCs w:val="15"/>
              </w:rPr>
              <w:t>Ampersand Creative Holdings Pty Ltd</w:t>
            </w:r>
          </w:p>
        </w:tc>
        <w:tc>
          <w:tcPr>
            <w:tcW w:w="835" w:type="pct"/>
            <w:tcBorders>
              <w:top w:val="nil"/>
              <w:left w:val="nil"/>
              <w:bottom w:val="nil"/>
              <w:right w:val="nil"/>
            </w:tcBorders>
            <w:shd w:val="clear" w:color="auto" w:fill="auto"/>
            <w:noWrap/>
            <w:hideMark/>
          </w:tcPr>
          <w:p w14:paraId="3FB33FE6"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45D9207C"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9FF6A78"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Vodka Soda &amp; Passionfruit No Sugar</w:t>
            </w:r>
          </w:p>
        </w:tc>
        <w:tc>
          <w:tcPr>
            <w:tcW w:w="455" w:type="pct"/>
            <w:tcBorders>
              <w:top w:val="nil"/>
              <w:left w:val="nil"/>
              <w:bottom w:val="nil"/>
              <w:right w:val="nil"/>
            </w:tcBorders>
            <w:shd w:val="clear" w:color="auto" w:fill="auto"/>
            <w:noWrap/>
            <w:hideMark/>
          </w:tcPr>
          <w:p w14:paraId="36A4587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59E34D2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0014F080" w14:textId="77777777" w:rsidR="004800EE" w:rsidRPr="004800EE" w:rsidRDefault="004800EE" w:rsidP="004800EE">
            <w:pPr>
              <w:spacing w:after="0" w:line="160" w:lineRule="exact"/>
              <w:ind w:hanging="108"/>
              <w:jc w:val="left"/>
              <w:rPr>
                <w:rFonts w:eastAsia="Times New Roman"/>
                <w:color w:val="000000"/>
                <w:spacing w:val="-6"/>
                <w:sz w:val="15"/>
                <w:szCs w:val="15"/>
                <w:lang w:eastAsia="en-AU"/>
              </w:rPr>
            </w:pPr>
            <w:r w:rsidRPr="004800EE">
              <w:rPr>
                <w:rFonts w:eastAsia="Times New Roman"/>
                <w:spacing w:val="-6"/>
                <w:sz w:val="15"/>
                <w:szCs w:val="15"/>
              </w:rPr>
              <w:t>Ampersand Creative Holdings Pty Ltd</w:t>
            </w:r>
          </w:p>
        </w:tc>
        <w:tc>
          <w:tcPr>
            <w:tcW w:w="835" w:type="pct"/>
            <w:tcBorders>
              <w:top w:val="nil"/>
              <w:left w:val="nil"/>
              <w:bottom w:val="nil"/>
              <w:right w:val="nil"/>
            </w:tcBorders>
            <w:shd w:val="clear" w:color="auto" w:fill="auto"/>
            <w:noWrap/>
            <w:hideMark/>
          </w:tcPr>
          <w:p w14:paraId="3E5B0B9B"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2573F393"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5C02118"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Vodka Soda &amp; Pine Lime 6</w:t>
            </w:r>
            <w:proofErr w:type="gramStart"/>
            <w:r w:rsidRPr="004800EE">
              <w:rPr>
                <w:rFonts w:eastAsia="Times New Roman"/>
                <w:spacing w:val="-4"/>
                <w:szCs w:val="20"/>
              </w:rPr>
              <w:t>%  No</w:t>
            </w:r>
            <w:proofErr w:type="gramEnd"/>
            <w:r w:rsidRPr="004800EE">
              <w:rPr>
                <w:rFonts w:eastAsia="Times New Roman"/>
                <w:spacing w:val="-4"/>
                <w:szCs w:val="20"/>
              </w:rPr>
              <w:t xml:space="preserve"> Sugar</w:t>
            </w:r>
          </w:p>
        </w:tc>
        <w:tc>
          <w:tcPr>
            <w:tcW w:w="455" w:type="pct"/>
            <w:tcBorders>
              <w:top w:val="nil"/>
              <w:left w:val="nil"/>
              <w:bottom w:val="nil"/>
              <w:right w:val="nil"/>
            </w:tcBorders>
            <w:shd w:val="clear" w:color="auto" w:fill="auto"/>
            <w:noWrap/>
            <w:hideMark/>
          </w:tcPr>
          <w:p w14:paraId="26C26CB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0BD1578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7917FF4E" w14:textId="77777777" w:rsidR="004800EE" w:rsidRPr="004800EE" w:rsidRDefault="004800EE" w:rsidP="004800EE">
            <w:pPr>
              <w:spacing w:after="0" w:line="160" w:lineRule="exact"/>
              <w:ind w:hanging="108"/>
              <w:jc w:val="left"/>
              <w:rPr>
                <w:rFonts w:eastAsia="Times New Roman"/>
                <w:color w:val="000000"/>
                <w:spacing w:val="-6"/>
                <w:sz w:val="15"/>
                <w:szCs w:val="15"/>
                <w:lang w:eastAsia="en-AU"/>
              </w:rPr>
            </w:pPr>
            <w:r w:rsidRPr="004800EE">
              <w:rPr>
                <w:rFonts w:eastAsia="Times New Roman"/>
                <w:spacing w:val="-6"/>
                <w:sz w:val="15"/>
                <w:szCs w:val="15"/>
              </w:rPr>
              <w:t>Ampersand Creative Holdings Pty Ltd</w:t>
            </w:r>
          </w:p>
        </w:tc>
        <w:tc>
          <w:tcPr>
            <w:tcW w:w="835" w:type="pct"/>
            <w:tcBorders>
              <w:top w:val="nil"/>
              <w:left w:val="nil"/>
              <w:bottom w:val="nil"/>
              <w:right w:val="nil"/>
            </w:tcBorders>
            <w:shd w:val="clear" w:color="auto" w:fill="auto"/>
            <w:noWrap/>
            <w:hideMark/>
          </w:tcPr>
          <w:p w14:paraId="28AA39B1"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5E4CCDA8"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C5411B0"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Vodka Soda &amp; Pine Lime 9% No Sugar</w:t>
            </w:r>
          </w:p>
        </w:tc>
        <w:tc>
          <w:tcPr>
            <w:tcW w:w="455" w:type="pct"/>
            <w:tcBorders>
              <w:top w:val="nil"/>
              <w:left w:val="nil"/>
              <w:bottom w:val="nil"/>
              <w:right w:val="nil"/>
            </w:tcBorders>
            <w:shd w:val="clear" w:color="auto" w:fill="auto"/>
            <w:noWrap/>
            <w:hideMark/>
          </w:tcPr>
          <w:p w14:paraId="70376B1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19156A8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65A507B9" w14:textId="77777777" w:rsidR="004800EE" w:rsidRPr="004800EE" w:rsidRDefault="004800EE" w:rsidP="004800EE">
            <w:pPr>
              <w:spacing w:after="0" w:line="160" w:lineRule="exact"/>
              <w:ind w:hanging="108"/>
              <w:jc w:val="left"/>
              <w:rPr>
                <w:rFonts w:eastAsia="Times New Roman"/>
                <w:color w:val="000000"/>
                <w:spacing w:val="-6"/>
                <w:sz w:val="15"/>
                <w:szCs w:val="15"/>
                <w:lang w:eastAsia="en-AU"/>
              </w:rPr>
            </w:pPr>
            <w:r w:rsidRPr="004800EE">
              <w:rPr>
                <w:rFonts w:eastAsia="Times New Roman"/>
                <w:spacing w:val="-6"/>
                <w:sz w:val="15"/>
                <w:szCs w:val="15"/>
              </w:rPr>
              <w:t>Ampersand Creative Holdings Pty Ltd</w:t>
            </w:r>
          </w:p>
        </w:tc>
        <w:tc>
          <w:tcPr>
            <w:tcW w:w="835" w:type="pct"/>
            <w:tcBorders>
              <w:top w:val="nil"/>
              <w:left w:val="nil"/>
              <w:bottom w:val="nil"/>
              <w:right w:val="nil"/>
            </w:tcBorders>
            <w:shd w:val="clear" w:color="auto" w:fill="auto"/>
            <w:noWrap/>
            <w:hideMark/>
          </w:tcPr>
          <w:p w14:paraId="07262B03"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5EEE3416"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37A8F61"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Vodka Soda &amp; Tropical 9% No Sugar</w:t>
            </w:r>
          </w:p>
        </w:tc>
        <w:tc>
          <w:tcPr>
            <w:tcW w:w="455" w:type="pct"/>
            <w:tcBorders>
              <w:top w:val="nil"/>
              <w:left w:val="nil"/>
              <w:bottom w:val="nil"/>
              <w:right w:val="nil"/>
            </w:tcBorders>
            <w:shd w:val="clear" w:color="auto" w:fill="auto"/>
            <w:noWrap/>
            <w:hideMark/>
          </w:tcPr>
          <w:p w14:paraId="4FDB64E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2EBB355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5EF9CCED" w14:textId="77777777" w:rsidR="004800EE" w:rsidRPr="004800EE" w:rsidRDefault="004800EE" w:rsidP="004800EE">
            <w:pPr>
              <w:spacing w:after="0" w:line="160" w:lineRule="exact"/>
              <w:ind w:hanging="108"/>
              <w:jc w:val="left"/>
              <w:rPr>
                <w:rFonts w:eastAsia="Times New Roman"/>
                <w:color w:val="000000"/>
                <w:spacing w:val="-6"/>
                <w:sz w:val="15"/>
                <w:szCs w:val="15"/>
                <w:lang w:eastAsia="en-AU"/>
              </w:rPr>
            </w:pPr>
            <w:r w:rsidRPr="004800EE">
              <w:rPr>
                <w:rFonts w:eastAsia="Times New Roman"/>
                <w:spacing w:val="-6"/>
                <w:sz w:val="15"/>
                <w:szCs w:val="15"/>
              </w:rPr>
              <w:t>Ampersand Creative Holdings Pty Ltd</w:t>
            </w:r>
          </w:p>
        </w:tc>
        <w:tc>
          <w:tcPr>
            <w:tcW w:w="835" w:type="pct"/>
            <w:tcBorders>
              <w:top w:val="nil"/>
              <w:left w:val="nil"/>
              <w:bottom w:val="nil"/>
              <w:right w:val="nil"/>
            </w:tcBorders>
            <w:shd w:val="clear" w:color="auto" w:fill="auto"/>
            <w:noWrap/>
            <w:hideMark/>
          </w:tcPr>
          <w:p w14:paraId="30379224"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0D31BC76"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35114FE"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Vodka Soda &amp; Tropical No Sugar</w:t>
            </w:r>
          </w:p>
        </w:tc>
        <w:tc>
          <w:tcPr>
            <w:tcW w:w="455" w:type="pct"/>
            <w:tcBorders>
              <w:top w:val="nil"/>
              <w:left w:val="nil"/>
              <w:bottom w:val="nil"/>
              <w:right w:val="nil"/>
            </w:tcBorders>
            <w:shd w:val="clear" w:color="auto" w:fill="auto"/>
            <w:noWrap/>
            <w:hideMark/>
          </w:tcPr>
          <w:p w14:paraId="089F4EC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629E27E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686D62D7" w14:textId="77777777" w:rsidR="004800EE" w:rsidRPr="004800EE" w:rsidRDefault="004800EE" w:rsidP="004800EE">
            <w:pPr>
              <w:spacing w:after="0" w:line="160" w:lineRule="exact"/>
              <w:ind w:hanging="108"/>
              <w:jc w:val="left"/>
              <w:rPr>
                <w:rFonts w:eastAsia="Times New Roman"/>
                <w:color w:val="000000"/>
                <w:spacing w:val="-6"/>
                <w:sz w:val="15"/>
                <w:szCs w:val="15"/>
                <w:lang w:eastAsia="en-AU"/>
              </w:rPr>
            </w:pPr>
            <w:r w:rsidRPr="004800EE">
              <w:rPr>
                <w:rFonts w:eastAsia="Times New Roman"/>
                <w:spacing w:val="-6"/>
                <w:sz w:val="15"/>
                <w:szCs w:val="15"/>
              </w:rPr>
              <w:t>Ampersand Creative Holdings Pty Ltd</w:t>
            </w:r>
          </w:p>
        </w:tc>
        <w:tc>
          <w:tcPr>
            <w:tcW w:w="835" w:type="pct"/>
            <w:tcBorders>
              <w:top w:val="nil"/>
              <w:left w:val="nil"/>
              <w:bottom w:val="nil"/>
              <w:right w:val="nil"/>
            </w:tcBorders>
            <w:shd w:val="clear" w:color="auto" w:fill="auto"/>
            <w:noWrap/>
            <w:hideMark/>
          </w:tcPr>
          <w:p w14:paraId="4775CC77"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023A1EF7"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817BC6E"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Vodka Soda &amp; Watermelon No Sugar</w:t>
            </w:r>
          </w:p>
        </w:tc>
        <w:tc>
          <w:tcPr>
            <w:tcW w:w="455" w:type="pct"/>
            <w:tcBorders>
              <w:top w:val="nil"/>
              <w:left w:val="nil"/>
              <w:bottom w:val="nil"/>
              <w:right w:val="nil"/>
            </w:tcBorders>
            <w:shd w:val="clear" w:color="auto" w:fill="auto"/>
            <w:noWrap/>
            <w:hideMark/>
          </w:tcPr>
          <w:p w14:paraId="51A49F5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33812B6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7D6B4970" w14:textId="77777777" w:rsidR="004800EE" w:rsidRPr="004800EE" w:rsidRDefault="004800EE" w:rsidP="004800EE">
            <w:pPr>
              <w:spacing w:after="0" w:line="160" w:lineRule="exact"/>
              <w:ind w:hanging="108"/>
              <w:jc w:val="left"/>
              <w:rPr>
                <w:rFonts w:eastAsia="Times New Roman"/>
                <w:color w:val="000000"/>
                <w:spacing w:val="-6"/>
                <w:sz w:val="15"/>
                <w:szCs w:val="15"/>
                <w:lang w:eastAsia="en-AU"/>
              </w:rPr>
            </w:pPr>
            <w:r w:rsidRPr="004800EE">
              <w:rPr>
                <w:rFonts w:eastAsia="Times New Roman"/>
                <w:spacing w:val="-6"/>
                <w:sz w:val="15"/>
                <w:szCs w:val="15"/>
              </w:rPr>
              <w:t>Ampersand Creative Holdings Pty Ltd</w:t>
            </w:r>
          </w:p>
        </w:tc>
        <w:tc>
          <w:tcPr>
            <w:tcW w:w="835" w:type="pct"/>
            <w:tcBorders>
              <w:top w:val="nil"/>
              <w:left w:val="nil"/>
              <w:bottom w:val="nil"/>
              <w:right w:val="nil"/>
            </w:tcBorders>
            <w:shd w:val="clear" w:color="auto" w:fill="auto"/>
            <w:noWrap/>
            <w:hideMark/>
          </w:tcPr>
          <w:p w14:paraId="17ED35EA"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23B38221"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AC28BC0"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Whisky Dry &amp; Lime 6 % No Sugar</w:t>
            </w:r>
          </w:p>
        </w:tc>
        <w:tc>
          <w:tcPr>
            <w:tcW w:w="455" w:type="pct"/>
            <w:tcBorders>
              <w:top w:val="nil"/>
              <w:left w:val="nil"/>
              <w:bottom w:val="nil"/>
              <w:right w:val="nil"/>
            </w:tcBorders>
            <w:shd w:val="clear" w:color="auto" w:fill="auto"/>
            <w:noWrap/>
            <w:hideMark/>
          </w:tcPr>
          <w:p w14:paraId="64780A0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6C26D2F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2877D2AD" w14:textId="77777777" w:rsidR="004800EE" w:rsidRPr="004800EE" w:rsidRDefault="004800EE" w:rsidP="004800EE">
            <w:pPr>
              <w:spacing w:after="0" w:line="160" w:lineRule="exact"/>
              <w:ind w:hanging="108"/>
              <w:jc w:val="left"/>
              <w:rPr>
                <w:rFonts w:eastAsia="Times New Roman"/>
                <w:color w:val="000000"/>
                <w:spacing w:val="-6"/>
                <w:sz w:val="15"/>
                <w:szCs w:val="15"/>
                <w:lang w:eastAsia="en-AU"/>
              </w:rPr>
            </w:pPr>
            <w:r w:rsidRPr="004800EE">
              <w:rPr>
                <w:rFonts w:eastAsia="Times New Roman"/>
                <w:spacing w:val="-6"/>
                <w:sz w:val="15"/>
                <w:szCs w:val="15"/>
              </w:rPr>
              <w:t>Ampersand Creative Holdings Pty Ltd</w:t>
            </w:r>
          </w:p>
        </w:tc>
        <w:tc>
          <w:tcPr>
            <w:tcW w:w="835" w:type="pct"/>
            <w:tcBorders>
              <w:top w:val="nil"/>
              <w:left w:val="nil"/>
              <w:bottom w:val="nil"/>
              <w:right w:val="nil"/>
            </w:tcBorders>
            <w:shd w:val="clear" w:color="auto" w:fill="auto"/>
            <w:noWrap/>
            <w:hideMark/>
          </w:tcPr>
          <w:p w14:paraId="17DA1064"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75BB2839"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893EF80"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Whisky Dry &amp; Lime 9 % No Sugar</w:t>
            </w:r>
          </w:p>
        </w:tc>
        <w:tc>
          <w:tcPr>
            <w:tcW w:w="455" w:type="pct"/>
            <w:tcBorders>
              <w:top w:val="nil"/>
              <w:left w:val="nil"/>
              <w:bottom w:val="nil"/>
              <w:right w:val="nil"/>
            </w:tcBorders>
            <w:shd w:val="clear" w:color="auto" w:fill="auto"/>
            <w:noWrap/>
            <w:hideMark/>
          </w:tcPr>
          <w:p w14:paraId="1E57CE3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298F60E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7C859C50" w14:textId="77777777" w:rsidR="004800EE" w:rsidRPr="004800EE" w:rsidRDefault="004800EE" w:rsidP="004800EE">
            <w:pPr>
              <w:spacing w:after="0" w:line="160" w:lineRule="exact"/>
              <w:ind w:hanging="108"/>
              <w:jc w:val="left"/>
              <w:rPr>
                <w:rFonts w:eastAsia="Times New Roman"/>
                <w:color w:val="000000"/>
                <w:spacing w:val="-6"/>
                <w:sz w:val="15"/>
                <w:szCs w:val="15"/>
                <w:lang w:eastAsia="en-AU"/>
              </w:rPr>
            </w:pPr>
            <w:r w:rsidRPr="004800EE">
              <w:rPr>
                <w:rFonts w:eastAsia="Times New Roman"/>
                <w:spacing w:val="-6"/>
                <w:sz w:val="15"/>
                <w:szCs w:val="15"/>
              </w:rPr>
              <w:t>Ampersand Creative Holdings Pty Ltd</w:t>
            </w:r>
          </w:p>
        </w:tc>
        <w:tc>
          <w:tcPr>
            <w:tcW w:w="835" w:type="pct"/>
            <w:tcBorders>
              <w:top w:val="nil"/>
              <w:left w:val="nil"/>
              <w:bottom w:val="nil"/>
              <w:right w:val="nil"/>
            </w:tcBorders>
            <w:shd w:val="clear" w:color="auto" w:fill="auto"/>
            <w:noWrap/>
            <w:hideMark/>
          </w:tcPr>
          <w:p w14:paraId="2CCAA8D1"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4F82BE99"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8030BCB"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Whisky Soda &amp; Lime 6%</w:t>
            </w:r>
          </w:p>
        </w:tc>
        <w:tc>
          <w:tcPr>
            <w:tcW w:w="455" w:type="pct"/>
            <w:tcBorders>
              <w:top w:val="nil"/>
              <w:left w:val="nil"/>
              <w:bottom w:val="nil"/>
              <w:right w:val="nil"/>
            </w:tcBorders>
            <w:shd w:val="clear" w:color="auto" w:fill="auto"/>
            <w:noWrap/>
            <w:hideMark/>
          </w:tcPr>
          <w:p w14:paraId="17E8329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41EA1F3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4DBBDEE3" w14:textId="77777777" w:rsidR="004800EE" w:rsidRPr="004800EE" w:rsidRDefault="004800EE" w:rsidP="004800EE">
            <w:pPr>
              <w:spacing w:after="0" w:line="160" w:lineRule="exact"/>
              <w:ind w:hanging="108"/>
              <w:jc w:val="left"/>
              <w:rPr>
                <w:rFonts w:eastAsia="Times New Roman"/>
                <w:color w:val="000000"/>
                <w:spacing w:val="-6"/>
                <w:sz w:val="15"/>
                <w:szCs w:val="15"/>
                <w:lang w:eastAsia="en-AU"/>
              </w:rPr>
            </w:pPr>
            <w:r w:rsidRPr="004800EE">
              <w:rPr>
                <w:rFonts w:eastAsia="Times New Roman"/>
                <w:spacing w:val="-6"/>
                <w:sz w:val="15"/>
                <w:szCs w:val="15"/>
              </w:rPr>
              <w:t>Ampersand Creative Holdings Pty Ltd</w:t>
            </w:r>
          </w:p>
        </w:tc>
        <w:tc>
          <w:tcPr>
            <w:tcW w:w="835" w:type="pct"/>
            <w:tcBorders>
              <w:top w:val="nil"/>
              <w:left w:val="nil"/>
              <w:bottom w:val="nil"/>
              <w:right w:val="nil"/>
            </w:tcBorders>
            <w:shd w:val="clear" w:color="auto" w:fill="auto"/>
            <w:noWrap/>
            <w:hideMark/>
          </w:tcPr>
          <w:p w14:paraId="3B6291DE"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56F13CC1"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5D6E253"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Whisky Soda &amp; Lime 9%</w:t>
            </w:r>
          </w:p>
        </w:tc>
        <w:tc>
          <w:tcPr>
            <w:tcW w:w="455" w:type="pct"/>
            <w:tcBorders>
              <w:top w:val="nil"/>
              <w:left w:val="nil"/>
              <w:bottom w:val="nil"/>
              <w:right w:val="nil"/>
            </w:tcBorders>
            <w:shd w:val="clear" w:color="auto" w:fill="auto"/>
            <w:noWrap/>
            <w:hideMark/>
          </w:tcPr>
          <w:p w14:paraId="7FB575D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6F75FA2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1C0B0749" w14:textId="77777777" w:rsidR="004800EE" w:rsidRPr="004800EE" w:rsidRDefault="004800EE" w:rsidP="004800EE">
            <w:pPr>
              <w:spacing w:after="0" w:line="160" w:lineRule="exact"/>
              <w:ind w:hanging="108"/>
              <w:jc w:val="left"/>
              <w:rPr>
                <w:rFonts w:eastAsia="Times New Roman"/>
                <w:color w:val="000000"/>
                <w:spacing w:val="-6"/>
                <w:sz w:val="15"/>
                <w:szCs w:val="15"/>
                <w:lang w:eastAsia="en-AU"/>
              </w:rPr>
            </w:pPr>
            <w:r w:rsidRPr="004800EE">
              <w:rPr>
                <w:rFonts w:eastAsia="Times New Roman"/>
                <w:spacing w:val="-6"/>
                <w:sz w:val="15"/>
                <w:szCs w:val="15"/>
              </w:rPr>
              <w:t>Ampersand Creative Holdings Pty Ltd</w:t>
            </w:r>
          </w:p>
        </w:tc>
        <w:tc>
          <w:tcPr>
            <w:tcW w:w="835" w:type="pct"/>
            <w:tcBorders>
              <w:top w:val="nil"/>
              <w:left w:val="nil"/>
              <w:bottom w:val="nil"/>
              <w:right w:val="nil"/>
            </w:tcBorders>
            <w:shd w:val="clear" w:color="auto" w:fill="auto"/>
            <w:noWrap/>
            <w:hideMark/>
          </w:tcPr>
          <w:p w14:paraId="6E232FE4"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30F4FA9F"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FB4ACEC"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Aquaessence</w:t>
            </w:r>
            <w:proofErr w:type="spellEnd"/>
            <w:r w:rsidRPr="004800EE">
              <w:rPr>
                <w:rFonts w:eastAsia="Times New Roman"/>
                <w:spacing w:val="-4"/>
                <w:szCs w:val="20"/>
              </w:rPr>
              <w:t xml:space="preserve"> Long Life Emergency Drinking Water</w:t>
            </w:r>
          </w:p>
        </w:tc>
        <w:tc>
          <w:tcPr>
            <w:tcW w:w="455" w:type="pct"/>
            <w:tcBorders>
              <w:top w:val="nil"/>
              <w:left w:val="nil"/>
              <w:bottom w:val="nil"/>
              <w:right w:val="nil"/>
            </w:tcBorders>
            <w:shd w:val="clear" w:color="auto" w:fill="auto"/>
            <w:noWrap/>
            <w:hideMark/>
          </w:tcPr>
          <w:p w14:paraId="515AE0C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600 ml</w:t>
            </w:r>
          </w:p>
        </w:tc>
        <w:tc>
          <w:tcPr>
            <w:tcW w:w="606" w:type="pct"/>
            <w:tcBorders>
              <w:top w:val="nil"/>
              <w:left w:val="nil"/>
              <w:bottom w:val="nil"/>
              <w:right w:val="nil"/>
            </w:tcBorders>
            <w:shd w:val="clear" w:color="auto" w:fill="auto"/>
            <w:noWrap/>
            <w:hideMark/>
          </w:tcPr>
          <w:p w14:paraId="266D323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Flexible Pouch - PE/PET</w:t>
            </w:r>
          </w:p>
        </w:tc>
        <w:tc>
          <w:tcPr>
            <w:tcW w:w="1287" w:type="pct"/>
            <w:tcBorders>
              <w:top w:val="nil"/>
              <w:left w:val="nil"/>
              <w:bottom w:val="nil"/>
              <w:right w:val="nil"/>
            </w:tcBorders>
            <w:shd w:val="clear" w:color="auto" w:fill="auto"/>
            <w:noWrap/>
            <w:hideMark/>
          </w:tcPr>
          <w:p w14:paraId="462D3E1A"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Aquaessence</w:t>
            </w:r>
            <w:proofErr w:type="spellEnd"/>
            <w:r w:rsidRPr="004800EE">
              <w:rPr>
                <w:rFonts w:eastAsia="Times New Roman"/>
                <w:szCs w:val="20"/>
              </w:rPr>
              <w:t xml:space="preserve"> Pty Ltd</w:t>
            </w:r>
          </w:p>
        </w:tc>
        <w:tc>
          <w:tcPr>
            <w:tcW w:w="835" w:type="pct"/>
            <w:tcBorders>
              <w:top w:val="nil"/>
              <w:left w:val="nil"/>
              <w:bottom w:val="nil"/>
              <w:right w:val="nil"/>
            </w:tcBorders>
            <w:shd w:val="clear" w:color="auto" w:fill="auto"/>
            <w:noWrap/>
            <w:hideMark/>
          </w:tcPr>
          <w:p w14:paraId="50B45385"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253DBAC9"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13F6F6B"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OTR Adelaide Hills Sparkling Mineral Water</w:t>
            </w:r>
          </w:p>
        </w:tc>
        <w:tc>
          <w:tcPr>
            <w:tcW w:w="455" w:type="pct"/>
            <w:tcBorders>
              <w:top w:val="nil"/>
              <w:left w:val="nil"/>
              <w:bottom w:val="nil"/>
              <w:right w:val="nil"/>
            </w:tcBorders>
            <w:shd w:val="clear" w:color="auto" w:fill="auto"/>
            <w:noWrap/>
            <w:hideMark/>
          </w:tcPr>
          <w:p w14:paraId="39A2248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600 ml</w:t>
            </w:r>
          </w:p>
        </w:tc>
        <w:tc>
          <w:tcPr>
            <w:tcW w:w="606" w:type="pct"/>
            <w:tcBorders>
              <w:top w:val="nil"/>
              <w:left w:val="nil"/>
              <w:bottom w:val="nil"/>
              <w:right w:val="nil"/>
            </w:tcBorders>
            <w:shd w:val="clear" w:color="auto" w:fill="auto"/>
            <w:noWrap/>
            <w:hideMark/>
          </w:tcPr>
          <w:p w14:paraId="1C61166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53A55DCF"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Aquaessence</w:t>
            </w:r>
            <w:proofErr w:type="spellEnd"/>
            <w:r w:rsidRPr="004800EE">
              <w:rPr>
                <w:rFonts w:eastAsia="Times New Roman"/>
                <w:szCs w:val="20"/>
              </w:rPr>
              <w:t xml:space="preserve"> Pty Ltd</w:t>
            </w:r>
          </w:p>
        </w:tc>
        <w:tc>
          <w:tcPr>
            <w:tcW w:w="835" w:type="pct"/>
            <w:tcBorders>
              <w:top w:val="nil"/>
              <w:left w:val="nil"/>
              <w:bottom w:val="nil"/>
              <w:right w:val="nil"/>
            </w:tcBorders>
            <w:shd w:val="clear" w:color="auto" w:fill="auto"/>
            <w:noWrap/>
            <w:hideMark/>
          </w:tcPr>
          <w:p w14:paraId="0A0CB9BA"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5491BFEA"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C337CEC"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Tennyson Centre Day Hospital Spring Water</w:t>
            </w:r>
          </w:p>
        </w:tc>
        <w:tc>
          <w:tcPr>
            <w:tcW w:w="455" w:type="pct"/>
            <w:tcBorders>
              <w:top w:val="nil"/>
              <w:left w:val="nil"/>
              <w:bottom w:val="nil"/>
              <w:right w:val="nil"/>
            </w:tcBorders>
            <w:shd w:val="clear" w:color="auto" w:fill="auto"/>
            <w:noWrap/>
            <w:hideMark/>
          </w:tcPr>
          <w:p w14:paraId="6E4C43A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600 ml</w:t>
            </w:r>
          </w:p>
        </w:tc>
        <w:tc>
          <w:tcPr>
            <w:tcW w:w="606" w:type="pct"/>
            <w:tcBorders>
              <w:top w:val="nil"/>
              <w:left w:val="nil"/>
              <w:bottom w:val="nil"/>
              <w:right w:val="nil"/>
            </w:tcBorders>
            <w:shd w:val="clear" w:color="auto" w:fill="auto"/>
            <w:noWrap/>
            <w:hideMark/>
          </w:tcPr>
          <w:p w14:paraId="7ECC0FF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758C8C41"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Aquaessence</w:t>
            </w:r>
            <w:proofErr w:type="spellEnd"/>
            <w:r w:rsidRPr="004800EE">
              <w:rPr>
                <w:rFonts w:eastAsia="Times New Roman"/>
                <w:szCs w:val="20"/>
              </w:rPr>
              <w:t xml:space="preserve"> Pty Ltd</w:t>
            </w:r>
          </w:p>
        </w:tc>
        <w:tc>
          <w:tcPr>
            <w:tcW w:w="835" w:type="pct"/>
            <w:tcBorders>
              <w:top w:val="nil"/>
              <w:left w:val="nil"/>
              <w:bottom w:val="nil"/>
              <w:right w:val="nil"/>
            </w:tcBorders>
            <w:shd w:val="clear" w:color="auto" w:fill="auto"/>
            <w:noWrap/>
            <w:hideMark/>
          </w:tcPr>
          <w:p w14:paraId="2BED959F"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3B588737"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67C54F6"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Aqua Sparkling Original</w:t>
            </w:r>
          </w:p>
        </w:tc>
        <w:tc>
          <w:tcPr>
            <w:tcW w:w="455" w:type="pct"/>
            <w:tcBorders>
              <w:top w:val="nil"/>
              <w:left w:val="nil"/>
              <w:bottom w:val="nil"/>
              <w:right w:val="nil"/>
            </w:tcBorders>
            <w:shd w:val="clear" w:color="auto" w:fill="auto"/>
            <w:noWrap/>
            <w:hideMark/>
          </w:tcPr>
          <w:p w14:paraId="1AD4633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500 ml</w:t>
            </w:r>
          </w:p>
        </w:tc>
        <w:tc>
          <w:tcPr>
            <w:tcW w:w="606" w:type="pct"/>
            <w:tcBorders>
              <w:top w:val="nil"/>
              <w:left w:val="nil"/>
              <w:bottom w:val="nil"/>
              <w:right w:val="nil"/>
            </w:tcBorders>
            <w:shd w:val="clear" w:color="auto" w:fill="auto"/>
            <w:noWrap/>
            <w:hideMark/>
          </w:tcPr>
          <w:p w14:paraId="60EF2CF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529BEBF9"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Aquaworks</w:t>
            </w:r>
            <w:proofErr w:type="spellEnd"/>
            <w:r w:rsidRPr="004800EE">
              <w:rPr>
                <w:rFonts w:eastAsia="Times New Roman"/>
                <w:szCs w:val="20"/>
              </w:rPr>
              <w:t xml:space="preserve"> Pty Ltd</w:t>
            </w:r>
          </w:p>
        </w:tc>
        <w:tc>
          <w:tcPr>
            <w:tcW w:w="835" w:type="pct"/>
            <w:tcBorders>
              <w:top w:val="nil"/>
              <w:left w:val="nil"/>
              <w:bottom w:val="nil"/>
              <w:right w:val="nil"/>
            </w:tcBorders>
            <w:shd w:val="clear" w:color="auto" w:fill="auto"/>
            <w:noWrap/>
            <w:hideMark/>
          </w:tcPr>
          <w:p w14:paraId="42B881CE"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45525868"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E48187B"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Aqua to Go Lightly Sparkling Australian Spring Water</w:t>
            </w:r>
          </w:p>
        </w:tc>
        <w:tc>
          <w:tcPr>
            <w:tcW w:w="455" w:type="pct"/>
            <w:tcBorders>
              <w:top w:val="nil"/>
              <w:left w:val="nil"/>
              <w:bottom w:val="nil"/>
              <w:right w:val="nil"/>
            </w:tcBorders>
            <w:shd w:val="clear" w:color="auto" w:fill="auto"/>
            <w:noWrap/>
            <w:hideMark/>
          </w:tcPr>
          <w:p w14:paraId="3EDFF5C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500 ml</w:t>
            </w:r>
          </w:p>
        </w:tc>
        <w:tc>
          <w:tcPr>
            <w:tcW w:w="606" w:type="pct"/>
            <w:tcBorders>
              <w:top w:val="nil"/>
              <w:left w:val="nil"/>
              <w:bottom w:val="nil"/>
              <w:right w:val="nil"/>
            </w:tcBorders>
            <w:shd w:val="clear" w:color="auto" w:fill="auto"/>
            <w:noWrap/>
            <w:hideMark/>
          </w:tcPr>
          <w:p w14:paraId="30E5D8D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7CBCBDB7"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Aquaworks</w:t>
            </w:r>
            <w:proofErr w:type="spellEnd"/>
            <w:r w:rsidRPr="004800EE">
              <w:rPr>
                <w:rFonts w:eastAsia="Times New Roman"/>
                <w:szCs w:val="20"/>
              </w:rPr>
              <w:t xml:space="preserve"> Pty Ltd</w:t>
            </w:r>
          </w:p>
        </w:tc>
        <w:tc>
          <w:tcPr>
            <w:tcW w:w="835" w:type="pct"/>
            <w:tcBorders>
              <w:top w:val="nil"/>
              <w:left w:val="nil"/>
              <w:bottom w:val="nil"/>
              <w:right w:val="nil"/>
            </w:tcBorders>
            <w:shd w:val="clear" w:color="auto" w:fill="auto"/>
            <w:noWrap/>
            <w:hideMark/>
          </w:tcPr>
          <w:p w14:paraId="6FC72138"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6F061A39"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3165963"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Drink Up Natural Australian Spring Water</w:t>
            </w:r>
          </w:p>
        </w:tc>
        <w:tc>
          <w:tcPr>
            <w:tcW w:w="455" w:type="pct"/>
            <w:tcBorders>
              <w:top w:val="nil"/>
              <w:left w:val="nil"/>
              <w:bottom w:val="nil"/>
              <w:right w:val="nil"/>
            </w:tcBorders>
            <w:shd w:val="clear" w:color="auto" w:fill="auto"/>
            <w:noWrap/>
            <w:hideMark/>
          </w:tcPr>
          <w:p w14:paraId="0B6FE90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1000 ml</w:t>
            </w:r>
          </w:p>
        </w:tc>
        <w:tc>
          <w:tcPr>
            <w:tcW w:w="606" w:type="pct"/>
            <w:tcBorders>
              <w:top w:val="nil"/>
              <w:left w:val="nil"/>
              <w:bottom w:val="nil"/>
              <w:right w:val="nil"/>
            </w:tcBorders>
            <w:shd w:val="clear" w:color="auto" w:fill="auto"/>
            <w:noWrap/>
            <w:hideMark/>
          </w:tcPr>
          <w:p w14:paraId="5F4AB47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4FFB0A2C"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Aquaworks</w:t>
            </w:r>
            <w:proofErr w:type="spellEnd"/>
            <w:r w:rsidRPr="004800EE">
              <w:rPr>
                <w:rFonts w:eastAsia="Times New Roman"/>
                <w:szCs w:val="20"/>
              </w:rPr>
              <w:t xml:space="preserve"> Pty Ltd</w:t>
            </w:r>
          </w:p>
        </w:tc>
        <w:tc>
          <w:tcPr>
            <w:tcW w:w="835" w:type="pct"/>
            <w:tcBorders>
              <w:top w:val="nil"/>
              <w:left w:val="nil"/>
              <w:bottom w:val="nil"/>
              <w:right w:val="nil"/>
            </w:tcBorders>
            <w:shd w:val="clear" w:color="auto" w:fill="auto"/>
            <w:noWrap/>
            <w:hideMark/>
          </w:tcPr>
          <w:p w14:paraId="6CC224AE"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264AE090"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828F604"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Drink Up Natural Australian Spring Water</w:t>
            </w:r>
          </w:p>
        </w:tc>
        <w:tc>
          <w:tcPr>
            <w:tcW w:w="455" w:type="pct"/>
            <w:tcBorders>
              <w:top w:val="nil"/>
              <w:left w:val="nil"/>
              <w:bottom w:val="nil"/>
              <w:right w:val="nil"/>
            </w:tcBorders>
            <w:shd w:val="clear" w:color="auto" w:fill="auto"/>
            <w:noWrap/>
            <w:hideMark/>
          </w:tcPr>
          <w:p w14:paraId="3672D44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500 ml</w:t>
            </w:r>
          </w:p>
        </w:tc>
        <w:tc>
          <w:tcPr>
            <w:tcW w:w="606" w:type="pct"/>
            <w:tcBorders>
              <w:top w:val="nil"/>
              <w:left w:val="nil"/>
              <w:bottom w:val="nil"/>
              <w:right w:val="nil"/>
            </w:tcBorders>
            <w:shd w:val="clear" w:color="auto" w:fill="auto"/>
            <w:noWrap/>
            <w:hideMark/>
          </w:tcPr>
          <w:p w14:paraId="6E46F6B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3374CB63"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Aquaworks</w:t>
            </w:r>
            <w:proofErr w:type="spellEnd"/>
            <w:r w:rsidRPr="004800EE">
              <w:rPr>
                <w:rFonts w:eastAsia="Times New Roman"/>
                <w:szCs w:val="20"/>
              </w:rPr>
              <w:t xml:space="preserve"> Pty Ltd</w:t>
            </w:r>
          </w:p>
        </w:tc>
        <w:tc>
          <w:tcPr>
            <w:tcW w:w="835" w:type="pct"/>
            <w:tcBorders>
              <w:top w:val="nil"/>
              <w:left w:val="nil"/>
              <w:bottom w:val="nil"/>
              <w:right w:val="nil"/>
            </w:tcBorders>
            <w:shd w:val="clear" w:color="auto" w:fill="auto"/>
            <w:noWrap/>
            <w:hideMark/>
          </w:tcPr>
          <w:p w14:paraId="22AB7241"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7B02E8D7"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195A997"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Pie Face Natural Australian Spring Water</w:t>
            </w:r>
          </w:p>
        </w:tc>
        <w:tc>
          <w:tcPr>
            <w:tcW w:w="455" w:type="pct"/>
            <w:tcBorders>
              <w:top w:val="nil"/>
              <w:left w:val="nil"/>
              <w:bottom w:val="nil"/>
              <w:right w:val="nil"/>
            </w:tcBorders>
            <w:shd w:val="clear" w:color="auto" w:fill="auto"/>
            <w:noWrap/>
            <w:hideMark/>
          </w:tcPr>
          <w:p w14:paraId="0597BEF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1000 ml</w:t>
            </w:r>
          </w:p>
        </w:tc>
        <w:tc>
          <w:tcPr>
            <w:tcW w:w="606" w:type="pct"/>
            <w:tcBorders>
              <w:top w:val="nil"/>
              <w:left w:val="nil"/>
              <w:bottom w:val="nil"/>
              <w:right w:val="nil"/>
            </w:tcBorders>
            <w:shd w:val="clear" w:color="auto" w:fill="auto"/>
            <w:noWrap/>
            <w:hideMark/>
          </w:tcPr>
          <w:p w14:paraId="298559D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7BD4D769"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Aquaworks</w:t>
            </w:r>
            <w:proofErr w:type="spellEnd"/>
            <w:r w:rsidRPr="004800EE">
              <w:rPr>
                <w:rFonts w:eastAsia="Times New Roman"/>
                <w:szCs w:val="20"/>
              </w:rPr>
              <w:t xml:space="preserve"> Pty Ltd</w:t>
            </w:r>
          </w:p>
        </w:tc>
        <w:tc>
          <w:tcPr>
            <w:tcW w:w="835" w:type="pct"/>
            <w:tcBorders>
              <w:top w:val="nil"/>
              <w:left w:val="nil"/>
              <w:bottom w:val="nil"/>
              <w:right w:val="nil"/>
            </w:tcBorders>
            <w:shd w:val="clear" w:color="auto" w:fill="auto"/>
            <w:noWrap/>
            <w:hideMark/>
          </w:tcPr>
          <w:p w14:paraId="2F58C178"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005B4C45"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9AB6E8D"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Pie Face Natural Australian Spring Water</w:t>
            </w:r>
          </w:p>
        </w:tc>
        <w:tc>
          <w:tcPr>
            <w:tcW w:w="455" w:type="pct"/>
            <w:tcBorders>
              <w:top w:val="nil"/>
              <w:left w:val="nil"/>
              <w:bottom w:val="nil"/>
              <w:right w:val="nil"/>
            </w:tcBorders>
            <w:shd w:val="clear" w:color="auto" w:fill="auto"/>
            <w:noWrap/>
            <w:hideMark/>
          </w:tcPr>
          <w:p w14:paraId="00BCE72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500 ml</w:t>
            </w:r>
          </w:p>
        </w:tc>
        <w:tc>
          <w:tcPr>
            <w:tcW w:w="606" w:type="pct"/>
            <w:tcBorders>
              <w:top w:val="nil"/>
              <w:left w:val="nil"/>
              <w:bottom w:val="nil"/>
              <w:right w:val="nil"/>
            </w:tcBorders>
            <w:shd w:val="clear" w:color="auto" w:fill="auto"/>
            <w:noWrap/>
            <w:hideMark/>
          </w:tcPr>
          <w:p w14:paraId="69FD558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36C808DF"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Aquaworks</w:t>
            </w:r>
            <w:proofErr w:type="spellEnd"/>
            <w:r w:rsidRPr="004800EE">
              <w:rPr>
                <w:rFonts w:eastAsia="Times New Roman"/>
                <w:szCs w:val="20"/>
              </w:rPr>
              <w:t xml:space="preserve"> Pty Ltd</w:t>
            </w:r>
          </w:p>
        </w:tc>
        <w:tc>
          <w:tcPr>
            <w:tcW w:w="835" w:type="pct"/>
            <w:tcBorders>
              <w:top w:val="nil"/>
              <w:left w:val="nil"/>
              <w:bottom w:val="nil"/>
              <w:right w:val="nil"/>
            </w:tcBorders>
            <w:shd w:val="clear" w:color="auto" w:fill="auto"/>
            <w:noWrap/>
            <w:hideMark/>
          </w:tcPr>
          <w:p w14:paraId="3309219D"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3394F5C1"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989AA70"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Gatorade Electrolytes Grape No Sugar</w:t>
            </w:r>
          </w:p>
        </w:tc>
        <w:tc>
          <w:tcPr>
            <w:tcW w:w="455" w:type="pct"/>
            <w:tcBorders>
              <w:top w:val="nil"/>
              <w:left w:val="nil"/>
              <w:bottom w:val="nil"/>
              <w:right w:val="nil"/>
            </w:tcBorders>
            <w:shd w:val="clear" w:color="auto" w:fill="auto"/>
            <w:noWrap/>
            <w:hideMark/>
          </w:tcPr>
          <w:p w14:paraId="415C6D7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600 ml</w:t>
            </w:r>
          </w:p>
        </w:tc>
        <w:tc>
          <w:tcPr>
            <w:tcW w:w="606" w:type="pct"/>
            <w:tcBorders>
              <w:top w:val="nil"/>
              <w:left w:val="nil"/>
              <w:bottom w:val="nil"/>
              <w:right w:val="nil"/>
            </w:tcBorders>
            <w:shd w:val="clear" w:color="auto" w:fill="auto"/>
            <w:noWrap/>
            <w:hideMark/>
          </w:tcPr>
          <w:p w14:paraId="11DF7FB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46334607"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Asahi Beverages Pty Ltd</w:t>
            </w:r>
          </w:p>
        </w:tc>
        <w:tc>
          <w:tcPr>
            <w:tcW w:w="835" w:type="pct"/>
            <w:tcBorders>
              <w:top w:val="nil"/>
              <w:left w:val="nil"/>
              <w:bottom w:val="nil"/>
              <w:right w:val="nil"/>
            </w:tcBorders>
            <w:shd w:val="clear" w:color="auto" w:fill="auto"/>
            <w:noWrap/>
            <w:hideMark/>
          </w:tcPr>
          <w:p w14:paraId="38125D60"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1C1AD01C"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4A4CAB2"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Gatorade Grape</w:t>
            </w:r>
          </w:p>
        </w:tc>
        <w:tc>
          <w:tcPr>
            <w:tcW w:w="455" w:type="pct"/>
            <w:tcBorders>
              <w:top w:val="nil"/>
              <w:left w:val="nil"/>
              <w:bottom w:val="nil"/>
              <w:right w:val="nil"/>
            </w:tcBorders>
            <w:shd w:val="clear" w:color="auto" w:fill="auto"/>
            <w:noWrap/>
            <w:hideMark/>
          </w:tcPr>
          <w:p w14:paraId="710109D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1000 ml</w:t>
            </w:r>
          </w:p>
        </w:tc>
        <w:tc>
          <w:tcPr>
            <w:tcW w:w="606" w:type="pct"/>
            <w:tcBorders>
              <w:top w:val="nil"/>
              <w:left w:val="nil"/>
              <w:bottom w:val="nil"/>
              <w:right w:val="nil"/>
            </w:tcBorders>
            <w:shd w:val="clear" w:color="auto" w:fill="auto"/>
            <w:noWrap/>
            <w:hideMark/>
          </w:tcPr>
          <w:p w14:paraId="4FE394F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68D76894"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Asahi Beverages Pty Ltd</w:t>
            </w:r>
          </w:p>
        </w:tc>
        <w:tc>
          <w:tcPr>
            <w:tcW w:w="835" w:type="pct"/>
            <w:tcBorders>
              <w:top w:val="nil"/>
              <w:left w:val="nil"/>
              <w:bottom w:val="nil"/>
              <w:right w:val="nil"/>
            </w:tcBorders>
            <w:shd w:val="clear" w:color="auto" w:fill="auto"/>
            <w:noWrap/>
            <w:hideMark/>
          </w:tcPr>
          <w:p w14:paraId="2AD3D839"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165E3094"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BAE8E00"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Sunny Sips </w:t>
            </w:r>
            <w:proofErr w:type="gramStart"/>
            <w:r w:rsidRPr="004800EE">
              <w:rPr>
                <w:rFonts w:eastAsia="Times New Roman"/>
                <w:spacing w:val="-4"/>
                <w:szCs w:val="20"/>
              </w:rPr>
              <w:t>Non Alcoholic</w:t>
            </w:r>
            <w:proofErr w:type="gramEnd"/>
            <w:r w:rsidRPr="004800EE">
              <w:rPr>
                <w:rFonts w:eastAsia="Times New Roman"/>
                <w:spacing w:val="-4"/>
                <w:szCs w:val="20"/>
              </w:rPr>
              <w:t xml:space="preserve"> Classic G&amp;T Flavour</w:t>
            </w:r>
          </w:p>
        </w:tc>
        <w:tc>
          <w:tcPr>
            <w:tcW w:w="455" w:type="pct"/>
            <w:tcBorders>
              <w:top w:val="nil"/>
              <w:left w:val="nil"/>
              <w:bottom w:val="nil"/>
              <w:right w:val="nil"/>
            </w:tcBorders>
            <w:shd w:val="clear" w:color="auto" w:fill="auto"/>
            <w:noWrap/>
            <w:hideMark/>
          </w:tcPr>
          <w:p w14:paraId="028A68F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12E8E8A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0C3309BF"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r w:rsidRPr="004800EE">
              <w:rPr>
                <w:rFonts w:eastAsia="Times New Roman"/>
                <w:spacing w:val="-4"/>
                <w:szCs w:val="20"/>
              </w:rPr>
              <w:t>Asahi Premium Beverages Pty Ltd</w:t>
            </w:r>
          </w:p>
        </w:tc>
        <w:tc>
          <w:tcPr>
            <w:tcW w:w="835" w:type="pct"/>
            <w:tcBorders>
              <w:top w:val="nil"/>
              <w:left w:val="nil"/>
              <w:bottom w:val="nil"/>
              <w:right w:val="nil"/>
            </w:tcBorders>
            <w:shd w:val="clear" w:color="auto" w:fill="auto"/>
            <w:noWrap/>
            <w:hideMark/>
          </w:tcPr>
          <w:p w14:paraId="1D09A726"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5594A1D9"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67A5417"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Sunny Sips </w:t>
            </w:r>
            <w:proofErr w:type="gramStart"/>
            <w:r w:rsidRPr="004800EE">
              <w:rPr>
                <w:rFonts w:eastAsia="Times New Roman"/>
                <w:spacing w:val="-4"/>
                <w:szCs w:val="20"/>
              </w:rPr>
              <w:t>Non Alcoholic</w:t>
            </w:r>
            <w:proofErr w:type="gramEnd"/>
            <w:r w:rsidRPr="004800EE">
              <w:rPr>
                <w:rFonts w:eastAsia="Times New Roman"/>
                <w:spacing w:val="-4"/>
                <w:szCs w:val="20"/>
              </w:rPr>
              <w:t xml:space="preserve"> Med Spritz Flavour</w:t>
            </w:r>
          </w:p>
        </w:tc>
        <w:tc>
          <w:tcPr>
            <w:tcW w:w="455" w:type="pct"/>
            <w:tcBorders>
              <w:top w:val="nil"/>
              <w:left w:val="nil"/>
              <w:bottom w:val="nil"/>
              <w:right w:val="nil"/>
            </w:tcBorders>
            <w:shd w:val="clear" w:color="auto" w:fill="auto"/>
            <w:noWrap/>
            <w:hideMark/>
          </w:tcPr>
          <w:p w14:paraId="0DF8C44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1B8ED46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51772984"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r w:rsidRPr="004800EE">
              <w:rPr>
                <w:rFonts w:eastAsia="Times New Roman"/>
                <w:spacing w:val="-4"/>
                <w:szCs w:val="20"/>
              </w:rPr>
              <w:t>Asahi Premium Beverages Pty Ltd</w:t>
            </w:r>
          </w:p>
        </w:tc>
        <w:tc>
          <w:tcPr>
            <w:tcW w:w="835" w:type="pct"/>
            <w:tcBorders>
              <w:top w:val="nil"/>
              <w:left w:val="nil"/>
              <w:bottom w:val="nil"/>
              <w:right w:val="nil"/>
            </w:tcBorders>
            <w:shd w:val="clear" w:color="auto" w:fill="auto"/>
            <w:noWrap/>
            <w:hideMark/>
          </w:tcPr>
          <w:p w14:paraId="63808C56"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481BDD71"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211DD2B"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Sunny Sips </w:t>
            </w:r>
            <w:proofErr w:type="gramStart"/>
            <w:r w:rsidRPr="004800EE">
              <w:rPr>
                <w:rFonts w:eastAsia="Times New Roman"/>
                <w:spacing w:val="-4"/>
                <w:szCs w:val="20"/>
              </w:rPr>
              <w:t>Non Alcoholic</w:t>
            </w:r>
            <w:proofErr w:type="gramEnd"/>
            <w:r w:rsidRPr="004800EE">
              <w:rPr>
                <w:rFonts w:eastAsia="Times New Roman"/>
                <w:spacing w:val="-4"/>
                <w:szCs w:val="20"/>
              </w:rPr>
              <w:t xml:space="preserve"> Pinkish G&amp;T Flavour</w:t>
            </w:r>
          </w:p>
        </w:tc>
        <w:tc>
          <w:tcPr>
            <w:tcW w:w="455" w:type="pct"/>
            <w:tcBorders>
              <w:top w:val="nil"/>
              <w:left w:val="nil"/>
              <w:bottom w:val="nil"/>
              <w:right w:val="nil"/>
            </w:tcBorders>
            <w:shd w:val="clear" w:color="auto" w:fill="auto"/>
            <w:noWrap/>
            <w:hideMark/>
          </w:tcPr>
          <w:p w14:paraId="425EA49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43DC48B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74DF2A03"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r w:rsidRPr="004800EE">
              <w:rPr>
                <w:rFonts w:eastAsia="Times New Roman"/>
                <w:spacing w:val="-4"/>
                <w:szCs w:val="20"/>
              </w:rPr>
              <w:t>Asahi Premium Beverages Pty Ltd</w:t>
            </w:r>
          </w:p>
        </w:tc>
        <w:tc>
          <w:tcPr>
            <w:tcW w:w="835" w:type="pct"/>
            <w:tcBorders>
              <w:top w:val="nil"/>
              <w:left w:val="nil"/>
              <w:bottom w:val="nil"/>
              <w:right w:val="nil"/>
            </w:tcBorders>
            <w:shd w:val="clear" w:color="auto" w:fill="auto"/>
            <w:noWrap/>
            <w:hideMark/>
          </w:tcPr>
          <w:p w14:paraId="305BAD80"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35316BCE"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00B1F00"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Vodka Cruiser Double Passionfruit Low Sugar</w:t>
            </w:r>
          </w:p>
        </w:tc>
        <w:tc>
          <w:tcPr>
            <w:tcW w:w="455" w:type="pct"/>
            <w:tcBorders>
              <w:top w:val="nil"/>
              <w:left w:val="nil"/>
              <w:bottom w:val="nil"/>
              <w:right w:val="nil"/>
            </w:tcBorders>
            <w:shd w:val="clear" w:color="auto" w:fill="auto"/>
            <w:noWrap/>
            <w:hideMark/>
          </w:tcPr>
          <w:p w14:paraId="75B132D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29F94FD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5C78687B"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r w:rsidRPr="004800EE">
              <w:rPr>
                <w:rFonts w:eastAsia="Times New Roman"/>
                <w:spacing w:val="-4"/>
                <w:szCs w:val="20"/>
              </w:rPr>
              <w:t>Asahi Premium Beverages Pty Ltd</w:t>
            </w:r>
          </w:p>
        </w:tc>
        <w:tc>
          <w:tcPr>
            <w:tcW w:w="835" w:type="pct"/>
            <w:tcBorders>
              <w:top w:val="nil"/>
              <w:left w:val="nil"/>
              <w:bottom w:val="nil"/>
              <w:right w:val="nil"/>
            </w:tcBorders>
            <w:shd w:val="clear" w:color="auto" w:fill="auto"/>
            <w:noWrap/>
            <w:hideMark/>
          </w:tcPr>
          <w:p w14:paraId="124D292D"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5283FDF8"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4018A1D"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Vodka Cruiser Exotic Lychee</w:t>
            </w:r>
          </w:p>
        </w:tc>
        <w:tc>
          <w:tcPr>
            <w:tcW w:w="455" w:type="pct"/>
            <w:tcBorders>
              <w:top w:val="nil"/>
              <w:left w:val="nil"/>
              <w:bottom w:val="nil"/>
              <w:right w:val="nil"/>
            </w:tcBorders>
            <w:shd w:val="clear" w:color="auto" w:fill="auto"/>
            <w:noWrap/>
            <w:hideMark/>
          </w:tcPr>
          <w:p w14:paraId="0A1C50E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275 ml</w:t>
            </w:r>
          </w:p>
        </w:tc>
        <w:tc>
          <w:tcPr>
            <w:tcW w:w="606" w:type="pct"/>
            <w:tcBorders>
              <w:top w:val="nil"/>
              <w:left w:val="nil"/>
              <w:bottom w:val="nil"/>
              <w:right w:val="nil"/>
            </w:tcBorders>
            <w:shd w:val="clear" w:color="auto" w:fill="auto"/>
            <w:noWrap/>
            <w:hideMark/>
          </w:tcPr>
          <w:p w14:paraId="7B597E7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3356A548"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r w:rsidRPr="004800EE">
              <w:rPr>
                <w:rFonts w:eastAsia="Times New Roman"/>
                <w:spacing w:val="-4"/>
                <w:szCs w:val="20"/>
              </w:rPr>
              <w:t>Asahi Premium Beverages Pty Ltd</w:t>
            </w:r>
          </w:p>
        </w:tc>
        <w:tc>
          <w:tcPr>
            <w:tcW w:w="835" w:type="pct"/>
            <w:tcBorders>
              <w:top w:val="nil"/>
              <w:left w:val="nil"/>
              <w:bottom w:val="nil"/>
              <w:right w:val="nil"/>
            </w:tcBorders>
            <w:shd w:val="clear" w:color="auto" w:fill="auto"/>
            <w:noWrap/>
            <w:hideMark/>
          </w:tcPr>
          <w:p w14:paraId="1E0F783A"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5F2EB4DA"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CB2F613"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Woodstock Canadian Whisky Dry Ginger Ale</w:t>
            </w:r>
          </w:p>
        </w:tc>
        <w:tc>
          <w:tcPr>
            <w:tcW w:w="455" w:type="pct"/>
            <w:tcBorders>
              <w:top w:val="nil"/>
              <w:left w:val="nil"/>
              <w:bottom w:val="nil"/>
              <w:right w:val="nil"/>
            </w:tcBorders>
            <w:shd w:val="clear" w:color="auto" w:fill="auto"/>
            <w:noWrap/>
            <w:hideMark/>
          </w:tcPr>
          <w:p w14:paraId="68970EB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061C7E3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0E21CD02"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r w:rsidRPr="004800EE">
              <w:rPr>
                <w:rFonts w:eastAsia="Times New Roman"/>
                <w:spacing w:val="-4"/>
                <w:szCs w:val="20"/>
              </w:rPr>
              <w:t>Asahi Premium Beverages Pty Ltd</w:t>
            </w:r>
          </w:p>
        </w:tc>
        <w:tc>
          <w:tcPr>
            <w:tcW w:w="835" w:type="pct"/>
            <w:tcBorders>
              <w:top w:val="nil"/>
              <w:left w:val="nil"/>
              <w:bottom w:val="nil"/>
              <w:right w:val="nil"/>
            </w:tcBorders>
            <w:shd w:val="clear" w:color="auto" w:fill="auto"/>
            <w:noWrap/>
            <w:hideMark/>
          </w:tcPr>
          <w:p w14:paraId="41C289D6"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47E31FAD"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DDCEE6E"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Woodstock Canadian Whisky Lemonade</w:t>
            </w:r>
          </w:p>
        </w:tc>
        <w:tc>
          <w:tcPr>
            <w:tcW w:w="455" w:type="pct"/>
            <w:tcBorders>
              <w:top w:val="nil"/>
              <w:left w:val="nil"/>
              <w:bottom w:val="nil"/>
              <w:right w:val="nil"/>
            </w:tcBorders>
            <w:shd w:val="clear" w:color="auto" w:fill="auto"/>
            <w:noWrap/>
            <w:hideMark/>
          </w:tcPr>
          <w:p w14:paraId="3FB3C6A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6ED7F21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6D6E5F5F"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r w:rsidRPr="004800EE">
              <w:rPr>
                <w:rFonts w:eastAsia="Times New Roman"/>
                <w:spacing w:val="-4"/>
                <w:szCs w:val="20"/>
              </w:rPr>
              <w:t>Asahi Premium Beverages Pty Ltd</w:t>
            </w:r>
          </w:p>
        </w:tc>
        <w:tc>
          <w:tcPr>
            <w:tcW w:w="835" w:type="pct"/>
            <w:tcBorders>
              <w:top w:val="nil"/>
              <w:left w:val="nil"/>
              <w:bottom w:val="nil"/>
              <w:right w:val="nil"/>
            </w:tcBorders>
            <w:shd w:val="clear" w:color="auto" w:fill="auto"/>
            <w:noWrap/>
            <w:hideMark/>
          </w:tcPr>
          <w:p w14:paraId="3E4DC09D"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105DF5BF"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F43051D"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Eden Orchards 100% Pure Blueberry Juice</w:t>
            </w:r>
          </w:p>
        </w:tc>
        <w:tc>
          <w:tcPr>
            <w:tcW w:w="455" w:type="pct"/>
            <w:tcBorders>
              <w:top w:val="nil"/>
              <w:left w:val="nil"/>
              <w:bottom w:val="nil"/>
              <w:right w:val="nil"/>
            </w:tcBorders>
            <w:shd w:val="clear" w:color="auto" w:fill="auto"/>
            <w:noWrap/>
            <w:hideMark/>
          </w:tcPr>
          <w:p w14:paraId="79281E7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750 ml</w:t>
            </w:r>
          </w:p>
        </w:tc>
        <w:tc>
          <w:tcPr>
            <w:tcW w:w="606" w:type="pct"/>
            <w:tcBorders>
              <w:top w:val="nil"/>
              <w:left w:val="nil"/>
              <w:bottom w:val="nil"/>
              <w:right w:val="nil"/>
            </w:tcBorders>
            <w:shd w:val="clear" w:color="auto" w:fill="auto"/>
            <w:noWrap/>
            <w:hideMark/>
          </w:tcPr>
          <w:p w14:paraId="1326DCC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54F1AF9D"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Gourmet Pty Ltd</w:t>
            </w:r>
          </w:p>
        </w:tc>
        <w:tc>
          <w:tcPr>
            <w:tcW w:w="835" w:type="pct"/>
            <w:tcBorders>
              <w:top w:val="nil"/>
              <w:left w:val="nil"/>
              <w:bottom w:val="nil"/>
              <w:right w:val="nil"/>
            </w:tcBorders>
            <w:shd w:val="clear" w:color="auto" w:fill="auto"/>
            <w:noWrap/>
            <w:hideMark/>
          </w:tcPr>
          <w:p w14:paraId="56EAFFA3"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5861ABE9"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FA95894"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Eden Orchards 100% Pure Cherry Juice</w:t>
            </w:r>
          </w:p>
        </w:tc>
        <w:tc>
          <w:tcPr>
            <w:tcW w:w="455" w:type="pct"/>
            <w:tcBorders>
              <w:top w:val="nil"/>
              <w:left w:val="nil"/>
              <w:bottom w:val="nil"/>
              <w:right w:val="nil"/>
            </w:tcBorders>
            <w:shd w:val="clear" w:color="auto" w:fill="auto"/>
            <w:noWrap/>
            <w:hideMark/>
          </w:tcPr>
          <w:p w14:paraId="1EB82ED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750 ml</w:t>
            </w:r>
          </w:p>
        </w:tc>
        <w:tc>
          <w:tcPr>
            <w:tcW w:w="606" w:type="pct"/>
            <w:tcBorders>
              <w:top w:val="nil"/>
              <w:left w:val="nil"/>
              <w:bottom w:val="nil"/>
              <w:right w:val="nil"/>
            </w:tcBorders>
            <w:shd w:val="clear" w:color="auto" w:fill="auto"/>
            <w:noWrap/>
            <w:hideMark/>
          </w:tcPr>
          <w:p w14:paraId="1AE89D9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68F2238F"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Gourmet Pty Ltd</w:t>
            </w:r>
          </w:p>
        </w:tc>
        <w:tc>
          <w:tcPr>
            <w:tcW w:w="835" w:type="pct"/>
            <w:tcBorders>
              <w:top w:val="nil"/>
              <w:left w:val="nil"/>
              <w:bottom w:val="nil"/>
              <w:right w:val="nil"/>
            </w:tcBorders>
            <w:shd w:val="clear" w:color="auto" w:fill="auto"/>
            <w:noWrap/>
            <w:hideMark/>
          </w:tcPr>
          <w:p w14:paraId="2C4B1B43"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4B01D87F"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60CE9EE"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Eden Orchards Cherry &amp; Blackberry Juice</w:t>
            </w:r>
          </w:p>
        </w:tc>
        <w:tc>
          <w:tcPr>
            <w:tcW w:w="455" w:type="pct"/>
            <w:tcBorders>
              <w:top w:val="nil"/>
              <w:left w:val="nil"/>
              <w:bottom w:val="nil"/>
              <w:right w:val="nil"/>
            </w:tcBorders>
            <w:shd w:val="clear" w:color="auto" w:fill="auto"/>
            <w:noWrap/>
            <w:hideMark/>
          </w:tcPr>
          <w:p w14:paraId="2877129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750 ml</w:t>
            </w:r>
          </w:p>
        </w:tc>
        <w:tc>
          <w:tcPr>
            <w:tcW w:w="606" w:type="pct"/>
            <w:tcBorders>
              <w:top w:val="nil"/>
              <w:left w:val="nil"/>
              <w:bottom w:val="nil"/>
              <w:right w:val="nil"/>
            </w:tcBorders>
            <w:shd w:val="clear" w:color="auto" w:fill="auto"/>
            <w:noWrap/>
            <w:hideMark/>
          </w:tcPr>
          <w:p w14:paraId="7B1147D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60FD7E75"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Gourmet Pty Ltd</w:t>
            </w:r>
          </w:p>
        </w:tc>
        <w:tc>
          <w:tcPr>
            <w:tcW w:w="835" w:type="pct"/>
            <w:tcBorders>
              <w:top w:val="nil"/>
              <w:left w:val="nil"/>
              <w:bottom w:val="nil"/>
              <w:right w:val="nil"/>
            </w:tcBorders>
            <w:shd w:val="clear" w:color="auto" w:fill="auto"/>
            <w:noWrap/>
            <w:hideMark/>
          </w:tcPr>
          <w:p w14:paraId="77E944D0"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6394D937"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0DB6092"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lastRenderedPageBreak/>
              <w:t>Eden Orchards Cherry &amp; Blueberry Juice</w:t>
            </w:r>
          </w:p>
        </w:tc>
        <w:tc>
          <w:tcPr>
            <w:tcW w:w="455" w:type="pct"/>
            <w:tcBorders>
              <w:top w:val="nil"/>
              <w:left w:val="nil"/>
              <w:bottom w:val="nil"/>
              <w:right w:val="nil"/>
            </w:tcBorders>
            <w:shd w:val="clear" w:color="auto" w:fill="auto"/>
            <w:noWrap/>
            <w:hideMark/>
          </w:tcPr>
          <w:p w14:paraId="1B14921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750 ml</w:t>
            </w:r>
          </w:p>
        </w:tc>
        <w:tc>
          <w:tcPr>
            <w:tcW w:w="606" w:type="pct"/>
            <w:tcBorders>
              <w:top w:val="nil"/>
              <w:left w:val="nil"/>
              <w:bottom w:val="nil"/>
              <w:right w:val="nil"/>
            </w:tcBorders>
            <w:shd w:val="clear" w:color="auto" w:fill="auto"/>
            <w:noWrap/>
            <w:hideMark/>
          </w:tcPr>
          <w:p w14:paraId="7F362A8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5C0ADF53"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Gourmet Pty Ltd</w:t>
            </w:r>
          </w:p>
        </w:tc>
        <w:tc>
          <w:tcPr>
            <w:tcW w:w="835" w:type="pct"/>
            <w:tcBorders>
              <w:top w:val="nil"/>
              <w:left w:val="nil"/>
              <w:bottom w:val="nil"/>
              <w:right w:val="nil"/>
            </w:tcBorders>
            <w:shd w:val="clear" w:color="auto" w:fill="auto"/>
            <w:noWrap/>
            <w:hideMark/>
          </w:tcPr>
          <w:p w14:paraId="28266246"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693AB667"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05DFF40"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1982 Pineapple </w:t>
            </w:r>
            <w:proofErr w:type="spellStart"/>
            <w:r w:rsidRPr="004800EE">
              <w:rPr>
                <w:rFonts w:eastAsia="Times New Roman"/>
                <w:spacing w:val="-4"/>
                <w:szCs w:val="20"/>
              </w:rPr>
              <w:t>Flavor</w:t>
            </w:r>
            <w:proofErr w:type="spellEnd"/>
            <w:r w:rsidRPr="004800EE">
              <w:rPr>
                <w:rFonts w:eastAsia="Times New Roman"/>
                <w:spacing w:val="-4"/>
                <w:szCs w:val="20"/>
              </w:rPr>
              <w:t xml:space="preserve"> Carbonated Water</w:t>
            </w:r>
          </w:p>
        </w:tc>
        <w:tc>
          <w:tcPr>
            <w:tcW w:w="455" w:type="pct"/>
            <w:tcBorders>
              <w:top w:val="nil"/>
              <w:left w:val="nil"/>
              <w:bottom w:val="nil"/>
              <w:right w:val="nil"/>
            </w:tcBorders>
            <w:shd w:val="clear" w:color="auto" w:fill="auto"/>
            <w:noWrap/>
            <w:hideMark/>
          </w:tcPr>
          <w:p w14:paraId="1116262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358 ml</w:t>
            </w:r>
          </w:p>
        </w:tc>
        <w:tc>
          <w:tcPr>
            <w:tcW w:w="606" w:type="pct"/>
            <w:tcBorders>
              <w:top w:val="nil"/>
              <w:left w:val="nil"/>
              <w:bottom w:val="nil"/>
              <w:right w:val="nil"/>
            </w:tcBorders>
            <w:shd w:val="clear" w:color="auto" w:fill="auto"/>
            <w:noWrap/>
            <w:hideMark/>
          </w:tcPr>
          <w:p w14:paraId="19C248D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4D71FD95"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V2 Health Pty Ltd</w:t>
            </w:r>
          </w:p>
        </w:tc>
        <w:tc>
          <w:tcPr>
            <w:tcW w:w="835" w:type="pct"/>
            <w:tcBorders>
              <w:top w:val="nil"/>
              <w:left w:val="nil"/>
              <w:bottom w:val="nil"/>
              <w:right w:val="nil"/>
            </w:tcBorders>
            <w:shd w:val="clear" w:color="auto" w:fill="auto"/>
            <w:noWrap/>
            <w:hideMark/>
          </w:tcPr>
          <w:p w14:paraId="291A18EB"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19C227C1"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C746EC1"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Asahi Oolong Tea</w:t>
            </w:r>
          </w:p>
        </w:tc>
        <w:tc>
          <w:tcPr>
            <w:tcW w:w="455" w:type="pct"/>
            <w:tcBorders>
              <w:top w:val="nil"/>
              <w:left w:val="nil"/>
              <w:bottom w:val="nil"/>
              <w:right w:val="nil"/>
            </w:tcBorders>
            <w:shd w:val="clear" w:color="auto" w:fill="auto"/>
            <w:noWrap/>
            <w:hideMark/>
          </w:tcPr>
          <w:p w14:paraId="69C993B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200 ml</w:t>
            </w:r>
          </w:p>
        </w:tc>
        <w:tc>
          <w:tcPr>
            <w:tcW w:w="606" w:type="pct"/>
            <w:tcBorders>
              <w:top w:val="nil"/>
              <w:left w:val="nil"/>
              <w:bottom w:val="nil"/>
              <w:right w:val="nil"/>
            </w:tcBorders>
            <w:shd w:val="clear" w:color="auto" w:fill="auto"/>
            <w:noWrap/>
            <w:hideMark/>
          </w:tcPr>
          <w:p w14:paraId="7534B6C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0254242C"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V2 Health Pty Ltd</w:t>
            </w:r>
          </w:p>
        </w:tc>
        <w:tc>
          <w:tcPr>
            <w:tcW w:w="835" w:type="pct"/>
            <w:tcBorders>
              <w:top w:val="nil"/>
              <w:left w:val="nil"/>
              <w:bottom w:val="nil"/>
              <w:right w:val="nil"/>
            </w:tcBorders>
            <w:shd w:val="clear" w:color="auto" w:fill="auto"/>
            <w:noWrap/>
            <w:hideMark/>
          </w:tcPr>
          <w:p w14:paraId="70FC4A7A"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22FCC8E1"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87BE437"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Etime</w:t>
            </w:r>
            <w:proofErr w:type="spellEnd"/>
            <w:r w:rsidRPr="004800EE">
              <w:rPr>
                <w:rFonts w:eastAsia="Times New Roman"/>
                <w:spacing w:val="-4"/>
                <w:szCs w:val="20"/>
              </w:rPr>
              <w:t xml:space="preserve"> Classic Milk Tea Earl Grey</w:t>
            </w:r>
          </w:p>
        </w:tc>
        <w:tc>
          <w:tcPr>
            <w:tcW w:w="455" w:type="pct"/>
            <w:tcBorders>
              <w:top w:val="nil"/>
              <w:left w:val="nil"/>
              <w:bottom w:val="nil"/>
              <w:right w:val="nil"/>
            </w:tcBorders>
            <w:shd w:val="clear" w:color="auto" w:fill="auto"/>
            <w:noWrap/>
            <w:hideMark/>
          </w:tcPr>
          <w:p w14:paraId="53EEE84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200 ml</w:t>
            </w:r>
          </w:p>
        </w:tc>
        <w:tc>
          <w:tcPr>
            <w:tcW w:w="606" w:type="pct"/>
            <w:tcBorders>
              <w:top w:val="nil"/>
              <w:left w:val="nil"/>
              <w:bottom w:val="nil"/>
              <w:right w:val="nil"/>
            </w:tcBorders>
            <w:shd w:val="clear" w:color="auto" w:fill="auto"/>
            <w:noWrap/>
            <w:hideMark/>
          </w:tcPr>
          <w:p w14:paraId="0F528F0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6D464DE5"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V2 Health Pty Ltd</w:t>
            </w:r>
          </w:p>
        </w:tc>
        <w:tc>
          <w:tcPr>
            <w:tcW w:w="835" w:type="pct"/>
            <w:tcBorders>
              <w:top w:val="nil"/>
              <w:left w:val="nil"/>
              <w:bottom w:val="nil"/>
              <w:right w:val="nil"/>
            </w:tcBorders>
            <w:shd w:val="clear" w:color="auto" w:fill="auto"/>
            <w:noWrap/>
            <w:hideMark/>
          </w:tcPr>
          <w:p w14:paraId="3D272D2C"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7ED1C2D5"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6B315B0"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Etime</w:t>
            </w:r>
            <w:proofErr w:type="spellEnd"/>
            <w:r w:rsidRPr="004800EE">
              <w:rPr>
                <w:rFonts w:eastAsia="Times New Roman"/>
                <w:spacing w:val="-4"/>
                <w:szCs w:val="20"/>
              </w:rPr>
              <w:t xml:space="preserve"> Classic Milk Tea Jasmine Green</w:t>
            </w:r>
          </w:p>
        </w:tc>
        <w:tc>
          <w:tcPr>
            <w:tcW w:w="455" w:type="pct"/>
            <w:tcBorders>
              <w:top w:val="nil"/>
              <w:left w:val="nil"/>
              <w:bottom w:val="nil"/>
              <w:right w:val="nil"/>
            </w:tcBorders>
            <w:shd w:val="clear" w:color="auto" w:fill="auto"/>
            <w:noWrap/>
            <w:hideMark/>
          </w:tcPr>
          <w:p w14:paraId="2F53D26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200 ml</w:t>
            </w:r>
          </w:p>
        </w:tc>
        <w:tc>
          <w:tcPr>
            <w:tcW w:w="606" w:type="pct"/>
            <w:tcBorders>
              <w:top w:val="nil"/>
              <w:left w:val="nil"/>
              <w:bottom w:val="nil"/>
              <w:right w:val="nil"/>
            </w:tcBorders>
            <w:shd w:val="clear" w:color="auto" w:fill="auto"/>
            <w:noWrap/>
            <w:hideMark/>
          </w:tcPr>
          <w:p w14:paraId="3DBAE47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45DAEA5E"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V2 Health Pty Ltd</w:t>
            </w:r>
          </w:p>
        </w:tc>
        <w:tc>
          <w:tcPr>
            <w:tcW w:w="835" w:type="pct"/>
            <w:tcBorders>
              <w:top w:val="nil"/>
              <w:left w:val="nil"/>
              <w:bottom w:val="nil"/>
              <w:right w:val="nil"/>
            </w:tcBorders>
            <w:shd w:val="clear" w:color="auto" w:fill="auto"/>
            <w:noWrap/>
            <w:hideMark/>
          </w:tcPr>
          <w:p w14:paraId="7A5DE2C6"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2E6DF4EB"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02C5DCA"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Etime</w:t>
            </w:r>
            <w:proofErr w:type="spellEnd"/>
            <w:r w:rsidRPr="004800EE">
              <w:rPr>
                <w:rFonts w:eastAsia="Times New Roman"/>
                <w:spacing w:val="-4"/>
                <w:szCs w:val="20"/>
              </w:rPr>
              <w:t xml:space="preserve"> Classic Milk Tea Rose</w:t>
            </w:r>
          </w:p>
        </w:tc>
        <w:tc>
          <w:tcPr>
            <w:tcW w:w="455" w:type="pct"/>
            <w:tcBorders>
              <w:top w:val="nil"/>
              <w:left w:val="nil"/>
              <w:bottom w:val="nil"/>
              <w:right w:val="nil"/>
            </w:tcBorders>
            <w:shd w:val="clear" w:color="auto" w:fill="auto"/>
            <w:noWrap/>
            <w:hideMark/>
          </w:tcPr>
          <w:p w14:paraId="5116E45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200 ml</w:t>
            </w:r>
          </w:p>
        </w:tc>
        <w:tc>
          <w:tcPr>
            <w:tcW w:w="606" w:type="pct"/>
            <w:tcBorders>
              <w:top w:val="nil"/>
              <w:left w:val="nil"/>
              <w:bottom w:val="nil"/>
              <w:right w:val="nil"/>
            </w:tcBorders>
            <w:shd w:val="clear" w:color="auto" w:fill="auto"/>
            <w:noWrap/>
            <w:hideMark/>
          </w:tcPr>
          <w:p w14:paraId="76422B1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637C7450"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V2 Health Pty Ltd</w:t>
            </w:r>
          </w:p>
        </w:tc>
        <w:tc>
          <w:tcPr>
            <w:tcW w:w="835" w:type="pct"/>
            <w:tcBorders>
              <w:top w:val="nil"/>
              <w:left w:val="nil"/>
              <w:bottom w:val="nil"/>
              <w:right w:val="nil"/>
            </w:tcBorders>
            <w:shd w:val="clear" w:color="auto" w:fill="auto"/>
            <w:noWrap/>
            <w:hideMark/>
          </w:tcPr>
          <w:p w14:paraId="3887023F"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52F03DD1"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B59A088"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Fujiya Mixed Juice</w:t>
            </w:r>
          </w:p>
        </w:tc>
        <w:tc>
          <w:tcPr>
            <w:tcW w:w="455" w:type="pct"/>
            <w:tcBorders>
              <w:top w:val="nil"/>
              <w:left w:val="nil"/>
              <w:bottom w:val="nil"/>
              <w:right w:val="nil"/>
            </w:tcBorders>
            <w:shd w:val="clear" w:color="auto" w:fill="auto"/>
            <w:noWrap/>
            <w:hideMark/>
          </w:tcPr>
          <w:p w14:paraId="48704DF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195 ml</w:t>
            </w:r>
          </w:p>
        </w:tc>
        <w:tc>
          <w:tcPr>
            <w:tcW w:w="606" w:type="pct"/>
            <w:tcBorders>
              <w:top w:val="nil"/>
              <w:left w:val="nil"/>
              <w:bottom w:val="nil"/>
              <w:right w:val="nil"/>
            </w:tcBorders>
            <w:shd w:val="clear" w:color="auto" w:fill="auto"/>
            <w:noWrap/>
            <w:hideMark/>
          </w:tcPr>
          <w:p w14:paraId="176C8874" w14:textId="77777777" w:rsidR="004800EE" w:rsidRPr="004800EE" w:rsidRDefault="004800EE" w:rsidP="004800EE">
            <w:pPr>
              <w:spacing w:after="0" w:line="160" w:lineRule="exact"/>
              <w:jc w:val="left"/>
              <w:rPr>
                <w:rFonts w:eastAsia="Times New Roman"/>
                <w:color w:val="000000"/>
                <w:spacing w:val="-2"/>
                <w:sz w:val="16"/>
                <w:szCs w:val="16"/>
                <w:lang w:eastAsia="en-AU"/>
              </w:rPr>
            </w:pPr>
            <w:proofErr w:type="spellStart"/>
            <w:r w:rsidRPr="004800EE">
              <w:rPr>
                <w:rFonts w:eastAsia="Times New Roman"/>
                <w:szCs w:val="20"/>
              </w:rPr>
              <w:t>LiquidPaperBoard</w:t>
            </w:r>
            <w:proofErr w:type="spellEnd"/>
          </w:p>
        </w:tc>
        <w:tc>
          <w:tcPr>
            <w:tcW w:w="1287" w:type="pct"/>
            <w:tcBorders>
              <w:top w:val="nil"/>
              <w:left w:val="nil"/>
              <w:bottom w:val="nil"/>
              <w:right w:val="nil"/>
            </w:tcBorders>
            <w:shd w:val="clear" w:color="auto" w:fill="auto"/>
            <w:noWrap/>
            <w:hideMark/>
          </w:tcPr>
          <w:p w14:paraId="39BB7DB1"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V2 Health Pty Ltd</w:t>
            </w:r>
          </w:p>
        </w:tc>
        <w:tc>
          <w:tcPr>
            <w:tcW w:w="835" w:type="pct"/>
            <w:tcBorders>
              <w:top w:val="nil"/>
              <w:left w:val="nil"/>
              <w:bottom w:val="nil"/>
              <w:right w:val="nil"/>
            </w:tcBorders>
            <w:shd w:val="clear" w:color="auto" w:fill="auto"/>
            <w:noWrap/>
            <w:hideMark/>
          </w:tcPr>
          <w:p w14:paraId="68D1C7F0"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553CFA97"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5806FE3"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Fujiya Nectar </w:t>
            </w:r>
            <w:proofErr w:type="spellStart"/>
            <w:r w:rsidRPr="004800EE">
              <w:rPr>
                <w:rFonts w:eastAsia="Times New Roman"/>
                <w:spacing w:val="-4"/>
                <w:szCs w:val="20"/>
              </w:rPr>
              <w:t>Tsubu</w:t>
            </w:r>
            <w:proofErr w:type="spellEnd"/>
            <w:r w:rsidRPr="004800EE">
              <w:rPr>
                <w:rFonts w:eastAsia="Times New Roman"/>
                <w:spacing w:val="-4"/>
                <w:szCs w:val="20"/>
              </w:rPr>
              <w:t xml:space="preserve"> White Peach</w:t>
            </w:r>
          </w:p>
        </w:tc>
        <w:tc>
          <w:tcPr>
            <w:tcW w:w="455" w:type="pct"/>
            <w:tcBorders>
              <w:top w:val="nil"/>
              <w:left w:val="nil"/>
              <w:bottom w:val="nil"/>
              <w:right w:val="nil"/>
            </w:tcBorders>
            <w:shd w:val="clear" w:color="auto" w:fill="auto"/>
            <w:noWrap/>
            <w:hideMark/>
          </w:tcPr>
          <w:p w14:paraId="0B51461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195 ml</w:t>
            </w:r>
          </w:p>
        </w:tc>
        <w:tc>
          <w:tcPr>
            <w:tcW w:w="606" w:type="pct"/>
            <w:tcBorders>
              <w:top w:val="nil"/>
              <w:left w:val="nil"/>
              <w:bottom w:val="nil"/>
              <w:right w:val="nil"/>
            </w:tcBorders>
            <w:shd w:val="clear" w:color="auto" w:fill="auto"/>
            <w:noWrap/>
            <w:hideMark/>
          </w:tcPr>
          <w:p w14:paraId="47F98B2F" w14:textId="77777777" w:rsidR="004800EE" w:rsidRPr="004800EE" w:rsidRDefault="004800EE" w:rsidP="004800EE">
            <w:pPr>
              <w:spacing w:after="0" w:line="160" w:lineRule="exact"/>
              <w:jc w:val="left"/>
              <w:rPr>
                <w:rFonts w:eastAsia="Times New Roman"/>
                <w:color w:val="000000"/>
                <w:spacing w:val="-2"/>
                <w:sz w:val="16"/>
                <w:szCs w:val="16"/>
                <w:lang w:eastAsia="en-AU"/>
              </w:rPr>
            </w:pPr>
            <w:proofErr w:type="spellStart"/>
            <w:r w:rsidRPr="004800EE">
              <w:rPr>
                <w:rFonts w:eastAsia="Times New Roman"/>
                <w:szCs w:val="20"/>
              </w:rPr>
              <w:t>LiquidPaperBoard</w:t>
            </w:r>
            <w:proofErr w:type="spellEnd"/>
          </w:p>
        </w:tc>
        <w:tc>
          <w:tcPr>
            <w:tcW w:w="1287" w:type="pct"/>
            <w:tcBorders>
              <w:top w:val="nil"/>
              <w:left w:val="nil"/>
              <w:bottom w:val="nil"/>
              <w:right w:val="nil"/>
            </w:tcBorders>
            <w:shd w:val="clear" w:color="auto" w:fill="auto"/>
            <w:noWrap/>
            <w:hideMark/>
          </w:tcPr>
          <w:p w14:paraId="4B5D6CD4"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V2 Health Pty Ltd</w:t>
            </w:r>
          </w:p>
        </w:tc>
        <w:tc>
          <w:tcPr>
            <w:tcW w:w="835" w:type="pct"/>
            <w:tcBorders>
              <w:top w:val="nil"/>
              <w:left w:val="nil"/>
              <w:bottom w:val="nil"/>
              <w:right w:val="nil"/>
            </w:tcBorders>
            <w:shd w:val="clear" w:color="auto" w:fill="auto"/>
            <w:noWrap/>
            <w:hideMark/>
          </w:tcPr>
          <w:p w14:paraId="5A24EA4A"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059CDC89"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F66474D"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Hata</w:t>
            </w:r>
            <w:proofErr w:type="spellEnd"/>
            <w:r w:rsidRPr="004800EE">
              <w:rPr>
                <w:rFonts w:eastAsia="Times New Roman"/>
                <w:spacing w:val="-4"/>
                <w:szCs w:val="20"/>
              </w:rPr>
              <w:t xml:space="preserve"> </w:t>
            </w:r>
            <w:proofErr w:type="spellStart"/>
            <w:r w:rsidRPr="004800EE">
              <w:rPr>
                <w:rFonts w:eastAsia="Times New Roman"/>
                <w:spacing w:val="-4"/>
                <w:szCs w:val="20"/>
              </w:rPr>
              <w:t>Ramune</w:t>
            </w:r>
            <w:proofErr w:type="spellEnd"/>
            <w:r w:rsidRPr="004800EE">
              <w:rPr>
                <w:rFonts w:eastAsia="Times New Roman"/>
                <w:spacing w:val="-4"/>
                <w:szCs w:val="20"/>
              </w:rPr>
              <w:t xml:space="preserve"> Cola</w:t>
            </w:r>
          </w:p>
        </w:tc>
        <w:tc>
          <w:tcPr>
            <w:tcW w:w="455" w:type="pct"/>
            <w:tcBorders>
              <w:top w:val="nil"/>
              <w:left w:val="nil"/>
              <w:bottom w:val="nil"/>
              <w:right w:val="nil"/>
            </w:tcBorders>
            <w:shd w:val="clear" w:color="auto" w:fill="auto"/>
            <w:noWrap/>
            <w:hideMark/>
          </w:tcPr>
          <w:p w14:paraId="31CA23A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200 ml</w:t>
            </w:r>
          </w:p>
        </w:tc>
        <w:tc>
          <w:tcPr>
            <w:tcW w:w="606" w:type="pct"/>
            <w:tcBorders>
              <w:top w:val="nil"/>
              <w:left w:val="nil"/>
              <w:bottom w:val="nil"/>
              <w:right w:val="nil"/>
            </w:tcBorders>
            <w:shd w:val="clear" w:color="auto" w:fill="auto"/>
            <w:noWrap/>
            <w:hideMark/>
          </w:tcPr>
          <w:p w14:paraId="32C6668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00573C7B"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V2 Health Pty Ltd</w:t>
            </w:r>
          </w:p>
        </w:tc>
        <w:tc>
          <w:tcPr>
            <w:tcW w:w="835" w:type="pct"/>
            <w:tcBorders>
              <w:top w:val="nil"/>
              <w:left w:val="nil"/>
              <w:bottom w:val="nil"/>
              <w:right w:val="nil"/>
            </w:tcBorders>
            <w:shd w:val="clear" w:color="auto" w:fill="auto"/>
            <w:noWrap/>
            <w:hideMark/>
          </w:tcPr>
          <w:p w14:paraId="2DB7F774"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2A4F4E46"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DC528E4"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Hata</w:t>
            </w:r>
            <w:proofErr w:type="spellEnd"/>
            <w:r w:rsidRPr="004800EE">
              <w:rPr>
                <w:rFonts w:eastAsia="Times New Roman"/>
                <w:spacing w:val="-4"/>
                <w:szCs w:val="20"/>
              </w:rPr>
              <w:t xml:space="preserve"> </w:t>
            </w:r>
            <w:proofErr w:type="spellStart"/>
            <w:r w:rsidRPr="004800EE">
              <w:rPr>
                <w:rFonts w:eastAsia="Times New Roman"/>
                <w:spacing w:val="-4"/>
                <w:szCs w:val="20"/>
              </w:rPr>
              <w:t>Ramune</w:t>
            </w:r>
            <w:proofErr w:type="spellEnd"/>
            <w:r w:rsidRPr="004800EE">
              <w:rPr>
                <w:rFonts w:eastAsia="Times New Roman"/>
                <w:spacing w:val="-4"/>
                <w:szCs w:val="20"/>
              </w:rPr>
              <w:t xml:space="preserve"> Pineapple </w:t>
            </w:r>
            <w:proofErr w:type="spellStart"/>
            <w:r w:rsidRPr="004800EE">
              <w:rPr>
                <w:rFonts w:eastAsia="Times New Roman"/>
                <w:spacing w:val="-4"/>
                <w:szCs w:val="20"/>
              </w:rPr>
              <w:t>Flavor</w:t>
            </w:r>
            <w:proofErr w:type="spellEnd"/>
          </w:p>
        </w:tc>
        <w:tc>
          <w:tcPr>
            <w:tcW w:w="455" w:type="pct"/>
            <w:tcBorders>
              <w:top w:val="nil"/>
              <w:left w:val="nil"/>
              <w:bottom w:val="nil"/>
              <w:right w:val="nil"/>
            </w:tcBorders>
            <w:shd w:val="clear" w:color="auto" w:fill="auto"/>
            <w:noWrap/>
            <w:hideMark/>
          </w:tcPr>
          <w:p w14:paraId="3FBEAAB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200 ml</w:t>
            </w:r>
          </w:p>
        </w:tc>
        <w:tc>
          <w:tcPr>
            <w:tcW w:w="606" w:type="pct"/>
            <w:tcBorders>
              <w:top w:val="nil"/>
              <w:left w:val="nil"/>
              <w:bottom w:val="nil"/>
              <w:right w:val="nil"/>
            </w:tcBorders>
            <w:shd w:val="clear" w:color="auto" w:fill="auto"/>
            <w:noWrap/>
            <w:hideMark/>
          </w:tcPr>
          <w:p w14:paraId="10A7F9F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172C1C4B"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V2 Health Pty Ltd</w:t>
            </w:r>
          </w:p>
        </w:tc>
        <w:tc>
          <w:tcPr>
            <w:tcW w:w="835" w:type="pct"/>
            <w:tcBorders>
              <w:top w:val="nil"/>
              <w:left w:val="nil"/>
              <w:bottom w:val="nil"/>
              <w:right w:val="nil"/>
            </w:tcBorders>
            <w:shd w:val="clear" w:color="auto" w:fill="auto"/>
            <w:noWrap/>
            <w:hideMark/>
          </w:tcPr>
          <w:p w14:paraId="12463441"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0B47B971"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F7A90CC"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Hata</w:t>
            </w:r>
            <w:proofErr w:type="spellEnd"/>
            <w:r w:rsidRPr="004800EE">
              <w:rPr>
                <w:rFonts w:eastAsia="Times New Roman"/>
                <w:spacing w:val="-4"/>
                <w:szCs w:val="20"/>
              </w:rPr>
              <w:t xml:space="preserve"> </w:t>
            </w:r>
            <w:proofErr w:type="spellStart"/>
            <w:r w:rsidRPr="004800EE">
              <w:rPr>
                <w:rFonts w:eastAsia="Times New Roman"/>
                <w:spacing w:val="-4"/>
                <w:szCs w:val="20"/>
              </w:rPr>
              <w:t>Ramune</w:t>
            </w:r>
            <w:proofErr w:type="spellEnd"/>
            <w:r w:rsidRPr="004800EE">
              <w:rPr>
                <w:rFonts w:eastAsia="Times New Roman"/>
                <w:spacing w:val="-4"/>
                <w:szCs w:val="20"/>
              </w:rPr>
              <w:t xml:space="preserve"> </w:t>
            </w:r>
            <w:proofErr w:type="spellStart"/>
            <w:r w:rsidRPr="004800EE">
              <w:rPr>
                <w:rFonts w:eastAsia="Times New Roman"/>
                <w:spacing w:val="-4"/>
                <w:szCs w:val="20"/>
              </w:rPr>
              <w:t>Yuzi</w:t>
            </w:r>
            <w:proofErr w:type="spellEnd"/>
            <w:r w:rsidRPr="004800EE">
              <w:rPr>
                <w:rFonts w:eastAsia="Times New Roman"/>
                <w:spacing w:val="-4"/>
                <w:szCs w:val="20"/>
              </w:rPr>
              <w:t xml:space="preserve"> </w:t>
            </w:r>
            <w:proofErr w:type="spellStart"/>
            <w:r w:rsidRPr="004800EE">
              <w:rPr>
                <w:rFonts w:eastAsia="Times New Roman"/>
                <w:spacing w:val="-4"/>
                <w:szCs w:val="20"/>
              </w:rPr>
              <w:t>Flavor</w:t>
            </w:r>
            <w:proofErr w:type="spellEnd"/>
          </w:p>
        </w:tc>
        <w:tc>
          <w:tcPr>
            <w:tcW w:w="455" w:type="pct"/>
            <w:tcBorders>
              <w:top w:val="nil"/>
              <w:left w:val="nil"/>
              <w:bottom w:val="nil"/>
              <w:right w:val="nil"/>
            </w:tcBorders>
            <w:shd w:val="clear" w:color="auto" w:fill="auto"/>
            <w:noWrap/>
            <w:hideMark/>
          </w:tcPr>
          <w:p w14:paraId="5C11B2E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200 ml</w:t>
            </w:r>
          </w:p>
        </w:tc>
        <w:tc>
          <w:tcPr>
            <w:tcW w:w="606" w:type="pct"/>
            <w:tcBorders>
              <w:top w:val="nil"/>
              <w:left w:val="nil"/>
              <w:bottom w:val="nil"/>
              <w:right w:val="nil"/>
            </w:tcBorders>
            <w:shd w:val="clear" w:color="auto" w:fill="auto"/>
            <w:noWrap/>
            <w:hideMark/>
          </w:tcPr>
          <w:p w14:paraId="2E085A9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118878E6"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V2 Health Pty Ltd</w:t>
            </w:r>
          </w:p>
        </w:tc>
        <w:tc>
          <w:tcPr>
            <w:tcW w:w="835" w:type="pct"/>
            <w:tcBorders>
              <w:top w:val="nil"/>
              <w:left w:val="nil"/>
              <w:bottom w:val="nil"/>
              <w:right w:val="nil"/>
            </w:tcBorders>
            <w:shd w:val="clear" w:color="auto" w:fill="auto"/>
            <w:noWrap/>
            <w:hideMark/>
          </w:tcPr>
          <w:p w14:paraId="3B92D6D0"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3B53F8C3"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9A1C94A"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Irohasu</w:t>
            </w:r>
            <w:proofErr w:type="spellEnd"/>
            <w:r w:rsidRPr="004800EE">
              <w:rPr>
                <w:rFonts w:eastAsia="Times New Roman"/>
                <w:spacing w:val="-4"/>
                <w:szCs w:val="20"/>
              </w:rPr>
              <w:t xml:space="preserve"> Shine Muscat</w:t>
            </w:r>
          </w:p>
        </w:tc>
        <w:tc>
          <w:tcPr>
            <w:tcW w:w="455" w:type="pct"/>
            <w:tcBorders>
              <w:top w:val="nil"/>
              <w:left w:val="nil"/>
              <w:bottom w:val="nil"/>
              <w:right w:val="nil"/>
            </w:tcBorders>
            <w:shd w:val="clear" w:color="auto" w:fill="auto"/>
            <w:noWrap/>
            <w:hideMark/>
          </w:tcPr>
          <w:p w14:paraId="2EB4004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540 ml</w:t>
            </w:r>
          </w:p>
        </w:tc>
        <w:tc>
          <w:tcPr>
            <w:tcW w:w="606" w:type="pct"/>
            <w:tcBorders>
              <w:top w:val="nil"/>
              <w:left w:val="nil"/>
              <w:bottom w:val="nil"/>
              <w:right w:val="nil"/>
            </w:tcBorders>
            <w:shd w:val="clear" w:color="auto" w:fill="auto"/>
            <w:noWrap/>
            <w:hideMark/>
          </w:tcPr>
          <w:p w14:paraId="4A7BD9A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0C5962B7"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V2 Health Pty Ltd</w:t>
            </w:r>
          </w:p>
        </w:tc>
        <w:tc>
          <w:tcPr>
            <w:tcW w:w="835" w:type="pct"/>
            <w:tcBorders>
              <w:top w:val="nil"/>
              <w:left w:val="nil"/>
              <w:bottom w:val="nil"/>
              <w:right w:val="nil"/>
            </w:tcBorders>
            <w:shd w:val="clear" w:color="auto" w:fill="auto"/>
            <w:noWrap/>
            <w:hideMark/>
          </w:tcPr>
          <w:p w14:paraId="5C2CBCCD"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12D1B496"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F7B2716"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Kagome Life Soy + Mellow Berry Mix</w:t>
            </w:r>
          </w:p>
        </w:tc>
        <w:tc>
          <w:tcPr>
            <w:tcW w:w="455" w:type="pct"/>
            <w:tcBorders>
              <w:top w:val="nil"/>
              <w:left w:val="nil"/>
              <w:bottom w:val="nil"/>
              <w:right w:val="nil"/>
            </w:tcBorders>
            <w:shd w:val="clear" w:color="auto" w:fill="auto"/>
            <w:noWrap/>
            <w:hideMark/>
          </w:tcPr>
          <w:p w14:paraId="52972D1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0CA9AABE" w14:textId="77777777" w:rsidR="004800EE" w:rsidRPr="004800EE" w:rsidRDefault="004800EE" w:rsidP="004800EE">
            <w:pPr>
              <w:spacing w:after="0" w:line="160" w:lineRule="exact"/>
              <w:jc w:val="left"/>
              <w:rPr>
                <w:rFonts w:eastAsia="Times New Roman"/>
                <w:color w:val="000000"/>
                <w:spacing w:val="-2"/>
                <w:sz w:val="16"/>
                <w:szCs w:val="16"/>
                <w:lang w:eastAsia="en-AU"/>
              </w:rPr>
            </w:pPr>
            <w:proofErr w:type="spellStart"/>
            <w:r w:rsidRPr="004800EE">
              <w:rPr>
                <w:rFonts w:eastAsia="Times New Roman"/>
                <w:szCs w:val="20"/>
              </w:rPr>
              <w:t>LiquidPaperBoard</w:t>
            </w:r>
            <w:proofErr w:type="spellEnd"/>
          </w:p>
        </w:tc>
        <w:tc>
          <w:tcPr>
            <w:tcW w:w="1287" w:type="pct"/>
            <w:tcBorders>
              <w:top w:val="nil"/>
              <w:left w:val="nil"/>
              <w:bottom w:val="nil"/>
              <w:right w:val="nil"/>
            </w:tcBorders>
            <w:shd w:val="clear" w:color="auto" w:fill="auto"/>
            <w:noWrap/>
            <w:hideMark/>
          </w:tcPr>
          <w:p w14:paraId="6407F744"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V2 Health Pty Ltd</w:t>
            </w:r>
          </w:p>
        </w:tc>
        <w:tc>
          <w:tcPr>
            <w:tcW w:w="835" w:type="pct"/>
            <w:tcBorders>
              <w:top w:val="nil"/>
              <w:left w:val="nil"/>
              <w:bottom w:val="nil"/>
              <w:right w:val="nil"/>
            </w:tcBorders>
            <w:shd w:val="clear" w:color="auto" w:fill="auto"/>
            <w:noWrap/>
            <w:hideMark/>
          </w:tcPr>
          <w:p w14:paraId="20A5C70B"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153E8904"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2098BD4"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Kagome Vegetable Life 100 Citrus</w:t>
            </w:r>
          </w:p>
        </w:tc>
        <w:tc>
          <w:tcPr>
            <w:tcW w:w="455" w:type="pct"/>
            <w:tcBorders>
              <w:top w:val="nil"/>
              <w:left w:val="nil"/>
              <w:bottom w:val="nil"/>
              <w:right w:val="nil"/>
            </w:tcBorders>
            <w:shd w:val="clear" w:color="auto" w:fill="auto"/>
            <w:noWrap/>
            <w:hideMark/>
          </w:tcPr>
          <w:p w14:paraId="1345F36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195 ml</w:t>
            </w:r>
          </w:p>
        </w:tc>
        <w:tc>
          <w:tcPr>
            <w:tcW w:w="606" w:type="pct"/>
            <w:tcBorders>
              <w:top w:val="nil"/>
              <w:left w:val="nil"/>
              <w:bottom w:val="nil"/>
              <w:right w:val="nil"/>
            </w:tcBorders>
            <w:shd w:val="clear" w:color="auto" w:fill="auto"/>
            <w:noWrap/>
            <w:hideMark/>
          </w:tcPr>
          <w:p w14:paraId="7D96558E" w14:textId="77777777" w:rsidR="004800EE" w:rsidRPr="004800EE" w:rsidRDefault="004800EE" w:rsidP="004800EE">
            <w:pPr>
              <w:spacing w:after="0" w:line="160" w:lineRule="exact"/>
              <w:jc w:val="left"/>
              <w:rPr>
                <w:rFonts w:eastAsia="Times New Roman"/>
                <w:color w:val="000000"/>
                <w:spacing w:val="-2"/>
                <w:sz w:val="16"/>
                <w:szCs w:val="16"/>
                <w:lang w:eastAsia="en-AU"/>
              </w:rPr>
            </w:pPr>
            <w:proofErr w:type="spellStart"/>
            <w:r w:rsidRPr="004800EE">
              <w:rPr>
                <w:rFonts w:eastAsia="Times New Roman"/>
                <w:szCs w:val="20"/>
              </w:rPr>
              <w:t>LiquidPaperBoard</w:t>
            </w:r>
            <w:proofErr w:type="spellEnd"/>
          </w:p>
        </w:tc>
        <w:tc>
          <w:tcPr>
            <w:tcW w:w="1287" w:type="pct"/>
            <w:tcBorders>
              <w:top w:val="nil"/>
              <w:left w:val="nil"/>
              <w:bottom w:val="nil"/>
              <w:right w:val="nil"/>
            </w:tcBorders>
            <w:shd w:val="clear" w:color="auto" w:fill="auto"/>
            <w:noWrap/>
            <w:hideMark/>
          </w:tcPr>
          <w:p w14:paraId="0B5D24D2"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V2 Health Pty Ltd</w:t>
            </w:r>
          </w:p>
        </w:tc>
        <w:tc>
          <w:tcPr>
            <w:tcW w:w="835" w:type="pct"/>
            <w:tcBorders>
              <w:top w:val="nil"/>
              <w:left w:val="nil"/>
              <w:bottom w:val="nil"/>
              <w:right w:val="nil"/>
            </w:tcBorders>
            <w:shd w:val="clear" w:color="auto" w:fill="auto"/>
            <w:noWrap/>
            <w:hideMark/>
          </w:tcPr>
          <w:p w14:paraId="0F5A4610"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4B700BEA"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B1B1095"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Kagome Vegetable Life 100 Grape</w:t>
            </w:r>
          </w:p>
        </w:tc>
        <w:tc>
          <w:tcPr>
            <w:tcW w:w="455" w:type="pct"/>
            <w:tcBorders>
              <w:top w:val="nil"/>
              <w:left w:val="nil"/>
              <w:bottom w:val="nil"/>
              <w:right w:val="nil"/>
            </w:tcBorders>
            <w:shd w:val="clear" w:color="auto" w:fill="auto"/>
            <w:noWrap/>
            <w:hideMark/>
          </w:tcPr>
          <w:p w14:paraId="7857EB7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200 ml</w:t>
            </w:r>
          </w:p>
        </w:tc>
        <w:tc>
          <w:tcPr>
            <w:tcW w:w="606" w:type="pct"/>
            <w:tcBorders>
              <w:top w:val="nil"/>
              <w:left w:val="nil"/>
              <w:bottom w:val="nil"/>
              <w:right w:val="nil"/>
            </w:tcBorders>
            <w:shd w:val="clear" w:color="auto" w:fill="auto"/>
            <w:noWrap/>
            <w:hideMark/>
          </w:tcPr>
          <w:p w14:paraId="5FF0E4B5" w14:textId="77777777" w:rsidR="004800EE" w:rsidRPr="004800EE" w:rsidRDefault="004800EE" w:rsidP="004800EE">
            <w:pPr>
              <w:spacing w:after="0" w:line="160" w:lineRule="exact"/>
              <w:jc w:val="left"/>
              <w:rPr>
                <w:rFonts w:eastAsia="Times New Roman"/>
                <w:color w:val="000000"/>
                <w:spacing w:val="-2"/>
                <w:sz w:val="16"/>
                <w:szCs w:val="16"/>
                <w:lang w:eastAsia="en-AU"/>
              </w:rPr>
            </w:pPr>
            <w:proofErr w:type="spellStart"/>
            <w:r w:rsidRPr="004800EE">
              <w:rPr>
                <w:rFonts w:eastAsia="Times New Roman"/>
                <w:szCs w:val="20"/>
              </w:rPr>
              <w:t>LiquidPaperBoard</w:t>
            </w:r>
            <w:proofErr w:type="spellEnd"/>
          </w:p>
        </w:tc>
        <w:tc>
          <w:tcPr>
            <w:tcW w:w="1287" w:type="pct"/>
            <w:tcBorders>
              <w:top w:val="nil"/>
              <w:left w:val="nil"/>
              <w:bottom w:val="nil"/>
              <w:right w:val="nil"/>
            </w:tcBorders>
            <w:shd w:val="clear" w:color="auto" w:fill="auto"/>
            <w:noWrap/>
            <w:hideMark/>
          </w:tcPr>
          <w:p w14:paraId="3782E1AD"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V2 Health Pty Ltd</w:t>
            </w:r>
          </w:p>
        </w:tc>
        <w:tc>
          <w:tcPr>
            <w:tcW w:w="835" w:type="pct"/>
            <w:tcBorders>
              <w:top w:val="nil"/>
              <w:left w:val="nil"/>
              <w:bottom w:val="nil"/>
              <w:right w:val="nil"/>
            </w:tcBorders>
            <w:shd w:val="clear" w:color="auto" w:fill="auto"/>
            <w:noWrap/>
            <w:hideMark/>
          </w:tcPr>
          <w:p w14:paraId="33186F3B"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17E1C2B6"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485F5EA"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Kagome Vegetable Life 100 Mango</w:t>
            </w:r>
          </w:p>
        </w:tc>
        <w:tc>
          <w:tcPr>
            <w:tcW w:w="455" w:type="pct"/>
            <w:tcBorders>
              <w:top w:val="nil"/>
              <w:left w:val="nil"/>
              <w:bottom w:val="nil"/>
              <w:right w:val="nil"/>
            </w:tcBorders>
            <w:shd w:val="clear" w:color="auto" w:fill="auto"/>
            <w:noWrap/>
            <w:hideMark/>
          </w:tcPr>
          <w:p w14:paraId="4237C6A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200 ml</w:t>
            </w:r>
          </w:p>
        </w:tc>
        <w:tc>
          <w:tcPr>
            <w:tcW w:w="606" w:type="pct"/>
            <w:tcBorders>
              <w:top w:val="nil"/>
              <w:left w:val="nil"/>
              <w:bottom w:val="nil"/>
              <w:right w:val="nil"/>
            </w:tcBorders>
            <w:shd w:val="clear" w:color="auto" w:fill="auto"/>
            <w:noWrap/>
            <w:hideMark/>
          </w:tcPr>
          <w:p w14:paraId="70CDF5A6" w14:textId="77777777" w:rsidR="004800EE" w:rsidRPr="004800EE" w:rsidRDefault="004800EE" w:rsidP="004800EE">
            <w:pPr>
              <w:spacing w:after="0" w:line="160" w:lineRule="exact"/>
              <w:jc w:val="left"/>
              <w:rPr>
                <w:rFonts w:eastAsia="Times New Roman"/>
                <w:color w:val="000000"/>
                <w:spacing w:val="-2"/>
                <w:sz w:val="16"/>
                <w:szCs w:val="16"/>
                <w:lang w:eastAsia="en-AU"/>
              </w:rPr>
            </w:pPr>
            <w:proofErr w:type="spellStart"/>
            <w:r w:rsidRPr="004800EE">
              <w:rPr>
                <w:rFonts w:eastAsia="Times New Roman"/>
                <w:szCs w:val="20"/>
              </w:rPr>
              <w:t>LiquidPaperBoard</w:t>
            </w:r>
            <w:proofErr w:type="spellEnd"/>
          </w:p>
        </w:tc>
        <w:tc>
          <w:tcPr>
            <w:tcW w:w="1287" w:type="pct"/>
            <w:tcBorders>
              <w:top w:val="nil"/>
              <w:left w:val="nil"/>
              <w:bottom w:val="nil"/>
              <w:right w:val="nil"/>
            </w:tcBorders>
            <w:shd w:val="clear" w:color="auto" w:fill="auto"/>
            <w:noWrap/>
            <w:hideMark/>
          </w:tcPr>
          <w:p w14:paraId="2855C57C"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V2 Health Pty Ltd</w:t>
            </w:r>
          </w:p>
        </w:tc>
        <w:tc>
          <w:tcPr>
            <w:tcW w:w="835" w:type="pct"/>
            <w:tcBorders>
              <w:top w:val="nil"/>
              <w:left w:val="nil"/>
              <w:bottom w:val="nil"/>
              <w:right w:val="nil"/>
            </w:tcBorders>
            <w:shd w:val="clear" w:color="auto" w:fill="auto"/>
            <w:noWrap/>
            <w:hideMark/>
          </w:tcPr>
          <w:p w14:paraId="7D85FA56"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19DD3BB8"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AF77132"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Kagome Vegetable Life 100 Original</w:t>
            </w:r>
          </w:p>
        </w:tc>
        <w:tc>
          <w:tcPr>
            <w:tcW w:w="455" w:type="pct"/>
            <w:tcBorders>
              <w:top w:val="nil"/>
              <w:left w:val="nil"/>
              <w:bottom w:val="nil"/>
              <w:right w:val="nil"/>
            </w:tcBorders>
            <w:shd w:val="clear" w:color="auto" w:fill="auto"/>
            <w:noWrap/>
            <w:hideMark/>
          </w:tcPr>
          <w:p w14:paraId="11BE640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200 ml</w:t>
            </w:r>
          </w:p>
        </w:tc>
        <w:tc>
          <w:tcPr>
            <w:tcW w:w="606" w:type="pct"/>
            <w:tcBorders>
              <w:top w:val="nil"/>
              <w:left w:val="nil"/>
              <w:bottom w:val="nil"/>
              <w:right w:val="nil"/>
            </w:tcBorders>
            <w:shd w:val="clear" w:color="auto" w:fill="auto"/>
            <w:noWrap/>
            <w:hideMark/>
          </w:tcPr>
          <w:p w14:paraId="50104AB7" w14:textId="77777777" w:rsidR="004800EE" w:rsidRPr="004800EE" w:rsidRDefault="004800EE" w:rsidP="004800EE">
            <w:pPr>
              <w:spacing w:after="0" w:line="160" w:lineRule="exact"/>
              <w:jc w:val="left"/>
              <w:rPr>
                <w:rFonts w:eastAsia="Times New Roman"/>
                <w:color w:val="000000"/>
                <w:spacing w:val="-2"/>
                <w:sz w:val="16"/>
                <w:szCs w:val="16"/>
                <w:lang w:eastAsia="en-AU"/>
              </w:rPr>
            </w:pPr>
            <w:proofErr w:type="spellStart"/>
            <w:r w:rsidRPr="004800EE">
              <w:rPr>
                <w:rFonts w:eastAsia="Times New Roman"/>
                <w:szCs w:val="20"/>
              </w:rPr>
              <w:t>LiquidPaperBoard</w:t>
            </w:r>
            <w:proofErr w:type="spellEnd"/>
          </w:p>
        </w:tc>
        <w:tc>
          <w:tcPr>
            <w:tcW w:w="1287" w:type="pct"/>
            <w:tcBorders>
              <w:top w:val="nil"/>
              <w:left w:val="nil"/>
              <w:bottom w:val="nil"/>
              <w:right w:val="nil"/>
            </w:tcBorders>
            <w:shd w:val="clear" w:color="auto" w:fill="auto"/>
            <w:noWrap/>
            <w:hideMark/>
          </w:tcPr>
          <w:p w14:paraId="1C0F3715"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V2 Health Pty Ltd</w:t>
            </w:r>
          </w:p>
        </w:tc>
        <w:tc>
          <w:tcPr>
            <w:tcW w:w="835" w:type="pct"/>
            <w:tcBorders>
              <w:top w:val="nil"/>
              <w:left w:val="nil"/>
              <w:bottom w:val="nil"/>
              <w:right w:val="nil"/>
            </w:tcBorders>
            <w:shd w:val="clear" w:color="auto" w:fill="auto"/>
            <w:noWrap/>
            <w:hideMark/>
          </w:tcPr>
          <w:p w14:paraId="0EC0E9FD"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0F97262C"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748CD25"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Kimura Pass Every Test Soda</w:t>
            </w:r>
          </w:p>
        </w:tc>
        <w:tc>
          <w:tcPr>
            <w:tcW w:w="455" w:type="pct"/>
            <w:tcBorders>
              <w:top w:val="nil"/>
              <w:left w:val="nil"/>
              <w:bottom w:val="nil"/>
              <w:right w:val="nil"/>
            </w:tcBorders>
            <w:shd w:val="clear" w:color="auto" w:fill="auto"/>
            <w:noWrap/>
            <w:hideMark/>
          </w:tcPr>
          <w:p w14:paraId="1EF2F35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300 ml</w:t>
            </w:r>
          </w:p>
        </w:tc>
        <w:tc>
          <w:tcPr>
            <w:tcW w:w="606" w:type="pct"/>
            <w:tcBorders>
              <w:top w:val="nil"/>
              <w:left w:val="nil"/>
              <w:bottom w:val="nil"/>
              <w:right w:val="nil"/>
            </w:tcBorders>
            <w:shd w:val="clear" w:color="auto" w:fill="auto"/>
            <w:noWrap/>
            <w:hideMark/>
          </w:tcPr>
          <w:p w14:paraId="696DFD7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3BA276AF"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V2 Health Pty Ltd</w:t>
            </w:r>
          </w:p>
        </w:tc>
        <w:tc>
          <w:tcPr>
            <w:tcW w:w="835" w:type="pct"/>
            <w:tcBorders>
              <w:top w:val="nil"/>
              <w:left w:val="nil"/>
              <w:bottom w:val="nil"/>
              <w:right w:val="nil"/>
            </w:tcBorders>
            <w:shd w:val="clear" w:color="auto" w:fill="auto"/>
            <w:noWrap/>
            <w:hideMark/>
          </w:tcPr>
          <w:p w14:paraId="62AFDBFB"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7FA1EAFB"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4A00E5F"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Kirin Afternoon Black Straight Tea</w:t>
            </w:r>
          </w:p>
        </w:tc>
        <w:tc>
          <w:tcPr>
            <w:tcW w:w="455" w:type="pct"/>
            <w:tcBorders>
              <w:top w:val="nil"/>
              <w:left w:val="nil"/>
              <w:bottom w:val="nil"/>
              <w:right w:val="nil"/>
            </w:tcBorders>
            <w:shd w:val="clear" w:color="auto" w:fill="auto"/>
            <w:noWrap/>
            <w:hideMark/>
          </w:tcPr>
          <w:p w14:paraId="7B5428A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500 ml</w:t>
            </w:r>
          </w:p>
        </w:tc>
        <w:tc>
          <w:tcPr>
            <w:tcW w:w="606" w:type="pct"/>
            <w:tcBorders>
              <w:top w:val="nil"/>
              <w:left w:val="nil"/>
              <w:bottom w:val="nil"/>
              <w:right w:val="nil"/>
            </w:tcBorders>
            <w:shd w:val="clear" w:color="auto" w:fill="auto"/>
            <w:noWrap/>
            <w:hideMark/>
          </w:tcPr>
          <w:p w14:paraId="66A970B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0D558CF9"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V2 Health Pty Ltd</w:t>
            </w:r>
          </w:p>
        </w:tc>
        <w:tc>
          <w:tcPr>
            <w:tcW w:w="835" w:type="pct"/>
            <w:tcBorders>
              <w:top w:val="nil"/>
              <w:left w:val="nil"/>
              <w:bottom w:val="nil"/>
              <w:right w:val="nil"/>
            </w:tcBorders>
            <w:shd w:val="clear" w:color="auto" w:fill="auto"/>
            <w:noWrap/>
            <w:hideMark/>
          </w:tcPr>
          <w:p w14:paraId="260DEF4C"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66EE716B"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1C09E1E"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Kirin Kitchen Salted Litchi</w:t>
            </w:r>
          </w:p>
        </w:tc>
        <w:tc>
          <w:tcPr>
            <w:tcW w:w="455" w:type="pct"/>
            <w:tcBorders>
              <w:top w:val="nil"/>
              <w:left w:val="nil"/>
              <w:bottom w:val="nil"/>
              <w:right w:val="nil"/>
            </w:tcBorders>
            <w:shd w:val="clear" w:color="auto" w:fill="auto"/>
            <w:noWrap/>
            <w:hideMark/>
          </w:tcPr>
          <w:p w14:paraId="557E8CF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500 ml</w:t>
            </w:r>
          </w:p>
        </w:tc>
        <w:tc>
          <w:tcPr>
            <w:tcW w:w="606" w:type="pct"/>
            <w:tcBorders>
              <w:top w:val="nil"/>
              <w:left w:val="nil"/>
              <w:bottom w:val="nil"/>
              <w:right w:val="nil"/>
            </w:tcBorders>
            <w:shd w:val="clear" w:color="auto" w:fill="auto"/>
            <w:noWrap/>
            <w:hideMark/>
          </w:tcPr>
          <w:p w14:paraId="72F3803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028A47E0"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V2 Health Pty Ltd</w:t>
            </w:r>
          </w:p>
        </w:tc>
        <w:tc>
          <w:tcPr>
            <w:tcW w:w="835" w:type="pct"/>
            <w:tcBorders>
              <w:top w:val="nil"/>
              <w:left w:val="nil"/>
              <w:bottom w:val="nil"/>
              <w:right w:val="nil"/>
            </w:tcBorders>
            <w:shd w:val="clear" w:color="auto" w:fill="auto"/>
            <w:noWrap/>
            <w:hideMark/>
          </w:tcPr>
          <w:p w14:paraId="0DF40EF4"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514F9524"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482115A"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Kirin </w:t>
            </w:r>
            <w:proofErr w:type="spellStart"/>
            <w:r w:rsidRPr="004800EE">
              <w:rPr>
                <w:rFonts w:eastAsia="Times New Roman"/>
                <w:spacing w:val="-4"/>
                <w:szCs w:val="20"/>
              </w:rPr>
              <w:t>Koiwai</w:t>
            </w:r>
            <w:proofErr w:type="spellEnd"/>
            <w:r w:rsidRPr="004800EE">
              <w:rPr>
                <w:rFonts w:eastAsia="Times New Roman"/>
                <w:spacing w:val="-4"/>
                <w:szCs w:val="20"/>
              </w:rPr>
              <w:t xml:space="preserve"> Milk &amp; Cocoa</w:t>
            </w:r>
          </w:p>
        </w:tc>
        <w:tc>
          <w:tcPr>
            <w:tcW w:w="455" w:type="pct"/>
            <w:tcBorders>
              <w:top w:val="nil"/>
              <w:left w:val="nil"/>
              <w:bottom w:val="nil"/>
              <w:right w:val="nil"/>
            </w:tcBorders>
            <w:shd w:val="clear" w:color="auto" w:fill="auto"/>
            <w:noWrap/>
            <w:hideMark/>
          </w:tcPr>
          <w:p w14:paraId="6CE090B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280 g</w:t>
            </w:r>
          </w:p>
        </w:tc>
        <w:tc>
          <w:tcPr>
            <w:tcW w:w="606" w:type="pct"/>
            <w:tcBorders>
              <w:top w:val="nil"/>
              <w:left w:val="nil"/>
              <w:bottom w:val="nil"/>
              <w:right w:val="nil"/>
            </w:tcBorders>
            <w:shd w:val="clear" w:color="auto" w:fill="auto"/>
            <w:noWrap/>
            <w:hideMark/>
          </w:tcPr>
          <w:p w14:paraId="7E1CD9A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33D7C559"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V2 Health Pty Ltd</w:t>
            </w:r>
          </w:p>
        </w:tc>
        <w:tc>
          <w:tcPr>
            <w:tcW w:w="835" w:type="pct"/>
            <w:tcBorders>
              <w:top w:val="nil"/>
              <w:left w:val="nil"/>
              <w:bottom w:val="nil"/>
              <w:right w:val="nil"/>
            </w:tcBorders>
            <w:shd w:val="clear" w:color="auto" w:fill="auto"/>
            <w:noWrap/>
            <w:hideMark/>
          </w:tcPr>
          <w:p w14:paraId="77BAB8C7"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306818D9"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51960D0"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Kirin </w:t>
            </w:r>
            <w:proofErr w:type="spellStart"/>
            <w:r w:rsidRPr="004800EE">
              <w:rPr>
                <w:rFonts w:eastAsia="Times New Roman"/>
                <w:spacing w:val="-4"/>
                <w:szCs w:val="20"/>
              </w:rPr>
              <w:t>Koiwai</w:t>
            </w:r>
            <w:proofErr w:type="spellEnd"/>
            <w:r w:rsidRPr="004800EE">
              <w:rPr>
                <w:rFonts w:eastAsia="Times New Roman"/>
                <w:spacing w:val="-4"/>
                <w:szCs w:val="20"/>
              </w:rPr>
              <w:t xml:space="preserve"> Milk &amp; Coffee</w:t>
            </w:r>
          </w:p>
        </w:tc>
        <w:tc>
          <w:tcPr>
            <w:tcW w:w="455" w:type="pct"/>
            <w:tcBorders>
              <w:top w:val="nil"/>
              <w:left w:val="nil"/>
              <w:bottom w:val="nil"/>
              <w:right w:val="nil"/>
            </w:tcBorders>
            <w:shd w:val="clear" w:color="auto" w:fill="auto"/>
            <w:noWrap/>
            <w:hideMark/>
          </w:tcPr>
          <w:p w14:paraId="69A40A7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280 g</w:t>
            </w:r>
          </w:p>
        </w:tc>
        <w:tc>
          <w:tcPr>
            <w:tcW w:w="606" w:type="pct"/>
            <w:tcBorders>
              <w:top w:val="nil"/>
              <w:left w:val="nil"/>
              <w:bottom w:val="nil"/>
              <w:right w:val="nil"/>
            </w:tcBorders>
            <w:shd w:val="clear" w:color="auto" w:fill="auto"/>
            <w:noWrap/>
            <w:hideMark/>
          </w:tcPr>
          <w:p w14:paraId="5533523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2CE6355E"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V2 Health Pty Ltd</w:t>
            </w:r>
          </w:p>
        </w:tc>
        <w:tc>
          <w:tcPr>
            <w:tcW w:w="835" w:type="pct"/>
            <w:tcBorders>
              <w:top w:val="nil"/>
              <w:left w:val="nil"/>
              <w:bottom w:val="nil"/>
              <w:right w:val="nil"/>
            </w:tcBorders>
            <w:shd w:val="clear" w:color="auto" w:fill="auto"/>
            <w:noWrap/>
            <w:hideMark/>
          </w:tcPr>
          <w:p w14:paraId="169A16C4"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1C0C43F7"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48E06CA"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Kirin Lemon Tea</w:t>
            </w:r>
          </w:p>
        </w:tc>
        <w:tc>
          <w:tcPr>
            <w:tcW w:w="455" w:type="pct"/>
            <w:tcBorders>
              <w:top w:val="nil"/>
              <w:left w:val="nil"/>
              <w:bottom w:val="nil"/>
              <w:right w:val="nil"/>
            </w:tcBorders>
            <w:shd w:val="clear" w:color="auto" w:fill="auto"/>
            <w:noWrap/>
            <w:hideMark/>
          </w:tcPr>
          <w:p w14:paraId="77A7319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1500 ml</w:t>
            </w:r>
          </w:p>
        </w:tc>
        <w:tc>
          <w:tcPr>
            <w:tcW w:w="606" w:type="pct"/>
            <w:tcBorders>
              <w:top w:val="nil"/>
              <w:left w:val="nil"/>
              <w:bottom w:val="nil"/>
              <w:right w:val="nil"/>
            </w:tcBorders>
            <w:shd w:val="clear" w:color="auto" w:fill="auto"/>
            <w:noWrap/>
            <w:hideMark/>
          </w:tcPr>
          <w:p w14:paraId="6425A51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133BA20D"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V2 Health Pty Ltd</w:t>
            </w:r>
          </w:p>
        </w:tc>
        <w:tc>
          <w:tcPr>
            <w:tcW w:w="835" w:type="pct"/>
            <w:tcBorders>
              <w:top w:val="nil"/>
              <w:left w:val="nil"/>
              <w:bottom w:val="nil"/>
              <w:right w:val="nil"/>
            </w:tcBorders>
            <w:shd w:val="clear" w:color="auto" w:fill="auto"/>
            <w:noWrap/>
            <w:hideMark/>
          </w:tcPr>
          <w:p w14:paraId="71C48AC3"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256D598C"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D982E94"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Kirin Milk Tea</w:t>
            </w:r>
          </w:p>
        </w:tc>
        <w:tc>
          <w:tcPr>
            <w:tcW w:w="455" w:type="pct"/>
            <w:tcBorders>
              <w:top w:val="nil"/>
              <w:left w:val="nil"/>
              <w:bottom w:val="nil"/>
              <w:right w:val="nil"/>
            </w:tcBorders>
            <w:shd w:val="clear" w:color="auto" w:fill="auto"/>
            <w:noWrap/>
            <w:hideMark/>
          </w:tcPr>
          <w:p w14:paraId="723FA10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1500 ml</w:t>
            </w:r>
          </w:p>
        </w:tc>
        <w:tc>
          <w:tcPr>
            <w:tcW w:w="606" w:type="pct"/>
            <w:tcBorders>
              <w:top w:val="nil"/>
              <w:left w:val="nil"/>
              <w:bottom w:val="nil"/>
              <w:right w:val="nil"/>
            </w:tcBorders>
            <w:shd w:val="clear" w:color="auto" w:fill="auto"/>
            <w:noWrap/>
            <w:hideMark/>
          </w:tcPr>
          <w:p w14:paraId="0E12864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77B5424D"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V2 Health Pty Ltd</w:t>
            </w:r>
          </w:p>
        </w:tc>
        <w:tc>
          <w:tcPr>
            <w:tcW w:w="835" w:type="pct"/>
            <w:tcBorders>
              <w:top w:val="nil"/>
              <w:left w:val="nil"/>
              <w:bottom w:val="nil"/>
              <w:right w:val="nil"/>
            </w:tcBorders>
            <w:shd w:val="clear" w:color="auto" w:fill="auto"/>
            <w:noWrap/>
            <w:hideMark/>
          </w:tcPr>
          <w:p w14:paraId="7FBD8A3E"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1900EC39"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F110E6C"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Kwangdong</w:t>
            </w:r>
            <w:proofErr w:type="spellEnd"/>
            <w:r w:rsidRPr="004800EE">
              <w:rPr>
                <w:rFonts w:eastAsia="Times New Roman"/>
                <w:spacing w:val="-4"/>
                <w:szCs w:val="20"/>
              </w:rPr>
              <w:t xml:space="preserve"> Corn Silk Tea V Line</w:t>
            </w:r>
          </w:p>
        </w:tc>
        <w:tc>
          <w:tcPr>
            <w:tcW w:w="455" w:type="pct"/>
            <w:tcBorders>
              <w:top w:val="nil"/>
              <w:left w:val="nil"/>
              <w:bottom w:val="nil"/>
              <w:right w:val="nil"/>
            </w:tcBorders>
            <w:shd w:val="clear" w:color="auto" w:fill="auto"/>
            <w:noWrap/>
            <w:hideMark/>
          </w:tcPr>
          <w:p w14:paraId="7C6338C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340 ml</w:t>
            </w:r>
          </w:p>
        </w:tc>
        <w:tc>
          <w:tcPr>
            <w:tcW w:w="606" w:type="pct"/>
            <w:tcBorders>
              <w:top w:val="nil"/>
              <w:left w:val="nil"/>
              <w:bottom w:val="nil"/>
              <w:right w:val="nil"/>
            </w:tcBorders>
            <w:shd w:val="clear" w:color="auto" w:fill="auto"/>
            <w:noWrap/>
            <w:hideMark/>
          </w:tcPr>
          <w:p w14:paraId="0585E15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7C239A1A"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V2 Health Pty Ltd</w:t>
            </w:r>
          </w:p>
        </w:tc>
        <w:tc>
          <w:tcPr>
            <w:tcW w:w="835" w:type="pct"/>
            <w:tcBorders>
              <w:top w:val="nil"/>
              <w:left w:val="nil"/>
              <w:bottom w:val="nil"/>
              <w:right w:val="nil"/>
            </w:tcBorders>
            <w:shd w:val="clear" w:color="auto" w:fill="auto"/>
            <w:noWrap/>
            <w:hideMark/>
          </w:tcPr>
          <w:p w14:paraId="7CDBD82B"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26AA7CDF"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3731143"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Liziyuan</w:t>
            </w:r>
            <w:proofErr w:type="spellEnd"/>
            <w:r w:rsidRPr="004800EE">
              <w:rPr>
                <w:rFonts w:eastAsia="Times New Roman"/>
                <w:spacing w:val="-4"/>
                <w:szCs w:val="20"/>
              </w:rPr>
              <w:t xml:space="preserve"> Chocolate </w:t>
            </w:r>
            <w:proofErr w:type="spellStart"/>
            <w:r w:rsidRPr="004800EE">
              <w:rPr>
                <w:rFonts w:eastAsia="Times New Roman"/>
                <w:spacing w:val="-4"/>
                <w:szCs w:val="20"/>
              </w:rPr>
              <w:t>Flavor</w:t>
            </w:r>
            <w:proofErr w:type="spellEnd"/>
            <w:r w:rsidRPr="004800EE">
              <w:rPr>
                <w:rFonts w:eastAsia="Times New Roman"/>
                <w:spacing w:val="-4"/>
                <w:szCs w:val="20"/>
              </w:rPr>
              <w:t xml:space="preserve"> Milk Tea</w:t>
            </w:r>
          </w:p>
        </w:tc>
        <w:tc>
          <w:tcPr>
            <w:tcW w:w="455" w:type="pct"/>
            <w:tcBorders>
              <w:top w:val="nil"/>
              <w:left w:val="nil"/>
              <w:bottom w:val="nil"/>
              <w:right w:val="nil"/>
            </w:tcBorders>
            <w:shd w:val="clear" w:color="auto" w:fill="auto"/>
            <w:noWrap/>
            <w:hideMark/>
          </w:tcPr>
          <w:p w14:paraId="006A06E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450 ml</w:t>
            </w:r>
          </w:p>
        </w:tc>
        <w:tc>
          <w:tcPr>
            <w:tcW w:w="606" w:type="pct"/>
            <w:tcBorders>
              <w:top w:val="nil"/>
              <w:left w:val="nil"/>
              <w:bottom w:val="nil"/>
              <w:right w:val="nil"/>
            </w:tcBorders>
            <w:shd w:val="clear" w:color="auto" w:fill="auto"/>
            <w:noWrap/>
            <w:hideMark/>
          </w:tcPr>
          <w:p w14:paraId="7E98151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2B6E54F9"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V2 Health Pty Ltd</w:t>
            </w:r>
          </w:p>
        </w:tc>
        <w:tc>
          <w:tcPr>
            <w:tcW w:w="835" w:type="pct"/>
            <w:tcBorders>
              <w:top w:val="nil"/>
              <w:left w:val="nil"/>
              <w:bottom w:val="nil"/>
              <w:right w:val="nil"/>
            </w:tcBorders>
            <w:shd w:val="clear" w:color="auto" w:fill="auto"/>
            <w:noWrap/>
            <w:hideMark/>
          </w:tcPr>
          <w:p w14:paraId="42BEA41B"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1D0A102D"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585416A"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Liziyuan</w:t>
            </w:r>
            <w:proofErr w:type="spellEnd"/>
            <w:r w:rsidRPr="004800EE">
              <w:rPr>
                <w:rFonts w:eastAsia="Times New Roman"/>
                <w:spacing w:val="-4"/>
                <w:szCs w:val="20"/>
              </w:rPr>
              <w:t xml:space="preserve"> Original </w:t>
            </w:r>
            <w:proofErr w:type="spellStart"/>
            <w:r w:rsidRPr="004800EE">
              <w:rPr>
                <w:rFonts w:eastAsia="Times New Roman"/>
                <w:spacing w:val="-4"/>
                <w:szCs w:val="20"/>
              </w:rPr>
              <w:t>Flavor</w:t>
            </w:r>
            <w:proofErr w:type="spellEnd"/>
            <w:r w:rsidRPr="004800EE">
              <w:rPr>
                <w:rFonts w:eastAsia="Times New Roman"/>
                <w:spacing w:val="-4"/>
                <w:szCs w:val="20"/>
              </w:rPr>
              <w:t xml:space="preserve"> Milk Tea</w:t>
            </w:r>
          </w:p>
        </w:tc>
        <w:tc>
          <w:tcPr>
            <w:tcW w:w="455" w:type="pct"/>
            <w:tcBorders>
              <w:top w:val="nil"/>
              <w:left w:val="nil"/>
              <w:bottom w:val="nil"/>
              <w:right w:val="nil"/>
            </w:tcBorders>
            <w:shd w:val="clear" w:color="auto" w:fill="auto"/>
            <w:noWrap/>
            <w:hideMark/>
          </w:tcPr>
          <w:p w14:paraId="142B678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450 ml</w:t>
            </w:r>
          </w:p>
        </w:tc>
        <w:tc>
          <w:tcPr>
            <w:tcW w:w="606" w:type="pct"/>
            <w:tcBorders>
              <w:top w:val="nil"/>
              <w:left w:val="nil"/>
              <w:bottom w:val="nil"/>
              <w:right w:val="nil"/>
            </w:tcBorders>
            <w:shd w:val="clear" w:color="auto" w:fill="auto"/>
            <w:noWrap/>
            <w:hideMark/>
          </w:tcPr>
          <w:p w14:paraId="602EC48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7D379616"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V2 Health Pty Ltd</w:t>
            </w:r>
          </w:p>
        </w:tc>
        <w:tc>
          <w:tcPr>
            <w:tcW w:w="835" w:type="pct"/>
            <w:tcBorders>
              <w:top w:val="nil"/>
              <w:left w:val="nil"/>
              <w:bottom w:val="nil"/>
              <w:right w:val="nil"/>
            </w:tcBorders>
            <w:shd w:val="clear" w:color="auto" w:fill="auto"/>
            <w:noWrap/>
            <w:hideMark/>
          </w:tcPr>
          <w:p w14:paraId="5885B8A9"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61C7ADDE"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61B4D97"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Liziyuan</w:t>
            </w:r>
            <w:proofErr w:type="spellEnd"/>
            <w:r w:rsidRPr="004800EE">
              <w:rPr>
                <w:rFonts w:eastAsia="Times New Roman"/>
                <w:spacing w:val="-4"/>
                <w:szCs w:val="20"/>
              </w:rPr>
              <w:t xml:space="preserve"> Strawberry </w:t>
            </w:r>
            <w:proofErr w:type="spellStart"/>
            <w:r w:rsidRPr="004800EE">
              <w:rPr>
                <w:rFonts w:eastAsia="Times New Roman"/>
                <w:spacing w:val="-4"/>
                <w:szCs w:val="20"/>
              </w:rPr>
              <w:t>Flavor</w:t>
            </w:r>
            <w:proofErr w:type="spellEnd"/>
            <w:r w:rsidRPr="004800EE">
              <w:rPr>
                <w:rFonts w:eastAsia="Times New Roman"/>
                <w:spacing w:val="-4"/>
                <w:szCs w:val="20"/>
              </w:rPr>
              <w:t xml:space="preserve"> Milk Tea</w:t>
            </w:r>
          </w:p>
        </w:tc>
        <w:tc>
          <w:tcPr>
            <w:tcW w:w="455" w:type="pct"/>
            <w:tcBorders>
              <w:top w:val="nil"/>
              <w:left w:val="nil"/>
              <w:bottom w:val="nil"/>
              <w:right w:val="nil"/>
            </w:tcBorders>
            <w:shd w:val="clear" w:color="auto" w:fill="auto"/>
            <w:noWrap/>
            <w:hideMark/>
          </w:tcPr>
          <w:p w14:paraId="007C590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450 ml</w:t>
            </w:r>
          </w:p>
        </w:tc>
        <w:tc>
          <w:tcPr>
            <w:tcW w:w="606" w:type="pct"/>
            <w:tcBorders>
              <w:top w:val="nil"/>
              <w:left w:val="nil"/>
              <w:bottom w:val="nil"/>
              <w:right w:val="nil"/>
            </w:tcBorders>
            <w:shd w:val="clear" w:color="auto" w:fill="auto"/>
            <w:noWrap/>
            <w:hideMark/>
          </w:tcPr>
          <w:p w14:paraId="3D6FF36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0AD88C8F"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V2 Health Pty Ltd</w:t>
            </w:r>
          </w:p>
        </w:tc>
        <w:tc>
          <w:tcPr>
            <w:tcW w:w="835" w:type="pct"/>
            <w:tcBorders>
              <w:top w:val="nil"/>
              <w:left w:val="nil"/>
              <w:bottom w:val="nil"/>
              <w:right w:val="nil"/>
            </w:tcBorders>
            <w:shd w:val="clear" w:color="auto" w:fill="auto"/>
            <w:noWrap/>
            <w:hideMark/>
          </w:tcPr>
          <w:p w14:paraId="3095115B"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7A2747E4"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466075F"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Ogawa Coffee Kyoto Cafe Black Unsweetened</w:t>
            </w:r>
          </w:p>
        </w:tc>
        <w:tc>
          <w:tcPr>
            <w:tcW w:w="455" w:type="pct"/>
            <w:tcBorders>
              <w:top w:val="nil"/>
              <w:left w:val="nil"/>
              <w:bottom w:val="nil"/>
              <w:right w:val="nil"/>
            </w:tcBorders>
            <w:shd w:val="clear" w:color="auto" w:fill="auto"/>
            <w:noWrap/>
            <w:hideMark/>
          </w:tcPr>
          <w:p w14:paraId="1935ACA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195 g</w:t>
            </w:r>
          </w:p>
        </w:tc>
        <w:tc>
          <w:tcPr>
            <w:tcW w:w="606" w:type="pct"/>
            <w:tcBorders>
              <w:top w:val="nil"/>
              <w:left w:val="nil"/>
              <w:bottom w:val="nil"/>
              <w:right w:val="nil"/>
            </w:tcBorders>
            <w:shd w:val="clear" w:color="auto" w:fill="auto"/>
            <w:noWrap/>
            <w:hideMark/>
          </w:tcPr>
          <w:p w14:paraId="3B2DD7D7" w14:textId="77777777" w:rsidR="004800EE" w:rsidRPr="004800EE" w:rsidRDefault="004800EE" w:rsidP="004800EE">
            <w:pPr>
              <w:spacing w:after="0" w:line="160" w:lineRule="exact"/>
              <w:jc w:val="left"/>
              <w:rPr>
                <w:rFonts w:eastAsia="Times New Roman"/>
                <w:color w:val="000000"/>
                <w:spacing w:val="-2"/>
                <w:sz w:val="16"/>
                <w:szCs w:val="16"/>
                <w:lang w:eastAsia="en-AU"/>
              </w:rPr>
            </w:pPr>
            <w:proofErr w:type="spellStart"/>
            <w:r w:rsidRPr="004800EE">
              <w:rPr>
                <w:rFonts w:eastAsia="Times New Roman"/>
                <w:szCs w:val="20"/>
              </w:rPr>
              <w:t>LiquidPaperBoard</w:t>
            </w:r>
            <w:proofErr w:type="spellEnd"/>
          </w:p>
        </w:tc>
        <w:tc>
          <w:tcPr>
            <w:tcW w:w="1287" w:type="pct"/>
            <w:tcBorders>
              <w:top w:val="nil"/>
              <w:left w:val="nil"/>
              <w:bottom w:val="nil"/>
              <w:right w:val="nil"/>
            </w:tcBorders>
            <w:shd w:val="clear" w:color="auto" w:fill="auto"/>
            <w:noWrap/>
            <w:hideMark/>
          </w:tcPr>
          <w:p w14:paraId="68BE2407"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V2 Health Pty Ltd</w:t>
            </w:r>
          </w:p>
        </w:tc>
        <w:tc>
          <w:tcPr>
            <w:tcW w:w="835" w:type="pct"/>
            <w:tcBorders>
              <w:top w:val="nil"/>
              <w:left w:val="nil"/>
              <w:bottom w:val="nil"/>
              <w:right w:val="nil"/>
            </w:tcBorders>
            <w:shd w:val="clear" w:color="auto" w:fill="auto"/>
            <w:noWrap/>
            <w:hideMark/>
          </w:tcPr>
          <w:p w14:paraId="617900F9"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65253E0C"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FFDE432"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Pokka &amp; Sapporo Luxury Pear Juice</w:t>
            </w:r>
          </w:p>
        </w:tc>
        <w:tc>
          <w:tcPr>
            <w:tcW w:w="455" w:type="pct"/>
            <w:tcBorders>
              <w:top w:val="nil"/>
              <w:left w:val="nil"/>
              <w:bottom w:val="nil"/>
              <w:right w:val="nil"/>
            </w:tcBorders>
            <w:shd w:val="clear" w:color="auto" w:fill="auto"/>
            <w:noWrap/>
            <w:hideMark/>
          </w:tcPr>
          <w:p w14:paraId="5A28416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400 ml</w:t>
            </w:r>
          </w:p>
        </w:tc>
        <w:tc>
          <w:tcPr>
            <w:tcW w:w="606" w:type="pct"/>
            <w:tcBorders>
              <w:top w:val="nil"/>
              <w:left w:val="nil"/>
              <w:bottom w:val="nil"/>
              <w:right w:val="nil"/>
            </w:tcBorders>
            <w:shd w:val="clear" w:color="auto" w:fill="auto"/>
            <w:noWrap/>
            <w:hideMark/>
          </w:tcPr>
          <w:p w14:paraId="55630F0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Bottle - Aluminium</w:t>
            </w:r>
          </w:p>
        </w:tc>
        <w:tc>
          <w:tcPr>
            <w:tcW w:w="1287" w:type="pct"/>
            <w:tcBorders>
              <w:top w:val="nil"/>
              <w:left w:val="nil"/>
              <w:bottom w:val="nil"/>
              <w:right w:val="nil"/>
            </w:tcBorders>
            <w:shd w:val="clear" w:color="auto" w:fill="auto"/>
            <w:noWrap/>
            <w:hideMark/>
          </w:tcPr>
          <w:p w14:paraId="54452363"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V2 Health Pty Ltd</w:t>
            </w:r>
          </w:p>
        </w:tc>
        <w:tc>
          <w:tcPr>
            <w:tcW w:w="835" w:type="pct"/>
            <w:tcBorders>
              <w:top w:val="nil"/>
              <w:left w:val="nil"/>
              <w:bottom w:val="nil"/>
              <w:right w:val="nil"/>
            </w:tcBorders>
            <w:shd w:val="clear" w:color="auto" w:fill="auto"/>
            <w:noWrap/>
            <w:hideMark/>
          </w:tcPr>
          <w:p w14:paraId="7B6B799C"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643DFCE8"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0CA2D3F"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Pokka &amp; Sapporo Mandarin Orange Juice</w:t>
            </w:r>
          </w:p>
        </w:tc>
        <w:tc>
          <w:tcPr>
            <w:tcW w:w="455" w:type="pct"/>
            <w:tcBorders>
              <w:top w:val="nil"/>
              <w:left w:val="nil"/>
              <w:bottom w:val="nil"/>
              <w:right w:val="nil"/>
            </w:tcBorders>
            <w:shd w:val="clear" w:color="auto" w:fill="auto"/>
            <w:noWrap/>
            <w:hideMark/>
          </w:tcPr>
          <w:p w14:paraId="4736B06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400 ml</w:t>
            </w:r>
          </w:p>
        </w:tc>
        <w:tc>
          <w:tcPr>
            <w:tcW w:w="606" w:type="pct"/>
            <w:tcBorders>
              <w:top w:val="nil"/>
              <w:left w:val="nil"/>
              <w:bottom w:val="nil"/>
              <w:right w:val="nil"/>
            </w:tcBorders>
            <w:shd w:val="clear" w:color="auto" w:fill="auto"/>
            <w:noWrap/>
            <w:hideMark/>
          </w:tcPr>
          <w:p w14:paraId="1819B26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Bottle - Aluminium</w:t>
            </w:r>
          </w:p>
        </w:tc>
        <w:tc>
          <w:tcPr>
            <w:tcW w:w="1287" w:type="pct"/>
            <w:tcBorders>
              <w:top w:val="nil"/>
              <w:left w:val="nil"/>
              <w:bottom w:val="nil"/>
              <w:right w:val="nil"/>
            </w:tcBorders>
            <w:shd w:val="clear" w:color="auto" w:fill="auto"/>
            <w:noWrap/>
            <w:hideMark/>
          </w:tcPr>
          <w:p w14:paraId="2CDD5370"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V2 Health Pty Ltd</w:t>
            </w:r>
          </w:p>
        </w:tc>
        <w:tc>
          <w:tcPr>
            <w:tcW w:w="835" w:type="pct"/>
            <w:tcBorders>
              <w:top w:val="nil"/>
              <w:left w:val="nil"/>
              <w:bottom w:val="nil"/>
              <w:right w:val="nil"/>
            </w:tcBorders>
            <w:shd w:val="clear" w:color="auto" w:fill="auto"/>
            <w:noWrap/>
            <w:hideMark/>
          </w:tcPr>
          <w:p w14:paraId="41D6B080"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7CCBC229"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91C4B64"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Pokka Aloe V Aloe Vera Juice Drink </w:t>
            </w:r>
            <w:proofErr w:type="gramStart"/>
            <w:r w:rsidRPr="004800EE">
              <w:rPr>
                <w:rFonts w:eastAsia="Times New Roman"/>
                <w:spacing w:val="-4"/>
                <w:szCs w:val="20"/>
              </w:rPr>
              <w:t>With</w:t>
            </w:r>
            <w:proofErr w:type="gramEnd"/>
            <w:r w:rsidRPr="004800EE">
              <w:rPr>
                <w:rFonts w:eastAsia="Times New Roman"/>
                <w:spacing w:val="-4"/>
                <w:szCs w:val="20"/>
              </w:rPr>
              <w:t xml:space="preserve"> </w:t>
            </w:r>
            <w:proofErr w:type="spellStart"/>
            <w:r w:rsidRPr="004800EE">
              <w:rPr>
                <w:rFonts w:eastAsia="Times New Roman"/>
                <w:spacing w:val="-4"/>
                <w:szCs w:val="20"/>
              </w:rPr>
              <w:t>Pupl</w:t>
            </w:r>
            <w:proofErr w:type="spellEnd"/>
            <w:r w:rsidRPr="004800EE">
              <w:rPr>
                <w:rFonts w:eastAsia="Times New Roman"/>
                <w:spacing w:val="-4"/>
                <w:szCs w:val="20"/>
              </w:rPr>
              <w:t xml:space="preserve"> Bits Peach Juice Less Sugar</w:t>
            </w:r>
          </w:p>
        </w:tc>
        <w:tc>
          <w:tcPr>
            <w:tcW w:w="455" w:type="pct"/>
            <w:tcBorders>
              <w:top w:val="nil"/>
              <w:left w:val="nil"/>
              <w:bottom w:val="nil"/>
              <w:right w:val="nil"/>
            </w:tcBorders>
            <w:shd w:val="clear" w:color="auto" w:fill="auto"/>
            <w:noWrap/>
            <w:hideMark/>
          </w:tcPr>
          <w:p w14:paraId="0D84FF8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300 ml</w:t>
            </w:r>
          </w:p>
        </w:tc>
        <w:tc>
          <w:tcPr>
            <w:tcW w:w="606" w:type="pct"/>
            <w:tcBorders>
              <w:top w:val="nil"/>
              <w:left w:val="nil"/>
              <w:bottom w:val="nil"/>
              <w:right w:val="nil"/>
            </w:tcBorders>
            <w:shd w:val="clear" w:color="auto" w:fill="auto"/>
            <w:noWrap/>
            <w:hideMark/>
          </w:tcPr>
          <w:p w14:paraId="424B29A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588A603C"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V2 Health Pty Ltd</w:t>
            </w:r>
          </w:p>
        </w:tc>
        <w:tc>
          <w:tcPr>
            <w:tcW w:w="835" w:type="pct"/>
            <w:tcBorders>
              <w:top w:val="nil"/>
              <w:left w:val="nil"/>
              <w:bottom w:val="nil"/>
              <w:right w:val="nil"/>
            </w:tcBorders>
            <w:shd w:val="clear" w:color="auto" w:fill="auto"/>
            <w:noWrap/>
            <w:hideMark/>
          </w:tcPr>
          <w:p w14:paraId="4F9AB2D7"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4F822711"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FE499DA"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Pokka Aloe V Aloe Vera Juice Drink </w:t>
            </w:r>
            <w:proofErr w:type="gramStart"/>
            <w:r w:rsidRPr="004800EE">
              <w:rPr>
                <w:rFonts w:eastAsia="Times New Roman"/>
                <w:spacing w:val="-4"/>
                <w:szCs w:val="20"/>
              </w:rPr>
              <w:t>With</w:t>
            </w:r>
            <w:proofErr w:type="gramEnd"/>
            <w:r w:rsidRPr="004800EE">
              <w:rPr>
                <w:rFonts w:eastAsia="Times New Roman"/>
                <w:spacing w:val="-4"/>
                <w:szCs w:val="20"/>
              </w:rPr>
              <w:t xml:space="preserve"> </w:t>
            </w:r>
            <w:proofErr w:type="spellStart"/>
            <w:r w:rsidRPr="004800EE">
              <w:rPr>
                <w:rFonts w:eastAsia="Times New Roman"/>
                <w:spacing w:val="-4"/>
                <w:szCs w:val="20"/>
              </w:rPr>
              <w:t>Pupl</w:t>
            </w:r>
            <w:proofErr w:type="spellEnd"/>
            <w:r w:rsidRPr="004800EE">
              <w:rPr>
                <w:rFonts w:eastAsia="Times New Roman"/>
                <w:spacing w:val="-4"/>
                <w:szCs w:val="20"/>
              </w:rPr>
              <w:t xml:space="preserve"> Bits White Grape Juice Less Sugar</w:t>
            </w:r>
          </w:p>
        </w:tc>
        <w:tc>
          <w:tcPr>
            <w:tcW w:w="455" w:type="pct"/>
            <w:tcBorders>
              <w:top w:val="nil"/>
              <w:left w:val="nil"/>
              <w:bottom w:val="nil"/>
              <w:right w:val="nil"/>
            </w:tcBorders>
            <w:shd w:val="clear" w:color="auto" w:fill="auto"/>
            <w:noWrap/>
            <w:hideMark/>
          </w:tcPr>
          <w:p w14:paraId="6FEF1CE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300 ml</w:t>
            </w:r>
          </w:p>
        </w:tc>
        <w:tc>
          <w:tcPr>
            <w:tcW w:w="606" w:type="pct"/>
            <w:tcBorders>
              <w:top w:val="nil"/>
              <w:left w:val="nil"/>
              <w:bottom w:val="nil"/>
              <w:right w:val="nil"/>
            </w:tcBorders>
            <w:shd w:val="clear" w:color="auto" w:fill="auto"/>
            <w:noWrap/>
            <w:hideMark/>
          </w:tcPr>
          <w:p w14:paraId="4333D80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36F35AC9"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V2 Health Pty Ltd</w:t>
            </w:r>
          </w:p>
        </w:tc>
        <w:tc>
          <w:tcPr>
            <w:tcW w:w="835" w:type="pct"/>
            <w:tcBorders>
              <w:top w:val="nil"/>
              <w:left w:val="nil"/>
              <w:bottom w:val="nil"/>
              <w:right w:val="nil"/>
            </w:tcBorders>
            <w:shd w:val="clear" w:color="auto" w:fill="auto"/>
            <w:noWrap/>
            <w:hideMark/>
          </w:tcPr>
          <w:p w14:paraId="30EEAD7B"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716599A1"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F2199C8"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Pokka Blueberry Tea</w:t>
            </w:r>
          </w:p>
        </w:tc>
        <w:tc>
          <w:tcPr>
            <w:tcW w:w="455" w:type="pct"/>
            <w:tcBorders>
              <w:top w:val="nil"/>
              <w:left w:val="nil"/>
              <w:bottom w:val="nil"/>
              <w:right w:val="nil"/>
            </w:tcBorders>
            <w:shd w:val="clear" w:color="auto" w:fill="auto"/>
            <w:noWrap/>
            <w:hideMark/>
          </w:tcPr>
          <w:p w14:paraId="571568F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500 ml</w:t>
            </w:r>
          </w:p>
        </w:tc>
        <w:tc>
          <w:tcPr>
            <w:tcW w:w="606" w:type="pct"/>
            <w:tcBorders>
              <w:top w:val="nil"/>
              <w:left w:val="nil"/>
              <w:bottom w:val="nil"/>
              <w:right w:val="nil"/>
            </w:tcBorders>
            <w:shd w:val="clear" w:color="auto" w:fill="auto"/>
            <w:noWrap/>
            <w:hideMark/>
          </w:tcPr>
          <w:p w14:paraId="6B69C23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534CD867"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V2 Health Pty Ltd</w:t>
            </w:r>
          </w:p>
        </w:tc>
        <w:tc>
          <w:tcPr>
            <w:tcW w:w="835" w:type="pct"/>
            <w:tcBorders>
              <w:top w:val="nil"/>
              <w:left w:val="nil"/>
              <w:bottom w:val="nil"/>
              <w:right w:val="nil"/>
            </w:tcBorders>
            <w:shd w:val="clear" w:color="auto" w:fill="auto"/>
            <w:noWrap/>
            <w:hideMark/>
          </w:tcPr>
          <w:p w14:paraId="4616BD36"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03C3C358"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1C3AD99"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Pokka Chrysanthemum White Tea</w:t>
            </w:r>
          </w:p>
        </w:tc>
        <w:tc>
          <w:tcPr>
            <w:tcW w:w="455" w:type="pct"/>
            <w:tcBorders>
              <w:top w:val="nil"/>
              <w:left w:val="nil"/>
              <w:bottom w:val="nil"/>
              <w:right w:val="nil"/>
            </w:tcBorders>
            <w:shd w:val="clear" w:color="auto" w:fill="auto"/>
            <w:noWrap/>
            <w:hideMark/>
          </w:tcPr>
          <w:p w14:paraId="2AE7A70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500 ml</w:t>
            </w:r>
          </w:p>
        </w:tc>
        <w:tc>
          <w:tcPr>
            <w:tcW w:w="606" w:type="pct"/>
            <w:tcBorders>
              <w:top w:val="nil"/>
              <w:left w:val="nil"/>
              <w:bottom w:val="nil"/>
              <w:right w:val="nil"/>
            </w:tcBorders>
            <w:shd w:val="clear" w:color="auto" w:fill="auto"/>
            <w:noWrap/>
            <w:hideMark/>
          </w:tcPr>
          <w:p w14:paraId="13FF158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3BE9A40D"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V2 Health Pty Ltd</w:t>
            </w:r>
          </w:p>
        </w:tc>
        <w:tc>
          <w:tcPr>
            <w:tcW w:w="835" w:type="pct"/>
            <w:tcBorders>
              <w:top w:val="nil"/>
              <w:left w:val="nil"/>
              <w:bottom w:val="nil"/>
              <w:right w:val="nil"/>
            </w:tcBorders>
            <w:shd w:val="clear" w:color="auto" w:fill="auto"/>
            <w:noWrap/>
            <w:hideMark/>
          </w:tcPr>
          <w:p w14:paraId="0D474F8E"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40B133AD"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829C8C2"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Pokka Ice </w:t>
            </w:r>
            <w:proofErr w:type="spellStart"/>
            <w:r w:rsidRPr="004800EE">
              <w:rPr>
                <w:rFonts w:eastAsia="Times New Roman"/>
                <w:spacing w:val="-4"/>
                <w:szCs w:val="20"/>
              </w:rPr>
              <w:t>Kyoho</w:t>
            </w:r>
            <w:proofErr w:type="spellEnd"/>
            <w:r w:rsidRPr="004800EE">
              <w:rPr>
                <w:rFonts w:eastAsia="Times New Roman"/>
                <w:spacing w:val="-4"/>
                <w:szCs w:val="20"/>
              </w:rPr>
              <w:t xml:space="preserve"> Grape Tea Less Sugar</w:t>
            </w:r>
          </w:p>
        </w:tc>
        <w:tc>
          <w:tcPr>
            <w:tcW w:w="455" w:type="pct"/>
            <w:tcBorders>
              <w:top w:val="nil"/>
              <w:left w:val="nil"/>
              <w:bottom w:val="nil"/>
              <w:right w:val="nil"/>
            </w:tcBorders>
            <w:shd w:val="clear" w:color="auto" w:fill="auto"/>
            <w:noWrap/>
            <w:hideMark/>
          </w:tcPr>
          <w:p w14:paraId="4607806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500 ml</w:t>
            </w:r>
          </w:p>
        </w:tc>
        <w:tc>
          <w:tcPr>
            <w:tcW w:w="606" w:type="pct"/>
            <w:tcBorders>
              <w:top w:val="nil"/>
              <w:left w:val="nil"/>
              <w:bottom w:val="nil"/>
              <w:right w:val="nil"/>
            </w:tcBorders>
            <w:shd w:val="clear" w:color="auto" w:fill="auto"/>
            <w:noWrap/>
            <w:hideMark/>
          </w:tcPr>
          <w:p w14:paraId="28D51B8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128CC68F"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V2 Health Pty Ltd</w:t>
            </w:r>
          </w:p>
        </w:tc>
        <w:tc>
          <w:tcPr>
            <w:tcW w:w="835" w:type="pct"/>
            <w:tcBorders>
              <w:top w:val="nil"/>
              <w:left w:val="nil"/>
              <w:bottom w:val="nil"/>
              <w:right w:val="nil"/>
            </w:tcBorders>
            <w:shd w:val="clear" w:color="auto" w:fill="auto"/>
            <w:noWrap/>
            <w:hideMark/>
          </w:tcPr>
          <w:p w14:paraId="3DAA133F"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0345876E"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9183AE1"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Pokka Ice Lemon Tea Less Sugar</w:t>
            </w:r>
          </w:p>
        </w:tc>
        <w:tc>
          <w:tcPr>
            <w:tcW w:w="455" w:type="pct"/>
            <w:tcBorders>
              <w:top w:val="nil"/>
              <w:left w:val="nil"/>
              <w:bottom w:val="nil"/>
              <w:right w:val="nil"/>
            </w:tcBorders>
            <w:shd w:val="clear" w:color="auto" w:fill="auto"/>
            <w:noWrap/>
            <w:hideMark/>
          </w:tcPr>
          <w:p w14:paraId="6197AB1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500 ml</w:t>
            </w:r>
          </w:p>
        </w:tc>
        <w:tc>
          <w:tcPr>
            <w:tcW w:w="606" w:type="pct"/>
            <w:tcBorders>
              <w:top w:val="nil"/>
              <w:left w:val="nil"/>
              <w:bottom w:val="nil"/>
              <w:right w:val="nil"/>
            </w:tcBorders>
            <w:shd w:val="clear" w:color="auto" w:fill="auto"/>
            <w:noWrap/>
            <w:hideMark/>
          </w:tcPr>
          <w:p w14:paraId="128AA98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6C959D24"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V2 Health Pty Ltd</w:t>
            </w:r>
          </w:p>
        </w:tc>
        <w:tc>
          <w:tcPr>
            <w:tcW w:w="835" w:type="pct"/>
            <w:tcBorders>
              <w:top w:val="nil"/>
              <w:left w:val="nil"/>
              <w:bottom w:val="nil"/>
              <w:right w:val="nil"/>
            </w:tcBorders>
            <w:shd w:val="clear" w:color="auto" w:fill="auto"/>
            <w:noWrap/>
            <w:hideMark/>
          </w:tcPr>
          <w:p w14:paraId="42BA61C4"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04939126"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D6937AB"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Pokka Kiyo </w:t>
            </w:r>
            <w:proofErr w:type="spellStart"/>
            <w:r w:rsidRPr="004800EE">
              <w:rPr>
                <w:rFonts w:eastAsia="Times New Roman"/>
                <w:spacing w:val="-4"/>
                <w:szCs w:val="20"/>
              </w:rPr>
              <w:t>Kyoho</w:t>
            </w:r>
            <w:proofErr w:type="spellEnd"/>
            <w:r w:rsidRPr="004800EE">
              <w:rPr>
                <w:rFonts w:eastAsia="Times New Roman"/>
                <w:spacing w:val="-4"/>
                <w:szCs w:val="20"/>
              </w:rPr>
              <w:t xml:space="preserve"> Grape Juice</w:t>
            </w:r>
          </w:p>
        </w:tc>
        <w:tc>
          <w:tcPr>
            <w:tcW w:w="455" w:type="pct"/>
            <w:tcBorders>
              <w:top w:val="nil"/>
              <w:left w:val="nil"/>
              <w:bottom w:val="nil"/>
              <w:right w:val="nil"/>
            </w:tcBorders>
            <w:shd w:val="clear" w:color="auto" w:fill="auto"/>
            <w:noWrap/>
            <w:hideMark/>
          </w:tcPr>
          <w:p w14:paraId="6889512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500 ml</w:t>
            </w:r>
          </w:p>
        </w:tc>
        <w:tc>
          <w:tcPr>
            <w:tcW w:w="606" w:type="pct"/>
            <w:tcBorders>
              <w:top w:val="nil"/>
              <w:left w:val="nil"/>
              <w:bottom w:val="nil"/>
              <w:right w:val="nil"/>
            </w:tcBorders>
            <w:shd w:val="clear" w:color="auto" w:fill="auto"/>
            <w:noWrap/>
            <w:hideMark/>
          </w:tcPr>
          <w:p w14:paraId="76FAE7D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129DC096"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V2 Health Pty Ltd</w:t>
            </w:r>
          </w:p>
        </w:tc>
        <w:tc>
          <w:tcPr>
            <w:tcW w:w="835" w:type="pct"/>
            <w:tcBorders>
              <w:top w:val="nil"/>
              <w:left w:val="nil"/>
              <w:bottom w:val="nil"/>
              <w:right w:val="nil"/>
            </w:tcBorders>
            <w:shd w:val="clear" w:color="auto" w:fill="auto"/>
            <w:noWrap/>
            <w:hideMark/>
          </w:tcPr>
          <w:p w14:paraId="48F1F011"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67EF2498"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C341188"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Pokka Kiyo </w:t>
            </w:r>
            <w:proofErr w:type="spellStart"/>
            <w:r w:rsidRPr="004800EE">
              <w:rPr>
                <w:rFonts w:eastAsia="Times New Roman"/>
                <w:spacing w:val="-4"/>
                <w:szCs w:val="20"/>
              </w:rPr>
              <w:t>Kyoho</w:t>
            </w:r>
            <w:proofErr w:type="spellEnd"/>
            <w:r w:rsidRPr="004800EE">
              <w:rPr>
                <w:rFonts w:eastAsia="Times New Roman"/>
                <w:spacing w:val="-4"/>
                <w:szCs w:val="20"/>
              </w:rPr>
              <w:t xml:space="preserve"> Grape Juice</w:t>
            </w:r>
          </w:p>
        </w:tc>
        <w:tc>
          <w:tcPr>
            <w:tcW w:w="455" w:type="pct"/>
            <w:tcBorders>
              <w:top w:val="nil"/>
              <w:left w:val="nil"/>
              <w:bottom w:val="nil"/>
              <w:right w:val="nil"/>
            </w:tcBorders>
            <w:shd w:val="clear" w:color="auto" w:fill="auto"/>
            <w:noWrap/>
            <w:hideMark/>
          </w:tcPr>
          <w:p w14:paraId="6491671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500 ml</w:t>
            </w:r>
          </w:p>
        </w:tc>
        <w:tc>
          <w:tcPr>
            <w:tcW w:w="606" w:type="pct"/>
            <w:tcBorders>
              <w:top w:val="nil"/>
              <w:left w:val="nil"/>
              <w:bottom w:val="nil"/>
              <w:right w:val="nil"/>
            </w:tcBorders>
            <w:shd w:val="clear" w:color="auto" w:fill="auto"/>
            <w:noWrap/>
            <w:hideMark/>
          </w:tcPr>
          <w:p w14:paraId="392DEC8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31D6B4FB"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V2 Health Pty Ltd</w:t>
            </w:r>
          </w:p>
        </w:tc>
        <w:tc>
          <w:tcPr>
            <w:tcW w:w="835" w:type="pct"/>
            <w:tcBorders>
              <w:top w:val="nil"/>
              <w:left w:val="nil"/>
              <w:bottom w:val="nil"/>
              <w:right w:val="nil"/>
            </w:tcBorders>
            <w:shd w:val="clear" w:color="auto" w:fill="auto"/>
            <w:noWrap/>
            <w:hideMark/>
          </w:tcPr>
          <w:p w14:paraId="14E9C9CB"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44A0A296"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C5BCFBB"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Pokka Mixed Berries &amp; </w:t>
            </w:r>
            <w:proofErr w:type="spellStart"/>
            <w:r w:rsidRPr="004800EE">
              <w:rPr>
                <w:rFonts w:eastAsia="Times New Roman"/>
                <w:spacing w:val="-4"/>
                <w:szCs w:val="20"/>
              </w:rPr>
              <w:t>Carrott</w:t>
            </w:r>
            <w:proofErr w:type="spellEnd"/>
            <w:r w:rsidRPr="004800EE">
              <w:rPr>
                <w:rFonts w:eastAsia="Times New Roman"/>
                <w:spacing w:val="-4"/>
                <w:szCs w:val="20"/>
              </w:rPr>
              <w:t xml:space="preserve"> Juice Drink</w:t>
            </w:r>
          </w:p>
        </w:tc>
        <w:tc>
          <w:tcPr>
            <w:tcW w:w="455" w:type="pct"/>
            <w:tcBorders>
              <w:top w:val="nil"/>
              <w:left w:val="nil"/>
              <w:bottom w:val="nil"/>
              <w:right w:val="nil"/>
            </w:tcBorders>
            <w:shd w:val="clear" w:color="auto" w:fill="auto"/>
            <w:noWrap/>
            <w:hideMark/>
          </w:tcPr>
          <w:p w14:paraId="493D241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499E09BA" w14:textId="77777777" w:rsidR="004800EE" w:rsidRPr="004800EE" w:rsidRDefault="004800EE" w:rsidP="004800EE">
            <w:pPr>
              <w:spacing w:after="0" w:line="160" w:lineRule="exact"/>
              <w:jc w:val="left"/>
              <w:rPr>
                <w:rFonts w:eastAsia="Times New Roman"/>
                <w:color w:val="000000"/>
                <w:spacing w:val="-2"/>
                <w:sz w:val="16"/>
                <w:szCs w:val="16"/>
                <w:lang w:eastAsia="en-AU"/>
              </w:rPr>
            </w:pPr>
            <w:proofErr w:type="spellStart"/>
            <w:r w:rsidRPr="004800EE">
              <w:rPr>
                <w:rFonts w:eastAsia="Times New Roman"/>
                <w:szCs w:val="20"/>
              </w:rPr>
              <w:t>LiquidPaperBoard</w:t>
            </w:r>
            <w:proofErr w:type="spellEnd"/>
          </w:p>
        </w:tc>
        <w:tc>
          <w:tcPr>
            <w:tcW w:w="1287" w:type="pct"/>
            <w:tcBorders>
              <w:top w:val="nil"/>
              <w:left w:val="nil"/>
              <w:bottom w:val="nil"/>
              <w:right w:val="nil"/>
            </w:tcBorders>
            <w:shd w:val="clear" w:color="auto" w:fill="auto"/>
            <w:noWrap/>
            <w:hideMark/>
          </w:tcPr>
          <w:p w14:paraId="4EE80514"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V2 Health Pty Ltd</w:t>
            </w:r>
          </w:p>
        </w:tc>
        <w:tc>
          <w:tcPr>
            <w:tcW w:w="835" w:type="pct"/>
            <w:tcBorders>
              <w:top w:val="nil"/>
              <w:left w:val="nil"/>
              <w:bottom w:val="nil"/>
              <w:right w:val="nil"/>
            </w:tcBorders>
            <w:shd w:val="clear" w:color="auto" w:fill="auto"/>
            <w:noWrap/>
            <w:hideMark/>
          </w:tcPr>
          <w:p w14:paraId="3617A84F"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6E674077"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18A1DB2"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Pokka Sapporo Mandarin Apple Juice</w:t>
            </w:r>
          </w:p>
        </w:tc>
        <w:tc>
          <w:tcPr>
            <w:tcW w:w="455" w:type="pct"/>
            <w:tcBorders>
              <w:top w:val="nil"/>
              <w:left w:val="nil"/>
              <w:bottom w:val="nil"/>
              <w:right w:val="nil"/>
            </w:tcBorders>
            <w:shd w:val="clear" w:color="auto" w:fill="auto"/>
            <w:noWrap/>
            <w:hideMark/>
          </w:tcPr>
          <w:p w14:paraId="0AA2214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380 ml</w:t>
            </w:r>
          </w:p>
        </w:tc>
        <w:tc>
          <w:tcPr>
            <w:tcW w:w="606" w:type="pct"/>
            <w:tcBorders>
              <w:top w:val="nil"/>
              <w:left w:val="nil"/>
              <w:bottom w:val="nil"/>
              <w:right w:val="nil"/>
            </w:tcBorders>
            <w:shd w:val="clear" w:color="auto" w:fill="auto"/>
            <w:noWrap/>
            <w:hideMark/>
          </w:tcPr>
          <w:p w14:paraId="08E2DAE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Bottle - Aluminium</w:t>
            </w:r>
          </w:p>
        </w:tc>
        <w:tc>
          <w:tcPr>
            <w:tcW w:w="1287" w:type="pct"/>
            <w:tcBorders>
              <w:top w:val="nil"/>
              <w:left w:val="nil"/>
              <w:bottom w:val="nil"/>
              <w:right w:val="nil"/>
            </w:tcBorders>
            <w:shd w:val="clear" w:color="auto" w:fill="auto"/>
            <w:noWrap/>
            <w:hideMark/>
          </w:tcPr>
          <w:p w14:paraId="01F3FE40"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V2 Health Pty Ltd</w:t>
            </w:r>
          </w:p>
        </w:tc>
        <w:tc>
          <w:tcPr>
            <w:tcW w:w="835" w:type="pct"/>
            <w:tcBorders>
              <w:top w:val="nil"/>
              <w:left w:val="nil"/>
              <w:bottom w:val="nil"/>
              <w:right w:val="nil"/>
            </w:tcBorders>
            <w:shd w:val="clear" w:color="auto" w:fill="auto"/>
            <w:noWrap/>
            <w:hideMark/>
          </w:tcPr>
          <w:p w14:paraId="086D912E"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584F5217"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A211341"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Pokka Sapporo Potage Potato </w:t>
            </w:r>
            <w:proofErr w:type="spellStart"/>
            <w:r w:rsidRPr="004800EE">
              <w:rPr>
                <w:rFonts w:eastAsia="Times New Roman"/>
                <w:spacing w:val="-4"/>
                <w:szCs w:val="20"/>
              </w:rPr>
              <w:t>Flavor</w:t>
            </w:r>
            <w:proofErr w:type="spellEnd"/>
          </w:p>
        </w:tc>
        <w:tc>
          <w:tcPr>
            <w:tcW w:w="455" w:type="pct"/>
            <w:tcBorders>
              <w:top w:val="nil"/>
              <w:left w:val="nil"/>
              <w:bottom w:val="nil"/>
              <w:right w:val="nil"/>
            </w:tcBorders>
            <w:shd w:val="clear" w:color="auto" w:fill="auto"/>
            <w:noWrap/>
            <w:hideMark/>
          </w:tcPr>
          <w:p w14:paraId="31EC5CE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170 g</w:t>
            </w:r>
          </w:p>
        </w:tc>
        <w:tc>
          <w:tcPr>
            <w:tcW w:w="606" w:type="pct"/>
            <w:tcBorders>
              <w:top w:val="nil"/>
              <w:left w:val="nil"/>
              <w:bottom w:val="nil"/>
              <w:right w:val="nil"/>
            </w:tcBorders>
            <w:shd w:val="clear" w:color="auto" w:fill="auto"/>
            <w:noWrap/>
            <w:hideMark/>
          </w:tcPr>
          <w:p w14:paraId="53B433C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Bottle - Aluminium</w:t>
            </w:r>
          </w:p>
        </w:tc>
        <w:tc>
          <w:tcPr>
            <w:tcW w:w="1287" w:type="pct"/>
            <w:tcBorders>
              <w:top w:val="nil"/>
              <w:left w:val="nil"/>
              <w:bottom w:val="nil"/>
              <w:right w:val="nil"/>
            </w:tcBorders>
            <w:shd w:val="clear" w:color="auto" w:fill="auto"/>
            <w:noWrap/>
            <w:hideMark/>
          </w:tcPr>
          <w:p w14:paraId="43322AEF"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V2 Health Pty Ltd</w:t>
            </w:r>
          </w:p>
        </w:tc>
        <w:tc>
          <w:tcPr>
            <w:tcW w:w="835" w:type="pct"/>
            <w:tcBorders>
              <w:top w:val="nil"/>
              <w:left w:val="nil"/>
              <w:bottom w:val="nil"/>
              <w:right w:val="nil"/>
            </w:tcBorders>
            <w:shd w:val="clear" w:color="auto" w:fill="auto"/>
            <w:noWrap/>
            <w:hideMark/>
          </w:tcPr>
          <w:p w14:paraId="76A5F906"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76F4CEDD"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60D2062"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Pokka Sapporo Potage Slowly Cooked Corn </w:t>
            </w:r>
            <w:proofErr w:type="spellStart"/>
            <w:r w:rsidRPr="004800EE">
              <w:rPr>
                <w:rFonts w:eastAsia="Times New Roman"/>
                <w:spacing w:val="-4"/>
                <w:szCs w:val="20"/>
              </w:rPr>
              <w:t>Flavor</w:t>
            </w:r>
            <w:proofErr w:type="spellEnd"/>
          </w:p>
        </w:tc>
        <w:tc>
          <w:tcPr>
            <w:tcW w:w="455" w:type="pct"/>
            <w:tcBorders>
              <w:top w:val="nil"/>
              <w:left w:val="nil"/>
              <w:bottom w:val="nil"/>
              <w:right w:val="nil"/>
            </w:tcBorders>
            <w:shd w:val="clear" w:color="auto" w:fill="auto"/>
            <w:noWrap/>
            <w:hideMark/>
          </w:tcPr>
          <w:p w14:paraId="70A03C3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170 g</w:t>
            </w:r>
          </w:p>
        </w:tc>
        <w:tc>
          <w:tcPr>
            <w:tcW w:w="606" w:type="pct"/>
            <w:tcBorders>
              <w:top w:val="nil"/>
              <w:left w:val="nil"/>
              <w:bottom w:val="nil"/>
              <w:right w:val="nil"/>
            </w:tcBorders>
            <w:shd w:val="clear" w:color="auto" w:fill="auto"/>
            <w:noWrap/>
            <w:hideMark/>
          </w:tcPr>
          <w:p w14:paraId="4E34256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Bottle - Aluminium</w:t>
            </w:r>
          </w:p>
        </w:tc>
        <w:tc>
          <w:tcPr>
            <w:tcW w:w="1287" w:type="pct"/>
            <w:tcBorders>
              <w:top w:val="nil"/>
              <w:left w:val="nil"/>
              <w:bottom w:val="nil"/>
              <w:right w:val="nil"/>
            </w:tcBorders>
            <w:shd w:val="clear" w:color="auto" w:fill="auto"/>
            <w:noWrap/>
            <w:hideMark/>
          </w:tcPr>
          <w:p w14:paraId="418C15F8"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V2 Health Pty Ltd</w:t>
            </w:r>
          </w:p>
        </w:tc>
        <w:tc>
          <w:tcPr>
            <w:tcW w:w="835" w:type="pct"/>
            <w:tcBorders>
              <w:top w:val="nil"/>
              <w:left w:val="nil"/>
              <w:bottom w:val="nil"/>
              <w:right w:val="nil"/>
            </w:tcBorders>
            <w:shd w:val="clear" w:color="auto" w:fill="auto"/>
            <w:noWrap/>
            <w:hideMark/>
          </w:tcPr>
          <w:p w14:paraId="3633A95B"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472F5079"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8B0E714"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Pokka </w:t>
            </w:r>
            <w:proofErr w:type="spellStart"/>
            <w:r w:rsidRPr="004800EE">
              <w:rPr>
                <w:rFonts w:eastAsia="Times New Roman"/>
                <w:spacing w:val="-4"/>
                <w:szCs w:val="20"/>
              </w:rPr>
              <w:t>Teazzle</w:t>
            </w:r>
            <w:proofErr w:type="spellEnd"/>
            <w:r w:rsidRPr="004800EE">
              <w:rPr>
                <w:rFonts w:eastAsia="Times New Roman"/>
                <w:spacing w:val="-4"/>
                <w:szCs w:val="20"/>
              </w:rPr>
              <w:t xml:space="preserve"> Sparkling </w:t>
            </w:r>
            <w:proofErr w:type="gramStart"/>
            <w:r w:rsidRPr="004800EE">
              <w:rPr>
                <w:rFonts w:eastAsia="Times New Roman"/>
                <w:spacing w:val="-4"/>
                <w:szCs w:val="20"/>
              </w:rPr>
              <w:t>Ice Tea</w:t>
            </w:r>
            <w:proofErr w:type="gramEnd"/>
            <w:r w:rsidRPr="004800EE">
              <w:rPr>
                <w:rFonts w:eastAsia="Times New Roman"/>
                <w:spacing w:val="-4"/>
                <w:szCs w:val="20"/>
              </w:rPr>
              <w:t xml:space="preserve"> Lemon</w:t>
            </w:r>
          </w:p>
        </w:tc>
        <w:tc>
          <w:tcPr>
            <w:tcW w:w="455" w:type="pct"/>
            <w:tcBorders>
              <w:top w:val="nil"/>
              <w:left w:val="nil"/>
              <w:bottom w:val="nil"/>
              <w:right w:val="nil"/>
            </w:tcBorders>
            <w:shd w:val="clear" w:color="auto" w:fill="auto"/>
            <w:noWrap/>
            <w:hideMark/>
          </w:tcPr>
          <w:p w14:paraId="259DA83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325 ml</w:t>
            </w:r>
          </w:p>
        </w:tc>
        <w:tc>
          <w:tcPr>
            <w:tcW w:w="606" w:type="pct"/>
            <w:tcBorders>
              <w:top w:val="nil"/>
              <w:left w:val="nil"/>
              <w:bottom w:val="nil"/>
              <w:right w:val="nil"/>
            </w:tcBorders>
            <w:shd w:val="clear" w:color="auto" w:fill="auto"/>
            <w:noWrap/>
            <w:hideMark/>
          </w:tcPr>
          <w:p w14:paraId="2C4BC19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714E95BE"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V2 Health Pty Ltd</w:t>
            </w:r>
          </w:p>
        </w:tc>
        <w:tc>
          <w:tcPr>
            <w:tcW w:w="835" w:type="pct"/>
            <w:tcBorders>
              <w:top w:val="nil"/>
              <w:left w:val="nil"/>
              <w:bottom w:val="nil"/>
              <w:right w:val="nil"/>
            </w:tcBorders>
            <w:shd w:val="clear" w:color="auto" w:fill="auto"/>
            <w:noWrap/>
            <w:hideMark/>
          </w:tcPr>
          <w:p w14:paraId="6ED39CB2"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20E7E7F1"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D2F1CE0"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Saito </w:t>
            </w:r>
            <w:proofErr w:type="spellStart"/>
            <w:r w:rsidRPr="004800EE">
              <w:rPr>
                <w:rFonts w:eastAsia="Times New Roman"/>
                <w:spacing w:val="-4"/>
                <w:szCs w:val="20"/>
              </w:rPr>
              <w:t>Inryo</w:t>
            </w:r>
            <w:proofErr w:type="spellEnd"/>
            <w:r w:rsidRPr="004800EE">
              <w:rPr>
                <w:rFonts w:eastAsia="Times New Roman"/>
                <w:spacing w:val="-4"/>
                <w:szCs w:val="20"/>
              </w:rPr>
              <w:t xml:space="preserve"> </w:t>
            </w:r>
            <w:proofErr w:type="spellStart"/>
            <w:r w:rsidRPr="004800EE">
              <w:rPr>
                <w:rFonts w:eastAsia="Times New Roman"/>
                <w:spacing w:val="-4"/>
                <w:szCs w:val="20"/>
              </w:rPr>
              <w:t>Ramune</w:t>
            </w:r>
            <w:proofErr w:type="spellEnd"/>
            <w:r w:rsidRPr="004800EE">
              <w:rPr>
                <w:rFonts w:eastAsia="Times New Roman"/>
                <w:spacing w:val="-4"/>
                <w:szCs w:val="20"/>
              </w:rPr>
              <w:t xml:space="preserve"> Delicious Party</w:t>
            </w:r>
          </w:p>
        </w:tc>
        <w:tc>
          <w:tcPr>
            <w:tcW w:w="455" w:type="pct"/>
            <w:tcBorders>
              <w:top w:val="nil"/>
              <w:left w:val="nil"/>
              <w:bottom w:val="nil"/>
              <w:right w:val="nil"/>
            </w:tcBorders>
            <w:shd w:val="clear" w:color="auto" w:fill="auto"/>
            <w:noWrap/>
            <w:hideMark/>
          </w:tcPr>
          <w:p w14:paraId="1373C54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200 ml</w:t>
            </w:r>
          </w:p>
        </w:tc>
        <w:tc>
          <w:tcPr>
            <w:tcW w:w="606" w:type="pct"/>
            <w:tcBorders>
              <w:top w:val="nil"/>
              <w:left w:val="nil"/>
              <w:bottom w:val="nil"/>
              <w:right w:val="nil"/>
            </w:tcBorders>
            <w:shd w:val="clear" w:color="auto" w:fill="auto"/>
            <w:noWrap/>
            <w:hideMark/>
          </w:tcPr>
          <w:p w14:paraId="5B64BB4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4271048F"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V2 Health Pty Ltd</w:t>
            </w:r>
          </w:p>
        </w:tc>
        <w:tc>
          <w:tcPr>
            <w:tcW w:w="835" w:type="pct"/>
            <w:tcBorders>
              <w:top w:val="nil"/>
              <w:left w:val="nil"/>
              <w:bottom w:val="nil"/>
              <w:right w:val="nil"/>
            </w:tcBorders>
            <w:shd w:val="clear" w:color="auto" w:fill="auto"/>
            <w:noWrap/>
            <w:hideMark/>
          </w:tcPr>
          <w:p w14:paraId="04C8A829"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23E89188"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BB9C11E"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Saito </w:t>
            </w:r>
            <w:proofErr w:type="spellStart"/>
            <w:r w:rsidRPr="004800EE">
              <w:rPr>
                <w:rFonts w:eastAsia="Times New Roman"/>
                <w:spacing w:val="-4"/>
                <w:szCs w:val="20"/>
              </w:rPr>
              <w:t>Inryo</w:t>
            </w:r>
            <w:proofErr w:type="spellEnd"/>
            <w:r w:rsidRPr="004800EE">
              <w:rPr>
                <w:rFonts w:eastAsia="Times New Roman"/>
                <w:spacing w:val="-4"/>
                <w:szCs w:val="20"/>
              </w:rPr>
              <w:t xml:space="preserve"> </w:t>
            </w:r>
            <w:proofErr w:type="spellStart"/>
            <w:r w:rsidRPr="004800EE">
              <w:rPr>
                <w:rFonts w:eastAsia="Times New Roman"/>
                <w:spacing w:val="-4"/>
                <w:szCs w:val="20"/>
              </w:rPr>
              <w:t>Ramune</w:t>
            </w:r>
            <w:proofErr w:type="spellEnd"/>
            <w:r w:rsidRPr="004800EE">
              <w:rPr>
                <w:rFonts w:eastAsia="Times New Roman"/>
                <w:spacing w:val="-4"/>
                <w:szCs w:val="20"/>
              </w:rPr>
              <w:t xml:space="preserve"> Minions</w:t>
            </w:r>
          </w:p>
        </w:tc>
        <w:tc>
          <w:tcPr>
            <w:tcW w:w="455" w:type="pct"/>
            <w:tcBorders>
              <w:top w:val="nil"/>
              <w:left w:val="nil"/>
              <w:bottom w:val="nil"/>
              <w:right w:val="nil"/>
            </w:tcBorders>
            <w:shd w:val="clear" w:color="auto" w:fill="auto"/>
            <w:noWrap/>
            <w:hideMark/>
          </w:tcPr>
          <w:p w14:paraId="2032A16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200 ml</w:t>
            </w:r>
          </w:p>
        </w:tc>
        <w:tc>
          <w:tcPr>
            <w:tcW w:w="606" w:type="pct"/>
            <w:tcBorders>
              <w:top w:val="nil"/>
              <w:left w:val="nil"/>
              <w:bottom w:val="nil"/>
              <w:right w:val="nil"/>
            </w:tcBorders>
            <w:shd w:val="clear" w:color="auto" w:fill="auto"/>
            <w:noWrap/>
            <w:hideMark/>
          </w:tcPr>
          <w:p w14:paraId="51677A1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09C36D45"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V2 Health Pty Ltd</w:t>
            </w:r>
          </w:p>
        </w:tc>
        <w:tc>
          <w:tcPr>
            <w:tcW w:w="835" w:type="pct"/>
            <w:tcBorders>
              <w:top w:val="nil"/>
              <w:left w:val="nil"/>
              <w:bottom w:val="nil"/>
              <w:right w:val="nil"/>
            </w:tcBorders>
            <w:shd w:val="clear" w:color="auto" w:fill="auto"/>
            <w:noWrap/>
            <w:hideMark/>
          </w:tcPr>
          <w:p w14:paraId="2943AA4A"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763DB1C6"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C23CE2C"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Saito </w:t>
            </w:r>
            <w:proofErr w:type="spellStart"/>
            <w:r w:rsidRPr="004800EE">
              <w:rPr>
                <w:rFonts w:eastAsia="Times New Roman"/>
                <w:spacing w:val="-4"/>
                <w:szCs w:val="20"/>
              </w:rPr>
              <w:t>Inryo</w:t>
            </w:r>
            <w:proofErr w:type="spellEnd"/>
            <w:r w:rsidRPr="004800EE">
              <w:rPr>
                <w:rFonts w:eastAsia="Times New Roman"/>
                <w:spacing w:val="-4"/>
                <w:szCs w:val="20"/>
              </w:rPr>
              <w:t xml:space="preserve"> </w:t>
            </w:r>
            <w:proofErr w:type="spellStart"/>
            <w:r w:rsidRPr="004800EE">
              <w:rPr>
                <w:rFonts w:eastAsia="Times New Roman"/>
                <w:spacing w:val="-4"/>
                <w:szCs w:val="20"/>
              </w:rPr>
              <w:t>Ramune</w:t>
            </w:r>
            <w:proofErr w:type="spellEnd"/>
            <w:r w:rsidRPr="004800EE">
              <w:rPr>
                <w:rFonts w:eastAsia="Times New Roman"/>
                <w:spacing w:val="-4"/>
                <w:szCs w:val="20"/>
              </w:rPr>
              <w:t xml:space="preserve"> My Hero Academia</w:t>
            </w:r>
          </w:p>
        </w:tc>
        <w:tc>
          <w:tcPr>
            <w:tcW w:w="455" w:type="pct"/>
            <w:tcBorders>
              <w:top w:val="nil"/>
              <w:left w:val="nil"/>
              <w:bottom w:val="nil"/>
              <w:right w:val="nil"/>
            </w:tcBorders>
            <w:shd w:val="clear" w:color="auto" w:fill="auto"/>
            <w:noWrap/>
            <w:hideMark/>
          </w:tcPr>
          <w:p w14:paraId="74A9379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200 ml</w:t>
            </w:r>
          </w:p>
        </w:tc>
        <w:tc>
          <w:tcPr>
            <w:tcW w:w="606" w:type="pct"/>
            <w:tcBorders>
              <w:top w:val="nil"/>
              <w:left w:val="nil"/>
              <w:bottom w:val="nil"/>
              <w:right w:val="nil"/>
            </w:tcBorders>
            <w:shd w:val="clear" w:color="auto" w:fill="auto"/>
            <w:noWrap/>
            <w:hideMark/>
          </w:tcPr>
          <w:p w14:paraId="1AC5776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2481F658"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V2 Health Pty Ltd</w:t>
            </w:r>
          </w:p>
        </w:tc>
        <w:tc>
          <w:tcPr>
            <w:tcW w:w="835" w:type="pct"/>
            <w:tcBorders>
              <w:top w:val="nil"/>
              <w:left w:val="nil"/>
              <w:bottom w:val="nil"/>
              <w:right w:val="nil"/>
            </w:tcBorders>
            <w:shd w:val="clear" w:color="auto" w:fill="auto"/>
            <w:noWrap/>
            <w:hideMark/>
          </w:tcPr>
          <w:p w14:paraId="28D45E98"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4A9F2B95"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7DA00DA"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Sangaria</w:t>
            </w:r>
            <w:proofErr w:type="spellEnd"/>
            <w:r w:rsidRPr="004800EE">
              <w:rPr>
                <w:rFonts w:eastAsia="Times New Roman"/>
                <w:spacing w:val="-4"/>
                <w:szCs w:val="20"/>
              </w:rPr>
              <w:t xml:space="preserve"> </w:t>
            </w:r>
            <w:proofErr w:type="spellStart"/>
            <w:r w:rsidRPr="004800EE">
              <w:rPr>
                <w:rFonts w:eastAsia="Times New Roman"/>
                <w:spacing w:val="-4"/>
                <w:szCs w:val="20"/>
              </w:rPr>
              <w:t>Bottel</w:t>
            </w:r>
            <w:proofErr w:type="spellEnd"/>
            <w:r w:rsidRPr="004800EE">
              <w:rPr>
                <w:rFonts w:eastAsia="Times New Roman"/>
                <w:spacing w:val="-4"/>
                <w:szCs w:val="20"/>
              </w:rPr>
              <w:t xml:space="preserve"> </w:t>
            </w:r>
            <w:proofErr w:type="spellStart"/>
            <w:r w:rsidRPr="004800EE">
              <w:rPr>
                <w:rFonts w:eastAsia="Times New Roman"/>
                <w:spacing w:val="-4"/>
                <w:szCs w:val="20"/>
              </w:rPr>
              <w:t>Ramune</w:t>
            </w:r>
            <w:proofErr w:type="spellEnd"/>
            <w:r w:rsidRPr="004800EE">
              <w:rPr>
                <w:rFonts w:eastAsia="Times New Roman"/>
                <w:spacing w:val="-4"/>
                <w:szCs w:val="20"/>
              </w:rPr>
              <w:t xml:space="preserve"> Grape</w:t>
            </w:r>
          </w:p>
        </w:tc>
        <w:tc>
          <w:tcPr>
            <w:tcW w:w="455" w:type="pct"/>
            <w:tcBorders>
              <w:top w:val="nil"/>
              <w:left w:val="nil"/>
              <w:bottom w:val="nil"/>
              <w:right w:val="nil"/>
            </w:tcBorders>
            <w:shd w:val="clear" w:color="auto" w:fill="auto"/>
            <w:noWrap/>
            <w:hideMark/>
          </w:tcPr>
          <w:p w14:paraId="415F71D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500 ml</w:t>
            </w:r>
          </w:p>
        </w:tc>
        <w:tc>
          <w:tcPr>
            <w:tcW w:w="606" w:type="pct"/>
            <w:tcBorders>
              <w:top w:val="nil"/>
              <w:left w:val="nil"/>
              <w:bottom w:val="nil"/>
              <w:right w:val="nil"/>
            </w:tcBorders>
            <w:shd w:val="clear" w:color="auto" w:fill="auto"/>
            <w:noWrap/>
            <w:hideMark/>
          </w:tcPr>
          <w:p w14:paraId="059F9D0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Bottle - Aluminium</w:t>
            </w:r>
          </w:p>
        </w:tc>
        <w:tc>
          <w:tcPr>
            <w:tcW w:w="1287" w:type="pct"/>
            <w:tcBorders>
              <w:top w:val="nil"/>
              <w:left w:val="nil"/>
              <w:bottom w:val="nil"/>
              <w:right w:val="nil"/>
            </w:tcBorders>
            <w:shd w:val="clear" w:color="auto" w:fill="auto"/>
            <w:noWrap/>
            <w:hideMark/>
          </w:tcPr>
          <w:p w14:paraId="5758C1EE"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V2 Health Pty Ltd</w:t>
            </w:r>
          </w:p>
        </w:tc>
        <w:tc>
          <w:tcPr>
            <w:tcW w:w="835" w:type="pct"/>
            <w:tcBorders>
              <w:top w:val="nil"/>
              <w:left w:val="nil"/>
              <w:bottom w:val="nil"/>
              <w:right w:val="nil"/>
            </w:tcBorders>
            <w:shd w:val="clear" w:color="auto" w:fill="auto"/>
            <w:noWrap/>
            <w:hideMark/>
          </w:tcPr>
          <w:p w14:paraId="0314A8DF"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03F9AB3E"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757D24A"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Sangaria</w:t>
            </w:r>
            <w:proofErr w:type="spellEnd"/>
            <w:r w:rsidRPr="004800EE">
              <w:rPr>
                <w:rFonts w:eastAsia="Times New Roman"/>
                <w:spacing w:val="-4"/>
                <w:szCs w:val="20"/>
              </w:rPr>
              <w:t xml:space="preserve"> </w:t>
            </w:r>
            <w:proofErr w:type="spellStart"/>
            <w:r w:rsidRPr="004800EE">
              <w:rPr>
                <w:rFonts w:eastAsia="Times New Roman"/>
                <w:spacing w:val="-4"/>
                <w:szCs w:val="20"/>
              </w:rPr>
              <w:t>Bottel</w:t>
            </w:r>
            <w:proofErr w:type="spellEnd"/>
            <w:r w:rsidRPr="004800EE">
              <w:rPr>
                <w:rFonts w:eastAsia="Times New Roman"/>
                <w:spacing w:val="-4"/>
                <w:szCs w:val="20"/>
              </w:rPr>
              <w:t xml:space="preserve"> </w:t>
            </w:r>
            <w:proofErr w:type="spellStart"/>
            <w:r w:rsidRPr="004800EE">
              <w:rPr>
                <w:rFonts w:eastAsia="Times New Roman"/>
                <w:spacing w:val="-4"/>
                <w:szCs w:val="20"/>
              </w:rPr>
              <w:t>Ramune</w:t>
            </w:r>
            <w:proofErr w:type="spellEnd"/>
            <w:r w:rsidRPr="004800EE">
              <w:rPr>
                <w:rFonts w:eastAsia="Times New Roman"/>
                <w:spacing w:val="-4"/>
                <w:szCs w:val="20"/>
              </w:rPr>
              <w:t xml:space="preserve"> Soda</w:t>
            </w:r>
          </w:p>
        </w:tc>
        <w:tc>
          <w:tcPr>
            <w:tcW w:w="455" w:type="pct"/>
            <w:tcBorders>
              <w:top w:val="nil"/>
              <w:left w:val="nil"/>
              <w:bottom w:val="nil"/>
              <w:right w:val="nil"/>
            </w:tcBorders>
            <w:shd w:val="clear" w:color="auto" w:fill="auto"/>
            <w:noWrap/>
            <w:hideMark/>
          </w:tcPr>
          <w:p w14:paraId="5F2B459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500 ml</w:t>
            </w:r>
          </w:p>
        </w:tc>
        <w:tc>
          <w:tcPr>
            <w:tcW w:w="606" w:type="pct"/>
            <w:tcBorders>
              <w:top w:val="nil"/>
              <w:left w:val="nil"/>
              <w:bottom w:val="nil"/>
              <w:right w:val="nil"/>
            </w:tcBorders>
            <w:shd w:val="clear" w:color="auto" w:fill="auto"/>
            <w:noWrap/>
            <w:hideMark/>
          </w:tcPr>
          <w:p w14:paraId="1A196A2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Bottle - Aluminium</w:t>
            </w:r>
          </w:p>
        </w:tc>
        <w:tc>
          <w:tcPr>
            <w:tcW w:w="1287" w:type="pct"/>
            <w:tcBorders>
              <w:top w:val="nil"/>
              <w:left w:val="nil"/>
              <w:bottom w:val="nil"/>
              <w:right w:val="nil"/>
            </w:tcBorders>
            <w:shd w:val="clear" w:color="auto" w:fill="auto"/>
            <w:noWrap/>
            <w:hideMark/>
          </w:tcPr>
          <w:p w14:paraId="5C093746"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V2 Health Pty Ltd</w:t>
            </w:r>
          </w:p>
        </w:tc>
        <w:tc>
          <w:tcPr>
            <w:tcW w:w="835" w:type="pct"/>
            <w:tcBorders>
              <w:top w:val="nil"/>
              <w:left w:val="nil"/>
              <w:bottom w:val="nil"/>
              <w:right w:val="nil"/>
            </w:tcBorders>
            <w:shd w:val="clear" w:color="auto" w:fill="auto"/>
            <w:noWrap/>
            <w:hideMark/>
          </w:tcPr>
          <w:p w14:paraId="689A569D"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3F097112"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C2B13B6"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Sangaria</w:t>
            </w:r>
            <w:proofErr w:type="spellEnd"/>
            <w:r w:rsidRPr="004800EE">
              <w:rPr>
                <w:rFonts w:eastAsia="Times New Roman"/>
                <w:spacing w:val="-4"/>
                <w:szCs w:val="20"/>
              </w:rPr>
              <w:t xml:space="preserve"> Bottle </w:t>
            </w:r>
            <w:proofErr w:type="spellStart"/>
            <w:r w:rsidRPr="004800EE">
              <w:rPr>
                <w:rFonts w:eastAsia="Times New Roman"/>
                <w:spacing w:val="-4"/>
                <w:szCs w:val="20"/>
              </w:rPr>
              <w:t>Ramune</w:t>
            </w:r>
            <w:proofErr w:type="spellEnd"/>
            <w:r w:rsidRPr="004800EE">
              <w:rPr>
                <w:rFonts w:eastAsia="Times New Roman"/>
                <w:spacing w:val="-4"/>
                <w:szCs w:val="20"/>
              </w:rPr>
              <w:t xml:space="preserve"> Melon</w:t>
            </w:r>
          </w:p>
        </w:tc>
        <w:tc>
          <w:tcPr>
            <w:tcW w:w="455" w:type="pct"/>
            <w:tcBorders>
              <w:top w:val="nil"/>
              <w:left w:val="nil"/>
              <w:bottom w:val="nil"/>
              <w:right w:val="nil"/>
            </w:tcBorders>
            <w:shd w:val="clear" w:color="auto" w:fill="auto"/>
            <w:noWrap/>
            <w:hideMark/>
          </w:tcPr>
          <w:p w14:paraId="3B9FEAB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500 ml</w:t>
            </w:r>
          </w:p>
        </w:tc>
        <w:tc>
          <w:tcPr>
            <w:tcW w:w="606" w:type="pct"/>
            <w:tcBorders>
              <w:top w:val="nil"/>
              <w:left w:val="nil"/>
              <w:bottom w:val="nil"/>
              <w:right w:val="nil"/>
            </w:tcBorders>
            <w:shd w:val="clear" w:color="auto" w:fill="auto"/>
            <w:noWrap/>
            <w:hideMark/>
          </w:tcPr>
          <w:p w14:paraId="00FC077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Bottle - Aluminium</w:t>
            </w:r>
          </w:p>
        </w:tc>
        <w:tc>
          <w:tcPr>
            <w:tcW w:w="1287" w:type="pct"/>
            <w:tcBorders>
              <w:top w:val="nil"/>
              <w:left w:val="nil"/>
              <w:bottom w:val="nil"/>
              <w:right w:val="nil"/>
            </w:tcBorders>
            <w:shd w:val="clear" w:color="auto" w:fill="auto"/>
            <w:noWrap/>
            <w:hideMark/>
          </w:tcPr>
          <w:p w14:paraId="5FB5F375"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V2 Health Pty Ltd</w:t>
            </w:r>
          </w:p>
        </w:tc>
        <w:tc>
          <w:tcPr>
            <w:tcW w:w="835" w:type="pct"/>
            <w:tcBorders>
              <w:top w:val="nil"/>
              <w:left w:val="nil"/>
              <w:bottom w:val="nil"/>
              <w:right w:val="nil"/>
            </w:tcBorders>
            <w:shd w:val="clear" w:color="auto" w:fill="auto"/>
            <w:noWrap/>
            <w:hideMark/>
          </w:tcPr>
          <w:p w14:paraId="6249A9F1"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512178A4"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843964E"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Sangaria</w:t>
            </w:r>
            <w:proofErr w:type="spellEnd"/>
            <w:r w:rsidRPr="004800EE">
              <w:rPr>
                <w:rFonts w:eastAsia="Times New Roman"/>
                <w:spacing w:val="-4"/>
                <w:szCs w:val="20"/>
              </w:rPr>
              <w:t xml:space="preserve"> Crushed Coco Pine Juice</w:t>
            </w:r>
          </w:p>
        </w:tc>
        <w:tc>
          <w:tcPr>
            <w:tcW w:w="455" w:type="pct"/>
            <w:tcBorders>
              <w:top w:val="nil"/>
              <w:left w:val="nil"/>
              <w:bottom w:val="nil"/>
              <w:right w:val="nil"/>
            </w:tcBorders>
            <w:shd w:val="clear" w:color="auto" w:fill="auto"/>
            <w:noWrap/>
            <w:hideMark/>
          </w:tcPr>
          <w:p w14:paraId="03EA153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380 g</w:t>
            </w:r>
          </w:p>
        </w:tc>
        <w:tc>
          <w:tcPr>
            <w:tcW w:w="606" w:type="pct"/>
            <w:tcBorders>
              <w:top w:val="nil"/>
              <w:left w:val="nil"/>
              <w:bottom w:val="nil"/>
              <w:right w:val="nil"/>
            </w:tcBorders>
            <w:shd w:val="clear" w:color="auto" w:fill="auto"/>
            <w:noWrap/>
            <w:hideMark/>
          </w:tcPr>
          <w:p w14:paraId="463CA18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Bottle - Aluminium</w:t>
            </w:r>
          </w:p>
        </w:tc>
        <w:tc>
          <w:tcPr>
            <w:tcW w:w="1287" w:type="pct"/>
            <w:tcBorders>
              <w:top w:val="nil"/>
              <w:left w:val="nil"/>
              <w:bottom w:val="nil"/>
              <w:right w:val="nil"/>
            </w:tcBorders>
            <w:shd w:val="clear" w:color="auto" w:fill="auto"/>
            <w:noWrap/>
            <w:hideMark/>
          </w:tcPr>
          <w:p w14:paraId="1F0D2A2F"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V2 Health Pty Ltd</w:t>
            </w:r>
          </w:p>
        </w:tc>
        <w:tc>
          <w:tcPr>
            <w:tcW w:w="835" w:type="pct"/>
            <w:tcBorders>
              <w:top w:val="nil"/>
              <w:left w:val="nil"/>
              <w:bottom w:val="nil"/>
              <w:right w:val="nil"/>
            </w:tcBorders>
            <w:shd w:val="clear" w:color="auto" w:fill="auto"/>
            <w:noWrap/>
            <w:hideMark/>
          </w:tcPr>
          <w:p w14:paraId="57180FC2"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248EAF25"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C1E0C64"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Sangaria</w:t>
            </w:r>
            <w:proofErr w:type="spellEnd"/>
            <w:r w:rsidRPr="004800EE">
              <w:rPr>
                <w:rFonts w:eastAsia="Times New Roman"/>
                <w:spacing w:val="-4"/>
                <w:szCs w:val="20"/>
              </w:rPr>
              <w:t xml:space="preserve"> Crushed White Grape Juice</w:t>
            </w:r>
          </w:p>
        </w:tc>
        <w:tc>
          <w:tcPr>
            <w:tcW w:w="455" w:type="pct"/>
            <w:tcBorders>
              <w:top w:val="nil"/>
              <w:left w:val="nil"/>
              <w:bottom w:val="nil"/>
              <w:right w:val="nil"/>
            </w:tcBorders>
            <w:shd w:val="clear" w:color="auto" w:fill="auto"/>
            <w:noWrap/>
            <w:hideMark/>
          </w:tcPr>
          <w:p w14:paraId="77CDFF8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380 g</w:t>
            </w:r>
          </w:p>
        </w:tc>
        <w:tc>
          <w:tcPr>
            <w:tcW w:w="606" w:type="pct"/>
            <w:tcBorders>
              <w:top w:val="nil"/>
              <w:left w:val="nil"/>
              <w:bottom w:val="nil"/>
              <w:right w:val="nil"/>
            </w:tcBorders>
            <w:shd w:val="clear" w:color="auto" w:fill="auto"/>
            <w:noWrap/>
            <w:hideMark/>
          </w:tcPr>
          <w:p w14:paraId="34D044B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Bottle - Aluminium</w:t>
            </w:r>
          </w:p>
        </w:tc>
        <w:tc>
          <w:tcPr>
            <w:tcW w:w="1287" w:type="pct"/>
            <w:tcBorders>
              <w:top w:val="nil"/>
              <w:left w:val="nil"/>
              <w:bottom w:val="nil"/>
              <w:right w:val="nil"/>
            </w:tcBorders>
            <w:shd w:val="clear" w:color="auto" w:fill="auto"/>
            <w:noWrap/>
            <w:hideMark/>
          </w:tcPr>
          <w:p w14:paraId="34E911B3"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V2 Health Pty Ltd</w:t>
            </w:r>
          </w:p>
        </w:tc>
        <w:tc>
          <w:tcPr>
            <w:tcW w:w="835" w:type="pct"/>
            <w:tcBorders>
              <w:top w:val="nil"/>
              <w:left w:val="nil"/>
              <w:bottom w:val="nil"/>
              <w:right w:val="nil"/>
            </w:tcBorders>
            <w:shd w:val="clear" w:color="auto" w:fill="auto"/>
            <w:noWrap/>
            <w:hideMark/>
          </w:tcPr>
          <w:p w14:paraId="6C58C51C"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35E5B5D3"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0E1EE8B"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Suntory </w:t>
            </w:r>
            <w:proofErr w:type="spellStart"/>
            <w:r w:rsidRPr="004800EE">
              <w:rPr>
                <w:rFonts w:eastAsia="Times New Roman"/>
                <w:spacing w:val="-4"/>
                <w:szCs w:val="20"/>
              </w:rPr>
              <w:t>Gokuri</w:t>
            </w:r>
            <w:proofErr w:type="spellEnd"/>
            <w:r w:rsidRPr="004800EE">
              <w:rPr>
                <w:rFonts w:eastAsia="Times New Roman"/>
                <w:spacing w:val="-4"/>
                <w:szCs w:val="20"/>
              </w:rPr>
              <w:t xml:space="preserve"> Autumn Grape Juice</w:t>
            </w:r>
          </w:p>
        </w:tc>
        <w:tc>
          <w:tcPr>
            <w:tcW w:w="455" w:type="pct"/>
            <w:tcBorders>
              <w:top w:val="nil"/>
              <w:left w:val="nil"/>
              <w:bottom w:val="nil"/>
              <w:right w:val="nil"/>
            </w:tcBorders>
            <w:shd w:val="clear" w:color="auto" w:fill="auto"/>
            <w:noWrap/>
            <w:hideMark/>
          </w:tcPr>
          <w:p w14:paraId="468904A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400 ml</w:t>
            </w:r>
          </w:p>
        </w:tc>
        <w:tc>
          <w:tcPr>
            <w:tcW w:w="606" w:type="pct"/>
            <w:tcBorders>
              <w:top w:val="nil"/>
              <w:left w:val="nil"/>
              <w:bottom w:val="nil"/>
              <w:right w:val="nil"/>
            </w:tcBorders>
            <w:shd w:val="clear" w:color="auto" w:fill="auto"/>
            <w:noWrap/>
            <w:hideMark/>
          </w:tcPr>
          <w:p w14:paraId="1183DF9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Bottle - Aluminium</w:t>
            </w:r>
          </w:p>
        </w:tc>
        <w:tc>
          <w:tcPr>
            <w:tcW w:w="1287" w:type="pct"/>
            <w:tcBorders>
              <w:top w:val="nil"/>
              <w:left w:val="nil"/>
              <w:bottom w:val="nil"/>
              <w:right w:val="nil"/>
            </w:tcBorders>
            <w:shd w:val="clear" w:color="auto" w:fill="auto"/>
            <w:noWrap/>
            <w:hideMark/>
          </w:tcPr>
          <w:p w14:paraId="0B269AA6"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V2 Health Pty Ltd</w:t>
            </w:r>
          </w:p>
        </w:tc>
        <w:tc>
          <w:tcPr>
            <w:tcW w:w="835" w:type="pct"/>
            <w:tcBorders>
              <w:top w:val="nil"/>
              <w:left w:val="nil"/>
              <w:bottom w:val="nil"/>
              <w:right w:val="nil"/>
            </w:tcBorders>
            <w:shd w:val="clear" w:color="auto" w:fill="auto"/>
            <w:noWrap/>
            <w:hideMark/>
          </w:tcPr>
          <w:p w14:paraId="63079B82"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3F98C283"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87D3332"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Suntory </w:t>
            </w:r>
            <w:proofErr w:type="spellStart"/>
            <w:r w:rsidRPr="004800EE">
              <w:rPr>
                <w:rFonts w:eastAsia="Times New Roman"/>
                <w:spacing w:val="-4"/>
                <w:szCs w:val="20"/>
              </w:rPr>
              <w:t>Gokuri</w:t>
            </w:r>
            <w:proofErr w:type="spellEnd"/>
            <w:r w:rsidRPr="004800EE">
              <w:rPr>
                <w:rFonts w:eastAsia="Times New Roman"/>
                <w:spacing w:val="-4"/>
                <w:szCs w:val="20"/>
              </w:rPr>
              <w:t xml:space="preserve"> Pink &amp; White Grapefruit Juice</w:t>
            </w:r>
          </w:p>
        </w:tc>
        <w:tc>
          <w:tcPr>
            <w:tcW w:w="455" w:type="pct"/>
            <w:tcBorders>
              <w:top w:val="nil"/>
              <w:left w:val="nil"/>
              <w:bottom w:val="nil"/>
              <w:right w:val="nil"/>
            </w:tcBorders>
            <w:shd w:val="clear" w:color="auto" w:fill="auto"/>
            <w:noWrap/>
            <w:hideMark/>
          </w:tcPr>
          <w:p w14:paraId="0621F35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400 ml</w:t>
            </w:r>
          </w:p>
        </w:tc>
        <w:tc>
          <w:tcPr>
            <w:tcW w:w="606" w:type="pct"/>
            <w:tcBorders>
              <w:top w:val="nil"/>
              <w:left w:val="nil"/>
              <w:bottom w:val="nil"/>
              <w:right w:val="nil"/>
            </w:tcBorders>
            <w:shd w:val="clear" w:color="auto" w:fill="auto"/>
            <w:noWrap/>
            <w:hideMark/>
          </w:tcPr>
          <w:p w14:paraId="5F7FF7F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Bottle - Aluminium</w:t>
            </w:r>
          </w:p>
        </w:tc>
        <w:tc>
          <w:tcPr>
            <w:tcW w:w="1287" w:type="pct"/>
            <w:tcBorders>
              <w:top w:val="nil"/>
              <w:left w:val="nil"/>
              <w:bottom w:val="nil"/>
              <w:right w:val="nil"/>
            </w:tcBorders>
            <w:shd w:val="clear" w:color="auto" w:fill="auto"/>
            <w:noWrap/>
            <w:hideMark/>
          </w:tcPr>
          <w:p w14:paraId="4B597A07"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V2 Health Pty Ltd</w:t>
            </w:r>
          </w:p>
        </w:tc>
        <w:tc>
          <w:tcPr>
            <w:tcW w:w="835" w:type="pct"/>
            <w:tcBorders>
              <w:top w:val="nil"/>
              <w:left w:val="nil"/>
              <w:bottom w:val="nil"/>
              <w:right w:val="nil"/>
            </w:tcBorders>
            <w:shd w:val="clear" w:color="auto" w:fill="auto"/>
            <w:noWrap/>
            <w:hideMark/>
          </w:tcPr>
          <w:p w14:paraId="42AB4592"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262EADA8"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26AF893"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Suntory </w:t>
            </w:r>
            <w:proofErr w:type="spellStart"/>
            <w:r w:rsidRPr="004800EE">
              <w:rPr>
                <w:rFonts w:eastAsia="Times New Roman"/>
                <w:spacing w:val="-4"/>
                <w:szCs w:val="20"/>
              </w:rPr>
              <w:t>Gokuri</w:t>
            </w:r>
            <w:proofErr w:type="spellEnd"/>
            <w:r w:rsidRPr="004800EE">
              <w:rPr>
                <w:rFonts w:eastAsia="Times New Roman"/>
                <w:spacing w:val="-4"/>
                <w:szCs w:val="20"/>
              </w:rPr>
              <w:t xml:space="preserve"> Soft Peach</w:t>
            </w:r>
          </w:p>
        </w:tc>
        <w:tc>
          <w:tcPr>
            <w:tcW w:w="455" w:type="pct"/>
            <w:tcBorders>
              <w:top w:val="nil"/>
              <w:left w:val="nil"/>
              <w:bottom w:val="nil"/>
              <w:right w:val="nil"/>
            </w:tcBorders>
            <w:shd w:val="clear" w:color="auto" w:fill="auto"/>
            <w:noWrap/>
            <w:hideMark/>
          </w:tcPr>
          <w:p w14:paraId="3CCF093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400 g</w:t>
            </w:r>
          </w:p>
        </w:tc>
        <w:tc>
          <w:tcPr>
            <w:tcW w:w="606" w:type="pct"/>
            <w:tcBorders>
              <w:top w:val="nil"/>
              <w:left w:val="nil"/>
              <w:bottom w:val="nil"/>
              <w:right w:val="nil"/>
            </w:tcBorders>
            <w:shd w:val="clear" w:color="auto" w:fill="auto"/>
            <w:noWrap/>
            <w:hideMark/>
          </w:tcPr>
          <w:p w14:paraId="6DA0D5A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Bottle - Aluminium</w:t>
            </w:r>
          </w:p>
        </w:tc>
        <w:tc>
          <w:tcPr>
            <w:tcW w:w="1287" w:type="pct"/>
            <w:tcBorders>
              <w:top w:val="nil"/>
              <w:left w:val="nil"/>
              <w:bottom w:val="nil"/>
              <w:right w:val="nil"/>
            </w:tcBorders>
            <w:shd w:val="clear" w:color="auto" w:fill="auto"/>
            <w:noWrap/>
            <w:hideMark/>
          </w:tcPr>
          <w:p w14:paraId="4E311F44"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V2 Health Pty Ltd</w:t>
            </w:r>
          </w:p>
        </w:tc>
        <w:tc>
          <w:tcPr>
            <w:tcW w:w="835" w:type="pct"/>
            <w:tcBorders>
              <w:top w:val="nil"/>
              <w:left w:val="nil"/>
              <w:bottom w:val="nil"/>
              <w:right w:val="nil"/>
            </w:tcBorders>
            <w:shd w:val="clear" w:color="auto" w:fill="auto"/>
            <w:noWrap/>
            <w:hideMark/>
          </w:tcPr>
          <w:p w14:paraId="4D894526"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46C5C76C"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7C8BA41"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Tomomasu</w:t>
            </w:r>
            <w:proofErr w:type="spellEnd"/>
            <w:r w:rsidRPr="004800EE">
              <w:rPr>
                <w:rFonts w:eastAsia="Times New Roman"/>
                <w:spacing w:val="-4"/>
                <w:szCs w:val="20"/>
              </w:rPr>
              <w:t xml:space="preserve"> 103 Cider</w:t>
            </w:r>
          </w:p>
        </w:tc>
        <w:tc>
          <w:tcPr>
            <w:tcW w:w="455" w:type="pct"/>
            <w:tcBorders>
              <w:top w:val="nil"/>
              <w:left w:val="nil"/>
              <w:bottom w:val="nil"/>
              <w:right w:val="nil"/>
            </w:tcBorders>
            <w:shd w:val="clear" w:color="auto" w:fill="auto"/>
            <w:noWrap/>
            <w:hideMark/>
          </w:tcPr>
          <w:p w14:paraId="1A9E409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442150D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4D278D2B"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V2 Health Pty Ltd</w:t>
            </w:r>
          </w:p>
        </w:tc>
        <w:tc>
          <w:tcPr>
            <w:tcW w:w="835" w:type="pct"/>
            <w:tcBorders>
              <w:top w:val="nil"/>
              <w:left w:val="nil"/>
              <w:bottom w:val="nil"/>
              <w:right w:val="nil"/>
            </w:tcBorders>
            <w:shd w:val="clear" w:color="auto" w:fill="auto"/>
            <w:noWrap/>
            <w:hideMark/>
          </w:tcPr>
          <w:p w14:paraId="015F7986"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38D68DC5"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C80477D"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Tomomasu</w:t>
            </w:r>
            <w:proofErr w:type="spellEnd"/>
            <w:r w:rsidRPr="004800EE">
              <w:rPr>
                <w:rFonts w:eastAsia="Times New Roman"/>
                <w:spacing w:val="-4"/>
                <w:szCs w:val="20"/>
              </w:rPr>
              <w:t xml:space="preserve"> Mango Soda</w:t>
            </w:r>
          </w:p>
        </w:tc>
        <w:tc>
          <w:tcPr>
            <w:tcW w:w="455" w:type="pct"/>
            <w:tcBorders>
              <w:top w:val="nil"/>
              <w:left w:val="nil"/>
              <w:bottom w:val="nil"/>
              <w:right w:val="nil"/>
            </w:tcBorders>
            <w:shd w:val="clear" w:color="auto" w:fill="auto"/>
            <w:noWrap/>
            <w:hideMark/>
          </w:tcPr>
          <w:p w14:paraId="50434FC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300 ml</w:t>
            </w:r>
          </w:p>
        </w:tc>
        <w:tc>
          <w:tcPr>
            <w:tcW w:w="606" w:type="pct"/>
            <w:tcBorders>
              <w:top w:val="nil"/>
              <w:left w:val="nil"/>
              <w:bottom w:val="nil"/>
              <w:right w:val="nil"/>
            </w:tcBorders>
            <w:shd w:val="clear" w:color="auto" w:fill="auto"/>
            <w:noWrap/>
            <w:hideMark/>
          </w:tcPr>
          <w:p w14:paraId="4157E56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64075F2D"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V2 Health Pty Ltd</w:t>
            </w:r>
          </w:p>
        </w:tc>
        <w:tc>
          <w:tcPr>
            <w:tcW w:w="835" w:type="pct"/>
            <w:tcBorders>
              <w:top w:val="nil"/>
              <w:left w:val="nil"/>
              <w:bottom w:val="nil"/>
              <w:right w:val="nil"/>
            </w:tcBorders>
            <w:shd w:val="clear" w:color="auto" w:fill="auto"/>
            <w:noWrap/>
            <w:hideMark/>
          </w:tcPr>
          <w:p w14:paraId="09DB303F"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728207BC"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A0990D7"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Tomomasu</w:t>
            </w:r>
            <w:proofErr w:type="spellEnd"/>
            <w:r w:rsidRPr="004800EE">
              <w:rPr>
                <w:rFonts w:eastAsia="Times New Roman"/>
                <w:spacing w:val="-4"/>
                <w:szCs w:val="20"/>
              </w:rPr>
              <w:t xml:space="preserve"> Melon Soda</w:t>
            </w:r>
          </w:p>
        </w:tc>
        <w:tc>
          <w:tcPr>
            <w:tcW w:w="455" w:type="pct"/>
            <w:tcBorders>
              <w:top w:val="nil"/>
              <w:left w:val="nil"/>
              <w:bottom w:val="nil"/>
              <w:right w:val="nil"/>
            </w:tcBorders>
            <w:shd w:val="clear" w:color="auto" w:fill="auto"/>
            <w:noWrap/>
            <w:hideMark/>
          </w:tcPr>
          <w:p w14:paraId="7C064C8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300 ml</w:t>
            </w:r>
          </w:p>
        </w:tc>
        <w:tc>
          <w:tcPr>
            <w:tcW w:w="606" w:type="pct"/>
            <w:tcBorders>
              <w:top w:val="nil"/>
              <w:left w:val="nil"/>
              <w:bottom w:val="nil"/>
              <w:right w:val="nil"/>
            </w:tcBorders>
            <w:shd w:val="clear" w:color="auto" w:fill="auto"/>
            <w:noWrap/>
            <w:hideMark/>
          </w:tcPr>
          <w:p w14:paraId="18B2379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080AD128"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V2 Health Pty Ltd</w:t>
            </w:r>
          </w:p>
        </w:tc>
        <w:tc>
          <w:tcPr>
            <w:tcW w:w="835" w:type="pct"/>
            <w:tcBorders>
              <w:top w:val="nil"/>
              <w:left w:val="nil"/>
              <w:bottom w:val="nil"/>
              <w:right w:val="nil"/>
            </w:tcBorders>
            <w:shd w:val="clear" w:color="auto" w:fill="auto"/>
            <w:noWrap/>
            <w:hideMark/>
          </w:tcPr>
          <w:p w14:paraId="22069B56"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43C6AB7D"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16F9ACE"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Tomomasu</w:t>
            </w:r>
            <w:proofErr w:type="spellEnd"/>
            <w:r w:rsidRPr="004800EE">
              <w:rPr>
                <w:rFonts w:eastAsia="Times New Roman"/>
                <w:spacing w:val="-4"/>
                <w:szCs w:val="20"/>
              </w:rPr>
              <w:t xml:space="preserve"> Watermelon Soda</w:t>
            </w:r>
          </w:p>
        </w:tc>
        <w:tc>
          <w:tcPr>
            <w:tcW w:w="455" w:type="pct"/>
            <w:tcBorders>
              <w:top w:val="nil"/>
              <w:left w:val="nil"/>
              <w:bottom w:val="nil"/>
              <w:right w:val="nil"/>
            </w:tcBorders>
            <w:shd w:val="clear" w:color="auto" w:fill="auto"/>
            <w:noWrap/>
            <w:hideMark/>
          </w:tcPr>
          <w:p w14:paraId="31928CB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300 ml</w:t>
            </w:r>
          </w:p>
        </w:tc>
        <w:tc>
          <w:tcPr>
            <w:tcW w:w="606" w:type="pct"/>
            <w:tcBorders>
              <w:top w:val="nil"/>
              <w:left w:val="nil"/>
              <w:bottom w:val="nil"/>
              <w:right w:val="nil"/>
            </w:tcBorders>
            <w:shd w:val="clear" w:color="auto" w:fill="auto"/>
            <w:noWrap/>
            <w:hideMark/>
          </w:tcPr>
          <w:p w14:paraId="5E2CB44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740BDEF0"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V2 Health Pty Ltd</w:t>
            </w:r>
          </w:p>
        </w:tc>
        <w:tc>
          <w:tcPr>
            <w:tcW w:w="835" w:type="pct"/>
            <w:tcBorders>
              <w:top w:val="nil"/>
              <w:left w:val="nil"/>
              <w:bottom w:val="nil"/>
              <w:right w:val="nil"/>
            </w:tcBorders>
            <w:shd w:val="clear" w:color="auto" w:fill="auto"/>
            <w:noWrap/>
            <w:hideMark/>
          </w:tcPr>
          <w:p w14:paraId="0674A410"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2C8610C4"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7ADC4A9"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Tomomasu</w:t>
            </w:r>
            <w:proofErr w:type="spellEnd"/>
            <w:r w:rsidRPr="004800EE">
              <w:rPr>
                <w:rFonts w:eastAsia="Times New Roman"/>
                <w:spacing w:val="-4"/>
                <w:szCs w:val="20"/>
              </w:rPr>
              <w:t xml:space="preserve"> White Peach Soda</w:t>
            </w:r>
          </w:p>
        </w:tc>
        <w:tc>
          <w:tcPr>
            <w:tcW w:w="455" w:type="pct"/>
            <w:tcBorders>
              <w:top w:val="nil"/>
              <w:left w:val="nil"/>
              <w:bottom w:val="nil"/>
              <w:right w:val="nil"/>
            </w:tcBorders>
            <w:shd w:val="clear" w:color="auto" w:fill="auto"/>
            <w:noWrap/>
            <w:hideMark/>
          </w:tcPr>
          <w:p w14:paraId="205E509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300 ml</w:t>
            </w:r>
          </w:p>
        </w:tc>
        <w:tc>
          <w:tcPr>
            <w:tcW w:w="606" w:type="pct"/>
            <w:tcBorders>
              <w:top w:val="nil"/>
              <w:left w:val="nil"/>
              <w:bottom w:val="nil"/>
              <w:right w:val="nil"/>
            </w:tcBorders>
            <w:shd w:val="clear" w:color="auto" w:fill="auto"/>
            <w:noWrap/>
            <w:hideMark/>
          </w:tcPr>
          <w:p w14:paraId="5D46E92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046C5D43"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V2 Health Pty Ltd</w:t>
            </w:r>
          </w:p>
        </w:tc>
        <w:tc>
          <w:tcPr>
            <w:tcW w:w="835" w:type="pct"/>
            <w:tcBorders>
              <w:top w:val="nil"/>
              <w:left w:val="nil"/>
              <w:bottom w:val="nil"/>
              <w:right w:val="nil"/>
            </w:tcBorders>
            <w:shd w:val="clear" w:color="auto" w:fill="auto"/>
            <w:noWrap/>
            <w:hideMark/>
          </w:tcPr>
          <w:p w14:paraId="4C4274C2"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5ABDF115"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E3E0453"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lastRenderedPageBreak/>
              <w:t>Wangzai</w:t>
            </w:r>
            <w:proofErr w:type="spellEnd"/>
            <w:r w:rsidRPr="004800EE">
              <w:rPr>
                <w:rFonts w:eastAsia="Times New Roman"/>
                <w:spacing w:val="-4"/>
                <w:szCs w:val="20"/>
              </w:rPr>
              <w:t xml:space="preserve"> Milk Drink</w:t>
            </w:r>
          </w:p>
        </w:tc>
        <w:tc>
          <w:tcPr>
            <w:tcW w:w="455" w:type="pct"/>
            <w:tcBorders>
              <w:top w:val="nil"/>
              <w:left w:val="nil"/>
              <w:bottom w:val="nil"/>
              <w:right w:val="nil"/>
            </w:tcBorders>
            <w:shd w:val="clear" w:color="auto" w:fill="auto"/>
            <w:noWrap/>
            <w:hideMark/>
          </w:tcPr>
          <w:p w14:paraId="1C38A4D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245 ml</w:t>
            </w:r>
          </w:p>
        </w:tc>
        <w:tc>
          <w:tcPr>
            <w:tcW w:w="606" w:type="pct"/>
            <w:tcBorders>
              <w:top w:val="nil"/>
              <w:left w:val="nil"/>
              <w:bottom w:val="nil"/>
              <w:right w:val="nil"/>
            </w:tcBorders>
            <w:shd w:val="clear" w:color="auto" w:fill="auto"/>
            <w:noWrap/>
            <w:hideMark/>
          </w:tcPr>
          <w:p w14:paraId="4417B66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5CBD440A"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V2 Health Pty Ltd</w:t>
            </w:r>
          </w:p>
        </w:tc>
        <w:tc>
          <w:tcPr>
            <w:tcW w:w="835" w:type="pct"/>
            <w:tcBorders>
              <w:top w:val="nil"/>
              <w:left w:val="nil"/>
              <w:bottom w:val="nil"/>
              <w:right w:val="nil"/>
            </w:tcBorders>
            <w:shd w:val="clear" w:color="auto" w:fill="auto"/>
            <w:noWrap/>
            <w:hideMark/>
          </w:tcPr>
          <w:p w14:paraId="63E81D6E"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39AC7FF4"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3D69097"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Yamanashi Kimura Grape Soda</w:t>
            </w:r>
          </w:p>
        </w:tc>
        <w:tc>
          <w:tcPr>
            <w:tcW w:w="455" w:type="pct"/>
            <w:tcBorders>
              <w:top w:val="nil"/>
              <w:left w:val="nil"/>
              <w:bottom w:val="nil"/>
              <w:right w:val="nil"/>
            </w:tcBorders>
            <w:shd w:val="clear" w:color="auto" w:fill="auto"/>
            <w:noWrap/>
            <w:hideMark/>
          </w:tcPr>
          <w:p w14:paraId="1975C22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240 ml</w:t>
            </w:r>
          </w:p>
        </w:tc>
        <w:tc>
          <w:tcPr>
            <w:tcW w:w="606" w:type="pct"/>
            <w:tcBorders>
              <w:top w:val="nil"/>
              <w:left w:val="nil"/>
              <w:bottom w:val="nil"/>
              <w:right w:val="nil"/>
            </w:tcBorders>
            <w:shd w:val="clear" w:color="auto" w:fill="auto"/>
            <w:noWrap/>
            <w:hideMark/>
          </w:tcPr>
          <w:p w14:paraId="55A62F1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6368F518"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 V2 Health Pty Ltd</w:t>
            </w:r>
          </w:p>
        </w:tc>
        <w:tc>
          <w:tcPr>
            <w:tcW w:w="835" w:type="pct"/>
            <w:tcBorders>
              <w:top w:val="nil"/>
              <w:left w:val="nil"/>
              <w:bottom w:val="nil"/>
              <w:right w:val="nil"/>
            </w:tcBorders>
            <w:shd w:val="clear" w:color="auto" w:fill="auto"/>
            <w:noWrap/>
            <w:hideMark/>
          </w:tcPr>
          <w:p w14:paraId="4C8F89F6"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402CC125"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9B58876"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Amalfi Lemon Mediterranean Vodka + Soda + Grappa</w:t>
            </w:r>
          </w:p>
        </w:tc>
        <w:tc>
          <w:tcPr>
            <w:tcW w:w="455" w:type="pct"/>
            <w:tcBorders>
              <w:top w:val="nil"/>
              <w:left w:val="nil"/>
              <w:bottom w:val="nil"/>
              <w:right w:val="nil"/>
            </w:tcBorders>
            <w:shd w:val="clear" w:color="auto" w:fill="auto"/>
            <w:noWrap/>
            <w:hideMark/>
          </w:tcPr>
          <w:p w14:paraId="3440E20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382BBAC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00A9196C"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r w:rsidRPr="004800EE">
              <w:rPr>
                <w:rFonts w:eastAsia="Times New Roman"/>
                <w:spacing w:val="-4"/>
                <w:szCs w:val="20"/>
              </w:rPr>
              <w:t>Australian Beer Company Pty Ltd</w:t>
            </w:r>
          </w:p>
        </w:tc>
        <w:tc>
          <w:tcPr>
            <w:tcW w:w="835" w:type="pct"/>
            <w:tcBorders>
              <w:top w:val="nil"/>
              <w:left w:val="nil"/>
              <w:bottom w:val="nil"/>
              <w:right w:val="nil"/>
            </w:tcBorders>
            <w:shd w:val="clear" w:color="auto" w:fill="auto"/>
            <w:noWrap/>
            <w:hideMark/>
          </w:tcPr>
          <w:p w14:paraId="7240EF64"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10D4315F"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FFA8A87"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Amalfi Peach Positano Vodka + Soda + Grappa</w:t>
            </w:r>
          </w:p>
        </w:tc>
        <w:tc>
          <w:tcPr>
            <w:tcW w:w="455" w:type="pct"/>
            <w:tcBorders>
              <w:top w:val="nil"/>
              <w:left w:val="nil"/>
              <w:bottom w:val="nil"/>
              <w:right w:val="nil"/>
            </w:tcBorders>
            <w:shd w:val="clear" w:color="auto" w:fill="auto"/>
            <w:noWrap/>
            <w:hideMark/>
          </w:tcPr>
          <w:p w14:paraId="19A1079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51AD7F6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07FC7D50"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r w:rsidRPr="004800EE">
              <w:rPr>
                <w:rFonts w:eastAsia="Times New Roman"/>
                <w:spacing w:val="-4"/>
                <w:szCs w:val="20"/>
              </w:rPr>
              <w:t>Australian Beer Company Pty Ltd</w:t>
            </w:r>
          </w:p>
        </w:tc>
        <w:tc>
          <w:tcPr>
            <w:tcW w:w="835" w:type="pct"/>
            <w:tcBorders>
              <w:top w:val="nil"/>
              <w:left w:val="nil"/>
              <w:bottom w:val="nil"/>
              <w:right w:val="nil"/>
            </w:tcBorders>
            <w:shd w:val="clear" w:color="auto" w:fill="auto"/>
            <w:noWrap/>
            <w:hideMark/>
          </w:tcPr>
          <w:p w14:paraId="7C602E11"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6B7AF0BB"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776D245"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Son Of </w:t>
            </w:r>
            <w:proofErr w:type="gramStart"/>
            <w:r w:rsidRPr="004800EE">
              <w:rPr>
                <w:rFonts w:eastAsia="Times New Roman"/>
                <w:spacing w:val="-4"/>
                <w:szCs w:val="20"/>
              </w:rPr>
              <w:t>A</w:t>
            </w:r>
            <w:proofErr w:type="gramEnd"/>
            <w:r w:rsidRPr="004800EE">
              <w:rPr>
                <w:rFonts w:eastAsia="Times New Roman"/>
                <w:spacing w:val="-4"/>
                <w:szCs w:val="20"/>
              </w:rPr>
              <w:t xml:space="preserve"> Nun Low Carb</w:t>
            </w:r>
          </w:p>
        </w:tc>
        <w:tc>
          <w:tcPr>
            <w:tcW w:w="455" w:type="pct"/>
            <w:tcBorders>
              <w:top w:val="nil"/>
              <w:left w:val="nil"/>
              <w:bottom w:val="nil"/>
              <w:right w:val="nil"/>
            </w:tcBorders>
            <w:shd w:val="clear" w:color="auto" w:fill="auto"/>
            <w:noWrap/>
            <w:hideMark/>
          </w:tcPr>
          <w:p w14:paraId="646D62D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5376317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78548E20"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r w:rsidRPr="004800EE">
              <w:rPr>
                <w:rFonts w:eastAsia="Times New Roman"/>
                <w:spacing w:val="-4"/>
                <w:szCs w:val="20"/>
              </w:rPr>
              <w:t>Australian Beer Company Pty Ltd</w:t>
            </w:r>
          </w:p>
        </w:tc>
        <w:tc>
          <w:tcPr>
            <w:tcW w:w="835" w:type="pct"/>
            <w:tcBorders>
              <w:top w:val="nil"/>
              <w:left w:val="nil"/>
              <w:bottom w:val="nil"/>
              <w:right w:val="nil"/>
            </w:tcBorders>
            <w:shd w:val="clear" w:color="auto" w:fill="auto"/>
            <w:noWrap/>
            <w:hideMark/>
          </w:tcPr>
          <w:p w14:paraId="5EDD510B"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2BE8BFEA"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67218B0"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Son Of </w:t>
            </w:r>
            <w:proofErr w:type="gramStart"/>
            <w:r w:rsidRPr="004800EE">
              <w:rPr>
                <w:rFonts w:eastAsia="Times New Roman"/>
                <w:spacing w:val="-4"/>
                <w:szCs w:val="20"/>
              </w:rPr>
              <w:t>A</w:t>
            </w:r>
            <w:proofErr w:type="gramEnd"/>
            <w:r w:rsidRPr="004800EE">
              <w:rPr>
                <w:rFonts w:eastAsia="Times New Roman"/>
                <w:spacing w:val="-4"/>
                <w:szCs w:val="20"/>
              </w:rPr>
              <w:t xml:space="preserve"> Nun Zero Alcohol</w:t>
            </w:r>
          </w:p>
        </w:tc>
        <w:tc>
          <w:tcPr>
            <w:tcW w:w="455" w:type="pct"/>
            <w:tcBorders>
              <w:top w:val="nil"/>
              <w:left w:val="nil"/>
              <w:bottom w:val="nil"/>
              <w:right w:val="nil"/>
            </w:tcBorders>
            <w:shd w:val="clear" w:color="auto" w:fill="auto"/>
            <w:noWrap/>
            <w:hideMark/>
          </w:tcPr>
          <w:p w14:paraId="422A015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6083161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1FF25661"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r w:rsidRPr="004800EE">
              <w:rPr>
                <w:rFonts w:eastAsia="Times New Roman"/>
                <w:spacing w:val="-4"/>
                <w:szCs w:val="20"/>
              </w:rPr>
              <w:t>Australian Beer Company Pty Ltd</w:t>
            </w:r>
          </w:p>
        </w:tc>
        <w:tc>
          <w:tcPr>
            <w:tcW w:w="835" w:type="pct"/>
            <w:tcBorders>
              <w:top w:val="nil"/>
              <w:left w:val="nil"/>
              <w:bottom w:val="nil"/>
              <w:right w:val="nil"/>
            </w:tcBorders>
            <w:shd w:val="clear" w:color="auto" w:fill="auto"/>
            <w:noWrap/>
            <w:hideMark/>
          </w:tcPr>
          <w:p w14:paraId="2EE896AA"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793A8B9A"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B174AC7"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Cor De Coco Caramel Coconut Milkshake</w:t>
            </w:r>
          </w:p>
        </w:tc>
        <w:tc>
          <w:tcPr>
            <w:tcW w:w="455" w:type="pct"/>
            <w:tcBorders>
              <w:top w:val="nil"/>
              <w:left w:val="nil"/>
              <w:bottom w:val="nil"/>
              <w:right w:val="nil"/>
            </w:tcBorders>
            <w:shd w:val="clear" w:color="auto" w:fill="auto"/>
            <w:noWrap/>
            <w:hideMark/>
          </w:tcPr>
          <w:p w14:paraId="679C74C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7839EBB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61157086"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Australian Beverage Holdings</w:t>
            </w:r>
          </w:p>
        </w:tc>
        <w:tc>
          <w:tcPr>
            <w:tcW w:w="835" w:type="pct"/>
            <w:tcBorders>
              <w:top w:val="nil"/>
              <w:left w:val="nil"/>
              <w:bottom w:val="nil"/>
              <w:right w:val="nil"/>
            </w:tcBorders>
            <w:shd w:val="clear" w:color="auto" w:fill="auto"/>
            <w:noWrap/>
            <w:hideMark/>
          </w:tcPr>
          <w:p w14:paraId="0E8AADCF"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38D8DD00"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60A95FE"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Cor De Coco Chocolate Coconut Milkshake</w:t>
            </w:r>
          </w:p>
        </w:tc>
        <w:tc>
          <w:tcPr>
            <w:tcW w:w="455" w:type="pct"/>
            <w:tcBorders>
              <w:top w:val="nil"/>
              <w:left w:val="nil"/>
              <w:bottom w:val="nil"/>
              <w:right w:val="nil"/>
            </w:tcBorders>
            <w:shd w:val="clear" w:color="auto" w:fill="auto"/>
            <w:noWrap/>
            <w:hideMark/>
          </w:tcPr>
          <w:p w14:paraId="6F2925A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1895BB6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43441CF0"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Australian Beverage Holdings</w:t>
            </w:r>
          </w:p>
        </w:tc>
        <w:tc>
          <w:tcPr>
            <w:tcW w:w="835" w:type="pct"/>
            <w:tcBorders>
              <w:top w:val="nil"/>
              <w:left w:val="nil"/>
              <w:bottom w:val="nil"/>
              <w:right w:val="nil"/>
            </w:tcBorders>
            <w:shd w:val="clear" w:color="auto" w:fill="auto"/>
            <w:noWrap/>
            <w:hideMark/>
          </w:tcPr>
          <w:p w14:paraId="271702F3"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64D12EFF"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2A30FBB"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Rover Merri Creek Middy</w:t>
            </w:r>
          </w:p>
        </w:tc>
        <w:tc>
          <w:tcPr>
            <w:tcW w:w="455" w:type="pct"/>
            <w:tcBorders>
              <w:top w:val="nil"/>
              <w:left w:val="nil"/>
              <w:bottom w:val="nil"/>
              <w:right w:val="nil"/>
            </w:tcBorders>
            <w:shd w:val="clear" w:color="auto" w:fill="auto"/>
            <w:noWrap/>
            <w:hideMark/>
          </w:tcPr>
          <w:p w14:paraId="749F64C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21E928A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08C8DE0B"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Australian Brewers Guild Pty Ltd</w:t>
            </w:r>
          </w:p>
        </w:tc>
        <w:tc>
          <w:tcPr>
            <w:tcW w:w="835" w:type="pct"/>
            <w:tcBorders>
              <w:top w:val="nil"/>
              <w:left w:val="nil"/>
              <w:bottom w:val="nil"/>
              <w:right w:val="nil"/>
            </w:tcBorders>
            <w:shd w:val="clear" w:color="auto" w:fill="auto"/>
            <w:noWrap/>
            <w:hideMark/>
          </w:tcPr>
          <w:p w14:paraId="1CFB03E5"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76072793"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804DF6D"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Woolworths Apple &amp; Blackcurrant Juice</w:t>
            </w:r>
          </w:p>
        </w:tc>
        <w:tc>
          <w:tcPr>
            <w:tcW w:w="455" w:type="pct"/>
            <w:tcBorders>
              <w:top w:val="nil"/>
              <w:left w:val="nil"/>
              <w:bottom w:val="nil"/>
              <w:right w:val="nil"/>
            </w:tcBorders>
            <w:shd w:val="clear" w:color="auto" w:fill="auto"/>
            <w:noWrap/>
            <w:hideMark/>
          </w:tcPr>
          <w:p w14:paraId="7DFC3CE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50BA324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LPB - Aseptic</w:t>
            </w:r>
          </w:p>
        </w:tc>
        <w:tc>
          <w:tcPr>
            <w:tcW w:w="1287" w:type="pct"/>
            <w:tcBorders>
              <w:top w:val="nil"/>
              <w:left w:val="nil"/>
              <w:bottom w:val="nil"/>
              <w:right w:val="nil"/>
            </w:tcBorders>
            <w:shd w:val="clear" w:color="auto" w:fill="auto"/>
            <w:noWrap/>
            <w:hideMark/>
          </w:tcPr>
          <w:p w14:paraId="1226BFA8"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BDD Australia Pty Ltd</w:t>
            </w:r>
          </w:p>
        </w:tc>
        <w:tc>
          <w:tcPr>
            <w:tcW w:w="835" w:type="pct"/>
            <w:tcBorders>
              <w:top w:val="nil"/>
              <w:left w:val="nil"/>
              <w:bottom w:val="nil"/>
              <w:right w:val="nil"/>
            </w:tcBorders>
            <w:shd w:val="clear" w:color="auto" w:fill="auto"/>
            <w:noWrap/>
            <w:hideMark/>
          </w:tcPr>
          <w:p w14:paraId="739353EA"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5F49DD81"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B861E14"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Woolworths Apple Juice</w:t>
            </w:r>
          </w:p>
        </w:tc>
        <w:tc>
          <w:tcPr>
            <w:tcW w:w="455" w:type="pct"/>
            <w:tcBorders>
              <w:top w:val="nil"/>
              <w:left w:val="nil"/>
              <w:bottom w:val="nil"/>
              <w:right w:val="nil"/>
            </w:tcBorders>
            <w:shd w:val="clear" w:color="auto" w:fill="auto"/>
            <w:noWrap/>
            <w:hideMark/>
          </w:tcPr>
          <w:p w14:paraId="333C997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36D9416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LPB - Aseptic</w:t>
            </w:r>
          </w:p>
        </w:tc>
        <w:tc>
          <w:tcPr>
            <w:tcW w:w="1287" w:type="pct"/>
            <w:tcBorders>
              <w:top w:val="nil"/>
              <w:left w:val="nil"/>
              <w:bottom w:val="nil"/>
              <w:right w:val="nil"/>
            </w:tcBorders>
            <w:shd w:val="clear" w:color="auto" w:fill="auto"/>
            <w:noWrap/>
            <w:hideMark/>
          </w:tcPr>
          <w:p w14:paraId="47AEE2F6"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BDD Australia Pty Ltd</w:t>
            </w:r>
          </w:p>
        </w:tc>
        <w:tc>
          <w:tcPr>
            <w:tcW w:w="835" w:type="pct"/>
            <w:tcBorders>
              <w:top w:val="nil"/>
              <w:left w:val="nil"/>
              <w:bottom w:val="nil"/>
              <w:right w:val="nil"/>
            </w:tcBorders>
            <w:shd w:val="clear" w:color="auto" w:fill="auto"/>
            <w:noWrap/>
            <w:hideMark/>
          </w:tcPr>
          <w:p w14:paraId="1B45C957"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4CDB787B"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FC381F8"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Woolworths Orange Juice</w:t>
            </w:r>
          </w:p>
        </w:tc>
        <w:tc>
          <w:tcPr>
            <w:tcW w:w="455" w:type="pct"/>
            <w:tcBorders>
              <w:top w:val="nil"/>
              <w:left w:val="nil"/>
              <w:bottom w:val="nil"/>
              <w:right w:val="nil"/>
            </w:tcBorders>
            <w:shd w:val="clear" w:color="auto" w:fill="auto"/>
            <w:noWrap/>
            <w:hideMark/>
          </w:tcPr>
          <w:p w14:paraId="7A5DD45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7CA8183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LPB - Aseptic</w:t>
            </w:r>
          </w:p>
        </w:tc>
        <w:tc>
          <w:tcPr>
            <w:tcW w:w="1287" w:type="pct"/>
            <w:tcBorders>
              <w:top w:val="nil"/>
              <w:left w:val="nil"/>
              <w:bottom w:val="nil"/>
              <w:right w:val="nil"/>
            </w:tcBorders>
            <w:shd w:val="clear" w:color="auto" w:fill="auto"/>
            <w:noWrap/>
            <w:hideMark/>
          </w:tcPr>
          <w:p w14:paraId="57B61E0B"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BDD Australia Pty Ltd</w:t>
            </w:r>
          </w:p>
        </w:tc>
        <w:tc>
          <w:tcPr>
            <w:tcW w:w="835" w:type="pct"/>
            <w:tcBorders>
              <w:top w:val="nil"/>
              <w:left w:val="nil"/>
              <w:bottom w:val="nil"/>
              <w:right w:val="nil"/>
            </w:tcBorders>
            <w:shd w:val="clear" w:color="auto" w:fill="auto"/>
            <w:noWrap/>
            <w:hideMark/>
          </w:tcPr>
          <w:p w14:paraId="00AB7606"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4A84BCC3"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AA9D849"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Woolworths Tropical Juice</w:t>
            </w:r>
          </w:p>
        </w:tc>
        <w:tc>
          <w:tcPr>
            <w:tcW w:w="455" w:type="pct"/>
            <w:tcBorders>
              <w:top w:val="nil"/>
              <w:left w:val="nil"/>
              <w:bottom w:val="nil"/>
              <w:right w:val="nil"/>
            </w:tcBorders>
            <w:shd w:val="clear" w:color="auto" w:fill="auto"/>
            <w:noWrap/>
            <w:hideMark/>
          </w:tcPr>
          <w:p w14:paraId="00DB200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7169105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LPB - Aseptic</w:t>
            </w:r>
          </w:p>
        </w:tc>
        <w:tc>
          <w:tcPr>
            <w:tcW w:w="1287" w:type="pct"/>
            <w:tcBorders>
              <w:top w:val="nil"/>
              <w:left w:val="nil"/>
              <w:bottom w:val="nil"/>
              <w:right w:val="nil"/>
            </w:tcBorders>
            <w:shd w:val="clear" w:color="auto" w:fill="auto"/>
            <w:noWrap/>
            <w:hideMark/>
          </w:tcPr>
          <w:p w14:paraId="66A4212F"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BDD Australia Pty Ltd</w:t>
            </w:r>
          </w:p>
        </w:tc>
        <w:tc>
          <w:tcPr>
            <w:tcW w:w="835" w:type="pct"/>
            <w:tcBorders>
              <w:top w:val="nil"/>
              <w:left w:val="nil"/>
              <w:bottom w:val="nil"/>
              <w:right w:val="nil"/>
            </w:tcBorders>
            <w:shd w:val="clear" w:color="auto" w:fill="auto"/>
            <w:noWrap/>
            <w:hideMark/>
          </w:tcPr>
          <w:p w14:paraId="4199F625"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4015B6BB"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14A5E14"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Bentspoke</w:t>
            </w:r>
            <w:proofErr w:type="spellEnd"/>
            <w:r w:rsidRPr="004800EE">
              <w:rPr>
                <w:rFonts w:eastAsia="Times New Roman"/>
                <w:spacing w:val="-4"/>
                <w:szCs w:val="20"/>
              </w:rPr>
              <w:t xml:space="preserve"> Brewing Co Keeping It Simple</w:t>
            </w:r>
          </w:p>
        </w:tc>
        <w:tc>
          <w:tcPr>
            <w:tcW w:w="455" w:type="pct"/>
            <w:tcBorders>
              <w:top w:val="nil"/>
              <w:left w:val="nil"/>
              <w:bottom w:val="nil"/>
              <w:right w:val="nil"/>
            </w:tcBorders>
            <w:shd w:val="clear" w:color="auto" w:fill="auto"/>
            <w:noWrap/>
            <w:hideMark/>
          </w:tcPr>
          <w:p w14:paraId="7D080BE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38BE0A5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6DA08373"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BentSpoke</w:t>
            </w:r>
            <w:proofErr w:type="spellEnd"/>
            <w:r w:rsidRPr="004800EE">
              <w:rPr>
                <w:rFonts w:eastAsia="Times New Roman"/>
                <w:szCs w:val="20"/>
              </w:rPr>
              <w:t xml:space="preserve"> Brewing Company Pty Ltd</w:t>
            </w:r>
          </w:p>
        </w:tc>
        <w:tc>
          <w:tcPr>
            <w:tcW w:w="835" w:type="pct"/>
            <w:tcBorders>
              <w:top w:val="nil"/>
              <w:left w:val="nil"/>
              <w:bottom w:val="nil"/>
              <w:right w:val="nil"/>
            </w:tcBorders>
            <w:shd w:val="clear" w:color="auto" w:fill="auto"/>
            <w:noWrap/>
            <w:hideMark/>
          </w:tcPr>
          <w:p w14:paraId="41DFC1AC"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48C2E7C2"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C0FF635"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Billson's Alcoholic Ginger Beer</w:t>
            </w:r>
          </w:p>
        </w:tc>
        <w:tc>
          <w:tcPr>
            <w:tcW w:w="455" w:type="pct"/>
            <w:tcBorders>
              <w:top w:val="nil"/>
              <w:left w:val="nil"/>
              <w:bottom w:val="nil"/>
              <w:right w:val="nil"/>
            </w:tcBorders>
            <w:shd w:val="clear" w:color="auto" w:fill="auto"/>
            <w:noWrap/>
            <w:hideMark/>
          </w:tcPr>
          <w:p w14:paraId="2B6513A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5FB0346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05D63BFE"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Billson's Beverages Pty Ltd</w:t>
            </w:r>
          </w:p>
        </w:tc>
        <w:tc>
          <w:tcPr>
            <w:tcW w:w="835" w:type="pct"/>
            <w:tcBorders>
              <w:top w:val="nil"/>
              <w:left w:val="nil"/>
              <w:bottom w:val="nil"/>
              <w:right w:val="nil"/>
            </w:tcBorders>
            <w:shd w:val="clear" w:color="auto" w:fill="auto"/>
            <w:noWrap/>
            <w:hideMark/>
          </w:tcPr>
          <w:p w14:paraId="06C82F15"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7551CE20"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841E0FA"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Billson's Bad Apple Triple Distilled Vodka</w:t>
            </w:r>
          </w:p>
        </w:tc>
        <w:tc>
          <w:tcPr>
            <w:tcW w:w="455" w:type="pct"/>
            <w:tcBorders>
              <w:top w:val="nil"/>
              <w:left w:val="nil"/>
              <w:bottom w:val="nil"/>
              <w:right w:val="nil"/>
            </w:tcBorders>
            <w:shd w:val="clear" w:color="auto" w:fill="auto"/>
            <w:noWrap/>
            <w:hideMark/>
          </w:tcPr>
          <w:p w14:paraId="1260DF6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2967C47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0CE80237"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Billson's Beverages Pty Ltd</w:t>
            </w:r>
          </w:p>
        </w:tc>
        <w:tc>
          <w:tcPr>
            <w:tcW w:w="835" w:type="pct"/>
            <w:tcBorders>
              <w:top w:val="nil"/>
              <w:left w:val="nil"/>
              <w:bottom w:val="nil"/>
              <w:right w:val="nil"/>
            </w:tcBorders>
            <w:shd w:val="clear" w:color="auto" w:fill="auto"/>
            <w:noWrap/>
            <w:hideMark/>
          </w:tcPr>
          <w:p w14:paraId="3BA99F52"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18F9C2D5"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E5D8A73"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Billson's Beechworth Alcoholic Spiced Apple &amp; Lime Ginger Beer</w:t>
            </w:r>
          </w:p>
        </w:tc>
        <w:tc>
          <w:tcPr>
            <w:tcW w:w="455" w:type="pct"/>
            <w:tcBorders>
              <w:top w:val="nil"/>
              <w:left w:val="nil"/>
              <w:bottom w:val="nil"/>
              <w:right w:val="nil"/>
            </w:tcBorders>
            <w:shd w:val="clear" w:color="auto" w:fill="auto"/>
            <w:noWrap/>
            <w:hideMark/>
          </w:tcPr>
          <w:p w14:paraId="45953C1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092FF25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0F6FAF5F"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Billson's Beverages Pty Ltd</w:t>
            </w:r>
          </w:p>
        </w:tc>
        <w:tc>
          <w:tcPr>
            <w:tcW w:w="835" w:type="pct"/>
            <w:tcBorders>
              <w:top w:val="nil"/>
              <w:left w:val="nil"/>
              <w:bottom w:val="nil"/>
              <w:right w:val="nil"/>
            </w:tcBorders>
            <w:shd w:val="clear" w:color="auto" w:fill="auto"/>
            <w:noWrap/>
            <w:hideMark/>
          </w:tcPr>
          <w:p w14:paraId="4AA78DDA"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327AF103"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0B428AA"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Billson's Beechworth Bright Raspberry Beer</w:t>
            </w:r>
          </w:p>
        </w:tc>
        <w:tc>
          <w:tcPr>
            <w:tcW w:w="455" w:type="pct"/>
            <w:tcBorders>
              <w:top w:val="nil"/>
              <w:left w:val="nil"/>
              <w:bottom w:val="nil"/>
              <w:right w:val="nil"/>
            </w:tcBorders>
            <w:shd w:val="clear" w:color="auto" w:fill="auto"/>
            <w:noWrap/>
            <w:hideMark/>
          </w:tcPr>
          <w:p w14:paraId="5A88DFF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500406C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4583EAA9"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Billson's Beverages Pty Ltd</w:t>
            </w:r>
          </w:p>
        </w:tc>
        <w:tc>
          <w:tcPr>
            <w:tcW w:w="835" w:type="pct"/>
            <w:tcBorders>
              <w:top w:val="nil"/>
              <w:left w:val="nil"/>
              <w:bottom w:val="nil"/>
              <w:right w:val="nil"/>
            </w:tcBorders>
            <w:shd w:val="clear" w:color="auto" w:fill="auto"/>
            <w:noWrap/>
            <w:hideMark/>
          </w:tcPr>
          <w:p w14:paraId="70CE3959"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531804DA"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17CC64D"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Billson's Beechworth Grape </w:t>
            </w:r>
            <w:proofErr w:type="spellStart"/>
            <w:r w:rsidRPr="004800EE">
              <w:rPr>
                <w:rFonts w:eastAsia="Times New Roman"/>
                <w:spacing w:val="-4"/>
                <w:szCs w:val="20"/>
              </w:rPr>
              <w:t>Bubblegum</w:t>
            </w:r>
            <w:proofErr w:type="spellEnd"/>
            <w:r w:rsidRPr="004800EE">
              <w:rPr>
                <w:rFonts w:eastAsia="Times New Roman"/>
                <w:spacing w:val="-4"/>
                <w:szCs w:val="20"/>
              </w:rPr>
              <w:t xml:space="preserve"> Classic Soda</w:t>
            </w:r>
          </w:p>
        </w:tc>
        <w:tc>
          <w:tcPr>
            <w:tcW w:w="455" w:type="pct"/>
            <w:tcBorders>
              <w:top w:val="nil"/>
              <w:left w:val="nil"/>
              <w:bottom w:val="nil"/>
              <w:right w:val="nil"/>
            </w:tcBorders>
            <w:shd w:val="clear" w:color="auto" w:fill="auto"/>
            <w:noWrap/>
            <w:hideMark/>
          </w:tcPr>
          <w:p w14:paraId="1AD0330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4041FF6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3EEF5820"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Billson's Beverages Pty Ltd</w:t>
            </w:r>
          </w:p>
        </w:tc>
        <w:tc>
          <w:tcPr>
            <w:tcW w:w="835" w:type="pct"/>
            <w:tcBorders>
              <w:top w:val="nil"/>
              <w:left w:val="nil"/>
              <w:bottom w:val="nil"/>
              <w:right w:val="nil"/>
            </w:tcBorders>
            <w:shd w:val="clear" w:color="auto" w:fill="auto"/>
            <w:noWrap/>
            <w:hideMark/>
          </w:tcPr>
          <w:p w14:paraId="7F149152"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6DCD639F"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B7F0805"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Billson's Beechworth Isabella's Barrel Aged Gin &amp; Ginger Soda</w:t>
            </w:r>
          </w:p>
        </w:tc>
        <w:tc>
          <w:tcPr>
            <w:tcW w:w="455" w:type="pct"/>
            <w:tcBorders>
              <w:top w:val="nil"/>
              <w:left w:val="nil"/>
              <w:bottom w:val="nil"/>
              <w:right w:val="nil"/>
            </w:tcBorders>
            <w:shd w:val="clear" w:color="auto" w:fill="auto"/>
            <w:noWrap/>
            <w:hideMark/>
          </w:tcPr>
          <w:p w14:paraId="3363861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0C1B741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1440C955"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Billson's Beverages Pty Ltd</w:t>
            </w:r>
          </w:p>
        </w:tc>
        <w:tc>
          <w:tcPr>
            <w:tcW w:w="835" w:type="pct"/>
            <w:tcBorders>
              <w:top w:val="nil"/>
              <w:left w:val="nil"/>
              <w:bottom w:val="nil"/>
              <w:right w:val="nil"/>
            </w:tcBorders>
            <w:shd w:val="clear" w:color="auto" w:fill="auto"/>
            <w:noWrap/>
            <w:hideMark/>
          </w:tcPr>
          <w:p w14:paraId="14787FD9"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0B089BAE"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B73C903"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Billson's Beechworth Mystery Vodka Taste </w:t>
            </w:r>
            <w:proofErr w:type="gramStart"/>
            <w:r w:rsidRPr="004800EE">
              <w:rPr>
                <w:rFonts w:eastAsia="Times New Roman"/>
                <w:spacing w:val="-4"/>
                <w:szCs w:val="20"/>
              </w:rPr>
              <w:t>The</w:t>
            </w:r>
            <w:proofErr w:type="gramEnd"/>
            <w:r w:rsidRPr="004800EE">
              <w:rPr>
                <w:rFonts w:eastAsia="Times New Roman"/>
                <w:spacing w:val="-4"/>
                <w:szCs w:val="20"/>
              </w:rPr>
              <w:t xml:space="preserve"> Unknown</w:t>
            </w:r>
          </w:p>
        </w:tc>
        <w:tc>
          <w:tcPr>
            <w:tcW w:w="455" w:type="pct"/>
            <w:tcBorders>
              <w:top w:val="nil"/>
              <w:left w:val="nil"/>
              <w:bottom w:val="nil"/>
              <w:right w:val="nil"/>
            </w:tcBorders>
            <w:shd w:val="clear" w:color="auto" w:fill="auto"/>
            <w:noWrap/>
            <w:hideMark/>
          </w:tcPr>
          <w:p w14:paraId="23F37AD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4EBC629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2C1F4EEA"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Billson's Beverages Pty Ltd</w:t>
            </w:r>
          </w:p>
        </w:tc>
        <w:tc>
          <w:tcPr>
            <w:tcW w:w="835" w:type="pct"/>
            <w:tcBorders>
              <w:top w:val="nil"/>
              <w:left w:val="nil"/>
              <w:bottom w:val="nil"/>
              <w:right w:val="nil"/>
            </w:tcBorders>
            <w:shd w:val="clear" w:color="auto" w:fill="auto"/>
            <w:noWrap/>
            <w:hideMark/>
          </w:tcPr>
          <w:p w14:paraId="48233DD9"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18E47149"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44920A0"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Billson's Beechworth Peculiar Slipper Limited Edition Citrus Gin Cocktail</w:t>
            </w:r>
          </w:p>
        </w:tc>
        <w:tc>
          <w:tcPr>
            <w:tcW w:w="455" w:type="pct"/>
            <w:tcBorders>
              <w:top w:val="nil"/>
              <w:left w:val="nil"/>
              <w:bottom w:val="nil"/>
              <w:right w:val="nil"/>
            </w:tcBorders>
            <w:shd w:val="clear" w:color="auto" w:fill="auto"/>
            <w:noWrap/>
            <w:hideMark/>
          </w:tcPr>
          <w:p w14:paraId="64757FB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0AB1E81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6621E5A4"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Billson's Beverages Pty Ltd</w:t>
            </w:r>
          </w:p>
        </w:tc>
        <w:tc>
          <w:tcPr>
            <w:tcW w:w="835" w:type="pct"/>
            <w:tcBorders>
              <w:top w:val="nil"/>
              <w:left w:val="nil"/>
              <w:bottom w:val="nil"/>
              <w:right w:val="nil"/>
            </w:tcBorders>
            <w:shd w:val="clear" w:color="auto" w:fill="auto"/>
            <w:noWrap/>
            <w:hideMark/>
          </w:tcPr>
          <w:p w14:paraId="3D73A742"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724F4FFF"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EDABCFD"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Billson's Beechworth Pina Colada Limited Edition Island Cocktail</w:t>
            </w:r>
          </w:p>
        </w:tc>
        <w:tc>
          <w:tcPr>
            <w:tcW w:w="455" w:type="pct"/>
            <w:tcBorders>
              <w:top w:val="nil"/>
              <w:left w:val="nil"/>
              <w:bottom w:val="nil"/>
              <w:right w:val="nil"/>
            </w:tcBorders>
            <w:shd w:val="clear" w:color="auto" w:fill="auto"/>
            <w:noWrap/>
            <w:hideMark/>
          </w:tcPr>
          <w:p w14:paraId="7890E39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6978F69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60990919"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Billson's Beverages Pty Ltd</w:t>
            </w:r>
          </w:p>
        </w:tc>
        <w:tc>
          <w:tcPr>
            <w:tcW w:w="835" w:type="pct"/>
            <w:tcBorders>
              <w:top w:val="nil"/>
              <w:left w:val="nil"/>
              <w:bottom w:val="nil"/>
              <w:right w:val="nil"/>
            </w:tcBorders>
            <w:shd w:val="clear" w:color="auto" w:fill="auto"/>
            <w:noWrap/>
            <w:hideMark/>
          </w:tcPr>
          <w:p w14:paraId="69FEE2CA"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1090CC82"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7BCEA10"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Billson's Beechworth </w:t>
            </w:r>
            <w:proofErr w:type="gramStart"/>
            <w:r w:rsidRPr="004800EE">
              <w:rPr>
                <w:rFonts w:eastAsia="Times New Roman"/>
                <w:spacing w:val="-4"/>
                <w:szCs w:val="20"/>
              </w:rPr>
              <w:t>The</w:t>
            </w:r>
            <w:proofErr w:type="gramEnd"/>
            <w:r w:rsidRPr="004800EE">
              <w:rPr>
                <w:rFonts w:eastAsia="Times New Roman"/>
                <w:spacing w:val="-4"/>
                <w:szCs w:val="20"/>
              </w:rPr>
              <w:t xml:space="preserve"> Portello Beer</w:t>
            </w:r>
          </w:p>
        </w:tc>
        <w:tc>
          <w:tcPr>
            <w:tcW w:w="455" w:type="pct"/>
            <w:tcBorders>
              <w:top w:val="nil"/>
              <w:left w:val="nil"/>
              <w:bottom w:val="nil"/>
              <w:right w:val="nil"/>
            </w:tcBorders>
            <w:shd w:val="clear" w:color="auto" w:fill="auto"/>
            <w:noWrap/>
            <w:hideMark/>
          </w:tcPr>
          <w:p w14:paraId="556C4E8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370DDF1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2A348931"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Billson's Beverages Pty Ltd</w:t>
            </w:r>
          </w:p>
        </w:tc>
        <w:tc>
          <w:tcPr>
            <w:tcW w:w="835" w:type="pct"/>
            <w:tcBorders>
              <w:top w:val="nil"/>
              <w:left w:val="nil"/>
              <w:bottom w:val="nil"/>
              <w:right w:val="nil"/>
            </w:tcBorders>
            <w:shd w:val="clear" w:color="auto" w:fill="auto"/>
            <w:noWrap/>
            <w:hideMark/>
          </w:tcPr>
          <w:p w14:paraId="3C7FDEBD"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5B038A63"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E025485"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Billson's Beechworth Triple Distilled Vodka Frutti Tutti</w:t>
            </w:r>
          </w:p>
        </w:tc>
        <w:tc>
          <w:tcPr>
            <w:tcW w:w="455" w:type="pct"/>
            <w:tcBorders>
              <w:top w:val="nil"/>
              <w:left w:val="nil"/>
              <w:bottom w:val="nil"/>
              <w:right w:val="nil"/>
            </w:tcBorders>
            <w:shd w:val="clear" w:color="auto" w:fill="auto"/>
            <w:noWrap/>
            <w:hideMark/>
          </w:tcPr>
          <w:p w14:paraId="5A713C1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451C47E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68FE5BAD"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Billson's Beverages Pty Ltd</w:t>
            </w:r>
          </w:p>
        </w:tc>
        <w:tc>
          <w:tcPr>
            <w:tcW w:w="835" w:type="pct"/>
            <w:tcBorders>
              <w:top w:val="nil"/>
              <w:left w:val="nil"/>
              <w:bottom w:val="nil"/>
              <w:right w:val="nil"/>
            </w:tcBorders>
            <w:shd w:val="clear" w:color="auto" w:fill="auto"/>
            <w:noWrap/>
            <w:hideMark/>
          </w:tcPr>
          <w:p w14:paraId="010FECFE"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015F8F21"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1E0E80F"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Billson's Beechworth Tropical Mojito Limited Edition Summer Cocktail</w:t>
            </w:r>
          </w:p>
        </w:tc>
        <w:tc>
          <w:tcPr>
            <w:tcW w:w="455" w:type="pct"/>
            <w:tcBorders>
              <w:top w:val="nil"/>
              <w:left w:val="nil"/>
              <w:bottom w:val="nil"/>
              <w:right w:val="nil"/>
            </w:tcBorders>
            <w:shd w:val="clear" w:color="auto" w:fill="auto"/>
            <w:noWrap/>
            <w:hideMark/>
          </w:tcPr>
          <w:p w14:paraId="1C33629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7A59035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43E29A1E"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Billson's Beverages Pty Ltd</w:t>
            </w:r>
          </w:p>
        </w:tc>
        <w:tc>
          <w:tcPr>
            <w:tcW w:w="835" w:type="pct"/>
            <w:tcBorders>
              <w:top w:val="nil"/>
              <w:left w:val="nil"/>
              <w:bottom w:val="nil"/>
              <w:right w:val="nil"/>
            </w:tcBorders>
            <w:shd w:val="clear" w:color="auto" w:fill="auto"/>
            <w:noWrap/>
            <w:hideMark/>
          </w:tcPr>
          <w:p w14:paraId="673F45A4"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0623A251"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A02A3B4"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Billson's Beechworth Tropical Punch Beer</w:t>
            </w:r>
          </w:p>
        </w:tc>
        <w:tc>
          <w:tcPr>
            <w:tcW w:w="455" w:type="pct"/>
            <w:tcBorders>
              <w:top w:val="nil"/>
              <w:left w:val="nil"/>
              <w:bottom w:val="nil"/>
              <w:right w:val="nil"/>
            </w:tcBorders>
            <w:shd w:val="clear" w:color="auto" w:fill="auto"/>
            <w:noWrap/>
            <w:hideMark/>
          </w:tcPr>
          <w:p w14:paraId="624F0B8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0D79346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7DDAF88D"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Billson's Beverages Pty Ltd</w:t>
            </w:r>
          </w:p>
        </w:tc>
        <w:tc>
          <w:tcPr>
            <w:tcW w:w="835" w:type="pct"/>
            <w:tcBorders>
              <w:top w:val="nil"/>
              <w:left w:val="nil"/>
              <w:bottom w:val="nil"/>
              <w:right w:val="nil"/>
            </w:tcBorders>
            <w:shd w:val="clear" w:color="auto" w:fill="auto"/>
            <w:noWrap/>
            <w:hideMark/>
          </w:tcPr>
          <w:p w14:paraId="547E2378"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74BEFC0E"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016AA3C"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Billson's Beechworth Tropical Punch Classic Soda</w:t>
            </w:r>
          </w:p>
        </w:tc>
        <w:tc>
          <w:tcPr>
            <w:tcW w:w="455" w:type="pct"/>
            <w:tcBorders>
              <w:top w:val="nil"/>
              <w:left w:val="nil"/>
              <w:bottom w:val="nil"/>
              <w:right w:val="nil"/>
            </w:tcBorders>
            <w:shd w:val="clear" w:color="auto" w:fill="auto"/>
            <w:noWrap/>
            <w:hideMark/>
          </w:tcPr>
          <w:p w14:paraId="208D8B1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711E2CF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2DB04611"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Billson's Beverages Pty Ltd</w:t>
            </w:r>
          </w:p>
        </w:tc>
        <w:tc>
          <w:tcPr>
            <w:tcW w:w="835" w:type="pct"/>
            <w:tcBorders>
              <w:top w:val="nil"/>
              <w:left w:val="nil"/>
              <w:bottom w:val="nil"/>
              <w:right w:val="nil"/>
            </w:tcBorders>
            <w:shd w:val="clear" w:color="auto" w:fill="auto"/>
            <w:noWrap/>
            <w:hideMark/>
          </w:tcPr>
          <w:p w14:paraId="5E7CCC85"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7A1C18CA"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DD89AF2"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Billson's Beechworth XPA</w:t>
            </w:r>
          </w:p>
        </w:tc>
        <w:tc>
          <w:tcPr>
            <w:tcW w:w="455" w:type="pct"/>
            <w:tcBorders>
              <w:top w:val="nil"/>
              <w:left w:val="nil"/>
              <w:bottom w:val="nil"/>
              <w:right w:val="nil"/>
            </w:tcBorders>
            <w:shd w:val="clear" w:color="auto" w:fill="auto"/>
            <w:noWrap/>
            <w:hideMark/>
          </w:tcPr>
          <w:p w14:paraId="59BD2B7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4939C0E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47AB73F4"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Billson's Beverages Pty Ltd</w:t>
            </w:r>
          </w:p>
        </w:tc>
        <w:tc>
          <w:tcPr>
            <w:tcW w:w="835" w:type="pct"/>
            <w:tcBorders>
              <w:top w:val="nil"/>
              <w:left w:val="nil"/>
              <w:bottom w:val="nil"/>
              <w:right w:val="nil"/>
            </w:tcBorders>
            <w:shd w:val="clear" w:color="auto" w:fill="auto"/>
            <w:noWrap/>
            <w:hideMark/>
          </w:tcPr>
          <w:p w14:paraId="178C3D65"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777E6C32"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2EFFA11"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Billson's Blackcurrant Triple Distilled Vodka</w:t>
            </w:r>
          </w:p>
        </w:tc>
        <w:tc>
          <w:tcPr>
            <w:tcW w:w="455" w:type="pct"/>
            <w:tcBorders>
              <w:top w:val="nil"/>
              <w:left w:val="nil"/>
              <w:bottom w:val="nil"/>
              <w:right w:val="nil"/>
            </w:tcBorders>
            <w:shd w:val="clear" w:color="auto" w:fill="auto"/>
            <w:noWrap/>
            <w:hideMark/>
          </w:tcPr>
          <w:p w14:paraId="6B591B3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5476F4C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7299A626"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Billson's Beverages Pty Ltd</w:t>
            </w:r>
          </w:p>
        </w:tc>
        <w:tc>
          <w:tcPr>
            <w:tcW w:w="835" w:type="pct"/>
            <w:tcBorders>
              <w:top w:val="nil"/>
              <w:left w:val="nil"/>
              <w:bottom w:val="nil"/>
              <w:right w:val="nil"/>
            </w:tcBorders>
            <w:shd w:val="clear" w:color="auto" w:fill="auto"/>
            <w:noWrap/>
            <w:hideMark/>
          </w:tcPr>
          <w:p w14:paraId="0B87E590"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19E688C4"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809C4C8"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Billson's Blue Hawaiian Triple Distilled Vodka</w:t>
            </w:r>
          </w:p>
        </w:tc>
        <w:tc>
          <w:tcPr>
            <w:tcW w:w="455" w:type="pct"/>
            <w:tcBorders>
              <w:top w:val="nil"/>
              <w:left w:val="nil"/>
              <w:bottom w:val="nil"/>
              <w:right w:val="nil"/>
            </w:tcBorders>
            <w:shd w:val="clear" w:color="auto" w:fill="auto"/>
            <w:noWrap/>
            <w:hideMark/>
          </w:tcPr>
          <w:p w14:paraId="39CF07F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5672853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026DAF68"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Billson's Beverages Pty Ltd</w:t>
            </w:r>
          </w:p>
        </w:tc>
        <w:tc>
          <w:tcPr>
            <w:tcW w:w="835" w:type="pct"/>
            <w:tcBorders>
              <w:top w:val="nil"/>
              <w:left w:val="nil"/>
              <w:bottom w:val="nil"/>
              <w:right w:val="nil"/>
            </w:tcBorders>
            <w:shd w:val="clear" w:color="auto" w:fill="auto"/>
            <w:noWrap/>
            <w:hideMark/>
          </w:tcPr>
          <w:p w14:paraId="44EED823"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1CC4B267"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C198DB6"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Billson's Cake Triple Distilled Vodka</w:t>
            </w:r>
          </w:p>
        </w:tc>
        <w:tc>
          <w:tcPr>
            <w:tcW w:w="455" w:type="pct"/>
            <w:tcBorders>
              <w:top w:val="nil"/>
              <w:left w:val="nil"/>
              <w:bottom w:val="nil"/>
              <w:right w:val="nil"/>
            </w:tcBorders>
            <w:shd w:val="clear" w:color="auto" w:fill="auto"/>
            <w:noWrap/>
            <w:hideMark/>
          </w:tcPr>
          <w:p w14:paraId="3B5E560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2D1765B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75A62480"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Billson's Beverages Pty Ltd</w:t>
            </w:r>
          </w:p>
        </w:tc>
        <w:tc>
          <w:tcPr>
            <w:tcW w:w="835" w:type="pct"/>
            <w:tcBorders>
              <w:top w:val="nil"/>
              <w:left w:val="nil"/>
              <w:bottom w:val="nil"/>
              <w:right w:val="nil"/>
            </w:tcBorders>
            <w:shd w:val="clear" w:color="auto" w:fill="auto"/>
            <w:noWrap/>
            <w:hideMark/>
          </w:tcPr>
          <w:p w14:paraId="01D3287B"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2E62CD86"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0FCEA58"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Billson's Classic Lager</w:t>
            </w:r>
          </w:p>
        </w:tc>
        <w:tc>
          <w:tcPr>
            <w:tcW w:w="455" w:type="pct"/>
            <w:tcBorders>
              <w:top w:val="nil"/>
              <w:left w:val="nil"/>
              <w:bottom w:val="nil"/>
              <w:right w:val="nil"/>
            </w:tcBorders>
            <w:shd w:val="clear" w:color="auto" w:fill="auto"/>
            <w:noWrap/>
            <w:hideMark/>
          </w:tcPr>
          <w:p w14:paraId="41B7030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24FC850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06874033"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Billson's Beverages Pty Ltd</w:t>
            </w:r>
          </w:p>
        </w:tc>
        <w:tc>
          <w:tcPr>
            <w:tcW w:w="835" w:type="pct"/>
            <w:tcBorders>
              <w:top w:val="nil"/>
              <w:left w:val="nil"/>
              <w:bottom w:val="nil"/>
              <w:right w:val="nil"/>
            </w:tcBorders>
            <w:shd w:val="clear" w:color="auto" w:fill="auto"/>
            <w:noWrap/>
            <w:hideMark/>
          </w:tcPr>
          <w:p w14:paraId="0DB686EC"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2262B1C4"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F735397"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Billson's Classic Pale Ale</w:t>
            </w:r>
          </w:p>
        </w:tc>
        <w:tc>
          <w:tcPr>
            <w:tcW w:w="455" w:type="pct"/>
            <w:tcBorders>
              <w:top w:val="nil"/>
              <w:left w:val="nil"/>
              <w:bottom w:val="nil"/>
              <w:right w:val="nil"/>
            </w:tcBorders>
            <w:shd w:val="clear" w:color="auto" w:fill="auto"/>
            <w:noWrap/>
            <w:hideMark/>
          </w:tcPr>
          <w:p w14:paraId="265A8D6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7AEEFE6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3DA1D343"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Billson's Beverages Pty Ltd</w:t>
            </w:r>
          </w:p>
        </w:tc>
        <w:tc>
          <w:tcPr>
            <w:tcW w:w="835" w:type="pct"/>
            <w:tcBorders>
              <w:top w:val="nil"/>
              <w:left w:val="nil"/>
              <w:bottom w:val="nil"/>
              <w:right w:val="nil"/>
            </w:tcBorders>
            <w:shd w:val="clear" w:color="auto" w:fill="auto"/>
            <w:noWrap/>
            <w:hideMark/>
          </w:tcPr>
          <w:p w14:paraId="04328D48"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75BFB406"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F4A5EEE"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Billson's </w:t>
            </w:r>
            <w:proofErr w:type="gramStart"/>
            <w:r w:rsidRPr="004800EE">
              <w:rPr>
                <w:rFonts w:eastAsia="Times New Roman"/>
                <w:spacing w:val="-4"/>
                <w:szCs w:val="20"/>
              </w:rPr>
              <w:t>Guava  Triple</w:t>
            </w:r>
            <w:proofErr w:type="gramEnd"/>
            <w:r w:rsidRPr="004800EE">
              <w:rPr>
                <w:rFonts w:eastAsia="Times New Roman"/>
                <w:spacing w:val="-4"/>
                <w:szCs w:val="20"/>
              </w:rPr>
              <w:t xml:space="preserve"> Distilled Vodka</w:t>
            </w:r>
          </w:p>
        </w:tc>
        <w:tc>
          <w:tcPr>
            <w:tcW w:w="455" w:type="pct"/>
            <w:tcBorders>
              <w:top w:val="nil"/>
              <w:left w:val="nil"/>
              <w:bottom w:val="nil"/>
              <w:right w:val="nil"/>
            </w:tcBorders>
            <w:shd w:val="clear" w:color="auto" w:fill="auto"/>
            <w:noWrap/>
            <w:hideMark/>
          </w:tcPr>
          <w:p w14:paraId="2328A92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69EEFF9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10CFE7F9"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Billson's Beverages Pty Ltd</w:t>
            </w:r>
          </w:p>
        </w:tc>
        <w:tc>
          <w:tcPr>
            <w:tcW w:w="835" w:type="pct"/>
            <w:tcBorders>
              <w:top w:val="nil"/>
              <w:left w:val="nil"/>
              <w:bottom w:val="nil"/>
              <w:right w:val="nil"/>
            </w:tcBorders>
            <w:shd w:val="clear" w:color="auto" w:fill="auto"/>
            <w:noWrap/>
            <w:hideMark/>
          </w:tcPr>
          <w:p w14:paraId="13030411"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454EDBB2"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66A3EB1"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Billson's Juicy Pear Triple Distilled Vodka</w:t>
            </w:r>
          </w:p>
        </w:tc>
        <w:tc>
          <w:tcPr>
            <w:tcW w:w="455" w:type="pct"/>
            <w:tcBorders>
              <w:top w:val="nil"/>
              <w:left w:val="nil"/>
              <w:bottom w:val="nil"/>
              <w:right w:val="nil"/>
            </w:tcBorders>
            <w:shd w:val="clear" w:color="auto" w:fill="auto"/>
            <w:noWrap/>
            <w:hideMark/>
          </w:tcPr>
          <w:p w14:paraId="44F3F78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5E6BA6B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62E8C9C6"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Billson's Beverages Pty Ltd</w:t>
            </w:r>
          </w:p>
        </w:tc>
        <w:tc>
          <w:tcPr>
            <w:tcW w:w="835" w:type="pct"/>
            <w:tcBorders>
              <w:top w:val="nil"/>
              <w:left w:val="nil"/>
              <w:bottom w:val="nil"/>
              <w:right w:val="nil"/>
            </w:tcBorders>
            <w:shd w:val="clear" w:color="auto" w:fill="auto"/>
            <w:noWrap/>
            <w:hideMark/>
          </w:tcPr>
          <w:p w14:paraId="17918959"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1355D53C"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D4F16A0"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Billson's Lamington Triple Distilled Vodka</w:t>
            </w:r>
          </w:p>
        </w:tc>
        <w:tc>
          <w:tcPr>
            <w:tcW w:w="455" w:type="pct"/>
            <w:tcBorders>
              <w:top w:val="nil"/>
              <w:left w:val="nil"/>
              <w:bottom w:val="nil"/>
              <w:right w:val="nil"/>
            </w:tcBorders>
            <w:shd w:val="clear" w:color="auto" w:fill="auto"/>
            <w:noWrap/>
            <w:hideMark/>
          </w:tcPr>
          <w:p w14:paraId="5E23E59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222BE09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08540209"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Billson's Beverages Pty Ltd</w:t>
            </w:r>
          </w:p>
        </w:tc>
        <w:tc>
          <w:tcPr>
            <w:tcW w:w="835" w:type="pct"/>
            <w:tcBorders>
              <w:top w:val="nil"/>
              <w:left w:val="nil"/>
              <w:bottom w:val="nil"/>
              <w:right w:val="nil"/>
            </w:tcBorders>
            <w:shd w:val="clear" w:color="auto" w:fill="auto"/>
            <w:noWrap/>
            <w:hideMark/>
          </w:tcPr>
          <w:p w14:paraId="19DECC71"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77B8820B"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EE20B87"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Billson's Lemon Meringue Triple Distilled Vodka</w:t>
            </w:r>
          </w:p>
        </w:tc>
        <w:tc>
          <w:tcPr>
            <w:tcW w:w="455" w:type="pct"/>
            <w:tcBorders>
              <w:top w:val="nil"/>
              <w:left w:val="nil"/>
              <w:bottom w:val="nil"/>
              <w:right w:val="nil"/>
            </w:tcBorders>
            <w:shd w:val="clear" w:color="auto" w:fill="auto"/>
            <w:noWrap/>
            <w:hideMark/>
          </w:tcPr>
          <w:p w14:paraId="20E124B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784B59A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7DBC14B7"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Billson's Beverages Pty Ltd</w:t>
            </w:r>
          </w:p>
        </w:tc>
        <w:tc>
          <w:tcPr>
            <w:tcW w:w="835" w:type="pct"/>
            <w:tcBorders>
              <w:top w:val="nil"/>
              <w:left w:val="nil"/>
              <w:bottom w:val="nil"/>
              <w:right w:val="nil"/>
            </w:tcBorders>
            <w:shd w:val="clear" w:color="auto" w:fill="auto"/>
            <w:noWrap/>
            <w:hideMark/>
          </w:tcPr>
          <w:p w14:paraId="3373ACCA"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70E74BDA"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C61D6D4"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Billson's Pavlova Triple Distilled Vodka</w:t>
            </w:r>
          </w:p>
        </w:tc>
        <w:tc>
          <w:tcPr>
            <w:tcW w:w="455" w:type="pct"/>
            <w:tcBorders>
              <w:top w:val="nil"/>
              <w:left w:val="nil"/>
              <w:bottom w:val="nil"/>
              <w:right w:val="nil"/>
            </w:tcBorders>
            <w:shd w:val="clear" w:color="auto" w:fill="auto"/>
            <w:noWrap/>
            <w:hideMark/>
          </w:tcPr>
          <w:p w14:paraId="507B868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2DE4476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2993FEE7"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Billson's Beverages Pty Ltd</w:t>
            </w:r>
          </w:p>
        </w:tc>
        <w:tc>
          <w:tcPr>
            <w:tcW w:w="835" w:type="pct"/>
            <w:tcBorders>
              <w:top w:val="nil"/>
              <w:left w:val="nil"/>
              <w:bottom w:val="nil"/>
              <w:right w:val="nil"/>
            </w:tcBorders>
            <w:shd w:val="clear" w:color="auto" w:fill="auto"/>
            <w:noWrap/>
            <w:hideMark/>
          </w:tcPr>
          <w:p w14:paraId="2DA6BE82"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78B6851F"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455E719"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Billson's Pineapple Triple Distilled Vodka</w:t>
            </w:r>
          </w:p>
        </w:tc>
        <w:tc>
          <w:tcPr>
            <w:tcW w:w="455" w:type="pct"/>
            <w:tcBorders>
              <w:top w:val="nil"/>
              <w:left w:val="nil"/>
              <w:bottom w:val="nil"/>
              <w:right w:val="nil"/>
            </w:tcBorders>
            <w:shd w:val="clear" w:color="auto" w:fill="auto"/>
            <w:noWrap/>
            <w:hideMark/>
          </w:tcPr>
          <w:p w14:paraId="1E8FA27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075991B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1238006F"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Billson's Beverages Pty Ltd</w:t>
            </w:r>
          </w:p>
        </w:tc>
        <w:tc>
          <w:tcPr>
            <w:tcW w:w="835" w:type="pct"/>
            <w:tcBorders>
              <w:top w:val="nil"/>
              <w:left w:val="nil"/>
              <w:bottom w:val="nil"/>
              <w:right w:val="nil"/>
            </w:tcBorders>
            <w:shd w:val="clear" w:color="auto" w:fill="auto"/>
            <w:noWrap/>
            <w:hideMark/>
          </w:tcPr>
          <w:p w14:paraId="09756BD5"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4C2BE8FC"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D1DDFB0"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Billson's Pink Clouds Triple Distilled Vodka</w:t>
            </w:r>
          </w:p>
        </w:tc>
        <w:tc>
          <w:tcPr>
            <w:tcW w:w="455" w:type="pct"/>
            <w:tcBorders>
              <w:top w:val="nil"/>
              <w:left w:val="nil"/>
              <w:bottom w:val="nil"/>
              <w:right w:val="nil"/>
            </w:tcBorders>
            <w:shd w:val="clear" w:color="auto" w:fill="auto"/>
            <w:noWrap/>
            <w:hideMark/>
          </w:tcPr>
          <w:p w14:paraId="4E1B2C4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037F0C6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3C0C302D"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Billson's Beverages Pty Ltd</w:t>
            </w:r>
          </w:p>
        </w:tc>
        <w:tc>
          <w:tcPr>
            <w:tcW w:w="835" w:type="pct"/>
            <w:tcBorders>
              <w:top w:val="nil"/>
              <w:left w:val="nil"/>
              <w:bottom w:val="nil"/>
              <w:right w:val="nil"/>
            </w:tcBorders>
            <w:shd w:val="clear" w:color="auto" w:fill="auto"/>
            <w:noWrap/>
            <w:hideMark/>
          </w:tcPr>
          <w:p w14:paraId="3AA0F6E1"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678A7FFA"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B95DDD1"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Billson's Red Berry Burst Triple Distilled Vodka</w:t>
            </w:r>
          </w:p>
        </w:tc>
        <w:tc>
          <w:tcPr>
            <w:tcW w:w="455" w:type="pct"/>
            <w:tcBorders>
              <w:top w:val="nil"/>
              <w:left w:val="nil"/>
              <w:bottom w:val="nil"/>
              <w:right w:val="nil"/>
            </w:tcBorders>
            <w:shd w:val="clear" w:color="auto" w:fill="auto"/>
            <w:noWrap/>
            <w:hideMark/>
          </w:tcPr>
          <w:p w14:paraId="4F6B85B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6AF4F7A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52CD6A0E"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Billson's Beverages Pty Ltd</w:t>
            </w:r>
          </w:p>
        </w:tc>
        <w:tc>
          <w:tcPr>
            <w:tcW w:w="835" w:type="pct"/>
            <w:tcBorders>
              <w:top w:val="nil"/>
              <w:left w:val="nil"/>
              <w:bottom w:val="nil"/>
              <w:right w:val="nil"/>
            </w:tcBorders>
            <w:shd w:val="clear" w:color="auto" w:fill="auto"/>
            <w:noWrap/>
            <w:hideMark/>
          </w:tcPr>
          <w:p w14:paraId="2D6A7154"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46507B8A"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75C7934"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Billson's Sunset Fizz Triple Distilled Vodka</w:t>
            </w:r>
          </w:p>
        </w:tc>
        <w:tc>
          <w:tcPr>
            <w:tcW w:w="455" w:type="pct"/>
            <w:tcBorders>
              <w:top w:val="nil"/>
              <w:left w:val="nil"/>
              <w:bottom w:val="nil"/>
              <w:right w:val="nil"/>
            </w:tcBorders>
            <w:shd w:val="clear" w:color="auto" w:fill="auto"/>
            <w:noWrap/>
            <w:hideMark/>
          </w:tcPr>
          <w:p w14:paraId="41A2A27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1740BD7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29B1B4E8"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Billson's Beverages Pty Ltd</w:t>
            </w:r>
          </w:p>
        </w:tc>
        <w:tc>
          <w:tcPr>
            <w:tcW w:w="835" w:type="pct"/>
            <w:tcBorders>
              <w:top w:val="nil"/>
              <w:left w:val="nil"/>
              <w:bottom w:val="nil"/>
              <w:right w:val="nil"/>
            </w:tcBorders>
            <w:shd w:val="clear" w:color="auto" w:fill="auto"/>
            <w:noWrap/>
            <w:hideMark/>
          </w:tcPr>
          <w:p w14:paraId="2175FBFA"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7EC08740"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8A02F2F"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Billson's Twister Triple Distilled Vodka</w:t>
            </w:r>
          </w:p>
        </w:tc>
        <w:tc>
          <w:tcPr>
            <w:tcW w:w="455" w:type="pct"/>
            <w:tcBorders>
              <w:top w:val="nil"/>
              <w:left w:val="nil"/>
              <w:bottom w:val="nil"/>
              <w:right w:val="nil"/>
            </w:tcBorders>
            <w:shd w:val="clear" w:color="auto" w:fill="auto"/>
            <w:noWrap/>
            <w:hideMark/>
          </w:tcPr>
          <w:p w14:paraId="543ECD9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086186C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207B4161"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Billson's Beverages Pty Ltd</w:t>
            </w:r>
          </w:p>
        </w:tc>
        <w:tc>
          <w:tcPr>
            <w:tcW w:w="835" w:type="pct"/>
            <w:tcBorders>
              <w:top w:val="nil"/>
              <w:left w:val="nil"/>
              <w:bottom w:val="nil"/>
              <w:right w:val="nil"/>
            </w:tcBorders>
            <w:shd w:val="clear" w:color="auto" w:fill="auto"/>
            <w:noWrap/>
            <w:hideMark/>
          </w:tcPr>
          <w:p w14:paraId="3387E09C"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2B0A5E96"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B11A680"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Besa </w:t>
            </w:r>
            <w:proofErr w:type="gramStart"/>
            <w:r w:rsidRPr="004800EE">
              <w:rPr>
                <w:rFonts w:eastAsia="Times New Roman"/>
                <w:spacing w:val="-4"/>
                <w:szCs w:val="20"/>
              </w:rPr>
              <w:t>Apple  Strawberry</w:t>
            </w:r>
            <w:proofErr w:type="gramEnd"/>
            <w:r w:rsidRPr="004800EE">
              <w:rPr>
                <w:rFonts w:eastAsia="Times New Roman"/>
                <w:spacing w:val="-4"/>
                <w:szCs w:val="20"/>
              </w:rPr>
              <w:t xml:space="preserve"> Juice</w:t>
            </w:r>
          </w:p>
        </w:tc>
        <w:tc>
          <w:tcPr>
            <w:tcW w:w="455" w:type="pct"/>
            <w:tcBorders>
              <w:top w:val="nil"/>
              <w:left w:val="nil"/>
              <w:bottom w:val="nil"/>
              <w:right w:val="nil"/>
            </w:tcBorders>
            <w:shd w:val="clear" w:color="auto" w:fill="auto"/>
            <w:noWrap/>
            <w:hideMark/>
          </w:tcPr>
          <w:p w14:paraId="2F2D46E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180 ml</w:t>
            </w:r>
          </w:p>
        </w:tc>
        <w:tc>
          <w:tcPr>
            <w:tcW w:w="606" w:type="pct"/>
            <w:tcBorders>
              <w:top w:val="nil"/>
              <w:left w:val="nil"/>
              <w:bottom w:val="nil"/>
              <w:right w:val="nil"/>
            </w:tcBorders>
            <w:shd w:val="clear" w:color="auto" w:fill="auto"/>
            <w:noWrap/>
            <w:hideMark/>
          </w:tcPr>
          <w:p w14:paraId="7705F3E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3A6B5CB5"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Bliss Trade Pty Ltd</w:t>
            </w:r>
          </w:p>
        </w:tc>
        <w:tc>
          <w:tcPr>
            <w:tcW w:w="835" w:type="pct"/>
            <w:tcBorders>
              <w:top w:val="nil"/>
              <w:left w:val="nil"/>
              <w:bottom w:val="nil"/>
              <w:right w:val="nil"/>
            </w:tcBorders>
            <w:shd w:val="clear" w:color="auto" w:fill="auto"/>
            <w:noWrap/>
            <w:hideMark/>
          </w:tcPr>
          <w:p w14:paraId="43D0599B"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739C16EB"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7DB5AB6"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Besa Apple Cherry Juice</w:t>
            </w:r>
          </w:p>
        </w:tc>
        <w:tc>
          <w:tcPr>
            <w:tcW w:w="455" w:type="pct"/>
            <w:tcBorders>
              <w:top w:val="nil"/>
              <w:left w:val="nil"/>
              <w:bottom w:val="nil"/>
              <w:right w:val="nil"/>
            </w:tcBorders>
            <w:shd w:val="clear" w:color="auto" w:fill="auto"/>
            <w:noWrap/>
            <w:hideMark/>
          </w:tcPr>
          <w:p w14:paraId="4533D72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310 ml</w:t>
            </w:r>
          </w:p>
        </w:tc>
        <w:tc>
          <w:tcPr>
            <w:tcW w:w="606" w:type="pct"/>
            <w:tcBorders>
              <w:top w:val="nil"/>
              <w:left w:val="nil"/>
              <w:bottom w:val="nil"/>
              <w:right w:val="nil"/>
            </w:tcBorders>
            <w:shd w:val="clear" w:color="auto" w:fill="auto"/>
            <w:noWrap/>
            <w:hideMark/>
          </w:tcPr>
          <w:p w14:paraId="70D0CCC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154BD1B2"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Bliss Trade Pty Ltd</w:t>
            </w:r>
          </w:p>
        </w:tc>
        <w:tc>
          <w:tcPr>
            <w:tcW w:w="835" w:type="pct"/>
            <w:tcBorders>
              <w:top w:val="nil"/>
              <w:left w:val="nil"/>
              <w:bottom w:val="nil"/>
              <w:right w:val="nil"/>
            </w:tcBorders>
            <w:shd w:val="clear" w:color="auto" w:fill="auto"/>
            <w:noWrap/>
            <w:hideMark/>
          </w:tcPr>
          <w:p w14:paraId="18B85B87"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693F25F6"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6281D26"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Besa Apple Juice</w:t>
            </w:r>
          </w:p>
        </w:tc>
        <w:tc>
          <w:tcPr>
            <w:tcW w:w="455" w:type="pct"/>
            <w:tcBorders>
              <w:top w:val="nil"/>
              <w:left w:val="nil"/>
              <w:bottom w:val="nil"/>
              <w:right w:val="nil"/>
            </w:tcBorders>
            <w:shd w:val="clear" w:color="auto" w:fill="auto"/>
            <w:noWrap/>
            <w:hideMark/>
          </w:tcPr>
          <w:p w14:paraId="0BF3045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350 ml</w:t>
            </w:r>
          </w:p>
        </w:tc>
        <w:tc>
          <w:tcPr>
            <w:tcW w:w="606" w:type="pct"/>
            <w:tcBorders>
              <w:top w:val="nil"/>
              <w:left w:val="nil"/>
              <w:bottom w:val="nil"/>
              <w:right w:val="nil"/>
            </w:tcBorders>
            <w:shd w:val="clear" w:color="auto" w:fill="auto"/>
            <w:noWrap/>
            <w:hideMark/>
          </w:tcPr>
          <w:p w14:paraId="04F92BC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66126742"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Bliss Trade Pty Ltd</w:t>
            </w:r>
          </w:p>
        </w:tc>
        <w:tc>
          <w:tcPr>
            <w:tcW w:w="835" w:type="pct"/>
            <w:tcBorders>
              <w:top w:val="nil"/>
              <w:left w:val="nil"/>
              <w:bottom w:val="nil"/>
              <w:right w:val="nil"/>
            </w:tcBorders>
            <w:shd w:val="clear" w:color="auto" w:fill="auto"/>
            <w:noWrap/>
            <w:hideMark/>
          </w:tcPr>
          <w:p w14:paraId="6B103E9E"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1B93D928"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6A0443B"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Besa Apple Juice</w:t>
            </w:r>
          </w:p>
        </w:tc>
        <w:tc>
          <w:tcPr>
            <w:tcW w:w="455" w:type="pct"/>
            <w:tcBorders>
              <w:top w:val="nil"/>
              <w:left w:val="nil"/>
              <w:bottom w:val="nil"/>
              <w:right w:val="nil"/>
            </w:tcBorders>
            <w:shd w:val="clear" w:color="auto" w:fill="auto"/>
            <w:noWrap/>
            <w:hideMark/>
          </w:tcPr>
          <w:p w14:paraId="3D665A8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180 ml</w:t>
            </w:r>
          </w:p>
        </w:tc>
        <w:tc>
          <w:tcPr>
            <w:tcW w:w="606" w:type="pct"/>
            <w:tcBorders>
              <w:top w:val="nil"/>
              <w:left w:val="nil"/>
              <w:bottom w:val="nil"/>
              <w:right w:val="nil"/>
            </w:tcBorders>
            <w:shd w:val="clear" w:color="auto" w:fill="auto"/>
            <w:noWrap/>
            <w:hideMark/>
          </w:tcPr>
          <w:p w14:paraId="1AACF29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77E39878"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Bliss Trade Pty Ltd</w:t>
            </w:r>
          </w:p>
        </w:tc>
        <w:tc>
          <w:tcPr>
            <w:tcW w:w="835" w:type="pct"/>
            <w:tcBorders>
              <w:top w:val="nil"/>
              <w:left w:val="nil"/>
              <w:bottom w:val="nil"/>
              <w:right w:val="nil"/>
            </w:tcBorders>
            <w:shd w:val="clear" w:color="auto" w:fill="auto"/>
            <w:noWrap/>
            <w:hideMark/>
          </w:tcPr>
          <w:p w14:paraId="715D18F8"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3566FB9F"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1FE9F23"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Besa Apple Juice</w:t>
            </w:r>
          </w:p>
        </w:tc>
        <w:tc>
          <w:tcPr>
            <w:tcW w:w="455" w:type="pct"/>
            <w:tcBorders>
              <w:top w:val="nil"/>
              <w:left w:val="nil"/>
              <w:bottom w:val="nil"/>
              <w:right w:val="nil"/>
            </w:tcBorders>
            <w:shd w:val="clear" w:color="auto" w:fill="auto"/>
            <w:noWrap/>
            <w:hideMark/>
          </w:tcPr>
          <w:p w14:paraId="702BBFC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310 ml</w:t>
            </w:r>
          </w:p>
        </w:tc>
        <w:tc>
          <w:tcPr>
            <w:tcW w:w="606" w:type="pct"/>
            <w:tcBorders>
              <w:top w:val="nil"/>
              <w:left w:val="nil"/>
              <w:bottom w:val="nil"/>
              <w:right w:val="nil"/>
            </w:tcBorders>
            <w:shd w:val="clear" w:color="auto" w:fill="auto"/>
            <w:noWrap/>
            <w:hideMark/>
          </w:tcPr>
          <w:p w14:paraId="5968383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0E425002"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Bliss Trade Pty Ltd</w:t>
            </w:r>
          </w:p>
        </w:tc>
        <w:tc>
          <w:tcPr>
            <w:tcW w:w="835" w:type="pct"/>
            <w:tcBorders>
              <w:top w:val="nil"/>
              <w:left w:val="nil"/>
              <w:bottom w:val="nil"/>
              <w:right w:val="nil"/>
            </w:tcBorders>
            <w:shd w:val="clear" w:color="auto" w:fill="auto"/>
            <w:noWrap/>
            <w:hideMark/>
          </w:tcPr>
          <w:p w14:paraId="21041A05"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274B0A9A"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ACFD961"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Besa Apple Strawberry Juice</w:t>
            </w:r>
          </w:p>
        </w:tc>
        <w:tc>
          <w:tcPr>
            <w:tcW w:w="455" w:type="pct"/>
            <w:tcBorders>
              <w:top w:val="nil"/>
              <w:left w:val="nil"/>
              <w:bottom w:val="nil"/>
              <w:right w:val="nil"/>
            </w:tcBorders>
            <w:shd w:val="clear" w:color="auto" w:fill="auto"/>
            <w:noWrap/>
            <w:hideMark/>
          </w:tcPr>
          <w:p w14:paraId="22D3372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310 ml</w:t>
            </w:r>
          </w:p>
        </w:tc>
        <w:tc>
          <w:tcPr>
            <w:tcW w:w="606" w:type="pct"/>
            <w:tcBorders>
              <w:top w:val="nil"/>
              <w:left w:val="nil"/>
              <w:bottom w:val="nil"/>
              <w:right w:val="nil"/>
            </w:tcBorders>
            <w:shd w:val="clear" w:color="auto" w:fill="auto"/>
            <w:noWrap/>
            <w:hideMark/>
          </w:tcPr>
          <w:p w14:paraId="1BF8AA7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2DB161E4"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Bliss Trade Pty Ltd</w:t>
            </w:r>
          </w:p>
        </w:tc>
        <w:tc>
          <w:tcPr>
            <w:tcW w:w="835" w:type="pct"/>
            <w:tcBorders>
              <w:top w:val="nil"/>
              <w:left w:val="nil"/>
              <w:bottom w:val="nil"/>
              <w:right w:val="nil"/>
            </w:tcBorders>
            <w:shd w:val="clear" w:color="auto" w:fill="auto"/>
            <w:noWrap/>
            <w:hideMark/>
          </w:tcPr>
          <w:p w14:paraId="09053190"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64F81AF7"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4E26CA6"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Besa Apple Strawberry Juice</w:t>
            </w:r>
          </w:p>
        </w:tc>
        <w:tc>
          <w:tcPr>
            <w:tcW w:w="455" w:type="pct"/>
            <w:tcBorders>
              <w:top w:val="nil"/>
              <w:left w:val="nil"/>
              <w:bottom w:val="nil"/>
              <w:right w:val="nil"/>
            </w:tcBorders>
            <w:shd w:val="clear" w:color="auto" w:fill="auto"/>
            <w:noWrap/>
            <w:hideMark/>
          </w:tcPr>
          <w:p w14:paraId="7D6EC05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350 ml</w:t>
            </w:r>
          </w:p>
        </w:tc>
        <w:tc>
          <w:tcPr>
            <w:tcW w:w="606" w:type="pct"/>
            <w:tcBorders>
              <w:top w:val="nil"/>
              <w:left w:val="nil"/>
              <w:bottom w:val="nil"/>
              <w:right w:val="nil"/>
            </w:tcBorders>
            <w:shd w:val="clear" w:color="auto" w:fill="auto"/>
            <w:noWrap/>
            <w:hideMark/>
          </w:tcPr>
          <w:p w14:paraId="1CD5D7F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52CB236D"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Bliss Trade Pty Ltd</w:t>
            </w:r>
          </w:p>
        </w:tc>
        <w:tc>
          <w:tcPr>
            <w:tcW w:w="835" w:type="pct"/>
            <w:tcBorders>
              <w:top w:val="nil"/>
              <w:left w:val="nil"/>
              <w:bottom w:val="nil"/>
              <w:right w:val="nil"/>
            </w:tcBorders>
            <w:shd w:val="clear" w:color="auto" w:fill="auto"/>
            <w:noWrap/>
            <w:hideMark/>
          </w:tcPr>
          <w:p w14:paraId="561B00BC"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49BFBC9A"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D2F5A70"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Besa Green Fruits Smoothies Apple Pear Carrot Cucumber Lemon &amp; Spinach</w:t>
            </w:r>
          </w:p>
        </w:tc>
        <w:tc>
          <w:tcPr>
            <w:tcW w:w="455" w:type="pct"/>
            <w:tcBorders>
              <w:top w:val="nil"/>
              <w:left w:val="nil"/>
              <w:bottom w:val="nil"/>
              <w:right w:val="nil"/>
            </w:tcBorders>
            <w:shd w:val="clear" w:color="auto" w:fill="auto"/>
            <w:noWrap/>
            <w:hideMark/>
          </w:tcPr>
          <w:p w14:paraId="3CAD32F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180 ml</w:t>
            </w:r>
          </w:p>
        </w:tc>
        <w:tc>
          <w:tcPr>
            <w:tcW w:w="606" w:type="pct"/>
            <w:tcBorders>
              <w:top w:val="nil"/>
              <w:left w:val="nil"/>
              <w:bottom w:val="nil"/>
              <w:right w:val="nil"/>
            </w:tcBorders>
            <w:shd w:val="clear" w:color="auto" w:fill="auto"/>
            <w:noWrap/>
            <w:hideMark/>
          </w:tcPr>
          <w:p w14:paraId="5B88CAA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29D346DB"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Bliss Trade Pty Ltd</w:t>
            </w:r>
          </w:p>
        </w:tc>
        <w:tc>
          <w:tcPr>
            <w:tcW w:w="835" w:type="pct"/>
            <w:tcBorders>
              <w:top w:val="nil"/>
              <w:left w:val="nil"/>
              <w:bottom w:val="nil"/>
              <w:right w:val="nil"/>
            </w:tcBorders>
            <w:shd w:val="clear" w:color="auto" w:fill="auto"/>
            <w:noWrap/>
            <w:hideMark/>
          </w:tcPr>
          <w:p w14:paraId="2951FF66"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5E43589B"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BB343E6"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Besa Green Fruits Smoothies Apple Pear Carrot Cucumber Lemon &amp; Spinach</w:t>
            </w:r>
          </w:p>
        </w:tc>
        <w:tc>
          <w:tcPr>
            <w:tcW w:w="455" w:type="pct"/>
            <w:tcBorders>
              <w:top w:val="nil"/>
              <w:left w:val="nil"/>
              <w:bottom w:val="nil"/>
              <w:right w:val="nil"/>
            </w:tcBorders>
            <w:shd w:val="clear" w:color="auto" w:fill="auto"/>
            <w:noWrap/>
            <w:hideMark/>
          </w:tcPr>
          <w:p w14:paraId="0740B43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310 ml</w:t>
            </w:r>
          </w:p>
        </w:tc>
        <w:tc>
          <w:tcPr>
            <w:tcW w:w="606" w:type="pct"/>
            <w:tcBorders>
              <w:top w:val="nil"/>
              <w:left w:val="nil"/>
              <w:bottom w:val="nil"/>
              <w:right w:val="nil"/>
            </w:tcBorders>
            <w:shd w:val="clear" w:color="auto" w:fill="auto"/>
            <w:noWrap/>
            <w:hideMark/>
          </w:tcPr>
          <w:p w14:paraId="584F27E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6FBBAFE6"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Bliss Trade Pty Ltd</w:t>
            </w:r>
          </w:p>
        </w:tc>
        <w:tc>
          <w:tcPr>
            <w:tcW w:w="835" w:type="pct"/>
            <w:tcBorders>
              <w:top w:val="nil"/>
              <w:left w:val="nil"/>
              <w:bottom w:val="nil"/>
              <w:right w:val="nil"/>
            </w:tcBorders>
            <w:shd w:val="clear" w:color="auto" w:fill="auto"/>
            <w:noWrap/>
            <w:hideMark/>
          </w:tcPr>
          <w:p w14:paraId="0E57ED9D"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0CD2AA8C"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8AB1177"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Besa Orange Juice</w:t>
            </w:r>
          </w:p>
        </w:tc>
        <w:tc>
          <w:tcPr>
            <w:tcW w:w="455" w:type="pct"/>
            <w:tcBorders>
              <w:top w:val="nil"/>
              <w:left w:val="nil"/>
              <w:bottom w:val="nil"/>
              <w:right w:val="nil"/>
            </w:tcBorders>
            <w:shd w:val="clear" w:color="auto" w:fill="auto"/>
            <w:noWrap/>
            <w:hideMark/>
          </w:tcPr>
          <w:p w14:paraId="35C9F64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180 ml</w:t>
            </w:r>
          </w:p>
        </w:tc>
        <w:tc>
          <w:tcPr>
            <w:tcW w:w="606" w:type="pct"/>
            <w:tcBorders>
              <w:top w:val="nil"/>
              <w:left w:val="nil"/>
              <w:bottom w:val="nil"/>
              <w:right w:val="nil"/>
            </w:tcBorders>
            <w:shd w:val="clear" w:color="auto" w:fill="auto"/>
            <w:noWrap/>
            <w:hideMark/>
          </w:tcPr>
          <w:p w14:paraId="1FFA82F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687E66BD"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Bliss Trade Pty Ltd</w:t>
            </w:r>
          </w:p>
        </w:tc>
        <w:tc>
          <w:tcPr>
            <w:tcW w:w="835" w:type="pct"/>
            <w:tcBorders>
              <w:top w:val="nil"/>
              <w:left w:val="nil"/>
              <w:bottom w:val="nil"/>
              <w:right w:val="nil"/>
            </w:tcBorders>
            <w:shd w:val="clear" w:color="auto" w:fill="auto"/>
            <w:noWrap/>
            <w:hideMark/>
          </w:tcPr>
          <w:p w14:paraId="54383EEB"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2937545F"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8E562ED"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Besa Orange Juice</w:t>
            </w:r>
          </w:p>
        </w:tc>
        <w:tc>
          <w:tcPr>
            <w:tcW w:w="455" w:type="pct"/>
            <w:tcBorders>
              <w:top w:val="nil"/>
              <w:left w:val="nil"/>
              <w:bottom w:val="nil"/>
              <w:right w:val="nil"/>
            </w:tcBorders>
            <w:shd w:val="clear" w:color="auto" w:fill="auto"/>
            <w:noWrap/>
            <w:hideMark/>
          </w:tcPr>
          <w:p w14:paraId="6310DC1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310 ml</w:t>
            </w:r>
          </w:p>
        </w:tc>
        <w:tc>
          <w:tcPr>
            <w:tcW w:w="606" w:type="pct"/>
            <w:tcBorders>
              <w:top w:val="nil"/>
              <w:left w:val="nil"/>
              <w:bottom w:val="nil"/>
              <w:right w:val="nil"/>
            </w:tcBorders>
            <w:shd w:val="clear" w:color="auto" w:fill="auto"/>
            <w:noWrap/>
            <w:hideMark/>
          </w:tcPr>
          <w:p w14:paraId="18D733F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12F188FD"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Bliss Trade Pty Ltd</w:t>
            </w:r>
          </w:p>
        </w:tc>
        <w:tc>
          <w:tcPr>
            <w:tcW w:w="835" w:type="pct"/>
            <w:tcBorders>
              <w:top w:val="nil"/>
              <w:left w:val="nil"/>
              <w:bottom w:val="nil"/>
              <w:right w:val="nil"/>
            </w:tcBorders>
            <w:shd w:val="clear" w:color="auto" w:fill="auto"/>
            <w:noWrap/>
            <w:hideMark/>
          </w:tcPr>
          <w:p w14:paraId="572107DC"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69D475FD"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AAC84FF"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Besa Orange Juice</w:t>
            </w:r>
          </w:p>
        </w:tc>
        <w:tc>
          <w:tcPr>
            <w:tcW w:w="455" w:type="pct"/>
            <w:tcBorders>
              <w:top w:val="nil"/>
              <w:left w:val="nil"/>
              <w:bottom w:val="nil"/>
              <w:right w:val="nil"/>
            </w:tcBorders>
            <w:shd w:val="clear" w:color="auto" w:fill="auto"/>
            <w:noWrap/>
            <w:hideMark/>
          </w:tcPr>
          <w:p w14:paraId="5777053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350 ml</w:t>
            </w:r>
          </w:p>
        </w:tc>
        <w:tc>
          <w:tcPr>
            <w:tcW w:w="606" w:type="pct"/>
            <w:tcBorders>
              <w:top w:val="nil"/>
              <w:left w:val="nil"/>
              <w:bottom w:val="nil"/>
              <w:right w:val="nil"/>
            </w:tcBorders>
            <w:shd w:val="clear" w:color="auto" w:fill="auto"/>
            <w:noWrap/>
            <w:hideMark/>
          </w:tcPr>
          <w:p w14:paraId="0C104CB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685B4591"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Bliss Trade Pty Ltd</w:t>
            </w:r>
          </w:p>
        </w:tc>
        <w:tc>
          <w:tcPr>
            <w:tcW w:w="835" w:type="pct"/>
            <w:tcBorders>
              <w:top w:val="nil"/>
              <w:left w:val="nil"/>
              <w:bottom w:val="nil"/>
              <w:right w:val="nil"/>
            </w:tcBorders>
            <w:shd w:val="clear" w:color="auto" w:fill="auto"/>
            <w:noWrap/>
            <w:hideMark/>
          </w:tcPr>
          <w:p w14:paraId="1088C404"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1C2848CF"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6BF4F04"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Besa </w:t>
            </w:r>
            <w:proofErr w:type="gramStart"/>
            <w:r w:rsidRPr="004800EE">
              <w:rPr>
                <w:rFonts w:eastAsia="Times New Roman"/>
                <w:spacing w:val="-4"/>
                <w:szCs w:val="20"/>
              </w:rPr>
              <w:t>Pear  Juice</w:t>
            </w:r>
            <w:proofErr w:type="gramEnd"/>
          </w:p>
        </w:tc>
        <w:tc>
          <w:tcPr>
            <w:tcW w:w="455" w:type="pct"/>
            <w:tcBorders>
              <w:top w:val="nil"/>
              <w:left w:val="nil"/>
              <w:bottom w:val="nil"/>
              <w:right w:val="nil"/>
            </w:tcBorders>
            <w:shd w:val="clear" w:color="auto" w:fill="auto"/>
            <w:noWrap/>
            <w:hideMark/>
          </w:tcPr>
          <w:p w14:paraId="444719B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310 ml</w:t>
            </w:r>
          </w:p>
        </w:tc>
        <w:tc>
          <w:tcPr>
            <w:tcW w:w="606" w:type="pct"/>
            <w:tcBorders>
              <w:top w:val="nil"/>
              <w:left w:val="nil"/>
              <w:bottom w:val="nil"/>
              <w:right w:val="nil"/>
            </w:tcBorders>
            <w:shd w:val="clear" w:color="auto" w:fill="auto"/>
            <w:noWrap/>
            <w:hideMark/>
          </w:tcPr>
          <w:p w14:paraId="76B1F2A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23B67F22"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Bliss Trade Pty Ltd</w:t>
            </w:r>
          </w:p>
        </w:tc>
        <w:tc>
          <w:tcPr>
            <w:tcW w:w="835" w:type="pct"/>
            <w:tcBorders>
              <w:top w:val="nil"/>
              <w:left w:val="nil"/>
              <w:bottom w:val="nil"/>
              <w:right w:val="nil"/>
            </w:tcBorders>
            <w:shd w:val="clear" w:color="auto" w:fill="auto"/>
            <w:noWrap/>
            <w:hideMark/>
          </w:tcPr>
          <w:p w14:paraId="2B37F114"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5210747D"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07DFE0C"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Besa Pear Juice</w:t>
            </w:r>
          </w:p>
        </w:tc>
        <w:tc>
          <w:tcPr>
            <w:tcW w:w="455" w:type="pct"/>
            <w:tcBorders>
              <w:top w:val="nil"/>
              <w:left w:val="nil"/>
              <w:bottom w:val="nil"/>
              <w:right w:val="nil"/>
            </w:tcBorders>
            <w:shd w:val="clear" w:color="auto" w:fill="auto"/>
            <w:noWrap/>
            <w:hideMark/>
          </w:tcPr>
          <w:p w14:paraId="0C87EBD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180 ml</w:t>
            </w:r>
          </w:p>
        </w:tc>
        <w:tc>
          <w:tcPr>
            <w:tcW w:w="606" w:type="pct"/>
            <w:tcBorders>
              <w:top w:val="nil"/>
              <w:left w:val="nil"/>
              <w:bottom w:val="nil"/>
              <w:right w:val="nil"/>
            </w:tcBorders>
            <w:shd w:val="clear" w:color="auto" w:fill="auto"/>
            <w:noWrap/>
            <w:hideMark/>
          </w:tcPr>
          <w:p w14:paraId="556ED2D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179B9677"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Bliss Trade Pty Ltd</w:t>
            </w:r>
          </w:p>
        </w:tc>
        <w:tc>
          <w:tcPr>
            <w:tcW w:w="835" w:type="pct"/>
            <w:tcBorders>
              <w:top w:val="nil"/>
              <w:left w:val="nil"/>
              <w:bottom w:val="nil"/>
              <w:right w:val="nil"/>
            </w:tcBorders>
            <w:shd w:val="clear" w:color="auto" w:fill="auto"/>
            <w:noWrap/>
            <w:hideMark/>
          </w:tcPr>
          <w:p w14:paraId="46E81F95"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74DED7B9"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C51C5B0"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Besa </w:t>
            </w:r>
            <w:proofErr w:type="gramStart"/>
            <w:r w:rsidRPr="004800EE">
              <w:rPr>
                <w:rFonts w:eastAsia="Times New Roman"/>
                <w:spacing w:val="-4"/>
                <w:szCs w:val="20"/>
              </w:rPr>
              <w:t>Pineapple  Juice</w:t>
            </w:r>
            <w:proofErr w:type="gramEnd"/>
          </w:p>
        </w:tc>
        <w:tc>
          <w:tcPr>
            <w:tcW w:w="455" w:type="pct"/>
            <w:tcBorders>
              <w:top w:val="nil"/>
              <w:left w:val="nil"/>
              <w:bottom w:val="nil"/>
              <w:right w:val="nil"/>
            </w:tcBorders>
            <w:shd w:val="clear" w:color="auto" w:fill="auto"/>
            <w:noWrap/>
            <w:hideMark/>
          </w:tcPr>
          <w:p w14:paraId="4819C87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350 ml</w:t>
            </w:r>
          </w:p>
        </w:tc>
        <w:tc>
          <w:tcPr>
            <w:tcW w:w="606" w:type="pct"/>
            <w:tcBorders>
              <w:top w:val="nil"/>
              <w:left w:val="nil"/>
              <w:bottom w:val="nil"/>
              <w:right w:val="nil"/>
            </w:tcBorders>
            <w:shd w:val="clear" w:color="auto" w:fill="auto"/>
            <w:noWrap/>
            <w:hideMark/>
          </w:tcPr>
          <w:p w14:paraId="202BE9F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4FBBDB82"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Bliss Trade Pty Ltd</w:t>
            </w:r>
          </w:p>
        </w:tc>
        <w:tc>
          <w:tcPr>
            <w:tcW w:w="835" w:type="pct"/>
            <w:tcBorders>
              <w:top w:val="nil"/>
              <w:left w:val="nil"/>
              <w:bottom w:val="nil"/>
              <w:right w:val="nil"/>
            </w:tcBorders>
            <w:shd w:val="clear" w:color="auto" w:fill="auto"/>
            <w:noWrap/>
            <w:hideMark/>
          </w:tcPr>
          <w:p w14:paraId="74E0F333"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59436BA3"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406B923"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Besa Pineapple Juice</w:t>
            </w:r>
          </w:p>
        </w:tc>
        <w:tc>
          <w:tcPr>
            <w:tcW w:w="455" w:type="pct"/>
            <w:tcBorders>
              <w:top w:val="nil"/>
              <w:left w:val="nil"/>
              <w:bottom w:val="nil"/>
              <w:right w:val="nil"/>
            </w:tcBorders>
            <w:shd w:val="clear" w:color="auto" w:fill="auto"/>
            <w:noWrap/>
            <w:hideMark/>
          </w:tcPr>
          <w:p w14:paraId="30F940F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180 ml</w:t>
            </w:r>
          </w:p>
        </w:tc>
        <w:tc>
          <w:tcPr>
            <w:tcW w:w="606" w:type="pct"/>
            <w:tcBorders>
              <w:top w:val="nil"/>
              <w:left w:val="nil"/>
              <w:bottom w:val="nil"/>
              <w:right w:val="nil"/>
            </w:tcBorders>
            <w:shd w:val="clear" w:color="auto" w:fill="auto"/>
            <w:noWrap/>
            <w:hideMark/>
          </w:tcPr>
          <w:p w14:paraId="653E27F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1C90C9BD"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Bliss Trade Pty Ltd</w:t>
            </w:r>
          </w:p>
        </w:tc>
        <w:tc>
          <w:tcPr>
            <w:tcW w:w="835" w:type="pct"/>
            <w:tcBorders>
              <w:top w:val="nil"/>
              <w:left w:val="nil"/>
              <w:bottom w:val="nil"/>
              <w:right w:val="nil"/>
            </w:tcBorders>
            <w:shd w:val="clear" w:color="auto" w:fill="auto"/>
            <w:noWrap/>
            <w:hideMark/>
          </w:tcPr>
          <w:p w14:paraId="79980D4E"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3485BDF4"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A852143"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Besa Pineapple Juice</w:t>
            </w:r>
          </w:p>
        </w:tc>
        <w:tc>
          <w:tcPr>
            <w:tcW w:w="455" w:type="pct"/>
            <w:tcBorders>
              <w:top w:val="nil"/>
              <w:left w:val="nil"/>
              <w:bottom w:val="nil"/>
              <w:right w:val="nil"/>
            </w:tcBorders>
            <w:shd w:val="clear" w:color="auto" w:fill="auto"/>
            <w:noWrap/>
            <w:hideMark/>
          </w:tcPr>
          <w:p w14:paraId="3059C10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310 ml</w:t>
            </w:r>
          </w:p>
        </w:tc>
        <w:tc>
          <w:tcPr>
            <w:tcW w:w="606" w:type="pct"/>
            <w:tcBorders>
              <w:top w:val="nil"/>
              <w:left w:val="nil"/>
              <w:bottom w:val="nil"/>
              <w:right w:val="nil"/>
            </w:tcBorders>
            <w:shd w:val="clear" w:color="auto" w:fill="auto"/>
            <w:noWrap/>
            <w:hideMark/>
          </w:tcPr>
          <w:p w14:paraId="7E4F4AD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42F7DCE6"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Bliss Trade Pty Ltd</w:t>
            </w:r>
          </w:p>
        </w:tc>
        <w:tc>
          <w:tcPr>
            <w:tcW w:w="835" w:type="pct"/>
            <w:tcBorders>
              <w:top w:val="nil"/>
              <w:left w:val="nil"/>
              <w:bottom w:val="nil"/>
              <w:right w:val="nil"/>
            </w:tcBorders>
            <w:shd w:val="clear" w:color="auto" w:fill="auto"/>
            <w:noWrap/>
            <w:hideMark/>
          </w:tcPr>
          <w:p w14:paraId="39E22A83"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66832911"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9D515BB"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Besa Smoothies Multivitamin Banana Carrot Strawberry &amp; Apple</w:t>
            </w:r>
          </w:p>
        </w:tc>
        <w:tc>
          <w:tcPr>
            <w:tcW w:w="455" w:type="pct"/>
            <w:tcBorders>
              <w:top w:val="nil"/>
              <w:left w:val="nil"/>
              <w:bottom w:val="nil"/>
              <w:right w:val="nil"/>
            </w:tcBorders>
            <w:shd w:val="clear" w:color="auto" w:fill="auto"/>
            <w:noWrap/>
            <w:hideMark/>
          </w:tcPr>
          <w:p w14:paraId="4EAF637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310 ml</w:t>
            </w:r>
          </w:p>
        </w:tc>
        <w:tc>
          <w:tcPr>
            <w:tcW w:w="606" w:type="pct"/>
            <w:tcBorders>
              <w:top w:val="nil"/>
              <w:left w:val="nil"/>
              <w:bottom w:val="nil"/>
              <w:right w:val="nil"/>
            </w:tcBorders>
            <w:shd w:val="clear" w:color="auto" w:fill="auto"/>
            <w:noWrap/>
            <w:hideMark/>
          </w:tcPr>
          <w:p w14:paraId="3988102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33E11B16"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Bliss Trade Pty Ltd</w:t>
            </w:r>
          </w:p>
        </w:tc>
        <w:tc>
          <w:tcPr>
            <w:tcW w:w="835" w:type="pct"/>
            <w:tcBorders>
              <w:top w:val="nil"/>
              <w:left w:val="nil"/>
              <w:bottom w:val="nil"/>
              <w:right w:val="nil"/>
            </w:tcBorders>
            <w:shd w:val="clear" w:color="auto" w:fill="auto"/>
            <w:noWrap/>
            <w:hideMark/>
          </w:tcPr>
          <w:p w14:paraId="5DD8F02F"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59FE1CA5"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0CB63E4"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Besa Smoothies Multivitamin Banana Carrot Strawberry &amp; Apple</w:t>
            </w:r>
          </w:p>
        </w:tc>
        <w:tc>
          <w:tcPr>
            <w:tcW w:w="455" w:type="pct"/>
            <w:tcBorders>
              <w:top w:val="nil"/>
              <w:left w:val="nil"/>
              <w:bottom w:val="nil"/>
              <w:right w:val="nil"/>
            </w:tcBorders>
            <w:shd w:val="clear" w:color="auto" w:fill="auto"/>
            <w:noWrap/>
            <w:hideMark/>
          </w:tcPr>
          <w:p w14:paraId="25C3FF3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180 ml</w:t>
            </w:r>
          </w:p>
        </w:tc>
        <w:tc>
          <w:tcPr>
            <w:tcW w:w="606" w:type="pct"/>
            <w:tcBorders>
              <w:top w:val="nil"/>
              <w:left w:val="nil"/>
              <w:bottom w:val="nil"/>
              <w:right w:val="nil"/>
            </w:tcBorders>
            <w:shd w:val="clear" w:color="auto" w:fill="auto"/>
            <w:noWrap/>
            <w:hideMark/>
          </w:tcPr>
          <w:p w14:paraId="6B21BAB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0804D600"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Bliss Trade Pty Ltd</w:t>
            </w:r>
          </w:p>
        </w:tc>
        <w:tc>
          <w:tcPr>
            <w:tcW w:w="835" w:type="pct"/>
            <w:tcBorders>
              <w:top w:val="nil"/>
              <w:left w:val="nil"/>
              <w:bottom w:val="nil"/>
              <w:right w:val="nil"/>
            </w:tcBorders>
            <w:shd w:val="clear" w:color="auto" w:fill="auto"/>
            <w:noWrap/>
            <w:hideMark/>
          </w:tcPr>
          <w:p w14:paraId="3C927778"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3EE3EC01"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49DCEEB"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BSC Energy Berry Burst 100% Sugar Free</w:t>
            </w:r>
          </w:p>
        </w:tc>
        <w:tc>
          <w:tcPr>
            <w:tcW w:w="455" w:type="pct"/>
            <w:tcBorders>
              <w:top w:val="nil"/>
              <w:left w:val="nil"/>
              <w:bottom w:val="nil"/>
              <w:right w:val="nil"/>
            </w:tcBorders>
            <w:shd w:val="clear" w:color="auto" w:fill="auto"/>
            <w:noWrap/>
            <w:hideMark/>
          </w:tcPr>
          <w:p w14:paraId="3517D33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500 ml</w:t>
            </w:r>
          </w:p>
        </w:tc>
        <w:tc>
          <w:tcPr>
            <w:tcW w:w="606" w:type="pct"/>
            <w:tcBorders>
              <w:top w:val="nil"/>
              <w:left w:val="nil"/>
              <w:bottom w:val="nil"/>
              <w:right w:val="nil"/>
            </w:tcBorders>
            <w:shd w:val="clear" w:color="auto" w:fill="auto"/>
            <w:noWrap/>
            <w:hideMark/>
          </w:tcPr>
          <w:p w14:paraId="6E0E56D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37258377"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r w:rsidRPr="004800EE">
              <w:rPr>
                <w:rFonts w:eastAsia="Times New Roman"/>
                <w:spacing w:val="-4"/>
                <w:sz w:val="16"/>
                <w:szCs w:val="16"/>
              </w:rPr>
              <w:t>Body Science International Pty Ltd</w:t>
            </w:r>
          </w:p>
        </w:tc>
        <w:tc>
          <w:tcPr>
            <w:tcW w:w="835" w:type="pct"/>
            <w:tcBorders>
              <w:top w:val="nil"/>
              <w:left w:val="nil"/>
              <w:bottom w:val="nil"/>
              <w:right w:val="nil"/>
            </w:tcBorders>
            <w:shd w:val="clear" w:color="auto" w:fill="auto"/>
            <w:noWrap/>
            <w:hideMark/>
          </w:tcPr>
          <w:p w14:paraId="353149AB"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698AE730"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8E1B5C2"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BSC Energy Ice Blast 100% Sugar Free</w:t>
            </w:r>
          </w:p>
        </w:tc>
        <w:tc>
          <w:tcPr>
            <w:tcW w:w="455" w:type="pct"/>
            <w:tcBorders>
              <w:top w:val="nil"/>
              <w:left w:val="nil"/>
              <w:bottom w:val="nil"/>
              <w:right w:val="nil"/>
            </w:tcBorders>
            <w:shd w:val="clear" w:color="auto" w:fill="auto"/>
            <w:noWrap/>
            <w:hideMark/>
          </w:tcPr>
          <w:p w14:paraId="1606B3B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500 ml</w:t>
            </w:r>
          </w:p>
        </w:tc>
        <w:tc>
          <w:tcPr>
            <w:tcW w:w="606" w:type="pct"/>
            <w:tcBorders>
              <w:top w:val="nil"/>
              <w:left w:val="nil"/>
              <w:bottom w:val="nil"/>
              <w:right w:val="nil"/>
            </w:tcBorders>
            <w:shd w:val="clear" w:color="auto" w:fill="auto"/>
            <w:noWrap/>
            <w:hideMark/>
          </w:tcPr>
          <w:p w14:paraId="1A28231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10D7972E"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r w:rsidRPr="004800EE">
              <w:rPr>
                <w:rFonts w:eastAsia="Times New Roman"/>
                <w:spacing w:val="-4"/>
                <w:sz w:val="16"/>
                <w:szCs w:val="16"/>
              </w:rPr>
              <w:t>Body Science International Pty Ltd</w:t>
            </w:r>
          </w:p>
        </w:tc>
        <w:tc>
          <w:tcPr>
            <w:tcW w:w="835" w:type="pct"/>
            <w:tcBorders>
              <w:top w:val="nil"/>
              <w:left w:val="nil"/>
              <w:bottom w:val="nil"/>
              <w:right w:val="nil"/>
            </w:tcBorders>
            <w:shd w:val="clear" w:color="auto" w:fill="auto"/>
            <w:noWrap/>
            <w:hideMark/>
          </w:tcPr>
          <w:p w14:paraId="39CF876B"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0F08D196"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0D41C0B"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lastRenderedPageBreak/>
              <w:t>BSC Energy Lime Crush 100% Sugar Free</w:t>
            </w:r>
          </w:p>
        </w:tc>
        <w:tc>
          <w:tcPr>
            <w:tcW w:w="455" w:type="pct"/>
            <w:tcBorders>
              <w:top w:val="nil"/>
              <w:left w:val="nil"/>
              <w:bottom w:val="nil"/>
              <w:right w:val="nil"/>
            </w:tcBorders>
            <w:shd w:val="clear" w:color="auto" w:fill="auto"/>
            <w:noWrap/>
            <w:hideMark/>
          </w:tcPr>
          <w:p w14:paraId="3444924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500 ml</w:t>
            </w:r>
          </w:p>
        </w:tc>
        <w:tc>
          <w:tcPr>
            <w:tcW w:w="606" w:type="pct"/>
            <w:tcBorders>
              <w:top w:val="nil"/>
              <w:left w:val="nil"/>
              <w:bottom w:val="nil"/>
              <w:right w:val="nil"/>
            </w:tcBorders>
            <w:shd w:val="clear" w:color="auto" w:fill="auto"/>
            <w:noWrap/>
            <w:hideMark/>
          </w:tcPr>
          <w:p w14:paraId="45ACCE8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117B692F"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r w:rsidRPr="004800EE">
              <w:rPr>
                <w:rFonts w:eastAsia="Times New Roman"/>
                <w:spacing w:val="-4"/>
                <w:sz w:val="16"/>
                <w:szCs w:val="16"/>
              </w:rPr>
              <w:t>Body Science International Pty Ltd</w:t>
            </w:r>
          </w:p>
        </w:tc>
        <w:tc>
          <w:tcPr>
            <w:tcW w:w="835" w:type="pct"/>
            <w:tcBorders>
              <w:top w:val="nil"/>
              <w:left w:val="nil"/>
              <w:bottom w:val="nil"/>
              <w:right w:val="nil"/>
            </w:tcBorders>
            <w:shd w:val="clear" w:color="auto" w:fill="auto"/>
            <w:noWrap/>
            <w:hideMark/>
          </w:tcPr>
          <w:p w14:paraId="467EF1A3"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33DAC28F"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05D1306"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BSC Protein Water Green Apple Zero Sugar</w:t>
            </w:r>
          </w:p>
        </w:tc>
        <w:tc>
          <w:tcPr>
            <w:tcW w:w="455" w:type="pct"/>
            <w:tcBorders>
              <w:top w:val="nil"/>
              <w:left w:val="nil"/>
              <w:bottom w:val="nil"/>
              <w:right w:val="nil"/>
            </w:tcBorders>
            <w:shd w:val="clear" w:color="auto" w:fill="auto"/>
            <w:noWrap/>
            <w:hideMark/>
          </w:tcPr>
          <w:p w14:paraId="6DAFBB7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09B7F93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71DF4D06"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r w:rsidRPr="004800EE">
              <w:rPr>
                <w:rFonts w:eastAsia="Times New Roman"/>
                <w:spacing w:val="-4"/>
                <w:sz w:val="16"/>
                <w:szCs w:val="16"/>
              </w:rPr>
              <w:t>Body Science International Pty Ltd</w:t>
            </w:r>
          </w:p>
        </w:tc>
        <w:tc>
          <w:tcPr>
            <w:tcW w:w="835" w:type="pct"/>
            <w:tcBorders>
              <w:top w:val="nil"/>
              <w:left w:val="nil"/>
              <w:bottom w:val="nil"/>
              <w:right w:val="nil"/>
            </w:tcBorders>
            <w:shd w:val="clear" w:color="auto" w:fill="auto"/>
            <w:noWrap/>
            <w:hideMark/>
          </w:tcPr>
          <w:p w14:paraId="1E9ACDED"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2F78DBAC"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A66AA09"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BSC Protein Water Musk Sticks Zero Sugar</w:t>
            </w:r>
          </w:p>
        </w:tc>
        <w:tc>
          <w:tcPr>
            <w:tcW w:w="455" w:type="pct"/>
            <w:tcBorders>
              <w:top w:val="nil"/>
              <w:left w:val="nil"/>
              <w:bottom w:val="nil"/>
              <w:right w:val="nil"/>
            </w:tcBorders>
            <w:shd w:val="clear" w:color="auto" w:fill="auto"/>
            <w:noWrap/>
            <w:hideMark/>
          </w:tcPr>
          <w:p w14:paraId="7F95FD0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3819B72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4D938445"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r w:rsidRPr="004800EE">
              <w:rPr>
                <w:rFonts w:eastAsia="Times New Roman"/>
                <w:spacing w:val="-4"/>
                <w:sz w:val="16"/>
                <w:szCs w:val="16"/>
              </w:rPr>
              <w:t>Body Science International Pty Ltd</w:t>
            </w:r>
          </w:p>
        </w:tc>
        <w:tc>
          <w:tcPr>
            <w:tcW w:w="835" w:type="pct"/>
            <w:tcBorders>
              <w:top w:val="nil"/>
              <w:left w:val="nil"/>
              <w:bottom w:val="nil"/>
              <w:right w:val="nil"/>
            </w:tcBorders>
            <w:shd w:val="clear" w:color="auto" w:fill="auto"/>
            <w:noWrap/>
            <w:hideMark/>
          </w:tcPr>
          <w:p w14:paraId="2F461AA4"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50B141F9"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A902402"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BSC Protein Water Pina Colada Zero Sugar</w:t>
            </w:r>
          </w:p>
        </w:tc>
        <w:tc>
          <w:tcPr>
            <w:tcW w:w="455" w:type="pct"/>
            <w:tcBorders>
              <w:top w:val="nil"/>
              <w:left w:val="nil"/>
              <w:bottom w:val="nil"/>
              <w:right w:val="nil"/>
            </w:tcBorders>
            <w:shd w:val="clear" w:color="auto" w:fill="auto"/>
            <w:noWrap/>
            <w:hideMark/>
          </w:tcPr>
          <w:p w14:paraId="16C2485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365E868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635CB19A"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r w:rsidRPr="004800EE">
              <w:rPr>
                <w:rFonts w:eastAsia="Times New Roman"/>
                <w:spacing w:val="-4"/>
                <w:sz w:val="16"/>
                <w:szCs w:val="16"/>
              </w:rPr>
              <w:t>Body Science International Pty Ltd</w:t>
            </w:r>
          </w:p>
        </w:tc>
        <w:tc>
          <w:tcPr>
            <w:tcW w:w="835" w:type="pct"/>
            <w:tcBorders>
              <w:top w:val="nil"/>
              <w:left w:val="nil"/>
              <w:bottom w:val="nil"/>
              <w:right w:val="nil"/>
            </w:tcBorders>
            <w:shd w:val="clear" w:color="auto" w:fill="auto"/>
            <w:noWrap/>
            <w:hideMark/>
          </w:tcPr>
          <w:p w14:paraId="76164DBD"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724B2F58"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B3CC01B"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BSC Protein Water Strawberry Dream Zero Sugar</w:t>
            </w:r>
          </w:p>
        </w:tc>
        <w:tc>
          <w:tcPr>
            <w:tcW w:w="455" w:type="pct"/>
            <w:tcBorders>
              <w:top w:val="nil"/>
              <w:left w:val="nil"/>
              <w:bottom w:val="nil"/>
              <w:right w:val="nil"/>
            </w:tcBorders>
            <w:shd w:val="clear" w:color="auto" w:fill="auto"/>
            <w:noWrap/>
            <w:hideMark/>
          </w:tcPr>
          <w:p w14:paraId="24A28CB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0AFC6E0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11166C9F"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r w:rsidRPr="004800EE">
              <w:rPr>
                <w:rFonts w:eastAsia="Times New Roman"/>
                <w:spacing w:val="-4"/>
                <w:sz w:val="16"/>
                <w:szCs w:val="16"/>
              </w:rPr>
              <w:t>Body Science International Pty Ltd</w:t>
            </w:r>
          </w:p>
        </w:tc>
        <w:tc>
          <w:tcPr>
            <w:tcW w:w="835" w:type="pct"/>
            <w:tcBorders>
              <w:top w:val="nil"/>
              <w:left w:val="nil"/>
              <w:bottom w:val="nil"/>
              <w:right w:val="nil"/>
            </w:tcBorders>
            <w:shd w:val="clear" w:color="auto" w:fill="auto"/>
            <w:noWrap/>
            <w:hideMark/>
          </w:tcPr>
          <w:p w14:paraId="2451D453"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53FBDE3F"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9642FD7"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Bowden Brewing Bean Counter Coffee Porter</w:t>
            </w:r>
          </w:p>
        </w:tc>
        <w:tc>
          <w:tcPr>
            <w:tcW w:w="455" w:type="pct"/>
            <w:tcBorders>
              <w:top w:val="nil"/>
              <w:left w:val="nil"/>
              <w:bottom w:val="nil"/>
              <w:right w:val="nil"/>
            </w:tcBorders>
            <w:shd w:val="clear" w:color="auto" w:fill="auto"/>
            <w:noWrap/>
            <w:hideMark/>
          </w:tcPr>
          <w:p w14:paraId="238C221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5204EE8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223E810A"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Bowden Brewing Pty Ltd</w:t>
            </w:r>
          </w:p>
        </w:tc>
        <w:tc>
          <w:tcPr>
            <w:tcW w:w="835" w:type="pct"/>
            <w:tcBorders>
              <w:top w:val="nil"/>
              <w:left w:val="nil"/>
              <w:bottom w:val="nil"/>
              <w:right w:val="nil"/>
            </w:tcBorders>
            <w:shd w:val="clear" w:color="auto" w:fill="auto"/>
            <w:noWrap/>
            <w:hideMark/>
          </w:tcPr>
          <w:p w14:paraId="52E91C9F"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7C563B21"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089F29A"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Bowden Brewing Cake My Day II </w:t>
            </w:r>
            <w:proofErr w:type="spellStart"/>
            <w:r w:rsidRPr="004800EE">
              <w:rPr>
                <w:rFonts w:eastAsia="Times New Roman"/>
                <w:spacing w:val="-4"/>
                <w:szCs w:val="20"/>
              </w:rPr>
              <w:t>Pancakeaning</w:t>
            </w:r>
            <w:proofErr w:type="spellEnd"/>
            <w:r w:rsidRPr="004800EE">
              <w:rPr>
                <w:rFonts w:eastAsia="Times New Roman"/>
                <w:spacing w:val="-4"/>
                <w:szCs w:val="20"/>
              </w:rPr>
              <w:t xml:space="preserve"> Stout</w:t>
            </w:r>
          </w:p>
        </w:tc>
        <w:tc>
          <w:tcPr>
            <w:tcW w:w="455" w:type="pct"/>
            <w:tcBorders>
              <w:top w:val="nil"/>
              <w:left w:val="nil"/>
              <w:bottom w:val="nil"/>
              <w:right w:val="nil"/>
            </w:tcBorders>
            <w:shd w:val="clear" w:color="auto" w:fill="auto"/>
            <w:noWrap/>
            <w:hideMark/>
          </w:tcPr>
          <w:p w14:paraId="472CBE0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440 ml</w:t>
            </w:r>
          </w:p>
        </w:tc>
        <w:tc>
          <w:tcPr>
            <w:tcW w:w="606" w:type="pct"/>
            <w:tcBorders>
              <w:top w:val="nil"/>
              <w:left w:val="nil"/>
              <w:bottom w:val="nil"/>
              <w:right w:val="nil"/>
            </w:tcBorders>
            <w:shd w:val="clear" w:color="auto" w:fill="auto"/>
            <w:noWrap/>
            <w:hideMark/>
          </w:tcPr>
          <w:p w14:paraId="1A82382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10B21FC5"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Bowden Brewing Pty Ltd</w:t>
            </w:r>
          </w:p>
        </w:tc>
        <w:tc>
          <w:tcPr>
            <w:tcW w:w="835" w:type="pct"/>
            <w:tcBorders>
              <w:top w:val="nil"/>
              <w:left w:val="nil"/>
              <w:bottom w:val="nil"/>
              <w:right w:val="nil"/>
            </w:tcBorders>
            <w:shd w:val="clear" w:color="auto" w:fill="auto"/>
            <w:noWrap/>
            <w:hideMark/>
          </w:tcPr>
          <w:p w14:paraId="1C7980FD"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565A2B9A"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3275D4C"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Bowden Brewing Galactic </w:t>
            </w:r>
            <w:proofErr w:type="spellStart"/>
            <w:r w:rsidRPr="004800EE">
              <w:rPr>
                <w:rFonts w:eastAsia="Times New Roman"/>
                <w:spacing w:val="-4"/>
                <w:szCs w:val="20"/>
              </w:rPr>
              <w:t>Gattle</w:t>
            </w:r>
            <w:proofErr w:type="spellEnd"/>
            <w:r w:rsidRPr="004800EE">
              <w:rPr>
                <w:rFonts w:eastAsia="Times New Roman"/>
                <w:spacing w:val="-4"/>
                <w:szCs w:val="20"/>
              </w:rPr>
              <w:t xml:space="preserve"> Yak American Pale</w:t>
            </w:r>
          </w:p>
        </w:tc>
        <w:tc>
          <w:tcPr>
            <w:tcW w:w="455" w:type="pct"/>
            <w:tcBorders>
              <w:top w:val="nil"/>
              <w:left w:val="nil"/>
              <w:bottom w:val="nil"/>
              <w:right w:val="nil"/>
            </w:tcBorders>
            <w:shd w:val="clear" w:color="auto" w:fill="auto"/>
            <w:noWrap/>
            <w:hideMark/>
          </w:tcPr>
          <w:p w14:paraId="6832ED4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04C566E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240988E8"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Bowden Brewing Pty Ltd</w:t>
            </w:r>
          </w:p>
        </w:tc>
        <w:tc>
          <w:tcPr>
            <w:tcW w:w="835" w:type="pct"/>
            <w:tcBorders>
              <w:top w:val="nil"/>
              <w:left w:val="nil"/>
              <w:bottom w:val="nil"/>
              <w:right w:val="nil"/>
            </w:tcBorders>
            <w:shd w:val="clear" w:color="auto" w:fill="auto"/>
            <w:noWrap/>
            <w:hideMark/>
          </w:tcPr>
          <w:p w14:paraId="1CD5EFB8"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1E9346F1"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C4790E7"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Bowden Brewing Lord of the Isles Wee Heavy</w:t>
            </w:r>
          </w:p>
        </w:tc>
        <w:tc>
          <w:tcPr>
            <w:tcW w:w="455" w:type="pct"/>
            <w:tcBorders>
              <w:top w:val="nil"/>
              <w:left w:val="nil"/>
              <w:bottom w:val="nil"/>
              <w:right w:val="nil"/>
            </w:tcBorders>
            <w:shd w:val="clear" w:color="auto" w:fill="auto"/>
            <w:noWrap/>
            <w:hideMark/>
          </w:tcPr>
          <w:p w14:paraId="408EE59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450A3BA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34A03EAE"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Bowden Brewing Pty Ltd</w:t>
            </w:r>
          </w:p>
        </w:tc>
        <w:tc>
          <w:tcPr>
            <w:tcW w:w="835" w:type="pct"/>
            <w:tcBorders>
              <w:top w:val="nil"/>
              <w:left w:val="nil"/>
              <w:bottom w:val="nil"/>
              <w:right w:val="nil"/>
            </w:tcBorders>
            <w:shd w:val="clear" w:color="auto" w:fill="auto"/>
            <w:noWrap/>
            <w:hideMark/>
          </w:tcPr>
          <w:p w14:paraId="02916318"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0CB70623"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3156060"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Bowden Brewing Pet Rock Pale Ale</w:t>
            </w:r>
          </w:p>
        </w:tc>
        <w:tc>
          <w:tcPr>
            <w:tcW w:w="455" w:type="pct"/>
            <w:tcBorders>
              <w:top w:val="nil"/>
              <w:left w:val="nil"/>
              <w:bottom w:val="nil"/>
              <w:right w:val="nil"/>
            </w:tcBorders>
            <w:shd w:val="clear" w:color="auto" w:fill="auto"/>
            <w:noWrap/>
            <w:hideMark/>
          </w:tcPr>
          <w:p w14:paraId="361EFEA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5E1CBE0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0FB25568"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Bowden Brewing Pty Ltd</w:t>
            </w:r>
          </w:p>
        </w:tc>
        <w:tc>
          <w:tcPr>
            <w:tcW w:w="835" w:type="pct"/>
            <w:tcBorders>
              <w:top w:val="nil"/>
              <w:left w:val="nil"/>
              <w:bottom w:val="nil"/>
              <w:right w:val="nil"/>
            </w:tcBorders>
            <w:shd w:val="clear" w:color="auto" w:fill="auto"/>
            <w:noWrap/>
            <w:hideMark/>
          </w:tcPr>
          <w:p w14:paraId="478321DD"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0DE71B2D"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47320F0"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Bowden Brewing Sleepy Time Chocolate &amp; Lavender Porter</w:t>
            </w:r>
          </w:p>
        </w:tc>
        <w:tc>
          <w:tcPr>
            <w:tcW w:w="455" w:type="pct"/>
            <w:tcBorders>
              <w:top w:val="nil"/>
              <w:left w:val="nil"/>
              <w:bottom w:val="nil"/>
              <w:right w:val="nil"/>
            </w:tcBorders>
            <w:shd w:val="clear" w:color="auto" w:fill="auto"/>
            <w:noWrap/>
            <w:hideMark/>
          </w:tcPr>
          <w:p w14:paraId="2FC3882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7B4C234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32F14696"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Bowden Brewing Pty Ltd</w:t>
            </w:r>
          </w:p>
        </w:tc>
        <w:tc>
          <w:tcPr>
            <w:tcW w:w="835" w:type="pct"/>
            <w:tcBorders>
              <w:top w:val="nil"/>
              <w:left w:val="nil"/>
              <w:bottom w:val="nil"/>
              <w:right w:val="nil"/>
            </w:tcBorders>
            <w:shd w:val="clear" w:color="auto" w:fill="auto"/>
            <w:noWrap/>
            <w:hideMark/>
          </w:tcPr>
          <w:p w14:paraId="6D2DB78A"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13BD3AAD"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60A5281"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Bowden Brewing Space Snake Hazy IPA</w:t>
            </w:r>
          </w:p>
        </w:tc>
        <w:tc>
          <w:tcPr>
            <w:tcW w:w="455" w:type="pct"/>
            <w:tcBorders>
              <w:top w:val="nil"/>
              <w:left w:val="nil"/>
              <w:bottom w:val="nil"/>
              <w:right w:val="nil"/>
            </w:tcBorders>
            <w:shd w:val="clear" w:color="auto" w:fill="auto"/>
            <w:noWrap/>
            <w:hideMark/>
          </w:tcPr>
          <w:p w14:paraId="050C11C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440 ml</w:t>
            </w:r>
          </w:p>
        </w:tc>
        <w:tc>
          <w:tcPr>
            <w:tcW w:w="606" w:type="pct"/>
            <w:tcBorders>
              <w:top w:val="nil"/>
              <w:left w:val="nil"/>
              <w:bottom w:val="nil"/>
              <w:right w:val="nil"/>
            </w:tcBorders>
            <w:shd w:val="clear" w:color="auto" w:fill="auto"/>
            <w:noWrap/>
            <w:hideMark/>
          </w:tcPr>
          <w:p w14:paraId="3B13D7E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034E0752"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Bowden Brewing Pty Ltd</w:t>
            </w:r>
          </w:p>
        </w:tc>
        <w:tc>
          <w:tcPr>
            <w:tcW w:w="835" w:type="pct"/>
            <w:tcBorders>
              <w:top w:val="nil"/>
              <w:left w:val="nil"/>
              <w:bottom w:val="nil"/>
              <w:right w:val="nil"/>
            </w:tcBorders>
            <w:shd w:val="clear" w:color="auto" w:fill="auto"/>
            <w:noWrap/>
            <w:hideMark/>
          </w:tcPr>
          <w:p w14:paraId="637B7ED2"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090A76F4"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D80B70B"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Bowden Brewing Stout</w:t>
            </w:r>
          </w:p>
        </w:tc>
        <w:tc>
          <w:tcPr>
            <w:tcW w:w="455" w:type="pct"/>
            <w:tcBorders>
              <w:top w:val="nil"/>
              <w:left w:val="nil"/>
              <w:bottom w:val="nil"/>
              <w:right w:val="nil"/>
            </w:tcBorders>
            <w:shd w:val="clear" w:color="auto" w:fill="auto"/>
            <w:noWrap/>
            <w:hideMark/>
          </w:tcPr>
          <w:p w14:paraId="2DFB03A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11C8E62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63324BFE"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Bowden Brewing Pty Ltd</w:t>
            </w:r>
          </w:p>
        </w:tc>
        <w:tc>
          <w:tcPr>
            <w:tcW w:w="835" w:type="pct"/>
            <w:tcBorders>
              <w:top w:val="nil"/>
              <w:left w:val="nil"/>
              <w:bottom w:val="nil"/>
              <w:right w:val="nil"/>
            </w:tcBorders>
            <w:shd w:val="clear" w:color="auto" w:fill="auto"/>
            <w:noWrap/>
            <w:hideMark/>
          </w:tcPr>
          <w:p w14:paraId="1B9A49B5"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72B4A59C"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1822C14"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Bowden Brewing Tooth </w:t>
            </w:r>
            <w:proofErr w:type="spellStart"/>
            <w:r w:rsidRPr="004800EE">
              <w:rPr>
                <w:rFonts w:eastAsia="Times New Roman"/>
                <w:spacing w:val="-4"/>
                <w:szCs w:val="20"/>
              </w:rPr>
              <w:t>Hurty</w:t>
            </w:r>
            <w:proofErr w:type="spellEnd"/>
            <w:r w:rsidRPr="004800EE">
              <w:rPr>
                <w:rFonts w:eastAsia="Times New Roman"/>
                <w:spacing w:val="-4"/>
                <w:szCs w:val="20"/>
              </w:rPr>
              <w:t xml:space="preserve"> Imperial Smoothie Sour</w:t>
            </w:r>
          </w:p>
        </w:tc>
        <w:tc>
          <w:tcPr>
            <w:tcW w:w="455" w:type="pct"/>
            <w:tcBorders>
              <w:top w:val="nil"/>
              <w:left w:val="nil"/>
              <w:bottom w:val="nil"/>
              <w:right w:val="nil"/>
            </w:tcBorders>
            <w:shd w:val="clear" w:color="auto" w:fill="auto"/>
            <w:noWrap/>
            <w:hideMark/>
          </w:tcPr>
          <w:p w14:paraId="29E1F95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5D287FF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75C1E106"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Bowden Brewing Pty Ltd</w:t>
            </w:r>
          </w:p>
        </w:tc>
        <w:tc>
          <w:tcPr>
            <w:tcW w:w="835" w:type="pct"/>
            <w:tcBorders>
              <w:top w:val="nil"/>
              <w:left w:val="nil"/>
              <w:bottom w:val="nil"/>
              <w:right w:val="nil"/>
            </w:tcBorders>
            <w:shd w:val="clear" w:color="auto" w:fill="auto"/>
            <w:noWrap/>
            <w:hideMark/>
          </w:tcPr>
          <w:p w14:paraId="29E28929"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78992783"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74248F6"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Bowden Brewing Up Dog Pale Ale</w:t>
            </w:r>
          </w:p>
        </w:tc>
        <w:tc>
          <w:tcPr>
            <w:tcW w:w="455" w:type="pct"/>
            <w:tcBorders>
              <w:top w:val="nil"/>
              <w:left w:val="nil"/>
              <w:bottom w:val="nil"/>
              <w:right w:val="nil"/>
            </w:tcBorders>
            <w:shd w:val="clear" w:color="auto" w:fill="auto"/>
            <w:noWrap/>
            <w:hideMark/>
          </w:tcPr>
          <w:p w14:paraId="64F5BF6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42BDFCC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0D968CD9"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Bowden Brewing Pty Ltd</w:t>
            </w:r>
          </w:p>
        </w:tc>
        <w:tc>
          <w:tcPr>
            <w:tcW w:w="835" w:type="pct"/>
            <w:tcBorders>
              <w:top w:val="nil"/>
              <w:left w:val="nil"/>
              <w:bottom w:val="nil"/>
              <w:right w:val="nil"/>
            </w:tcBorders>
            <w:shd w:val="clear" w:color="auto" w:fill="auto"/>
            <w:noWrap/>
            <w:hideMark/>
          </w:tcPr>
          <w:p w14:paraId="63A629A9"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33096AB6"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68DB4BE"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gramStart"/>
            <w:r w:rsidRPr="004800EE">
              <w:rPr>
                <w:rFonts w:eastAsia="Times New Roman"/>
                <w:spacing w:val="-4"/>
                <w:szCs w:val="20"/>
              </w:rPr>
              <w:t xml:space="preserve">CMBT  </w:t>
            </w:r>
            <w:proofErr w:type="spellStart"/>
            <w:r w:rsidRPr="004800EE">
              <w:rPr>
                <w:rFonts w:eastAsia="Times New Roman"/>
                <w:spacing w:val="-4"/>
                <w:szCs w:val="20"/>
              </w:rPr>
              <w:t>Aminolyte</w:t>
            </w:r>
            <w:proofErr w:type="spellEnd"/>
            <w:proofErr w:type="gramEnd"/>
            <w:r w:rsidRPr="004800EE">
              <w:rPr>
                <w:rFonts w:eastAsia="Times New Roman"/>
                <w:spacing w:val="-4"/>
                <w:szCs w:val="20"/>
              </w:rPr>
              <w:t xml:space="preserve"> Hydrate Arctic Blitz</w:t>
            </w:r>
          </w:p>
        </w:tc>
        <w:tc>
          <w:tcPr>
            <w:tcW w:w="455" w:type="pct"/>
            <w:tcBorders>
              <w:top w:val="nil"/>
              <w:left w:val="nil"/>
              <w:bottom w:val="nil"/>
              <w:right w:val="nil"/>
            </w:tcBorders>
            <w:shd w:val="clear" w:color="auto" w:fill="auto"/>
            <w:noWrap/>
            <w:hideMark/>
          </w:tcPr>
          <w:p w14:paraId="255BA31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500 ml</w:t>
            </w:r>
          </w:p>
        </w:tc>
        <w:tc>
          <w:tcPr>
            <w:tcW w:w="606" w:type="pct"/>
            <w:tcBorders>
              <w:top w:val="nil"/>
              <w:left w:val="nil"/>
              <w:bottom w:val="nil"/>
              <w:right w:val="nil"/>
            </w:tcBorders>
            <w:shd w:val="clear" w:color="auto" w:fill="auto"/>
            <w:noWrap/>
            <w:hideMark/>
          </w:tcPr>
          <w:p w14:paraId="478C301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681E1642"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CMBT Holdings</w:t>
            </w:r>
          </w:p>
        </w:tc>
        <w:tc>
          <w:tcPr>
            <w:tcW w:w="835" w:type="pct"/>
            <w:tcBorders>
              <w:top w:val="nil"/>
              <w:left w:val="nil"/>
              <w:bottom w:val="nil"/>
              <w:right w:val="nil"/>
            </w:tcBorders>
            <w:shd w:val="clear" w:color="auto" w:fill="auto"/>
            <w:noWrap/>
            <w:hideMark/>
          </w:tcPr>
          <w:p w14:paraId="6548C062"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5F1948DC"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B4F8C4E"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gramStart"/>
            <w:r w:rsidRPr="004800EE">
              <w:rPr>
                <w:rFonts w:eastAsia="Times New Roman"/>
                <w:spacing w:val="-4"/>
                <w:szCs w:val="20"/>
              </w:rPr>
              <w:t xml:space="preserve">CMBT  </w:t>
            </w:r>
            <w:proofErr w:type="spellStart"/>
            <w:r w:rsidRPr="004800EE">
              <w:rPr>
                <w:rFonts w:eastAsia="Times New Roman"/>
                <w:spacing w:val="-4"/>
                <w:szCs w:val="20"/>
              </w:rPr>
              <w:t>Aminolyte</w:t>
            </w:r>
            <w:proofErr w:type="spellEnd"/>
            <w:proofErr w:type="gramEnd"/>
            <w:r w:rsidRPr="004800EE">
              <w:rPr>
                <w:rFonts w:eastAsia="Times New Roman"/>
                <w:spacing w:val="-4"/>
                <w:szCs w:val="20"/>
              </w:rPr>
              <w:t xml:space="preserve"> Hydrate Tropical Dream</w:t>
            </w:r>
          </w:p>
        </w:tc>
        <w:tc>
          <w:tcPr>
            <w:tcW w:w="455" w:type="pct"/>
            <w:tcBorders>
              <w:top w:val="nil"/>
              <w:left w:val="nil"/>
              <w:bottom w:val="nil"/>
              <w:right w:val="nil"/>
            </w:tcBorders>
            <w:shd w:val="clear" w:color="auto" w:fill="auto"/>
            <w:noWrap/>
            <w:hideMark/>
          </w:tcPr>
          <w:p w14:paraId="05C64B0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500 ml</w:t>
            </w:r>
          </w:p>
        </w:tc>
        <w:tc>
          <w:tcPr>
            <w:tcW w:w="606" w:type="pct"/>
            <w:tcBorders>
              <w:top w:val="nil"/>
              <w:left w:val="nil"/>
              <w:bottom w:val="nil"/>
              <w:right w:val="nil"/>
            </w:tcBorders>
            <w:shd w:val="clear" w:color="auto" w:fill="auto"/>
            <w:noWrap/>
            <w:hideMark/>
          </w:tcPr>
          <w:p w14:paraId="233A0CD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050B42CA"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CMBT Holdings</w:t>
            </w:r>
          </w:p>
        </w:tc>
        <w:tc>
          <w:tcPr>
            <w:tcW w:w="835" w:type="pct"/>
            <w:tcBorders>
              <w:top w:val="nil"/>
              <w:left w:val="nil"/>
              <w:bottom w:val="nil"/>
              <w:right w:val="nil"/>
            </w:tcBorders>
            <w:shd w:val="clear" w:color="auto" w:fill="auto"/>
            <w:noWrap/>
            <w:hideMark/>
          </w:tcPr>
          <w:p w14:paraId="1C0DF915"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751C0E11"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80CFC88"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CMBT </w:t>
            </w:r>
            <w:proofErr w:type="spellStart"/>
            <w:r w:rsidRPr="004800EE">
              <w:rPr>
                <w:rFonts w:eastAsia="Times New Roman"/>
                <w:spacing w:val="-4"/>
                <w:szCs w:val="20"/>
              </w:rPr>
              <w:t>Aminolyte</w:t>
            </w:r>
            <w:proofErr w:type="spellEnd"/>
            <w:r w:rsidRPr="004800EE">
              <w:rPr>
                <w:rFonts w:eastAsia="Times New Roman"/>
                <w:spacing w:val="-4"/>
                <w:szCs w:val="20"/>
              </w:rPr>
              <w:t xml:space="preserve"> Energy Grape Explosion</w:t>
            </w:r>
          </w:p>
        </w:tc>
        <w:tc>
          <w:tcPr>
            <w:tcW w:w="455" w:type="pct"/>
            <w:tcBorders>
              <w:top w:val="nil"/>
              <w:left w:val="nil"/>
              <w:bottom w:val="nil"/>
              <w:right w:val="nil"/>
            </w:tcBorders>
            <w:shd w:val="clear" w:color="auto" w:fill="auto"/>
            <w:noWrap/>
            <w:hideMark/>
          </w:tcPr>
          <w:p w14:paraId="5540DAB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3413EBE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7B4F0BE8"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CMBT Holdings</w:t>
            </w:r>
          </w:p>
        </w:tc>
        <w:tc>
          <w:tcPr>
            <w:tcW w:w="835" w:type="pct"/>
            <w:tcBorders>
              <w:top w:val="nil"/>
              <w:left w:val="nil"/>
              <w:bottom w:val="nil"/>
              <w:right w:val="nil"/>
            </w:tcBorders>
            <w:shd w:val="clear" w:color="auto" w:fill="auto"/>
            <w:noWrap/>
            <w:hideMark/>
          </w:tcPr>
          <w:p w14:paraId="2288CC8D"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0525E504"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054A201"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CMBT </w:t>
            </w:r>
            <w:proofErr w:type="spellStart"/>
            <w:r w:rsidRPr="004800EE">
              <w:rPr>
                <w:rFonts w:eastAsia="Times New Roman"/>
                <w:spacing w:val="-4"/>
                <w:szCs w:val="20"/>
              </w:rPr>
              <w:t>Aminolyte</w:t>
            </w:r>
            <w:proofErr w:type="spellEnd"/>
            <w:r w:rsidRPr="004800EE">
              <w:rPr>
                <w:rFonts w:eastAsia="Times New Roman"/>
                <w:spacing w:val="-4"/>
                <w:szCs w:val="20"/>
              </w:rPr>
              <w:t xml:space="preserve"> Energy Pina Colada Crush</w:t>
            </w:r>
          </w:p>
        </w:tc>
        <w:tc>
          <w:tcPr>
            <w:tcW w:w="455" w:type="pct"/>
            <w:tcBorders>
              <w:top w:val="nil"/>
              <w:left w:val="nil"/>
              <w:bottom w:val="nil"/>
              <w:right w:val="nil"/>
            </w:tcBorders>
            <w:shd w:val="clear" w:color="auto" w:fill="auto"/>
            <w:noWrap/>
            <w:hideMark/>
          </w:tcPr>
          <w:p w14:paraId="59D7D5B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482E565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34B27243"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CMBT Holdings</w:t>
            </w:r>
          </w:p>
        </w:tc>
        <w:tc>
          <w:tcPr>
            <w:tcW w:w="835" w:type="pct"/>
            <w:tcBorders>
              <w:top w:val="nil"/>
              <w:left w:val="nil"/>
              <w:bottom w:val="nil"/>
              <w:right w:val="nil"/>
            </w:tcBorders>
            <w:shd w:val="clear" w:color="auto" w:fill="auto"/>
            <w:noWrap/>
            <w:hideMark/>
          </w:tcPr>
          <w:p w14:paraId="3CD65273"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252249CD"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9CF78C3"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CMBT </w:t>
            </w:r>
            <w:proofErr w:type="spellStart"/>
            <w:r w:rsidRPr="004800EE">
              <w:rPr>
                <w:rFonts w:eastAsia="Times New Roman"/>
                <w:spacing w:val="-4"/>
                <w:szCs w:val="20"/>
              </w:rPr>
              <w:t>Aminolyte</w:t>
            </w:r>
            <w:proofErr w:type="spellEnd"/>
            <w:r w:rsidRPr="004800EE">
              <w:rPr>
                <w:rFonts w:eastAsia="Times New Roman"/>
                <w:spacing w:val="-4"/>
                <w:szCs w:val="20"/>
              </w:rPr>
              <w:t xml:space="preserve"> Energy Raspberry Smash</w:t>
            </w:r>
          </w:p>
        </w:tc>
        <w:tc>
          <w:tcPr>
            <w:tcW w:w="455" w:type="pct"/>
            <w:tcBorders>
              <w:top w:val="nil"/>
              <w:left w:val="nil"/>
              <w:bottom w:val="nil"/>
              <w:right w:val="nil"/>
            </w:tcBorders>
            <w:shd w:val="clear" w:color="auto" w:fill="auto"/>
            <w:noWrap/>
            <w:hideMark/>
          </w:tcPr>
          <w:p w14:paraId="47588E0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2B4E984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01350343"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CMBT Holdings</w:t>
            </w:r>
          </w:p>
        </w:tc>
        <w:tc>
          <w:tcPr>
            <w:tcW w:w="835" w:type="pct"/>
            <w:tcBorders>
              <w:top w:val="nil"/>
              <w:left w:val="nil"/>
              <w:bottom w:val="nil"/>
              <w:right w:val="nil"/>
            </w:tcBorders>
            <w:shd w:val="clear" w:color="auto" w:fill="auto"/>
            <w:noWrap/>
            <w:hideMark/>
          </w:tcPr>
          <w:p w14:paraId="69CAD38A"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49D3A28B"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F75F54C"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CMBT </w:t>
            </w:r>
            <w:proofErr w:type="spellStart"/>
            <w:r w:rsidRPr="004800EE">
              <w:rPr>
                <w:rFonts w:eastAsia="Times New Roman"/>
                <w:spacing w:val="-4"/>
                <w:szCs w:val="20"/>
              </w:rPr>
              <w:t>Aminolyte</w:t>
            </w:r>
            <w:proofErr w:type="spellEnd"/>
            <w:r w:rsidRPr="004800EE">
              <w:rPr>
                <w:rFonts w:eastAsia="Times New Roman"/>
                <w:spacing w:val="-4"/>
                <w:szCs w:val="20"/>
              </w:rPr>
              <w:t xml:space="preserve"> Hydrate Lemon Lime</w:t>
            </w:r>
          </w:p>
        </w:tc>
        <w:tc>
          <w:tcPr>
            <w:tcW w:w="455" w:type="pct"/>
            <w:tcBorders>
              <w:top w:val="nil"/>
              <w:left w:val="nil"/>
              <w:bottom w:val="nil"/>
              <w:right w:val="nil"/>
            </w:tcBorders>
            <w:shd w:val="clear" w:color="auto" w:fill="auto"/>
            <w:noWrap/>
            <w:hideMark/>
          </w:tcPr>
          <w:p w14:paraId="5B50247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500 ml</w:t>
            </w:r>
          </w:p>
        </w:tc>
        <w:tc>
          <w:tcPr>
            <w:tcW w:w="606" w:type="pct"/>
            <w:tcBorders>
              <w:top w:val="nil"/>
              <w:left w:val="nil"/>
              <w:bottom w:val="nil"/>
              <w:right w:val="nil"/>
            </w:tcBorders>
            <w:shd w:val="clear" w:color="auto" w:fill="auto"/>
            <w:noWrap/>
            <w:hideMark/>
          </w:tcPr>
          <w:p w14:paraId="2C93205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234BF41C"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CMBT Holdings</w:t>
            </w:r>
          </w:p>
        </w:tc>
        <w:tc>
          <w:tcPr>
            <w:tcW w:w="835" w:type="pct"/>
            <w:tcBorders>
              <w:top w:val="nil"/>
              <w:left w:val="nil"/>
              <w:bottom w:val="nil"/>
              <w:right w:val="nil"/>
            </w:tcBorders>
            <w:shd w:val="clear" w:color="auto" w:fill="auto"/>
            <w:noWrap/>
            <w:hideMark/>
          </w:tcPr>
          <w:p w14:paraId="33E0957D"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22827761"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70F88EF"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Capital Brewing Co Good Drop Low Carb Lager</w:t>
            </w:r>
          </w:p>
        </w:tc>
        <w:tc>
          <w:tcPr>
            <w:tcW w:w="455" w:type="pct"/>
            <w:tcBorders>
              <w:top w:val="nil"/>
              <w:left w:val="nil"/>
              <w:bottom w:val="nil"/>
              <w:right w:val="nil"/>
            </w:tcBorders>
            <w:shd w:val="clear" w:color="auto" w:fill="auto"/>
            <w:noWrap/>
            <w:hideMark/>
          </w:tcPr>
          <w:p w14:paraId="0A051BE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010B658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2D4296E7"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Capital Brewing Co Pty Ltd</w:t>
            </w:r>
          </w:p>
        </w:tc>
        <w:tc>
          <w:tcPr>
            <w:tcW w:w="835" w:type="pct"/>
            <w:tcBorders>
              <w:top w:val="nil"/>
              <w:left w:val="nil"/>
              <w:bottom w:val="nil"/>
              <w:right w:val="nil"/>
            </w:tcBorders>
            <w:shd w:val="clear" w:color="auto" w:fill="auto"/>
            <w:noWrap/>
            <w:hideMark/>
          </w:tcPr>
          <w:p w14:paraId="6EA3F1DC"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69A069EA"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22A7612"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Carlton Dry Juicy Mango Flavoured Beer</w:t>
            </w:r>
          </w:p>
        </w:tc>
        <w:tc>
          <w:tcPr>
            <w:tcW w:w="455" w:type="pct"/>
            <w:tcBorders>
              <w:top w:val="nil"/>
              <w:left w:val="nil"/>
              <w:bottom w:val="nil"/>
              <w:right w:val="nil"/>
            </w:tcBorders>
            <w:shd w:val="clear" w:color="auto" w:fill="auto"/>
            <w:noWrap/>
            <w:hideMark/>
          </w:tcPr>
          <w:p w14:paraId="32003C0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4E0A8CF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05CEBCB8" w14:textId="77777777" w:rsidR="004800EE" w:rsidRPr="004800EE" w:rsidRDefault="004800EE" w:rsidP="004800EE">
            <w:pPr>
              <w:spacing w:after="0" w:line="160" w:lineRule="exact"/>
              <w:ind w:hanging="108"/>
              <w:jc w:val="left"/>
              <w:rPr>
                <w:rFonts w:eastAsia="Times New Roman"/>
                <w:color w:val="000000"/>
                <w:spacing w:val="-6"/>
                <w:sz w:val="16"/>
                <w:szCs w:val="16"/>
                <w:lang w:eastAsia="en-AU"/>
              </w:rPr>
            </w:pPr>
            <w:r w:rsidRPr="004800EE">
              <w:rPr>
                <w:rFonts w:eastAsia="Times New Roman"/>
                <w:spacing w:val="-6"/>
                <w:sz w:val="16"/>
                <w:szCs w:val="16"/>
              </w:rPr>
              <w:t>Carlton &amp; United Breweries Pty Ltd</w:t>
            </w:r>
          </w:p>
        </w:tc>
        <w:tc>
          <w:tcPr>
            <w:tcW w:w="835" w:type="pct"/>
            <w:tcBorders>
              <w:top w:val="nil"/>
              <w:left w:val="nil"/>
              <w:bottom w:val="nil"/>
              <w:right w:val="nil"/>
            </w:tcBorders>
            <w:shd w:val="clear" w:color="auto" w:fill="auto"/>
            <w:noWrap/>
            <w:hideMark/>
          </w:tcPr>
          <w:p w14:paraId="672AA247"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32A05CC1"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A0C13F8"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Carlton Dry Tropical Passionfruit Flavoured Beer</w:t>
            </w:r>
          </w:p>
        </w:tc>
        <w:tc>
          <w:tcPr>
            <w:tcW w:w="455" w:type="pct"/>
            <w:tcBorders>
              <w:top w:val="nil"/>
              <w:left w:val="nil"/>
              <w:bottom w:val="nil"/>
              <w:right w:val="nil"/>
            </w:tcBorders>
            <w:shd w:val="clear" w:color="auto" w:fill="auto"/>
            <w:noWrap/>
            <w:hideMark/>
          </w:tcPr>
          <w:p w14:paraId="4C66E26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2207F33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260B4DFE" w14:textId="77777777" w:rsidR="004800EE" w:rsidRPr="004800EE" w:rsidRDefault="004800EE" w:rsidP="004800EE">
            <w:pPr>
              <w:spacing w:after="0" w:line="160" w:lineRule="exact"/>
              <w:ind w:hanging="108"/>
              <w:jc w:val="left"/>
              <w:rPr>
                <w:rFonts w:eastAsia="Times New Roman"/>
                <w:color w:val="000000"/>
                <w:spacing w:val="-6"/>
                <w:sz w:val="16"/>
                <w:szCs w:val="16"/>
                <w:lang w:eastAsia="en-AU"/>
              </w:rPr>
            </w:pPr>
            <w:r w:rsidRPr="004800EE">
              <w:rPr>
                <w:rFonts w:eastAsia="Times New Roman"/>
                <w:spacing w:val="-6"/>
                <w:sz w:val="16"/>
                <w:szCs w:val="16"/>
              </w:rPr>
              <w:t>Carlton &amp; United Breweries Pty Ltd</w:t>
            </w:r>
          </w:p>
        </w:tc>
        <w:tc>
          <w:tcPr>
            <w:tcW w:w="835" w:type="pct"/>
            <w:tcBorders>
              <w:top w:val="nil"/>
              <w:left w:val="nil"/>
              <w:bottom w:val="nil"/>
              <w:right w:val="nil"/>
            </w:tcBorders>
            <w:shd w:val="clear" w:color="auto" w:fill="auto"/>
            <w:noWrap/>
            <w:hideMark/>
          </w:tcPr>
          <w:p w14:paraId="1ABBD328"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2271B4F2"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D132CEE"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Carlton Dry Zesty Lemon Flavoured Beer</w:t>
            </w:r>
          </w:p>
        </w:tc>
        <w:tc>
          <w:tcPr>
            <w:tcW w:w="455" w:type="pct"/>
            <w:tcBorders>
              <w:top w:val="nil"/>
              <w:left w:val="nil"/>
              <w:bottom w:val="nil"/>
              <w:right w:val="nil"/>
            </w:tcBorders>
            <w:shd w:val="clear" w:color="auto" w:fill="auto"/>
            <w:noWrap/>
            <w:hideMark/>
          </w:tcPr>
          <w:p w14:paraId="73AF97F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326632C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15B6D7EF" w14:textId="77777777" w:rsidR="004800EE" w:rsidRPr="004800EE" w:rsidRDefault="004800EE" w:rsidP="004800EE">
            <w:pPr>
              <w:spacing w:after="0" w:line="160" w:lineRule="exact"/>
              <w:ind w:hanging="108"/>
              <w:jc w:val="left"/>
              <w:rPr>
                <w:rFonts w:eastAsia="Times New Roman"/>
                <w:color w:val="000000"/>
                <w:spacing w:val="-6"/>
                <w:sz w:val="16"/>
                <w:szCs w:val="16"/>
                <w:lang w:eastAsia="en-AU"/>
              </w:rPr>
            </w:pPr>
            <w:r w:rsidRPr="004800EE">
              <w:rPr>
                <w:rFonts w:eastAsia="Times New Roman"/>
                <w:spacing w:val="-6"/>
                <w:sz w:val="16"/>
                <w:szCs w:val="16"/>
              </w:rPr>
              <w:t>Carlton &amp; United Breweries Pty Ltd</w:t>
            </w:r>
          </w:p>
        </w:tc>
        <w:tc>
          <w:tcPr>
            <w:tcW w:w="835" w:type="pct"/>
            <w:tcBorders>
              <w:top w:val="nil"/>
              <w:left w:val="nil"/>
              <w:bottom w:val="nil"/>
              <w:right w:val="nil"/>
            </w:tcBorders>
            <w:shd w:val="clear" w:color="auto" w:fill="auto"/>
            <w:noWrap/>
            <w:hideMark/>
          </w:tcPr>
          <w:p w14:paraId="2286A4EC"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3687FB29"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F377F21"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Great Northern Brewing Co Alcoholic Ginger Beer</w:t>
            </w:r>
          </w:p>
        </w:tc>
        <w:tc>
          <w:tcPr>
            <w:tcW w:w="455" w:type="pct"/>
            <w:tcBorders>
              <w:top w:val="nil"/>
              <w:left w:val="nil"/>
              <w:bottom w:val="nil"/>
              <w:right w:val="nil"/>
            </w:tcBorders>
            <w:shd w:val="clear" w:color="auto" w:fill="auto"/>
            <w:noWrap/>
            <w:hideMark/>
          </w:tcPr>
          <w:p w14:paraId="0F14FF5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3393705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3A487525" w14:textId="77777777" w:rsidR="004800EE" w:rsidRPr="004800EE" w:rsidRDefault="004800EE" w:rsidP="004800EE">
            <w:pPr>
              <w:spacing w:after="0" w:line="160" w:lineRule="exact"/>
              <w:ind w:hanging="108"/>
              <w:jc w:val="left"/>
              <w:rPr>
                <w:rFonts w:eastAsia="Times New Roman"/>
                <w:color w:val="000000"/>
                <w:spacing w:val="-6"/>
                <w:sz w:val="16"/>
                <w:szCs w:val="16"/>
                <w:lang w:eastAsia="en-AU"/>
              </w:rPr>
            </w:pPr>
            <w:r w:rsidRPr="004800EE">
              <w:rPr>
                <w:rFonts w:eastAsia="Times New Roman"/>
                <w:spacing w:val="-6"/>
                <w:sz w:val="16"/>
                <w:szCs w:val="16"/>
              </w:rPr>
              <w:t>Carlton &amp; United Breweries Pty Ltd</w:t>
            </w:r>
          </w:p>
        </w:tc>
        <w:tc>
          <w:tcPr>
            <w:tcW w:w="835" w:type="pct"/>
            <w:tcBorders>
              <w:top w:val="nil"/>
              <w:left w:val="nil"/>
              <w:bottom w:val="nil"/>
              <w:right w:val="nil"/>
            </w:tcBorders>
            <w:shd w:val="clear" w:color="auto" w:fill="auto"/>
            <w:noWrap/>
            <w:hideMark/>
          </w:tcPr>
          <w:p w14:paraId="08C2DC3E"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18C8C59F"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9BB160F"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Power's Queensland Brewed Ultra Smooth Lager</w:t>
            </w:r>
          </w:p>
        </w:tc>
        <w:tc>
          <w:tcPr>
            <w:tcW w:w="455" w:type="pct"/>
            <w:tcBorders>
              <w:top w:val="nil"/>
              <w:left w:val="nil"/>
              <w:bottom w:val="nil"/>
              <w:right w:val="nil"/>
            </w:tcBorders>
            <w:shd w:val="clear" w:color="auto" w:fill="auto"/>
            <w:noWrap/>
            <w:hideMark/>
          </w:tcPr>
          <w:p w14:paraId="3949FFD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66E88C0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02510034" w14:textId="77777777" w:rsidR="004800EE" w:rsidRPr="004800EE" w:rsidRDefault="004800EE" w:rsidP="004800EE">
            <w:pPr>
              <w:spacing w:after="0" w:line="160" w:lineRule="exact"/>
              <w:ind w:hanging="108"/>
              <w:jc w:val="left"/>
              <w:rPr>
                <w:rFonts w:eastAsia="Times New Roman"/>
                <w:color w:val="000000"/>
                <w:spacing w:val="-6"/>
                <w:sz w:val="16"/>
                <w:szCs w:val="16"/>
                <w:lang w:eastAsia="en-AU"/>
              </w:rPr>
            </w:pPr>
            <w:r w:rsidRPr="004800EE">
              <w:rPr>
                <w:rFonts w:eastAsia="Times New Roman"/>
                <w:spacing w:val="-6"/>
                <w:sz w:val="16"/>
                <w:szCs w:val="16"/>
              </w:rPr>
              <w:t>Carlton &amp; United Breweries Pty Ltd</w:t>
            </w:r>
          </w:p>
        </w:tc>
        <w:tc>
          <w:tcPr>
            <w:tcW w:w="835" w:type="pct"/>
            <w:tcBorders>
              <w:top w:val="nil"/>
              <w:left w:val="nil"/>
              <w:bottom w:val="nil"/>
              <w:right w:val="nil"/>
            </w:tcBorders>
            <w:shd w:val="clear" w:color="auto" w:fill="auto"/>
            <w:noWrap/>
            <w:hideMark/>
          </w:tcPr>
          <w:p w14:paraId="78817094"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1752C274"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95225DF"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Victoria Bitter VX </w:t>
            </w:r>
            <w:proofErr w:type="spellStart"/>
            <w:r w:rsidRPr="004800EE">
              <w:rPr>
                <w:rFonts w:eastAsia="Times New Roman"/>
                <w:spacing w:val="-4"/>
                <w:szCs w:val="20"/>
              </w:rPr>
              <w:t>Xtra</w:t>
            </w:r>
            <w:proofErr w:type="spellEnd"/>
          </w:p>
        </w:tc>
        <w:tc>
          <w:tcPr>
            <w:tcW w:w="455" w:type="pct"/>
            <w:tcBorders>
              <w:top w:val="nil"/>
              <w:left w:val="nil"/>
              <w:bottom w:val="nil"/>
              <w:right w:val="nil"/>
            </w:tcBorders>
            <w:shd w:val="clear" w:color="auto" w:fill="auto"/>
            <w:noWrap/>
            <w:hideMark/>
          </w:tcPr>
          <w:p w14:paraId="0F83D64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750 ml</w:t>
            </w:r>
          </w:p>
        </w:tc>
        <w:tc>
          <w:tcPr>
            <w:tcW w:w="606" w:type="pct"/>
            <w:tcBorders>
              <w:top w:val="nil"/>
              <w:left w:val="nil"/>
              <w:bottom w:val="nil"/>
              <w:right w:val="nil"/>
            </w:tcBorders>
            <w:shd w:val="clear" w:color="auto" w:fill="auto"/>
            <w:noWrap/>
            <w:hideMark/>
          </w:tcPr>
          <w:p w14:paraId="4FC0E5D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363F61B2" w14:textId="77777777" w:rsidR="004800EE" w:rsidRPr="004800EE" w:rsidRDefault="004800EE" w:rsidP="004800EE">
            <w:pPr>
              <w:spacing w:after="0" w:line="160" w:lineRule="exact"/>
              <w:ind w:hanging="108"/>
              <w:jc w:val="left"/>
              <w:rPr>
                <w:rFonts w:eastAsia="Times New Roman"/>
                <w:color w:val="000000"/>
                <w:spacing w:val="-6"/>
                <w:sz w:val="16"/>
                <w:szCs w:val="16"/>
                <w:lang w:eastAsia="en-AU"/>
              </w:rPr>
            </w:pPr>
            <w:r w:rsidRPr="004800EE">
              <w:rPr>
                <w:rFonts w:eastAsia="Times New Roman"/>
                <w:spacing w:val="-6"/>
                <w:sz w:val="16"/>
                <w:szCs w:val="16"/>
              </w:rPr>
              <w:t>Carlton &amp; United Breweries Pty Ltd</w:t>
            </w:r>
          </w:p>
        </w:tc>
        <w:tc>
          <w:tcPr>
            <w:tcW w:w="835" w:type="pct"/>
            <w:tcBorders>
              <w:top w:val="nil"/>
              <w:left w:val="nil"/>
              <w:bottom w:val="nil"/>
              <w:right w:val="nil"/>
            </w:tcBorders>
            <w:shd w:val="clear" w:color="auto" w:fill="auto"/>
            <w:noWrap/>
            <w:hideMark/>
          </w:tcPr>
          <w:p w14:paraId="3893C0A8"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5C905AE9"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CFA9250"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Victoria Bitter VX </w:t>
            </w:r>
            <w:proofErr w:type="spellStart"/>
            <w:r w:rsidRPr="004800EE">
              <w:rPr>
                <w:rFonts w:eastAsia="Times New Roman"/>
                <w:spacing w:val="-4"/>
                <w:szCs w:val="20"/>
              </w:rPr>
              <w:t>Xtra</w:t>
            </w:r>
            <w:proofErr w:type="spellEnd"/>
          </w:p>
        </w:tc>
        <w:tc>
          <w:tcPr>
            <w:tcW w:w="455" w:type="pct"/>
            <w:tcBorders>
              <w:top w:val="nil"/>
              <w:left w:val="nil"/>
              <w:bottom w:val="nil"/>
              <w:right w:val="nil"/>
            </w:tcBorders>
            <w:shd w:val="clear" w:color="auto" w:fill="auto"/>
            <w:noWrap/>
            <w:hideMark/>
          </w:tcPr>
          <w:p w14:paraId="13CBED6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115FD9F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253AC0FD" w14:textId="77777777" w:rsidR="004800EE" w:rsidRPr="004800EE" w:rsidRDefault="004800EE" w:rsidP="004800EE">
            <w:pPr>
              <w:spacing w:after="0" w:line="160" w:lineRule="exact"/>
              <w:ind w:hanging="108"/>
              <w:jc w:val="left"/>
              <w:rPr>
                <w:rFonts w:eastAsia="Times New Roman"/>
                <w:color w:val="000000"/>
                <w:spacing w:val="-6"/>
                <w:sz w:val="16"/>
                <w:szCs w:val="16"/>
                <w:lang w:eastAsia="en-AU"/>
              </w:rPr>
            </w:pPr>
            <w:r w:rsidRPr="004800EE">
              <w:rPr>
                <w:rFonts w:eastAsia="Times New Roman"/>
                <w:spacing w:val="-6"/>
                <w:sz w:val="16"/>
                <w:szCs w:val="16"/>
              </w:rPr>
              <w:t>Carlton &amp; United Breweries Pty Ltd</w:t>
            </w:r>
          </w:p>
        </w:tc>
        <w:tc>
          <w:tcPr>
            <w:tcW w:w="835" w:type="pct"/>
            <w:tcBorders>
              <w:top w:val="nil"/>
              <w:left w:val="nil"/>
              <w:bottom w:val="nil"/>
              <w:right w:val="nil"/>
            </w:tcBorders>
            <w:shd w:val="clear" w:color="auto" w:fill="auto"/>
            <w:noWrap/>
            <w:hideMark/>
          </w:tcPr>
          <w:p w14:paraId="5A0A69F9"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2CAB48A6"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8FC743D"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Behemoth Brewing Company Brain Smiles Hazy Pale Ale</w:t>
            </w:r>
          </w:p>
        </w:tc>
        <w:tc>
          <w:tcPr>
            <w:tcW w:w="455" w:type="pct"/>
            <w:tcBorders>
              <w:top w:val="nil"/>
              <w:left w:val="nil"/>
              <w:bottom w:val="nil"/>
              <w:right w:val="nil"/>
            </w:tcBorders>
            <w:shd w:val="clear" w:color="auto" w:fill="auto"/>
            <w:noWrap/>
            <w:hideMark/>
          </w:tcPr>
          <w:p w14:paraId="7804089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4DCAB78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74EF0603"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Chur Brewing Company Pty Ltd</w:t>
            </w:r>
          </w:p>
        </w:tc>
        <w:tc>
          <w:tcPr>
            <w:tcW w:w="835" w:type="pct"/>
            <w:tcBorders>
              <w:top w:val="nil"/>
              <w:left w:val="nil"/>
              <w:bottom w:val="nil"/>
              <w:right w:val="nil"/>
            </w:tcBorders>
            <w:shd w:val="clear" w:color="auto" w:fill="auto"/>
            <w:noWrap/>
            <w:hideMark/>
          </w:tcPr>
          <w:p w14:paraId="10C690BC"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5822C603"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20EE5AA"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Behemoth Brewing Company Hop Geek IPA</w:t>
            </w:r>
          </w:p>
        </w:tc>
        <w:tc>
          <w:tcPr>
            <w:tcW w:w="455" w:type="pct"/>
            <w:tcBorders>
              <w:top w:val="nil"/>
              <w:left w:val="nil"/>
              <w:bottom w:val="nil"/>
              <w:right w:val="nil"/>
            </w:tcBorders>
            <w:shd w:val="clear" w:color="auto" w:fill="auto"/>
            <w:noWrap/>
            <w:hideMark/>
          </w:tcPr>
          <w:p w14:paraId="508D910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6201DDC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7CA647D9"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Chur Brewing Company Pty Ltd</w:t>
            </w:r>
          </w:p>
        </w:tc>
        <w:tc>
          <w:tcPr>
            <w:tcW w:w="835" w:type="pct"/>
            <w:tcBorders>
              <w:top w:val="nil"/>
              <w:left w:val="nil"/>
              <w:bottom w:val="nil"/>
              <w:right w:val="nil"/>
            </w:tcBorders>
            <w:shd w:val="clear" w:color="auto" w:fill="auto"/>
            <w:noWrap/>
            <w:hideMark/>
          </w:tcPr>
          <w:p w14:paraId="121F5C40"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38925C1B"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91334DC"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Behemoth Brewing Company Music City Mosaic Hopped Hazy IPA</w:t>
            </w:r>
          </w:p>
        </w:tc>
        <w:tc>
          <w:tcPr>
            <w:tcW w:w="455" w:type="pct"/>
            <w:tcBorders>
              <w:top w:val="nil"/>
              <w:left w:val="nil"/>
              <w:bottom w:val="nil"/>
              <w:right w:val="nil"/>
            </w:tcBorders>
            <w:shd w:val="clear" w:color="auto" w:fill="auto"/>
            <w:noWrap/>
            <w:hideMark/>
          </w:tcPr>
          <w:p w14:paraId="00DFB89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21BA069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789BF1D3"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Chur Brewing Company Pty Ltd</w:t>
            </w:r>
          </w:p>
        </w:tc>
        <w:tc>
          <w:tcPr>
            <w:tcW w:w="835" w:type="pct"/>
            <w:tcBorders>
              <w:top w:val="nil"/>
              <w:left w:val="nil"/>
              <w:bottom w:val="nil"/>
              <w:right w:val="nil"/>
            </w:tcBorders>
            <w:shd w:val="clear" w:color="auto" w:fill="auto"/>
            <w:noWrap/>
            <w:hideMark/>
          </w:tcPr>
          <w:p w14:paraId="1199139E"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33C796B2"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1E44B21"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Coca Cola Lime Zero Sugar</w:t>
            </w:r>
          </w:p>
        </w:tc>
        <w:tc>
          <w:tcPr>
            <w:tcW w:w="455" w:type="pct"/>
            <w:tcBorders>
              <w:top w:val="nil"/>
              <w:left w:val="nil"/>
              <w:bottom w:val="nil"/>
              <w:right w:val="nil"/>
            </w:tcBorders>
            <w:shd w:val="clear" w:color="auto" w:fill="auto"/>
            <w:noWrap/>
            <w:hideMark/>
          </w:tcPr>
          <w:p w14:paraId="0E230A3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600 ml</w:t>
            </w:r>
          </w:p>
        </w:tc>
        <w:tc>
          <w:tcPr>
            <w:tcW w:w="606" w:type="pct"/>
            <w:tcBorders>
              <w:top w:val="nil"/>
              <w:left w:val="nil"/>
              <w:bottom w:val="nil"/>
              <w:right w:val="nil"/>
            </w:tcBorders>
            <w:shd w:val="clear" w:color="auto" w:fill="auto"/>
            <w:noWrap/>
            <w:hideMark/>
          </w:tcPr>
          <w:p w14:paraId="714C39B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144F4234"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 xml:space="preserve">Coca-Cola </w:t>
            </w:r>
            <w:proofErr w:type="spellStart"/>
            <w:r w:rsidRPr="004800EE">
              <w:rPr>
                <w:rFonts w:eastAsia="Times New Roman"/>
                <w:szCs w:val="20"/>
              </w:rPr>
              <w:t>Europacific</w:t>
            </w:r>
            <w:proofErr w:type="spellEnd"/>
            <w:r w:rsidRPr="004800EE">
              <w:rPr>
                <w:rFonts w:eastAsia="Times New Roman"/>
                <w:szCs w:val="20"/>
              </w:rPr>
              <w:t xml:space="preserve"> Partners Australia</w:t>
            </w:r>
          </w:p>
        </w:tc>
        <w:tc>
          <w:tcPr>
            <w:tcW w:w="835" w:type="pct"/>
            <w:tcBorders>
              <w:top w:val="nil"/>
              <w:left w:val="nil"/>
              <w:bottom w:val="nil"/>
              <w:right w:val="nil"/>
            </w:tcBorders>
            <w:shd w:val="clear" w:color="auto" w:fill="auto"/>
            <w:noWrap/>
            <w:hideMark/>
          </w:tcPr>
          <w:p w14:paraId="3FAB9032"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779EDCA9"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AECFDEA"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Coca Cola Lime Zero Sugar</w:t>
            </w:r>
          </w:p>
        </w:tc>
        <w:tc>
          <w:tcPr>
            <w:tcW w:w="455" w:type="pct"/>
            <w:tcBorders>
              <w:top w:val="nil"/>
              <w:left w:val="nil"/>
              <w:bottom w:val="nil"/>
              <w:right w:val="nil"/>
            </w:tcBorders>
            <w:shd w:val="clear" w:color="auto" w:fill="auto"/>
            <w:noWrap/>
            <w:hideMark/>
          </w:tcPr>
          <w:p w14:paraId="40D5A5E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1250 ml</w:t>
            </w:r>
          </w:p>
        </w:tc>
        <w:tc>
          <w:tcPr>
            <w:tcW w:w="606" w:type="pct"/>
            <w:tcBorders>
              <w:top w:val="nil"/>
              <w:left w:val="nil"/>
              <w:bottom w:val="nil"/>
              <w:right w:val="nil"/>
            </w:tcBorders>
            <w:shd w:val="clear" w:color="auto" w:fill="auto"/>
            <w:noWrap/>
            <w:hideMark/>
          </w:tcPr>
          <w:p w14:paraId="5F4AECC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586A8846"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 xml:space="preserve">Coca-Cola </w:t>
            </w:r>
            <w:proofErr w:type="spellStart"/>
            <w:r w:rsidRPr="004800EE">
              <w:rPr>
                <w:rFonts w:eastAsia="Times New Roman"/>
                <w:szCs w:val="20"/>
              </w:rPr>
              <w:t>Europacific</w:t>
            </w:r>
            <w:proofErr w:type="spellEnd"/>
            <w:r w:rsidRPr="004800EE">
              <w:rPr>
                <w:rFonts w:eastAsia="Times New Roman"/>
                <w:szCs w:val="20"/>
              </w:rPr>
              <w:t xml:space="preserve"> Partners Australia</w:t>
            </w:r>
          </w:p>
        </w:tc>
        <w:tc>
          <w:tcPr>
            <w:tcW w:w="835" w:type="pct"/>
            <w:tcBorders>
              <w:top w:val="nil"/>
              <w:left w:val="nil"/>
              <w:bottom w:val="nil"/>
              <w:right w:val="nil"/>
            </w:tcBorders>
            <w:shd w:val="clear" w:color="auto" w:fill="auto"/>
            <w:noWrap/>
            <w:hideMark/>
          </w:tcPr>
          <w:p w14:paraId="09FADA8C"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7CF2E071"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4843B41"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Monster Energy Ultra Peachy Keen Zero Sugar</w:t>
            </w:r>
          </w:p>
        </w:tc>
        <w:tc>
          <w:tcPr>
            <w:tcW w:w="455" w:type="pct"/>
            <w:tcBorders>
              <w:top w:val="nil"/>
              <w:left w:val="nil"/>
              <w:bottom w:val="nil"/>
              <w:right w:val="nil"/>
            </w:tcBorders>
            <w:shd w:val="clear" w:color="auto" w:fill="auto"/>
            <w:noWrap/>
            <w:hideMark/>
          </w:tcPr>
          <w:p w14:paraId="7FE1E9D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500 ml</w:t>
            </w:r>
          </w:p>
        </w:tc>
        <w:tc>
          <w:tcPr>
            <w:tcW w:w="606" w:type="pct"/>
            <w:tcBorders>
              <w:top w:val="nil"/>
              <w:left w:val="nil"/>
              <w:bottom w:val="nil"/>
              <w:right w:val="nil"/>
            </w:tcBorders>
            <w:shd w:val="clear" w:color="auto" w:fill="auto"/>
            <w:noWrap/>
            <w:hideMark/>
          </w:tcPr>
          <w:p w14:paraId="18D4533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24893FB8"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 xml:space="preserve">Coca-Cola </w:t>
            </w:r>
            <w:proofErr w:type="spellStart"/>
            <w:r w:rsidRPr="004800EE">
              <w:rPr>
                <w:rFonts w:eastAsia="Times New Roman"/>
                <w:szCs w:val="20"/>
              </w:rPr>
              <w:t>Europacific</w:t>
            </w:r>
            <w:proofErr w:type="spellEnd"/>
            <w:r w:rsidRPr="004800EE">
              <w:rPr>
                <w:rFonts w:eastAsia="Times New Roman"/>
                <w:szCs w:val="20"/>
              </w:rPr>
              <w:t xml:space="preserve"> Partners Australia</w:t>
            </w:r>
          </w:p>
        </w:tc>
        <w:tc>
          <w:tcPr>
            <w:tcW w:w="835" w:type="pct"/>
            <w:tcBorders>
              <w:top w:val="nil"/>
              <w:left w:val="nil"/>
              <w:bottom w:val="nil"/>
              <w:right w:val="nil"/>
            </w:tcBorders>
            <w:shd w:val="clear" w:color="auto" w:fill="auto"/>
            <w:noWrap/>
            <w:hideMark/>
          </w:tcPr>
          <w:p w14:paraId="405E4E69"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7B460FD9"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C994823"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Mother Energy Drink Rainbow Sherbet</w:t>
            </w:r>
          </w:p>
        </w:tc>
        <w:tc>
          <w:tcPr>
            <w:tcW w:w="455" w:type="pct"/>
            <w:tcBorders>
              <w:top w:val="nil"/>
              <w:left w:val="nil"/>
              <w:bottom w:val="nil"/>
              <w:right w:val="nil"/>
            </w:tcBorders>
            <w:shd w:val="clear" w:color="auto" w:fill="auto"/>
            <w:noWrap/>
            <w:hideMark/>
          </w:tcPr>
          <w:p w14:paraId="6F712E9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500 ml</w:t>
            </w:r>
          </w:p>
        </w:tc>
        <w:tc>
          <w:tcPr>
            <w:tcW w:w="606" w:type="pct"/>
            <w:tcBorders>
              <w:top w:val="nil"/>
              <w:left w:val="nil"/>
              <w:bottom w:val="nil"/>
              <w:right w:val="nil"/>
            </w:tcBorders>
            <w:shd w:val="clear" w:color="auto" w:fill="auto"/>
            <w:noWrap/>
            <w:hideMark/>
          </w:tcPr>
          <w:p w14:paraId="6414784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0057CCC3"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 xml:space="preserve">Coca-Cola </w:t>
            </w:r>
            <w:proofErr w:type="spellStart"/>
            <w:r w:rsidRPr="004800EE">
              <w:rPr>
                <w:rFonts w:eastAsia="Times New Roman"/>
                <w:szCs w:val="20"/>
              </w:rPr>
              <w:t>Europacific</w:t>
            </w:r>
            <w:proofErr w:type="spellEnd"/>
            <w:r w:rsidRPr="004800EE">
              <w:rPr>
                <w:rFonts w:eastAsia="Times New Roman"/>
                <w:szCs w:val="20"/>
              </w:rPr>
              <w:t xml:space="preserve"> Partners Australia</w:t>
            </w:r>
          </w:p>
        </w:tc>
        <w:tc>
          <w:tcPr>
            <w:tcW w:w="835" w:type="pct"/>
            <w:tcBorders>
              <w:top w:val="nil"/>
              <w:left w:val="nil"/>
              <w:bottom w:val="nil"/>
              <w:right w:val="nil"/>
            </w:tcBorders>
            <w:shd w:val="clear" w:color="auto" w:fill="auto"/>
            <w:noWrap/>
            <w:hideMark/>
          </w:tcPr>
          <w:p w14:paraId="4356FD73"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0282EB06"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9DAF5B6"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Mount Franklin Lightly Sparkling Pineapple No Sugar</w:t>
            </w:r>
          </w:p>
        </w:tc>
        <w:tc>
          <w:tcPr>
            <w:tcW w:w="455" w:type="pct"/>
            <w:tcBorders>
              <w:top w:val="nil"/>
              <w:left w:val="nil"/>
              <w:bottom w:val="nil"/>
              <w:right w:val="nil"/>
            </w:tcBorders>
            <w:shd w:val="clear" w:color="auto" w:fill="auto"/>
            <w:noWrap/>
            <w:hideMark/>
          </w:tcPr>
          <w:p w14:paraId="701126F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1250 ml</w:t>
            </w:r>
          </w:p>
        </w:tc>
        <w:tc>
          <w:tcPr>
            <w:tcW w:w="606" w:type="pct"/>
            <w:tcBorders>
              <w:top w:val="nil"/>
              <w:left w:val="nil"/>
              <w:bottom w:val="nil"/>
              <w:right w:val="nil"/>
            </w:tcBorders>
            <w:shd w:val="clear" w:color="auto" w:fill="auto"/>
            <w:noWrap/>
            <w:hideMark/>
          </w:tcPr>
          <w:p w14:paraId="5D101E5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4E6865A4"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 xml:space="preserve">Coca-Cola </w:t>
            </w:r>
            <w:proofErr w:type="spellStart"/>
            <w:r w:rsidRPr="004800EE">
              <w:rPr>
                <w:rFonts w:eastAsia="Times New Roman"/>
                <w:szCs w:val="20"/>
              </w:rPr>
              <w:t>Europacific</w:t>
            </w:r>
            <w:proofErr w:type="spellEnd"/>
            <w:r w:rsidRPr="004800EE">
              <w:rPr>
                <w:rFonts w:eastAsia="Times New Roman"/>
                <w:szCs w:val="20"/>
              </w:rPr>
              <w:t xml:space="preserve"> Partners Australia</w:t>
            </w:r>
          </w:p>
        </w:tc>
        <w:tc>
          <w:tcPr>
            <w:tcW w:w="835" w:type="pct"/>
            <w:tcBorders>
              <w:top w:val="nil"/>
              <w:left w:val="nil"/>
              <w:bottom w:val="nil"/>
              <w:right w:val="nil"/>
            </w:tcBorders>
            <w:shd w:val="clear" w:color="auto" w:fill="auto"/>
            <w:noWrap/>
            <w:hideMark/>
          </w:tcPr>
          <w:p w14:paraId="1610185A"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2FB428AA"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37EECBD"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Powerade Active Water Mixed Berry No Sugar</w:t>
            </w:r>
          </w:p>
        </w:tc>
        <w:tc>
          <w:tcPr>
            <w:tcW w:w="455" w:type="pct"/>
            <w:tcBorders>
              <w:top w:val="nil"/>
              <w:left w:val="nil"/>
              <w:bottom w:val="nil"/>
              <w:right w:val="nil"/>
            </w:tcBorders>
            <w:shd w:val="clear" w:color="auto" w:fill="auto"/>
            <w:noWrap/>
            <w:hideMark/>
          </w:tcPr>
          <w:p w14:paraId="674D0B4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600 ml</w:t>
            </w:r>
          </w:p>
        </w:tc>
        <w:tc>
          <w:tcPr>
            <w:tcW w:w="606" w:type="pct"/>
            <w:tcBorders>
              <w:top w:val="nil"/>
              <w:left w:val="nil"/>
              <w:bottom w:val="nil"/>
              <w:right w:val="nil"/>
            </w:tcBorders>
            <w:shd w:val="clear" w:color="auto" w:fill="auto"/>
            <w:noWrap/>
            <w:hideMark/>
          </w:tcPr>
          <w:p w14:paraId="11B6232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136FFEF1"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 xml:space="preserve">Coca-Cola </w:t>
            </w:r>
            <w:proofErr w:type="spellStart"/>
            <w:r w:rsidRPr="004800EE">
              <w:rPr>
                <w:rFonts w:eastAsia="Times New Roman"/>
                <w:szCs w:val="20"/>
              </w:rPr>
              <w:t>Europacific</w:t>
            </w:r>
            <w:proofErr w:type="spellEnd"/>
            <w:r w:rsidRPr="004800EE">
              <w:rPr>
                <w:rFonts w:eastAsia="Times New Roman"/>
                <w:szCs w:val="20"/>
              </w:rPr>
              <w:t xml:space="preserve"> Partners Australia</w:t>
            </w:r>
          </w:p>
        </w:tc>
        <w:tc>
          <w:tcPr>
            <w:tcW w:w="835" w:type="pct"/>
            <w:tcBorders>
              <w:top w:val="nil"/>
              <w:left w:val="nil"/>
              <w:bottom w:val="nil"/>
              <w:right w:val="nil"/>
            </w:tcBorders>
            <w:shd w:val="clear" w:color="auto" w:fill="auto"/>
            <w:noWrap/>
            <w:hideMark/>
          </w:tcPr>
          <w:p w14:paraId="4A94209E"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43D0F9E6"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D88BE60"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Powerade Blackcurrant Zero Sugar</w:t>
            </w:r>
          </w:p>
        </w:tc>
        <w:tc>
          <w:tcPr>
            <w:tcW w:w="455" w:type="pct"/>
            <w:tcBorders>
              <w:top w:val="nil"/>
              <w:left w:val="nil"/>
              <w:bottom w:val="nil"/>
              <w:right w:val="nil"/>
            </w:tcBorders>
            <w:shd w:val="clear" w:color="auto" w:fill="auto"/>
            <w:noWrap/>
            <w:hideMark/>
          </w:tcPr>
          <w:p w14:paraId="71FC40B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600 ml</w:t>
            </w:r>
          </w:p>
        </w:tc>
        <w:tc>
          <w:tcPr>
            <w:tcW w:w="606" w:type="pct"/>
            <w:tcBorders>
              <w:top w:val="nil"/>
              <w:left w:val="nil"/>
              <w:bottom w:val="nil"/>
              <w:right w:val="nil"/>
            </w:tcBorders>
            <w:shd w:val="clear" w:color="auto" w:fill="auto"/>
            <w:noWrap/>
            <w:hideMark/>
          </w:tcPr>
          <w:p w14:paraId="754A9BA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4A41DE96"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 xml:space="preserve">Coca-Cola </w:t>
            </w:r>
            <w:proofErr w:type="spellStart"/>
            <w:r w:rsidRPr="004800EE">
              <w:rPr>
                <w:rFonts w:eastAsia="Times New Roman"/>
                <w:szCs w:val="20"/>
              </w:rPr>
              <w:t>Europacific</w:t>
            </w:r>
            <w:proofErr w:type="spellEnd"/>
            <w:r w:rsidRPr="004800EE">
              <w:rPr>
                <w:rFonts w:eastAsia="Times New Roman"/>
                <w:szCs w:val="20"/>
              </w:rPr>
              <w:t xml:space="preserve"> Partners Australia</w:t>
            </w:r>
          </w:p>
        </w:tc>
        <w:tc>
          <w:tcPr>
            <w:tcW w:w="835" w:type="pct"/>
            <w:tcBorders>
              <w:top w:val="nil"/>
              <w:left w:val="nil"/>
              <w:bottom w:val="nil"/>
              <w:right w:val="nil"/>
            </w:tcBorders>
            <w:shd w:val="clear" w:color="auto" w:fill="auto"/>
            <w:noWrap/>
            <w:hideMark/>
          </w:tcPr>
          <w:p w14:paraId="5C04EBA5"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3F188C74"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30FC80B"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Crafty Robot Brewing Hazy IPA</w:t>
            </w:r>
          </w:p>
        </w:tc>
        <w:tc>
          <w:tcPr>
            <w:tcW w:w="455" w:type="pct"/>
            <w:tcBorders>
              <w:top w:val="nil"/>
              <w:left w:val="nil"/>
              <w:bottom w:val="nil"/>
              <w:right w:val="nil"/>
            </w:tcBorders>
            <w:shd w:val="clear" w:color="auto" w:fill="auto"/>
            <w:noWrap/>
            <w:hideMark/>
          </w:tcPr>
          <w:p w14:paraId="4F7A1F8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1B17FCC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0248E80A"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Crafty Robot Group Pty Ltd</w:t>
            </w:r>
          </w:p>
        </w:tc>
        <w:tc>
          <w:tcPr>
            <w:tcW w:w="835" w:type="pct"/>
            <w:tcBorders>
              <w:top w:val="nil"/>
              <w:left w:val="nil"/>
              <w:bottom w:val="nil"/>
              <w:right w:val="nil"/>
            </w:tcBorders>
            <w:shd w:val="clear" w:color="auto" w:fill="auto"/>
            <w:noWrap/>
            <w:hideMark/>
          </w:tcPr>
          <w:p w14:paraId="41FA6C46"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5DFF4813"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BD11283"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Crafty Robot Brewing Lager</w:t>
            </w:r>
          </w:p>
        </w:tc>
        <w:tc>
          <w:tcPr>
            <w:tcW w:w="455" w:type="pct"/>
            <w:tcBorders>
              <w:top w:val="nil"/>
              <w:left w:val="nil"/>
              <w:bottom w:val="nil"/>
              <w:right w:val="nil"/>
            </w:tcBorders>
            <w:shd w:val="clear" w:color="auto" w:fill="auto"/>
            <w:noWrap/>
            <w:hideMark/>
          </w:tcPr>
          <w:p w14:paraId="0EBFF34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74E57DE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231CECB4"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Crafty Robot Group Pty Ltd</w:t>
            </w:r>
          </w:p>
        </w:tc>
        <w:tc>
          <w:tcPr>
            <w:tcW w:w="835" w:type="pct"/>
            <w:tcBorders>
              <w:top w:val="nil"/>
              <w:left w:val="nil"/>
              <w:bottom w:val="nil"/>
              <w:right w:val="nil"/>
            </w:tcBorders>
            <w:shd w:val="clear" w:color="auto" w:fill="auto"/>
            <w:noWrap/>
            <w:hideMark/>
          </w:tcPr>
          <w:p w14:paraId="27B175C1"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46627864"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57CEE60"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Crafty Robot Brewing Pale Ale</w:t>
            </w:r>
          </w:p>
        </w:tc>
        <w:tc>
          <w:tcPr>
            <w:tcW w:w="455" w:type="pct"/>
            <w:tcBorders>
              <w:top w:val="nil"/>
              <w:left w:val="nil"/>
              <w:bottom w:val="nil"/>
              <w:right w:val="nil"/>
            </w:tcBorders>
            <w:shd w:val="clear" w:color="auto" w:fill="auto"/>
            <w:noWrap/>
            <w:hideMark/>
          </w:tcPr>
          <w:p w14:paraId="44D19AD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382CF16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2F360670"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Crafty Robot Group Pty Ltd</w:t>
            </w:r>
          </w:p>
        </w:tc>
        <w:tc>
          <w:tcPr>
            <w:tcW w:w="835" w:type="pct"/>
            <w:tcBorders>
              <w:top w:val="nil"/>
              <w:left w:val="nil"/>
              <w:bottom w:val="nil"/>
              <w:right w:val="nil"/>
            </w:tcBorders>
            <w:shd w:val="clear" w:color="auto" w:fill="auto"/>
            <w:noWrap/>
            <w:hideMark/>
          </w:tcPr>
          <w:p w14:paraId="46A1C07E"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37F563F0"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AB16D45"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Crafty Robot Brewing Stout</w:t>
            </w:r>
          </w:p>
        </w:tc>
        <w:tc>
          <w:tcPr>
            <w:tcW w:w="455" w:type="pct"/>
            <w:tcBorders>
              <w:top w:val="nil"/>
              <w:left w:val="nil"/>
              <w:bottom w:val="nil"/>
              <w:right w:val="nil"/>
            </w:tcBorders>
            <w:shd w:val="clear" w:color="auto" w:fill="auto"/>
            <w:noWrap/>
            <w:hideMark/>
          </w:tcPr>
          <w:p w14:paraId="13B9BAD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5741D4F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13933803"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Crafty Robot Group Pty Ltd</w:t>
            </w:r>
          </w:p>
        </w:tc>
        <w:tc>
          <w:tcPr>
            <w:tcW w:w="835" w:type="pct"/>
            <w:tcBorders>
              <w:top w:val="nil"/>
              <w:left w:val="nil"/>
              <w:bottom w:val="nil"/>
              <w:right w:val="nil"/>
            </w:tcBorders>
            <w:shd w:val="clear" w:color="auto" w:fill="auto"/>
            <w:noWrap/>
            <w:hideMark/>
          </w:tcPr>
          <w:p w14:paraId="11D87461"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40F33080"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C07B897"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Crafty Robot Brewing WCIPA</w:t>
            </w:r>
          </w:p>
        </w:tc>
        <w:tc>
          <w:tcPr>
            <w:tcW w:w="455" w:type="pct"/>
            <w:tcBorders>
              <w:top w:val="nil"/>
              <w:left w:val="nil"/>
              <w:bottom w:val="nil"/>
              <w:right w:val="nil"/>
            </w:tcBorders>
            <w:shd w:val="clear" w:color="auto" w:fill="auto"/>
            <w:noWrap/>
            <w:hideMark/>
          </w:tcPr>
          <w:p w14:paraId="2F4160D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7A2D8FE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40F611F8"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Crafty Robot Group Pty Ltd</w:t>
            </w:r>
          </w:p>
        </w:tc>
        <w:tc>
          <w:tcPr>
            <w:tcW w:w="835" w:type="pct"/>
            <w:tcBorders>
              <w:top w:val="nil"/>
              <w:left w:val="nil"/>
              <w:bottom w:val="nil"/>
              <w:right w:val="nil"/>
            </w:tcBorders>
            <w:shd w:val="clear" w:color="auto" w:fill="auto"/>
            <w:noWrap/>
            <w:hideMark/>
          </w:tcPr>
          <w:p w14:paraId="3B1C1F8D"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1EA53BDB"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C9874E4"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Perrier Carbonated Natural Mineral Water</w:t>
            </w:r>
          </w:p>
        </w:tc>
        <w:tc>
          <w:tcPr>
            <w:tcW w:w="455" w:type="pct"/>
            <w:tcBorders>
              <w:top w:val="nil"/>
              <w:left w:val="nil"/>
              <w:bottom w:val="nil"/>
              <w:right w:val="nil"/>
            </w:tcBorders>
            <w:shd w:val="clear" w:color="auto" w:fill="auto"/>
            <w:noWrap/>
            <w:hideMark/>
          </w:tcPr>
          <w:p w14:paraId="0FC9393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35A53D3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1F2A23F9"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DKSH Grocery Connect Pty Ltd T/As Club Trading &amp; Distribution Pty Ltd</w:t>
            </w:r>
          </w:p>
        </w:tc>
        <w:tc>
          <w:tcPr>
            <w:tcW w:w="835" w:type="pct"/>
            <w:tcBorders>
              <w:top w:val="nil"/>
              <w:left w:val="nil"/>
              <w:bottom w:val="nil"/>
              <w:right w:val="nil"/>
            </w:tcBorders>
            <w:shd w:val="clear" w:color="auto" w:fill="auto"/>
            <w:noWrap/>
            <w:hideMark/>
          </w:tcPr>
          <w:p w14:paraId="2EB2DBC1"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019B2069"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3F5F1A3"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Dainton Beer </w:t>
            </w:r>
            <w:proofErr w:type="spellStart"/>
            <w:r w:rsidRPr="004800EE">
              <w:rPr>
                <w:rFonts w:eastAsia="Times New Roman"/>
                <w:spacing w:val="-4"/>
                <w:szCs w:val="20"/>
              </w:rPr>
              <w:t>Apocalypso</w:t>
            </w:r>
            <w:proofErr w:type="spellEnd"/>
            <w:r w:rsidRPr="004800EE">
              <w:rPr>
                <w:rFonts w:eastAsia="Times New Roman"/>
                <w:spacing w:val="-4"/>
                <w:szCs w:val="20"/>
              </w:rPr>
              <w:t xml:space="preserve"> III Post Apocalyptic Zombie Tiki NEIPA</w:t>
            </w:r>
          </w:p>
        </w:tc>
        <w:tc>
          <w:tcPr>
            <w:tcW w:w="455" w:type="pct"/>
            <w:tcBorders>
              <w:top w:val="nil"/>
              <w:left w:val="nil"/>
              <w:bottom w:val="nil"/>
              <w:right w:val="nil"/>
            </w:tcBorders>
            <w:shd w:val="clear" w:color="auto" w:fill="auto"/>
            <w:noWrap/>
            <w:hideMark/>
          </w:tcPr>
          <w:p w14:paraId="4D43D31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3E05907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76830149"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Daicom</w:t>
            </w:r>
            <w:proofErr w:type="spellEnd"/>
            <w:r w:rsidRPr="004800EE">
              <w:rPr>
                <w:rFonts w:eastAsia="Times New Roman"/>
                <w:szCs w:val="20"/>
              </w:rPr>
              <w:t xml:space="preserve"> Australia Pty Ltd t/a Dainton Brewery</w:t>
            </w:r>
          </w:p>
        </w:tc>
        <w:tc>
          <w:tcPr>
            <w:tcW w:w="835" w:type="pct"/>
            <w:tcBorders>
              <w:top w:val="nil"/>
              <w:left w:val="nil"/>
              <w:bottom w:val="nil"/>
              <w:right w:val="nil"/>
            </w:tcBorders>
            <w:shd w:val="clear" w:color="auto" w:fill="auto"/>
            <w:noWrap/>
            <w:hideMark/>
          </w:tcPr>
          <w:p w14:paraId="1AD53D3D"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5023B8C0"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737080E"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Dainton Beer Apple Brandy Barrel Aged Barley Wine</w:t>
            </w:r>
          </w:p>
        </w:tc>
        <w:tc>
          <w:tcPr>
            <w:tcW w:w="455" w:type="pct"/>
            <w:tcBorders>
              <w:top w:val="nil"/>
              <w:left w:val="nil"/>
              <w:bottom w:val="nil"/>
              <w:right w:val="nil"/>
            </w:tcBorders>
            <w:shd w:val="clear" w:color="auto" w:fill="auto"/>
            <w:noWrap/>
            <w:hideMark/>
          </w:tcPr>
          <w:p w14:paraId="553CC57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1771783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771DE970"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Daicom</w:t>
            </w:r>
            <w:proofErr w:type="spellEnd"/>
            <w:r w:rsidRPr="004800EE">
              <w:rPr>
                <w:rFonts w:eastAsia="Times New Roman"/>
                <w:szCs w:val="20"/>
              </w:rPr>
              <w:t xml:space="preserve"> Australia Pty Ltd t/a Dainton Brewery</w:t>
            </w:r>
          </w:p>
        </w:tc>
        <w:tc>
          <w:tcPr>
            <w:tcW w:w="835" w:type="pct"/>
            <w:tcBorders>
              <w:top w:val="nil"/>
              <w:left w:val="nil"/>
              <w:bottom w:val="nil"/>
              <w:right w:val="nil"/>
            </w:tcBorders>
            <w:shd w:val="clear" w:color="auto" w:fill="auto"/>
            <w:noWrap/>
            <w:hideMark/>
          </w:tcPr>
          <w:p w14:paraId="51915982"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1C34922F"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5738681"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Dainton Beer Chewy Imperial Red IPA</w:t>
            </w:r>
          </w:p>
        </w:tc>
        <w:tc>
          <w:tcPr>
            <w:tcW w:w="455" w:type="pct"/>
            <w:tcBorders>
              <w:top w:val="nil"/>
              <w:left w:val="nil"/>
              <w:bottom w:val="nil"/>
              <w:right w:val="nil"/>
            </w:tcBorders>
            <w:shd w:val="clear" w:color="auto" w:fill="auto"/>
            <w:noWrap/>
            <w:hideMark/>
          </w:tcPr>
          <w:p w14:paraId="3BFBB3C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440 ml</w:t>
            </w:r>
          </w:p>
        </w:tc>
        <w:tc>
          <w:tcPr>
            <w:tcW w:w="606" w:type="pct"/>
            <w:tcBorders>
              <w:top w:val="nil"/>
              <w:left w:val="nil"/>
              <w:bottom w:val="nil"/>
              <w:right w:val="nil"/>
            </w:tcBorders>
            <w:shd w:val="clear" w:color="auto" w:fill="auto"/>
            <w:noWrap/>
            <w:hideMark/>
          </w:tcPr>
          <w:p w14:paraId="422D3DA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5CA3E1E6"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Daicom</w:t>
            </w:r>
            <w:proofErr w:type="spellEnd"/>
            <w:r w:rsidRPr="004800EE">
              <w:rPr>
                <w:rFonts w:eastAsia="Times New Roman"/>
                <w:szCs w:val="20"/>
              </w:rPr>
              <w:t xml:space="preserve"> Australia Pty Ltd t/a Dainton Brewery</w:t>
            </w:r>
          </w:p>
        </w:tc>
        <w:tc>
          <w:tcPr>
            <w:tcW w:w="835" w:type="pct"/>
            <w:tcBorders>
              <w:top w:val="nil"/>
              <w:left w:val="nil"/>
              <w:bottom w:val="nil"/>
              <w:right w:val="nil"/>
            </w:tcBorders>
            <w:shd w:val="clear" w:color="auto" w:fill="auto"/>
            <w:noWrap/>
            <w:hideMark/>
          </w:tcPr>
          <w:p w14:paraId="161E1C68"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24CBD750"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7D8C4BB"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Dainton Beer Choc Berry Bomb Nitro Berliner </w:t>
            </w:r>
            <w:proofErr w:type="spellStart"/>
            <w:r w:rsidRPr="004800EE">
              <w:rPr>
                <w:rFonts w:eastAsia="Times New Roman"/>
                <w:spacing w:val="-4"/>
                <w:szCs w:val="20"/>
              </w:rPr>
              <w:t>Weisse</w:t>
            </w:r>
            <w:proofErr w:type="spellEnd"/>
          </w:p>
        </w:tc>
        <w:tc>
          <w:tcPr>
            <w:tcW w:w="455" w:type="pct"/>
            <w:tcBorders>
              <w:top w:val="nil"/>
              <w:left w:val="nil"/>
              <w:bottom w:val="nil"/>
              <w:right w:val="nil"/>
            </w:tcBorders>
            <w:shd w:val="clear" w:color="auto" w:fill="auto"/>
            <w:noWrap/>
            <w:hideMark/>
          </w:tcPr>
          <w:p w14:paraId="4200017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440 ml</w:t>
            </w:r>
          </w:p>
        </w:tc>
        <w:tc>
          <w:tcPr>
            <w:tcW w:w="606" w:type="pct"/>
            <w:tcBorders>
              <w:top w:val="nil"/>
              <w:left w:val="nil"/>
              <w:bottom w:val="nil"/>
              <w:right w:val="nil"/>
            </w:tcBorders>
            <w:shd w:val="clear" w:color="auto" w:fill="auto"/>
            <w:noWrap/>
            <w:hideMark/>
          </w:tcPr>
          <w:p w14:paraId="1546042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3A1A5403"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Daicom</w:t>
            </w:r>
            <w:proofErr w:type="spellEnd"/>
            <w:r w:rsidRPr="004800EE">
              <w:rPr>
                <w:rFonts w:eastAsia="Times New Roman"/>
                <w:szCs w:val="20"/>
              </w:rPr>
              <w:t xml:space="preserve"> Australia Pty Ltd t/a Dainton Brewery</w:t>
            </w:r>
          </w:p>
        </w:tc>
        <w:tc>
          <w:tcPr>
            <w:tcW w:w="835" w:type="pct"/>
            <w:tcBorders>
              <w:top w:val="nil"/>
              <w:left w:val="nil"/>
              <w:bottom w:val="nil"/>
              <w:right w:val="nil"/>
            </w:tcBorders>
            <w:shd w:val="clear" w:color="auto" w:fill="auto"/>
            <w:noWrap/>
            <w:hideMark/>
          </w:tcPr>
          <w:p w14:paraId="1F15DCFF"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6C0F838C"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B0FE623"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Dainton Beer </w:t>
            </w:r>
            <w:proofErr w:type="spellStart"/>
            <w:r w:rsidRPr="004800EE">
              <w:rPr>
                <w:rFonts w:eastAsia="Times New Roman"/>
                <w:spacing w:val="-4"/>
                <w:szCs w:val="20"/>
              </w:rPr>
              <w:t>Fudgement</w:t>
            </w:r>
            <w:proofErr w:type="spellEnd"/>
            <w:r w:rsidRPr="004800EE">
              <w:rPr>
                <w:rFonts w:eastAsia="Times New Roman"/>
                <w:spacing w:val="-4"/>
                <w:szCs w:val="20"/>
              </w:rPr>
              <w:t xml:space="preserve"> Day Double Choc Fudge Porter</w:t>
            </w:r>
          </w:p>
        </w:tc>
        <w:tc>
          <w:tcPr>
            <w:tcW w:w="455" w:type="pct"/>
            <w:tcBorders>
              <w:top w:val="nil"/>
              <w:left w:val="nil"/>
              <w:bottom w:val="nil"/>
              <w:right w:val="nil"/>
            </w:tcBorders>
            <w:shd w:val="clear" w:color="auto" w:fill="auto"/>
            <w:noWrap/>
            <w:hideMark/>
          </w:tcPr>
          <w:p w14:paraId="6BFCB0E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440 ml</w:t>
            </w:r>
          </w:p>
        </w:tc>
        <w:tc>
          <w:tcPr>
            <w:tcW w:w="606" w:type="pct"/>
            <w:tcBorders>
              <w:top w:val="nil"/>
              <w:left w:val="nil"/>
              <w:bottom w:val="nil"/>
              <w:right w:val="nil"/>
            </w:tcBorders>
            <w:shd w:val="clear" w:color="auto" w:fill="auto"/>
            <w:noWrap/>
            <w:hideMark/>
          </w:tcPr>
          <w:p w14:paraId="581B156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22113D48"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Daicom</w:t>
            </w:r>
            <w:proofErr w:type="spellEnd"/>
            <w:r w:rsidRPr="004800EE">
              <w:rPr>
                <w:rFonts w:eastAsia="Times New Roman"/>
                <w:szCs w:val="20"/>
              </w:rPr>
              <w:t xml:space="preserve"> Australia Pty Ltd t/a Dainton Brewery</w:t>
            </w:r>
          </w:p>
        </w:tc>
        <w:tc>
          <w:tcPr>
            <w:tcW w:w="835" w:type="pct"/>
            <w:tcBorders>
              <w:top w:val="nil"/>
              <w:left w:val="nil"/>
              <w:bottom w:val="nil"/>
              <w:right w:val="nil"/>
            </w:tcBorders>
            <w:shd w:val="clear" w:color="auto" w:fill="auto"/>
            <w:noWrap/>
            <w:hideMark/>
          </w:tcPr>
          <w:p w14:paraId="0A68A85C"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015A5FEE"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A367F8E"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Dainton Beer Island Jam Tropicana Milkshake NEIPA With Hemp</w:t>
            </w:r>
          </w:p>
        </w:tc>
        <w:tc>
          <w:tcPr>
            <w:tcW w:w="455" w:type="pct"/>
            <w:tcBorders>
              <w:top w:val="nil"/>
              <w:left w:val="nil"/>
              <w:bottom w:val="nil"/>
              <w:right w:val="nil"/>
            </w:tcBorders>
            <w:shd w:val="clear" w:color="auto" w:fill="auto"/>
            <w:noWrap/>
            <w:hideMark/>
          </w:tcPr>
          <w:p w14:paraId="07C8416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440 ml</w:t>
            </w:r>
          </w:p>
        </w:tc>
        <w:tc>
          <w:tcPr>
            <w:tcW w:w="606" w:type="pct"/>
            <w:tcBorders>
              <w:top w:val="nil"/>
              <w:left w:val="nil"/>
              <w:bottom w:val="nil"/>
              <w:right w:val="nil"/>
            </w:tcBorders>
            <w:shd w:val="clear" w:color="auto" w:fill="auto"/>
            <w:noWrap/>
            <w:hideMark/>
          </w:tcPr>
          <w:p w14:paraId="2882E07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3FE933D4"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Daicom</w:t>
            </w:r>
            <w:proofErr w:type="spellEnd"/>
            <w:r w:rsidRPr="004800EE">
              <w:rPr>
                <w:rFonts w:eastAsia="Times New Roman"/>
                <w:szCs w:val="20"/>
              </w:rPr>
              <w:t xml:space="preserve"> Australia Pty Ltd t/a Dainton Brewery</w:t>
            </w:r>
          </w:p>
        </w:tc>
        <w:tc>
          <w:tcPr>
            <w:tcW w:w="835" w:type="pct"/>
            <w:tcBorders>
              <w:top w:val="nil"/>
              <w:left w:val="nil"/>
              <w:bottom w:val="nil"/>
              <w:right w:val="nil"/>
            </w:tcBorders>
            <w:shd w:val="clear" w:color="auto" w:fill="auto"/>
            <w:noWrap/>
            <w:hideMark/>
          </w:tcPr>
          <w:p w14:paraId="7076319E"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0DC77CD8"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31EE5BC"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Dainton Beer Machine Mind AI Generated IPA</w:t>
            </w:r>
          </w:p>
        </w:tc>
        <w:tc>
          <w:tcPr>
            <w:tcW w:w="455" w:type="pct"/>
            <w:tcBorders>
              <w:top w:val="nil"/>
              <w:left w:val="nil"/>
              <w:bottom w:val="nil"/>
              <w:right w:val="nil"/>
            </w:tcBorders>
            <w:shd w:val="clear" w:color="auto" w:fill="auto"/>
            <w:noWrap/>
            <w:hideMark/>
          </w:tcPr>
          <w:p w14:paraId="5360209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29CEDDD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00205274"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Daicom</w:t>
            </w:r>
            <w:proofErr w:type="spellEnd"/>
            <w:r w:rsidRPr="004800EE">
              <w:rPr>
                <w:rFonts w:eastAsia="Times New Roman"/>
                <w:szCs w:val="20"/>
              </w:rPr>
              <w:t xml:space="preserve"> Australia Pty Ltd t/a Dainton Brewery</w:t>
            </w:r>
          </w:p>
        </w:tc>
        <w:tc>
          <w:tcPr>
            <w:tcW w:w="835" w:type="pct"/>
            <w:tcBorders>
              <w:top w:val="nil"/>
              <w:left w:val="nil"/>
              <w:bottom w:val="nil"/>
              <w:right w:val="nil"/>
            </w:tcBorders>
            <w:shd w:val="clear" w:color="auto" w:fill="auto"/>
            <w:noWrap/>
            <w:hideMark/>
          </w:tcPr>
          <w:p w14:paraId="7307D01A"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3802E53A"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90D3506"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Dainton Beer Red Dragon Red IPA</w:t>
            </w:r>
          </w:p>
        </w:tc>
        <w:tc>
          <w:tcPr>
            <w:tcW w:w="455" w:type="pct"/>
            <w:tcBorders>
              <w:top w:val="nil"/>
              <w:left w:val="nil"/>
              <w:bottom w:val="nil"/>
              <w:right w:val="nil"/>
            </w:tcBorders>
            <w:shd w:val="clear" w:color="auto" w:fill="auto"/>
            <w:noWrap/>
            <w:hideMark/>
          </w:tcPr>
          <w:p w14:paraId="4AB7F6C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0E82203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311A5FC8"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Daicom</w:t>
            </w:r>
            <w:proofErr w:type="spellEnd"/>
            <w:r w:rsidRPr="004800EE">
              <w:rPr>
                <w:rFonts w:eastAsia="Times New Roman"/>
                <w:szCs w:val="20"/>
              </w:rPr>
              <w:t xml:space="preserve"> Australia Pty Ltd t/a Dainton Brewery</w:t>
            </w:r>
          </w:p>
        </w:tc>
        <w:tc>
          <w:tcPr>
            <w:tcW w:w="835" w:type="pct"/>
            <w:tcBorders>
              <w:top w:val="nil"/>
              <w:left w:val="nil"/>
              <w:bottom w:val="nil"/>
              <w:right w:val="nil"/>
            </w:tcBorders>
            <w:shd w:val="clear" w:color="auto" w:fill="auto"/>
            <w:noWrap/>
            <w:hideMark/>
          </w:tcPr>
          <w:p w14:paraId="5BD93CEB"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5E90D30B"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220C473"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Dainton Beer Tropical Trooper Summer Daze NEIPA</w:t>
            </w:r>
          </w:p>
        </w:tc>
        <w:tc>
          <w:tcPr>
            <w:tcW w:w="455" w:type="pct"/>
            <w:tcBorders>
              <w:top w:val="nil"/>
              <w:left w:val="nil"/>
              <w:bottom w:val="nil"/>
              <w:right w:val="nil"/>
            </w:tcBorders>
            <w:shd w:val="clear" w:color="auto" w:fill="auto"/>
            <w:noWrap/>
            <w:hideMark/>
          </w:tcPr>
          <w:p w14:paraId="1E1D5C9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6775435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18A5A645"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Daicom</w:t>
            </w:r>
            <w:proofErr w:type="spellEnd"/>
            <w:r w:rsidRPr="004800EE">
              <w:rPr>
                <w:rFonts w:eastAsia="Times New Roman"/>
                <w:szCs w:val="20"/>
              </w:rPr>
              <w:t xml:space="preserve"> Australia Pty Ltd t/a Dainton Brewery</w:t>
            </w:r>
          </w:p>
        </w:tc>
        <w:tc>
          <w:tcPr>
            <w:tcW w:w="835" w:type="pct"/>
            <w:tcBorders>
              <w:top w:val="nil"/>
              <w:left w:val="nil"/>
              <w:bottom w:val="nil"/>
              <w:right w:val="nil"/>
            </w:tcBorders>
            <w:shd w:val="clear" w:color="auto" w:fill="auto"/>
            <w:noWrap/>
            <w:hideMark/>
          </w:tcPr>
          <w:p w14:paraId="25E85EFD"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6FAF0D99"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4FD439B"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Dirty Clean Food Cold Brew Coffee Oat Milk</w:t>
            </w:r>
          </w:p>
        </w:tc>
        <w:tc>
          <w:tcPr>
            <w:tcW w:w="455" w:type="pct"/>
            <w:tcBorders>
              <w:top w:val="nil"/>
              <w:left w:val="nil"/>
              <w:bottom w:val="nil"/>
              <w:right w:val="nil"/>
            </w:tcBorders>
            <w:shd w:val="clear" w:color="auto" w:fill="auto"/>
            <w:noWrap/>
            <w:hideMark/>
          </w:tcPr>
          <w:p w14:paraId="33177FC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278CDF1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62563B62"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Dirty Clean Food Pty Ltd</w:t>
            </w:r>
          </w:p>
        </w:tc>
        <w:tc>
          <w:tcPr>
            <w:tcW w:w="835" w:type="pct"/>
            <w:tcBorders>
              <w:top w:val="nil"/>
              <w:left w:val="nil"/>
              <w:bottom w:val="nil"/>
              <w:right w:val="nil"/>
            </w:tcBorders>
            <w:shd w:val="clear" w:color="auto" w:fill="auto"/>
            <w:noWrap/>
            <w:hideMark/>
          </w:tcPr>
          <w:p w14:paraId="2130FEE3"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1B913037"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9A99D32"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Hawkesbury Brewing Co Chocolate Coffee Stout</w:t>
            </w:r>
          </w:p>
        </w:tc>
        <w:tc>
          <w:tcPr>
            <w:tcW w:w="455" w:type="pct"/>
            <w:tcBorders>
              <w:top w:val="nil"/>
              <w:left w:val="nil"/>
              <w:bottom w:val="nil"/>
              <w:right w:val="nil"/>
            </w:tcBorders>
            <w:shd w:val="clear" w:color="auto" w:fill="auto"/>
            <w:noWrap/>
            <w:hideMark/>
          </w:tcPr>
          <w:p w14:paraId="6B004F5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650 ml</w:t>
            </w:r>
          </w:p>
        </w:tc>
        <w:tc>
          <w:tcPr>
            <w:tcW w:w="606" w:type="pct"/>
            <w:tcBorders>
              <w:top w:val="nil"/>
              <w:left w:val="nil"/>
              <w:bottom w:val="nil"/>
              <w:right w:val="nil"/>
            </w:tcBorders>
            <w:shd w:val="clear" w:color="auto" w:fill="auto"/>
            <w:noWrap/>
            <w:hideMark/>
          </w:tcPr>
          <w:p w14:paraId="05EFD38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5C93D59C"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Drink Craft Pty Ltd</w:t>
            </w:r>
          </w:p>
        </w:tc>
        <w:tc>
          <w:tcPr>
            <w:tcW w:w="835" w:type="pct"/>
            <w:tcBorders>
              <w:top w:val="nil"/>
              <w:left w:val="nil"/>
              <w:bottom w:val="nil"/>
              <w:right w:val="nil"/>
            </w:tcBorders>
            <w:shd w:val="clear" w:color="auto" w:fill="auto"/>
            <w:noWrap/>
            <w:hideMark/>
          </w:tcPr>
          <w:p w14:paraId="2E76B882"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78DAC564"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BF3716B"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Hawkesbury Brewing Co Crypto Thirst Pale Ale</w:t>
            </w:r>
          </w:p>
        </w:tc>
        <w:tc>
          <w:tcPr>
            <w:tcW w:w="455" w:type="pct"/>
            <w:tcBorders>
              <w:top w:val="nil"/>
              <w:left w:val="nil"/>
              <w:bottom w:val="nil"/>
              <w:right w:val="nil"/>
            </w:tcBorders>
            <w:shd w:val="clear" w:color="auto" w:fill="auto"/>
            <w:noWrap/>
            <w:hideMark/>
          </w:tcPr>
          <w:p w14:paraId="3552DBA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46C08D7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63FF4613"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Drink Craft Pty Ltd</w:t>
            </w:r>
          </w:p>
        </w:tc>
        <w:tc>
          <w:tcPr>
            <w:tcW w:w="835" w:type="pct"/>
            <w:tcBorders>
              <w:top w:val="nil"/>
              <w:left w:val="nil"/>
              <w:bottom w:val="nil"/>
              <w:right w:val="nil"/>
            </w:tcBorders>
            <w:shd w:val="clear" w:color="auto" w:fill="auto"/>
            <w:noWrap/>
            <w:hideMark/>
          </w:tcPr>
          <w:p w14:paraId="533023D0"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585499AB"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BD37D91"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Hawkesbury Brewing Co Hazy</w:t>
            </w:r>
          </w:p>
        </w:tc>
        <w:tc>
          <w:tcPr>
            <w:tcW w:w="455" w:type="pct"/>
            <w:tcBorders>
              <w:top w:val="nil"/>
              <w:left w:val="nil"/>
              <w:bottom w:val="nil"/>
              <w:right w:val="nil"/>
            </w:tcBorders>
            <w:shd w:val="clear" w:color="auto" w:fill="auto"/>
            <w:noWrap/>
            <w:hideMark/>
          </w:tcPr>
          <w:p w14:paraId="7B8527C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3E53B9C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2D0A37CC"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Drink Craft Pty Ltd</w:t>
            </w:r>
          </w:p>
        </w:tc>
        <w:tc>
          <w:tcPr>
            <w:tcW w:w="835" w:type="pct"/>
            <w:tcBorders>
              <w:top w:val="nil"/>
              <w:left w:val="nil"/>
              <w:bottom w:val="nil"/>
              <w:right w:val="nil"/>
            </w:tcBorders>
            <w:shd w:val="clear" w:color="auto" w:fill="auto"/>
            <w:noWrap/>
            <w:hideMark/>
          </w:tcPr>
          <w:p w14:paraId="7C0B4B4C"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06F85E5E"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0982716"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Hawkesbury Brewing Co IPA</w:t>
            </w:r>
          </w:p>
        </w:tc>
        <w:tc>
          <w:tcPr>
            <w:tcW w:w="455" w:type="pct"/>
            <w:tcBorders>
              <w:top w:val="nil"/>
              <w:left w:val="nil"/>
              <w:bottom w:val="nil"/>
              <w:right w:val="nil"/>
            </w:tcBorders>
            <w:shd w:val="clear" w:color="auto" w:fill="auto"/>
            <w:noWrap/>
            <w:hideMark/>
          </w:tcPr>
          <w:p w14:paraId="28205B6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7C5F1AD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679497B2"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Drink Craft Pty Ltd</w:t>
            </w:r>
          </w:p>
        </w:tc>
        <w:tc>
          <w:tcPr>
            <w:tcW w:w="835" w:type="pct"/>
            <w:tcBorders>
              <w:top w:val="nil"/>
              <w:left w:val="nil"/>
              <w:bottom w:val="nil"/>
              <w:right w:val="nil"/>
            </w:tcBorders>
            <w:shd w:val="clear" w:color="auto" w:fill="auto"/>
            <w:noWrap/>
            <w:hideMark/>
          </w:tcPr>
          <w:p w14:paraId="4A8C6480"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55934A2F"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148E3CA"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lastRenderedPageBreak/>
              <w:t>Hawkesbury Brewing Co Super Dry Low Carb</w:t>
            </w:r>
          </w:p>
        </w:tc>
        <w:tc>
          <w:tcPr>
            <w:tcW w:w="455" w:type="pct"/>
            <w:tcBorders>
              <w:top w:val="nil"/>
              <w:left w:val="nil"/>
              <w:bottom w:val="nil"/>
              <w:right w:val="nil"/>
            </w:tcBorders>
            <w:shd w:val="clear" w:color="auto" w:fill="auto"/>
            <w:noWrap/>
            <w:hideMark/>
          </w:tcPr>
          <w:p w14:paraId="6457733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650 ml</w:t>
            </w:r>
          </w:p>
        </w:tc>
        <w:tc>
          <w:tcPr>
            <w:tcW w:w="606" w:type="pct"/>
            <w:tcBorders>
              <w:top w:val="nil"/>
              <w:left w:val="nil"/>
              <w:bottom w:val="nil"/>
              <w:right w:val="nil"/>
            </w:tcBorders>
            <w:shd w:val="clear" w:color="auto" w:fill="auto"/>
            <w:noWrap/>
            <w:hideMark/>
          </w:tcPr>
          <w:p w14:paraId="09EC76C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4F957527"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Drink Craft Pty Ltd</w:t>
            </w:r>
          </w:p>
        </w:tc>
        <w:tc>
          <w:tcPr>
            <w:tcW w:w="835" w:type="pct"/>
            <w:tcBorders>
              <w:top w:val="nil"/>
              <w:left w:val="nil"/>
              <w:bottom w:val="nil"/>
              <w:right w:val="nil"/>
            </w:tcBorders>
            <w:shd w:val="clear" w:color="auto" w:fill="auto"/>
            <w:noWrap/>
            <w:hideMark/>
          </w:tcPr>
          <w:p w14:paraId="33BC303C"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25D9FC6B"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E91C57E"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Hawkesbury Brewing Co Super Dry Low Carb</w:t>
            </w:r>
          </w:p>
        </w:tc>
        <w:tc>
          <w:tcPr>
            <w:tcW w:w="455" w:type="pct"/>
            <w:tcBorders>
              <w:top w:val="nil"/>
              <w:left w:val="nil"/>
              <w:bottom w:val="nil"/>
              <w:right w:val="nil"/>
            </w:tcBorders>
            <w:shd w:val="clear" w:color="auto" w:fill="auto"/>
            <w:noWrap/>
            <w:hideMark/>
          </w:tcPr>
          <w:p w14:paraId="0952332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3180A0A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2EA0FA52"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Drink Craft Pty Ltd</w:t>
            </w:r>
          </w:p>
        </w:tc>
        <w:tc>
          <w:tcPr>
            <w:tcW w:w="835" w:type="pct"/>
            <w:tcBorders>
              <w:top w:val="nil"/>
              <w:left w:val="nil"/>
              <w:bottom w:val="nil"/>
              <w:right w:val="nil"/>
            </w:tcBorders>
            <w:shd w:val="clear" w:color="auto" w:fill="auto"/>
            <w:noWrap/>
            <w:hideMark/>
          </w:tcPr>
          <w:p w14:paraId="70AFDDB9"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3E89CB0D"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6B5523D"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Hawkesbury Brewing Co </w:t>
            </w:r>
            <w:proofErr w:type="gramStart"/>
            <w:r w:rsidRPr="004800EE">
              <w:rPr>
                <w:rFonts w:eastAsia="Times New Roman"/>
                <w:spacing w:val="-4"/>
                <w:szCs w:val="20"/>
              </w:rPr>
              <w:t>The</w:t>
            </w:r>
            <w:proofErr w:type="gramEnd"/>
            <w:r w:rsidRPr="004800EE">
              <w:rPr>
                <w:rFonts w:eastAsia="Times New Roman"/>
                <w:spacing w:val="-4"/>
                <w:szCs w:val="20"/>
              </w:rPr>
              <w:t xml:space="preserve"> Standard</w:t>
            </w:r>
          </w:p>
        </w:tc>
        <w:tc>
          <w:tcPr>
            <w:tcW w:w="455" w:type="pct"/>
            <w:tcBorders>
              <w:top w:val="nil"/>
              <w:left w:val="nil"/>
              <w:bottom w:val="nil"/>
              <w:right w:val="nil"/>
            </w:tcBorders>
            <w:shd w:val="clear" w:color="auto" w:fill="auto"/>
            <w:noWrap/>
            <w:hideMark/>
          </w:tcPr>
          <w:p w14:paraId="6520BEE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650 ml</w:t>
            </w:r>
          </w:p>
        </w:tc>
        <w:tc>
          <w:tcPr>
            <w:tcW w:w="606" w:type="pct"/>
            <w:tcBorders>
              <w:top w:val="nil"/>
              <w:left w:val="nil"/>
              <w:bottom w:val="nil"/>
              <w:right w:val="nil"/>
            </w:tcBorders>
            <w:shd w:val="clear" w:color="auto" w:fill="auto"/>
            <w:noWrap/>
            <w:hideMark/>
          </w:tcPr>
          <w:p w14:paraId="3449A95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08F1881B"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Drink Craft Pty Ltd</w:t>
            </w:r>
          </w:p>
        </w:tc>
        <w:tc>
          <w:tcPr>
            <w:tcW w:w="835" w:type="pct"/>
            <w:tcBorders>
              <w:top w:val="nil"/>
              <w:left w:val="nil"/>
              <w:bottom w:val="nil"/>
              <w:right w:val="nil"/>
            </w:tcBorders>
            <w:shd w:val="clear" w:color="auto" w:fill="auto"/>
            <w:noWrap/>
            <w:hideMark/>
          </w:tcPr>
          <w:p w14:paraId="34FF3B11"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2DA84118"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73F7D53"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Hawkesbury Brewing Co </w:t>
            </w:r>
            <w:proofErr w:type="gramStart"/>
            <w:r w:rsidRPr="004800EE">
              <w:rPr>
                <w:rFonts w:eastAsia="Times New Roman"/>
                <w:spacing w:val="-4"/>
                <w:szCs w:val="20"/>
              </w:rPr>
              <w:t>The</w:t>
            </w:r>
            <w:proofErr w:type="gramEnd"/>
            <w:r w:rsidRPr="004800EE">
              <w:rPr>
                <w:rFonts w:eastAsia="Times New Roman"/>
                <w:spacing w:val="-4"/>
                <w:szCs w:val="20"/>
              </w:rPr>
              <w:t xml:space="preserve"> Standard</w:t>
            </w:r>
          </w:p>
        </w:tc>
        <w:tc>
          <w:tcPr>
            <w:tcW w:w="455" w:type="pct"/>
            <w:tcBorders>
              <w:top w:val="nil"/>
              <w:left w:val="nil"/>
              <w:bottom w:val="nil"/>
              <w:right w:val="nil"/>
            </w:tcBorders>
            <w:shd w:val="clear" w:color="auto" w:fill="auto"/>
            <w:noWrap/>
            <w:hideMark/>
          </w:tcPr>
          <w:p w14:paraId="69B7BD8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48EFD9B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347FEEE3"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Drink Craft Pty Ltd</w:t>
            </w:r>
          </w:p>
        </w:tc>
        <w:tc>
          <w:tcPr>
            <w:tcW w:w="835" w:type="pct"/>
            <w:tcBorders>
              <w:top w:val="nil"/>
              <w:left w:val="nil"/>
              <w:bottom w:val="nil"/>
              <w:right w:val="nil"/>
            </w:tcBorders>
            <w:shd w:val="clear" w:color="auto" w:fill="auto"/>
            <w:noWrap/>
            <w:hideMark/>
          </w:tcPr>
          <w:p w14:paraId="2AFC5727"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76413EC5"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AD60BF6"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Little Fat Lamb Brewed Fantasy </w:t>
            </w:r>
            <w:proofErr w:type="gramStart"/>
            <w:r w:rsidRPr="004800EE">
              <w:rPr>
                <w:rFonts w:eastAsia="Times New Roman"/>
                <w:spacing w:val="-4"/>
                <w:szCs w:val="20"/>
              </w:rPr>
              <w:t>With</w:t>
            </w:r>
            <w:proofErr w:type="gramEnd"/>
            <w:r w:rsidRPr="004800EE">
              <w:rPr>
                <w:rFonts w:eastAsia="Times New Roman"/>
                <w:spacing w:val="-4"/>
                <w:szCs w:val="20"/>
              </w:rPr>
              <w:t xml:space="preserve"> Natural Guarana</w:t>
            </w:r>
          </w:p>
        </w:tc>
        <w:tc>
          <w:tcPr>
            <w:tcW w:w="455" w:type="pct"/>
            <w:tcBorders>
              <w:top w:val="nil"/>
              <w:left w:val="nil"/>
              <w:bottom w:val="nil"/>
              <w:right w:val="nil"/>
            </w:tcBorders>
            <w:shd w:val="clear" w:color="auto" w:fill="auto"/>
            <w:noWrap/>
            <w:hideMark/>
          </w:tcPr>
          <w:p w14:paraId="7095B8D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3AE07C6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511137BC"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Drink Craft Pty Ltd</w:t>
            </w:r>
          </w:p>
        </w:tc>
        <w:tc>
          <w:tcPr>
            <w:tcW w:w="835" w:type="pct"/>
            <w:tcBorders>
              <w:top w:val="nil"/>
              <w:left w:val="nil"/>
              <w:bottom w:val="nil"/>
              <w:right w:val="nil"/>
            </w:tcBorders>
            <w:shd w:val="clear" w:color="auto" w:fill="auto"/>
            <w:noWrap/>
            <w:hideMark/>
          </w:tcPr>
          <w:p w14:paraId="1C94099B"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3A1DF546"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0120600"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Little Fat Lamb Brewed Fruity Tango</w:t>
            </w:r>
          </w:p>
        </w:tc>
        <w:tc>
          <w:tcPr>
            <w:tcW w:w="455" w:type="pct"/>
            <w:tcBorders>
              <w:top w:val="nil"/>
              <w:left w:val="nil"/>
              <w:bottom w:val="nil"/>
              <w:right w:val="nil"/>
            </w:tcBorders>
            <w:shd w:val="clear" w:color="auto" w:fill="auto"/>
            <w:noWrap/>
            <w:hideMark/>
          </w:tcPr>
          <w:p w14:paraId="0E7D005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1250 ml</w:t>
            </w:r>
          </w:p>
        </w:tc>
        <w:tc>
          <w:tcPr>
            <w:tcW w:w="606" w:type="pct"/>
            <w:tcBorders>
              <w:top w:val="nil"/>
              <w:left w:val="nil"/>
              <w:bottom w:val="nil"/>
              <w:right w:val="nil"/>
            </w:tcBorders>
            <w:shd w:val="clear" w:color="auto" w:fill="auto"/>
            <w:noWrap/>
            <w:hideMark/>
          </w:tcPr>
          <w:p w14:paraId="6C8321B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HDPE</w:t>
            </w:r>
          </w:p>
        </w:tc>
        <w:tc>
          <w:tcPr>
            <w:tcW w:w="1287" w:type="pct"/>
            <w:tcBorders>
              <w:top w:val="nil"/>
              <w:left w:val="nil"/>
              <w:bottom w:val="nil"/>
              <w:right w:val="nil"/>
            </w:tcBorders>
            <w:shd w:val="clear" w:color="auto" w:fill="auto"/>
            <w:noWrap/>
            <w:hideMark/>
          </w:tcPr>
          <w:p w14:paraId="7DB1129D"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Drink Craft Pty Ltd</w:t>
            </w:r>
          </w:p>
        </w:tc>
        <w:tc>
          <w:tcPr>
            <w:tcW w:w="835" w:type="pct"/>
            <w:tcBorders>
              <w:top w:val="nil"/>
              <w:left w:val="nil"/>
              <w:bottom w:val="nil"/>
              <w:right w:val="nil"/>
            </w:tcBorders>
            <w:shd w:val="clear" w:color="auto" w:fill="auto"/>
            <w:noWrap/>
            <w:hideMark/>
          </w:tcPr>
          <w:p w14:paraId="0D24069A"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27A71344"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A57422B"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Balter Cerveza</w:t>
            </w:r>
          </w:p>
        </w:tc>
        <w:tc>
          <w:tcPr>
            <w:tcW w:w="455" w:type="pct"/>
            <w:tcBorders>
              <w:top w:val="nil"/>
              <w:left w:val="nil"/>
              <w:bottom w:val="nil"/>
              <w:right w:val="nil"/>
            </w:tcBorders>
            <w:shd w:val="clear" w:color="auto" w:fill="auto"/>
            <w:noWrap/>
            <w:hideMark/>
          </w:tcPr>
          <w:p w14:paraId="709226E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31EAC64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16C67149"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Emencee</w:t>
            </w:r>
            <w:proofErr w:type="spellEnd"/>
            <w:r w:rsidRPr="004800EE">
              <w:rPr>
                <w:rFonts w:eastAsia="Times New Roman"/>
                <w:szCs w:val="20"/>
              </w:rPr>
              <w:t xml:space="preserve"> Pty Ltd t/as Balter Brewing</w:t>
            </w:r>
          </w:p>
        </w:tc>
        <w:tc>
          <w:tcPr>
            <w:tcW w:w="835" w:type="pct"/>
            <w:tcBorders>
              <w:top w:val="nil"/>
              <w:left w:val="nil"/>
              <w:bottom w:val="nil"/>
              <w:right w:val="nil"/>
            </w:tcBorders>
            <w:shd w:val="clear" w:color="auto" w:fill="auto"/>
            <w:noWrap/>
            <w:hideMark/>
          </w:tcPr>
          <w:p w14:paraId="55F4B3EB"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2F84BB53"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F9AE9D3"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Balter Cerveza</w:t>
            </w:r>
          </w:p>
        </w:tc>
        <w:tc>
          <w:tcPr>
            <w:tcW w:w="455" w:type="pct"/>
            <w:tcBorders>
              <w:top w:val="nil"/>
              <w:left w:val="nil"/>
              <w:bottom w:val="nil"/>
              <w:right w:val="nil"/>
            </w:tcBorders>
            <w:shd w:val="clear" w:color="auto" w:fill="auto"/>
            <w:noWrap/>
            <w:hideMark/>
          </w:tcPr>
          <w:p w14:paraId="0509207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4A30374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36C5466E"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Emencee</w:t>
            </w:r>
            <w:proofErr w:type="spellEnd"/>
            <w:r w:rsidRPr="004800EE">
              <w:rPr>
                <w:rFonts w:eastAsia="Times New Roman"/>
                <w:szCs w:val="20"/>
              </w:rPr>
              <w:t xml:space="preserve"> Pty Ltd t/as Balter Brewing</w:t>
            </w:r>
          </w:p>
        </w:tc>
        <w:tc>
          <w:tcPr>
            <w:tcW w:w="835" w:type="pct"/>
            <w:tcBorders>
              <w:top w:val="nil"/>
              <w:left w:val="nil"/>
              <w:bottom w:val="nil"/>
              <w:right w:val="nil"/>
            </w:tcBorders>
            <w:shd w:val="clear" w:color="auto" w:fill="auto"/>
            <w:noWrap/>
            <w:hideMark/>
          </w:tcPr>
          <w:p w14:paraId="492BC72C"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4934E5C3"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2133EEA"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Balter Green Cheek California IPA</w:t>
            </w:r>
          </w:p>
        </w:tc>
        <w:tc>
          <w:tcPr>
            <w:tcW w:w="455" w:type="pct"/>
            <w:tcBorders>
              <w:top w:val="nil"/>
              <w:left w:val="nil"/>
              <w:bottom w:val="nil"/>
              <w:right w:val="nil"/>
            </w:tcBorders>
            <w:shd w:val="clear" w:color="auto" w:fill="auto"/>
            <w:noWrap/>
            <w:hideMark/>
          </w:tcPr>
          <w:p w14:paraId="07614FB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3B3C7FA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1AFA8895"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Emencee</w:t>
            </w:r>
            <w:proofErr w:type="spellEnd"/>
            <w:r w:rsidRPr="004800EE">
              <w:rPr>
                <w:rFonts w:eastAsia="Times New Roman"/>
                <w:szCs w:val="20"/>
              </w:rPr>
              <w:t xml:space="preserve"> Pty Ltd t/as Balter Brewing</w:t>
            </w:r>
          </w:p>
        </w:tc>
        <w:tc>
          <w:tcPr>
            <w:tcW w:w="835" w:type="pct"/>
            <w:tcBorders>
              <w:top w:val="nil"/>
              <w:left w:val="nil"/>
              <w:bottom w:val="nil"/>
              <w:right w:val="nil"/>
            </w:tcBorders>
            <w:shd w:val="clear" w:color="auto" w:fill="auto"/>
            <w:noWrap/>
            <w:hideMark/>
          </w:tcPr>
          <w:p w14:paraId="18567E38"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52E8E220"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D5F4541"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Amigos Con </w:t>
            </w:r>
            <w:proofErr w:type="spellStart"/>
            <w:r w:rsidRPr="004800EE">
              <w:rPr>
                <w:rFonts w:eastAsia="Times New Roman"/>
                <w:spacing w:val="-4"/>
                <w:szCs w:val="20"/>
              </w:rPr>
              <w:t>Sabor</w:t>
            </w:r>
            <w:proofErr w:type="spellEnd"/>
            <w:r w:rsidRPr="004800EE">
              <w:rPr>
                <w:rFonts w:eastAsia="Times New Roman"/>
                <w:spacing w:val="-4"/>
                <w:szCs w:val="20"/>
              </w:rPr>
              <w:t xml:space="preserve"> </w:t>
            </w:r>
            <w:proofErr w:type="gramStart"/>
            <w:r w:rsidRPr="004800EE">
              <w:rPr>
                <w:rFonts w:eastAsia="Times New Roman"/>
                <w:spacing w:val="-4"/>
                <w:szCs w:val="20"/>
              </w:rPr>
              <w:t>A</w:t>
            </w:r>
            <w:proofErr w:type="gramEnd"/>
            <w:r w:rsidRPr="004800EE">
              <w:rPr>
                <w:rFonts w:eastAsia="Times New Roman"/>
                <w:spacing w:val="-4"/>
                <w:szCs w:val="20"/>
              </w:rPr>
              <w:t xml:space="preserve"> Tequila</w:t>
            </w:r>
          </w:p>
        </w:tc>
        <w:tc>
          <w:tcPr>
            <w:tcW w:w="455" w:type="pct"/>
            <w:tcBorders>
              <w:top w:val="nil"/>
              <w:left w:val="nil"/>
              <w:bottom w:val="nil"/>
              <w:right w:val="nil"/>
            </w:tcBorders>
            <w:shd w:val="clear" w:color="auto" w:fill="auto"/>
            <w:noWrap/>
            <w:hideMark/>
          </w:tcPr>
          <w:p w14:paraId="1AF0992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1B30D63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3B961242"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Endeavour Group Limited</w:t>
            </w:r>
          </w:p>
        </w:tc>
        <w:tc>
          <w:tcPr>
            <w:tcW w:w="835" w:type="pct"/>
            <w:tcBorders>
              <w:top w:val="nil"/>
              <w:left w:val="nil"/>
              <w:bottom w:val="nil"/>
              <w:right w:val="nil"/>
            </w:tcBorders>
            <w:shd w:val="clear" w:color="auto" w:fill="auto"/>
            <w:noWrap/>
            <w:hideMark/>
          </w:tcPr>
          <w:p w14:paraId="07473C81"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0D33912A"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B37C77B"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Amply's</w:t>
            </w:r>
            <w:proofErr w:type="spellEnd"/>
            <w:r w:rsidRPr="004800EE">
              <w:rPr>
                <w:rFonts w:eastAsia="Times New Roman"/>
                <w:spacing w:val="-4"/>
                <w:szCs w:val="20"/>
              </w:rPr>
              <w:t xml:space="preserve"> Dry Ginger &amp; Whisky</w:t>
            </w:r>
          </w:p>
        </w:tc>
        <w:tc>
          <w:tcPr>
            <w:tcW w:w="455" w:type="pct"/>
            <w:tcBorders>
              <w:top w:val="nil"/>
              <w:left w:val="nil"/>
              <w:bottom w:val="nil"/>
              <w:right w:val="nil"/>
            </w:tcBorders>
            <w:shd w:val="clear" w:color="auto" w:fill="auto"/>
            <w:noWrap/>
            <w:hideMark/>
          </w:tcPr>
          <w:p w14:paraId="35EC9C1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512BFE9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1FD3769F"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Endeavour Group Limited</w:t>
            </w:r>
          </w:p>
        </w:tc>
        <w:tc>
          <w:tcPr>
            <w:tcW w:w="835" w:type="pct"/>
            <w:tcBorders>
              <w:top w:val="nil"/>
              <w:left w:val="nil"/>
              <w:bottom w:val="nil"/>
              <w:right w:val="nil"/>
            </w:tcBorders>
            <w:shd w:val="clear" w:color="auto" w:fill="auto"/>
            <w:noWrap/>
            <w:hideMark/>
          </w:tcPr>
          <w:p w14:paraId="0E7A8456"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6124815E"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E54BB66"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Amply's</w:t>
            </w:r>
            <w:proofErr w:type="spellEnd"/>
            <w:r w:rsidRPr="004800EE">
              <w:rPr>
                <w:rFonts w:eastAsia="Times New Roman"/>
                <w:spacing w:val="-4"/>
                <w:szCs w:val="20"/>
              </w:rPr>
              <w:t xml:space="preserve"> Spicy Alcoholic Ginger Beer Zero Sugar</w:t>
            </w:r>
          </w:p>
        </w:tc>
        <w:tc>
          <w:tcPr>
            <w:tcW w:w="455" w:type="pct"/>
            <w:tcBorders>
              <w:top w:val="nil"/>
              <w:left w:val="nil"/>
              <w:bottom w:val="nil"/>
              <w:right w:val="nil"/>
            </w:tcBorders>
            <w:shd w:val="clear" w:color="auto" w:fill="auto"/>
            <w:noWrap/>
            <w:hideMark/>
          </w:tcPr>
          <w:p w14:paraId="63A5E1F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6DD9A2A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5140F0A6"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Endeavour Group Limited</w:t>
            </w:r>
          </w:p>
        </w:tc>
        <w:tc>
          <w:tcPr>
            <w:tcW w:w="835" w:type="pct"/>
            <w:tcBorders>
              <w:top w:val="nil"/>
              <w:left w:val="nil"/>
              <w:bottom w:val="nil"/>
              <w:right w:val="nil"/>
            </w:tcBorders>
            <w:shd w:val="clear" w:color="auto" w:fill="auto"/>
            <w:noWrap/>
            <w:hideMark/>
          </w:tcPr>
          <w:p w14:paraId="435CFB61"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6AAC93A5"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083D7C7"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Bango Chill Cider</w:t>
            </w:r>
          </w:p>
        </w:tc>
        <w:tc>
          <w:tcPr>
            <w:tcW w:w="455" w:type="pct"/>
            <w:tcBorders>
              <w:top w:val="nil"/>
              <w:left w:val="nil"/>
              <w:bottom w:val="nil"/>
              <w:right w:val="nil"/>
            </w:tcBorders>
            <w:shd w:val="clear" w:color="auto" w:fill="auto"/>
            <w:noWrap/>
            <w:hideMark/>
          </w:tcPr>
          <w:p w14:paraId="6CF9C4F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4505D8C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0C5A01D1"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Endeavour Group Limited</w:t>
            </w:r>
          </w:p>
        </w:tc>
        <w:tc>
          <w:tcPr>
            <w:tcW w:w="835" w:type="pct"/>
            <w:tcBorders>
              <w:top w:val="nil"/>
              <w:left w:val="nil"/>
              <w:bottom w:val="nil"/>
              <w:right w:val="nil"/>
            </w:tcBorders>
            <w:shd w:val="clear" w:color="auto" w:fill="auto"/>
            <w:noWrap/>
            <w:hideMark/>
          </w:tcPr>
          <w:p w14:paraId="74047940"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27D5F1B7"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9A90378"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Big Things Brewing Co Alcoholic Ginger Beer </w:t>
            </w:r>
            <w:proofErr w:type="gramStart"/>
            <w:r w:rsidRPr="004800EE">
              <w:rPr>
                <w:rFonts w:eastAsia="Times New Roman"/>
                <w:spacing w:val="-4"/>
                <w:szCs w:val="20"/>
              </w:rPr>
              <w:t>With</w:t>
            </w:r>
            <w:proofErr w:type="gramEnd"/>
            <w:r w:rsidRPr="004800EE">
              <w:rPr>
                <w:rFonts w:eastAsia="Times New Roman"/>
                <w:spacing w:val="-4"/>
                <w:szCs w:val="20"/>
              </w:rPr>
              <w:t xml:space="preserve"> Pineapple</w:t>
            </w:r>
          </w:p>
        </w:tc>
        <w:tc>
          <w:tcPr>
            <w:tcW w:w="455" w:type="pct"/>
            <w:tcBorders>
              <w:top w:val="nil"/>
              <w:left w:val="nil"/>
              <w:bottom w:val="nil"/>
              <w:right w:val="nil"/>
            </w:tcBorders>
            <w:shd w:val="clear" w:color="auto" w:fill="auto"/>
            <w:noWrap/>
            <w:hideMark/>
          </w:tcPr>
          <w:p w14:paraId="63F70D5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17C7176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4BD878C5"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Endeavour Group Limited</w:t>
            </w:r>
          </w:p>
        </w:tc>
        <w:tc>
          <w:tcPr>
            <w:tcW w:w="835" w:type="pct"/>
            <w:tcBorders>
              <w:top w:val="nil"/>
              <w:left w:val="nil"/>
              <w:bottom w:val="nil"/>
              <w:right w:val="nil"/>
            </w:tcBorders>
            <w:shd w:val="clear" w:color="auto" w:fill="auto"/>
            <w:noWrap/>
            <w:hideMark/>
          </w:tcPr>
          <w:p w14:paraId="4A9DEE90"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694E25C5"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5A6C66E"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Colossal Brewing </w:t>
            </w:r>
            <w:proofErr w:type="spellStart"/>
            <w:r w:rsidRPr="004800EE">
              <w:rPr>
                <w:rFonts w:eastAsia="Times New Roman"/>
                <w:spacing w:val="-4"/>
                <w:szCs w:val="20"/>
              </w:rPr>
              <w:t>Hextra</w:t>
            </w:r>
            <w:proofErr w:type="spellEnd"/>
            <w:r w:rsidRPr="004800EE">
              <w:rPr>
                <w:rFonts w:eastAsia="Times New Roman"/>
                <w:spacing w:val="-4"/>
                <w:szCs w:val="20"/>
              </w:rPr>
              <w:t xml:space="preserve"> Terrestrial Hazy Extra Pale Ale</w:t>
            </w:r>
          </w:p>
        </w:tc>
        <w:tc>
          <w:tcPr>
            <w:tcW w:w="455" w:type="pct"/>
            <w:tcBorders>
              <w:top w:val="nil"/>
              <w:left w:val="nil"/>
              <w:bottom w:val="nil"/>
              <w:right w:val="nil"/>
            </w:tcBorders>
            <w:shd w:val="clear" w:color="auto" w:fill="auto"/>
            <w:noWrap/>
            <w:hideMark/>
          </w:tcPr>
          <w:p w14:paraId="7A1758B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6CB2DD0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24D78967"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Endeavour Group Limited</w:t>
            </w:r>
          </w:p>
        </w:tc>
        <w:tc>
          <w:tcPr>
            <w:tcW w:w="835" w:type="pct"/>
            <w:tcBorders>
              <w:top w:val="nil"/>
              <w:left w:val="nil"/>
              <w:bottom w:val="nil"/>
              <w:right w:val="nil"/>
            </w:tcBorders>
            <w:shd w:val="clear" w:color="auto" w:fill="auto"/>
            <w:noWrap/>
            <w:hideMark/>
          </w:tcPr>
          <w:p w14:paraId="7BBEFF1E"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753CE4C1"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60BEAC7"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Crony Hazy Pale Ale</w:t>
            </w:r>
          </w:p>
        </w:tc>
        <w:tc>
          <w:tcPr>
            <w:tcW w:w="455" w:type="pct"/>
            <w:tcBorders>
              <w:top w:val="nil"/>
              <w:left w:val="nil"/>
              <w:bottom w:val="nil"/>
              <w:right w:val="nil"/>
            </w:tcBorders>
            <w:shd w:val="clear" w:color="auto" w:fill="auto"/>
            <w:noWrap/>
            <w:hideMark/>
          </w:tcPr>
          <w:p w14:paraId="423AC9E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6461903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0DE594C0"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Endeavour Group Limited</w:t>
            </w:r>
          </w:p>
        </w:tc>
        <w:tc>
          <w:tcPr>
            <w:tcW w:w="835" w:type="pct"/>
            <w:tcBorders>
              <w:top w:val="nil"/>
              <w:left w:val="nil"/>
              <w:bottom w:val="nil"/>
              <w:right w:val="nil"/>
            </w:tcBorders>
            <w:shd w:val="clear" w:color="auto" w:fill="auto"/>
            <w:noWrap/>
            <w:hideMark/>
          </w:tcPr>
          <w:p w14:paraId="3B884146"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09F16A62"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C20C782"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Garage Project Golden Path Hazy India Pale Ale</w:t>
            </w:r>
          </w:p>
        </w:tc>
        <w:tc>
          <w:tcPr>
            <w:tcW w:w="455" w:type="pct"/>
            <w:tcBorders>
              <w:top w:val="nil"/>
              <w:left w:val="nil"/>
              <w:bottom w:val="nil"/>
              <w:right w:val="nil"/>
            </w:tcBorders>
            <w:shd w:val="clear" w:color="auto" w:fill="auto"/>
            <w:noWrap/>
            <w:hideMark/>
          </w:tcPr>
          <w:p w14:paraId="5092A8C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2560EED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12B7C28B"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Endeavour Group Limited</w:t>
            </w:r>
          </w:p>
        </w:tc>
        <w:tc>
          <w:tcPr>
            <w:tcW w:w="835" w:type="pct"/>
            <w:tcBorders>
              <w:top w:val="nil"/>
              <w:left w:val="nil"/>
              <w:bottom w:val="nil"/>
              <w:right w:val="nil"/>
            </w:tcBorders>
            <w:shd w:val="clear" w:color="auto" w:fill="auto"/>
            <w:noWrap/>
            <w:hideMark/>
          </w:tcPr>
          <w:p w14:paraId="2EAEFB74"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0B164965"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D8AF1E5"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Garage Project Liquid Refreshment NZ-IPA</w:t>
            </w:r>
          </w:p>
        </w:tc>
        <w:tc>
          <w:tcPr>
            <w:tcW w:w="455" w:type="pct"/>
            <w:tcBorders>
              <w:top w:val="nil"/>
              <w:left w:val="nil"/>
              <w:bottom w:val="nil"/>
              <w:right w:val="nil"/>
            </w:tcBorders>
            <w:shd w:val="clear" w:color="auto" w:fill="auto"/>
            <w:noWrap/>
            <w:hideMark/>
          </w:tcPr>
          <w:p w14:paraId="266E8BD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79F6E8E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1050E7AB"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Endeavour Group Limited</w:t>
            </w:r>
          </w:p>
        </w:tc>
        <w:tc>
          <w:tcPr>
            <w:tcW w:w="835" w:type="pct"/>
            <w:tcBorders>
              <w:top w:val="nil"/>
              <w:left w:val="nil"/>
              <w:bottom w:val="nil"/>
              <w:right w:val="nil"/>
            </w:tcBorders>
            <w:shd w:val="clear" w:color="auto" w:fill="auto"/>
            <w:noWrap/>
            <w:hideMark/>
          </w:tcPr>
          <w:p w14:paraId="0AD43C34"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2834F7C9"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10A6B80"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Garage Project Tiny </w:t>
            </w:r>
            <w:proofErr w:type="gramStart"/>
            <w:r w:rsidRPr="004800EE">
              <w:rPr>
                <w:rFonts w:eastAsia="Times New Roman"/>
                <w:spacing w:val="-4"/>
                <w:szCs w:val="20"/>
              </w:rPr>
              <w:t>But</w:t>
            </w:r>
            <w:proofErr w:type="gramEnd"/>
            <w:r w:rsidRPr="004800EE">
              <w:rPr>
                <w:rFonts w:eastAsia="Times New Roman"/>
                <w:spacing w:val="-4"/>
                <w:szCs w:val="20"/>
              </w:rPr>
              <w:t xml:space="preserve"> Mighty Anytime XPA Non-Alcoholic Beer</w:t>
            </w:r>
          </w:p>
        </w:tc>
        <w:tc>
          <w:tcPr>
            <w:tcW w:w="455" w:type="pct"/>
            <w:tcBorders>
              <w:top w:val="nil"/>
              <w:left w:val="nil"/>
              <w:bottom w:val="nil"/>
              <w:right w:val="nil"/>
            </w:tcBorders>
            <w:shd w:val="clear" w:color="auto" w:fill="auto"/>
            <w:noWrap/>
            <w:hideMark/>
          </w:tcPr>
          <w:p w14:paraId="37CAF61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00500CC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1A07E7A5"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Endeavour Group Limited</w:t>
            </w:r>
          </w:p>
        </w:tc>
        <w:tc>
          <w:tcPr>
            <w:tcW w:w="835" w:type="pct"/>
            <w:tcBorders>
              <w:top w:val="nil"/>
              <w:left w:val="nil"/>
              <w:bottom w:val="nil"/>
              <w:right w:val="nil"/>
            </w:tcBorders>
            <w:shd w:val="clear" w:color="auto" w:fill="auto"/>
            <w:noWrap/>
            <w:hideMark/>
          </w:tcPr>
          <w:p w14:paraId="3C4E703F"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1283BF14"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312B057"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L'Auteur</w:t>
            </w:r>
            <w:proofErr w:type="spellEnd"/>
            <w:r w:rsidRPr="004800EE">
              <w:rPr>
                <w:rFonts w:eastAsia="Times New Roman"/>
                <w:spacing w:val="-4"/>
                <w:szCs w:val="20"/>
              </w:rPr>
              <w:t xml:space="preserve"> VSOP Napoleon Brandy</w:t>
            </w:r>
          </w:p>
        </w:tc>
        <w:tc>
          <w:tcPr>
            <w:tcW w:w="455" w:type="pct"/>
            <w:tcBorders>
              <w:top w:val="nil"/>
              <w:left w:val="nil"/>
              <w:bottom w:val="nil"/>
              <w:right w:val="nil"/>
            </w:tcBorders>
            <w:shd w:val="clear" w:color="auto" w:fill="auto"/>
            <w:noWrap/>
            <w:hideMark/>
          </w:tcPr>
          <w:p w14:paraId="4F03B6A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150 ml</w:t>
            </w:r>
          </w:p>
        </w:tc>
        <w:tc>
          <w:tcPr>
            <w:tcW w:w="606" w:type="pct"/>
            <w:tcBorders>
              <w:top w:val="nil"/>
              <w:left w:val="nil"/>
              <w:bottom w:val="nil"/>
              <w:right w:val="nil"/>
            </w:tcBorders>
            <w:shd w:val="clear" w:color="auto" w:fill="auto"/>
            <w:noWrap/>
            <w:hideMark/>
          </w:tcPr>
          <w:p w14:paraId="5C83BFB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455FE55E"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Endeavour Group Limited</w:t>
            </w:r>
          </w:p>
        </w:tc>
        <w:tc>
          <w:tcPr>
            <w:tcW w:w="835" w:type="pct"/>
            <w:tcBorders>
              <w:top w:val="nil"/>
              <w:left w:val="nil"/>
              <w:bottom w:val="nil"/>
              <w:right w:val="nil"/>
            </w:tcBorders>
            <w:shd w:val="clear" w:color="auto" w:fill="auto"/>
            <w:noWrap/>
            <w:hideMark/>
          </w:tcPr>
          <w:p w14:paraId="0AEF1EF8"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2394B83D"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3461178"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Lost Scott Blended Scotch Whisky &amp; Cola Original Blend</w:t>
            </w:r>
          </w:p>
        </w:tc>
        <w:tc>
          <w:tcPr>
            <w:tcW w:w="455" w:type="pct"/>
            <w:tcBorders>
              <w:top w:val="nil"/>
              <w:left w:val="nil"/>
              <w:bottom w:val="nil"/>
              <w:right w:val="nil"/>
            </w:tcBorders>
            <w:shd w:val="clear" w:color="auto" w:fill="auto"/>
            <w:noWrap/>
            <w:hideMark/>
          </w:tcPr>
          <w:p w14:paraId="1219131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66FD514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1F243CC1"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Endeavour Group Limited</w:t>
            </w:r>
          </w:p>
        </w:tc>
        <w:tc>
          <w:tcPr>
            <w:tcW w:w="835" w:type="pct"/>
            <w:tcBorders>
              <w:top w:val="nil"/>
              <w:left w:val="nil"/>
              <w:bottom w:val="nil"/>
              <w:right w:val="nil"/>
            </w:tcBorders>
            <w:shd w:val="clear" w:color="auto" w:fill="auto"/>
            <w:noWrap/>
            <w:hideMark/>
          </w:tcPr>
          <w:p w14:paraId="4C3B8CC8"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4FA3D6BA"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B6CBF00"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Lost Scott Blended Scotch Whisky &amp; Cola Special Blend</w:t>
            </w:r>
          </w:p>
        </w:tc>
        <w:tc>
          <w:tcPr>
            <w:tcW w:w="455" w:type="pct"/>
            <w:tcBorders>
              <w:top w:val="nil"/>
              <w:left w:val="nil"/>
              <w:bottom w:val="nil"/>
              <w:right w:val="nil"/>
            </w:tcBorders>
            <w:shd w:val="clear" w:color="auto" w:fill="auto"/>
            <w:noWrap/>
            <w:hideMark/>
          </w:tcPr>
          <w:p w14:paraId="35E8176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23D5967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53F93B5A"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Endeavour Group Limited</w:t>
            </w:r>
          </w:p>
        </w:tc>
        <w:tc>
          <w:tcPr>
            <w:tcW w:w="835" w:type="pct"/>
            <w:tcBorders>
              <w:top w:val="nil"/>
              <w:left w:val="nil"/>
              <w:bottom w:val="nil"/>
              <w:right w:val="nil"/>
            </w:tcBorders>
            <w:shd w:val="clear" w:color="auto" w:fill="auto"/>
            <w:noWrap/>
            <w:hideMark/>
          </w:tcPr>
          <w:p w14:paraId="1B66BE6B"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2B027CF3"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B717ED3"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Monsuta</w:t>
            </w:r>
            <w:proofErr w:type="spellEnd"/>
            <w:r w:rsidRPr="004800EE">
              <w:rPr>
                <w:rFonts w:eastAsia="Times New Roman"/>
                <w:spacing w:val="-4"/>
                <w:szCs w:val="20"/>
              </w:rPr>
              <w:t xml:space="preserve"> Alcoholic Mango Vodka Shochu &amp; Soda</w:t>
            </w:r>
          </w:p>
        </w:tc>
        <w:tc>
          <w:tcPr>
            <w:tcW w:w="455" w:type="pct"/>
            <w:tcBorders>
              <w:top w:val="nil"/>
              <w:left w:val="nil"/>
              <w:bottom w:val="nil"/>
              <w:right w:val="nil"/>
            </w:tcBorders>
            <w:shd w:val="clear" w:color="auto" w:fill="auto"/>
            <w:noWrap/>
            <w:hideMark/>
          </w:tcPr>
          <w:p w14:paraId="2C1B5C0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350 ml</w:t>
            </w:r>
          </w:p>
        </w:tc>
        <w:tc>
          <w:tcPr>
            <w:tcW w:w="606" w:type="pct"/>
            <w:tcBorders>
              <w:top w:val="nil"/>
              <w:left w:val="nil"/>
              <w:bottom w:val="nil"/>
              <w:right w:val="nil"/>
            </w:tcBorders>
            <w:shd w:val="clear" w:color="auto" w:fill="auto"/>
            <w:noWrap/>
            <w:hideMark/>
          </w:tcPr>
          <w:p w14:paraId="30A5C67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62BC9CB9"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Endeavour Group Limited</w:t>
            </w:r>
          </w:p>
        </w:tc>
        <w:tc>
          <w:tcPr>
            <w:tcW w:w="835" w:type="pct"/>
            <w:tcBorders>
              <w:top w:val="nil"/>
              <w:left w:val="nil"/>
              <w:bottom w:val="nil"/>
              <w:right w:val="nil"/>
            </w:tcBorders>
            <w:shd w:val="clear" w:color="auto" w:fill="auto"/>
            <w:noWrap/>
            <w:hideMark/>
          </w:tcPr>
          <w:p w14:paraId="78D553F3"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1A5EC5D8"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98050DE"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Monsuta</w:t>
            </w:r>
            <w:proofErr w:type="spellEnd"/>
            <w:r w:rsidRPr="004800EE">
              <w:rPr>
                <w:rFonts w:eastAsia="Times New Roman"/>
                <w:spacing w:val="-4"/>
                <w:szCs w:val="20"/>
              </w:rPr>
              <w:t xml:space="preserve"> Alcoholic Pineapple Vodka Shochu &amp; Soda</w:t>
            </w:r>
          </w:p>
        </w:tc>
        <w:tc>
          <w:tcPr>
            <w:tcW w:w="455" w:type="pct"/>
            <w:tcBorders>
              <w:top w:val="nil"/>
              <w:left w:val="nil"/>
              <w:bottom w:val="nil"/>
              <w:right w:val="nil"/>
            </w:tcBorders>
            <w:shd w:val="clear" w:color="auto" w:fill="auto"/>
            <w:noWrap/>
            <w:hideMark/>
          </w:tcPr>
          <w:p w14:paraId="6AAB1F4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350 ml</w:t>
            </w:r>
          </w:p>
        </w:tc>
        <w:tc>
          <w:tcPr>
            <w:tcW w:w="606" w:type="pct"/>
            <w:tcBorders>
              <w:top w:val="nil"/>
              <w:left w:val="nil"/>
              <w:bottom w:val="nil"/>
              <w:right w:val="nil"/>
            </w:tcBorders>
            <w:shd w:val="clear" w:color="auto" w:fill="auto"/>
            <w:noWrap/>
            <w:hideMark/>
          </w:tcPr>
          <w:p w14:paraId="41DBBD5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25FB5E37"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Endeavour Group Limited</w:t>
            </w:r>
          </w:p>
        </w:tc>
        <w:tc>
          <w:tcPr>
            <w:tcW w:w="835" w:type="pct"/>
            <w:tcBorders>
              <w:top w:val="nil"/>
              <w:left w:val="nil"/>
              <w:bottom w:val="nil"/>
              <w:right w:val="nil"/>
            </w:tcBorders>
            <w:shd w:val="clear" w:color="auto" w:fill="auto"/>
            <w:noWrap/>
            <w:hideMark/>
          </w:tcPr>
          <w:p w14:paraId="375A32E1"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797A6EEE"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0D8BCB8"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Rainbird Orange &amp; Mango Alcoholic Seltzer</w:t>
            </w:r>
          </w:p>
        </w:tc>
        <w:tc>
          <w:tcPr>
            <w:tcW w:w="455" w:type="pct"/>
            <w:tcBorders>
              <w:top w:val="nil"/>
              <w:left w:val="nil"/>
              <w:bottom w:val="nil"/>
              <w:right w:val="nil"/>
            </w:tcBorders>
            <w:shd w:val="clear" w:color="auto" w:fill="auto"/>
            <w:noWrap/>
            <w:hideMark/>
          </w:tcPr>
          <w:p w14:paraId="55CCC31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2B65714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6DB74013"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Endeavour Group Limited</w:t>
            </w:r>
          </w:p>
        </w:tc>
        <w:tc>
          <w:tcPr>
            <w:tcW w:w="835" w:type="pct"/>
            <w:tcBorders>
              <w:top w:val="nil"/>
              <w:left w:val="nil"/>
              <w:bottom w:val="nil"/>
              <w:right w:val="nil"/>
            </w:tcBorders>
            <w:shd w:val="clear" w:color="auto" w:fill="auto"/>
            <w:noWrap/>
            <w:hideMark/>
          </w:tcPr>
          <w:p w14:paraId="2A221B34"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7308EA5B"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8FEA6E1"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Sail &amp; Anchor Pale Ale Fresh &amp; Fruity</w:t>
            </w:r>
          </w:p>
        </w:tc>
        <w:tc>
          <w:tcPr>
            <w:tcW w:w="455" w:type="pct"/>
            <w:tcBorders>
              <w:top w:val="nil"/>
              <w:left w:val="nil"/>
              <w:bottom w:val="nil"/>
              <w:right w:val="nil"/>
            </w:tcBorders>
            <w:shd w:val="clear" w:color="auto" w:fill="auto"/>
            <w:noWrap/>
            <w:hideMark/>
          </w:tcPr>
          <w:p w14:paraId="0C5500D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340E490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23140389"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Endeavour Group Limited</w:t>
            </w:r>
          </w:p>
        </w:tc>
        <w:tc>
          <w:tcPr>
            <w:tcW w:w="835" w:type="pct"/>
            <w:tcBorders>
              <w:top w:val="nil"/>
              <w:left w:val="nil"/>
              <w:bottom w:val="nil"/>
              <w:right w:val="nil"/>
            </w:tcBorders>
            <w:shd w:val="clear" w:color="auto" w:fill="auto"/>
            <w:noWrap/>
            <w:hideMark/>
          </w:tcPr>
          <w:p w14:paraId="51D85385"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11DC8802"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813AB7B"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Shepherd Neame Ltd Christmas Ale</w:t>
            </w:r>
          </w:p>
        </w:tc>
        <w:tc>
          <w:tcPr>
            <w:tcW w:w="455" w:type="pct"/>
            <w:tcBorders>
              <w:top w:val="nil"/>
              <w:left w:val="nil"/>
              <w:bottom w:val="nil"/>
              <w:right w:val="nil"/>
            </w:tcBorders>
            <w:shd w:val="clear" w:color="auto" w:fill="auto"/>
            <w:noWrap/>
            <w:hideMark/>
          </w:tcPr>
          <w:p w14:paraId="65A6626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500 ml</w:t>
            </w:r>
          </w:p>
        </w:tc>
        <w:tc>
          <w:tcPr>
            <w:tcW w:w="606" w:type="pct"/>
            <w:tcBorders>
              <w:top w:val="nil"/>
              <w:left w:val="nil"/>
              <w:bottom w:val="nil"/>
              <w:right w:val="nil"/>
            </w:tcBorders>
            <w:shd w:val="clear" w:color="auto" w:fill="auto"/>
            <w:noWrap/>
            <w:hideMark/>
          </w:tcPr>
          <w:p w14:paraId="3B1ADA2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102FA286"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Endeavour Group Limited</w:t>
            </w:r>
          </w:p>
        </w:tc>
        <w:tc>
          <w:tcPr>
            <w:tcW w:w="835" w:type="pct"/>
            <w:tcBorders>
              <w:top w:val="nil"/>
              <w:left w:val="nil"/>
              <w:bottom w:val="nil"/>
              <w:right w:val="nil"/>
            </w:tcBorders>
            <w:shd w:val="clear" w:color="auto" w:fill="auto"/>
            <w:noWrap/>
            <w:hideMark/>
          </w:tcPr>
          <w:p w14:paraId="0E7AA36F"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5A144E62"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45A6E6C"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Steersman Blonde Premium Low Carb Lager</w:t>
            </w:r>
          </w:p>
        </w:tc>
        <w:tc>
          <w:tcPr>
            <w:tcW w:w="455" w:type="pct"/>
            <w:tcBorders>
              <w:top w:val="nil"/>
              <w:left w:val="nil"/>
              <w:bottom w:val="nil"/>
              <w:right w:val="nil"/>
            </w:tcBorders>
            <w:shd w:val="clear" w:color="auto" w:fill="auto"/>
            <w:noWrap/>
            <w:hideMark/>
          </w:tcPr>
          <w:p w14:paraId="2C4AF9D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535F16A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01F3E573"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Endeavour Group Limited</w:t>
            </w:r>
          </w:p>
        </w:tc>
        <w:tc>
          <w:tcPr>
            <w:tcW w:w="835" w:type="pct"/>
            <w:tcBorders>
              <w:top w:val="nil"/>
              <w:left w:val="nil"/>
              <w:bottom w:val="nil"/>
              <w:right w:val="nil"/>
            </w:tcBorders>
            <w:shd w:val="clear" w:color="auto" w:fill="auto"/>
            <w:noWrap/>
            <w:hideMark/>
          </w:tcPr>
          <w:p w14:paraId="04B620C8"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7D22293D"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80FD923"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Steersman Lime Lager</w:t>
            </w:r>
          </w:p>
        </w:tc>
        <w:tc>
          <w:tcPr>
            <w:tcW w:w="455" w:type="pct"/>
            <w:tcBorders>
              <w:top w:val="nil"/>
              <w:left w:val="nil"/>
              <w:bottom w:val="nil"/>
              <w:right w:val="nil"/>
            </w:tcBorders>
            <w:shd w:val="clear" w:color="auto" w:fill="auto"/>
            <w:noWrap/>
            <w:hideMark/>
          </w:tcPr>
          <w:p w14:paraId="7309F29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5FABC99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5C619E1D"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Endeavour Group Limited</w:t>
            </w:r>
          </w:p>
        </w:tc>
        <w:tc>
          <w:tcPr>
            <w:tcW w:w="835" w:type="pct"/>
            <w:tcBorders>
              <w:top w:val="nil"/>
              <w:left w:val="nil"/>
              <w:bottom w:val="nil"/>
              <w:right w:val="nil"/>
            </w:tcBorders>
            <w:shd w:val="clear" w:color="auto" w:fill="auto"/>
            <w:noWrap/>
            <w:hideMark/>
          </w:tcPr>
          <w:p w14:paraId="27FBACD5"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6E926406"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294FC67"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Prokick</w:t>
            </w:r>
            <w:proofErr w:type="spellEnd"/>
            <w:r w:rsidRPr="004800EE">
              <w:rPr>
                <w:rFonts w:eastAsia="Times New Roman"/>
                <w:spacing w:val="-4"/>
                <w:szCs w:val="20"/>
              </w:rPr>
              <w:t xml:space="preserve"> Protein Drink Lemon Lime</w:t>
            </w:r>
          </w:p>
        </w:tc>
        <w:tc>
          <w:tcPr>
            <w:tcW w:w="455" w:type="pct"/>
            <w:tcBorders>
              <w:top w:val="nil"/>
              <w:left w:val="nil"/>
              <w:bottom w:val="nil"/>
              <w:right w:val="nil"/>
            </w:tcBorders>
            <w:shd w:val="clear" w:color="auto" w:fill="auto"/>
            <w:noWrap/>
            <w:hideMark/>
          </w:tcPr>
          <w:p w14:paraId="48A3BCF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150 ml</w:t>
            </w:r>
          </w:p>
        </w:tc>
        <w:tc>
          <w:tcPr>
            <w:tcW w:w="606" w:type="pct"/>
            <w:tcBorders>
              <w:top w:val="nil"/>
              <w:left w:val="nil"/>
              <w:bottom w:val="nil"/>
              <w:right w:val="nil"/>
            </w:tcBorders>
            <w:shd w:val="clear" w:color="auto" w:fill="auto"/>
            <w:noWrap/>
            <w:hideMark/>
          </w:tcPr>
          <w:p w14:paraId="4C95C08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2808B31F"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Flavour Creations Pty Ltd</w:t>
            </w:r>
          </w:p>
        </w:tc>
        <w:tc>
          <w:tcPr>
            <w:tcW w:w="835" w:type="pct"/>
            <w:tcBorders>
              <w:top w:val="nil"/>
              <w:left w:val="nil"/>
              <w:bottom w:val="nil"/>
              <w:right w:val="nil"/>
            </w:tcBorders>
            <w:shd w:val="clear" w:color="auto" w:fill="auto"/>
            <w:noWrap/>
            <w:hideMark/>
          </w:tcPr>
          <w:p w14:paraId="70CC7431"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00DC703B"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1142D80"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Prokick</w:t>
            </w:r>
            <w:proofErr w:type="spellEnd"/>
            <w:r w:rsidRPr="004800EE">
              <w:rPr>
                <w:rFonts w:eastAsia="Times New Roman"/>
                <w:spacing w:val="-4"/>
                <w:szCs w:val="20"/>
              </w:rPr>
              <w:t xml:space="preserve"> Protein Drink Mango Passionfruit</w:t>
            </w:r>
          </w:p>
        </w:tc>
        <w:tc>
          <w:tcPr>
            <w:tcW w:w="455" w:type="pct"/>
            <w:tcBorders>
              <w:top w:val="nil"/>
              <w:left w:val="nil"/>
              <w:bottom w:val="nil"/>
              <w:right w:val="nil"/>
            </w:tcBorders>
            <w:shd w:val="clear" w:color="auto" w:fill="auto"/>
            <w:noWrap/>
            <w:hideMark/>
          </w:tcPr>
          <w:p w14:paraId="7E22299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150 ml</w:t>
            </w:r>
          </w:p>
        </w:tc>
        <w:tc>
          <w:tcPr>
            <w:tcW w:w="606" w:type="pct"/>
            <w:tcBorders>
              <w:top w:val="nil"/>
              <w:left w:val="nil"/>
              <w:bottom w:val="nil"/>
              <w:right w:val="nil"/>
            </w:tcBorders>
            <w:shd w:val="clear" w:color="auto" w:fill="auto"/>
            <w:noWrap/>
            <w:hideMark/>
          </w:tcPr>
          <w:p w14:paraId="7FA2787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16F58212"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Flavour Creations Pty Ltd</w:t>
            </w:r>
          </w:p>
        </w:tc>
        <w:tc>
          <w:tcPr>
            <w:tcW w:w="835" w:type="pct"/>
            <w:tcBorders>
              <w:top w:val="nil"/>
              <w:left w:val="nil"/>
              <w:bottom w:val="nil"/>
              <w:right w:val="nil"/>
            </w:tcBorders>
            <w:shd w:val="clear" w:color="auto" w:fill="auto"/>
            <w:noWrap/>
            <w:hideMark/>
          </w:tcPr>
          <w:p w14:paraId="638BAF99"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77C2B0ED"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3CA2D46"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Prokick</w:t>
            </w:r>
            <w:proofErr w:type="spellEnd"/>
            <w:r w:rsidRPr="004800EE">
              <w:rPr>
                <w:rFonts w:eastAsia="Times New Roman"/>
                <w:spacing w:val="-4"/>
                <w:szCs w:val="20"/>
              </w:rPr>
              <w:t xml:space="preserve"> Protein Drink Watermelon</w:t>
            </w:r>
          </w:p>
        </w:tc>
        <w:tc>
          <w:tcPr>
            <w:tcW w:w="455" w:type="pct"/>
            <w:tcBorders>
              <w:top w:val="nil"/>
              <w:left w:val="nil"/>
              <w:bottom w:val="nil"/>
              <w:right w:val="nil"/>
            </w:tcBorders>
            <w:shd w:val="clear" w:color="auto" w:fill="auto"/>
            <w:noWrap/>
            <w:hideMark/>
          </w:tcPr>
          <w:p w14:paraId="1E37A5D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150 ml</w:t>
            </w:r>
          </w:p>
        </w:tc>
        <w:tc>
          <w:tcPr>
            <w:tcW w:w="606" w:type="pct"/>
            <w:tcBorders>
              <w:top w:val="nil"/>
              <w:left w:val="nil"/>
              <w:bottom w:val="nil"/>
              <w:right w:val="nil"/>
            </w:tcBorders>
            <w:shd w:val="clear" w:color="auto" w:fill="auto"/>
            <w:noWrap/>
            <w:hideMark/>
          </w:tcPr>
          <w:p w14:paraId="57E2963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2AA9A166"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Flavour Creations Pty Ltd</w:t>
            </w:r>
          </w:p>
        </w:tc>
        <w:tc>
          <w:tcPr>
            <w:tcW w:w="835" w:type="pct"/>
            <w:tcBorders>
              <w:top w:val="nil"/>
              <w:left w:val="nil"/>
              <w:bottom w:val="nil"/>
              <w:right w:val="nil"/>
            </w:tcBorders>
            <w:shd w:val="clear" w:color="auto" w:fill="auto"/>
            <w:noWrap/>
            <w:hideMark/>
          </w:tcPr>
          <w:p w14:paraId="48A186F1"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6A17034E"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30A6B16"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Boss Coffee Rainbow Mountain Blend</w:t>
            </w:r>
          </w:p>
        </w:tc>
        <w:tc>
          <w:tcPr>
            <w:tcW w:w="455" w:type="pct"/>
            <w:tcBorders>
              <w:top w:val="nil"/>
              <w:left w:val="nil"/>
              <w:bottom w:val="nil"/>
              <w:right w:val="nil"/>
            </w:tcBorders>
            <w:shd w:val="clear" w:color="auto" w:fill="auto"/>
            <w:noWrap/>
            <w:hideMark/>
          </w:tcPr>
          <w:p w14:paraId="41BAEF8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179 ml</w:t>
            </w:r>
          </w:p>
        </w:tc>
        <w:tc>
          <w:tcPr>
            <w:tcW w:w="606" w:type="pct"/>
            <w:tcBorders>
              <w:top w:val="nil"/>
              <w:left w:val="nil"/>
              <w:bottom w:val="nil"/>
              <w:right w:val="nil"/>
            </w:tcBorders>
            <w:shd w:val="clear" w:color="auto" w:fill="auto"/>
            <w:noWrap/>
            <w:hideMark/>
          </w:tcPr>
          <w:p w14:paraId="3B84D5C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Can - Steel</w:t>
            </w:r>
          </w:p>
        </w:tc>
        <w:tc>
          <w:tcPr>
            <w:tcW w:w="1287" w:type="pct"/>
            <w:tcBorders>
              <w:top w:val="nil"/>
              <w:left w:val="nil"/>
              <w:bottom w:val="nil"/>
              <w:right w:val="nil"/>
            </w:tcBorders>
            <w:shd w:val="clear" w:color="auto" w:fill="auto"/>
            <w:noWrap/>
            <w:hideMark/>
          </w:tcPr>
          <w:p w14:paraId="720A372A"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 w:val="16"/>
                <w:szCs w:val="16"/>
              </w:rPr>
              <w:t>Frucor</w:t>
            </w:r>
            <w:proofErr w:type="spellEnd"/>
            <w:r w:rsidRPr="004800EE">
              <w:rPr>
                <w:rFonts w:eastAsia="Times New Roman"/>
                <w:sz w:val="16"/>
                <w:szCs w:val="16"/>
              </w:rPr>
              <w:t xml:space="preserve"> Suntory Australia Pty Ltd</w:t>
            </w:r>
          </w:p>
        </w:tc>
        <w:tc>
          <w:tcPr>
            <w:tcW w:w="835" w:type="pct"/>
            <w:tcBorders>
              <w:top w:val="nil"/>
              <w:left w:val="nil"/>
              <w:bottom w:val="nil"/>
              <w:right w:val="nil"/>
            </w:tcBorders>
            <w:shd w:val="clear" w:color="auto" w:fill="auto"/>
            <w:noWrap/>
            <w:hideMark/>
          </w:tcPr>
          <w:p w14:paraId="0CF33A7A"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2EEC0B8B"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FE6AEE4"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Rider Lite</w:t>
            </w:r>
          </w:p>
        </w:tc>
        <w:tc>
          <w:tcPr>
            <w:tcW w:w="455" w:type="pct"/>
            <w:tcBorders>
              <w:top w:val="nil"/>
              <w:left w:val="nil"/>
              <w:bottom w:val="nil"/>
              <w:right w:val="nil"/>
            </w:tcBorders>
            <w:shd w:val="clear" w:color="auto" w:fill="auto"/>
            <w:noWrap/>
            <w:hideMark/>
          </w:tcPr>
          <w:p w14:paraId="1FD0155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0CD0043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233DDE96"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Gage Roads Brewing Co</w:t>
            </w:r>
          </w:p>
        </w:tc>
        <w:tc>
          <w:tcPr>
            <w:tcW w:w="835" w:type="pct"/>
            <w:tcBorders>
              <w:top w:val="nil"/>
              <w:left w:val="nil"/>
              <w:bottom w:val="nil"/>
              <w:right w:val="nil"/>
            </w:tcBorders>
            <w:shd w:val="clear" w:color="auto" w:fill="auto"/>
            <w:noWrap/>
            <w:hideMark/>
          </w:tcPr>
          <w:p w14:paraId="1790F3F7"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616366C9"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083B1E8"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Rider Lite</w:t>
            </w:r>
          </w:p>
        </w:tc>
        <w:tc>
          <w:tcPr>
            <w:tcW w:w="455" w:type="pct"/>
            <w:tcBorders>
              <w:top w:val="nil"/>
              <w:left w:val="nil"/>
              <w:bottom w:val="nil"/>
              <w:right w:val="nil"/>
            </w:tcBorders>
            <w:shd w:val="clear" w:color="auto" w:fill="auto"/>
            <w:noWrap/>
            <w:hideMark/>
          </w:tcPr>
          <w:p w14:paraId="474CE60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6C215EB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573BEAA6"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Gage Roads Brewing Co</w:t>
            </w:r>
          </w:p>
        </w:tc>
        <w:tc>
          <w:tcPr>
            <w:tcW w:w="835" w:type="pct"/>
            <w:tcBorders>
              <w:top w:val="nil"/>
              <w:left w:val="nil"/>
              <w:bottom w:val="nil"/>
              <w:right w:val="nil"/>
            </w:tcBorders>
            <w:shd w:val="clear" w:color="auto" w:fill="auto"/>
            <w:noWrap/>
            <w:hideMark/>
          </w:tcPr>
          <w:p w14:paraId="30A5BD7E"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43323022"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D6B08F5"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ON Optimum Nutrition Essential Amino Energy Blueberry Lemonade</w:t>
            </w:r>
          </w:p>
        </w:tc>
        <w:tc>
          <w:tcPr>
            <w:tcW w:w="455" w:type="pct"/>
            <w:tcBorders>
              <w:top w:val="nil"/>
              <w:left w:val="nil"/>
              <w:bottom w:val="nil"/>
              <w:right w:val="nil"/>
            </w:tcBorders>
            <w:shd w:val="clear" w:color="auto" w:fill="auto"/>
            <w:noWrap/>
            <w:hideMark/>
          </w:tcPr>
          <w:p w14:paraId="4E4373F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0CC4F08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7A4D0392"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Glanbia Performance Nutrition Australia</w:t>
            </w:r>
          </w:p>
        </w:tc>
        <w:tc>
          <w:tcPr>
            <w:tcW w:w="835" w:type="pct"/>
            <w:tcBorders>
              <w:top w:val="nil"/>
              <w:left w:val="nil"/>
              <w:bottom w:val="nil"/>
              <w:right w:val="nil"/>
            </w:tcBorders>
            <w:shd w:val="clear" w:color="auto" w:fill="auto"/>
            <w:noWrap/>
            <w:hideMark/>
          </w:tcPr>
          <w:p w14:paraId="778EFAA3"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0054AD3E"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76D57FF"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ON Optimum Nutrition Essential Amino Energy Grape</w:t>
            </w:r>
          </w:p>
        </w:tc>
        <w:tc>
          <w:tcPr>
            <w:tcW w:w="455" w:type="pct"/>
            <w:tcBorders>
              <w:top w:val="nil"/>
              <w:left w:val="nil"/>
              <w:bottom w:val="nil"/>
              <w:right w:val="nil"/>
            </w:tcBorders>
            <w:shd w:val="clear" w:color="auto" w:fill="auto"/>
            <w:noWrap/>
            <w:hideMark/>
          </w:tcPr>
          <w:p w14:paraId="38D5D51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7E5B915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19E492BA"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Glanbia Performance Nutrition Australia</w:t>
            </w:r>
          </w:p>
        </w:tc>
        <w:tc>
          <w:tcPr>
            <w:tcW w:w="835" w:type="pct"/>
            <w:tcBorders>
              <w:top w:val="nil"/>
              <w:left w:val="nil"/>
              <w:bottom w:val="nil"/>
              <w:right w:val="nil"/>
            </w:tcBorders>
            <w:shd w:val="clear" w:color="auto" w:fill="auto"/>
            <w:noWrap/>
            <w:hideMark/>
          </w:tcPr>
          <w:p w14:paraId="70DD9972"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68AD03D3"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B86DCB1"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ON Optimum Nutrition Essential Amino Energy Juicy Cherry</w:t>
            </w:r>
          </w:p>
        </w:tc>
        <w:tc>
          <w:tcPr>
            <w:tcW w:w="455" w:type="pct"/>
            <w:tcBorders>
              <w:top w:val="nil"/>
              <w:left w:val="nil"/>
              <w:bottom w:val="nil"/>
              <w:right w:val="nil"/>
            </w:tcBorders>
            <w:shd w:val="clear" w:color="auto" w:fill="auto"/>
            <w:noWrap/>
            <w:hideMark/>
          </w:tcPr>
          <w:p w14:paraId="0FCD62D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5555D9F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5997252E"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Glanbia Performance Nutrition Australia</w:t>
            </w:r>
          </w:p>
        </w:tc>
        <w:tc>
          <w:tcPr>
            <w:tcW w:w="835" w:type="pct"/>
            <w:tcBorders>
              <w:top w:val="nil"/>
              <w:left w:val="nil"/>
              <w:bottom w:val="nil"/>
              <w:right w:val="nil"/>
            </w:tcBorders>
            <w:shd w:val="clear" w:color="auto" w:fill="auto"/>
            <w:noWrap/>
            <w:hideMark/>
          </w:tcPr>
          <w:p w14:paraId="167A30C0"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7323257B"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07899D5"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ON Optimum Nutrition Essential Amino Energy Juicy Strawberry</w:t>
            </w:r>
          </w:p>
        </w:tc>
        <w:tc>
          <w:tcPr>
            <w:tcW w:w="455" w:type="pct"/>
            <w:tcBorders>
              <w:top w:val="nil"/>
              <w:left w:val="nil"/>
              <w:bottom w:val="nil"/>
              <w:right w:val="nil"/>
            </w:tcBorders>
            <w:shd w:val="clear" w:color="auto" w:fill="auto"/>
            <w:noWrap/>
            <w:hideMark/>
          </w:tcPr>
          <w:p w14:paraId="3DB2549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7D6451B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0C9FB50C"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Glanbia Performance Nutrition Australia</w:t>
            </w:r>
          </w:p>
        </w:tc>
        <w:tc>
          <w:tcPr>
            <w:tcW w:w="835" w:type="pct"/>
            <w:tcBorders>
              <w:top w:val="nil"/>
              <w:left w:val="nil"/>
              <w:bottom w:val="nil"/>
              <w:right w:val="nil"/>
            </w:tcBorders>
            <w:shd w:val="clear" w:color="auto" w:fill="auto"/>
            <w:noWrap/>
            <w:hideMark/>
          </w:tcPr>
          <w:p w14:paraId="65F13FA2"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30629190"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661D4A6"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ON Optimum Nutrition Essential Amino Energy Mango Pineapple Limeade</w:t>
            </w:r>
          </w:p>
        </w:tc>
        <w:tc>
          <w:tcPr>
            <w:tcW w:w="455" w:type="pct"/>
            <w:tcBorders>
              <w:top w:val="nil"/>
              <w:left w:val="nil"/>
              <w:bottom w:val="nil"/>
              <w:right w:val="nil"/>
            </w:tcBorders>
            <w:shd w:val="clear" w:color="auto" w:fill="auto"/>
            <w:noWrap/>
            <w:hideMark/>
          </w:tcPr>
          <w:p w14:paraId="1227AC9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1715C16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38A85E83"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Glanbia Performance Nutrition Australia</w:t>
            </w:r>
          </w:p>
        </w:tc>
        <w:tc>
          <w:tcPr>
            <w:tcW w:w="835" w:type="pct"/>
            <w:tcBorders>
              <w:top w:val="nil"/>
              <w:left w:val="nil"/>
              <w:bottom w:val="nil"/>
              <w:right w:val="nil"/>
            </w:tcBorders>
            <w:shd w:val="clear" w:color="auto" w:fill="auto"/>
            <w:noWrap/>
            <w:hideMark/>
          </w:tcPr>
          <w:p w14:paraId="2E3E8AE0"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0E339788"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0770127"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ON Optimum Nutrition Essential Amino Energy Orange Blast</w:t>
            </w:r>
          </w:p>
        </w:tc>
        <w:tc>
          <w:tcPr>
            <w:tcW w:w="455" w:type="pct"/>
            <w:tcBorders>
              <w:top w:val="nil"/>
              <w:left w:val="nil"/>
              <w:bottom w:val="nil"/>
              <w:right w:val="nil"/>
            </w:tcBorders>
            <w:shd w:val="clear" w:color="auto" w:fill="auto"/>
            <w:noWrap/>
            <w:hideMark/>
          </w:tcPr>
          <w:p w14:paraId="007405B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7E0C216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326B8501"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Glanbia Performance Nutrition Australia</w:t>
            </w:r>
          </w:p>
        </w:tc>
        <w:tc>
          <w:tcPr>
            <w:tcW w:w="835" w:type="pct"/>
            <w:tcBorders>
              <w:top w:val="nil"/>
              <w:left w:val="nil"/>
              <w:bottom w:val="nil"/>
              <w:right w:val="nil"/>
            </w:tcBorders>
            <w:shd w:val="clear" w:color="auto" w:fill="auto"/>
            <w:noWrap/>
            <w:hideMark/>
          </w:tcPr>
          <w:p w14:paraId="61DA491C"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034AEEFB"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C490682"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ON Optimum Nutrition Essential Amino Energy Peach Bellini</w:t>
            </w:r>
          </w:p>
        </w:tc>
        <w:tc>
          <w:tcPr>
            <w:tcW w:w="455" w:type="pct"/>
            <w:tcBorders>
              <w:top w:val="nil"/>
              <w:left w:val="nil"/>
              <w:bottom w:val="nil"/>
              <w:right w:val="nil"/>
            </w:tcBorders>
            <w:shd w:val="clear" w:color="auto" w:fill="auto"/>
            <w:noWrap/>
            <w:hideMark/>
          </w:tcPr>
          <w:p w14:paraId="488B9BB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2EE1AA4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224F1840"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Glanbia Performance Nutrition Australia</w:t>
            </w:r>
          </w:p>
        </w:tc>
        <w:tc>
          <w:tcPr>
            <w:tcW w:w="835" w:type="pct"/>
            <w:tcBorders>
              <w:top w:val="nil"/>
              <w:left w:val="nil"/>
              <w:bottom w:val="nil"/>
              <w:right w:val="nil"/>
            </w:tcBorders>
            <w:shd w:val="clear" w:color="auto" w:fill="auto"/>
            <w:noWrap/>
            <w:hideMark/>
          </w:tcPr>
          <w:p w14:paraId="4F6225A4"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4B717B2C"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CBEC3F6"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ON Optimum Nutrition Essential Amino Energy Watermelon</w:t>
            </w:r>
          </w:p>
        </w:tc>
        <w:tc>
          <w:tcPr>
            <w:tcW w:w="455" w:type="pct"/>
            <w:tcBorders>
              <w:top w:val="nil"/>
              <w:left w:val="nil"/>
              <w:bottom w:val="nil"/>
              <w:right w:val="nil"/>
            </w:tcBorders>
            <w:shd w:val="clear" w:color="auto" w:fill="auto"/>
            <w:noWrap/>
            <w:hideMark/>
          </w:tcPr>
          <w:p w14:paraId="6D7097B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13797F9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372035D8"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Glanbia Performance Nutrition Australia</w:t>
            </w:r>
          </w:p>
        </w:tc>
        <w:tc>
          <w:tcPr>
            <w:tcW w:w="835" w:type="pct"/>
            <w:tcBorders>
              <w:top w:val="nil"/>
              <w:left w:val="nil"/>
              <w:bottom w:val="nil"/>
              <w:right w:val="nil"/>
            </w:tcBorders>
            <w:shd w:val="clear" w:color="auto" w:fill="auto"/>
            <w:noWrap/>
            <w:hideMark/>
          </w:tcPr>
          <w:p w14:paraId="69BE7A94"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1889FDBB"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B8F270B"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ON Optimum Nutrition Pure Pre 200 Cola Crush</w:t>
            </w:r>
          </w:p>
        </w:tc>
        <w:tc>
          <w:tcPr>
            <w:tcW w:w="455" w:type="pct"/>
            <w:tcBorders>
              <w:top w:val="nil"/>
              <w:left w:val="nil"/>
              <w:bottom w:val="nil"/>
              <w:right w:val="nil"/>
            </w:tcBorders>
            <w:shd w:val="clear" w:color="auto" w:fill="auto"/>
            <w:noWrap/>
            <w:hideMark/>
          </w:tcPr>
          <w:p w14:paraId="1DD9A59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60 ml</w:t>
            </w:r>
          </w:p>
        </w:tc>
        <w:tc>
          <w:tcPr>
            <w:tcW w:w="606" w:type="pct"/>
            <w:tcBorders>
              <w:top w:val="nil"/>
              <w:left w:val="nil"/>
              <w:bottom w:val="nil"/>
              <w:right w:val="nil"/>
            </w:tcBorders>
            <w:shd w:val="clear" w:color="auto" w:fill="auto"/>
            <w:noWrap/>
            <w:hideMark/>
          </w:tcPr>
          <w:p w14:paraId="41B26E7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7544B88C"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Glanbia Performance Nutrition Australia</w:t>
            </w:r>
          </w:p>
        </w:tc>
        <w:tc>
          <w:tcPr>
            <w:tcW w:w="835" w:type="pct"/>
            <w:tcBorders>
              <w:top w:val="nil"/>
              <w:left w:val="nil"/>
              <w:bottom w:val="nil"/>
              <w:right w:val="nil"/>
            </w:tcBorders>
            <w:shd w:val="clear" w:color="auto" w:fill="auto"/>
            <w:noWrap/>
            <w:hideMark/>
          </w:tcPr>
          <w:p w14:paraId="6868D396"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359E5BA7"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0D7B96B"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Golden Circle Aussie Blends Kimberley Sunrise Apple Mandarin &amp; Mango </w:t>
            </w:r>
            <w:proofErr w:type="gramStart"/>
            <w:r w:rsidRPr="004800EE">
              <w:rPr>
                <w:rFonts w:eastAsia="Times New Roman"/>
                <w:spacing w:val="-4"/>
                <w:szCs w:val="20"/>
              </w:rPr>
              <w:t>With</w:t>
            </w:r>
            <w:proofErr w:type="gramEnd"/>
            <w:r w:rsidRPr="004800EE">
              <w:rPr>
                <w:rFonts w:eastAsia="Times New Roman"/>
                <w:spacing w:val="-4"/>
                <w:szCs w:val="20"/>
              </w:rPr>
              <w:t xml:space="preserve"> Kakadu Plum Flavour Fruit Drink</w:t>
            </w:r>
          </w:p>
        </w:tc>
        <w:tc>
          <w:tcPr>
            <w:tcW w:w="455" w:type="pct"/>
            <w:tcBorders>
              <w:top w:val="nil"/>
              <w:left w:val="nil"/>
              <w:bottom w:val="nil"/>
              <w:right w:val="nil"/>
            </w:tcBorders>
            <w:shd w:val="clear" w:color="auto" w:fill="auto"/>
            <w:noWrap/>
            <w:hideMark/>
          </w:tcPr>
          <w:p w14:paraId="6EF0E01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1500 ml</w:t>
            </w:r>
          </w:p>
        </w:tc>
        <w:tc>
          <w:tcPr>
            <w:tcW w:w="606" w:type="pct"/>
            <w:tcBorders>
              <w:top w:val="nil"/>
              <w:left w:val="nil"/>
              <w:bottom w:val="nil"/>
              <w:right w:val="nil"/>
            </w:tcBorders>
            <w:shd w:val="clear" w:color="auto" w:fill="auto"/>
            <w:noWrap/>
            <w:hideMark/>
          </w:tcPr>
          <w:p w14:paraId="29D292C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0E54A971"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Golden Circle Limited</w:t>
            </w:r>
          </w:p>
        </w:tc>
        <w:tc>
          <w:tcPr>
            <w:tcW w:w="835" w:type="pct"/>
            <w:tcBorders>
              <w:top w:val="nil"/>
              <w:left w:val="nil"/>
              <w:bottom w:val="nil"/>
              <w:right w:val="nil"/>
            </w:tcBorders>
            <w:shd w:val="clear" w:color="auto" w:fill="auto"/>
            <w:noWrap/>
            <w:hideMark/>
          </w:tcPr>
          <w:p w14:paraId="60F517C9"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6E2608CA"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72EE326"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Golden Circle Aussie Blends Queensland Quencher Apple &amp; Pineapple </w:t>
            </w:r>
            <w:proofErr w:type="gramStart"/>
            <w:r w:rsidRPr="004800EE">
              <w:rPr>
                <w:rFonts w:eastAsia="Times New Roman"/>
                <w:spacing w:val="-4"/>
                <w:szCs w:val="20"/>
              </w:rPr>
              <w:t>With</w:t>
            </w:r>
            <w:proofErr w:type="gramEnd"/>
            <w:r w:rsidRPr="004800EE">
              <w:rPr>
                <w:rFonts w:eastAsia="Times New Roman"/>
                <w:spacing w:val="-4"/>
                <w:szCs w:val="20"/>
              </w:rPr>
              <w:t xml:space="preserve"> Finger Lime Flavour Fruit Drink</w:t>
            </w:r>
          </w:p>
        </w:tc>
        <w:tc>
          <w:tcPr>
            <w:tcW w:w="455" w:type="pct"/>
            <w:tcBorders>
              <w:top w:val="nil"/>
              <w:left w:val="nil"/>
              <w:bottom w:val="nil"/>
              <w:right w:val="nil"/>
            </w:tcBorders>
            <w:shd w:val="clear" w:color="auto" w:fill="auto"/>
            <w:noWrap/>
            <w:hideMark/>
          </w:tcPr>
          <w:p w14:paraId="7CCCD53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1500 ml</w:t>
            </w:r>
          </w:p>
        </w:tc>
        <w:tc>
          <w:tcPr>
            <w:tcW w:w="606" w:type="pct"/>
            <w:tcBorders>
              <w:top w:val="nil"/>
              <w:left w:val="nil"/>
              <w:bottom w:val="nil"/>
              <w:right w:val="nil"/>
            </w:tcBorders>
            <w:shd w:val="clear" w:color="auto" w:fill="auto"/>
            <w:noWrap/>
            <w:hideMark/>
          </w:tcPr>
          <w:p w14:paraId="591D53F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552BC7AF"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Golden Circle Limited</w:t>
            </w:r>
          </w:p>
        </w:tc>
        <w:tc>
          <w:tcPr>
            <w:tcW w:w="835" w:type="pct"/>
            <w:tcBorders>
              <w:top w:val="nil"/>
              <w:left w:val="nil"/>
              <w:bottom w:val="nil"/>
              <w:right w:val="nil"/>
            </w:tcBorders>
            <w:shd w:val="clear" w:color="auto" w:fill="auto"/>
            <w:noWrap/>
            <w:hideMark/>
          </w:tcPr>
          <w:p w14:paraId="0B9855F3"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3C370171"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42C3275"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Golden Circle Aussie Blends Whitsunday Wonder Apple &amp; Plum </w:t>
            </w:r>
            <w:proofErr w:type="gramStart"/>
            <w:r w:rsidRPr="004800EE">
              <w:rPr>
                <w:rFonts w:eastAsia="Times New Roman"/>
                <w:spacing w:val="-4"/>
                <w:szCs w:val="20"/>
              </w:rPr>
              <w:t>With</w:t>
            </w:r>
            <w:proofErr w:type="gramEnd"/>
            <w:r w:rsidRPr="004800EE">
              <w:rPr>
                <w:rFonts w:eastAsia="Times New Roman"/>
                <w:spacing w:val="-4"/>
                <w:szCs w:val="20"/>
              </w:rPr>
              <w:t xml:space="preserve"> Rosella Flavour Fruit Drink</w:t>
            </w:r>
          </w:p>
        </w:tc>
        <w:tc>
          <w:tcPr>
            <w:tcW w:w="455" w:type="pct"/>
            <w:tcBorders>
              <w:top w:val="nil"/>
              <w:left w:val="nil"/>
              <w:bottom w:val="nil"/>
              <w:right w:val="nil"/>
            </w:tcBorders>
            <w:shd w:val="clear" w:color="auto" w:fill="auto"/>
            <w:noWrap/>
            <w:hideMark/>
          </w:tcPr>
          <w:p w14:paraId="6E987CC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1500 ml</w:t>
            </w:r>
          </w:p>
        </w:tc>
        <w:tc>
          <w:tcPr>
            <w:tcW w:w="606" w:type="pct"/>
            <w:tcBorders>
              <w:top w:val="nil"/>
              <w:left w:val="nil"/>
              <w:bottom w:val="nil"/>
              <w:right w:val="nil"/>
            </w:tcBorders>
            <w:shd w:val="clear" w:color="auto" w:fill="auto"/>
            <w:noWrap/>
            <w:hideMark/>
          </w:tcPr>
          <w:p w14:paraId="6AF6F88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1FA9ACDD"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Golden Circle Limited</w:t>
            </w:r>
          </w:p>
        </w:tc>
        <w:tc>
          <w:tcPr>
            <w:tcW w:w="835" w:type="pct"/>
            <w:tcBorders>
              <w:top w:val="nil"/>
              <w:left w:val="nil"/>
              <w:bottom w:val="nil"/>
              <w:right w:val="nil"/>
            </w:tcBorders>
            <w:shd w:val="clear" w:color="auto" w:fill="auto"/>
            <w:noWrap/>
            <w:hideMark/>
          </w:tcPr>
          <w:p w14:paraId="4B594EF6"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64BD8A2B"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53F303B"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Golden Circle Refreshers Island Punch Low Sugar</w:t>
            </w:r>
          </w:p>
        </w:tc>
        <w:tc>
          <w:tcPr>
            <w:tcW w:w="455" w:type="pct"/>
            <w:tcBorders>
              <w:top w:val="nil"/>
              <w:left w:val="nil"/>
              <w:bottom w:val="nil"/>
              <w:right w:val="nil"/>
            </w:tcBorders>
            <w:shd w:val="clear" w:color="auto" w:fill="auto"/>
            <w:noWrap/>
            <w:hideMark/>
          </w:tcPr>
          <w:p w14:paraId="042A1BA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5E73B5C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LPB - Aseptic</w:t>
            </w:r>
          </w:p>
        </w:tc>
        <w:tc>
          <w:tcPr>
            <w:tcW w:w="1287" w:type="pct"/>
            <w:tcBorders>
              <w:top w:val="nil"/>
              <w:left w:val="nil"/>
              <w:bottom w:val="nil"/>
              <w:right w:val="nil"/>
            </w:tcBorders>
            <w:shd w:val="clear" w:color="auto" w:fill="auto"/>
            <w:noWrap/>
            <w:hideMark/>
          </w:tcPr>
          <w:p w14:paraId="1812550A"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Golden Circle Limited</w:t>
            </w:r>
          </w:p>
        </w:tc>
        <w:tc>
          <w:tcPr>
            <w:tcW w:w="835" w:type="pct"/>
            <w:tcBorders>
              <w:top w:val="nil"/>
              <w:left w:val="nil"/>
              <w:bottom w:val="nil"/>
              <w:right w:val="nil"/>
            </w:tcBorders>
            <w:shd w:val="clear" w:color="auto" w:fill="auto"/>
            <w:noWrap/>
            <w:hideMark/>
          </w:tcPr>
          <w:p w14:paraId="125512C3"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5F054F16"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66A90D3"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Frekl</w:t>
            </w:r>
            <w:proofErr w:type="spellEnd"/>
            <w:r w:rsidRPr="004800EE">
              <w:rPr>
                <w:rFonts w:eastAsia="Times New Roman"/>
                <w:spacing w:val="-4"/>
                <w:szCs w:val="20"/>
              </w:rPr>
              <w:t xml:space="preserve"> Chilli Ginger Beer Zero Sugar</w:t>
            </w:r>
          </w:p>
        </w:tc>
        <w:tc>
          <w:tcPr>
            <w:tcW w:w="455" w:type="pct"/>
            <w:tcBorders>
              <w:top w:val="nil"/>
              <w:left w:val="nil"/>
              <w:bottom w:val="nil"/>
              <w:right w:val="nil"/>
            </w:tcBorders>
            <w:shd w:val="clear" w:color="auto" w:fill="auto"/>
            <w:noWrap/>
            <w:hideMark/>
          </w:tcPr>
          <w:p w14:paraId="5142DC7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0D11D8E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00BB6E9D"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Good Shout Projects Pty Ltd</w:t>
            </w:r>
          </w:p>
        </w:tc>
        <w:tc>
          <w:tcPr>
            <w:tcW w:w="835" w:type="pct"/>
            <w:tcBorders>
              <w:top w:val="nil"/>
              <w:left w:val="nil"/>
              <w:bottom w:val="nil"/>
              <w:right w:val="nil"/>
            </w:tcBorders>
            <w:shd w:val="clear" w:color="auto" w:fill="auto"/>
            <w:noWrap/>
            <w:hideMark/>
          </w:tcPr>
          <w:p w14:paraId="318F3C33"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015C3EBA"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9B7ED2C"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Frekl</w:t>
            </w:r>
            <w:proofErr w:type="spellEnd"/>
            <w:r w:rsidRPr="004800EE">
              <w:rPr>
                <w:rFonts w:eastAsia="Times New Roman"/>
                <w:spacing w:val="-4"/>
                <w:szCs w:val="20"/>
              </w:rPr>
              <w:t xml:space="preserve"> Finger Lime Ginger Beer Zero Sugar</w:t>
            </w:r>
          </w:p>
        </w:tc>
        <w:tc>
          <w:tcPr>
            <w:tcW w:w="455" w:type="pct"/>
            <w:tcBorders>
              <w:top w:val="nil"/>
              <w:left w:val="nil"/>
              <w:bottom w:val="nil"/>
              <w:right w:val="nil"/>
            </w:tcBorders>
            <w:shd w:val="clear" w:color="auto" w:fill="auto"/>
            <w:noWrap/>
            <w:hideMark/>
          </w:tcPr>
          <w:p w14:paraId="5012A1F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75DCCA5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324C23C2"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Good Shout Projects Pty Ltd</w:t>
            </w:r>
          </w:p>
        </w:tc>
        <w:tc>
          <w:tcPr>
            <w:tcW w:w="835" w:type="pct"/>
            <w:tcBorders>
              <w:top w:val="nil"/>
              <w:left w:val="nil"/>
              <w:bottom w:val="nil"/>
              <w:right w:val="nil"/>
            </w:tcBorders>
            <w:shd w:val="clear" w:color="auto" w:fill="auto"/>
            <w:noWrap/>
            <w:hideMark/>
          </w:tcPr>
          <w:p w14:paraId="2E049887"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70051C04"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ADF0437"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GX GORILLA X LABS Burn Grape</w:t>
            </w:r>
          </w:p>
        </w:tc>
        <w:tc>
          <w:tcPr>
            <w:tcW w:w="455" w:type="pct"/>
            <w:tcBorders>
              <w:top w:val="nil"/>
              <w:left w:val="nil"/>
              <w:bottom w:val="nil"/>
              <w:right w:val="nil"/>
            </w:tcBorders>
            <w:shd w:val="clear" w:color="auto" w:fill="auto"/>
            <w:noWrap/>
            <w:hideMark/>
          </w:tcPr>
          <w:p w14:paraId="68B196F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7FFA212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39D6CCAE"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Gorilla X Labs Pty Ltd</w:t>
            </w:r>
          </w:p>
        </w:tc>
        <w:tc>
          <w:tcPr>
            <w:tcW w:w="835" w:type="pct"/>
            <w:tcBorders>
              <w:top w:val="nil"/>
              <w:left w:val="nil"/>
              <w:bottom w:val="nil"/>
              <w:right w:val="nil"/>
            </w:tcBorders>
            <w:shd w:val="clear" w:color="auto" w:fill="auto"/>
            <w:noWrap/>
            <w:hideMark/>
          </w:tcPr>
          <w:p w14:paraId="0076FE44"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05900FBE"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F10B0D4"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GX GORILLA X LABS Burn Orange</w:t>
            </w:r>
          </w:p>
        </w:tc>
        <w:tc>
          <w:tcPr>
            <w:tcW w:w="455" w:type="pct"/>
            <w:tcBorders>
              <w:top w:val="nil"/>
              <w:left w:val="nil"/>
              <w:bottom w:val="nil"/>
              <w:right w:val="nil"/>
            </w:tcBorders>
            <w:shd w:val="clear" w:color="auto" w:fill="auto"/>
            <w:noWrap/>
            <w:hideMark/>
          </w:tcPr>
          <w:p w14:paraId="0E5C7F4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0D8B542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35275C91"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Gorilla X Labs Pty Ltd</w:t>
            </w:r>
          </w:p>
        </w:tc>
        <w:tc>
          <w:tcPr>
            <w:tcW w:w="835" w:type="pct"/>
            <w:tcBorders>
              <w:top w:val="nil"/>
              <w:left w:val="nil"/>
              <w:bottom w:val="nil"/>
              <w:right w:val="nil"/>
            </w:tcBorders>
            <w:shd w:val="clear" w:color="auto" w:fill="auto"/>
            <w:noWrap/>
            <w:hideMark/>
          </w:tcPr>
          <w:p w14:paraId="4216F3B4"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590F7E4C"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2B8AD37"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GX GORILLA X LABS Burn Raspberry</w:t>
            </w:r>
          </w:p>
        </w:tc>
        <w:tc>
          <w:tcPr>
            <w:tcW w:w="455" w:type="pct"/>
            <w:tcBorders>
              <w:top w:val="nil"/>
              <w:left w:val="nil"/>
              <w:bottom w:val="nil"/>
              <w:right w:val="nil"/>
            </w:tcBorders>
            <w:shd w:val="clear" w:color="auto" w:fill="auto"/>
            <w:noWrap/>
            <w:hideMark/>
          </w:tcPr>
          <w:p w14:paraId="01D9CB8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1B60FA5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7271C534"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Gorilla X Labs Pty Ltd</w:t>
            </w:r>
          </w:p>
        </w:tc>
        <w:tc>
          <w:tcPr>
            <w:tcW w:w="835" w:type="pct"/>
            <w:tcBorders>
              <w:top w:val="nil"/>
              <w:left w:val="nil"/>
              <w:bottom w:val="nil"/>
              <w:right w:val="nil"/>
            </w:tcBorders>
            <w:shd w:val="clear" w:color="auto" w:fill="auto"/>
            <w:noWrap/>
            <w:hideMark/>
          </w:tcPr>
          <w:p w14:paraId="11A74505"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024ED738"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26D0D44"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GX GORILLA X LABS Energy Creaming Soda</w:t>
            </w:r>
          </w:p>
        </w:tc>
        <w:tc>
          <w:tcPr>
            <w:tcW w:w="455" w:type="pct"/>
            <w:tcBorders>
              <w:top w:val="nil"/>
              <w:left w:val="nil"/>
              <w:bottom w:val="nil"/>
              <w:right w:val="nil"/>
            </w:tcBorders>
            <w:shd w:val="clear" w:color="auto" w:fill="auto"/>
            <w:noWrap/>
            <w:hideMark/>
          </w:tcPr>
          <w:p w14:paraId="6CA2B38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38CD58D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38D62F69"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Gorilla X Labs Pty Ltd</w:t>
            </w:r>
          </w:p>
        </w:tc>
        <w:tc>
          <w:tcPr>
            <w:tcW w:w="835" w:type="pct"/>
            <w:tcBorders>
              <w:top w:val="nil"/>
              <w:left w:val="nil"/>
              <w:bottom w:val="nil"/>
              <w:right w:val="nil"/>
            </w:tcBorders>
            <w:shd w:val="clear" w:color="auto" w:fill="auto"/>
            <w:noWrap/>
            <w:hideMark/>
          </w:tcPr>
          <w:p w14:paraId="0BE599ED"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0068A0AE"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5A322B6"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GX GORILLA X LABS Energy Passionfruit</w:t>
            </w:r>
          </w:p>
        </w:tc>
        <w:tc>
          <w:tcPr>
            <w:tcW w:w="455" w:type="pct"/>
            <w:tcBorders>
              <w:top w:val="nil"/>
              <w:left w:val="nil"/>
              <w:bottom w:val="nil"/>
              <w:right w:val="nil"/>
            </w:tcBorders>
            <w:shd w:val="clear" w:color="auto" w:fill="auto"/>
            <w:noWrap/>
            <w:hideMark/>
          </w:tcPr>
          <w:p w14:paraId="7E776FC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4707A64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0B82667B"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Gorilla X Labs Pty Ltd</w:t>
            </w:r>
          </w:p>
        </w:tc>
        <w:tc>
          <w:tcPr>
            <w:tcW w:w="835" w:type="pct"/>
            <w:tcBorders>
              <w:top w:val="nil"/>
              <w:left w:val="nil"/>
              <w:bottom w:val="nil"/>
              <w:right w:val="nil"/>
            </w:tcBorders>
            <w:shd w:val="clear" w:color="auto" w:fill="auto"/>
            <w:noWrap/>
            <w:hideMark/>
          </w:tcPr>
          <w:p w14:paraId="24A2461E"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6FC7D92B"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8E8D408"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GX GORILLA X LABS Energy Tropical</w:t>
            </w:r>
          </w:p>
        </w:tc>
        <w:tc>
          <w:tcPr>
            <w:tcW w:w="455" w:type="pct"/>
            <w:tcBorders>
              <w:top w:val="nil"/>
              <w:left w:val="nil"/>
              <w:bottom w:val="nil"/>
              <w:right w:val="nil"/>
            </w:tcBorders>
            <w:shd w:val="clear" w:color="auto" w:fill="auto"/>
            <w:noWrap/>
            <w:hideMark/>
          </w:tcPr>
          <w:p w14:paraId="271AFFD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51D4ACA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66F121B7"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Gorilla X Labs Pty Ltd</w:t>
            </w:r>
          </w:p>
        </w:tc>
        <w:tc>
          <w:tcPr>
            <w:tcW w:w="835" w:type="pct"/>
            <w:tcBorders>
              <w:top w:val="nil"/>
              <w:left w:val="nil"/>
              <w:bottom w:val="nil"/>
              <w:right w:val="nil"/>
            </w:tcBorders>
            <w:shd w:val="clear" w:color="auto" w:fill="auto"/>
            <w:noWrap/>
            <w:hideMark/>
          </w:tcPr>
          <w:p w14:paraId="4BA76483"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5B921DF0"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0E32FD2"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GX GORILLA X Pump Blue Raspberry</w:t>
            </w:r>
          </w:p>
        </w:tc>
        <w:tc>
          <w:tcPr>
            <w:tcW w:w="455" w:type="pct"/>
            <w:tcBorders>
              <w:top w:val="nil"/>
              <w:left w:val="nil"/>
              <w:bottom w:val="nil"/>
              <w:right w:val="nil"/>
            </w:tcBorders>
            <w:shd w:val="clear" w:color="auto" w:fill="auto"/>
            <w:noWrap/>
            <w:hideMark/>
          </w:tcPr>
          <w:p w14:paraId="06AE660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6B8CF31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1957477A"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Gorilla X Labs Pty Ltd</w:t>
            </w:r>
          </w:p>
        </w:tc>
        <w:tc>
          <w:tcPr>
            <w:tcW w:w="835" w:type="pct"/>
            <w:tcBorders>
              <w:top w:val="nil"/>
              <w:left w:val="nil"/>
              <w:bottom w:val="nil"/>
              <w:right w:val="nil"/>
            </w:tcBorders>
            <w:shd w:val="clear" w:color="auto" w:fill="auto"/>
            <w:noWrap/>
            <w:hideMark/>
          </w:tcPr>
          <w:p w14:paraId="445DBFC1"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6838F15E"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F935D54"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GX GORILLA X Pump Pineapple</w:t>
            </w:r>
          </w:p>
        </w:tc>
        <w:tc>
          <w:tcPr>
            <w:tcW w:w="455" w:type="pct"/>
            <w:tcBorders>
              <w:top w:val="nil"/>
              <w:left w:val="nil"/>
              <w:bottom w:val="nil"/>
              <w:right w:val="nil"/>
            </w:tcBorders>
            <w:shd w:val="clear" w:color="auto" w:fill="auto"/>
            <w:noWrap/>
            <w:hideMark/>
          </w:tcPr>
          <w:p w14:paraId="23700A8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1C509A9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5B463EA8"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Gorilla X Labs Pty Ltd</w:t>
            </w:r>
          </w:p>
        </w:tc>
        <w:tc>
          <w:tcPr>
            <w:tcW w:w="835" w:type="pct"/>
            <w:tcBorders>
              <w:top w:val="nil"/>
              <w:left w:val="nil"/>
              <w:bottom w:val="nil"/>
              <w:right w:val="nil"/>
            </w:tcBorders>
            <w:shd w:val="clear" w:color="auto" w:fill="auto"/>
            <w:noWrap/>
            <w:hideMark/>
          </w:tcPr>
          <w:p w14:paraId="30DEA3A6"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52C7E552"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B9089B9"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lastRenderedPageBreak/>
              <w:t>Four Pillars Navy Strength Gin &amp; Ginger</w:t>
            </w:r>
          </w:p>
        </w:tc>
        <w:tc>
          <w:tcPr>
            <w:tcW w:w="455" w:type="pct"/>
            <w:tcBorders>
              <w:top w:val="nil"/>
              <w:left w:val="nil"/>
              <w:bottom w:val="nil"/>
              <w:right w:val="nil"/>
            </w:tcBorders>
            <w:shd w:val="clear" w:color="auto" w:fill="auto"/>
            <w:noWrap/>
            <w:hideMark/>
          </w:tcPr>
          <w:p w14:paraId="2300719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6312C9E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62D99703"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Healesville Distilling Pty Ltd T/as Four Pillars Gin</w:t>
            </w:r>
          </w:p>
        </w:tc>
        <w:tc>
          <w:tcPr>
            <w:tcW w:w="835" w:type="pct"/>
            <w:tcBorders>
              <w:top w:val="nil"/>
              <w:left w:val="nil"/>
              <w:bottom w:val="nil"/>
              <w:right w:val="nil"/>
            </w:tcBorders>
            <w:shd w:val="clear" w:color="auto" w:fill="auto"/>
            <w:noWrap/>
            <w:hideMark/>
          </w:tcPr>
          <w:p w14:paraId="508328FA"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1DE05ADB"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9B56736"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Heaps Normal Tough Stuff Shandy</w:t>
            </w:r>
          </w:p>
        </w:tc>
        <w:tc>
          <w:tcPr>
            <w:tcW w:w="455" w:type="pct"/>
            <w:tcBorders>
              <w:top w:val="nil"/>
              <w:left w:val="nil"/>
              <w:bottom w:val="nil"/>
              <w:right w:val="nil"/>
            </w:tcBorders>
            <w:shd w:val="clear" w:color="auto" w:fill="auto"/>
            <w:noWrap/>
            <w:hideMark/>
          </w:tcPr>
          <w:p w14:paraId="1F45561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4204712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3F765D08"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Heaps Normal Pty Ltd</w:t>
            </w:r>
          </w:p>
        </w:tc>
        <w:tc>
          <w:tcPr>
            <w:tcW w:w="835" w:type="pct"/>
            <w:tcBorders>
              <w:top w:val="nil"/>
              <w:left w:val="nil"/>
              <w:bottom w:val="nil"/>
              <w:right w:val="nil"/>
            </w:tcBorders>
            <w:shd w:val="clear" w:color="auto" w:fill="auto"/>
            <w:noWrap/>
            <w:hideMark/>
          </w:tcPr>
          <w:p w14:paraId="3ADBD0A7"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798B2231"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30A4246"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Dryck</w:t>
            </w:r>
            <w:proofErr w:type="spellEnd"/>
            <w:r w:rsidRPr="004800EE">
              <w:rPr>
                <w:rFonts w:eastAsia="Times New Roman"/>
                <w:spacing w:val="-4"/>
                <w:szCs w:val="20"/>
              </w:rPr>
              <w:t xml:space="preserve"> </w:t>
            </w:r>
            <w:proofErr w:type="spellStart"/>
            <w:r w:rsidRPr="004800EE">
              <w:rPr>
                <w:rFonts w:eastAsia="Times New Roman"/>
                <w:spacing w:val="-4"/>
                <w:szCs w:val="20"/>
              </w:rPr>
              <w:t>Bubbel</w:t>
            </w:r>
            <w:proofErr w:type="spellEnd"/>
            <w:r w:rsidRPr="004800EE">
              <w:rPr>
                <w:rFonts w:eastAsia="Times New Roman"/>
                <w:spacing w:val="-4"/>
                <w:szCs w:val="20"/>
              </w:rPr>
              <w:t xml:space="preserve"> </w:t>
            </w:r>
            <w:proofErr w:type="spellStart"/>
            <w:r w:rsidRPr="004800EE">
              <w:rPr>
                <w:rFonts w:eastAsia="Times New Roman"/>
                <w:spacing w:val="-4"/>
                <w:szCs w:val="20"/>
              </w:rPr>
              <w:t>Paron</w:t>
            </w:r>
            <w:proofErr w:type="spellEnd"/>
            <w:r w:rsidRPr="004800EE">
              <w:rPr>
                <w:rFonts w:eastAsia="Times New Roman"/>
                <w:spacing w:val="-4"/>
                <w:szCs w:val="20"/>
              </w:rPr>
              <w:t xml:space="preserve"> Sparkling Pear Drink</w:t>
            </w:r>
          </w:p>
        </w:tc>
        <w:tc>
          <w:tcPr>
            <w:tcW w:w="455" w:type="pct"/>
            <w:tcBorders>
              <w:top w:val="nil"/>
              <w:left w:val="nil"/>
              <w:bottom w:val="nil"/>
              <w:right w:val="nil"/>
            </w:tcBorders>
            <w:shd w:val="clear" w:color="auto" w:fill="auto"/>
            <w:noWrap/>
            <w:hideMark/>
          </w:tcPr>
          <w:p w14:paraId="7B9D528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750 ml</w:t>
            </w:r>
          </w:p>
        </w:tc>
        <w:tc>
          <w:tcPr>
            <w:tcW w:w="606" w:type="pct"/>
            <w:tcBorders>
              <w:top w:val="nil"/>
              <w:left w:val="nil"/>
              <w:bottom w:val="nil"/>
              <w:right w:val="nil"/>
            </w:tcBorders>
            <w:shd w:val="clear" w:color="auto" w:fill="auto"/>
            <w:noWrap/>
            <w:hideMark/>
          </w:tcPr>
          <w:p w14:paraId="5D74738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57815544" w14:textId="77777777" w:rsidR="004800EE" w:rsidRPr="004800EE" w:rsidRDefault="004800EE" w:rsidP="004800EE">
            <w:pPr>
              <w:spacing w:after="0" w:line="160" w:lineRule="exact"/>
              <w:ind w:hanging="108"/>
              <w:jc w:val="left"/>
              <w:rPr>
                <w:rFonts w:eastAsia="Times New Roman"/>
                <w:color w:val="000000"/>
                <w:sz w:val="16"/>
                <w:szCs w:val="16"/>
                <w:lang w:eastAsia="en-AU"/>
              </w:rPr>
            </w:pPr>
            <w:r w:rsidRPr="004800EE">
              <w:rPr>
                <w:rFonts w:eastAsia="Times New Roman"/>
                <w:szCs w:val="20"/>
              </w:rPr>
              <w:t>IKEA Food Supply Australia Pty Ltd</w:t>
            </w:r>
          </w:p>
        </w:tc>
        <w:tc>
          <w:tcPr>
            <w:tcW w:w="835" w:type="pct"/>
            <w:tcBorders>
              <w:top w:val="nil"/>
              <w:left w:val="nil"/>
              <w:bottom w:val="nil"/>
              <w:right w:val="nil"/>
            </w:tcBorders>
            <w:shd w:val="clear" w:color="auto" w:fill="auto"/>
            <w:noWrap/>
            <w:hideMark/>
          </w:tcPr>
          <w:p w14:paraId="17B0ED45"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079BA1B2"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9AB9F7E"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Dryck</w:t>
            </w:r>
            <w:proofErr w:type="spellEnd"/>
            <w:r w:rsidRPr="004800EE">
              <w:rPr>
                <w:rFonts w:eastAsia="Times New Roman"/>
                <w:spacing w:val="-4"/>
                <w:szCs w:val="20"/>
              </w:rPr>
              <w:t xml:space="preserve"> </w:t>
            </w:r>
            <w:proofErr w:type="spellStart"/>
            <w:r w:rsidRPr="004800EE">
              <w:rPr>
                <w:rFonts w:eastAsia="Times New Roman"/>
                <w:spacing w:val="-4"/>
                <w:szCs w:val="20"/>
              </w:rPr>
              <w:t>Bubbel</w:t>
            </w:r>
            <w:proofErr w:type="spellEnd"/>
            <w:r w:rsidRPr="004800EE">
              <w:rPr>
                <w:rFonts w:eastAsia="Times New Roman"/>
                <w:spacing w:val="-4"/>
                <w:szCs w:val="20"/>
              </w:rPr>
              <w:t xml:space="preserve"> Sparkling Apple &amp; Lingonberry Drink</w:t>
            </w:r>
          </w:p>
        </w:tc>
        <w:tc>
          <w:tcPr>
            <w:tcW w:w="455" w:type="pct"/>
            <w:tcBorders>
              <w:top w:val="nil"/>
              <w:left w:val="nil"/>
              <w:bottom w:val="nil"/>
              <w:right w:val="nil"/>
            </w:tcBorders>
            <w:shd w:val="clear" w:color="auto" w:fill="auto"/>
            <w:noWrap/>
            <w:hideMark/>
          </w:tcPr>
          <w:p w14:paraId="7812A1F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750 ml</w:t>
            </w:r>
          </w:p>
        </w:tc>
        <w:tc>
          <w:tcPr>
            <w:tcW w:w="606" w:type="pct"/>
            <w:tcBorders>
              <w:top w:val="nil"/>
              <w:left w:val="nil"/>
              <w:bottom w:val="nil"/>
              <w:right w:val="nil"/>
            </w:tcBorders>
            <w:shd w:val="clear" w:color="auto" w:fill="auto"/>
            <w:noWrap/>
            <w:hideMark/>
          </w:tcPr>
          <w:p w14:paraId="7DDCE1A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1DCA1BB0" w14:textId="77777777" w:rsidR="004800EE" w:rsidRPr="004800EE" w:rsidRDefault="004800EE" w:rsidP="004800EE">
            <w:pPr>
              <w:spacing w:after="0" w:line="160" w:lineRule="exact"/>
              <w:ind w:hanging="108"/>
              <w:jc w:val="left"/>
              <w:rPr>
                <w:rFonts w:eastAsia="Times New Roman"/>
                <w:color w:val="000000"/>
                <w:sz w:val="16"/>
                <w:szCs w:val="16"/>
                <w:lang w:eastAsia="en-AU"/>
              </w:rPr>
            </w:pPr>
            <w:r w:rsidRPr="004800EE">
              <w:rPr>
                <w:rFonts w:eastAsia="Times New Roman"/>
                <w:szCs w:val="20"/>
              </w:rPr>
              <w:t>IKEA Food Supply Australia Pty Ltd</w:t>
            </w:r>
          </w:p>
        </w:tc>
        <w:tc>
          <w:tcPr>
            <w:tcW w:w="835" w:type="pct"/>
            <w:tcBorders>
              <w:top w:val="nil"/>
              <w:left w:val="nil"/>
              <w:bottom w:val="nil"/>
              <w:right w:val="nil"/>
            </w:tcBorders>
            <w:shd w:val="clear" w:color="auto" w:fill="auto"/>
            <w:noWrap/>
            <w:hideMark/>
          </w:tcPr>
          <w:p w14:paraId="6D94FC30"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6C7AF9DD"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896DEA3"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Naked Life Iced Tea Lemon Flavour Sugar Free</w:t>
            </w:r>
          </w:p>
        </w:tc>
        <w:tc>
          <w:tcPr>
            <w:tcW w:w="455" w:type="pct"/>
            <w:tcBorders>
              <w:top w:val="nil"/>
              <w:left w:val="nil"/>
              <w:bottom w:val="nil"/>
              <w:right w:val="nil"/>
            </w:tcBorders>
            <w:shd w:val="clear" w:color="auto" w:fill="auto"/>
            <w:noWrap/>
            <w:hideMark/>
          </w:tcPr>
          <w:p w14:paraId="4EE7FD2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34E8081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448BB11A"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Inspi</w:t>
            </w:r>
            <w:proofErr w:type="spellEnd"/>
            <w:r w:rsidRPr="004800EE">
              <w:rPr>
                <w:rFonts w:eastAsia="Times New Roman"/>
                <w:szCs w:val="20"/>
              </w:rPr>
              <w:t xml:space="preserve"> Beverages Pty Ltd t/as Naked Life</w:t>
            </w:r>
          </w:p>
        </w:tc>
        <w:tc>
          <w:tcPr>
            <w:tcW w:w="835" w:type="pct"/>
            <w:tcBorders>
              <w:top w:val="nil"/>
              <w:left w:val="nil"/>
              <w:bottom w:val="nil"/>
              <w:right w:val="nil"/>
            </w:tcBorders>
            <w:shd w:val="clear" w:color="auto" w:fill="auto"/>
            <w:noWrap/>
            <w:hideMark/>
          </w:tcPr>
          <w:p w14:paraId="3E15FC40"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5C900038"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4D09297"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Naked Life Iced Tea Peach Flavour Sugar Free</w:t>
            </w:r>
          </w:p>
        </w:tc>
        <w:tc>
          <w:tcPr>
            <w:tcW w:w="455" w:type="pct"/>
            <w:tcBorders>
              <w:top w:val="nil"/>
              <w:left w:val="nil"/>
              <w:bottom w:val="nil"/>
              <w:right w:val="nil"/>
            </w:tcBorders>
            <w:shd w:val="clear" w:color="auto" w:fill="auto"/>
            <w:noWrap/>
            <w:hideMark/>
          </w:tcPr>
          <w:p w14:paraId="109475B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2A748C3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54336C80"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Inspi</w:t>
            </w:r>
            <w:proofErr w:type="spellEnd"/>
            <w:r w:rsidRPr="004800EE">
              <w:rPr>
                <w:rFonts w:eastAsia="Times New Roman"/>
                <w:szCs w:val="20"/>
              </w:rPr>
              <w:t xml:space="preserve"> Beverages Pty Ltd t/as Naked Life</w:t>
            </w:r>
          </w:p>
        </w:tc>
        <w:tc>
          <w:tcPr>
            <w:tcW w:w="835" w:type="pct"/>
            <w:tcBorders>
              <w:top w:val="nil"/>
              <w:left w:val="nil"/>
              <w:bottom w:val="nil"/>
              <w:right w:val="nil"/>
            </w:tcBorders>
            <w:shd w:val="clear" w:color="auto" w:fill="auto"/>
            <w:noWrap/>
            <w:hideMark/>
          </w:tcPr>
          <w:p w14:paraId="53D63A86"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0B15249F"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B654082"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Naked Life Non-Alcoholic Cocktail Passion Martini</w:t>
            </w:r>
          </w:p>
        </w:tc>
        <w:tc>
          <w:tcPr>
            <w:tcW w:w="455" w:type="pct"/>
            <w:tcBorders>
              <w:top w:val="nil"/>
              <w:left w:val="nil"/>
              <w:bottom w:val="nil"/>
              <w:right w:val="nil"/>
            </w:tcBorders>
            <w:shd w:val="clear" w:color="auto" w:fill="auto"/>
            <w:noWrap/>
            <w:hideMark/>
          </w:tcPr>
          <w:p w14:paraId="16687EB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41D2E56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52B6E0CE"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Inspi</w:t>
            </w:r>
            <w:proofErr w:type="spellEnd"/>
            <w:r w:rsidRPr="004800EE">
              <w:rPr>
                <w:rFonts w:eastAsia="Times New Roman"/>
                <w:szCs w:val="20"/>
              </w:rPr>
              <w:t xml:space="preserve"> Beverages Pty Ltd t/as Naked Life</w:t>
            </w:r>
          </w:p>
        </w:tc>
        <w:tc>
          <w:tcPr>
            <w:tcW w:w="835" w:type="pct"/>
            <w:tcBorders>
              <w:top w:val="nil"/>
              <w:left w:val="nil"/>
              <w:bottom w:val="nil"/>
              <w:right w:val="nil"/>
            </w:tcBorders>
            <w:shd w:val="clear" w:color="auto" w:fill="auto"/>
            <w:noWrap/>
            <w:hideMark/>
          </w:tcPr>
          <w:p w14:paraId="4CDB1082"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5A59F5FA"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52A8FA0"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Naked Life Non-Alcoholic Cocktail Pink Paloma</w:t>
            </w:r>
          </w:p>
        </w:tc>
        <w:tc>
          <w:tcPr>
            <w:tcW w:w="455" w:type="pct"/>
            <w:tcBorders>
              <w:top w:val="nil"/>
              <w:left w:val="nil"/>
              <w:bottom w:val="nil"/>
              <w:right w:val="nil"/>
            </w:tcBorders>
            <w:shd w:val="clear" w:color="auto" w:fill="auto"/>
            <w:noWrap/>
            <w:hideMark/>
          </w:tcPr>
          <w:p w14:paraId="0CD4B8E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57C55BB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495C5C5D"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Inspi</w:t>
            </w:r>
            <w:proofErr w:type="spellEnd"/>
            <w:r w:rsidRPr="004800EE">
              <w:rPr>
                <w:rFonts w:eastAsia="Times New Roman"/>
                <w:szCs w:val="20"/>
              </w:rPr>
              <w:t xml:space="preserve"> Beverages Pty Ltd t/as Naked Life</w:t>
            </w:r>
          </w:p>
        </w:tc>
        <w:tc>
          <w:tcPr>
            <w:tcW w:w="835" w:type="pct"/>
            <w:tcBorders>
              <w:top w:val="nil"/>
              <w:left w:val="nil"/>
              <w:bottom w:val="nil"/>
              <w:right w:val="nil"/>
            </w:tcBorders>
            <w:shd w:val="clear" w:color="auto" w:fill="auto"/>
            <w:noWrap/>
            <w:hideMark/>
          </w:tcPr>
          <w:p w14:paraId="7750304D"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4B1E40E6"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83E6956"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Naked Life Soda Lemon Squash Flavour Sugar Free</w:t>
            </w:r>
          </w:p>
        </w:tc>
        <w:tc>
          <w:tcPr>
            <w:tcW w:w="455" w:type="pct"/>
            <w:tcBorders>
              <w:top w:val="nil"/>
              <w:left w:val="nil"/>
              <w:bottom w:val="nil"/>
              <w:right w:val="nil"/>
            </w:tcBorders>
            <w:shd w:val="clear" w:color="auto" w:fill="auto"/>
            <w:noWrap/>
            <w:hideMark/>
          </w:tcPr>
          <w:p w14:paraId="1D5BE93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6A0E250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3BAEDBFA"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Inspi</w:t>
            </w:r>
            <w:proofErr w:type="spellEnd"/>
            <w:r w:rsidRPr="004800EE">
              <w:rPr>
                <w:rFonts w:eastAsia="Times New Roman"/>
                <w:szCs w:val="20"/>
              </w:rPr>
              <w:t xml:space="preserve"> Beverages Pty Ltd t/as Naked Life</w:t>
            </w:r>
          </w:p>
        </w:tc>
        <w:tc>
          <w:tcPr>
            <w:tcW w:w="835" w:type="pct"/>
            <w:tcBorders>
              <w:top w:val="nil"/>
              <w:left w:val="nil"/>
              <w:bottom w:val="nil"/>
              <w:right w:val="nil"/>
            </w:tcBorders>
            <w:shd w:val="clear" w:color="auto" w:fill="auto"/>
            <w:noWrap/>
            <w:hideMark/>
          </w:tcPr>
          <w:p w14:paraId="3E39D146"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6A72FC08"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2AC828E"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Naked Life Soda Mango Flavour Sugar Free</w:t>
            </w:r>
          </w:p>
        </w:tc>
        <w:tc>
          <w:tcPr>
            <w:tcW w:w="455" w:type="pct"/>
            <w:tcBorders>
              <w:top w:val="nil"/>
              <w:left w:val="nil"/>
              <w:bottom w:val="nil"/>
              <w:right w:val="nil"/>
            </w:tcBorders>
            <w:shd w:val="clear" w:color="auto" w:fill="auto"/>
            <w:noWrap/>
            <w:hideMark/>
          </w:tcPr>
          <w:p w14:paraId="0F197AF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5F8F5FD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1A5BF26D"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Inspi</w:t>
            </w:r>
            <w:proofErr w:type="spellEnd"/>
            <w:r w:rsidRPr="004800EE">
              <w:rPr>
                <w:rFonts w:eastAsia="Times New Roman"/>
                <w:szCs w:val="20"/>
              </w:rPr>
              <w:t xml:space="preserve"> Beverages Pty Ltd t/as Naked Life</w:t>
            </w:r>
          </w:p>
        </w:tc>
        <w:tc>
          <w:tcPr>
            <w:tcW w:w="835" w:type="pct"/>
            <w:tcBorders>
              <w:top w:val="nil"/>
              <w:left w:val="nil"/>
              <w:bottom w:val="nil"/>
              <w:right w:val="nil"/>
            </w:tcBorders>
            <w:shd w:val="clear" w:color="auto" w:fill="auto"/>
            <w:noWrap/>
            <w:hideMark/>
          </w:tcPr>
          <w:p w14:paraId="54701218"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4AFBA121"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83BAC86"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Naked Life Soda Passionfruit Flavour Sugar Free</w:t>
            </w:r>
          </w:p>
        </w:tc>
        <w:tc>
          <w:tcPr>
            <w:tcW w:w="455" w:type="pct"/>
            <w:tcBorders>
              <w:top w:val="nil"/>
              <w:left w:val="nil"/>
              <w:bottom w:val="nil"/>
              <w:right w:val="nil"/>
            </w:tcBorders>
            <w:shd w:val="clear" w:color="auto" w:fill="auto"/>
            <w:noWrap/>
            <w:hideMark/>
          </w:tcPr>
          <w:p w14:paraId="045686E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0682B0F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5ECC24DC"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Inspi</w:t>
            </w:r>
            <w:proofErr w:type="spellEnd"/>
            <w:r w:rsidRPr="004800EE">
              <w:rPr>
                <w:rFonts w:eastAsia="Times New Roman"/>
                <w:szCs w:val="20"/>
              </w:rPr>
              <w:t xml:space="preserve"> Beverages Pty Ltd t/as Naked Life</w:t>
            </w:r>
          </w:p>
        </w:tc>
        <w:tc>
          <w:tcPr>
            <w:tcW w:w="835" w:type="pct"/>
            <w:tcBorders>
              <w:top w:val="nil"/>
              <w:left w:val="nil"/>
              <w:bottom w:val="nil"/>
              <w:right w:val="nil"/>
            </w:tcBorders>
            <w:shd w:val="clear" w:color="auto" w:fill="auto"/>
            <w:noWrap/>
            <w:hideMark/>
          </w:tcPr>
          <w:p w14:paraId="58AEF50C"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062DFFB8"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2614BAD"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Naked Life Soda Raspberry Flavour Sugar Free</w:t>
            </w:r>
          </w:p>
        </w:tc>
        <w:tc>
          <w:tcPr>
            <w:tcW w:w="455" w:type="pct"/>
            <w:tcBorders>
              <w:top w:val="nil"/>
              <w:left w:val="nil"/>
              <w:bottom w:val="nil"/>
              <w:right w:val="nil"/>
            </w:tcBorders>
            <w:shd w:val="clear" w:color="auto" w:fill="auto"/>
            <w:noWrap/>
            <w:hideMark/>
          </w:tcPr>
          <w:p w14:paraId="59A0F9C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0F9AF72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47092F72"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Inspi</w:t>
            </w:r>
            <w:proofErr w:type="spellEnd"/>
            <w:r w:rsidRPr="004800EE">
              <w:rPr>
                <w:rFonts w:eastAsia="Times New Roman"/>
                <w:szCs w:val="20"/>
              </w:rPr>
              <w:t xml:space="preserve"> Beverages Pty Ltd t/as Naked Life</w:t>
            </w:r>
          </w:p>
        </w:tc>
        <w:tc>
          <w:tcPr>
            <w:tcW w:w="835" w:type="pct"/>
            <w:tcBorders>
              <w:top w:val="nil"/>
              <w:left w:val="nil"/>
              <w:bottom w:val="nil"/>
              <w:right w:val="nil"/>
            </w:tcBorders>
            <w:shd w:val="clear" w:color="auto" w:fill="auto"/>
            <w:noWrap/>
            <w:hideMark/>
          </w:tcPr>
          <w:p w14:paraId="466E07CC"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4FB0680C"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DB7EAD2"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CHOYA </w:t>
            </w:r>
            <w:proofErr w:type="spellStart"/>
            <w:r w:rsidRPr="004800EE">
              <w:rPr>
                <w:rFonts w:eastAsia="Times New Roman"/>
                <w:spacing w:val="-4"/>
                <w:szCs w:val="20"/>
              </w:rPr>
              <w:t>Mutenka</w:t>
            </w:r>
            <w:proofErr w:type="spellEnd"/>
            <w:r w:rsidRPr="004800EE">
              <w:rPr>
                <w:rFonts w:eastAsia="Times New Roman"/>
                <w:spacing w:val="-4"/>
                <w:szCs w:val="20"/>
              </w:rPr>
              <w:t xml:space="preserve"> </w:t>
            </w:r>
            <w:proofErr w:type="spellStart"/>
            <w:r w:rsidRPr="004800EE">
              <w:rPr>
                <w:rFonts w:eastAsia="Times New Roman"/>
                <w:spacing w:val="-4"/>
                <w:szCs w:val="20"/>
              </w:rPr>
              <w:t>Umeshu</w:t>
            </w:r>
            <w:proofErr w:type="spellEnd"/>
            <w:r w:rsidRPr="004800EE">
              <w:rPr>
                <w:rFonts w:eastAsia="Times New Roman"/>
                <w:spacing w:val="-4"/>
                <w:szCs w:val="20"/>
              </w:rPr>
              <w:t xml:space="preserve"> Plum Liquor</w:t>
            </w:r>
          </w:p>
        </w:tc>
        <w:tc>
          <w:tcPr>
            <w:tcW w:w="455" w:type="pct"/>
            <w:tcBorders>
              <w:top w:val="nil"/>
              <w:left w:val="nil"/>
              <w:bottom w:val="nil"/>
              <w:right w:val="nil"/>
            </w:tcBorders>
            <w:shd w:val="clear" w:color="auto" w:fill="auto"/>
            <w:noWrap/>
            <w:hideMark/>
          </w:tcPr>
          <w:p w14:paraId="03B83DE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1800 ml</w:t>
            </w:r>
          </w:p>
        </w:tc>
        <w:tc>
          <w:tcPr>
            <w:tcW w:w="606" w:type="pct"/>
            <w:tcBorders>
              <w:top w:val="nil"/>
              <w:left w:val="nil"/>
              <w:bottom w:val="nil"/>
              <w:right w:val="nil"/>
            </w:tcBorders>
            <w:shd w:val="clear" w:color="auto" w:fill="auto"/>
            <w:noWrap/>
            <w:hideMark/>
          </w:tcPr>
          <w:p w14:paraId="4E2A8E1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LPB - Gable Top</w:t>
            </w:r>
          </w:p>
        </w:tc>
        <w:tc>
          <w:tcPr>
            <w:tcW w:w="1287" w:type="pct"/>
            <w:tcBorders>
              <w:top w:val="nil"/>
              <w:left w:val="nil"/>
              <w:bottom w:val="nil"/>
              <w:right w:val="nil"/>
            </w:tcBorders>
            <w:shd w:val="clear" w:color="auto" w:fill="auto"/>
            <w:noWrap/>
            <w:hideMark/>
          </w:tcPr>
          <w:p w14:paraId="51991E42"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JFC Australia Co Pty Ltd</w:t>
            </w:r>
          </w:p>
        </w:tc>
        <w:tc>
          <w:tcPr>
            <w:tcW w:w="835" w:type="pct"/>
            <w:tcBorders>
              <w:top w:val="nil"/>
              <w:left w:val="nil"/>
              <w:bottom w:val="nil"/>
              <w:right w:val="nil"/>
            </w:tcBorders>
            <w:shd w:val="clear" w:color="auto" w:fill="auto"/>
            <w:noWrap/>
            <w:hideMark/>
          </w:tcPr>
          <w:p w14:paraId="7A2A9C05"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7F5DDAA7"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D94747E"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Calpis Water</w:t>
            </w:r>
          </w:p>
        </w:tc>
        <w:tc>
          <w:tcPr>
            <w:tcW w:w="455" w:type="pct"/>
            <w:tcBorders>
              <w:top w:val="nil"/>
              <w:left w:val="nil"/>
              <w:bottom w:val="nil"/>
              <w:right w:val="nil"/>
            </w:tcBorders>
            <w:shd w:val="clear" w:color="auto" w:fill="auto"/>
            <w:noWrap/>
            <w:hideMark/>
          </w:tcPr>
          <w:p w14:paraId="0345E15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500 ml</w:t>
            </w:r>
          </w:p>
        </w:tc>
        <w:tc>
          <w:tcPr>
            <w:tcW w:w="606" w:type="pct"/>
            <w:tcBorders>
              <w:top w:val="nil"/>
              <w:left w:val="nil"/>
              <w:bottom w:val="nil"/>
              <w:right w:val="nil"/>
            </w:tcBorders>
            <w:shd w:val="clear" w:color="auto" w:fill="auto"/>
            <w:noWrap/>
            <w:hideMark/>
          </w:tcPr>
          <w:p w14:paraId="2AE278B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4D3E8BA1"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JFC Australia Co Pty Ltd</w:t>
            </w:r>
          </w:p>
        </w:tc>
        <w:tc>
          <w:tcPr>
            <w:tcW w:w="835" w:type="pct"/>
            <w:tcBorders>
              <w:top w:val="nil"/>
              <w:left w:val="nil"/>
              <w:bottom w:val="nil"/>
              <w:right w:val="nil"/>
            </w:tcBorders>
            <w:shd w:val="clear" w:color="auto" w:fill="auto"/>
            <w:noWrap/>
            <w:hideMark/>
          </w:tcPr>
          <w:p w14:paraId="737F8D55"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6036820A"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E9A44B5"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HAKUTSURU Apple Flavoured Liquor </w:t>
            </w:r>
            <w:proofErr w:type="spellStart"/>
            <w:proofErr w:type="gramStart"/>
            <w:r w:rsidRPr="004800EE">
              <w:rPr>
                <w:rFonts w:eastAsia="Times New Roman"/>
                <w:spacing w:val="-4"/>
                <w:szCs w:val="20"/>
              </w:rPr>
              <w:t>Purupuru</w:t>
            </w:r>
            <w:proofErr w:type="spellEnd"/>
            <w:r w:rsidRPr="004800EE">
              <w:rPr>
                <w:rFonts w:eastAsia="Times New Roman"/>
                <w:spacing w:val="-4"/>
                <w:szCs w:val="20"/>
              </w:rPr>
              <w:t xml:space="preserve">  </w:t>
            </w:r>
            <w:proofErr w:type="spellStart"/>
            <w:r w:rsidRPr="004800EE">
              <w:rPr>
                <w:rFonts w:eastAsia="Times New Roman"/>
                <w:spacing w:val="-4"/>
                <w:szCs w:val="20"/>
              </w:rPr>
              <w:t>Tingoshu</w:t>
            </w:r>
            <w:proofErr w:type="spellEnd"/>
            <w:proofErr w:type="gramEnd"/>
          </w:p>
        </w:tc>
        <w:tc>
          <w:tcPr>
            <w:tcW w:w="455" w:type="pct"/>
            <w:tcBorders>
              <w:top w:val="nil"/>
              <w:left w:val="nil"/>
              <w:bottom w:val="nil"/>
              <w:right w:val="nil"/>
            </w:tcBorders>
            <w:shd w:val="clear" w:color="auto" w:fill="auto"/>
            <w:noWrap/>
            <w:hideMark/>
          </w:tcPr>
          <w:p w14:paraId="0F4AC05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190 ml</w:t>
            </w:r>
          </w:p>
        </w:tc>
        <w:tc>
          <w:tcPr>
            <w:tcW w:w="606" w:type="pct"/>
            <w:tcBorders>
              <w:top w:val="nil"/>
              <w:left w:val="nil"/>
              <w:bottom w:val="nil"/>
              <w:right w:val="nil"/>
            </w:tcBorders>
            <w:shd w:val="clear" w:color="auto" w:fill="auto"/>
            <w:noWrap/>
            <w:hideMark/>
          </w:tcPr>
          <w:p w14:paraId="41C1118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26CB79E3"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JFC Australia Co Pty Ltd</w:t>
            </w:r>
          </w:p>
        </w:tc>
        <w:tc>
          <w:tcPr>
            <w:tcW w:w="835" w:type="pct"/>
            <w:tcBorders>
              <w:top w:val="nil"/>
              <w:left w:val="nil"/>
              <w:bottom w:val="nil"/>
              <w:right w:val="nil"/>
            </w:tcBorders>
            <w:shd w:val="clear" w:color="auto" w:fill="auto"/>
            <w:noWrap/>
            <w:hideMark/>
          </w:tcPr>
          <w:p w14:paraId="670FB242"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0770B1B8"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627A156"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HAKUTSURU Peach Flavoured Liquor </w:t>
            </w:r>
            <w:proofErr w:type="spellStart"/>
            <w:r w:rsidRPr="004800EE">
              <w:rPr>
                <w:rFonts w:eastAsia="Times New Roman"/>
                <w:spacing w:val="-4"/>
                <w:szCs w:val="20"/>
              </w:rPr>
              <w:t>Purupuru</w:t>
            </w:r>
            <w:proofErr w:type="spellEnd"/>
            <w:r w:rsidRPr="004800EE">
              <w:rPr>
                <w:rFonts w:eastAsia="Times New Roman"/>
                <w:spacing w:val="-4"/>
                <w:szCs w:val="20"/>
              </w:rPr>
              <w:t xml:space="preserve"> </w:t>
            </w:r>
            <w:proofErr w:type="spellStart"/>
            <w:r w:rsidRPr="004800EE">
              <w:rPr>
                <w:rFonts w:eastAsia="Times New Roman"/>
                <w:spacing w:val="-4"/>
                <w:szCs w:val="20"/>
              </w:rPr>
              <w:t>Momoshu</w:t>
            </w:r>
            <w:proofErr w:type="spellEnd"/>
          </w:p>
        </w:tc>
        <w:tc>
          <w:tcPr>
            <w:tcW w:w="455" w:type="pct"/>
            <w:tcBorders>
              <w:top w:val="nil"/>
              <w:left w:val="nil"/>
              <w:bottom w:val="nil"/>
              <w:right w:val="nil"/>
            </w:tcBorders>
            <w:shd w:val="clear" w:color="auto" w:fill="auto"/>
            <w:noWrap/>
            <w:hideMark/>
          </w:tcPr>
          <w:p w14:paraId="596522B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190 ml</w:t>
            </w:r>
          </w:p>
        </w:tc>
        <w:tc>
          <w:tcPr>
            <w:tcW w:w="606" w:type="pct"/>
            <w:tcBorders>
              <w:top w:val="nil"/>
              <w:left w:val="nil"/>
              <w:bottom w:val="nil"/>
              <w:right w:val="nil"/>
            </w:tcBorders>
            <w:shd w:val="clear" w:color="auto" w:fill="auto"/>
            <w:noWrap/>
            <w:hideMark/>
          </w:tcPr>
          <w:p w14:paraId="17F131A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1B0A9A7A"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JFC Australia Co Pty Ltd</w:t>
            </w:r>
          </w:p>
        </w:tc>
        <w:tc>
          <w:tcPr>
            <w:tcW w:w="835" w:type="pct"/>
            <w:tcBorders>
              <w:top w:val="nil"/>
              <w:left w:val="nil"/>
              <w:bottom w:val="nil"/>
              <w:right w:val="nil"/>
            </w:tcBorders>
            <w:shd w:val="clear" w:color="auto" w:fill="auto"/>
            <w:noWrap/>
            <w:hideMark/>
          </w:tcPr>
          <w:p w14:paraId="00D506C0"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4FA0259C"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95E9BA4"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Japanese AKAKIRISHIMA </w:t>
            </w:r>
            <w:proofErr w:type="spellStart"/>
            <w:r w:rsidRPr="004800EE">
              <w:rPr>
                <w:rFonts w:eastAsia="Times New Roman"/>
                <w:spacing w:val="-4"/>
                <w:szCs w:val="20"/>
              </w:rPr>
              <w:t>Honkaku</w:t>
            </w:r>
            <w:proofErr w:type="spellEnd"/>
            <w:r w:rsidRPr="004800EE">
              <w:rPr>
                <w:rFonts w:eastAsia="Times New Roman"/>
                <w:spacing w:val="-4"/>
                <w:szCs w:val="20"/>
              </w:rPr>
              <w:t xml:space="preserve"> Shochu </w:t>
            </w:r>
            <w:proofErr w:type="spellStart"/>
            <w:r w:rsidRPr="004800EE">
              <w:rPr>
                <w:rFonts w:eastAsia="Times New Roman"/>
                <w:spacing w:val="-4"/>
                <w:szCs w:val="20"/>
              </w:rPr>
              <w:t>Kirishma</w:t>
            </w:r>
            <w:proofErr w:type="spellEnd"/>
          </w:p>
        </w:tc>
        <w:tc>
          <w:tcPr>
            <w:tcW w:w="455" w:type="pct"/>
            <w:tcBorders>
              <w:top w:val="nil"/>
              <w:left w:val="nil"/>
              <w:bottom w:val="nil"/>
              <w:right w:val="nil"/>
            </w:tcBorders>
            <w:shd w:val="clear" w:color="auto" w:fill="auto"/>
            <w:noWrap/>
            <w:hideMark/>
          </w:tcPr>
          <w:p w14:paraId="0D859F9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900 ml</w:t>
            </w:r>
          </w:p>
        </w:tc>
        <w:tc>
          <w:tcPr>
            <w:tcW w:w="606" w:type="pct"/>
            <w:tcBorders>
              <w:top w:val="nil"/>
              <w:left w:val="nil"/>
              <w:bottom w:val="nil"/>
              <w:right w:val="nil"/>
            </w:tcBorders>
            <w:shd w:val="clear" w:color="auto" w:fill="auto"/>
            <w:noWrap/>
            <w:hideMark/>
          </w:tcPr>
          <w:p w14:paraId="5A48E84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3A0370ED"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JFC Australia Co Pty Ltd</w:t>
            </w:r>
          </w:p>
        </w:tc>
        <w:tc>
          <w:tcPr>
            <w:tcW w:w="835" w:type="pct"/>
            <w:tcBorders>
              <w:top w:val="nil"/>
              <w:left w:val="nil"/>
              <w:bottom w:val="nil"/>
              <w:right w:val="nil"/>
            </w:tcBorders>
            <w:shd w:val="clear" w:color="auto" w:fill="auto"/>
            <w:noWrap/>
            <w:hideMark/>
          </w:tcPr>
          <w:p w14:paraId="31100BC4"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3BC7CB53"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DCFAF7B"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Japanese Liquor Yuzu Liquor </w:t>
            </w:r>
            <w:proofErr w:type="spellStart"/>
            <w:r w:rsidRPr="004800EE">
              <w:rPr>
                <w:rFonts w:eastAsia="Times New Roman"/>
                <w:spacing w:val="-4"/>
                <w:szCs w:val="20"/>
              </w:rPr>
              <w:t>Kodakara</w:t>
            </w:r>
            <w:proofErr w:type="spellEnd"/>
          </w:p>
        </w:tc>
        <w:tc>
          <w:tcPr>
            <w:tcW w:w="455" w:type="pct"/>
            <w:tcBorders>
              <w:top w:val="nil"/>
              <w:left w:val="nil"/>
              <w:bottom w:val="nil"/>
              <w:right w:val="nil"/>
            </w:tcBorders>
            <w:shd w:val="clear" w:color="auto" w:fill="auto"/>
            <w:noWrap/>
            <w:hideMark/>
          </w:tcPr>
          <w:p w14:paraId="338BEB6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720 ml</w:t>
            </w:r>
          </w:p>
        </w:tc>
        <w:tc>
          <w:tcPr>
            <w:tcW w:w="606" w:type="pct"/>
            <w:tcBorders>
              <w:top w:val="nil"/>
              <w:left w:val="nil"/>
              <w:bottom w:val="nil"/>
              <w:right w:val="nil"/>
            </w:tcBorders>
            <w:shd w:val="clear" w:color="auto" w:fill="auto"/>
            <w:noWrap/>
            <w:hideMark/>
          </w:tcPr>
          <w:p w14:paraId="19D2D9F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48FF87E8"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JFC Australia Co Pty Ltd</w:t>
            </w:r>
          </w:p>
        </w:tc>
        <w:tc>
          <w:tcPr>
            <w:tcW w:w="835" w:type="pct"/>
            <w:tcBorders>
              <w:top w:val="nil"/>
              <w:left w:val="nil"/>
              <w:bottom w:val="nil"/>
              <w:right w:val="nil"/>
            </w:tcBorders>
            <w:shd w:val="clear" w:color="auto" w:fill="auto"/>
            <w:noWrap/>
            <w:hideMark/>
          </w:tcPr>
          <w:p w14:paraId="0E0DA035"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5DC28C4D"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AD00039"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Japanese Plum Liquor </w:t>
            </w:r>
            <w:proofErr w:type="spellStart"/>
            <w:r w:rsidRPr="004800EE">
              <w:rPr>
                <w:rFonts w:eastAsia="Times New Roman"/>
                <w:spacing w:val="-4"/>
                <w:szCs w:val="20"/>
              </w:rPr>
              <w:t>Kanjuku</w:t>
            </w:r>
            <w:proofErr w:type="spellEnd"/>
            <w:r w:rsidRPr="004800EE">
              <w:rPr>
                <w:rFonts w:eastAsia="Times New Roman"/>
                <w:spacing w:val="-4"/>
                <w:szCs w:val="20"/>
              </w:rPr>
              <w:t xml:space="preserve"> </w:t>
            </w:r>
            <w:proofErr w:type="spellStart"/>
            <w:r w:rsidRPr="004800EE">
              <w:rPr>
                <w:rFonts w:eastAsia="Times New Roman"/>
                <w:spacing w:val="-4"/>
                <w:szCs w:val="20"/>
              </w:rPr>
              <w:t>Nanko</w:t>
            </w:r>
            <w:proofErr w:type="spellEnd"/>
            <w:r w:rsidRPr="004800EE">
              <w:rPr>
                <w:rFonts w:eastAsia="Times New Roman"/>
                <w:spacing w:val="-4"/>
                <w:szCs w:val="20"/>
              </w:rPr>
              <w:t xml:space="preserve"> </w:t>
            </w:r>
            <w:proofErr w:type="spellStart"/>
            <w:r w:rsidRPr="004800EE">
              <w:rPr>
                <w:rFonts w:eastAsia="Times New Roman"/>
                <w:spacing w:val="-4"/>
                <w:szCs w:val="20"/>
              </w:rPr>
              <w:t>Umeshu</w:t>
            </w:r>
            <w:proofErr w:type="spellEnd"/>
            <w:r w:rsidRPr="004800EE">
              <w:rPr>
                <w:rFonts w:eastAsia="Times New Roman"/>
                <w:spacing w:val="-4"/>
                <w:szCs w:val="20"/>
              </w:rPr>
              <w:t xml:space="preserve"> </w:t>
            </w:r>
            <w:proofErr w:type="spellStart"/>
            <w:r w:rsidRPr="004800EE">
              <w:rPr>
                <w:rFonts w:eastAsia="Times New Roman"/>
                <w:spacing w:val="-4"/>
                <w:szCs w:val="20"/>
              </w:rPr>
              <w:t>Kodakara</w:t>
            </w:r>
            <w:proofErr w:type="spellEnd"/>
          </w:p>
        </w:tc>
        <w:tc>
          <w:tcPr>
            <w:tcW w:w="455" w:type="pct"/>
            <w:tcBorders>
              <w:top w:val="nil"/>
              <w:left w:val="nil"/>
              <w:bottom w:val="nil"/>
              <w:right w:val="nil"/>
            </w:tcBorders>
            <w:shd w:val="clear" w:color="auto" w:fill="auto"/>
            <w:noWrap/>
            <w:hideMark/>
          </w:tcPr>
          <w:p w14:paraId="18A5791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720 ml</w:t>
            </w:r>
          </w:p>
        </w:tc>
        <w:tc>
          <w:tcPr>
            <w:tcW w:w="606" w:type="pct"/>
            <w:tcBorders>
              <w:top w:val="nil"/>
              <w:left w:val="nil"/>
              <w:bottom w:val="nil"/>
              <w:right w:val="nil"/>
            </w:tcBorders>
            <w:shd w:val="clear" w:color="auto" w:fill="auto"/>
            <w:noWrap/>
            <w:hideMark/>
          </w:tcPr>
          <w:p w14:paraId="1F22BD2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12C010B6"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JFC Australia Co Pty Ltd</w:t>
            </w:r>
          </w:p>
        </w:tc>
        <w:tc>
          <w:tcPr>
            <w:tcW w:w="835" w:type="pct"/>
            <w:tcBorders>
              <w:top w:val="nil"/>
              <w:left w:val="nil"/>
              <w:bottom w:val="nil"/>
              <w:right w:val="nil"/>
            </w:tcBorders>
            <w:shd w:val="clear" w:color="auto" w:fill="auto"/>
            <w:noWrap/>
            <w:hideMark/>
          </w:tcPr>
          <w:p w14:paraId="6D4DD3C8"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67A8023A"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B8D4E80"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Japanese Plum </w:t>
            </w:r>
            <w:proofErr w:type="spellStart"/>
            <w:r w:rsidRPr="004800EE">
              <w:rPr>
                <w:rFonts w:eastAsia="Times New Roman"/>
                <w:spacing w:val="-4"/>
                <w:szCs w:val="20"/>
              </w:rPr>
              <w:t>Liuor</w:t>
            </w:r>
            <w:proofErr w:type="spellEnd"/>
            <w:r w:rsidRPr="004800EE">
              <w:rPr>
                <w:rFonts w:eastAsia="Times New Roman"/>
                <w:spacing w:val="-4"/>
                <w:szCs w:val="20"/>
              </w:rPr>
              <w:t xml:space="preserve"> </w:t>
            </w:r>
            <w:proofErr w:type="spellStart"/>
            <w:r w:rsidRPr="004800EE">
              <w:rPr>
                <w:rFonts w:eastAsia="Times New Roman"/>
                <w:spacing w:val="-4"/>
                <w:szCs w:val="20"/>
              </w:rPr>
              <w:t>Ginkoubai</w:t>
            </w:r>
            <w:proofErr w:type="spellEnd"/>
            <w:r w:rsidRPr="004800EE">
              <w:rPr>
                <w:rFonts w:eastAsia="Times New Roman"/>
                <w:spacing w:val="-4"/>
                <w:szCs w:val="20"/>
              </w:rPr>
              <w:t xml:space="preserve"> </w:t>
            </w:r>
            <w:proofErr w:type="spellStart"/>
            <w:r w:rsidRPr="004800EE">
              <w:rPr>
                <w:rFonts w:eastAsia="Times New Roman"/>
                <w:spacing w:val="-4"/>
                <w:szCs w:val="20"/>
              </w:rPr>
              <w:t>Ippongi</w:t>
            </w:r>
            <w:proofErr w:type="spellEnd"/>
          </w:p>
        </w:tc>
        <w:tc>
          <w:tcPr>
            <w:tcW w:w="455" w:type="pct"/>
            <w:tcBorders>
              <w:top w:val="nil"/>
              <w:left w:val="nil"/>
              <w:bottom w:val="nil"/>
              <w:right w:val="nil"/>
            </w:tcBorders>
            <w:shd w:val="clear" w:color="auto" w:fill="auto"/>
            <w:noWrap/>
            <w:hideMark/>
          </w:tcPr>
          <w:p w14:paraId="470946E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720 ml</w:t>
            </w:r>
          </w:p>
        </w:tc>
        <w:tc>
          <w:tcPr>
            <w:tcW w:w="606" w:type="pct"/>
            <w:tcBorders>
              <w:top w:val="nil"/>
              <w:left w:val="nil"/>
              <w:bottom w:val="nil"/>
              <w:right w:val="nil"/>
            </w:tcBorders>
            <w:shd w:val="clear" w:color="auto" w:fill="auto"/>
            <w:noWrap/>
            <w:hideMark/>
          </w:tcPr>
          <w:p w14:paraId="49F149C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48A76268"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JFC Australia Co Pty Ltd</w:t>
            </w:r>
          </w:p>
        </w:tc>
        <w:tc>
          <w:tcPr>
            <w:tcW w:w="835" w:type="pct"/>
            <w:tcBorders>
              <w:top w:val="nil"/>
              <w:left w:val="nil"/>
              <w:bottom w:val="nil"/>
              <w:right w:val="nil"/>
            </w:tcBorders>
            <w:shd w:val="clear" w:color="auto" w:fill="auto"/>
            <w:noWrap/>
            <w:hideMark/>
          </w:tcPr>
          <w:p w14:paraId="5876FBD5"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2AE7BE99"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36A61D5"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Japanese Sake DENSHIN First Class</w:t>
            </w:r>
          </w:p>
        </w:tc>
        <w:tc>
          <w:tcPr>
            <w:tcW w:w="455" w:type="pct"/>
            <w:tcBorders>
              <w:top w:val="nil"/>
              <w:left w:val="nil"/>
              <w:bottom w:val="nil"/>
              <w:right w:val="nil"/>
            </w:tcBorders>
            <w:shd w:val="clear" w:color="auto" w:fill="auto"/>
            <w:noWrap/>
            <w:hideMark/>
          </w:tcPr>
          <w:p w14:paraId="1337FE6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720 ml</w:t>
            </w:r>
          </w:p>
        </w:tc>
        <w:tc>
          <w:tcPr>
            <w:tcW w:w="606" w:type="pct"/>
            <w:tcBorders>
              <w:top w:val="nil"/>
              <w:left w:val="nil"/>
              <w:bottom w:val="nil"/>
              <w:right w:val="nil"/>
            </w:tcBorders>
            <w:shd w:val="clear" w:color="auto" w:fill="auto"/>
            <w:noWrap/>
            <w:hideMark/>
          </w:tcPr>
          <w:p w14:paraId="6627569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0E328A6C"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JFC Australia Co Pty Ltd</w:t>
            </w:r>
          </w:p>
        </w:tc>
        <w:tc>
          <w:tcPr>
            <w:tcW w:w="835" w:type="pct"/>
            <w:tcBorders>
              <w:top w:val="nil"/>
              <w:left w:val="nil"/>
              <w:bottom w:val="nil"/>
              <w:right w:val="nil"/>
            </w:tcBorders>
            <w:shd w:val="clear" w:color="auto" w:fill="auto"/>
            <w:noWrap/>
            <w:hideMark/>
          </w:tcPr>
          <w:p w14:paraId="43F50C5A"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72BCA090"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787CE9F"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Japanese Sake DENSHIN </w:t>
            </w:r>
            <w:proofErr w:type="spellStart"/>
            <w:r w:rsidRPr="004800EE">
              <w:rPr>
                <w:rFonts w:eastAsia="Times New Roman"/>
                <w:spacing w:val="-4"/>
                <w:szCs w:val="20"/>
              </w:rPr>
              <w:t>Fukuro</w:t>
            </w:r>
            <w:proofErr w:type="spellEnd"/>
            <w:r w:rsidRPr="004800EE">
              <w:rPr>
                <w:rFonts w:eastAsia="Times New Roman"/>
                <w:spacing w:val="-4"/>
                <w:szCs w:val="20"/>
              </w:rPr>
              <w:t xml:space="preserve"> </w:t>
            </w:r>
            <w:proofErr w:type="spellStart"/>
            <w:r w:rsidRPr="004800EE">
              <w:rPr>
                <w:rFonts w:eastAsia="Times New Roman"/>
                <w:spacing w:val="-4"/>
                <w:szCs w:val="20"/>
              </w:rPr>
              <w:t>Tsuri</w:t>
            </w:r>
            <w:proofErr w:type="spellEnd"/>
            <w:r w:rsidRPr="004800EE">
              <w:rPr>
                <w:rFonts w:eastAsia="Times New Roman"/>
                <w:spacing w:val="-4"/>
                <w:szCs w:val="20"/>
              </w:rPr>
              <w:t xml:space="preserve"> </w:t>
            </w:r>
            <w:proofErr w:type="spellStart"/>
            <w:r w:rsidRPr="004800EE">
              <w:rPr>
                <w:rFonts w:eastAsia="Times New Roman"/>
                <w:spacing w:val="-4"/>
                <w:szCs w:val="20"/>
              </w:rPr>
              <w:t>Junmaidaiginjo</w:t>
            </w:r>
            <w:proofErr w:type="spellEnd"/>
            <w:r w:rsidRPr="004800EE">
              <w:rPr>
                <w:rFonts w:eastAsia="Times New Roman"/>
                <w:spacing w:val="-4"/>
                <w:szCs w:val="20"/>
              </w:rPr>
              <w:t xml:space="preserve"> </w:t>
            </w:r>
            <w:proofErr w:type="spellStart"/>
            <w:r w:rsidRPr="004800EE">
              <w:rPr>
                <w:rFonts w:eastAsia="Times New Roman"/>
                <w:spacing w:val="-4"/>
                <w:szCs w:val="20"/>
              </w:rPr>
              <w:t>Namazake</w:t>
            </w:r>
            <w:proofErr w:type="spellEnd"/>
          </w:p>
        </w:tc>
        <w:tc>
          <w:tcPr>
            <w:tcW w:w="455" w:type="pct"/>
            <w:tcBorders>
              <w:top w:val="nil"/>
              <w:left w:val="nil"/>
              <w:bottom w:val="nil"/>
              <w:right w:val="nil"/>
            </w:tcBorders>
            <w:shd w:val="clear" w:color="auto" w:fill="auto"/>
            <w:noWrap/>
            <w:hideMark/>
          </w:tcPr>
          <w:p w14:paraId="500E77D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720 ml</w:t>
            </w:r>
          </w:p>
        </w:tc>
        <w:tc>
          <w:tcPr>
            <w:tcW w:w="606" w:type="pct"/>
            <w:tcBorders>
              <w:top w:val="nil"/>
              <w:left w:val="nil"/>
              <w:bottom w:val="nil"/>
              <w:right w:val="nil"/>
            </w:tcBorders>
            <w:shd w:val="clear" w:color="auto" w:fill="auto"/>
            <w:noWrap/>
            <w:hideMark/>
          </w:tcPr>
          <w:p w14:paraId="561830E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7919A1F3"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JFC Australia Co Pty Ltd</w:t>
            </w:r>
          </w:p>
        </w:tc>
        <w:tc>
          <w:tcPr>
            <w:tcW w:w="835" w:type="pct"/>
            <w:tcBorders>
              <w:top w:val="nil"/>
              <w:left w:val="nil"/>
              <w:bottom w:val="nil"/>
              <w:right w:val="nil"/>
            </w:tcBorders>
            <w:shd w:val="clear" w:color="auto" w:fill="auto"/>
            <w:noWrap/>
            <w:hideMark/>
          </w:tcPr>
          <w:p w14:paraId="6766EDC6"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30CB4BEE"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968BA22"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Japanese Sake DENSHIN Rin Junmai </w:t>
            </w:r>
            <w:proofErr w:type="spellStart"/>
            <w:r w:rsidRPr="004800EE">
              <w:rPr>
                <w:rFonts w:eastAsia="Times New Roman"/>
                <w:spacing w:val="-4"/>
                <w:szCs w:val="20"/>
              </w:rPr>
              <w:t>Daiginjo</w:t>
            </w:r>
            <w:proofErr w:type="spellEnd"/>
          </w:p>
        </w:tc>
        <w:tc>
          <w:tcPr>
            <w:tcW w:w="455" w:type="pct"/>
            <w:tcBorders>
              <w:top w:val="nil"/>
              <w:left w:val="nil"/>
              <w:bottom w:val="nil"/>
              <w:right w:val="nil"/>
            </w:tcBorders>
            <w:shd w:val="clear" w:color="auto" w:fill="auto"/>
            <w:noWrap/>
            <w:hideMark/>
          </w:tcPr>
          <w:p w14:paraId="51B9941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1800 ml</w:t>
            </w:r>
          </w:p>
        </w:tc>
        <w:tc>
          <w:tcPr>
            <w:tcW w:w="606" w:type="pct"/>
            <w:tcBorders>
              <w:top w:val="nil"/>
              <w:left w:val="nil"/>
              <w:bottom w:val="nil"/>
              <w:right w:val="nil"/>
            </w:tcBorders>
            <w:shd w:val="clear" w:color="auto" w:fill="auto"/>
            <w:noWrap/>
            <w:hideMark/>
          </w:tcPr>
          <w:p w14:paraId="5772820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5EF4352A"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JFC Australia Co Pty Ltd</w:t>
            </w:r>
          </w:p>
        </w:tc>
        <w:tc>
          <w:tcPr>
            <w:tcW w:w="835" w:type="pct"/>
            <w:tcBorders>
              <w:top w:val="nil"/>
              <w:left w:val="nil"/>
              <w:bottom w:val="nil"/>
              <w:right w:val="nil"/>
            </w:tcBorders>
            <w:shd w:val="clear" w:color="auto" w:fill="auto"/>
            <w:noWrap/>
            <w:hideMark/>
          </w:tcPr>
          <w:p w14:paraId="59A8838B"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2579D68F"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22CBA8A"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Japanese Sake DENSHIN </w:t>
            </w:r>
            <w:proofErr w:type="spellStart"/>
            <w:r w:rsidRPr="004800EE">
              <w:rPr>
                <w:rFonts w:eastAsia="Times New Roman"/>
                <w:spacing w:val="-4"/>
                <w:szCs w:val="20"/>
              </w:rPr>
              <w:t>Shiboritate</w:t>
            </w:r>
            <w:proofErr w:type="spellEnd"/>
            <w:r w:rsidRPr="004800EE">
              <w:rPr>
                <w:rFonts w:eastAsia="Times New Roman"/>
                <w:spacing w:val="-4"/>
                <w:szCs w:val="20"/>
              </w:rPr>
              <w:t xml:space="preserve"> </w:t>
            </w:r>
            <w:proofErr w:type="spellStart"/>
            <w:r w:rsidRPr="004800EE">
              <w:rPr>
                <w:rFonts w:eastAsia="Times New Roman"/>
                <w:spacing w:val="-4"/>
                <w:szCs w:val="20"/>
              </w:rPr>
              <w:t>Namasake</w:t>
            </w:r>
            <w:proofErr w:type="spellEnd"/>
          </w:p>
        </w:tc>
        <w:tc>
          <w:tcPr>
            <w:tcW w:w="455" w:type="pct"/>
            <w:tcBorders>
              <w:top w:val="nil"/>
              <w:left w:val="nil"/>
              <w:bottom w:val="nil"/>
              <w:right w:val="nil"/>
            </w:tcBorders>
            <w:shd w:val="clear" w:color="auto" w:fill="auto"/>
            <w:noWrap/>
            <w:hideMark/>
          </w:tcPr>
          <w:p w14:paraId="08FCE1C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720 ml</w:t>
            </w:r>
          </w:p>
        </w:tc>
        <w:tc>
          <w:tcPr>
            <w:tcW w:w="606" w:type="pct"/>
            <w:tcBorders>
              <w:top w:val="nil"/>
              <w:left w:val="nil"/>
              <w:bottom w:val="nil"/>
              <w:right w:val="nil"/>
            </w:tcBorders>
            <w:shd w:val="clear" w:color="auto" w:fill="auto"/>
            <w:noWrap/>
            <w:hideMark/>
          </w:tcPr>
          <w:p w14:paraId="686E582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6C37A35F"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JFC Australia Co Pty Ltd</w:t>
            </w:r>
          </w:p>
        </w:tc>
        <w:tc>
          <w:tcPr>
            <w:tcW w:w="835" w:type="pct"/>
            <w:tcBorders>
              <w:top w:val="nil"/>
              <w:left w:val="nil"/>
              <w:bottom w:val="nil"/>
              <w:right w:val="nil"/>
            </w:tcBorders>
            <w:shd w:val="clear" w:color="auto" w:fill="auto"/>
            <w:noWrap/>
            <w:hideMark/>
          </w:tcPr>
          <w:p w14:paraId="2D8369AD"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01CE60E1"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E28F514"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Japanese Sake Eisen Tokubetsu </w:t>
            </w:r>
            <w:proofErr w:type="spellStart"/>
            <w:r w:rsidRPr="004800EE">
              <w:rPr>
                <w:rFonts w:eastAsia="Times New Roman"/>
                <w:spacing w:val="-4"/>
                <w:szCs w:val="20"/>
              </w:rPr>
              <w:t>Junmaishu</w:t>
            </w:r>
            <w:proofErr w:type="spellEnd"/>
          </w:p>
        </w:tc>
        <w:tc>
          <w:tcPr>
            <w:tcW w:w="455" w:type="pct"/>
            <w:tcBorders>
              <w:top w:val="nil"/>
              <w:left w:val="nil"/>
              <w:bottom w:val="nil"/>
              <w:right w:val="nil"/>
            </w:tcBorders>
            <w:shd w:val="clear" w:color="auto" w:fill="auto"/>
            <w:noWrap/>
            <w:hideMark/>
          </w:tcPr>
          <w:p w14:paraId="144EE4E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720 ml</w:t>
            </w:r>
          </w:p>
        </w:tc>
        <w:tc>
          <w:tcPr>
            <w:tcW w:w="606" w:type="pct"/>
            <w:tcBorders>
              <w:top w:val="nil"/>
              <w:left w:val="nil"/>
              <w:bottom w:val="nil"/>
              <w:right w:val="nil"/>
            </w:tcBorders>
            <w:shd w:val="clear" w:color="auto" w:fill="auto"/>
            <w:noWrap/>
            <w:hideMark/>
          </w:tcPr>
          <w:p w14:paraId="31AFFCD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47844B54"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JFC Australia Co Pty Ltd</w:t>
            </w:r>
          </w:p>
        </w:tc>
        <w:tc>
          <w:tcPr>
            <w:tcW w:w="835" w:type="pct"/>
            <w:tcBorders>
              <w:top w:val="nil"/>
              <w:left w:val="nil"/>
              <w:bottom w:val="nil"/>
              <w:right w:val="nil"/>
            </w:tcBorders>
            <w:shd w:val="clear" w:color="auto" w:fill="auto"/>
            <w:noWrap/>
            <w:hideMark/>
          </w:tcPr>
          <w:p w14:paraId="394AB354"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58765FC9"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5675687"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Japanese Sake </w:t>
            </w:r>
            <w:proofErr w:type="spellStart"/>
            <w:r w:rsidRPr="004800EE">
              <w:rPr>
                <w:rFonts w:eastAsia="Times New Roman"/>
                <w:spacing w:val="-4"/>
                <w:szCs w:val="20"/>
              </w:rPr>
              <w:t>Goka</w:t>
            </w:r>
            <w:proofErr w:type="spellEnd"/>
            <w:r w:rsidRPr="004800EE">
              <w:rPr>
                <w:rFonts w:eastAsia="Times New Roman"/>
                <w:spacing w:val="-4"/>
                <w:szCs w:val="20"/>
              </w:rPr>
              <w:t xml:space="preserve"> </w:t>
            </w:r>
            <w:proofErr w:type="spellStart"/>
            <w:r w:rsidRPr="004800EE">
              <w:rPr>
                <w:rFonts w:eastAsia="Times New Roman"/>
                <w:spacing w:val="-4"/>
                <w:szCs w:val="20"/>
              </w:rPr>
              <w:t>Sennenju</w:t>
            </w:r>
            <w:proofErr w:type="spellEnd"/>
            <w:r w:rsidRPr="004800EE">
              <w:rPr>
                <w:rFonts w:eastAsia="Times New Roman"/>
                <w:spacing w:val="-4"/>
                <w:szCs w:val="20"/>
              </w:rPr>
              <w:t xml:space="preserve"> Junmai </w:t>
            </w:r>
            <w:proofErr w:type="spellStart"/>
            <w:r w:rsidRPr="004800EE">
              <w:rPr>
                <w:rFonts w:eastAsia="Times New Roman"/>
                <w:spacing w:val="-4"/>
                <w:szCs w:val="20"/>
              </w:rPr>
              <w:t>Daiginjo</w:t>
            </w:r>
            <w:proofErr w:type="spellEnd"/>
            <w:r w:rsidRPr="004800EE">
              <w:rPr>
                <w:rFonts w:eastAsia="Times New Roman"/>
                <w:spacing w:val="-4"/>
                <w:szCs w:val="20"/>
              </w:rPr>
              <w:t xml:space="preserve"> </w:t>
            </w:r>
            <w:proofErr w:type="spellStart"/>
            <w:r w:rsidRPr="004800EE">
              <w:rPr>
                <w:rFonts w:eastAsia="Times New Roman"/>
                <w:spacing w:val="-4"/>
                <w:szCs w:val="20"/>
              </w:rPr>
              <w:t>Hakushika</w:t>
            </w:r>
            <w:proofErr w:type="spellEnd"/>
          </w:p>
        </w:tc>
        <w:tc>
          <w:tcPr>
            <w:tcW w:w="455" w:type="pct"/>
            <w:tcBorders>
              <w:top w:val="nil"/>
              <w:left w:val="nil"/>
              <w:bottom w:val="nil"/>
              <w:right w:val="nil"/>
            </w:tcBorders>
            <w:shd w:val="clear" w:color="auto" w:fill="auto"/>
            <w:noWrap/>
            <w:hideMark/>
          </w:tcPr>
          <w:p w14:paraId="486F5B2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720 ml</w:t>
            </w:r>
          </w:p>
        </w:tc>
        <w:tc>
          <w:tcPr>
            <w:tcW w:w="606" w:type="pct"/>
            <w:tcBorders>
              <w:top w:val="nil"/>
              <w:left w:val="nil"/>
              <w:bottom w:val="nil"/>
              <w:right w:val="nil"/>
            </w:tcBorders>
            <w:shd w:val="clear" w:color="auto" w:fill="auto"/>
            <w:noWrap/>
            <w:hideMark/>
          </w:tcPr>
          <w:p w14:paraId="7307C28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0BBF7298"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JFC Australia Co Pty Ltd</w:t>
            </w:r>
          </w:p>
        </w:tc>
        <w:tc>
          <w:tcPr>
            <w:tcW w:w="835" w:type="pct"/>
            <w:tcBorders>
              <w:top w:val="nil"/>
              <w:left w:val="nil"/>
              <w:bottom w:val="nil"/>
              <w:right w:val="nil"/>
            </w:tcBorders>
            <w:shd w:val="clear" w:color="auto" w:fill="auto"/>
            <w:noWrap/>
            <w:hideMark/>
          </w:tcPr>
          <w:p w14:paraId="4A9BDCE7"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70EE9E01"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0458201"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Japanese Sake </w:t>
            </w:r>
            <w:proofErr w:type="spellStart"/>
            <w:r w:rsidRPr="004800EE">
              <w:rPr>
                <w:rFonts w:eastAsia="Times New Roman"/>
                <w:spacing w:val="-4"/>
                <w:szCs w:val="20"/>
              </w:rPr>
              <w:t>Hakutsuru</w:t>
            </w:r>
            <w:proofErr w:type="spellEnd"/>
            <w:r w:rsidRPr="004800EE">
              <w:rPr>
                <w:rFonts w:eastAsia="Times New Roman"/>
                <w:spacing w:val="-4"/>
                <w:szCs w:val="20"/>
              </w:rPr>
              <w:t xml:space="preserve"> Junmai </w:t>
            </w:r>
            <w:proofErr w:type="spellStart"/>
            <w:r w:rsidRPr="004800EE">
              <w:rPr>
                <w:rFonts w:eastAsia="Times New Roman"/>
                <w:spacing w:val="-4"/>
                <w:szCs w:val="20"/>
              </w:rPr>
              <w:t>Ukiyoe</w:t>
            </w:r>
            <w:proofErr w:type="spellEnd"/>
          </w:p>
        </w:tc>
        <w:tc>
          <w:tcPr>
            <w:tcW w:w="455" w:type="pct"/>
            <w:tcBorders>
              <w:top w:val="nil"/>
              <w:left w:val="nil"/>
              <w:bottom w:val="nil"/>
              <w:right w:val="nil"/>
            </w:tcBorders>
            <w:shd w:val="clear" w:color="auto" w:fill="auto"/>
            <w:noWrap/>
            <w:hideMark/>
          </w:tcPr>
          <w:p w14:paraId="15992DF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300 ml</w:t>
            </w:r>
          </w:p>
        </w:tc>
        <w:tc>
          <w:tcPr>
            <w:tcW w:w="606" w:type="pct"/>
            <w:tcBorders>
              <w:top w:val="nil"/>
              <w:left w:val="nil"/>
              <w:bottom w:val="nil"/>
              <w:right w:val="nil"/>
            </w:tcBorders>
            <w:shd w:val="clear" w:color="auto" w:fill="auto"/>
            <w:noWrap/>
            <w:hideMark/>
          </w:tcPr>
          <w:p w14:paraId="308623A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25123787"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JFC Australia Co Pty Ltd</w:t>
            </w:r>
          </w:p>
        </w:tc>
        <w:tc>
          <w:tcPr>
            <w:tcW w:w="835" w:type="pct"/>
            <w:tcBorders>
              <w:top w:val="nil"/>
              <w:left w:val="nil"/>
              <w:bottom w:val="nil"/>
              <w:right w:val="nil"/>
            </w:tcBorders>
            <w:shd w:val="clear" w:color="auto" w:fill="auto"/>
            <w:noWrap/>
            <w:hideMark/>
          </w:tcPr>
          <w:p w14:paraId="46E8ED91"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768AB188"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D306D66"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Japanese Sake </w:t>
            </w:r>
            <w:proofErr w:type="spellStart"/>
            <w:r w:rsidRPr="004800EE">
              <w:rPr>
                <w:rFonts w:eastAsia="Times New Roman"/>
                <w:spacing w:val="-4"/>
                <w:szCs w:val="20"/>
              </w:rPr>
              <w:t>Hakuturu</w:t>
            </w:r>
            <w:proofErr w:type="spellEnd"/>
            <w:r w:rsidRPr="004800EE">
              <w:rPr>
                <w:rFonts w:eastAsia="Times New Roman"/>
                <w:spacing w:val="-4"/>
                <w:szCs w:val="20"/>
              </w:rPr>
              <w:t xml:space="preserve"> </w:t>
            </w:r>
            <w:proofErr w:type="spellStart"/>
            <w:r w:rsidRPr="004800EE">
              <w:rPr>
                <w:rFonts w:eastAsia="Times New Roman"/>
                <w:spacing w:val="-4"/>
                <w:szCs w:val="20"/>
              </w:rPr>
              <w:t>Junmaidaiginjo</w:t>
            </w:r>
            <w:proofErr w:type="spellEnd"/>
          </w:p>
        </w:tc>
        <w:tc>
          <w:tcPr>
            <w:tcW w:w="455" w:type="pct"/>
            <w:tcBorders>
              <w:top w:val="nil"/>
              <w:left w:val="nil"/>
              <w:bottom w:val="nil"/>
              <w:right w:val="nil"/>
            </w:tcBorders>
            <w:shd w:val="clear" w:color="auto" w:fill="auto"/>
            <w:noWrap/>
            <w:hideMark/>
          </w:tcPr>
          <w:p w14:paraId="15E19E3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300 ml</w:t>
            </w:r>
          </w:p>
        </w:tc>
        <w:tc>
          <w:tcPr>
            <w:tcW w:w="606" w:type="pct"/>
            <w:tcBorders>
              <w:top w:val="nil"/>
              <w:left w:val="nil"/>
              <w:bottom w:val="nil"/>
              <w:right w:val="nil"/>
            </w:tcBorders>
            <w:shd w:val="clear" w:color="auto" w:fill="auto"/>
            <w:noWrap/>
            <w:hideMark/>
          </w:tcPr>
          <w:p w14:paraId="0B7FC51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3FB857F9"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JFC Australia Co Pty Ltd</w:t>
            </w:r>
          </w:p>
        </w:tc>
        <w:tc>
          <w:tcPr>
            <w:tcW w:w="835" w:type="pct"/>
            <w:tcBorders>
              <w:top w:val="nil"/>
              <w:left w:val="nil"/>
              <w:bottom w:val="nil"/>
              <w:right w:val="nil"/>
            </w:tcBorders>
            <w:shd w:val="clear" w:color="auto" w:fill="auto"/>
            <w:noWrap/>
            <w:hideMark/>
          </w:tcPr>
          <w:p w14:paraId="1E13BEC8"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24EC8EDA"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1C9950F"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Japanese Sake Junmai </w:t>
            </w:r>
            <w:proofErr w:type="spellStart"/>
            <w:r w:rsidRPr="004800EE">
              <w:rPr>
                <w:rFonts w:eastAsia="Times New Roman"/>
                <w:spacing w:val="-4"/>
                <w:szCs w:val="20"/>
              </w:rPr>
              <w:t>Daiginjo</w:t>
            </w:r>
            <w:proofErr w:type="spellEnd"/>
            <w:r w:rsidRPr="004800EE">
              <w:rPr>
                <w:rFonts w:eastAsia="Times New Roman"/>
                <w:spacing w:val="-4"/>
                <w:szCs w:val="20"/>
              </w:rPr>
              <w:t xml:space="preserve"> </w:t>
            </w:r>
            <w:proofErr w:type="spellStart"/>
            <w:r w:rsidRPr="004800EE">
              <w:rPr>
                <w:rFonts w:eastAsia="Times New Roman"/>
                <w:spacing w:val="-4"/>
                <w:szCs w:val="20"/>
              </w:rPr>
              <w:t>Hakkaisan</w:t>
            </w:r>
            <w:proofErr w:type="spellEnd"/>
          </w:p>
        </w:tc>
        <w:tc>
          <w:tcPr>
            <w:tcW w:w="455" w:type="pct"/>
            <w:tcBorders>
              <w:top w:val="nil"/>
              <w:left w:val="nil"/>
              <w:bottom w:val="nil"/>
              <w:right w:val="nil"/>
            </w:tcBorders>
            <w:shd w:val="clear" w:color="auto" w:fill="auto"/>
            <w:noWrap/>
            <w:hideMark/>
          </w:tcPr>
          <w:p w14:paraId="6D68349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720 ml</w:t>
            </w:r>
          </w:p>
        </w:tc>
        <w:tc>
          <w:tcPr>
            <w:tcW w:w="606" w:type="pct"/>
            <w:tcBorders>
              <w:top w:val="nil"/>
              <w:left w:val="nil"/>
              <w:bottom w:val="nil"/>
              <w:right w:val="nil"/>
            </w:tcBorders>
            <w:shd w:val="clear" w:color="auto" w:fill="auto"/>
            <w:noWrap/>
            <w:hideMark/>
          </w:tcPr>
          <w:p w14:paraId="51B6846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6201836F"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JFC Australia Co Pty Ltd</w:t>
            </w:r>
          </w:p>
        </w:tc>
        <w:tc>
          <w:tcPr>
            <w:tcW w:w="835" w:type="pct"/>
            <w:tcBorders>
              <w:top w:val="nil"/>
              <w:left w:val="nil"/>
              <w:bottom w:val="nil"/>
              <w:right w:val="nil"/>
            </w:tcBorders>
            <w:shd w:val="clear" w:color="auto" w:fill="auto"/>
            <w:noWrap/>
            <w:hideMark/>
          </w:tcPr>
          <w:p w14:paraId="6F1C1F60"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0389133A"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231071B"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Japanese Sake Junmai </w:t>
            </w:r>
            <w:proofErr w:type="spellStart"/>
            <w:r w:rsidRPr="004800EE">
              <w:rPr>
                <w:rFonts w:eastAsia="Times New Roman"/>
                <w:spacing w:val="-4"/>
                <w:szCs w:val="20"/>
              </w:rPr>
              <w:t>Daiginjo</w:t>
            </w:r>
            <w:proofErr w:type="spellEnd"/>
            <w:r w:rsidRPr="004800EE">
              <w:rPr>
                <w:rFonts w:eastAsia="Times New Roman"/>
                <w:spacing w:val="-4"/>
                <w:szCs w:val="20"/>
              </w:rPr>
              <w:t xml:space="preserve"> </w:t>
            </w:r>
            <w:proofErr w:type="spellStart"/>
            <w:r w:rsidRPr="004800EE">
              <w:rPr>
                <w:rFonts w:eastAsia="Times New Roman"/>
                <w:spacing w:val="-4"/>
                <w:szCs w:val="20"/>
              </w:rPr>
              <w:t>Hakkaisan</w:t>
            </w:r>
            <w:proofErr w:type="spellEnd"/>
          </w:p>
        </w:tc>
        <w:tc>
          <w:tcPr>
            <w:tcW w:w="455" w:type="pct"/>
            <w:tcBorders>
              <w:top w:val="nil"/>
              <w:left w:val="nil"/>
              <w:bottom w:val="nil"/>
              <w:right w:val="nil"/>
            </w:tcBorders>
            <w:shd w:val="clear" w:color="auto" w:fill="auto"/>
            <w:noWrap/>
            <w:hideMark/>
          </w:tcPr>
          <w:p w14:paraId="4DEA5C5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1800 ml</w:t>
            </w:r>
          </w:p>
        </w:tc>
        <w:tc>
          <w:tcPr>
            <w:tcW w:w="606" w:type="pct"/>
            <w:tcBorders>
              <w:top w:val="nil"/>
              <w:left w:val="nil"/>
              <w:bottom w:val="nil"/>
              <w:right w:val="nil"/>
            </w:tcBorders>
            <w:shd w:val="clear" w:color="auto" w:fill="auto"/>
            <w:noWrap/>
            <w:hideMark/>
          </w:tcPr>
          <w:p w14:paraId="32E5650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256174D8"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JFC Australia Co Pty Ltd</w:t>
            </w:r>
          </w:p>
        </w:tc>
        <w:tc>
          <w:tcPr>
            <w:tcW w:w="835" w:type="pct"/>
            <w:tcBorders>
              <w:top w:val="nil"/>
              <w:left w:val="nil"/>
              <w:bottom w:val="nil"/>
              <w:right w:val="nil"/>
            </w:tcBorders>
            <w:shd w:val="clear" w:color="auto" w:fill="auto"/>
            <w:noWrap/>
            <w:hideMark/>
          </w:tcPr>
          <w:p w14:paraId="26CC37E5"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67EDD842"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CB3530A"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Japanese Sake Junmai </w:t>
            </w:r>
            <w:proofErr w:type="spellStart"/>
            <w:r w:rsidRPr="004800EE">
              <w:rPr>
                <w:rFonts w:eastAsia="Times New Roman"/>
                <w:spacing w:val="-4"/>
                <w:szCs w:val="20"/>
              </w:rPr>
              <w:t>Daiginjo</w:t>
            </w:r>
            <w:proofErr w:type="spellEnd"/>
            <w:r w:rsidRPr="004800EE">
              <w:rPr>
                <w:rFonts w:eastAsia="Times New Roman"/>
                <w:spacing w:val="-4"/>
                <w:szCs w:val="20"/>
              </w:rPr>
              <w:t xml:space="preserve"> </w:t>
            </w:r>
            <w:proofErr w:type="spellStart"/>
            <w:r w:rsidRPr="004800EE">
              <w:rPr>
                <w:rFonts w:eastAsia="Times New Roman"/>
                <w:spacing w:val="-4"/>
                <w:szCs w:val="20"/>
              </w:rPr>
              <w:t>Hakkaisan</w:t>
            </w:r>
            <w:proofErr w:type="spellEnd"/>
          </w:p>
        </w:tc>
        <w:tc>
          <w:tcPr>
            <w:tcW w:w="455" w:type="pct"/>
            <w:tcBorders>
              <w:top w:val="nil"/>
              <w:left w:val="nil"/>
              <w:bottom w:val="nil"/>
              <w:right w:val="nil"/>
            </w:tcBorders>
            <w:shd w:val="clear" w:color="auto" w:fill="auto"/>
            <w:noWrap/>
            <w:hideMark/>
          </w:tcPr>
          <w:p w14:paraId="46857E9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300 ml</w:t>
            </w:r>
          </w:p>
        </w:tc>
        <w:tc>
          <w:tcPr>
            <w:tcW w:w="606" w:type="pct"/>
            <w:tcBorders>
              <w:top w:val="nil"/>
              <w:left w:val="nil"/>
              <w:bottom w:val="nil"/>
              <w:right w:val="nil"/>
            </w:tcBorders>
            <w:shd w:val="clear" w:color="auto" w:fill="auto"/>
            <w:noWrap/>
            <w:hideMark/>
          </w:tcPr>
          <w:p w14:paraId="0A5696D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36E6699D"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JFC Australia Co Pty Ltd</w:t>
            </w:r>
          </w:p>
        </w:tc>
        <w:tc>
          <w:tcPr>
            <w:tcW w:w="835" w:type="pct"/>
            <w:tcBorders>
              <w:top w:val="nil"/>
              <w:left w:val="nil"/>
              <w:bottom w:val="nil"/>
              <w:right w:val="nil"/>
            </w:tcBorders>
            <w:shd w:val="clear" w:color="auto" w:fill="auto"/>
            <w:noWrap/>
            <w:hideMark/>
          </w:tcPr>
          <w:p w14:paraId="406E70E5"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752C264F"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A8E385D"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Japanese Sake </w:t>
            </w:r>
            <w:proofErr w:type="spellStart"/>
            <w:r w:rsidRPr="004800EE">
              <w:rPr>
                <w:rFonts w:eastAsia="Times New Roman"/>
                <w:spacing w:val="-4"/>
                <w:szCs w:val="20"/>
              </w:rPr>
              <w:t>Junmaidaiginjo</w:t>
            </w:r>
            <w:proofErr w:type="spellEnd"/>
            <w:r w:rsidRPr="004800EE">
              <w:rPr>
                <w:rFonts w:eastAsia="Times New Roman"/>
                <w:spacing w:val="-4"/>
                <w:szCs w:val="20"/>
              </w:rPr>
              <w:t xml:space="preserve"> </w:t>
            </w:r>
            <w:proofErr w:type="spellStart"/>
            <w:r w:rsidRPr="004800EE">
              <w:rPr>
                <w:rFonts w:eastAsia="Times New Roman"/>
                <w:spacing w:val="-4"/>
                <w:szCs w:val="20"/>
              </w:rPr>
              <w:t>Hakkaisan</w:t>
            </w:r>
            <w:proofErr w:type="spellEnd"/>
            <w:r w:rsidRPr="004800EE">
              <w:rPr>
                <w:rFonts w:eastAsia="Times New Roman"/>
                <w:spacing w:val="-4"/>
                <w:szCs w:val="20"/>
              </w:rPr>
              <w:t xml:space="preserve"> </w:t>
            </w:r>
            <w:proofErr w:type="spellStart"/>
            <w:r w:rsidRPr="004800EE">
              <w:rPr>
                <w:rFonts w:eastAsia="Times New Roman"/>
                <w:spacing w:val="-4"/>
                <w:szCs w:val="20"/>
              </w:rPr>
              <w:t>Yukimurochozo</w:t>
            </w:r>
            <w:proofErr w:type="spellEnd"/>
          </w:p>
        </w:tc>
        <w:tc>
          <w:tcPr>
            <w:tcW w:w="455" w:type="pct"/>
            <w:tcBorders>
              <w:top w:val="nil"/>
              <w:left w:val="nil"/>
              <w:bottom w:val="nil"/>
              <w:right w:val="nil"/>
            </w:tcBorders>
            <w:shd w:val="clear" w:color="auto" w:fill="auto"/>
            <w:noWrap/>
            <w:hideMark/>
          </w:tcPr>
          <w:p w14:paraId="2D15203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720 ml</w:t>
            </w:r>
          </w:p>
        </w:tc>
        <w:tc>
          <w:tcPr>
            <w:tcW w:w="606" w:type="pct"/>
            <w:tcBorders>
              <w:top w:val="nil"/>
              <w:left w:val="nil"/>
              <w:bottom w:val="nil"/>
              <w:right w:val="nil"/>
            </w:tcBorders>
            <w:shd w:val="clear" w:color="auto" w:fill="auto"/>
            <w:noWrap/>
            <w:hideMark/>
          </w:tcPr>
          <w:p w14:paraId="1E812B4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5C653793"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JFC Australia Co Pty Ltd</w:t>
            </w:r>
          </w:p>
        </w:tc>
        <w:tc>
          <w:tcPr>
            <w:tcW w:w="835" w:type="pct"/>
            <w:tcBorders>
              <w:top w:val="nil"/>
              <w:left w:val="nil"/>
              <w:bottom w:val="nil"/>
              <w:right w:val="nil"/>
            </w:tcBorders>
            <w:shd w:val="clear" w:color="auto" w:fill="auto"/>
            <w:noWrap/>
            <w:hideMark/>
          </w:tcPr>
          <w:p w14:paraId="3211EFE0"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5E0D1195"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9C69EE8"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Japanese Sake </w:t>
            </w:r>
            <w:proofErr w:type="spellStart"/>
            <w:r w:rsidRPr="004800EE">
              <w:rPr>
                <w:rFonts w:eastAsia="Times New Roman"/>
                <w:spacing w:val="-4"/>
                <w:szCs w:val="20"/>
              </w:rPr>
              <w:t>Tokusen</w:t>
            </w:r>
            <w:proofErr w:type="spellEnd"/>
            <w:r w:rsidRPr="004800EE">
              <w:rPr>
                <w:rFonts w:eastAsia="Times New Roman"/>
                <w:spacing w:val="-4"/>
                <w:szCs w:val="20"/>
              </w:rPr>
              <w:t xml:space="preserve"> </w:t>
            </w:r>
            <w:proofErr w:type="spellStart"/>
            <w:r w:rsidRPr="004800EE">
              <w:rPr>
                <w:rFonts w:eastAsia="Times New Roman"/>
                <w:spacing w:val="-4"/>
                <w:szCs w:val="20"/>
              </w:rPr>
              <w:t>Junmaiginjo</w:t>
            </w:r>
            <w:proofErr w:type="spellEnd"/>
            <w:r w:rsidRPr="004800EE">
              <w:rPr>
                <w:rFonts w:eastAsia="Times New Roman"/>
                <w:spacing w:val="-4"/>
                <w:szCs w:val="20"/>
              </w:rPr>
              <w:t xml:space="preserve"> </w:t>
            </w:r>
            <w:proofErr w:type="spellStart"/>
            <w:r w:rsidRPr="004800EE">
              <w:rPr>
                <w:rFonts w:eastAsia="Times New Roman"/>
                <w:spacing w:val="-4"/>
                <w:szCs w:val="20"/>
              </w:rPr>
              <w:t>Hakushika</w:t>
            </w:r>
            <w:proofErr w:type="spellEnd"/>
          </w:p>
        </w:tc>
        <w:tc>
          <w:tcPr>
            <w:tcW w:w="455" w:type="pct"/>
            <w:tcBorders>
              <w:top w:val="nil"/>
              <w:left w:val="nil"/>
              <w:bottom w:val="nil"/>
              <w:right w:val="nil"/>
            </w:tcBorders>
            <w:shd w:val="clear" w:color="auto" w:fill="auto"/>
            <w:noWrap/>
            <w:hideMark/>
          </w:tcPr>
          <w:p w14:paraId="13CB0E0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300 ml</w:t>
            </w:r>
          </w:p>
        </w:tc>
        <w:tc>
          <w:tcPr>
            <w:tcW w:w="606" w:type="pct"/>
            <w:tcBorders>
              <w:top w:val="nil"/>
              <w:left w:val="nil"/>
              <w:bottom w:val="nil"/>
              <w:right w:val="nil"/>
            </w:tcBorders>
            <w:shd w:val="clear" w:color="auto" w:fill="auto"/>
            <w:noWrap/>
            <w:hideMark/>
          </w:tcPr>
          <w:p w14:paraId="6FE559D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4CB545C8"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JFC Australia Co Pty Ltd</w:t>
            </w:r>
          </w:p>
        </w:tc>
        <w:tc>
          <w:tcPr>
            <w:tcW w:w="835" w:type="pct"/>
            <w:tcBorders>
              <w:top w:val="nil"/>
              <w:left w:val="nil"/>
              <w:bottom w:val="nil"/>
              <w:right w:val="nil"/>
            </w:tcBorders>
            <w:shd w:val="clear" w:color="auto" w:fill="auto"/>
            <w:noWrap/>
            <w:hideMark/>
          </w:tcPr>
          <w:p w14:paraId="6142E30B"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4CC2FA49"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668733F"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Japanese Shochu </w:t>
            </w:r>
            <w:proofErr w:type="spellStart"/>
            <w:r w:rsidRPr="004800EE">
              <w:rPr>
                <w:rFonts w:eastAsia="Times New Roman"/>
                <w:spacing w:val="-4"/>
                <w:szCs w:val="20"/>
              </w:rPr>
              <w:t>Liqior</w:t>
            </w:r>
            <w:proofErr w:type="spellEnd"/>
            <w:r w:rsidRPr="004800EE">
              <w:rPr>
                <w:rFonts w:eastAsia="Times New Roman"/>
                <w:spacing w:val="-4"/>
                <w:szCs w:val="20"/>
              </w:rPr>
              <w:t xml:space="preserve"> AKANE KIRISHIMA</w:t>
            </w:r>
          </w:p>
        </w:tc>
        <w:tc>
          <w:tcPr>
            <w:tcW w:w="455" w:type="pct"/>
            <w:tcBorders>
              <w:top w:val="nil"/>
              <w:left w:val="nil"/>
              <w:bottom w:val="nil"/>
              <w:right w:val="nil"/>
            </w:tcBorders>
            <w:shd w:val="clear" w:color="auto" w:fill="auto"/>
            <w:noWrap/>
            <w:hideMark/>
          </w:tcPr>
          <w:p w14:paraId="601A03D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900 ml</w:t>
            </w:r>
          </w:p>
        </w:tc>
        <w:tc>
          <w:tcPr>
            <w:tcW w:w="606" w:type="pct"/>
            <w:tcBorders>
              <w:top w:val="nil"/>
              <w:left w:val="nil"/>
              <w:bottom w:val="nil"/>
              <w:right w:val="nil"/>
            </w:tcBorders>
            <w:shd w:val="clear" w:color="auto" w:fill="auto"/>
            <w:noWrap/>
            <w:hideMark/>
          </w:tcPr>
          <w:p w14:paraId="6113162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34464424"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JFC Australia Co Pty Ltd</w:t>
            </w:r>
          </w:p>
        </w:tc>
        <w:tc>
          <w:tcPr>
            <w:tcW w:w="835" w:type="pct"/>
            <w:tcBorders>
              <w:top w:val="nil"/>
              <w:left w:val="nil"/>
              <w:bottom w:val="nil"/>
              <w:right w:val="nil"/>
            </w:tcBorders>
            <w:shd w:val="clear" w:color="auto" w:fill="auto"/>
            <w:noWrap/>
            <w:hideMark/>
          </w:tcPr>
          <w:p w14:paraId="06B0EEBA"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2E7CCC11"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F089C82"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Japenese</w:t>
            </w:r>
            <w:proofErr w:type="spellEnd"/>
            <w:r w:rsidRPr="004800EE">
              <w:rPr>
                <w:rFonts w:eastAsia="Times New Roman"/>
                <w:spacing w:val="-4"/>
                <w:szCs w:val="20"/>
              </w:rPr>
              <w:t xml:space="preserve"> Sake EISEN Junmai </w:t>
            </w:r>
            <w:proofErr w:type="spellStart"/>
            <w:r w:rsidRPr="004800EE">
              <w:rPr>
                <w:rFonts w:eastAsia="Times New Roman"/>
                <w:spacing w:val="-4"/>
                <w:szCs w:val="20"/>
              </w:rPr>
              <w:t>Daiginjo</w:t>
            </w:r>
            <w:proofErr w:type="spellEnd"/>
          </w:p>
        </w:tc>
        <w:tc>
          <w:tcPr>
            <w:tcW w:w="455" w:type="pct"/>
            <w:tcBorders>
              <w:top w:val="nil"/>
              <w:left w:val="nil"/>
              <w:bottom w:val="nil"/>
              <w:right w:val="nil"/>
            </w:tcBorders>
            <w:shd w:val="clear" w:color="auto" w:fill="auto"/>
            <w:noWrap/>
            <w:hideMark/>
          </w:tcPr>
          <w:p w14:paraId="386906D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720 ml</w:t>
            </w:r>
          </w:p>
        </w:tc>
        <w:tc>
          <w:tcPr>
            <w:tcW w:w="606" w:type="pct"/>
            <w:tcBorders>
              <w:top w:val="nil"/>
              <w:left w:val="nil"/>
              <w:bottom w:val="nil"/>
              <w:right w:val="nil"/>
            </w:tcBorders>
            <w:shd w:val="clear" w:color="auto" w:fill="auto"/>
            <w:noWrap/>
            <w:hideMark/>
          </w:tcPr>
          <w:p w14:paraId="303810E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71ECC9CD"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JFC Australia Co Pty Ltd</w:t>
            </w:r>
          </w:p>
        </w:tc>
        <w:tc>
          <w:tcPr>
            <w:tcW w:w="835" w:type="pct"/>
            <w:tcBorders>
              <w:top w:val="nil"/>
              <w:left w:val="nil"/>
              <w:bottom w:val="nil"/>
              <w:right w:val="nil"/>
            </w:tcBorders>
            <w:shd w:val="clear" w:color="auto" w:fill="auto"/>
            <w:noWrap/>
            <w:hideMark/>
          </w:tcPr>
          <w:p w14:paraId="2406A88C"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3A566370"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4AD6D6A"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KIMURA </w:t>
            </w:r>
            <w:proofErr w:type="spellStart"/>
            <w:r w:rsidRPr="004800EE">
              <w:rPr>
                <w:rFonts w:eastAsia="Times New Roman"/>
                <w:spacing w:val="-4"/>
                <w:szCs w:val="20"/>
              </w:rPr>
              <w:t>Ramune</w:t>
            </w:r>
            <w:proofErr w:type="spellEnd"/>
            <w:r w:rsidRPr="004800EE">
              <w:rPr>
                <w:rFonts w:eastAsia="Times New Roman"/>
                <w:spacing w:val="-4"/>
                <w:szCs w:val="20"/>
              </w:rPr>
              <w:t xml:space="preserve"> Carbonated Soft Drink Lychee Flavour</w:t>
            </w:r>
          </w:p>
        </w:tc>
        <w:tc>
          <w:tcPr>
            <w:tcW w:w="455" w:type="pct"/>
            <w:tcBorders>
              <w:top w:val="nil"/>
              <w:left w:val="nil"/>
              <w:bottom w:val="nil"/>
              <w:right w:val="nil"/>
            </w:tcBorders>
            <w:shd w:val="clear" w:color="auto" w:fill="auto"/>
            <w:noWrap/>
            <w:hideMark/>
          </w:tcPr>
          <w:p w14:paraId="0C4B28B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200 ml</w:t>
            </w:r>
          </w:p>
        </w:tc>
        <w:tc>
          <w:tcPr>
            <w:tcW w:w="606" w:type="pct"/>
            <w:tcBorders>
              <w:top w:val="nil"/>
              <w:left w:val="nil"/>
              <w:bottom w:val="nil"/>
              <w:right w:val="nil"/>
            </w:tcBorders>
            <w:shd w:val="clear" w:color="auto" w:fill="auto"/>
            <w:noWrap/>
            <w:hideMark/>
          </w:tcPr>
          <w:p w14:paraId="3A64D61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4975BDEB"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JFC Australia Co Pty Ltd</w:t>
            </w:r>
          </w:p>
        </w:tc>
        <w:tc>
          <w:tcPr>
            <w:tcW w:w="835" w:type="pct"/>
            <w:tcBorders>
              <w:top w:val="nil"/>
              <w:left w:val="nil"/>
              <w:bottom w:val="nil"/>
              <w:right w:val="nil"/>
            </w:tcBorders>
            <w:shd w:val="clear" w:color="auto" w:fill="auto"/>
            <w:noWrap/>
            <w:hideMark/>
          </w:tcPr>
          <w:p w14:paraId="4503B57D"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71D98FD4"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F31902A"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KIMURA </w:t>
            </w:r>
            <w:proofErr w:type="spellStart"/>
            <w:r w:rsidRPr="004800EE">
              <w:rPr>
                <w:rFonts w:eastAsia="Times New Roman"/>
                <w:spacing w:val="-4"/>
                <w:szCs w:val="20"/>
              </w:rPr>
              <w:t>Ramune</w:t>
            </w:r>
            <w:proofErr w:type="spellEnd"/>
            <w:r w:rsidRPr="004800EE">
              <w:rPr>
                <w:rFonts w:eastAsia="Times New Roman"/>
                <w:spacing w:val="-4"/>
                <w:szCs w:val="20"/>
              </w:rPr>
              <w:t xml:space="preserve"> Carbonated Soft Drink Melon Flavour</w:t>
            </w:r>
          </w:p>
        </w:tc>
        <w:tc>
          <w:tcPr>
            <w:tcW w:w="455" w:type="pct"/>
            <w:tcBorders>
              <w:top w:val="nil"/>
              <w:left w:val="nil"/>
              <w:bottom w:val="nil"/>
              <w:right w:val="nil"/>
            </w:tcBorders>
            <w:shd w:val="clear" w:color="auto" w:fill="auto"/>
            <w:noWrap/>
            <w:hideMark/>
          </w:tcPr>
          <w:p w14:paraId="4B7451E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200 ml</w:t>
            </w:r>
          </w:p>
        </w:tc>
        <w:tc>
          <w:tcPr>
            <w:tcW w:w="606" w:type="pct"/>
            <w:tcBorders>
              <w:top w:val="nil"/>
              <w:left w:val="nil"/>
              <w:bottom w:val="nil"/>
              <w:right w:val="nil"/>
            </w:tcBorders>
            <w:shd w:val="clear" w:color="auto" w:fill="auto"/>
            <w:noWrap/>
            <w:hideMark/>
          </w:tcPr>
          <w:p w14:paraId="48760E8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741889E3"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JFC Australia Co Pty Ltd</w:t>
            </w:r>
          </w:p>
        </w:tc>
        <w:tc>
          <w:tcPr>
            <w:tcW w:w="835" w:type="pct"/>
            <w:tcBorders>
              <w:top w:val="nil"/>
              <w:left w:val="nil"/>
              <w:bottom w:val="nil"/>
              <w:right w:val="nil"/>
            </w:tcBorders>
            <w:shd w:val="clear" w:color="auto" w:fill="auto"/>
            <w:noWrap/>
            <w:hideMark/>
          </w:tcPr>
          <w:p w14:paraId="6C6ECDC9"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0D513ECB"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26FA2F0"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KIMURA </w:t>
            </w:r>
            <w:proofErr w:type="spellStart"/>
            <w:r w:rsidRPr="004800EE">
              <w:rPr>
                <w:rFonts w:eastAsia="Times New Roman"/>
                <w:spacing w:val="-4"/>
                <w:szCs w:val="20"/>
              </w:rPr>
              <w:t>Ramune</w:t>
            </w:r>
            <w:proofErr w:type="spellEnd"/>
            <w:r w:rsidRPr="004800EE">
              <w:rPr>
                <w:rFonts w:eastAsia="Times New Roman"/>
                <w:spacing w:val="-4"/>
                <w:szCs w:val="20"/>
              </w:rPr>
              <w:t xml:space="preserve"> Carbonated Soft Drink Strawberry Flavour</w:t>
            </w:r>
          </w:p>
        </w:tc>
        <w:tc>
          <w:tcPr>
            <w:tcW w:w="455" w:type="pct"/>
            <w:tcBorders>
              <w:top w:val="nil"/>
              <w:left w:val="nil"/>
              <w:bottom w:val="nil"/>
              <w:right w:val="nil"/>
            </w:tcBorders>
            <w:shd w:val="clear" w:color="auto" w:fill="auto"/>
            <w:noWrap/>
            <w:hideMark/>
          </w:tcPr>
          <w:p w14:paraId="4FCAB2D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200 ml</w:t>
            </w:r>
          </w:p>
        </w:tc>
        <w:tc>
          <w:tcPr>
            <w:tcW w:w="606" w:type="pct"/>
            <w:tcBorders>
              <w:top w:val="nil"/>
              <w:left w:val="nil"/>
              <w:bottom w:val="nil"/>
              <w:right w:val="nil"/>
            </w:tcBorders>
            <w:shd w:val="clear" w:color="auto" w:fill="auto"/>
            <w:noWrap/>
            <w:hideMark/>
          </w:tcPr>
          <w:p w14:paraId="2E3AEFC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260D0500"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JFC Australia Co Pty Ltd</w:t>
            </w:r>
          </w:p>
        </w:tc>
        <w:tc>
          <w:tcPr>
            <w:tcW w:w="835" w:type="pct"/>
            <w:tcBorders>
              <w:top w:val="nil"/>
              <w:left w:val="nil"/>
              <w:bottom w:val="nil"/>
              <w:right w:val="nil"/>
            </w:tcBorders>
            <w:shd w:val="clear" w:color="auto" w:fill="auto"/>
            <w:noWrap/>
            <w:hideMark/>
          </w:tcPr>
          <w:p w14:paraId="5C859FD3"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1057BC87"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0E29CC2"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KIRIN Ichiban Shibori</w:t>
            </w:r>
          </w:p>
        </w:tc>
        <w:tc>
          <w:tcPr>
            <w:tcW w:w="455" w:type="pct"/>
            <w:tcBorders>
              <w:top w:val="nil"/>
              <w:left w:val="nil"/>
              <w:bottom w:val="nil"/>
              <w:right w:val="nil"/>
            </w:tcBorders>
            <w:shd w:val="clear" w:color="auto" w:fill="auto"/>
            <w:noWrap/>
            <w:hideMark/>
          </w:tcPr>
          <w:p w14:paraId="10A47BF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11359DF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50FAA24D"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JFC Australia Co Pty Ltd</w:t>
            </w:r>
          </w:p>
        </w:tc>
        <w:tc>
          <w:tcPr>
            <w:tcW w:w="835" w:type="pct"/>
            <w:tcBorders>
              <w:top w:val="nil"/>
              <w:left w:val="nil"/>
              <w:bottom w:val="nil"/>
              <w:right w:val="nil"/>
            </w:tcBorders>
            <w:shd w:val="clear" w:color="auto" w:fill="auto"/>
            <w:noWrap/>
            <w:hideMark/>
          </w:tcPr>
          <w:p w14:paraId="3A314CB0"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4030645E"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0E8508D"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Plum Liquor </w:t>
            </w:r>
            <w:proofErr w:type="spellStart"/>
            <w:r w:rsidRPr="004800EE">
              <w:rPr>
                <w:rFonts w:eastAsia="Times New Roman"/>
                <w:spacing w:val="-4"/>
                <w:szCs w:val="20"/>
              </w:rPr>
              <w:t>Ginkobai</w:t>
            </w:r>
            <w:proofErr w:type="spellEnd"/>
            <w:r w:rsidRPr="004800EE">
              <w:rPr>
                <w:rFonts w:eastAsia="Times New Roman"/>
                <w:spacing w:val="-4"/>
                <w:szCs w:val="20"/>
              </w:rPr>
              <w:t xml:space="preserve"> </w:t>
            </w:r>
            <w:proofErr w:type="spellStart"/>
            <w:r w:rsidRPr="004800EE">
              <w:rPr>
                <w:rFonts w:eastAsia="Times New Roman"/>
                <w:spacing w:val="-4"/>
                <w:szCs w:val="20"/>
              </w:rPr>
              <w:t>Hannya</w:t>
            </w:r>
            <w:proofErr w:type="spellEnd"/>
            <w:r w:rsidRPr="004800EE">
              <w:rPr>
                <w:rFonts w:eastAsia="Times New Roman"/>
                <w:spacing w:val="-4"/>
                <w:szCs w:val="20"/>
              </w:rPr>
              <w:t xml:space="preserve"> </w:t>
            </w:r>
            <w:proofErr w:type="gramStart"/>
            <w:r w:rsidRPr="004800EE">
              <w:rPr>
                <w:rFonts w:eastAsia="Times New Roman"/>
                <w:spacing w:val="-4"/>
                <w:szCs w:val="20"/>
              </w:rPr>
              <w:t>To</w:t>
            </w:r>
            <w:proofErr w:type="gramEnd"/>
            <w:r w:rsidRPr="004800EE">
              <w:rPr>
                <w:rFonts w:eastAsia="Times New Roman"/>
                <w:spacing w:val="-4"/>
                <w:szCs w:val="20"/>
              </w:rPr>
              <w:t xml:space="preserve"> </w:t>
            </w:r>
            <w:proofErr w:type="spellStart"/>
            <w:r w:rsidRPr="004800EE">
              <w:rPr>
                <w:rFonts w:eastAsia="Times New Roman"/>
                <w:spacing w:val="-4"/>
                <w:szCs w:val="20"/>
              </w:rPr>
              <w:t>Ippongi</w:t>
            </w:r>
            <w:proofErr w:type="spellEnd"/>
          </w:p>
        </w:tc>
        <w:tc>
          <w:tcPr>
            <w:tcW w:w="455" w:type="pct"/>
            <w:tcBorders>
              <w:top w:val="nil"/>
              <w:left w:val="nil"/>
              <w:bottom w:val="nil"/>
              <w:right w:val="nil"/>
            </w:tcBorders>
            <w:shd w:val="clear" w:color="auto" w:fill="auto"/>
            <w:noWrap/>
            <w:hideMark/>
          </w:tcPr>
          <w:p w14:paraId="3B66EBF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150 ml</w:t>
            </w:r>
          </w:p>
        </w:tc>
        <w:tc>
          <w:tcPr>
            <w:tcW w:w="606" w:type="pct"/>
            <w:tcBorders>
              <w:top w:val="nil"/>
              <w:left w:val="nil"/>
              <w:bottom w:val="nil"/>
              <w:right w:val="nil"/>
            </w:tcBorders>
            <w:shd w:val="clear" w:color="auto" w:fill="auto"/>
            <w:noWrap/>
            <w:hideMark/>
          </w:tcPr>
          <w:p w14:paraId="76774C2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59B163CF"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JFC Australia Co Pty Ltd</w:t>
            </w:r>
          </w:p>
        </w:tc>
        <w:tc>
          <w:tcPr>
            <w:tcW w:w="835" w:type="pct"/>
            <w:tcBorders>
              <w:top w:val="nil"/>
              <w:left w:val="nil"/>
              <w:bottom w:val="nil"/>
              <w:right w:val="nil"/>
            </w:tcBorders>
            <w:shd w:val="clear" w:color="auto" w:fill="auto"/>
            <w:noWrap/>
            <w:hideMark/>
          </w:tcPr>
          <w:p w14:paraId="054EEEEB"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14CED471"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B87506E"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Pokka </w:t>
            </w:r>
            <w:proofErr w:type="spellStart"/>
            <w:r w:rsidRPr="004800EE">
              <w:rPr>
                <w:rFonts w:eastAsia="Times New Roman"/>
                <w:spacing w:val="-4"/>
                <w:szCs w:val="20"/>
              </w:rPr>
              <w:t>Chrysanthem</w:t>
            </w:r>
            <w:proofErr w:type="spellEnd"/>
            <w:r w:rsidRPr="004800EE">
              <w:rPr>
                <w:rFonts w:eastAsia="Times New Roman"/>
                <w:spacing w:val="-4"/>
                <w:szCs w:val="20"/>
              </w:rPr>
              <w:t xml:space="preserve"> White Tea</w:t>
            </w:r>
          </w:p>
        </w:tc>
        <w:tc>
          <w:tcPr>
            <w:tcW w:w="455" w:type="pct"/>
            <w:tcBorders>
              <w:top w:val="nil"/>
              <w:left w:val="nil"/>
              <w:bottom w:val="nil"/>
              <w:right w:val="nil"/>
            </w:tcBorders>
            <w:shd w:val="clear" w:color="auto" w:fill="auto"/>
            <w:noWrap/>
            <w:hideMark/>
          </w:tcPr>
          <w:p w14:paraId="31253D1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1500 ml</w:t>
            </w:r>
          </w:p>
        </w:tc>
        <w:tc>
          <w:tcPr>
            <w:tcW w:w="606" w:type="pct"/>
            <w:tcBorders>
              <w:top w:val="nil"/>
              <w:left w:val="nil"/>
              <w:bottom w:val="nil"/>
              <w:right w:val="nil"/>
            </w:tcBorders>
            <w:shd w:val="clear" w:color="auto" w:fill="auto"/>
            <w:noWrap/>
            <w:hideMark/>
          </w:tcPr>
          <w:p w14:paraId="7CA6615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15F23934"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JFC Australia Co Pty Ltd</w:t>
            </w:r>
          </w:p>
        </w:tc>
        <w:tc>
          <w:tcPr>
            <w:tcW w:w="835" w:type="pct"/>
            <w:tcBorders>
              <w:top w:val="nil"/>
              <w:left w:val="nil"/>
              <w:bottom w:val="nil"/>
              <w:right w:val="nil"/>
            </w:tcBorders>
            <w:shd w:val="clear" w:color="auto" w:fill="auto"/>
            <w:noWrap/>
            <w:hideMark/>
          </w:tcPr>
          <w:p w14:paraId="088942A8"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718EF23E"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DB8A95F"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Pokka Chrysanthemum </w:t>
            </w:r>
            <w:proofErr w:type="spellStart"/>
            <w:r w:rsidRPr="004800EE">
              <w:rPr>
                <w:rFonts w:eastAsia="Times New Roman"/>
                <w:spacing w:val="-4"/>
                <w:szCs w:val="20"/>
              </w:rPr>
              <w:t>WhiteTea</w:t>
            </w:r>
            <w:proofErr w:type="spellEnd"/>
          </w:p>
        </w:tc>
        <w:tc>
          <w:tcPr>
            <w:tcW w:w="455" w:type="pct"/>
            <w:tcBorders>
              <w:top w:val="nil"/>
              <w:left w:val="nil"/>
              <w:bottom w:val="nil"/>
              <w:right w:val="nil"/>
            </w:tcBorders>
            <w:shd w:val="clear" w:color="auto" w:fill="auto"/>
            <w:noWrap/>
            <w:hideMark/>
          </w:tcPr>
          <w:p w14:paraId="104695C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500 ml</w:t>
            </w:r>
          </w:p>
        </w:tc>
        <w:tc>
          <w:tcPr>
            <w:tcW w:w="606" w:type="pct"/>
            <w:tcBorders>
              <w:top w:val="nil"/>
              <w:left w:val="nil"/>
              <w:bottom w:val="nil"/>
              <w:right w:val="nil"/>
            </w:tcBorders>
            <w:shd w:val="clear" w:color="auto" w:fill="auto"/>
            <w:noWrap/>
            <w:hideMark/>
          </w:tcPr>
          <w:p w14:paraId="7EEDAFB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7F7ADBF0"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JFC Australia Co Pty Ltd</w:t>
            </w:r>
          </w:p>
        </w:tc>
        <w:tc>
          <w:tcPr>
            <w:tcW w:w="835" w:type="pct"/>
            <w:tcBorders>
              <w:top w:val="nil"/>
              <w:left w:val="nil"/>
              <w:bottom w:val="nil"/>
              <w:right w:val="nil"/>
            </w:tcBorders>
            <w:shd w:val="clear" w:color="auto" w:fill="auto"/>
            <w:noWrap/>
            <w:hideMark/>
          </w:tcPr>
          <w:p w14:paraId="27548C16"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320F10D8"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3F034F4"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Pokka Ice Lemon Tea</w:t>
            </w:r>
          </w:p>
        </w:tc>
        <w:tc>
          <w:tcPr>
            <w:tcW w:w="455" w:type="pct"/>
            <w:tcBorders>
              <w:top w:val="nil"/>
              <w:left w:val="nil"/>
              <w:bottom w:val="nil"/>
              <w:right w:val="nil"/>
            </w:tcBorders>
            <w:shd w:val="clear" w:color="auto" w:fill="auto"/>
            <w:noWrap/>
            <w:hideMark/>
          </w:tcPr>
          <w:p w14:paraId="012C350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300 ml</w:t>
            </w:r>
          </w:p>
        </w:tc>
        <w:tc>
          <w:tcPr>
            <w:tcW w:w="606" w:type="pct"/>
            <w:tcBorders>
              <w:top w:val="nil"/>
              <w:left w:val="nil"/>
              <w:bottom w:val="nil"/>
              <w:right w:val="nil"/>
            </w:tcBorders>
            <w:shd w:val="clear" w:color="auto" w:fill="auto"/>
            <w:noWrap/>
            <w:hideMark/>
          </w:tcPr>
          <w:p w14:paraId="17FA425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Can - Steel</w:t>
            </w:r>
          </w:p>
        </w:tc>
        <w:tc>
          <w:tcPr>
            <w:tcW w:w="1287" w:type="pct"/>
            <w:tcBorders>
              <w:top w:val="nil"/>
              <w:left w:val="nil"/>
              <w:bottom w:val="nil"/>
              <w:right w:val="nil"/>
            </w:tcBorders>
            <w:shd w:val="clear" w:color="auto" w:fill="auto"/>
            <w:noWrap/>
            <w:hideMark/>
          </w:tcPr>
          <w:p w14:paraId="76CF579F"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JFC Australia Co Pty Ltd</w:t>
            </w:r>
          </w:p>
        </w:tc>
        <w:tc>
          <w:tcPr>
            <w:tcW w:w="835" w:type="pct"/>
            <w:tcBorders>
              <w:top w:val="nil"/>
              <w:left w:val="nil"/>
              <w:bottom w:val="nil"/>
              <w:right w:val="nil"/>
            </w:tcBorders>
            <w:shd w:val="clear" w:color="auto" w:fill="auto"/>
            <w:noWrap/>
            <w:hideMark/>
          </w:tcPr>
          <w:p w14:paraId="0B616291"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5B9495F8"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70602D8"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Pokka Ice Lemon Tea</w:t>
            </w:r>
          </w:p>
        </w:tc>
        <w:tc>
          <w:tcPr>
            <w:tcW w:w="455" w:type="pct"/>
            <w:tcBorders>
              <w:top w:val="nil"/>
              <w:left w:val="nil"/>
              <w:bottom w:val="nil"/>
              <w:right w:val="nil"/>
            </w:tcBorders>
            <w:shd w:val="clear" w:color="auto" w:fill="auto"/>
            <w:noWrap/>
            <w:hideMark/>
          </w:tcPr>
          <w:p w14:paraId="0CA7B9D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500 ml</w:t>
            </w:r>
          </w:p>
        </w:tc>
        <w:tc>
          <w:tcPr>
            <w:tcW w:w="606" w:type="pct"/>
            <w:tcBorders>
              <w:top w:val="nil"/>
              <w:left w:val="nil"/>
              <w:bottom w:val="nil"/>
              <w:right w:val="nil"/>
            </w:tcBorders>
            <w:shd w:val="clear" w:color="auto" w:fill="auto"/>
            <w:noWrap/>
            <w:hideMark/>
          </w:tcPr>
          <w:p w14:paraId="199033E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4C233E57"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JFC Australia Co Pty Ltd</w:t>
            </w:r>
          </w:p>
        </w:tc>
        <w:tc>
          <w:tcPr>
            <w:tcW w:w="835" w:type="pct"/>
            <w:tcBorders>
              <w:top w:val="nil"/>
              <w:left w:val="nil"/>
              <w:bottom w:val="nil"/>
              <w:right w:val="nil"/>
            </w:tcBorders>
            <w:shd w:val="clear" w:color="auto" w:fill="auto"/>
            <w:noWrap/>
            <w:hideMark/>
          </w:tcPr>
          <w:p w14:paraId="7F1B7641"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2398C684"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E4A3CC2"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Pokka Ice Lychee Tea</w:t>
            </w:r>
          </w:p>
        </w:tc>
        <w:tc>
          <w:tcPr>
            <w:tcW w:w="455" w:type="pct"/>
            <w:tcBorders>
              <w:top w:val="nil"/>
              <w:left w:val="nil"/>
              <w:bottom w:val="nil"/>
              <w:right w:val="nil"/>
            </w:tcBorders>
            <w:shd w:val="clear" w:color="auto" w:fill="auto"/>
            <w:noWrap/>
            <w:hideMark/>
          </w:tcPr>
          <w:p w14:paraId="3109CD5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500 ml</w:t>
            </w:r>
          </w:p>
        </w:tc>
        <w:tc>
          <w:tcPr>
            <w:tcW w:w="606" w:type="pct"/>
            <w:tcBorders>
              <w:top w:val="nil"/>
              <w:left w:val="nil"/>
              <w:bottom w:val="nil"/>
              <w:right w:val="nil"/>
            </w:tcBorders>
            <w:shd w:val="clear" w:color="auto" w:fill="auto"/>
            <w:noWrap/>
            <w:hideMark/>
          </w:tcPr>
          <w:p w14:paraId="601888C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28434CC0"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JFC Australia Co Pty Ltd</w:t>
            </w:r>
          </w:p>
        </w:tc>
        <w:tc>
          <w:tcPr>
            <w:tcW w:w="835" w:type="pct"/>
            <w:tcBorders>
              <w:top w:val="nil"/>
              <w:left w:val="nil"/>
              <w:bottom w:val="nil"/>
              <w:right w:val="nil"/>
            </w:tcBorders>
            <w:shd w:val="clear" w:color="auto" w:fill="auto"/>
            <w:noWrap/>
            <w:hideMark/>
          </w:tcPr>
          <w:p w14:paraId="38E42629"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120979CA"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70484B4"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Pokka Ice Lychee Tea</w:t>
            </w:r>
          </w:p>
        </w:tc>
        <w:tc>
          <w:tcPr>
            <w:tcW w:w="455" w:type="pct"/>
            <w:tcBorders>
              <w:top w:val="nil"/>
              <w:left w:val="nil"/>
              <w:bottom w:val="nil"/>
              <w:right w:val="nil"/>
            </w:tcBorders>
            <w:shd w:val="clear" w:color="auto" w:fill="auto"/>
            <w:noWrap/>
            <w:hideMark/>
          </w:tcPr>
          <w:p w14:paraId="4363C38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300 ml</w:t>
            </w:r>
          </w:p>
        </w:tc>
        <w:tc>
          <w:tcPr>
            <w:tcW w:w="606" w:type="pct"/>
            <w:tcBorders>
              <w:top w:val="nil"/>
              <w:left w:val="nil"/>
              <w:bottom w:val="nil"/>
              <w:right w:val="nil"/>
            </w:tcBorders>
            <w:shd w:val="clear" w:color="auto" w:fill="auto"/>
            <w:noWrap/>
            <w:hideMark/>
          </w:tcPr>
          <w:p w14:paraId="65521A7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Can - Steel</w:t>
            </w:r>
          </w:p>
        </w:tc>
        <w:tc>
          <w:tcPr>
            <w:tcW w:w="1287" w:type="pct"/>
            <w:tcBorders>
              <w:top w:val="nil"/>
              <w:left w:val="nil"/>
              <w:bottom w:val="nil"/>
              <w:right w:val="nil"/>
            </w:tcBorders>
            <w:shd w:val="clear" w:color="auto" w:fill="auto"/>
            <w:noWrap/>
            <w:hideMark/>
          </w:tcPr>
          <w:p w14:paraId="19CD448F"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JFC Australia Co Pty Ltd</w:t>
            </w:r>
          </w:p>
        </w:tc>
        <w:tc>
          <w:tcPr>
            <w:tcW w:w="835" w:type="pct"/>
            <w:tcBorders>
              <w:top w:val="nil"/>
              <w:left w:val="nil"/>
              <w:bottom w:val="nil"/>
              <w:right w:val="nil"/>
            </w:tcBorders>
            <w:shd w:val="clear" w:color="auto" w:fill="auto"/>
            <w:noWrap/>
            <w:hideMark/>
          </w:tcPr>
          <w:p w14:paraId="72CBDDD0"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3EAD7F8C"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091EC5D"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Pokka Ice Mango Tea</w:t>
            </w:r>
          </w:p>
        </w:tc>
        <w:tc>
          <w:tcPr>
            <w:tcW w:w="455" w:type="pct"/>
            <w:tcBorders>
              <w:top w:val="nil"/>
              <w:left w:val="nil"/>
              <w:bottom w:val="nil"/>
              <w:right w:val="nil"/>
            </w:tcBorders>
            <w:shd w:val="clear" w:color="auto" w:fill="auto"/>
            <w:noWrap/>
            <w:hideMark/>
          </w:tcPr>
          <w:p w14:paraId="4925652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500 ml</w:t>
            </w:r>
          </w:p>
        </w:tc>
        <w:tc>
          <w:tcPr>
            <w:tcW w:w="606" w:type="pct"/>
            <w:tcBorders>
              <w:top w:val="nil"/>
              <w:left w:val="nil"/>
              <w:bottom w:val="nil"/>
              <w:right w:val="nil"/>
            </w:tcBorders>
            <w:shd w:val="clear" w:color="auto" w:fill="auto"/>
            <w:noWrap/>
            <w:hideMark/>
          </w:tcPr>
          <w:p w14:paraId="3AA774C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45387CD7"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JFC Australia Co Pty Ltd</w:t>
            </w:r>
          </w:p>
        </w:tc>
        <w:tc>
          <w:tcPr>
            <w:tcW w:w="835" w:type="pct"/>
            <w:tcBorders>
              <w:top w:val="nil"/>
              <w:left w:val="nil"/>
              <w:bottom w:val="nil"/>
              <w:right w:val="nil"/>
            </w:tcBorders>
            <w:shd w:val="clear" w:color="auto" w:fill="auto"/>
            <w:noWrap/>
            <w:hideMark/>
          </w:tcPr>
          <w:p w14:paraId="231A2FEE"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64046DCD"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102FFA5"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Pokka Ice Peach Tea</w:t>
            </w:r>
          </w:p>
        </w:tc>
        <w:tc>
          <w:tcPr>
            <w:tcW w:w="455" w:type="pct"/>
            <w:tcBorders>
              <w:top w:val="nil"/>
              <w:left w:val="nil"/>
              <w:bottom w:val="nil"/>
              <w:right w:val="nil"/>
            </w:tcBorders>
            <w:shd w:val="clear" w:color="auto" w:fill="auto"/>
            <w:noWrap/>
            <w:hideMark/>
          </w:tcPr>
          <w:p w14:paraId="0B1611F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500 ml</w:t>
            </w:r>
          </w:p>
        </w:tc>
        <w:tc>
          <w:tcPr>
            <w:tcW w:w="606" w:type="pct"/>
            <w:tcBorders>
              <w:top w:val="nil"/>
              <w:left w:val="nil"/>
              <w:bottom w:val="nil"/>
              <w:right w:val="nil"/>
            </w:tcBorders>
            <w:shd w:val="clear" w:color="auto" w:fill="auto"/>
            <w:noWrap/>
            <w:hideMark/>
          </w:tcPr>
          <w:p w14:paraId="68BD07D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36E21F97"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JFC Australia Co Pty Ltd</w:t>
            </w:r>
          </w:p>
        </w:tc>
        <w:tc>
          <w:tcPr>
            <w:tcW w:w="835" w:type="pct"/>
            <w:tcBorders>
              <w:top w:val="nil"/>
              <w:left w:val="nil"/>
              <w:bottom w:val="nil"/>
              <w:right w:val="nil"/>
            </w:tcBorders>
            <w:shd w:val="clear" w:color="auto" w:fill="auto"/>
            <w:noWrap/>
            <w:hideMark/>
          </w:tcPr>
          <w:p w14:paraId="1BE2B9F3"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4E03E4DA"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8F5391A"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Pokka Japanese Green Tea</w:t>
            </w:r>
          </w:p>
        </w:tc>
        <w:tc>
          <w:tcPr>
            <w:tcW w:w="455" w:type="pct"/>
            <w:tcBorders>
              <w:top w:val="nil"/>
              <w:left w:val="nil"/>
              <w:bottom w:val="nil"/>
              <w:right w:val="nil"/>
            </w:tcBorders>
            <w:shd w:val="clear" w:color="auto" w:fill="auto"/>
            <w:noWrap/>
            <w:hideMark/>
          </w:tcPr>
          <w:p w14:paraId="129C55F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500 ml</w:t>
            </w:r>
          </w:p>
        </w:tc>
        <w:tc>
          <w:tcPr>
            <w:tcW w:w="606" w:type="pct"/>
            <w:tcBorders>
              <w:top w:val="nil"/>
              <w:left w:val="nil"/>
              <w:bottom w:val="nil"/>
              <w:right w:val="nil"/>
            </w:tcBorders>
            <w:shd w:val="clear" w:color="auto" w:fill="auto"/>
            <w:noWrap/>
            <w:hideMark/>
          </w:tcPr>
          <w:p w14:paraId="1299BA9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2E973979"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JFC Australia Co Pty Ltd</w:t>
            </w:r>
          </w:p>
        </w:tc>
        <w:tc>
          <w:tcPr>
            <w:tcW w:w="835" w:type="pct"/>
            <w:tcBorders>
              <w:top w:val="nil"/>
              <w:left w:val="nil"/>
              <w:bottom w:val="nil"/>
              <w:right w:val="nil"/>
            </w:tcBorders>
            <w:shd w:val="clear" w:color="auto" w:fill="auto"/>
            <w:noWrap/>
            <w:hideMark/>
          </w:tcPr>
          <w:p w14:paraId="7A84A6E7"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365F67FF"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66F5FA2"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Pokka Jasmine Green Tea</w:t>
            </w:r>
          </w:p>
        </w:tc>
        <w:tc>
          <w:tcPr>
            <w:tcW w:w="455" w:type="pct"/>
            <w:tcBorders>
              <w:top w:val="nil"/>
              <w:left w:val="nil"/>
              <w:bottom w:val="nil"/>
              <w:right w:val="nil"/>
            </w:tcBorders>
            <w:shd w:val="clear" w:color="auto" w:fill="auto"/>
            <w:noWrap/>
            <w:hideMark/>
          </w:tcPr>
          <w:p w14:paraId="79B4748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500 ml</w:t>
            </w:r>
          </w:p>
        </w:tc>
        <w:tc>
          <w:tcPr>
            <w:tcW w:w="606" w:type="pct"/>
            <w:tcBorders>
              <w:top w:val="nil"/>
              <w:left w:val="nil"/>
              <w:bottom w:val="nil"/>
              <w:right w:val="nil"/>
            </w:tcBorders>
            <w:shd w:val="clear" w:color="auto" w:fill="auto"/>
            <w:noWrap/>
            <w:hideMark/>
          </w:tcPr>
          <w:p w14:paraId="1AE8805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648F92B1"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JFC Australia Co Pty Ltd</w:t>
            </w:r>
          </w:p>
        </w:tc>
        <w:tc>
          <w:tcPr>
            <w:tcW w:w="835" w:type="pct"/>
            <w:tcBorders>
              <w:top w:val="nil"/>
              <w:left w:val="nil"/>
              <w:bottom w:val="nil"/>
              <w:right w:val="nil"/>
            </w:tcBorders>
            <w:shd w:val="clear" w:color="auto" w:fill="auto"/>
            <w:noWrap/>
            <w:hideMark/>
          </w:tcPr>
          <w:p w14:paraId="72FB8663"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06CCE947"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5256800"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Pokka Peach </w:t>
            </w:r>
            <w:proofErr w:type="gramStart"/>
            <w:r w:rsidRPr="004800EE">
              <w:rPr>
                <w:rFonts w:eastAsia="Times New Roman"/>
                <w:spacing w:val="-4"/>
                <w:szCs w:val="20"/>
              </w:rPr>
              <w:t>Ice Tea</w:t>
            </w:r>
            <w:proofErr w:type="gramEnd"/>
          </w:p>
        </w:tc>
        <w:tc>
          <w:tcPr>
            <w:tcW w:w="455" w:type="pct"/>
            <w:tcBorders>
              <w:top w:val="nil"/>
              <w:left w:val="nil"/>
              <w:bottom w:val="nil"/>
              <w:right w:val="nil"/>
            </w:tcBorders>
            <w:shd w:val="clear" w:color="auto" w:fill="auto"/>
            <w:noWrap/>
            <w:hideMark/>
          </w:tcPr>
          <w:p w14:paraId="07136A9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300 ml</w:t>
            </w:r>
          </w:p>
        </w:tc>
        <w:tc>
          <w:tcPr>
            <w:tcW w:w="606" w:type="pct"/>
            <w:tcBorders>
              <w:top w:val="nil"/>
              <w:left w:val="nil"/>
              <w:bottom w:val="nil"/>
              <w:right w:val="nil"/>
            </w:tcBorders>
            <w:shd w:val="clear" w:color="auto" w:fill="auto"/>
            <w:noWrap/>
            <w:hideMark/>
          </w:tcPr>
          <w:p w14:paraId="0EEE061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Can - Steel</w:t>
            </w:r>
          </w:p>
        </w:tc>
        <w:tc>
          <w:tcPr>
            <w:tcW w:w="1287" w:type="pct"/>
            <w:tcBorders>
              <w:top w:val="nil"/>
              <w:left w:val="nil"/>
              <w:bottom w:val="nil"/>
              <w:right w:val="nil"/>
            </w:tcBorders>
            <w:shd w:val="clear" w:color="auto" w:fill="auto"/>
            <w:noWrap/>
            <w:hideMark/>
          </w:tcPr>
          <w:p w14:paraId="5C6C8043"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JFC Australia Co Pty Ltd</w:t>
            </w:r>
          </w:p>
        </w:tc>
        <w:tc>
          <w:tcPr>
            <w:tcW w:w="835" w:type="pct"/>
            <w:tcBorders>
              <w:top w:val="nil"/>
              <w:left w:val="nil"/>
              <w:bottom w:val="nil"/>
              <w:right w:val="nil"/>
            </w:tcBorders>
            <w:shd w:val="clear" w:color="auto" w:fill="auto"/>
            <w:noWrap/>
            <w:hideMark/>
          </w:tcPr>
          <w:p w14:paraId="4981775C"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5424837E"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E1E0EFF"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Pokka Sparkling Fuji Apple</w:t>
            </w:r>
          </w:p>
        </w:tc>
        <w:tc>
          <w:tcPr>
            <w:tcW w:w="455" w:type="pct"/>
            <w:tcBorders>
              <w:top w:val="nil"/>
              <w:left w:val="nil"/>
              <w:bottom w:val="nil"/>
              <w:right w:val="nil"/>
            </w:tcBorders>
            <w:shd w:val="clear" w:color="auto" w:fill="auto"/>
            <w:noWrap/>
            <w:hideMark/>
          </w:tcPr>
          <w:p w14:paraId="6232546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325 ml</w:t>
            </w:r>
          </w:p>
        </w:tc>
        <w:tc>
          <w:tcPr>
            <w:tcW w:w="606" w:type="pct"/>
            <w:tcBorders>
              <w:top w:val="nil"/>
              <w:left w:val="nil"/>
              <w:bottom w:val="nil"/>
              <w:right w:val="nil"/>
            </w:tcBorders>
            <w:shd w:val="clear" w:color="auto" w:fill="auto"/>
            <w:noWrap/>
            <w:hideMark/>
          </w:tcPr>
          <w:p w14:paraId="3FDCF8B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Can - Steel</w:t>
            </w:r>
          </w:p>
        </w:tc>
        <w:tc>
          <w:tcPr>
            <w:tcW w:w="1287" w:type="pct"/>
            <w:tcBorders>
              <w:top w:val="nil"/>
              <w:left w:val="nil"/>
              <w:bottom w:val="nil"/>
              <w:right w:val="nil"/>
            </w:tcBorders>
            <w:shd w:val="clear" w:color="auto" w:fill="auto"/>
            <w:noWrap/>
            <w:hideMark/>
          </w:tcPr>
          <w:p w14:paraId="1B3E63A4"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JFC Australia Co Pty Ltd</w:t>
            </w:r>
          </w:p>
        </w:tc>
        <w:tc>
          <w:tcPr>
            <w:tcW w:w="835" w:type="pct"/>
            <w:tcBorders>
              <w:top w:val="nil"/>
              <w:left w:val="nil"/>
              <w:bottom w:val="nil"/>
              <w:right w:val="nil"/>
            </w:tcBorders>
            <w:shd w:val="clear" w:color="auto" w:fill="auto"/>
            <w:noWrap/>
            <w:hideMark/>
          </w:tcPr>
          <w:p w14:paraId="43815847"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18656B89"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7D5619A"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Sanagria</w:t>
            </w:r>
            <w:proofErr w:type="spellEnd"/>
            <w:r w:rsidRPr="004800EE">
              <w:rPr>
                <w:rFonts w:eastAsia="Times New Roman"/>
                <w:spacing w:val="-4"/>
                <w:szCs w:val="20"/>
              </w:rPr>
              <w:t xml:space="preserve"> </w:t>
            </w:r>
            <w:proofErr w:type="spellStart"/>
            <w:r w:rsidRPr="004800EE">
              <w:rPr>
                <w:rFonts w:eastAsia="Times New Roman"/>
                <w:spacing w:val="-4"/>
                <w:szCs w:val="20"/>
              </w:rPr>
              <w:t>Baisen</w:t>
            </w:r>
            <w:proofErr w:type="spellEnd"/>
            <w:r w:rsidRPr="004800EE">
              <w:rPr>
                <w:rFonts w:eastAsia="Times New Roman"/>
                <w:spacing w:val="-4"/>
                <w:szCs w:val="20"/>
              </w:rPr>
              <w:t xml:space="preserve"> Coffee Cafe Au Lait</w:t>
            </w:r>
          </w:p>
        </w:tc>
        <w:tc>
          <w:tcPr>
            <w:tcW w:w="455" w:type="pct"/>
            <w:tcBorders>
              <w:top w:val="nil"/>
              <w:left w:val="nil"/>
              <w:bottom w:val="nil"/>
              <w:right w:val="nil"/>
            </w:tcBorders>
            <w:shd w:val="clear" w:color="auto" w:fill="auto"/>
            <w:noWrap/>
            <w:hideMark/>
          </w:tcPr>
          <w:p w14:paraId="700E08D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185 ml</w:t>
            </w:r>
          </w:p>
        </w:tc>
        <w:tc>
          <w:tcPr>
            <w:tcW w:w="606" w:type="pct"/>
            <w:tcBorders>
              <w:top w:val="nil"/>
              <w:left w:val="nil"/>
              <w:bottom w:val="nil"/>
              <w:right w:val="nil"/>
            </w:tcBorders>
            <w:shd w:val="clear" w:color="auto" w:fill="auto"/>
            <w:noWrap/>
            <w:hideMark/>
          </w:tcPr>
          <w:p w14:paraId="65760D4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Can - Steel</w:t>
            </w:r>
          </w:p>
        </w:tc>
        <w:tc>
          <w:tcPr>
            <w:tcW w:w="1287" w:type="pct"/>
            <w:tcBorders>
              <w:top w:val="nil"/>
              <w:left w:val="nil"/>
              <w:bottom w:val="nil"/>
              <w:right w:val="nil"/>
            </w:tcBorders>
            <w:shd w:val="clear" w:color="auto" w:fill="auto"/>
            <w:noWrap/>
            <w:hideMark/>
          </w:tcPr>
          <w:p w14:paraId="7CE8294B"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JFC Australia Co Pty Ltd</w:t>
            </w:r>
          </w:p>
        </w:tc>
        <w:tc>
          <w:tcPr>
            <w:tcW w:w="835" w:type="pct"/>
            <w:tcBorders>
              <w:top w:val="nil"/>
              <w:left w:val="nil"/>
              <w:bottom w:val="nil"/>
              <w:right w:val="nil"/>
            </w:tcBorders>
            <w:shd w:val="clear" w:color="auto" w:fill="auto"/>
            <w:noWrap/>
            <w:hideMark/>
          </w:tcPr>
          <w:p w14:paraId="71850D8A"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5E4E4B46"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5DB18C0"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Sangaria</w:t>
            </w:r>
            <w:proofErr w:type="spellEnd"/>
            <w:r w:rsidRPr="004800EE">
              <w:rPr>
                <w:rFonts w:eastAsia="Times New Roman"/>
                <w:spacing w:val="-4"/>
                <w:szCs w:val="20"/>
              </w:rPr>
              <w:t xml:space="preserve"> Quality Coffee Bito</w:t>
            </w:r>
          </w:p>
        </w:tc>
        <w:tc>
          <w:tcPr>
            <w:tcW w:w="455" w:type="pct"/>
            <w:tcBorders>
              <w:top w:val="nil"/>
              <w:left w:val="nil"/>
              <w:bottom w:val="nil"/>
              <w:right w:val="nil"/>
            </w:tcBorders>
            <w:shd w:val="clear" w:color="auto" w:fill="auto"/>
            <w:noWrap/>
            <w:hideMark/>
          </w:tcPr>
          <w:p w14:paraId="4151372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185 ml</w:t>
            </w:r>
          </w:p>
        </w:tc>
        <w:tc>
          <w:tcPr>
            <w:tcW w:w="606" w:type="pct"/>
            <w:tcBorders>
              <w:top w:val="nil"/>
              <w:left w:val="nil"/>
              <w:bottom w:val="nil"/>
              <w:right w:val="nil"/>
            </w:tcBorders>
            <w:shd w:val="clear" w:color="auto" w:fill="auto"/>
            <w:noWrap/>
            <w:hideMark/>
          </w:tcPr>
          <w:p w14:paraId="63BD658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Can - Steel</w:t>
            </w:r>
          </w:p>
        </w:tc>
        <w:tc>
          <w:tcPr>
            <w:tcW w:w="1287" w:type="pct"/>
            <w:tcBorders>
              <w:top w:val="nil"/>
              <w:left w:val="nil"/>
              <w:bottom w:val="nil"/>
              <w:right w:val="nil"/>
            </w:tcBorders>
            <w:shd w:val="clear" w:color="auto" w:fill="auto"/>
            <w:noWrap/>
            <w:hideMark/>
          </w:tcPr>
          <w:p w14:paraId="73ECB2C6"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JFC Australia Co Pty Ltd</w:t>
            </w:r>
          </w:p>
        </w:tc>
        <w:tc>
          <w:tcPr>
            <w:tcW w:w="835" w:type="pct"/>
            <w:tcBorders>
              <w:top w:val="nil"/>
              <w:left w:val="nil"/>
              <w:bottom w:val="nil"/>
              <w:right w:val="nil"/>
            </w:tcBorders>
            <w:shd w:val="clear" w:color="auto" w:fill="auto"/>
            <w:noWrap/>
            <w:hideMark/>
          </w:tcPr>
          <w:p w14:paraId="5A9341C0"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00541179"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CAAA52D"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Sangaria</w:t>
            </w:r>
            <w:proofErr w:type="spellEnd"/>
            <w:r w:rsidRPr="004800EE">
              <w:rPr>
                <w:rFonts w:eastAsia="Times New Roman"/>
                <w:spacing w:val="-4"/>
                <w:szCs w:val="20"/>
              </w:rPr>
              <w:t xml:space="preserve"> Quality Coffee Black</w:t>
            </w:r>
          </w:p>
        </w:tc>
        <w:tc>
          <w:tcPr>
            <w:tcW w:w="455" w:type="pct"/>
            <w:tcBorders>
              <w:top w:val="nil"/>
              <w:left w:val="nil"/>
              <w:bottom w:val="nil"/>
              <w:right w:val="nil"/>
            </w:tcBorders>
            <w:shd w:val="clear" w:color="auto" w:fill="auto"/>
            <w:noWrap/>
            <w:hideMark/>
          </w:tcPr>
          <w:p w14:paraId="398FAD0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185 ml</w:t>
            </w:r>
          </w:p>
        </w:tc>
        <w:tc>
          <w:tcPr>
            <w:tcW w:w="606" w:type="pct"/>
            <w:tcBorders>
              <w:top w:val="nil"/>
              <w:left w:val="nil"/>
              <w:bottom w:val="nil"/>
              <w:right w:val="nil"/>
            </w:tcBorders>
            <w:shd w:val="clear" w:color="auto" w:fill="auto"/>
            <w:noWrap/>
            <w:hideMark/>
          </w:tcPr>
          <w:p w14:paraId="57ECCA5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Can - Steel</w:t>
            </w:r>
          </w:p>
        </w:tc>
        <w:tc>
          <w:tcPr>
            <w:tcW w:w="1287" w:type="pct"/>
            <w:tcBorders>
              <w:top w:val="nil"/>
              <w:left w:val="nil"/>
              <w:bottom w:val="nil"/>
              <w:right w:val="nil"/>
            </w:tcBorders>
            <w:shd w:val="clear" w:color="auto" w:fill="auto"/>
            <w:noWrap/>
            <w:hideMark/>
          </w:tcPr>
          <w:p w14:paraId="321C4B2C"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JFC Australia Co Pty Ltd</w:t>
            </w:r>
          </w:p>
        </w:tc>
        <w:tc>
          <w:tcPr>
            <w:tcW w:w="835" w:type="pct"/>
            <w:tcBorders>
              <w:top w:val="nil"/>
              <w:left w:val="nil"/>
              <w:bottom w:val="nil"/>
              <w:right w:val="nil"/>
            </w:tcBorders>
            <w:shd w:val="clear" w:color="auto" w:fill="auto"/>
            <w:noWrap/>
            <w:hideMark/>
          </w:tcPr>
          <w:p w14:paraId="027C945B"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6088FF66"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42EFB18"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Sangaria</w:t>
            </w:r>
            <w:proofErr w:type="spellEnd"/>
            <w:r w:rsidRPr="004800EE">
              <w:rPr>
                <w:rFonts w:eastAsia="Times New Roman"/>
                <w:spacing w:val="-4"/>
                <w:szCs w:val="20"/>
              </w:rPr>
              <w:t xml:space="preserve"> </w:t>
            </w:r>
            <w:proofErr w:type="spellStart"/>
            <w:r w:rsidRPr="004800EE">
              <w:rPr>
                <w:rFonts w:eastAsia="Times New Roman"/>
                <w:spacing w:val="-4"/>
                <w:szCs w:val="20"/>
              </w:rPr>
              <w:t>Ramu</w:t>
            </w:r>
            <w:proofErr w:type="spellEnd"/>
            <w:r w:rsidRPr="004800EE">
              <w:rPr>
                <w:rFonts w:eastAsia="Times New Roman"/>
                <w:spacing w:val="-4"/>
                <w:szCs w:val="20"/>
              </w:rPr>
              <w:t xml:space="preserve"> Carbonated Beverage</w:t>
            </w:r>
          </w:p>
        </w:tc>
        <w:tc>
          <w:tcPr>
            <w:tcW w:w="455" w:type="pct"/>
            <w:tcBorders>
              <w:top w:val="nil"/>
              <w:left w:val="nil"/>
              <w:bottom w:val="nil"/>
              <w:right w:val="nil"/>
            </w:tcBorders>
            <w:shd w:val="clear" w:color="auto" w:fill="auto"/>
            <w:noWrap/>
            <w:hideMark/>
          </w:tcPr>
          <w:p w14:paraId="096391A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500 ml</w:t>
            </w:r>
          </w:p>
        </w:tc>
        <w:tc>
          <w:tcPr>
            <w:tcW w:w="606" w:type="pct"/>
            <w:tcBorders>
              <w:top w:val="nil"/>
              <w:left w:val="nil"/>
              <w:bottom w:val="nil"/>
              <w:right w:val="nil"/>
            </w:tcBorders>
            <w:shd w:val="clear" w:color="auto" w:fill="auto"/>
            <w:noWrap/>
            <w:hideMark/>
          </w:tcPr>
          <w:p w14:paraId="4BD8216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Bottle - Aluminium</w:t>
            </w:r>
          </w:p>
        </w:tc>
        <w:tc>
          <w:tcPr>
            <w:tcW w:w="1287" w:type="pct"/>
            <w:tcBorders>
              <w:top w:val="nil"/>
              <w:left w:val="nil"/>
              <w:bottom w:val="nil"/>
              <w:right w:val="nil"/>
            </w:tcBorders>
            <w:shd w:val="clear" w:color="auto" w:fill="auto"/>
            <w:noWrap/>
            <w:hideMark/>
          </w:tcPr>
          <w:p w14:paraId="3D86C69C"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JFC Australia Co Pty Ltd</w:t>
            </w:r>
          </w:p>
        </w:tc>
        <w:tc>
          <w:tcPr>
            <w:tcW w:w="835" w:type="pct"/>
            <w:tcBorders>
              <w:top w:val="nil"/>
              <w:left w:val="nil"/>
              <w:bottom w:val="nil"/>
              <w:right w:val="nil"/>
            </w:tcBorders>
            <w:shd w:val="clear" w:color="auto" w:fill="auto"/>
            <w:noWrap/>
            <w:hideMark/>
          </w:tcPr>
          <w:p w14:paraId="767E261C"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2A91D203"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2BAD662"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TONAMI Yuzu Vinegar</w:t>
            </w:r>
          </w:p>
        </w:tc>
        <w:tc>
          <w:tcPr>
            <w:tcW w:w="455" w:type="pct"/>
            <w:tcBorders>
              <w:top w:val="nil"/>
              <w:left w:val="nil"/>
              <w:bottom w:val="nil"/>
              <w:right w:val="nil"/>
            </w:tcBorders>
            <w:shd w:val="clear" w:color="auto" w:fill="auto"/>
            <w:noWrap/>
            <w:hideMark/>
          </w:tcPr>
          <w:p w14:paraId="54BF176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150 ml</w:t>
            </w:r>
          </w:p>
        </w:tc>
        <w:tc>
          <w:tcPr>
            <w:tcW w:w="606" w:type="pct"/>
            <w:tcBorders>
              <w:top w:val="nil"/>
              <w:left w:val="nil"/>
              <w:bottom w:val="nil"/>
              <w:right w:val="nil"/>
            </w:tcBorders>
            <w:shd w:val="clear" w:color="auto" w:fill="auto"/>
            <w:noWrap/>
            <w:hideMark/>
          </w:tcPr>
          <w:p w14:paraId="41F1FEA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7BC204AE"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JFC Australia Co Pty Ltd</w:t>
            </w:r>
          </w:p>
        </w:tc>
        <w:tc>
          <w:tcPr>
            <w:tcW w:w="835" w:type="pct"/>
            <w:tcBorders>
              <w:top w:val="nil"/>
              <w:left w:val="nil"/>
              <w:bottom w:val="nil"/>
              <w:right w:val="nil"/>
            </w:tcBorders>
            <w:shd w:val="clear" w:color="auto" w:fill="auto"/>
            <w:noWrap/>
            <w:hideMark/>
          </w:tcPr>
          <w:p w14:paraId="5D3A8F21"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67FF127D"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7327B95"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UCC Cold Brew Black Coffee Drink</w:t>
            </w:r>
          </w:p>
        </w:tc>
        <w:tc>
          <w:tcPr>
            <w:tcW w:w="455" w:type="pct"/>
            <w:tcBorders>
              <w:top w:val="nil"/>
              <w:left w:val="nil"/>
              <w:bottom w:val="nil"/>
              <w:right w:val="nil"/>
            </w:tcBorders>
            <w:shd w:val="clear" w:color="auto" w:fill="auto"/>
            <w:noWrap/>
            <w:hideMark/>
          </w:tcPr>
          <w:p w14:paraId="26BBC95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500 ml</w:t>
            </w:r>
          </w:p>
        </w:tc>
        <w:tc>
          <w:tcPr>
            <w:tcW w:w="606" w:type="pct"/>
            <w:tcBorders>
              <w:top w:val="nil"/>
              <w:left w:val="nil"/>
              <w:bottom w:val="nil"/>
              <w:right w:val="nil"/>
            </w:tcBorders>
            <w:shd w:val="clear" w:color="auto" w:fill="auto"/>
            <w:noWrap/>
            <w:hideMark/>
          </w:tcPr>
          <w:p w14:paraId="0D27C9A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4A6FC43D"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JFC Australia Co Pty Ltd</w:t>
            </w:r>
          </w:p>
        </w:tc>
        <w:tc>
          <w:tcPr>
            <w:tcW w:w="835" w:type="pct"/>
            <w:tcBorders>
              <w:top w:val="nil"/>
              <w:left w:val="nil"/>
              <w:bottom w:val="nil"/>
              <w:right w:val="nil"/>
            </w:tcBorders>
            <w:shd w:val="clear" w:color="auto" w:fill="auto"/>
            <w:noWrap/>
            <w:hideMark/>
          </w:tcPr>
          <w:p w14:paraId="3CC83752"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6F233CF2"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F752D1C"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YEBISU Ebisu Premium Black Sapporo</w:t>
            </w:r>
          </w:p>
        </w:tc>
        <w:tc>
          <w:tcPr>
            <w:tcW w:w="455" w:type="pct"/>
            <w:tcBorders>
              <w:top w:val="nil"/>
              <w:left w:val="nil"/>
              <w:bottom w:val="nil"/>
              <w:right w:val="nil"/>
            </w:tcBorders>
            <w:shd w:val="clear" w:color="auto" w:fill="auto"/>
            <w:noWrap/>
            <w:hideMark/>
          </w:tcPr>
          <w:p w14:paraId="0D50740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334 ml</w:t>
            </w:r>
          </w:p>
        </w:tc>
        <w:tc>
          <w:tcPr>
            <w:tcW w:w="606" w:type="pct"/>
            <w:tcBorders>
              <w:top w:val="nil"/>
              <w:left w:val="nil"/>
              <w:bottom w:val="nil"/>
              <w:right w:val="nil"/>
            </w:tcBorders>
            <w:shd w:val="clear" w:color="auto" w:fill="auto"/>
            <w:noWrap/>
            <w:hideMark/>
          </w:tcPr>
          <w:p w14:paraId="627EDBE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37C6CD5D"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JFC Australia Co Pty Ltd</w:t>
            </w:r>
          </w:p>
        </w:tc>
        <w:tc>
          <w:tcPr>
            <w:tcW w:w="835" w:type="pct"/>
            <w:tcBorders>
              <w:top w:val="nil"/>
              <w:left w:val="nil"/>
              <w:bottom w:val="nil"/>
              <w:right w:val="nil"/>
            </w:tcBorders>
            <w:shd w:val="clear" w:color="auto" w:fill="auto"/>
            <w:noWrap/>
            <w:hideMark/>
          </w:tcPr>
          <w:p w14:paraId="60C13536"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6EA5CA08"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5E5F212"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YEBISU Premium Beer</w:t>
            </w:r>
          </w:p>
        </w:tc>
        <w:tc>
          <w:tcPr>
            <w:tcW w:w="455" w:type="pct"/>
            <w:tcBorders>
              <w:top w:val="nil"/>
              <w:left w:val="nil"/>
              <w:bottom w:val="nil"/>
              <w:right w:val="nil"/>
            </w:tcBorders>
            <w:shd w:val="clear" w:color="auto" w:fill="auto"/>
            <w:noWrap/>
            <w:hideMark/>
          </w:tcPr>
          <w:p w14:paraId="5184749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500 ml</w:t>
            </w:r>
          </w:p>
        </w:tc>
        <w:tc>
          <w:tcPr>
            <w:tcW w:w="606" w:type="pct"/>
            <w:tcBorders>
              <w:top w:val="nil"/>
              <w:left w:val="nil"/>
              <w:bottom w:val="nil"/>
              <w:right w:val="nil"/>
            </w:tcBorders>
            <w:shd w:val="clear" w:color="auto" w:fill="auto"/>
            <w:noWrap/>
            <w:hideMark/>
          </w:tcPr>
          <w:p w14:paraId="61793C0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03002EAA"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JFC Australia Co Pty Ltd</w:t>
            </w:r>
          </w:p>
        </w:tc>
        <w:tc>
          <w:tcPr>
            <w:tcW w:w="835" w:type="pct"/>
            <w:tcBorders>
              <w:top w:val="nil"/>
              <w:left w:val="nil"/>
              <w:bottom w:val="nil"/>
              <w:right w:val="nil"/>
            </w:tcBorders>
            <w:shd w:val="clear" w:color="auto" w:fill="auto"/>
            <w:noWrap/>
            <w:hideMark/>
          </w:tcPr>
          <w:p w14:paraId="390ACEA1"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5560A745"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9449A0D"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Yebisu</w:t>
            </w:r>
            <w:proofErr w:type="spellEnd"/>
            <w:r w:rsidRPr="004800EE">
              <w:rPr>
                <w:rFonts w:eastAsia="Times New Roman"/>
                <w:spacing w:val="-4"/>
                <w:szCs w:val="20"/>
              </w:rPr>
              <w:t xml:space="preserve"> Premium Beer</w:t>
            </w:r>
          </w:p>
        </w:tc>
        <w:tc>
          <w:tcPr>
            <w:tcW w:w="455" w:type="pct"/>
            <w:tcBorders>
              <w:top w:val="nil"/>
              <w:left w:val="nil"/>
              <w:bottom w:val="nil"/>
              <w:right w:val="nil"/>
            </w:tcBorders>
            <w:shd w:val="clear" w:color="auto" w:fill="auto"/>
            <w:noWrap/>
            <w:hideMark/>
          </w:tcPr>
          <w:p w14:paraId="07D6DC6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334 ml</w:t>
            </w:r>
          </w:p>
        </w:tc>
        <w:tc>
          <w:tcPr>
            <w:tcW w:w="606" w:type="pct"/>
            <w:tcBorders>
              <w:top w:val="nil"/>
              <w:left w:val="nil"/>
              <w:bottom w:val="nil"/>
              <w:right w:val="nil"/>
            </w:tcBorders>
            <w:shd w:val="clear" w:color="auto" w:fill="auto"/>
            <w:noWrap/>
            <w:hideMark/>
          </w:tcPr>
          <w:p w14:paraId="58D1788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77091C6B"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JFC Australia Co Pty Ltd</w:t>
            </w:r>
          </w:p>
        </w:tc>
        <w:tc>
          <w:tcPr>
            <w:tcW w:w="835" w:type="pct"/>
            <w:tcBorders>
              <w:top w:val="nil"/>
              <w:left w:val="nil"/>
              <w:bottom w:val="nil"/>
              <w:right w:val="nil"/>
            </w:tcBorders>
            <w:shd w:val="clear" w:color="auto" w:fill="auto"/>
            <w:noWrap/>
            <w:hideMark/>
          </w:tcPr>
          <w:p w14:paraId="3394251D"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6B6454DA"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7FDE4D2"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lastRenderedPageBreak/>
              <w:t>Chill J Apple Coola</w:t>
            </w:r>
          </w:p>
        </w:tc>
        <w:tc>
          <w:tcPr>
            <w:tcW w:w="455" w:type="pct"/>
            <w:tcBorders>
              <w:top w:val="nil"/>
              <w:left w:val="nil"/>
              <w:bottom w:val="nil"/>
              <w:right w:val="nil"/>
            </w:tcBorders>
            <w:shd w:val="clear" w:color="auto" w:fill="auto"/>
            <w:noWrap/>
            <w:hideMark/>
          </w:tcPr>
          <w:p w14:paraId="6240359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5453B71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2AA3EF22"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JLP Enterprises</w:t>
            </w:r>
          </w:p>
        </w:tc>
        <w:tc>
          <w:tcPr>
            <w:tcW w:w="835" w:type="pct"/>
            <w:tcBorders>
              <w:top w:val="nil"/>
              <w:left w:val="nil"/>
              <w:bottom w:val="nil"/>
              <w:right w:val="nil"/>
            </w:tcBorders>
            <w:shd w:val="clear" w:color="auto" w:fill="auto"/>
            <w:noWrap/>
            <w:hideMark/>
          </w:tcPr>
          <w:p w14:paraId="6E19B5E7"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4CC806CD"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3182BCE"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Chill J </w:t>
            </w:r>
            <w:proofErr w:type="spellStart"/>
            <w:r w:rsidRPr="004800EE">
              <w:rPr>
                <w:rFonts w:eastAsia="Times New Roman"/>
                <w:spacing w:val="-4"/>
                <w:szCs w:val="20"/>
              </w:rPr>
              <w:t>Blastin</w:t>
            </w:r>
            <w:proofErr w:type="spellEnd"/>
            <w:r w:rsidRPr="004800EE">
              <w:rPr>
                <w:rFonts w:eastAsia="Times New Roman"/>
                <w:spacing w:val="-4"/>
                <w:szCs w:val="20"/>
              </w:rPr>
              <w:t xml:space="preserve"> Blackcurrant</w:t>
            </w:r>
          </w:p>
        </w:tc>
        <w:tc>
          <w:tcPr>
            <w:tcW w:w="455" w:type="pct"/>
            <w:tcBorders>
              <w:top w:val="nil"/>
              <w:left w:val="nil"/>
              <w:bottom w:val="nil"/>
              <w:right w:val="nil"/>
            </w:tcBorders>
            <w:shd w:val="clear" w:color="auto" w:fill="auto"/>
            <w:noWrap/>
            <w:hideMark/>
          </w:tcPr>
          <w:p w14:paraId="5155340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4CB9171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73B74FC0"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JLP Enterprises</w:t>
            </w:r>
          </w:p>
        </w:tc>
        <w:tc>
          <w:tcPr>
            <w:tcW w:w="835" w:type="pct"/>
            <w:tcBorders>
              <w:top w:val="nil"/>
              <w:left w:val="nil"/>
              <w:bottom w:val="nil"/>
              <w:right w:val="nil"/>
            </w:tcBorders>
            <w:shd w:val="clear" w:color="auto" w:fill="auto"/>
            <w:noWrap/>
            <w:hideMark/>
          </w:tcPr>
          <w:p w14:paraId="5A7B71C2"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43984CF5"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0B9D2D2"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Chill J Groovy Grape</w:t>
            </w:r>
          </w:p>
        </w:tc>
        <w:tc>
          <w:tcPr>
            <w:tcW w:w="455" w:type="pct"/>
            <w:tcBorders>
              <w:top w:val="nil"/>
              <w:left w:val="nil"/>
              <w:bottom w:val="nil"/>
              <w:right w:val="nil"/>
            </w:tcBorders>
            <w:shd w:val="clear" w:color="auto" w:fill="auto"/>
            <w:noWrap/>
            <w:hideMark/>
          </w:tcPr>
          <w:p w14:paraId="63D98EC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2C47C6A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589DDF3F"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JLP Enterprises</w:t>
            </w:r>
          </w:p>
        </w:tc>
        <w:tc>
          <w:tcPr>
            <w:tcW w:w="835" w:type="pct"/>
            <w:tcBorders>
              <w:top w:val="nil"/>
              <w:left w:val="nil"/>
              <w:bottom w:val="nil"/>
              <w:right w:val="nil"/>
            </w:tcBorders>
            <w:shd w:val="clear" w:color="auto" w:fill="auto"/>
            <w:noWrap/>
            <w:hideMark/>
          </w:tcPr>
          <w:p w14:paraId="3B8A4C27"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68FBC447"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4CD3636"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Chill J Lemonade</w:t>
            </w:r>
          </w:p>
        </w:tc>
        <w:tc>
          <w:tcPr>
            <w:tcW w:w="455" w:type="pct"/>
            <w:tcBorders>
              <w:top w:val="nil"/>
              <w:left w:val="nil"/>
              <w:bottom w:val="nil"/>
              <w:right w:val="nil"/>
            </w:tcBorders>
            <w:shd w:val="clear" w:color="auto" w:fill="auto"/>
            <w:noWrap/>
            <w:hideMark/>
          </w:tcPr>
          <w:p w14:paraId="0FA57BF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5A91EEC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2B83052B"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JLP Enterprises</w:t>
            </w:r>
          </w:p>
        </w:tc>
        <w:tc>
          <w:tcPr>
            <w:tcW w:w="835" w:type="pct"/>
            <w:tcBorders>
              <w:top w:val="nil"/>
              <w:left w:val="nil"/>
              <w:bottom w:val="nil"/>
              <w:right w:val="nil"/>
            </w:tcBorders>
            <w:shd w:val="clear" w:color="auto" w:fill="auto"/>
            <w:noWrap/>
            <w:hideMark/>
          </w:tcPr>
          <w:p w14:paraId="5C69FC2A"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6F0BAB19"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DA5BCA6"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Chill J Orange </w:t>
            </w:r>
            <w:proofErr w:type="spellStart"/>
            <w:r w:rsidRPr="004800EE">
              <w:rPr>
                <w:rFonts w:eastAsia="Times New Roman"/>
                <w:spacing w:val="-4"/>
                <w:szCs w:val="20"/>
              </w:rPr>
              <w:t>Passio</w:t>
            </w:r>
            <w:proofErr w:type="spellEnd"/>
          </w:p>
        </w:tc>
        <w:tc>
          <w:tcPr>
            <w:tcW w:w="455" w:type="pct"/>
            <w:tcBorders>
              <w:top w:val="nil"/>
              <w:left w:val="nil"/>
              <w:bottom w:val="nil"/>
              <w:right w:val="nil"/>
            </w:tcBorders>
            <w:shd w:val="clear" w:color="auto" w:fill="auto"/>
            <w:noWrap/>
            <w:hideMark/>
          </w:tcPr>
          <w:p w14:paraId="7A42F28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755E6CF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42885192"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JLP Enterprises</w:t>
            </w:r>
          </w:p>
        </w:tc>
        <w:tc>
          <w:tcPr>
            <w:tcW w:w="835" w:type="pct"/>
            <w:tcBorders>
              <w:top w:val="nil"/>
              <w:left w:val="nil"/>
              <w:bottom w:val="nil"/>
              <w:right w:val="nil"/>
            </w:tcBorders>
            <w:shd w:val="clear" w:color="auto" w:fill="auto"/>
            <w:noWrap/>
            <w:hideMark/>
          </w:tcPr>
          <w:p w14:paraId="02AE2D47"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5952CA9B"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DAFC1AA"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Chill J </w:t>
            </w:r>
            <w:proofErr w:type="spellStart"/>
            <w:r w:rsidRPr="004800EE">
              <w:rPr>
                <w:rFonts w:eastAsia="Times New Roman"/>
                <w:spacing w:val="-4"/>
                <w:szCs w:val="20"/>
              </w:rPr>
              <w:t>Rippn</w:t>
            </w:r>
            <w:proofErr w:type="spellEnd"/>
            <w:r w:rsidRPr="004800EE">
              <w:rPr>
                <w:rFonts w:eastAsia="Times New Roman"/>
                <w:spacing w:val="-4"/>
                <w:szCs w:val="20"/>
              </w:rPr>
              <w:t xml:space="preserve"> Raspberry</w:t>
            </w:r>
          </w:p>
        </w:tc>
        <w:tc>
          <w:tcPr>
            <w:tcW w:w="455" w:type="pct"/>
            <w:tcBorders>
              <w:top w:val="nil"/>
              <w:left w:val="nil"/>
              <w:bottom w:val="nil"/>
              <w:right w:val="nil"/>
            </w:tcBorders>
            <w:shd w:val="clear" w:color="auto" w:fill="auto"/>
            <w:noWrap/>
            <w:hideMark/>
          </w:tcPr>
          <w:p w14:paraId="4AA5709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47DD6F4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1501EA01"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JLP Enterprises</w:t>
            </w:r>
          </w:p>
        </w:tc>
        <w:tc>
          <w:tcPr>
            <w:tcW w:w="835" w:type="pct"/>
            <w:tcBorders>
              <w:top w:val="nil"/>
              <w:left w:val="nil"/>
              <w:bottom w:val="nil"/>
              <w:right w:val="nil"/>
            </w:tcBorders>
            <w:shd w:val="clear" w:color="auto" w:fill="auto"/>
            <w:noWrap/>
            <w:hideMark/>
          </w:tcPr>
          <w:p w14:paraId="057AF698"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3E37B497"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8338EA6"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Chill J Watermelon</w:t>
            </w:r>
          </w:p>
        </w:tc>
        <w:tc>
          <w:tcPr>
            <w:tcW w:w="455" w:type="pct"/>
            <w:tcBorders>
              <w:top w:val="nil"/>
              <w:left w:val="nil"/>
              <w:bottom w:val="nil"/>
              <w:right w:val="nil"/>
            </w:tcBorders>
            <w:shd w:val="clear" w:color="auto" w:fill="auto"/>
            <w:noWrap/>
            <w:hideMark/>
          </w:tcPr>
          <w:p w14:paraId="4CF4573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54C1A0F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2348ACA6"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JLP Enterprises</w:t>
            </w:r>
          </w:p>
        </w:tc>
        <w:tc>
          <w:tcPr>
            <w:tcW w:w="835" w:type="pct"/>
            <w:tcBorders>
              <w:top w:val="nil"/>
              <w:left w:val="nil"/>
              <w:bottom w:val="nil"/>
              <w:right w:val="nil"/>
            </w:tcBorders>
            <w:shd w:val="clear" w:color="auto" w:fill="auto"/>
            <w:noWrap/>
            <w:hideMark/>
          </w:tcPr>
          <w:p w14:paraId="36142762"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47C383FA"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A17E476"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Juice Bomb Apple Blackcurrant</w:t>
            </w:r>
          </w:p>
        </w:tc>
        <w:tc>
          <w:tcPr>
            <w:tcW w:w="455" w:type="pct"/>
            <w:tcBorders>
              <w:top w:val="nil"/>
              <w:left w:val="nil"/>
              <w:bottom w:val="nil"/>
              <w:right w:val="nil"/>
            </w:tcBorders>
            <w:shd w:val="clear" w:color="auto" w:fill="auto"/>
            <w:noWrap/>
            <w:hideMark/>
          </w:tcPr>
          <w:p w14:paraId="01A47A6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1DF7AA4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414CA490"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JLP Enterprises</w:t>
            </w:r>
          </w:p>
        </w:tc>
        <w:tc>
          <w:tcPr>
            <w:tcW w:w="835" w:type="pct"/>
            <w:tcBorders>
              <w:top w:val="nil"/>
              <w:left w:val="nil"/>
              <w:bottom w:val="nil"/>
              <w:right w:val="nil"/>
            </w:tcBorders>
            <w:shd w:val="clear" w:color="auto" w:fill="auto"/>
            <w:noWrap/>
            <w:hideMark/>
          </w:tcPr>
          <w:p w14:paraId="3451F8D3"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423F2AC2"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2AAF90B"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Juice Bomb Apple Coola</w:t>
            </w:r>
          </w:p>
        </w:tc>
        <w:tc>
          <w:tcPr>
            <w:tcW w:w="455" w:type="pct"/>
            <w:tcBorders>
              <w:top w:val="nil"/>
              <w:left w:val="nil"/>
              <w:bottom w:val="nil"/>
              <w:right w:val="nil"/>
            </w:tcBorders>
            <w:shd w:val="clear" w:color="auto" w:fill="auto"/>
            <w:noWrap/>
            <w:hideMark/>
          </w:tcPr>
          <w:p w14:paraId="6420F21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5EF32C3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31F378F2"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JLP Enterprises</w:t>
            </w:r>
          </w:p>
        </w:tc>
        <w:tc>
          <w:tcPr>
            <w:tcW w:w="835" w:type="pct"/>
            <w:tcBorders>
              <w:top w:val="nil"/>
              <w:left w:val="nil"/>
              <w:bottom w:val="nil"/>
              <w:right w:val="nil"/>
            </w:tcBorders>
            <w:shd w:val="clear" w:color="auto" w:fill="auto"/>
            <w:noWrap/>
            <w:hideMark/>
          </w:tcPr>
          <w:p w14:paraId="64739C47"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6532FB61"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C581B96"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Juice Bomb Apple Raspberry</w:t>
            </w:r>
          </w:p>
        </w:tc>
        <w:tc>
          <w:tcPr>
            <w:tcW w:w="455" w:type="pct"/>
            <w:tcBorders>
              <w:top w:val="nil"/>
              <w:left w:val="nil"/>
              <w:bottom w:val="nil"/>
              <w:right w:val="nil"/>
            </w:tcBorders>
            <w:shd w:val="clear" w:color="auto" w:fill="auto"/>
            <w:noWrap/>
            <w:hideMark/>
          </w:tcPr>
          <w:p w14:paraId="2B270B6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13EE4EC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3852187E"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JLP Enterprises</w:t>
            </w:r>
          </w:p>
        </w:tc>
        <w:tc>
          <w:tcPr>
            <w:tcW w:w="835" w:type="pct"/>
            <w:tcBorders>
              <w:top w:val="nil"/>
              <w:left w:val="nil"/>
              <w:bottom w:val="nil"/>
              <w:right w:val="nil"/>
            </w:tcBorders>
            <w:shd w:val="clear" w:color="auto" w:fill="auto"/>
            <w:noWrap/>
            <w:hideMark/>
          </w:tcPr>
          <w:p w14:paraId="40826394"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214F2F26"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FE2B78A"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Juice Bomb Grape</w:t>
            </w:r>
          </w:p>
        </w:tc>
        <w:tc>
          <w:tcPr>
            <w:tcW w:w="455" w:type="pct"/>
            <w:tcBorders>
              <w:top w:val="nil"/>
              <w:left w:val="nil"/>
              <w:bottom w:val="nil"/>
              <w:right w:val="nil"/>
            </w:tcBorders>
            <w:shd w:val="clear" w:color="auto" w:fill="auto"/>
            <w:noWrap/>
            <w:hideMark/>
          </w:tcPr>
          <w:p w14:paraId="67A81A4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3704D40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4F481B1D"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JLP Enterprises</w:t>
            </w:r>
          </w:p>
        </w:tc>
        <w:tc>
          <w:tcPr>
            <w:tcW w:w="835" w:type="pct"/>
            <w:tcBorders>
              <w:top w:val="nil"/>
              <w:left w:val="nil"/>
              <w:bottom w:val="nil"/>
              <w:right w:val="nil"/>
            </w:tcBorders>
            <w:shd w:val="clear" w:color="auto" w:fill="auto"/>
            <w:noWrap/>
            <w:hideMark/>
          </w:tcPr>
          <w:p w14:paraId="1C45154F"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0BE8383C"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5D0882A"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Juice Bomb Lemonade</w:t>
            </w:r>
          </w:p>
        </w:tc>
        <w:tc>
          <w:tcPr>
            <w:tcW w:w="455" w:type="pct"/>
            <w:tcBorders>
              <w:top w:val="nil"/>
              <w:left w:val="nil"/>
              <w:bottom w:val="nil"/>
              <w:right w:val="nil"/>
            </w:tcBorders>
            <w:shd w:val="clear" w:color="auto" w:fill="auto"/>
            <w:noWrap/>
            <w:hideMark/>
          </w:tcPr>
          <w:p w14:paraId="5C04986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3757D66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3FC7FFBC"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JLP Enterprises</w:t>
            </w:r>
          </w:p>
        </w:tc>
        <w:tc>
          <w:tcPr>
            <w:tcW w:w="835" w:type="pct"/>
            <w:tcBorders>
              <w:top w:val="nil"/>
              <w:left w:val="nil"/>
              <w:bottom w:val="nil"/>
              <w:right w:val="nil"/>
            </w:tcBorders>
            <w:shd w:val="clear" w:color="auto" w:fill="auto"/>
            <w:noWrap/>
            <w:hideMark/>
          </w:tcPr>
          <w:p w14:paraId="76AAA77C"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7948FDF7"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6C216C2"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Juice Bomb Orange </w:t>
            </w:r>
            <w:proofErr w:type="spellStart"/>
            <w:r w:rsidRPr="004800EE">
              <w:rPr>
                <w:rFonts w:eastAsia="Times New Roman"/>
                <w:spacing w:val="-4"/>
                <w:szCs w:val="20"/>
              </w:rPr>
              <w:t>Passio</w:t>
            </w:r>
            <w:proofErr w:type="spellEnd"/>
          </w:p>
        </w:tc>
        <w:tc>
          <w:tcPr>
            <w:tcW w:w="455" w:type="pct"/>
            <w:tcBorders>
              <w:top w:val="nil"/>
              <w:left w:val="nil"/>
              <w:bottom w:val="nil"/>
              <w:right w:val="nil"/>
            </w:tcBorders>
            <w:shd w:val="clear" w:color="auto" w:fill="auto"/>
            <w:noWrap/>
            <w:hideMark/>
          </w:tcPr>
          <w:p w14:paraId="3EEFFCD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17C2F72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2D907E77"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JLP Enterprises</w:t>
            </w:r>
          </w:p>
        </w:tc>
        <w:tc>
          <w:tcPr>
            <w:tcW w:w="835" w:type="pct"/>
            <w:tcBorders>
              <w:top w:val="nil"/>
              <w:left w:val="nil"/>
              <w:bottom w:val="nil"/>
              <w:right w:val="nil"/>
            </w:tcBorders>
            <w:shd w:val="clear" w:color="auto" w:fill="auto"/>
            <w:noWrap/>
            <w:hideMark/>
          </w:tcPr>
          <w:p w14:paraId="1B507945"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7D886BF3"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043EBE3"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Juice Bomb Vanilla Lime</w:t>
            </w:r>
          </w:p>
        </w:tc>
        <w:tc>
          <w:tcPr>
            <w:tcW w:w="455" w:type="pct"/>
            <w:tcBorders>
              <w:top w:val="nil"/>
              <w:left w:val="nil"/>
              <w:bottom w:val="nil"/>
              <w:right w:val="nil"/>
            </w:tcBorders>
            <w:shd w:val="clear" w:color="auto" w:fill="auto"/>
            <w:noWrap/>
            <w:hideMark/>
          </w:tcPr>
          <w:p w14:paraId="48BD206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1A901CE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25B2A9B5"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JLP Enterprises</w:t>
            </w:r>
          </w:p>
        </w:tc>
        <w:tc>
          <w:tcPr>
            <w:tcW w:w="835" w:type="pct"/>
            <w:tcBorders>
              <w:top w:val="nil"/>
              <w:left w:val="nil"/>
              <w:bottom w:val="nil"/>
              <w:right w:val="nil"/>
            </w:tcBorders>
            <w:shd w:val="clear" w:color="auto" w:fill="auto"/>
            <w:noWrap/>
            <w:hideMark/>
          </w:tcPr>
          <w:p w14:paraId="52255706"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1798389C"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5A24342"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Juice Bomb Watermelon</w:t>
            </w:r>
          </w:p>
        </w:tc>
        <w:tc>
          <w:tcPr>
            <w:tcW w:w="455" w:type="pct"/>
            <w:tcBorders>
              <w:top w:val="nil"/>
              <w:left w:val="nil"/>
              <w:bottom w:val="nil"/>
              <w:right w:val="nil"/>
            </w:tcBorders>
            <w:shd w:val="clear" w:color="auto" w:fill="auto"/>
            <w:noWrap/>
            <w:hideMark/>
          </w:tcPr>
          <w:p w14:paraId="6CFB301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7B70B89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2E66A21F"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JLP Enterprises</w:t>
            </w:r>
          </w:p>
        </w:tc>
        <w:tc>
          <w:tcPr>
            <w:tcW w:w="835" w:type="pct"/>
            <w:tcBorders>
              <w:top w:val="nil"/>
              <w:left w:val="nil"/>
              <w:bottom w:val="nil"/>
              <w:right w:val="nil"/>
            </w:tcBorders>
            <w:shd w:val="clear" w:color="auto" w:fill="auto"/>
            <w:noWrap/>
            <w:hideMark/>
          </w:tcPr>
          <w:p w14:paraId="32663F54"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6F369D49"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5C069E6"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Just Pink Gin Soda</w:t>
            </w:r>
          </w:p>
        </w:tc>
        <w:tc>
          <w:tcPr>
            <w:tcW w:w="455" w:type="pct"/>
            <w:tcBorders>
              <w:top w:val="nil"/>
              <w:left w:val="nil"/>
              <w:bottom w:val="nil"/>
              <w:right w:val="nil"/>
            </w:tcBorders>
            <w:shd w:val="clear" w:color="auto" w:fill="auto"/>
            <w:noWrap/>
            <w:hideMark/>
          </w:tcPr>
          <w:p w14:paraId="01AB835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2BDB1BF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0FCDA244"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Just Drinks Co Pty Ltd</w:t>
            </w:r>
          </w:p>
        </w:tc>
        <w:tc>
          <w:tcPr>
            <w:tcW w:w="835" w:type="pct"/>
            <w:tcBorders>
              <w:top w:val="nil"/>
              <w:left w:val="nil"/>
              <w:bottom w:val="nil"/>
              <w:right w:val="nil"/>
            </w:tcBorders>
            <w:shd w:val="clear" w:color="auto" w:fill="auto"/>
            <w:noWrap/>
            <w:hideMark/>
          </w:tcPr>
          <w:p w14:paraId="5ED6BDA7"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5B14CD53"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D3CEFC2"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Just Vodka Soda</w:t>
            </w:r>
          </w:p>
        </w:tc>
        <w:tc>
          <w:tcPr>
            <w:tcW w:w="455" w:type="pct"/>
            <w:tcBorders>
              <w:top w:val="nil"/>
              <w:left w:val="nil"/>
              <w:bottom w:val="nil"/>
              <w:right w:val="nil"/>
            </w:tcBorders>
            <w:shd w:val="clear" w:color="auto" w:fill="auto"/>
            <w:noWrap/>
            <w:hideMark/>
          </w:tcPr>
          <w:p w14:paraId="45C6B13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7289F06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30D8CD07"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Just Drinks Co Pty Ltd</w:t>
            </w:r>
          </w:p>
        </w:tc>
        <w:tc>
          <w:tcPr>
            <w:tcW w:w="835" w:type="pct"/>
            <w:tcBorders>
              <w:top w:val="nil"/>
              <w:left w:val="nil"/>
              <w:bottom w:val="nil"/>
              <w:right w:val="nil"/>
            </w:tcBorders>
            <w:shd w:val="clear" w:color="auto" w:fill="auto"/>
            <w:noWrap/>
            <w:hideMark/>
          </w:tcPr>
          <w:p w14:paraId="083E5A24"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2333F5D4"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815D679"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Just Vodka </w:t>
            </w:r>
            <w:proofErr w:type="spellStart"/>
            <w:r w:rsidRPr="004800EE">
              <w:rPr>
                <w:rFonts w:eastAsia="Times New Roman"/>
                <w:spacing w:val="-4"/>
                <w:szCs w:val="20"/>
              </w:rPr>
              <w:t>Tropi</w:t>
            </w:r>
            <w:proofErr w:type="spellEnd"/>
            <w:r w:rsidRPr="004800EE">
              <w:rPr>
                <w:rFonts w:eastAsia="Times New Roman"/>
                <w:spacing w:val="-4"/>
                <w:szCs w:val="20"/>
              </w:rPr>
              <w:t>-Cool</w:t>
            </w:r>
          </w:p>
        </w:tc>
        <w:tc>
          <w:tcPr>
            <w:tcW w:w="455" w:type="pct"/>
            <w:tcBorders>
              <w:top w:val="nil"/>
              <w:left w:val="nil"/>
              <w:bottom w:val="nil"/>
              <w:right w:val="nil"/>
            </w:tcBorders>
            <w:shd w:val="clear" w:color="auto" w:fill="auto"/>
            <w:noWrap/>
            <w:hideMark/>
          </w:tcPr>
          <w:p w14:paraId="08D1BA5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70E5B7E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37CBEF48"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Just Drinks Co Pty Ltd</w:t>
            </w:r>
          </w:p>
        </w:tc>
        <w:tc>
          <w:tcPr>
            <w:tcW w:w="835" w:type="pct"/>
            <w:tcBorders>
              <w:top w:val="nil"/>
              <w:left w:val="nil"/>
              <w:bottom w:val="nil"/>
              <w:right w:val="nil"/>
            </w:tcBorders>
            <w:shd w:val="clear" w:color="auto" w:fill="auto"/>
            <w:noWrap/>
            <w:hideMark/>
          </w:tcPr>
          <w:p w14:paraId="25A76E01"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4592524B"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B6A9B36"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Karma Drinks Apple &amp; Blackcurrant &amp; Raspberry Organic Juice</w:t>
            </w:r>
          </w:p>
        </w:tc>
        <w:tc>
          <w:tcPr>
            <w:tcW w:w="455" w:type="pct"/>
            <w:tcBorders>
              <w:top w:val="nil"/>
              <w:left w:val="nil"/>
              <w:bottom w:val="nil"/>
              <w:right w:val="nil"/>
            </w:tcBorders>
            <w:shd w:val="clear" w:color="auto" w:fill="auto"/>
            <w:noWrap/>
            <w:hideMark/>
          </w:tcPr>
          <w:p w14:paraId="63D12E3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300 ml</w:t>
            </w:r>
          </w:p>
        </w:tc>
        <w:tc>
          <w:tcPr>
            <w:tcW w:w="606" w:type="pct"/>
            <w:tcBorders>
              <w:top w:val="nil"/>
              <w:left w:val="nil"/>
              <w:bottom w:val="nil"/>
              <w:right w:val="nil"/>
            </w:tcBorders>
            <w:shd w:val="clear" w:color="auto" w:fill="auto"/>
            <w:noWrap/>
            <w:hideMark/>
          </w:tcPr>
          <w:p w14:paraId="6AE8199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652B064E"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Karma Drinks Pty Ltd</w:t>
            </w:r>
          </w:p>
        </w:tc>
        <w:tc>
          <w:tcPr>
            <w:tcW w:w="835" w:type="pct"/>
            <w:tcBorders>
              <w:top w:val="nil"/>
              <w:left w:val="nil"/>
              <w:bottom w:val="nil"/>
              <w:right w:val="nil"/>
            </w:tcBorders>
            <w:shd w:val="clear" w:color="auto" w:fill="auto"/>
            <w:noWrap/>
            <w:hideMark/>
          </w:tcPr>
          <w:p w14:paraId="3E9DC4C3"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367FA72E"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96BDED7"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Karma Drinks Apple &amp; Guava &amp; Passionfruit Organic Juice</w:t>
            </w:r>
          </w:p>
        </w:tc>
        <w:tc>
          <w:tcPr>
            <w:tcW w:w="455" w:type="pct"/>
            <w:tcBorders>
              <w:top w:val="nil"/>
              <w:left w:val="nil"/>
              <w:bottom w:val="nil"/>
              <w:right w:val="nil"/>
            </w:tcBorders>
            <w:shd w:val="clear" w:color="auto" w:fill="auto"/>
            <w:noWrap/>
            <w:hideMark/>
          </w:tcPr>
          <w:p w14:paraId="5A509E8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300 ml</w:t>
            </w:r>
          </w:p>
        </w:tc>
        <w:tc>
          <w:tcPr>
            <w:tcW w:w="606" w:type="pct"/>
            <w:tcBorders>
              <w:top w:val="nil"/>
              <w:left w:val="nil"/>
              <w:bottom w:val="nil"/>
              <w:right w:val="nil"/>
            </w:tcBorders>
            <w:shd w:val="clear" w:color="auto" w:fill="auto"/>
            <w:noWrap/>
            <w:hideMark/>
          </w:tcPr>
          <w:p w14:paraId="61DF1C6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47526AF2"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Karma Drinks Pty Ltd</w:t>
            </w:r>
          </w:p>
        </w:tc>
        <w:tc>
          <w:tcPr>
            <w:tcW w:w="835" w:type="pct"/>
            <w:tcBorders>
              <w:top w:val="nil"/>
              <w:left w:val="nil"/>
              <w:bottom w:val="nil"/>
              <w:right w:val="nil"/>
            </w:tcBorders>
            <w:shd w:val="clear" w:color="auto" w:fill="auto"/>
            <w:noWrap/>
            <w:hideMark/>
          </w:tcPr>
          <w:p w14:paraId="3FDDAE97"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41510B5E"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A3D5EC2"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Karma Drinks Apple Organic Juice</w:t>
            </w:r>
          </w:p>
        </w:tc>
        <w:tc>
          <w:tcPr>
            <w:tcW w:w="455" w:type="pct"/>
            <w:tcBorders>
              <w:top w:val="nil"/>
              <w:left w:val="nil"/>
              <w:bottom w:val="nil"/>
              <w:right w:val="nil"/>
            </w:tcBorders>
            <w:shd w:val="clear" w:color="auto" w:fill="auto"/>
            <w:noWrap/>
            <w:hideMark/>
          </w:tcPr>
          <w:p w14:paraId="7F692A8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300 ml</w:t>
            </w:r>
          </w:p>
        </w:tc>
        <w:tc>
          <w:tcPr>
            <w:tcW w:w="606" w:type="pct"/>
            <w:tcBorders>
              <w:top w:val="nil"/>
              <w:left w:val="nil"/>
              <w:bottom w:val="nil"/>
              <w:right w:val="nil"/>
            </w:tcBorders>
            <w:shd w:val="clear" w:color="auto" w:fill="auto"/>
            <w:noWrap/>
            <w:hideMark/>
          </w:tcPr>
          <w:p w14:paraId="0090F55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5420563B"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Karma Drinks Pty Ltd</w:t>
            </w:r>
          </w:p>
        </w:tc>
        <w:tc>
          <w:tcPr>
            <w:tcW w:w="835" w:type="pct"/>
            <w:tcBorders>
              <w:top w:val="nil"/>
              <w:left w:val="nil"/>
              <w:bottom w:val="nil"/>
              <w:right w:val="nil"/>
            </w:tcBorders>
            <w:shd w:val="clear" w:color="auto" w:fill="auto"/>
            <w:noWrap/>
            <w:hideMark/>
          </w:tcPr>
          <w:p w14:paraId="7798F08B"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3FC3BB79"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D2DED30"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Karma Drinks Blackcurrant Organic Sparkling</w:t>
            </w:r>
          </w:p>
        </w:tc>
        <w:tc>
          <w:tcPr>
            <w:tcW w:w="455" w:type="pct"/>
            <w:tcBorders>
              <w:top w:val="nil"/>
              <w:left w:val="nil"/>
              <w:bottom w:val="nil"/>
              <w:right w:val="nil"/>
            </w:tcBorders>
            <w:shd w:val="clear" w:color="auto" w:fill="auto"/>
            <w:noWrap/>
            <w:hideMark/>
          </w:tcPr>
          <w:p w14:paraId="45F134B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300 ml</w:t>
            </w:r>
          </w:p>
        </w:tc>
        <w:tc>
          <w:tcPr>
            <w:tcW w:w="606" w:type="pct"/>
            <w:tcBorders>
              <w:top w:val="nil"/>
              <w:left w:val="nil"/>
              <w:bottom w:val="nil"/>
              <w:right w:val="nil"/>
            </w:tcBorders>
            <w:shd w:val="clear" w:color="auto" w:fill="auto"/>
            <w:noWrap/>
            <w:hideMark/>
          </w:tcPr>
          <w:p w14:paraId="517F0D2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122809AE"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Karma Drinks Pty Ltd</w:t>
            </w:r>
          </w:p>
        </w:tc>
        <w:tc>
          <w:tcPr>
            <w:tcW w:w="835" w:type="pct"/>
            <w:tcBorders>
              <w:top w:val="nil"/>
              <w:left w:val="nil"/>
              <w:bottom w:val="nil"/>
              <w:right w:val="nil"/>
            </w:tcBorders>
            <w:shd w:val="clear" w:color="auto" w:fill="auto"/>
            <w:noWrap/>
            <w:hideMark/>
          </w:tcPr>
          <w:p w14:paraId="25080565"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460FB561"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2FBEB3F"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Karma Drinks Blood Orange Organic Sparkling</w:t>
            </w:r>
          </w:p>
        </w:tc>
        <w:tc>
          <w:tcPr>
            <w:tcW w:w="455" w:type="pct"/>
            <w:tcBorders>
              <w:top w:val="nil"/>
              <w:left w:val="nil"/>
              <w:bottom w:val="nil"/>
              <w:right w:val="nil"/>
            </w:tcBorders>
            <w:shd w:val="clear" w:color="auto" w:fill="auto"/>
            <w:noWrap/>
            <w:hideMark/>
          </w:tcPr>
          <w:p w14:paraId="257CA50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300 ml</w:t>
            </w:r>
          </w:p>
        </w:tc>
        <w:tc>
          <w:tcPr>
            <w:tcW w:w="606" w:type="pct"/>
            <w:tcBorders>
              <w:top w:val="nil"/>
              <w:left w:val="nil"/>
              <w:bottom w:val="nil"/>
              <w:right w:val="nil"/>
            </w:tcBorders>
            <w:shd w:val="clear" w:color="auto" w:fill="auto"/>
            <w:noWrap/>
            <w:hideMark/>
          </w:tcPr>
          <w:p w14:paraId="39D2FE6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6E7612CC"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Karma Drinks Pty Ltd</w:t>
            </w:r>
          </w:p>
        </w:tc>
        <w:tc>
          <w:tcPr>
            <w:tcW w:w="835" w:type="pct"/>
            <w:tcBorders>
              <w:top w:val="nil"/>
              <w:left w:val="nil"/>
              <w:bottom w:val="nil"/>
              <w:right w:val="nil"/>
            </w:tcBorders>
            <w:shd w:val="clear" w:color="auto" w:fill="auto"/>
            <w:noWrap/>
            <w:hideMark/>
          </w:tcPr>
          <w:p w14:paraId="42BC1F75"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23C24EE5"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3AE16F7"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Karma Drinks Carrot &amp; Orange &amp; Turmeric Organic Juice</w:t>
            </w:r>
          </w:p>
        </w:tc>
        <w:tc>
          <w:tcPr>
            <w:tcW w:w="455" w:type="pct"/>
            <w:tcBorders>
              <w:top w:val="nil"/>
              <w:left w:val="nil"/>
              <w:bottom w:val="nil"/>
              <w:right w:val="nil"/>
            </w:tcBorders>
            <w:shd w:val="clear" w:color="auto" w:fill="auto"/>
            <w:noWrap/>
            <w:hideMark/>
          </w:tcPr>
          <w:p w14:paraId="28B3DB9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300 ml</w:t>
            </w:r>
          </w:p>
        </w:tc>
        <w:tc>
          <w:tcPr>
            <w:tcW w:w="606" w:type="pct"/>
            <w:tcBorders>
              <w:top w:val="nil"/>
              <w:left w:val="nil"/>
              <w:bottom w:val="nil"/>
              <w:right w:val="nil"/>
            </w:tcBorders>
            <w:shd w:val="clear" w:color="auto" w:fill="auto"/>
            <w:noWrap/>
            <w:hideMark/>
          </w:tcPr>
          <w:p w14:paraId="16FB41B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4014BC82"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Karma Drinks Pty Ltd</w:t>
            </w:r>
          </w:p>
        </w:tc>
        <w:tc>
          <w:tcPr>
            <w:tcW w:w="835" w:type="pct"/>
            <w:tcBorders>
              <w:top w:val="nil"/>
              <w:left w:val="nil"/>
              <w:bottom w:val="nil"/>
              <w:right w:val="nil"/>
            </w:tcBorders>
            <w:shd w:val="clear" w:color="auto" w:fill="auto"/>
            <w:noWrap/>
            <w:hideMark/>
          </w:tcPr>
          <w:p w14:paraId="76909573"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5382D308"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059733E"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Karma Drinks </w:t>
            </w:r>
            <w:proofErr w:type="spellStart"/>
            <w:r w:rsidRPr="004800EE">
              <w:rPr>
                <w:rFonts w:eastAsia="Times New Roman"/>
                <w:spacing w:val="-4"/>
                <w:szCs w:val="20"/>
              </w:rPr>
              <w:t>Gingerella</w:t>
            </w:r>
            <w:proofErr w:type="spellEnd"/>
            <w:r w:rsidRPr="004800EE">
              <w:rPr>
                <w:rFonts w:eastAsia="Times New Roman"/>
                <w:spacing w:val="-4"/>
                <w:szCs w:val="20"/>
              </w:rPr>
              <w:t xml:space="preserve"> Ginger Ale Organic</w:t>
            </w:r>
          </w:p>
        </w:tc>
        <w:tc>
          <w:tcPr>
            <w:tcW w:w="455" w:type="pct"/>
            <w:tcBorders>
              <w:top w:val="nil"/>
              <w:left w:val="nil"/>
              <w:bottom w:val="nil"/>
              <w:right w:val="nil"/>
            </w:tcBorders>
            <w:shd w:val="clear" w:color="auto" w:fill="auto"/>
            <w:noWrap/>
            <w:hideMark/>
          </w:tcPr>
          <w:p w14:paraId="32A6F96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300 ml</w:t>
            </w:r>
          </w:p>
        </w:tc>
        <w:tc>
          <w:tcPr>
            <w:tcW w:w="606" w:type="pct"/>
            <w:tcBorders>
              <w:top w:val="nil"/>
              <w:left w:val="nil"/>
              <w:bottom w:val="nil"/>
              <w:right w:val="nil"/>
            </w:tcBorders>
            <w:shd w:val="clear" w:color="auto" w:fill="auto"/>
            <w:noWrap/>
            <w:hideMark/>
          </w:tcPr>
          <w:p w14:paraId="4AB9A86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4F7F1B30"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Karma Drinks Pty Ltd</w:t>
            </w:r>
          </w:p>
        </w:tc>
        <w:tc>
          <w:tcPr>
            <w:tcW w:w="835" w:type="pct"/>
            <w:tcBorders>
              <w:top w:val="nil"/>
              <w:left w:val="nil"/>
              <w:bottom w:val="nil"/>
              <w:right w:val="nil"/>
            </w:tcBorders>
            <w:shd w:val="clear" w:color="auto" w:fill="auto"/>
            <w:noWrap/>
            <w:hideMark/>
          </w:tcPr>
          <w:p w14:paraId="5A42E61D"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38F4B815"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CE6B458"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Karma Drinks Karma Cola Organic</w:t>
            </w:r>
          </w:p>
        </w:tc>
        <w:tc>
          <w:tcPr>
            <w:tcW w:w="455" w:type="pct"/>
            <w:tcBorders>
              <w:top w:val="nil"/>
              <w:left w:val="nil"/>
              <w:bottom w:val="nil"/>
              <w:right w:val="nil"/>
            </w:tcBorders>
            <w:shd w:val="clear" w:color="auto" w:fill="auto"/>
            <w:noWrap/>
            <w:hideMark/>
          </w:tcPr>
          <w:p w14:paraId="19A1770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300 ml</w:t>
            </w:r>
          </w:p>
        </w:tc>
        <w:tc>
          <w:tcPr>
            <w:tcW w:w="606" w:type="pct"/>
            <w:tcBorders>
              <w:top w:val="nil"/>
              <w:left w:val="nil"/>
              <w:bottom w:val="nil"/>
              <w:right w:val="nil"/>
            </w:tcBorders>
            <w:shd w:val="clear" w:color="auto" w:fill="auto"/>
            <w:noWrap/>
            <w:hideMark/>
          </w:tcPr>
          <w:p w14:paraId="625FFFF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17EB77F5"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Karma Drinks Pty Ltd</w:t>
            </w:r>
          </w:p>
        </w:tc>
        <w:tc>
          <w:tcPr>
            <w:tcW w:w="835" w:type="pct"/>
            <w:tcBorders>
              <w:top w:val="nil"/>
              <w:left w:val="nil"/>
              <w:bottom w:val="nil"/>
              <w:right w:val="nil"/>
            </w:tcBorders>
            <w:shd w:val="clear" w:color="auto" w:fill="auto"/>
            <w:noWrap/>
            <w:hideMark/>
          </w:tcPr>
          <w:p w14:paraId="3F65A195"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0AEEFF63"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F46C723"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Karma Drinks Karma Cola Sugar Free Organic</w:t>
            </w:r>
          </w:p>
        </w:tc>
        <w:tc>
          <w:tcPr>
            <w:tcW w:w="455" w:type="pct"/>
            <w:tcBorders>
              <w:top w:val="nil"/>
              <w:left w:val="nil"/>
              <w:bottom w:val="nil"/>
              <w:right w:val="nil"/>
            </w:tcBorders>
            <w:shd w:val="clear" w:color="auto" w:fill="auto"/>
            <w:noWrap/>
            <w:hideMark/>
          </w:tcPr>
          <w:p w14:paraId="7952447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300 ml</w:t>
            </w:r>
          </w:p>
        </w:tc>
        <w:tc>
          <w:tcPr>
            <w:tcW w:w="606" w:type="pct"/>
            <w:tcBorders>
              <w:top w:val="nil"/>
              <w:left w:val="nil"/>
              <w:bottom w:val="nil"/>
              <w:right w:val="nil"/>
            </w:tcBorders>
            <w:shd w:val="clear" w:color="auto" w:fill="auto"/>
            <w:noWrap/>
            <w:hideMark/>
          </w:tcPr>
          <w:p w14:paraId="641925E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33D0E4D1"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Karma Drinks Pty Ltd</w:t>
            </w:r>
          </w:p>
        </w:tc>
        <w:tc>
          <w:tcPr>
            <w:tcW w:w="835" w:type="pct"/>
            <w:tcBorders>
              <w:top w:val="nil"/>
              <w:left w:val="nil"/>
              <w:bottom w:val="nil"/>
              <w:right w:val="nil"/>
            </w:tcBorders>
            <w:shd w:val="clear" w:color="auto" w:fill="auto"/>
            <w:noWrap/>
            <w:hideMark/>
          </w:tcPr>
          <w:p w14:paraId="6FE6F918"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46C3C93C"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DC84193"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Karma Drinks Lemmy Lemonade Organic</w:t>
            </w:r>
          </w:p>
        </w:tc>
        <w:tc>
          <w:tcPr>
            <w:tcW w:w="455" w:type="pct"/>
            <w:tcBorders>
              <w:top w:val="nil"/>
              <w:left w:val="nil"/>
              <w:bottom w:val="nil"/>
              <w:right w:val="nil"/>
            </w:tcBorders>
            <w:shd w:val="clear" w:color="auto" w:fill="auto"/>
            <w:noWrap/>
            <w:hideMark/>
          </w:tcPr>
          <w:p w14:paraId="5688584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300 ml</w:t>
            </w:r>
          </w:p>
        </w:tc>
        <w:tc>
          <w:tcPr>
            <w:tcW w:w="606" w:type="pct"/>
            <w:tcBorders>
              <w:top w:val="nil"/>
              <w:left w:val="nil"/>
              <w:bottom w:val="nil"/>
              <w:right w:val="nil"/>
            </w:tcBorders>
            <w:shd w:val="clear" w:color="auto" w:fill="auto"/>
            <w:noWrap/>
            <w:hideMark/>
          </w:tcPr>
          <w:p w14:paraId="47AE83C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0D01BAFE"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Karma Drinks Pty Ltd</w:t>
            </w:r>
          </w:p>
        </w:tc>
        <w:tc>
          <w:tcPr>
            <w:tcW w:w="835" w:type="pct"/>
            <w:tcBorders>
              <w:top w:val="nil"/>
              <w:left w:val="nil"/>
              <w:bottom w:val="nil"/>
              <w:right w:val="nil"/>
            </w:tcBorders>
            <w:shd w:val="clear" w:color="auto" w:fill="auto"/>
            <w:noWrap/>
            <w:hideMark/>
          </w:tcPr>
          <w:p w14:paraId="166F4C03"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0E92A628"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00BDAD6"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Karma Drinks Lemmy Lime &amp; Bitters Organic</w:t>
            </w:r>
          </w:p>
        </w:tc>
        <w:tc>
          <w:tcPr>
            <w:tcW w:w="455" w:type="pct"/>
            <w:tcBorders>
              <w:top w:val="nil"/>
              <w:left w:val="nil"/>
              <w:bottom w:val="nil"/>
              <w:right w:val="nil"/>
            </w:tcBorders>
            <w:shd w:val="clear" w:color="auto" w:fill="auto"/>
            <w:noWrap/>
            <w:hideMark/>
          </w:tcPr>
          <w:p w14:paraId="41D72DF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300 ml</w:t>
            </w:r>
          </w:p>
        </w:tc>
        <w:tc>
          <w:tcPr>
            <w:tcW w:w="606" w:type="pct"/>
            <w:tcBorders>
              <w:top w:val="nil"/>
              <w:left w:val="nil"/>
              <w:bottom w:val="nil"/>
              <w:right w:val="nil"/>
            </w:tcBorders>
            <w:shd w:val="clear" w:color="auto" w:fill="auto"/>
            <w:noWrap/>
            <w:hideMark/>
          </w:tcPr>
          <w:p w14:paraId="770C327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29F95DEB"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Karma Drinks Pty Ltd</w:t>
            </w:r>
          </w:p>
        </w:tc>
        <w:tc>
          <w:tcPr>
            <w:tcW w:w="835" w:type="pct"/>
            <w:tcBorders>
              <w:top w:val="nil"/>
              <w:left w:val="nil"/>
              <w:bottom w:val="nil"/>
              <w:right w:val="nil"/>
            </w:tcBorders>
            <w:shd w:val="clear" w:color="auto" w:fill="auto"/>
            <w:noWrap/>
            <w:hideMark/>
          </w:tcPr>
          <w:p w14:paraId="5E94D3EA"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2B580BCC"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AFD0075"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Karma Drinks </w:t>
            </w:r>
            <w:proofErr w:type="gramStart"/>
            <w:r w:rsidRPr="004800EE">
              <w:rPr>
                <w:rFonts w:eastAsia="Times New Roman"/>
                <w:spacing w:val="-4"/>
                <w:szCs w:val="20"/>
              </w:rPr>
              <w:t>Orange  Organic</w:t>
            </w:r>
            <w:proofErr w:type="gramEnd"/>
            <w:r w:rsidRPr="004800EE">
              <w:rPr>
                <w:rFonts w:eastAsia="Times New Roman"/>
                <w:spacing w:val="-4"/>
                <w:szCs w:val="20"/>
              </w:rPr>
              <w:t xml:space="preserve"> Juice</w:t>
            </w:r>
          </w:p>
        </w:tc>
        <w:tc>
          <w:tcPr>
            <w:tcW w:w="455" w:type="pct"/>
            <w:tcBorders>
              <w:top w:val="nil"/>
              <w:left w:val="nil"/>
              <w:bottom w:val="nil"/>
              <w:right w:val="nil"/>
            </w:tcBorders>
            <w:shd w:val="clear" w:color="auto" w:fill="auto"/>
            <w:noWrap/>
            <w:hideMark/>
          </w:tcPr>
          <w:p w14:paraId="47075D9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300 ml</w:t>
            </w:r>
          </w:p>
        </w:tc>
        <w:tc>
          <w:tcPr>
            <w:tcW w:w="606" w:type="pct"/>
            <w:tcBorders>
              <w:top w:val="nil"/>
              <w:left w:val="nil"/>
              <w:bottom w:val="nil"/>
              <w:right w:val="nil"/>
            </w:tcBorders>
            <w:shd w:val="clear" w:color="auto" w:fill="auto"/>
            <w:noWrap/>
            <w:hideMark/>
          </w:tcPr>
          <w:p w14:paraId="009F83C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028FACDC"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Karma Drinks Pty Ltd</w:t>
            </w:r>
          </w:p>
        </w:tc>
        <w:tc>
          <w:tcPr>
            <w:tcW w:w="835" w:type="pct"/>
            <w:tcBorders>
              <w:top w:val="nil"/>
              <w:left w:val="nil"/>
              <w:bottom w:val="nil"/>
              <w:right w:val="nil"/>
            </w:tcBorders>
            <w:shd w:val="clear" w:color="auto" w:fill="auto"/>
            <w:noWrap/>
            <w:hideMark/>
          </w:tcPr>
          <w:p w14:paraId="5CE72A8B"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49756E72"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BC94E8C"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Karma Drinks Orange &amp; Mango &amp; Apple Organic Juice</w:t>
            </w:r>
          </w:p>
        </w:tc>
        <w:tc>
          <w:tcPr>
            <w:tcW w:w="455" w:type="pct"/>
            <w:tcBorders>
              <w:top w:val="nil"/>
              <w:left w:val="nil"/>
              <w:bottom w:val="nil"/>
              <w:right w:val="nil"/>
            </w:tcBorders>
            <w:shd w:val="clear" w:color="auto" w:fill="auto"/>
            <w:noWrap/>
            <w:hideMark/>
          </w:tcPr>
          <w:p w14:paraId="24D74EF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300 ml</w:t>
            </w:r>
          </w:p>
        </w:tc>
        <w:tc>
          <w:tcPr>
            <w:tcW w:w="606" w:type="pct"/>
            <w:tcBorders>
              <w:top w:val="nil"/>
              <w:left w:val="nil"/>
              <w:bottom w:val="nil"/>
              <w:right w:val="nil"/>
            </w:tcBorders>
            <w:shd w:val="clear" w:color="auto" w:fill="auto"/>
            <w:noWrap/>
            <w:hideMark/>
          </w:tcPr>
          <w:p w14:paraId="72FD282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74FB4D5E"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Karma Drinks Pty Ltd</w:t>
            </w:r>
          </w:p>
        </w:tc>
        <w:tc>
          <w:tcPr>
            <w:tcW w:w="835" w:type="pct"/>
            <w:tcBorders>
              <w:top w:val="nil"/>
              <w:left w:val="nil"/>
              <w:bottom w:val="nil"/>
              <w:right w:val="nil"/>
            </w:tcBorders>
            <w:shd w:val="clear" w:color="auto" w:fill="auto"/>
            <w:noWrap/>
            <w:hideMark/>
          </w:tcPr>
          <w:p w14:paraId="67D3F546"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57D7E4B4"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91AFA75"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Karma Drinks Orangeade Organic</w:t>
            </w:r>
          </w:p>
        </w:tc>
        <w:tc>
          <w:tcPr>
            <w:tcW w:w="455" w:type="pct"/>
            <w:tcBorders>
              <w:top w:val="nil"/>
              <w:left w:val="nil"/>
              <w:bottom w:val="nil"/>
              <w:right w:val="nil"/>
            </w:tcBorders>
            <w:shd w:val="clear" w:color="auto" w:fill="auto"/>
            <w:noWrap/>
            <w:hideMark/>
          </w:tcPr>
          <w:p w14:paraId="5B073BA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300 ml</w:t>
            </w:r>
          </w:p>
        </w:tc>
        <w:tc>
          <w:tcPr>
            <w:tcW w:w="606" w:type="pct"/>
            <w:tcBorders>
              <w:top w:val="nil"/>
              <w:left w:val="nil"/>
              <w:bottom w:val="nil"/>
              <w:right w:val="nil"/>
            </w:tcBorders>
            <w:shd w:val="clear" w:color="auto" w:fill="auto"/>
            <w:noWrap/>
            <w:hideMark/>
          </w:tcPr>
          <w:p w14:paraId="3F8998F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1CBE2741"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Karma Drinks Pty Ltd</w:t>
            </w:r>
          </w:p>
        </w:tc>
        <w:tc>
          <w:tcPr>
            <w:tcW w:w="835" w:type="pct"/>
            <w:tcBorders>
              <w:top w:val="nil"/>
              <w:left w:val="nil"/>
              <w:bottom w:val="nil"/>
              <w:right w:val="nil"/>
            </w:tcBorders>
            <w:shd w:val="clear" w:color="auto" w:fill="auto"/>
            <w:noWrap/>
            <w:hideMark/>
          </w:tcPr>
          <w:p w14:paraId="45F4B531"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072F5D89"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06DA74F"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Karma Drinks Razza Raspberry Lemonade Organic</w:t>
            </w:r>
          </w:p>
        </w:tc>
        <w:tc>
          <w:tcPr>
            <w:tcW w:w="455" w:type="pct"/>
            <w:tcBorders>
              <w:top w:val="nil"/>
              <w:left w:val="nil"/>
              <w:bottom w:val="nil"/>
              <w:right w:val="nil"/>
            </w:tcBorders>
            <w:shd w:val="clear" w:color="auto" w:fill="auto"/>
            <w:noWrap/>
            <w:hideMark/>
          </w:tcPr>
          <w:p w14:paraId="59B833F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300 ml</w:t>
            </w:r>
          </w:p>
        </w:tc>
        <w:tc>
          <w:tcPr>
            <w:tcW w:w="606" w:type="pct"/>
            <w:tcBorders>
              <w:top w:val="nil"/>
              <w:left w:val="nil"/>
              <w:bottom w:val="nil"/>
              <w:right w:val="nil"/>
            </w:tcBorders>
            <w:shd w:val="clear" w:color="auto" w:fill="auto"/>
            <w:noWrap/>
            <w:hideMark/>
          </w:tcPr>
          <w:p w14:paraId="0AAED31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6FE4E7F4"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Karma Drinks Pty Ltd</w:t>
            </w:r>
          </w:p>
        </w:tc>
        <w:tc>
          <w:tcPr>
            <w:tcW w:w="835" w:type="pct"/>
            <w:tcBorders>
              <w:top w:val="nil"/>
              <w:left w:val="nil"/>
              <w:bottom w:val="nil"/>
              <w:right w:val="nil"/>
            </w:tcBorders>
            <w:shd w:val="clear" w:color="auto" w:fill="auto"/>
            <w:noWrap/>
            <w:hideMark/>
          </w:tcPr>
          <w:p w14:paraId="3BA36A3C"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4E2D4132"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F240D2A"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Karma Drinks Red Grapefruit Organic Sparkling</w:t>
            </w:r>
          </w:p>
        </w:tc>
        <w:tc>
          <w:tcPr>
            <w:tcW w:w="455" w:type="pct"/>
            <w:tcBorders>
              <w:top w:val="nil"/>
              <w:left w:val="nil"/>
              <w:bottom w:val="nil"/>
              <w:right w:val="nil"/>
            </w:tcBorders>
            <w:shd w:val="clear" w:color="auto" w:fill="auto"/>
            <w:noWrap/>
            <w:hideMark/>
          </w:tcPr>
          <w:p w14:paraId="6519C72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300 ml</w:t>
            </w:r>
          </w:p>
        </w:tc>
        <w:tc>
          <w:tcPr>
            <w:tcW w:w="606" w:type="pct"/>
            <w:tcBorders>
              <w:top w:val="nil"/>
              <w:left w:val="nil"/>
              <w:bottom w:val="nil"/>
              <w:right w:val="nil"/>
            </w:tcBorders>
            <w:shd w:val="clear" w:color="auto" w:fill="auto"/>
            <w:noWrap/>
            <w:hideMark/>
          </w:tcPr>
          <w:p w14:paraId="28FA9E5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3198D0F6"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Karma Drinks Pty Ltd</w:t>
            </w:r>
          </w:p>
        </w:tc>
        <w:tc>
          <w:tcPr>
            <w:tcW w:w="835" w:type="pct"/>
            <w:tcBorders>
              <w:top w:val="nil"/>
              <w:left w:val="nil"/>
              <w:bottom w:val="nil"/>
              <w:right w:val="nil"/>
            </w:tcBorders>
            <w:shd w:val="clear" w:color="auto" w:fill="auto"/>
            <w:noWrap/>
            <w:hideMark/>
          </w:tcPr>
          <w:p w14:paraId="4E953C0B"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448B9A28"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92AF4C7"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Kopparberg Premium Cider Apple </w:t>
            </w:r>
            <w:proofErr w:type="gramStart"/>
            <w:r w:rsidRPr="004800EE">
              <w:rPr>
                <w:rFonts w:eastAsia="Times New Roman"/>
                <w:spacing w:val="-4"/>
                <w:szCs w:val="20"/>
              </w:rPr>
              <w:t>Non Alcoholic</w:t>
            </w:r>
            <w:proofErr w:type="gramEnd"/>
          </w:p>
        </w:tc>
        <w:tc>
          <w:tcPr>
            <w:tcW w:w="455" w:type="pct"/>
            <w:tcBorders>
              <w:top w:val="nil"/>
              <w:left w:val="nil"/>
              <w:bottom w:val="nil"/>
              <w:right w:val="nil"/>
            </w:tcBorders>
            <w:shd w:val="clear" w:color="auto" w:fill="auto"/>
            <w:noWrap/>
            <w:hideMark/>
          </w:tcPr>
          <w:p w14:paraId="3FFD596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755C69F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755ADC02"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Kopparberg Australia Pty Ltd</w:t>
            </w:r>
          </w:p>
        </w:tc>
        <w:tc>
          <w:tcPr>
            <w:tcW w:w="835" w:type="pct"/>
            <w:tcBorders>
              <w:top w:val="nil"/>
              <w:left w:val="nil"/>
              <w:bottom w:val="nil"/>
              <w:right w:val="nil"/>
            </w:tcBorders>
            <w:shd w:val="clear" w:color="auto" w:fill="auto"/>
            <w:noWrap/>
            <w:hideMark/>
          </w:tcPr>
          <w:p w14:paraId="39B7357C"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33CCF89F"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AA5CEA4"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Kopparberg Premium Cider Apple Rose </w:t>
            </w:r>
            <w:proofErr w:type="gramStart"/>
            <w:r w:rsidRPr="004800EE">
              <w:rPr>
                <w:rFonts w:eastAsia="Times New Roman"/>
                <w:spacing w:val="-4"/>
                <w:szCs w:val="20"/>
              </w:rPr>
              <w:t>Non Alcoholic</w:t>
            </w:r>
            <w:proofErr w:type="gramEnd"/>
          </w:p>
        </w:tc>
        <w:tc>
          <w:tcPr>
            <w:tcW w:w="455" w:type="pct"/>
            <w:tcBorders>
              <w:top w:val="nil"/>
              <w:left w:val="nil"/>
              <w:bottom w:val="nil"/>
              <w:right w:val="nil"/>
            </w:tcBorders>
            <w:shd w:val="clear" w:color="auto" w:fill="auto"/>
            <w:noWrap/>
            <w:hideMark/>
          </w:tcPr>
          <w:p w14:paraId="05F548D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2DF7283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7DCF4303"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Kopparberg Australia Pty Ltd</w:t>
            </w:r>
          </w:p>
        </w:tc>
        <w:tc>
          <w:tcPr>
            <w:tcW w:w="835" w:type="pct"/>
            <w:tcBorders>
              <w:top w:val="nil"/>
              <w:left w:val="nil"/>
              <w:bottom w:val="nil"/>
              <w:right w:val="nil"/>
            </w:tcBorders>
            <w:shd w:val="clear" w:color="auto" w:fill="auto"/>
            <w:noWrap/>
            <w:hideMark/>
          </w:tcPr>
          <w:p w14:paraId="134AB34B"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28366B0A"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96AC453"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Kopparberg Premium Cider Pear </w:t>
            </w:r>
            <w:proofErr w:type="gramStart"/>
            <w:r w:rsidRPr="004800EE">
              <w:rPr>
                <w:rFonts w:eastAsia="Times New Roman"/>
                <w:spacing w:val="-4"/>
                <w:szCs w:val="20"/>
              </w:rPr>
              <w:t>Non Alcoholic</w:t>
            </w:r>
            <w:proofErr w:type="gramEnd"/>
          </w:p>
        </w:tc>
        <w:tc>
          <w:tcPr>
            <w:tcW w:w="455" w:type="pct"/>
            <w:tcBorders>
              <w:top w:val="nil"/>
              <w:left w:val="nil"/>
              <w:bottom w:val="nil"/>
              <w:right w:val="nil"/>
            </w:tcBorders>
            <w:shd w:val="clear" w:color="auto" w:fill="auto"/>
            <w:noWrap/>
            <w:hideMark/>
          </w:tcPr>
          <w:p w14:paraId="6FFA98D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7BC55CA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5D801429"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Kopparberg Australia Pty Ltd</w:t>
            </w:r>
          </w:p>
        </w:tc>
        <w:tc>
          <w:tcPr>
            <w:tcW w:w="835" w:type="pct"/>
            <w:tcBorders>
              <w:top w:val="nil"/>
              <w:left w:val="nil"/>
              <w:bottom w:val="nil"/>
              <w:right w:val="nil"/>
            </w:tcBorders>
            <w:shd w:val="clear" w:color="auto" w:fill="auto"/>
            <w:noWrap/>
            <w:hideMark/>
          </w:tcPr>
          <w:p w14:paraId="15924A3B"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0DA74E25"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AB51B8D"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Kopparberg Premium Cider </w:t>
            </w:r>
            <w:proofErr w:type="gramStart"/>
            <w:r w:rsidRPr="004800EE">
              <w:rPr>
                <w:rFonts w:eastAsia="Times New Roman"/>
                <w:spacing w:val="-4"/>
                <w:szCs w:val="20"/>
              </w:rPr>
              <w:t>With</w:t>
            </w:r>
            <w:proofErr w:type="gramEnd"/>
            <w:r w:rsidRPr="004800EE">
              <w:rPr>
                <w:rFonts w:eastAsia="Times New Roman"/>
                <w:spacing w:val="-4"/>
                <w:szCs w:val="20"/>
              </w:rPr>
              <w:t xml:space="preserve"> Strawberry &amp; Lime Non Alcoholic</w:t>
            </w:r>
          </w:p>
        </w:tc>
        <w:tc>
          <w:tcPr>
            <w:tcW w:w="455" w:type="pct"/>
            <w:tcBorders>
              <w:top w:val="nil"/>
              <w:left w:val="nil"/>
              <w:bottom w:val="nil"/>
              <w:right w:val="nil"/>
            </w:tcBorders>
            <w:shd w:val="clear" w:color="auto" w:fill="auto"/>
            <w:noWrap/>
            <w:hideMark/>
          </w:tcPr>
          <w:p w14:paraId="20EEBD8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01EA8F1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1E7FEFB3"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Kopparberg Australia Pty Ltd</w:t>
            </w:r>
          </w:p>
        </w:tc>
        <w:tc>
          <w:tcPr>
            <w:tcW w:w="835" w:type="pct"/>
            <w:tcBorders>
              <w:top w:val="nil"/>
              <w:left w:val="nil"/>
              <w:bottom w:val="nil"/>
              <w:right w:val="nil"/>
            </w:tcBorders>
            <w:shd w:val="clear" w:color="auto" w:fill="auto"/>
            <w:noWrap/>
            <w:hideMark/>
          </w:tcPr>
          <w:p w14:paraId="2D1B5C0E"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7944BACA"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66D98BD"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Dairy Farmers Creaming Soda Flavoured Milk</w:t>
            </w:r>
          </w:p>
        </w:tc>
        <w:tc>
          <w:tcPr>
            <w:tcW w:w="455" w:type="pct"/>
            <w:tcBorders>
              <w:top w:val="nil"/>
              <w:left w:val="nil"/>
              <w:bottom w:val="nil"/>
              <w:right w:val="nil"/>
            </w:tcBorders>
            <w:shd w:val="clear" w:color="auto" w:fill="auto"/>
            <w:noWrap/>
            <w:hideMark/>
          </w:tcPr>
          <w:p w14:paraId="1589667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500 ml</w:t>
            </w:r>
          </w:p>
        </w:tc>
        <w:tc>
          <w:tcPr>
            <w:tcW w:w="606" w:type="pct"/>
            <w:tcBorders>
              <w:top w:val="nil"/>
              <w:left w:val="nil"/>
              <w:bottom w:val="nil"/>
              <w:right w:val="nil"/>
            </w:tcBorders>
            <w:shd w:val="clear" w:color="auto" w:fill="auto"/>
            <w:noWrap/>
            <w:hideMark/>
          </w:tcPr>
          <w:p w14:paraId="532C10C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5C8DB688"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LD &amp; D Australia Pty Ltd</w:t>
            </w:r>
          </w:p>
        </w:tc>
        <w:tc>
          <w:tcPr>
            <w:tcW w:w="835" w:type="pct"/>
            <w:tcBorders>
              <w:top w:val="nil"/>
              <w:left w:val="nil"/>
              <w:bottom w:val="nil"/>
              <w:right w:val="nil"/>
            </w:tcBorders>
            <w:shd w:val="clear" w:color="auto" w:fill="auto"/>
            <w:noWrap/>
            <w:hideMark/>
          </w:tcPr>
          <w:p w14:paraId="43A0575F"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439A0D7F"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CBECB12"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Dairy Farmers </w:t>
            </w:r>
            <w:proofErr w:type="spellStart"/>
            <w:r w:rsidRPr="004800EE">
              <w:rPr>
                <w:rFonts w:eastAsia="Times New Roman"/>
                <w:spacing w:val="-4"/>
                <w:szCs w:val="20"/>
              </w:rPr>
              <w:t>Hokey</w:t>
            </w:r>
            <w:proofErr w:type="spellEnd"/>
            <w:r w:rsidRPr="004800EE">
              <w:rPr>
                <w:rFonts w:eastAsia="Times New Roman"/>
                <w:spacing w:val="-4"/>
                <w:szCs w:val="20"/>
              </w:rPr>
              <w:t xml:space="preserve"> Pokey Flavoured Milk</w:t>
            </w:r>
          </w:p>
        </w:tc>
        <w:tc>
          <w:tcPr>
            <w:tcW w:w="455" w:type="pct"/>
            <w:tcBorders>
              <w:top w:val="nil"/>
              <w:left w:val="nil"/>
              <w:bottom w:val="nil"/>
              <w:right w:val="nil"/>
            </w:tcBorders>
            <w:shd w:val="clear" w:color="auto" w:fill="auto"/>
            <w:noWrap/>
            <w:hideMark/>
          </w:tcPr>
          <w:p w14:paraId="1E815CC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500 ml</w:t>
            </w:r>
          </w:p>
        </w:tc>
        <w:tc>
          <w:tcPr>
            <w:tcW w:w="606" w:type="pct"/>
            <w:tcBorders>
              <w:top w:val="nil"/>
              <w:left w:val="nil"/>
              <w:bottom w:val="nil"/>
              <w:right w:val="nil"/>
            </w:tcBorders>
            <w:shd w:val="clear" w:color="auto" w:fill="auto"/>
            <w:noWrap/>
            <w:hideMark/>
          </w:tcPr>
          <w:p w14:paraId="63D07BE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502E4FAB"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LD &amp; D Australia Pty Ltd</w:t>
            </w:r>
          </w:p>
        </w:tc>
        <w:tc>
          <w:tcPr>
            <w:tcW w:w="835" w:type="pct"/>
            <w:tcBorders>
              <w:top w:val="nil"/>
              <w:left w:val="nil"/>
              <w:bottom w:val="nil"/>
              <w:right w:val="nil"/>
            </w:tcBorders>
            <w:shd w:val="clear" w:color="auto" w:fill="auto"/>
            <w:noWrap/>
            <w:hideMark/>
          </w:tcPr>
          <w:p w14:paraId="1BB32B8A"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3958FD83"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8049C1A"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Dare Limited Edition Hazelnut Latte Flavour</w:t>
            </w:r>
          </w:p>
        </w:tc>
        <w:tc>
          <w:tcPr>
            <w:tcW w:w="455" w:type="pct"/>
            <w:tcBorders>
              <w:top w:val="nil"/>
              <w:left w:val="nil"/>
              <w:bottom w:val="nil"/>
              <w:right w:val="nil"/>
            </w:tcBorders>
            <w:shd w:val="clear" w:color="auto" w:fill="auto"/>
            <w:noWrap/>
            <w:hideMark/>
          </w:tcPr>
          <w:p w14:paraId="33E5588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500 ml</w:t>
            </w:r>
          </w:p>
        </w:tc>
        <w:tc>
          <w:tcPr>
            <w:tcW w:w="606" w:type="pct"/>
            <w:tcBorders>
              <w:top w:val="nil"/>
              <w:left w:val="nil"/>
              <w:bottom w:val="nil"/>
              <w:right w:val="nil"/>
            </w:tcBorders>
            <w:shd w:val="clear" w:color="auto" w:fill="auto"/>
            <w:noWrap/>
            <w:hideMark/>
          </w:tcPr>
          <w:p w14:paraId="0083018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3CDE4586"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LD &amp; D Australia Pty Ltd</w:t>
            </w:r>
          </w:p>
        </w:tc>
        <w:tc>
          <w:tcPr>
            <w:tcW w:w="835" w:type="pct"/>
            <w:tcBorders>
              <w:top w:val="nil"/>
              <w:left w:val="nil"/>
              <w:bottom w:val="nil"/>
              <w:right w:val="nil"/>
            </w:tcBorders>
            <w:shd w:val="clear" w:color="auto" w:fill="auto"/>
            <w:noWrap/>
            <w:hideMark/>
          </w:tcPr>
          <w:p w14:paraId="361E0956"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142C82F4"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6025931"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Dare Limited Edition Hazelnut Latte Flavour</w:t>
            </w:r>
          </w:p>
        </w:tc>
        <w:tc>
          <w:tcPr>
            <w:tcW w:w="455" w:type="pct"/>
            <w:tcBorders>
              <w:top w:val="nil"/>
              <w:left w:val="nil"/>
              <w:bottom w:val="nil"/>
              <w:right w:val="nil"/>
            </w:tcBorders>
            <w:shd w:val="clear" w:color="auto" w:fill="auto"/>
            <w:noWrap/>
            <w:hideMark/>
          </w:tcPr>
          <w:p w14:paraId="4324750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750 ml</w:t>
            </w:r>
          </w:p>
        </w:tc>
        <w:tc>
          <w:tcPr>
            <w:tcW w:w="606" w:type="pct"/>
            <w:tcBorders>
              <w:top w:val="nil"/>
              <w:left w:val="nil"/>
              <w:bottom w:val="nil"/>
              <w:right w:val="nil"/>
            </w:tcBorders>
            <w:shd w:val="clear" w:color="auto" w:fill="auto"/>
            <w:noWrap/>
            <w:hideMark/>
          </w:tcPr>
          <w:p w14:paraId="68AA91A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72A22355"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LD &amp; D Australia Pty Ltd</w:t>
            </w:r>
          </w:p>
        </w:tc>
        <w:tc>
          <w:tcPr>
            <w:tcW w:w="835" w:type="pct"/>
            <w:tcBorders>
              <w:top w:val="nil"/>
              <w:left w:val="nil"/>
              <w:bottom w:val="nil"/>
              <w:right w:val="nil"/>
            </w:tcBorders>
            <w:shd w:val="clear" w:color="auto" w:fill="auto"/>
            <w:noWrap/>
            <w:hideMark/>
          </w:tcPr>
          <w:p w14:paraId="51325D27"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1B4B0F99"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AA87FB2"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OAK Caramel Coffee</w:t>
            </w:r>
          </w:p>
        </w:tc>
        <w:tc>
          <w:tcPr>
            <w:tcW w:w="455" w:type="pct"/>
            <w:tcBorders>
              <w:top w:val="nil"/>
              <w:left w:val="nil"/>
              <w:bottom w:val="nil"/>
              <w:right w:val="nil"/>
            </w:tcBorders>
            <w:shd w:val="clear" w:color="auto" w:fill="auto"/>
            <w:noWrap/>
            <w:hideMark/>
          </w:tcPr>
          <w:p w14:paraId="7D3773D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600 ml</w:t>
            </w:r>
          </w:p>
        </w:tc>
        <w:tc>
          <w:tcPr>
            <w:tcW w:w="606" w:type="pct"/>
            <w:tcBorders>
              <w:top w:val="nil"/>
              <w:left w:val="nil"/>
              <w:bottom w:val="nil"/>
              <w:right w:val="nil"/>
            </w:tcBorders>
            <w:shd w:val="clear" w:color="auto" w:fill="auto"/>
            <w:noWrap/>
            <w:hideMark/>
          </w:tcPr>
          <w:p w14:paraId="5364682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LPB - Gable Top</w:t>
            </w:r>
          </w:p>
        </w:tc>
        <w:tc>
          <w:tcPr>
            <w:tcW w:w="1287" w:type="pct"/>
            <w:tcBorders>
              <w:top w:val="nil"/>
              <w:left w:val="nil"/>
              <w:bottom w:val="nil"/>
              <w:right w:val="nil"/>
            </w:tcBorders>
            <w:shd w:val="clear" w:color="auto" w:fill="auto"/>
            <w:noWrap/>
            <w:hideMark/>
          </w:tcPr>
          <w:p w14:paraId="4DFBB698"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Lactalis Australia Pty Ltd</w:t>
            </w:r>
          </w:p>
        </w:tc>
        <w:tc>
          <w:tcPr>
            <w:tcW w:w="835" w:type="pct"/>
            <w:tcBorders>
              <w:top w:val="nil"/>
              <w:left w:val="nil"/>
              <w:bottom w:val="nil"/>
              <w:right w:val="nil"/>
            </w:tcBorders>
            <w:shd w:val="clear" w:color="auto" w:fill="auto"/>
            <w:noWrap/>
            <w:hideMark/>
          </w:tcPr>
          <w:p w14:paraId="4C98C1AE"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77121EF1"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9A21CD3"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Level Lemonade Original</w:t>
            </w:r>
          </w:p>
        </w:tc>
        <w:tc>
          <w:tcPr>
            <w:tcW w:w="455" w:type="pct"/>
            <w:tcBorders>
              <w:top w:val="nil"/>
              <w:left w:val="nil"/>
              <w:bottom w:val="nil"/>
              <w:right w:val="nil"/>
            </w:tcBorders>
            <w:shd w:val="clear" w:color="auto" w:fill="auto"/>
            <w:noWrap/>
            <w:hideMark/>
          </w:tcPr>
          <w:p w14:paraId="4B38A5F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300 ml</w:t>
            </w:r>
          </w:p>
        </w:tc>
        <w:tc>
          <w:tcPr>
            <w:tcW w:w="606" w:type="pct"/>
            <w:tcBorders>
              <w:top w:val="nil"/>
              <w:left w:val="nil"/>
              <w:bottom w:val="nil"/>
              <w:right w:val="nil"/>
            </w:tcBorders>
            <w:shd w:val="clear" w:color="auto" w:fill="auto"/>
            <w:noWrap/>
            <w:hideMark/>
          </w:tcPr>
          <w:p w14:paraId="5744C4D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0440FF9F"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Level Beverages Pty Ltd</w:t>
            </w:r>
          </w:p>
        </w:tc>
        <w:tc>
          <w:tcPr>
            <w:tcW w:w="835" w:type="pct"/>
            <w:tcBorders>
              <w:top w:val="nil"/>
              <w:left w:val="nil"/>
              <w:bottom w:val="nil"/>
              <w:right w:val="nil"/>
            </w:tcBorders>
            <w:shd w:val="clear" w:color="auto" w:fill="auto"/>
            <w:noWrap/>
            <w:hideMark/>
          </w:tcPr>
          <w:p w14:paraId="4C9B261E"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5516FF60"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D39FFC9"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Brooklyn Brewery Brooklyn Pilsner Crisp Lager</w:t>
            </w:r>
          </w:p>
        </w:tc>
        <w:tc>
          <w:tcPr>
            <w:tcW w:w="455" w:type="pct"/>
            <w:tcBorders>
              <w:top w:val="nil"/>
              <w:left w:val="nil"/>
              <w:bottom w:val="nil"/>
              <w:right w:val="nil"/>
            </w:tcBorders>
            <w:shd w:val="clear" w:color="auto" w:fill="auto"/>
            <w:noWrap/>
            <w:hideMark/>
          </w:tcPr>
          <w:p w14:paraId="05167BC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4A97CFF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3D114F68"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Lion Beer Spirits &amp; Wine Pty Ltd T/as Lion Beer Australia</w:t>
            </w:r>
          </w:p>
        </w:tc>
        <w:tc>
          <w:tcPr>
            <w:tcW w:w="835" w:type="pct"/>
            <w:tcBorders>
              <w:top w:val="nil"/>
              <w:left w:val="nil"/>
              <w:bottom w:val="nil"/>
              <w:right w:val="nil"/>
            </w:tcBorders>
            <w:shd w:val="clear" w:color="auto" w:fill="auto"/>
            <w:noWrap/>
            <w:hideMark/>
          </w:tcPr>
          <w:p w14:paraId="5C20101D"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30EE8DA5"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E4FF3B8"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Hahn </w:t>
            </w:r>
            <w:proofErr w:type="spellStart"/>
            <w:r w:rsidRPr="004800EE">
              <w:rPr>
                <w:rFonts w:eastAsia="Times New Roman"/>
                <w:spacing w:val="-4"/>
                <w:szCs w:val="20"/>
              </w:rPr>
              <w:t>SuperDry</w:t>
            </w:r>
            <w:proofErr w:type="spellEnd"/>
            <w:r w:rsidRPr="004800EE">
              <w:rPr>
                <w:rFonts w:eastAsia="Times New Roman"/>
                <w:spacing w:val="-4"/>
                <w:szCs w:val="20"/>
              </w:rPr>
              <w:t xml:space="preserve"> 3.5 Low Carb</w:t>
            </w:r>
          </w:p>
        </w:tc>
        <w:tc>
          <w:tcPr>
            <w:tcW w:w="455" w:type="pct"/>
            <w:tcBorders>
              <w:top w:val="nil"/>
              <w:left w:val="nil"/>
              <w:bottom w:val="nil"/>
              <w:right w:val="nil"/>
            </w:tcBorders>
            <w:shd w:val="clear" w:color="auto" w:fill="auto"/>
            <w:noWrap/>
            <w:hideMark/>
          </w:tcPr>
          <w:p w14:paraId="0C45BEA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700 ml</w:t>
            </w:r>
          </w:p>
        </w:tc>
        <w:tc>
          <w:tcPr>
            <w:tcW w:w="606" w:type="pct"/>
            <w:tcBorders>
              <w:top w:val="nil"/>
              <w:left w:val="nil"/>
              <w:bottom w:val="nil"/>
              <w:right w:val="nil"/>
            </w:tcBorders>
            <w:shd w:val="clear" w:color="auto" w:fill="auto"/>
            <w:noWrap/>
            <w:hideMark/>
          </w:tcPr>
          <w:p w14:paraId="6AAEBF7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4CF3182F"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Lion Beer Spirits &amp; Wine Pty Ltd T/as Lion Beer Australia</w:t>
            </w:r>
          </w:p>
        </w:tc>
        <w:tc>
          <w:tcPr>
            <w:tcW w:w="835" w:type="pct"/>
            <w:tcBorders>
              <w:top w:val="nil"/>
              <w:left w:val="nil"/>
              <w:bottom w:val="nil"/>
              <w:right w:val="nil"/>
            </w:tcBorders>
            <w:shd w:val="clear" w:color="auto" w:fill="auto"/>
            <w:noWrap/>
            <w:hideMark/>
          </w:tcPr>
          <w:p w14:paraId="24F39D84"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56D5A9FC"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ABCD1BA"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James Squire Raspberry Sour Ginger Beer Limited Release</w:t>
            </w:r>
          </w:p>
        </w:tc>
        <w:tc>
          <w:tcPr>
            <w:tcW w:w="455" w:type="pct"/>
            <w:tcBorders>
              <w:top w:val="nil"/>
              <w:left w:val="nil"/>
              <w:bottom w:val="nil"/>
              <w:right w:val="nil"/>
            </w:tcBorders>
            <w:shd w:val="clear" w:color="auto" w:fill="auto"/>
            <w:noWrap/>
            <w:hideMark/>
          </w:tcPr>
          <w:p w14:paraId="48C69DC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06A04AB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4E5E28E3"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Lion Beer Spirits &amp; Wine Pty Ltd T/as Lion Beer Australia</w:t>
            </w:r>
          </w:p>
        </w:tc>
        <w:tc>
          <w:tcPr>
            <w:tcW w:w="835" w:type="pct"/>
            <w:tcBorders>
              <w:top w:val="nil"/>
              <w:left w:val="nil"/>
              <w:bottom w:val="nil"/>
              <w:right w:val="nil"/>
            </w:tcBorders>
            <w:shd w:val="clear" w:color="auto" w:fill="auto"/>
            <w:noWrap/>
            <w:hideMark/>
          </w:tcPr>
          <w:p w14:paraId="0D537C56"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075A3B46"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DE711F8"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Little </w:t>
            </w:r>
            <w:proofErr w:type="gramStart"/>
            <w:r w:rsidRPr="004800EE">
              <w:rPr>
                <w:rFonts w:eastAsia="Times New Roman"/>
                <w:spacing w:val="-4"/>
                <w:szCs w:val="20"/>
              </w:rPr>
              <w:t>Creatures  Fresh</w:t>
            </w:r>
            <w:proofErr w:type="gramEnd"/>
            <w:r w:rsidRPr="004800EE">
              <w:rPr>
                <w:rFonts w:eastAsia="Times New Roman"/>
                <w:spacing w:val="-4"/>
                <w:szCs w:val="20"/>
              </w:rPr>
              <w:t xml:space="preserve"> Cut Pilsner</w:t>
            </w:r>
          </w:p>
        </w:tc>
        <w:tc>
          <w:tcPr>
            <w:tcW w:w="455" w:type="pct"/>
            <w:tcBorders>
              <w:top w:val="nil"/>
              <w:left w:val="nil"/>
              <w:bottom w:val="nil"/>
              <w:right w:val="nil"/>
            </w:tcBorders>
            <w:shd w:val="clear" w:color="auto" w:fill="auto"/>
            <w:noWrap/>
            <w:hideMark/>
          </w:tcPr>
          <w:p w14:paraId="04A946B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6D0B8CD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6F27C9B5"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Lion Beer Spirits &amp; Wine Pty Ltd T/as Lion Beer Australia</w:t>
            </w:r>
          </w:p>
        </w:tc>
        <w:tc>
          <w:tcPr>
            <w:tcW w:w="835" w:type="pct"/>
            <w:tcBorders>
              <w:top w:val="nil"/>
              <w:left w:val="nil"/>
              <w:bottom w:val="nil"/>
              <w:right w:val="nil"/>
            </w:tcBorders>
            <w:shd w:val="clear" w:color="auto" w:fill="auto"/>
            <w:noWrap/>
            <w:hideMark/>
          </w:tcPr>
          <w:p w14:paraId="64721345"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50D626CE"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BA0B3EA"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Little Creatures Bright Ale</w:t>
            </w:r>
          </w:p>
        </w:tc>
        <w:tc>
          <w:tcPr>
            <w:tcW w:w="455" w:type="pct"/>
            <w:tcBorders>
              <w:top w:val="nil"/>
              <w:left w:val="nil"/>
              <w:bottom w:val="nil"/>
              <w:right w:val="nil"/>
            </w:tcBorders>
            <w:shd w:val="clear" w:color="auto" w:fill="auto"/>
            <w:noWrap/>
            <w:hideMark/>
          </w:tcPr>
          <w:p w14:paraId="4F22D66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0688D2D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4A0D4145"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Lion Beer Spirits &amp; Wine Pty Ltd T/as Lion Beer Australia</w:t>
            </w:r>
          </w:p>
        </w:tc>
        <w:tc>
          <w:tcPr>
            <w:tcW w:w="835" w:type="pct"/>
            <w:tcBorders>
              <w:top w:val="nil"/>
              <w:left w:val="nil"/>
              <w:bottom w:val="nil"/>
              <w:right w:val="nil"/>
            </w:tcBorders>
            <w:shd w:val="clear" w:color="auto" w:fill="auto"/>
            <w:noWrap/>
            <w:hideMark/>
          </w:tcPr>
          <w:p w14:paraId="798DD29F"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72643A3D"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29B8F38"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Stone &amp; Wood Hinterland Big Pale Ale</w:t>
            </w:r>
          </w:p>
        </w:tc>
        <w:tc>
          <w:tcPr>
            <w:tcW w:w="455" w:type="pct"/>
            <w:tcBorders>
              <w:top w:val="nil"/>
              <w:left w:val="nil"/>
              <w:bottom w:val="nil"/>
              <w:right w:val="nil"/>
            </w:tcBorders>
            <w:shd w:val="clear" w:color="auto" w:fill="auto"/>
            <w:noWrap/>
            <w:hideMark/>
          </w:tcPr>
          <w:p w14:paraId="64D21DC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6BCD2B3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3900BC18"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Lion Beer Spirits &amp; Wine Pty Ltd T/as Lion Beer Australia</w:t>
            </w:r>
          </w:p>
        </w:tc>
        <w:tc>
          <w:tcPr>
            <w:tcW w:w="835" w:type="pct"/>
            <w:tcBorders>
              <w:top w:val="nil"/>
              <w:left w:val="nil"/>
              <w:bottom w:val="nil"/>
              <w:right w:val="nil"/>
            </w:tcBorders>
            <w:shd w:val="clear" w:color="auto" w:fill="auto"/>
            <w:noWrap/>
            <w:hideMark/>
          </w:tcPr>
          <w:p w14:paraId="6C3CC526"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0D0ABE8E"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A1B24AF"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White Rabbit Hoppy Ale</w:t>
            </w:r>
          </w:p>
        </w:tc>
        <w:tc>
          <w:tcPr>
            <w:tcW w:w="455" w:type="pct"/>
            <w:tcBorders>
              <w:top w:val="nil"/>
              <w:left w:val="nil"/>
              <w:bottom w:val="nil"/>
              <w:right w:val="nil"/>
            </w:tcBorders>
            <w:shd w:val="clear" w:color="auto" w:fill="auto"/>
            <w:noWrap/>
            <w:hideMark/>
          </w:tcPr>
          <w:p w14:paraId="4E5AFE0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13D1269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59C16D74"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Lion Beer Spirits &amp; Wine Pty Ltd T/as Lion Beer Australia</w:t>
            </w:r>
          </w:p>
        </w:tc>
        <w:tc>
          <w:tcPr>
            <w:tcW w:w="835" w:type="pct"/>
            <w:tcBorders>
              <w:top w:val="nil"/>
              <w:left w:val="nil"/>
              <w:bottom w:val="nil"/>
              <w:right w:val="nil"/>
            </w:tcBorders>
            <w:shd w:val="clear" w:color="auto" w:fill="auto"/>
            <w:noWrap/>
            <w:hideMark/>
          </w:tcPr>
          <w:p w14:paraId="6C90E0BE"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69ED7520"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03D05DB"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XXXX Summer Raspberry Lemonade Bright Lager</w:t>
            </w:r>
          </w:p>
        </w:tc>
        <w:tc>
          <w:tcPr>
            <w:tcW w:w="455" w:type="pct"/>
            <w:tcBorders>
              <w:top w:val="nil"/>
              <w:left w:val="nil"/>
              <w:bottom w:val="nil"/>
              <w:right w:val="nil"/>
            </w:tcBorders>
            <w:shd w:val="clear" w:color="auto" w:fill="auto"/>
            <w:noWrap/>
            <w:hideMark/>
          </w:tcPr>
          <w:p w14:paraId="70168C3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2C0DAB9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237C8DB5"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Lion Beer Spirits &amp; Wine Pty Ltd T/as Lion Beer Australia</w:t>
            </w:r>
          </w:p>
        </w:tc>
        <w:tc>
          <w:tcPr>
            <w:tcW w:w="835" w:type="pct"/>
            <w:tcBorders>
              <w:top w:val="nil"/>
              <w:left w:val="nil"/>
              <w:bottom w:val="nil"/>
              <w:right w:val="nil"/>
            </w:tcBorders>
            <w:shd w:val="clear" w:color="auto" w:fill="auto"/>
            <w:noWrap/>
            <w:hideMark/>
          </w:tcPr>
          <w:p w14:paraId="7C552806"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6C4E409F"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5B32BB5"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Black Hops Brewery Tinnies NEIPA</w:t>
            </w:r>
          </w:p>
        </w:tc>
        <w:tc>
          <w:tcPr>
            <w:tcW w:w="455" w:type="pct"/>
            <w:tcBorders>
              <w:top w:val="nil"/>
              <w:left w:val="nil"/>
              <w:bottom w:val="nil"/>
              <w:right w:val="nil"/>
            </w:tcBorders>
            <w:shd w:val="clear" w:color="auto" w:fill="auto"/>
            <w:noWrap/>
            <w:hideMark/>
          </w:tcPr>
          <w:p w14:paraId="55A0ABD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0FED8FA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27ACE21F"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Liquorland</w:t>
            </w:r>
            <w:proofErr w:type="spellEnd"/>
            <w:r w:rsidRPr="004800EE">
              <w:rPr>
                <w:rFonts w:eastAsia="Times New Roman"/>
                <w:szCs w:val="20"/>
              </w:rPr>
              <w:t xml:space="preserve"> Australia Pty Ltd</w:t>
            </w:r>
          </w:p>
        </w:tc>
        <w:tc>
          <w:tcPr>
            <w:tcW w:w="835" w:type="pct"/>
            <w:tcBorders>
              <w:top w:val="nil"/>
              <w:left w:val="nil"/>
              <w:bottom w:val="nil"/>
              <w:right w:val="nil"/>
            </w:tcBorders>
            <w:shd w:val="clear" w:color="auto" w:fill="auto"/>
            <w:noWrap/>
            <w:hideMark/>
          </w:tcPr>
          <w:p w14:paraId="2E6B7AAE"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6C570EC7"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11204AF"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Mismatch Brewing Co Tinnies Lo Cal Hazy Pale Ale</w:t>
            </w:r>
          </w:p>
        </w:tc>
        <w:tc>
          <w:tcPr>
            <w:tcW w:w="455" w:type="pct"/>
            <w:tcBorders>
              <w:top w:val="nil"/>
              <w:left w:val="nil"/>
              <w:bottom w:val="nil"/>
              <w:right w:val="nil"/>
            </w:tcBorders>
            <w:shd w:val="clear" w:color="auto" w:fill="auto"/>
            <w:noWrap/>
            <w:hideMark/>
          </w:tcPr>
          <w:p w14:paraId="7B4A56D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6DF312F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212C181A"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Liquorland</w:t>
            </w:r>
            <w:proofErr w:type="spellEnd"/>
            <w:r w:rsidRPr="004800EE">
              <w:rPr>
                <w:rFonts w:eastAsia="Times New Roman"/>
                <w:szCs w:val="20"/>
              </w:rPr>
              <w:t xml:space="preserve"> Australia Pty Ltd</w:t>
            </w:r>
          </w:p>
        </w:tc>
        <w:tc>
          <w:tcPr>
            <w:tcW w:w="835" w:type="pct"/>
            <w:tcBorders>
              <w:top w:val="nil"/>
              <w:left w:val="nil"/>
              <w:bottom w:val="nil"/>
              <w:right w:val="nil"/>
            </w:tcBorders>
            <w:shd w:val="clear" w:color="auto" w:fill="auto"/>
            <w:noWrap/>
            <w:hideMark/>
          </w:tcPr>
          <w:p w14:paraId="33A56D18"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221F7739"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2DED90F"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Mismatch Brewing Co Hazy Lager</w:t>
            </w:r>
          </w:p>
        </w:tc>
        <w:tc>
          <w:tcPr>
            <w:tcW w:w="455" w:type="pct"/>
            <w:tcBorders>
              <w:top w:val="nil"/>
              <w:left w:val="nil"/>
              <w:bottom w:val="nil"/>
              <w:right w:val="nil"/>
            </w:tcBorders>
            <w:shd w:val="clear" w:color="auto" w:fill="auto"/>
            <w:noWrap/>
            <w:hideMark/>
          </w:tcPr>
          <w:p w14:paraId="1A39FC8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3D9985F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45B5DE34"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Mighty Craft Operations Pty Ltd</w:t>
            </w:r>
          </w:p>
        </w:tc>
        <w:tc>
          <w:tcPr>
            <w:tcW w:w="835" w:type="pct"/>
            <w:tcBorders>
              <w:top w:val="nil"/>
              <w:left w:val="nil"/>
              <w:bottom w:val="nil"/>
              <w:right w:val="nil"/>
            </w:tcBorders>
            <w:shd w:val="clear" w:color="auto" w:fill="auto"/>
            <w:noWrap/>
            <w:hideMark/>
          </w:tcPr>
          <w:p w14:paraId="6D1A3992"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4C4F0127"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C2D8FD0"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Mismatch Brewing Co Hazy Origin Series US Pacific Northwest</w:t>
            </w:r>
          </w:p>
        </w:tc>
        <w:tc>
          <w:tcPr>
            <w:tcW w:w="455" w:type="pct"/>
            <w:tcBorders>
              <w:top w:val="nil"/>
              <w:left w:val="nil"/>
              <w:bottom w:val="nil"/>
              <w:right w:val="nil"/>
            </w:tcBorders>
            <w:shd w:val="clear" w:color="auto" w:fill="auto"/>
            <w:noWrap/>
            <w:hideMark/>
          </w:tcPr>
          <w:p w14:paraId="6AF2EAB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042250C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3380EED4"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Mighty Craft Operations Pty Ltd</w:t>
            </w:r>
          </w:p>
        </w:tc>
        <w:tc>
          <w:tcPr>
            <w:tcW w:w="835" w:type="pct"/>
            <w:tcBorders>
              <w:top w:val="nil"/>
              <w:left w:val="nil"/>
              <w:bottom w:val="nil"/>
              <w:right w:val="nil"/>
            </w:tcBorders>
            <w:shd w:val="clear" w:color="auto" w:fill="auto"/>
            <w:noWrap/>
            <w:hideMark/>
          </w:tcPr>
          <w:p w14:paraId="74571860"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554B7AA9"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DEC0CC3"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Mismatch Brewing Co Hazy Origin Series West Midlands UK</w:t>
            </w:r>
          </w:p>
        </w:tc>
        <w:tc>
          <w:tcPr>
            <w:tcW w:w="455" w:type="pct"/>
            <w:tcBorders>
              <w:top w:val="nil"/>
              <w:left w:val="nil"/>
              <w:bottom w:val="nil"/>
              <w:right w:val="nil"/>
            </w:tcBorders>
            <w:shd w:val="clear" w:color="auto" w:fill="auto"/>
            <w:noWrap/>
            <w:hideMark/>
          </w:tcPr>
          <w:p w14:paraId="33B2554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5B7E66B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1B37B08F"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Mighty Craft Operations Pty Ltd</w:t>
            </w:r>
          </w:p>
        </w:tc>
        <w:tc>
          <w:tcPr>
            <w:tcW w:w="835" w:type="pct"/>
            <w:tcBorders>
              <w:top w:val="nil"/>
              <w:left w:val="nil"/>
              <w:bottom w:val="nil"/>
              <w:right w:val="nil"/>
            </w:tcBorders>
            <w:shd w:val="clear" w:color="auto" w:fill="auto"/>
            <w:noWrap/>
            <w:hideMark/>
          </w:tcPr>
          <w:p w14:paraId="427D2043"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2032FD20"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BAD9ACF"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Mismatch Brewing Co Resolve Freedom Keller Lager</w:t>
            </w:r>
          </w:p>
        </w:tc>
        <w:tc>
          <w:tcPr>
            <w:tcW w:w="455" w:type="pct"/>
            <w:tcBorders>
              <w:top w:val="nil"/>
              <w:left w:val="nil"/>
              <w:bottom w:val="nil"/>
              <w:right w:val="nil"/>
            </w:tcBorders>
            <w:shd w:val="clear" w:color="auto" w:fill="auto"/>
            <w:noWrap/>
            <w:hideMark/>
          </w:tcPr>
          <w:p w14:paraId="5E18C2E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76F8F6B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481EE264"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Mighty Craft Operations Pty Ltd</w:t>
            </w:r>
          </w:p>
        </w:tc>
        <w:tc>
          <w:tcPr>
            <w:tcW w:w="835" w:type="pct"/>
            <w:tcBorders>
              <w:top w:val="nil"/>
              <w:left w:val="nil"/>
              <w:bottom w:val="nil"/>
              <w:right w:val="nil"/>
            </w:tcBorders>
            <w:shd w:val="clear" w:color="auto" w:fill="auto"/>
            <w:noWrap/>
            <w:hideMark/>
          </w:tcPr>
          <w:p w14:paraId="63DFEA79"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564A8F98"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F256DF2"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Mismatch Brewing Co Yuzu Sour</w:t>
            </w:r>
          </w:p>
        </w:tc>
        <w:tc>
          <w:tcPr>
            <w:tcW w:w="455" w:type="pct"/>
            <w:tcBorders>
              <w:top w:val="nil"/>
              <w:left w:val="nil"/>
              <w:bottom w:val="nil"/>
              <w:right w:val="nil"/>
            </w:tcBorders>
            <w:shd w:val="clear" w:color="auto" w:fill="auto"/>
            <w:noWrap/>
            <w:hideMark/>
          </w:tcPr>
          <w:p w14:paraId="39F7B50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6EE8BEC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71EB03EC"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Mighty Craft Operations Pty Ltd</w:t>
            </w:r>
          </w:p>
        </w:tc>
        <w:tc>
          <w:tcPr>
            <w:tcW w:w="835" w:type="pct"/>
            <w:tcBorders>
              <w:top w:val="nil"/>
              <w:left w:val="nil"/>
              <w:bottom w:val="nil"/>
              <w:right w:val="nil"/>
            </w:tcBorders>
            <w:shd w:val="clear" w:color="auto" w:fill="auto"/>
            <w:noWrap/>
            <w:hideMark/>
          </w:tcPr>
          <w:p w14:paraId="600260DB"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4AE58DDB"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573927D"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Shine + Better Energy Raspberry Soda Sugar Free</w:t>
            </w:r>
          </w:p>
        </w:tc>
        <w:tc>
          <w:tcPr>
            <w:tcW w:w="455" w:type="pct"/>
            <w:tcBorders>
              <w:top w:val="nil"/>
              <w:left w:val="nil"/>
              <w:bottom w:val="nil"/>
              <w:right w:val="nil"/>
            </w:tcBorders>
            <w:shd w:val="clear" w:color="auto" w:fill="auto"/>
            <w:noWrap/>
            <w:hideMark/>
          </w:tcPr>
          <w:p w14:paraId="3DC777D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284D2FF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343543A3"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Mind Water Pty Ltd</w:t>
            </w:r>
          </w:p>
        </w:tc>
        <w:tc>
          <w:tcPr>
            <w:tcW w:w="835" w:type="pct"/>
            <w:tcBorders>
              <w:top w:val="nil"/>
              <w:left w:val="nil"/>
              <w:bottom w:val="nil"/>
              <w:right w:val="nil"/>
            </w:tcBorders>
            <w:shd w:val="clear" w:color="auto" w:fill="auto"/>
            <w:noWrap/>
            <w:hideMark/>
          </w:tcPr>
          <w:p w14:paraId="7A708D31"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3A92BDC3"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37FEA8A"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Shine + Charged Black Cherry Zero Sugar</w:t>
            </w:r>
          </w:p>
        </w:tc>
        <w:tc>
          <w:tcPr>
            <w:tcW w:w="455" w:type="pct"/>
            <w:tcBorders>
              <w:top w:val="nil"/>
              <w:left w:val="nil"/>
              <w:bottom w:val="nil"/>
              <w:right w:val="nil"/>
            </w:tcBorders>
            <w:shd w:val="clear" w:color="auto" w:fill="auto"/>
            <w:noWrap/>
            <w:hideMark/>
          </w:tcPr>
          <w:p w14:paraId="3D55A41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500 ml</w:t>
            </w:r>
          </w:p>
        </w:tc>
        <w:tc>
          <w:tcPr>
            <w:tcW w:w="606" w:type="pct"/>
            <w:tcBorders>
              <w:top w:val="nil"/>
              <w:left w:val="nil"/>
              <w:bottom w:val="nil"/>
              <w:right w:val="nil"/>
            </w:tcBorders>
            <w:shd w:val="clear" w:color="auto" w:fill="auto"/>
            <w:noWrap/>
            <w:hideMark/>
          </w:tcPr>
          <w:p w14:paraId="198619F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48A01238"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Mind Water Pty Ltd</w:t>
            </w:r>
          </w:p>
        </w:tc>
        <w:tc>
          <w:tcPr>
            <w:tcW w:w="835" w:type="pct"/>
            <w:tcBorders>
              <w:top w:val="nil"/>
              <w:left w:val="nil"/>
              <w:bottom w:val="nil"/>
              <w:right w:val="nil"/>
            </w:tcBorders>
            <w:shd w:val="clear" w:color="auto" w:fill="auto"/>
            <w:noWrap/>
            <w:hideMark/>
          </w:tcPr>
          <w:p w14:paraId="3FE7CC3B"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1288941D"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A86C2E0"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Shine Better Energy Raspberry Soda Zero Sugar</w:t>
            </w:r>
          </w:p>
        </w:tc>
        <w:tc>
          <w:tcPr>
            <w:tcW w:w="455" w:type="pct"/>
            <w:tcBorders>
              <w:top w:val="nil"/>
              <w:left w:val="nil"/>
              <w:bottom w:val="nil"/>
              <w:right w:val="nil"/>
            </w:tcBorders>
            <w:shd w:val="clear" w:color="auto" w:fill="auto"/>
            <w:noWrap/>
            <w:hideMark/>
          </w:tcPr>
          <w:p w14:paraId="0EEEC77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796713F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0276E978"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Mind Water Pty Ltd</w:t>
            </w:r>
          </w:p>
        </w:tc>
        <w:tc>
          <w:tcPr>
            <w:tcW w:w="835" w:type="pct"/>
            <w:tcBorders>
              <w:top w:val="nil"/>
              <w:left w:val="nil"/>
              <w:bottom w:val="nil"/>
              <w:right w:val="nil"/>
            </w:tcBorders>
            <w:shd w:val="clear" w:color="auto" w:fill="auto"/>
            <w:noWrap/>
            <w:hideMark/>
          </w:tcPr>
          <w:p w14:paraId="26E74D2E"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31DBB83C"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CA6E212"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lastRenderedPageBreak/>
              <w:t>Nudie Nothing But 2 Apples</w:t>
            </w:r>
          </w:p>
        </w:tc>
        <w:tc>
          <w:tcPr>
            <w:tcW w:w="455" w:type="pct"/>
            <w:tcBorders>
              <w:top w:val="nil"/>
              <w:left w:val="nil"/>
              <w:bottom w:val="nil"/>
              <w:right w:val="nil"/>
            </w:tcBorders>
            <w:shd w:val="clear" w:color="auto" w:fill="auto"/>
            <w:noWrap/>
            <w:hideMark/>
          </w:tcPr>
          <w:p w14:paraId="493B959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200 ml</w:t>
            </w:r>
          </w:p>
        </w:tc>
        <w:tc>
          <w:tcPr>
            <w:tcW w:w="606" w:type="pct"/>
            <w:tcBorders>
              <w:top w:val="nil"/>
              <w:left w:val="nil"/>
              <w:bottom w:val="nil"/>
              <w:right w:val="nil"/>
            </w:tcBorders>
            <w:shd w:val="clear" w:color="auto" w:fill="auto"/>
            <w:noWrap/>
            <w:hideMark/>
          </w:tcPr>
          <w:p w14:paraId="0DE6C5E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LPB - Aseptic</w:t>
            </w:r>
          </w:p>
        </w:tc>
        <w:tc>
          <w:tcPr>
            <w:tcW w:w="1287" w:type="pct"/>
            <w:tcBorders>
              <w:top w:val="nil"/>
              <w:left w:val="nil"/>
              <w:bottom w:val="nil"/>
              <w:right w:val="nil"/>
            </w:tcBorders>
            <w:shd w:val="clear" w:color="auto" w:fill="auto"/>
            <w:noWrap/>
            <w:hideMark/>
          </w:tcPr>
          <w:p w14:paraId="69422486"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Monde Nissin Australia Pty Ltd T/As Nudie Foods</w:t>
            </w:r>
          </w:p>
        </w:tc>
        <w:tc>
          <w:tcPr>
            <w:tcW w:w="835" w:type="pct"/>
            <w:tcBorders>
              <w:top w:val="nil"/>
              <w:left w:val="nil"/>
              <w:bottom w:val="nil"/>
              <w:right w:val="nil"/>
            </w:tcBorders>
            <w:shd w:val="clear" w:color="auto" w:fill="auto"/>
            <w:noWrap/>
            <w:hideMark/>
          </w:tcPr>
          <w:p w14:paraId="29801614"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58B2BA3F"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537ADC3"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Nudie Nothing But 2 Oranges</w:t>
            </w:r>
          </w:p>
        </w:tc>
        <w:tc>
          <w:tcPr>
            <w:tcW w:w="455" w:type="pct"/>
            <w:tcBorders>
              <w:top w:val="nil"/>
              <w:left w:val="nil"/>
              <w:bottom w:val="nil"/>
              <w:right w:val="nil"/>
            </w:tcBorders>
            <w:shd w:val="clear" w:color="auto" w:fill="auto"/>
            <w:noWrap/>
            <w:hideMark/>
          </w:tcPr>
          <w:p w14:paraId="5411F51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200 ml</w:t>
            </w:r>
          </w:p>
        </w:tc>
        <w:tc>
          <w:tcPr>
            <w:tcW w:w="606" w:type="pct"/>
            <w:tcBorders>
              <w:top w:val="nil"/>
              <w:left w:val="nil"/>
              <w:bottom w:val="nil"/>
              <w:right w:val="nil"/>
            </w:tcBorders>
            <w:shd w:val="clear" w:color="auto" w:fill="auto"/>
            <w:noWrap/>
            <w:hideMark/>
          </w:tcPr>
          <w:p w14:paraId="4FF5739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LPB - Aseptic</w:t>
            </w:r>
          </w:p>
        </w:tc>
        <w:tc>
          <w:tcPr>
            <w:tcW w:w="1287" w:type="pct"/>
            <w:tcBorders>
              <w:top w:val="nil"/>
              <w:left w:val="nil"/>
              <w:bottom w:val="nil"/>
              <w:right w:val="nil"/>
            </w:tcBorders>
            <w:shd w:val="clear" w:color="auto" w:fill="auto"/>
            <w:noWrap/>
            <w:hideMark/>
          </w:tcPr>
          <w:p w14:paraId="16602CB8"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Monde Nissin Australia Pty Ltd T/As Nudie Foods</w:t>
            </w:r>
          </w:p>
        </w:tc>
        <w:tc>
          <w:tcPr>
            <w:tcW w:w="835" w:type="pct"/>
            <w:tcBorders>
              <w:top w:val="nil"/>
              <w:left w:val="nil"/>
              <w:bottom w:val="nil"/>
              <w:right w:val="nil"/>
            </w:tcBorders>
            <w:shd w:val="clear" w:color="auto" w:fill="auto"/>
            <w:noWrap/>
            <w:hideMark/>
          </w:tcPr>
          <w:p w14:paraId="02A03F8D"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6A2B3442"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B9FDB4E"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Nudie Nothing </w:t>
            </w:r>
            <w:proofErr w:type="gramStart"/>
            <w:r w:rsidRPr="004800EE">
              <w:rPr>
                <w:rFonts w:eastAsia="Times New Roman"/>
                <w:spacing w:val="-4"/>
                <w:szCs w:val="20"/>
              </w:rPr>
              <w:t>But</w:t>
            </w:r>
            <w:proofErr w:type="gramEnd"/>
            <w:r w:rsidRPr="004800EE">
              <w:rPr>
                <w:rFonts w:eastAsia="Times New Roman"/>
                <w:spacing w:val="-4"/>
                <w:szCs w:val="20"/>
              </w:rPr>
              <w:t xml:space="preserve"> Tropical Fruit</w:t>
            </w:r>
          </w:p>
        </w:tc>
        <w:tc>
          <w:tcPr>
            <w:tcW w:w="455" w:type="pct"/>
            <w:tcBorders>
              <w:top w:val="nil"/>
              <w:left w:val="nil"/>
              <w:bottom w:val="nil"/>
              <w:right w:val="nil"/>
            </w:tcBorders>
            <w:shd w:val="clear" w:color="auto" w:fill="auto"/>
            <w:noWrap/>
            <w:hideMark/>
          </w:tcPr>
          <w:p w14:paraId="1EAD16B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200 ml</w:t>
            </w:r>
          </w:p>
        </w:tc>
        <w:tc>
          <w:tcPr>
            <w:tcW w:w="606" w:type="pct"/>
            <w:tcBorders>
              <w:top w:val="nil"/>
              <w:left w:val="nil"/>
              <w:bottom w:val="nil"/>
              <w:right w:val="nil"/>
            </w:tcBorders>
            <w:shd w:val="clear" w:color="auto" w:fill="auto"/>
            <w:noWrap/>
            <w:hideMark/>
          </w:tcPr>
          <w:p w14:paraId="714CC94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LPB - Aseptic</w:t>
            </w:r>
          </w:p>
        </w:tc>
        <w:tc>
          <w:tcPr>
            <w:tcW w:w="1287" w:type="pct"/>
            <w:tcBorders>
              <w:top w:val="nil"/>
              <w:left w:val="nil"/>
              <w:bottom w:val="nil"/>
              <w:right w:val="nil"/>
            </w:tcBorders>
            <w:shd w:val="clear" w:color="auto" w:fill="auto"/>
            <w:noWrap/>
            <w:hideMark/>
          </w:tcPr>
          <w:p w14:paraId="29D2E3D1"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Monde Nissin Australia Pty Ltd T/As Nudie Foods</w:t>
            </w:r>
          </w:p>
        </w:tc>
        <w:tc>
          <w:tcPr>
            <w:tcW w:w="835" w:type="pct"/>
            <w:tcBorders>
              <w:top w:val="nil"/>
              <w:left w:val="nil"/>
              <w:bottom w:val="nil"/>
              <w:right w:val="nil"/>
            </w:tcBorders>
            <w:shd w:val="clear" w:color="auto" w:fill="auto"/>
            <w:noWrap/>
            <w:hideMark/>
          </w:tcPr>
          <w:p w14:paraId="1A7A8ACA"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50A1DC17"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680AFC1"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MVE Lemon Peach</w:t>
            </w:r>
          </w:p>
        </w:tc>
        <w:tc>
          <w:tcPr>
            <w:tcW w:w="455" w:type="pct"/>
            <w:tcBorders>
              <w:top w:val="nil"/>
              <w:left w:val="nil"/>
              <w:bottom w:val="nil"/>
              <w:right w:val="nil"/>
            </w:tcBorders>
            <w:shd w:val="clear" w:color="auto" w:fill="auto"/>
            <w:noWrap/>
            <w:hideMark/>
          </w:tcPr>
          <w:p w14:paraId="61E3488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6762D6A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55D0F265"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Move Fuel PTY LTD</w:t>
            </w:r>
          </w:p>
        </w:tc>
        <w:tc>
          <w:tcPr>
            <w:tcW w:w="835" w:type="pct"/>
            <w:tcBorders>
              <w:top w:val="nil"/>
              <w:left w:val="nil"/>
              <w:bottom w:val="nil"/>
              <w:right w:val="nil"/>
            </w:tcBorders>
            <w:shd w:val="clear" w:color="auto" w:fill="auto"/>
            <w:noWrap/>
            <w:hideMark/>
          </w:tcPr>
          <w:p w14:paraId="4BEFFBF6"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0ADDDF0E"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C854262"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MVE Mango Passionfruit</w:t>
            </w:r>
          </w:p>
        </w:tc>
        <w:tc>
          <w:tcPr>
            <w:tcW w:w="455" w:type="pct"/>
            <w:tcBorders>
              <w:top w:val="nil"/>
              <w:left w:val="nil"/>
              <w:bottom w:val="nil"/>
              <w:right w:val="nil"/>
            </w:tcBorders>
            <w:shd w:val="clear" w:color="auto" w:fill="auto"/>
            <w:noWrap/>
            <w:hideMark/>
          </w:tcPr>
          <w:p w14:paraId="4F50963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61A0D76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7274BFE4"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Move Fuel PTY LTD</w:t>
            </w:r>
          </w:p>
        </w:tc>
        <w:tc>
          <w:tcPr>
            <w:tcW w:w="835" w:type="pct"/>
            <w:tcBorders>
              <w:top w:val="nil"/>
              <w:left w:val="nil"/>
              <w:bottom w:val="nil"/>
              <w:right w:val="nil"/>
            </w:tcBorders>
            <w:shd w:val="clear" w:color="auto" w:fill="auto"/>
            <w:noWrap/>
            <w:hideMark/>
          </w:tcPr>
          <w:p w14:paraId="03F28B7D"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58F66508"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CC2C8BD"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MVE Mixed Berry</w:t>
            </w:r>
          </w:p>
        </w:tc>
        <w:tc>
          <w:tcPr>
            <w:tcW w:w="455" w:type="pct"/>
            <w:tcBorders>
              <w:top w:val="nil"/>
              <w:left w:val="nil"/>
              <w:bottom w:val="nil"/>
              <w:right w:val="nil"/>
            </w:tcBorders>
            <w:shd w:val="clear" w:color="auto" w:fill="auto"/>
            <w:noWrap/>
            <w:hideMark/>
          </w:tcPr>
          <w:p w14:paraId="579C04C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176F30F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1FB626D5"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Move Fuel PTY LTD</w:t>
            </w:r>
          </w:p>
        </w:tc>
        <w:tc>
          <w:tcPr>
            <w:tcW w:w="835" w:type="pct"/>
            <w:tcBorders>
              <w:top w:val="nil"/>
              <w:left w:val="nil"/>
              <w:bottom w:val="nil"/>
              <w:right w:val="nil"/>
            </w:tcBorders>
            <w:shd w:val="clear" w:color="auto" w:fill="auto"/>
            <w:noWrap/>
            <w:hideMark/>
          </w:tcPr>
          <w:p w14:paraId="29FC8E93"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29E34840"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F8ED69E"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MVE Sour Pineapple Apple</w:t>
            </w:r>
          </w:p>
        </w:tc>
        <w:tc>
          <w:tcPr>
            <w:tcW w:w="455" w:type="pct"/>
            <w:tcBorders>
              <w:top w:val="nil"/>
              <w:left w:val="nil"/>
              <w:bottom w:val="nil"/>
              <w:right w:val="nil"/>
            </w:tcBorders>
            <w:shd w:val="clear" w:color="auto" w:fill="auto"/>
            <w:noWrap/>
            <w:hideMark/>
          </w:tcPr>
          <w:p w14:paraId="25CC6F2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2ECFDEB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779EEB63"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Move Fuel PTY LTD</w:t>
            </w:r>
          </w:p>
        </w:tc>
        <w:tc>
          <w:tcPr>
            <w:tcW w:w="835" w:type="pct"/>
            <w:tcBorders>
              <w:top w:val="nil"/>
              <w:left w:val="nil"/>
              <w:bottom w:val="nil"/>
              <w:right w:val="nil"/>
            </w:tcBorders>
            <w:shd w:val="clear" w:color="auto" w:fill="auto"/>
            <w:noWrap/>
            <w:hideMark/>
          </w:tcPr>
          <w:p w14:paraId="26B932EC"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56484B65"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F5781CA"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Nexus Super Protein Sparkling Water Passion Mango</w:t>
            </w:r>
          </w:p>
        </w:tc>
        <w:tc>
          <w:tcPr>
            <w:tcW w:w="455" w:type="pct"/>
            <w:tcBorders>
              <w:top w:val="nil"/>
              <w:left w:val="nil"/>
              <w:bottom w:val="nil"/>
              <w:right w:val="nil"/>
            </w:tcBorders>
            <w:shd w:val="clear" w:color="auto" w:fill="auto"/>
            <w:noWrap/>
            <w:hideMark/>
          </w:tcPr>
          <w:p w14:paraId="2B1AE14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414016F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52BCC1FD"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NEXUS SPORTS NUTRITION PTY LTD</w:t>
            </w:r>
          </w:p>
        </w:tc>
        <w:tc>
          <w:tcPr>
            <w:tcW w:w="835" w:type="pct"/>
            <w:tcBorders>
              <w:top w:val="nil"/>
              <w:left w:val="nil"/>
              <w:bottom w:val="nil"/>
              <w:right w:val="nil"/>
            </w:tcBorders>
            <w:shd w:val="clear" w:color="auto" w:fill="auto"/>
            <w:noWrap/>
            <w:hideMark/>
          </w:tcPr>
          <w:p w14:paraId="2E6AE7B8"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08C1AF02"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E813B75"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Nexus Super Protein Sparkling Water Strawberry Lime</w:t>
            </w:r>
          </w:p>
        </w:tc>
        <w:tc>
          <w:tcPr>
            <w:tcW w:w="455" w:type="pct"/>
            <w:tcBorders>
              <w:top w:val="nil"/>
              <w:left w:val="nil"/>
              <w:bottom w:val="nil"/>
              <w:right w:val="nil"/>
            </w:tcBorders>
            <w:shd w:val="clear" w:color="auto" w:fill="auto"/>
            <w:noWrap/>
            <w:hideMark/>
          </w:tcPr>
          <w:p w14:paraId="2ED2C23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667148C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2301550E"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NEXUS SPORTS NUTRITION PTY LTD</w:t>
            </w:r>
          </w:p>
        </w:tc>
        <w:tc>
          <w:tcPr>
            <w:tcW w:w="835" w:type="pct"/>
            <w:tcBorders>
              <w:top w:val="nil"/>
              <w:left w:val="nil"/>
              <w:bottom w:val="nil"/>
              <w:right w:val="nil"/>
            </w:tcBorders>
            <w:shd w:val="clear" w:color="auto" w:fill="auto"/>
            <w:noWrap/>
            <w:hideMark/>
          </w:tcPr>
          <w:p w14:paraId="0528C95D"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738D74B0"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9639860"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Nexus Super Protein Sparkling Water Tropical Crush</w:t>
            </w:r>
          </w:p>
        </w:tc>
        <w:tc>
          <w:tcPr>
            <w:tcW w:w="455" w:type="pct"/>
            <w:tcBorders>
              <w:top w:val="nil"/>
              <w:left w:val="nil"/>
              <w:bottom w:val="nil"/>
              <w:right w:val="nil"/>
            </w:tcBorders>
            <w:shd w:val="clear" w:color="auto" w:fill="auto"/>
            <w:noWrap/>
            <w:hideMark/>
          </w:tcPr>
          <w:p w14:paraId="4CD95AA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49770F2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778D599B"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NEXUS SPORTS NUTRITION PTY LTD</w:t>
            </w:r>
          </w:p>
        </w:tc>
        <w:tc>
          <w:tcPr>
            <w:tcW w:w="835" w:type="pct"/>
            <w:tcBorders>
              <w:top w:val="nil"/>
              <w:left w:val="nil"/>
              <w:bottom w:val="nil"/>
              <w:right w:val="nil"/>
            </w:tcBorders>
            <w:shd w:val="clear" w:color="auto" w:fill="auto"/>
            <w:noWrap/>
            <w:hideMark/>
          </w:tcPr>
          <w:p w14:paraId="04B3749E"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302D07CB"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4C272FC"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Naturally Driven Yerba Mate Organic Sparkling Original Flavour</w:t>
            </w:r>
          </w:p>
        </w:tc>
        <w:tc>
          <w:tcPr>
            <w:tcW w:w="455" w:type="pct"/>
            <w:tcBorders>
              <w:top w:val="nil"/>
              <w:left w:val="nil"/>
              <w:bottom w:val="nil"/>
              <w:right w:val="nil"/>
            </w:tcBorders>
            <w:shd w:val="clear" w:color="auto" w:fill="auto"/>
            <w:noWrap/>
            <w:hideMark/>
          </w:tcPr>
          <w:p w14:paraId="02C1E88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6401E7E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382B05A7"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Naturally Driven</w:t>
            </w:r>
          </w:p>
        </w:tc>
        <w:tc>
          <w:tcPr>
            <w:tcW w:w="835" w:type="pct"/>
            <w:tcBorders>
              <w:top w:val="nil"/>
              <w:left w:val="nil"/>
              <w:bottom w:val="nil"/>
              <w:right w:val="nil"/>
            </w:tcBorders>
            <w:shd w:val="clear" w:color="auto" w:fill="auto"/>
            <w:noWrap/>
            <w:hideMark/>
          </w:tcPr>
          <w:p w14:paraId="6584BBFF"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402C6C4E"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A90CEA3"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Naturally Driven Yerba Mate Organic Sparkling Yuzu Flavour</w:t>
            </w:r>
          </w:p>
        </w:tc>
        <w:tc>
          <w:tcPr>
            <w:tcW w:w="455" w:type="pct"/>
            <w:tcBorders>
              <w:top w:val="nil"/>
              <w:left w:val="nil"/>
              <w:bottom w:val="nil"/>
              <w:right w:val="nil"/>
            </w:tcBorders>
            <w:shd w:val="clear" w:color="auto" w:fill="auto"/>
            <w:noWrap/>
            <w:hideMark/>
          </w:tcPr>
          <w:p w14:paraId="30541F8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264A4F7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0BD85943"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Naturally Driven</w:t>
            </w:r>
          </w:p>
        </w:tc>
        <w:tc>
          <w:tcPr>
            <w:tcW w:w="835" w:type="pct"/>
            <w:tcBorders>
              <w:top w:val="nil"/>
              <w:left w:val="nil"/>
              <w:bottom w:val="nil"/>
              <w:right w:val="nil"/>
            </w:tcBorders>
            <w:shd w:val="clear" w:color="auto" w:fill="auto"/>
            <w:noWrap/>
            <w:hideMark/>
          </w:tcPr>
          <w:p w14:paraId="05E51392"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1516F538"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343C2E2"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Barbican Malt Beverage Non </w:t>
            </w:r>
            <w:proofErr w:type="gramStart"/>
            <w:r w:rsidRPr="004800EE">
              <w:rPr>
                <w:rFonts w:eastAsia="Times New Roman"/>
                <w:spacing w:val="-4"/>
                <w:szCs w:val="20"/>
              </w:rPr>
              <w:t>Alcoholic  Pineapple</w:t>
            </w:r>
            <w:proofErr w:type="gramEnd"/>
            <w:r w:rsidRPr="004800EE">
              <w:rPr>
                <w:rFonts w:eastAsia="Times New Roman"/>
                <w:spacing w:val="-4"/>
                <w:szCs w:val="20"/>
              </w:rPr>
              <w:t xml:space="preserve"> Flavour</w:t>
            </w:r>
          </w:p>
        </w:tc>
        <w:tc>
          <w:tcPr>
            <w:tcW w:w="455" w:type="pct"/>
            <w:tcBorders>
              <w:top w:val="nil"/>
              <w:left w:val="nil"/>
              <w:bottom w:val="nil"/>
              <w:right w:val="nil"/>
            </w:tcBorders>
            <w:shd w:val="clear" w:color="auto" w:fill="auto"/>
            <w:noWrap/>
            <w:hideMark/>
          </w:tcPr>
          <w:p w14:paraId="599803B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37D32C0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3B4C9090"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 xml:space="preserve">Nur Enterprise Pty Ltd T/As Jubba </w:t>
            </w:r>
            <w:proofErr w:type="spellStart"/>
            <w:r w:rsidRPr="004800EE">
              <w:rPr>
                <w:rFonts w:eastAsia="Times New Roman"/>
                <w:szCs w:val="20"/>
              </w:rPr>
              <w:t>SuperMart</w:t>
            </w:r>
            <w:proofErr w:type="spellEnd"/>
          </w:p>
        </w:tc>
        <w:tc>
          <w:tcPr>
            <w:tcW w:w="835" w:type="pct"/>
            <w:tcBorders>
              <w:top w:val="nil"/>
              <w:left w:val="nil"/>
              <w:bottom w:val="nil"/>
              <w:right w:val="nil"/>
            </w:tcBorders>
            <w:shd w:val="clear" w:color="auto" w:fill="auto"/>
            <w:noWrap/>
            <w:hideMark/>
          </w:tcPr>
          <w:p w14:paraId="0352A880"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3117DF1C"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CCA1A19"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Vimto Fruit Flavoured Drink Blue Raspberry Flavour</w:t>
            </w:r>
          </w:p>
        </w:tc>
        <w:tc>
          <w:tcPr>
            <w:tcW w:w="455" w:type="pct"/>
            <w:tcBorders>
              <w:top w:val="nil"/>
              <w:left w:val="nil"/>
              <w:bottom w:val="nil"/>
              <w:right w:val="nil"/>
            </w:tcBorders>
            <w:shd w:val="clear" w:color="auto" w:fill="auto"/>
            <w:noWrap/>
            <w:hideMark/>
          </w:tcPr>
          <w:p w14:paraId="6057F6C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29A2943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5D1C1795"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 xml:space="preserve">Nur Enterprise Pty Ltd T/As Jubba </w:t>
            </w:r>
            <w:proofErr w:type="spellStart"/>
            <w:r w:rsidRPr="004800EE">
              <w:rPr>
                <w:rFonts w:eastAsia="Times New Roman"/>
                <w:szCs w:val="20"/>
              </w:rPr>
              <w:t>SuperMart</w:t>
            </w:r>
            <w:proofErr w:type="spellEnd"/>
          </w:p>
        </w:tc>
        <w:tc>
          <w:tcPr>
            <w:tcW w:w="835" w:type="pct"/>
            <w:tcBorders>
              <w:top w:val="nil"/>
              <w:left w:val="nil"/>
              <w:bottom w:val="nil"/>
              <w:right w:val="nil"/>
            </w:tcBorders>
            <w:shd w:val="clear" w:color="auto" w:fill="auto"/>
            <w:noWrap/>
            <w:hideMark/>
          </w:tcPr>
          <w:p w14:paraId="19C18BAB"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724942FB"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BD713A7"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Vimto Fruit Flavoured Drink Mixed Berries</w:t>
            </w:r>
          </w:p>
        </w:tc>
        <w:tc>
          <w:tcPr>
            <w:tcW w:w="455" w:type="pct"/>
            <w:tcBorders>
              <w:top w:val="nil"/>
              <w:left w:val="nil"/>
              <w:bottom w:val="nil"/>
              <w:right w:val="nil"/>
            </w:tcBorders>
            <w:shd w:val="clear" w:color="auto" w:fill="auto"/>
            <w:noWrap/>
            <w:hideMark/>
          </w:tcPr>
          <w:p w14:paraId="0519EFB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4F0F327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150F4B3C"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 xml:space="preserve">Nur Enterprise Pty Ltd T/As Jubba </w:t>
            </w:r>
            <w:proofErr w:type="spellStart"/>
            <w:r w:rsidRPr="004800EE">
              <w:rPr>
                <w:rFonts w:eastAsia="Times New Roman"/>
                <w:szCs w:val="20"/>
              </w:rPr>
              <w:t>SuperMart</w:t>
            </w:r>
            <w:proofErr w:type="spellEnd"/>
          </w:p>
        </w:tc>
        <w:tc>
          <w:tcPr>
            <w:tcW w:w="835" w:type="pct"/>
            <w:tcBorders>
              <w:top w:val="nil"/>
              <w:left w:val="nil"/>
              <w:bottom w:val="nil"/>
              <w:right w:val="nil"/>
            </w:tcBorders>
            <w:shd w:val="clear" w:color="auto" w:fill="auto"/>
            <w:noWrap/>
            <w:hideMark/>
          </w:tcPr>
          <w:p w14:paraId="06C5EE07"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14696108"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F9B791C"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OLOE Shake Organic Plant Based Nutritional Curious Choc</w:t>
            </w:r>
          </w:p>
        </w:tc>
        <w:tc>
          <w:tcPr>
            <w:tcW w:w="455" w:type="pct"/>
            <w:tcBorders>
              <w:top w:val="nil"/>
              <w:left w:val="nil"/>
              <w:bottom w:val="nil"/>
              <w:right w:val="nil"/>
            </w:tcBorders>
            <w:shd w:val="clear" w:color="auto" w:fill="auto"/>
            <w:noWrap/>
            <w:hideMark/>
          </w:tcPr>
          <w:p w14:paraId="0A8236F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180 ml</w:t>
            </w:r>
          </w:p>
        </w:tc>
        <w:tc>
          <w:tcPr>
            <w:tcW w:w="606" w:type="pct"/>
            <w:tcBorders>
              <w:top w:val="nil"/>
              <w:left w:val="nil"/>
              <w:bottom w:val="nil"/>
              <w:right w:val="nil"/>
            </w:tcBorders>
            <w:shd w:val="clear" w:color="auto" w:fill="auto"/>
            <w:noWrap/>
            <w:hideMark/>
          </w:tcPr>
          <w:p w14:paraId="408344B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LPB - Aseptic</w:t>
            </w:r>
          </w:p>
        </w:tc>
        <w:tc>
          <w:tcPr>
            <w:tcW w:w="1287" w:type="pct"/>
            <w:tcBorders>
              <w:top w:val="nil"/>
              <w:left w:val="nil"/>
              <w:bottom w:val="nil"/>
              <w:right w:val="nil"/>
            </w:tcBorders>
            <w:shd w:val="clear" w:color="auto" w:fill="auto"/>
            <w:noWrap/>
            <w:hideMark/>
          </w:tcPr>
          <w:p w14:paraId="06F04062"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OLOE Australia Pty Ltd</w:t>
            </w:r>
          </w:p>
        </w:tc>
        <w:tc>
          <w:tcPr>
            <w:tcW w:w="835" w:type="pct"/>
            <w:tcBorders>
              <w:top w:val="nil"/>
              <w:left w:val="nil"/>
              <w:bottom w:val="nil"/>
              <w:right w:val="nil"/>
            </w:tcBorders>
            <w:shd w:val="clear" w:color="auto" w:fill="auto"/>
            <w:noWrap/>
            <w:hideMark/>
          </w:tcPr>
          <w:p w14:paraId="49E2948A"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35F9AEF7"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9BC1CCA"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C Coffee Cold Brew Premium Coffee</w:t>
            </w:r>
          </w:p>
        </w:tc>
        <w:tc>
          <w:tcPr>
            <w:tcW w:w="455" w:type="pct"/>
            <w:tcBorders>
              <w:top w:val="nil"/>
              <w:left w:val="nil"/>
              <w:bottom w:val="nil"/>
              <w:right w:val="nil"/>
            </w:tcBorders>
            <w:shd w:val="clear" w:color="auto" w:fill="auto"/>
            <w:noWrap/>
            <w:hideMark/>
          </w:tcPr>
          <w:p w14:paraId="30A943A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175 ml</w:t>
            </w:r>
          </w:p>
        </w:tc>
        <w:tc>
          <w:tcPr>
            <w:tcW w:w="606" w:type="pct"/>
            <w:tcBorders>
              <w:top w:val="nil"/>
              <w:left w:val="nil"/>
              <w:bottom w:val="nil"/>
              <w:right w:val="nil"/>
            </w:tcBorders>
            <w:shd w:val="clear" w:color="auto" w:fill="auto"/>
            <w:noWrap/>
            <w:hideMark/>
          </w:tcPr>
          <w:p w14:paraId="6895487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4208EAAC"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On The Run Pty Ltd</w:t>
            </w:r>
          </w:p>
        </w:tc>
        <w:tc>
          <w:tcPr>
            <w:tcW w:w="835" w:type="pct"/>
            <w:tcBorders>
              <w:top w:val="nil"/>
              <w:left w:val="nil"/>
              <w:bottom w:val="nil"/>
              <w:right w:val="nil"/>
            </w:tcBorders>
            <w:shd w:val="clear" w:color="auto" w:fill="auto"/>
            <w:noWrap/>
            <w:hideMark/>
          </w:tcPr>
          <w:p w14:paraId="6B1F973B"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7523124C"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6BA0F60"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Pure BCAA Sports Nutrition Red Berry </w:t>
            </w:r>
            <w:proofErr w:type="spellStart"/>
            <w:r w:rsidRPr="004800EE">
              <w:rPr>
                <w:rFonts w:eastAsia="Times New Roman"/>
                <w:spacing w:val="-4"/>
                <w:szCs w:val="20"/>
              </w:rPr>
              <w:t>Flavor</w:t>
            </w:r>
            <w:proofErr w:type="spellEnd"/>
          </w:p>
        </w:tc>
        <w:tc>
          <w:tcPr>
            <w:tcW w:w="455" w:type="pct"/>
            <w:tcBorders>
              <w:top w:val="nil"/>
              <w:left w:val="nil"/>
              <w:bottom w:val="nil"/>
              <w:right w:val="nil"/>
            </w:tcBorders>
            <w:shd w:val="clear" w:color="auto" w:fill="auto"/>
            <w:noWrap/>
            <w:hideMark/>
          </w:tcPr>
          <w:p w14:paraId="6AECA0F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12E78AA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57BE222C"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On The Run Pty Ltd</w:t>
            </w:r>
          </w:p>
        </w:tc>
        <w:tc>
          <w:tcPr>
            <w:tcW w:w="835" w:type="pct"/>
            <w:tcBorders>
              <w:top w:val="nil"/>
              <w:left w:val="nil"/>
              <w:bottom w:val="nil"/>
              <w:right w:val="nil"/>
            </w:tcBorders>
            <w:shd w:val="clear" w:color="auto" w:fill="auto"/>
            <w:noWrap/>
            <w:hideMark/>
          </w:tcPr>
          <w:p w14:paraId="3431CA1A"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0345283A"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D81D90E"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Pure Crystal Energy Zero Sugar</w:t>
            </w:r>
          </w:p>
        </w:tc>
        <w:tc>
          <w:tcPr>
            <w:tcW w:w="455" w:type="pct"/>
            <w:tcBorders>
              <w:top w:val="nil"/>
              <w:left w:val="nil"/>
              <w:bottom w:val="nil"/>
              <w:right w:val="nil"/>
            </w:tcBorders>
            <w:shd w:val="clear" w:color="auto" w:fill="auto"/>
            <w:noWrap/>
            <w:hideMark/>
          </w:tcPr>
          <w:p w14:paraId="5970DA3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5970013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38EB6C47"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On The Run Pty Ltd</w:t>
            </w:r>
          </w:p>
        </w:tc>
        <w:tc>
          <w:tcPr>
            <w:tcW w:w="835" w:type="pct"/>
            <w:tcBorders>
              <w:top w:val="nil"/>
              <w:left w:val="nil"/>
              <w:bottom w:val="nil"/>
              <w:right w:val="nil"/>
            </w:tcBorders>
            <w:shd w:val="clear" w:color="auto" w:fill="auto"/>
            <w:noWrap/>
            <w:hideMark/>
          </w:tcPr>
          <w:p w14:paraId="3AA5BCB4"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0ADE0589"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F24DC97"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Oova</w:t>
            </w:r>
            <w:proofErr w:type="spellEnd"/>
            <w:r w:rsidRPr="004800EE">
              <w:rPr>
                <w:rFonts w:eastAsia="Times New Roman"/>
                <w:spacing w:val="-4"/>
                <w:szCs w:val="20"/>
              </w:rPr>
              <w:t xml:space="preserve"> Premium Juice</w:t>
            </w:r>
          </w:p>
        </w:tc>
        <w:tc>
          <w:tcPr>
            <w:tcW w:w="455" w:type="pct"/>
            <w:tcBorders>
              <w:top w:val="nil"/>
              <w:left w:val="nil"/>
              <w:bottom w:val="nil"/>
              <w:right w:val="nil"/>
            </w:tcBorders>
            <w:shd w:val="clear" w:color="auto" w:fill="auto"/>
            <w:noWrap/>
            <w:hideMark/>
          </w:tcPr>
          <w:p w14:paraId="142F441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300 ml</w:t>
            </w:r>
          </w:p>
        </w:tc>
        <w:tc>
          <w:tcPr>
            <w:tcW w:w="606" w:type="pct"/>
            <w:tcBorders>
              <w:top w:val="nil"/>
              <w:left w:val="nil"/>
              <w:bottom w:val="nil"/>
              <w:right w:val="nil"/>
            </w:tcBorders>
            <w:shd w:val="clear" w:color="auto" w:fill="auto"/>
            <w:noWrap/>
            <w:hideMark/>
          </w:tcPr>
          <w:p w14:paraId="74539F1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470AF771"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Oova</w:t>
            </w:r>
            <w:proofErr w:type="spellEnd"/>
            <w:r w:rsidRPr="004800EE">
              <w:rPr>
                <w:rFonts w:eastAsia="Times New Roman"/>
                <w:szCs w:val="20"/>
              </w:rPr>
              <w:t xml:space="preserve"> Pty Ltd</w:t>
            </w:r>
          </w:p>
        </w:tc>
        <w:tc>
          <w:tcPr>
            <w:tcW w:w="835" w:type="pct"/>
            <w:tcBorders>
              <w:top w:val="nil"/>
              <w:left w:val="nil"/>
              <w:bottom w:val="nil"/>
              <w:right w:val="nil"/>
            </w:tcBorders>
            <w:shd w:val="clear" w:color="auto" w:fill="auto"/>
            <w:noWrap/>
            <w:hideMark/>
          </w:tcPr>
          <w:p w14:paraId="0AC38BFC"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70BB4B3C"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2871B16"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KellyOne</w:t>
            </w:r>
            <w:proofErr w:type="spellEnd"/>
            <w:r w:rsidRPr="004800EE">
              <w:rPr>
                <w:rFonts w:eastAsia="Times New Roman"/>
                <w:spacing w:val="-4"/>
                <w:szCs w:val="20"/>
              </w:rPr>
              <w:t xml:space="preserve"> </w:t>
            </w:r>
            <w:proofErr w:type="spellStart"/>
            <w:r w:rsidRPr="004800EE">
              <w:rPr>
                <w:rFonts w:eastAsia="Times New Roman"/>
                <w:spacing w:val="-4"/>
                <w:szCs w:val="20"/>
              </w:rPr>
              <w:t>Yicha</w:t>
            </w:r>
            <w:proofErr w:type="spellEnd"/>
            <w:r w:rsidRPr="004800EE">
              <w:rPr>
                <w:rFonts w:eastAsia="Times New Roman"/>
                <w:spacing w:val="-4"/>
                <w:szCs w:val="20"/>
              </w:rPr>
              <w:t xml:space="preserve"> Jasmine White Peony Tea</w:t>
            </w:r>
          </w:p>
        </w:tc>
        <w:tc>
          <w:tcPr>
            <w:tcW w:w="455" w:type="pct"/>
            <w:tcBorders>
              <w:top w:val="nil"/>
              <w:left w:val="nil"/>
              <w:bottom w:val="nil"/>
              <w:right w:val="nil"/>
            </w:tcBorders>
            <w:shd w:val="clear" w:color="auto" w:fill="auto"/>
            <w:noWrap/>
            <w:hideMark/>
          </w:tcPr>
          <w:p w14:paraId="1426C4F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450 ml</w:t>
            </w:r>
          </w:p>
        </w:tc>
        <w:tc>
          <w:tcPr>
            <w:tcW w:w="606" w:type="pct"/>
            <w:tcBorders>
              <w:top w:val="nil"/>
              <w:left w:val="nil"/>
              <w:bottom w:val="nil"/>
              <w:right w:val="nil"/>
            </w:tcBorders>
            <w:shd w:val="clear" w:color="auto" w:fill="auto"/>
            <w:noWrap/>
            <w:hideMark/>
          </w:tcPr>
          <w:p w14:paraId="2E5E93B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7D54CFFA"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Oriental Merchant Pty Ltd</w:t>
            </w:r>
          </w:p>
        </w:tc>
        <w:tc>
          <w:tcPr>
            <w:tcW w:w="835" w:type="pct"/>
            <w:tcBorders>
              <w:top w:val="nil"/>
              <w:left w:val="nil"/>
              <w:bottom w:val="nil"/>
              <w:right w:val="nil"/>
            </w:tcBorders>
            <w:shd w:val="clear" w:color="auto" w:fill="auto"/>
            <w:noWrap/>
            <w:hideMark/>
          </w:tcPr>
          <w:p w14:paraId="39BBB27D"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0486D0BB"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C42373A"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KellyOne</w:t>
            </w:r>
            <w:proofErr w:type="spellEnd"/>
            <w:r w:rsidRPr="004800EE">
              <w:rPr>
                <w:rFonts w:eastAsia="Times New Roman"/>
                <w:spacing w:val="-4"/>
                <w:szCs w:val="20"/>
              </w:rPr>
              <w:t xml:space="preserve"> </w:t>
            </w:r>
            <w:proofErr w:type="spellStart"/>
            <w:r w:rsidRPr="004800EE">
              <w:rPr>
                <w:rFonts w:eastAsia="Times New Roman"/>
                <w:spacing w:val="-4"/>
                <w:szCs w:val="20"/>
              </w:rPr>
              <w:t>Yicha</w:t>
            </w:r>
            <w:proofErr w:type="spellEnd"/>
            <w:r w:rsidRPr="004800EE">
              <w:rPr>
                <w:rFonts w:eastAsia="Times New Roman"/>
                <w:spacing w:val="-4"/>
                <w:szCs w:val="20"/>
              </w:rPr>
              <w:t xml:space="preserve"> Oolong Tea</w:t>
            </w:r>
          </w:p>
        </w:tc>
        <w:tc>
          <w:tcPr>
            <w:tcW w:w="455" w:type="pct"/>
            <w:tcBorders>
              <w:top w:val="nil"/>
              <w:left w:val="nil"/>
              <w:bottom w:val="nil"/>
              <w:right w:val="nil"/>
            </w:tcBorders>
            <w:shd w:val="clear" w:color="auto" w:fill="auto"/>
            <w:noWrap/>
            <w:hideMark/>
          </w:tcPr>
          <w:p w14:paraId="734DA4C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450 ml</w:t>
            </w:r>
          </w:p>
        </w:tc>
        <w:tc>
          <w:tcPr>
            <w:tcW w:w="606" w:type="pct"/>
            <w:tcBorders>
              <w:top w:val="nil"/>
              <w:left w:val="nil"/>
              <w:bottom w:val="nil"/>
              <w:right w:val="nil"/>
            </w:tcBorders>
            <w:shd w:val="clear" w:color="auto" w:fill="auto"/>
            <w:noWrap/>
            <w:hideMark/>
          </w:tcPr>
          <w:p w14:paraId="04B7580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08B920EC"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Oriental Merchant Pty Ltd</w:t>
            </w:r>
          </w:p>
        </w:tc>
        <w:tc>
          <w:tcPr>
            <w:tcW w:w="835" w:type="pct"/>
            <w:tcBorders>
              <w:top w:val="nil"/>
              <w:left w:val="nil"/>
              <w:bottom w:val="nil"/>
              <w:right w:val="nil"/>
            </w:tcBorders>
            <w:shd w:val="clear" w:color="auto" w:fill="auto"/>
            <w:noWrap/>
            <w:hideMark/>
          </w:tcPr>
          <w:p w14:paraId="4130B46F"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16406C88"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3025792"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Yeo's Black Soy Drink</w:t>
            </w:r>
          </w:p>
        </w:tc>
        <w:tc>
          <w:tcPr>
            <w:tcW w:w="455" w:type="pct"/>
            <w:tcBorders>
              <w:top w:val="nil"/>
              <w:left w:val="nil"/>
              <w:bottom w:val="nil"/>
              <w:right w:val="nil"/>
            </w:tcBorders>
            <w:shd w:val="clear" w:color="auto" w:fill="auto"/>
            <w:noWrap/>
            <w:hideMark/>
          </w:tcPr>
          <w:p w14:paraId="4BE65A6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5F25E2A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LPB - Aseptic</w:t>
            </w:r>
          </w:p>
        </w:tc>
        <w:tc>
          <w:tcPr>
            <w:tcW w:w="1287" w:type="pct"/>
            <w:tcBorders>
              <w:top w:val="nil"/>
              <w:left w:val="nil"/>
              <w:bottom w:val="nil"/>
              <w:right w:val="nil"/>
            </w:tcBorders>
            <w:shd w:val="clear" w:color="auto" w:fill="auto"/>
            <w:noWrap/>
            <w:hideMark/>
          </w:tcPr>
          <w:p w14:paraId="4B74E8F9"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Oriental Merchant Pty Ltd</w:t>
            </w:r>
          </w:p>
        </w:tc>
        <w:tc>
          <w:tcPr>
            <w:tcW w:w="835" w:type="pct"/>
            <w:tcBorders>
              <w:top w:val="nil"/>
              <w:left w:val="nil"/>
              <w:bottom w:val="nil"/>
              <w:right w:val="nil"/>
            </w:tcBorders>
            <w:shd w:val="clear" w:color="auto" w:fill="auto"/>
            <w:noWrap/>
            <w:hideMark/>
          </w:tcPr>
          <w:p w14:paraId="5F1A7D29"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2641F37E"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09060B1"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Yeo's Water Chestnut Drink</w:t>
            </w:r>
          </w:p>
        </w:tc>
        <w:tc>
          <w:tcPr>
            <w:tcW w:w="455" w:type="pct"/>
            <w:tcBorders>
              <w:top w:val="nil"/>
              <w:left w:val="nil"/>
              <w:bottom w:val="nil"/>
              <w:right w:val="nil"/>
            </w:tcBorders>
            <w:shd w:val="clear" w:color="auto" w:fill="auto"/>
            <w:noWrap/>
            <w:hideMark/>
          </w:tcPr>
          <w:p w14:paraId="7DDA447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300 ml</w:t>
            </w:r>
          </w:p>
        </w:tc>
        <w:tc>
          <w:tcPr>
            <w:tcW w:w="606" w:type="pct"/>
            <w:tcBorders>
              <w:top w:val="nil"/>
              <w:left w:val="nil"/>
              <w:bottom w:val="nil"/>
              <w:right w:val="nil"/>
            </w:tcBorders>
            <w:shd w:val="clear" w:color="auto" w:fill="auto"/>
            <w:noWrap/>
            <w:hideMark/>
          </w:tcPr>
          <w:p w14:paraId="39822F4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525B7ACC"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Oriental Merchant Pty Ltd</w:t>
            </w:r>
          </w:p>
        </w:tc>
        <w:tc>
          <w:tcPr>
            <w:tcW w:w="835" w:type="pct"/>
            <w:tcBorders>
              <w:top w:val="nil"/>
              <w:left w:val="nil"/>
              <w:bottom w:val="nil"/>
              <w:right w:val="nil"/>
            </w:tcBorders>
            <w:shd w:val="clear" w:color="auto" w:fill="auto"/>
            <w:noWrap/>
            <w:hideMark/>
          </w:tcPr>
          <w:p w14:paraId="1A82C811"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590BEFF5"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B26EEE8"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Origin Tea Sparkling Iced Tea Sneaky Peach</w:t>
            </w:r>
          </w:p>
        </w:tc>
        <w:tc>
          <w:tcPr>
            <w:tcW w:w="455" w:type="pct"/>
            <w:tcBorders>
              <w:top w:val="nil"/>
              <w:left w:val="nil"/>
              <w:bottom w:val="nil"/>
              <w:right w:val="nil"/>
            </w:tcBorders>
            <w:shd w:val="clear" w:color="auto" w:fill="auto"/>
            <w:noWrap/>
            <w:hideMark/>
          </w:tcPr>
          <w:p w14:paraId="2FA814B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5E2FB9E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67FB8B56"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Origin Tea Pty Ltd</w:t>
            </w:r>
          </w:p>
        </w:tc>
        <w:tc>
          <w:tcPr>
            <w:tcW w:w="835" w:type="pct"/>
            <w:tcBorders>
              <w:top w:val="nil"/>
              <w:left w:val="nil"/>
              <w:bottom w:val="nil"/>
              <w:right w:val="nil"/>
            </w:tcBorders>
            <w:shd w:val="clear" w:color="auto" w:fill="auto"/>
            <w:noWrap/>
            <w:hideMark/>
          </w:tcPr>
          <w:p w14:paraId="381D59D4"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48B2A079"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A0170F5"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Origin Tea Sparkling Iced Tea Tropical Kiss</w:t>
            </w:r>
          </w:p>
        </w:tc>
        <w:tc>
          <w:tcPr>
            <w:tcW w:w="455" w:type="pct"/>
            <w:tcBorders>
              <w:top w:val="nil"/>
              <w:left w:val="nil"/>
              <w:bottom w:val="nil"/>
              <w:right w:val="nil"/>
            </w:tcBorders>
            <w:shd w:val="clear" w:color="auto" w:fill="auto"/>
            <w:noWrap/>
            <w:hideMark/>
          </w:tcPr>
          <w:p w14:paraId="6457308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7FECCC5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3A67C24E"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Origin Tea Pty Ltd</w:t>
            </w:r>
          </w:p>
        </w:tc>
        <w:tc>
          <w:tcPr>
            <w:tcW w:w="835" w:type="pct"/>
            <w:tcBorders>
              <w:top w:val="nil"/>
              <w:left w:val="nil"/>
              <w:bottom w:val="nil"/>
              <w:right w:val="nil"/>
            </w:tcBorders>
            <w:shd w:val="clear" w:color="auto" w:fill="auto"/>
            <w:noWrap/>
            <w:hideMark/>
          </w:tcPr>
          <w:p w14:paraId="3995F3B1"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288FCD04"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7C30D44"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Nutrigen</w:t>
            </w:r>
            <w:proofErr w:type="spellEnd"/>
            <w:r w:rsidRPr="004800EE">
              <w:rPr>
                <w:rFonts w:eastAsia="Times New Roman"/>
                <w:spacing w:val="-4"/>
                <w:szCs w:val="20"/>
              </w:rPr>
              <w:t xml:space="preserve"> Daily Probiotic Lychee</w:t>
            </w:r>
          </w:p>
        </w:tc>
        <w:tc>
          <w:tcPr>
            <w:tcW w:w="455" w:type="pct"/>
            <w:tcBorders>
              <w:top w:val="nil"/>
              <w:left w:val="nil"/>
              <w:bottom w:val="nil"/>
              <w:right w:val="nil"/>
            </w:tcBorders>
            <w:shd w:val="clear" w:color="auto" w:fill="auto"/>
            <w:noWrap/>
            <w:hideMark/>
          </w:tcPr>
          <w:p w14:paraId="60E08BD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125 ml</w:t>
            </w:r>
          </w:p>
        </w:tc>
        <w:tc>
          <w:tcPr>
            <w:tcW w:w="606" w:type="pct"/>
            <w:tcBorders>
              <w:top w:val="nil"/>
              <w:left w:val="nil"/>
              <w:bottom w:val="nil"/>
              <w:right w:val="nil"/>
            </w:tcBorders>
            <w:shd w:val="clear" w:color="auto" w:fill="auto"/>
            <w:noWrap/>
            <w:hideMark/>
          </w:tcPr>
          <w:p w14:paraId="2162BD4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HDPE</w:t>
            </w:r>
          </w:p>
        </w:tc>
        <w:tc>
          <w:tcPr>
            <w:tcW w:w="1287" w:type="pct"/>
            <w:tcBorders>
              <w:top w:val="nil"/>
              <w:left w:val="nil"/>
              <w:bottom w:val="nil"/>
              <w:right w:val="nil"/>
            </w:tcBorders>
            <w:shd w:val="clear" w:color="auto" w:fill="auto"/>
            <w:noWrap/>
            <w:hideMark/>
          </w:tcPr>
          <w:p w14:paraId="64035F3F"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PBLNT PTY</w:t>
            </w:r>
          </w:p>
        </w:tc>
        <w:tc>
          <w:tcPr>
            <w:tcW w:w="835" w:type="pct"/>
            <w:tcBorders>
              <w:top w:val="nil"/>
              <w:left w:val="nil"/>
              <w:bottom w:val="nil"/>
              <w:right w:val="nil"/>
            </w:tcBorders>
            <w:shd w:val="clear" w:color="auto" w:fill="auto"/>
            <w:noWrap/>
            <w:hideMark/>
          </w:tcPr>
          <w:p w14:paraId="7069DEA8"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23F11C49"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FB8E134"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One Soul Smoothie </w:t>
            </w:r>
            <w:proofErr w:type="spellStart"/>
            <w:r w:rsidRPr="004800EE">
              <w:rPr>
                <w:rFonts w:eastAsia="Times New Roman"/>
                <w:spacing w:val="-4"/>
                <w:szCs w:val="20"/>
              </w:rPr>
              <w:t>Redie</w:t>
            </w:r>
            <w:proofErr w:type="spellEnd"/>
            <w:r w:rsidRPr="004800EE">
              <w:rPr>
                <w:rFonts w:eastAsia="Times New Roman"/>
                <w:spacing w:val="-4"/>
                <w:szCs w:val="20"/>
              </w:rPr>
              <w:t xml:space="preserve"> Apple Guava Strawberry Blackcurrant Blueberry</w:t>
            </w:r>
          </w:p>
        </w:tc>
        <w:tc>
          <w:tcPr>
            <w:tcW w:w="455" w:type="pct"/>
            <w:tcBorders>
              <w:top w:val="nil"/>
              <w:left w:val="nil"/>
              <w:bottom w:val="nil"/>
              <w:right w:val="nil"/>
            </w:tcBorders>
            <w:shd w:val="clear" w:color="auto" w:fill="auto"/>
            <w:noWrap/>
            <w:hideMark/>
          </w:tcPr>
          <w:p w14:paraId="62A45E0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56B93AF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1B17130F"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PBLNT PTY</w:t>
            </w:r>
          </w:p>
        </w:tc>
        <w:tc>
          <w:tcPr>
            <w:tcW w:w="835" w:type="pct"/>
            <w:tcBorders>
              <w:top w:val="nil"/>
              <w:left w:val="nil"/>
              <w:bottom w:val="nil"/>
              <w:right w:val="nil"/>
            </w:tcBorders>
            <w:shd w:val="clear" w:color="auto" w:fill="auto"/>
            <w:noWrap/>
            <w:hideMark/>
          </w:tcPr>
          <w:p w14:paraId="5F42E251"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0E07D83D"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3D6F4B5"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Peroni Red</w:t>
            </w:r>
          </w:p>
        </w:tc>
        <w:tc>
          <w:tcPr>
            <w:tcW w:w="455" w:type="pct"/>
            <w:tcBorders>
              <w:top w:val="nil"/>
              <w:left w:val="nil"/>
              <w:bottom w:val="nil"/>
              <w:right w:val="nil"/>
            </w:tcBorders>
            <w:shd w:val="clear" w:color="auto" w:fill="auto"/>
            <w:noWrap/>
            <w:hideMark/>
          </w:tcPr>
          <w:p w14:paraId="1876BBF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1E14CD8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1F1D06F0"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Paramount Liquor</w:t>
            </w:r>
          </w:p>
        </w:tc>
        <w:tc>
          <w:tcPr>
            <w:tcW w:w="835" w:type="pct"/>
            <w:tcBorders>
              <w:top w:val="nil"/>
              <w:left w:val="nil"/>
              <w:bottom w:val="nil"/>
              <w:right w:val="nil"/>
            </w:tcBorders>
            <w:shd w:val="clear" w:color="auto" w:fill="auto"/>
            <w:noWrap/>
            <w:hideMark/>
          </w:tcPr>
          <w:p w14:paraId="379FF1B1"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3B5D05AB"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DFF53D5"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Amul Kool Cafe Hazelnut Flavour</w:t>
            </w:r>
          </w:p>
        </w:tc>
        <w:tc>
          <w:tcPr>
            <w:tcW w:w="455" w:type="pct"/>
            <w:tcBorders>
              <w:top w:val="nil"/>
              <w:left w:val="nil"/>
              <w:bottom w:val="nil"/>
              <w:right w:val="nil"/>
            </w:tcBorders>
            <w:shd w:val="clear" w:color="auto" w:fill="auto"/>
            <w:noWrap/>
            <w:hideMark/>
          </w:tcPr>
          <w:p w14:paraId="273FEAA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200 ml</w:t>
            </w:r>
          </w:p>
        </w:tc>
        <w:tc>
          <w:tcPr>
            <w:tcW w:w="606" w:type="pct"/>
            <w:tcBorders>
              <w:top w:val="nil"/>
              <w:left w:val="nil"/>
              <w:bottom w:val="nil"/>
              <w:right w:val="nil"/>
            </w:tcBorders>
            <w:shd w:val="clear" w:color="auto" w:fill="auto"/>
            <w:noWrap/>
            <w:hideMark/>
          </w:tcPr>
          <w:p w14:paraId="5A1994B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Can - Steel</w:t>
            </w:r>
          </w:p>
        </w:tc>
        <w:tc>
          <w:tcPr>
            <w:tcW w:w="1287" w:type="pct"/>
            <w:tcBorders>
              <w:top w:val="nil"/>
              <w:left w:val="nil"/>
              <w:bottom w:val="nil"/>
              <w:right w:val="nil"/>
            </w:tcBorders>
            <w:shd w:val="clear" w:color="auto" w:fill="auto"/>
            <w:noWrap/>
            <w:hideMark/>
          </w:tcPr>
          <w:p w14:paraId="226BAD24"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Parsram</w:t>
            </w:r>
            <w:proofErr w:type="spellEnd"/>
            <w:r w:rsidRPr="004800EE">
              <w:rPr>
                <w:rFonts w:eastAsia="Times New Roman"/>
                <w:szCs w:val="20"/>
              </w:rPr>
              <w:t xml:space="preserve"> Foods Pty Ltd</w:t>
            </w:r>
          </w:p>
        </w:tc>
        <w:tc>
          <w:tcPr>
            <w:tcW w:w="835" w:type="pct"/>
            <w:tcBorders>
              <w:top w:val="nil"/>
              <w:left w:val="nil"/>
              <w:bottom w:val="nil"/>
              <w:right w:val="nil"/>
            </w:tcBorders>
            <w:shd w:val="clear" w:color="auto" w:fill="auto"/>
            <w:noWrap/>
            <w:hideMark/>
          </w:tcPr>
          <w:p w14:paraId="17DE0470"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351E08C1"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AAF47CF"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Frooti</w:t>
            </w:r>
            <w:proofErr w:type="spellEnd"/>
            <w:r w:rsidRPr="004800EE">
              <w:rPr>
                <w:rFonts w:eastAsia="Times New Roman"/>
                <w:spacing w:val="-4"/>
                <w:szCs w:val="20"/>
              </w:rPr>
              <w:t xml:space="preserve"> Mango Drink</w:t>
            </w:r>
          </w:p>
        </w:tc>
        <w:tc>
          <w:tcPr>
            <w:tcW w:w="455" w:type="pct"/>
            <w:tcBorders>
              <w:top w:val="nil"/>
              <w:left w:val="nil"/>
              <w:bottom w:val="nil"/>
              <w:right w:val="nil"/>
            </w:tcBorders>
            <w:shd w:val="clear" w:color="auto" w:fill="auto"/>
            <w:noWrap/>
            <w:hideMark/>
          </w:tcPr>
          <w:p w14:paraId="3162D67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1200 ml</w:t>
            </w:r>
          </w:p>
        </w:tc>
        <w:tc>
          <w:tcPr>
            <w:tcW w:w="606" w:type="pct"/>
            <w:tcBorders>
              <w:top w:val="nil"/>
              <w:left w:val="nil"/>
              <w:bottom w:val="nil"/>
              <w:right w:val="nil"/>
            </w:tcBorders>
            <w:shd w:val="clear" w:color="auto" w:fill="auto"/>
            <w:noWrap/>
            <w:hideMark/>
          </w:tcPr>
          <w:p w14:paraId="37CAA69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7466B9E3"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Parsram</w:t>
            </w:r>
            <w:proofErr w:type="spellEnd"/>
            <w:r w:rsidRPr="004800EE">
              <w:rPr>
                <w:rFonts w:eastAsia="Times New Roman"/>
                <w:szCs w:val="20"/>
              </w:rPr>
              <w:t xml:space="preserve"> Foods Pty Ltd</w:t>
            </w:r>
          </w:p>
        </w:tc>
        <w:tc>
          <w:tcPr>
            <w:tcW w:w="835" w:type="pct"/>
            <w:tcBorders>
              <w:top w:val="nil"/>
              <w:left w:val="nil"/>
              <w:bottom w:val="nil"/>
              <w:right w:val="nil"/>
            </w:tcBorders>
            <w:shd w:val="clear" w:color="auto" w:fill="auto"/>
            <w:noWrap/>
            <w:hideMark/>
          </w:tcPr>
          <w:p w14:paraId="23F6260A"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2C303FF3"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C4293A7"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Limca</w:t>
            </w:r>
            <w:proofErr w:type="spellEnd"/>
            <w:r w:rsidRPr="004800EE">
              <w:rPr>
                <w:rFonts w:eastAsia="Times New Roman"/>
                <w:spacing w:val="-4"/>
                <w:szCs w:val="20"/>
              </w:rPr>
              <w:t xml:space="preserve"> Lime &amp; Lemon Flavour</w:t>
            </w:r>
          </w:p>
        </w:tc>
        <w:tc>
          <w:tcPr>
            <w:tcW w:w="455" w:type="pct"/>
            <w:tcBorders>
              <w:top w:val="nil"/>
              <w:left w:val="nil"/>
              <w:bottom w:val="nil"/>
              <w:right w:val="nil"/>
            </w:tcBorders>
            <w:shd w:val="clear" w:color="auto" w:fill="auto"/>
            <w:noWrap/>
            <w:hideMark/>
          </w:tcPr>
          <w:p w14:paraId="012748B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1000 ml</w:t>
            </w:r>
          </w:p>
        </w:tc>
        <w:tc>
          <w:tcPr>
            <w:tcW w:w="606" w:type="pct"/>
            <w:tcBorders>
              <w:top w:val="nil"/>
              <w:left w:val="nil"/>
              <w:bottom w:val="nil"/>
              <w:right w:val="nil"/>
            </w:tcBorders>
            <w:shd w:val="clear" w:color="auto" w:fill="auto"/>
            <w:noWrap/>
            <w:hideMark/>
          </w:tcPr>
          <w:p w14:paraId="5B1D15D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05DB4A33"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Parsram</w:t>
            </w:r>
            <w:proofErr w:type="spellEnd"/>
            <w:r w:rsidRPr="004800EE">
              <w:rPr>
                <w:rFonts w:eastAsia="Times New Roman"/>
                <w:szCs w:val="20"/>
              </w:rPr>
              <w:t xml:space="preserve"> Foods Pty Ltd</w:t>
            </w:r>
          </w:p>
        </w:tc>
        <w:tc>
          <w:tcPr>
            <w:tcW w:w="835" w:type="pct"/>
            <w:tcBorders>
              <w:top w:val="nil"/>
              <w:left w:val="nil"/>
              <w:bottom w:val="nil"/>
              <w:right w:val="nil"/>
            </w:tcBorders>
            <w:shd w:val="clear" w:color="auto" w:fill="auto"/>
            <w:noWrap/>
            <w:hideMark/>
          </w:tcPr>
          <w:p w14:paraId="48BA3FD9"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5163EE7D"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2121821"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Maaza</w:t>
            </w:r>
            <w:proofErr w:type="spellEnd"/>
            <w:r w:rsidRPr="004800EE">
              <w:rPr>
                <w:rFonts w:eastAsia="Times New Roman"/>
                <w:spacing w:val="-4"/>
                <w:szCs w:val="20"/>
              </w:rPr>
              <w:t xml:space="preserve"> Mango</w:t>
            </w:r>
          </w:p>
        </w:tc>
        <w:tc>
          <w:tcPr>
            <w:tcW w:w="455" w:type="pct"/>
            <w:tcBorders>
              <w:top w:val="nil"/>
              <w:left w:val="nil"/>
              <w:bottom w:val="nil"/>
              <w:right w:val="nil"/>
            </w:tcBorders>
            <w:shd w:val="clear" w:color="auto" w:fill="auto"/>
            <w:noWrap/>
            <w:hideMark/>
          </w:tcPr>
          <w:p w14:paraId="1B34957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1200 ml</w:t>
            </w:r>
          </w:p>
        </w:tc>
        <w:tc>
          <w:tcPr>
            <w:tcW w:w="606" w:type="pct"/>
            <w:tcBorders>
              <w:top w:val="nil"/>
              <w:left w:val="nil"/>
              <w:bottom w:val="nil"/>
              <w:right w:val="nil"/>
            </w:tcBorders>
            <w:shd w:val="clear" w:color="auto" w:fill="auto"/>
            <w:noWrap/>
            <w:hideMark/>
          </w:tcPr>
          <w:p w14:paraId="4B55AF4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3132C6A2"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Parsram</w:t>
            </w:r>
            <w:proofErr w:type="spellEnd"/>
            <w:r w:rsidRPr="004800EE">
              <w:rPr>
                <w:rFonts w:eastAsia="Times New Roman"/>
                <w:szCs w:val="20"/>
              </w:rPr>
              <w:t xml:space="preserve"> Foods Pty Ltd</w:t>
            </w:r>
          </w:p>
        </w:tc>
        <w:tc>
          <w:tcPr>
            <w:tcW w:w="835" w:type="pct"/>
            <w:tcBorders>
              <w:top w:val="nil"/>
              <w:left w:val="nil"/>
              <w:bottom w:val="nil"/>
              <w:right w:val="nil"/>
            </w:tcBorders>
            <w:shd w:val="clear" w:color="auto" w:fill="auto"/>
            <w:noWrap/>
            <w:hideMark/>
          </w:tcPr>
          <w:p w14:paraId="03FB0E65"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6AC349AA"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1C11B4A"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Thums</w:t>
            </w:r>
            <w:proofErr w:type="spellEnd"/>
            <w:r w:rsidRPr="004800EE">
              <w:rPr>
                <w:rFonts w:eastAsia="Times New Roman"/>
                <w:spacing w:val="-4"/>
                <w:szCs w:val="20"/>
              </w:rPr>
              <w:t xml:space="preserve"> Up</w:t>
            </w:r>
          </w:p>
        </w:tc>
        <w:tc>
          <w:tcPr>
            <w:tcW w:w="455" w:type="pct"/>
            <w:tcBorders>
              <w:top w:val="nil"/>
              <w:left w:val="nil"/>
              <w:bottom w:val="nil"/>
              <w:right w:val="nil"/>
            </w:tcBorders>
            <w:shd w:val="clear" w:color="auto" w:fill="auto"/>
            <w:noWrap/>
            <w:hideMark/>
          </w:tcPr>
          <w:p w14:paraId="68408C3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1000 ml</w:t>
            </w:r>
          </w:p>
        </w:tc>
        <w:tc>
          <w:tcPr>
            <w:tcW w:w="606" w:type="pct"/>
            <w:tcBorders>
              <w:top w:val="nil"/>
              <w:left w:val="nil"/>
              <w:bottom w:val="nil"/>
              <w:right w:val="nil"/>
            </w:tcBorders>
            <w:shd w:val="clear" w:color="auto" w:fill="auto"/>
            <w:noWrap/>
            <w:hideMark/>
          </w:tcPr>
          <w:p w14:paraId="0F5126B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3747963F"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Parsram</w:t>
            </w:r>
            <w:proofErr w:type="spellEnd"/>
            <w:r w:rsidRPr="004800EE">
              <w:rPr>
                <w:rFonts w:eastAsia="Times New Roman"/>
                <w:szCs w:val="20"/>
              </w:rPr>
              <w:t xml:space="preserve"> Foods Pty Ltd</w:t>
            </w:r>
          </w:p>
        </w:tc>
        <w:tc>
          <w:tcPr>
            <w:tcW w:w="835" w:type="pct"/>
            <w:tcBorders>
              <w:top w:val="nil"/>
              <w:left w:val="nil"/>
              <w:bottom w:val="nil"/>
              <w:right w:val="nil"/>
            </w:tcBorders>
            <w:shd w:val="clear" w:color="auto" w:fill="auto"/>
            <w:noWrap/>
            <w:hideMark/>
          </w:tcPr>
          <w:p w14:paraId="505BBF36"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2EA2416E"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0EDF0CC"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Malfy</w:t>
            </w:r>
            <w:proofErr w:type="spellEnd"/>
            <w:r w:rsidRPr="004800EE">
              <w:rPr>
                <w:rFonts w:eastAsia="Times New Roman"/>
                <w:spacing w:val="-4"/>
                <w:szCs w:val="20"/>
              </w:rPr>
              <w:t xml:space="preserve"> Rosa Pink Grapefruit Gin &amp; Soda </w:t>
            </w:r>
            <w:proofErr w:type="gramStart"/>
            <w:r w:rsidRPr="004800EE">
              <w:rPr>
                <w:rFonts w:eastAsia="Times New Roman"/>
                <w:spacing w:val="-4"/>
                <w:szCs w:val="20"/>
              </w:rPr>
              <w:t>With</w:t>
            </w:r>
            <w:proofErr w:type="gramEnd"/>
            <w:r w:rsidRPr="004800EE">
              <w:rPr>
                <w:rFonts w:eastAsia="Times New Roman"/>
                <w:spacing w:val="-4"/>
                <w:szCs w:val="20"/>
              </w:rPr>
              <w:t xml:space="preserve"> A Hint Of Rosemary</w:t>
            </w:r>
          </w:p>
        </w:tc>
        <w:tc>
          <w:tcPr>
            <w:tcW w:w="455" w:type="pct"/>
            <w:tcBorders>
              <w:top w:val="nil"/>
              <w:left w:val="nil"/>
              <w:bottom w:val="nil"/>
              <w:right w:val="nil"/>
            </w:tcBorders>
            <w:shd w:val="clear" w:color="auto" w:fill="auto"/>
            <w:noWrap/>
            <w:hideMark/>
          </w:tcPr>
          <w:p w14:paraId="233BAD7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437B2CB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676E3014"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r w:rsidRPr="004800EE">
              <w:rPr>
                <w:rFonts w:eastAsia="Times New Roman"/>
                <w:spacing w:val="-4"/>
                <w:sz w:val="16"/>
                <w:szCs w:val="16"/>
              </w:rPr>
              <w:t>Pernod Ricard Winemakers Pty Ltd</w:t>
            </w:r>
          </w:p>
        </w:tc>
        <w:tc>
          <w:tcPr>
            <w:tcW w:w="835" w:type="pct"/>
            <w:tcBorders>
              <w:top w:val="nil"/>
              <w:left w:val="nil"/>
              <w:bottom w:val="nil"/>
              <w:right w:val="nil"/>
            </w:tcBorders>
            <w:shd w:val="clear" w:color="auto" w:fill="auto"/>
            <w:noWrap/>
            <w:hideMark/>
          </w:tcPr>
          <w:p w14:paraId="09376ECC"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075545F2"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1B4F114"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Rosie Dry Rose Spritz</w:t>
            </w:r>
          </w:p>
        </w:tc>
        <w:tc>
          <w:tcPr>
            <w:tcW w:w="455" w:type="pct"/>
            <w:tcBorders>
              <w:top w:val="nil"/>
              <w:left w:val="nil"/>
              <w:bottom w:val="nil"/>
              <w:right w:val="nil"/>
            </w:tcBorders>
            <w:shd w:val="clear" w:color="auto" w:fill="auto"/>
            <w:noWrap/>
            <w:hideMark/>
          </w:tcPr>
          <w:p w14:paraId="3591571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23C8055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4B81ECF1"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r w:rsidRPr="004800EE">
              <w:rPr>
                <w:rFonts w:eastAsia="Times New Roman"/>
                <w:spacing w:val="-4"/>
                <w:sz w:val="16"/>
                <w:szCs w:val="16"/>
              </w:rPr>
              <w:t>Pernod Ricard Winemakers Pty Ltd</w:t>
            </w:r>
          </w:p>
        </w:tc>
        <w:tc>
          <w:tcPr>
            <w:tcW w:w="835" w:type="pct"/>
            <w:tcBorders>
              <w:top w:val="nil"/>
              <w:left w:val="nil"/>
              <w:bottom w:val="nil"/>
              <w:right w:val="nil"/>
            </w:tcBorders>
            <w:shd w:val="clear" w:color="auto" w:fill="auto"/>
            <w:noWrap/>
            <w:hideMark/>
          </w:tcPr>
          <w:p w14:paraId="526BA993"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17AEFDC7"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D690AB6"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Pirate Life Brewing F.H.F.C Falcon Ale</w:t>
            </w:r>
          </w:p>
        </w:tc>
        <w:tc>
          <w:tcPr>
            <w:tcW w:w="455" w:type="pct"/>
            <w:tcBorders>
              <w:top w:val="nil"/>
              <w:left w:val="nil"/>
              <w:bottom w:val="nil"/>
              <w:right w:val="nil"/>
            </w:tcBorders>
            <w:shd w:val="clear" w:color="auto" w:fill="auto"/>
            <w:noWrap/>
            <w:hideMark/>
          </w:tcPr>
          <w:p w14:paraId="71CCD1F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59A0CA1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08751BCA"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Pirate Life Brewing Pty Ltd</w:t>
            </w:r>
          </w:p>
        </w:tc>
        <w:tc>
          <w:tcPr>
            <w:tcW w:w="835" w:type="pct"/>
            <w:tcBorders>
              <w:top w:val="nil"/>
              <w:left w:val="nil"/>
              <w:bottom w:val="nil"/>
              <w:right w:val="nil"/>
            </w:tcBorders>
            <w:shd w:val="clear" w:color="auto" w:fill="auto"/>
            <w:noWrap/>
            <w:hideMark/>
          </w:tcPr>
          <w:p w14:paraId="0FB7C28B"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335780EA"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F4A865F"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Pirate Life Brewing Hazy XPA</w:t>
            </w:r>
          </w:p>
        </w:tc>
        <w:tc>
          <w:tcPr>
            <w:tcW w:w="455" w:type="pct"/>
            <w:tcBorders>
              <w:top w:val="nil"/>
              <w:left w:val="nil"/>
              <w:bottom w:val="nil"/>
              <w:right w:val="nil"/>
            </w:tcBorders>
            <w:shd w:val="clear" w:color="auto" w:fill="auto"/>
            <w:noWrap/>
            <w:hideMark/>
          </w:tcPr>
          <w:p w14:paraId="5911C48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19AC421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0070FD53"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Pirate Life Brewing Pty Ltd</w:t>
            </w:r>
          </w:p>
        </w:tc>
        <w:tc>
          <w:tcPr>
            <w:tcW w:w="835" w:type="pct"/>
            <w:tcBorders>
              <w:top w:val="nil"/>
              <w:left w:val="nil"/>
              <w:bottom w:val="nil"/>
              <w:right w:val="nil"/>
            </w:tcBorders>
            <w:shd w:val="clear" w:color="auto" w:fill="auto"/>
            <w:noWrap/>
            <w:hideMark/>
          </w:tcPr>
          <w:p w14:paraId="09B301C4"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28D9C5F6"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EF965A4"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Pirate Life Brewing Midnight Lager</w:t>
            </w:r>
          </w:p>
        </w:tc>
        <w:tc>
          <w:tcPr>
            <w:tcW w:w="455" w:type="pct"/>
            <w:tcBorders>
              <w:top w:val="nil"/>
              <w:left w:val="nil"/>
              <w:bottom w:val="nil"/>
              <w:right w:val="nil"/>
            </w:tcBorders>
            <w:shd w:val="clear" w:color="auto" w:fill="auto"/>
            <w:noWrap/>
            <w:hideMark/>
          </w:tcPr>
          <w:p w14:paraId="00BD117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7054E6E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042A83B0"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Pirate Life Brewing Pty Ltd</w:t>
            </w:r>
          </w:p>
        </w:tc>
        <w:tc>
          <w:tcPr>
            <w:tcW w:w="835" w:type="pct"/>
            <w:tcBorders>
              <w:top w:val="nil"/>
              <w:left w:val="nil"/>
              <w:bottom w:val="nil"/>
              <w:right w:val="nil"/>
            </w:tcBorders>
            <w:shd w:val="clear" w:color="auto" w:fill="auto"/>
            <w:noWrap/>
            <w:hideMark/>
          </w:tcPr>
          <w:p w14:paraId="6E0AA145"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14EE757C"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58C2571"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Pirate Life Brewing Reggie's Oyster Stout</w:t>
            </w:r>
          </w:p>
        </w:tc>
        <w:tc>
          <w:tcPr>
            <w:tcW w:w="455" w:type="pct"/>
            <w:tcBorders>
              <w:top w:val="nil"/>
              <w:left w:val="nil"/>
              <w:bottom w:val="nil"/>
              <w:right w:val="nil"/>
            </w:tcBorders>
            <w:shd w:val="clear" w:color="auto" w:fill="auto"/>
            <w:noWrap/>
            <w:hideMark/>
          </w:tcPr>
          <w:p w14:paraId="2C8526E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500 ml</w:t>
            </w:r>
          </w:p>
        </w:tc>
        <w:tc>
          <w:tcPr>
            <w:tcW w:w="606" w:type="pct"/>
            <w:tcBorders>
              <w:top w:val="nil"/>
              <w:left w:val="nil"/>
              <w:bottom w:val="nil"/>
              <w:right w:val="nil"/>
            </w:tcBorders>
            <w:shd w:val="clear" w:color="auto" w:fill="auto"/>
            <w:noWrap/>
            <w:hideMark/>
          </w:tcPr>
          <w:p w14:paraId="0B33723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4FB1AE8D"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Pirate Life Brewing Pty Ltd</w:t>
            </w:r>
          </w:p>
        </w:tc>
        <w:tc>
          <w:tcPr>
            <w:tcW w:w="835" w:type="pct"/>
            <w:tcBorders>
              <w:top w:val="nil"/>
              <w:left w:val="nil"/>
              <w:bottom w:val="nil"/>
              <w:right w:val="nil"/>
            </w:tcBorders>
            <w:shd w:val="clear" w:color="auto" w:fill="auto"/>
            <w:noWrap/>
            <w:hideMark/>
          </w:tcPr>
          <w:p w14:paraId="6E8239C0"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43A9049C"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B1DDDE8"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Pirate Life Brewing </w:t>
            </w:r>
            <w:proofErr w:type="gramStart"/>
            <w:r w:rsidRPr="004800EE">
              <w:rPr>
                <w:rFonts w:eastAsia="Times New Roman"/>
                <w:spacing w:val="-4"/>
                <w:szCs w:val="20"/>
              </w:rPr>
              <w:t>The</w:t>
            </w:r>
            <w:proofErr w:type="gramEnd"/>
            <w:r w:rsidRPr="004800EE">
              <w:rPr>
                <w:rFonts w:eastAsia="Times New Roman"/>
                <w:spacing w:val="-4"/>
                <w:szCs w:val="20"/>
              </w:rPr>
              <w:t xml:space="preserve"> Lost Keg Hazy NZIPA</w:t>
            </w:r>
          </w:p>
        </w:tc>
        <w:tc>
          <w:tcPr>
            <w:tcW w:w="455" w:type="pct"/>
            <w:tcBorders>
              <w:top w:val="nil"/>
              <w:left w:val="nil"/>
              <w:bottom w:val="nil"/>
              <w:right w:val="nil"/>
            </w:tcBorders>
            <w:shd w:val="clear" w:color="auto" w:fill="auto"/>
            <w:noWrap/>
            <w:hideMark/>
          </w:tcPr>
          <w:p w14:paraId="63D6C82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500 ml</w:t>
            </w:r>
          </w:p>
        </w:tc>
        <w:tc>
          <w:tcPr>
            <w:tcW w:w="606" w:type="pct"/>
            <w:tcBorders>
              <w:top w:val="nil"/>
              <w:left w:val="nil"/>
              <w:bottom w:val="nil"/>
              <w:right w:val="nil"/>
            </w:tcBorders>
            <w:shd w:val="clear" w:color="auto" w:fill="auto"/>
            <w:noWrap/>
            <w:hideMark/>
          </w:tcPr>
          <w:p w14:paraId="41CA375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05BA1260"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Pirate Life Brewing Pty Ltd</w:t>
            </w:r>
          </w:p>
        </w:tc>
        <w:tc>
          <w:tcPr>
            <w:tcW w:w="835" w:type="pct"/>
            <w:tcBorders>
              <w:top w:val="nil"/>
              <w:left w:val="nil"/>
              <w:bottom w:val="nil"/>
              <w:right w:val="nil"/>
            </w:tcBorders>
            <w:shd w:val="clear" w:color="auto" w:fill="auto"/>
            <w:noWrap/>
            <w:hideMark/>
          </w:tcPr>
          <w:p w14:paraId="4E5F9376"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72BBEC03"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622C058"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Pirate Life Brewing WOSFC Dragons Pale Ale</w:t>
            </w:r>
          </w:p>
        </w:tc>
        <w:tc>
          <w:tcPr>
            <w:tcW w:w="455" w:type="pct"/>
            <w:tcBorders>
              <w:top w:val="nil"/>
              <w:left w:val="nil"/>
              <w:bottom w:val="nil"/>
              <w:right w:val="nil"/>
            </w:tcBorders>
            <w:shd w:val="clear" w:color="auto" w:fill="auto"/>
            <w:noWrap/>
            <w:hideMark/>
          </w:tcPr>
          <w:p w14:paraId="3E39CA7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4A19BAB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581C8C6A"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Pirate Life Brewing Pty Ltd</w:t>
            </w:r>
          </w:p>
        </w:tc>
        <w:tc>
          <w:tcPr>
            <w:tcW w:w="835" w:type="pct"/>
            <w:tcBorders>
              <w:top w:val="nil"/>
              <w:left w:val="nil"/>
              <w:bottom w:val="nil"/>
              <w:right w:val="nil"/>
            </w:tcBorders>
            <w:shd w:val="clear" w:color="auto" w:fill="auto"/>
            <w:noWrap/>
            <w:hideMark/>
          </w:tcPr>
          <w:p w14:paraId="5A43B677"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70406608"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E5A27CD"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Pirate Life </w:t>
            </w:r>
            <w:proofErr w:type="spellStart"/>
            <w:r w:rsidRPr="004800EE">
              <w:rPr>
                <w:rFonts w:eastAsia="Times New Roman"/>
                <w:spacing w:val="-4"/>
                <w:szCs w:val="20"/>
              </w:rPr>
              <w:t>Brewwing</w:t>
            </w:r>
            <w:proofErr w:type="spellEnd"/>
            <w:r w:rsidRPr="004800EE">
              <w:rPr>
                <w:rFonts w:eastAsia="Times New Roman"/>
                <w:spacing w:val="-4"/>
                <w:szCs w:val="20"/>
              </w:rPr>
              <w:t xml:space="preserve"> </w:t>
            </w:r>
            <w:proofErr w:type="spellStart"/>
            <w:r w:rsidRPr="004800EE">
              <w:rPr>
                <w:rFonts w:eastAsia="Times New Roman"/>
                <w:spacing w:val="-4"/>
                <w:szCs w:val="20"/>
              </w:rPr>
              <w:t>Luminosa</w:t>
            </w:r>
            <w:proofErr w:type="spellEnd"/>
            <w:r w:rsidRPr="004800EE">
              <w:rPr>
                <w:rFonts w:eastAsia="Times New Roman"/>
                <w:spacing w:val="-4"/>
                <w:szCs w:val="20"/>
              </w:rPr>
              <w:t xml:space="preserve"> Hazy IPA</w:t>
            </w:r>
          </w:p>
        </w:tc>
        <w:tc>
          <w:tcPr>
            <w:tcW w:w="455" w:type="pct"/>
            <w:tcBorders>
              <w:top w:val="nil"/>
              <w:left w:val="nil"/>
              <w:bottom w:val="nil"/>
              <w:right w:val="nil"/>
            </w:tcBorders>
            <w:shd w:val="clear" w:color="auto" w:fill="auto"/>
            <w:noWrap/>
            <w:hideMark/>
          </w:tcPr>
          <w:p w14:paraId="53B5AEE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500 ml</w:t>
            </w:r>
          </w:p>
        </w:tc>
        <w:tc>
          <w:tcPr>
            <w:tcW w:w="606" w:type="pct"/>
            <w:tcBorders>
              <w:top w:val="nil"/>
              <w:left w:val="nil"/>
              <w:bottom w:val="nil"/>
              <w:right w:val="nil"/>
            </w:tcBorders>
            <w:shd w:val="clear" w:color="auto" w:fill="auto"/>
            <w:noWrap/>
            <w:hideMark/>
          </w:tcPr>
          <w:p w14:paraId="7C04909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562AD5AE"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Pirate Life Brewing Pty Ltd</w:t>
            </w:r>
          </w:p>
        </w:tc>
        <w:tc>
          <w:tcPr>
            <w:tcW w:w="835" w:type="pct"/>
            <w:tcBorders>
              <w:top w:val="nil"/>
              <w:left w:val="nil"/>
              <w:bottom w:val="nil"/>
              <w:right w:val="nil"/>
            </w:tcBorders>
            <w:shd w:val="clear" w:color="auto" w:fill="auto"/>
            <w:noWrap/>
            <w:hideMark/>
          </w:tcPr>
          <w:p w14:paraId="4454474E"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3ADB025A"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19733EB"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The Kraken Black Spiced Rum &amp; Cola</w:t>
            </w:r>
          </w:p>
        </w:tc>
        <w:tc>
          <w:tcPr>
            <w:tcW w:w="455" w:type="pct"/>
            <w:tcBorders>
              <w:top w:val="nil"/>
              <w:left w:val="nil"/>
              <w:bottom w:val="nil"/>
              <w:right w:val="nil"/>
            </w:tcBorders>
            <w:shd w:val="clear" w:color="auto" w:fill="auto"/>
            <w:noWrap/>
            <w:hideMark/>
          </w:tcPr>
          <w:p w14:paraId="50AFB7A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00266B0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5CE58738"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Proximo Australia Pty Ltd</w:t>
            </w:r>
          </w:p>
        </w:tc>
        <w:tc>
          <w:tcPr>
            <w:tcW w:w="835" w:type="pct"/>
            <w:tcBorders>
              <w:top w:val="nil"/>
              <w:left w:val="nil"/>
              <w:bottom w:val="nil"/>
              <w:right w:val="nil"/>
            </w:tcBorders>
            <w:shd w:val="clear" w:color="auto" w:fill="auto"/>
            <w:noWrap/>
            <w:hideMark/>
          </w:tcPr>
          <w:p w14:paraId="6C8163B5"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66768C19"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EF60A3D"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The Kraken Black Spiced Rum &amp; Dry</w:t>
            </w:r>
          </w:p>
        </w:tc>
        <w:tc>
          <w:tcPr>
            <w:tcW w:w="455" w:type="pct"/>
            <w:tcBorders>
              <w:top w:val="nil"/>
              <w:left w:val="nil"/>
              <w:bottom w:val="nil"/>
              <w:right w:val="nil"/>
            </w:tcBorders>
            <w:shd w:val="clear" w:color="auto" w:fill="auto"/>
            <w:noWrap/>
            <w:hideMark/>
          </w:tcPr>
          <w:p w14:paraId="3FF3B44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0358EEC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05CD04FD"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Proximo Australia Pty Ltd</w:t>
            </w:r>
          </w:p>
        </w:tc>
        <w:tc>
          <w:tcPr>
            <w:tcW w:w="835" w:type="pct"/>
            <w:tcBorders>
              <w:top w:val="nil"/>
              <w:left w:val="nil"/>
              <w:bottom w:val="nil"/>
              <w:right w:val="nil"/>
            </w:tcBorders>
            <w:shd w:val="clear" w:color="auto" w:fill="auto"/>
            <w:noWrap/>
            <w:hideMark/>
          </w:tcPr>
          <w:p w14:paraId="25451655"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261B5CDC"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CE99763"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The Kraken Black Spiced Rum Caribbean Punch</w:t>
            </w:r>
          </w:p>
        </w:tc>
        <w:tc>
          <w:tcPr>
            <w:tcW w:w="455" w:type="pct"/>
            <w:tcBorders>
              <w:top w:val="nil"/>
              <w:left w:val="nil"/>
              <w:bottom w:val="nil"/>
              <w:right w:val="nil"/>
            </w:tcBorders>
            <w:shd w:val="clear" w:color="auto" w:fill="auto"/>
            <w:noWrap/>
            <w:hideMark/>
          </w:tcPr>
          <w:p w14:paraId="586197E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330DDC0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35BEC139"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Proximo Australia Pty Ltd</w:t>
            </w:r>
          </w:p>
        </w:tc>
        <w:tc>
          <w:tcPr>
            <w:tcW w:w="835" w:type="pct"/>
            <w:tcBorders>
              <w:top w:val="nil"/>
              <w:left w:val="nil"/>
              <w:bottom w:val="nil"/>
              <w:right w:val="nil"/>
            </w:tcBorders>
            <w:shd w:val="clear" w:color="auto" w:fill="auto"/>
            <w:noWrap/>
            <w:hideMark/>
          </w:tcPr>
          <w:p w14:paraId="720788E3"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242F4F9A"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2C62916"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gramStart"/>
            <w:r w:rsidRPr="004800EE">
              <w:rPr>
                <w:rFonts w:eastAsia="Times New Roman"/>
                <w:spacing w:val="-4"/>
                <w:szCs w:val="20"/>
              </w:rPr>
              <w:t>Range  Brewing</w:t>
            </w:r>
            <w:proofErr w:type="gramEnd"/>
            <w:r w:rsidRPr="004800EE">
              <w:rPr>
                <w:rFonts w:eastAsia="Times New Roman"/>
                <w:spacing w:val="-4"/>
                <w:szCs w:val="20"/>
              </w:rPr>
              <w:t xml:space="preserve"> DDH Everything DIPA</w:t>
            </w:r>
          </w:p>
        </w:tc>
        <w:tc>
          <w:tcPr>
            <w:tcW w:w="455" w:type="pct"/>
            <w:tcBorders>
              <w:top w:val="nil"/>
              <w:left w:val="nil"/>
              <w:bottom w:val="nil"/>
              <w:right w:val="nil"/>
            </w:tcBorders>
            <w:shd w:val="clear" w:color="auto" w:fill="auto"/>
            <w:noWrap/>
            <w:hideMark/>
          </w:tcPr>
          <w:p w14:paraId="0722D73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440 ml</w:t>
            </w:r>
          </w:p>
        </w:tc>
        <w:tc>
          <w:tcPr>
            <w:tcW w:w="606" w:type="pct"/>
            <w:tcBorders>
              <w:top w:val="nil"/>
              <w:left w:val="nil"/>
              <w:bottom w:val="nil"/>
              <w:right w:val="nil"/>
            </w:tcBorders>
            <w:shd w:val="clear" w:color="auto" w:fill="auto"/>
            <w:noWrap/>
            <w:hideMark/>
          </w:tcPr>
          <w:p w14:paraId="5EA6D82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41BF6770"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Range Brewing Pty Ltd</w:t>
            </w:r>
          </w:p>
        </w:tc>
        <w:tc>
          <w:tcPr>
            <w:tcW w:w="835" w:type="pct"/>
            <w:tcBorders>
              <w:top w:val="nil"/>
              <w:left w:val="nil"/>
              <w:bottom w:val="nil"/>
              <w:right w:val="nil"/>
            </w:tcBorders>
            <w:shd w:val="clear" w:color="auto" w:fill="auto"/>
            <w:noWrap/>
            <w:hideMark/>
          </w:tcPr>
          <w:p w14:paraId="66F01A56"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65C67454"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60D922C"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Range Brewing Beam Me Up DIPA</w:t>
            </w:r>
          </w:p>
        </w:tc>
        <w:tc>
          <w:tcPr>
            <w:tcW w:w="455" w:type="pct"/>
            <w:tcBorders>
              <w:top w:val="nil"/>
              <w:left w:val="nil"/>
              <w:bottom w:val="nil"/>
              <w:right w:val="nil"/>
            </w:tcBorders>
            <w:shd w:val="clear" w:color="auto" w:fill="auto"/>
            <w:noWrap/>
            <w:hideMark/>
          </w:tcPr>
          <w:p w14:paraId="11AD89E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440 ml</w:t>
            </w:r>
          </w:p>
        </w:tc>
        <w:tc>
          <w:tcPr>
            <w:tcW w:w="606" w:type="pct"/>
            <w:tcBorders>
              <w:top w:val="nil"/>
              <w:left w:val="nil"/>
              <w:bottom w:val="nil"/>
              <w:right w:val="nil"/>
            </w:tcBorders>
            <w:shd w:val="clear" w:color="auto" w:fill="auto"/>
            <w:noWrap/>
            <w:hideMark/>
          </w:tcPr>
          <w:p w14:paraId="4990870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48984FFC"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Range Brewing Pty Ltd</w:t>
            </w:r>
          </w:p>
        </w:tc>
        <w:tc>
          <w:tcPr>
            <w:tcW w:w="835" w:type="pct"/>
            <w:tcBorders>
              <w:top w:val="nil"/>
              <w:left w:val="nil"/>
              <w:bottom w:val="nil"/>
              <w:right w:val="nil"/>
            </w:tcBorders>
            <w:shd w:val="clear" w:color="auto" w:fill="auto"/>
            <w:noWrap/>
            <w:hideMark/>
          </w:tcPr>
          <w:p w14:paraId="164164D8"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6D51BA88"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969ADC2"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Range Brewing Candy Hearts Oat Cream IPA</w:t>
            </w:r>
          </w:p>
        </w:tc>
        <w:tc>
          <w:tcPr>
            <w:tcW w:w="455" w:type="pct"/>
            <w:tcBorders>
              <w:top w:val="nil"/>
              <w:left w:val="nil"/>
              <w:bottom w:val="nil"/>
              <w:right w:val="nil"/>
            </w:tcBorders>
            <w:shd w:val="clear" w:color="auto" w:fill="auto"/>
            <w:noWrap/>
            <w:hideMark/>
          </w:tcPr>
          <w:p w14:paraId="363BACE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440 ml</w:t>
            </w:r>
          </w:p>
        </w:tc>
        <w:tc>
          <w:tcPr>
            <w:tcW w:w="606" w:type="pct"/>
            <w:tcBorders>
              <w:top w:val="nil"/>
              <w:left w:val="nil"/>
              <w:bottom w:val="nil"/>
              <w:right w:val="nil"/>
            </w:tcBorders>
            <w:shd w:val="clear" w:color="auto" w:fill="auto"/>
            <w:noWrap/>
            <w:hideMark/>
          </w:tcPr>
          <w:p w14:paraId="2A64704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6A336E1D"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Range Brewing Pty Ltd</w:t>
            </w:r>
          </w:p>
        </w:tc>
        <w:tc>
          <w:tcPr>
            <w:tcW w:w="835" w:type="pct"/>
            <w:tcBorders>
              <w:top w:val="nil"/>
              <w:left w:val="nil"/>
              <w:bottom w:val="nil"/>
              <w:right w:val="nil"/>
            </w:tcBorders>
            <w:shd w:val="clear" w:color="auto" w:fill="auto"/>
            <w:noWrap/>
            <w:hideMark/>
          </w:tcPr>
          <w:p w14:paraId="52143C14"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7E741442"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36DE97E"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Range Brewing Colour Theory IPA</w:t>
            </w:r>
          </w:p>
        </w:tc>
        <w:tc>
          <w:tcPr>
            <w:tcW w:w="455" w:type="pct"/>
            <w:tcBorders>
              <w:top w:val="nil"/>
              <w:left w:val="nil"/>
              <w:bottom w:val="nil"/>
              <w:right w:val="nil"/>
            </w:tcBorders>
            <w:shd w:val="clear" w:color="auto" w:fill="auto"/>
            <w:noWrap/>
            <w:hideMark/>
          </w:tcPr>
          <w:p w14:paraId="5AA36AC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440 ml</w:t>
            </w:r>
          </w:p>
        </w:tc>
        <w:tc>
          <w:tcPr>
            <w:tcW w:w="606" w:type="pct"/>
            <w:tcBorders>
              <w:top w:val="nil"/>
              <w:left w:val="nil"/>
              <w:bottom w:val="nil"/>
              <w:right w:val="nil"/>
            </w:tcBorders>
            <w:shd w:val="clear" w:color="auto" w:fill="auto"/>
            <w:noWrap/>
            <w:hideMark/>
          </w:tcPr>
          <w:p w14:paraId="4A45273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59FD7225"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Range Brewing Pty Ltd</w:t>
            </w:r>
          </w:p>
        </w:tc>
        <w:tc>
          <w:tcPr>
            <w:tcW w:w="835" w:type="pct"/>
            <w:tcBorders>
              <w:top w:val="nil"/>
              <w:left w:val="nil"/>
              <w:bottom w:val="nil"/>
              <w:right w:val="nil"/>
            </w:tcBorders>
            <w:shd w:val="clear" w:color="auto" w:fill="auto"/>
            <w:noWrap/>
            <w:hideMark/>
          </w:tcPr>
          <w:p w14:paraId="6B10CC22"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3456F5E8"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63A14FF"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Range Brewing DDH Everything IPA</w:t>
            </w:r>
          </w:p>
        </w:tc>
        <w:tc>
          <w:tcPr>
            <w:tcW w:w="455" w:type="pct"/>
            <w:tcBorders>
              <w:top w:val="nil"/>
              <w:left w:val="nil"/>
              <w:bottom w:val="nil"/>
              <w:right w:val="nil"/>
            </w:tcBorders>
            <w:shd w:val="clear" w:color="auto" w:fill="auto"/>
            <w:noWrap/>
            <w:hideMark/>
          </w:tcPr>
          <w:p w14:paraId="3D445F9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440 ml</w:t>
            </w:r>
          </w:p>
        </w:tc>
        <w:tc>
          <w:tcPr>
            <w:tcW w:w="606" w:type="pct"/>
            <w:tcBorders>
              <w:top w:val="nil"/>
              <w:left w:val="nil"/>
              <w:bottom w:val="nil"/>
              <w:right w:val="nil"/>
            </w:tcBorders>
            <w:shd w:val="clear" w:color="auto" w:fill="auto"/>
            <w:noWrap/>
            <w:hideMark/>
          </w:tcPr>
          <w:p w14:paraId="03130AD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0C942A7C"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Range Brewing Pty Ltd</w:t>
            </w:r>
          </w:p>
        </w:tc>
        <w:tc>
          <w:tcPr>
            <w:tcW w:w="835" w:type="pct"/>
            <w:tcBorders>
              <w:top w:val="nil"/>
              <w:left w:val="nil"/>
              <w:bottom w:val="nil"/>
              <w:right w:val="nil"/>
            </w:tcBorders>
            <w:shd w:val="clear" w:color="auto" w:fill="auto"/>
            <w:noWrap/>
            <w:hideMark/>
          </w:tcPr>
          <w:p w14:paraId="2B2E8FFF"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5587437B"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7248C6E"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Range Brewing DDH Everything Oat Cream DIPA</w:t>
            </w:r>
          </w:p>
        </w:tc>
        <w:tc>
          <w:tcPr>
            <w:tcW w:w="455" w:type="pct"/>
            <w:tcBorders>
              <w:top w:val="nil"/>
              <w:left w:val="nil"/>
              <w:bottom w:val="nil"/>
              <w:right w:val="nil"/>
            </w:tcBorders>
            <w:shd w:val="clear" w:color="auto" w:fill="auto"/>
            <w:noWrap/>
            <w:hideMark/>
          </w:tcPr>
          <w:p w14:paraId="202C0A3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440 ml</w:t>
            </w:r>
          </w:p>
        </w:tc>
        <w:tc>
          <w:tcPr>
            <w:tcW w:w="606" w:type="pct"/>
            <w:tcBorders>
              <w:top w:val="nil"/>
              <w:left w:val="nil"/>
              <w:bottom w:val="nil"/>
              <w:right w:val="nil"/>
            </w:tcBorders>
            <w:shd w:val="clear" w:color="auto" w:fill="auto"/>
            <w:noWrap/>
            <w:hideMark/>
          </w:tcPr>
          <w:p w14:paraId="54902B7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39E1649E"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Range Brewing Pty Ltd</w:t>
            </w:r>
          </w:p>
        </w:tc>
        <w:tc>
          <w:tcPr>
            <w:tcW w:w="835" w:type="pct"/>
            <w:tcBorders>
              <w:top w:val="nil"/>
              <w:left w:val="nil"/>
              <w:bottom w:val="nil"/>
              <w:right w:val="nil"/>
            </w:tcBorders>
            <w:shd w:val="clear" w:color="auto" w:fill="auto"/>
            <w:noWrap/>
            <w:hideMark/>
          </w:tcPr>
          <w:p w14:paraId="16DDC97B"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16C7E5A3"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134B0AE"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Range Brewing DDH Everything West Coast IPA</w:t>
            </w:r>
          </w:p>
        </w:tc>
        <w:tc>
          <w:tcPr>
            <w:tcW w:w="455" w:type="pct"/>
            <w:tcBorders>
              <w:top w:val="nil"/>
              <w:left w:val="nil"/>
              <w:bottom w:val="nil"/>
              <w:right w:val="nil"/>
            </w:tcBorders>
            <w:shd w:val="clear" w:color="auto" w:fill="auto"/>
            <w:noWrap/>
            <w:hideMark/>
          </w:tcPr>
          <w:p w14:paraId="1D6AEBB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440 ml</w:t>
            </w:r>
          </w:p>
        </w:tc>
        <w:tc>
          <w:tcPr>
            <w:tcW w:w="606" w:type="pct"/>
            <w:tcBorders>
              <w:top w:val="nil"/>
              <w:left w:val="nil"/>
              <w:bottom w:val="nil"/>
              <w:right w:val="nil"/>
            </w:tcBorders>
            <w:shd w:val="clear" w:color="auto" w:fill="auto"/>
            <w:noWrap/>
            <w:hideMark/>
          </w:tcPr>
          <w:p w14:paraId="29E2740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6F8AC7A6"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Range Brewing Pty Ltd</w:t>
            </w:r>
          </w:p>
        </w:tc>
        <w:tc>
          <w:tcPr>
            <w:tcW w:w="835" w:type="pct"/>
            <w:tcBorders>
              <w:top w:val="nil"/>
              <w:left w:val="nil"/>
              <w:bottom w:val="nil"/>
              <w:right w:val="nil"/>
            </w:tcBorders>
            <w:shd w:val="clear" w:color="auto" w:fill="auto"/>
            <w:noWrap/>
            <w:hideMark/>
          </w:tcPr>
          <w:p w14:paraId="3A1A1C99"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6B53715F"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DC15FB5"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Range Brewing </w:t>
            </w:r>
            <w:proofErr w:type="spellStart"/>
            <w:r w:rsidRPr="004800EE">
              <w:rPr>
                <w:rFonts w:eastAsia="Times New Roman"/>
                <w:spacing w:val="-4"/>
                <w:szCs w:val="20"/>
              </w:rPr>
              <w:t>Dreamstate</w:t>
            </w:r>
            <w:proofErr w:type="spellEnd"/>
            <w:r w:rsidRPr="004800EE">
              <w:rPr>
                <w:rFonts w:eastAsia="Times New Roman"/>
                <w:spacing w:val="-4"/>
                <w:szCs w:val="20"/>
              </w:rPr>
              <w:t xml:space="preserve"> DDH Oat Cream IPA</w:t>
            </w:r>
          </w:p>
        </w:tc>
        <w:tc>
          <w:tcPr>
            <w:tcW w:w="455" w:type="pct"/>
            <w:tcBorders>
              <w:top w:val="nil"/>
              <w:left w:val="nil"/>
              <w:bottom w:val="nil"/>
              <w:right w:val="nil"/>
            </w:tcBorders>
            <w:shd w:val="clear" w:color="auto" w:fill="auto"/>
            <w:noWrap/>
            <w:hideMark/>
          </w:tcPr>
          <w:p w14:paraId="4E814CC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440 ml</w:t>
            </w:r>
          </w:p>
        </w:tc>
        <w:tc>
          <w:tcPr>
            <w:tcW w:w="606" w:type="pct"/>
            <w:tcBorders>
              <w:top w:val="nil"/>
              <w:left w:val="nil"/>
              <w:bottom w:val="nil"/>
              <w:right w:val="nil"/>
            </w:tcBorders>
            <w:shd w:val="clear" w:color="auto" w:fill="auto"/>
            <w:noWrap/>
            <w:hideMark/>
          </w:tcPr>
          <w:p w14:paraId="516BB76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2C67B1FA"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Range Brewing Pty Ltd</w:t>
            </w:r>
          </w:p>
        </w:tc>
        <w:tc>
          <w:tcPr>
            <w:tcW w:w="835" w:type="pct"/>
            <w:tcBorders>
              <w:top w:val="nil"/>
              <w:left w:val="nil"/>
              <w:bottom w:val="nil"/>
              <w:right w:val="nil"/>
            </w:tcBorders>
            <w:shd w:val="clear" w:color="auto" w:fill="auto"/>
            <w:noWrap/>
            <w:hideMark/>
          </w:tcPr>
          <w:p w14:paraId="21238935"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6C982B76"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B312F69"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Range Brewing Frequently Asked Questions California IPA</w:t>
            </w:r>
          </w:p>
        </w:tc>
        <w:tc>
          <w:tcPr>
            <w:tcW w:w="455" w:type="pct"/>
            <w:tcBorders>
              <w:top w:val="nil"/>
              <w:left w:val="nil"/>
              <w:bottom w:val="nil"/>
              <w:right w:val="nil"/>
            </w:tcBorders>
            <w:shd w:val="clear" w:color="auto" w:fill="auto"/>
            <w:noWrap/>
            <w:hideMark/>
          </w:tcPr>
          <w:p w14:paraId="28F4D08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440 ml</w:t>
            </w:r>
          </w:p>
        </w:tc>
        <w:tc>
          <w:tcPr>
            <w:tcW w:w="606" w:type="pct"/>
            <w:tcBorders>
              <w:top w:val="nil"/>
              <w:left w:val="nil"/>
              <w:bottom w:val="nil"/>
              <w:right w:val="nil"/>
            </w:tcBorders>
            <w:shd w:val="clear" w:color="auto" w:fill="auto"/>
            <w:noWrap/>
            <w:hideMark/>
          </w:tcPr>
          <w:p w14:paraId="52F1590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0FF08CE1"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Range Brewing Pty Ltd</w:t>
            </w:r>
          </w:p>
        </w:tc>
        <w:tc>
          <w:tcPr>
            <w:tcW w:w="835" w:type="pct"/>
            <w:tcBorders>
              <w:top w:val="nil"/>
              <w:left w:val="nil"/>
              <w:bottom w:val="nil"/>
              <w:right w:val="nil"/>
            </w:tcBorders>
            <w:shd w:val="clear" w:color="auto" w:fill="auto"/>
            <w:noWrap/>
            <w:hideMark/>
          </w:tcPr>
          <w:p w14:paraId="1A593D7A"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63680548"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4C84C46"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Range Brewing Hugo IPA</w:t>
            </w:r>
          </w:p>
        </w:tc>
        <w:tc>
          <w:tcPr>
            <w:tcW w:w="455" w:type="pct"/>
            <w:tcBorders>
              <w:top w:val="nil"/>
              <w:left w:val="nil"/>
              <w:bottom w:val="nil"/>
              <w:right w:val="nil"/>
            </w:tcBorders>
            <w:shd w:val="clear" w:color="auto" w:fill="auto"/>
            <w:noWrap/>
            <w:hideMark/>
          </w:tcPr>
          <w:p w14:paraId="3322DD6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440 ml</w:t>
            </w:r>
          </w:p>
        </w:tc>
        <w:tc>
          <w:tcPr>
            <w:tcW w:w="606" w:type="pct"/>
            <w:tcBorders>
              <w:top w:val="nil"/>
              <w:left w:val="nil"/>
              <w:bottom w:val="nil"/>
              <w:right w:val="nil"/>
            </w:tcBorders>
            <w:shd w:val="clear" w:color="auto" w:fill="auto"/>
            <w:noWrap/>
            <w:hideMark/>
          </w:tcPr>
          <w:p w14:paraId="5B94158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5B09B6FA"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Range Brewing Pty Ltd</w:t>
            </w:r>
          </w:p>
        </w:tc>
        <w:tc>
          <w:tcPr>
            <w:tcW w:w="835" w:type="pct"/>
            <w:tcBorders>
              <w:top w:val="nil"/>
              <w:left w:val="nil"/>
              <w:bottom w:val="nil"/>
              <w:right w:val="nil"/>
            </w:tcBorders>
            <w:shd w:val="clear" w:color="auto" w:fill="auto"/>
            <w:noWrap/>
            <w:hideMark/>
          </w:tcPr>
          <w:p w14:paraId="1EBD68BE"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104A0B59"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89F8734"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Range Brewing Hypnotic DDH Pale Ale</w:t>
            </w:r>
          </w:p>
        </w:tc>
        <w:tc>
          <w:tcPr>
            <w:tcW w:w="455" w:type="pct"/>
            <w:tcBorders>
              <w:top w:val="nil"/>
              <w:left w:val="nil"/>
              <w:bottom w:val="nil"/>
              <w:right w:val="nil"/>
            </w:tcBorders>
            <w:shd w:val="clear" w:color="auto" w:fill="auto"/>
            <w:noWrap/>
            <w:hideMark/>
          </w:tcPr>
          <w:p w14:paraId="0B12ACE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440 ml</w:t>
            </w:r>
          </w:p>
        </w:tc>
        <w:tc>
          <w:tcPr>
            <w:tcW w:w="606" w:type="pct"/>
            <w:tcBorders>
              <w:top w:val="nil"/>
              <w:left w:val="nil"/>
              <w:bottom w:val="nil"/>
              <w:right w:val="nil"/>
            </w:tcBorders>
            <w:shd w:val="clear" w:color="auto" w:fill="auto"/>
            <w:noWrap/>
            <w:hideMark/>
          </w:tcPr>
          <w:p w14:paraId="667F2F8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384EDDDB"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Range Brewing Pty Ltd</w:t>
            </w:r>
          </w:p>
        </w:tc>
        <w:tc>
          <w:tcPr>
            <w:tcW w:w="835" w:type="pct"/>
            <w:tcBorders>
              <w:top w:val="nil"/>
              <w:left w:val="nil"/>
              <w:bottom w:val="nil"/>
              <w:right w:val="nil"/>
            </w:tcBorders>
            <w:shd w:val="clear" w:color="auto" w:fill="auto"/>
            <w:noWrap/>
            <w:hideMark/>
          </w:tcPr>
          <w:p w14:paraId="44A1DA8C"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33117D16"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3A20AAF"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Range Brewing Insider Info DDH IPA</w:t>
            </w:r>
          </w:p>
        </w:tc>
        <w:tc>
          <w:tcPr>
            <w:tcW w:w="455" w:type="pct"/>
            <w:tcBorders>
              <w:top w:val="nil"/>
              <w:left w:val="nil"/>
              <w:bottom w:val="nil"/>
              <w:right w:val="nil"/>
            </w:tcBorders>
            <w:shd w:val="clear" w:color="auto" w:fill="auto"/>
            <w:noWrap/>
            <w:hideMark/>
          </w:tcPr>
          <w:p w14:paraId="7A809BA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440 ml</w:t>
            </w:r>
          </w:p>
        </w:tc>
        <w:tc>
          <w:tcPr>
            <w:tcW w:w="606" w:type="pct"/>
            <w:tcBorders>
              <w:top w:val="nil"/>
              <w:left w:val="nil"/>
              <w:bottom w:val="nil"/>
              <w:right w:val="nil"/>
            </w:tcBorders>
            <w:shd w:val="clear" w:color="auto" w:fill="auto"/>
            <w:noWrap/>
            <w:hideMark/>
          </w:tcPr>
          <w:p w14:paraId="32DFA1A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4849F4DD"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Range Brewing Pty Ltd</w:t>
            </w:r>
          </w:p>
        </w:tc>
        <w:tc>
          <w:tcPr>
            <w:tcW w:w="835" w:type="pct"/>
            <w:tcBorders>
              <w:top w:val="nil"/>
              <w:left w:val="nil"/>
              <w:bottom w:val="nil"/>
              <w:right w:val="nil"/>
            </w:tcBorders>
            <w:shd w:val="clear" w:color="auto" w:fill="auto"/>
            <w:noWrap/>
            <w:hideMark/>
          </w:tcPr>
          <w:p w14:paraId="584390A9"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484B8E4C"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0F878BA"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Range Brewing It's Automatic DDH Pale Ale</w:t>
            </w:r>
          </w:p>
        </w:tc>
        <w:tc>
          <w:tcPr>
            <w:tcW w:w="455" w:type="pct"/>
            <w:tcBorders>
              <w:top w:val="nil"/>
              <w:left w:val="nil"/>
              <w:bottom w:val="nil"/>
              <w:right w:val="nil"/>
            </w:tcBorders>
            <w:shd w:val="clear" w:color="auto" w:fill="auto"/>
            <w:noWrap/>
            <w:hideMark/>
          </w:tcPr>
          <w:p w14:paraId="173C593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440 ml</w:t>
            </w:r>
          </w:p>
        </w:tc>
        <w:tc>
          <w:tcPr>
            <w:tcW w:w="606" w:type="pct"/>
            <w:tcBorders>
              <w:top w:val="nil"/>
              <w:left w:val="nil"/>
              <w:bottom w:val="nil"/>
              <w:right w:val="nil"/>
            </w:tcBorders>
            <w:shd w:val="clear" w:color="auto" w:fill="auto"/>
            <w:noWrap/>
            <w:hideMark/>
          </w:tcPr>
          <w:p w14:paraId="0136ED5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333D01F2"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Range Brewing Pty Ltd</w:t>
            </w:r>
          </w:p>
        </w:tc>
        <w:tc>
          <w:tcPr>
            <w:tcW w:w="835" w:type="pct"/>
            <w:tcBorders>
              <w:top w:val="nil"/>
              <w:left w:val="nil"/>
              <w:bottom w:val="nil"/>
              <w:right w:val="nil"/>
            </w:tcBorders>
            <w:shd w:val="clear" w:color="auto" w:fill="auto"/>
            <w:noWrap/>
            <w:hideMark/>
          </w:tcPr>
          <w:p w14:paraId="46806FBD"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68FFDBB4"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59ED9AC"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Range Brewing Long Gone West Coast DIPA</w:t>
            </w:r>
          </w:p>
        </w:tc>
        <w:tc>
          <w:tcPr>
            <w:tcW w:w="455" w:type="pct"/>
            <w:tcBorders>
              <w:top w:val="nil"/>
              <w:left w:val="nil"/>
              <w:bottom w:val="nil"/>
              <w:right w:val="nil"/>
            </w:tcBorders>
            <w:shd w:val="clear" w:color="auto" w:fill="auto"/>
            <w:noWrap/>
            <w:hideMark/>
          </w:tcPr>
          <w:p w14:paraId="0A1149B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440 ml</w:t>
            </w:r>
          </w:p>
        </w:tc>
        <w:tc>
          <w:tcPr>
            <w:tcW w:w="606" w:type="pct"/>
            <w:tcBorders>
              <w:top w:val="nil"/>
              <w:left w:val="nil"/>
              <w:bottom w:val="nil"/>
              <w:right w:val="nil"/>
            </w:tcBorders>
            <w:shd w:val="clear" w:color="auto" w:fill="auto"/>
            <w:noWrap/>
            <w:hideMark/>
          </w:tcPr>
          <w:p w14:paraId="5445CE1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150035AE"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Range Brewing Pty Ltd</w:t>
            </w:r>
          </w:p>
        </w:tc>
        <w:tc>
          <w:tcPr>
            <w:tcW w:w="835" w:type="pct"/>
            <w:tcBorders>
              <w:top w:val="nil"/>
              <w:left w:val="nil"/>
              <w:bottom w:val="nil"/>
              <w:right w:val="nil"/>
            </w:tcBorders>
            <w:shd w:val="clear" w:color="auto" w:fill="auto"/>
            <w:noWrap/>
            <w:hideMark/>
          </w:tcPr>
          <w:p w14:paraId="44180836"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6FB5D94D"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A9C6B4C"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Range Brewing Morning Ritual Pastry Stout</w:t>
            </w:r>
          </w:p>
        </w:tc>
        <w:tc>
          <w:tcPr>
            <w:tcW w:w="455" w:type="pct"/>
            <w:tcBorders>
              <w:top w:val="nil"/>
              <w:left w:val="nil"/>
              <w:bottom w:val="nil"/>
              <w:right w:val="nil"/>
            </w:tcBorders>
            <w:shd w:val="clear" w:color="auto" w:fill="auto"/>
            <w:noWrap/>
            <w:hideMark/>
          </w:tcPr>
          <w:p w14:paraId="1DCD137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440 ml</w:t>
            </w:r>
          </w:p>
        </w:tc>
        <w:tc>
          <w:tcPr>
            <w:tcW w:w="606" w:type="pct"/>
            <w:tcBorders>
              <w:top w:val="nil"/>
              <w:left w:val="nil"/>
              <w:bottom w:val="nil"/>
              <w:right w:val="nil"/>
            </w:tcBorders>
            <w:shd w:val="clear" w:color="auto" w:fill="auto"/>
            <w:noWrap/>
            <w:hideMark/>
          </w:tcPr>
          <w:p w14:paraId="5F7048F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71AC2749"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Range Brewing Pty Ltd</w:t>
            </w:r>
          </w:p>
        </w:tc>
        <w:tc>
          <w:tcPr>
            <w:tcW w:w="835" w:type="pct"/>
            <w:tcBorders>
              <w:top w:val="nil"/>
              <w:left w:val="nil"/>
              <w:bottom w:val="nil"/>
              <w:right w:val="nil"/>
            </w:tcBorders>
            <w:shd w:val="clear" w:color="auto" w:fill="auto"/>
            <w:noWrap/>
            <w:hideMark/>
          </w:tcPr>
          <w:p w14:paraId="746C0983"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2C923432"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E5E62C6"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Range Brewing No Pressure Hazy IPA</w:t>
            </w:r>
          </w:p>
        </w:tc>
        <w:tc>
          <w:tcPr>
            <w:tcW w:w="455" w:type="pct"/>
            <w:tcBorders>
              <w:top w:val="nil"/>
              <w:left w:val="nil"/>
              <w:bottom w:val="nil"/>
              <w:right w:val="nil"/>
            </w:tcBorders>
            <w:shd w:val="clear" w:color="auto" w:fill="auto"/>
            <w:noWrap/>
            <w:hideMark/>
          </w:tcPr>
          <w:p w14:paraId="76000CE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440 ml</w:t>
            </w:r>
          </w:p>
        </w:tc>
        <w:tc>
          <w:tcPr>
            <w:tcW w:w="606" w:type="pct"/>
            <w:tcBorders>
              <w:top w:val="nil"/>
              <w:left w:val="nil"/>
              <w:bottom w:val="nil"/>
              <w:right w:val="nil"/>
            </w:tcBorders>
            <w:shd w:val="clear" w:color="auto" w:fill="auto"/>
            <w:noWrap/>
            <w:hideMark/>
          </w:tcPr>
          <w:p w14:paraId="7AFB3AD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130CB341"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Range Brewing Pty Ltd</w:t>
            </w:r>
          </w:p>
        </w:tc>
        <w:tc>
          <w:tcPr>
            <w:tcW w:w="835" w:type="pct"/>
            <w:tcBorders>
              <w:top w:val="nil"/>
              <w:left w:val="nil"/>
              <w:bottom w:val="nil"/>
              <w:right w:val="nil"/>
            </w:tcBorders>
            <w:shd w:val="clear" w:color="auto" w:fill="auto"/>
            <w:noWrap/>
            <w:hideMark/>
          </w:tcPr>
          <w:p w14:paraId="69458F2A"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760E2C9B"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FE93841"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Range Brewing </w:t>
            </w:r>
            <w:proofErr w:type="gramStart"/>
            <w:r w:rsidRPr="004800EE">
              <w:rPr>
                <w:rFonts w:eastAsia="Times New Roman"/>
                <w:spacing w:val="-4"/>
                <w:szCs w:val="20"/>
              </w:rPr>
              <w:t>On</w:t>
            </w:r>
            <w:proofErr w:type="gramEnd"/>
            <w:r w:rsidRPr="004800EE">
              <w:rPr>
                <w:rFonts w:eastAsia="Times New Roman"/>
                <w:spacing w:val="-4"/>
                <w:szCs w:val="20"/>
              </w:rPr>
              <w:t xml:space="preserve"> The Run DDH IPA</w:t>
            </w:r>
          </w:p>
        </w:tc>
        <w:tc>
          <w:tcPr>
            <w:tcW w:w="455" w:type="pct"/>
            <w:tcBorders>
              <w:top w:val="nil"/>
              <w:left w:val="nil"/>
              <w:bottom w:val="nil"/>
              <w:right w:val="nil"/>
            </w:tcBorders>
            <w:shd w:val="clear" w:color="auto" w:fill="auto"/>
            <w:noWrap/>
            <w:hideMark/>
          </w:tcPr>
          <w:p w14:paraId="31200A8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440 ml</w:t>
            </w:r>
          </w:p>
        </w:tc>
        <w:tc>
          <w:tcPr>
            <w:tcW w:w="606" w:type="pct"/>
            <w:tcBorders>
              <w:top w:val="nil"/>
              <w:left w:val="nil"/>
              <w:bottom w:val="nil"/>
              <w:right w:val="nil"/>
            </w:tcBorders>
            <w:shd w:val="clear" w:color="auto" w:fill="auto"/>
            <w:noWrap/>
            <w:hideMark/>
          </w:tcPr>
          <w:p w14:paraId="353FB82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6887857B"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Range Brewing Pty Ltd</w:t>
            </w:r>
          </w:p>
        </w:tc>
        <w:tc>
          <w:tcPr>
            <w:tcW w:w="835" w:type="pct"/>
            <w:tcBorders>
              <w:top w:val="nil"/>
              <w:left w:val="nil"/>
              <w:bottom w:val="nil"/>
              <w:right w:val="nil"/>
            </w:tcBorders>
            <w:shd w:val="clear" w:color="auto" w:fill="auto"/>
            <w:noWrap/>
            <w:hideMark/>
          </w:tcPr>
          <w:p w14:paraId="3218A211"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39F0F800"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8D22CA0"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Range Brewing Peninsula DDH Lager</w:t>
            </w:r>
          </w:p>
        </w:tc>
        <w:tc>
          <w:tcPr>
            <w:tcW w:w="455" w:type="pct"/>
            <w:tcBorders>
              <w:top w:val="nil"/>
              <w:left w:val="nil"/>
              <w:bottom w:val="nil"/>
              <w:right w:val="nil"/>
            </w:tcBorders>
            <w:shd w:val="clear" w:color="auto" w:fill="auto"/>
            <w:noWrap/>
            <w:hideMark/>
          </w:tcPr>
          <w:p w14:paraId="5206A26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440 ml</w:t>
            </w:r>
          </w:p>
        </w:tc>
        <w:tc>
          <w:tcPr>
            <w:tcW w:w="606" w:type="pct"/>
            <w:tcBorders>
              <w:top w:val="nil"/>
              <w:left w:val="nil"/>
              <w:bottom w:val="nil"/>
              <w:right w:val="nil"/>
            </w:tcBorders>
            <w:shd w:val="clear" w:color="auto" w:fill="auto"/>
            <w:noWrap/>
            <w:hideMark/>
          </w:tcPr>
          <w:p w14:paraId="6391570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59C4B348"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Range Brewing Pty Ltd</w:t>
            </w:r>
          </w:p>
        </w:tc>
        <w:tc>
          <w:tcPr>
            <w:tcW w:w="835" w:type="pct"/>
            <w:tcBorders>
              <w:top w:val="nil"/>
              <w:left w:val="nil"/>
              <w:bottom w:val="nil"/>
              <w:right w:val="nil"/>
            </w:tcBorders>
            <w:shd w:val="clear" w:color="auto" w:fill="auto"/>
            <w:noWrap/>
            <w:hideMark/>
          </w:tcPr>
          <w:p w14:paraId="6A1EC824"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6DD6F89C"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C66F98E"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Range Brewing Power Trip DDH West Coast IPA</w:t>
            </w:r>
          </w:p>
        </w:tc>
        <w:tc>
          <w:tcPr>
            <w:tcW w:w="455" w:type="pct"/>
            <w:tcBorders>
              <w:top w:val="nil"/>
              <w:left w:val="nil"/>
              <w:bottom w:val="nil"/>
              <w:right w:val="nil"/>
            </w:tcBorders>
            <w:shd w:val="clear" w:color="auto" w:fill="auto"/>
            <w:noWrap/>
            <w:hideMark/>
          </w:tcPr>
          <w:p w14:paraId="4580A97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440 ml</w:t>
            </w:r>
          </w:p>
        </w:tc>
        <w:tc>
          <w:tcPr>
            <w:tcW w:w="606" w:type="pct"/>
            <w:tcBorders>
              <w:top w:val="nil"/>
              <w:left w:val="nil"/>
              <w:bottom w:val="nil"/>
              <w:right w:val="nil"/>
            </w:tcBorders>
            <w:shd w:val="clear" w:color="auto" w:fill="auto"/>
            <w:noWrap/>
            <w:hideMark/>
          </w:tcPr>
          <w:p w14:paraId="73F1C47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1D0C118F"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Range Brewing Pty Ltd</w:t>
            </w:r>
          </w:p>
        </w:tc>
        <w:tc>
          <w:tcPr>
            <w:tcW w:w="835" w:type="pct"/>
            <w:tcBorders>
              <w:top w:val="nil"/>
              <w:left w:val="nil"/>
              <w:bottom w:val="nil"/>
              <w:right w:val="nil"/>
            </w:tcBorders>
            <w:shd w:val="clear" w:color="auto" w:fill="auto"/>
            <w:noWrap/>
            <w:hideMark/>
          </w:tcPr>
          <w:p w14:paraId="730A511F"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4C6A3DF7"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B0C7DAB"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Range Brewing Rave Cave TIPA</w:t>
            </w:r>
          </w:p>
        </w:tc>
        <w:tc>
          <w:tcPr>
            <w:tcW w:w="455" w:type="pct"/>
            <w:tcBorders>
              <w:top w:val="nil"/>
              <w:left w:val="nil"/>
              <w:bottom w:val="nil"/>
              <w:right w:val="nil"/>
            </w:tcBorders>
            <w:shd w:val="clear" w:color="auto" w:fill="auto"/>
            <w:noWrap/>
            <w:hideMark/>
          </w:tcPr>
          <w:p w14:paraId="593DF2D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440 ml</w:t>
            </w:r>
          </w:p>
        </w:tc>
        <w:tc>
          <w:tcPr>
            <w:tcW w:w="606" w:type="pct"/>
            <w:tcBorders>
              <w:top w:val="nil"/>
              <w:left w:val="nil"/>
              <w:bottom w:val="nil"/>
              <w:right w:val="nil"/>
            </w:tcBorders>
            <w:shd w:val="clear" w:color="auto" w:fill="auto"/>
            <w:noWrap/>
            <w:hideMark/>
          </w:tcPr>
          <w:p w14:paraId="389A2DB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0DD7EEB8"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Range Brewing Pty Ltd</w:t>
            </w:r>
          </w:p>
        </w:tc>
        <w:tc>
          <w:tcPr>
            <w:tcW w:w="835" w:type="pct"/>
            <w:tcBorders>
              <w:top w:val="nil"/>
              <w:left w:val="nil"/>
              <w:bottom w:val="nil"/>
              <w:right w:val="nil"/>
            </w:tcBorders>
            <w:shd w:val="clear" w:color="auto" w:fill="auto"/>
            <w:noWrap/>
            <w:hideMark/>
          </w:tcPr>
          <w:p w14:paraId="2FEDAF49"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6BE66596"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2D7FA49"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Range Brewing Sunkissed California IPA</w:t>
            </w:r>
          </w:p>
        </w:tc>
        <w:tc>
          <w:tcPr>
            <w:tcW w:w="455" w:type="pct"/>
            <w:tcBorders>
              <w:top w:val="nil"/>
              <w:left w:val="nil"/>
              <w:bottom w:val="nil"/>
              <w:right w:val="nil"/>
            </w:tcBorders>
            <w:shd w:val="clear" w:color="auto" w:fill="auto"/>
            <w:noWrap/>
            <w:hideMark/>
          </w:tcPr>
          <w:p w14:paraId="52A975E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440 ml</w:t>
            </w:r>
          </w:p>
        </w:tc>
        <w:tc>
          <w:tcPr>
            <w:tcW w:w="606" w:type="pct"/>
            <w:tcBorders>
              <w:top w:val="nil"/>
              <w:left w:val="nil"/>
              <w:bottom w:val="nil"/>
              <w:right w:val="nil"/>
            </w:tcBorders>
            <w:shd w:val="clear" w:color="auto" w:fill="auto"/>
            <w:noWrap/>
            <w:hideMark/>
          </w:tcPr>
          <w:p w14:paraId="4A1DA97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6EFA0B32"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Range Brewing Pty Ltd</w:t>
            </w:r>
          </w:p>
        </w:tc>
        <w:tc>
          <w:tcPr>
            <w:tcW w:w="835" w:type="pct"/>
            <w:tcBorders>
              <w:top w:val="nil"/>
              <w:left w:val="nil"/>
              <w:bottom w:val="nil"/>
              <w:right w:val="nil"/>
            </w:tcBorders>
            <w:shd w:val="clear" w:color="auto" w:fill="auto"/>
            <w:noWrap/>
            <w:hideMark/>
          </w:tcPr>
          <w:p w14:paraId="098C7162"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40CBDC53"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0D4130C"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lastRenderedPageBreak/>
              <w:t xml:space="preserve">Range Brewing Surprise Jazz </w:t>
            </w:r>
            <w:proofErr w:type="spellStart"/>
            <w:r w:rsidRPr="004800EE">
              <w:rPr>
                <w:rFonts w:eastAsia="Times New Roman"/>
                <w:spacing w:val="-4"/>
                <w:szCs w:val="20"/>
              </w:rPr>
              <w:t>Gose</w:t>
            </w:r>
            <w:proofErr w:type="spellEnd"/>
          </w:p>
        </w:tc>
        <w:tc>
          <w:tcPr>
            <w:tcW w:w="455" w:type="pct"/>
            <w:tcBorders>
              <w:top w:val="nil"/>
              <w:left w:val="nil"/>
              <w:bottom w:val="nil"/>
              <w:right w:val="nil"/>
            </w:tcBorders>
            <w:shd w:val="clear" w:color="auto" w:fill="auto"/>
            <w:noWrap/>
            <w:hideMark/>
          </w:tcPr>
          <w:p w14:paraId="62EB680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440 ml</w:t>
            </w:r>
          </w:p>
        </w:tc>
        <w:tc>
          <w:tcPr>
            <w:tcW w:w="606" w:type="pct"/>
            <w:tcBorders>
              <w:top w:val="nil"/>
              <w:left w:val="nil"/>
              <w:bottom w:val="nil"/>
              <w:right w:val="nil"/>
            </w:tcBorders>
            <w:shd w:val="clear" w:color="auto" w:fill="auto"/>
            <w:noWrap/>
            <w:hideMark/>
          </w:tcPr>
          <w:p w14:paraId="7C02EF5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17A4F29D"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Range Brewing Pty Ltd</w:t>
            </w:r>
          </w:p>
        </w:tc>
        <w:tc>
          <w:tcPr>
            <w:tcW w:w="835" w:type="pct"/>
            <w:tcBorders>
              <w:top w:val="nil"/>
              <w:left w:val="nil"/>
              <w:bottom w:val="nil"/>
              <w:right w:val="nil"/>
            </w:tcBorders>
            <w:shd w:val="clear" w:color="auto" w:fill="auto"/>
            <w:noWrap/>
            <w:hideMark/>
          </w:tcPr>
          <w:p w14:paraId="2DFC3D63"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03B7DBA0"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7D0426D"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Range Brewing Tides IPA</w:t>
            </w:r>
          </w:p>
        </w:tc>
        <w:tc>
          <w:tcPr>
            <w:tcW w:w="455" w:type="pct"/>
            <w:tcBorders>
              <w:top w:val="nil"/>
              <w:left w:val="nil"/>
              <w:bottom w:val="nil"/>
              <w:right w:val="nil"/>
            </w:tcBorders>
            <w:shd w:val="clear" w:color="auto" w:fill="auto"/>
            <w:noWrap/>
            <w:hideMark/>
          </w:tcPr>
          <w:p w14:paraId="3B914D7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440 ml</w:t>
            </w:r>
          </w:p>
        </w:tc>
        <w:tc>
          <w:tcPr>
            <w:tcW w:w="606" w:type="pct"/>
            <w:tcBorders>
              <w:top w:val="nil"/>
              <w:left w:val="nil"/>
              <w:bottom w:val="nil"/>
              <w:right w:val="nil"/>
            </w:tcBorders>
            <w:shd w:val="clear" w:color="auto" w:fill="auto"/>
            <w:noWrap/>
            <w:hideMark/>
          </w:tcPr>
          <w:p w14:paraId="5056212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1342BB39"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Range Brewing Pty Ltd</w:t>
            </w:r>
          </w:p>
        </w:tc>
        <w:tc>
          <w:tcPr>
            <w:tcW w:w="835" w:type="pct"/>
            <w:tcBorders>
              <w:top w:val="nil"/>
              <w:left w:val="nil"/>
              <w:bottom w:val="nil"/>
              <w:right w:val="nil"/>
            </w:tcBorders>
            <w:shd w:val="clear" w:color="auto" w:fill="auto"/>
            <w:noWrap/>
            <w:hideMark/>
          </w:tcPr>
          <w:p w14:paraId="02153C53"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084E6304"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F7147B1"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Range Brewing Welcome Party Oat Cream DIPA</w:t>
            </w:r>
          </w:p>
        </w:tc>
        <w:tc>
          <w:tcPr>
            <w:tcW w:w="455" w:type="pct"/>
            <w:tcBorders>
              <w:top w:val="nil"/>
              <w:left w:val="nil"/>
              <w:bottom w:val="nil"/>
              <w:right w:val="nil"/>
            </w:tcBorders>
            <w:shd w:val="clear" w:color="auto" w:fill="auto"/>
            <w:noWrap/>
            <w:hideMark/>
          </w:tcPr>
          <w:p w14:paraId="77D8357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440 ml</w:t>
            </w:r>
          </w:p>
        </w:tc>
        <w:tc>
          <w:tcPr>
            <w:tcW w:w="606" w:type="pct"/>
            <w:tcBorders>
              <w:top w:val="nil"/>
              <w:left w:val="nil"/>
              <w:bottom w:val="nil"/>
              <w:right w:val="nil"/>
            </w:tcBorders>
            <w:shd w:val="clear" w:color="auto" w:fill="auto"/>
            <w:noWrap/>
            <w:hideMark/>
          </w:tcPr>
          <w:p w14:paraId="3C8827E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4E6F33DD"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Range Brewing Pty Ltd</w:t>
            </w:r>
          </w:p>
        </w:tc>
        <w:tc>
          <w:tcPr>
            <w:tcW w:w="835" w:type="pct"/>
            <w:tcBorders>
              <w:top w:val="nil"/>
              <w:left w:val="nil"/>
              <w:bottom w:val="nil"/>
              <w:right w:val="nil"/>
            </w:tcBorders>
            <w:shd w:val="clear" w:color="auto" w:fill="auto"/>
            <w:noWrap/>
            <w:hideMark/>
          </w:tcPr>
          <w:p w14:paraId="1B257D8E"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2DF54BA6"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2394D4C"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Range Brewing White Lotus DDH West Coast IPA</w:t>
            </w:r>
          </w:p>
        </w:tc>
        <w:tc>
          <w:tcPr>
            <w:tcW w:w="455" w:type="pct"/>
            <w:tcBorders>
              <w:top w:val="nil"/>
              <w:left w:val="nil"/>
              <w:bottom w:val="nil"/>
              <w:right w:val="nil"/>
            </w:tcBorders>
            <w:shd w:val="clear" w:color="auto" w:fill="auto"/>
            <w:noWrap/>
            <w:hideMark/>
          </w:tcPr>
          <w:p w14:paraId="2B5722F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440 ml</w:t>
            </w:r>
          </w:p>
        </w:tc>
        <w:tc>
          <w:tcPr>
            <w:tcW w:w="606" w:type="pct"/>
            <w:tcBorders>
              <w:top w:val="nil"/>
              <w:left w:val="nil"/>
              <w:bottom w:val="nil"/>
              <w:right w:val="nil"/>
            </w:tcBorders>
            <w:shd w:val="clear" w:color="auto" w:fill="auto"/>
            <w:noWrap/>
            <w:hideMark/>
          </w:tcPr>
          <w:p w14:paraId="48E54D1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1FCAA899"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Range Brewing Pty Ltd</w:t>
            </w:r>
          </w:p>
        </w:tc>
        <w:tc>
          <w:tcPr>
            <w:tcW w:w="835" w:type="pct"/>
            <w:tcBorders>
              <w:top w:val="nil"/>
              <w:left w:val="nil"/>
              <w:bottom w:val="nil"/>
              <w:right w:val="nil"/>
            </w:tcBorders>
            <w:shd w:val="clear" w:color="auto" w:fill="auto"/>
            <w:noWrap/>
            <w:hideMark/>
          </w:tcPr>
          <w:p w14:paraId="3CB2AF21"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25396369"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663DDCC"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Range Pale Ale Disco</w:t>
            </w:r>
          </w:p>
        </w:tc>
        <w:tc>
          <w:tcPr>
            <w:tcW w:w="455" w:type="pct"/>
            <w:tcBorders>
              <w:top w:val="nil"/>
              <w:left w:val="nil"/>
              <w:bottom w:val="nil"/>
              <w:right w:val="nil"/>
            </w:tcBorders>
            <w:shd w:val="clear" w:color="auto" w:fill="auto"/>
            <w:noWrap/>
            <w:hideMark/>
          </w:tcPr>
          <w:p w14:paraId="3040A15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3A7981D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6276A750"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Range Brewing Pty Ltd</w:t>
            </w:r>
          </w:p>
        </w:tc>
        <w:tc>
          <w:tcPr>
            <w:tcW w:w="835" w:type="pct"/>
            <w:tcBorders>
              <w:top w:val="nil"/>
              <w:left w:val="nil"/>
              <w:bottom w:val="nil"/>
              <w:right w:val="nil"/>
            </w:tcBorders>
            <w:shd w:val="clear" w:color="auto" w:fill="auto"/>
            <w:noWrap/>
            <w:hideMark/>
          </w:tcPr>
          <w:p w14:paraId="7CFD8738"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621156CD"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5A7748F"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Red Bull </w:t>
            </w:r>
            <w:proofErr w:type="gramStart"/>
            <w:r w:rsidRPr="004800EE">
              <w:rPr>
                <w:rFonts w:eastAsia="Times New Roman"/>
                <w:spacing w:val="-4"/>
                <w:szCs w:val="20"/>
              </w:rPr>
              <w:t>The</w:t>
            </w:r>
            <w:proofErr w:type="gramEnd"/>
            <w:r w:rsidRPr="004800EE">
              <w:rPr>
                <w:rFonts w:eastAsia="Times New Roman"/>
                <w:spacing w:val="-4"/>
                <w:szCs w:val="20"/>
              </w:rPr>
              <w:t xml:space="preserve"> Apricot Edition Sugar Free</w:t>
            </w:r>
          </w:p>
        </w:tc>
        <w:tc>
          <w:tcPr>
            <w:tcW w:w="455" w:type="pct"/>
            <w:tcBorders>
              <w:top w:val="nil"/>
              <w:left w:val="nil"/>
              <w:bottom w:val="nil"/>
              <w:right w:val="nil"/>
            </w:tcBorders>
            <w:shd w:val="clear" w:color="auto" w:fill="auto"/>
            <w:noWrap/>
            <w:hideMark/>
          </w:tcPr>
          <w:p w14:paraId="242F5B6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47D1726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491DBA6C"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Red Bull Australia Pty Ltd</w:t>
            </w:r>
          </w:p>
        </w:tc>
        <w:tc>
          <w:tcPr>
            <w:tcW w:w="835" w:type="pct"/>
            <w:tcBorders>
              <w:top w:val="nil"/>
              <w:left w:val="nil"/>
              <w:bottom w:val="nil"/>
              <w:right w:val="nil"/>
            </w:tcBorders>
            <w:shd w:val="clear" w:color="auto" w:fill="auto"/>
            <w:noWrap/>
            <w:hideMark/>
          </w:tcPr>
          <w:p w14:paraId="14858A25"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146A1A59"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E3BDA80"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Diet Rite Orange Mango No Sugar</w:t>
            </w:r>
          </w:p>
        </w:tc>
        <w:tc>
          <w:tcPr>
            <w:tcW w:w="455" w:type="pct"/>
            <w:tcBorders>
              <w:top w:val="nil"/>
              <w:left w:val="nil"/>
              <w:bottom w:val="nil"/>
              <w:right w:val="nil"/>
            </w:tcBorders>
            <w:shd w:val="clear" w:color="auto" w:fill="auto"/>
            <w:noWrap/>
            <w:hideMark/>
          </w:tcPr>
          <w:p w14:paraId="693A4D2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7CAE6CD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4A9168BD"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Refresco</w:t>
            </w:r>
            <w:proofErr w:type="spellEnd"/>
            <w:r w:rsidRPr="004800EE">
              <w:rPr>
                <w:rFonts w:eastAsia="Times New Roman"/>
                <w:szCs w:val="20"/>
              </w:rPr>
              <w:t xml:space="preserve"> Australia Pty Ltd</w:t>
            </w:r>
          </w:p>
        </w:tc>
        <w:tc>
          <w:tcPr>
            <w:tcW w:w="835" w:type="pct"/>
            <w:tcBorders>
              <w:top w:val="nil"/>
              <w:left w:val="nil"/>
              <w:bottom w:val="nil"/>
              <w:right w:val="nil"/>
            </w:tcBorders>
            <w:shd w:val="clear" w:color="auto" w:fill="auto"/>
            <w:noWrap/>
            <w:hideMark/>
          </w:tcPr>
          <w:p w14:paraId="476BFA32"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0EE61224"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5817510"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Juicee</w:t>
            </w:r>
            <w:proofErr w:type="spellEnd"/>
            <w:r w:rsidRPr="004800EE">
              <w:rPr>
                <w:rFonts w:eastAsia="Times New Roman"/>
                <w:spacing w:val="-4"/>
                <w:szCs w:val="20"/>
              </w:rPr>
              <w:t xml:space="preserve"> Crush O.C</w:t>
            </w:r>
          </w:p>
        </w:tc>
        <w:tc>
          <w:tcPr>
            <w:tcW w:w="455" w:type="pct"/>
            <w:tcBorders>
              <w:top w:val="nil"/>
              <w:left w:val="nil"/>
              <w:bottom w:val="nil"/>
              <w:right w:val="nil"/>
            </w:tcBorders>
            <w:shd w:val="clear" w:color="auto" w:fill="auto"/>
            <w:noWrap/>
            <w:hideMark/>
          </w:tcPr>
          <w:p w14:paraId="1274D18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26965B3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LPB - Aseptic</w:t>
            </w:r>
          </w:p>
        </w:tc>
        <w:tc>
          <w:tcPr>
            <w:tcW w:w="1287" w:type="pct"/>
            <w:tcBorders>
              <w:top w:val="nil"/>
              <w:left w:val="nil"/>
              <w:bottom w:val="nil"/>
              <w:right w:val="nil"/>
            </w:tcBorders>
            <w:shd w:val="clear" w:color="auto" w:fill="auto"/>
            <w:noWrap/>
            <w:hideMark/>
          </w:tcPr>
          <w:p w14:paraId="71372C64"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Refresco</w:t>
            </w:r>
            <w:proofErr w:type="spellEnd"/>
            <w:r w:rsidRPr="004800EE">
              <w:rPr>
                <w:rFonts w:eastAsia="Times New Roman"/>
                <w:szCs w:val="20"/>
              </w:rPr>
              <w:t xml:space="preserve"> Australia Pty Ltd</w:t>
            </w:r>
          </w:p>
        </w:tc>
        <w:tc>
          <w:tcPr>
            <w:tcW w:w="835" w:type="pct"/>
            <w:tcBorders>
              <w:top w:val="nil"/>
              <w:left w:val="nil"/>
              <w:bottom w:val="nil"/>
              <w:right w:val="nil"/>
            </w:tcBorders>
            <w:shd w:val="clear" w:color="auto" w:fill="auto"/>
            <w:noWrap/>
            <w:hideMark/>
          </w:tcPr>
          <w:p w14:paraId="6CAEF47B"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3D2911C7"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B52A182"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Remedy Kombucha Watermelon &amp; Mint No Sugar</w:t>
            </w:r>
          </w:p>
        </w:tc>
        <w:tc>
          <w:tcPr>
            <w:tcW w:w="455" w:type="pct"/>
            <w:tcBorders>
              <w:top w:val="nil"/>
              <w:left w:val="nil"/>
              <w:bottom w:val="nil"/>
              <w:right w:val="nil"/>
            </w:tcBorders>
            <w:shd w:val="clear" w:color="auto" w:fill="auto"/>
            <w:noWrap/>
            <w:hideMark/>
          </w:tcPr>
          <w:p w14:paraId="1C0AB51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61D139E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32A6F589"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Remedy Kombucha Pty Ltd</w:t>
            </w:r>
          </w:p>
        </w:tc>
        <w:tc>
          <w:tcPr>
            <w:tcW w:w="835" w:type="pct"/>
            <w:tcBorders>
              <w:top w:val="nil"/>
              <w:left w:val="nil"/>
              <w:bottom w:val="nil"/>
              <w:right w:val="nil"/>
            </w:tcBorders>
            <w:shd w:val="clear" w:color="auto" w:fill="auto"/>
            <w:noWrap/>
            <w:hideMark/>
          </w:tcPr>
          <w:p w14:paraId="4A265F76"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478AA9EA"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B9BC5F3"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Sola Lemonade No Sugar Soft Drink</w:t>
            </w:r>
          </w:p>
        </w:tc>
        <w:tc>
          <w:tcPr>
            <w:tcW w:w="455" w:type="pct"/>
            <w:tcBorders>
              <w:top w:val="nil"/>
              <w:left w:val="nil"/>
              <w:bottom w:val="nil"/>
              <w:right w:val="nil"/>
            </w:tcBorders>
            <w:shd w:val="clear" w:color="auto" w:fill="auto"/>
            <w:noWrap/>
            <w:hideMark/>
          </w:tcPr>
          <w:p w14:paraId="5205E02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46743EB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74969518"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Remedy Kombucha Pty Ltd</w:t>
            </w:r>
          </w:p>
        </w:tc>
        <w:tc>
          <w:tcPr>
            <w:tcW w:w="835" w:type="pct"/>
            <w:tcBorders>
              <w:top w:val="nil"/>
              <w:left w:val="nil"/>
              <w:bottom w:val="nil"/>
              <w:right w:val="nil"/>
            </w:tcBorders>
            <w:shd w:val="clear" w:color="auto" w:fill="auto"/>
            <w:noWrap/>
            <w:hideMark/>
          </w:tcPr>
          <w:p w14:paraId="4FE2B6C6"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4B6BA326"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DA543A3"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Sola Passionfruit No Sugar Soft Drink</w:t>
            </w:r>
          </w:p>
        </w:tc>
        <w:tc>
          <w:tcPr>
            <w:tcW w:w="455" w:type="pct"/>
            <w:tcBorders>
              <w:top w:val="nil"/>
              <w:left w:val="nil"/>
              <w:bottom w:val="nil"/>
              <w:right w:val="nil"/>
            </w:tcBorders>
            <w:shd w:val="clear" w:color="auto" w:fill="auto"/>
            <w:noWrap/>
            <w:hideMark/>
          </w:tcPr>
          <w:p w14:paraId="38207E9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51A5071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430D41CA"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Remedy Kombucha Pty Ltd</w:t>
            </w:r>
          </w:p>
        </w:tc>
        <w:tc>
          <w:tcPr>
            <w:tcW w:w="835" w:type="pct"/>
            <w:tcBorders>
              <w:top w:val="nil"/>
              <w:left w:val="nil"/>
              <w:bottom w:val="nil"/>
              <w:right w:val="nil"/>
            </w:tcBorders>
            <w:shd w:val="clear" w:color="auto" w:fill="auto"/>
            <w:noWrap/>
            <w:hideMark/>
          </w:tcPr>
          <w:p w14:paraId="6EA1ACB6"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1F62AF5B"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B5ECB55"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Sola Raspberry No Sugar Soft Drink</w:t>
            </w:r>
          </w:p>
        </w:tc>
        <w:tc>
          <w:tcPr>
            <w:tcW w:w="455" w:type="pct"/>
            <w:tcBorders>
              <w:top w:val="nil"/>
              <w:left w:val="nil"/>
              <w:bottom w:val="nil"/>
              <w:right w:val="nil"/>
            </w:tcBorders>
            <w:shd w:val="clear" w:color="auto" w:fill="auto"/>
            <w:noWrap/>
            <w:hideMark/>
          </w:tcPr>
          <w:p w14:paraId="7EAB769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12F22CE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6FB10828"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Remedy Kombucha Pty Ltd</w:t>
            </w:r>
          </w:p>
        </w:tc>
        <w:tc>
          <w:tcPr>
            <w:tcW w:w="835" w:type="pct"/>
            <w:tcBorders>
              <w:top w:val="nil"/>
              <w:left w:val="nil"/>
              <w:bottom w:val="nil"/>
              <w:right w:val="nil"/>
            </w:tcBorders>
            <w:shd w:val="clear" w:color="auto" w:fill="auto"/>
            <w:noWrap/>
            <w:hideMark/>
          </w:tcPr>
          <w:p w14:paraId="7592E4DB"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267F68DC"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7EDEB09"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Rocky Ridge </w:t>
            </w:r>
            <w:proofErr w:type="spellStart"/>
            <w:r w:rsidRPr="004800EE">
              <w:rPr>
                <w:rFonts w:eastAsia="Times New Roman"/>
                <w:spacing w:val="-4"/>
                <w:szCs w:val="20"/>
              </w:rPr>
              <w:t>Karlifornia</w:t>
            </w:r>
            <w:proofErr w:type="spellEnd"/>
            <w:r w:rsidRPr="004800EE">
              <w:rPr>
                <w:rFonts w:eastAsia="Times New Roman"/>
                <w:spacing w:val="-4"/>
                <w:szCs w:val="20"/>
              </w:rPr>
              <w:t xml:space="preserve"> West Coast IPA</w:t>
            </w:r>
          </w:p>
        </w:tc>
        <w:tc>
          <w:tcPr>
            <w:tcW w:w="455" w:type="pct"/>
            <w:tcBorders>
              <w:top w:val="nil"/>
              <w:left w:val="nil"/>
              <w:bottom w:val="nil"/>
              <w:right w:val="nil"/>
            </w:tcBorders>
            <w:shd w:val="clear" w:color="auto" w:fill="auto"/>
            <w:noWrap/>
            <w:hideMark/>
          </w:tcPr>
          <w:p w14:paraId="6D5E7BD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5CC2544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26271768"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 xml:space="preserve">Ridge </w:t>
            </w:r>
            <w:proofErr w:type="spellStart"/>
            <w:r w:rsidRPr="004800EE">
              <w:rPr>
                <w:rFonts w:eastAsia="Times New Roman"/>
                <w:szCs w:val="20"/>
              </w:rPr>
              <w:t>Ridge</w:t>
            </w:r>
            <w:proofErr w:type="spellEnd"/>
            <w:r w:rsidRPr="004800EE">
              <w:rPr>
                <w:rFonts w:eastAsia="Times New Roman"/>
                <w:szCs w:val="20"/>
              </w:rPr>
              <w:t xml:space="preserve"> Brewing Co Pty Ltd</w:t>
            </w:r>
          </w:p>
        </w:tc>
        <w:tc>
          <w:tcPr>
            <w:tcW w:w="835" w:type="pct"/>
            <w:tcBorders>
              <w:top w:val="nil"/>
              <w:left w:val="nil"/>
              <w:bottom w:val="nil"/>
              <w:right w:val="nil"/>
            </w:tcBorders>
            <w:shd w:val="clear" w:color="auto" w:fill="auto"/>
            <w:noWrap/>
            <w:hideMark/>
          </w:tcPr>
          <w:p w14:paraId="44B9C9CC"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7EC25D71"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0E679EC"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Solbevi</w:t>
            </w:r>
            <w:proofErr w:type="spellEnd"/>
            <w:r w:rsidRPr="004800EE">
              <w:rPr>
                <w:rFonts w:eastAsia="Times New Roman"/>
                <w:spacing w:val="-4"/>
                <w:szCs w:val="20"/>
              </w:rPr>
              <w:t xml:space="preserve"> Limoncello Spritz</w:t>
            </w:r>
          </w:p>
        </w:tc>
        <w:tc>
          <w:tcPr>
            <w:tcW w:w="455" w:type="pct"/>
            <w:tcBorders>
              <w:top w:val="nil"/>
              <w:left w:val="nil"/>
              <w:bottom w:val="nil"/>
              <w:right w:val="nil"/>
            </w:tcBorders>
            <w:shd w:val="clear" w:color="auto" w:fill="auto"/>
            <w:noWrap/>
            <w:hideMark/>
          </w:tcPr>
          <w:p w14:paraId="24DFF67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3EFF727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68D679BB"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SOLBEVI PTY LTD</w:t>
            </w:r>
          </w:p>
        </w:tc>
        <w:tc>
          <w:tcPr>
            <w:tcW w:w="835" w:type="pct"/>
            <w:tcBorders>
              <w:top w:val="nil"/>
              <w:left w:val="nil"/>
              <w:bottom w:val="nil"/>
              <w:right w:val="nil"/>
            </w:tcBorders>
            <w:shd w:val="clear" w:color="auto" w:fill="auto"/>
            <w:noWrap/>
            <w:hideMark/>
          </w:tcPr>
          <w:p w14:paraId="0708FC43"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2DACFF65"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187C6B8"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Double Vision Brewing Nectarine Dreams Pale Ale</w:t>
            </w:r>
          </w:p>
        </w:tc>
        <w:tc>
          <w:tcPr>
            <w:tcW w:w="455" w:type="pct"/>
            <w:tcBorders>
              <w:top w:val="nil"/>
              <w:left w:val="nil"/>
              <w:bottom w:val="nil"/>
              <w:right w:val="nil"/>
            </w:tcBorders>
            <w:shd w:val="clear" w:color="auto" w:fill="auto"/>
            <w:noWrap/>
            <w:hideMark/>
          </w:tcPr>
          <w:p w14:paraId="50DF2E5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440 ml</w:t>
            </w:r>
          </w:p>
        </w:tc>
        <w:tc>
          <w:tcPr>
            <w:tcW w:w="606" w:type="pct"/>
            <w:tcBorders>
              <w:top w:val="nil"/>
              <w:left w:val="nil"/>
              <w:bottom w:val="nil"/>
              <w:right w:val="nil"/>
            </w:tcBorders>
            <w:shd w:val="clear" w:color="auto" w:fill="auto"/>
            <w:noWrap/>
            <w:hideMark/>
          </w:tcPr>
          <w:p w14:paraId="1D0109D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4BE21F78"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Safe Hands t/as Experience It/</w:t>
            </w:r>
            <w:proofErr w:type="spellStart"/>
            <w:r w:rsidRPr="004800EE">
              <w:rPr>
                <w:rFonts w:eastAsia="Times New Roman"/>
                <w:szCs w:val="20"/>
              </w:rPr>
              <w:t>Birra</w:t>
            </w:r>
            <w:proofErr w:type="spellEnd"/>
            <w:r w:rsidRPr="004800EE">
              <w:rPr>
                <w:rFonts w:eastAsia="Times New Roman"/>
                <w:szCs w:val="20"/>
              </w:rPr>
              <w:t xml:space="preserve"> </w:t>
            </w:r>
            <w:proofErr w:type="spellStart"/>
            <w:r w:rsidRPr="004800EE">
              <w:rPr>
                <w:rFonts w:eastAsia="Times New Roman"/>
                <w:szCs w:val="20"/>
              </w:rPr>
              <w:t>Italiana</w:t>
            </w:r>
            <w:proofErr w:type="spellEnd"/>
          </w:p>
        </w:tc>
        <w:tc>
          <w:tcPr>
            <w:tcW w:w="835" w:type="pct"/>
            <w:tcBorders>
              <w:top w:val="nil"/>
              <w:left w:val="nil"/>
              <w:bottom w:val="nil"/>
              <w:right w:val="nil"/>
            </w:tcBorders>
            <w:shd w:val="clear" w:color="auto" w:fill="auto"/>
            <w:noWrap/>
            <w:hideMark/>
          </w:tcPr>
          <w:p w14:paraId="3CDE0D32"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534C66CE"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0CEA36D"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Pipeworks</w:t>
            </w:r>
            <w:proofErr w:type="spellEnd"/>
            <w:r w:rsidRPr="004800EE">
              <w:rPr>
                <w:rFonts w:eastAsia="Times New Roman"/>
                <w:spacing w:val="-4"/>
                <w:szCs w:val="20"/>
              </w:rPr>
              <w:t xml:space="preserve"> Brewing Company Ninja VS Unicorn Double India Pale Ale</w:t>
            </w:r>
          </w:p>
        </w:tc>
        <w:tc>
          <w:tcPr>
            <w:tcW w:w="455" w:type="pct"/>
            <w:tcBorders>
              <w:top w:val="nil"/>
              <w:left w:val="nil"/>
              <w:bottom w:val="nil"/>
              <w:right w:val="nil"/>
            </w:tcBorders>
            <w:shd w:val="clear" w:color="auto" w:fill="auto"/>
            <w:noWrap/>
            <w:hideMark/>
          </w:tcPr>
          <w:p w14:paraId="72606F5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473 ml</w:t>
            </w:r>
          </w:p>
        </w:tc>
        <w:tc>
          <w:tcPr>
            <w:tcW w:w="606" w:type="pct"/>
            <w:tcBorders>
              <w:top w:val="nil"/>
              <w:left w:val="nil"/>
              <w:bottom w:val="nil"/>
              <w:right w:val="nil"/>
            </w:tcBorders>
            <w:shd w:val="clear" w:color="auto" w:fill="auto"/>
            <w:noWrap/>
            <w:hideMark/>
          </w:tcPr>
          <w:p w14:paraId="789CB8F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2F70E3E0"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Safe Hands t/as Experience It/</w:t>
            </w:r>
            <w:proofErr w:type="spellStart"/>
            <w:r w:rsidRPr="004800EE">
              <w:rPr>
                <w:rFonts w:eastAsia="Times New Roman"/>
                <w:szCs w:val="20"/>
              </w:rPr>
              <w:t>Birra</w:t>
            </w:r>
            <w:proofErr w:type="spellEnd"/>
            <w:r w:rsidRPr="004800EE">
              <w:rPr>
                <w:rFonts w:eastAsia="Times New Roman"/>
                <w:szCs w:val="20"/>
              </w:rPr>
              <w:t xml:space="preserve"> </w:t>
            </w:r>
            <w:proofErr w:type="spellStart"/>
            <w:r w:rsidRPr="004800EE">
              <w:rPr>
                <w:rFonts w:eastAsia="Times New Roman"/>
                <w:szCs w:val="20"/>
              </w:rPr>
              <w:t>Italiana</w:t>
            </w:r>
            <w:proofErr w:type="spellEnd"/>
          </w:p>
        </w:tc>
        <w:tc>
          <w:tcPr>
            <w:tcW w:w="835" w:type="pct"/>
            <w:tcBorders>
              <w:top w:val="nil"/>
              <w:left w:val="nil"/>
              <w:bottom w:val="nil"/>
              <w:right w:val="nil"/>
            </w:tcBorders>
            <w:shd w:val="clear" w:color="auto" w:fill="auto"/>
            <w:noWrap/>
            <w:hideMark/>
          </w:tcPr>
          <w:p w14:paraId="18E2E3DD"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4634914D"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510DEA7"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The Brewery Project Breakfast </w:t>
            </w:r>
            <w:proofErr w:type="spellStart"/>
            <w:r w:rsidRPr="004800EE">
              <w:rPr>
                <w:rFonts w:eastAsia="Times New Roman"/>
                <w:spacing w:val="-4"/>
                <w:szCs w:val="20"/>
              </w:rPr>
              <w:t>Budz</w:t>
            </w:r>
            <w:proofErr w:type="spellEnd"/>
            <w:r w:rsidRPr="004800EE">
              <w:rPr>
                <w:rFonts w:eastAsia="Times New Roman"/>
                <w:spacing w:val="-4"/>
                <w:szCs w:val="20"/>
              </w:rPr>
              <w:t xml:space="preserve"> Imperial Stout with Coffee </w:t>
            </w:r>
            <w:proofErr w:type="gramStart"/>
            <w:r w:rsidRPr="004800EE">
              <w:rPr>
                <w:rFonts w:eastAsia="Times New Roman"/>
                <w:spacing w:val="-4"/>
                <w:szCs w:val="20"/>
              </w:rPr>
              <w:t>And</w:t>
            </w:r>
            <w:proofErr w:type="gramEnd"/>
            <w:r w:rsidRPr="004800EE">
              <w:rPr>
                <w:rFonts w:eastAsia="Times New Roman"/>
                <w:spacing w:val="-4"/>
                <w:szCs w:val="20"/>
              </w:rPr>
              <w:t xml:space="preserve"> Maple Syrup</w:t>
            </w:r>
          </w:p>
        </w:tc>
        <w:tc>
          <w:tcPr>
            <w:tcW w:w="455" w:type="pct"/>
            <w:tcBorders>
              <w:top w:val="nil"/>
              <w:left w:val="nil"/>
              <w:bottom w:val="nil"/>
              <w:right w:val="nil"/>
            </w:tcBorders>
            <w:shd w:val="clear" w:color="auto" w:fill="auto"/>
            <w:noWrap/>
            <w:hideMark/>
          </w:tcPr>
          <w:p w14:paraId="633A832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473 ml</w:t>
            </w:r>
          </w:p>
        </w:tc>
        <w:tc>
          <w:tcPr>
            <w:tcW w:w="606" w:type="pct"/>
            <w:tcBorders>
              <w:top w:val="nil"/>
              <w:left w:val="nil"/>
              <w:bottom w:val="nil"/>
              <w:right w:val="nil"/>
            </w:tcBorders>
            <w:shd w:val="clear" w:color="auto" w:fill="auto"/>
            <w:noWrap/>
            <w:hideMark/>
          </w:tcPr>
          <w:p w14:paraId="56C5A0B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76B385DC"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Safe Hands t/as Experience It/</w:t>
            </w:r>
            <w:proofErr w:type="spellStart"/>
            <w:r w:rsidRPr="004800EE">
              <w:rPr>
                <w:rFonts w:eastAsia="Times New Roman"/>
                <w:szCs w:val="20"/>
              </w:rPr>
              <w:t>Birra</w:t>
            </w:r>
            <w:proofErr w:type="spellEnd"/>
            <w:r w:rsidRPr="004800EE">
              <w:rPr>
                <w:rFonts w:eastAsia="Times New Roman"/>
                <w:szCs w:val="20"/>
              </w:rPr>
              <w:t xml:space="preserve"> </w:t>
            </w:r>
            <w:proofErr w:type="spellStart"/>
            <w:r w:rsidRPr="004800EE">
              <w:rPr>
                <w:rFonts w:eastAsia="Times New Roman"/>
                <w:szCs w:val="20"/>
              </w:rPr>
              <w:t>Italiana</w:t>
            </w:r>
            <w:proofErr w:type="spellEnd"/>
          </w:p>
        </w:tc>
        <w:tc>
          <w:tcPr>
            <w:tcW w:w="835" w:type="pct"/>
            <w:tcBorders>
              <w:top w:val="nil"/>
              <w:left w:val="nil"/>
              <w:bottom w:val="nil"/>
              <w:right w:val="nil"/>
            </w:tcBorders>
            <w:shd w:val="clear" w:color="auto" w:fill="auto"/>
            <w:noWrap/>
            <w:hideMark/>
          </w:tcPr>
          <w:p w14:paraId="60235303"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7F92D6FA"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9B7106F"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Urbanaut</w:t>
            </w:r>
            <w:proofErr w:type="spellEnd"/>
            <w:r w:rsidRPr="004800EE">
              <w:rPr>
                <w:rFonts w:eastAsia="Times New Roman"/>
                <w:spacing w:val="-4"/>
                <w:szCs w:val="20"/>
              </w:rPr>
              <w:t xml:space="preserve"> Brewing Co Raspberry &amp; Lemonade Sour</w:t>
            </w:r>
          </w:p>
        </w:tc>
        <w:tc>
          <w:tcPr>
            <w:tcW w:w="455" w:type="pct"/>
            <w:tcBorders>
              <w:top w:val="nil"/>
              <w:left w:val="nil"/>
              <w:bottom w:val="nil"/>
              <w:right w:val="nil"/>
            </w:tcBorders>
            <w:shd w:val="clear" w:color="auto" w:fill="auto"/>
            <w:noWrap/>
            <w:hideMark/>
          </w:tcPr>
          <w:p w14:paraId="2EFE6DE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71CA3EB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76D57EA5"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Safe Hands t/as Experience It/</w:t>
            </w:r>
            <w:proofErr w:type="spellStart"/>
            <w:r w:rsidRPr="004800EE">
              <w:rPr>
                <w:rFonts w:eastAsia="Times New Roman"/>
                <w:szCs w:val="20"/>
              </w:rPr>
              <w:t>Birra</w:t>
            </w:r>
            <w:proofErr w:type="spellEnd"/>
            <w:r w:rsidRPr="004800EE">
              <w:rPr>
                <w:rFonts w:eastAsia="Times New Roman"/>
                <w:szCs w:val="20"/>
              </w:rPr>
              <w:t xml:space="preserve"> </w:t>
            </w:r>
            <w:proofErr w:type="spellStart"/>
            <w:r w:rsidRPr="004800EE">
              <w:rPr>
                <w:rFonts w:eastAsia="Times New Roman"/>
                <w:szCs w:val="20"/>
              </w:rPr>
              <w:t>Italiana</w:t>
            </w:r>
            <w:proofErr w:type="spellEnd"/>
          </w:p>
        </w:tc>
        <w:tc>
          <w:tcPr>
            <w:tcW w:w="835" w:type="pct"/>
            <w:tcBorders>
              <w:top w:val="nil"/>
              <w:left w:val="nil"/>
              <w:bottom w:val="nil"/>
              <w:right w:val="nil"/>
            </w:tcBorders>
            <w:shd w:val="clear" w:color="auto" w:fill="auto"/>
            <w:noWrap/>
            <w:hideMark/>
          </w:tcPr>
          <w:p w14:paraId="776883BD"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419A622E"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F4E359F"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Sauce Brewing Co Blackcurrant Sour Beer</w:t>
            </w:r>
          </w:p>
        </w:tc>
        <w:tc>
          <w:tcPr>
            <w:tcW w:w="455" w:type="pct"/>
            <w:tcBorders>
              <w:top w:val="nil"/>
              <w:left w:val="nil"/>
              <w:bottom w:val="nil"/>
              <w:right w:val="nil"/>
            </w:tcBorders>
            <w:shd w:val="clear" w:color="auto" w:fill="auto"/>
            <w:noWrap/>
            <w:hideMark/>
          </w:tcPr>
          <w:p w14:paraId="366BF7E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6711CB9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30BBE03B"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Sauce Brewing Co</w:t>
            </w:r>
          </w:p>
        </w:tc>
        <w:tc>
          <w:tcPr>
            <w:tcW w:w="835" w:type="pct"/>
            <w:tcBorders>
              <w:top w:val="nil"/>
              <w:left w:val="nil"/>
              <w:bottom w:val="nil"/>
              <w:right w:val="nil"/>
            </w:tcBorders>
            <w:shd w:val="clear" w:color="auto" w:fill="auto"/>
            <w:noWrap/>
            <w:hideMark/>
          </w:tcPr>
          <w:p w14:paraId="32960DC1"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60B652A2"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AB559F9"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Sauce Brewing Co Cherry Cheesecake Pastry Sour</w:t>
            </w:r>
          </w:p>
        </w:tc>
        <w:tc>
          <w:tcPr>
            <w:tcW w:w="455" w:type="pct"/>
            <w:tcBorders>
              <w:top w:val="nil"/>
              <w:left w:val="nil"/>
              <w:bottom w:val="nil"/>
              <w:right w:val="nil"/>
            </w:tcBorders>
            <w:shd w:val="clear" w:color="auto" w:fill="auto"/>
            <w:noWrap/>
            <w:hideMark/>
          </w:tcPr>
          <w:p w14:paraId="7A49886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7204088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1FC71235"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Sauce Brewing Co</w:t>
            </w:r>
          </w:p>
        </w:tc>
        <w:tc>
          <w:tcPr>
            <w:tcW w:w="835" w:type="pct"/>
            <w:tcBorders>
              <w:top w:val="nil"/>
              <w:left w:val="nil"/>
              <w:bottom w:val="nil"/>
              <w:right w:val="nil"/>
            </w:tcBorders>
            <w:shd w:val="clear" w:color="auto" w:fill="auto"/>
            <w:noWrap/>
            <w:hideMark/>
          </w:tcPr>
          <w:p w14:paraId="331250E6"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2B45BCAF"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D8CEAD7"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Sauce Brewing Co Dark Choc Porter</w:t>
            </w:r>
          </w:p>
        </w:tc>
        <w:tc>
          <w:tcPr>
            <w:tcW w:w="455" w:type="pct"/>
            <w:tcBorders>
              <w:top w:val="nil"/>
              <w:left w:val="nil"/>
              <w:bottom w:val="nil"/>
              <w:right w:val="nil"/>
            </w:tcBorders>
            <w:shd w:val="clear" w:color="auto" w:fill="auto"/>
            <w:noWrap/>
            <w:hideMark/>
          </w:tcPr>
          <w:p w14:paraId="321A19B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2E5952A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33C3B977"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Sauce Brewing Co</w:t>
            </w:r>
          </w:p>
        </w:tc>
        <w:tc>
          <w:tcPr>
            <w:tcW w:w="835" w:type="pct"/>
            <w:tcBorders>
              <w:top w:val="nil"/>
              <w:left w:val="nil"/>
              <w:bottom w:val="nil"/>
              <w:right w:val="nil"/>
            </w:tcBorders>
            <w:shd w:val="clear" w:color="auto" w:fill="auto"/>
            <w:noWrap/>
            <w:hideMark/>
          </w:tcPr>
          <w:p w14:paraId="76AECEF0"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38AC5E76"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D6443D7"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Sauce Brewing Co Imperial Stout Bourbon Barrel Aged</w:t>
            </w:r>
          </w:p>
        </w:tc>
        <w:tc>
          <w:tcPr>
            <w:tcW w:w="455" w:type="pct"/>
            <w:tcBorders>
              <w:top w:val="nil"/>
              <w:left w:val="nil"/>
              <w:bottom w:val="nil"/>
              <w:right w:val="nil"/>
            </w:tcBorders>
            <w:shd w:val="clear" w:color="auto" w:fill="auto"/>
            <w:noWrap/>
            <w:hideMark/>
          </w:tcPr>
          <w:p w14:paraId="7A8B66C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50F2815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02589E22"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Sauce Brewing Co</w:t>
            </w:r>
          </w:p>
        </w:tc>
        <w:tc>
          <w:tcPr>
            <w:tcW w:w="835" w:type="pct"/>
            <w:tcBorders>
              <w:top w:val="nil"/>
              <w:left w:val="nil"/>
              <w:bottom w:val="nil"/>
              <w:right w:val="nil"/>
            </w:tcBorders>
            <w:shd w:val="clear" w:color="auto" w:fill="auto"/>
            <w:noWrap/>
            <w:hideMark/>
          </w:tcPr>
          <w:p w14:paraId="1CB72252"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3C4D18FE"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7B0A7F6"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Sauce Brewing Co Imperial Stout Double Cask</w:t>
            </w:r>
          </w:p>
        </w:tc>
        <w:tc>
          <w:tcPr>
            <w:tcW w:w="455" w:type="pct"/>
            <w:tcBorders>
              <w:top w:val="nil"/>
              <w:left w:val="nil"/>
              <w:bottom w:val="nil"/>
              <w:right w:val="nil"/>
            </w:tcBorders>
            <w:shd w:val="clear" w:color="auto" w:fill="auto"/>
            <w:noWrap/>
            <w:hideMark/>
          </w:tcPr>
          <w:p w14:paraId="5F28731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2DD31FD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1778DAE4"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Sauce Brewing Co</w:t>
            </w:r>
          </w:p>
        </w:tc>
        <w:tc>
          <w:tcPr>
            <w:tcW w:w="835" w:type="pct"/>
            <w:tcBorders>
              <w:top w:val="nil"/>
              <w:left w:val="nil"/>
              <w:bottom w:val="nil"/>
              <w:right w:val="nil"/>
            </w:tcBorders>
            <w:shd w:val="clear" w:color="auto" w:fill="auto"/>
            <w:noWrap/>
            <w:hideMark/>
          </w:tcPr>
          <w:p w14:paraId="12720C43"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669DBC5C"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4C49A04"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Sauce Brewing Co Imperial Stout Rum Barrel Aged</w:t>
            </w:r>
          </w:p>
        </w:tc>
        <w:tc>
          <w:tcPr>
            <w:tcW w:w="455" w:type="pct"/>
            <w:tcBorders>
              <w:top w:val="nil"/>
              <w:left w:val="nil"/>
              <w:bottom w:val="nil"/>
              <w:right w:val="nil"/>
            </w:tcBorders>
            <w:shd w:val="clear" w:color="auto" w:fill="auto"/>
            <w:noWrap/>
            <w:hideMark/>
          </w:tcPr>
          <w:p w14:paraId="3555922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2ED5929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5265F802"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Sauce Brewing Co</w:t>
            </w:r>
          </w:p>
        </w:tc>
        <w:tc>
          <w:tcPr>
            <w:tcW w:w="835" w:type="pct"/>
            <w:tcBorders>
              <w:top w:val="nil"/>
              <w:left w:val="nil"/>
              <w:bottom w:val="nil"/>
              <w:right w:val="nil"/>
            </w:tcBorders>
            <w:shd w:val="clear" w:color="auto" w:fill="auto"/>
            <w:noWrap/>
            <w:hideMark/>
          </w:tcPr>
          <w:p w14:paraId="2CE84B4E"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0E34E33B"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C500B22"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Sauce Brewing Co Imperial Stout Whisky Barrel Aged</w:t>
            </w:r>
          </w:p>
        </w:tc>
        <w:tc>
          <w:tcPr>
            <w:tcW w:w="455" w:type="pct"/>
            <w:tcBorders>
              <w:top w:val="nil"/>
              <w:left w:val="nil"/>
              <w:bottom w:val="nil"/>
              <w:right w:val="nil"/>
            </w:tcBorders>
            <w:shd w:val="clear" w:color="auto" w:fill="auto"/>
            <w:noWrap/>
            <w:hideMark/>
          </w:tcPr>
          <w:p w14:paraId="35C7FEE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548ABEC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69C6CB56"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Sauce Brewing Co</w:t>
            </w:r>
          </w:p>
        </w:tc>
        <w:tc>
          <w:tcPr>
            <w:tcW w:w="835" w:type="pct"/>
            <w:tcBorders>
              <w:top w:val="nil"/>
              <w:left w:val="nil"/>
              <w:bottom w:val="nil"/>
              <w:right w:val="nil"/>
            </w:tcBorders>
            <w:shd w:val="clear" w:color="auto" w:fill="auto"/>
            <w:noWrap/>
            <w:hideMark/>
          </w:tcPr>
          <w:p w14:paraId="0A738EAB"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77635B0E"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DFE0F40"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Sauce Brewing Co Mandarin Wild Sour Ale</w:t>
            </w:r>
          </w:p>
        </w:tc>
        <w:tc>
          <w:tcPr>
            <w:tcW w:w="455" w:type="pct"/>
            <w:tcBorders>
              <w:top w:val="nil"/>
              <w:left w:val="nil"/>
              <w:bottom w:val="nil"/>
              <w:right w:val="nil"/>
            </w:tcBorders>
            <w:shd w:val="clear" w:color="auto" w:fill="auto"/>
            <w:noWrap/>
            <w:hideMark/>
          </w:tcPr>
          <w:p w14:paraId="369BC24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1079B25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27BC113F"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Sauce Brewing Co</w:t>
            </w:r>
          </w:p>
        </w:tc>
        <w:tc>
          <w:tcPr>
            <w:tcW w:w="835" w:type="pct"/>
            <w:tcBorders>
              <w:top w:val="nil"/>
              <w:left w:val="nil"/>
              <w:bottom w:val="nil"/>
              <w:right w:val="nil"/>
            </w:tcBorders>
            <w:shd w:val="clear" w:color="auto" w:fill="auto"/>
            <w:noWrap/>
            <w:hideMark/>
          </w:tcPr>
          <w:p w14:paraId="74EE5C99"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11EB96BE"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9A9237E"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Sauce Brewing Co Mango &amp; Guava Juicy IIPA</w:t>
            </w:r>
          </w:p>
        </w:tc>
        <w:tc>
          <w:tcPr>
            <w:tcW w:w="455" w:type="pct"/>
            <w:tcBorders>
              <w:top w:val="nil"/>
              <w:left w:val="nil"/>
              <w:bottom w:val="nil"/>
              <w:right w:val="nil"/>
            </w:tcBorders>
            <w:shd w:val="clear" w:color="auto" w:fill="auto"/>
            <w:noWrap/>
            <w:hideMark/>
          </w:tcPr>
          <w:p w14:paraId="28C378E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6E0237D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662531F5"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Sauce Brewing Co</w:t>
            </w:r>
          </w:p>
        </w:tc>
        <w:tc>
          <w:tcPr>
            <w:tcW w:w="835" w:type="pct"/>
            <w:tcBorders>
              <w:top w:val="nil"/>
              <w:left w:val="nil"/>
              <w:bottom w:val="nil"/>
              <w:right w:val="nil"/>
            </w:tcBorders>
            <w:shd w:val="clear" w:color="auto" w:fill="auto"/>
            <w:noWrap/>
            <w:hideMark/>
          </w:tcPr>
          <w:p w14:paraId="3BFA71C6"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0E2BADF8"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602BA63"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Sauce Brewing Co Special Batch </w:t>
            </w:r>
            <w:proofErr w:type="spellStart"/>
            <w:r w:rsidRPr="004800EE">
              <w:rPr>
                <w:rFonts w:eastAsia="Times New Roman"/>
                <w:spacing w:val="-4"/>
                <w:szCs w:val="20"/>
              </w:rPr>
              <w:t>Pornstar</w:t>
            </w:r>
            <w:proofErr w:type="spellEnd"/>
            <w:r w:rsidRPr="004800EE">
              <w:rPr>
                <w:rFonts w:eastAsia="Times New Roman"/>
                <w:spacing w:val="-4"/>
                <w:szCs w:val="20"/>
              </w:rPr>
              <w:t xml:space="preserve"> Cocktail IPA</w:t>
            </w:r>
          </w:p>
        </w:tc>
        <w:tc>
          <w:tcPr>
            <w:tcW w:w="455" w:type="pct"/>
            <w:tcBorders>
              <w:top w:val="nil"/>
              <w:left w:val="nil"/>
              <w:bottom w:val="nil"/>
              <w:right w:val="nil"/>
            </w:tcBorders>
            <w:shd w:val="clear" w:color="auto" w:fill="auto"/>
            <w:noWrap/>
            <w:hideMark/>
          </w:tcPr>
          <w:p w14:paraId="01B526C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1D9C9C3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1C20FB17"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Sauce Brewing Co</w:t>
            </w:r>
          </w:p>
        </w:tc>
        <w:tc>
          <w:tcPr>
            <w:tcW w:w="835" w:type="pct"/>
            <w:tcBorders>
              <w:top w:val="nil"/>
              <w:left w:val="nil"/>
              <w:bottom w:val="nil"/>
              <w:right w:val="nil"/>
            </w:tcBorders>
            <w:shd w:val="clear" w:color="auto" w:fill="auto"/>
            <w:noWrap/>
            <w:hideMark/>
          </w:tcPr>
          <w:p w14:paraId="384D726E"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2E288E60"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CBDCBED"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Shapeshifter Brewing Co Blush Native Plum Sour</w:t>
            </w:r>
          </w:p>
        </w:tc>
        <w:tc>
          <w:tcPr>
            <w:tcW w:w="455" w:type="pct"/>
            <w:tcBorders>
              <w:top w:val="nil"/>
              <w:left w:val="nil"/>
              <w:bottom w:val="nil"/>
              <w:right w:val="nil"/>
            </w:tcBorders>
            <w:shd w:val="clear" w:color="auto" w:fill="auto"/>
            <w:noWrap/>
            <w:hideMark/>
          </w:tcPr>
          <w:p w14:paraId="58450BD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440 ml</w:t>
            </w:r>
          </w:p>
        </w:tc>
        <w:tc>
          <w:tcPr>
            <w:tcW w:w="606" w:type="pct"/>
            <w:tcBorders>
              <w:top w:val="nil"/>
              <w:left w:val="nil"/>
              <w:bottom w:val="nil"/>
              <w:right w:val="nil"/>
            </w:tcBorders>
            <w:shd w:val="clear" w:color="auto" w:fill="auto"/>
            <w:noWrap/>
            <w:hideMark/>
          </w:tcPr>
          <w:p w14:paraId="6BE4925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3ACF263E"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Shapeshifter Brewing Company Pty Ltd</w:t>
            </w:r>
          </w:p>
        </w:tc>
        <w:tc>
          <w:tcPr>
            <w:tcW w:w="835" w:type="pct"/>
            <w:tcBorders>
              <w:top w:val="nil"/>
              <w:left w:val="nil"/>
              <w:bottom w:val="nil"/>
              <w:right w:val="nil"/>
            </w:tcBorders>
            <w:shd w:val="clear" w:color="auto" w:fill="auto"/>
            <w:noWrap/>
            <w:hideMark/>
          </w:tcPr>
          <w:p w14:paraId="37FADE22"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4B486F42"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4EAD26A"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Shapeshifter Brewing Co Enjoy the Noise DDH Oat Cream IPA</w:t>
            </w:r>
          </w:p>
        </w:tc>
        <w:tc>
          <w:tcPr>
            <w:tcW w:w="455" w:type="pct"/>
            <w:tcBorders>
              <w:top w:val="nil"/>
              <w:left w:val="nil"/>
              <w:bottom w:val="nil"/>
              <w:right w:val="nil"/>
            </w:tcBorders>
            <w:shd w:val="clear" w:color="auto" w:fill="auto"/>
            <w:noWrap/>
            <w:hideMark/>
          </w:tcPr>
          <w:p w14:paraId="1F9708A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440 ml</w:t>
            </w:r>
          </w:p>
        </w:tc>
        <w:tc>
          <w:tcPr>
            <w:tcW w:w="606" w:type="pct"/>
            <w:tcBorders>
              <w:top w:val="nil"/>
              <w:left w:val="nil"/>
              <w:bottom w:val="nil"/>
              <w:right w:val="nil"/>
            </w:tcBorders>
            <w:shd w:val="clear" w:color="auto" w:fill="auto"/>
            <w:noWrap/>
            <w:hideMark/>
          </w:tcPr>
          <w:p w14:paraId="0034720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7706105C"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Shapeshifter Brewing Company Pty Ltd</w:t>
            </w:r>
          </w:p>
        </w:tc>
        <w:tc>
          <w:tcPr>
            <w:tcW w:w="835" w:type="pct"/>
            <w:tcBorders>
              <w:top w:val="nil"/>
              <w:left w:val="nil"/>
              <w:bottom w:val="nil"/>
              <w:right w:val="nil"/>
            </w:tcBorders>
            <w:shd w:val="clear" w:color="auto" w:fill="auto"/>
            <w:noWrap/>
            <w:hideMark/>
          </w:tcPr>
          <w:p w14:paraId="3EAE99A0"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1A500558"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4E1128A"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Shapeshifter Brewing Co Harmonious Frequency DDH Hazy IPA</w:t>
            </w:r>
          </w:p>
        </w:tc>
        <w:tc>
          <w:tcPr>
            <w:tcW w:w="455" w:type="pct"/>
            <w:tcBorders>
              <w:top w:val="nil"/>
              <w:left w:val="nil"/>
              <w:bottom w:val="nil"/>
              <w:right w:val="nil"/>
            </w:tcBorders>
            <w:shd w:val="clear" w:color="auto" w:fill="auto"/>
            <w:noWrap/>
            <w:hideMark/>
          </w:tcPr>
          <w:p w14:paraId="399110A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440 ml</w:t>
            </w:r>
          </w:p>
        </w:tc>
        <w:tc>
          <w:tcPr>
            <w:tcW w:w="606" w:type="pct"/>
            <w:tcBorders>
              <w:top w:val="nil"/>
              <w:left w:val="nil"/>
              <w:bottom w:val="nil"/>
              <w:right w:val="nil"/>
            </w:tcBorders>
            <w:shd w:val="clear" w:color="auto" w:fill="auto"/>
            <w:noWrap/>
            <w:hideMark/>
          </w:tcPr>
          <w:p w14:paraId="0D37917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27D40C59"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Shapeshifter Brewing Company Pty Ltd</w:t>
            </w:r>
          </w:p>
        </w:tc>
        <w:tc>
          <w:tcPr>
            <w:tcW w:w="835" w:type="pct"/>
            <w:tcBorders>
              <w:top w:val="nil"/>
              <w:left w:val="nil"/>
              <w:bottom w:val="nil"/>
              <w:right w:val="nil"/>
            </w:tcBorders>
            <w:shd w:val="clear" w:color="auto" w:fill="auto"/>
            <w:noWrap/>
            <w:hideMark/>
          </w:tcPr>
          <w:p w14:paraId="0CEA79D1"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1671A2BA"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AE9C036"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Shapeshifter Brewing Co Hidden Agenda Hazy IPA</w:t>
            </w:r>
          </w:p>
        </w:tc>
        <w:tc>
          <w:tcPr>
            <w:tcW w:w="455" w:type="pct"/>
            <w:tcBorders>
              <w:top w:val="nil"/>
              <w:left w:val="nil"/>
              <w:bottom w:val="nil"/>
              <w:right w:val="nil"/>
            </w:tcBorders>
            <w:shd w:val="clear" w:color="auto" w:fill="auto"/>
            <w:noWrap/>
            <w:hideMark/>
          </w:tcPr>
          <w:p w14:paraId="447F96C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440 ml</w:t>
            </w:r>
          </w:p>
        </w:tc>
        <w:tc>
          <w:tcPr>
            <w:tcW w:w="606" w:type="pct"/>
            <w:tcBorders>
              <w:top w:val="nil"/>
              <w:left w:val="nil"/>
              <w:bottom w:val="nil"/>
              <w:right w:val="nil"/>
            </w:tcBorders>
            <w:shd w:val="clear" w:color="auto" w:fill="auto"/>
            <w:noWrap/>
            <w:hideMark/>
          </w:tcPr>
          <w:p w14:paraId="6DC8553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397A01A9"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Shapeshifter Brewing Company Pty Ltd</w:t>
            </w:r>
          </w:p>
        </w:tc>
        <w:tc>
          <w:tcPr>
            <w:tcW w:w="835" w:type="pct"/>
            <w:tcBorders>
              <w:top w:val="nil"/>
              <w:left w:val="nil"/>
              <w:bottom w:val="nil"/>
              <w:right w:val="nil"/>
            </w:tcBorders>
            <w:shd w:val="clear" w:color="auto" w:fill="auto"/>
            <w:noWrap/>
            <w:hideMark/>
          </w:tcPr>
          <w:p w14:paraId="189E92C7"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7295098F"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07C8985"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Shapeshifter Brewing Co Never a Dull Moment Baltic Porter</w:t>
            </w:r>
          </w:p>
        </w:tc>
        <w:tc>
          <w:tcPr>
            <w:tcW w:w="455" w:type="pct"/>
            <w:tcBorders>
              <w:top w:val="nil"/>
              <w:left w:val="nil"/>
              <w:bottom w:val="nil"/>
              <w:right w:val="nil"/>
            </w:tcBorders>
            <w:shd w:val="clear" w:color="auto" w:fill="auto"/>
            <w:noWrap/>
            <w:hideMark/>
          </w:tcPr>
          <w:p w14:paraId="64B485E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440 ml</w:t>
            </w:r>
          </w:p>
        </w:tc>
        <w:tc>
          <w:tcPr>
            <w:tcW w:w="606" w:type="pct"/>
            <w:tcBorders>
              <w:top w:val="nil"/>
              <w:left w:val="nil"/>
              <w:bottom w:val="nil"/>
              <w:right w:val="nil"/>
            </w:tcBorders>
            <w:shd w:val="clear" w:color="auto" w:fill="auto"/>
            <w:noWrap/>
            <w:hideMark/>
          </w:tcPr>
          <w:p w14:paraId="7C8135B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03F7C9E4"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Shapeshifter Brewing Company Pty Ltd</w:t>
            </w:r>
          </w:p>
        </w:tc>
        <w:tc>
          <w:tcPr>
            <w:tcW w:w="835" w:type="pct"/>
            <w:tcBorders>
              <w:top w:val="nil"/>
              <w:left w:val="nil"/>
              <w:bottom w:val="nil"/>
              <w:right w:val="nil"/>
            </w:tcBorders>
            <w:shd w:val="clear" w:color="auto" w:fill="auto"/>
            <w:noWrap/>
            <w:hideMark/>
          </w:tcPr>
          <w:p w14:paraId="5408D9B6"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209A4605"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A9CA91C"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Shapeshifter Brewing Co Party Bag Party Dessert Stout</w:t>
            </w:r>
          </w:p>
        </w:tc>
        <w:tc>
          <w:tcPr>
            <w:tcW w:w="455" w:type="pct"/>
            <w:tcBorders>
              <w:top w:val="nil"/>
              <w:left w:val="nil"/>
              <w:bottom w:val="nil"/>
              <w:right w:val="nil"/>
            </w:tcBorders>
            <w:shd w:val="clear" w:color="auto" w:fill="auto"/>
            <w:noWrap/>
            <w:hideMark/>
          </w:tcPr>
          <w:p w14:paraId="4710823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440 ml</w:t>
            </w:r>
          </w:p>
        </w:tc>
        <w:tc>
          <w:tcPr>
            <w:tcW w:w="606" w:type="pct"/>
            <w:tcBorders>
              <w:top w:val="nil"/>
              <w:left w:val="nil"/>
              <w:bottom w:val="nil"/>
              <w:right w:val="nil"/>
            </w:tcBorders>
            <w:shd w:val="clear" w:color="auto" w:fill="auto"/>
            <w:noWrap/>
            <w:hideMark/>
          </w:tcPr>
          <w:p w14:paraId="5F61740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38ACA215"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Shapeshifter Brewing Company Pty Ltd</w:t>
            </w:r>
          </w:p>
        </w:tc>
        <w:tc>
          <w:tcPr>
            <w:tcW w:w="835" w:type="pct"/>
            <w:tcBorders>
              <w:top w:val="nil"/>
              <w:left w:val="nil"/>
              <w:bottom w:val="nil"/>
              <w:right w:val="nil"/>
            </w:tcBorders>
            <w:shd w:val="clear" w:color="auto" w:fill="auto"/>
            <w:noWrap/>
            <w:hideMark/>
          </w:tcPr>
          <w:p w14:paraId="51D2D74B"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1491757C"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97CE543"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Shapeshifter Brewing Co Party Shirt Session Hazy</w:t>
            </w:r>
          </w:p>
        </w:tc>
        <w:tc>
          <w:tcPr>
            <w:tcW w:w="455" w:type="pct"/>
            <w:tcBorders>
              <w:top w:val="nil"/>
              <w:left w:val="nil"/>
              <w:bottom w:val="nil"/>
              <w:right w:val="nil"/>
            </w:tcBorders>
            <w:shd w:val="clear" w:color="auto" w:fill="auto"/>
            <w:noWrap/>
            <w:hideMark/>
          </w:tcPr>
          <w:p w14:paraId="2774251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2DBEBBF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093DD4D1"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Shapeshifter Brewing Company Pty Ltd</w:t>
            </w:r>
          </w:p>
        </w:tc>
        <w:tc>
          <w:tcPr>
            <w:tcW w:w="835" w:type="pct"/>
            <w:tcBorders>
              <w:top w:val="nil"/>
              <w:left w:val="nil"/>
              <w:bottom w:val="nil"/>
              <w:right w:val="nil"/>
            </w:tcBorders>
            <w:shd w:val="clear" w:color="auto" w:fill="auto"/>
            <w:noWrap/>
            <w:hideMark/>
          </w:tcPr>
          <w:p w14:paraId="241A007D"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27305A02"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B54C0C2"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Shapeshifter Brewing Co Snow Day Canadian Hazy Pale</w:t>
            </w:r>
          </w:p>
        </w:tc>
        <w:tc>
          <w:tcPr>
            <w:tcW w:w="455" w:type="pct"/>
            <w:tcBorders>
              <w:top w:val="nil"/>
              <w:left w:val="nil"/>
              <w:bottom w:val="nil"/>
              <w:right w:val="nil"/>
            </w:tcBorders>
            <w:shd w:val="clear" w:color="auto" w:fill="auto"/>
            <w:noWrap/>
            <w:hideMark/>
          </w:tcPr>
          <w:p w14:paraId="6D739A7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440 ml</w:t>
            </w:r>
          </w:p>
        </w:tc>
        <w:tc>
          <w:tcPr>
            <w:tcW w:w="606" w:type="pct"/>
            <w:tcBorders>
              <w:top w:val="nil"/>
              <w:left w:val="nil"/>
              <w:bottom w:val="nil"/>
              <w:right w:val="nil"/>
            </w:tcBorders>
            <w:shd w:val="clear" w:color="auto" w:fill="auto"/>
            <w:noWrap/>
            <w:hideMark/>
          </w:tcPr>
          <w:p w14:paraId="06FA4FE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4BD7337E"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Shapeshifter Brewing Company Pty Ltd</w:t>
            </w:r>
          </w:p>
        </w:tc>
        <w:tc>
          <w:tcPr>
            <w:tcW w:w="835" w:type="pct"/>
            <w:tcBorders>
              <w:top w:val="nil"/>
              <w:left w:val="nil"/>
              <w:bottom w:val="nil"/>
              <w:right w:val="nil"/>
            </w:tcBorders>
            <w:shd w:val="clear" w:color="auto" w:fill="auto"/>
            <w:noWrap/>
            <w:hideMark/>
          </w:tcPr>
          <w:p w14:paraId="19DF50ED"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2F8DEF88"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4F9C444"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Shapeshifter Brewing Co Supersonic Hypnotic DDH IPA</w:t>
            </w:r>
          </w:p>
        </w:tc>
        <w:tc>
          <w:tcPr>
            <w:tcW w:w="455" w:type="pct"/>
            <w:tcBorders>
              <w:top w:val="nil"/>
              <w:left w:val="nil"/>
              <w:bottom w:val="nil"/>
              <w:right w:val="nil"/>
            </w:tcBorders>
            <w:shd w:val="clear" w:color="auto" w:fill="auto"/>
            <w:noWrap/>
            <w:hideMark/>
          </w:tcPr>
          <w:p w14:paraId="7CEB076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440 ml</w:t>
            </w:r>
          </w:p>
        </w:tc>
        <w:tc>
          <w:tcPr>
            <w:tcW w:w="606" w:type="pct"/>
            <w:tcBorders>
              <w:top w:val="nil"/>
              <w:left w:val="nil"/>
              <w:bottom w:val="nil"/>
              <w:right w:val="nil"/>
            </w:tcBorders>
            <w:shd w:val="clear" w:color="auto" w:fill="auto"/>
            <w:noWrap/>
            <w:hideMark/>
          </w:tcPr>
          <w:p w14:paraId="5F878B5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6DF9D7A1"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Shapeshifter Brewing Company Pty Ltd</w:t>
            </w:r>
          </w:p>
        </w:tc>
        <w:tc>
          <w:tcPr>
            <w:tcW w:w="835" w:type="pct"/>
            <w:tcBorders>
              <w:top w:val="nil"/>
              <w:left w:val="nil"/>
              <w:bottom w:val="nil"/>
              <w:right w:val="nil"/>
            </w:tcBorders>
            <w:shd w:val="clear" w:color="auto" w:fill="auto"/>
            <w:noWrap/>
            <w:hideMark/>
          </w:tcPr>
          <w:p w14:paraId="24D236D2"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5B959A6F"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32AF4B1"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Shapeshifter Brewing Co Turbo Time Whisky Barrel Aged Barleywine</w:t>
            </w:r>
          </w:p>
        </w:tc>
        <w:tc>
          <w:tcPr>
            <w:tcW w:w="455" w:type="pct"/>
            <w:tcBorders>
              <w:top w:val="nil"/>
              <w:left w:val="nil"/>
              <w:bottom w:val="nil"/>
              <w:right w:val="nil"/>
            </w:tcBorders>
            <w:shd w:val="clear" w:color="auto" w:fill="auto"/>
            <w:noWrap/>
            <w:hideMark/>
          </w:tcPr>
          <w:p w14:paraId="51FA24A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440 ml</w:t>
            </w:r>
          </w:p>
        </w:tc>
        <w:tc>
          <w:tcPr>
            <w:tcW w:w="606" w:type="pct"/>
            <w:tcBorders>
              <w:top w:val="nil"/>
              <w:left w:val="nil"/>
              <w:bottom w:val="nil"/>
              <w:right w:val="nil"/>
            </w:tcBorders>
            <w:shd w:val="clear" w:color="auto" w:fill="auto"/>
            <w:noWrap/>
            <w:hideMark/>
          </w:tcPr>
          <w:p w14:paraId="045D32B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066EC590"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Shapeshifter Brewing Company Pty Ltd</w:t>
            </w:r>
          </w:p>
        </w:tc>
        <w:tc>
          <w:tcPr>
            <w:tcW w:w="835" w:type="pct"/>
            <w:tcBorders>
              <w:top w:val="nil"/>
              <w:left w:val="nil"/>
              <w:bottom w:val="nil"/>
              <w:right w:val="nil"/>
            </w:tcBorders>
            <w:shd w:val="clear" w:color="auto" w:fill="auto"/>
            <w:noWrap/>
            <w:hideMark/>
          </w:tcPr>
          <w:p w14:paraId="629DD231"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1865DABF"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5527F1A"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Wharf Barrel Shed Craft Beer Project Euro Lager</w:t>
            </w:r>
          </w:p>
        </w:tc>
        <w:tc>
          <w:tcPr>
            <w:tcW w:w="455" w:type="pct"/>
            <w:tcBorders>
              <w:top w:val="nil"/>
              <w:left w:val="nil"/>
              <w:bottom w:val="nil"/>
              <w:right w:val="nil"/>
            </w:tcBorders>
            <w:shd w:val="clear" w:color="auto" w:fill="auto"/>
            <w:noWrap/>
            <w:hideMark/>
          </w:tcPr>
          <w:p w14:paraId="18E2B5B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440 ml</w:t>
            </w:r>
          </w:p>
        </w:tc>
        <w:tc>
          <w:tcPr>
            <w:tcW w:w="606" w:type="pct"/>
            <w:tcBorders>
              <w:top w:val="nil"/>
              <w:left w:val="nil"/>
              <w:bottom w:val="nil"/>
              <w:right w:val="nil"/>
            </w:tcBorders>
            <w:shd w:val="clear" w:color="auto" w:fill="auto"/>
            <w:noWrap/>
            <w:hideMark/>
          </w:tcPr>
          <w:p w14:paraId="4C61892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54D7003F"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Shapeshifter Brewing Company Pty Ltd</w:t>
            </w:r>
          </w:p>
        </w:tc>
        <w:tc>
          <w:tcPr>
            <w:tcW w:w="835" w:type="pct"/>
            <w:tcBorders>
              <w:top w:val="nil"/>
              <w:left w:val="nil"/>
              <w:bottom w:val="nil"/>
              <w:right w:val="nil"/>
            </w:tcBorders>
            <w:shd w:val="clear" w:color="auto" w:fill="auto"/>
            <w:noWrap/>
            <w:hideMark/>
          </w:tcPr>
          <w:p w14:paraId="57314661"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5C7D871F"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6858D42"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Tradie Lager</w:t>
            </w:r>
          </w:p>
        </w:tc>
        <w:tc>
          <w:tcPr>
            <w:tcW w:w="455" w:type="pct"/>
            <w:tcBorders>
              <w:top w:val="nil"/>
              <w:left w:val="nil"/>
              <w:bottom w:val="nil"/>
              <w:right w:val="nil"/>
            </w:tcBorders>
            <w:shd w:val="clear" w:color="auto" w:fill="auto"/>
            <w:noWrap/>
            <w:hideMark/>
          </w:tcPr>
          <w:p w14:paraId="1C88D57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48725B2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661F92A0"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Sojo</w:t>
            </w:r>
            <w:proofErr w:type="spellEnd"/>
            <w:r w:rsidRPr="004800EE">
              <w:rPr>
                <w:rFonts w:eastAsia="Times New Roman"/>
                <w:szCs w:val="20"/>
              </w:rPr>
              <w:t xml:space="preserve"> Pty Ltd</w:t>
            </w:r>
          </w:p>
        </w:tc>
        <w:tc>
          <w:tcPr>
            <w:tcW w:w="835" w:type="pct"/>
            <w:tcBorders>
              <w:top w:val="nil"/>
              <w:left w:val="nil"/>
              <w:bottom w:val="nil"/>
              <w:right w:val="nil"/>
            </w:tcBorders>
            <w:shd w:val="clear" w:color="auto" w:fill="auto"/>
            <w:noWrap/>
            <w:hideMark/>
          </w:tcPr>
          <w:p w14:paraId="6448EB73"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61EF31D3"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6B5A320"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Tradie Lager 3.5%</w:t>
            </w:r>
          </w:p>
        </w:tc>
        <w:tc>
          <w:tcPr>
            <w:tcW w:w="455" w:type="pct"/>
            <w:tcBorders>
              <w:top w:val="nil"/>
              <w:left w:val="nil"/>
              <w:bottom w:val="nil"/>
              <w:right w:val="nil"/>
            </w:tcBorders>
            <w:shd w:val="clear" w:color="auto" w:fill="auto"/>
            <w:noWrap/>
            <w:hideMark/>
          </w:tcPr>
          <w:p w14:paraId="113FEDE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5C9754C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349BE1D5"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Sojo</w:t>
            </w:r>
            <w:proofErr w:type="spellEnd"/>
            <w:r w:rsidRPr="004800EE">
              <w:rPr>
                <w:rFonts w:eastAsia="Times New Roman"/>
                <w:szCs w:val="20"/>
              </w:rPr>
              <w:t xml:space="preserve"> Pty Ltd</w:t>
            </w:r>
          </w:p>
        </w:tc>
        <w:tc>
          <w:tcPr>
            <w:tcW w:w="835" w:type="pct"/>
            <w:tcBorders>
              <w:top w:val="nil"/>
              <w:left w:val="nil"/>
              <w:bottom w:val="nil"/>
              <w:right w:val="nil"/>
            </w:tcBorders>
            <w:shd w:val="clear" w:color="auto" w:fill="auto"/>
            <w:noWrap/>
            <w:hideMark/>
          </w:tcPr>
          <w:p w14:paraId="5B33812B"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337DAF14"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0575860"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Tradie Pale Ale</w:t>
            </w:r>
          </w:p>
        </w:tc>
        <w:tc>
          <w:tcPr>
            <w:tcW w:w="455" w:type="pct"/>
            <w:tcBorders>
              <w:top w:val="nil"/>
              <w:left w:val="nil"/>
              <w:bottom w:val="nil"/>
              <w:right w:val="nil"/>
            </w:tcBorders>
            <w:shd w:val="clear" w:color="auto" w:fill="auto"/>
            <w:noWrap/>
            <w:hideMark/>
          </w:tcPr>
          <w:p w14:paraId="21E623D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14FA5F4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6424FA28"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Sojo</w:t>
            </w:r>
            <w:proofErr w:type="spellEnd"/>
            <w:r w:rsidRPr="004800EE">
              <w:rPr>
                <w:rFonts w:eastAsia="Times New Roman"/>
                <w:szCs w:val="20"/>
              </w:rPr>
              <w:t xml:space="preserve"> Pty Ltd</w:t>
            </w:r>
          </w:p>
        </w:tc>
        <w:tc>
          <w:tcPr>
            <w:tcW w:w="835" w:type="pct"/>
            <w:tcBorders>
              <w:top w:val="nil"/>
              <w:left w:val="nil"/>
              <w:bottom w:val="nil"/>
              <w:right w:val="nil"/>
            </w:tcBorders>
            <w:shd w:val="clear" w:color="auto" w:fill="auto"/>
            <w:noWrap/>
            <w:hideMark/>
          </w:tcPr>
          <w:p w14:paraId="799DBD8C"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09048ABC"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7B2589F"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Lo Bros Organic Kombucha Blueberry &amp; Lime Low Sugar</w:t>
            </w:r>
          </w:p>
        </w:tc>
        <w:tc>
          <w:tcPr>
            <w:tcW w:w="455" w:type="pct"/>
            <w:tcBorders>
              <w:top w:val="nil"/>
              <w:left w:val="nil"/>
              <w:bottom w:val="nil"/>
              <w:right w:val="nil"/>
            </w:tcBorders>
            <w:shd w:val="clear" w:color="auto" w:fill="auto"/>
            <w:noWrap/>
            <w:hideMark/>
          </w:tcPr>
          <w:p w14:paraId="0FFEBB1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3A5CD1A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15E3BB27"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Soulfresh</w:t>
            </w:r>
            <w:proofErr w:type="spellEnd"/>
            <w:r w:rsidRPr="004800EE">
              <w:rPr>
                <w:rFonts w:eastAsia="Times New Roman"/>
                <w:szCs w:val="20"/>
              </w:rPr>
              <w:t xml:space="preserve"> Group APAC Pty Ltd</w:t>
            </w:r>
          </w:p>
        </w:tc>
        <w:tc>
          <w:tcPr>
            <w:tcW w:w="835" w:type="pct"/>
            <w:tcBorders>
              <w:top w:val="nil"/>
              <w:left w:val="nil"/>
              <w:bottom w:val="nil"/>
              <w:right w:val="nil"/>
            </w:tcBorders>
            <w:shd w:val="clear" w:color="auto" w:fill="auto"/>
            <w:noWrap/>
            <w:hideMark/>
          </w:tcPr>
          <w:p w14:paraId="5C8F8595"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3545309B"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E4B0D77"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Lo Bros Organic Kombucha Purple Grape Low Sugar</w:t>
            </w:r>
          </w:p>
        </w:tc>
        <w:tc>
          <w:tcPr>
            <w:tcW w:w="455" w:type="pct"/>
            <w:tcBorders>
              <w:top w:val="nil"/>
              <w:left w:val="nil"/>
              <w:bottom w:val="nil"/>
              <w:right w:val="nil"/>
            </w:tcBorders>
            <w:shd w:val="clear" w:color="auto" w:fill="auto"/>
            <w:noWrap/>
            <w:hideMark/>
          </w:tcPr>
          <w:p w14:paraId="7050466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52AAA64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77B9D42C"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Soulfresh</w:t>
            </w:r>
            <w:proofErr w:type="spellEnd"/>
            <w:r w:rsidRPr="004800EE">
              <w:rPr>
                <w:rFonts w:eastAsia="Times New Roman"/>
                <w:szCs w:val="20"/>
              </w:rPr>
              <w:t xml:space="preserve"> Group APAC Pty Ltd</w:t>
            </w:r>
          </w:p>
        </w:tc>
        <w:tc>
          <w:tcPr>
            <w:tcW w:w="835" w:type="pct"/>
            <w:tcBorders>
              <w:top w:val="nil"/>
              <w:left w:val="nil"/>
              <w:bottom w:val="nil"/>
              <w:right w:val="nil"/>
            </w:tcBorders>
            <w:shd w:val="clear" w:color="auto" w:fill="auto"/>
            <w:noWrap/>
            <w:hideMark/>
          </w:tcPr>
          <w:p w14:paraId="2F0D88C8"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4067BA21"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A667CE1"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Lo Bros Organic Kombucha Yuzu Lemonade Low Sugar</w:t>
            </w:r>
          </w:p>
        </w:tc>
        <w:tc>
          <w:tcPr>
            <w:tcW w:w="455" w:type="pct"/>
            <w:tcBorders>
              <w:top w:val="nil"/>
              <w:left w:val="nil"/>
              <w:bottom w:val="nil"/>
              <w:right w:val="nil"/>
            </w:tcBorders>
            <w:shd w:val="clear" w:color="auto" w:fill="auto"/>
            <w:noWrap/>
            <w:hideMark/>
          </w:tcPr>
          <w:p w14:paraId="08D1A40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6D8E3D5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04D31CAE"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Soulfresh</w:t>
            </w:r>
            <w:proofErr w:type="spellEnd"/>
            <w:r w:rsidRPr="004800EE">
              <w:rPr>
                <w:rFonts w:eastAsia="Times New Roman"/>
                <w:szCs w:val="20"/>
              </w:rPr>
              <w:t xml:space="preserve"> Group APAC Pty Ltd</w:t>
            </w:r>
          </w:p>
        </w:tc>
        <w:tc>
          <w:tcPr>
            <w:tcW w:w="835" w:type="pct"/>
            <w:tcBorders>
              <w:top w:val="nil"/>
              <w:left w:val="nil"/>
              <w:bottom w:val="nil"/>
              <w:right w:val="nil"/>
            </w:tcBorders>
            <w:shd w:val="clear" w:color="auto" w:fill="auto"/>
            <w:noWrap/>
            <w:hideMark/>
          </w:tcPr>
          <w:p w14:paraId="31FFE101"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48D55429"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65C6ADD"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South Ave Vodka Sour Blue Raspberry Zero Sugar</w:t>
            </w:r>
          </w:p>
        </w:tc>
        <w:tc>
          <w:tcPr>
            <w:tcW w:w="455" w:type="pct"/>
            <w:tcBorders>
              <w:top w:val="nil"/>
              <w:left w:val="nil"/>
              <w:bottom w:val="nil"/>
              <w:right w:val="nil"/>
            </w:tcBorders>
            <w:shd w:val="clear" w:color="auto" w:fill="auto"/>
            <w:noWrap/>
            <w:hideMark/>
          </w:tcPr>
          <w:p w14:paraId="027C893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7EA7B54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02E33407"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South St Liquor Pty Ltd</w:t>
            </w:r>
          </w:p>
        </w:tc>
        <w:tc>
          <w:tcPr>
            <w:tcW w:w="835" w:type="pct"/>
            <w:tcBorders>
              <w:top w:val="nil"/>
              <w:left w:val="nil"/>
              <w:bottom w:val="nil"/>
              <w:right w:val="nil"/>
            </w:tcBorders>
            <w:shd w:val="clear" w:color="auto" w:fill="auto"/>
            <w:noWrap/>
            <w:hideMark/>
          </w:tcPr>
          <w:p w14:paraId="614FAE0F"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556CECCA"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B0A8A27"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Dasher + Fisher Tasmanian Wild + </w:t>
            </w:r>
            <w:proofErr w:type="gramStart"/>
            <w:r w:rsidRPr="004800EE">
              <w:rPr>
                <w:rFonts w:eastAsia="Times New Roman"/>
                <w:spacing w:val="-4"/>
                <w:szCs w:val="20"/>
              </w:rPr>
              <w:t>Pure  Ocean</w:t>
            </w:r>
            <w:proofErr w:type="gramEnd"/>
            <w:r w:rsidRPr="004800EE">
              <w:rPr>
                <w:rFonts w:eastAsia="Times New Roman"/>
                <w:spacing w:val="-4"/>
                <w:szCs w:val="20"/>
              </w:rPr>
              <w:t xml:space="preserve"> Gin &amp; Tonic</w:t>
            </w:r>
          </w:p>
        </w:tc>
        <w:tc>
          <w:tcPr>
            <w:tcW w:w="455" w:type="pct"/>
            <w:tcBorders>
              <w:top w:val="nil"/>
              <w:left w:val="nil"/>
              <w:bottom w:val="nil"/>
              <w:right w:val="nil"/>
            </w:tcBorders>
            <w:shd w:val="clear" w:color="auto" w:fill="auto"/>
            <w:noWrap/>
            <w:hideMark/>
          </w:tcPr>
          <w:p w14:paraId="1E62CB2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4F18F1A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0AFBAD59"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Southern Wild Distillery Pty Ltd</w:t>
            </w:r>
          </w:p>
        </w:tc>
        <w:tc>
          <w:tcPr>
            <w:tcW w:w="835" w:type="pct"/>
            <w:tcBorders>
              <w:top w:val="nil"/>
              <w:left w:val="nil"/>
              <w:bottom w:val="nil"/>
              <w:right w:val="nil"/>
            </w:tcBorders>
            <w:shd w:val="clear" w:color="auto" w:fill="auto"/>
            <w:noWrap/>
            <w:hideMark/>
          </w:tcPr>
          <w:p w14:paraId="7435F7B6"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169EAB9A"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EC4DBF8"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Hard Fizz Extra Strength Cola Alcoholic Soda Low Sugar</w:t>
            </w:r>
          </w:p>
        </w:tc>
        <w:tc>
          <w:tcPr>
            <w:tcW w:w="455" w:type="pct"/>
            <w:tcBorders>
              <w:top w:val="nil"/>
              <w:left w:val="nil"/>
              <w:bottom w:val="nil"/>
              <w:right w:val="nil"/>
            </w:tcBorders>
            <w:shd w:val="clear" w:color="auto" w:fill="auto"/>
            <w:noWrap/>
            <w:hideMark/>
          </w:tcPr>
          <w:p w14:paraId="7137AA1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7F84E48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28402DD1"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Southtrade</w:t>
            </w:r>
            <w:proofErr w:type="spellEnd"/>
            <w:r w:rsidRPr="004800EE">
              <w:rPr>
                <w:rFonts w:eastAsia="Times New Roman"/>
                <w:szCs w:val="20"/>
              </w:rPr>
              <w:t xml:space="preserve"> International Pty Ltd</w:t>
            </w:r>
          </w:p>
        </w:tc>
        <w:tc>
          <w:tcPr>
            <w:tcW w:w="835" w:type="pct"/>
            <w:tcBorders>
              <w:top w:val="nil"/>
              <w:left w:val="nil"/>
              <w:bottom w:val="nil"/>
              <w:right w:val="nil"/>
            </w:tcBorders>
            <w:shd w:val="clear" w:color="auto" w:fill="auto"/>
            <w:noWrap/>
            <w:hideMark/>
          </w:tcPr>
          <w:p w14:paraId="412A80DE"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583C2D39"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029FC73"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Hard Fizz Extra Strength Grape Alcoholic Soda Low Sugar</w:t>
            </w:r>
          </w:p>
        </w:tc>
        <w:tc>
          <w:tcPr>
            <w:tcW w:w="455" w:type="pct"/>
            <w:tcBorders>
              <w:top w:val="nil"/>
              <w:left w:val="nil"/>
              <w:bottom w:val="nil"/>
              <w:right w:val="nil"/>
            </w:tcBorders>
            <w:shd w:val="clear" w:color="auto" w:fill="auto"/>
            <w:noWrap/>
            <w:hideMark/>
          </w:tcPr>
          <w:p w14:paraId="45C6A8E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7149CF8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37AB3753"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Southtrade</w:t>
            </w:r>
            <w:proofErr w:type="spellEnd"/>
            <w:r w:rsidRPr="004800EE">
              <w:rPr>
                <w:rFonts w:eastAsia="Times New Roman"/>
                <w:szCs w:val="20"/>
              </w:rPr>
              <w:t xml:space="preserve"> International Pty Ltd</w:t>
            </w:r>
          </w:p>
        </w:tc>
        <w:tc>
          <w:tcPr>
            <w:tcW w:w="835" w:type="pct"/>
            <w:tcBorders>
              <w:top w:val="nil"/>
              <w:left w:val="nil"/>
              <w:bottom w:val="nil"/>
              <w:right w:val="nil"/>
            </w:tcBorders>
            <w:shd w:val="clear" w:color="auto" w:fill="auto"/>
            <w:noWrap/>
            <w:hideMark/>
          </w:tcPr>
          <w:p w14:paraId="3E763781"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5EEE61D3"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79FC9FD"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Hard Fizz Extra Strength Lemon Lime Alcoholic Soda Low Sugar</w:t>
            </w:r>
          </w:p>
        </w:tc>
        <w:tc>
          <w:tcPr>
            <w:tcW w:w="455" w:type="pct"/>
            <w:tcBorders>
              <w:top w:val="nil"/>
              <w:left w:val="nil"/>
              <w:bottom w:val="nil"/>
              <w:right w:val="nil"/>
            </w:tcBorders>
            <w:shd w:val="clear" w:color="auto" w:fill="auto"/>
            <w:noWrap/>
            <w:hideMark/>
          </w:tcPr>
          <w:p w14:paraId="6814A01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7A4D65A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064150FF"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Southtrade</w:t>
            </w:r>
            <w:proofErr w:type="spellEnd"/>
            <w:r w:rsidRPr="004800EE">
              <w:rPr>
                <w:rFonts w:eastAsia="Times New Roman"/>
                <w:szCs w:val="20"/>
              </w:rPr>
              <w:t xml:space="preserve"> International Pty Ltd</w:t>
            </w:r>
          </w:p>
        </w:tc>
        <w:tc>
          <w:tcPr>
            <w:tcW w:w="835" w:type="pct"/>
            <w:tcBorders>
              <w:top w:val="nil"/>
              <w:left w:val="nil"/>
              <w:bottom w:val="nil"/>
              <w:right w:val="nil"/>
            </w:tcBorders>
            <w:shd w:val="clear" w:color="auto" w:fill="auto"/>
            <w:noWrap/>
            <w:hideMark/>
          </w:tcPr>
          <w:p w14:paraId="12CD0967"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1833DAFE"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A2BB856"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Hard Fizz Extra Strength Raspberry Alcoholic Soda Low Sugar</w:t>
            </w:r>
          </w:p>
        </w:tc>
        <w:tc>
          <w:tcPr>
            <w:tcW w:w="455" w:type="pct"/>
            <w:tcBorders>
              <w:top w:val="nil"/>
              <w:left w:val="nil"/>
              <w:bottom w:val="nil"/>
              <w:right w:val="nil"/>
            </w:tcBorders>
            <w:shd w:val="clear" w:color="auto" w:fill="auto"/>
            <w:noWrap/>
            <w:hideMark/>
          </w:tcPr>
          <w:p w14:paraId="7A4BAF8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4499CAA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5B001ED7"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Southtrade</w:t>
            </w:r>
            <w:proofErr w:type="spellEnd"/>
            <w:r w:rsidRPr="004800EE">
              <w:rPr>
                <w:rFonts w:eastAsia="Times New Roman"/>
                <w:szCs w:val="20"/>
              </w:rPr>
              <w:t xml:space="preserve"> International Pty Ltd</w:t>
            </w:r>
          </w:p>
        </w:tc>
        <w:tc>
          <w:tcPr>
            <w:tcW w:w="835" w:type="pct"/>
            <w:tcBorders>
              <w:top w:val="nil"/>
              <w:left w:val="nil"/>
              <w:bottom w:val="nil"/>
              <w:right w:val="nil"/>
            </w:tcBorders>
            <w:shd w:val="clear" w:color="auto" w:fill="auto"/>
            <w:noWrap/>
            <w:hideMark/>
          </w:tcPr>
          <w:p w14:paraId="2EAC0475"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4E55D432"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864F7A0"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lastRenderedPageBreak/>
              <w:t>Bridge Road Brewers Boysenberry Sour</w:t>
            </w:r>
          </w:p>
        </w:tc>
        <w:tc>
          <w:tcPr>
            <w:tcW w:w="455" w:type="pct"/>
            <w:tcBorders>
              <w:top w:val="nil"/>
              <w:left w:val="nil"/>
              <w:bottom w:val="nil"/>
              <w:right w:val="nil"/>
            </w:tcBorders>
            <w:shd w:val="clear" w:color="auto" w:fill="auto"/>
            <w:noWrap/>
            <w:hideMark/>
          </w:tcPr>
          <w:p w14:paraId="747C753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65A897E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0FD7DD93"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Starkbrau</w:t>
            </w:r>
            <w:proofErr w:type="spellEnd"/>
            <w:r w:rsidRPr="004800EE">
              <w:rPr>
                <w:rFonts w:eastAsia="Times New Roman"/>
                <w:szCs w:val="20"/>
              </w:rPr>
              <w:t xml:space="preserve"> Pty Ltd t/as Bridge Road Brewers</w:t>
            </w:r>
          </w:p>
        </w:tc>
        <w:tc>
          <w:tcPr>
            <w:tcW w:w="835" w:type="pct"/>
            <w:tcBorders>
              <w:top w:val="nil"/>
              <w:left w:val="nil"/>
              <w:bottom w:val="nil"/>
              <w:right w:val="nil"/>
            </w:tcBorders>
            <w:shd w:val="clear" w:color="auto" w:fill="auto"/>
            <w:noWrap/>
            <w:hideMark/>
          </w:tcPr>
          <w:p w14:paraId="675BF869"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56D094A1"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DBA6C43"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Bridge Road Brewers Celtic Red Ale</w:t>
            </w:r>
          </w:p>
        </w:tc>
        <w:tc>
          <w:tcPr>
            <w:tcW w:w="455" w:type="pct"/>
            <w:tcBorders>
              <w:top w:val="nil"/>
              <w:left w:val="nil"/>
              <w:bottom w:val="nil"/>
              <w:right w:val="nil"/>
            </w:tcBorders>
            <w:shd w:val="clear" w:color="auto" w:fill="auto"/>
            <w:noWrap/>
            <w:hideMark/>
          </w:tcPr>
          <w:p w14:paraId="03D827F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168248F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1F34CB9F"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Starkbrau</w:t>
            </w:r>
            <w:proofErr w:type="spellEnd"/>
            <w:r w:rsidRPr="004800EE">
              <w:rPr>
                <w:rFonts w:eastAsia="Times New Roman"/>
                <w:szCs w:val="20"/>
              </w:rPr>
              <w:t xml:space="preserve"> Pty Ltd t/as Bridge Road Brewers</w:t>
            </w:r>
          </w:p>
        </w:tc>
        <w:tc>
          <w:tcPr>
            <w:tcW w:w="835" w:type="pct"/>
            <w:tcBorders>
              <w:top w:val="nil"/>
              <w:left w:val="nil"/>
              <w:bottom w:val="nil"/>
              <w:right w:val="nil"/>
            </w:tcBorders>
            <w:shd w:val="clear" w:color="auto" w:fill="auto"/>
            <w:noWrap/>
            <w:hideMark/>
          </w:tcPr>
          <w:p w14:paraId="47746196"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01005059"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AE2B5DD"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Bridge Road Brewers Dark Harvest Fresh Hop Black IPA</w:t>
            </w:r>
          </w:p>
        </w:tc>
        <w:tc>
          <w:tcPr>
            <w:tcW w:w="455" w:type="pct"/>
            <w:tcBorders>
              <w:top w:val="nil"/>
              <w:left w:val="nil"/>
              <w:bottom w:val="nil"/>
              <w:right w:val="nil"/>
            </w:tcBorders>
            <w:shd w:val="clear" w:color="auto" w:fill="auto"/>
            <w:noWrap/>
            <w:hideMark/>
          </w:tcPr>
          <w:p w14:paraId="06679CC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440 ml</w:t>
            </w:r>
          </w:p>
        </w:tc>
        <w:tc>
          <w:tcPr>
            <w:tcW w:w="606" w:type="pct"/>
            <w:tcBorders>
              <w:top w:val="nil"/>
              <w:left w:val="nil"/>
              <w:bottom w:val="nil"/>
              <w:right w:val="nil"/>
            </w:tcBorders>
            <w:shd w:val="clear" w:color="auto" w:fill="auto"/>
            <w:noWrap/>
            <w:hideMark/>
          </w:tcPr>
          <w:p w14:paraId="4FF7432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5BD92C54"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Starkbrau</w:t>
            </w:r>
            <w:proofErr w:type="spellEnd"/>
            <w:r w:rsidRPr="004800EE">
              <w:rPr>
                <w:rFonts w:eastAsia="Times New Roman"/>
                <w:szCs w:val="20"/>
              </w:rPr>
              <w:t xml:space="preserve"> Pty Ltd t/as Bridge Road Brewers</w:t>
            </w:r>
          </w:p>
        </w:tc>
        <w:tc>
          <w:tcPr>
            <w:tcW w:w="835" w:type="pct"/>
            <w:tcBorders>
              <w:top w:val="nil"/>
              <w:left w:val="nil"/>
              <w:bottom w:val="nil"/>
              <w:right w:val="nil"/>
            </w:tcBorders>
            <w:shd w:val="clear" w:color="auto" w:fill="auto"/>
            <w:noWrap/>
            <w:hideMark/>
          </w:tcPr>
          <w:p w14:paraId="35866C95"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2D23ACBF"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4170D00"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Bridge Road Brewers Fa La </w:t>
            </w:r>
            <w:proofErr w:type="spellStart"/>
            <w:r w:rsidRPr="004800EE">
              <w:rPr>
                <w:rFonts w:eastAsia="Times New Roman"/>
                <w:spacing w:val="-4"/>
                <w:szCs w:val="20"/>
              </w:rPr>
              <w:t>La</w:t>
            </w:r>
            <w:proofErr w:type="spellEnd"/>
            <w:r w:rsidRPr="004800EE">
              <w:rPr>
                <w:rFonts w:eastAsia="Times New Roman"/>
                <w:spacing w:val="-4"/>
                <w:szCs w:val="20"/>
              </w:rPr>
              <w:t xml:space="preserve"> </w:t>
            </w:r>
            <w:proofErr w:type="spellStart"/>
            <w:r w:rsidRPr="004800EE">
              <w:rPr>
                <w:rFonts w:eastAsia="Times New Roman"/>
                <w:spacing w:val="-4"/>
                <w:szCs w:val="20"/>
              </w:rPr>
              <w:t>La</w:t>
            </w:r>
            <w:proofErr w:type="spellEnd"/>
            <w:r w:rsidRPr="004800EE">
              <w:rPr>
                <w:rFonts w:eastAsia="Times New Roman"/>
                <w:spacing w:val="-4"/>
                <w:szCs w:val="20"/>
              </w:rPr>
              <w:t xml:space="preserve"> </w:t>
            </w:r>
            <w:proofErr w:type="spellStart"/>
            <w:r w:rsidRPr="004800EE">
              <w:rPr>
                <w:rFonts w:eastAsia="Times New Roman"/>
                <w:spacing w:val="-4"/>
                <w:szCs w:val="20"/>
              </w:rPr>
              <w:t>La</w:t>
            </w:r>
            <w:proofErr w:type="spellEnd"/>
            <w:r w:rsidRPr="004800EE">
              <w:rPr>
                <w:rFonts w:eastAsia="Times New Roman"/>
                <w:spacing w:val="-4"/>
                <w:szCs w:val="20"/>
              </w:rPr>
              <w:t xml:space="preserve"> </w:t>
            </w:r>
            <w:proofErr w:type="spellStart"/>
            <w:r w:rsidRPr="004800EE">
              <w:rPr>
                <w:rFonts w:eastAsia="Times New Roman"/>
                <w:spacing w:val="-4"/>
                <w:szCs w:val="20"/>
              </w:rPr>
              <w:t>La</w:t>
            </w:r>
            <w:proofErr w:type="spellEnd"/>
            <w:r w:rsidRPr="004800EE">
              <w:rPr>
                <w:rFonts w:eastAsia="Times New Roman"/>
                <w:spacing w:val="-4"/>
                <w:szCs w:val="20"/>
              </w:rPr>
              <w:t xml:space="preserve"> </w:t>
            </w:r>
            <w:proofErr w:type="spellStart"/>
            <w:r w:rsidRPr="004800EE">
              <w:rPr>
                <w:rFonts w:eastAsia="Times New Roman"/>
                <w:spacing w:val="-4"/>
                <w:szCs w:val="20"/>
              </w:rPr>
              <w:t>La</w:t>
            </w:r>
            <w:proofErr w:type="spellEnd"/>
            <w:r w:rsidRPr="004800EE">
              <w:rPr>
                <w:rFonts w:eastAsia="Times New Roman"/>
                <w:spacing w:val="-4"/>
                <w:szCs w:val="20"/>
              </w:rPr>
              <w:t xml:space="preserve"> </w:t>
            </w:r>
            <w:proofErr w:type="spellStart"/>
            <w:r w:rsidRPr="004800EE">
              <w:rPr>
                <w:rFonts w:eastAsia="Times New Roman"/>
                <w:spacing w:val="-4"/>
                <w:szCs w:val="20"/>
              </w:rPr>
              <w:t>La</w:t>
            </w:r>
            <w:proofErr w:type="spellEnd"/>
            <w:r w:rsidRPr="004800EE">
              <w:rPr>
                <w:rFonts w:eastAsia="Times New Roman"/>
                <w:spacing w:val="-4"/>
                <w:szCs w:val="20"/>
              </w:rPr>
              <w:t xml:space="preserve"> </w:t>
            </w:r>
            <w:proofErr w:type="spellStart"/>
            <w:proofErr w:type="gramStart"/>
            <w:r w:rsidRPr="004800EE">
              <w:rPr>
                <w:rFonts w:eastAsia="Times New Roman"/>
                <w:spacing w:val="-4"/>
                <w:szCs w:val="20"/>
              </w:rPr>
              <w:t>La</w:t>
            </w:r>
            <w:proofErr w:type="spellEnd"/>
            <w:r w:rsidRPr="004800EE">
              <w:rPr>
                <w:rFonts w:eastAsia="Times New Roman"/>
                <w:spacing w:val="-4"/>
                <w:szCs w:val="20"/>
              </w:rPr>
              <w:t xml:space="preserve">  Vanilla</w:t>
            </w:r>
            <w:proofErr w:type="gramEnd"/>
            <w:r w:rsidRPr="004800EE">
              <w:rPr>
                <w:rFonts w:eastAsia="Times New Roman"/>
                <w:spacing w:val="-4"/>
                <w:szCs w:val="20"/>
              </w:rPr>
              <w:t xml:space="preserve"> Ice Cream Beer</w:t>
            </w:r>
          </w:p>
        </w:tc>
        <w:tc>
          <w:tcPr>
            <w:tcW w:w="455" w:type="pct"/>
            <w:tcBorders>
              <w:top w:val="nil"/>
              <w:left w:val="nil"/>
              <w:bottom w:val="nil"/>
              <w:right w:val="nil"/>
            </w:tcBorders>
            <w:shd w:val="clear" w:color="auto" w:fill="auto"/>
            <w:noWrap/>
            <w:hideMark/>
          </w:tcPr>
          <w:p w14:paraId="035A61F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3D6DF39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3E26F021"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Starkbrau</w:t>
            </w:r>
            <w:proofErr w:type="spellEnd"/>
            <w:r w:rsidRPr="004800EE">
              <w:rPr>
                <w:rFonts w:eastAsia="Times New Roman"/>
                <w:szCs w:val="20"/>
              </w:rPr>
              <w:t xml:space="preserve"> Pty Ltd t/as Bridge Road Brewers</w:t>
            </w:r>
          </w:p>
        </w:tc>
        <w:tc>
          <w:tcPr>
            <w:tcW w:w="835" w:type="pct"/>
            <w:tcBorders>
              <w:top w:val="nil"/>
              <w:left w:val="nil"/>
              <w:bottom w:val="nil"/>
              <w:right w:val="nil"/>
            </w:tcBorders>
            <w:shd w:val="clear" w:color="auto" w:fill="auto"/>
            <w:noWrap/>
            <w:hideMark/>
          </w:tcPr>
          <w:p w14:paraId="76D6E532"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42CB4305"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CA6DF59"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Bridge Road Brewers Fox Friday Hazy Harvest Fresh Hop IPA</w:t>
            </w:r>
          </w:p>
        </w:tc>
        <w:tc>
          <w:tcPr>
            <w:tcW w:w="455" w:type="pct"/>
            <w:tcBorders>
              <w:top w:val="nil"/>
              <w:left w:val="nil"/>
              <w:bottom w:val="nil"/>
              <w:right w:val="nil"/>
            </w:tcBorders>
            <w:shd w:val="clear" w:color="auto" w:fill="auto"/>
            <w:noWrap/>
            <w:hideMark/>
          </w:tcPr>
          <w:p w14:paraId="38D3298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440 ml</w:t>
            </w:r>
          </w:p>
        </w:tc>
        <w:tc>
          <w:tcPr>
            <w:tcW w:w="606" w:type="pct"/>
            <w:tcBorders>
              <w:top w:val="nil"/>
              <w:left w:val="nil"/>
              <w:bottom w:val="nil"/>
              <w:right w:val="nil"/>
            </w:tcBorders>
            <w:shd w:val="clear" w:color="auto" w:fill="auto"/>
            <w:noWrap/>
            <w:hideMark/>
          </w:tcPr>
          <w:p w14:paraId="17EC215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58C7DA86"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Starkbrau</w:t>
            </w:r>
            <w:proofErr w:type="spellEnd"/>
            <w:r w:rsidRPr="004800EE">
              <w:rPr>
                <w:rFonts w:eastAsia="Times New Roman"/>
                <w:szCs w:val="20"/>
              </w:rPr>
              <w:t xml:space="preserve"> Pty Ltd t/as Bridge Road Brewers</w:t>
            </w:r>
          </w:p>
        </w:tc>
        <w:tc>
          <w:tcPr>
            <w:tcW w:w="835" w:type="pct"/>
            <w:tcBorders>
              <w:top w:val="nil"/>
              <w:left w:val="nil"/>
              <w:bottom w:val="nil"/>
              <w:right w:val="nil"/>
            </w:tcBorders>
            <w:shd w:val="clear" w:color="auto" w:fill="auto"/>
            <w:noWrap/>
            <w:hideMark/>
          </w:tcPr>
          <w:p w14:paraId="0617314E"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285F7BDB"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AD6EDD0"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Bridge Road Brewers Ginger Beer</w:t>
            </w:r>
          </w:p>
        </w:tc>
        <w:tc>
          <w:tcPr>
            <w:tcW w:w="455" w:type="pct"/>
            <w:tcBorders>
              <w:top w:val="nil"/>
              <w:left w:val="nil"/>
              <w:bottom w:val="nil"/>
              <w:right w:val="nil"/>
            </w:tcBorders>
            <w:shd w:val="clear" w:color="auto" w:fill="auto"/>
            <w:noWrap/>
            <w:hideMark/>
          </w:tcPr>
          <w:p w14:paraId="726DF39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7F27D0E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35874741"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Starkbrau</w:t>
            </w:r>
            <w:proofErr w:type="spellEnd"/>
            <w:r w:rsidRPr="004800EE">
              <w:rPr>
                <w:rFonts w:eastAsia="Times New Roman"/>
                <w:szCs w:val="20"/>
              </w:rPr>
              <w:t xml:space="preserve"> Pty Ltd t/as Bridge Road Brewers</w:t>
            </w:r>
          </w:p>
        </w:tc>
        <w:tc>
          <w:tcPr>
            <w:tcW w:w="835" w:type="pct"/>
            <w:tcBorders>
              <w:top w:val="nil"/>
              <w:left w:val="nil"/>
              <w:bottom w:val="nil"/>
              <w:right w:val="nil"/>
            </w:tcBorders>
            <w:shd w:val="clear" w:color="auto" w:fill="auto"/>
            <w:noWrap/>
            <w:hideMark/>
          </w:tcPr>
          <w:p w14:paraId="21C547C8"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74B6944B"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21F3CE0"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Bridge Road Brewers Lemon Lime &amp; Hop Bitters </w:t>
            </w:r>
            <w:proofErr w:type="gramStart"/>
            <w:r w:rsidRPr="004800EE">
              <w:rPr>
                <w:rFonts w:eastAsia="Times New Roman"/>
                <w:spacing w:val="-4"/>
                <w:szCs w:val="20"/>
              </w:rPr>
              <w:t>Non Alcoholic</w:t>
            </w:r>
            <w:proofErr w:type="gramEnd"/>
            <w:r w:rsidRPr="004800EE">
              <w:rPr>
                <w:rFonts w:eastAsia="Times New Roman"/>
                <w:spacing w:val="-4"/>
                <w:szCs w:val="20"/>
              </w:rPr>
              <w:t xml:space="preserve"> Hopped Soft Drink</w:t>
            </w:r>
          </w:p>
        </w:tc>
        <w:tc>
          <w:tcPr>
            <w:tcW w:w="455" w:type="pct"/>
            <w:tcBorders>
              <w:top w:val="nil"/>
              <w:left w:val="nil"/>
              <w:bottom w:val="nil"/>
              <w:right w:val="nil"/>
            </w:tcBorders>
            <w:shd w:val="clear" w:color="auto" w:fill="auto"/>
            <w:noWrap/>
            <w:hideMark/>
          </w:tcPr>
          <w:p w14:paraId="336F3FA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4DEADC0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46083FB4"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Starkbrau</w:t>
            </w:r>
            <w:proofErr w:type="spellEnd"/>
            <w:r w:rsidRPr="004800EE">
              <w:rPr>
                <w:rFonts w:eastAsia="Times New Roman"/>
                <w:szCs w:val="20"/>
              </w:rPr>
              <w:t xml:space="preserve"> Pty Ltd t/as Bridge Road Brewers</w:t>
            </w:r>
          </w:p>
        </w:tc>
        <w:tc>
          <w:tcPr>
            <w:tcW w:w="835" w:type="pct"/>
            <w:tcBorders>
              <w:top w:val="nil"/>
              <w:left w:val="nil"/>
              <w:bottom w:val="nil"/>
              <w:right w:val="nil"/>
            </w:tcBorders>
            <w:shd w:val="clear" w:color="auto" w:fill="auto"/>
            <w:noWrap/>
            <w:hideMark/>
          </w:tcPr>
          <w:p w14:paraId="4580AE96"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74A02653"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B63FF5A"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Bridge Road Brewers Mango Sour with Yuzu</w:t>
            </w:r>
          </w:p>
        </w:tc>
        <w:tc>
          <w:tcPr>
            <w:tcW w:w="455" w:type="pct"/>
            <w:tcBorders>
              <w:top w:val="nil"/>
              <w:left w:val="nil"/>
              <w:bottom w:val="nil"/>
              <w:right w:val="nil"/>
            </w:tcBorders>
            <w:shd w:val="clear" w:color="auto" w:fill="auto"/>
            <w:noWrap/>
            <w:hideMark/>
          </w:tcPr>
          <w:p w14:paraId="6647EE2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7087E21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27F9BF10"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Starkbrau</w:t>
            </w:r>
            <w:proofErr w:type="spellEnd"/>
            <w:r w:rsidRPr="004800EE">
              <w:rPr>
                <w:rFonts w:eastAsia="Times New Roman"/>
                <w:szCs w:val="20"/>
              </w:rPr>
              <w:t xml:space="preserve"> Pty Ltd t/as Bridge Road Brewers</w:t>
            </w:r>
          </w:p>
        </w:tc>
        <w:tc>
          <w:tcPr>
            <w:tcW w:w="835" w:type="pct"/>
            <w:tcBorders>
              <w:top w:val="nil"/>
              <w:left w:val="nil"/>
              <w:bottom w:val="nil"/>
              <w:right w:val="nil"/>
            </w:tcBorders>
            <w:shd w:val="clear" w:color="auto" w:fill="auto"/>
            <w:noWrap/>
            <w:hideMark/>
          </w:tcPr>
          <w:p w14:paraId="33238488"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45915A63"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EEB44F3"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Bridge Road Brewers New Sky IPA Vol 3 Triple Dry-Hop Hazy</w:t>
            </w:r>
          </w:p>
        </w:tc>
        <w:tc>
          <w:tcPr>
            <w:tcW w:w="455" w:type="pct"/>
            <w:tcBorders>
              <w:top w:val="nil"/>
              <w:left w:val="nil"/>
              <w:bottom w:val="nil"/>
              <w:right w:val="nil"/>
            </w:tcBorders>
            <w:shd w:val="clear" w:color="auto" w:fill="auto"/>
            <w:noWrap/>
            <w:hideMark/>
          </w:tcPr>
          <w:p w14:paraId="62C0EF6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440 ml</w:t>
            </w:r>
          </w:p>
        </w:tc>
        <w:tc>
          <w:tcPr>
            <w:tcW w:w="606" w:type="pct"/>
            <w:tcBorders>
              <w:top w:val="nil"/>
              <w:left w:val="nil"/>
              <w:bottom w:val="nil"/>
              <w:right w:val="nil"/>
            </w:tcBorders>
            <w:shd w:val="clear" w:color="auto" w:fill="auto"/>
            <w:noWrap/>
            <w:hideMark/>
          </w:tcPr>
          <w:p w14:paraId="1EADF79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12FF871D"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Starkbrau</w:t>
            </w:r>
            <w:proofErr w:type="spellEnd"/>
            <w:r w:rsidRPr="004800EE">
              <w:rPr>
                <w:rFonts w:eastAsia="Times New Roman"/>
                <w:szCs w:val="20"/>
              </w:rPr>
              <w:t xml:space="preserve"> Pty Ltd t/as Bridge Road Brewers</w:t>
            </w:r>
          </w:p>
        </w:tc>
        <w:tc>
          <w:tcPr>
            <w:tcW w:w="835" w:type="pct"/>
            <w:tcBorders>
              <w:top w:val="nil"/>
              <w:left w:val="nil"/>
              <w:bottom w:val="nil"/>
              <w:right w:val="nil"/>
            </w:tcBorders>
            <w:shd w:val="clear" w:color="auto" w:fill="auto"/>
            <w:noWrap/>
            <w:hideMark/>
          </w:tcPr>
          <w:p w14:paraId="6FEF2CAA"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58D817BD"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4455FB4"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Bridge Road Brewers New Sky IPA Vol 4 Double Florida</w:t>
            </w:r>
          </w:p>
        </w:tc>
        <w:tc>
          <w:tcPr>
            <w:tcW w:w="455" w:type="pct"/>
            <w:tcBorders>
              <w:top w:val="nil"/>
              <w:left w:val="nil"/>
              <w:bottom w:val="nil"/>
              <w:right w:val="nil"/>
            </w:tcBorders>
            <w:shd w:val="clear" w:color="auto" w:fill="auto"/>
            <w:noWrap/>
            <w:hideMark/>
          </w:tcPr>
          <w:p w14:paraId="2475712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440 ml</w:t>
            </w:r>
          </w:p>
        </w:tc>
        <w:tc>
          <w:tcPr>
            <w:tcW w:w="606" w:type="pct"/>
            <w:tcBorders>
              <w:top w:val="nil"/>
              <w:left w:val="nil"/>
              <w:bottom w:val="nil"/>
              <w:right w:val="nil"/>
            </w:tcBorders>
            <w:shd w:val="clear" w:color="auto" w:fill="auto"/>
            <w:noWrap/>
            <w:hideMark/>
          </w:tcPr>
          <w:p w14:paraId="4881D8D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38680EB0"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Starkbrau</w:t>
            </w:r>
            <w:proofErr w:type="spellEnd"/>
            <w:r w:rsidRPr="004800EE">
              <w:rPr>
                <w:rFonts w:eastAsia="Times New Roman"/>
                <w:szCs w:val="20"/>
              </w:rPr>
              <w:t xml:space="preserve"> Pty Ltd t/as Bridge Road Brewers</w:t>
            </w:r>
          </w:p>
        </w:tc>
        <w:tc>
          <w:tcPr>
            <w:tcW w:w="835" w:type="pct"/>
            <w:tcBorders>
              <w:top w:val="nil"/>
              <w:left w:val="nil"/>
              <w:bottom w:val="nil"/>
              <w:right w:val="nil"/>
            </w:tcBorders>
            <w:shd w:val="clear" w:color="auto" w:fill="auto"/>
            <w:noWrap/>
            <w:hideMark/>
          </w:tcPr>
          <w:p w14:paraId="0B084F55"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58F7B499"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5139FC6"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Bridge Road Brewers New Sky IPA Vol 5 New Zealand</w:t>
            </w:r>
          </w:p>
        </w:tc>
        <w:tc>
          <w:tcPr>
            <w:tcW w:w="455" w:type="pct"/>
            <w:tcBorders>
              <w:top w:val="nil"/>
              <w:left w:val="nil"/>
              <w:bottom w:val="nil"/>
              <w:right w:val="nil"/>
            </w:tcBorders>
            <w:shd w:val="clear" w:color="auto" w:fill="auto"/>
            <w:noWrap/>
            <w:hideMark/>
          </w:tcPr>
          <w:p w14:paraId="0CE5614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440 ml</w:t>
            </w:r>
          </w:p>
        </w:tc>
        <w:tc>
          <w:tcPr>
            <w:tcW w:w="606" w:type="pct"/>
            <w:tcBorders>
              <w:top w:val="nil"/>
              <w:left w:val="nil"/>
              <w:bottom w:val="nil"/>
              <w:right w:val="nil"/>
            </w:tcBorders>
            <w:shd w:val="clear" w:color="auto" w:fill="auto"/>
            <w:noWrap/>
            <w:hideMark/>
          </w:tcPr>
          <w:p w14:paraId="56D1751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3C86228A"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Starkbrau</w:t>
            </w:r>
            <w:proofErr w:type="spellEnd"/>
            <w:r w:rsidRPr="004800EE">
              <w:rPr>
                <w:rFonts w:eastAsia="Times New Roman"/>
                <w:szCs w:val="20"/>
              </w:rPr>
              <w:t xml:space="preserve"> Pty Ltd t/as Bridge Road Brewers</w:t>
            </w:r>
          </w:p>
        </w:tc>
        <w:tc>
          <w:tcPr>
            <w:tcW w:w="835" w:type="pct"/>
            <w:tcBorders>
              <w:top w:val="nil"/>
              <w:left w:val="nil"/>
              <w:bottom w:val="nil"/>
              <w:right w:val="nil"/>
            </w:tcBorders>
            <w:shd w:val="clear" w:color="auto" w:fill="auto"/>
            <w:noWrap/>
            <w:hideMark/>
          </w:tcPr>
          <w:p w14:paraId="00E7D58A"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232B03ED"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1D82488"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Bridge Road Brewers New Sky IPA Vol 6 Oat Latte</w:t>
            </w:r>
          </w:p>
        </w:tc>
        <w:tc>
          <w:tcPr>
            <w:tcW w:w="455" w:type="pct"/>
            <w:tcBorders>
              <w:top w:val="nil"/>
              <w:left w:val="nil"/>
              <w:bottom w:val="nil"/>
              <w:right w:val="nil"/>
            </w:tcBorders>
            <w:shd w:val="clear" w:color="auto" w:fill="auto"/>
            <w:noWrap/>
            <w:hideMark/>
          </w:tcPr>
          <w:p w14:paraId="4BFE374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440 ml</w:t>
            </w:r>
          </w:p>
        </w:tc>
        <w:tc>
          <w:tcPr>
            <w:tcW w:w="606" w:type="pct"/>
            <w:tcBorders>
              <w:top w:val="nil"/>
              <w:left w:val="nil"/>
              <w:bottom w:val="nil"/>
              <w:right w:val="nil"/>
            </w:tcBorders>
            <w:shd w:val="clear" w:color="auto" w:fill="auto"/>
            <w:noWrap/>
            <w:hideMark/>
          </w:tcPr>
          <w:p w14:paraId="729B1EF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43FEEB54"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Starkbrau</w:t>
            </w:r>
            <w:proofErr w:type="spellEnd"/>
            <w:r w:rsidRPr="004800EE">
              <w:rPr>
                <w:rFonts w:eastAsia="Times New Roman"/>
                <w:szCs w:val="20"/>
              </w:rPr>
              <w:t xml:space="preserve"> Pty Ltd t/as Bridge Road Brewers</w:t>
            </w:r>
          </w:p>
        </w:tc>
        <w:tc>
          <w:tcPr>
            <w:tcW w:w="835" w:type="pct"/>
            <w:tcBorders>
              <w:top w:val="nil"/>
              <w:left w:val="nil"/>
              <w:bottom w:val="nil"/>
              <w:right w:val="nil"/>
            </w:tcBorders>
            <w:shd w:val="clear" w:color="auto" w:fill="auto"/>
            <w:noWrap/>
            <w:hideMark/>
          </w:tcPr>
          <w:p w14:paraId="2596BF06"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4E7303A2"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4425E29"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Bridge Road Brewers OOFT Nitro Raspberry Pastry Smoothie Sour</w:t>
            </w:r>
          </w:p>
        </w:tc>
        <w:tc>
          <w:tcPr>
            <w:tcW w:w="455" w:type="pct"/>
            <w:tcBorders>
              <w:top w:val="nil"/>
              <w:left w:val="nil"/>
              <w:bottom w:val="nil"/>
              <w:right w:val="nil"/>
            </w:tcBorders>
            <w:shd w:val="clear" w:color="auto" w:fill="auto"/>
            <w:noWrap/>
            <w:hideMark/>
          </w:tcPr>
          <w:p w14:paraId="4123142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79C9CE8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4E05C6A5"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Starkbrau</w:t>
            </w:r>
            <w:proofErr w:type="spellEnd"/>
            <w:r w:rsidRPr="004800EE">
              <w:rPr>
                <w:rFonts w:eastAsia="Times New Roman"/>
                <w:szCs w:val="20"/>
              </w:rPr>
              <w:t xml:space="preserve"> Pty Ltd t/as Bridge Road Brewers</w:t>
            </w:r>
          </w:p>
        </w:tc>
        <w:tc>
          <w:tcPr>
            <w:tcW w:w="835" w:type="pct"/>
            <w:tcBorders>
              <w:top w:val="nil"/>
              <w:left w:val="nil"/>
              <w:bottom w:val="nil"/>
              <w:right w:val="nil"/>
            </w:tcBorders>
            <w:shd w:val="clear" w:color="auto" w:fill="auto"/>
            <w:noWrap/>
            <w:hideMark/>
          </w:tcPr>
          <w:p w14:paraId="4EA29676"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4C37F997"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D5F44BB"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Bridge Road Brewers Orange + Mango Sour</w:t>
            </w:r>
          </w:p>
        </w:tc>
        <w:tc>
          <w:tcPr>
            <w:tcW w:w="455" w:type="pct"/>
            <w:tcBorders>
              <w:top w:val="nil"/>
              <w:left w:val="nil"/>
              <w:bottom w:val="nil"/>
              <w:right w:val="nil"/>
            </w:tcBorders>
            <w:shd w:val="clear" w:color="auto" w:fill="auto"/>
            <w:noWrap/>
            <w:hideMark/>
          </w:tcPr>
          <w:p w14:paraId="3ADC7C7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379FECD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0D4D1D58"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Starkbrau</w:t>
            </w:r>
            <w:proofErr w:type="spellEnd"/>
            <w:r w:rsidRPr="004800EE">
              <w:rPr>
                <w:rFonts w:eastAsia="Times New Roman"/>
                <w:szCs w:val="20"/>
              </w:rPr>
              <w:t xml:space="preserve"> Pty Ltd t/as Bridge Road Brewers</w:t>
            </w:r>
          </w:p>
        </w:tc>
        <w:tc>
          <w:tcPr>
            <w:tcW w:w="835" w:type="pct"/>
            <w:tcBorders>
              <w:top w:val="nil"/>
              <w:left w:val="nil"/>
              <w:bottom w:val="nil"/>
              <w:right w:val="nil"/>
            </w:tcBorders>
            <w:shd w:val="clear" w:color="auto" w:fill="auto"/>
            <w:noWrap/>
            <w:hideMark/>
          </w:tcPr>
          <w:p w14:paraId="626B5F68"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098FB824"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A6EE369"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Bridge Road Brewers Pacific </w:t>
            </w:r>
            <w:proofErr w:type="spellStart"/>
            <w:r w:rsidRPr="004800EE">
              <w:rPr>
                <w:rFonts w:eastAsia="Times New Roman"/>
                <w:spacing w:val="-4"/>
                <w:szCs w:val="20"/>
              </w:rPr>
              <w:t>Pils</w:t>
            </w:r>
            <w:proofErr w:type="spellEnd"/>
          </w:p>
        </w:tc>
        <w:tc>
          <w:tcPr>
            <w:tcW w:w="455" w:type="pct"/>
            <w:tcBorders>
              <w:top w:val="nil"/>
              <w:left w:val="nil"/>
              <w:bottom w:val="nil"/>
              <w:right w:val="nil"/>
            </w:tcBorders>
            <w:shd w:val="clear" w:color="auto" w:fill="auto"/>
            <w:noWrap/>
            <w:hideMark/>
          </w:tcPr>
          <w:p w14:paraId="2B16E68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440 ml</w:t>
            </w:r>
          </w:p>
        </w:tc>
        <w:tc>
          <w:tcPr>
            <w:tcW w:w="606" w:type="pct"/>
            <w:tcBorders>
              <w:top w:val="nil"/>
              <w:left w:val="nil"/>
              <w:bottom w:val="nil"/>
              <w:right w:val="nil"/>
            </w:tcBorders>
            <w:shd w:val="clear" w:color="auto" w:fill="auto"/>
            <w:noWrap/>
            <w:hideMark/>
          </w:tcPr>
          <w:p w14:paraId="2897539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506D98D3"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Starkbrau</w:t>
            </w:r>
            <w:proofErr w:type="spellEnd"/>
            <w:r w:rsidRPr="004800EE">
              <w:rPr>
                <w:rFonts w:eastAsia="Times New Roman"/>
                <w:szCs w:val="20"/>
              </w:rPr>
              <w:t xml:space="preserve"> Pty Ltd t/as Bridge Road Brewers</w:t>
            </w:r>
          </w:p>
        </w:tc>
        <w:tc>
          <w:tcPr>
            <w:tcW w:w="835" w:type="pct"/>
            <w:tcBorders>
              <w:top w:val="nil"/>
              <w:left w:val="nil"/>
              <w:bottom w:val="nil"/>
              <w:right w:val="nil"/>
            </w:tcBorders>
            <w:shd w:val="clear" w:color="auto" w:fill="auto"/>
            <w:noWrap/>
            <w:hideMark/>
          </w:tcPr>
          <w:p w14:paraId="178CA481"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362B35CA"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997F74C"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Bridge Road Brewers Pine Lime Sour</w:t>
            </w:r>
          </w:p>
        </w:tc>
        <w:tc>
          <w:tcPr>
            <w:tcW w:w="455" w:type="pct"/>
            <w:tcBorders>
              <w:top w:val="nil"/>
              <w:left w:val="nil"/>
              <w:bottom w:val="nil"/>
              <w:right w:val="nil"/>
            </w:tcBorders>
            <w:shd w:val="clear" w:color="auto" w:fill="auto"/>
            <w:noWrap/>
            <w:hideMark/>
          </w:tcPr>
          <w:p w14:paraId="05F6FD9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6F6C7C8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2FF210A0"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Starkbrau</w:t>
            </w:r>
            <w:proofErr w:type="spellEnd"/>
            <w:r w:rsidRPr="004800EE">
              <w:rPr>
                <w:rFonts w:eastAsia="Times New Roman"/>
                <w:szCs w:val="20"/>
              </w:rPr>
              <w:t xml:space="preserve"> Pty Ltd t/as Bridge Road Brewers</w:t>
            </w:r>
          </w:p>
        </w:tc>
        <w:tc>
          <w:tcPr>
            <w:tcW w:w="835" w:type="pct"/>
            <w:tcBorders>
              <w:top w:val="nil"/>
              <w:left w:val="nil"/>
              <w:bottom w:val="nil"/>
              <w:right w:val="nil"/>
            </w:tcBorders>
            <w:shd w:val="clear" w:color="auto" w:fill="auto"/>
            <w:noWrap/>
            <w:hideMark/>
          </w:tcPr>
          <w:p w14:paraId="74748BFC"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2DCF3817"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2BB47F2"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Bridge Road Brewers Robust Porter</w:t>
            </w:r>
          </w:p>
        </w:tc>
        <w:tc>
          <w:tcPr>
            <w:tcW w:w="455" w:type="pct"/>
            <w:tcBorders>
              <w:top w:val="nil"/>
              <w:left w:val="nil"/>
              <w:bottom w:val="nil"/>
              <w:right w:val="nil"/>
            </w:tcBorders>
            <w:shd w:val="clear" w:color="auto" w:fill="auto"/>
            <w:noWrap/>
            <w:hideMark/>
          </w:tcPr>
          <w:p w14:paraId="55C3E64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57662A0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05682305"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Starkbrau</w:t>
            </w:r>
            <w:proofErr w:type="spellEnd"/>
            <w:r w:rsidRPr="004800EE">
              <w:rPr>
                <w:rFonts w:eastAsia="Times New Roman"/>
                <w:szCs w:val="20"/>
              </w:rPr>
              <w:t xml:space="preserve"> Pty Ltd t/as Bridge Road Brewers</w:t>
            </w:r>
          </w:p>
        </w:tc>
        <w:tc>
          <w:tcPr>
            <w:tcW w:w="835" w:type="pct"/>
            <w:tcBorders>
              <w:top w:val="nil"/>
              <w:left w:val="nil"/>
              <w:bottom w:val="nil"/>
              <w:right w:val="nil"/>
            </w:tcBorders>
            <w:shd w:val="clear" w:color="auto" w:fill="auto"/>
            <w:noWrap/>
            <w:hideMark/>
          </w:tcPr>
          <w:p w14:paraId="071438AF"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3B2069F2"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1A78BC6"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Bridge Road Brewers Shrooms of Doom Umami Stout</w:t>
            </w:r>
          </w:p>
        </w:tc>
        <w:tc>
          <w:tcPr>
            <w:tcW w:w="455" w:type="pct"/>
            <w:tcBorders>
              <w:top w:val="nil"/>
              <w:left w:val="nil"/>
              <w:bottom w:val="nil"/>
              <w:right w:val="nil"/>
            </w:tcBorders>
            <w:shd w:val="clear" w:color="auto" w:fill="auto"/>
            <w:noWrap/>
            <w:hideMark/>
          </w:tcPr>
          <w:p w14:paraId="13A9CE0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745089C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50C269FA"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Starkbrau</w:t>
            </w:r>
            <w:proofErr w:type="spellEnd"/>
            <w:r w:rsidRPr="004800EE">
              <w:rPr>
                <w:rFonts w:eastAsia="Times New Roman"/>
                <w:szCs w:val="20"/>
              </w:rPr>
              <w:t xml:space="preserve"> Pty Ltd t/as Bridge Road Brewers</w:t>
            </w:r>
          </w:p>
        </w:tc>
        <w:tc>
          <w:tcPr>
            <w:tcW w:w="835" w:type="pct"/>
            <w:tcBorders>
              <w:top w:val="nil"/>
              <w:left w:val="nil"/>
              <w:bottom w:val="nil"/>
              <w:right w:val="nil"/>
            </w:tcBorders>
            <w:shd w:val="clear" w:color="auto" w:fill="auto"/>
            <w:noWrap/>
            <w:hideMark/>
          </w:tcPr>
          <w:p w14:paraId="4D687369"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77C40156"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58D4AD8"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Bridge Road Brewers Sprung Seltzer Raspberry + Lime</w:t>
            </w:r>
          </w:p>
        </w:tc>
        <w:tc>
          <w:tcPr>
            <w:tcW w:w="455" w:type="pct"/>
            <w:tcBorders>
              <w:top w:val="nil"/>
              <w:left w:val="nil"/>
              <w:bottom w:val="nil"/>
              <w:right w:val="nil"/>
            </w:tcBorders>
            <w:shd w:val="clear" w:color="auto" w:fill="auto"/>
            <w:noWrap/>
            <w:hideMark/>
          </w:tcPr>
          <w:p w14:paraId="787D29D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74BA1F9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235B2758"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Starkbrau</w:t>
            </w:r>
            <w:proofErr w:type="spellEnd"/>
            <w:r w:rsidRPr="004800EE">
              <w:rPr>
                <w:rFonts w:eastAsia="Times New Roman"/>
                <w:szCs w:val="20"/>
              </w:rPr>
              <w:t xml:space="preserve"> Pty Ltd t/as Bridge Road Brewers</w:t>
            </w:r>
          </w:p>
        </w:tc>
        <w:tc>
          <w:tcPr>
            <w:tcW w:w="835" w:type="pct"/>
            <w:tcBorders>
              <w:top w:val="nil"/>
              <w:left w:val="nil"/>
              <w:bottom w:val="nil"/>
              <w:right w:val="nil"/>
            </w:tcBorders>
            <w:shd w:val="clear" w:color="auto" w:fill="auto"/>
            <w:noWrap/>
            <w:hideMark/>
          </w:tcPr>
          <w:p w14:paraId="7B01310F"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3C66749A"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57427DE"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Sunday Road Brewing Co Bigger Enigma Birthday Beer West Coast IPA</w:t>
            </w:r>
          </w:p>
        </w:tc>
        <w:tc>
          <w:tcPr>
            <w:tcW w:w="455" w:type="pct"/>
            <w:tcBorders>
              <w:top w:val="nil"/>
              <w:left w:val="nil"/>
              <w:bottom w:val="nil"/>
              <w:right w:val="nil"/>
            </w:tcBorders>
            <w:shd w:val="clear" w:color="auto" w:fill="auto"/>
            <w:noWrap/>
            <w:hideMark/>
          </w:tcPr>
          <w:p w14:paraId="442A519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440 ml</w:t>
            </w:r>
          </w:p>
        </w:tc>
        <w:tc>
          <w:tcPr>
            <w:tcW w:w="606" w:type="pct"/>
            <w:tcBorders>
              <w:top w:val="nil"/>
              <w:left w:val="nil"/>
              <w:bottom w:val="nil"/>
              <w:right w:val="nil"/>
            </w:tcBorders>
            <w:shd w:val="clear" w:color="auto" w:fill="auto"/>
            <w:noWrap/>
            <w:hideMark/>
          </w:tcPr>
          <w:p w14:paraId="2688841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5E413535"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Sunday Road Brewing Company</w:t>
            </w:r>
          </w:p>
        </w:tc>
        <w:tc>
          <w:tcPr>
            <w:tcW w:w="835" w:type="pct"/>
            <w:tcBorders>
              <w:top w:val="nil"/>
              <w:left w:val="nil"/>
              <w:bottom w:val="nil"/>
              <w:right w:val="nil"/>
            </w:tcBorders>
            <w:shd w:val="clear" w:color="auto" w:fill="auto"/>
            <w:noWrap/>
            <w:hideMark/>
          </w:tcPr>
          <w:p w14:paraId="06A328F2"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7CA182B6"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19403A0"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Sunday Road Brewing Co </w:t>
            </w:r>
            <w:proofErr w:type="spellStart"/>
            <w:r w:rsidRPr="004800EE">
              <w:rPr>
                <w:rFonts w:eastAsia="Times New Roman"/>
                <w:spacing w:val="-4"/>
                <w:szCs w:val="20"/>
              </w:rPr>
              <w:t>Cyrotherapy</w:t>
            </w:r>
            <w:proofErr w:type="spellEnd"/>
            <w:r w:rsidRPr="004800EE">
              <w:rPr>
                <w:rFonts w:eastAsia="Times New Roman"/>
                <w:spacing w:val="-4"/>
                <w:szCs w:val="20"/>
              </w:rPr>
              <w:t xml:space="preserve"> Hazy IPA</w:t>
            </w:r>
          </w:p>
        </w:tc>
        <w:tc>
          <w:tcPr>
            <w:tcW w:w="455" w:type="pct"/>
            <w:tcBorders>
              <w:top w:val="nil"/>
              <w:left w:val="nil"/>
              <w:bottom w:val="nil"/>
              <w:right w:val="nil"/>
            </w:tcBorders>
            <w:shd w:val="clear" w:color="auto" w:fill="auto"/>
            <w:noWrap/>
            <w:hideMark/>
          </w:tcPr>
          <w:p w14:paraId="665BD62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6C32BB5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714A6633"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Sunday Road Brewing Company</w:t>
            </w:r>
          </w:p>
        </w:tc>
        <w:tc>
          <w:tcPr>
            <w:tcW w:w="835" w:type="pct"/>
            <w:tcBorders>
              <w:top w:val="nil"/>
              <w:left w:val="nil"/>
              <w:bottom w:val="nil"/>
              <w:right w:val="nil"/>
            </w:tcBorders>
            <w:shd w:val="clear" w:color="auto" w:fill="auto"/>
            <w:noWrap/>
            <w:hideMark/>
          </w:tcPr>
          <w:p w14:paraId="4E3FB221"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6DAA9340"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B208171"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Sunday Road Brewing Co Enigma Pale Ale</w:t>
            </w:r>
          </w:p>
        </w:tc>
        <w:tc>
          <w:tcPr>
            <w:tcW w:w="455" w:type="pct"/>
            <w:tcBorders>
              <w:top w:val="nil"/>
              <w:left w:val="nil"/>
              <w:bottom w:val="nil"/>
              <w:right w:val="nil"/>
            </w:tcBorders>
            <w:shd w:val="clear" w:color="auto" w:fill="auto"/>
            <w:noWrap/>
            <w:hideMark/>
          </w:tcPr>
          <w:p w14:paraId="0912B9A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2E69CB5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2BAB5407"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Sunday Road Brewing Company</w:t>
            </w:r>
          </w:p>
        </w:tc>
        <w:tc>
          <w:tcPr>
            <w:tcW w:w="835" w:type="pct"/>
            <w:tcBorders>
              <w:top w:val="nil"/>
              <w:left w:val="nil"/>
              <w:bottom w:val="nil"/>
              <w:right w:val="nil"/>
            </w:tcBorders>
            <w:shd w:val="clear" w:color="auto" w:fill="auto"/>
            <w:noWrap/>
            <w:hideMark/>
          </w:tcPr>
          <w:p w14:paraId="66C34E95"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41C8B202"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3DFF862"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Sunday Road Brewing Co Mid Ale</w:t>
            </w:r>
          </w:p>
        </w:tc>
        <w:tc>
          <w:tcPr>
            <w:tcW w:w="455" w:type="pct"/>
            <w:tcBorders>
              <w:top w:val="nil"/>
              <w:left w:val="nil"/>
              <w:bottom w:val="nil"/>
              <w:right w:val="nil"/>
            </w:tcBorders>
            <w:shd w:val="clear" w:color="auto" w:fill="auto"/>
            <w:noWrap/>
            <w:hideMark/>
          </w:tcPr>
          <w:p w14:paraId="0248A47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37D9388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235B473A"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Sunday Road Brewing Company</w:t>
            </w:r>
          </w:p>
        </w:tc>
        <w:tc>
          <w:tcPr>
            <w:tcW w:w="835" w:type="pct"/>
            <w:tcBorders>
              <w:top w:val="nil"/>
              <w:left w:val="nil"/>
              <w:bottom w:val="nil"/>
              <w:right w:val="nil"/>
            </w:tcBorders>
            <w:shd w:val="clear" w:color="auto" w:fill="auto"/>
            <w:noWrap/>
            <w:hideMark/>
          </w:tcPr>
          <w:p w14:paraId="7FC849EB"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146292A3"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B61D775"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Sunday Road Brewing Co Over </w:t>
            </w:r>
            <w:proofErr w:type="gramStart"/>
            <w:r w:rsidRPr="004800EE">
              <w:rPr>
                <w:rFonts w:eastAsia="Times New Roman"/>
                <w:spacing w:val="-4"/>
                <w:szCs w:val="20"/>
              </w:rPr>
              <w:t>The</w:t>
            </w:r>
            <w:proofErr w:type="gramEnd"/>
            <w:r w:rsidRPr="004800EE">
              <w:rPr>
                <w:rFonts w:eastAsia="Times New Roman"/>
                <w:spacing w:val="-4"/>
                <w:szCs w:val="20"/>
              </w:rPr>
              <w:t xml:space="preserve"> Bridge Hazy Pale Ale</w:t>
            </w:r>
          </w:p>
        </w:tc>
        <w:tc>
          <w:tcPr>
            <w:tcW w:w="455" w:type="pct"/>
            <w:tcBorders>
              <w:top w:val="nil"/>
              <w:left w:val="nil"/>
              <w:bottom w:val="nil"/>
              <w:right w:val="nil"/>
            </w:tcBorders>
            <w:shd w:val="clear" w:color="auto" w:fill="auto"/>
            <w:noWrap/>
            <w:hideMark/>
          </w:tcPr>
          <w:p w14:paraId="0393907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4F1969A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1CF76917"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Sunday Road Brewing Company</w:t>
            </w:r>
          </w:p>
        </w:tc>
        <w:tc>
          <w:tcPr>
            <w:tcW w:w="835" w:type="pct"/>
            <w:tcBorders>
              <w:top w:val="nil"/>
              <w:left w:val="nil"/>
              <w:bottom w:val="nil"/>
              <w:right w:val="nil"/>
            </w:tcBorders>
            <w:shd w:val="clear" w:color="auto" w:fill="auto"/>
            <w:noWrap/>
            <w:hideMark/>
          </w:tcPr>
          <w:p w14:paraId="5A875206"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3481E47F"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4A0449E"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Sunday Road Brewing Co Summer Samba Guava</w:t>
            </w:r>
          </w:p>
        </w:tc>
        <w:tc>
          <w:tcPr>
            <w:tcW w:w="455" w:type="pct"/>
            <w:tcBorders>
              <w:top w:val="nil"/>
              <w:left w:val="nil"/>
              <w:bottom w:val="nil"/>
              <w:right w:val="nil"/>
            </w:tcBorders>
            <w:shd w:val="clear" w:color="auto" w:fill="auto"/>
            <w:noWrap/>
            <w:hideMark/>
          </w:tcPr>
          <w:p w14:paraId="33752D3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3154DD0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1FAFBF37"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Sunday Road Brewing Company</w:t>
            </w:r>
          </w:p>
        </w:tc>
        <w:tc>
          <w:tcPr>
            <w:tcW w:w="835" w:type="pct"/>
            <w:tcBorders>
              <w:top w:val="nil"/>
              <w:left w:val="nil"/>
              <w:bottom w:val="nil"/>
              <w:right w:val="nil"/>
            </w:tcBorders>
            <w:shd w:val="clear" w:color="auto" w:fill="auto"/>
            <w:noWrap/>
            <w:hideMark/>
          </w:tcPr>
          <w:p w14:paraId="344775E0"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58888401"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627B8F8"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Sunday Road Brewing Co Sunseeker Red IPA</w:t>
            </w:r>
          </w:p>
        </w:tc>
        <w:tc>
          <w:tcPr>
            <w:tcW w:w="455" w:type="pct"/>
            <w:tcBorders>
              <w:top w:val="nil"/>
              <w:left w:val="nil"/>
              <w:bottom w:val="nil"/>
              <w:right w:val="nil"/>
            </w:tcBorders>
            <w:shd w:val="clear" w:color="auto" w:fill="auto"/>
            <w:noWrap/>
            <w:hideMark/>
          </w:tcPr>
          <w:p w14:paraId="6CF0045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440 ml</w:t>
            </w:r>
          </w:p>
        </w:tc>
        <w:tc>
          <w:tcPr>
            <w:tcW w:w="606" w:type="pct"/>
            <w:tcBorders>
              <w:top w:val="nil"/>
              <w:left w:val="nil"/>
              <w:bottom w:val="nil"/>
              <w:right w:val="nil"/>
            </w:tcBorders>
            <w:shd w:val="clear" w:color="auto" w:fill="auto"/>
            <w:noWrap/>
            <w:hideMark/>
          </w:tcPr>
          <w:p w14:paraId="4EE28BF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641F6168"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Sunday Road Brewing Company</w:t>
            </w:r>
          </w:p>
        </w:tc>
        <w:tc>
          <w:tcPr>
            <w:tcW w:w="835" w:type="pct"/>
            <w:tcBorders>
              <w:top w:val="nil"/>
              <w:left w:val="nil"/>
              <w:bottom w:val="nil"/>
              <w:right w:val="nil"/>
            </w:tcBorders>
            <w:shd w:val="clear" w:color="auto" w:fill="auto"/>
            <w:noWrap/>
            <w:hideMark/>
          </w:tcPr>
          <w:p w14:paraId="22E8D037"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10E141ED"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83CF2C8"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Sunday Road Brewing Co Vienna Lager</w:t>
            </w:r>
          </w:p>
        </w:tc>
        <w:tc>
          <w:tcPr>
            <w:tcW w:w="455" w:type="pct"/>
            <w:tcBorders>
              <w:top w:val="nil"/>
              <w:left w:val="nil"/>
              <w:bottom w:val="nil"/>
              <w:right w:val="nil"/>
            </w:tcBorders>
            <w:shd w:val="clear" w:color="auto" w:fill="auto"/>
            <w:noWrap/>
            <w:hideMark/>
          </w:tcPr>
          <w:p w14:paraId="253AA30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558CD1C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1658ACC4"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Sunday Road Brewing Company</w:t>
            </w:r>
          </w:p>
        </w:tc>
        <w:tc>
          <w:tcPr>
            <w:tcW w:w="835" w:type="pct"/>
            <w:tcBorders>
              <w:top w:val="nil"/>
              <w:left w:val="nil"/>
              <w:bottom w:val="nil"/>
              <w:right w:val="nil"/>
            </w:tcBorders>
            <w:shd w:val="clear" w:color="auto" w:fill="auto"/>
            <w:noWrap/>
            <w:hideMark/>
          </w:tcPr>
          <w:p w14:paraId="62E89D23"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06DFD1CA"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CAADE64"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Sunday Road Brewing Co White W1th Coffee Porter</w:t>
            </w:r>
          </w:p>
        </w:tc>
        <w:tc>
          <w:tcPr>
            <w:tcW w:w="455" w:type="pct"/>
            <w:tcBorders>
              <w:top w:val="nil"/>
              <w:left w:val="nil"/>
              <w:bottom w:val="nil"/>
              <w:right w:val="nil"/>
            </w:tcBorders>
            <w:shd w:val="clear" w:color="auto" w:fill="auto"/>
            <w:noWrap/>
            <w:hideMark/>
          </w:tcPr>
          <w:p w14:paraId="32226C2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6D9B2AF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74CC4508"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Sunday Road Brewing Company</w:t>
            </w:r>
          </w:p>
        </w:tc>
        <w:tc>
          <w:tcPr>
            <w:tcW w:w="835" w:type="pct"/>
            <w:tcBorders>
              <w:top w:val="nil"/>
              <w:left w:val="nil"/>
              <w:bottom w:val="nil"/>
              <w:right w:val="nil"/>
            </w:tcBorders>
            <w:shd w:val="clear" w:color="auto" w:fill="auto"/>
            <w:noWrap/>
            <w:hideMark/>
          </w:tcPr>
          <w:p w14:paraId="5B81351F"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20650F3D"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37FD898"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T-Bone Brewing Co Brekkie Juice Hazy IPA</w:t>
            </w:r>
          </w:p>
        </w:tc>
        <w:tc>
          <w:tcPr>
            <w:tcW w:w="455" w:type="pct"/>
            <w:tcBorders>
              <w:top w:val="nil"/>
              <w:left w:val="nil"/>
              <w:bottom w:val="nil"/>
              <w:right w:val="nil"/>
            </w:tcBorders>
            <w:shd w:val="clear" w:color="auto" w:fill="auto"/>
            <w:noWrap/>
            <w:hideMark/>
          </w:tcPr>
          <w:p w14:paraId="6AA5317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5E683BF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5FD12501"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T-Bone Brewing Co Pty Ltd</w:t>
            </w:r>
          </w:p>
        </w:tc>
        <w:tc>
          <w:tcPr>
            <w:tcW w:w="835" w:type="pct"/>
            <w:tcBorders>
              <w:top w:val="nil"/>
              <w:left w:val="nil"/>
              <w:bottom w:val="nil"/>
              <w:right w:val="nil"/>
            </w:tcBorders>
            <w:shd w:val="clear" w:color="auto" w:fill="auto"/>
            <w:noWrap/>
            <w:hideMark/>
          </w:tcPr>
          <w:p w14:paraId="758592FE"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0D1EB3AA"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0065F77"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T-Bone Brewing Co Choc-Milk Stout</w:t>
            </w:r>
          </w:p>
        </w:tc>
        <w:tc>
          <w:tcPr>
            <w:tcW w:w="455" w:type="pct"/>
            <w:tcBorders>
              <w:top w:val="nil"/>
              <w:left w:val="nil"/>
              <w:bottom w:val="nil"/>
              <w:right w:val="nil"/>
            </w:tcBorders>
            <w:shd w:val="clear" w:color="auto" w:fill="auto"/>
            <w:noWrap/>
            <w:hideMark/>
          </w:tcPr>
          <w:p w14:paraId="6F893CE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7EF37B7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5DD4213A"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T-Bone Brewing Co Pty Ltd</w:t>
            </w:r>
          </w:p>
        </w:tc>
        <w:tc>
          <w:tcPr>
            <w:tcW w:w="835" w:type="pct"/>
            <w:tcBorders>
              <w:top w:val="nil"/>
              <w:left w:val="nil"/>
              <w:bottom w:val="nil"/>
              <w:right w:val="nil"/>
            </w:tcBorders>
            <w:shd w:val="clear" w:color="auto" w:fill="auto"/>
            <w:noWrap/>
            <w:hideMark/>
          </w:tcPr>
          <w:p w14:paraId="2E0B934D"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06A1E6E9"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DDF2732"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T-Bone Brewing Co Czech Please Pilsner</w:t>
            </w:r>
          </w:p>
        </w:tc>
        <w:tc>
          <w:tcPr>
            <w:tcW w:w="455" w:type="pct"/>
            <w:tcBorders>
              <w:top w:val="nil"/>
              <w:left w:val="nil"/>
              <w:bottom w:val="nil"/>
              <w:right w:val="nil"/>
            </w:tcBorders>
            <w:shd w:val="clear" w:color="auto" w:fill="auto"/>
            <w:noWrap/>
            <w:hideMark/>
          </w:tcPr>
          <w:p w14:paraId="24EF89F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148CE30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7BED9D7D"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T-Bone Brewing Co Pty Ltd</w:t>
            </w:r>
          </w:p>
        </w:tc>
        <w:tc>
          <w:tcPr>
            <w:tcW w:w="835" w:type="pct"/>
            <w:tcBorders>
              <w:top w:val="nil"/>
              <w:left w:val="nil"/>
              <w:bottom w:val="nil"/>
              <w:right w:val="nil"/>
            </w:tcBorders>
            <w:shd w:val="clear" w:color="auto" w:fill="auto"/>
            <w:noWrap/>
            <w:hideMark/>
          </w:tcPr>
          <w:p w14:paraId="65BFB57A"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148E0EFA"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C24271B"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T-Bone Brewing Co Ginger Beer</w:t>
            </w:r>
          </w:p>
        </w:tc>
        <w:tc>
          <w:tcPr>
            <w:tcW w:w="455" w:type="pct"/>
            <w:tcBorders>
              <w:top w:val="nil"/>
              <w:left w:val="nil"/>
              <w:bottom w:val="nil"/>
              <w:right w:val="nil"/>
            </w:tcBorders>
            <w:shd w:val="clear" w:color="auto" w:fill="auto"/>
            <w:noWrap/>
            <w:hideMark/>
          </w:tcPr>
          <w:p w14:paraId="61FCDB9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3C815D8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49EE529F"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T-Bone Brewing Co Pty Ltd</w:t>
            </w:r>
          </w:p>
        </w:tc>
        <w:tc>
          <w:tcPr>
            <w:tcW w:w="835" w:type="pct"/>
            <w:tcBorders>
              <w:top w:val="nil"/>
              <w:left w:val="nil"/>
              <w:bottom w:val="nil"/>
              <w:right w:val="nil"/>
            </w:tcBorders>
            <w:shd w:val="clear" w:color="auto" w:fill="auto"/>
            <w:noWrap/>
            <w:hideMark/>
          </w:tcPr>
          <w:p w14:paraId="56E46F48"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66CA8892"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8E13CED"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T-Bone Brewing Co IPA</w:t>
            </w:r>
          </w:p>
        </w:tc>
        <w:tc>
          <w:tcPr>
            <w:tcW w:w="455" w:type="pct"/>
            <w:tcBorders>
              <w:top w:val="nil"/>
              <w:left w:val="nil"/>
              <w:bottom w:val="nil"/>
              <w:right w:val="nil"/>
            </w:tcBorders>
            <w:shd w:val="clear" w:color="auto" w:fill="auto"/>
            <w:noWrap/>
            <w:hideMark/>
          </w:tcPr>
          <w:p w14:paraId="63EB1B1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4D7B877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1708C3F6"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T-Bone Brewing Co Pty Ltd</w:t>
            </w:r>
          </w:p>
        </w:tc>
        <w:tc>
          <w:tcPr>
            <w:tcW w:w="835" w:type="pct"/>
            <w:tcBorders>
              <w:top w:val="nil"/>
              <w:left w:val="nil"/>
              <w:bottom w:val="nil"/>
              <w:right w:val="nil"/>
            </w:tcBorders>
            <w:shd w:val="clear" w:color="auto" w:fill="auto"/>
            <w:noWrap/>
            <w:hideMark/>
          </w:tcPr>
          <w:p w14:paraId="46528524"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74207390"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2E648B9"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T-Bone Brewing Co Juicy Illusion IPA</w:t>
            </w:r>
          </w:p>
        </w:tc>
        <w:tc>
          <w:tcPr>
            <w:tcW w:w="455" w:type="pct"/>
            <w:tcBorders>
              <w:top w:val="nil"/>
              <w:left w:val="nil"/>
              <w:bottom w:val="nil"/>
              <w:right w:val="nil"/>
            </w:tcBorders>
            <w:shd w:val="clear" w:color="auto" w:fill="auto"/>
            <w:noWrap/>
            <w:hideMark/>
          </w:tcPr>
          <w:p w14:paraId="5780821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780BEF5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7CE8FF64"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T-Bone Brewing Co Pty Ltd</w:t>
            </w:r>
          </w:p>
        </w:tc>
        <w:tc>
          <w:tcPr>
            <w:tcW w:w="835" w:type="pct"/>
            <w:tcBorders>
              <w:top w:val="nil"/>
              <w:left w:val="nil"/>
              <w:bottom w:val="nil"/>
              <w:right w:val="nil"/>
            </w:tcBorders>
            <w:shd w:val="clear" w:color="auto" w:fill="auto"/>
            <w:noWrap/>
            <w:hideMark/>
          </w:tcPr>
          <w:p w14:paraId="119AA108"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746A2CEA"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BFE5C57"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T-Bone Brewing Co Pale Ale</w:t>
            </w:r>
          </w:p>
        </w:tc>
        <w:tc>
          <w:tcPr>
            <w:tcW w:w="455" w:type="pct"/>
            <w:tcBorders>
              <w:top w:val="nil"/>
              <w:left w:val="nil"/>
              <w:bottom w:val="nil"/>
              <w:right w:val="nil"/>
            </w:tcBorders>
            <w:shd w:val="clear" w:color="auto" w:fill="auto"/>
            <w:noWrap/>
            <w:hideMark/>
          </w:tcPr>
          <w:p w14:paraId="0829475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32A3280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38446B31"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T-Bone Brewing Co Pty Ltd</w:t>
            </w:r>
          </w:p>
        </w:tc>
        <w:tc>
          <w:tcPr>
            <w:tcW w:w="835" w:type="pct"/>
            <w:tcBorders>
              <w:top w:val="nil"/>
              <w:left w:val="nil"/>
              <w:bottom w:val="nil"/>
              <w:right w:val="nil"/>
            </w:tcBorders>
            <w:shd w:val="clear" w:color="auto" w:fill="auto"/>
            <w:noWrap/>
            <w:hideMark/>
          </w:tcPr>
          <w:p w14:paraId="33D102EE"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194638AC"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849FFA6"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T-Bone Brewing Co Party Punch Fruited Beer</w:t>
            </w:r>
          </w:p>
        </w:tc>
        <w:tc>
          <w:tcPr>
            <w:tcW w:w="455" w:type="pct"/>
            <w:tcBorders>
              <w:top w:val="nil"/>
              <w:left w:val="nil"/>
              <w:bottom w:val="nil"/>
              <w:right w:val="nil"/>
            </w:tcBorders>
            <w:shd w:val="clear" w:color="auto" w:fill="auto"/>
            <w:noWrap/>
            <w:hideMark/>
          </w:tcPr>
          <w:p w14:paraId="39E159D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1540ABC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6D0BCCBC"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T-Bone Brewing Co Pty Ltd</w:t>
            </w:r>
          </w:p>
        </w:tc>
        <w:tc>
          <w:tcPr>
            <w:tcW w:w="835" w:type="pct"/>
            <w:tcBorders>
              <w:top w:val="nil"/>
              <w:left w:val="nil"/>
              <w:bottom w:val="nil"/>
              <w:right w:val="nil"/>
            </w:tcBorders>
            <w:shd w:val="clear" w:color="auto" w:fill="auto"/>
            <w:noWrap/>
            <w:hideMark/>
          </w:tcPr>
          <w:p w14:paraId="78BA2C66"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520794A6"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5F8DC73"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T-Bone Brewing Co Rye IPA</w:t>
            </w:r>
          </w:p>
        </w:tc>
        <w:tc>
          <w:tcPr>
            <w:tcW w:w="455" w:type="pct"/>
            <w:tcBorders>
              <w:top w:val="nil"/>
              <w:left w:val="nil"/>
              <w:bottom w:val="nil"/>
              <w:right w:val="nil"/>
            </w:tcBorders>
            <w:shd w:val="clear" w:color="auto" w:fill="auto"/>
            <w:noWrap/>
            <w:hideMark/>
          </w:tcPr>
          <w:p w14:paraId="272E09E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2C3FEDB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2B8F61CB"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T-Bone Brewing Co Pty Ltd</w:t>
            </w:r>
          </w:p>
        </w:tc>
        <w:tc>
          <w:tcPr>
            <w:tcW w:w="835" w:type="pct"/>
            <w:tcBorders>
              <w:top w:val="nil"/>
              <w:left w:val="nil"/>
              <w:bottom w:val="nil"/>
              <w:right w:val="nil"/>
            </w:tcBorders>
            <w:shd w:val="clear" w:color="auto" w:fill="auto"/>
            <w:noWrap/>
            <w:hideMark/>
          </w:tcPr>
          <w:p w14:paraId="36A77A32"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6F67D015"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7DE7EE6"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T-Bone Brewing Co Unbound Hazy IPA</w:t>
            </w:r>
          </w:p>
        </w:tc>
        <w:tc>
          <w:tcPr>
            <w:tcW w:w="455" w:type="pct"/>
            <w:tcBorders>
              <w:top w:val="nil"/>
              <w:left w:val="nil"/>
              <w:bottom w:val="nil"/>
              <w:right w:val="nil"/>
            </w:tcBorders>
            <w:shd w:val="clear" w:color="auto" w:fill="auto"/>
            <w:noWrap/>
            <w:hideMark/>
          </w:tcPr>
          <w:p w14:paraId="7DB6E1D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6C020BD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258CBC6D"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T-Bone Brewing Co Pty Ltd</w:t>
            </w:r>
          </w:p>
        </w:tc>
        <w:tc>
          <w:tcPr>
            <w:tcW w:w="835" w:type="pct"/>
            <w:tcBorders>
              <w:top w:val="nil"/>
              <w:left w:val="nil"/>
              <w:bottom w:val="nil"/>
              <w:right w:val="nil"/>
            </w:tcBorders>
            <w:shd w:val="clear" w:color="auto" w:fill="auto"/>
            <w:noWrap/>
            <w:hideMark/>
          </w:tcPr>
          <w:p w14:paraId="2325778B"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3FD8E53D"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CA6A57E"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Melbourne Martini Bar Strength Amaretto Sour</w:t>
            </w:r>
          </w:p>
        </w:tc>
        <w:tc>
          <w:tcPr>
            <w:tcW w:w="455" w:type="pct"/>
            <w:tcBorders>
              <w:top w:val="nil"/>
              <w:left w:val="nil"/>
              <w:bottom w:val="nil"/>
              <w:right w:val="nil"/>
            </w:tcBorders>
            <w:shd w:val="clear" w:color="auto" w:fill="auto"/>
            <w:noWrap/>
            <w:hideMark/>
          </w:tcPr>
          <w:p w14:paraId="2027DA5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120 ml</w:t>
            </w:r>
          </w:p>
        </w:tc>
        <w:tc>
          <w:tcPr>
            <w:tcW w:w="606" w:type="pct"/>
            <w:tcBorders>
              <w:top w:val="nil"/>
              <w:left w:val="nil"/>
              <w:bottom w:val="nil"/>
              <w:right w:val="nil"/>
            </w:tcBorders>
            <w:shd w:val="clear" w:color="auto" w:fill="auto"/>
            <w:noWrap/>
            <w:hideMark/>
          </w:tcPr>
          <w:p w14:paraId="33EF45E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7D592E51" w14:textId="77777777" w:rsidR="004800EE" w:rsidRPr="004800EE" w:rsidRDefault="004800EE" w:rsidP="004800EE">
            <w:pPr>
              <w:spacing w:after="0" w:line="160" w:lineRule="exact"/>
              <w:ind w:hanging="108"/>
              <w:jc w:val="left"/>
              <w:rPr>
                <w:rFonts w:eastAsia="Times New Roman"/>
                <w:color w:val="000000"/>
                <w:spacing w:val="-6"/>
                <w:sz w:val="16"/>
                <w:szCs w:val="16"/>
                <w:lang w:eastAsia="en-AU"/>
              </w:rPr>
            </w:pPr>
            <w:r w:rsidRPr="004800EE">
              <w:rPr>
                <w:rFonts w:eastAsia="Times New Roman"/>
                <w:spacing w:val="-6"/>
                <w:sz w:val="16"/>
                <w:szCs w:val="16"/>
              </w:rPr>
              <w:t>Tailored Beverage Company Pty Ltd</w:t>
            </w:r>
          </w:p>
        </w:tc>
        <w:tc>
          <w:tcPr>
            <w:tcW w:w="835" w:type="pct"/>
            <w:tcBorders>
              <w:top w:val="nil"/>
              <w:left w:val="nil"/>
              <w:bottom w:val="nil"/>
              <w:right w:val="nil"/>
            </w:tcBorders>
            <w:shd w:val="clear" w:color="auto" w:fill="auto"/>
            <w:noWrap/>
            <w:hideMark/>
          </w:tcPr>
          <w:p w14:paraId="6152C83E"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789110CF"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EDF3284"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Melbourne Martini Bar Strength Espresso Martini</w:t>
            </w:r>
          </w:p>
        </w:tc>
        <w:tc>
          <w:tcPr>
            <w:tcW w:w="455" w:type="pct"/>
            <w:tcBorders>
              <w:top w:val="nil"/>
              <w:left w:val="nil"/>
              <w:bottom w:val="nil"/>
              <w:right w:val="nil"/>
            </w:tcBorders>
            <w:shd w:val="clear" w:color="auto" w:fill="auto"/>
            <w:noWrap/>
            <w:hideMark/>
          </w:tcPr>
          <w:p w14:paraId="53A1FE9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120 ml</w:t>
            </w:r>
          </w:p>
        </w:tc>
        <w:tc>
          <w:tcPr>
            <w:tcW w:w="606" w:type="pct"/>
            <w:tcBorders>
              <w:top w:val="nil"/>
              <w:left w:val="nil"/>
              <w:bottom w:val="nil"/>
              <w:right w:val="nil"/>
            </w:tcBorders>
            <w:shd w:val="clear" w:color="auto" w:fill="auto"/>
            <w:noWrap/>
            <w:hideMark/>
          </w:tcPr>
          <w:p w14:paraId="08B0E4D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0546C001" w14:textId="77777777" w:rsidR="004800EE" w:rsidRPr="004800EE" w:rsidRDefault="004800EE" w:rsidP="004800EE">
            <w:pPr>
              <w:spacing w:after="0" w:line="160" w:lineRule="exact"/>
              <w:ind w:hanging="108"/>
              <w:jc w:val="left"/>
              <w:rPr>
                <w:rFonts w:eastAsia="Times New Roman"/>
                <w:color w:val="000000"/>
                <w:spacing w:val="-6"/>
                <w:sz w:val="16"/>
                <w:szCs w:val="16"/>
                <w:lang w:eastAsia="en-AU"/>
              </w:rPr>
            </w:pPr>
            <w:r w:rsidRPr="004800EE">
              <w:rPr>
                <w:rFonts w:eastAsia="Times New Roman"/>
                <w:spacing w:val="-6"/>
                <w:sz w:val="16"/>
                <w:szCs w:val="16"/>
              </w:rPr>
              <w:t>Tailored Beverage Company Pty Ltd</w:t>
            </w:r>
          </w:p>
        </w:tc>
        <w:tc>
          <w:tcPr>
            <w:tcW w:w="835" w:type="pct"/>
            <w:tcBorders>
              <w:top w:val="nil"/>
              <w:left w:val="nil"/>
              <w:bottom w:val="nil"/>
              <w:right w:val="nil"/>
            </w:tcBorders>
            <w:shd w:val="clear" w:color="auto" w:fill="auto"/>
            <w:noWrap/>
            <w:hideMark/>
          </w:tcPr>
          <w:p w14:paraId="0640A1EF"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5BC0404F"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03EBDDF"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Melbourne Martini Bar Strength </w:t>
            </w:r>
            <w:proofErr w:type="spellStart"/>
            <w:r w:rsidRPr="004800EE">
              <w:rPr>
                <w:rFonts w:eastAsia="Times New Roman"/>
                <w:spacing w:val="-4"/>
                <w:szCs w:val="20"/>
              </w:rPr>
              <w:t>Pornstar</w:t>
            </w:r>
            <w:proofErr w:type="spellEnd"/>
            <w:r w:rsidRPr="004800EE">
              <w:rPr>
                <w:rFonts w:eastAsia="Times New Roman"/>
                <w:spacing w:val="-4"/>
                <w:szCs w:val="20"/>
              </w:rPr>
              <w:t xml:space="preserve"> Martini</w:t>
            </w:r>
          </w:p>
        </w:tc>
        <w:tc>
          <w:tcPr>
            <w:tcW w:w="455" w:type="pct"/>
            <w:tcBorders>
              <w:top w:val="nil"/>
              <w:left w:val="nil"/>
              <w:bottom w:val="nil"/>
              <w:right w:val="nil"/>
            </w:tcBorders>
            <w:shd w:val="clear" w:color="auto" w:fill="auto"/>
            <w:noWrap/>
            <w:hideMark/>
          </w:tcPr>
          <w:p w14:paraId="32070AC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120 ml</w:t>
            </w:r>
          </w:p>
        </w:tc>
        <w:tc>
          <w:tcPr>
            <w:tcW w:w="606" w:type="pct"/>
            <w:tcBorders>
              <w:top w:val="nil"/>
              <w:left w:val="nil"/>
              <w:bottom w:val="nil"/>
              <w:right w:val="nil"/>
            </w:tcBorders>
            <w:shd w:val="clear" w:color="auto" w:fill="auto"/>
            <w:noWrap/>
            <w:hideMark/>
          </w:tcPr>
          <w:p w14:paraId="5335240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38B3C8B5" w14:textId="77777777" w:rsidR="004800EE" w:rsidRPr="004800EE" w:rsidRDefault="004800EE" w:rsidP="004800EE">
            <w:pPr>
              <w:spacing w:after="0" w:line="160" w:lineRule="exact"/>
              <w:ind w:hanging="108"/>
              <w:jc w:val="left"/>
              <w:rPr>
                <w:rFonts w:eastAsia="Times New Roman"/>
                <w:color w:val="000000"/>
                <w:spacing w:val="-6"/>
                <w:sz w:val="16"/>
                <w:szCs w:val="16"/>
                <w:lang w:eastAsia="en-AU"/>
              </w:rPr>
            </w:pPr>
            <w:r w:rsidRPr="004800EE">
              <w:rPr>
                <w:rFonts w:eastAsia="Times New Roman"/>
                <w:spacing w:val="-6"/>
                <w:sz w:val="16"/>
                <w:szCs w:val="16"/>
              </w:rPr>
              <w:t>Tailored Beverage Company Pty Ltd</w:t>
            </w:r>
          </w:p>
        </w:tc>
        <w:tc>
          <w:tcPr>
            <w:tcW w:w="835" w:type="pct"/>
            <w:tcBorders>
              <w:top w:val="nil"/>
              <w:left w:val="nil"/>
              <w:bottom w:val="nil"/>
              <w:right w:val="nil"/>
            </w:tcBorders>
            <w:shd w:val="clear" w:color="auto" w:fill="auto"/>
            <w:noWrap/>
            <w:hideMark/>
          </w:tcPr>
          <w:p w14:paraId="64278904"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43F8C819"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96FF914"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Melbourne Martini Bar Strength Smoked Chilli Margarita</w:t>
            </w:r>
          </w:p>
        </w:tc>
        <w:tc>
          <w:tcPr>
            <w:tcW w:w="455" w:type="pct"/>
            <w:tcBorders>
              <w:top w:val="nil"/>
              <w:left w:val="nil"/>
              <w:bottom w:val="nil"/>
              <w:right w:val="nil"/>
            </w:tcBorders>
            <w:shd w:val="clear" w:color="auto" w:fill="auto"/>
            <w:noWrap/>
            <w:hideMark/>
          </w:tcPr>
          <w:p w14:paraId="57B3610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120 ml</w:t>
            </w:r>
          </w:p>
        </w:tc>
        <w:tc>
          <w:tcPr>
            <w:tcW w:w="606" w:type="pct"/>
            <w:tcBorders>
              <w:top w:val="nil"/>
              <w:left w:val="nil"/>
              <w:bottom w:val="nil"/>
              <w:right w:val="nil"/>
            </w:tcBorders>
            <w:shd w:val="clear" w:color="auto" w:fill="auto"/>
            <w:noWrap/>
            <w:hideMark/>
          </w:tcPr>
          <w:p w14:paraId="179F72C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5B027569" w14:textId="77777777" w:rsidR="004800EE" w:rsidRPr="004800EE" w:rsidRDefault="004800EE" w:rsidP="004800EE">
            <w:pPr>
              <w:spacing w:after="0" w:line="160" w:lineRule="exact"/>
              <w:ind w:hanging="108"/>
              <w:jc w:val="left"/>
              <w:rPr>
                <w:rFonts w:eastAsia="Times New Roman"/>
                <w:color w:val="000000"/>
                <w:spacing w:val="-6"/>
                <w:sz w:val="16"/>
                <w:szCs w:val="16"/>
                <w:lang w:eastAsia="en-AU"/>
              </w:rPr>
            </w:pPr>
            <w:r w:rsidRPr="004800EE">
              <w:rPr>
                <w:rFonts w:eastAsia="Times New Roman"/>
                <w:spacing w:val="-6"/>
                <w:sz w:val="16"/>
                <w:szCs w:val="16"/>
              </w:rPr>
              <w:t>Tailored Beverage Company Pty Ltd</w:t>
            </w:r>
          </w:p>
        </w:tc>
        <w:tc>
          <w:tcPr>
            <w:tcW w:w="835" w:type="pct"/>
            <w:tcBorders>
              <w:top w:val="nil"/>
              <w:left w:val="nil"/>
              <w:bottom w:val="nil"/>
              <w:right w:val="nil"/>
            </w:tcBorders>
            <w:shd w:val="clear" w:color="auto" w:fill="auto"/>
            <w:noWrap/>
            <w:hideMark/>
          </w:tcPr>
          <w:p w14:paraId="085F1D6E"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7318EB76"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A213755"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Guava Margarita </w:t>
            </w:r>
            <w:proofErr w:type="gramStart"/>
            <w:r w:rsidRPr="004800EE">
              <w:rPr>
                <w:rFonts w:eastAsia="Times New Roman"/>
                <w:spacing w:val="-4"/>
                <w:szCs w:val="20"/>
              </w:rPr>
              <w:t>Non Alcoholic</w:t>
            </w:r>
            <w:proofErr w:type="gramEnd"/>
            <w:r w:rsidRPr="004800EE">
              <w:rPr>
                <w:rFonts w:eastAsia="Times New Roman"/>
                <w:spacing w:val="-4"/>
                <w:szCs w:val="20"/>
              </w:rPr>
              <w:t xml:space="preserve"> Cocktail</w:t>
            </w:r>
          </w:p>
        </w:tc>
        <w:tc>
          <w:tcPr>
            <w:tcW w:w="455" w:type="pct"/>
            <w:tcBorders>
              <w:top w:val="nil"/>
              <w:left w:val="nil"/>
              <w:bottom w:val="nil"/>
              <w:right w:val="nil"/>
            </w:tcBorders>
            <w:shd w:val="clear" w:color="auto" w:fill="auto"/>
            <w:noWrap/>
            <w:hideMark/>
          </w:tcPr>
          <w:p w14:paraId="27547FF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170 ml</w:t>
            </w:r>
          </w:p>
        </w:tc>
        <w:tc>
          <w:tcPr>
            <w:tcW w:w="606" w:type="pct"/>
            <w:tcBorders>
              <w:top w:val="nil"/>
              <w:left w:val="nil"/>
              <w:bottom w:val="nil"/>
              <w:right w:val="nil"/>
            </w:tcBorders>
            <w:shd w:val="clear" w:color="auto" w:fill="auto"/>
            <w:noWrap/>
            <w:hideMark/>
          </w:tcPr>
          <w:p w14:paraId="6FBDD02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5FE7C641"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r w:rsidRPr="004800EE">
              <w:rPr>
                <w:rFonts w:eastAsia="Times New Roman"/>
                <w:spacing w:val="-4"/>
                <w:szCs w:val="20"/>
              </w:rPr>
              <w:t>The Everleigh Bottling Co Pty Ltd</w:t>
            </w:r>
          </w:p>
        </w:tc>
        <w:tc>
          <w:tcPr>
            <w:tcW w:w="835" w:type="pct"/>
            <w:tcBorders>
              <w:top w:val="nil"/>
              <w:left w:val="nil"/>
              <w:bottom w:val="nil"/>
              <w:right w:val="nil"/>
            </w:tcBorders>
            <w:shd w:val="clear" w:color="auto" w:fill="auto"/>
            <w:noWrap/>
            <w:hideMark/>
          </w:tcPr>
          <w:p w14:paraId="59AD9423"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0DFC2839"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E0E0B86"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Venetian Spritz </w:t>
            </w:r>
            <w:proofErr w:type="gramStart"/>
            <w:r w:rsidRPr="004800EE">
              <w:rPr>
                <w:rFonts w:eastAsia="Times New Roman"/>
                <w:spacing w:val="-4"/>
                <w:szCs w:val="20"/>
              </w:rPr>
              <w:t>Non Alcoholic</w:t>
            </w:r>
            <w:proofErr w:type="gramEnd"/>
            <w:r w:rsidRPr="004800EE">
              <w:rPr>
                <w:rFonts w:eastAsia="Times New Roman"/>
                <w:spacing w:val="-4"/>
                <w:szCs w:val="20"/>
              </w:rPr>
              <w:t xml:space="preserve"> Cocktail</w:t>
            </w:r>
          </w:p>
        </w:tc>
        <w:tc>
          <w:tcPr>
            <w:tcW w:w="455" w:type="pct"/>
            <w:tcBorders>
              <w:top w:val="nil"/>
              <w:left w:val="nil"/>
              <w:bottom w:val="nil"/>
              <w:right w:val="nil"/>
            </w:tcBorders>
            <w:shd w:val="clear" w:color="auto" w:fill="auto"/>
            <w:noWrap/>
            <w:hideMark/>
          </w:tcPr>
          <w:p w14:paraId="1BDCDEA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170 ml</w:t>
            </w:r>
          </w:p>
        </w:tc>
        <w:tc>
          <w:tcPr>
            <w:tcW w:w="606" w:type="pct"/>
            <w:tcBorders>
              <w:top w:val="nil"/>
              <w:left w:val="nil"/>
              <w:bottom w:val="nil"/>
              <w:right w:val="nil"/>
            </w:tcBorders>
            <w:shd w:val="clear" w:color="auto" w:fill="auto"/>
            <w:noWrap/>
            <w:hideMark/>
          </w:tcPr>
          <w:p w14:paraId="0357B29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566B54F2" w14:textId="77777777" w:rsidR="004800EE" w:rsidRPr="004800EE" w:rsidRDefault="004800EE" w:rsidP="004800EE">
            <w:pPr>
              <w:spacing w:after="0" w:line="160" w:lineRule="exact"/>
              <w:ind w:hanging="108"/>
              <w:jc w:val="left"/>
              <w:rPr>
                <w:rFonts w:eastAsia="Times New Roman"/>
                <w:color w:val="000000"/>
                <w:spacing w:val="-4"/>
                <w:sz w:val="16"/>
                <w:szCs w:val="16"/>
                <w:lang w:eastAsia="en-AU"/>
              </w:rPr>
            </w:pPr>
            <w:r w:rsidRPr="004800EE">
              <w:rPr>
                <w:rFonts w:eastAsia="Times New Roman"/>
                <w:spacing w:val="-4"/>
                <w:szCs w:val="20"/>
              </w:rPr>
              <w:t>The Everleigh Bottling Co Pty Ltd</w:t>
            </w:r>
          </w:p>
        </w:tc>
        <w:tc>
          <w:tcPr>
            <w:tcW w:w="835" w:type="pct"/>
            <w:tcBorders>
              <w:top w:val="nil"/>
              <w:left w:val="nil"/>
              <w:bottom w:val="nil"/>
              <w:right w:val="nil"/>
            </w:tcBorders>
            <w:shd w:val="clear" w:color="auto" w:fill="auto"/>
            <w:noWrap/>
            <w:hideMark/>
          </w:tcPr>
          <w:p w14:paraId="6EA6BF0C"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105D6115"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D9FC5BC"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Sorted Cola Sparkling Prebiotic Drink</w:t>
            </w:r>
          </w:p>
        </w:tc>
        <w:tc>
          <w:tcPr>
            <w:tcW w:w="455" w:type="pct"/>
            <w:tcBorders>
              <w:top w:val="nil"/>
              <w:left w:val="nil"/>
              <w:bottom w:val="nil"/>
              <w:right w:val="nil"/>
            </w:tcBorders>
            <w:shd w:val="clear" w:color="auto" w:fill="auto"/>
            <w:noWrap/>
            <w:hideMark/>
          </w:tcPr>
          <w:p w14:paraId="15718B8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40025F6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3613F14D"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The Good Seed Kefir</w:t>
            </w:r>
          </w:p>
        </w:tc>
        <w:tc>
          <w:tcPr>
            <w:tcW w:w="835" w:type="pct"/>
            <w:tcBorders>
              <w:top w:val="nil"/>
              <w:left w:val="nil"/>
              <w:bottom w:val="nil"/>
              <w:right w:val="nil"/>
            </w:tcBorders>
            <w:shd w:val="clear" w:color="auto" w:fill="auto"/>
            <w:noWrap/>
            <w:hideMark/>
          </w:tcPr>
          <w:p w14:paraId="361CF7DB"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6EA80721"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96211E8"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Sorted Lemon Sparkling Prebiotic Drink</w:t>
            </w:r>
          </w:p>
        </w:tc>
        <w:tc>
          <w:tcPr>
            <w:tcW w:w="455" w:type="pct"/>
            <w:tcBorders>
              <w:top w:val="nil"/>
              <w:left w:val="nil"/>
              <w:bottom w:val="nil"/>
              <w:right w:val="nil"/>
            </w:tcBorders>
            <w:shd w:val="clear" w:color="auto" w:fill="auto"/>
            <w:noWrap/>
            <w:hideMark/>
          </w:tcPr>
          <w:p w14:paraId="7255E2B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63E7AD3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49EC36D9"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The Good Seed Kefir</w:t>
            </w:r>
          </w:p>
        </w:tc>
        <w:tc>
          <w:tcPr>
            <w:tcW w:w="835" w:type="pct"/>
            <w:tcBorders>
              <w:top w:val="nil"/>
              <w:left w:val="nil"/>
              <w:bottom w:val="nil"/>
              <w:right w:val="nil"/>
            </w:tcBorders>
            <w:shd w:val="clear" w:color="auto" w:fill="auto"/>
            <w:noWrap/>
            <w:hideMark/>
          </w:tcPr>
          <w:p w14:paraId="0600FAF4"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56D72105"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F266870"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Sorted Passionfruit Sparkling Prebiotic Drink</w:t>
            </w:r>
          </w:p>
        </w:tc>
        <w:tc>
          <w:tcPr>
            <w:tcW w:w="455" w:type="pct"/>
            <w:tcBorders>
              <w:top w:val="nil"/>
              <w:left w:val="nil"/>
              <w:bottom w:val="nil"/>
              <w:right w:val="nil"/>
            </w:tcBorders>
            <w:shd w:val="clear" w:color="auto" w:fill="auto"/>
            <w:noWrap/>
            <w:hideMark/>
          </w:tcPr>
          <w:p w14:paraId="3F81567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5FDE315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6A19012C"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The Good Seed Kefir</w:t>
            </w:r>
          </w:p>
        </w:tc>
        <w:tc>
          <w:tcPr>
            <w:tcW w:w="835" w:type="pct"/>
            <w:tcBorders>
              <w:top w:val="nil"/>
              <w:left w:val="nil"/>
              <w:bottom w:val="nil"/>
              <w:right w:val="nil"/>
            </w:tcBorders>
            <w:shd w:val="clear" w:color="auto" w:fill="auto"/>
            <w:noWrap/>
            <w:hideMark/>
          </w:tcPr>
          <w:p w14:paraId="5C4ED1E5"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783CF3B5"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61AAD10"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Nekta</w:t>
            </w:r>
            <w:proofErr w:type="spellEnd"/>
            <w:r w:rsidRPr="004800EE">
              <w:rPr>
                <w:rFonts w:eastAsia="Times New Roman"/>
                <w:spacing w:val="-4"/>
                <w:szCs w:val="20"/>
              </w:rPr>
              <w:t xml:space="preserve"> Kiwifruit Aloe Vera Prebiotic Liquid Kiwifruit</w:t>
            </w:r>
          </w:p>
        </w:tc>
        <w:tc>
          <w:tcPr>
            <w:tcW w:w="455" w:type="pct"/>
            <w:tcBorders>
              <w:top w:val="nil"/>
              <w:left w:val="nil"/>
              <w:bottom w:val="nil"/>
              <w:right w:val="nil"/>
            </w:tcBorders>
            <w:shd w:val="clear" w:color="auto" w:fill="auto"/>
            <w:noWrap/>
            <w:hideMark/>
          </w:tcPr>
          <w:p w14:paraId="186DF60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1000 ml</w:t>
            </w:r>
          </w:p>
        </w:tc>
        <w:tc>
          <w:tcPr>
            <w:tcW w:w="606" w:type="pct"/>
            <w:tcBorders>
              <w:top w:val="nil"/>
              <w:left w:val="nil"/>
              <w:bottom w:val="nil"/>
              <w:right w:val="nil"/>
            </w:tcBorders>
            <w:shd w:val="clear" w:color="auto" w:fill="auto"/>
            <w:noWrap/>
            <w:hideMark/>
          </w:tcPr>
          <w:p w14:paraId="4D848C1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70FF1982"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The Market Grocer</w:t>
            </w:r>
          </w:p>
        </w:tc>
        <w:tc>
          <w:tcPr>
            <w:tcW w:w="835" w:type="pct"/>
            <w:tcBorders>
              <w:top w:val="nil"/>
              <w:left w:val="nil"/>
              <w:bottom w:val="nil"/>
              <w:right w:val="nil"/>
            </w:tcBorders>
            <w:shd w:val="clear" w:color="auto" w:fill="auto"/>
            <w:noWrap/>
            <w:hideMark/>
          </w:tcPr>
          <w:p w14:paraId="05827130"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2C1D5A7D"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55E6C93"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Nekta</w:t>
            </w:r>
            <w:proofErr w:type="spellEnd"/>
            <w:r w:rsidRPr="004800EE">
              <w:rPr>
                <w:rFonts w:eastAsia="Times New Roman"/>
                <w:spacing w:val="-4"/>
                <w:szCs w:val="20"/>
              </w:rPr>
              <w:t xml:space="preserve"> Kiwifruit Original Prebiotic Liquid Kiwifruit</w:t>
            </w:r>
          </w:p>
        </w:tc>
        <w:tc>
          <w:tcPr>
            <w:tcW w:w="455" w:type="pct"/>
            <w:tcBorders>
              <w:top w:val="nil"/>
              <w:left w:val="nil"/>
              <w:bottom w:val="nil"/>
              <w:right w:val="nil"/>
            </w:tcBorders>
            <w:shd w:val="clear" w:color="auto" w:fill="auto"/>
            <w:noWrap/>
            <w:hideMark/>
          </w:tcPr>
          <w:p w14:paraId="22782D2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1000 ml</w:t>
            </w:r>
          </w:p>
        </w:tc>
        <w:tc>
          <w:tcPr>
            <w:tcW w:w="606" w:type="pct"/>
            <w:tcBorders>
              <w:top w:val="nil"/>
              <w:left w:val="nil"/>
              <w:bottom w:val="nil"/>
              <w:right w:val="nil"/>
            </w:tcBorders>
            <w:shd w:val="clear" w:color="auto" w:fill="auto"/>
            <w:noWrap/>
            <w:hideMark/>
          </w:tcPr>
          <w:p w14:paraId="776809C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6D4BF95F"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The Market Grocer</w:t>
            </w:r>
          </w:p>
        </w:tc>
        <w:tc>
          <w:tcPr>
            <w:tcW w:w="835" w:type="pct"/>
            <w:tcBorders>
              <w:top w:val="nil"/>
              <w:left w:val="nil"/>
              <w:bottom w:val="nil"/>
              <w:right w:val="nil"/>
            </w:tcBorders>
            <w:shd w:val="clear" w:color="auto" w:fill="auto"/>
            <w:noWrap/>
            <w:hideMark/>
          </w:tcPr>
          <w:p w14:paraId="16AAA8E0"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72755596"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D254154"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Nekta</w:t>
            </w:r>
            <w:proofErr w:type="spellEnd"/>
            <w:r w:rsidRPr="004800EE">
              <w:rPr>
                <w:rFonts w:eastAsia="Times New Roman"/>
                <w:spacing w:val="-4"/>
                <w:szCs w:val="20"/>
              </w:rPr>
              <w:t xml:space="preserve"> Liquid Kiwifruit</w:t>
            </w:r>
          </w:p>
        </w:tc>
        <w:tc>
          <w:tcPr>
            <w:tcW w:w="455" w:type="pct"/>
            <w:tcBorders>
              <w:top w:val="nil"/>
              <w:left w:val="nil"/>
              <w:bottom w:val="nil"/>
              <w:right w:val="nil"/>
            </w:tcBorders>
            <w:shd w:val="clear" w:color="auto" w:fill="auto"/>
            <w:noWrap/>
            <w:hideMark/>
          </w:tcPr>
          <w:p w14:paraId="19481E2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2000 ml</w:t>
            </w:r>
          </w:p>
        </w:tc>
        <w:tc>
          <w:tcPr>
            <w:tcW w:w="606" w:type="pct"/>
            <w:tcBorders>
              <w:top w:val="nil"/>
              <w:left w:val="nil"/>
              <w:bottom w:val="nil"/>
              <w:right w:val="nil"/>
            </w:tcBorders>
            <w:shd w:val="clear" w:color="auto" w:fill="auto"/>
            <w:noWrap/>
            <w:hideMark/>
          </w:tcPr>
          <w:p w14:paraId="7EB910D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1CC7BFB4"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The Market Grocer</w:t>
            </w:r>
          </w:p>
        </w:tc>
        <w:tc>
          <w:tcPr>
            <w:tcW w:w="835" w:type="pct"/>
            <w:tcBorders>
              <w:top w:val="nil"/>
              <w:left w:val="nil"/>
              <w:bottom w:val="nil"/>
              <w:right w:val="nil"/>
            </w:tcBorders>
            <w:shd w:val="clear" w:color="auto" w:fill="auto"/>
            <w:noWrap/>
            <w:hideMark/>
          </w:tcPr>
          <w:p w14:paraId="36122DD7"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2870053B"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A615C72"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Yaru</w:t>
            </w:r>
            <w:proofErr w:type="spellEnd"/>
            <w:r w:rsidRPr="004800EE">
              <w:rPr>
                <w:rFonts w:eastAsia="Times New Roman"/>
                <w:spacing w:val="-4"/>
                <w:szCs w:val="20"/>
              </w:rPr>
              <w:t xml:space="preserve"> Sparkling Mineral Water Blood Orange No Sugar</w:t>
            </w:r>
          </w:p>
        </w:tc>
        <w:tc>
          <w:tcPr>
            <w:tcW w:w="455" w:type="pct"/>
            <w:tcBorders>
              <w:top w:val="nil"/>
              <w:left w:val="nil"/>
              <w:bottom w:val="nil"/>
              <w:right w:val="nil"/>
            </w:tcBorders>
            <w:shd w:val="clear" w:color="auto" w:fill="auto"/>
            <w:noWrap/>
            <w:hideMark/>
          </w:tcPr>
          <w:p w14:paraId="24244C1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300 ml</w:t>
            </w:r>
          </w:p>
        </w:tc>
        <w:tc>
          <w:tcPr>
            <w:tcW w:w="606" w:type="pct"/>
            <w:tcBorders>
              <w:top w:val="nil"/>
              <w:left w:val="nil"/>
              <w:bottom w:val="nil"/>
              <w:right w:val="nil"/>
            </w:tcBorders>
            <w:shd w:val="clear" w:color="auto" w:fill="auto"/>
            <w:noWrap/>
            <w:hideMark/>
          </w:tcPr>
          <w:p w14:paraId="1F88F86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64AEA1FE"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The Mount Warning Beverage Company Pty Ltd</w:t>
            </w:r>
          </w:p>
        </w:tc>
        <w:tc>
          <w:tcPr>
            <w:tcW w:w="835" w:type="pct"/>
            <w:tcBorders>
              <w:top w:val="nil"/>
              <w:left w:val="nil"/>
              <w:bottom w:val="nil"/>
              <w:right w:val="nil"/>
            </w:tcBorders>
            <w:shd w:val="clear" w:color="auto" w:fill="auto"/>
            <w:noWrap/>
            <w:hideMark/>
          </w:tcPr>
          <w:p w14:paraId="1A8982EA"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6C8B8075"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C856114"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Yaru</w:t>
            </w:r>
            <w:proofErr w:type="spellEnd"/>
            <w:r w:rsidRPr="004800EE">
              <w:rPr>
                <w:rFonts w:eastAsia="Times New Roman"/>
                <w:spacing w:val="-4"/>
                <w:szCs w:val="20"/>
              </w:rPr>
              <w:t xml:space="preserve"> Sparkling Mineral Water Finger Lime No Sugar</w:t>
            </w:r>
          </w:p>
        </w:tc>
        <w:tc>
          <w:tcPr>
            <w:tcW w:w="455" w:type="pct"/>
            <w:tcBorders>
              <w:top w:val="nil"/>
              <w:left w:val="nil"/>
              <w:bottom w:val="nil"/>
              <w:right w:val="nil"/>
            </w:tcBorders>
            <w:shd w:val="clear" w:color="auto" w:fill="auto"/>
            <w:noWrap/>
            <w:hideMark/>
          </w:tcPr>
          <w:p w14:paraId="53EA226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300 ml</w:t>
            </w:r>
          </w:p>
        </w:tc>
        <w:tc>
          <w:tcPr>
            <w:tcW w:w="606" w:type="pct"/>
            <w:tcBorders>
              <w:top w:val="nil"/>
              <w:left w:val="nil"/>
              <w:bottom w:val="nil"/>
              <w:right w:val="nil"/>
            </w:tcBorders>
            <w:shd w:val="clear" w:color="auto" w:fill="auto"/>
            <w:noWrap/>
            <w:hideMark/>
          </w:tcPr>
          <w:p w14:paraId="5836465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35358D03"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The Mount Warning Beverage Company Pty Ltd</w:t>
            </w:r>
          </w:p>
        </w:tc>
        <w:tc>
          <w:tcPr>
            <w:tcW w:w="835" w:type="pct"/>
            <w:tcBorders>
              <w:top w:val="nil"/>
              <w:left w:val="nil"/>
              <w:bottom w:val="nil"/>
              <w:right w:val="nil"/>
            </w:tcBorders>
            <w:shd w:val="clear" w:color="auto" w:fill="auto"/>
            <w:noWrap/>
            <w:hideMark/>
          </w:tcPr>
          <w:p w14:paraId="626F8D45"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2F0BA5C4"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ECBF407"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Yaru</w:t>
            </w:r>
            <w:proofErr w:type="spellEnd"/>
            <w:r w:rsidRPr="004800EE">
              <w:rPr>
                <w:rFonts w:eastAsia="Times New Roman"/>
                <w:spacing w:val="-4"/>
                <w:szCs w:val="20"/>
              </w:rPr>
              <w:t xml:space="preserve"> Sparkling Mineral Water Kakadu Plum No Sugar</w:t>
            </w:r>
          </w:p>
        </w:tc>
        <w:tc>
          <w:tcPr>
            <w:tcW w:w="455" w:type="pct"/>
            <w:tcBorders>
              <w:top w:val="nil"/>
              <w:left w:val="nil"/>
              <w:bottom w:val="nil"/>
              <w:right w:val="nil"/>
            </w:tcBorders>
            <w:shd w:val="clear" w:color="auto" w:fill="auto"/>
            <w:noWrap/>
            <w:hideMark/>
          </w:tcPr>
          <w:p w14:paraId="315D7D3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300 ml</w:t>
            </w:r>
          </w:p>
        </w:tc>
        <w:tc>
          <w:tcPr>
            <w:tcW w:w="606" w:type="pct"/>
            <w:tcBorders>
              <w:top w:val="nil"/>
              <w:left w:val="nil"/>
              <w:bottom w:val="nil"/>
              <w:right w:val="nil"/>
            </w:tcBorders>
            <w:shd w:val="clear" w:color="auto" w:fill="auto"/>
            <w:noWrap/>
            <w:hideMark/>
          </w:tcPr>
          <w:p w14:paraId="6A98BA0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0025C111"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The Mount Warning Beverage Company Pty Ltd</w:t>
            </w:r>
          </w:p>
        </w:tc>
        <w:tc>
          <w:tcPr>
            <w:tcW w:w="835" w:type="pct"/>
            <w:tcBorders>
              <w:top w:val="nil"/>
              <w:left w:val="nil"/>
              <w:bottom w:val="nil"/>
              <w:right w:val="nil"/>
            </w:tcBorders>
            <w:shd w:val="clear" w:color="auto" w:fill="auto"/>
            <w:noWrap/>
            <w:hideMark/>
          </w:tcPr>
          <w:p w14:paraId="436C5BD4"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7B3D6030"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CE31895"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Yaru</w:t>
            </w:r>
            <w:proofErr w:type="spellEnd"/>
            <w:r w:rsidRPr="004800EE">
              <w:rPr>
                <w:rFonts w:eastAsia="Times New Roman"/>
                <w:spacing w:val="-4"/>
                <w:szCs w:val="20"/>
              </w:rPr>
              <w:t xml:space="preserve"> Sparkling Mineral Water Wild Berry No Sugar</w:t>
            </w:r>
          </w:p>
        </w:tc>
        <w:tc>
          <w:tcPr>
            <w:tcW w:w="455" w:type="pct"/>
            <w:tcBorders>
              <w:top w:val="nil"/>
              <w:left w:val="nil"/>
              <w:bottom w:val="nil"/>
              <w:right w:val="nil"/>
            </w:tcBorders>
            <w:shd w:val="clear" w:color="auto" w:fill="auto"/>
            <w:noWrap/>
            <w:hideMark/>
          </w:tcPr>
          <w:p w14:paraId="5F32F7C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300 ml</w:t>
            </w:r>
          </w:p>
        </w:tc>
        <w:tc>
          <w:tcPr>
            <w:tcW w:w="606" w:type="pct"/>
            <w:tcBorders>
              <w:top w:val="nil"/>
              <w:left w:val="nil"/>
              <w:bottom w:val="nil"/>
              <w:right w:val="nil"/>
            </w:tcBorders>
            <w:shd w:val="clear" w:color="auto" w:fill="auto"/>
            <w:noWrap/>
            <w:hideMark/>
          </w:tcPr>
          <w:p w14:paraId="41594E1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1A148672"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The Mount Warning Beverage Company Pty Ltd</w:t>
            </w:r>
          </w:p>
        </w:tc>
        <w:tc>
          <w:tcPr>
            <w:tcW w:w="835" w:type="pct"/>
            <w:tcBorders>
              <w:top w:val="nil"/>
              <w:left w:val="nil"/>
              <w:bottom w:val="nil"/>
              <w:right w:val="nil"/>
            </w:tcBorders>
            <w:shd w:val="clear" w:color="auto" w:fill="auto"/>
            <w:noWrap/>
            <w:hideMark/>
          </w:tcPr>
          <w:p w14:paraId="20767398"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2B93B911"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CA006B2"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lastRenderedPageBreak/>
              <w:t>Kreol</w:t>
            </w:r>
            <w:proofErr w:type="spellEnd"/>
            <w:r w:rsidRPr="004800EE">
              <w:rPr>
                <w:rFonts w:eastAsia="Times New Roman"/>
                <w:spacing w:val="-4"/>
                <w:szCs w:val="20"/>
              </w:rPr>
              <w:t xml:space="preserve"> Sparkling </w:t>
            </w:r>
            <w:proofErr w:type="gramStart"/>
            <w:r w:rsidRPr="004800EE">
              <w:rPr>
                <w:rFonts w:eastAsia="Times New Roman"/>
                <w:spacing w:val="-4"/>
                <w:szCs w:val="20"/>
              </w:rPr>
              <w:t>Ice Tea</w:t>
            </w:r>
            <w:proofErr w:type="gramEnd"/>
            <w:r w:rsidRPr="004800EE">
              <w:rPr>
                <w:rFonts w:eastAsia="Times New Roman"/>
                <w:spacing w:val="-4"/>
                <w:szCs w:val="20"/>
              </w:rPr>
              <w:t xml:space="preserve"> Queen Peach</w:t>
            </w:r>
          </w:p>
        </w:tc>
        <w:tc>
          <w:tcPr>
            <w:tcW w:w="455" w:type="pct"/>
            <w:tcBorders>
              <w:top w:val="nil"/>
              <w:left w:val="nil"/>
              <w:bottom w:val="nil"/>
              <w:right w:val="nil"/>
            </w:tcBorders>
            <w:shd w:val="clear" w:color="auto" w:fill="auto"/>
            <w:noWrap/>
            <w:hideMark/>
          </w:tcPr>
          <w:p w14:paraId="222DE53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55BEF68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1A053FF7"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The Natural Beverage Company Pty Ltd</w:t>
            </w:r>
          </w:p>
        </w:tc>
        <w:tc>
          <w:tcPr>
            <w:tcW w:w="835" w:type="pct"/>
            <w:tcBorders>
              <w:top w:val="nil"/>
              <w:left w:val="nil"/>
              <w:bottom w:val="nil"/>
              <w:right w:val="nil"/>
            </w:tcBorders>
            <w:shd w:val="clear" w:color="auto" w:fill="auto"/>
            <w:noWrap/>
            <w:hideMark/>
          </w:tcPr>
          <w:p w14:paraId="567397CF"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56FF0983"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D2F84FC"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Kreol</w:t>
            </w:r>
            <w:proofErr w:type="spellEnd"/>
            <w:r w:rsidRPr="004800EE">
              <w:rPr>
                <w:rFonts w:eastAsia="Times New Roman"/>
                <w:spacing w:val="-4"/>
                <w:szCs w:val="20"/>
              </w:rPr>
              <w:t xml:space="preserve"> Sparkling </w:t>
            </w:r>
            <w:proofErr w:type="gramStart"/>
            <w:r w:rsidRPr="004800EE">
              <w:rPr>
                <w:rFonts w:eastAsia="Times New Roman"/>
                <w:spacing w:val="-4"/>
                <w:szCs w:val="20"/>
              </w:rPr>
              <w:t>Ice Tea</w:t>
            </w:r>
            <w:proofErr w:type="gramEnd"/>
            <w:r w:rsidRPr="004800EE">
              <w:rPr>
                <w:rFonts w:eastAsia="Times New Roman"/>
                <w:spacing w:val="-4"/>
                <w:szCs w:val="20"/>
              </w:rPr>
              <w:t xml:space="preserve"> Yuzu Lemon</w:t>
            </w:r>
          </w:p>
        </w:tc>
        <w:tc>
          <w:tcPr>
            <w:tcW w:w="455" w:type="pct"/>
            <w:tcBorders>
              <w:top w:val="nil"/>
              <w:left w:val="nil"/>
              <w:bottom w:val="nil"/>
              <w:right w:val="nil"/>
            </w:tcBorders>
            <w:shd w:val="clear" w:color="auto" w:fill="auto"/>
            <w:noWrap/>
            <w:hideMark/>
          </w:tcPr>
          <w:p w14:paraId="030DA02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3CC59B2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03DE4712"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The Natural Beverage Company Pty Ltd</w:t>
            </w:r>
          </w:p>
        </w:tc>
        <w:tc>
          <w:tcPr>
            <w:tcW w:w="835" w:type="pct"/>
            <w:tcBorders>
              <w:top w:val="nil"/>
              <w:left w:val="nil"/>
              <w:bottom w:val="nil"/>
              <w:right w:val="nil"/>
            </w:tcBorders>
            <w:shd w:val="clear" w:color="auto" w:fill="auto"/>
            <w:noWrap/>
            <w:hideMark/>
          </w:tcPr>
          <w:p w14:paraId="0159397C"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3A6D7A80"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11CBAAA"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Nowhereman</w:t>
            </w:r>
            <w:proofErr w:type="spellEnd"/>
            <w:r w:rsidRPr="004800EE">
              <w:rPr>
                <w:rFonts w:eastAsia="Times New Roman"/>
                <w:spacing w:val="-4"/>
                <w:szCs w:val="20"/>
              </w:rPr>
              <w:t xml:space="preserve"> Brewing Co 3 Speed Session Hazy Refreshing Mid</w:t>
            </w:r>
          </w:p>
        </w:tc>
        <w:tc>
          <w:tcPr>
            <w:tcW w:w="455" w:type="pct"/>
            <w:tcBorders>
              <w:top w:val="nil"/>
              <w:left w:val="nil"/>
              <w:bottom w:val="nil"/>
              <w:right w:val="nil"/>
            </w:tcBorders>
            <w:shd w:val="clear" w:color="auto" w:fill="auto"/>
            <w:noWrap/>
            <w:hideMark/>
          </w:tcPr>
          <w:p w14:paraId="1631C30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0E14CBE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4EDE1768"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The Nowhere Group Pty Ltd</w:t>
            </w:r>
          </w:p>
        </w:tc>
        <w:tc>
          <w:tcPr>
            <w:tcW w:w="835" w:type="pct"/>
            <w:tcBorders>
              <w:top w:val="nil"/>
              <w:left w:val="nil"/>
              <w:bottom w:val="nil"/>
              <w:right w:val="nil"/>
            </w:tcBorders>
            <w:shd w:val="clear" w:color="auto" w:fill="auto"/>
            <w:noWrap/>
            <w:hideMark/>
          </w:tcPr>
          <w:p w14:paraId="3934D21D"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5CB1D3CC"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50163C8"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Nowhereman</w:t>
            </w:r>
            <w:proofErr w:type="spellEnd"/>
            <w:r w:rsidRPr="004800EE">
              <w:rPr>
                <w:rFonts w:eastAsia="Times New Roman"/>
                <w:spacing w:val="-4"/>
                <w:szCs w:val="20"/>
              </w:rPr>
              <w:t xml:space="preserve"> Brewing Co </w:t>
            </w:r>
            <w:proofErr w:type="spellStart"/>
            <w:r w:rsidRPr="004800EE">
              <w:rPr>
                <w:rFonts w:eastAsia="Times New Roman"/>
                <w:spacing w:val="-4"/>
                <w:szCs w:val="20"/>
              </w:rPr>
              <w:t>Alpharon</w:t>
            </w:r>
            <w:proofErr w:type="spellEnd"/>
            <w:r w:rsidRPr="004800EE">
              <w:rPr>
                <w:rFonts w:eastAsia="Times New Roman"/>
                <w:spacing w:val="-4"/>
                <w:szCs w:val="20"/>
              </w:rPr>
              <w:t xml:space="preserve"> Stout Seasonal Release</w:t>
            </w:r>
          </w:p>
        </w:tc>
        <w:tc>
          <w:tcPr>
            <w:tcW w:w="455" w:type="pct"/>
            <w:tcBorders>
              <w:top w:val="nil"/>
              <w:left w:val="nil"/>
              <w:bottom w:val="nil"/>
              <w:right w:val="nil"/>
            </w:tcBorders>
            <w:shd w:val="clear" w:color="auto" w:fill="auto"/>
            <w:noWrap/>
            <w:hideMark/>
          </w:tcPr>
          <w:p w14:paraId="715DBCF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3427D46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770C70EB"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The Nowhere Group Pty Ltd</w:t>
            </w:r>
          </w:p>
        </w:tc>
        <w:tc>
          <w:tcPr>
            <w:tcW w:w="835" w:type="pct"/>
            <w:tcBorders>
              <w:top w:val="nil"/>
              <w:left w:val="nil"/>
              <w:bottom w:val="nil"/>
              <w:right w:val="nil"/>
            </w:tcBorders>
            <w:shd w:val="clear" w:color="auto" w:fill="auto"/>
            <w:noWrap/>
            <w:hideMark/>
          </w:tcPr>
          <w:p w14:paraId="3354F117"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4ACDD328"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D172E26"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Nowhereman</w:t>
            </w:r>
            <w:proofErr w:type="spellEnd"/>
            <w:r w:rsidRPr="004800EE">
              <w:rPr>
                <w:rFonts w:eastAsia="Times New Roman"/>
                <w:spacing w:val="-4"/>
                <w:szCs w:val="20"/>
              </w:rPr>
              <w:t xml:space="preserve"> Brewing Co Barrels in the </w:t>
            </w:r>
            <w:proofErr w:type="spellStart"/>
            <w:r w:rsidRPr="004800EE">
              <w:rPr>
                <w:rFonts w:eastAsia="Times New Roman"/>
                <w:spacing w:val="-4"/>
                <w:szCs w:val="20"/>
              </w:rPr>
              <w:t>Skigh</w:t>
            </w:r>
            <w:proofErr w:type="spellEnd"/>
            <w:r w:rsidRPr="004800EE">
              <w:rPr>
                <w:rFonts w:eastAsia="Times New Roman"/>
                <w:spacing w:val="-4"/>
                <w:szCs w:val="20"/>
              </w:rPr>
              <w:t xml:space="preserve"> Sour Ale Seasonal Release</w:t>
            </w:r>
          </w:p>
        </w:tc>
        <w:tc>
          <w:tcPr>
            <w:tcW w:w="455" w:type="pct"/>
            <w:tcBorders>
              <w:top w:val="nil"/>
              <w:left w:val="nil"/>
              <w:bottom w:val="nil"/>
              <w:right w:val="nil"/>
            </w:tcBorders>
            <w:shd w:val="clear" w:color="auto" w:fill="auto"/>
            <w:noWrap/>
            <w:hideMark/>
          </w:tcPr>
          <w:p w14:paraId="6D52370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0614FAF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6DED2BF3"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The Nowhere Group Pty Ltd</w:t>
            </w:r>
          </w:p>
        </w:tc>
        <w:tc>
          <w:tcPr>
            <w:tcW w:w="835" w:type="pct"/>
            <w:tcBorders>
              <w:top w:val="nil"/>
              <w:left w:val="nil"/>
              <w:bottom w:val="nil"/>
              <w:right w:val="nil"/>
            </w:tcBorders>
            <w:shd w:val="clear" w:color="auto" w:fill="auto"/>
            <w:noWrap/>
            <w:hideMark/>
          </w:tcPr>
          <w:p w14:paraId="3EBBEF08"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6C55F819"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52A89C9"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Nowhereman</w:t>
            </w:r>
            <w:proofErr w:type="spellEnd"/>
            <w:r w:rsidRPr="004800EE">
              <w:rPr>
                <w:rFonts w:eastAsia="Times New Roman"/>
                <w:spacing w:val="-4"/>
                <w:szCs w:val="20"/>
              </w:rPr>
              <w:t xml:space="preserve"> Brewing Co Crate Digger Pale Bright Pine &amp; Citrus Pale</w:t>
            </w:r>
          </w:p>
        </w:tc>
        <w:tc>
          <w:tcPr>
            <w:tcW w:w="455" w:type="pct"/>
            <w:tcBorders>
              <w:top w:val="nil"/>
              <w:left w:val="nil"/>
              <w:bottom w:val="nil"/>
              <w:right w:val="nil"/>
            </w:tcBorders>
            <w:shd w:val="clear" w:color="auto" w:fill="auto"/>
            <w:noWrap/>
            <w:hideMark/>
          </w:tcPr>
          <w:p w14:paraId="5BF4BF3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5758304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6D407CA3"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The Nowhere Group Pty Ltd</w:t>
            </w:r>
          </w:p>
        </w:tc>
        <w:tc>
          <w:tcPr>
            <w:tcW w:w="835" w:type="pct"/>
            <w:tcBorders>
              <w:top w:val="nil"/>
              <w:left w:val="nil"/>
              <w:bottom w:val="nil"/>
              <w:right w:val="nil"/>
            </w:tcBorders>
            <w:shd w:val="clear" w:color="auto" w:fill="auto"/>
            <w:noWrap/>
            <w:hideMark/>
          </w:tcPr>
          <w:p w14:paraId="5DFA748C"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04714303"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91BBDBC"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Nowhereman</w:t>
            </w:r>
            <w:proofErr w:type="spellEnd"/>
            <w:r w:rsidRPr="004800EE">
              <w:rPr>
                <w:rFonts w:eastAsia="Times New Roman"/>
                <w:spacing w:val="-4"/>
                <w:szCs w:val="20"/>
              </w:rPr>
              <w:t xml:space="preserve"> Brewing Co Le Vietnam Lemongrass + Ginger Rice Lager Collaboration Beer</w:t>
            </w:r>
          </w:p>
        </w:tc>
        <w:tc>
          <w:tcPr>
            <w:tcW w:w="455" w:type="pct"/>
            <w:tcBorders>
              <w:top w:val="nil"/>
              <w:left w:val="nil"/>
              <w:bottom w:val="nil"/>
              <w:right w:val="nil"/>
            </w:tcBorders>
            <w:shd w:val="clear" w:color="auto" w:fill="auto"/>
            <w:noWrap/>
            <w:hideMark/>
          </w:tcPr>
          <w:p w14:paraId="784AA97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63532D3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08FA76D1"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The Nowhere Group Pty Ltd</w:t>
            </w:r>
          </w:p>
        </w:tc>
        <w:tc>
          <w:tcPr>
            <w:tcW w:w="835" w:type="pct"/>
            <w:tcBorders>
              <w:top w:val="nil"/>
              <w:left w:val="nil"/>
              <w:bottom w:val="nil"/>
              <w:right w:val="nil"/>
            </w:tcBorders>
            <w:shd w:val="clear" w:color="auto" w:fill="auto"/>
            <w:noWrap/>
            <w:hideMark/>
          </w:tcPr>
          <w:p w14:paraId="0BACEF9E"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03538C42"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8248FED"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Nowhereman</w:t>
            </w:r>
            <w:proofErr w:type="spellEnd"/>
            <w:r w:rsidRPr="004800EE">
              <w:rPr>
                <w:rFonts w:eastAsia="Times New Roman"/>
                <w:spacing w:val="-4"/>
                <w:szCs w:val="20"/>
              </w:rPr>
              <w:t xml:space="preserve"> Brewing Co Mr Otters Barley Wine 2023 Limited Release</w:t>
            </w:r>
          </w:p>
        </w:tc>
        <w:tc>
          <w:tcPr>
            <w:tcW w:w="455" w:type="pct"/>
            <w:tcBorders>
              <w:top w:val="nil"/>
              <w:left w:val="nil"/>
              <w:bottom w:val="nil"/>
              <w:right w:val="nil"/>
            </w:tcBorders>
            <w:shd w:val="clear" w:color="auto" w:fill="auto"/>
            <w:noWrap/>
            <w:hideMark/>
          </w:tcPr>
          <w:p w14:paraId="7DB235A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38C187E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7388B942"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The Nowhere Group Pty Ltd</w:t>
            </w:r>
          </w:p>
        </w:tc>
        <w:tc>
          <w:tcPr>
            <w:tcW w:w="835" w:type="pct"/>
            <w:tcBorders>
              <w:top w:val="nil"/>
              <w:left w:val="nil"/>
              <w:bottom w:val="nil"/>
              <w:right w:val="nil"/>
            </w:tcBorders>
            <w:shd w:val="clear" w:color="auto" w:fill="auto"/>
            <w:noWrap/>
            <w:hideMark/>
          </w:tcPr>
          <w:p w14:paraId="5F380638"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2A84F8EF"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7386165"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Nowhereman</w:t>
            </w:r>
            <w:proofErr w:type="spellEnd"/>
            <w:r w:rsidRPr="004800EE">
              <w:rPr>
                <w:rFonts w:eastAsia="Times New Roman"/>
                <w:spacing w:val="-4"/>
                <w:szCs w:val="20"/>
              </w:rPr>
              <w:t xml:space="preserve"> Brewing Co New World Pilsner Limited Release</w:t>
            </w:r>
          </w:p>
        </w:tc>
        <w:tc>
          <w:tcPr>
            <w:tcW w:w="455" w:type="pct"/>
            <w:tcBorders>
              <w:top w:val="nil"/>
              <w:left w:val="nil"/>
              <w:bottom w:val="nil"/>
              <w:right w:val="nil"/>
            </w:tcBorders>
            <w:shd w:val="clear" w:color="auto" w:fill="auto"/>
            <w:noWrap/>
            <w:hideMark/>
          </w:tcPr>
          <w:p w14:paraId="08FD39F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75A63E4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05B1144D"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The Nowhere Group Pty Ltd</w:t>
            </w:r>
          </w:p>
        </w:tc>
        <w:tc>
          <w:tcPr>
            <w:tcW w:w="835" w:type="pct"/>
            <w:tcBorders>
              <w:top w:val="nil"/>
              <w:left w:val="nil"/>
              <w:bottom w:val="nil"/>
              <w:right w:val="nil"/>
            </w:tcBorders>
            <w:shd w:val="clear" w:color="auto" w:fill="auto"/>
            <w:noWrap/>
            <w:hideMark/>
          </w:tcPr>
          <w:p w14:paraId="7564790E"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5D922743"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A4EC390"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Nowhereman</w:t>
            </w:r>
            <w:proofErr w:type="spellEnd"/>
            <w:r w:rsidRPr="004800EE">
              <w:rPr>
                <w:rFonts w:eastAsia="Times New Roman"/>
                <w:spacing w:val="-4"/>
                <w:szCs w:val="20"/>
              </w:rPr>
              <w:t xml:space="preserve"> Brewing Co Rhapsody XPA Fresh Tropical Extra Pale Ale</w:t>
            </w:r>
          </w:p>
        </w:tc>
        <w:tc>
          <w:tcPr>
            <w:tcW w:w="455" w:type="pct"/>
            <w:tcBorders>
              <w:top w:val="nil"/>
              <w:left w:val="nil"/>
              <w:bottom w:val="nil"/>
              <w:right w:val="nil"/>
            </w:tcBorders>
            <w:shd w:val="clear" w:color="auto" w:fill="auto"/>
            <w:noWrap/>
            <w:hideMark/>
          </w:tcPr>
          <w:p w14:paraId="4AB143E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0D85DD0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637D9B5A"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The Nowhere Group Pty Ltd</w:t>
            </w:r>
          </w:p>
        </w:tc>
        <w:tc>
          <w:tcPr>
            <w:tcW w:w="835" w:type="pct"/>
            <w:tcBorders>
              <w:top w:val="nil"/>
              <w:left w:val="nil"/>
              <w:bottom w:val="nil"/>
              <w:right w:val="nil"/>
            </w:tcBorders>
            <w:shd w:val="clear" w:color="auto" w:fill="auto"/>
            <w:noWrap/>
            <w:hideMark/>
          </w:tcPr>
          <w:p w14:paraId="64BDB9EA"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19BBC3BB"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AF92CB3"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Sixtwelve</w:t>
            </w:r>
            <w:proofErr w:type="spellEnd"/>
            <w:r w:rsidRPr="004800EE">
              <w:rPr>
                <w:rFonts w:eastAsia="Times New Roman"/>
                <w:spacing w:val="-4"/>
                <w:szCs w:val="20"/>
              </w:rPr>
              <w:t xml:space="preserve"> Brewing </w:t>
            </w:r>
            <w:proofErr w:type="spellStart"/>
            <w:r w:rsidRPr="004800EE">
              <w:rPr>
                <w:rFonts w:eastAsia="Times New Roman"/>
                <w:spacing w:val="-4"/>
                <w:szCs w:val="20"/>
              </w:rPr>
              <w:t>Eastside</w:t>
            </w:r>
            <w:proofErr w:type="spellEnd"/>
            <w:r w:rsidRPr="004800EE">
              <w:rPr>
                <w:rFonts w:eastAsia="Times New Roman"/>
                <w:spacing w:val="-4"/>
                <w:szCs w:val="20"/>
              </w:rPr>
              <w:t xml:space="preserve"> Hop Hoppy Black Lager</w:t>
            </w:r>
          </w:p>
        </w:tc>
        <w:tc>
          <w:tcPr>
            <w:tcW w:w="455" w:type="pct"/>
            <w:tcBorders>
              <w:top w:val="nil"/>
              <w:left w:val="nil"/>
              <w:bottom w:val="nil"/>
              <w:right w:val="nil"/>
            </w:tcBorders>
            <w:shd w:val="clear" w:color="auto" w:fill="auto"/>
            <w:noWrap/>
            <w:hideMark/>
          </w:tcPr>
          <w:p w14:paraId="5434B66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054766E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1F43E764"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The Suburban Brew Pty Ltd</w:t>
            </w:r>
          </w:p>
        </w:tc>
        <w:tc>
          <w:tcPr>
            <w:tcW w:w="835" w:type="pct"/>
            <w:tcBorders>
              <w:top w:val="nil"/>
              <w:left w:val="nil"/>
              <w:bottom w:val="nil"/>
              <w:right w:val="nil"/>
            </w:tcBorders>
            <w:shd w:val="clear" w:color="auto" w:fill="auto"/>
            <w:noWrap/>
            <w:hideMark/>
          </w:tcPr>
          <w:p w14:paraId="0B10ACA4"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0FA53602"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350A098"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The Suburban Brew Redzone Session Red IPA</w:t>
            </w:r>
          </w:p>
        </w:tc>
        <w:tc>
          <w:tcPr>
            <w:tcW w:w="455" w:type="pct"/>
            <w:tcBorders>
              <w:top w:val="nil"/>
              <w:left w:val="nil"/>
              <w:bottom w:val="nil"/>
              <w:right w:val="nil"/>
            </w:tcBorders>
            <w:shd w:val="clear" w:color="auto" w:fill="auto"/>
            <w:noWrap/>
            <w:hideMark/>
          </w:tcPr>
          <w:p w14:paraId="572DC1E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1173CCB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2280C173"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The Suburban Brew Pty Ltd</w:t>
            </w:r>
          </w:p>
        </w:tc>
        <w:tc>
          <w:tcPr>
            <w:tcW w:w="835" w:type="pct"/>
            <w:tcBorders>
              <w:top w:val="nil"/>
              <w:left w:val="nil"/>
              <w:bottom w:val="nil"/>
              <w:right w:val="nil"/>
            </w:tcBorders>
            <w:shd w:val="clear" w:color="auto" w:fill="auto"/>
            <w:noWrap/>
            <w:hideMark/>
          </w:tcPr>
          <w:p w14:paraId="408A2B20"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15C58A0F"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01593DD"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The Suburban Brew Tram Track Stout</w:t>
            </w:r>
          </w:p>
        </w:tc>
        <w:tc>
          <w:tcPr>
            <w:tcW w:w="455" w:type="pct"/>
            <w:tcBorders>
              <w:top w:val="nil"/>
              <w:left w:val="nil"/>
              <w:bottom w:val="nil"/>
              <w:right w:val="nil"/>
            </w:tcBorders>
            <w:shd w:val="clear" w:color="auto" w:fill="auto"/>
            <w:noWrap/>
            <w:hideMark/>
          </w:tcPr>
          <w:p w14:paraId="66D6546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477112C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57EAB6A2"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The Suburban Brew Pty Ltd</w:t>
            </w:r>
          </w:p>
        </w:tc>
        <w:tc>
          <w:tcPr>
            <w:tcW w:w="835" w:type="pct"/>
            <w:tcBorders>
              <w:top w:val="nil"/>
              <w:left w:val="nil"/>
              <w:bottom w:val="nil"/>
              <w:right w:val="nil"/>
            </w:tcBorders>
            <w:shd w:val="clear" w:color="auto" w:fill="auto"/>
            <w:noWrap/>
            <w:hideMark/>
          </w:tcPr>
          <w:p w14:paraId="626D4A3A"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7C2CF714"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64E2602"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The Suburban Brew Vienna Coffee Lager</w:t>
            </w:r>
          </w:p>
        </w:tc>
        <w:tc>
          <w:tcPr>
            <w:tcW w:w="455" w:type="pct"/>
            <w:tcBorders>
              <w:top w:val="nil"/>
              <w:left w:val="nil"/>
              <w:bottom w:val="nil"/>
              <w:right w:val="nil"/>
            </w:tcBorders>
            <w:shd w:val="clear" w:color="auto" w:fill="auto"/>
            <w:noWrap/>
            <w:hideMark/>
          </w:tcPr>
          <w:p w14:paraId="0F14FC4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331F430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515B3A76"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The Suburban Brew Pty Ltd</w:t>
            </w:r>
          </w:p>
        </w:tc>
        <w:tc>
          <w:tcPr>
            <w:tcW w:w="835" w:type="pct"/>
            <w:tcBorders>
              <w:top w:val="nil"/>
              <w:left w:val="nil"/>
              <w:bottom w:val="nil"/>
              <w:right w:val="nil"/>
            </w:tcBorders>
            <w:shd w:val="clear" w:color="auto" w:fill="auto"/>
            <w:noWrap/>
            <w:hideMark/>
          </w:tcPr>
          <w:p w14:paraId="33DE8F51"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19C2E450"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40FC69B"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The West Winds Gin &amp; Tonic</w:t>
            </w:r>
          </w:p>
        </w:tc>
        <w:tc>
          <w:tcPr>
            <w:tcW w:w="455" w:type="pct"/>
            <w:tcBorders>
              <w:top w:val="nil"/>
              <w:left w:val="nil"/>
              <w:bottom w:val="nil"/>
              <w:right w:val="nil"/>
            </w:tcBorders>
            <w:shd w:val="clear" w:color="auto" w:fill="auto"/>
            <w:noWrap/>
            <w:hideMark/>
          </w:tcPr>
          <w:p w14:paraId="4C430A6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42F26F4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69A2CAAE"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 xml:space="preserve">The </w:t>
            </w:r>
            <w:proofErr w:type="gramStart"/>
            <w:r w:rsidRPr="004800EE">
              <w:rPr>
                <w:rFonts w:eastAsia="Times New Roman"/>
                <w:szCs w:val="20"/>
              </w:rPr>
              <w:t>Tailor Made</w:t>
            </w:r>
            <w:proofErr w:type="gramEnd"/>
            <w:r w:rsidRPr="004800EE">
              <w:rPr>
                <w:rFonts w:eastAsia="Times New Roman"/>
                <w:szCs w:val="20"/>
              </w:rPr>
              <w:t xml:space="preserve"> Spirits Company Limited</w:t>
            </w:r>
          </w:p>
        </w:tc>
        <w:tc>
          <w:tcPr>
            <w:tcW w:w="835" w:type="pct"/>
            <w:tcBorders>
              <w:top w:val="nil"/>
              <w:left w:val="nil"/>
              <w:bottom w:val="nil"/>
              <w:right w:val="nil"/>
            </w:tcBorders>
            <w:shd w:val="clear" w:color="auto" w:fill="auto"/>
            <w:noWrap/>
            <w:hideMark/>
          </w:tcPr>
          <w:p w14:paraId="25466CA6"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07C97D1A"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4BD99E4"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The West Winds Strawberry Basil Gin &amp; Soda</w:t>
            </w:r>
          </w:p>
        </w:tc>
        <w:tc>
          <w:tcPr>
            <w:tcW w:w="455" w:type="pct"/>
            <w:tcBorders>
              <w:top w:val="nil"/>
              <w:left w:val="nil"/>
              <w:bottom w:val="nil"/>
              <w:right w:val="nil"/>
            </w:tcBorders>
            <w:shd w:val="clear" w:color="auto" w:fill="auto"/>
            <w:noWrap/>
            <w:hideMark/>
          </w:tcPr>
          <w:p w14:paraId="58C5AEF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32D5621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3F1FEC16"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 xml:space="preserve">The </w:t>
            </w:r>
            <w:proofErr w:type="gramStart"/>
            <w:r w:rsidRPr="004800EE">
              <w:rPr>
                <w:rFonts w:eastAsia="Times New Roman"/>
                <w:szCs w:val="20"/>
              </w:rPr>
              <w:t>Tailor Made</w:t>
            </w:r>
            <w:proofErr w:type="gramEnd"/>
            <w:r w:rsidRPr="004800EE">
              <w:rPr>
                <w:rFonts w:eastAsia="Times New Roman"/>
                <w:szCs w:val="20"/>
              </w:rPr>
              <w:t xml:space="preserve"> Spirits Company Limited</w:t>
            </w:r>
          </w:p>
        </w:tc>
        <w:tc>
          <w:tcPr>
            <w:tcW w:w="835" w:type="pct"/>
            <w:tcBorders>
              <w:top w:val="nil"/>
              <w:left w:val="nil"/>
              <w:bottom w:val="nil"/>
              <w:right w:val="nil"/>
            </w:tcBorders>
            <w:shd w:val="clear" w:color="auto" w:fill="auto"/>
            <w:noWrap/>
            <w:hideMark/>
          </w:tcPr>
          <w:p w14:paraId="46B0CD87"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4E0B60B8"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7D105BE"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Coca Cola Cherry</w:t>
            </w:r>
          </w:p>
        </w:tc>
        <w:tc>
          <w:tcPr>
            <w:tcW w:w="455" w:type="pct"/>
            <w:tcBorders>
              <w:top w:val="nil"/>
              <w:left w:val="nil"/>
              <w:bottom w:val="nil"/>
              <w:right w:val="nil"/>
            </w:tcBorders>
            <w:shd w:val="clear" w:color="auto" w:fill="auto"/>
            <w:noWrap/>
            <w:hideMark/>
          </w:tcPr>
          <w:p w14:paraId="08D625D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1A75639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247A9F8D"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 xml:space="preserve">The Trustee </w:t>
            </w:r>
            <w:proofErr w:type="gramStart"/>
            <w:r w:rsidRPr="004800EE">
              <w:rPr>
                <w:rFonts w:eastAsia="Times New Roman"/>
                <w:szCs w:val="20"/>
              </w:rPr>
              <w:t>For</w:t>
            </w:r>
            <w:proofErr w:type="gramEnd"/>
            <w:r w:rsidRPr="004800EE">
              <w:rPr>
                <w:rFonts w:eastAsia="Times New Roman"/>
                <w:szCs w:val="20"/>
              </w:rPr>
              <w:t xml:space="preserve"> Trident Unit Trust TA Sunroad Food Beverage</w:t>
            </w:r>
          </w:p>
        </w:tc>
        <w:tc>
          <w:tcPr>
            <w:tcW w:w="835" w:type="pct"/>
            <w:tcBorders>
              <w:top w:val="nil"/>
              <w:left w:val="nil"/>
              <w:bottom w:val="nil"/>
              <w:right w:val="nil"/>
            </w:tcBorders>
            <w:shd w:val="clear" w:color="auto" w:fill="auto"/>
            <w:noWrap/>
            <w:hideMark/>
          </w:tcPr>
          <w:p w14:paraId="0F47BC31"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01F1D1A5"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58A402C"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Dr Pepper Cream Soda</w:t>
            </w:r>
          </w:p>
        </w:tc>
        <w:tc>
          <w:tcPr>
            <w:tcW w:w="455" w:type="pct"/>
            <w:tcBorders>
              <w:top w:val="nil"/>
              <w:left w:val="nil"/>
              <w:bottom w:val="nil"/>
              <w:right w:val="nil"/>
            </w:tcBorders>
            <w:shd w:val="clear" w:color="auto" w:fill="auto"/>
            <w:noWrap/>
            <w:hideMark/>
          </w:tcPr>
          <w:p w14:paraId="43CC9CD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1BA9E18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5F3E2128"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 xml:space="preserve">The Trustee </w:t>
            </w:r>
            <w:proofErr w:type="gramStart"/>
            <w:r w:rsidRPr="004800EE">
              <w:rPr>
                <w:rFonts w:eastAsia="Times New Roman"/>
                <w:szCs w:val="20"/>
              </w:rPr>
              <w:t>For</w:t>
            </w:r>
            <w:proofErr w:type="gramEnd"/>
            <w:r w:rsidRPr="004800EE">
              <w:rPr>
                <w:rFonts w:eastAsia="Times New Roman"/>
                <w:szCs w:val="20"/>
              </w:rPr>
              <w:t xml:space="preserve"> Trident Unit Trust TA Sunroad Food Beverage</w:t>
            </w:r>
          </w:p>
        </w:tc>
        <w:tc>
          <w:tcPr>
            <w:tcW w:w="835" w:type="pct"/>
            <w:tcBorders>
              <w:top w:val="nil"/>
              <w:left w:val="nil"/>
              <w:bottom w:val="nil"/>
              <w:right w:val="nil"/>
            </w:tcBorders>
            <w:shd w:val="clear" w:color="auto" w:fill="auto"/>
            <w:noWrap/>
            <w:hideMark/>
          </w:tcPr>
          <w:p w14:paraId="6D8AD3F2"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42DF131D"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5045B9E"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Fanta Grape</w:t>
            </w:r>
          </w:p>
        </w:tc>
        <w:tc>
          <w:tcPr>
            <w:tcW w:w="455" w:type="pct"/>
            <w:tcBorders>
              <w:top w:val="nil"/>
              <w:left w:val="nil"/>
              <w:bottom w:val="nil"/>
              <w:right w:val="nil"/>
            </w:tcBorders>
            <w:shd w:val="clear" w:color="auto" w:fill="auto"/>
            <w:noWrap/>
            <w:hideMark/>
          </w:tcPr>
          <w:p w14:paraId="033B8A7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1E3C3F2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084F133D"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 xml:space="preserve">The Trustee </w:t>
            </w:r>
            <w:proofErr w:type="gramStart"/>
            <w:r w:rsidRPr="004800EE">
              <w:rPr>
                <w:rFonts w:eastAsia="Times New Roman"/>
                <w:szCs w:val="20"/>
              </w:rPr>
              <w:t>For</w:t>
            </w:r>
            <w:proofErr w:type="gramEnd"/>
            <w:r w:rsidRPr="004800EE">
              <w:rPr>
                <w:rFonts w:eastAsia="Times New Roman"/>
                <w:szCs w:val="20"/>
              </w:rPr>
              <w:t xml:space="preserve"> Trident Unit Trust TA Sunroad Food Beverage</w:t>
            </w:r>
          </w:p>
        </w:tc>
        <w:tc>
          <w:tcPr>
            <w:tcW w:w="835" w:type="pct"/>
            <w:tcBorders>
              <w:top w:val="nil"/>
              <w:left w:val="nil"/>
              <w:bottom w:val="nil"/>
              <w:right w:val="nil"/>
            </w:tcBorders>
            <w:shd w:val="clear" w:color="auto" w:fill="auto"/>
            <w:noWrap/>
            <w:hideMark/>
          </w:tcPr>
          <w:p w14:paraId="5CA1B664"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473DCCAB"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2ED11E3"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Fanta Strawberry</w:t>
            </w:r>
          </w:p>
        </w:tc>
        <w:tc>
          <w:tcPr>
            <w:tcW w:w="455" w:type="pct"/>
            <w:tcBorders>
              <w:top w:val="nil"/>
              <w:left w:val="nil"/>
              <w:bottom w:val="nil"/>
              <w:right w:val="nil"/>
            </w:tcBorders>
            <w:shd w:val="clear" w:color="auto" w:fill="auto"/>
            <w:noWrap/>
            <w:hideMark/>
          </w:tcPr>
          <w:p w14:paraId="5BD3D67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68D7FC2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40F27D34"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 xml:space="preserve">The Trustee </w:t>
            </w:r>
            <w:proofErr w:type="gramStart"/>
            <w:r w:rsidRPr="004800EE">
              <w:rPr>
                <w:rFonts w:eastAsia="Times New Roman"/>
                <w:szCs w:val="20"/>
              </w:rPr>
              <w:t>For</w:t>
            </w:r>
            <w:proofErr w:type="gramEnd"/>
            <w:r w:rsidRPr="004800EE">
              <w:rPr>
                <w:rFonts w:eastAsia="Times New Roman"/>
                <w:szCs w:val="20"/>
              </w:rPr>
              <w:t xml:space="preserve"> Trident Unit Trust TA Sunroad Food Beverage</w:t>
            </w:r>
          </w:p>
        </w:tc>
        <w:tc>
          <w:tcPr>
            <w:tcW w:w="835" w:type="pct"/>
            <w:tcBorders>
              <w:top w:val="nil"/>
              <w:left w:val="nil"/>
              <w:bottom w:val="nil"/>
              <w:right w:val="nil"/>
            </w:tcBorders>
            <w:shd w:val="clear" w:color="auto" w:fill="auto"/>
            <w:noWrap/>
            <w:hideMark/>
          </w:tcPr>
          <w:p w14:paraId="31B9FD79"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6533425D"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8E1A16D"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gramStart"/>
            <w:r w:rsidRPr="004800EE">
              <w:rPr>
                <w:rFonts w:eastAsia="Times New Roman"/>
                <w:spacing w:val="-4"/>
                <w:szCs w:val="20"/>
              </w:rPr>
              <w:t>Yes</w:t>
            </w:r>
            <w:proofErr w:type="gramEnd"/>
            <w:r w:rsidRPr="004800EE">
              <w:rPr>
                <w:rFonts w:eastAsia="Times New Roman"/>
                <w:spacing w:val="-4"/>
                <w:szCs w:val="20"/>
              </w:rPr>
              <w:t xml:space="preserve"> Gees Kesar Badham</w:t>
            </w:r>
          </w:p>
        </w:tc>
        <w:tc>
          <w:tcPr>
            <w:tcW w:w="455" w:type="pct"/>
            <w:tcBorders>
              <w:top w:val="nil"/>
              <w:left w:val="nil"/>
              <w:bottom w:val="nil"/>
              <w:right w:val="nil"/>
            </w:tcBorders>
            <w:shd w:val="clear" w:color="auto" w:fill="auto"/>
            <w:noWrap/>
            <w:hideMark/>
          </w:tcPr>
          <w:p w14:paraId="72FA9C4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300 ml</w:t>
            </w:r>
          </w:p>
        </w:tc>
        <w:tc>
          <w:tcPr>
            <w:tcW w:w="606" w:type="pct"/>
            <w:tcBorders>
              <w:top w:val="nil"/>
              <w:left w:val="nil"/>
              <w:bottom w:val="nil"/>
              <w:right w:val="nil"/>
            </w:tcBorders>
            <w:shd w:val="clear" w:color="auto" w:fill="auto"/>
            <w:noWrap/>
            <w:hideMark/>
          </w:tcPr>
          <w:p w14:paraId="1349324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HDPE</w:t>
            </w:r>
          </w:p>
        </w:tc>
        <w:tc>
          <w:tcPr>
            <w:tcW w:w="1287" w:type="pct"/>
            <w:tcBorders>
              <w:top w:val="nil"/>
              <w:left w:val="nil"/>
              <w:bottom w:val="nil"/>
              <w:right w:val="nil"/>
            </w:tcBorders>
            <w:shd w:val="clear" w:color="auto" w:fill="auto"/>
            <w:noWrap/>
            <w:hideMark/>
          </w:tcPr>
          <w:p w14:paraId="7A1B4893"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The Trustee for Kiah Fixed Unit Trust</w:t>
            </w:r>
          </w:p>
        </w:tc>
        <w:tc>
          <w:tcPr>
            <w:tcW w:w="835" w:type="pct"/>
            <w:tcBorders>
              <w:top w:val="nil"/>
              <w:left w:val="nil"/>
              <w:bottom w:val="nil"/>
              <w:right w:val="nil"/>
            </w:tcBorders>
            <w:shd w:val="clear" w:color="auto" w:fill="auto"/>
            <w:noWrap/>
            <w:hideMark/>
          </w:tcPr>
          <w:p w14:paraId="03BC2DBC"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6EC54171"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A85C50B"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gramStart"/>
            <w:r w:rsidRPr="004800EE">
              <w:rPr>
                <w:rFonts w:eastAsia="Times New Roman"/>
                <w:spacing w:val="-4"/>
                <w:szCs w:val="20"/>
              </w:rPr>
              <w:t>Yes</w:t>
            </w:r>
            <w:proofErr w:type="gramEnd"/>
            <w:r w:rsidRPr="004800EE">
              <w:rPr>
                <w:rFonts w:eastAsia="Times New Roman"/>
                <w:spacing w:val="-4"/>
                <w:szCs w:val="20"/>
              </w:rPr>
              <w:t xml:space="preserve"> Gees Mango Lassi</w:t>
            </w:r>
          </w:p>
        </w:tc>
        <w:tc>
          <w:tcPr>
            <w:tcW w:w="455" w:type="pct"/>
            <w:tcBorders>
              <w:top w:val="nil"/>
              <w:left w:val="nil"/>
              <w:bottom w:val="nil"/>
              <w:right w:val="nil"/>
            </w:tcBorders>
            <w:shd w:val="clear" w:color="auto" w:fill="auto"/>
            <w:noWrap/>
            <w:hideMark/>
          </w:tcPr>
          <w:p w14:paraId="78E5405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300 ml</w:t>
            </w:r>
          </w:p>
        </w:tc>
        <w:tc>
          <w:tcPr>
            <w:tcW w:w="606" w:type="pct"/>
            <w:tcBorders>
              <w:top w:val="nil"/>
              <w:left w:val="nil"/>
              <w:bottom w:val="nil"/>
              <w:right w:val="nil"/>
            </w:tcBorders>
            <w:shd w:val="clear" w:color="auto" w:fill="auto"/>
            <w:noWrap/>
            <w:hideMark/>
          </w:tcPr>
          <w:p w14:paraId="0DE2218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HDPE</w:t>
            </w:r>
          </w:p>
        </w:tc>
        <w:tc>
          <w:tcPr>
            <w:tcW w:w="1287" w:type="pct"/>
            <w:tcBorders>
              <w:top w:val="nil"/>
              <w:left w:val="nil"/>
              <w:bottom w:val="nil"/>
              <w:right w:val="nil"/>
            </w:tcBorders>
            <w:shd w:val="clear" w:color="auto" w:fill="auto"/>
            <w:noWrap/>
            <w:hideMark/>
          </w:tcPr>
          <w:p w14:paraId="372BE186"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The Trustee for Kiah Fixed Unit Trust</w:t>
            </w:r>
          </w:p>
        </w:tc>
        <w:tc>
          <w:tcPr>
            <w:tcW w:w="835" w:type="pct"/>
            <w:tcBorders>
              <w:top w:val="nil"/>
              <w:left w:val="nil"/>
              <w:bottom w:val="nil"/>
              <w:right w:val="nil"/>
            </w:tcBorders>
            <w:shd w:val="clear" w:color="auto" w:fill="auto"/>
            <w:noWrap/>
            <w:hideMark/>
          </w:tcPr>
          <w:p w14:paraId="2977AA19"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15D3F773"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06C8D61"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gramStart"/>
            <w:r w:rsidRPr="004800EE">
              <w:rPr>
                <w:rFonts w:eastAsia="Times New Roman"/>
                <w:spacing w:val="-4"/>
                <w:szCs w:val="20"/>
              </w:rPr>
              <w:t>Yes</w:t>
            </w:r>
            <w:proofErr w:type="gramEnd"/>
            <w:r w:rsidRPr="004800EE">
              <w:rPr>
                <w:rFonts w:eastAsia="Times New Roman"/>
                <w:spacing w:val="-4"/>
                <w:szCs w:val="20"/>
              </w:rPr>
              <w:t xml:space="preserve"> Gees Milk Badham</w:t>
            </w:r>
          </w:p>
        </w:tc>
        <w:tc>
          <w:tcPr>
            <w:tcW w:w="455" w:type="pct"/>
            <w:tcBorders>
              <w:top w:val="nil"/>
              <w:left w:val="nil"/>
              <w:bottom w:val="nil"/>
              <w:right w:val="nil"/>
            </w:tcBorders>
            <w:shd w:val="clear" w:color="auto" w:fill="auto"/>
            <w:noWrap/>
            <w:hideMark/>
          </w:tcPr>
          <w:p w14:paraId="7F78897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300 ml</w:t>
            </w:r>
          </w:p>
        </w:tc>
        <w:tc>
          <w:tcPr>
            <w:tcW w:w="606" w:type="pct"/>
            <w:tcBorders>
              <w:top w:val="nil"/>
              <w:left w:val="nil"/>
              <w:bottom w:val="nil"/>
              <w:right w:val="nil"/>
            </w:tcBorders>
            <w:shd w:val="clear" w:color="auto" w:fill="auto"/>
            <w:noWrap/>
            <w:hideMark/>
          </w:tcPr>
          <w:p w14:paraId="4E3F9D0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HDPE</w:t>
            </w:r>
          </w:p>
        </w:tc>
        <w:tc>
          <w:tcPr>
            <w:tcW w:w="1287" w:type="pct"/>
            <w:tcBorders>
              <w:top w:val="nil"/>
              <w:left w:val="nil"/>
              <w:bottom w:val="nil"/>
              <w:right w:val="nil"/>
            </w:tcBorders>
            <w:shd w:val="clear" w:color="auto" w:fill="auto"/>
            <w:noWrap/>
            <w:hideMark/>
          </w:tcPr>
          <w:p w14:paraId="797747D7"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The Trustee for Kiah Fixed Unit Trust</w:t>
            </w:r>
          </w:p>
        </w:tc>
        <w:tc>
          <w:tcPr>
            <w:tcW w:w="835" w:type="pct"/>
            <w:tcBorders>
              <w:top w:val="nil"/>
              <w:left w:val="nil"/>
              <w:bottom w:val="nil"/>
              <w:right w:val="nil"/>
            </w:tcBorders>
            <w:shd w:val="clear" w:color="auto" w:fill="auto"/>
            <w:noWrap/>
            <w:hideMark/>
          </w:tcPr>
          <w:p w14:paraId="700BF572"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154640D0"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FC8B2F1"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gramStart"/>
            <w:r w:rsidRPr="004800EE">
              <w:rPr>
                <w:rFonts w:eastAsia="Times New Roman"/>
                <w:spacing w:val="-4"/>
                <w:szCs w:val="20"/>
              </w:rPr>
              <w:t>Yes</w:t>
            </w:r>
            <w:proofErr w:type="gramEnd"/>
            <w:r w:rsidRPr="004800EE">
              <w:rPr>
                <w:rFonts w:eastAsia="Times New Roman"/>
                <w:spacing w:val="-4"/>
                <w:szCs w:val="20"/>
              </w:rPr>
              <w:t xml:space="preserve"> Gees Salted Masala Lassi</w:t>
            </w:r>
          </w:p>
        </w:tc>
        <w:tc>
          <w:tcPr>
            <w:tcW w:w="455" w:type="pct"/>
            <w:tcBorders>
              <w:top w:val="nil"/>
              <w:left w:val="nil"/>
              <w:bottom w:val="nil"/>
              <w:right w:val="nil"/>
            </w:tcBorders>
            <w:shd w:val="clear" w:color="auto" w:fill="auto"/>
            <w:noWrap/>
            <w:hideMark/>
          </w:tcPr>
          <w:p w14:paraId="5185C24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300 ml</w:t>
            </w:r>
          </w:p>
        </w:tc>
        <w:tc>
          <w:tcPr>
            <w:tcW w:w="606" w:type="pct"/>
            <w:tcBorders>
              <w:top w:val="nil"/>
              <w:left w:val="nil"/>
              <w:bottom w:val="nil"/>
              <w:right w:val="nil"/>
            </w:tcBorders>
            <w:shd w:val="clear" w:color="auto" w:fill="auto"/>
            <w:noWrap/>
            <w:hideMark/>
          </w:tcPr>
          <w:p w14:paraId="137B326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HDPE</w:t>
            </w:r>
          </w:p>
        </w:tc>
        <w:tc>
          <w:tcPr>
            <w:tcW w:w="1287" w:type="pct"/>
            <w:tcBorders>
              <w:top w:val="nil"/>
              <w:left w:val="nil"/>
              <w:bottom w:val="nil"/>
              <w:right w:val="nil"/>
            </w:tcBorders>
            <w:shd w:val="clear" w:color="auto" w:fill="auto"/>
            <w:noWrap/>
            <w:hideMark/>
          </w:tcPr>
          <w:p w14:paraId="78486E21"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The Trustee for Kiah Fixed Unit Trust</w:t>
            </w:r>
          </w:p>
        </w:tc>
        <w:tc>
          <w:tcPr>
            <w:tcW w:w="835" w:type="pct"/>
            <w:tcBorders>
              <w:top w:val="nil"/>
              <w:left w:val="nil"/>
              <w:bottom w:val="nil"/>
              <w:right w:val="nil"/>
            </w:tcBorders>
            <w:shd w:val="clear" w:color="auto" w:fill="auto"/>
            <w:noWrap/>
            <w:hideMark/>
          </w:tcPr>
          <w:p w14:paraId="0DB5DF5A"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6FDE63A7"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331191E"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gramStart"/>
            <w:r w:rsidRPr="004800EE">
              <w:rPr>
                <w:rFonts w:eastAsia="Times New Roman"/>
                <w:spacing w:val="-4"/>
                <w:szCs w:val="20"/>
              </w:rPr>
              <w:t>Yes</w:t>
            </w:r>
            <w:proofErr w:type="gramEnd"/>
            <w:r w:rsidRPr="004800EE">
              <w:rPr>
                <w:rFonts w:eastAsia="Times New Roman"/>
                <w:spacing w:val="-4"/>
                <w:szCs w:val="20"/>
              </w:rPr>
              <w:t xml:space="preserve"> Gees Thandai</w:t>
            </w:r>
          </w:p>
        </w:tc>
        <w:tc>
          <w:tcPr>
            <w:tcW w:w="455" w:type="pct"/>
            <w:tcBorders>
              <w:top w:val="nil"/>
              <w:left w:val="nil"/>
              <w:bottom w:val="nil"/>
              <w:right w:val="nil"/>
            </w:tcBorders>
            <w:shd w:val="clear" w:color="auto" w:fill="auto"/>
            <w:noWrap/>
            <w:hideMark/>
          </w:tcPr>
          <w:p w14:paraId="4D9D7E8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300 ml</w:t>
            </w:r>
          </w:p>
        </w:tc>
        <w:tc>
          <w:tcPr>
            <w:tcW w:w="606" w:type="pct"/>
            <w:tcBorders>
              <w:top w:val="nil"/>
              <w:left w:val="nil"/>
              <w:bottom w:val="nil"/>
              <w:right w:val="nil"/>
            </w:tcBorders>
            <w:shd w:val="clear" w:color="auto" w:fill="auto"/>
            <w:noWrap/>
            <w:hideMark/>
          </w:tcPr>
          <w:p w14:paraId="2E0BA05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HDPE</w:t>
            </w:r>
          </w:p>
        </w:tc>
        <w:tc>
          <w:tcPr>
            <w:tcW w:w="1287" w:type="pct"/>
            <w:tcBorders>
              <w:top w:val="nil"/>
              <w:left w:val="nil"/>
              <w:bottom w:val="nil"/>
              <w:right w:val="nil"/>
            </w:tcBorders>
            <w:shd w:val="clear" w:color="auto" w:fill="auto"/>
            <w:noWrap/>
            <w:hideMark/>
          </w:tcPr>
          <w:p w14:paraId="0F13E6C8"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The Trustee for Kiah Fixed Unit Trust</w:t>
            </w:r>
          </w:p>
        </w:tc>
        <w:tc>
          <w:tcPr>
            <w:tcW w:w="835" w:type="pct"/>
            <w:tcBorders>
              <w:top w:val="nil"/>
              <w:left w:val="nil"/>
              <w:bottom w:val="nil"/>
              <w:right w:val="nil"/>
            </w:tcBorders>
            <w:shd w:val="clear" w:color="auto" w:fill="auto"/>
            <w:noWrap/>
            <w:hideMark/>
          </w:tcPr>
          <w:p w14:paraId="098935B7"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1B541841"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1A1E405"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The </w:t>
            </w:r>
            <w:proofErr w:type="spellStart"/>
            <w:r w:rsidRPr="004800EE">
              <w:rPr>
                <w:rFonts w:eastAsia="Times New Roman"/>
                <w:spacing w:val="-4"/>
                <w:szCs w:val="20"/>
              </w:rPr>
              <w:t>Uraidala</w:t>
            </w:r>
            <w:proofErr w:type="spellEnd"/>
            <w:r w:rsidRPr="004800EE">
              <w:rPr>
                <w:rFonts w:eastAsia="Times New Roman"/>
                <w:spacing w:val="-4"/>
                <w:szCs w:val="20"/>
              </w:rPr>
              <w:t xml:space="preserve"> Brewery Crypt Keeper Imperial Stout</w:t>
            </w:r>
          </w:p>
        </w:tc>
        <w:tc>
          <w:tcPr>
            <w:tcW w:w="455" w:type="pct"/>
            <w:tcBorders>
              <w:top w:val="nil"/>
              <w:left w:val="nil"/>
              <w:bottom w:val="nil"/>
              <w:right w:val="nil"/>
            </w:tcBorders>
            <w:shd w:val="clear" w:color="auto" w:fill="auto"/>
            <w:noWrap/>
            <w:hideMark/>
          </w:tcPr>
          <w:p w14:paraId="7AB5727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1DF48F6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4A2F26EF"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The Uraidla Brewery</w:t>
            </w:r>
          </w:p>
        </w:tc>
        <w:tc>
          <w:tcPr>
            <w:tcW w:w="835" w:type="pct"/>
            <w:tcBorders>
              <w:top w:val="nil"/>
              <w:left w:val="nil"/>
              <w:bottom w:val="nil"/>
              <w:right w:val="nil"/>
            </w:tcBorders>
            <w:shd w:val="clear" w:color="auto" w:fill="auto"/>
            <w:noWrap/>
            <w:hideMark/>
          </w:tcPr>
          <w:p w14:paraId="0DF56C9A"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1976A89B"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43333F5"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The Uraidla Brewery Coven DDH Pale Ale</w:t>
            </w:r>
          </w:p>
        </w:tc>
        <w:tc>
          <w:tcPr>
            <w:tcW w:w="455" w:type="pct"/>
            <w:tcBorders>
              <w:top w:val="nil"/>
              <w:left w:val="nil"/>
              <w:bottom w:val="nil"/>
              <w:right w:val="nil"/>
            </w:tcBorders>
            <w:shd w:val="clear" w:color="auto" w:fill="auto"/>
            <w:noWrap/>
            <w:hideMark/>
          </w:tcPr>
          <w:p w14:paraId="3B5CF64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7860C51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33756E74"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The Uraidla Brewery</w:t>
            </w:r>
          </w:p>
        </w:tc>
        <w:tc>
          <w:tcPr>
            <w:tcW w:w="835" w:type="pct"/>
            <w:tcBorders>
              <w:top w:val="nil"/>
              <w:left w:val="nil"/>
              <w:bottom w:val="nil"/>
              <w:right w:val="nil"/>
            </w:tcBorders>
            <w:shd w:val="clear" w:color="auto" w:fill="auto"/>
            <w:noWrap/>
            <w:hideMark/>
          </w:tcPr>
          <w:p w14:paraId="3B1B180E"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5B80A502"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82EFBC7"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The Uraidla Brewery Demigod WCIIPA</w:t>
            </w:r>
          </w:p>
        </w:tc>
        <w:tc>
          <w:tcPr>
            <w:tcW w:w="455" w:type="pct"/>
            <w:tcBorders>
              <w:top w:val="nil"/>
              <w:left w:val="nil"/>
              <w:bottom w:val="nil"/>
              <w:right w:val="nil"/>
            </w:tcBorders>
            <w:shd w:val="clear" w:color="auto" w:fill="auto"/>
            <w:noWrap/>
            <w:hideMark/>
          </w:tcPr>
          <w:p w14:paraId="3D7DE75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2221041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67A6E07D"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The Uraidla Brewery</w:t>
            </w:r>
          </w:p>
        </w:tc>
        <w:tc>
          <w:tcPr>
            <w:tcW w:w="835" w:type="pct"/>
            <w:tcBorders>
              <w:top w:val="nil"/>
              <w:left w:val="nil"/>
              <w:bottom w:val="nil"/>
              <w:right w:val="nil"/>
            </w:tcBorders>
            <w:shd w:val="clear" w:color="auto" w:fill="auto"/>
            <w:noWrap/>
            <w:hideMark/>
          </w:tcPr>
          <w:p w14:paraId="07FEF81A"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3A7564C7"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14713F7"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The Uraidla Brewery Druids Fluid Red IIPA</w:t>
            </w:r>
          </w:p>
        </w:tc>
        <w:tc>
          <w:tcPr>
            <w:tcW w:w="455" w:type="pct"/>
            <w:tcBorders>
              <w:top w:val="nil"/>
              <w:left w:val="nil"/>
              <w:bottom w:val="nil"/>
              <w:right w:val="nil"/>
            </w:tcBorders>
            <w:shd w:val="clear" w:color="auto" w:fill="auto"/>
            <w:noWrap/>
            <w:hideMark/>
          </w:tcPr>
          <w:p w14:paraId="4ED5ED8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0007402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3133AF71"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The Uraidla Brewery</w:t>
            </w:r>
          </w:p>
        </w:tc>
        <w:tc>
          <w:tcPr>
            <w:tcW w:w="835" w:type="pct"/>
            <w:tcBorders>
              <w:top w:val="nil"/>
              <w:left w:val="nil"/>
              <w:bottom w:val="nil"/>
              <w:right w:val="nil"/>
            </w:tcBorders>
            <w:shd w:val="clear" w:color="auto" w:fill="auto"/>
            <w:noWrap/>
            <w:hideMark/>
          </w:tcPr>
          <w:p w14:paraId="26DE5526"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2A0D4E08"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4A7F531"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The Uraidla Brewery Moonlight Toasted Coconut Stout</w:t>
            </w:r>
          </w:p>
        </w:tc>
        <w:tc>
          <w:tcPr>
            <w:tcW w:w="455" w:type="pct"/>
            <w:tcBorders>
              <w:top w:val="nil"/>
              <w:left w:val="nil"/>
              <w:bottom w:val="nil"/>
              <w:right w:val="nil"/>
            </w:tcBorders>
            <w:shd w:val="clear" w:color="auto" w:fill="auto"/>
            <w:noWrap/>
            <w:hideMark/>
          </w:tcPr>
          <w:p w14:paraId="7A763CE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250B5D8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40100EBC"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The Uraidla Brewery</w:t>
            </w:r>
          </w:p>
        </w:tc>
        <w:tc>
          <w:tcPr>
            <w:tcW w:w="835" w:type="pct"/>
            <w:tcBorders>
              <w:top w:val="nil"/>
              <w:left w:val="nil"/>
              <w:bottom w:val="nil"/>
              <w:right w:val="nil"/>
            </w:tcBorders>
            <w:shd w:val="clear" w:color="auto" w:fill="auto"/>
            <w:noWrap/>
            <w:hideMark/>
          </w:tcPr>
          <w:p w14:paraId="43122474"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296743BE"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B776537"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The Uraidla Brewery Purgatory Premium Pilsner</w:t>
            </w:r>
          </w:p>
        </w:tc>
        <w:tc>
          <w:tcPr>
            <w:tcW w:w="455" w:type="pct"/>
            <w:tcBorders>
              <w:top w:val="nil"/>
              <w:left w:val="nil"/>
              <w:bottom w:val="nil"/>
              <w:right w:val="nil"/>
            </w:tcBorders>
            <w:shd w:val="clear" w:color="auto" w:fill="auto"/>
            <w:noWrap/>
            <w:hideMark/>
          </w:tcPr>
          <w:p w14:paraId="0E72E6C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690CBE3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28EAB806"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The Uraidla Brewery</w:t>
            </w:r>
          </w:p>
        </w:tc>
        <w:tc>
          <w:tcPr>
            <w:tcW w:w="835" w:type="pct"/>
            <w:tcBorders>
              <w:top w:val="nil"/>
              <w:left w:val="nil"/>
              <w:bottom w:val="nil"/>
              <w:right w:val="nil"/>
            </w:tcBorders>
            <w:shd w:val="clear" w:color="auto" w:fill="auto"/>
            <w:noWrap/>
            <w:hideMark/>
          </w:tcPr>
          <w:p w14:paraId="4FA288CF"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5C8E61A1"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99EA1FE"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The Uraidla Brewery Serpent Shrine DDH IPA</w:t>
            </w:r>
          </w:p>
        </w:tc>
        <w:tc>
          <w:tcPr>
            <w:tcW w:w="455" w:type="pct"/>
            <w:tcBorders>
              <w:top w:val="nil"/>
              <w:left w:val="nil"/>
              <w:bottom w:val="nil"/>
              <w:right w:val="nil"/>
            </w:tcBorders>
            <w:shd w:val="clear" w:color="auto" w:fill="auto"/>
            <w:noWrap/>
            <w:hideMark/>
          </w:tcPr>
          <w:p w14:paraId="55B9828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48D1A5F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2DD82F80"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The Uraidla Brewery</w:t>
            </w:r>
          </w:p>
        </w:tc>
        <w:tc>
          <w:tcPr>
            <w:tcW w:w="835" w:type="pct"/>
            <w:tcBorders>
              <w:top w:val="nil"/>
              <w:left w:val="nil"/>
              <w:bottom w:val="nil"/>
              <w:right w:val="nil"/>
            </w:tcBorders>
            <w:shd w:val="clear" w:color="auto" w:fill="auto"/>
            <w:noWrap/>
            <w:hideMark/>
          </w:tcPr>
          <w:p w14:paraId="59A2FB45"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260C2975"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D4435FA"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The Uraidla Brewery Transmutation IIIPA</w:t>
            </w:r>
          </w:p>
        </w:tc>
        <w:tc>
          <w:tcPr>
            <w:tcW w:w="455" w:type="pct"/>
            <w:tcBorders>
              <w:top w:val="nil"/>
              <w:left w:val="nil"/>
              <w:bottom w:val="nil"/>
              <w:right w:val="nil"/>
            </w:tcBorders>
            <w:shd w:val="clear" w:color="auto" w:fill="auto"/>
            <w:noWrap/>
            <w:hideMark/>
          </w:tcPr>
          <w:p w14:paraId="1CD7A58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17F58FC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429A4C97"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The Uraidla Brewery</w:t>
            </w:r>
          </w:p>
        </w:tc>
        <w:tc>
          <w:tcPr>
            <w:tcW w:w="835" w:type="pct"/>
            <w:tcBorders>
              <w:top w:val="nil"/>
              <w:left w:val="nil"/>
              <w:bottom w:val="nil"/>
              <w:right w:val="nil"/>
            </w:tcBorders>
            <w:shd w:val="clear" w:color="auto" w:fill="auto"/>
            <w:noWrap/>
            <w:hideMark/>
          </w:tcPr>
          <w:p w14:paraId="347921A3"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2FD096C8"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B9F2CAB"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Original Juice Co Black Label Apple Blackcurrant</w:t>
            </w:r>
          </w:p>
        </w:tc>
        <w:tc>
          <w:tcPr>
            <w:tcW w:w="455" w:type="pct"/>
            <w:tcBorders>
              <w:top w:val="nil"/>
              <w:left w:val="nil"/>
              <w:bottom w:val="nil"/>
              <w:right w:val="nil"/>
            </w:tcBorders>
            <w:shd w:val="clear" w:color="auto" w:fill="auto"/>
            <w:noWrap/>
            <w:hideMark/>
          </w:tcPr>
          <w:p w14:paraId="64817AA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600 ml</w:t>
            </w:r>
          </w:p>
        </w:tc>
        <w:tc>
          <w:tcPr>
            <w:tcW w:w="606" w:type="pct"/>
            <w:tcBorders>
              <w:top w:val="nil"/>
              <w:left w:val="nil"/>
              <w:bottom w:val="nil"/>
              <w:right w:val="nil"/>
            </w:tcBorders>
            <w:shd w:val="clear" w:color="auto" w:fill="auto"/>
            <w:noWrap/>
            <w:hideMark/>
          </w:tcPr>
          <w:p w14:paraId="564C47E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476ED822"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Thirsty Brothers Pty Ltd</w:t>
            </w:r>
          </w:p>
        </w:tc>
        <w:tc>
          <w:tcPr>
            <w:tcW w:w="835" w:type="pct"/>
            <w:tcBorders>
              <w:top w:val="nil"/>
              <w:left w:val="nil"/>
              <w:bottom w:val="nil"/>
              <w:right w:val="nil"/>
            </w:tcBorders>
            <w:shd w:val="clear" w:color="auto" w:fill="auto"/>
            <w:noWrap/>
            <w:hideMark/>
          </w:tcPr>
          <w:p w14:paraId="0266762F"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7896AC9A"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03548DA"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Original Juice Co Citrus Shield Mandarin, Orange, Grapefruit, &amp; Lemon</w:t>
            </w:r>
          </w:p>
        </w:tc>
        <w:tc>
          <w:tcPr>
            <w:tcW w:w="455" w:type="pct"/>
            <w:tcBorders>
              <w:top w:val="nil"/>
              <w:left w:val="nil"/>
              <w:bottom w:val="nil"/>
              <w:right w:val="nil"/>
            </w:tcBorders>
            <w:shd w:val="clear" w:color="auto" w:fill="auto"/>
            <w:noWrap/>
            <w:hideMark/>
          </w:tcPr>
          <w:p w14:paraId="4738CE0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600 ml</w:t>
            </w:r>
          </w:p>
        </w:tc>
        <w:tc>
          <w:tcPr>
            <w:tcW w:w="606" w:type="pct"/>
            <w:tcBorders>
              <w:top w:val="nil"/>
              <w:left w:val="nil"/>
              <w:bottom w:val="nil"/>
              <w:right w:val="nil"/>
            </w:tcBorders>
            <w:shd w:val="clear" w:color="auto" w:fill="auto"/>
            <w:noWrap/>
            <w:hideMark/>
          </w:tcPr>
          <w:p w14:paraId="6943CB1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68D3EDB3"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Thirsty Brothers Pty Ltd</w:t>
            </w:r>
          </w:p>
        </w:tc>
        <w:tc>
          <w:tcPr>
            <w:tcW w:w="835" w:type="pct"/>
            <w:tcBorders>
              <w:top w:val="nil"/>
              <w:left w:val="nil"/>
              <w:bottom w:val="nil"/>
              <w:right w:val="nil"/>
            </w:tcBorders>
            <w:shd w:val="clear" w:color="auto" w:fill="auto"/>
            <w:noWrap/>
            <w:hideMark/>
          </w:tcPr>
          <w:p w14:paraId="2552E7E3"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16376D14"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768988A"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Original Juice Co Goodness Green Pear Banana Cucumber Pink Lady Apple Spinach &amp; Kale</w:t>
            </w:r>
          </w:p>
        </w:tc>
        <w:tc>
          <w:tcPr>
            <w:tcW w:w="455" w:type="pct"/>
            <w:tcBorders>
              <w:top w:val="nil"/>
              <w:left w:val="nil"/>
              <w:bottom w:val="nil"/>
              <w:right w:val="nil"/>
            </w:tcBorders>
            <w:shd w:val="clear" w:color="auto" w:fill="auto"/>
            <w:noWrap/>
            <w:hideMark/>
          </w:tcPr>
          <w:p w14:paraId="12B0C51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600 ml</w:t>
            </w:r>
          </w:p>
        </w:tc>
        <w:tc>
          <w:tcPr>
            <w:tcW w:w="606" w:type="pct"/>
            <w:tcBorders>
              <w:top w:val="nil"/>
              <w:left w:val="nil"/>
              <w:bottom w:val="nil"/>
              <w:right w:val="nil"/>
            </w:tcBorders>
            <w:shd w:val="clear" w:color="auto" w:fill="auto"/>
            <w:noWrap/>
            <w:hideMark/>
          </w:tcPr>
          <w:p w14:paraId="2284FC5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62D13CF1"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Thirsty Brothers Pty Ltd</w:t>
            </w:r>
          </w:p>
        </w:tc>
        <w:tc>
          <w:tcPr>
            <w:tcW w:w="835" w:type="pct"/>
            <w:tcBorders>
              <w:top w:val="nil"/>
              <w:left w:val="nil"/>
              <w:bottom w:val="nil"/>
              <w:right w:val="nil"/>
            </w:tcBorders>
            <w:shd w:val="clear" w:color="auto" w:fill="auto"/>
            <w:noWrap/>
            <w:hideMark/>
          </w:tcPr>
          <w:p w14:paraId="101BD141"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31D70762"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7605029"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Sun Monkey Shiraz Grenache Infused </w:t>
            </w:r>
            <w:proofErr w:type="gramStart"/>
            <w:r w:rsidRPr="004800EE">
              <w:rPr>
                <w:rFonts w:eastAsia="Times New Roman"/>
                <w:spacing w:val="-4"/>
                <w:szCs w:val="20"/>
              </w:rPr>
              <w:t>With</w:t>
            </w:r>
            <w:proofErr w:type="gramEnd"/>
            <w:r w:rsidRPr="004800EE">
              <w:rPr>
                <w:rFonts w:eastAsia="Times New Roman"/>
                <w:spacing w:val="-4"/>
                <w:szCs w:val="20"/>
              </w:rPr>
              <w:t xml:space="preserve"> Sake Flavour</w:t>
            </w:r>
          </w:p>
        </w:tc>
        <w:tc>
          <w:tcPr>
            <w:tcW w:w="455" w:type="pct"/>
            <w:tcBorders>
              <w:top w:val="nil"/>
              <w:left w:val="nil"/>
              <w:bottom w:val="nil"/>
              <w:right w:val="nil"/>
            </w:tcBorders>
            <w:shd w:val="clear" w:color="auto" w:fill="auto"/>
            <w:noWrap/>
            <w:hideMark/>
          </w:tcPr>
          <w:p w14:paraId="74F0221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750 ml</w:t>
            </w:r>
          </w:p>
        </w:tc>
        <w:tc>
          <w:tcPr>
            <w:tcW w:w="606" w:type="pct"/>
            <w:tcBorders>
              <w:top w:val="nil"/>
              <w:left w:val="nil"/>
              <w:bottom w:val="nil"/>
              <w:right w:val="nil"/>
            </w:tcBorders>
            <w:shd w:val="clear" w:color="auto" w:fill="auto"/>
            <w:noWrap/>
            <w:hideMark/>
          </w:tcPr>
          <w:p w14:paraId="3B57B29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2E6BA247"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Treasury Wine Estates Australia Limited</w:t>
            </w:r>
          </w:p>
        </w:tc>
        <w:tc>
          <w:tcPr>
            <w:tcW w:w="835" w:type="pct"/>
            <w:tcBorders>
              <w:top w:val="nil"/>
              <w:left w:val="nil"/>
              <w:bottom w:val="nil"/>
              <w:right w:val="nil"/>
            </w:tcBorders>
            <w:shd w:val="clear" w:color="auto" w:fill="auto"/>
            <w:noWrap/>
            <w:hideMark/>
          </w:tcPr>
          <w:p w14:paraId="723D3995"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1EDBC084"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14316FE"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Sun Monkey White Infused </w:t>
            </w:r>
            <w:proofErr w:type="gramStart"/>
            <w:r w:rsidRPr="004800EE">
              <w:rPr>
                <w:rFonts w:eastAsia="Times New Roman"/>
                <w:spacing w:val="-4"/>
                <w:szCs w:val="20"/>
              </w:rPr>
              <w:t>With</w:t>
            </w:r>
            <w:proofErr w:type="gramEnd"/>
            <w:r w:rsidRPr="004800EE">
              <w:rPr>
                <w:rFonts w:eastAsia="Times New Roman"/>
                <w:spacing w:val="-4"/>
                <w:szCs w:val="20"/>
              </w:rPr>
              <w:t xml:space="preserve"> Sake Flavour</w:t>
            </w:r>
          </w:p>
        </w:tc>
        <w:tc>
          <w:tcPr>
            <w:tcW w:w="455" w:type="pct"/>
            <w:tcBorders>
              <w:top w:val="nil"/>
              <w:left w:val="nil"/>
              <w:bottom w:val="nil"/>
              <w:right w:val="nil"/>
            </w:tcBorders>
            <w:shd w:val="clear" w:color="auto" w:fill="auto"/>
            <w:noWrap/>
            <w:hideMark/>
          </w:tcPr>
          <w:p w14:paraId="25D5C05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750 ml</w:t>
            </w:r>
          </w:p>
        </w:tc>
        <w:tc>
          <w:tcPr>
            <w:tcW w:w="606" w:type="pct"/>
            <w:tcBorders>
              <w:top w:val="nil"/>
              <w:left w:val="nil"/>
              <w:bottom w:val="nil"/>
              <w:right w:val="nil"/>
            </w:tcBorders>
            <w:shd w:val="clear" w:color="auto" w:fill="auto"/>
            <w:noWrap/>
            <w:hideMark/>
          </w:tcPr>
          <w:p w14:paraId="144016E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Glass</w:t>
            </w:r>
          </w:p>
        </w:tc>
        <w:tc>
          <w:tcPr>
            <w:tcW w:w="1287" w:type="pct"/>
            <w:tcBorders>
              <w:top w:val="nil"/>
              <w:left w:val="nil"/>
              <w:bottom w:val="nil"/>
              <w:right w:val="nil"/>
            </w:tcBorders>
            <w:shd w:val="clear" w:color="auto" w:fill="auto"/>
            <w:noWrap/>
            <w:hideMark/>
          </w:tcPr>
          <w:p w14:paraId="79BA90B3"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Treasury Wine Estates Australia Limited</w:t>
            </w:r>
          </w:p>
        </w:tc>
        <w:tc>
          <w:tcPr>
            <w:tcW w:w="835" w:type="pct"/>
            <w:tcBorders>
              <w:top w:val="nil"/>
              <w:left w:val="nil"/>
              <w:bottom w:val="nil"/>
              <w:right w:val="nil"/>
            </w:tcBorders>
            <w:shd w:val="clear" w:color="auto" w:fill="auto"/>
            <w:noWrap/>
            <w:hideMark/>
          </w:tcPr>
          <w:p w14:paraId="054E1080"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1613C197"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F753C66"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Lilt Pineapple &amp; Grapefruit</w:t>
            </w:r>
          </w:p>
        </w:tc>
        <w:tc>
          <w:tcPr>
            <w:tcW w:w="455" w:type="pct"/>
            <w:tcBorders>
              <w:top w:val="nil"/>
              <w:left w:val="nil"/>
              <w:bottom w:val="nil"/>
              <w:right w:val="nil"/>
            </w:tcBorders>
            <w:shd w:val="clear" w:color="auto" w:fill="auto"/>
            <w:noWrap/>
            <w:hideMark/>
          </w:tcPr>
          <w:p w14:paraId="7F9B1AF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330 ml</w:t>
            </w:r>
          </w:p>
        </w:tc>
        <w:tc>
          <w:tcPr>
            <w:tcW w:w="606" w:type="pct"/>
            <w:tcBorders>
              <w:top w:val="nil"/>
              <w:left w:val="nil"/>
              <w:bottom w:val="nil"/>
              <w:right w:val="nil"/>
            </w:tcBorders>
            <w:shd w:val="clear" w:color="auto" w:fill="auto"/>
            <w:noWrap/>
            <w:hideMark/>
          </w:tcPr>
          <w:p w14:paraId="7C65CCE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68724754"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VB STORE Pty Ltd</w:t>
            </w:r>
          </w:p>
        </w:tc>
        <w:tc>
          <w:tcPr>
            <w:tcW w:w="835" w:type="pct"/>
            <w:tcBorders>
              <w:top w:val="nil"/>
              <w:left w:val="nil"/>
              <w:bottom w:val="nil"/>
              <w:right w:val="nil"/>
            </w:tcBorders>
            <w:shd w:val="clear" w:color="auto" w:fill="auto"/>
            <w:noWrap/>
            <w:hideMark/>
          </w:tcPr>
          <w:p w14:paraId="03274F24"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53089ACC"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EF68977"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Four Pillars Navy Strength Gin &amp; Ginger</w:t>
            </w:r>
          </w:p>
        </w:tc>
        <w:tc>
          <w:tcPr>
            <w:tcW w:w="455" w:type="pct"/>
            <w:tcBorders>
              <w:top w:val="nil"/>
              <w:left w:val="nil"/>
              <w:bottom w:val="nil"/>
              <w:right w:val="nil"/>
            </w:tcBorders>
            <w:shd w:val="clear" w:color="auto" w:fill="auto"/>
            <w:noWrap/>
            <w:hideMark/>
          </w:tcPr>
          <w:p w14:paraId="230448E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766DF2B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7304B7FB"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 w:val="16"/>
                <w:szCs w:val="16"/>
              </w:rPr>
              <w:t>Vanguard Luxury Brands Pty Ltd</w:t>
            </w:r>
          </w:p>
        </w:tc>
        <w:tc>
          <w:tcPr>
            <w:tcW w:w="835" w:type="pct"/>
            <w:tcBorders>
              <w:top w:val="nil"/>
              <w:left w:val="nil"/>
              <w:bottom w:val="nil"/>
              <w:right w:val="nil"/>
            </w:tcBorders>
            <w:shd w:val="clear" w:color="auto" w:fill="auto"/>
            <w:noWrap/>
            <w:hideMark/>
          </w:tcPr>
          <w:p w14:paraId="17131B3C"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4EF025C2"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C276153"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Musashi Energy Green Apple Flavour Zero Sugar</w:t>
            </w:r>
          </w:p>
        </w:tc>
        <w:tc>
          <w:tcPr>
            <w:tcW w:w="455" w:type="pct"/>
            <w:tcBorders>
              <w:top w:val="nil"/>
              <w:left w:val="nil"/>
              <w:bottom w:val="nil"/>
              <w:right w:val="nil"/>
            </w:tcBorders>
            <w:shd w:val="clear" w:color="auto" w:fill="auto"/>
            <w:noWrap/>
            <w:hideMark/>
          </w:tcPr>
          <w:p w14:paraId="5DCD5F2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500 ml</w:t>
            </w:r>
          </w:p>
        </w:tc>
        <w:tc>
          <w:tcPr>
            <w:tcW w:w="606" w:type="pct"/>
            <w:tcBorders>
              <w:top w:val="nil"/>
              <w:left w:val="nil"/>
              <w:bottom w:val="nil"/>
              <w:right w:val="nil"/>
            </w:tcBorders>
            <w:shd w:val="clear" w:color="auto" w:fill="auto"/>
            <w:noWrap/>
            <w:hideMark/>
          </w:tcPr>
          <w:p w14:paraId="2AC754C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3C0B0279"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Vitaco</w:t>
            </w:r>
            <w:proofErr w:type="spellEnd"/>
            <w:r w:rsidRPr="004800EE">
              <w:rPr>
                <w:rFonts w:eastAsia="Times New Roman"/>
                <w:szCs w:val="20"/>
              </w:rPr>
              <w:t xml:space="preserve"> Health Australia Pty Ltd</w:t>
            </w:r>
          </w:p>
        </w:tc>
        <w:tc>
          <w:tcPr>
            <w:tcW w:w="835" w:type="pct"/>
            <w:tcBorders>
              <w:top w:val="nil"/>
              <w:left w:val="nil"/>
              <w:bottom w:val="nil"/>
              <w:right w:val="nil"/>
            </w:tcBorders>
            <w:shd w:val="clear" w:color="auto" w:fill="auto"/>
            <w:noWrap/>
            <w:hideMark/>
          </w:tcPr>
          <w:p w14:paraId="0D6AA2B1"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327A1BF4"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DE56BED"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23rd St Pineapple &amp; Lime </w:t>
            </w:r>
            <w:proofErr w:type="gramStart"/>
            <w:r w:rsidRPr="004800EE">
              <w:rPr>
                <w:rFonts w:eastAsia="Times New Roman"/>
                <w:spacing w:val="-4"/>
                <w:szCs w:val="20"/>
              </w:rPr>
              <w:t>With</w:t>
            </w:r>
            <w:proofErr w:type="gramEnd"/>
            <w:r w:rsidRPr="004800EE">
              <w:rPr>
                <w:rFonts w:eastAsia="Times New Roman"/>
                <w:spacing w:val="-4"/>
                <w:szCs w:val="20"/>
              </w:rPr>
              <w:t xml:space="preserve"> Australian Vodka</w:t>
            </w:r>
          </w:p>
        </w:tc>
        <w:tc>
          <w:tcPr>
            <w:tcW w:w="455" w:type="pct"/>
            <w:tcBorders>
              <w:top w:val="nil"/>
              <w:left w:val="nil"/>
              <w:bottom w:val="nil"/>
              <w:right w:val="nil"/>
            </w:tcBorders>
            <w:shd w:val="clear" w:color="auto" w:fill="auto"/>
            <w:noWrap/>
            <w:hideMark/>
          </w:tcPr>
          <w:p w14:paraId="156A44E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300 ml</w:t>
            </w:r>
          </w:p>
        </w:tc>
        <w:tc>
          <w:tcPr>
            <w:tcW w:w="606" w:type="pct"/>
            <w:tcBorders>
              <w:top w:val="nil"/>
              <w:left w:val="nil"/>
              <w:bottom w:val="nil"/>
              <w:right w:val="nil"/>
            </w:tcBorders>
            <w:shd w:val="clear" w:color="auto" w:fill="auto"/>
            <w:noWrap/>
            <w:hideMark/>
          </w:tcPr>
          <w:p w14:paraId="28E1473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65764D97"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Vok</w:t>
            </w:r>
            <w:proofErr w:type="spellEnd"/>
            <w:r w:rsidRPr="004800EE">
              <w:rPr>
                <w:rFonts w:eastAsia="Times New Roman"/>
                <w:szCs w:val="20"/>
              </w:rPr>
              <w:t xml:space="preserve"> Beverages Pty Ltd</w:t>
            </w:r>
          </w:p>
        </w:tc>
        <w:tc>
          <w:tcPr>
            <w:tcW w:w="835" w:type="pct"/>
            <w:tcBorders>
              <w:top w:val="nil"/>
              <w:left w:val="nil"/>
              <w:bottom w:val="nil"/>
              <w:right w:val="nil"/>
            </w:tcBorders>
            <w:shd w:val="clear" w:color="auto" w:fill="auto"/>
            <w:noWrap/>
            <w:hideMark/>
          </w:tcPr>
          <w:p w14:paraId="068B8BAD"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1AACC067"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18F2AA6"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23rd St Pomegranate &amp; Raspberry </w:t>
            </w:r>
            <w:proofErr w:type="gramStart"/>
            <w:r w:rsidRPr="004800EE">
              <w:rPr>
                <w:rFonts w:eastAsia="Times New Roman"/>
                <w:spacing w:val="-4"/>
                <w:szCs w:val="20"/>
              </w:rPr>
              <w:t>With</w:t>
            </w:r>
            <w:proofErr w:type="gramEnd"/>
            <w:r w:rsidRPr="004800EE">
              <w:rPr>
                <w:rFonts w:eastAsia="Times New Roman"/>
                <w:spacing w:val="-4"/>
                <w:szCs w:val="20"/>
              </w:rPr>
              <w:t xml:space="preserve"> Australian Vodka</w:t>
            </w:r>
          </w:p>
        </w:tc>
        <w:tc>
          <w:tcPr>
            <w:tcW w:w="455" w:type="pct"/>
            <w:tcBorders>
              <w:top w:val="nil"/>
              <w:left w:val="nil"/>
              <w:bottom w:val="nil"/>
              <w:right w:val="nil"/>
            </w:tcBorders>
            <w:shd w:val="clear" w:color="auto" w:fill="auto"/>
            <w:noWrap/>
            <w:hideMark/>
          </w:tcPr>
          <w:p w14:paraId="3C63CEF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300 ml</w:t>
            </w:r>
          </w:p>
        </w:tc>
        <w:tc>
          <w:tcPr>
            <w:tcW w:w="606" w:type="pct"/>
            <w:tcBorders>
              <w:top w:val="nil"/>
              <w:left w:val="nil"/>
              <w:bottom w:val="nil"/>
              <w:right w:val="nil"/>
            </w:tcBorders>
            <w:shd w:val="clear" w:color="auto" w:fill="auto"/>
            <w:noWrap/>
            <w:hideMark/>
          </w:tcPr>
          <w:p w14:paraId="5C07971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2A3C6ADB"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Vok</w:t>
            </w:r>
            <w:proofErr w:type="spellEnd"/>
            <w:r w:rsidRPr="004800EE">
              <w:rPr>
                <w:rFonts w:eastAsia="Times New Roman"/>
                <w:szCs w:val="20"/>
              </w:rPr>
              <w:t xml:space="preserve"> Beverages Pty Ltd</w:t>
            </w:r>
          </w:p>
        </w:tc>
        <w:tc>
          <w:tcPr>
            <w:tcW w:w="835" w:type="pct"/>
            <w:tcBorders>
              <w:top w:val="nil"/>
              <w:left w:val="nil"/>
              <w:bottom w:val="nil"/>
              <w:right w:val="nil"/>
            </w:tcBorders>
            <w:shd w:val="clear" w:color="auto" w:fill="auto"/>
            <w:noWrap/>
            <w:hideMark/>
          </w:tcPr>
          <w:p w14:paraId="6ADC260D"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639ACEB6"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05DF6AC"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23rd St Tropical Gin &amp; Soda</w:t>
            </w:r>
          </w:p>
        </w:tc>
        <w:tc>
          <w:tcPr>
            <w:tcW w:w="455" w:type="pct"/>
            <w:tcBorders>
              <w:top w:val="nil"/>
              <w:left w:val="nil"/>
              <w:bottom w:val="nil"/>
              <w:right w:val="nil"/>
            </w:tcBorders>
            <w:shd w:val="clear" w:color="auto" w:fill="auto"/>
            <w:noWrap/>
            <w:hideMark/>
          </w:tcPr>
          <w:p w14:paraId="5FCD1AB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300 ml</w:t>
            </w:r>
          </w:p>
        </w:tc>
        <w:tc>
          <w:tcPr>
            <w:tcW w:w="606" w:type="pct"/>
            <w:tcBorders>
              <w:top w:val="nil"/>
              <w:left w:val="nil"/>
              <w:bottom w:val="nil"/>
              <w:right w:val="nil"/>
            </w:tcBorders>
            <w:shd w:val="clear" w:color="auto" w:fill="auto"/>
            <w:noWrap/>
            <w:hideMark/>
          </w:tcPr>
          <w:p w14:paraId="5A86F6F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06BD0759"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Vok</w:t>
            </w:r>
            <w:proofErr w:type="spellEnd"/>
            <w:r w:rsidRPr="004800EE">
              <w:rPr>
                <w:rFonts w:eastAsia="Times New Roman"/>
                <w:szCs w:val="20"/>
              </w:rPr>
              <w:t xml:space="preserve"> Beverages Pty Ltd</w:t>
            </w:r>
          </w:p>
        </w:tc>
        <w:tc>
          <w:tcPr>
            <w:tcW w:w="835" w:type="pct"/>
            <w:tcBorders>
              <w:top w:val="nil"/>
              <w:left w:val="nil"/>
              <w:bottom w:val="nil"/>
              <w:right w:val="nil"/>
            </w:tcBorders>
            <w:shd w:val="clear" w:color="auto" w:fill="auto"/>
            <w:noWrap/>
            <w:hideMark/>
          </w:tcPr>
          <w:p w14:paraId="1CCF9BDA"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6424D929"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4F91820"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Cafecino</w:t>
            </w:r>
            <w:proofErr w:type="spellEnd"/>
            <w:r w:rsidRPr="004800EE">
              <w:rPr>
                <w:rFonts w:eastAsia="Times New Roman"/>
                <w:spacing w:val="-4"/>
                <w:szCs w:val="20"/>
              </w:rPr>
              <w:t xml:space="preserve"> Double Shot Espresso </w:t>
            </w:r>
            <w:proofErr w:type="gramStart"/>
            <w:r w:rsidRPr="004800EE">
              <w:rPr>
                <w:rFonts w:eastAsia="Times New Roman"/>
                <w:spacing w:val="-4"/>
                <w:szCs w:val="20"/>
              </w:rPr>
              <w:t>With</w:t>
            </w:r>
            <w:proofErr w:type="gramEnd"/>
            <w:r w:rsidRPr="004800EE">
              <w:rPr>
                <w:rFonts w:eastAsia="Times New Roman"/>
                <w:spacing w:val="-4"/>
                <w:szCs w:val="20"/>
              </w:rPr>
              <w:t xml:space="preserve"> Milk</w:t>
            </w:r>
          </w:p>
        </w:tc>
        <w:tc>
          <w:tcPr>
            <w:tcW w:w="455" w:type="pct"/>
            <w:tcBorders>
              <w:top w:val="nil"/>
              <w:left w:val="nil"/>
              <w:bottom w:val="nil"/>
              <w:right w:val="nil"/>
            </w:tcBorders>
            <w:shd w:val="clear" w:color="auto" w:fill="auto"/>
            <w:noWrap/>
            <w:hideMark/>
          </w:tcPr>
          <w:p w14:paraId="231F4EB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240 ml</w:t>
            </w:r>
          </w:p>
        </w:tc>
        <w:tc>
          <w:tcPr>
            <w:tcW w:w="606" w:type="pct"/>
            <w:tcBorders>
              <w:top w:val="nil"/>
              <w:left w:val="nil"/>
              <w:bottom w:val="nil"/>
              <w:right w:val="nil"/>
            </w:tcBorders>
            <w:shd w:val="clear" w:color="auto" w:fill="auto"/>
            <w:noWrap/>
            <w:hideMark/>
          </w:tcPr>
          <w:p w14:paraId="031B296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440F4DD9"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Vok</w:t>
            </w:r>
            <w:proofErr w:type="spellEnd"/>
            <w:r w:rsidRPr="004800EE">
              <w:rPr>
                <w:rFonts w:eastAsia="Times New Roman"/>
                <w:szCs w:val="20"/>
              </w:rPr>
              <w:t xml:space="preserve"> Beverages Pty Ltd</w:t>
            </w:r>
          </w:p>
        </w:tc>
        <w:tc>
          <w:tcPr>
            <w:tcW w:w="835" w:type="pct"/>
            <w:tcBorders>
              <w:top w:val="nil"/>
              <w:left w:val="nil"/>
              <w:bottom w:val="nil"/>
              <w:right w:val="nil"/>
            </w:tcBorders>
            <w:shd w:val="clear" w:color="auto" w:fill="auto"/>
            <w:noWrap/>
            <w:hideMark/>
          </w:tcPr>
          <w:p w14:paraId="1A2A4EFC"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0EB3BE3B"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4ABDBE6"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Cafecino</w:t>
            </w:r>
            <w:proofErr w:type="spellEnd"/>
            <w:r w:rsidRPr="004800EE">
              <w:rPr>
                <w:rFonts w:eastAsia="Times New Roman"/>
                <w:spacing w:val="-4"/>
                <w:szCs w:val="20"/>
              </w:rPr>
              <w:t xml:space="preserve"> Iced Latte</w:t>
            </w:r>
          </w:p>
        </w:tc>
        <w:tc>
          <w:tcPr>
            <w:tcW w:w="455" w:type="pct"/>
            <w:tcBorders>
              <w:top w:val="nil"/>
              <w:left w:val="nil"/>
              <w:bottom w:val="nil"/>
              <w:right w:val="nil"/>
            </w:tcBorders>
            <w:shd w:val="clear" w:color="auto" w:fill="auto"/>
            <w:noWrap/>
            <w:hideMark/>
          </w:tcPr>
          <w:p w14:paraId="001FF6E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240 ml</w:t>
            </w:r>
          </w:p>
        </w:tc>
        <w:tc>
          <w:tcPr>
            <w:tcW w:w="606" w:type="pct"/>
            <w:tcBorders>
              <w:top w:val="nil"/>
              <w:left w:val="nil"/>
              <w:bottom w:val="nil"/>
              <w:right w:val="nil"/>
            </w:tcBorders>
            <w:shd w:val="clear" w:color="auto" w:fill="auto"/>
            <w:noWrap/>
            <w:hideMark/>
          </w:tcPr>
          <w:p w14:paraId="654EADA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16684440"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Vok</w:t>
            </w:r>
            <w:proofErr w:type="spellEnd"/>
            <w:r w:rsidRPr="004800EE">
              <w:rPr>
                <w:rFonts w:eastAsia="Times New Roman"/>
                <w:szCs w:val="20"/>
              </w:rPr>
              <w:t xml:space="preserve"> Beverages Pty Ltd</w:t>
            </w:r>
          </w:p>
        </w:tc>
        <w:tc>
          <w:tcPr>
            <w:tcW w:w="835" w:type="pct"/>
            <w:tcBorders>
              <w:top w:val="nil"/>
              <w:left w:val="nil"/>
              <w:bottom w:val="nil"/>
              <w:right w:val="nil"/>
            </w:tcBorders>
            <w:shd w:val="clear" w:color="auto" w:fill="auto"/>
            <w:noWrap/>
            <w:hideMark/>
          </w:tcPr>
          <w:p w14:paraId="390EFAAE"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7A77FED0"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209588D2"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Cocktails By </w:t>
            </w:r>
            <w:proofErr w:type="spellStart"/>
            <w:r w:rsidRPr="004800EE">
              <w:rPr>
                <w:rFonts w:eastAsia="Times New Roman"/>
                <w:spacing w:val="-4"/>
                <w:szCs w:val="20"/>
              </w:rPr>
              <w:t>Vok</w:t>
            </w:r>
            <w:proofErr w:type="spellEnd"/>
            <w:r w:rsidRPr="004800EE">
              <w:rPr>
                <w:rFonts w:eastAsia="Times New Roman"/>
                <w:spacing w:val="-4"/>
                <w:szCs w:val="20"/>
              </w:rPr>
              <w:t xml:space="preserve"> Mango Daiquiri White Rum Mango &amp; Lime Juice</w:t>
            </w:r>
          </w:p>
        </w:tc>
        <w:tc>
          <w:tcPr>
            <w:tcW w:w="455" w:type="pct"/>
            <w:tcBorders>
              <w:top w:val="nil"/>
              <w:left w:val="nil"/>
              <w:bottom w:val="nil"/>
              <w:right w:val="nil"/>
            </w:tcBorders>
            <w:shd w:val="clear" w:color="auto" w:fill="auto"/>
            <w:noWrap/>
            <w:hideMark/>
          </w:tcPr>
          <w:p w14:paraId="23AE9A4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2000 ml</w:t>
            </w:r>
          </w:p>
        </w:tc>
        <w:tc>
          <w:tcPr>
            <w:tcW w:w="606" w:type="pct"/>
            <w:tcBorders>
              <w:top w:val="nil"/>
              <w:left w:val="nil"/>
              <w:bottom w:val="nil"/>
              <w:right w:val="nil"/>
            </w:tcBorders>
            <w:shd w:val="clear" w:color="auto" w:fill="auto"/>
            <w:noWrap/>
            <w:hideMark/>
          </w:tcPr>
          <w:p w14:paraId="7C61AC9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 xml:space="preserve">Cask - cardboard box &amp; </w:t>
            </w:r>
            <w:r w:rsidRPr="004800EE">
              <w:rPr>
                <w:rFonts w:eastAsia="Times New Roman"/>
                <w:szCs w:val="20"/>
              </w:rPr>
              <w:lastRenderedPageBreak/>
              <w:t>PE/Metal/Polyester bag</w:t>
            </w:r>
          </w:p>
        </w:tc>
        <w:tc>
          <w:tcPr>
            <w:tcW w:w="1287" w:type="pct"/>
            <w:tcBorders>
              <w:top w:val="nil"/>
              <w:left w:val="nil"/>
              <w:bottom w:val="nil"/>
              <w:right w:val="nil"/>
            </w:tcBorders>
            <w:shd w:val="clear" w:color="auto" w:fill="auto"/>
            <w:noWrap/>
            <w:hideMark/>
          </w:tcPr>
          <w:p w14:paraId="4A284240"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lastRenderedPageBreak/>
              <w:t>Vok</w:t>
            </w:r>
            <w:proofErr w:type="spellEnd"/>
            <w:r w:rsidRPr="004800EE">
              <w:rPr>
                <w:rFonts w:eastAsia="Times New Roman"/>
                <w:szCs w:val="20"/>
              </w:rPr>
              <w:t xml:space="preserve"> Beverages Pty Ltd</w:t>
            </w:r>
          </w:p>
        </w:tc>
        <w:tc>
          <w:tcPr>
            <w:tcW w:w="835" w:type="pct"/>
            <w:tcBorders>
              <w:top w:val="nil"/>
              <w:left w:val="nil"/>
              <w:bottom w:val="nil"/>
              <w:right w:val="nil"/>
            </w:tcBorders>
            <w:shd w:val="clear" w:color="auto" w:fill="auto"/>
            <w:noWrap/>
            <w:hideMark/>
          </w:tcPr>
          <w:p w14:paraId="05828013"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66F7E913"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8776E51"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Cocktails By </w:t>
            </w:r>
            <w:proofErr w:type="spellStart"/>
            <w:r w:rsidRPr="004800EE">
              <w:rPr>
                <w:rFonts w:eastAsia="Times New Roman"/>
                <w:spacing w:val="-4"/>
                <w:szCs w:val="20"/>
              </w:rPr>
              <w:t>Vok</w:t>
            </w:r>
            <w:proofErr w:type="spellEnd"/>
            <w:r w:rsidRPr="004800EE">
              <w:rPr>
                <w:rFonts w:eastAsia="Times New Roman"/>
                <w:spacing w:val="-4"/>
                <w:szCs w:val="20"/>
              </w:rPr>
              <w:t xml:space="preserve"> Pina Colada White Rum Pineapple Juice &amp; Coconut</w:t>
            </w:r>
          </w:p>
        </w:tc>
        <w:tc>
          <w:tcPr>
            <w:tcW w:w="455" w:type="pct"/>
            <w:tcBorders>
              <w:top w:val="nil"/>
              <w:left w:val="nil"/>
              <w:bottom w:val="nil"/>
              <w:right w:val="nil"/>
            </w:tcBorders>
            <w:shd w:val="clear" w:color="auto" w:fill="auto"/>
            <w:noWrap/>
            <w:hideMark/>
          </w:tcPr>
          <w:p w14:paraId="48D003E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6F326CA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7C7F94FD"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Vok</w:t>
            </w:r>
            <w:proofErr w:type="spellEnd"/>
            <w:r w:rsidRPr="004800EE">
              <w:rPr>
                <w:rFonts w:eastAsia="Times New Roman"/>
                <w:szCs w:val="20"/>
              </w:rPr>
              <w:t xml:space="preserve"> Beverages Pty Ltd</w:t>
            </w:r>
          </w:p>
        </w:tc>
        <w:tc>
          <w:tcPr>
            <w:tcW w:w="835" w:type="pct"/>
            <w:tcBorders>
              <w:top w:val="nil"/>
              <w:left w:val="nil"/>
              <w:bottom w:val="nil"/>
              <w:right w:val="nil"/>
            </w:tcBorders>
            <w:shd w:val="clear" w:color="auto" w:fill="auto"/>
            <w:noWrap/>
            <w:hideMark/>
          </w:tcPr>
          <w:p w14:paraId="4583A904"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6EE33A51"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4FB569F3"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Cocktails By </w:t>
            </w:r>
            <w:proofErr w:type="spellStart"/>
            <w:r w:rsidRPr="004800EE">
              <w:rPr>
                <w:rFonts w:eastAsia="Times New Roman"/>
                <w:spacing w:val="-4"/>
                <w:szCs w:val="20"/>
              </w:rPr>
              <w:t>Vok</w:t>
            </w:r>
            <w:proofErr w:type="spellEnd"/>
            <w:r w:rsidRPr="004800EE">
              <w:rPr>
                <w:rFonts w:eastAsia="Times New Roman"/>
                <w:spacing w:val="-4"/>
                <w:szCs w:val="20"/>
              </w:rPr>
              <w:t xml:space="preserve"> Pineapple Margarita Blanco Tequila Pineapple &amp; Lime Juice</w:t>
            </w:r>
          </w:p>
        </w:tc>
        <w:tc>
          <w:tcPr>
            <w:tcW w:w="455" w:type="pct"/>
            <w:tcBorders>
              <w:top w:val="nil"/>
              <w:left w:val="nil"/>
              <w:bottom w:val="nil"/>
              <w:right w:val="nil"/>
            </w:tcBorders>
            <w:shd w:val="clear" w:color="auto" w:fill="auto"/>
            <w:noWrap/>
            <w:hideMark/>
          </w:tcPr>
          <w:p w14:paraId="7DAE664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2000 ml</w:t>
            </w:r>
          </w:p>
        </w:tc>
        <w:tc>
          <w:tcPr>
            <w:tcW w:w="606" w:type="pct"/>
            <w:tcBorders>
              <w:top w:val="nil"/>
              <w:left w:val="nil"/>
              <w:bottom w:val="nil"/>
              <w:right w:val="nil"/>
            </w:tcBorders>
            <w:shd w:val="clear" w:color="auto" w:fill="auto"/>
            <w:noWrap/>
            <w:hideMark/>
          </w:tcPr>
          <w:p w14:paraId="26963A7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Cask - cardboard box &amp; PE/Metal/Polyester bag</w:t>
            </w:r>
          </w:p>
        </w:tc>
        <w:tc>
          <w:tcPr>
            <w:tcW w:w="1287" w:type="pct"/>
            <w:tcBorders>
              <w:top w:val="nil"/>
              <w:left w:val="nil"/>
              <w:bottom w:val="nil"/>
              <w:right w:val="nil"/>
            </w:tcBorders>
            <w:shd w:val="clear" w:color="auto" w:fill="auto"/>
            <w:noWrap/>
            <w:hideMark/>
          </w:tcPr>
          <w:p w14:paraId="6C4E8395"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Vok</w:t>
            </w:r>
            <w:proofErr w:type="spellEnd"/>
            <w:r w:rsidRPr="004800EE">
              <w:rPr>
                <w:rFonts w:eastAsia="Times New Roman"/>
                <w:szCs w:val="20"/>
              </w:rPr>
              <w:t xml:space="preserve"> Beverages Pty Ltd</w:t>
            </w:r>
          </w:p>
        </w:tc>
        <w:tc>
          <w:tcPr>
            <w:tcW w:w="835" w:type="pct"/>
            <w:tcBorders>
              <w:top w:val="nil"/>
              <w:left w:val="nil"/>
              <w:bottom w:val="nil"/>
              <w:right w:val="nil"/>
            </w:tcBorders>
            <w:shd w:val="clear" w:color="auto" w:fill="auto"/>
            <w:noWrap/>
            <w:hideMark/>
          </w:tcPr>
          <w:p w14:paraId="1B1AD17C"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048FDAF5"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E411F14"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Cocktails By </w:t>
            </w:r>
            <w:proofErr w:type="spellStart"/>
            <w:r w:rsidRPr="004800EE">
              <w:rPr>
                <w:rFonts w:eastAsia="Times New Roman"/>
                <w:spacing w:val="-4"/>
                <w:szCs w:val="20"/>
              </w:rPr>
              <w:t>Vok</w:t>
            </w:r>
            <w:proofErr w:type="spellEnd"/>
            <w:r w:rsidRPr="004800EE">
              <w:rPr>
                <w:rFonts w:eastAsia="Times New Roman"/>
                <w:spacing w:val="-4"/>
                <w:szCs w:val="20"/>
              </w:rPr>
              <w:t xml:space="preserve"> Raspberry Ripple Vodka Raspberry &amp; A Hint </w:t>
            </w:r>
            <w:proofErr w:type="gramStart"/>
            <w:r w:rsidRPr="004800EE">
              <w:rPr>
                <w:rFonts w:eastAsia="Times New Roman"/>
                <w:spacing w:val="-4"/>
                <w:szCs w:val="20"/>
              </w:rPr>
              <w:t>Of</w:t>
            </w:r>
            <w:proofErr w:type="gramEnd"/>
            <w:r w:rsidRPr="004800EE">
              <w:rPr>
                <w:rFonts w:eastAsia="Times New Roman"/>
                <w:spacing w:val="-4"/>
                <w:szCs w:val="20"/>
              </w:rPr>
              <w:t xml:space="preserve"> Vanilla</w:t>
            </w:r>
          </w:p>
        </w:tc>
        <w:tc>
          <w:tcPr>
            <w:tcW w:w="455" w:type="pct"/>
            <w:tcBorders>
              <w:top w:val="nil"/>
              <w:left w:val="nil"/>
              <w:bottom w:val="nil"/>
              <w:right w:val="nil"/>
            </w:tcBorders>
            <w:shd w:val="clear" w:color="auto" w:fill="auto"/>
            <w:noWrap/>
            <w:hideMark/>
          </w:tcPr>
          <w:p w14:paraId="4351FA3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3AF9C3F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1ADE967F"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Vok</w:t>
            </w:r>
            <w:proofErr w:type="spellEnd"/>
            <w:r w:rsidRPr="004800EE">
              <w:rPr>
                <w:rFonts w:eastAsia="Times New Roman"/>
                <w:szCs w:val="20"/>
              </w:rPr>
              <w:t xml:space="preserve"> Beverages Pty Ltd</w:t>
            </w:r>
          </w:p>
        </w:tc>
        <w:tc>
          <w:tcPr>
            <w:tcW w:w="835" w:type="pct"/>
            <w:tcBorders>
              <w:top w:val="nil"/>
              <w:left w:val="nil"/>
              <w:bottom w:val="nil"/>
              <w:right w:val="nil"/>
            </w:tcBorders>
            <w:shd w:val="clear" w:color="auto" w:fill="auto"/>
            <w:noWrap/>
            <w:hideMark/>
          </w:tcPr>
          <w:p w14:paraId="6840447A"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305D4C23"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DCFAC4B"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Cocktails By </w:t>
            </w:r>
            <w:proofErr w:type="spellStart"/>
            <w:r w:rsidRPr="004800EE">
              <w:rPr>
                <w:rFonts w:eastAsia="Times New Roman"/>
                <w:spacing w:val="-4"/>
                <w:szCs w:val="20"/>
              </w:rPr>
              <w:t>Vok</w:t>
            </w:r>
            <w:proofErr w:type="spellEnd"/>
            <w:r w:rsidRPr="004800EE">
              <w:rPr>
                <w:rFonts w:eastAsia="Times New Roman"/>
                <w:spacing w:val="-4"/>
                <w:szCs w:val="20"/>
              </w:rPr>
              <w:t xml:space="preserve"> Sex </w:t>
            </w:r>
            <w:proofErr w:type="gramStart"/>
            <w:r w:rsidRPr="004800EE">
              <w:rPr>
                <w:rFonts w:eastAsia="Times New Roman"/>
                <w:spacing w:val="-4"/>
                <w:szCs w:val="20"/>
              </w:rPr>
              <w:t>On</w:t>
            </w:r>
            <w:proofErr w:type="gramEnd"/>
            <w:r w:rsidRPr="004800EE">
              <w:rPr>
                <w:rFonts w:eastAsia="Times New Roman"/>
                <w:spacing w:val="-4"/>
                <w:szCs w:val="20"/>
              </w:rPr>
              <w:t xml:space="preserve"> The Beach Vodka Peach Liqueur Orange &amp; Cranberry</w:t>
            </w:r>
          </w:p>
        </w:tc>
        <w:tc>
          <w:tcPr>
            <w:tcW w:w="455" w:type="pct"/>
            <w:tcBorders>
              <w:top w:val="nil"/>
              <w:left w:val="nil"/>
              <w:bottom w:val="nil"/>
              <w:right w:val="nil"/>
            </w:tcBorders>
            <w:shd w:val="clear" w:color="auto" w:fill="auto"/>
            <w:noWrap/>
            <w:hideMark/>
          </w:tcPr>
          <w:p w14:paraId="4311711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0F2B7F6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12C27CCA"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spellStart"/>
            <w:r w:rsidRPr="004800EE">
              <w:rPr>
                <w:rFonts w:eastAsia="Times New Roman"/>
                <w:szCs w:val="20"/>
              </w:rPr>
              <w:t>Vok</w:t>
            </w:r>
            <w:proofErr w:type="spellEnd"/>
            <w:r w:rsidRPr="004800EE">
              <w:rPr>
                <w:rFonts w:eastAsia="Times New Roman"/>
                <w:szCs w:val="20"/>
              </w:rPr>
              <w:t xml:space="preserve"> Beverages Pty Ltd</w:t>
            </w:r>
          </w:p>
        </w:tc>
        <w:tc>
          <w:tcPr>
            <w:tcW w:w="835" w:type="pct"/>
            <w:tcBorders>
              <w:top w:val="nil"/>
              <w:left w:val="nil"/>
              <w:bottom w:val="nil"/>
              <w:right w:val="nil"/>
            </w:tcBorders>
            <w:shd w:val="clear" w:color="auto" w:fill="auto"/>
            <w:noWrap/>
            <w:hideMark/>
          </w:tcPr>
          <w:p w14:paraId="4A3A0EF9"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1776A813"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63EA0DA"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gramStart"/>
            <w:r w:rsidRPr="004800EE">
              <w:rPr>
                <w:rFonts w:eastAsia="Times New Roman"/>
                <w:spacing w:val="-4"/>
                <w:szCs w:val="20"/>
              </w:rPr>
              <w:t>Chrysanthemum  Drink</w:t>
            </w:r>
            <w:proofErr w:type="gramEnd"/>
          </w:p>
        </w:tc>
        <w:tc>
          <w:tcPr>
            <w:tcW w:w="455" w:type="pct"/>
            <w:tcBorders>
              <w:top w:val="nil"/>
              <w:left w:val="nil"/>
              <w:bottom w:val="nil"/>
              <w:right w:val="nil"/>
            </w:tcBorders>
            <w:shd w:val="clear" w:color="auto" w:fill="auto"/>
            <w:noWrap/>
            <w:hideMark/>
          </w:tcPr>
          <w:p w14:paraId="2BAD7F4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300 ml</w:t>
            </w:r>
          </w:p>
        </w:tc>
        <w:tc>
          <w:tcPr>
            <w:tcW w:w="606" w:type="pct"/>
            <w:tcBorders>
              <w:top w:val="nil"/>
              <w:left w:val="nil"/>
              <w:bottom w:val="nil"/>
              <w:right w:val="nil"/>
            </w:tcBorders>
            <w:shd w:val="clear" w:color="auto" w:fill="auto"/>
            <w:noWrap/>
            <w:hideMark/>
          </w:tcPr>
          <w:p w14:paraId="39F85D1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08194D0D"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W Supply Pty Ltd</w:t>
            </w:r>
          </w:p>
        </w:tc>
        <w:tc>
          <w:tcPr>
            <w:tcW w:w="835" w:type="pct"/>
            <w:tcBorders>
              <w:top w:val="nil"/>
              <w:left w:val="nil"/>
              <w:bottom w:val="nil"/>
              <w:right w:val="nil"/>
            </w:tcBorders>
            <w:shd w:val="clear" w:color="auto" w:fill="auto"/>
            <w:noWrap/>
            <w:hideMark/>
          </w:tcPr>
          <w:p w14:paraId="4DAD9695"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59C44B6E"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E1AA17E"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Coca-Cola Coke Lemon</w:t>
            </w:r>
          </w:p>
        </w:tc>
        <w:tc>
          <w:tcPr>
            <w:tcW w:w="455" w:type="pct"/>
            <w:tcBorders>
              <w:top w:val="nil"/>
              <w:left w:val="nil"/>
              <w:bottom w:val="nil"/>
              <w:right w:val="nil"/>
            </w:tcBorders>
            <w:shd w:val="clear" w:color="auto" w:fill="auto"/>
            <w:noWrap/>
            <w:hideMark/>
          </w:tcPr>
          <w:p w14:paraId="1EB2284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300 ml</w:t>
            </w:r>
          </w:p>
        </w:tc>
        <w:tc>
          <w:tcPr>
            <w:tcW w:w="606" w:type="pct"/>
            <w:tcBorders>
              <w:top w:val="nil"/>
              <w:left w:val="nil"/>
              <w:bottom w:val="nil"/>
              <w:right w:val="nil"/>
            </w:tcBorders>
            <w:shd w:val="clear" w:color="auto" w:fill="auto"/>
            <w:noWrap/>
            <w:hideMark/>
          </w:tcPr>
          <w:p w14:paraId="33C00CE7"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69BBBCFA"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W Supply Pty Ltd</w:t>
            </w:r>
          </w:p>
        </w:tc>
        <w:tc>
          <w:tcPr>
            <w:tcW w:w="835" w:type="pct"/>
            <w:tcBorders>
              <w:top w:val="nil"/>
              <w:left w:val="nil"/>
              <w:bottom w:val="nil"/>
              <w:right w:val="nil"/>
            </w:tcBorders>
            <w:shd w:val="clear" w:color="auto" w:fill="auto"/>
            <w:noWrap/>
            <w:hideMark/>
          </w:tcPr>
          <w:p w14:paraId="624DB276"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15F7BEE5"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A8EB0BF"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Grass Jelly Drink</w:t>
            </w:r>
          </w:p>
        </w:tc>
        <w:tc>
          <w:tcPr>
            <w:tcW w:w="455" w:type="pct"/>
            <w:tcBorders>
              <w:top w:val="nil"/>
              <w:left w:val="nil"/>
              <w:bottom w:val="nil"/>
              <w:right w:val="nil"/>
            </w:tcBorders>
            <w:shd w:val="clear" w:color="auto" w:fill="auto"/>
            <w:noWrap/>
            <w:hideMark/>
          </w:tcPr>
          <w:p w14:paraId="2F1F7DE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300 ml</w:t>
            </w:r>
          </w:p>
        </w:tc>
        <w:tc>
          <w:tcPr>
            <w:tcW w:w="606" w:type="pct"/>
            <w:tcBorders>
              <w:top w:val="nil"/>
              <w:left w:val="nil"/>
              <w:bottom w:val="nil"/>
              <w:right w:val="nil"/>
            </w:tcBorders>
            <w:shd w:val="clear" w:color="auto" w:fill="auto"/>
            <w:noWrap/>
            <w:hideMark/>
          </w:tcPr>
          <w:p w14:paraId="662E040C"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0E5E273D"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W Supply Pty Ltd</w:t>
            </w:r>
          </w:p>
        </w:tc>
        <w:tc>
          <w:tcPr>
            <w:tcW w:w="835" w:type="pct"/>
            <w:tcBorders>
              <w:top w:val="nil"/>
              <w:left w:val="nil"/>
              <w:bottom w:val="nil"/>
              <w:right w:val="nil"/>
            </w:tcBorders>
            <w:shd w:val="clear" w:color="auto" w:fill="auto"/>
            <w:noWrap/>
            <w:hideMark/>
          </w:tcPr>
          <w:p w14:paraId="4D1411B2"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35337779"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C6319E0"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 xml:space="preserve">Pokka Ice </w:t>
            </w:r>
            <w:proofErr w:type="spellStart"/>
            <w:r w:rsidRPr="004800EE">
              <w:rPr>
                <w:rFonts w:eastAsia="Times New Roman"/>
                <w:spacing w:val="-4"/>
                <w:szCs w:val="20"/>
              </w:rPr>
              <w:t>Kyoho</w:t>
            </w:r>
            <w:proofErr w:type="spellEnd"/>
            <w:r w:rsidRPr="004800EE">
              <w:rPr>
                <w:rFonts w:eastAsia="Times New Roman"/>
                <w:spacing w:val="-4"/>
                <w:szCs w:val="20"/>
              </w:rPr>
              <w:t xml:space="preserve"> Grape Tea Less Sugar</w:t>
            </w:r>
          </w:p>
        </w:tc>
        <w:tc>
          <w:tcPr>
            <w:tcW w:w="455" w:type="pct"/>
            <w:tcBorders>
              <w:top w:val="nil"/>
              <w:left w:val="nil"/>
              <w:bottom w:val="nil"/>
              <w:right w:val="nil"/>
            </w:tcBorders>
            <w:shd w:val="clear" w:color="auto" w:fill="auto"/>
            <w:noWrap/>
            <w:hideMark/>
          </w:tcPr>
          <w:p w14:paraId="60E4998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500 ml</w:t>
            </w:r>
          </w:p>
        </w:tc>
        <w:tc>
          <w:tcPr>
            <w:tcW w:w="606" w:type="pct"/>
            <w:tcBorders>
              <w:top w:val="nil"/>
              <w:left w:val="nil"/>
              <w:bottom w:val="nil"/>
              <w:right w:val="nil"/>
            </w:tcBorders>
            <w:shd w:val="clear" w:color="auto" w:fill="auto"/>
            <w:noWrap/>
            <w:hideMark/>
          </w:tcPr>
          <w:p w14:paraId="3CE323F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70E6A219"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W Supply Pty Ltd</w:t>
            </w:r>
          </w:p>
        </w:tc>
        <w:tc>
          <w:tcPr>
            <w:tcW w:w="835" w:type="pct"/>
            <w:tcBorders>
              <w:top w:val="nil"/>
              <w:left w:val="nil"/>
              <w:bottom w:val="nil"/>
              <w:right w:val="nil"/>
            </w:tcBorders>
            <w:shd w:val="clear" w:color="auto" w:fill="auto"/>
            <w:noWrap/>
            <w:hideMark/>
          </w:tcPr>
          <w:p w14:paraId="5AE59935"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29AD1AC8"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27B220B"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Pokka Ice Lemon Tea</w:t>
            </w:r>
          </w:p>
        </w:tc>
        <w:tc>
          <w:tcPr>
            <w:tcW w:w="455" w:type="pct"/>
            <w:tcBorders>
              <w:top w:val="nil"/>
              <w:left w:val="nil"/>
              <w:bottom w:val="nil"/>
              <w:right w:val="nil"/>
            </w:tcBorders>
            <w:shd w:val="clear" w:color="auto" w:fill="auto"/>
            <w:noWrap/>
            <w:hideMark/>
          </w:tcPr>
          <w:p w14:paraId="18D5C59B"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500 ml</w:t>
            </w:r>
          </w:p>
        </w:tc>
        <w:tc>
          <w:tcPr>
            <w:tcW w:w="606" w:type="pct"/>
            <w:tcBorders>
              <w:top w:val="nil"/>
              <w:left w:val="nil"/>
              <w:bottom w:val="nil"/>
              <w:right w:val="nil"/>
            </w:tcBorders>
            <w:shd w:val="clear" w:color="auto" w:fill="auto"/>
            <w:noWrap/>
            <w:hideMark/>
          </w:tcPr>
          <w:p w14:paraId="5C0A9B5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1DF5E56C"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W Supply Pty Ltd</w:t>
            </w:r>
          </w:p>
        </w:tc>
        <w:tc>
          <w:tcPr>
            <w:tcW w:w="835" w:type="pct"/>
            <w:tcBorders>
              <w:top w:val="nil"/>
              <w:left w:val="nil"/>
              <w:bottom w:val="nil"/>
              <w:right w:val="nil"/>
            </w:tcBorders>
            <w:shd w:val="clear" w:color="auto" w:fill="auto"/>
            <w:noWrap/>
            <w:hideMark/>
          </w:tcPr>
          <w:p w14:paraId="7D6F1608"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4B6E28EF"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0E93775"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Pokka Ice Peach Tea</w:t>
            </w:r>
          </w:p>
        </w:tc>
        <w:tc>
          <w:tcPr>
            <w:tcW w:w="455" w:type="pct"/>
            <w:tcBorders>
              <w:top w:val="nil"/>
              <w:left w:val="nil"/>
              <w:bottom w:val="nil"/>
              <w:right w:val="nil"/>
            </w:tcBorders>
            <w:shd w:val="clear" w:color="auto" w:fill="auto"/>
            <w:noWrap/>
            <w:hideMark/>
          </w:tcPr>
          <w:p w14:paraId="3E016450"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500 ml</w:t>
            </w:r>
          </w:p>
        </w:tc>
        <w:tc>
          <w:tcPr>
            <w:tcW w:w="606" w:type="pct"/>
            <w:tcBorders>
              <w:top w:val="nil"/>
              <w:left w:val="nil"/>
              <w:bottom w:val="nil"/>
              <w:right w:val="nil"/>
            </w:tcBorders>
            <w:shd w:val="clear" w:color="auto" w:fill="auto"/>
            <w:noWrap/>
            <w:hideMark/>
          </w:tcPr>
          <w:p w14:paraId="56721E9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730D46CC"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W Supply Pty Ltd</w:t>
            </w:r>
          </w:p>
        </w:tc>
        <w:tc>
          <w:tcPr>
            <w:tcW w:w="835" w:type="pct"/>
            <w:tcBorders>
              <w:top w:val="nil"/>
              <w:left w:val="nil"/>
              <w:bottom w:val="nil"/>
              <w:right w:val="nil"/>
            </w:tcBorders>
            <w:shd w:val="clear" w:color="auto" w:fill="auto"/>
            <w:noWrap/>
            <w:hideMark/>
          </w:tcPr>
          <w:p w14:paraId="5F61F12D"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23C931A8"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C252DA4"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Pokka Jasmine Green Tea</w:t>
            </w:r>
          </w:p>
        </w:tc>
        <w:tc>
          <w:tcPr>
            <w:tcW w:w="455" w:type="pct"/>
            <w:tcBorders>
              <w:top w:val="nil"/>
              <w:left w:val="nil"/>
              <w:bottom w:val="nil"/>
              <w:right w:val="nil"/>
            </w:tcBorders>
            <w:shd w:val="clear" w:color="auto" w:fill="auto"/>
            <w:noWrap/>
            <w:hideMark/>
          </w:tcPr>
          <w:p w14:paraId="1954DE19"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1500 ml</w:t>
            </w:r>
          </w:p>
        </w:tc>
        <w:tc>
          <w:tcPr>
            <w:tcW w:w="606" w:type="pct"/>
            <w:tcBorders>
              <w:top w:val="nil"/>
              <w:left w:val="nil"/>
              <w:bottom w:val="nil"/>
              <w:right w:val="nil"/>
            </w:tcBorders>
            <w:shd w:val="clear" w:color="auto" w:fill="auto"/>
            <w:noWrap/>
            <w:hideMark/>
          </w:tcPr>
          <w:p w14:paraId="67D91FAD"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0FA10B57"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W Supply Pty Ltd</w:t>
            </w:r>
          </w:p>
        </w:tc>
        <w:tc>
          <w:tcPr>
            <w:tcW w:w="835" w:type="pct"/>
            <w:tcBorders>
              <w:top w:val="nil"/>
              <w:left w:val="nil"/>
              <w:bottom w:val="nil"/>
              <w:right w:val="nil"/>
            </w:tcBorders>
            <w:shd w:val="clear" w:color="auto" w:fill="auto"/>
            <w:noWrap/>
            <w:hideMark/>
          </w:tcPr>
          <w:p w14:paraId="303CB3C4"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6BF66BDD"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7882D07F"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Pokka Jasmine Green Tea No Sugar</w:t>
            </w:r>
          </w:p>
        </w:tc>
        <w:tc>
          <w:tcPr>
            <w:tcW w:w="455" w:type="pct"/>
            <w:tcBorders>
              <w:top w:val="nil"/>
              <w:left w:val="nil"/>
              <w:bottom w:val="nil"/>
              <w:right w:val="nil"/>
            </w:tcBorders>
            <w:shd w:val="clear" w:color="auto" w:fill="auto"/>
            <w:noWrap/>
            <w:hideMark/>
          </w:tcPr>
          <w:p w14:paraId="4D85898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1500 ml</w:t>
            </w:r>
          </w:p>
        </w:tc>
        <w:tc>
          <w:tcPr>
            <w:tcW w:w="606" w:type="pct"/>
            <w:tcBorders>
              <w:top w:val="nil"/>
              <w:left w:val="nil"/>
              <w:bottom w:val="nil"/>
              <w:right w:val="nil"/>
            </w:tcBorders>
            <w:shd w:val="clear" w:color="auto" w:fill="auto"/>
            <w:noWrap/>
            <w:hideMark/>
          </w:tcPr>
          <w:p w14:paraId="16F8ECF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PET</w:t>
            </w:r>
          </w:p>
        </w:tc>
        <w:tc>
          <w:tcPr>
            <w:tcW w:w="1287" w:type="pct"/>
            <w:tcBorders>
              <w:top w:val="nil"/>
              <w:left w:val="nil"/>
              <w:bottom w:val="nil"/>
              <w:right w:val="nil"/>
            </w:tcBorders>
            <w:shd w:val="clear" w:color="auto" w:fill="auto"/>
            <w:noWrap/>
            <w:hideMark/>
          </w:tcPr>
          <w:p w14:paraId="66A75DB3"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W Supply Pty Ltd</w:t>
            </w:r>
          </w:p>
        </w:tc>
        <w:tc>
          <w:tcPr>
            <w:tcW w:w="835" w:type="pct"/>
            <w:tcBorders>
              <w:top w:val="nil"/>
              <w:left w:val="nil"/>
              <w:bottom w:val="nil"/>
              <w:right w:val="nil"/>
            </w:tcBorders>
            <w:shd w:val="clear" w:color="auto" w:fill="auto"/>
            <w:noWrap/>
            <w:hideMark/>
          </w:tcPr>
          <w:p w14:paraId="3DC28F0B"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757A0804"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794F970"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Water Chestnut Sugar Cane Drink</w:t>
            </w:r>
          </w:p>
        </w:tc>
        <w:tc>
          <w:tcPr>
            <w:tcW w:w="455" w:type="pct"/>
            <w:tcBorders>
              <w:top w:val="nil"/>
              <w:left w:val="nil"/>
              <w:bottom w:val="nil"/>
              <w:right w:val="nil"/>
            </w:tcBorders>
            <w:shd w:val="clear" w:color="auto" w:fill="auto"/>
            <w:noWrap/>
            <w:hideMark/>
          </w:tcPr>
          <w:p w14:paraId="59323D24"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300 ml</w:t>
            </w:r>
          </w:p>
        </w:tc>
        <w:tc>
          <w:tcPr>
            <w:tcW w:w="606" w:type="pct"/>
            <w:tcBorders>
              <w:top w:val="nil"/>
              <w:left w:val="nil"/>
              <w:bottom w:val="nil"/>
              <w:right w:val="nil"/>
            </w:tcBorders>
            <w:shd w:val="clear" w:color="auto" w:fill="auto"/>
            <w:noWrap/>
            <w:hideMark/>
          </w:tcPr>
          <w:p w14:paraId="776066CA"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485455FC"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W Supply Pty Ltd</w:t>
            </w:r>
          </w:p>
        </w:tc>
        <w:tc>
          <w:tcPr>
            <w:tcW w:w="835" w:type="pct"/>
            <w:tcBorders>
              <w:top w:val="nil"/>
              <w:left w:val="nil"/>
              <w:bottom w:val="nil"/>
              <w:right w:val="nil"/>
            </w:tcBorders>
            <w:shd w:val="clear" w:color="auto" w:fill="auto"/>
            <w:noWrap/>
            <w:hideMark/>
          </w:tcPr>
          <w:p w14:paraId="66736F19"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proofErr w:type="spellStart"/>
            <w:r w:rsidRPr="004800EE">
              <w:rPr>
                <w:rFonts w:eastAsia="Times New Roman"/>
                <w:szCs w:val="20"/>
              </w:rPr>
              <w:t>Flagcan</w:t>
            </w:r>
            <w:proofErr w:type="spellEnd"/>
            <w:r w:rsidRPr="004800EE">
              <w:rPr>
                <w:rFonts w:eastAsia="Times New Roman"/>
                <w:szCs w:val="20"/>
              </w:rPr>
              <w:t xml:space="preserve"> Distributors</w:t>
            </w:r>
          </w:p>
        </w:tc>
      </w:tr>
      <w:tr w:rsidR="004800EE" w:rsidRPr="004800EE" w14:paraId="280D2396"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65927DE8"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r w:rsidRPr="004800EE">
              <w:rPr>
                <w:rFonts w:eastAsia="Times New Roman"/>
                <w:spacing w:val="-4"/>
                <w:szCs w:val="20"/>
              </w:rPr>
              <w:t>Little Pete Brewing Stout</w:t>
            </w:r>
          </w:p>
        </w:tc>
        <w:tc>
          <w:tcPr>
            <w:tcW w:w="455" w:type="pct"/>
            <w:tcBorders>
              <w:top w:val="nil"/>
              <w:left w:val="nil"/>
              <w:bottom w:val="nil"/>
              <w:right w:val="nil"/>
            </w:tcBorders>
            <w:shd w:val="clear" w:color="auto" w:fill="auto"/>
            <w:noWrap/>
            <w:hideMark/>
          </w:tcPr>
          <w:p w14:paraId="3FF5223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375 ml</w:t>
            </w:r>
          </w:p>
        </w:tc>
        <w:tc>
          <w:tcPr>
            <w:tcW w:w="606" w:type="pct"/>
            <w:tcBorders>
              <w:top w:val="nil"/>
              <w:left w:val="nil"/>
              <w:bottom w:val="nil"/>
              <w:right w:val="nil"/>
            </w:tcBorders>
            <w:shd w:val="clear" w:color="auto" w:fill="auto"/>
            <w:noWrap/>
            <w:hideMark/>
          </w:tcPr>
          <w:p w14:paraId="3A2F931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4E2BC3A2"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WBB Wines Pty Ltd t/a Little Pete Brewing</w:t>
            </w:r>
          </w:p>
        </w:tc>
        <w:tc>
          <w:tcPr>
            <w:tcW w:w="835" w:type="pct"/>
            <w:tcBorders>
              <w:top w:val="nil"/>
              <w:left w:val="nil"/>
              <w:bottom w:val="nil"/>
              <w:right w:val="nil"/>
            </w:tcBorders>
            <w:shd w:val="clear" w:color="auto" w:fill="auto"/>
            <w:noWrap/>
            <w:hideMark/>
          </w:tcPr>
          <w:p w14:paraId="7FFD009A"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36962C93"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B1AECEA"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Brewboys</w:t>
            </w:r>
            <w:proofErr w:type="spellEnd"/>
            <w:r w:rsidRPr="004800EE">
              <w:rPr>
                <w:rFonts w:eastAsia="Times New Roman"/>
                <w:spacing w:val="-4"/>
                <w:szCs w:val="20"/>
              </w:rPr>
              <w:t xml:space="preserve"> Brewery Dead Can Walking Barrel Aged Wheat Wine</w:t>
            </w:r>
          </w:p>
        </w:tc>
        <w:tc>
          <w:tcPr>
            <w:tcW w:w="455" w:type="pct"/>
            <w:tcBorders>
              <w:top w:val="nil"/>
              <w:left w:val="nil"/>
              <w:bottom w:val="nil"/>
              <w:right w:val="nil"/>
            </w:tcBorders>
            <w:shd w:val="clear" w:color="auto" w:fill="auto"/>
            <w:noWrap/>
            <w:hideMark/>
          </w:tcPr>
          <w:p w14:paraId="72FF820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4F2D440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1696AA04"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 xml:space="preserve">Whet Whistle Pty Ltd t/as </w:t>
            </w:r>
            <w:proofErr w:type="spellStart"/>
            <w:r w:rsidRPr="004800EE">
              <w:rPr>
                <w:rFonts w:eastAsia="Times New Roman"/>
                <w:szCs w:val="20"/>
              </w:rPr>
              <w:t>Brewboys</w:t>
            </w:r>
            <w:proofErr w:type="spellEnd"/>
          </w:p>
        </w:tc>
        <w:tc>
          <w:tcPr>
            <w:tcW w:w="835" w:type="pct"/>
            <w:tcBorders>
              <w:top w:val="nil"/>
              <w:left w:val="nil"/>
              <w:bottom w:val="nil"/>
              <w:right w:val="nil"/>
            </w:tcBorders>
            <w:shd w:val="clear" w:color="auto" w:fill="auto"/>
            <w:noWrap/>
            <w:hideMark/>
          </w:tcPr>
          <w:p w14:paraId="2D051227"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4B97E49F"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3A38C50A"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Brewboys</w:t>
            </w:r>
            <w:proofErr w:type="spellEnd"/>
            <w:r w:rsidRPr="004800EE">
              <w:rPr>
                <w:rFonts w:eastAsia="Times New Roman"/>
                <w:spacing w:val="-4"/>
                <w:szCs w:val="20"/>
              </w:rPr>
              <w:t xml:space="preserve"> Brewery </w:t>
            </w:r>
            <w:proofErr w:type="spellStart"/>
            <w:r w:rsidRPr="004800EE">
              <w:rPr>
                <w:rFonts w:eastAsia="Times New Roman"/>
                <w:spacing w:val="-4"/>
                <w:szCs w:val="20"/>
              </w:rPr>
              <w:t>Piste</w:t>
            </w:r>
            <w:proofErr w:type="spellEnd"/>
            <w:r w:rsidRPr="004800EE">
              <w:rPr>
                <w:rFonts w:eastAsia="Times New Roman"/>
                <w:spacing w:val="-4"/>
                <w:szCs w:val="20"/>
              </w:rPr>
              <w:t xml:space="preserve"> Off New Pilsner</w:t>
            </w:r>
          </w:p>
        </w:tc>
        <w:tc>
          <w:tcPr>
            <w:tcW w:w="455" w:type="pct"/>
            <w:tcBorders>
              <w:top w:val="nil"/>
              <w:left w:val="nil"/>
              <w:bottom w:val="nil"/>
              <w:right w:val="nil"/>
            </w:tcBorders>
            <w:shd w:val="clear" w:color="auto" w:fill="auto"/>
            <w:noWrap/>
            <w:hideMark/>
          </w:tcPr>
          <w:p w14:paraId="2EEBEEF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2C3B6DDF"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7EF2CC50"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 xml:space="preserve">Whet Whistle Pty Ltd t/as </w:t>
            </w:r>
            <w:proofErr w:type="spellStart"/>
            <w:r w:rsidRPr="004800EE">
              <w:rPr>
                <w:rFonts w:eastAsia="Times New Roman"/>
                <w:szCs w:val="20"/>
              </w:rPr>
              <w:t>Brewboys</w:t>
            </w:r>
            <w:proofErr w:type="spellEnd"/>
          </w:p>
        </w:tc>
        <w:tc>
          <w:tcPr>
            <w:tcW w:w="835" w:type="pct"/>
            <w:tcBorders>
              <w:top w:val="nil"/>
              <w:left w:val="nil"/>
              <w:bottom w:val="nil"/>
              <w:right w:val="nil"/>
            </w:tcBorders>
            <w:shd w:val="clear" w:color="auto" w:fill="auto"/>
            <w:noWrap/>
            <w:hideMark/>
          </w:tcPr>
          <w:p w14:paraId="43952421"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71D82DD5"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1D2A916A"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spellStart"/>
            <w:r w:rsidRPr="004800EE">
              <w:rPr>
                <w:rFonts w:eastAsia="Times New Roman"/>
                <w:spacing w:val="-4"/>
                <w:szCs w:val="20"/>
              </w:rPr>
              <w:t>Brewboys</w:t>
            </w:r>
            <w:proofErr w:type="spellEnd"/>
            <w:r w:rsidRPr="004800EE">
              <w:rPr>
                <w:rFonts w:eastAsia="Times New Roman"/>
                <w:spacing w:val="-4"/>
                <w:szCs w:val="20"/>
              </w:rPr>
              <w:t xml:space="preserve"> Brewery Psycho Pith Blood Orange Sour</w:t>
            </w:r>
          </w:p>
        </w:tc>
        <w:tc>
          <w:tcPr>
            <w:tcW w:w="455" w:type="pct"/>
            <w:tcBorders>
              <w:top w:val="nil"/>
              <w:left w:val="nil"/>
              <w:bottom w:val="nil"/>
              <w:right w:val="nil"/>
            </w:tcBorders>
            <w:shd w:val="clear" w:color="auto" w:fill="auto"/>
            <w:noWrap/>
            <w:hideMark/>
          </w:tcPr>
          <w:p w14:paraId="05194755"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355 ml</w:t>
            </w:r>
          </w:p>
        </w:tc>
        <w:tc>
          <w:tcPr>
            <w:tcW w:w="606" w:type="pct"/>
            <w:tcBorders>
              <w:top w:val="nil"/>
              <w:left w:val="nil"/>
              <w:bottom w:val="nil"/>
              <w:right w:val="nil"/>
            </w:tcBorders>
            <w:shd w:val="clear" w:color="auto" w:fill="auto"/>
            <w:noWrap/>
            <w:hideMark/>
          </w:tcPr>
          <w:p w14:paraId="35D247B8"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5F162E64"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r w:rsidRPr="004800EE">
              <w:rPr>
                <w:rFonts w:eastAsia="Times New Roman"/>
                <w:szCs w:val="20"/>
              </w:rPr>
              <w:t xml:space="preserve">Whet Whistle Pty Ltd t/as </w:t>
            </w:r>
            <w:proofErr w:type="spellStart"/>
            <w:r w:rsidRPr="004800EE">
              <w:rPr>
                <w:rFonts w:eastAsia="Times New Roman"/>
                <w:szCs w:val="20"/>
              </w:rPr>
              <w:t>Brewboys</w:t>
            </w:r>
            <w:proofErr w:type="spellEnd"/>
          </w:p>
        </w:tc>
        <w:tc>
          <w:tcPr>
            <w:tcW w:w="835" w:type="pct"/>
            <w:tcBorders>
              <w:top w:val="nil"/>
              <w:left w:val="nil"/>
              <w:bottom w:val="nil"/>
              <w:right w:val="nil"/>
            </w:tcBorders>
            <w:shd w:val="clear" w:color="auto" w:fill="auto"/>
            <w:noWrap/>
            <w:hideMark/>
          </w:tcPr>
          <w:p w14:paraId="70FE9648"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Marine Stores Ltd</w:t>
            </w:r>
          </w:p>
        </w:tc>
      </w:tr>
      <w:tr w:rsidR="004800EE" w:rsidRPr="004800EE" w14:paraId="08DE3CD5"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0D6330F4"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gramStart"/>
            <w:r w:rsidRPr="004800EE">
              <w:rPr>
                <w:rFonts w:eastAsia="Times New Roman"/>
                <w:spacing w:val="-4"/>
                <w:szCs w:val="20"/>
              </w:rPr>
              <w:t>Yes</w:t>
            </w:r>
            <w:proofErr w:type="gramEnd"/>
            <w:r w:rsidRPr="004800EE">
              <w:rPr>
                <w:rFonts w:eastAsia="Times New Roman"/>
                <w:spacing w:val="-4"/>
                <w:szCs w:val="20"/>
              </w:rPr>
              <w:t xml:space="preserve"> You Can Alcohol Free Dark &amp; Stormy</w:t>
            </w:r>
          </w:p>
        </w:tc>
        <w:tc>
          <w:tcPr>
            <w:tcW w:w="455" w:type="pct"/>
            <w:tcBorders>
              <w:top w:val="nil"/>
              <w:left w:val="nil"/>
              <w:bottom w:val="nil"/>
              <w:right w:val="nil"/>
            </w:tcBorders>
            <w:shd w:val="clear" w:color="auto" w:fill="auto"/>
            <w:noWrap/>
            <w:hideMark/>
          </w:tcPr>
          <w:p w14:paraId="3159BBC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5A84E761"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37AD4F47"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gramStart"/>
            <w:r w:rsidRPr="004800EE">
              <w:rPr>
                <w:rFonts w:eastAsia="Times New Roman"/>
                <w:szCs w:val="20"/>
              </w:rPr>
              <w:t>Yes</w:t>
            </w:r>
            <w:proofErr w:type="gramEnd"/>
            <w:r w:rsidRPr="004800EE">
              <w:rPr>
                <w:rFonts w:eastAsia="Times New Roman"/>
                <w:szCs w:val="20"/>
              </w:rPr>
              <w:t xml:space="preserve"> You Can Co PTY LTD</w:t>
            </w:r>
          </w:p>
        </w:tc>
        <w:tc>
          <w:tcPr>
            <w:tcW w:w="835" w:type="pct"/>
            <w:tcBorders>
              <w:top w:val="nil"/>
              <w:left w:val="nil"/>
              <w:bottom w:val="nil"/>
              <w:right w:val="nil"/>
            </w:tcBorders>
            <w:shd w:val="clear" w:color="auto" w:fill="auto"/>
            <w:noWrap/>
            <w:hideMark/>
          </w:tcPr>
          <w:p w14:paraId="0EC724DF"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42AC1BC5" w14:textId="77777777" w:rsidTr="00852784">
        <w:tblPrEx>
          <w:tblCellMar>
            <w:left w:w="108" w:type="dxa"/>
            <w:right w:w="108" w:type="dxa"/>
          </w:tblCellMar>
        </w:tblPrEx>
        <w:tc>
          <w:tcPr>
            <w:tcW w:w="1817" w:type="pct"/>
            <w:tcBorders>
              <w:top w:val="nil"/>
              <w:left w:val="nil"/>
              <w:bottom w:val="nil"/>
              <w:right w:val="nil"/>
            </w:tcBorders>
            <w:shd w:val="clear" w:color="auto" w:fill="auto"/>
            <w:noWrap/>
            <w:hideMark/>
          </w:tcPr>
          <w:p w14:paraId="50D0653C"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gramStart"/>
            <w:r w:rsidRPr="004800EE">
              <w:rPr>
                <w:rFonts w:eastAsia="Times New Roman"/>
                <w:spacing w:val="-4"/>
                <w:szCs w:val="20"/>
              </w:rPr>
              <w:t>Yes</w:t>
            </w:r>
            <w:proofErr w:type="gramEnd"/>
            <w:r w:rsidRPr="004800EE">
              <w:rPr>
                <w:rFonts w:eastAsia="Times New Roman"/>
                <w:spacing w:val="-4"/>
                <w:szCs w:val="20"/>
              </w:rPr>
              <w:t xml:space="preserve"> You Can Alcohol Free G&amp;T</w:t>
            </w:r>
          </w:p>
        </w:tc>
        <w:tc>
          <w:tcPr>
            <w:tcW w:w="455" w:type="pct"/>
            <w:tcBorders>
              <w:top w:val="nil"/>
              <w:left w:val="nil"/>
              <w:bottom w:val="nil"/>
              <w:right w:val="nil"/>
            </w:tcBorders>
            <w:shd w:val="clear" w:color="auto" w:fill="auto"/>
            <w:noWrap/>
            <w:hideMark/>
          </w:tcPr>
          <w:p w14:paraId="65C88EEE"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nil"/>
              <w:right w:val="nil"/>
            </w:tcBorders>
            <w:shd w:val="clear" w:color="auto" w:fill="auto"/>
            <w:noWrap/>
            <w:hideMark/>
          </w:tcPr>
          <w:p w14:paraId="5A201C06"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nil"/>
              <w:right w:val="nil"/>
            </w:tcBorders>
            <w:shd w:val="clear" w:color="auto" w:fill="auto"/>
            <w:noWrap/>
            <w:hideMark/>
          </w:tcPr>
          <w:p w14:paraId="1CDFEAAC"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gramStart"/>
            <w:r w:rsidRPr="004800EE">
              <w:rPr>
                <w:rFonts w:eastAsia="Times New Roman"/>
                <w:szCs w:val="20"/>
              </w:rPr>
              <w:t>Yes</w:t>
            </w:r>
            <w:proofErr w:type="gramEnd"/>
            <w:r w:rsidRPr="004800EE">
              <w:rPr>
                <w:rFonts w:eastAsia="Times New Roman"/>
                <w:szCs w:val="20"/>
              </w:rPr>
              <w:t xml:space="preserve"> You Can Co PTY LTD</w:t>
            </w:r>
          </w:p>
        </w:tc>
        <w:tc>
          <w:tcPr>
            <w:tcW w:w="835" w:type="pct"/>
            <w:tcBorders>
              <w:top w:val="nil"/>
              <w:left w:val="nil"/>
              <w:bottom w:val="nil"/>
              <w:right w:val="nil"/>
            </w:tcBorders>
            <w:shd w:val="clear" w:color="auto" w:fill="auto"/>
            <w:noWrap/>
            <w:hideMark/>
          </w:tcPr>
          <w:p w14:paraId="553A8FD1"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78374334" w14:textId="77777777" w:rsidTr="00852784">
        <w:tblPrEx>
          <w:tblCellMar>
            <w:left w:w="108" w:type="dxa"/>
            <w:right w:w="108" w:type="dxa"/>
          </w:tblCellMar>
        </w:tblPrEx>
        <w:tc>
          <w:tcPr>
            <w:tcW w:w="1817" w:type="pct"/>
            <w:tcBorders>
              <w:top w:val="nil"/>
              <w:left w:val="nil"/>
              <w:right w:val="nil"/>
            </w:tcBorders>
            <w:shd w:val="clear" w:color="auto" w:fill="auto"/>
            <w:noWrap/>
            <w:hideMark/>
          </w:tcPr>
          <w:p w14:paraId="5FB21C0C" w14:textId="77777777" w:rsidR="004800EE" w:rsidRPr="004800EE" w:rsidRDefault="004800EE" w:rsidP="004800EE">
            <w:pPr>
              <w:spacing w:after="0" w:line="160" w:lineRule="exact"/>
              <w:ind w:left="34" w:hanging="142"/>
              <w:jc w:val="left"/>
              <w:rPr>
                <w:rFonts w:eastAsia="Times New Roman"/>
                <w:color w:val="000000"/>
                <w:spacing w:val="-4"/>
                <w:sz w:val="16"/>
                <w:szCs w:val="16"/>
                <w:lang w:eastAsia="en-AU"/>
              </w:rPr>
            </w:pPr>
            <w:proofErr w:type="gramStart"/>
            <w:r w:rsidRPr="004800EE">
              <w:rPr>
                <w:rFonts w:eastAsia="Times New Roman"/>
                <w:spacing w:val="-4"/>
                <w:szCs w:val="20"/>
              </w:rPr>
              <w:t>Yes</w:t>
            </w:r>
            <w:proofErr w:type="gramEnd"/>
            <w:r w:rsidRPr="004800EE">
              <w:rPr>
                <w:rFonts w:eastAsia="Times New Roman"/>
                <w:spacing w:val="-4"/>
                <w:szCs w:val="20"/>
              </w:rPr>
              <w:t xml:space="preserve"> You Can Alcohol Free Spritz</w:t>
            </w:r>
          </w:p>
        </w:tc>
        <w:tc>
          <w:tcPr>
            <w:tcW w:w="455" w:type="pct"/>
            <w:tcBorders>
              <w:top w:val="nil"/>
              <w:left w:val="nil"/>
              <w:right w:val="nil"/>
            </w:tcBorders>
            <w:shd w:val="clear" w:color="auto" w:fill="auto"/>
            <w:noWrap/>
            <w:hideMark/>
          </w:tcPr>
          <w:p w14:paraId="4EEADD23"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right w:val="nil"/>
            </w:tcBorders>
            <w:shd w:val="clear" w:color="auto" w:fill="auto"/>
            <w:noWrap/>
            <w:hideMark/>
          </w:tcPr>
          <w:p w14:paraId="23326D52" w14:textId="77777777" w:rsidR="004800EE" w:rsidRPr="004800EE" w:rsidRDefault="004800EE" w:rsidP="004800EE">
            <w:pPr>
              <w:spacing w:after="0"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right w:val="nil"/>
            </w:tcBorders>
            <w:shd w:val="clear" w:color="auto" w:fill="auto"/>
            <w:noWrap/>
            <w:hideMark/>
          </w:tcPr>
          <w:p w14:paraId="6098A1F4" w14:textId="77777777" w:rsidR="004800EE" w:rsidRPr="004800EE" w:rsidRDefault="004800EE" w:rsidP="004800EE">
            <w:pPr>
              <w:spacing w:after="0" w:line="160" w:lineRule="exact"/>
              <w:ind w:hanging="108"/>
              <w:jc w:val="left"/>
              <w:rPr>
                <w:rFonts w:eastAsia="Times New Roman"/>
                <w:color w:val="000000"/>
                <w:spacing w:val="-2"/>
                <w:sz w:val="16"/>
                <w:szCs w:val="16"/>
                <w:lang w:eastAsia="en-AU"/>
              </w:rPr>
            </w:pPr>
            <w:proofErr w:type="gramStart"/>
            <w:r w:rsidRPr="004800EE">
              <w:rPr>
                <w:rFonts w:eastAsia="Times New Roman"/>
                <w:szCs w:val="20"/>
              </w:rPr>
              <w:t>Yes</w:t>
            </w:r>
            <w:proofErr w:type="gramEnd"/>
            <w:r w:rsidRPr="004800EE">
              <w:rPr>
                <w:rFonts w:eastAsia="Times New Roman"/>
                <w:szCs w:val="20"/>
              </w:rPr>
              <w:t xml:space="preserve"> You Can Co PTY LTD</w:t>
            </w:r>
          </w:p>
        </w:tc>
        <w:tc>
          <w:tcPr>
            <w:tcW w:w="835" w:type="pct"/>
            <w:tcBorders>
              <w:top w:val="nil"/>
              <w:left w:val="nil"/>
              <w:right w:val="nil"/>
            </w:tcBorders>
            <w:shd w:val="clear" w:color="auto" w:fill="auto"/>
            <w:noWrap/>
            <w:hideMark/>
          </w:tcPr>
          <w:p w14:paraId="5A89EC33" w14:textId="77777777" w:rsidR="004800EE" w:rsidRPr="004800EE" w:rsidRDefault="004800EE" w:rsidP="004800EE">
            <w:pPr>
              <w:spacing w:after="0"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r w:rsidR="004800EE" w:rsidRPr="004800EE" w14:paraId="4256FDDB" w14:textId="77777777" w:rsidTr="00852784">
        <w:tblPrEx>
          <w:tblCellMar>
            <w:left w:w="108" w:type="dxa"/>
            <w:right w:w="108" w:type="dxa"/>
          </w:tblCellMar>
        </w:tblPrEx>
        <w:tc>
          <w:tcPr>
            <w:tcW w:w="1817" w:type="pct"/>
            <w:tcBorders>
              <w:top w:val="nil"/>
              <w:left w:val="nil"/>
              <w:bottom w:val="single" w:sz="4" w:space="0" w:color="auto"/>
              <w:right w:val="nil"/>
            </w:tcBorders>
            <w:shd w:val="clear" w:color="auto" w:fill="auto"/>
            <w:noWrap/>
            <w:hideMark/>
          </w:tcPr>
          <w:p w14:paraId="7B1A2A8E" w14:textId="77777777" w:rsidR="004800EE" w:rsidRPr="004800EE" w:rsidRDefault="004800EE" w:rsidP="00C65EAF">
            <w:pPr>
              <w:spacing w:line="160" w:lineRule="exact"/>
              <w:ind w:left="34" w:hanging="142"/>
              <w:jc w:val="left"/>
              <w:rPr>
                <w:rFonts w:eastAsia="Times New Roman"/>
                <w:color w:val="000000"/>
                <w:spacing w:val="-4"/>
                <w:sz w:val="16"/>
                <w:szCs w:val="16"/>
                <w:lang w:eastAsia="en-AU"/>
              </w:rPr>
            </w:pPr>
            <w:proofErr w:type="gramStart"/>
            <w:r w:rsidRPr="004800EE">
              <w:rPr>
                <w:rFonts w:eastAsia="Times New Roman"/>
                <w:spacing w:val="-4"/>
                <w:szCs w:val="20"/>
              </w:rPr>
              <w:t>Yes</w:t>
            </w:r>
            <w:proofErr w:type="gramEnd"/>
            <w:r w:rsidRPr="004800EE">
              <w:rPr>
                <w:rFonts w:eastAsia="Times New Roman"/>
                <w:spacing w:val="-4"/>
                <w:szCs w:val="20"/>
              </w:rPr>
              <w:t xml:space="preserve"> You Can Alcohol Free Yuzu Sake</w:t>
            </w:r>
          </w:p>
        </w:tc>
        <w:tc>
          <w:tcPr>
            <w:tcW w:w="455" w:type="pct"/>
            <w:tcBorders>
              <w:top w:val="nil"/>
              <w:left w:val="nil"/>
              <w:bottom w:val="single" w:sz="4" w:space="0" w:color="auto"/>
              <w:right w:val="nil"/>
            </w:tcBorders>
            <w:shd w:val="clear" w:color="auto" w:fill="auto"/>
            <w:noWrap/>
            <w:hideMark/>
          </w:tcPr>
          <w:p w14:paraId="35DF95C7" w14:textId="77777777" w:rsidR="004800EE" w:rsidRPr="004800EE" w:rsidRDefault="004800EE" w:rsidP="00C65EAF">
            <w:pPr>
              <w:spacing w:line="160" w:lineRule="exact"/>
              <w:jc w:val="left"/>
              <w:rPr>
                <w:rFonts w:eastAsia="Times New Roman"/>
                <w:color w:val="000000"/>
                <w:spacing w:val="-2"/>
                <w:sz w:val="16"/>
                <w:szCs w:val="16"/>
                <w:lang w:eastAsia="en-AU"/>
              </w:rPr>
            </w:pPr>
            <w:r w:rsidRPr="004800EE">
              <w:rPr>
                <w:rFonts w:eastAsia="Times New Roman"/>
                <w:szCs w:val="20"/>
              </w:rPr>
              <w:t>250 ml</w:t>
            </w:r>
          </w:p>
        </w:tc>
        <w:tc>
          <w:tcPr>
            <w:tcW w:w="606" w:type="pct"/>
            <w:tcBorders>
              <w:top w:val="nil"/>
              <w:left w:val="nil"/>
              <w:bottom w:val="single" w:sz="4" w:space="0" w:color="auto"/>
              <w:right w:val="nil"/>
            </w:tcBorders>
            <w:shd w:val="clear" w:color="auto" w:fill="auto"/>
            <w:noWrap/>
            <w:hideMark/>
          </w:tcPr>
          <w:p w14:paraId="5D81C770" w14:textId="77777777" w:rsidR="004800EE" w:rsidRPr="004800EE" w:rsidRDefault="004800EE" w:rsidP="00C65EAF">
            <w:pPr>
              <w:spacing w:line="160" w:lineRule="exact"/>
              <w:jc w:val="left"/>
              <w:rPr>
                <w:rFonts w:eastAsia="Times New Roman"/>
                <w:color w:val="000000"/>
                <w:spacing w:val="-2"/>
                <w:sz w:val="16"/>
                <w:szCs w:val="16"/>
                <w:lang w:eastAsia="en-AU"/>
              </w:rPr>
            </w:pPr>
            <w:r w:rsidRPr="004800EE">
              <w:rPr>
                <w:rFonts w:eastAsia="Times New Roman"/>
                <w:szCs w:val="20"/>
              </w:rPr>
              <w:t>Aluminium</w:t>
            </w:r>
          </w:p>
        </w:tc>
        <w:tc>
          <w:tcPr>
            <w:tcW w:w="1287" w:type="pct"/>
            <w:tcBorders>
              <w:top w:val="nil"/>
              <w:left w:val="nil"/>
              <w:bottom w:val="single" w:sz="4" w:space="0" w:color="auto"/>
              <w:right w:val="nil"/>
            </w:tcBorders>
            <w:shd w:val="clear" w:color="auto" w:fill="auto"/>
            <w:noWrap/>
            <w:hideMark/>
          </w:tcPr>
          <w:p w14:paraId="56CCECDA" w14:textId="77777777" w:rsidR="004800EE" w:rsidRPr="004800EE" w:rsidRDefault="004800EE" w:rsidP="00C65EAF">
            <w:pPr>
              <w:spacing w:line="160" w:lineRule="exact"/>
              <w:ind w:hanging="108"/>
              <w:jc w:val="left"/>
              <w:rPr>
                <w:rFonts w:eastAsia="Times New Roman"/>
                <w:color w:val="000000"/>
                <w:spacing w:val="-2"/>
                <w:sz w:val="16"/>
                <w:szCs w:val="16"/>
                <w:lang w:eastAsia="en-AU"/>
              </w:rPr>
            </w:pPr>
            <w:proofErr w:type="gramStart"/>
            <w:r w:rsidRPr="004800EE">
              <w:rPr>
                <w:rFonts w:eastAsia="Times New Roman"/>
                <w:szCs w:val="20"/>
              </w:rPr>
              <w:t>Yes</w:t>
            </w:r>
            <w:proofErr w:type="gramEnd"/>
            <w:r w:rsidRPr="004800EE">
              <w:rPr>
                <w:rFonts w:eastAsia="Times New Roman"/>
                <w:szCs w:val="20"/>
              </w:rPr>
              <w:t xml:space="preserve"> You Can Co PTY LTD</w:t>
            </w:r>
          </w:p>
        </w:tc>
        <w:tc>
          <w:tcPr>
            <w:tcW w:w="835" w:type="pct"/>
            <w:tcBorders>
              <w:top w:val="nil"/>
              <w:left w:val="nil"/>
              <w:bottom w:val="single" w:sz="4" w:space="0" w:color="auto"/>
              <w:right w:val="nil"/>
            </w:tcBorders>
            <w:shd w:val="clear" w:color="auto" w:fill="auto"/>
            <w:noWrap/>
            <w:hideMark/>
          </w:tcPr>
          <w:p w14:paraId="0EA746E2" w14:textId="77777777" w:rsidR="004800EE" w:rsidRPr="004800EE" w:rsidRDefault="004800EE" w:rsidP="00C65EAF">
            <w:pPr>
              <w:spacing w:line="160" w:lineRule="exact"/>
              <w:ind w:left="-108"/>
              <w:jc w:val="left"/>
              <w:rPr>
                <w:rFonts w:eastAsia="Times New Roman"/>
                <w:color w:val="000000"/>
                <w:spacing w:val="-2"/>
                <w:sz w:val="16"/>
                <w:szCs w:val="16"/>
                <w:lang w:eastAsia="en-AU"/>
              </w:rPr>
            </w:pPr>
            <w:r w:rsidRPr="004800EE">
              <w:rPr>
                <w:rFonts w:eastAsia="Times New Roman"/>
                <w:szCs w:val="20"/>
              </w:rPr>
              <w:t>Statewide Recycling</w:t>
            </w:r>
          </w:p>
        </w:tc>
      </w:tr>
    </w:tbl>
    <w:p w14:paraId="51EBF897" w14:textId="77777777" w:rsidR="004800EE" w:rsidRPr="004800EE" w:rsidRDefault="004800EE" w:rsidP="000663EF">
      <w:pPr>
        <w:pBdr>
          <w:bottom w:val="single" w:sz="4" w:space="1" w:color="auto"/>
        </w:pBdr>
        <w:spacing w:after="0" w:line="20" w:lineRule="exact"/>
        <w:jc w:val="center"/>
        <w:rPr>
          <w:rFonts w:eastAsia="Times New Roman"/>
          <w:szCs w:val="17"/>
        </w:rPr>
      </w:pPr>
    </w:p>
    <w:p w14:paraId="0401E819" w14:textId="77777777" w:rsidR="000663EF" w:rsidRDefault="000663EF" w:rsidP="000663EF">
      <w:pPr>
        <w:pStyle w:val="GG-Title1"/>
        <w:spacing w:after="0"/>
        <w:jc w:val="both"/>
      </w:pPr>
    </w:p>
    <w:p w14:paraId="2D1700E6" w14:textId="1443B19F" w:rsidR="00235DE4" w:rsidRPr="00C94725" w:rsidRDefault="00235DE4" w:rsidP="00B716B9">
      <w:pPr>
        <w:pStyle w:val="Heading2"/>
      </w:pPr>
      <w:bookmarkStart w:id="14" w:name="_Toc144976164"/>
      <w:r w:rsidRPr="000B10B0">
        <w:t>Fisheries Management (Prawn Fisheries) Regulations 2017</w:t>
      </w:r>
      <w:bookmarkEnd w:id="14"/>
    </w:p>
    <w:p w14:paraId="668A3332" w14:textId="77777777" w:rsidR="00235DE4" w:rsidRPr="00C94725" w:rsidRDefault="00235DE4" w:rsidP="00235DE4">
      <w:pPr>
        <w:pStyle w:val="GG-Title3"/>
        <w:tabs>
          <w:tab w:val="left" w:pos="2891"/>
          <w:tab w:val="center" w:pos="4680"/>
        </w:tabs>
      </w:pPr>
      <w:r w:rsidRPr="000B10B0">
        <w:rPr>
          <w:lang w:val="en-US"/>
        </w:rPr>
        <w:t>September 2023 fishing for the West Coast Prawn Fishery</w:t>
      </w:r>
    </w:p>
    <w:p w14:paraId="5EDAF57B" w14:textId="77777777" w:rsidR="00235DE4" w:rsidRPr="00C94725" w:rsidRDefault="00235DE4" w:rsidP="00EF65A3">
      <w:pPr>
        <w:pStyle w:val="GG-body"/>
        <w:spacing w:after="70"/>
      </w:pPr>
      <w:r w:rsidRPr="000B10B0">
        <w:rPr>
          <w:lang w:val="en-US"/>
        </w:rPr>
        <w:t xml:space="preserve">TAKE notice that pursuant to regulation 10 of the </w:t>
      </w:r>
      <w:r w:rsidRPr="000B10B0">
        <w:rPr>
          <w:i/>
          <w:lang w:val="en-US"/>
        </w:rPr>
        <w:t xml:space="preserve">Fisheries Management (Prawn Fisheries) Regulations 2017, </w:t>
      </w:r>
      <w:r w:rsidRPr="000B10B0">
        <w:rPr>
          <w:lang w:val="en-US"/>
        </w:rPr>
        <w:t>the notice dated 18</w:t>
      </w:r>
      <w:r>
        <w:rPr>
          <w:lang w:val="en-US"/>
        </w:rPr>
        <w:t> </w:t>
      </w:r>
      <w:r w:rsidRPr="000B10B0">
        <w:rPr>
          <w:lang w:val="en-US"/>
        </w:rPr>
        <w:t>November</w:t>
      </w:r>
      <w:r>
        <w:rPr>
          <w:lang w:val="en-US"/>
        </w:rPr>
        <w:t> </w:t>
      </w:r>
      <w:r w:rsidRPr="000B10B0">
        <w:rPr>
          <w:lang w:val="en-US"/>
        </w:rPr>
        <w:t xml:space="preserve">2022 on page 6707 of the </w:t>
      </w:r>
      <w:r w:rsidRPr="000B10B0">
        <w:rPr>
          <w:i/>
          <w:iCs/>
          <w:lang w:val="en-US"/>
        </w:rPr>
        <w:t>South Australian Government Gazette</w:t>
      </w:r>
      <w:r w:rsidRPr="000B10B0">
        <w:rPr>
          <w:lang w:val="en-US"/>
        </w:rPr>
        <w:t xml:space="preserve"> of 24 November 2022, prohibiting fishing activities in the West Coast Prawn Fishery is HEREBY varied such that it will not be unlawful for a person fishing pursuant to a West Coast Prawn Fishery </w:t>
      </w:r>
      <w:proofErr w:type="spellStart"/>
      <w:r w:rsidRPr="000B10B0">
        <w:rPr>
          <w:lang w:val="en-US"/>
        </w:rPr>
        <w:t>licence</w:t>
      </w:r>
      <w:proofErr w:type="spellEnd"/>
      <w:r w:rsidRPr="000B10B0">
        <w:rPr>
          <w:lang w:val="en-US"/>
        </w:rPr>
        <w:t xml:space="preserve"> to use prawn trawl nets in the areas specified in Schedule 1, during the period specified in Schedule 2, and under the conditions specified in Schedule 3</w:t>
      </w:r>
      <w:r w:rsidRPr="00C94725">
        <w:t>.</w:t>
      </w:r>
    </w:p>
    <w:p w14:paraId="1108543E" w14:textId="77777777" w:rsidR="00235DE4" w:rsidRPr="00C94725" w:rsidRDefault="00235DE4" w:rsidP="00EF65A3">
      <w:pPr>
        <w:pStyle w:val="GG-Title2"/>
        <w:spacing w:after="70"/>
      </w:pPr>
      <w:r w:rsidRPr="00C94725">
        <w:t>Schedule 1</w:t>
      </w:r>
    </w:p>
    <w:p w14:paraId="079478DD" w14:textId="77777777" w:rsidR="00235DE4" w:rsidRPr="00470176" w:rsidRDefault="00235DE4" w:rsidP="00EF65A3">
      <w:pPr>
        <w:pStyle w:val="GG-body"/>
        <w:spacing w:after="70"/>
        <w:rPr>
          <w:spacing w:val="-2"/>
        </w:rPr>
      </w:pPr>
      <w:r w:rsidRPr="000B10B0">
        <w:rPr>
          <w:spacing w:val="-2"/>
          <w:lang w:val="en-US"/>
        </w:rPr>
        <w:t xml:space="preserve">The waters of the West Coast Prawn Fishery excluding </w:t>
      </w:r>
      <w:proofErr w:type="spellStart"/>
      <w:r w:rsidRPr="000B10B0">
        <w:rPr>
          <w:spacing w:val="-2"/>
          <w:lang w:val="en-US"/>
        </w:rPr>
        <w:t>Ceduna</w:t>
      </w:r>
      <w:proofErr w:type="spellEnd"/>
      <w:r w:rsidRPr="000B10B0">
        <w:rPr>
          <w:spacing w:val="-2"/>
          <w:lang w:val="en-US"/>
        </w:rPr>
        <w:t xml:space="preserve"> as defined in the West Coast Prawn Fishery Harvest Strategy</w:t>
      </w:r>
      <w:r w:rsidRPr="00470176">
        <w:rPr>
          <w:spacing w:val="-2"/>
        </w:rPr>
        <w:t>.</w:t>
      </w:r>
    </w:p>
    <w:p w14:paraId="65ED5B73" w14:textId="77777777" w:rsidR="00235DE4" w:rsidRPr="00C94725" w:rsidRDefault="00235DE4" w:rsidP="00EF65A3">
      <w:pPr>
        <w:pStyle w:val="GG-Title2"/>
        <w:spacing w:after="70"/>
      </w:pPr>
      <w:r w:rsidRPr="00C94725">
        <w:t>Schedule 2</w:t>
      </w:r>
    </w:p>
    <w:p w14:paraId="5DDA2836" w14:textId="77777777" w:rsidR="00235DE4" w:rsidRPr="001D7A0E" w:rsidRDefault="00235DE4" w:rsidP="00EF65A3">
      <w:pPr>
        <w:pStyle w:val="GG-body"/>
        <w:spacing w:after="70"/>
      </w:pPr>
      <w:r w:rsidRPr="001D7A0E">
        <w:t>Commencing at sunset on 10 September 2023 and ending at sunrise on 24 September 2023.</w:t>
      </w:r>
    </w:p>
    <w:p w14:paraId="15458CDE" w14:textId="77777777" w:rsidR="00235DE4" w:rsidRPr="00C94725" w:rsidRDefault="00235DE4" w:rsidP="00EF65A3">
      <w:pPr>
        <w:pStyle w:val="GG-Title2"/>
        <w:spacing w:after="70"/>
      </w:pPr>
      <w:r w:rsidRPr="00C94725">
        <w:t>Schedule 3</w:t>
      </w:r>
    </w:p>
    <w:p w14:paraId="2839CDAF" w14:textId="77777777" w:rsidR="00235DE4" w:rsidRDefault="00235DE4" w:rsidP="00EF65A3">
      <w:pPr>
        <w:pStyle w:val="GG-body"/>
        <w:spacing w:after="70"/>
        <w:ind w:left="284" w:hanging="284"/>
      </w:pPr>
      <w:r w:rsidRPr="00C94725">
        <w:t>1.</w:t>
      </w:r>
      <w:r w:rsidRPr="00C94725">
        <w:tab/>
      </w:r>
      <w:r>
        <w:t>Each licence holder of a fishing licence undertaking fishing activities pursuant to this notice must ensure that a representative sample of catch (a 'bucket count') is taken at least 3 times per night during the fishing activity.</w:t>
      </w:r>
    </w:p>
    <w:p w14:paraId="4C946C6B" w14:textId="77777777" w:rsidR="00235DE4" w:rsidRDefault="00235DE4" w:rsidP="00EF65A3">
      <w:pPr>
        <w:pStyle w:val="GG-body"/>
        <w:spacing w:after="70"/>
        <w:ind w:left="284" w:hanging="284"/>
      </w:pPr>
      <w:r>
        <w:t>2.</w:t>
      </w:r>
      <w:r>
        <w:tab/>
        <w:t>Each 'bucket count' sample must be accurately weighed to 7kg where possible and the total number of prawns contained in the bucket must be recorded on the daily catch and effort return.</w:t>
      </w:r>
    </w:p>
    <w:p w14:paraId="75102766" w14:textId="77777777" w:rsidR="00235DE4" w:rsidRPr="00C94725" w:rsidRDefault="00235DE4" w:rsidP="00EF65A3">
      <w:pPr>
        <w:pStyle w:val="GG-body"/>
        <w:spacing w:after="70"/>
        <w:ind w:left="284" w:hanging="284"/>
      </w:pPr>
      <w:r>
        <w:t>3.</w:t>
      </w:r>
      <w:r>
        <w:tab/>
        <w:t>Fishing must cease if one of the following limits is reached</w:t>
      </w:r>
      <w:r w:rsidRPr="00C94725">
        <w:t>.</w:t>
      </w:r>
    </w:p>
    <w:p w14:paraId="07C46ECA" w14:textId="77777777" w:rsidR="00235DE4" w:rsidRPr="000B10B0" w:rsidRDefault="00235DE4" w:rsidP="00235DE4">
      <w:pPr>
        <w:pStyle w:val="GG-body"/>
        <w:numPr>
          <w:ilvl w:val="1"/>
          <w:numId w:val="15"/>
        </w:numPr>
        <w:spacing w:after="0"/>
        <w:ind w:left="709" w:hanging="284"/>
        <w:rPr>
          <w:lang w:val="en-US"/>
        </w:rPr>
      </w:pPr>
      <w:r w:rsidRPr="000B10B0">
        <w:rPr>
          <w:lang w:val="en-US"/>
        </w:rPr>
        <w:t>A total of 7 nights of fishing are completed.</w:t>
      </w:r>
    </w:p>
    <w:p w14:paraId="15DB033E" w14:textId="77777777" w:rsidR="00235DE4" w:rsidRPr="000B10B0" w:rsidRDefault="00235DE4" w:rsidP="00235DE4">
      <w:pPr>
        <w:pStyle w:val="GG-body"/>
        <w:numPr>
          <w:ilvl w:val="1"/>
          <w:numId w:val="15"/>
        </w:numPr>
        <w:spacing w:after="0"/>
        <w:ind w:left="709" w:hanging="284"/>
        <w:rPr>
          <w:lang w:val="en-US"/>
        </w:rPr>
      </w:pPr>
      <w:r w:rsidRPr="000B10B0">
        <w:rPr>
          <w:lang w:val="en-US"/>
        </w:rPr>
        <w:t>The average catch per vessel, per night (for all 3 vessels) drops below 300 kg for two consecutive nights</w:t>
      </w:r>
      <w:r>
        <w:rPr>
          <w:lang w:val="en-US"/>
        </w:rPr>
        <w:t>.</w:t>
      </w:r>
    </w:p>
    <w:p w14:paraId="0E181C6C" w14:textId="77777777" w:rsidR="00235DE4" w:rsidRPr="000B10B0" w:rsidRDefault="00235DE4" w:rsidP="00235DE4">
      <w:pPr>
        <w:pStyle w:val="GG-body"/>
        <w:numPr>
          <w:ilvl w:val="1"/>
          <w:numId w:val="15"/>
        </w:numPr>
        <w:spacing w:after="0"/>
        <w:ind w:left="709" w:hanging="284"/>
        <w:rPr>
          <w:lang w:val="en-US"/>
        </w:rPr>
      </w:pPr>
      <w:r w:rsidRPr="000B10B0">
        <w:rPr>
          <w:lang w:val="en-US"/>
        </w:rPr>
        <w:t>The average 'bucket count' for all vessels exceeds 240 prawns per 7kg bucket on any single fishing night in the Coffin Bay area</w:t>
      </w:r>
      <w:r>
        <w:rPr>
          <w:lang w:val="en-US"/>
        </w:rPr>
        <w:t>.</w:t>
      </w:r>
    </w:p>
    <w:p w14:paraId="4E0705DE" w14:textId="77777777" w:rsidR="00235DE4" w:rsidRDefault="00235DE4" w:rsidP="00235DE4">
      <w:pPr>
        <w:pStyle w:val="GG-body"/>
        <w:numPr>
          <w:ilvl w:val="1"/>
          <w:numId w:val="15"/>
        </w:numPr>
        <w:spacing w:after="0"/>
        <w:ind w:left="709" w:hanging="284"/>
        <w:rPr>
          <w:lang w:val="en-US"/>
        </w:rPr>
      </w:pPr>
      <w:r w:rsidRPr="000B10B0">
        <w:rPr>
          <w:lang w:val="en-US"/>
        </w:rPr>
        <w:t>The average 'bucket count' for all vessels exceeds 240 prawns per 7kg bucket on any single fishing night in the Venus Bay area.</w:t>
      </w:r>
    </w:p>
    <w:p w14:paraId="7E78FD0C" w14:textId="77777777" w:rsidR="00235DE4" w:rsidRPr="000B10B0" w:rsidRDefault="00235DE4" w:rsidP="00EF65A3">
      <w:pPr>
        <w:pStyle w:val="GG-body"/>
        <w:numPr>
          <w:ilvl w:val="1"/>
          <w:numId w:val="15"/>
        </w:numPr>
        <w:spacing w:after="70"/>
        <w:ind w:left="709" w:hanging="284"/>
        <w:rPr>
          <w:lang w:val="en-US"/>
        </w:rPr>
      </w:pPr>
      <w:r w:rsidRPr="000B10B0">
        <w:rPr>
          <w:lang w:val="en-US"/>
        </w:rPr>
        <w:t xml:space="preserve">The average 'bucket count' for all vessels exceeds 270 prawns per 7kg bucket on any single fishing night in the </w:t>
      </w:r>
      <w:proofErr w:type="spellStart"/>
      <w:r w:rsidRPr="000B10B0">
        <w:rPr>
          <w:lang w:val="en-US"/>
        </w:rPr>
        <w:t>Corvisart</w:t>
      </w:r>
      <w:proofErr w:type="spellEnd"/>
      <w:r w:rsidRPr="000B10B0">
        <w:rPr>
          <w:lang w:val="en-US"/>
        </w:rPr>
        <w:t xml:space="preserve"> Bay area</w:t>
      </w:r>
      <w:r>
        <w:rPr>
          <w:lang w:val="en-US"/>
        </w:rPr>
        <w:t>.</w:t>
      </w:r>
    </w:p>
    <w:p w14:paraId="0290A8AE" w14:textId="77777777" w:rsidR="00235DE4" w:rsidRPr="00C94725" w:rsidRDefault="00235DE4" w:rsidP="00EF65A3">
      <w:pPr>
        <w:pStyle w:val="GG-body"/>
        <w:spacing w:after="70"/>
        <w:ind w:left="284" w:hanging="284"/>
      </w:pPr>
      <w:r>
        <w:t>4</w:t>
      </w:r>
      <w:r w:rsidRPr="00C94725">
        <w:t>.</w:t>
      </w:r>
      <w:r w:rsidRPr="00C94725">
        <w:tab/>
      </w:r>
      <w:r w:rsidRPr="00CA3CF4">
        <w:t>Each licence holder, or registered master of a fishing license undertaking fishing activities must provide a daily report by telephone or SMS message, via a nominated representative, to the Department of Primary Industries and Regions, Prawn Fishery Manager, providing the following information for all vessels operating in the fishery from the previous night’s fishing</w:t>
      </w:r>
      <w:r w:rsidRPr="00C94725">
        <w:t>.</w:t>
      </w:r>
    </w:p>
    <w:p w14:paraId="02A3BD4F" w14:textId="77777777" w:rsidR="00235DE4" w:rsidRPr="000B10B0" w:rsidRDefault="00235DE4" w:rsidP="00235DE4">
      <w:pPr>
        <w:pStyle w:val="GG-body"/>
        <w:numPr>
          <w:ilvl w:val="0"/>
          <w:numId w:val="16"/>
        </w:numPr>
        <w:spacing w:after="0"/>
        <w:ind w:left="709" w:hanging="283"/>
        <w:rPr>
          <w:lang w:val="en-US"/>
        </w:rPr>
      </w:pPr>
      <w:r w:rsidRPr="000B10B0">
        <w:rPr>
          <w:lang w:val="en-US"/>
        </w:rPr>
        <w:t xml:space="preserve">average prawn </w:t>
      </w:r>
      <w:proofErr w:type="gramStart"/>
      <w:r w:rsidRPr="000B10B0">
        <w:rPr>
          <w:lang w:val="en-US"/>
        </w:rPr>
        <w:t>catch</w:t>
      </w:r>
      <w:proofErr w:type="gramEnd"/>
      <w:r w:rsidRPr="000B10B0">
        <w:rPr>
          <w:lang w:val="en-US"/>
        </w:rPr>
        <w:t xml:space="preserve">; and </w:t>
      </w:r>
    </w:p>
    <w:p w14:paraId="5EA2259D" w14:textId="77777777" w:rsidR="00235DE4" w:rsidRPr="000B10B0" w:rsidRDefault="00235DE4" w:rsidP="00235DE4">
      <w:pPr>
        <w:pStyle w:val="GG-body"/>
        <w:numPr>
          <w:ilvl w:val="0"/>
          <w:numId w:val="16"/>
        </w:numPr>
        <w:ind w:left="709" w:hanging="283"/>
        <w:rPr>
          <w:lang w:val="en-US"/>
        </w:rPr>
      </w:pPr>
      <w:r w:rsidRPr="000B10B0">
        <w:rPr>
          <w:lang w:val="en-US"/>
        </w:rPr>
        <w:t xml:space="preserve">the average prawn 'bucket count' </w:t>
      </w:r>
    </w:p>
    <w:p w14:paraId="0D89E56E" w14:textId="77777777" w:rsidR="00235DE4" w:rsidRPr="00C94725" w:rsidRDefault="00235DE4" w:rsidP="00EF65A3">
      <w:pPr>
        <w:pStyle w:val="GG-body"/>
        <w:spacing w:after="70"/>
        <w:ind w:left="284" w:hanging="284"/>
      </w:pPr>
      <w:r>
        <w:t>5</w:t>
      </w:r>
      <w:r w:rsidRPr="00C94725">
        <w:t>.</w:t>
      </w:r>
      <w:r w:rsidRPr="00C94725">
        <w:tab/>
      </w:r>
      <w:r w:rsidRPr="00CA3CF4">
        <w:rPr>
          <w:lang w:val="en-US"/>
        </w:rPr>
        <w:t xml:space="preserve">No fishing activity may be undertaken after the expiration of 30 minutes from the prescribed time of sunrise and no fishing activity may be undertaken before the prescribed time of sunset for Adelaide (as published in the </w:t>
      </w:r>
      <w:r w:rsidRPr="001D7A0E">
        <w:rPr>
          <w:i/>
          <w:iCs/>
          <w:lang w:val="en-US"/>
        </w:rPr>
        <w:t>South Australian Government Gazette</w:t>
      </w:r>
      <w:r w:rsidRPr="00CA3CF4">
        <w:rPr>
          <w:lang w:val="en-US"/>
        </w:rPr>
        <w:t xml:space="preserve"> pursuant to the requirements of the </w:t>
      </w:r>
      <w:r w:rsidRPr="00CA3CF4">
        <w:rPr>
          <w:i/>
          <w:lang w:val="en-US"/>
        </w:rPr>
        <w:t>Proof of Sunrise and Sunset Act 1923</w:t>
      </w:r>
      <w:r w:rsidRPr="00CA3CF4">
        <w:rPr>
          <w:iCs/>
          <w:lang w:val="en-US"/>
        </w:rPr>
        <w:t>)</w:t>
      </w:r>
      <w:r w:rsidRPr="00CA3CF4">
        <w:rPr>
          <w:lang w:val="en-US"/>
        </w:rPr>
        <w:t xml:space="preserve"> during the period specified in Schedule 2</w:t>
      </w:r>
      <w:r w:rsidRPr="00C94725">
        <w:t>.</w:t>
      </w:r>
    </w:p>
    <w:p w14:paraId="7E336049" w14:textId="77777777" w:rsidR="00235DE4" w:rsidRPr="006F388D" w:rsidRDefault="00235DE4" w:rsidP="00235DE4">
      <w:pPr>
        <w:pStyle w:val="GG-body"/>
        <w:rPr>
          <w:spacing w:val="-2"/>
        </w:rPr>
      </w:pPr>
      <w:r w:rsidRPr="006F388D">
        <w:rPr>
          <w:spacing w:val="-2"/>
        </w:rPr>
        <w:t xml:space="preserve">This notice does not purport to override the provisions or operation of any other Act including but not limited to the </w:t>
      </w:r>
      <w:r w:rsidRPr="006F388D">
        <w:rPr>
          <w:i/>
          <w:iCs/>
          <w:spacing w:val="-2"/>
        </w:rPr>
        <w:t>River Murray Act 2003</w:t>
      </w:r>
      <w:r w:rsidRPr="006F388D">
        <w:rPr>
          <w:spacing w:val="-2"/>
        </w:rPr>
        <w:t>.</w:t>
      </w:r>
    </w:p>
    <w:p w14:paraId="1401BA9F" w14:textId="77777777" w:rsidR="00235DE4" w:rsidRPr="00C94725" w:rsidRDefault="00235DE4" w:rsidP="00235DE4">
      <w:pPr>
        <w:pStyle w:val="GG-SDated"/>
      </w:pPr>
      <w:r w:rsidRPr="00C94725">
        <w:t xml:space="preserve">Dated: </w:t>
      </w:r>
      <w:r>
        <w:t>4 September</w:t>
      </w:r>
      <w:r w:rsidRPr="00C94725">
        <w:t xml:space="preserve"> 2023</w:t>
      </w:r>
    </w:p>
    <w:p w14:paraId="21612108" w14:textId="77777777" w:rsidR="00235DE4" w:rsidRPr="00C94725" w:rsidRDefault="00235DE4" w:rsidP="00235DE4">
      <w:pPr>
        <w:pStyle w:val="GG-SName"/>
      </w:pPr>
      <w:r>
        <w:t>Jordan Lear</w:t>
      </w:r>
    </w:p>
    <w:p w14:paraId="263CFD62" w14:textId="77777777" w:rsidR="00235DE4" w:rsidRPr="00C94725" w:rsidRDefault="00235DE4" w:rsidP="00235DE4">
      <w:pPr>
        <w:pStyle w:val="GG-Signature"/>
      </w:pPr>
      <w:r>
        <w:t>Prawn Fishery Manager</w:t>
      </w:r>
    </w:p>
    <w:p w14:paraId="2138F2E0" w14:textId="6F2A9EB5" w:rsidR="00235DE4" w:rsidRDefault="00235DE4" w:rsidP="000663EF">
      <w:pPr>
        <w:pStyle w:val="GG-Signature"/>
      </w:pPr>
      <w:r w:rsidRPr="00C94725">
        <w:t>Delegate of the Minister for Primary Industries and Regional Development</w:t>
      </w:r>
    </w:p>
    <w:p w14:paraId="0A33AB1A" w14:textId="77777777" w:rsidR="000663EF" w:rsidRDefault="000663EF" w:rsidP="000663EF">
      <w:pPr>
        <w:pStyle w:val="GG-Signature"/>
        <w:pBdr>
          <w:bottom w:val="single" w:sz="4" w:space="1" w:color="auto"/>
        </w:pBdr>
        <w:spacing w:line="52" w:lineRule="exact"/>
        <w:jc w:val="center"/>
      </w:pPr>
    </w:p>
    <w:p w14:paraId="2532B7EA" w14:textId="77777777" w:rsidR="000663EF" w:rsidRDefault="000663EF" w:rsidP="000663EF">
      <w:pPr>
        <w:pStyle w:val="GG-Signature"/>
        <w:pBdr>
          <w:top w:val="single" w:sz="4" w:space="1" w:color="auto"/>
        </w:pBdr>
        <w:spacing w:before="34" w:line="14" w:lineRule="exact"/>
        <w:jc w:val="center"/>
      </w:pPr>
    </w:p>
    <w:p w14:paraId="398F8FB8" w14:textId="6D5503E9" w:rsidR="0010371F" w:rsidRDefault="0010371F">
      <w:pPr>
        <w:spacing w:after="0" w:line="240" w:lineRule="auto"/>
        <w:jc w:val="left"/>
        <w:rPr>
          <w:rFonts w:eastAsia="Times New Roman"/>
          <w:szCs w:val="17"/>
          <w:lang w:val="en-US"/>
        </w:rPr>
      </w:pPr>
      <w:r>
        <w:rPr>
          <w:lang w:val="en-US"/>
        </w:rPr>
        <w:br w:type="page"/>
      </w:r>
    </w:p>
    <w:p w14:paraId="67039837" w14:textId="77777777" w:rsidR="000663EF" w:rsidRPr="00BF4719" w:rsidRDefault="000663EF" w:rsidP="00B716B9">
      <w:pPr>
        <w:pStyle w:val="Heading2"/>
      </w:pPr>
      <w:bookmarkStart w:id="15" w:name="_Toc144976165"/>
      <w:r w:rsidRPr="00BF4719">
        <w:lastRenderedPageBreak/>
        <w:t>Health Care Act 2008</w:t>
      </w:r>
      <w:bookmarkEnd w:id="15"/>
    </w:p>
    <w:p w14:paraId="0FF36E3E" w14:textId="77777777" w:rsidR="000663EF" w:rsidRPr="00BF4719" w:rsidRDefault="000663EF" w:rsidP="000663EF">
      <w:pPr>
        <w:pStyle w:val="GG-Title2"/>
      </w:pPr>
      <w:r w:rsidRPr="00BF4719">
        <w:t xml:space="preserve">Notice </w:t>
      </w:r>
      <w:r>
        <w:t>b</w:t>
      </w:r>
      <w:r w:rsidRPr="00BF4719">
        <w:t xml:space="preserve">y </w:t>
      </w:r>
      <w:r>
        <w:t>t</w:t>
      </w:r>
      <w:r w:rsidRPr="00BF4719">
        <w:t>he Minister</w:t>
      </w:r>
    </w:p>
    <w:p w14:paraId="08D90875" w14:textId="77777777" w:rsidR="000663EF" w:rsidRPr="00BF4719" w:rsidRDefault="000663EF" w:rsidP="000663EF">
      <w:pPr>
        <w:pStyle w:val="GG-Title3"/>
      </w:pPr>
      <w:r>
        <w:t xml:space="preserve">Schedule 3 </w:t>
      </w:r>
      <w:r w:rsidRPr="00BF4719">
        <w:t>Section 5A</w:t>
      </w:r>
      <w:r>
        <w:t>—</w:t>
      </w:r>
      <w:r w:rsidRPr="00BF4719">
        <w:t>Requirement to Publish</w:t>
      </w:r>
    </w:p>
    <w:p w14:paraId="0926325F" w14:textId="77777777" w:rsidR="000663EF" w:rsidRPr="00297AD7" w:rsidRDefault="000663EF" w:rsidP="000663EF">
      <w:pPr>
        <w:pStyle w:val="GG-body"/>
        <w:rPr>
          <w:rFonts w:eastAsia="Arial"/>
          <w:bCs/>
        </w:rPr>
      </w:pPr>
      <w:r w:rsidRPr="00297AD7">
        <w:rPr>
          <w:bCs/>
        </w:rPr>
        <w:t xml:space="preserve">Take note that I, Chris Picton, Minister for </w:t>
      </w:r>
      <w:proofErr w:type="gramStart"/>
      <w:r w:rsidRPr="00297AD7">
        <w:rPr>
          <w:bCs/>
        </w:rPr>
        <w:t>Health</w:t>
      </w:r>
      <w:proofErr w:type="gramEnd"/>
      <w:r w:rsidRPr="00297AD7">
        <w:rPr>
          <w:bCs/>
        </w:rPr>
        <w:t xml:space="preserve"> and Wellbeing, pursuant to Schedule 3 Section 5A of the </w:t>
      </w:r>
      <w:r w:rsidRPr="00B0578D">
        <w:rPr>
          <w:bCs/>
          <w:i/>
          <w:iCs/>
        </w:rPr>
        <w:t>Health Care Act 2008</w:t>
      </w:r>
      <w:r w:rsidRPr="00297AD7">
        <w:rPr>
          <w:bCs/>
        </w:rPr>
        <w:t xml:space="preserve">, is pleased to announce the appointment of </w:t>
      </w:r>
      <w:r w:rsidRPr="00297AD7">
        <w:rPr>
          <w:rFonts w:eastAsia="Arial"/>
          <w:bCs/>
        </w:rPr>
        <w:t>Andrew John Culley</w:t>
      </w:r>
      <w:r w:rsidRPr="00297AD7">
        <w:rPr>
          <w:bCs/>
        </w:rPr>
        <w:t xml:space="preserve"> to the </w:t>
      </w:r>
      <w:r w:rsidRPr="00297AD7">
        <w:rPr>
          <w:rFonts w:eastAsia="Arial"/>
          <w:bCs/>
        </w:rPr>
        <w:t>Northern Adelaide Local Health Network</w:t>
      </w:r>
      <w:r w:rsidRPr="00297AD7">
        <w:rPr>
          <w:bCs/>
        </w:rPr>
        <w:t xml:space="preserve"> Governing Board for the terms</w:t>
      </w:r>
      <w:r w:rsidRPr="00297AD7">
        <w:rPr>
          <w:rFonts w:eastAsia="Arial"/>
          <w:bCs/>
        </w:rPr>
        <w:t xml:space="preserve"> commencing 1 September 2023 and expiring 30 June 2026.</w:t>
      </w:r>
    </w:p>
    <w:p w14:paraId="19670D07" w14:textId="77777777" w:rsidR="000663EF" w:rsidRPr="00A16541" w:rsidRDefault="000663EF" w:rsidP="000663EF">
      <w:pPr>
        <w:pStyle w:val="GG-SDated"/>
        <w:rPr>
          <w:rFonts w:eastAsia="Arial"/>
        </w:rPr>
      </w:pPr>
      <w:r>
        <w:rPr>
          <w:rFonts w:eastAsia="Arial"/>
        </w:rPr>
        <w:t>Dated: 29 August 2023</w:t>
      </w:r>
    </w:p>
    <w:p w14:paraId="216B86F5" w14:textId="6CDCF9E2" w:rsidR="000663EF" w:rsidRDefault="000663EF" w:rsidP="000663EF">
      <w:pPr>
        <w:pStyle w:val="GG-SName"/>
        <w:rPr>
          <w:rFonts w:eastAsia="Arial"/>
        </w:rPr>
      </w:pPr>
      <w:r>
        <w:rPr>
          <w:rFonts w:eastAsia="Arial"/>
        </w:rPr>
        <w:t>Hon Chris Picton MP</w:t>
      </w:r>
    </w:p>
    <w:p w14:paraId="35252E6F" w14:textId="77777777" w:rsidR="000663EF" w:rsidRDefault="000663EF" w:rsidP="000663EF">
      <w:pPr>
        <w:pStyle w:val="GG-Signature"/>
        <w:rPr>
          <w:rFonts w:eastAsia="Arial"/>
        </w:rPr>
      </w:pPr>
      <w:r w:rsidRPr="004A436B">
        <w:rPr>
          <w:rFonts w:eastAsia="Arial"/>
        </w:rPr>
        <w:t>Minister for Health and Wellbeing</w:t>
      </w:r>
    </w:p>
    <w:p w14:paraId="6E733276" w14:textId="77777777" w:rsidR="000663EF" w:rsidRDefault="000663EF" w:rsidP="000663EF">
      <w:pPr>
        <w:pStyle w:val="GG-Signature"/>
        <w:pBdr>
          <w:bottom w:val="single" w:sz="4" w:space="1" w:color="auto"/>
        </w:pBdr>
        <w:spacing w:line="52" w:lineRule="exact"/>
        <w:jc w:val="center"/>
        <w:rPr>
          <w:rFonts w:eastAsia="Arial"/>
        </w:rPr>
      </w:pPr>
    </w:p>
    <w:p w14:paraId="4719DBF4" w14:textId="77777777" w:rsidR="00C65EAF" w:rsidRDefault="00C65EAF" w:rsidP="00C65EAF">
      <w:pPr>
        <w:pStyle w:val="GG-Title1"/>
        <w:spacing w:after="0"/>
      </w:pPr>
    </w:p>
    <w:p w14:paraId="3A6031E6" w14:textId="38058707" w:rsidR="000663EF" w:rsidRPr="00BF4719" w:rsidRDefault="000663EF" w:rsidP="000663EF">
      <w:pPr>
        <w:pStyle w:val="GG-Title1"/>
      </w:pPr>
      <w:r w:rsidRPr="00BF4719">
        <w:t>Health Care Act 2008</w:t>
      </w:r>
    </w:p>
    <w:p w14:paraId="17670DD6" w14:textId="77777777" w:rsidR="000663EF" w:rsidRPr="00BF4719" w:rsidRDefault="000663EF" w:rsidP="000663EF">
      <w:pPr>
        <w:pStyle w:val="GG-Title2"/>
      </w:pPr>
      <w:r w:rsidRPr="00BF4719">
        <w:t xml:space="preserve">Notice </w:t>
      </w:r>
      <w:r>
        <w:t>b</w:t>
      </w:r>
      <w:r w:rsidRPr="00BF4719">
        <w:t xml:space="preserve">y </w:t>
      </w:r>
      <w:r>
        <w:t>t</w:t>
      </w:r>
      <w:r w:rsidRPr="00BF4719">
        <w:t>he Minister</w:t>
      </w:r>
    </w:p>
    <w:p w14:paraId="678A96F1" w14:textId="77777777" w:rsidR="000663EF" w:rsidRPr="00BF4719" w:rsidRDefault="000663EF" w:rsidP="000663EF">
      <w:pPr>
        <w:pStyle w:val="GG-Title3"/>
      </w:pPr>
      <w:r w:rsidRPr="00BF4719">
        <w:t>Section</w:t>
      </w:r>
      <w:r>
        <w:t xml:space="preserve"> 20—Transfer of Property</w:t>
      </w:r>
    </w:p>
    <w:p w14:paraId="4ACD9156" w14:textId="77777777" w:rsidR="000663EF" w:rsidRDefault="000663EF" w:rsidP="000663EF">
      <w:pPr>
        <w:pStyle w:val="GG-body"/>
        <w:rPr>
          <w:rFonts w:eastAsia="Arial"/>
          <w:bCs/>
        </w:rPr>
      </w:pPr>
      <w:r w:rsidRPr="001E40D0">
        <w:rPr>
          <w:bCs/>
        </w:rPr>
        <w:t xml:space="preserve">TAKE note that I, Chris Picton, Minister for </w:t>
      </w:r>
      <w:proofErr w:type="gramStart"/>
      <w:r w:rsidRPr="001E40D0">
        <w:rPr>
          <w:bCs/>
        </w:rPr>
        <w:t>Health</w:t>
      </w:r>
      <w:proofErr w:type="gramEnd"/>
      <w:r w:rsidRPr="001E40D0">
        <w:rPr>
          <w:bCs/>
        </w:rPr>
        <w:t xml:space="preserve"> and Wellbeing, pursuant to section 20(2) of</w:t>
      </w:r>
      <w:r>
        <w:rPr>
          <w:bCs/>
        </w:rPr>
        <w:t xml:space="preserve"> </w:t>
      </w:r>
      <w:r w:rsidRPr="001E40D0">
        <w:rPr>
          <w:bCs/>
        </w:rPr>
        <w:t xml:space="preserve">the </w:t>
      </w:r>
      <w:r w:rsidRPr="001E40D0">
        <w:rPr>
          <w:bCs/>
          <w:i/>
          <w:iCs/>
        </w:rPr>
        <w:t>Health Care Act 2008</w:t>
      </w:r>
      <w:r w:rsidRPr="001E40D0">
        <w:rPr>
          <w:bCs/>
        </w:rPr>
        <w:t>, acting at the request of the Keith and District Hospital Inc (ABN 91</w:t>
      </w:r>
      <w:r>
        <w:rPr>
          <w:bCs/>
        </w:rPr>
        <w:t xml:space="preserve"> </w:t>
      </w:r>
      <w:r w:rsidRPr="001E40D0">
        <w:rPr>
          <w:bCs/>
        </w:rPr>
        <w:t>753 733 929) do hereby transfer to and vest in the Keith and District Health Advisory Counci</w:t>
      </w:r>
      <w:r>
        <w:rPr>
          <w:bCs/>
        </w:rPr>
        <w:t xml:space="preserve">l </w:t>
      </w:r>
      <w:r w:rsidRPr="001E40D0">
        <w:rPr>
          <w:bCs/>
        </w:rPr>
        <w:t>Inc</w:t>
      </w:r>
      <w:r>
        <w:rPr>
          <w:rFonts w:eastAsia="Arial"/>
          <w:bCs/>
        </w:rPr>
        <w:t>:</w:t>
      </w:r>
    </w:p>
    <w:p w14:paraId="4B4D7EC3" w14:textId="77777777" w:rsidR="000663EF" w:rsidRDefault="000663EF" w:rsidP="000663EF">
      <w:pPr>
        <w:pStyle w:val="GG-body"/>
        <w:numPr>
          <w:ilvl w:val="0"/>
          <w:numId w:val="17"/>
        </w:numPr>
        <w:ind w:left="426" w:hanging="284"/>
        <w:rPr>
          <w:lang w:eastAsia="en-AU"/>
        </w:rPr>
      </w:pPr>
      <w:r>
        <w:rPr>
          <w:lang w:eastAsia="en-AU"/>
        </w:rPr>
        <w:t>the whole of the land comprised in Certificate of Title Register Book Volume 5650, Folio 694 together with all assets, rights and liabilities associated with the land; and</w:t>
      </w:r>
    </w:p>
    <w:p w14:paraId="7704D59B" w14:textId="77777777" w:rsidR="000663EF" w:rsidRDefault="000663EF" w:rsidP="000663EF">
      <w:pPr>
        <w:pStyle w:val="GG-body"/>
        <w:numPr>
          <w:ilvl w:val="0"/>
          <w:numId w:val="17"/>
        </w:numPr>
        <w:ind w:left="426" w:hanging="284"/>
        <w:rPr>
          <w:lang w:eastAsia="en-AU"/>
        </w:rPr>
      </w:pPr>
      <w:r>
        <w:rPr>
          <w:lang w:eastAsia="en-AU"/>
        </w:rPr>
        <w:t>the whole of the land comprised in Certificate of Title Register Book Volume 5519, Folio 252 together with all assets, rights and liabilities associated with the land.</w:t>
      </w:r>
    </w:p>
    <w:p w14:paraId="0F838230" w14:textId="77777777" w:rsidR="000663EF" w:rsidRPr="00A16541" w:rsidRDefault="000663EF" w:rsidP="000663EF">
      <w:pPr>
        <w:pStyle w:val="GG-body"/>
        <w:rPr>
          <w:rFonts w:eastAsia="Arial"/>
        </w:rPr>
      </w:pPr>
      <w:r>
        <w:rPr>
          <w:rFonts w:eastAsia="Arial"/>
        </w:rPr>
        <w:t>Dated: 30 August 2023</w:t>
      </w:r>
    </w:p>
    <w:p w14:paraId="43262E0D" w14:textId="77777777" w:rsidR="000663EF" w:rsidRDefault="000663EF" w:rsidP="000663EF">
      <w:pPr>
        <w:pStyle w:val="GG-SName"/>
        <w:rPr>
          <w:rFonts w:eastAsia="Arial"/>
        </w:rPr>
      </w:pPr>
      <w:r>
        <w:rPr>
          <w:rFonts w:eastAsia="Arial"/>
        </w:rPr>
        <w:t>Hon Chris Picton MP</w:t>
      </w:r>
    </w:p>
    <w:p w14:paraId="2AC16E8F" w14:textId="77777777" w:rsidR="000663EF" w:rsidRDefault="000663EF" w:rsidP="000663EF">
      <w:pPr>
        <w:pStyle w:val="GG-Signature"/>
        <w:rPr>
          <w:rFonts w:eastAsia="Arial"/>
        </w:rPr>
      </w:pPr>
      <w:r w:rsidRPr="004A436B">
        <w:rPr>
          <w:rFonts w:eastAsia="Arial"/>
        </w:rPr>
        <w:t>Minister for Health and Wellbeing</w:t>
      </w:r>
    </w:p>
    <w:p w14:paraId="59BB2283" w14:textId="77777777" w:rsidR="000663EF" w:rsidRDefault="000663EF" w:rsidP="000663EF">
      <w:pPr>
        <w:pStyle w:val="GG-Signature"/>
        <w:pBdr>
          <w:bottom w:val="single" w:sz="4" w:space="1" w:color="auto"/>
        </w:pBdr>
        <w:spacing w:line="52" w:lineRule="exact"/>
        <w:jc w:val="center"/>
        <w:rPr>
          <w:rFonts w:eastAsia="Arial"/>
        </w:rPr>
      </w:pPr>
    </w:p>
    <w:p w14:paraId="7B27EF20" w14:textId="77777777" w:rsidR="000663EF" w:rsidRDefault="000663EF" w:rsidP="000663EF">
      <w:pPr>
        <w:pStyle w:val="GG-Signature"/>
        <w:pBdr>
          <w:top w:val="single" w:sz="4" w:space="1" w:color="auto"/>
        </w:pBdr>
        <w:spacing w:before="34" w:line="14" w:lineRule="exact"/>
        <w:jc w:val="center"/>
        <w:rPr>
          <w:rFonts w:eastAsia="Arial"/>
        </w:rPr>
      </w:pPr>
    </w:p>
    <w:p w14:paraId="0D2C8E28" w14:textId="77777777" w:rsidR="000663EF" w:rsidRDefault="000663EF" w:rsidP="00235DE4">
      <w:pPr>
        <w:pStyle w:val="GG-body"/>
        <w:spacing w:after="0"/>
        <w:rPr>
          <w:lang w:val="en-US"/>
        </w:rPr>
      </w:pPr>
    </w:p>
    <w:p w14:paraId="735AA115" w14:textId="77777777" w:rsidR="003A60C8" w:rsidRDefault="003A60C8" w:rsidP="00B716B9">
      <w:pPr>
        <w:pStyle w:val="Heading2"/>
      </w:pPr>
      <w:bookmarkStart w:id="16" w:name="_Toc144976166"/>
      <w:r>
        <w:t>Justices of the Peace Act 2005</w:t>
      </w:r>
      <w:bookmarkEnd w:id="16"/>
    </w:p>
    <w:p w14:paraId="76E2AA8C" w14:textId="77777777" w:rsidR="003A60C8" w:rsidRDefault="003A60C8" w:rsidP="003A60C8">
      <w:pPr>
        <w:pStyle w:val="GG-Title2"/>
      </w:pPr>
      <w:r>
        <w:t>Section 4</w:t>
      </w:r>
    </w:p>
    <w:p w14:paraId="70B5A9E1" w14:textId="77777777" w:rsidR="003A60C8" w:rsidRDefault="003A60C8" w:rsidP="003A60C8">
      <w:pPr>
        <w:pStyle w:val="GG-Title3"/>
      </w:pPr>
      <w:r>
        <w:t xml:space="preserve">Notice of Appointment of Justices of the Peace for South Australia </w:t>
      </w:r>
      <w:r>
        <w:br/>
        <w:t>by the Commissioner for Consumer Affairs</w:t>
      </w:r>
    </w:p>
    <w:p w14:paraId="044301AC" w14:textId="77777777" w:rsidR="003A60C8" w:rsidRDefault="003A60C8" w:rsidP="003A60C8">
      <w:pPr>
        <w:pStyle w:val="GG-body"/>
      </w:pPr>
      <w:r w:rsidRPr="00CD180C">
        <w:rPr>
          <w:spacing w:val="-4"/>
        </w:rPr>
        <w:t xml:space="preserve">I, Dini Soulio, Commissioner for Consumer Affairs, delegate of the Attorney-General, pursuant to Section 4 of the </w:t>
      </w:r>
      <w:r w:rsidRPr="00CD180C">
        <w:rPr>
          <w:i/>
          <w:iCs/>
          <w:spacing w:val="-4"/>
        </w:rPr>
        <w:t>Justices of the Peace Act 2005</w:t>
      </w:r>
      <w:r w:rsidRPr="00CD180C">
        <w:rPr>
          <w:spacing w:val="-4"/>
        </w:rPr>
        <w:t xml:space="preserve">, </w:t>
      </w:r>
      <w:r>
        <w:t>do hereby appoint the people listed as Justices of the Peace for South Australia as set out below.</w:t>
      </w:r>
    </w:p>
    <w:p w14:paraId="19A3CA60" w14:textId="77777777" w:rsidR="003A60C8" w:rsidRDefault="003A60C8" w:rsidP="003A60C8">
      <w:pPr>
        <w:pStyle w:val="GG-body"/>
      </w:pPr>
      <w:r>
        <w:t xml:space="preserve">For a period of ten years for a term commencing </w:t>
      </w:r>
      <w:r w:rsidRPr="00AC485B">
        <w:t xml:space="preserve">on </w:t>
      </w:r>
      <w:r w:rsidRPr="00B73576">
        <w:t>12 September 2023 and expiring on 11 September 2033</w:t>
      </w:r>
      <w:r>
        <w:t>:</w:t>
      </w:r>
    </w:p>
    <w:p w14:paraId="3B9782C4" w14:textId="77777777" w:rsidR="003A60C8" w:rsidRDefault="003A60C8" w:rsidP="003A60C8">
      <w:pPr>
        <w:pStyle w:val="GG-SDated"/>
        <w:ind w:left="142"/>
      </w:pPr>
      <w:r>
        <w:t>Brian Keith WILLIS</w:t>
      </w:r>
    </w:p>
    <w:p w14:paraId="3E807464" w14:textId="77777777" w:rsidR="003A60C8" w:rsidRDefault="003A60C8" w:rsidP="003A60C8">
      <w:pPr>
        <w:pStyle w:val="GG-SDated"/>
        <w:ind w:left="142"/>
      </w:pPr>
      <w:r>
        <w:t>Jacqueline Grace WHITE</w:t>
      </w:r>
    </w:p>
    <w:p w14:paraId="60FDFC57" w14:textId="77777777" w:rsidR="003A60C8" w:rsidRDefault="003A60C8" w:rsidP="003A60C8">
      <w:pPr>
        <w:pStyle w:val="GG-SDated"/>
        <w:ind w:left="142"/>
      </w:pPr>
      <w:r>
        <w:t>Garrie Edmond WALKER</w:t>
      </w:r>
    </w:p>
    <w:p w14:paraId="0AC6718C" w14:textId="77777777" w:rsidR="003A60C8" w:rsidRDefault="003A60C8" w:rsidP="003A60C8">
      <w:pPr>
        <w:pStyle w:val="GG-SDated"/>
        <w:ind w:left="142"/>
      </w:pPr>
      <w:r>
        <w:t>Charles Stephen THOMPSON</w:t>
      </w:r>
    </w:p>
    <w:p w14:paraId="79FEB676" w14:textId="77777777" w:rsidR="003A60C8" w:rsidRDefault="003A60C8" w:rsidP="003A60C8">
      <w:pPr>
        <w:pStyle w:val="GG-SDated"/>
        <w:ind w:left="142"/>
      </w:pPr>
      <w:r>
        <w:t>Geoffrey Colin THOMAS</w:t>
      </w:r>
    </w:p>
    <w:p w14:paraId="3BAACC52" w14:textId="77777777" w:rsidR="003A60C8" w:rsidRDefault="003A60C8" w:rsidP="003A60C8">
      <w:pPr>
        <w:pStyle w:val="GG-SDated"/>
        <w:ind w:left="142"/>
      </w:pPr>
      <w:r>
        <w:t>Geoffrey William SHERIDAN</w:t>
      </w:r>
    </w:p>
    <w:p w14:paraId="226D3E95" w14:textId="77777777" w:rsidR="003A60C8" w:rsidRDefault="003A60C8" w:rsidP="003A60C8">
      <w:pPr>
        <w:pStyle w:val="GG-SDated"/>
        <w:ind w:left="142"/>
      </w:pPr>
      <w:r>
        <w:t>Stephen Grant SEMMLER</w:t>
      </w:r>
    </w:p>
    <w:p w14:paraId="540696F8" w14:textId="77777777" w:rsidR="003A60C8" w:rsidRDefault="003A60C8" w:rsidP="003A60C8">
      <w:pPr>
        <w:pStyle w:val="GG-SDated"/>
        <w:ind w:left="142"/>
      </w:pPr>
      <w:r>
        <w:t>Gary John OXFORD</w:t>
      </w:r>
    </w:p>
    <w:p w14:paraId="1BDA94D1" w14:textId="77777777" w:rsidR="003A60C8" w:rsidRDefault="003A60C8" w:rsidP="003A60C8">
      <w:pPr>
        <w:pStyle w:val="GG-SDated"/>
        <w:ind w:left="142"/>
      </w:pPr>
      <w:proofErr w:type="spellStart"/>
      <w:r>
        <w:t>Savry</w:t>
      </w:r>
      <w:proofErr w:type="spellEnd"/>
      <w:r>
        <w:t xml:space="preserve"> OUK</w:t>
      </w:r>
    </w:p>
    <w:p w14:paraId="2B8BDEE8" w14:textId="77777777" w:rsidR="003A60C8" w:rsidRDefault="003A60C8" w:rsidP="003A60C8">
      <w:pPr>
        <w:pStyle w:val="GG-SDated"/>
        <w:ind w:left="142"/>
      </w:pPr>
      <w:r>
        <w:t>Robin Arthur NUNAN</w:t>
      </w:r>
    </w:p>
    <w:p w14:paraId="2FF340F9" w14:textId="77777777" w:rsidR="003A60C8" w:rsidRDefault="003A60C8" w:rsidP="003A60C8">
      <w:pPr>
        <w:pStyle w:val="GG-SDated"/>
        <w:ind w:left="142"/>
      </w:pPr>
      <w:r>
        <w:t>David Bruce MCTERNAN</w:t>
      </w:r>
    </w:p>
    <w:p w14:paraId="2210705E" w14:textId="77777777" w:rsidR="003A60C8" w:rsidRDefault="003A60C8" w:rsidP="003A60C8">
      <w:pPr>
        <w:pStyle w:val="GG-SDated"/>
        <w:ind w:left="142"/>
      </w:pPr>
      <w:r>
        <w:t>John Charles KENNEDY</w:t>
      </w:r>
    </w:p>
    <w:p w14:paraId="6BB38CCE" w14:textId="77777777" w:rsidR="003A60C8" w:rsidRDefault="003A60C8" w:rsidP="003A60C8">
      <w:pPr>
        <w:pStyle w:val="GG-SDated"/>
        <w:ind w:left="142"/>
      </w:pPr>
      <w:r>
        <w:t>Jenny Marlene HUGHES</w:t>
      </w:r>
    </w:p>
    <w:p w14:paraId="622D9FB0" w14:textId="77777777" w:rsidR="003A60C8" w:rsidRDefault="003A60C8" w:rsidP="003A60C8">
      <w:pPr>
        <w:pStyle w:val="GG-SDated"/>
        <w:ind w:left="142"/>
      </w:pPr>
      <w:r>
        <w:t>Shaun Leigh HANSEN</w:t>
      </w:r>
    </w:p>
    <w:p w14:paraId="0B540FA9" w14:textId="77777777" w:rsidR="003A60C8" w:rsidRDefault="003A60C8" w:rsidP="003A60C8">
      <w:pPr>
        <w:pStyle w:val="GG-SDated"/>
        <w:ind w:left="142"/>
      </w:pPr>
      <w:r>
        <w:t>Ian Ferrier GUNN</w:t>
      </w:r>
    </w:p>
    <w:p w14:paraId="32E98F60" w14:textId="77777777" w:rsidR="003A60C8" w:rsidRDefault="003A60C8" w:rsidP="003A60C8">
      <w:pPr>
        <w:pStyle w:val="GG-SDated"/>
        <w:ind w:left="142"/>
      </w:pPr>
      <w:r>
        <w:t>Carolyn GROSE</w:t>
      </w:r>
    </w:p>
    <w:p w14:paraId="452E2C91" w14:textId="77777777" w:rsidR="003A60C8" w:rsidRDefault="003A60C8" w:rsidP="003A60C8">
      <w:pPr>
        <w:pStyle w:val="GG-SDated"/>
        <w:ind w:left="142"/>
      </w:pPr>
      <w:r>
        <w:t>James Lewis GOODE</w:t>
      </w:r>
    </w:p>
    <w:p w14:paraId="17709696" w14:textId="77777777" w:rsidR="003A60C8" w:rsidRDefault="003A60C8" w:rsidP="003A60C8">
      <w:pPr>
        <w:pStyle w:val="GG-SDated"/>
        <w:ind w:left="142"/>
      </w:pPr>
      <w:r>
        <w:t>Paul GEORGIOU</w:t>
      </w:r>
    </w:p>
    <w:p w14:paraId="554DBF26" w14:textId="77777777" w:rsidR="003A60C8" w:rsidRDefault="003A60C8" w:rsidP="003A60C8">
      <w:pPr>
        <w:pStyle w:val="GG-SDated"/>
        <w:ind w:left="142"/>
      </w:pPr>
      <w:proofErr w:type="spellStart"/>
      <w:r>
        <w:t>Berardino</w:t>
      </w:r>
      <w:proofErr w:type="spellEnd"/>
      <w:r>
        <w:t xml:space="preserve"> GADALETA</w:t>
      </w:r>
    </w:p>
    <w:p w14:paraId="22AAF9A9" w14:textId="77777777" w:rsidR="003A60C8" w:rsidRDefault="003A60C8" w:rsidP="003A60C8">
      <w:pPr>
        <w:pStyle w:val="GG-SDated"/>
        <w:ind w:left="142"/>
      </w:pPr>
      <w:r>
        <w:t>Anthony Eric EVERSHAM</w:t>
      </w:r>
    </w:p>
    <w:p w14:paraId="14388E9B" w14:textId="77777777" w:rsidR="003A60C8" w:rsidRDefault="003A60C8" w:rsidP="003A60C8">
      <w:pPr>
        <w:pStyle w:val="GG-SDated"/>
        <w:ind w:left="142"/>
      </w:pPr>
      <w:r>
        <w:t>Graham Louis DAVIS</w:t>
      </w:r>
    </w:p>
    <w:p w14:paraId="58C38B5A" w14:textId="77777777" w:rsidR="003A60C8" w:rsidRDefault="003A60C8" w:rsidP="003A60C8">
      <w:pPr>
        <w:pStyle w:val="GG-SDated"/>
        <w:ind w:left="142"/>
      </w:pPr>
      <w:r>
        <w:t>Christine Ann CASEY</w:t>
      </w:r>
    </w:p>
    <w:p w14:paraId="60C5DAA1" w14:textId="77777777" w:rsidR="003A60C8" w:rsidRDefault="003A60C8" w:rsidP="003A60C8">
      <w:pPr>
        <w:pStyle w:val="GG-SDated"/>
        <w:spacing w:after="80"/>
        <w:ind w:left="142"/>
      </w:pPr>
      <w:r>
        <w:t>Ian John CAMPBELL</w:t>
      </w:r>
    </w:p>
    <w:p w14:paraId="216131A6" w14:textId="77777777" w:rsidR="003A60C8" w:rsidRDefault="003A60C8" w:rsidP="003A60C8">
      <w:pPr>
        <w:pStyle w:val="GG-SDated"/>
      </w:pPr>
      <w:r>
        <w:t>Dated: 1 September 2023</w:t>
      </w:r>
    </w:p>
    <w:p w14:paraId="28BA7B02" w14:textId="77777777" w:rsidR="003A60C8" w:rsidRDefault="003A60C8" w:rsidP="003A60C8">
      <w:pPr>
        <w:pStyle w:val="GG-SName"/>
      </w:pPr>
      <w:r>
        <w:t>Dini Soulio</w:t>
      </w:r>
    </w:p>
    <w:p w14:paraId="150DBD11" w14:textId="77777777" w:rsidR="003A60C8" w:rsidRDefault="003A60C8" w:rsidP="003A60C8">
      <w:pPr>
        <w:pStyle w:val="GG-Signature"/>
      </w:pPr>
      <w:r>
        <w:t>Commissioner for Consumer Affairs</w:t>
      </w:r>
    </w:p>
    <w:p w14:paraId="4B1AF7A3" w14:textId="77777777" w:rsidR="003A60C8" w:rsidRDefault="003A60C8" w:rsidP="003A60C8">
      <w:pPr>
        <w:pStyle w:val="GG-Signature"/>
      </w:pPr>
      <w:r>
        <w:t>Delegate of the Attorney-General</w:t>
      </w:r>
    </w:p>
    <w:p w14:paraId="649B0679" w14:textId="77777777" w:rsidR="003A60C8" w:rsidRDefault="003A60C8" w:rsidP="003A60C8">
      <w:pPr>
        <w:pStyle w:val="GG-Signature"/>
        <w:pBdr>
          <w:bottom w:val="single" w:sz="4" w:space="1" w:color="auto"/>
        </w:pBdr>
        <w:spacing w:line="52" w:lineRule="exact"/>
        <w:jc w:val="center"/>
      </w:pPr>
    </w:p>
    <w:p w14:paraId="2A543D21" w14:textId="77777777" w:rsidR="003A60C8" w:rsidRDefault="003A60C8" w:rsidP="003A60C8">
      <w:pPr>
        <w:pStyle w:val="GG-Signature"/>
        <w:pBdr>
          <w:top w:val="single" w:sz="4" w:space="1" w:color="auto"/>
        </w:pBdr>
        <w:spacing w:before="34" w:line="14" w:lineRule="exact"/>
        <w:jc w:val="center"/>
      </w:pPr>
    </w:p>
    <w:p w14:paraId="7CB9E769" w14:textId="05B02906" w:rsidR="003A60C8" w:rsidRDefault="003A60C8">
      <w:pPr>
        <w:spacing w:after="0" w:line="240" w:lineRule="auto"/>
        <w:jc w:val="left"/>
        <w:rPr>
          <w:rFonts w:eastAsia="Times New Roman"/>
          <w:szCs w:val="17"/>
        </w:rPr>
      </w:pPr>
    </w:p>
    <w:p w14:paraId="362875EA" w14:textId="77777777" w:rsidR="003A60C8" w:rsidRPr="00353F2E" w:rsidRDefault="003A60C8" w:rsidP="00B716B9">
      <w:pPr>
        <w:pStyle w:val="Heading2"/>
      </w:pPr>
      <w:bookmarkStart w:id="17" w:name="_Toc144976167"/>
      <w:r w:rsidRPr="00353F2E">
        <w:t>Land Acquisition Act 1969</w:t>
      </w:r>
      <w:bookmarkEnd w:id="17"/>
    </w:p>
    <w:p w14:paraId="49406B8C" w14:textId="77777777" w:rsidR="003A60C8" w:rsidRPr="00353F2E" w:rsidRDefault="003A60C8" w:rsidP="003A60C8">
      <w:pPr>
        <w:pStyle w:val="GG-Title2"/>
      </w:pPr>
      <w:r w:rsidRPr="00353F2E">
        <w:t>Section 16</w:t>
      </w:r>
    </w:p>
    <w:p w14:paraId="476AB605" w14:textId="77777777" w:rsidR="003A60C8" w:rsidRPr="00353F2E" w:rsidRDefault="003A60C8" w:rsidP="003A60C8">
      <w:pPr>
        <w:pStyle w:val="GG-Title3"/>
      </w:pPr>
      <w:r w:rsidRPr="00353F2E">
        <w:t>Form 5</w:t>
      </w:r>
      <w:r>
        <w:t>—</w:t>
      </w:r>
      <w:r w:rsidRPr="00353F2E">
        <w:t xml:space="preserve">Notice </w:t>
      </w:r>
      <w:r>
        <w:t>o</w:t>
      </w:r>
      <w:r w:rsidRPr="00353F2E">
        <w:t>f Acquisition</w:t>
      </w:r>
    </w:p>
    <w:p w14:paraId="63D5C7B0" w14:textId="77777777" w:rsidR="003A60C8" w:rsidRPr="00353F2E" w:rsidRDefault="003A60C8" w:rsidP="003A60C8">
      <w:pPr>
        <w:pStyle w:val="GG-body"/>
        <w:ind w:left="284" w:hanging="284"/>
      </w:pPr>
      <w:r w:rsidRPr="00353F2E">
        <w:t>1.</w:t>
      </w:r>
      <w:r w:rsidRPr="00353F2E">
        <w:tab/>
      </w:r>
      <w:r w:rsidRPr="00353F2E">
        <w:rPr>
          <w:b/>
          <w:bCs/>
        </w:rPr>
        <w:t>Notice of acquisition</w:t>
      </w:r>
    </w:p>
    <w:p w14:paraId="1B5A9E08" w14:textId="77777777" w:rsidR="003A60C8" w:rsidRPr="00353F2E" w:rsidRDefault="003A60C8" w:rsidP="00C65EAF">
      <w:pPr>
        <w:pStyle w:val="GG-body"/>
        <w:spacing w:after="60"/>
        <w:ind w:left="284"/>
        <w:rPr>
          <w:spacing w:val="-4"/>
        </w:rPr>
      </w:pPr>
      <w:r w:rsidRPr="00353F2E">
        <w:rPr>
          <w:spacing w:val="-4"/>
        </w:rPr>
        <w:t>The Commissioner of Highways (the Authority), of 83 Pirie Street, Adelaide SA 5000, acquires the following interests in the following land:</w:t>
      </w:r>
    </w:p>
    <w:p w14:paraId="7E6D4C61" w14:textId="77777777" w:rsidR="003A60C8" w:rsidRPr="00353F2E" w:rsidRDefault="003A60C8" w:rsidP="003A60C8">
      <w:pPr>
        <w:pStyle w:val="GG-body"/>
        <w:ind w:left="426"/>
      </w:pPr>
      <w:r w:rsidRPr="00B46434">
        <w:t xml:space="preserve">Comprising an unencumbered estate in fee simple in that piece of land being portion of Allotment Comprising Pieces 20, 21 and 22 in Deposited Plan 38230 comprised in Certificate of Title Volume 5173 Folio </w:t>
      </w:r>
      <w:proofErr w:type="gramStart"/>
      <w:r w:rsidRPr="00B46434">
        <w:t>543, and</w:t>
      </w:r>
      <w:proofErr w:type="gramEnd"/>
      <w:r w:rsidRPr="00B46434">
        <w:t xml:space="preserve"> being the whole of the land identified as Allotment 2680 in D132584 lodged in the Lands Titles Office</w:t>
      </w:r>
      <w:r>
        <w:t>.</w:t>
      </w:r>
    </w:p>
    <w:p w14:paraId="42181D46" w14:textId="77777777" w:rsidR="003A60C8" w:rsidRPr="00353F2E" w:rsidRDefault="003A60C8" w:rsidP="003A60C8">
      <w:pPr>
        <w:pStyle w:val="GG-body"/>
        <w:ind w:left="284"/>
      </w:pPr>
      <w:r w:rsidRPr="00353F2E">
        <w:t xml:space="preserve">This notice is given under </w:t>
      </w:r>
      <w:r>
        <w:t>S</w:t>
      </w:r>
      <w:r w:rsidRPr="00353F2E">
        <w:t xml:space="preserve">ection 16 of the </w:t>
      </w:r>
      <w:r w:rsidRPr="00353F2E">
        <w:rPr>
          <w:i/>
          <w:iCs/>
        </w:rPr>
        <w:t>Land Acquisition Act 1969</w:t>
      </w:r>
      <w:r w:rsidRPr="00353F2E">
        <w:t>.</w:t>
      </w:r>
    </w:p>
    <w:p w14:paraId="3227DFF8" w14:textId="77777777" w:rsidR="003A60C8" w:rsidRPr="00353F2E" w:rsidRDefault="003A60C8" w:rsidP="003A60C8">
      <w:pPr>
        <w:pStyle w:val="GG-body"/>
        <w:ind w:left="284" w:hanging="284"/>
      </w:pPr>
      <w:r w:rsidRPr="00353F2E">
        <w:lastRenderedPageBreak/>
        <w:t>2.</w:t>
      </w:r>
      <w:r w:rsidRPr="00353F2E">
        <w:tab/>
      </w:r>
      <w:r w:rsidRPr="00353F2E">
        <w:rPr>
          <w:b/>
          <w:bCs/>
        </w:rPr>
        <w:t>Compensation</w:t>
      </w:r>
    </w:p>
    <w:p w14:paraId="3EC80942" w14:textId="77777777" w:rsidR="003A60C8" w:rsidRPr="00353F2E" w:rsidRDefault="003A60C8" w:rsidP="003A60C8">
      <w:pPr>
        <w:pStyle w:val="GG-body"/>
        <w:ind w:left="284"/>
      </w:pPr>
      <w:r w:rsidRPr="00353F2E">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1B17EC7D" w14:textId="77777777" w:rsidR="003A60C8" w:rsidRPr="00353F2E" w:rsidRDefault="003A60C8" w:rsidP="003A60C8">
      <w:pPr>
        <w:pStyle w:val="GG-body"/>
        <w:ind w:left="284" w:hanging="284"/>
      </w:pPr>
      <w:r w:rsidRPr="00353F2E">
        <w:t>2A.</w:t>
      </w:r>
      <w:r w:rsidRPr="00353F2E">
        <w:tab/>
      </w:r>
      <w:r w:rsidRPr="00353F2E">
        <w:rPr>
          <w:b/>
          <w:bCs/>
        </w:rPr>
        <w:t>Payment of professional costs relating to acquisition (Section 26B)</w:t>
      </w:r>
    </w:p>
    <w:p w14:paraId="7FD84422" w14:textId="77777777" w:rsidR="003A60C8" w:rsidRPr="00353F2E" w:rsidRDefault="003A60C8" w:rsidP="003A60C8">
      <w:pPr>
        <w:pStyle w:val="GG-body"/>
        <w:ind w:left="284"/>
      </w:pPr>
      <w:r w:rsidRPr="00353F2E">
        <w:t>If you are the owner in fee simple of the land to which this notice relates, you may be entitled to a payment of up to $10</w:t>
      </w:r>
      <w:r>
        <w:t>,</w:t>
      </w:r>
      <w:r w:rsidRPr="00353F2E">
        <w:t xml:space="preserve">000 from the Authority for use towards the payment of professional costs in relation to the acquisition of the land. </w:t>
      </w:r>
    </w:p>
    <w:p w14:paraId="26BACC8E" w14:textId="2D001136" w:rsidR="00EF65A3" w:rsidRDefault="003A60C8" w:rsidP="003A60C8">
      <w:pPr>
        <w:pStyle w:val="GG-body"/>
        <w:ind w:left="284"/>
      </w:pPr>
      <w:r w:rsidRPr="00353F2E">
        <w:t xml:space="preserve">Professional costs include legal costs, valuation costs and any other costs prescribed by the </w:t>
      </w:r>
      <w:r w:rsidRPr="00353F2E">
        <w:rPr>
          <w:i/>
          <w:iCs/>
        </w:rPr>
        <w:t>Land Acquisition Regulations 2019</w:t>
      </w:r>
      <w:r w:rsidRPr="00353F2E">
        <w:t>.</w:t>
      </w:r>
    </w:p>
    <w:p w14:paraId="67463555" w14:textId="77777777" w:rsidR="003A60C8" w:rsidRPr="00353F2E" w:rsidRDefault="003A60C8" w:rsidP="003A60C8">
      <w:pPr>
        <w:pStyle w:val="GG-body"/>
        <w:ind w:left="284" w:hanging="284"/>
      </w:pPr>
      <w:r w:rsidRPr="00353F2E">
        <w:t>3.</w:t>
      </w:r>
      <w:r w:rsidRPr="00353F2E">
        <w:tab/>
      </w:r>
      <w:r w:rsidRPr="00353F2E">
        <w:rPr>
          <w:b/>
          <w:bCs/>
        </w:rPr>
        <w:t>Inquiries</w:t>
      </w:r>
    </w:p>
    <w:p w14:paraId="0B78DE3D" w14:textId="77777777" w:rsidR="003A60C8" w:rsidRDefault="003A60C8" w:rsidP="003A60C8">
      <w:pPr>
        <w:pStyle w:val="GG-body"/>
        <w:ind w:left="284"/>
      </w:pPr>
      <w:r w:rsidRPr="00353F2E">
        <w:t>Inquiries should be directed to:</w:t>
      </w:r>
    </w:p>
    <w:p w14:paraId="36F29444" w14:textId="77777777" w:rsidR="003A60C8" w:rsidRPr="00353F2E" w:rsidRDefault="003A60C8" w:rsidP="003A60C8">
      <w:pPr>
        <w:pStyle w:val="GG-body"/>
        <w:spacing w:after="0"/>
        <w:ind w:left="426"/>
      </w:pPr>
      <w:r w:rsidRPr="00353F2E">
        <w:t xml:space="preserve">Daniel </w:t>
      </w:r>
      <w:proofErr w:type="spellStart"/>
      <w:r w:rsidRPr="00353F2E">
        <w:t>Tuk</w:t>
      </w:r>
      <w:proofErr w:type="spellEnd"/>
    </w:p>
    <w:p w14:paraId="132EC0D5" w14:textId="77777777" w:rsidR="003A60C8" w:rsidRDefault="003A60C8" w:rsidP="003A60C8">
      <w:pPr>
        <w:pStyle w:val="GG-body"/>
        <w:spacing w:after="0"/>
        <w:ind w:left="426"/>
      </w:pPr>
      <w:r w:rsidRPr="00353F2E">
        <w:t>GPO Box 1533</w:t>
      </w:r>
    </w:p>
    <w:p w14:paraId="03A873D7" w14:textId="77777777" w:rsidR="003A60C8" w:rsidRDefault="003A60C8" w:rsidP="003A60C8">
      <w:pPr>
        <w:pStyle w:val="GG-body"/>
        <w:spacing w:after="0"/>
        <w:ind w:left="426"/>
      </w:pPr>
      <w:r w:rsidRPr="00353F2E">
        <w:t>Adelaide SA 5001</w:t>
      </w:r>
    </w:p>
    <w:p w14:paraId="7070A504" w14:textId="77777777" w:rsidR="003A60C8" w:rsidRPr="00353F2E" w:rsidRDefault="003A60C8" w:rsidP="003A60C8">
      <w:pPr>
        <w:pStyle w:val="GG-body"/>
        <w:ind w:left="426"/>
      </w:pPr>
      <w:r w:rsidRPr="00353F2E">
        <w:t>Telephone: (08) 7133 2479</w:t>
      </w:r>
    </w:p>
    <w:p w14:paraId="2C778736" w14:textId="77777777" w:rsidR="003A60C8" w:rsidRPr="00353F2E" w:rsidRDefault="003A60C8" w:rsidP="003A60C8">
      <w:pPr>
        <w:pStyle w:val="GG-body"/>
      </w:pPr>
      <w:r w:rsidRPr="00353F2E">
        <w:t>Dated</w:t>
      </w:r>
      <w:r>
        <w:t>: 5 September</w:t>
      </w:r>
      <w:r w:rsidRPr="00353F2E">
        <w:t xml:space="preserve"> 2023</w:t>
      </w:r>
    </w:p>
    <w:p w14:paraId="008AE6BB" w14:textId="77777777" w:rsidR="003A60C8" w:rsidRPr="00353F2E" w:rsidRDefault="003A60C8" w:rsidP="003A60C8">
      <w:pPr>
        <w:pStyle w:val="GG-body"/>
      </w:pPr>
      <w:r w:rsidRPr="00353F2E">
        <w:t>The Common Seal of the COMMISSIONER OF</w:t>
      </w:r>
      <w:r>
        <w:t xml:space="preserve"> </w:t>
      </w:r>
      <w:r w:rsidRPr="00353F2E">
        <w:t>HIGHWAYS was hereto affixed by authority of the Commissioner in the presence of:</w:t>
      </w:r>
    </w:p>
    <w:p w14:paraId="6BC24BAE" w14:textId="77777777" w:rsidR="003A60C8" w:rsidRPr="00353F2E" w:rsidRDefault="003A60C8" w:rsidP="003A60C8">
      <w:pPr>
        <w:pStyle w:val="GG-SName"/>
      </w:pPr>
      <w:r w:rsidRPr="00353F2E">
        <w:t>Rocco Caruso</w:t>
      </w:r>
    </w:p>
    <w:p w14:paraId="17DE3173" w14:textId="77777777" w:rsidR="003A60C8" w:rsidRPr="00353F2E" w:rsidRDefault="003A60C8" w:rsidP="003A60C8">
      <w:pPr>
        <w:pStyle w:val="GG-Signature"/>
      </w:pPr>
      <w:r w:rsidRPr="00353F2E">
        <w:t>Manager, Property Acquisition</w:t>
      </w:r>
    </w:p>
    <w:p w14:paraId="421BC2B2" w14:textId="77777777" w:rsidR="003A60C8" w:rsidRPr="00353F2E" w:rsidRDefault="003A60C8" w:rsidP="003A60C8">
      <w:pPr>
        <w:pStyle w:val="GG-Signature"/>
      </w:pPr>
      <w:r w:rsidRPr="00353F2E">
        <w:t>(Authorised Officer)</w:t>
      </w:r>
    </w:p>
    <w:p w14:paraId="3E09102A" w14:textId="77777777" w:rsidR="003A60C8" w:rsidRPr="00353F2E" w:rsidRDefault="003A60C8" w:rsidP="003A60C8">
      <w:pPr>
        <w:pStyle w:val="GG-Signature"/>
      </w:pPr>
      <w:r w:rsidRPr="00353F2E">
        <w:t>Department for Infrastructure and Transport</w:t>
      </w:r>
    </w:p>
    <w:p w14:paraId="7CBDEB81" w14:textId="77777777" w:rsidR="003A60C8" w:rsidRDefault="003A60C8" w:rsidP="003A60C8">
      <w:pPr>
        <w:spacing w:after="0"/>
        <w:rPr>
          <w:rFonts w:eastAsia="Times New Roman"/>
          <w:szCs w:val="17"/>
        </w:rPr>
      </w:pPr>
      <w:r>
        <w:rPr>
          <w:rFonts w:eastAsia="Times New Roman"/>
          <w:szCs w:val="17"/>
        </w:rPr>
        <w:t xml:space="preserve">DIT </w:t>
      </w:r>
      <w:r w:rsidRPr="00B46434">
        <w:rPr>
          <w:rFonts w:eastAsia="Times New Roman"/>
          <w:szCs w:val="17"/>
        </w:rPr>
        <w:t>2022/15492/01</w:t>
      </w:r>
    </w:p>
    <w:p w14:paraId="1D00A24F" w14:textId="77777777" w:rsidR="003A60C8" w:rsidRDefault="003A60C8" w:rsidP="003A60C8">
      <w:pPr>
        <w:pBdr>
          <w:top w:val="single" w:sz="4" w:space="1" w:color="auto"/>
        </w:pBdr>
        <w:spacing w:before="100" w:after="0" w:line="14" w:lineRule="exact"/>
        <w:jc w:val="center"/>
        <w:rPr>
          <w:rFonts w:eastAsia="Times New Roman"/>
          <w:szCs w:val="17"/>
        </w:rPr>
      </w:pPr>
    </w:p>
    <w:p w14:paraId="3C5F80A6" w14:textId="77777777" w:rsidR="003A60C8" w:rsidRDefault="003A60C8" w:rsidP="003A60C8">
      <w:pPr>
        <w:spacing w:after="0"/>
        <w:rPr>
          <w:rFonts w:eastAsia="Times New Roman"/>
          <w:szCs w:val="17"/>
        </w:rPr>
      </w:pPr>
    </w:p>
    <w:p w14:paraId="41A7D3B6" w14:textId="77777777" w:rsidR="003A60C8" w:rsidRPr="00353F2E" w:rsidRDefault="003A60C8" w:rsidP="003A60C8">
      <w:pPr>
        <w:pStyle w:val="GG-Title1"/>
      </w:pPr>
      <w:r w:rsidRPr="00353F2E">
        <w:t>Land Acquisition Act 1969</w:t>
      </w:r>
    </w:p>
    <w:p w14:paraId="5E71C59B" w14:textId="77777777" w:rsidR="003A60C8" w:rsidRPr="00353F2E" w:rsidRDefault="003A60C8" w:rsidP="003A60C8">
      <w:pPr>
        <w:pStyle w:val="GG-Title2"/>
      </w:pPr>
      <w:r w:rsidRPr="00353F2E">
        <w:t>Section 16</w:t>
      </w:r>
    </w:p>
    <w:p w14:paraId="4DB6B901" w14:textId="77777777" w:rsidR="003A60C8" w:rsidRPr="00353F2E" w:rsidRDefault="003A60C8" w:rsidP="003A60C8">
      <w:pPr>
        <w:pStyle w:val="GG-Title3"/>
      </w:pPr>
      <w:r w:rsidRPr="00353F2E">
        <w:t>Form 5</w:t>
      </w:r>
      <w:r>
        <w:t>—</w:t>
      </w:r>
      <w:r w:rsidRPr="00353F2E">
        <w:t xml:space="preserve">Notice </w:t>
      </w:r>
      <w:r>
        <w:t>o</w:t>
      </w:r>
      <w:r w:rsidRPr="00353F2E">
        <w:t>f Acquisition</w:t>
      </w:r>
    </w:p>
    <w:p w14:paraId="75E43234" w14:textId="77777777" w:rsidR="003A60C8" w:rsidRPr="00353F2E" w:rsidRDefault="003A60C8" w:rsidP="003A60C8">
      <w:pPr>
        <w:pStyle w:val="GG-body"/>
        <w:ind w:left="284" w:hanging="284"/>
      </w:pPr>
      <w:r w:rsidRPr="00353F2E">
        <w:t>1.</w:t>
      </w:r>
      <w:r w:rsidRPr="00353F2E">
        <w:tab/>
      </w:r>
      <w:r w:rsidRPr="00353F2E">
        <w:rPr>
          <w:b/>
          <w:bCs/>
        </w:rPr>
        <w:t>Notice of acquisition</w:t>
      </w:r>
    </w:p>
    <w:p w14:paraId="4E66E2BC" w14:textId="77777777" w:rsidR="003A60C8" w:rsidRPr="00353F2E" w:rsidRDefault="003A60C8" w:rsidP="003A60C8">
      <w:pPr>
        <w:pStyle w:val="GG-body"/>
        <w:ind w:left="284"/>
        <w:rPr>
          <w:spacing w:val="-4"/>
        </w:rPr>
      </w:pPr>
      <w:r w:rsidRPr="00353F2E">
        <w:rPr>
          <w:spacing w:val="-4"/>
        </w:rPr>
        <w:t>The Commissioner of Highways (the Authority), of 83 Pirie Street, Adelaide SA 5000, acquires the following interests in the following land:</w:t>
      </w:r>
    </w:p>
    <w:p w14:paraId="5C152B39" w14:textId="77777777" w:rsidR="003A60C8" w:rsidRPr="00353F2E" w:rsidRDefault="003A60C8" w:rsidP="003A60C8">
      <w:pPr>
        <w:pStyle w:val="GG-body"/>
        <w:ind w:left="426"/>
      </w:pPr>
      <w:r w:rsidRPr="002F4FFC">
        <w:t>Comprising an unencumbered estate in fee simple in that piece of land being the whole of Allotment 233 in Filed Plan 19501 comprised in Certificate of Title Volume 5844 Folio 20</w:t>
      </w:r>
      <w:r>
        <w:t>.</w:t>
      </w:r>
    </w:p>
    <w:p w14:paraId="33281D3F" w14:textId="77777777" w:rsidR="003A60C8" w:rsidRPr="00353F2E" w:rsidRDefault="003A60C8" w:rsidP="003A60C8">
      <w:pPr>
        <w:pStyle w:val="GG-body"/>
        <w:ind w:left="284"/>
      </w:pPr>
      <w:r w:rsidRPr="00353F2E">
        <w:t xml:space="preserve">This notice is given under </w:t>
      </w:r>
      <w:r>
        <w:t>S</w:t>
      </w:r>
      <w:r w:rsidRPr="00353F2E">
        <w:t xml:space="preserve">ection 16 of the </w:t>
      </w:r>
      <w:r w:rsidRPr="00353F2E">
        <w:rPr>
          <w:i/>
          <w:iCs/>
        </w:rPr>
        <w:t>Land Acquisition Act 1969</w:t>
      </w:r>
      <w:r w:rsidRPr="00353F2E">
        <w:t>.</w:t>
      </w:r>
    </w:p>
    <w:p w14:paraId="24F6D72D" w14:textId="77777777" w:rsidR="003A60C8" w:rsidRPr="00353F2E" w:rsidRDefault="003A60C8" w:rsidP="003A60C8">
      <w:pPr>
        <w:pStyle w:val="GG-body"/>
        <w:ind w:left="284" w:hanging="284"/>
      </w:pPr>
      <w:r w:rsidRPr="00353F2E">
        <w:t>2.</w:t>
      </w:r>
      <w:r w:rsidRPr="00353F2E">
        <w:tab/>
      </w:r>
      <w:r w:rsidRPr="00353F2E">
        <w:rPr>
          <w:b/>
          <w:bCs/>
        </w:rPr>
        <w:t>Compensation</w:t>
      </w:r>
    </w:p>
    <w:p w14:paraId="2CA9924B" w14:textId="77777777" w:rsidR="003A60C8" w:rsidRPr="00353F2E" w:rsidRDefault="003A60C8" w:rsidP="003A60C8">
      <w:pPr>
        <w:pStyle w:val="GG-body"/>
        <w:ind w:left="284"/>
      </w:pPr>
      <w:r w:rsidRPr="00353F2E">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005E22E3" w14:textId="77777777" w:rsidR="003A60C8" w:rsidRPr="00353F2E" w:rsidRDefault="003A60C8" w:rsidP="003A60C8">
      <w:pPr>
        <w:pStyle w:val="GG-body"/>
        <w:ind w:left="284" w:hanging="284"/>
      </w:pPr>
      <w:r w:rsidRPr="00353F2E">
        <w:t>2A.</w:t>
      </w:r>
      <w:r w:rsidRPr="00353F2E">
        <w:tab/>
      </w:r>
      <w:r w:rsidRPr="00353F2E">
        <w:rPr>
          <w:b/>
          <w:bCs/>
        </w:rPr>
        <w:t>Payment of professional costs relating to acquisition (Section 26B)</w:t>
      </w:r>
    </w:p>
    <w:p w14:paraId="366D1790" w14:textId="77777777" w:rsidR="003A60C8" w:rsidRPr="00353F2E" w:rsidRDefault="003A60C8" w:rsidP="003A60C8">
      <w:pPr>
        <w:pStyle w:val="GG-body"/>
        <w:ind w:left="284"/>
      </w:pPr>
      <w:r w:rsidRPr="00353F2E">
        <w:t>If you are the owner in fee simple of the land to which this notice relates, you may be entitled to a payment of up to $10</w:t>
      </w:r>
      <w:r>
        <w:t>,</w:t>
      </w:r>
      <w:r w:rsidRPr="00353F2E">
        <w:t xml:space="preserve">000 from the Authority for use towards the payment of professional costs in relation to the acquisition of the land. </w:t>
      </w:r>
    </w:p>
    <w:p w14:paraId="122DB287" w14:textId="77777777" w:rsidR="003A60C8" w:rsidRPr="00353F2E" w:rsidRDefault="003A60C8" w:rsidP="003A60C8">
      <w:pPr>
        <w:pStyle w:val="GG-body"/>
        <w:ind w:left="284"/>
      </w:pPr>
      <w:r w:rsidRPr="00353F2E">
        <w:t xml:space="preserve">Professional costs include legal costs, valuation costs and any other costs prescribed by the </w:t>
      </w:r>
      <w:r w:rsidRPr="00353F2E">
        <w:rPr>
          <w:i/>
          <w:iCs/>
        </w:rPr>
        <w:t>Land Acquisition Regulations 2019</w:t>
      </w:r>
      <w:r w:rsidRPr="00353F2E">
        <w:t>.</w:t>
      </w:r>
    </w:p>
    <w:p w14:paraId="7E26A447" w14:textId="77777777" w:rsidR="003A60C8" w:rsidRPr="00353F2E" w:rsidRDefault="003A60C8" w:rsidP="003A60C8">
      <w:pPr>
        <w:pStyle w:val="GG-body"/>
        <w:ind w:left="284" w:hanging="284"/>
      </w:pPr>
      <w:r w:rsidRPr="00353F2E">
        <w:t>3.</w:t>
      </w:r>
      <w:r w:rsidRPr="00353F2E">
        <w:tab/>
      </w:r>
      <w:r w:rsidRPr="00353F2E">
        <w:rPr>
          <w:b/>
          <w:bCs/>
        </w:rPr>
        <w:t>Inquiries</w:t>
      </w:r>
    </w:p>
    <w:p w14:paraId="2B7943B0" w14:textId="77777777" w:rsidR="003A60C8" w:rsidRDefault="003A60C8" w:rsidP="003A60C8">
      <w:pPr>
        <w:pStyle w:val="GG-body"/>
        <w:ind w:left="284"/>
      </w:pPr>
      <w:r w:rsidRPr="00353F2E">
        <w:t>Inquiries should be directed to:</w:t>
      </w:r>
    </w:p>
    <w:p w14:paraId="66266F35" w14:textId="77777777" w:rsidR="003A60C8" w:rsidRPr="00353F2E" w:rsidRDefault="003A60C8" w:rsidP="003A60C8">
      <w:pPr>
        <w:pStyle w:val="GG-body"/>
        <w:spacing w:after="0"/>
        <w:ind w:left="426"/>
      </w:pPr>
      <w:proofErr w:type="spellStart"/>
      <w:r w:rsidRPr="002F4FFC">
        <w:rPr>
          <w:lang w:val="en-US"/>
        </w:rPr>
        <w:t>Petrula</w:t>
      </w:r>
      <w:proofErr w:type="spellEnd"/>
      <w:r w:rsidRPr="002F4FFC">
        <w:rPr>
          <w:lang w:val="en-US"/>
        </w:rPr>
        <w:t xml:space="preserve"> </w:t>
      </w:r>
      <w:proofErr w:type="spellStart"/>
      <w:r w:rsidRPr="002F4FFC">
        <w:rPr>
          <w:lang w:val="en-US"/>
        </w:rPr>
        <w:t>Pettas</w:t>
      </w:r>
      <w:proofErr w:type="spellEnd"/>
    </w:p>
    <w:p w14:paraId="6B852DE7" w14:textId="77777777" w:rsidR="003A60C8" w:rsidRDefault="003A60C8" w:rsidP="003A60C8">
      <w:pPr>
        <w:pStyle w:val="GG-body"/>
        <w:spacing w:after="0"/>
        <w:ind w:left="426"/>
      </w:pPr>
      <w:r w:rsidRPr="00353F2E">
        <w:t>GPO Box 1533</w:t>
      </w:r>
    </w:p>
    <w:p w14:paraId="6F3ED51A" w14:textId="77777777" w:rsidR="003A60C8" w:rsidRDefault="003A60C8" w:rsidP="003A60C8">
      <w:pPr>
        <w:pStyle w:val="GG-body"/>
        <w:spacing w:after="0"/>
        <w:ind w:left="426"/>
      </w:pPr>
      <w:r w:rsidRPr="00353F2E">
        <w:t>Adelaide SA 5001</w:t>
      </w:r>
    </w:p>
    <w:p w14:paraId="58822CB9" w14:textId="77777777" w:rsidR="003A60C8" w:rsidRPr="00353F2E" w:rsidRDefault="003A60C8" w:rsidP="003A60C8">
      <w:pPr>
        <w:pStyle w:val="GG-body"/>
        <w:ind w:left="426"/>
      </w:pPr>
      <w:r w:rsidRPr="00353F2E">
        <w:t>Telephone: (08) 7133 24</w:t>
      </w:r>
      <w:r>
        <w:t>57</w:t>
      </w:r>
    </w:p>
    <w:p w14:paraId="14FA8CCD" w14:textId="77777777" w:rsidR="003A60C8" w:rsidRPr="00353F2E" w:rsidRDefault="003A60C8" w:rsidP="003A60C8">
      <w:pPr>
        <w:pStyle w:val="GG-body"/>
      </w:pPr>
      <w:r w:rsidRPr="00353F2E">
        <w:t>Dated</w:t>
      </w:r>
      <w:r>
        <w:t>: 5 September</w:t>
      </w:r>
      <w:r w:rsidRPr="00353F2E">
        <w:t xml:space="preserve"> 2023</w:t>
      </w:r>
    </w:p>
    <w:p w14:paraId="6AF854E9" w14:textId="77777777" w:rsidR="003A60C8" w:rsidRPr="00353F2E" w:rsidRDefault="003A60C8" w:rsidP="003A60C8">
      <w:pPr>
        <w:pStyle w:val="GG-body"/>
      </w:pPr>
      <w:r w:rsidRPr="00353F2E">
        <w:t>The Common Seal of the COMMISSIONER OF</w:t>
      </w:r>
      <w:r>
        <w:t xml:space="preserve"> </w:t>
      </w:r>
      <w:r w:rsidRPr="00353F2E">
        <w:t>HIGHWAYS was hereto affixed by authority of the Commissioner in the presence of:</w:t>
      </w:r>
    </w:p>
    <w:p w14:paraId="53DE5093" w14:textId="77777777" w:rsidR="003A60C8" w:rsidRPr="00353F2E" w:rsidRDefault="003A60C8" w:rsidP="003A60C8">
      <w:pPr>
        <w:pStyle w:val="GG-SName"/>
      </w:pPr>
      <w:r w:rsidRPr="00353F2E">
        <w:t>Rocco Caruso</w:t>
      </w:r>
    </w:p>
    <w:p w14:paraId="12C600D4" w14:textId="77777777" w:rsidR="003A60C8" w:rsidRPr="00353F2E" w:rsidRDefault="003A60C8" w:rsidP="003A60C8">
      <w:pPr>
        <w:pStyle w:val="GG-Signature"/>
      </w:pPr>
      <w:r w:rsidRPr="00353F2E">
        <w:t>Manager, Property Acquisition</w:t>
      </w:r>
    </w:p>
    <w:p w14:paraId="511A8E4B" w14:textId="77777777" w:rsidR="003A60C8" w:rsidRPr="00353F2E" w:rsidRDefault="003A60C8" w:rsidP="003A60C8">
      <w:pPr>
        <w:pStyle w:val="GG-Signature"/>
      </w:pPr>
      <w:r w:rsidRPr="00353F2E">
        <w:t>(Authorised Officer)</w:t>
      </w:r>
    </w:p>
    <w:p w14:paraId="02D1C5D1" w14:textId="77777777" w:rsidR="003A60C8" w:rsidRPr="00353F2E" w:rsidRDefault="003A60C8" w:rsidP="003A60C8">
      <w:pPr>
        <w:pStyle w:val="GG-Signature"/>
      </w:pPr>
      <w:r w:rsidRPr="00353F2E">
        <w:t>Department for Infrastructure and Transport</w:t>
      </w:r>
    </w:p>
    <w:p w14:paraId="449E8BFD" w14:textId="77777777" w:rsidR="003A60C8" w:rsidRDefault="003A60C8" w:rsidP="003A60C8">
      <w:pPr>
        <w:spacing w:after="0"/>
        <w:rPr>
          <w:rFonts w:eastAsia="Times New Roman"/>
          <w:szCs w:val="17"/>
        </w:rPr>
      </w:pPr>
      <w:r>
        <w:rPr>
          <w:rFonts w:eastAsia="Times New Roman"/>
          <w:szCs w:val="17"/>
        </w:rPr>
        <w:t xml:space="preserve">DIT </w:t>
      </w:r>
      <w:r w:rsidRPr="002F4FFC">
        <w:rPr>
          <w:rFonts w:eastAsia="Times New Roman"/>
          <w:szCs w:val="17"/>
        </w:rPr>
        <w:t>2022/02792/01</w:t>
      </w:r>
    </w:p>
    <w:p w14:paraId="116D3112" w14:textId="77777777" w:rsidR="003A60C8" w:rsidRDefault="003A60C8" w:rsidP="003A60C8">
      <w:pPr>
        <w:pBdr>
          <w:top w:val="single" w:sz="4" w:space="1" w:color="auto"/>
        </w:pBdr>
        <w:spacing w:before="100" w:after="0" w:line="14" w:lineRule="exact"/>
        <w:jc w:val="center"/>
        <w:rPr>
          <w:rFonts w:eastAsia="Times New Roman"/>
          <w:szCs w:val="17"/>
        </w:rPr>
      </w:pPr>
    </w:p>
    <w:p w14:paraId="250046F3" w14:textId="1AE9E4E8" w:rsidR="003A60C8" w:rsidRDefault="003A60C8">
      <w:pPr>
        <w:spacing w:after="0" w:line="240" w:lineRule="auto"/>
        <w:jc w:val="left"/>
        <w:rPr>
          <w:rFonts w:eastAsia="Times New Roman"/>
          <w:szCs w:val="17"/>
        </w:rPr>
      </w:pPr>
    </w:p>
    <w:p w14:paraId="30359931" w14:textId="77777777" w:rsidR="003A60C8" w:rsidRPr="00353F2E" w:rsidRDefault="003A60C8" w:rsidP="003A60C8">
      <w:pPr>
        <w:pStyle w:val="GG-Title1"/>
      </w:pPr>
      <w:r w:rsidRPr="00353F2E">
        <w:t>Land Acquisition Act 1969</w:t>
      </w:r>
    </w:p>
    <w:p w14:paraId="1342C42C" w14:textId="77777777" w:rsidR="003A60C8" w:rsidRPr="00353F2E" w:rsidRDefault="003A60C8" w:rsidP="003A60C8">
      <w:pPr>
        <w:pStyle w:val="GG-Title2"/>
      </w:pPr>
      <w:r w:rsidRPr="00353F2E">
        <w:t>Section 16</w:t>
      </w:r>
    </w:p>
    <w:p w14:paraId="036C7786" w14:textId="77777777" w:rsidR="003A60C8" w:rsidRPr="00353F2E" w:rsidRDefault="003A60C8" w:rsidP="003A60C8">
      <w:pPr>
        <w:pStyle w:val="GG-Title3"/>
      </w:pPr>
      <w:r w:rsidRPr="00353F2E">
        <w:t>Form 5</w:t>
      </w:r>
      <w:r>
        <w:t>—</w:t>
      </w:r>
      <w:r w:rsidRPr="00353F2E">
        <w:t xml:space="preserve">Notice </w:t>
      </w:r>
      <w:r>
        <w:t>o</w:t>
      </w:r>
      <w:r w:rsidRPr="00353F2E">
        <w:t>f Acquisition</w:t>
      </w:r>
    </w:p>
    <w:p w14:paraId="7331F13F" w14:textId="77777777" w:rsidR="003A60C8" w:rsidRPr="00353F2E" w:rsidRDefault="003A60C8" w:rsidP="003A60C8">
      <w:pPr>
        <w:pStyle w:val="GG-body"/>
        <w:ind w:left="284" w:hanging="284"/>
      </w:pPr>
      <w:r w:rsidRPr="00353F2E">
        <w:t>1.</w:t>
      </w:r>
      <w:r w:rsidRPr="00353F2E">
        <w:tab/>
      </w:r>
      <w:r w:rsidRPr="00353F2E">
        <w:rPr>
          <w:b/>
          <w:bCs/>
        </w:rPr>
        <w:t>Notice of acquisition</w:t>
      </w:r>
    </w:p>
    <w:p w14:paraId="5E00E61C" w14:textId="77777777" w:rsidR="003A60C8" w:rsidRPr="00353F2E" w:rsidRDefault="003A60C8" w:rsidP="003A60C8">
      <w:pPr>
        <w:pStyle w:val="GG-body"/>
        <w:ind w:left="284"/>
        <w:rPr>
          <w:spacing w:val="-4"/>
        </w:rPr>
      </w:pPr>
      <w:r w:rsidRPr="00353F2E">
        <w:rPr>
          <w:spacing w:val="-4"/>
        </w:rPr>
        <w:t>The Commissioner of Highways (the Authority), of 83 Pirie Street, Adelaide SA 5000, acquires the following interests in the following land:</w:t>
      </w:r>
    </w:p>
    <w:p w14:paraId="6388B37C" w14:textId="77777777" w:rsidR="003A60C8" w:rsidRPr="00353F2E" w:rsidRDefault="003A60C8" w:rsidP="003A60C8">
      <w:pPr>
        <w:pStyle w:val="GG-body"/>
        <w:ind w:left="426"/>
      </w:pPr>
      <w:r w:rsidRPr="007A225D">
        <w:t>Comprising an estate in fee simple in that piece of land being the whole of Lot 4 in Primary Community Plan 22411 comprised in Certificate of Title Volume 5926 Folio 359, together with free and unrestricted right(s) of way over the land marked A on CP 22411</w:t>
      </w:r>
      <w:r>
        <w:t>.</w:t>
      </w:r>
    </w:p>
    <w:p w14:paraId="0E5A8ACB" w14:textId="77777777" w:rsidR="003A60C8" w:rsidRPr="00353F2E" w:rsidRDefault="003A60C8" w:rsidP="003A60C8">
      <w:pPr>
        <w:pStyle w:val="GG-body"/>
        <w:ind w:left="284"/>
      </w:pPr>
      <w:r w:rsidRPr="00353F2E">
        <w:t xml:space="preserve">This notice is given under </w:t>
      </w:r>
      <w:r>
        <w:t>S</w:t>
      </w:r>
      <w:r w:rsidRPr="00353F2E">
        <w:t xml:space="preserve">ection 16 of the </w:t>
      </w:r>
      <w:r w:rsidRPr="00353F2E">
        <w:rPr>
          <w:i/>
          <w:iCs/>
        </w:rPr>
        <w:t>Land Acquisition Act 1969</w:t>
      </w:r>
      <w:r w:rsidRPr="00353F2E">
        <w:t>.</w:t>
      </w:r>
    </w:p>
    <w:p w14:paraId="428B530E" w14:textId="77777777" w:rsidR="003A60C8" w:rsidRPr="00353F2E" w:rsidRDefault="003A60C8" w:rsidP="003A60C8">
      <w:pPr>
        <w:pStyle w:val="GG-body"/>
        <w:ind w:left="284" w:hanging="284"/>
      </w:pPr>
      <w:r w:rsidRPr="00353F2E">
        <w:t>2.</w:t>
      </w:r>
      <w:r w:rsidRPr="00353F2E">
        <w:tab/>
      </w:r>
      <w:r w:rsidRPr="00353F2E">
        <w:rPr>
          <w:b/>
          <w:bCs/>
        </w:rPr>
        <w:t>Compensation</w:t>
      </w:r>
    </w:p>
    <w:p w14:paraId="75FE1A99" w14:textId="77777777" w:rsidR="003A60C8" w:rsidRPr="00353F2E" w:rsidRDefault="003A60C8" w:rsidP="003A60C8">
      <w:pPr>
        <w:pStyle w:val="GG-body"/>
        <w:ind w:left="284"/>
      </w:pPr>
      <w:r w:rsidRPr="00353F2E">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304F499B" w14:textId="77777777" w:rsidR="003A60C8" w:rsidRPr="00353F2E" w:rsidRDefault="003A60C8" w:rsidP="003A60C8">
      <w:pPr>
        <w:pStyle w:val="GG-body"/>
        <w:ind w:left="284" w:hanging="284"/>
      </w:pPr>
      <w:r w:rsidRPr="00353F2E">
        <w:lastRenderedPageBreak/>
        <w:t>2A.</w:t>
      </w:r>
      <w:r w:rsidRPr="00353F2E">
        <w:tab/>
      </w:r>
      <w:r w:rsidRPr="00353F2E">
        <w:rPr>
          <w:b/>
          <w:bCs/>
        </w:rPr>
        <w:t>Payment of professional costs relating to acquisition (Section 26B)</w:t>
      </w:r>
    </w:p>
    <w:p w14:paraId="6CC79A0B" w14:textId="77777777" w:rsidR="003A60C8" w:rsidRPr="00353F2E" w:rsidRDefault="003A60C8" w:rsidP="003A60C8">
      <w:pPr>
        <w:pStyle w:val="GG-body"/>
        <w:ind w:left="284"/>
      </w:pPr>
      <w:r w:rsidRPr="00353F2E">
        <w:t>If you are the owner in fee simple of the land to which this notice relates, you may be entitled to a payment of up to $10</w:t>
      </w:r>
      <w:r>
        <w:t>,</w:t>
      </w:r>
      <w:r w:rsidRPr="00353F2E">
        <w:t xml:space="preserve">000 from the Authority for use towards the payment of professional costs in relation to the acquisition of the land. </w:t>
      </w:r>
    </w:p>
    <w:p w14:paraId="406D96ED" w14:textId="505D2634" w:rsidR="00EF65A3" w:rsidRDefault="003A60C8" w:rsidP="003A60C8">
      <w:pPr>
        <w:pStyle w:val="GG-body"/>
        <w:ind w:left="284"/>
      </w:pPr>
      <w:r w:rsidRPr="00353F2E">
        <w:t xml:space="preserve">Professional costs include legal costs, valuation costs and any other costs prescribed by the </w:t>
      </w:r>
      <w:r w:rsidRPr="00353F2E">
        <w:rPr>
          <w:i/>
          <w:iCs/>
        </w:rPr>
        <w:t>Land Acquisition Regulations 2019</w:t>
      </w:r>
      <w:r w:rsidRPr="00353F2E">
        <w:t>.</w:t>
      </w:r>
    </w:p>
    <w:p w14:paraId="4743D08C" w14:textId="77777777" w:rsidR="003A60C8" w:rsidRPr="00353F2E" w:rsidRDefault="003A60C8" w:rsidP="003A60C8">
      <w:pPr>
        <w:pStyle w:val="GG-body"/>
        <w:ind w:left="284" w:hanging="284"/>
      </w:pPr>
      <w:r w:rsidRPr="00353F2E">
        <w:t>3.</w:t>
      </w:r>
      <w:r w:rsidRPr="00353F2E">
        <w:tab/>
      </w:r>
      <w:r w:rsidRPr="00353F2E">
        <w:rPr>
          <w:b/>
          <w:bCs/>
        </w:rPr>
        <w:t>Inquiries</w:t>
      </w:r>
    </w:p>
    <w:p w14:paraId="0FA46B85" w14:textId="77777777" w:rsidR="003A60C8" w:rsidRDefault="003A60C8" w:rsidP="003A60C8">
      <w:pPr>
        <w:pStyle w:val="GG-body"/>
        <w:ind w:left="284"/>
      </w:pPr>
      <w:r w:rsidRPr="00353F2E">
        <w:t>Inquiries should be directed to:</w:t>
      </w:r>
    </w:p>
    <w:p w14:paraId="31BD8CEF" w14:textId="77777777" w:rsidR="003A60C8" w:rsidRPr="00353F2E" w:rsidRDefault="003A60C8" w:rsidP="003A60C8">
      <w:pPr>
        <w:pStyle w:val="GG-body"/>
        <w:spacing w:after="0"/>
        <w:ind w:left="426"/>
      </w:pPr>
      <w:r>
        <w:rPr>
          <w:lang w:val="en-US"/>
        </w:rPr>
        <w:t>Rob Gardner</w:t>
      </w:r>
    </w:p>
    <w:p w14:paraId="4FD46877" w14:textId="77777777" w:rsidR="003A60C8" w:rsidRDefault="003A60C8" w:rsidP="003A60C8">
      <w:pPr>
        <w:pStyle w:val="GG-body"/>
        <w:spacing w:after="0"/>
        <w:ind w:left="426"/>
      </w:pPr>
      <w:r w:rsidRPr="00353F2E">
        <w:t>GPO Box 1533</w:t>
      </w:r>
    </w:p>
    <w:p w14:paraId="22B88D8D" w14:textId="77777777" w:rsidR="003A60C8" w:rsidRDefault="003A60C8" w:rsidP="003A60C8">
      <w:pPr>
        <w:pStyle w:val="GG-body"/>
        <w:spacing w:after="0"/>
        <w:ind w:left="426"/>
      </w:pPr>
      <w:r w:rsidRPr="00353F2E">
        <w:t>Adelaide SA 5001</w:t>
      </w:r>
    </w:p>
    <w:p w14:paraId="1D1B186A" w14:textId="77777777" w:rsidR="003A60C8" w:rsidRPr="00353F2E" w:rsidRDefault="003A60C8" w:rsidP="003A60C8">
      <w:pPr>
        <w:pStyle w:val="GG-body"/>
        <w:ind w:left="426"/>
      </w:pPr>
      <w:r w:rsidRPr="00353F2E">
        <w:t>Telephone: (08) 7133 24</w:t>
      </w:r>
      <w:r>
        <w:t>15</w:t>
      </w:r>
    </w:p>
    <w:p w14:paraId="33846B35" w14:textId="77777777" w:rsidR="003A60C8" w:rsidRPr="00353F2E" w:rsidRDefault="003A60C8" w:rsidP="003A60C8">
      <w:pPr>
        <w:pStyle w:val="GG-body"/>
      </w:pPr>
      <w:r w:rsidRPr="00353F2E">
        <w:t>Dated</w:t>
      </w:r>
      <w:r>
        <w:t>: 5 September</w:t>
      </w:r>
      <w:r w:rsidRPr="00353F2E">
        <w:t xml:space="preserve"> 2023</w:t>
      </w:r>
    </w:p>
    <w:p w14:paraId="7A119BC7" w14:textId="77777777" w:rsidR="003A60C8" w:rsidRPr="00353F2E" w:rsidRDefault="003A60C8" w:rsidP="003A60C8">
      <w:pPr>
        <w:pStyle w:val="GG-body"/>
      </w:pPr>
      <w:r w:rsidRPr="00353F2E">
        <w:t>The Common Seal of the COMMISSIONER OF</w:t>
      </w:r>
      <w:r>
        <w:t xml:space="preserve"> </w:t>
      </w:r>
      <w:r w:rsidRPr="00353F2E">
        <w:t>HIGHWAYS was hereto affixed by authority of the Commissioner in the presence of:</w:t>
      </w:r>
    </w:p>
    <w:p w14:paraId="10922518" w14:textId="77777777" w:rsidR="003A60C8" w:rsidRPr="00353F2E" w:rsidRDefault="003A60C8" w:rsidP="003A60C8">
      <w:pPr>
        <w:pStyle w:val="GG-SName"/>
      </w:pPr>
      <w:r w:rsidRPr="00353F2E">
        <w:t>Rocco Caruso</w:t>
      </w:r>
    </w:p>
    <w:p w14:paraId="51A5D0AD" w14:textId="77777777" w:rsidR="003A60C8" w:rsidRPr="00353F2E" w:rsidRDefault="003A60C8" w:rsidP="003A60C8">
      <w:pPr>
        <w:pStyle w:val="GG-Signature"/>
      </w:pPr>
      <w:r w:rsidRPr="00353F2E">
        <w:t>Manager, Property Acquisition</w:t>
      </w:r>
    </w:p>
    <w:p w14:paraId="61435736" w14:textId="77777777" w:rsidR="003A60C8" w:rsidRPr="00353F2E" w:rsidRDefault="003A60C8" w:rsidP="003A60C8">
      <w:pPr>
        <w:pStyle w:val="GG-Signature"/>
      </w:pPr>
      <w:r w:rsidRPr="00353F2E">
        <w:t>(Authorised Officer)</w:t>
      </w:r>
    </w:p>
    <w:p w14:paraId="6F758EB4" w14:textId="77777777" w:rsidR="003A60C8" w:rsidRPr="00353F2E" w:rsidRDefault="003A60C8" w:rsidP="003A60C8">
      <w:pPr>
        <w:pStyle w:val="GG-Signature"/>
      </w:pPr>
      <w:r w:rsidRPr="00353F2E">
        <w:t>Department for Infrastructure and Transport</w:t>
      </w:r>
    </w:p>
    <w:p w14:paraId="0BF0724D" w14:textId="77777777" w:rsidR="003A60C8" w:rsidRDefault="003A60C8" w:rsidP="003A60C8">
      <w:pPr>
        <w:spacing w:after="0"/>
        <w:rPr>
          <w:rFonts w:eastAsia="Times New Roman"/>
          <w:szCs w:val="17"/>
        </w:rPr>
      </w:pPr>
      <w:r>
        <w:rPr>
          <w:rFonts w:eastAsia="Times New Roman"/>
          <w:szCs w:val="17"/>
        </w:rPr>
        <w:t xml:space="preserve">DIT </w:t>
      </w:r>
      <w:r w:rsidRPr="007A225D">
        <w:rPr>
          <w:rFonts w:eastAsia="Times New Roman"/>
          <w:szCs w:val="17"/>
        </w:rPr>
        <w:t>2022/15359/01</w:t>
      </w:r>
    </w:p>
    <w:p w14:paraId="225D9E76" w14:textId="77777777" w:rsidR="003A60C8" w:rsidRDefault="003A60C8" w:rsidP="003A60C8">
      <w:pPr>
        <w:pBdr>
          <w:top w:val="single" w:sz="4" w:space="1" w:color="auto"/>
        </w:pBdr>
        <w:spacing w:before="100" w:after="0" w:line="14" w:lineRule="exact"/>
        <w:jc w:val="center"/>
        <w:rPr>
          <w:rFonts w:eastAsia="Times New Roman"/>
          <w:szCs w:val="17"/>
        </w:rPr>
      </w:pPr>
    </w:p>
    <w:p w14:paraId="7C94C7F7" w14:textId="77777777" w:rsidR="003A60C8" w:rsidRDefault="003A60C8" w:rsidP="003A60C8">
      <w:pPr>
        <w:spacing w:after="0"/>
        <w:rPr>
          <w:rFonts w:eastAsia="Times New Roman"/>
          <w:szCs w:val="17"/>
        </w:rPr>
      </w:pPr>
    </w:p>
    <w:p w14:paraId="2ACE0A08" w14:textId="77777777" w:rsidR="003A60C8" w:rsidRPr="00353F2E" w:rsidRDefault="003A60C8" w:rsidP="003A60C8">
      <w:pPr>
        <w:pStyle w:val="GG-Title1"/>
      </w:pPr>
      <w:r w:rsidRPr="00353F2E">
        <w:t>Land Acquisition Act 1969</w:t>
      </w:r>
    </w:p>
    <w:p w14:paraId="3D63A049" w14:textId="77777777" w:rsidR="003A60C8" w:rsidRPr="00353F2E" w:rsidRDefault="003A60C8" w:rsidP="003A60C8">
      <w:pPr>
        <w:pStyle w:val="GG-Title2"/>
      </w:pPr>
      <w:r w:rsidRPr="00353F2E">
        <w:t>Section 16</w:t>
      </w:r>
    </w:p>
    <w:p w14:paraId="3208E005" w14:textId="77777777" w:rsidR="003A60C8" w:rsidRPr="00353F2E" w:rsidRDefault="003A60C8" w:rsidP="003A60C8">
      <w:pPr>
        <w:pStyle w:val="GG-Title3"/>
      </w:pPr>
      <w:r w:rsidRPr="00353F2E">
        <w:t>Form 5</w:t>
      </w:r>
      <w:r>
        <w:t>—</w:t>
      </w:r>
      <w:r w:rsidRPr="00353F2E">
        <w:t xml:space="preserve">Notice </w:t>
      </w:r>
      <w:r>
        <w:t>o</w:t>
      </w:r>
      <w:r w:rsidRPr="00353F2E">
        <w:t>f Acquisition</w:t>
      </w:r>
    </w:p>
    <w:p w14:paraId="1986EEF1" w14:textId="77777777" w:rsidR="003A60C8" w:rsidRPr="00353F2E" w:rsidRDefault="003A60C8" w:rsidP="003A60C8">
      <w:pPr>
        <w:pStyle w:val="GG-body"/>
        <w:ind w:left="284" w:hanging="284"/>
      </w:pPr>
      <w:r w:rsidRPr="00353F2E">
        <w:t>1.</w:t>
      </w:r>
      <w:r w:rsidRPr="00353F2E">
        <w:tab/>
      </w:r>
      <w:r w:rsidRPr="00353F2E">
        <w:rPr>
          <w:b/>
          <w:bCs/>
        </w:rPr>
        <w:t>Notice of acquisition</w:t>
      </w:r>
    </w:p>
    <w:p w14:paraId="68896632" w14:textId="77777777" w:rsidR="003A60C8" w:rsidRPr="00353F2E" w:rsidRDefault="003A60C8" w:rsidP="003A60C8">
      <w:pPr>
        <w:pStyle w:val="GG-body"/>
        <w:ind w:left="284"/>
        <w:rPr>
          <w:spacing w:val="-4"/>
        </w:rPr>
      </w:pPr>
      <w:r w:rsidRPr="00353F2E">
        <w:rPr>
          <w:spacing w:val="-4"/>
        </w:rPr>
        <w:t>The Commissioner of Highways (the Authority), of 83 Pirie Street, Adelaide SA 5000, acquires the following interests in the following land:</w:t>
      </w:r>
    </w:p>
    <w:p w14:paraId="7A227369" w14:textId="77777777" w:rsidR="003A60C8" w:rsidRPr="00353F2E" w:rsidRDefault="003A60C8" w:rsidP="003A60C8">
      <w:pPr>
        <w:pStyle w:val="GG-body"/>
        <w:ind w:left="426"/>
      </w:pPr>
      <w:r w:rsidRPr="00F573A7">
        <w:t>Comprising an estate in fee simple in that piece of land being the whole of Lot comprising pieces 3 and 7 in Primary Community Plan 22411 comprised in Certificate of Title Volume 5926 Folio 358, together with free and unrestricted right(s) of way over the land marked A on CP 22411 appurtenant to piece 7 and to portion of piece 3 marked X on CP 22411</w:t>
      </w:r>
      <w:r>
        <w:t>.</w:t>
      </w:r>
    </w:p>
    <w:p w14:paraId="16B28EE3" w14:textId="77777777" w:rsidR="003A60C8" w:rsidRPr="00353F2E" w:rsidRDefault="003A60C8" w:rsidP="003A60C8">
      <w:pPr>
        <w:pStyle w:val="GG-body"/>
        <w:ind w:left="284"/>
      </w:pPr>
      <w:r w:rsidRPr="00353F2E">
        <w:t xml:space="preserve">This notice is given under </w:t>
      </w:r>
      <w:r>
        <w:t>S</w:t>
      </w:r>
      <w:r w:rsidRPr="00353F2E">
        <w:t xml:space="preserve">ection 16 of the </w:t>
      </w:r>
      <w:r w:rsidRPr="00353F2E">
        <w:rPr>
          <w:i/>
          <w:iCs/>
        </w:rPr>
        <w:t>Land Acquisition Act 1969</w:t>
      </w:r>
      <w:r w:rsidRPr="00353F2E">
        <w:t>.</w:t>
      </w:r>
    </w:p>
    <w:p w14:paraId="5B206B29" w14:textId="77777777" w:rsidR="003A60C8" w:rsidRPr="00353F2E" w:rsidRDefault="003A60C8" w:rsidP="003A60C8">
      <w:pPr>
        <w:pStyle w:val="GG-body"/>
        <w:ind w:left="284" w:hanging="284"/>
      </w:pPr>
      <w:r w:rsidRPr="00353F2E">
        <w:t>2.</w:t>
      </w:r>
      <w:r w:rsidRPr="00353F2E">
        <w:tab/>
      </w:r>
      <w:r w:rsidRPr="00353F2E">
        <w:rPr>
          <w:b/>
          <w:bCs/>
        </w:rPr>
        <w:t>Compensation</w:t>
      </w:r>
    </w:p>
    <w:p w14:paraId="05BBF5CA" w14:textId="77777777" w:rsidR="003A60C8" w:rsidRPr="00353F2E" w:rsidRDefault="003A60C8" w:rsidP="003A60C8">
      <w:pPr>
        <w:pStyle w:val="GG-body"/>
        <w:ind w:left="284"/>
      </w:pPr>
      <w:r w:rsidRPr="00353F2E">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16D0FD75" w14:textId="77777777" w:rsidR="003A60C8" w:rsidRPr="00353F2E" w:rsidRDefault="003A60C8" w:rsidP="003A60C8">
      <w:pPr>
        <w:pStyle w:val="GG-body"/>
        <w:ind w:left="284" w:hanging="284"/>
      </w:pPr>
      <w:r w:rsidRPr="00353F2E">
        <w:t>2A.</w:t>
      </w:r>
      <w:r w:rsidRPr="00353F2E">
        <w:tab/>
      </w:r>
      <w:r w:rsidRPr="00353F2E">
        <w:rPr>
          <w:b/>
          <w:bCs/>
        </w:rPr>
        <w:t>Payment of professional costs relating to acquisition (Section 26B)</w:t>
      </w:r>
    </w:p>
    <w:p w14:paraId="6A983862" w14:textId="77777777" w:rsidR="003A60C8" w:rsidRPr="00353F2E" w:rsidRDefault="003A60C8" w:rsidP="003A60C8">
      <w:pPr>
        <w:pStyle w:val="GG-body"/>
        <w:ind w:left="284"/>
      </w:pPr>
      <w:r w:rsidRPr="00353F2E">
        <w:t>If you are the owner in fee simple of the land to which this notice relates, you may be entitled to a payment of up to $10</w:t>
      </w:r>
      <w:r>
        <w:t>,</w:t>
      </w:r>
      <w:r w:rsidRPr="00353F2E">
        <w:t xml:space="preserve">000 from the Authority for use towards the payment of professional costs in relation to the acquisition of the land. </w:t>
      </w:r>
    </w:p>
    <w:p w14:paraId="6CB8015C" w14:textId="77777777" w:rsidR="003A60C8" w:rsidRPr="00353F2E" w:rsidRDefault="003A60C8" w:rsidP="003A60C8">
      <w:pPr>
        <w:pStyle w:val="GG-body"/>
        <w:ind w:left="284"/>
      </w:pPr>
      <w:r w:rsidRPr="00353F2E">
        <w:t xml:space="preserve">Professional costs include legal costs, valuation costs and any other costs prescribed by the </w:t>
      </w:r>
      <w:r w:rsidRPr="00353F2E">
        <w:rPr>
          <w:i/>
          <w:iCs/>
        </w:rPr>
        <w:t>Land Acquisition Regulations 2019</w:t>
      </w:r>
      <w:r w:rsidRPr="00353F2E">
        <w:t>.</w:t>
      </w:r>
    </w:p>
    <w:p w14:paraId="6A1906A1" w14:textId="77777777" w:rsidR="003A60C8" w:rsidRPr="00353F2E" w:rsidRDefault="003A60C8" w:rsidP="003A60C8">
      <w:pPr>
        <w:pStyle w:val="GG-body"/>
        <w:ind w:left="284" w:hanging="284"/>
      </w:pPr>
      <w:r w:rsidRPr="00353F2E">
        <w:t>3.</w:t>
      </w:r>
      <w:r w:rsidRPr="00353F2E">
        <w:tab/>
      </w:r>
      <w:r w:rsidRPr="00353F2E">
        <w:rPr>
          <w:b/>
          <w:bCs/>
        </w:rPr>
        <w:t>Inquiries</w:t>
      </w:r>
    </w:p>
    <w:p w14:paraId="5D203104" w14:textId="77777777" w:rsidR="003A60C8" w:rsidRDefault="003A60C8" w:rsidP="003A60C8">
      <w:pPr>
        <w:pStyle w:val="GG-body"/>
        <w:ind w:left="284"/>
      </w:pPr>
      <w:r w:rsidRPr="00353F2E">
        <w:t>Inquiries should be directed to:</w:t>
      </w:r>
    </w:p>
    <w:p w14:paraId="37056130" w14:textId="77777777" w:rsidR="003A60C8" w:rsidRPr="00353F2E" w:rsidRDefault="003A60C8" w:rsidP="003A60C8">
      <w:pPr>
        <w:pStyle w:val="GG-body"/>
        <w:spacing w:after="0"/>
        <w:ind w:left="426"/>
      </w:pPr>
      <w:r>
        <w:rPr>
          <w:lang w:val="en-US"/>
        </w:rPr>
        <w:t>Rob Gardner</w:t>
      </w:r>
    </w:p>
    <w:p w14:paraId="646E3624" w14:textId="77777777" w:rsidR="003A60C8" w:rsidRDefault="003A60C8" w:rsidP="003A60C8">
      <w:pPr>
        <w:pStyle w:val="GG-body"/>
        <w:spacing w:after="0"/>
        <w:ind w:left="426"/>
      </w:pPr>
      <w:r w:rsidRPr="00353F2E">
        <w:t>GPO Box 1533</w:t>
      </w:r>
    </w:p>
    <w:p w14:paraId="731FFCC2" w14:textId="77777777" w:rsidR="003A60C8" w:rsidRDefault="003A60C8" w:rsidP="003A60C8">
      <w:pPr>
        <w:pStyle w:val="GG-body"/>
        <w:spacing w:after="0"/>
        <w:ind w:left="426"/>
      </w:pPr>
      <w:r w:rsidRPr="00353F2E">
        <w:t>Adelaide SA 5001</w:t>
      </w:r>
    </w:p>
    <w:p w14:paraId="2D309E15" w14:textId="77777777" w:rsidR="003A60C8" w:rsidRPr="00353F2E" w:rsidRDefault="003A60C8" w:rsidP="003A60C8">
      <w:pPr>
        <w:pStyle w:val="GG-body"/>
        <w:ind w:left="426"/>
      </w:pPr>
      <w:r w:rsidRPr="00353F2E">
        <w:t>Telephone: (08) 7133 24</w:t>
      </w:r>
      <w:r>
        <w:t>15</w:t>
      </w:r>
    </w:p>
    <w:p w14:paraId="3D2D4BFE" w14:textId="77777777" w:rsidR="003A60C8" w:rsidRPr="00353F2E" w:rsidRDefault="003A60C8" w:rsidP="003A60C8">
      <w:pPr>
        <w:pStyle w:val="GG-body"/>
      </w:pPr>
      <w:r w:rsidRPr="00353F2E">
        <w:t>Dated</w:t>
      </w:r>
      <w:r>
        <w:t>: 5 September</w:t>
      </w:r>
      <w:r w:rsidRPr="00353F2E">
        <w:t xml:space="preserve"> 2023</w:t>
      </w:r>
    </w:p>
    <w:p w14:paraId="0DC92A3D" w14:textId="77777777" w:rsidR="003A60C8" w:rsidRPr="00353F2E" w:rsidRDefault="003A60C8" w:rsidP="003A60C8">
      <w:pPr>
        <w:pStyle w:val="GG-body"/>
      </w:pPr>
      <w:r w:rsidRPr="00353F2E">
        <w:t>The Common Seal of the COMMISSIONER OF</w:t>
      </w:r>
      <w:r>
        <w:t xml:space="preserve"> </w:t>
      </w:r>
      <w:r w:rsidRPr="00353F2E">
        <w:t>HIGHWAYS was hereto affixed by authority of the Commissioner in the presence of:</w:t>
      </w:r>
    </w:p>
    <w:p w14:paraId="79662D44" w14:textId="77777777" w:rsidR="003A60C8" w:rsidRPr="00353F2E" w:rsidRDefault="003A60C8" w:rsidP="003A60C8">
      <w:pPr>
        <w:pStyle w:val="GG-SName"/>
      </w:pPr>
      <w:r w:rsidRPr="00353F2E">
        <w:t>Rocco Caruso</w:t>
      </w:r>
    </w:p>
    <w:p w14:paraId="5FE37200" w14:textId="77777777" w:rsidR="003A60C8" w:rsidRPr="00353F2E" w:rsidRDefault="003A60C8" w:rsidP="003A60C8">
      <w:pPr>
        <w:pStyle w:val="GG-Signature"/>
      </w:pPr>
      <w:r w:rsidRPr="00353F2E">
        <w:t>Manager, Property Acquisition</w:t>
      </w:r>
    </w:p>
    <w:p w14:paraId="33996436" w14:textId="77777777" w:rsidR="003A60C8" w:rsidRPr="00353F2E" w:rsidRDefault="003A60C8" w:rsidP="003A60C8">
      <w:pPr>
        <w:pStyle w:val="GG-Signature"/>
      </w:pPr>
      <w:r w:rsidRPr="00353F2E">
        <w:t>(Authorised Officer)</w:t>
      </w:r>
    </w:p>
    <w:p w14:paraId="1EA628E9" w14:textId="77777777" w:rsidR="003A60C8" w:rsidRPr="00353F2E" w:rsidRDefault="003A60C8" w:rsidP="003A60C8">
      <w:pPr>
        <w:pStyle w:val="GG-Signature"/>
      </w:pPr>
      <w:r w:rsidRPr="00353F2E">
        <w:t>Department for Infrastructure and Transport</w:t>
      </w:r>
    </w:p>
    <w:p w14:paraId="7F6927F8" w14:textId="77777777" w:rsidR="003A60C8" w:rsidRDefault="003A60C8" w:rsidP="003A60C8">
      <w:pPr>
        <w:spacing w:after="0"/>
        <w:rPr>
          <w:rFonts w:eastAsia="Times New Roman"/>
          <w:szCs w:val="17"/>
        </w:rPr>
      </w:pPr>
      <w:r>
        <w:rPr>
          <w:rFonts w:eastAsia="Times New Roman"/>
          <w:szCs w:val="17"/>
        </w:rPr>
        <w:t xml:space="preserve">DIT </w:t>
      </w:r>
      <w:r w:rsidRPr="00F573A7">
        <w:rPr>
          <w:rFonts w:eastAsia="Times New Roman"/>
          <w:szCs w:val="17"/>
        </w:rPr>
        <w:t>2022/02826/01</w:t>
      </w:r>
    </w:p>
    <w:p w14:paraId="30083777" w14:textId="77777777" w:rsidR="003A60C8" w:rsidRDefault="003A60C8" w:rsidP="003A60C8">
      <w:pPr>
        <w:pBdr>
          <w:bottom w:val="single" w:sz="4" w:space="1" w:color="auto"/>
        </w:pBdr>
        <w:spacing w:after="0" w:line="52" w:lineRule="exact"/>
        <w:jc w:val="center"/>
        <w:rPr>
          <w:rFonts w:eastAsia="Times New Roman"/>
          <w:szCs w:val="17"/>
        </w:rPr>
      </w:pPr>
    </w:p>
    <w:p w14:paraId="288BA1A2" w14:textId="3B56746A" w:rsidR="003A60C8" w:rsidRDefault="003A60C8" w:rsidP="008F29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09BE6F23" w14:textId="77777777" w:rsidR="008F2948" w:rsidRPr="00353F2E" w:rsidRDefault="008F2948" w:rsidP="008F2948">
      <w:pPr>
        <w:pStyle w:val="GG-Title1"/>
      </w:pPr>
      <w:r w:rsidRPr="00353F2E">
        <w:t>Land Acquisition Act 1969</w:t>
      </w:r>
    </w:p>
    <w:p w14:paraId="69BA5A2B" w14:textId="77777777" w:rsidR="008F2948" w:rsidRPr="00353F2E" w:rsidRDefault="008F2948" w:rsidP="008F2948">
      <w:pPr>
        <w:pStyle w:val="GG-Title2"/>
      </w:pPr>
      <w:r w:rsidRPr="00353F2E">
        <w:t>Section 16</w:t>
      </w:r>
    </w:p>
    <w:p w14:paraId="2D221643" w14:textId="77777777" w:rsidR="008F2948" w:rsidRPr="00353F2E" w:rsidRDefault="008F2948" w:rsidP="008F2948">
      <w:pPr>
        <w:pStyle w:val="GG-Title3"/>
      </w:pPr>
      <w:r w:rsidRPr="00353F2E">
        <w:t>Form 5</w:t>
      </w:r>
      <w:r>
        <w:t>—</w:t>
      </w:r>
      <w:r w:rsidRPr="00353F2E">
        <w:t xml:space="preserve">Notice </w:t>
      </w:r>
      <w:r>
        <w:t>o</w:t>
      </w:r>
      <w:r w:rsidRPr="00353F2E">
        <w:t>f Acquisition</w:t>
      </w:r>
    </w:p>
    <w:p w14:paraId="0FBCDEBC" w14:textId="77777777" w:rsidR="008F2948" w:rsidRPr="00353F2E" w:rsidRDefault="008F2948" w:rsidP="008F2948">
      <w:pPr>
        <w:pStyle w:val="GG-body"/>
        <w:ind w:left="284" w:hanging="284"/>
      </w:pPr>
      <w:r w:rsidRPr="00353F2E">
        <w:t>1.</w:t>
      </w:r>
      <w:r w:rsidRPr="00353F2E">
        <w:tab/>
      </w:r>
      <w:r w:rsidRPr="00353F2E">
        <w:rPr>
          <w:b/>
          <w:bCs/>
        </w:rPr>
        <w:t>Notice of acquisition</w:t>
      </w:r>
    </w:p>
    <w:p w14:paraId="5BB99655" w14:textId="77777777" w:rsidR="008F2948" w:rsidRPr="00353F2E" w:rsidRDefault="008F2948" w:rsidP="008F2948">
      <w:pPr>
        <w:pStyle w:val="GG-body"/>
        <w:ind w:left="284"/>
        <w:rPr>
          <w:spacing w:val="-4"/>
        </w:rPr>
      </w:pPr>
      <w:r w:rsidRPr="00353F2E">
        <w:rPr>
          <w:spacing w:val="-4"/>
        </w:rPr>
        <w:t>The Commissioner of Highways (the Authority), of 83 Pirie Street, Adelaide SA 5000, acquires the following interests in the following land:</w:t>
      </w:r>
    </w:p>
    <w:p w14:paraId="79C91204" w14:textId="77777777" w:rsidR="008F2948" w:rsidRPr="00353F2E" w:rsidRDefault="008F2948" w:rsidP="008F2948">
      <w:pPr>
        <w:pStyle w:val="GG-body"/>
        <w:ind w:left="426"/>
      </w:pPr>
      <w:r w:rsidRPr="00E519A7">
        <w:t xml:space="preserve">Comprising an unencumbered estate in fee simple in that piece of land being portion of Allotment 110 in Deposited Plan 47444 comprised in Certificate of Title Volume 6145 Folio </w:t>
      </w:r>
      <w:proofErr w:type="gramStart"/>
      <w:r w:rsidRPr="00E519A7">
        <w:t>40, and</w:t>
      </w:r>
      <w:proofErr w:type="gramEnd"/>
      <w:r w:rsidRPr="00E519A7">
        <w:t xml:space="preserve"> being the whole of the land identified as Allotment 2290 in D132694 lodged in the Lands Titles Office and expressly excluding the easement(s) over the land marked ‘B’ (RTC 8265617)</w:t>
      </w:r>
      <w:r>
        <w:t>.</w:t>
      </w:r>
    </w:p>
    <w:p w14:paraId="31C52D2C" w14:textId="77777777" w:rsidR="008F2948" w:rsidRPr="00353F2E" w:rsidRDefault="008F2948" w:rsidP="008F2948">
      <w:pPr>
        <w:pStyle w:val="GG-body"/>
        <w:ind w:left="284"/>
      </w:pPr>
      <w:r w:rsidRPr="00353F2E">
        <w:t xml:space="preserve">This notice is given under </w:t>
      </w:r>
      <w:r>
        <w:t>S</w:t>
      </w:r>
      <w:r w:rsidRPr="00353F2E">
        <w:t xml:space="preserve">ection 16 of the </w:t>
      </w:r>
      <w:r w:rsidRPr="00353F2E">
        <w:rPr>
          <w:i/>
          <w:iCs/>
        </w:rPr>
        <w:t>Land Acquisition Act 1969</w:t>
      </w:r>
      <w:r w:rsidRPr="00353F2E">
        <w:t>.</w:t>
      </w:r>
    </w:p>
    <w:p w14:paraId="7462C56D" w14:textId="77777777" w:rsidR="008F2948" w:rsidRPr="00353F2E" w:rsidRDefault="008F2948" w:rsidP="008F2948">
      <w:pPr>
        <w:pStyle w:val="GG-body"/>
        <w:ind w:left="284" w:hanging="284"/>
      </w:pPr>
      <w:r w:rsidRPr="00353F2E">
        <w:t>2.</w:t>
      </w:r>
      <w:r w:rsidRPr="00353F2E">
        <w:tab/>
      </w:r>
      <w:r w:rsidRPr="00353F2E">
        <w:rPr>
          <w:b/>
          <w:bCs/>
        </w:rPr>
        <w:t>Compensation</w:t>
      </w:r>
    </w:p>
    <w:p w14:paraId="0C3CDBA4" w14:textId="55A3F688" w:rsidR="0010371F" w:rsidRDefault="008F2948" w:rsidP="008F2948">
      <w:pPr>
        <w:pStyle w:val="GG-body"/>
        <w:ind w:left="284"/>
      </w:pPr>
      <w:r w:rsidRPr="00353F2E">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0E35B1E6" w14:textId="77777777" w:rsidR="0010371F" w:rsidRDefault="0010371F">
      <w:pPr>
        <w:spacing w:after="0" w:line="240" w:lineRule="auto"/>
        <w:jc w:val="left"/>
        <w:rPr>
          <w:rFonts w:eastAsia="Times New Roman"/>
          <w:szCs w:val="17"/>
        </w:rPr>
      </w:pPr>
      <w:r>
        <w:br w:type="page"/>
      </w:r>
    </w:p>
    <w:p w14:paraId="15C2CB91" w14:textId="77777777" w:rsidR="008F2948" w:rsidRPr="00353F2E" w:rsidRDefault="008F2948" w:rsidP="008F2948">
      <w:pPr>
        <w:pStyle w:val="GG-body"/>
        <w:ind w:left="284" w:hanging="284"/>
      </w:pPr>
      <w:r w:rsidRPr="00353F2E">
        <w:lastRenderedPageBreak/>
        <w:t>2A.</w:t>
      </w:r>
      <w:r w:rsidRPr="00353F2E">
        <w:tab/>
      </w:r>
      <w:r w:rsidRPr="00353F2E">
        <w:rPr>
          <w:b/>
          <w:bCs/>
        </w:rPr>
        <w:t>Payment of professional costs relating to acquisition (Section 26B)</w:t>
      </w:r>
    </w:p>
    <w:p w14:paraId="6D083ADC" w14:textId="77777777" w:rsidR="008F2948" w:rsidRPr="00353F2E" w:rsidRDefault="008F2948" w:rsidP="008F2948">
      <w:pPr>
        <w:pStyle w:val="GG-body"/>
        <w:ind w:left="284"/>
      </w:pPr>
      <w:r w:rsidRPr="00353F2E">
        <w:t>If you are the owner in fee simple of the land to which this notice relates, you may be entitled to a payment of up to $10</w:t>
      </w:r>
      <w:r>
        <w:t>,</w:t>
      </w:r>
      <w:r w:rsidRPr="00353F2E">
        <w:t xml:space="preserve">000 from the Authority for use towards the payment of professional costs in relation to the acquisition of the land. </w:t>
      </w:r>
    </w:p>
    <w:p w14:paraId="6FC70B2C" w14:textId="2FAF29F7" w:rsidR="008F2948" w:rsidRDefault="008F2948" w:rsidP="008F2948">
      <w:pPr>
        <w:pStyle w:val="GG-body"/>
        <w:ind w:left="284"/>
      </w:pPr>
      <w:r w:rsidRPr="00353F2E">
        <w:t xml:space="preserve">Professional costs include legal costs, valuation costs and any other costs prescribed by the </w:t>
      </w:r>
      <w:r w:rsidRPr="00353F2E">
        <w:rPr>
          <w:i/>
          <w:iCs/>
        </w:rPr>
        <w:t>Land Acquisition Regulations 2019</w:t>
      </w:r>
      <w:r w:rsidRPr="00353F2E">
        <w:t>.</w:t>
      </w:r>
    </w:p>
    <w:p w14:paraId="42047D90" w14:textId="77777777" w:rsidR="008F2948" w:rsidRPr="00353F2E" w:rsidRDefault="008F2948" w:rsidP="008F2948">
      <w:pPr>
        <w:pStyle w:val="GG-body"/>
        <w:ind w:left="284" w:hanging="284"/>
      </w:pPr>
      <w:r w:rsidRPr="00353F2E">
        <w:t>3.</w:t>
      </w:r>
      <w:r w:rsidRPr="00353F2E">
        <w:tab/>
      </w:r>
      <w:r w:rsidRPr="00353F2E">
        <w:rPr>
          <w:b/>
          <w:bCs/>
        </w:rPr>
        <w:t>Inquiries</w:t>
      </w:r>
    </w:p>
    <w:p w14:paraId="4151CA6A" w14:textId="77777777" w:rsidR="008F2948" w:rsidRDefault="008F2948" w:rsidP="008F2948">
      <w:pPr>
        <w:pStyle w:val="GG-body"/>
        <w:ind w:left="284"/>
      </w:pPr>
      <w:r w:rsidRPr="00353F2E">
        <w:t>Inquiries should be directed to:</w:t>
      </w:r>
    </w:p>
    <w:p w14:paraId="79CF1AD2" w14:textId="77777777" w:rsidR="008F2948" w:rsidRPr="00353F2E" w:rsidRDefault="008F2948" w:rsidP="008F2948">
      <w:pPr>
        <w:pStyle w:val="GG-body"/>
        <w:spacing w:after="0"/>
        <w:ind w:left="426"/>
      </w:pPr>
      <w:r w:rsidRPr="00353F2E">
        <w:t xml:space="preserve">Daniel </w:t>
      </w:r>
      <w:proofErr w:type="spellStart"/>
      <w:r w:rsidRPr="00353F2E">
        <w:t>Tuk</w:t>
      </w:r>
      <w:proofErr w:type="spellEnd"/>
    </w:p>
    <w:p w14:paraId="1944F416" w14:textId="77777777" w:rsidR="008F2948" w:rsidRDefault="008F2948" w:rsidP="008F2948">
      <w:pPr>
        <w:pStyle w:val="GG-body"/>
        <w:spacing w:after="0"/>
        <w:ind w:left="426"/>
      </w:pPr>
      <w:r w:rsidRPr="00353F2E">
        <w:t>GPO Box 1533</w:t>
      </w:r>
    </w:p>
    <w:p w14:paraId="0554A4F8" w14:textId="77777777" w:rsidR="008F2948" w:rsidRDefault="008F2948" w:rsidP="008F2948">
      <w:pPr>
        <w:pStyle w:val="GG-body"/>
        <w:spacing w:after="0"/>
        <w:ind w:left="426"/>
      </w:pPr>
      <w:r w:rsidRPr="00353F2E">
        <w:t>Adelaide SA 5001</w:t>
      </w:r>
    </w:p>
    <w:p w14:paraId="1B4981AE" w14:textId="77777777" w:rsidR="008F2948" w:rsidRPr="00353F2E" w:rsidRDefault="008F2948" w:rsidP="008F2948">
      <w:pPr>
        <w:pStyle w:val="GG-body"/>
        <w:ind w:left="426"/>
      </w:pPr>
      <w:r w:rsidRPr="00353F2E">
        <w:t>Telephone: (08) 7133 2479</w:t>
      </w:r>
    </w:p>
    <w:p w14:paraId="6E00C3E7" w14:textId="77777777" w:rsidR="008F2948" w:rsidRPr="00353F2E" w:rsidRDefault="008F2948" w:rsidP="008F2948">
      <w:pPr>
        <w:pStyle w:val="GG-body"/>
      </w:pPr>
      <w:r w:rsidRPr="00353F2E">
        <w:t>Dated</w:t>
      </w:r>
      <w:r>
        <w:t>: 6 September</w:t>
      </w:r>
      <w:r w:rsidRPr="00353F2E">
        <w:t xml:space="preserve"> 2023</w:t>
      </w:r>
    </w:p>
    <w:p w14:paraId="2E687100" w14:textId="77777777" w:rsidR="008F2948" w:rsidRPr="00353F2E" w:rsidRDefault="008F2948" w:rsidP="008F2948">
      <w:pPr>
        <w:pStyle w:val="GG-body"/>
      </w:pPr>
      <w:r w:rsidRPr="00353F2E">
        <w:t>The Common Seal of the COMMISSIONER OF</w:t>
      </w:r>
      <w:r>
        <w:t xml:space="preserve"> </w:t>
      </w:r>
      <w:r w:rsidRPr="00353F2E">
        <w:t>HIGHWAYS was hereto affixed by authority of the Commissioner in the presence of:</w:t>
      </w:r>
    </w:p>
    <w:p w14:paraId="77C3DF0B" w14:textId="77777777" w:rsidR="008F2948" w:rsidRPr="00353F2E" w:rsidRDefault="008F2948" w:rsidP="008F2948">
      <w:pPr>
        <w:pStyle w:val="GG-SName"/>
      </w:pPr>
      <w:r w:rsidRPr="00353F2E">
        <w:t>Rocco Caruso</w:t>
      </w:r>
    </w:p>
    <w:p w14:paraId="3050A53A" w14:textId="77777777" w:rsidR="008F2948" w:rsidRPr="00353F2E" w:rsidRDefault="008F2948" w:rsidP="008F2948">
      <w:pPr>
        <w:pStyle w:val="GG-Signature"/>
      </w:pPr>
      <w:r w:rsidRPr="00353F2E">
        <w:t>Manager, Property Acquisition</w:t>
      </w:r>
    </w:p>
    <w:p w14:paraId="20DF8235" w14:textId="77777777" w:rsidR="008F2948" w:rsidRPr="00353F2E" w:rsidRDefault="008F2948" w:rsidP="008F2948">
      <w:pPr>
        <w:pStyle w:val="GG-Signature"/>
      </w:pPr>
      <w:r w:rsidRPr="00353F2E">
        <w:t>(Authorised Officer)</w:t>
      </w:r>
    </w:p>
    <w:p w14:paraId="3992E074" w14:textId="77777777" w:rsidR="008F2948" w:rsidRPr="00353F2E" w:rsidRDefault="008F2948" w:rsidP="008F2948">
      <w:pPr>
        <w:pStyle w:val="GG-Signature"/>
      </w:pPr>
      <w:r w:rsidRPr="00353F2E">
        <w:t>Department for Infrastructure and Transport</w:t>
      </w:r>
    </w:p>
    <w:p w14:paraId="513FF7C3" w14:textId="3C97E42D" w:rsidR="008F2948" w:rsidRDefault="008F2948" w:rsidP="008F2948">
      <w:pPr>
        <w:spacing w:after="0"/>
        <w:rPr>
          <w:rFonts w:eastAsia="Times New Roman"/>
          <w:szCs w:val="17"/>
        </w:rPr>
      </w:pPr>
      <w:r>
        <w:rPr>
          <w:rFonts w:eastAsia="Times New Roman"/>
          <w:szCs w:val="17"/>
        </w:rPr>
        <w:t xml:space="preserve">DIT </w:t>
      </w:r>
      <w:r w:rsidRPr="00E519A7">
        <w:rPr>
          <w:rFonts w:eastAsia="Times New Roman"/>
          <w:szCs w:val="17"/>
        </w:rPr>
        <w:t>2021/12978/01</w:t>
      </w:r>
    </w:p>
    <w:p w14:paraId="2BC2C5D6" w14:textId="77777777" w:rsidR="008F2948" w:rsidRDefault="008F2948" w:rsidP="008F2948">
      <w:pPr>
        <w:pBdr>
          <w:bottom w:val="single" w:sz="4" w:space="1" w:color="auto"/>
        </w:pBdr>
        <w:spacing w:after="0" w:line="52" w:lineRule="exact"/>
        <w:jc w:val="center"/>
        <w:rPr>
          <w:rFonts w:eastAsia="Times New Roman"/>
          <w:szCs w:val="17"/>
        </w:rPr>
      </w:pPr>
    </w:p>
    <w:p w14:paraId="45418DFE" w14:textId="77777777" w:rsidR="008F2948" w:rsidRDefault="008F2948" w:rsidP="008F2948">
      <w:pPr>
        <w:pBdr>
          <w:top w:val="single" w:sz="4" w:space="1" w:color="auto"/>
        </w:pBdr>
        <w:spacing w:before="34" w:after="0" w:line="14" w:lineRule="exact"/>
        <w:jc w:val="center"/>
        <w:rPr>
          <w:rFonts w:eastAsia="Times New Roman"/>
          <w:szCs w:val="17"/>
        </w:rPr>
      </w:pPr>
    </w:p>
    <w:p w14:paraId="0632C650" w14:textId="77777777" w:rsidR="008F2948" w:rsidRDefault="008F2948" w:rsidP="008F294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25E674A0" w14:textId="77777777" w:rsidR="003A60C8" w:rsidRPr="003A60C8" w:rsidRDefault="003A60C8" w:rsidP="00B716B9">
      <w:pPr>
        <w:pStyle w:val="Heading2"/>
        <w:rPr>
          <w:sz w:val="28"/>
          <w:szCs w:val="28"/>
        </w:rPr>
      </w:pPr>
      <w:bookmarkStart w:id="18" w:name="_Toc144976168"/>
      <w:r w:rsidRPr="003A60C8">
        <w:t>Liquor Licensing Act 1997</w:t>
      </w:r>
      <w:bookmarkEnd w:id="18"/>
    </w:p>
    <w:p w14:paraId="1514EB61" w14:textId="77777777" w:rsidR="003A60C8" w:rsidRPr="003A60C8" w:rsidRDefault="003A60C8" w:rsidP="003A60C8">
      <w:pPr>
        <w:keepLines/>
        <w:autoSpaceDE w:val="0"/>
        <w:autoSpaceDN w:val="0"/>
        <w:adjustRightInd w:val="0"/>
        <w:spacing w:before="240" w:after="0" w:line="240" w:lineRule="auto"/>
        <w:rPr>
          <w:color w:val="000000"/>
          <w:sz w:val="28"/>
          <w:szCs w:val="28"/>
        </w:rPr>
      </w:pPr>
      <w:r w:rsidRPr="003A60C8">
        <w:rPr>
          <w:color w:val="000000"/>
          <w:sz w:val="28"/>
          <w:szCs w:val="28"/>
        </w:rPr>
        <w:t>South Australia</w:t>
      </w:r>
    </w:p>
    <w:p w14:paraId="5E96A621" w14:textId="77777777" w:rsidR="003A60C8" w:rsidRPr="003A60C8" w:rsidRDefault="003A60C8" w:rsidP="003A60C8">
      <w:pPr>
        <w:keepLines/>
        <w:autoSpaceDE w:val="0"/>
        <w:autoSpaceDN w:val="0"/>
        <w:adjustRightInd w:val="0"/>
        <w:spacing w:before="120" w:line="240" w:lineRule="auto"/>
        <w:rPr>
          <w:b/>
          <w:bCs/>
          <w:color w:val="000000"/>
          <w:sz w:val="36"/>
          <w:szCs w:val="36"/>
        </w:rPr>
      </w:pPr>
      <w:r w:rsidRPr="003A60C8">
        <w:rPr>
          <w:b/>
          <w:bCs/>
          <w:color w:val="000000"/>
          <w:sz w:val="36"/>
          <w:szCs w:val="36"/>
        </w:rPr>
        <w:t>Liquor Licensing (Dry Areas) Notice 2023</w:t>
      </w:r>
    </w:p>
    <w:p w14:paraId="54701B2D" w14:textId="77777777" w:rsidR="003A60C8" w:rsidRPr="003A60C8" w:rsidRDefault="003A60C8" w:rsidP="008F2948">
      <w:pPr>
        <w:keepLines/>
        <w:autoSpaceDE w:val="0"/>
        <w:autoSpaceDN w:val="0"/>
        <w:adjustRightInd w:val="0"/>
        <w:spacing w:before="80" w:after="200" w:line="240" w:lineRule="auto"/>
        <w:rPr>
          <w:color w:val="000000"/>
          <w:sz w:val="24"/>
          <w:szCs w:val="24"/>
        </w:rPr>
      </w:pPr>
      <w:r w:rsidRPr="003A60C8">
        <w:rPr>
          <w:color w:val="000000"/>
          <w:sz w:val="24"/>
          <w:szCs w:val="24"/>
        </w:rPr>
        <w:t xml:space="preserve">under section 131(1a) of the </w:t>
      </w:r>
      <w:r w:rsidRPr="003A60C8">
        <w:rPr>
          <w:i/>
          <w:iCs/>
          <w:color w:val="000000"/>
          <w:sz w:val="24"/>
          <w:szCs w:val="24"/>
        </w:rPr>
        <w:t>Liquor Licensing Act 1997</w:t>
      </w:r>
    </w:p>
    <w:p w14:paraId="6BCF695B" w14:textId="77777777" w:rsidR="003A60C8" w:rsidRPr="003A60C8" w:rsidRDefault="003A60C8" w:rsidP="003A60C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A60C8">
        <w:rPr>
          <w:rFonts w:eastAsia="Times New Roman"/>
          <w:b/>
          <w:bCs/>
          <w:color w:val="000000"/>
          <w:sz w:val="26"/>
          <w:szCs w:val="26"/>
          <w:lang w:eastAsia="en-AU"/>
        </w:rPr>
        <w:t>1—Short title</w:t>
      </w:r>
    </w:p>
    <w:p w14:paraId="0F09CA5D" w14:textId="77777777" w:rsidR="003A60C8" w:rsidRPr="003A60C8" w:rsidRDefault="003A60C8" w:rsidP="008F2948">
      <w:pPr>
        <w:keepLines/>
        <w:autoSpaceDE w:val="0"/>
        <w:autoSpaceDN w:val="0"/>
        <w:adjustRightInd w:val="0"/>
        <w:spacing w:before="100" w:after="0" w:line="240" w:lineRule="auto"/>
        <w:ind w:left="794"/>
        <w:rPr>
          <w:color w:val="000000"/>
          <w:sz w:val="23"/>
          <w:szCs w:val="23"/>
        </w:rPr>
      </w:pPr>
      <w:r w:rsidRPr="003A60C8">
        <w:rPr>
          <w:color w:val="000000"/>
          <w:sz w:val="23"/>
          <w:szCs w:val="23"/>
        </w:rPr>
        <w:t xml:space="preserve">This notice may be cited as the </w:t>
      </w:r>
      <w:hyperlink r:id="rId18" w:history="1">
        <w:r w:rsidRPr="003A60C8">
          <w:rPr>
            <w:i/>
            <w:iCs/>
            <w:color w:val="000000"/>
            <w:sz w:val="23"/>
            <w:szCs w:val="23"/>
          </w:rPr>
          <w:t>Liquor Licensing (Dry Areas) Notice 20</w:t>
        </w:r>
      </w:hyperlink>
      <w:r w:rsidRPr="003A60C8">
        <w:rPr>
          <w:i/>
          <w:iCs/>
          <w:color w:val="000000"/>
          <w:sz w:val="23"/>
          <w:szCs w:val="23"/>
        </w:rPr>
        <w:t>23</w:t>
      </w:r>
      <w:r w:rsidRPr="003A60C8">
        <w:rPr>
          <w:color w:val="000000"/>
          <w:sz w:val="23"/>
          <w:szCs w:val="23"/>
        </w:rPr>
        <w:t>.</w:t>
      </w:r>
    </w:p>
    <w:p w14:paraId="05A50078" w14:textId="77777777" w:rsidR="003A60C8" w:rsidRPr="003A60C8" w:rsidRDefault="003A60C8" w:rsidP="008F2948">
      <w:pPr>
        <w:keepNext/>
        <w:keepLines/>
        <w:autoSpaceDE w:val="0"/>
        <w:autoSpaceDN w:val="0"/>
        <w:adjustRightInd w:val="0"/>
        <w:spacing w:before="140" w:after="0" w:line="240" w:lineRule="auto"/>
        <w:ind w:left="567" w:hanging="567"/>
        <w:jc w:val="left"/>
        <w:rPr>
          <w:rFonts w:eastAsia="Times New Roman"/>
          <w:b/>
          <w:bCs/>
          <w:color w:val="000000"/>
          <w:sz w:val="26"/>
          <w:szCs w:val="26"/>
          <w:lang w:eastAsia="en-AU"/>
        </w:rPr>
      </w:pPr>
      <w:r w:rsidRPr="003A60C8">
        <w:rPr>
          <w:rFonts w:eastAsia="Times New Roman"/>
          <w:b/>
          <w:bCs/>
          <w:color w:val="000000"/>
          <w:sz w:val="26"/>
          <w:szCs w:val="26"/>
          <w:lang w:eastAsia="en-AU"/>
        </w:rPr>
        <w:t>2—Commencement</w:t>
      </w:r>
    </w:p>
    <w:p w14:paraId="260FB54A" w14:textId="77777777" w:rsidR="003A60C8" w:rsidRPr="003A60C8" w:rsidRDefault="003A60C8" w:rsidP="008F2948">
      <w:pPr>
        <w:keepLines/>
        <w:tabs>
          <w:tab w:val="left" w:pos="6510"/>
        </w:tabs>
        <w:autoSpaceDE w:val="0"/>
        <w:autoSpaceDN w:val="0"/>
        <w:adjustRightInd w:val="0"/>
        <w:spacing w:before="100" w:after="0" w:line="240" w:lineRule="auto"/>
        <w:ind w:left="794"/>
        <w:rPr>
          <w:color w:val="000000"/>
          <w:sz w:val="23"/>
          <w:szCs w:val="23"/>
        </w:rPr>
      </w:pPr>
      <w:r w:rsidRPr="003A60C8">
        <w:rPr>
          <w:color w:val="000000"/>
          <w:sz w:val="23"/>
          <w:szCs w:val="23"/>
        </w:rPr>
        <w:t>This notice comes into operation on 13 November 2023.</w:t>
      </w:r>
      <w:r w:rsidRPr="003A60C8">
        <w:rPr>
          <w:color w:val="000000"/>
          <w:sz w:val="23"/>
          <w:szCs w:val="23"/>
        </w:rPr>
        <w:tab/>
      </w:r>
    </w:p>
    <w:p w14:paraId="43AAAC7A" w14:textId="77777777" w:rsidR="003A60C8" w:rsidRPr="003A60C8" w:rsidRDefault="003A60C8" w:rsidP="008F2948">
      <w:pPr>
        <w:keepNext/>
        <w:keepLines/>
        <w:autoSpaceDE w:val="0"/>
        <w:autoSpaceDN w:val="0"/>
        <w:adjustRightInd w:val="0"/>
        <w:spacing w:before="140" w:after="0" w:line="240" w:lineRule="auto"/>
        <w:ind w:left="567" w:hanging="567"/>
        <w:jc w:val="left"/>
        <w:rPr>
          <w:rFonts w:eastAsia="Times New Roman"/>
          <w:b/>
          <w:bCs/>
          <w:color w:val="000000"/>
          <w:sz w:val="26"/>
          <w:szCs w:val="26"/>
          <w:lang w:eastAsia="en-AU"/>
        </w:rPr>
      </w:pPr>
      <w:r w:rsidRPr="003A60C8">
        <w:rPr>
          <w:rFonts w:eastAsia="Times New Roman"/>
          <w:b/>
          <w:bCs/>
          <w:color w:val="000000"/>
          <w:sz w:val="26"/>
          <w:szCs w:val="26"/>
          <w:lang w:eastAsia="en-AU"/>
        </w:rPr>
        <w:t>3—Interpretation</w:t>
      </w:r>
    </w:p>
    <w:p w14:paraId="05A7A0F0" w14:textId="77777777" w:rsidR="003A60C8" w:rsidRPr="003A60C8" w:rsidRDefault="003A60C8" w:rsidP="008F2948">
      <w:pPr>
        <w:keepNext/>
        <w:keepLines/>
        <w:tabs>
          <w:tab w:val="center" w:pos="397"/>
          <w:tab w:val="left" w:pos="794"/>
        </w:tabs>
        <w:autoSpaceDE w:val="0"/>
        <w:autoSpaceDN w:val="0"/>
        <w:adjustRightInd w:val="0"/>
        <w:spacing w:before="100" w:after="0" w:line="240" w:lineRule="auto"/>
        <w:ind w:left="794" w:hanging="794"/>
        <w:rPr>
          <w:color w:val="000000"/>
          <w:sz w:val="23"/>
          <w:szCs w:val="23"/>
        </w:rPr>
      </w:pPr>
      <w:r w:rsidRPr="003A60C8">
        <w:rPr>
          <w:color w:val="000000"/>
          <w:sz w:val="23"/>
          <w:szCs w:val="23"/>
        </w:rPr>
        <w:tab/>
        <w:t>(1)</w:t>
      </w:r>
      <w:r w:rsidRPr="003A60C8">
        <w:rPr>
          <w:color w:val="000000"/>
          <w:sz w:val="23"/>
          <w:szCs w:val="23"/>
        </w:rPr>
        <w:tab/>
        <w:t>In this notice—</w:t>
      </w:r>
    </w:p>
    <w:p w14:paraId="0AD5B7C9" w14:textId="77777777" w:rsidR="003A60C8" w:rsidRPr="003A60C8" w:rsidRDefault="003A60C8" w:rsidP="008F2948">
      <w:pPr>
        <w:keepLines/>
        <w:autoSpaceDE w:val="0"/>
        <w:autoSpaceDN w:val="0"/>
        <w:adjustRightInd w:val="0"/>
        <w:spacing w:before="100" w:after="0" w:line="240" w:lineRule="auto"/>
        <w:ind w:left="794"/>
        <w:rPr>
          <w:color w:val="000000"/>
          <w:sz w:val="23"/>
          <w:szCs w:val="23"/>
        </w:rPr>
      </w:pPr>
      <w:r w:rsidRPr="003A60C8">
        <w:rPr>
          <w:b/>
          <w:bCs/>
          <w:i/>
          <w:iCs/>
          <w:color w:val="000000"/>
          <w:sz w:val="23"/>
          <w:szCs w:val="23"/>
        </w:rPr>
        <w:t>principal notice</w:t>
      </w:r>
      <w:r w:rsidRPr="003A60C8">
        <w:rPr>
          <w:color w:val="000000"/>
          <w:sz w:val="23"/>
          <w:szCs w:val="23"/>
        </w:rPr>
        <w:t xml:space="preserve"> means the </w:t>
      </w:r>
      <w:hyperlink r:id="rId19" w:history="1">
        <w:r w:rsidRPr="003A60C8">
          <w:rPr>
            <w:i/>
            <w:iCs/>
            <w:color w:val="000000"/>
            <w:sz w:val="23"/>
            <w:szCs w:val="23"/>
          </w:rPr>
          <w:t>Liquor Licensing (Dry Areas) Notice 2015</w:t>
        </w:r>
      </w:hyperlink>
      <w:r w:rsidRPr="003A60C8">
        <w:rPr>
          <w:color w:val="000000"/>
          <w:sz w:val="23"/>
          <w:szCs w:val="23"/>
        </w:rPr>
        <w:t xml:space="preserve"> published in the Gazette on 5.1.15, as in force from time to time.</w:t>
      </w:r>
    </w:p>
    <w:p w14:paraId="43F84E05" w14:textId="77777777" w:rsidR="003A60C8" w:rsidRPr="003A60C8" w:rsidRDefault="003A60C8" w:rsidP="008F2948">
      <w:pPr>
        <w:keepLines/>
        <w:tabs>
          <w:tab w:val="center" w:pos="397"/>
          <w:tab w:val="left" w:pos="794"/>
        </w:tabs>
        <w:autoSpaceDE w:val="0"/>
        <w:autoSpaceDN w:val="0"/>
        <w:adjustRightInd w:val="0"/>
        <w:spacing w:before="100" w:after="0" w:line="240" w:lineRule="auto"/>
        <w:ind w:left="794" w:hanging="794"/>
        <w:rPr>
          <w:color w:val="000000"/>
          <w:sz w:val="23"/>
          <w:szCs w:val="23"/>
        </w:rPr>
      </w:pPr>
      <w:r w:rsidRPr="003A60C8">
        <w:rPr>
          <w:color w:val="000000"/>
          <w:sz w:val="23"/>
          <w:szCs w:val="23"/>
        </w:rPr>
        <w:tab/>
        <w:t>(2)</w:t>
      </w:r>
      <w:r w:rsidRPr="003A60C8">
        <w:rPr>
          <w:color w:val="000000"/>
          <w:sz w:val="23"/>
          <w:szCs w:val="23"/>
        </w:rPr>
        <w:tab/>
        <w:t>Clause 3 of the principal notice applies to this notice as if it were the principal notice.</w:t>
      </w:r>
    </w:p>
    <w:p w14:paraId="27D5F1E8" w14:textId="77777777" w:rsidR="003A60C8" w:rsidRPr="003A60C8" w:rsidRDefault="003A60C8" w:rsidP="003A60C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9" w:name="idad8a963f_d8ce_41c7_9f91_4e3b2596ed1d_9"/>
      <w:r w:rsidRPr="003A60C8">
        <w:rPr>
          <w:rFonts w:eastAsia="Times New Roman"/>
          <w:b/>
          <w:bCs/>
          <w:color w:val="000000"/>
          <w:sz w:val="26"/>
          <w:szCs w:val="26"/>
          <w:lang w:eastAsia="en-AU"/>
        </w:rPr>
        <w:t>4—Consumption etc of liquor prohibited in dry areas</w:t>
      </w:r>
      <w:bookmarkEnd w:id="19"/>
    </w:p>
    <w:p w14:paraId="55AE0DD3" w14:textId="77777777" w:rsidR="003A60C8" w:rsidRPr="003A60C8" w:rsidRDefault="003A60C8" w:rsidP="008F2948">
      <w:pPr>
        <w:keepLines/>
        <w:tabs>
          <w:tab w:val="center" w:pos="397"/>
          <w:tab w:val="left" w:pos="794"/>
        </w:tabs>
        <w:autoSpaceDE w:val="0"/>
        <w:autoSpaceDN w:val="0"/>
        <w:adjustRightInd w:val="0"/>
        <w:spacing w:before="100" w:after="0" w:line="240" w:lineRule="auto"/>
        <w:ind w:left="794" w:hanging="794"/>
        <w:rPr>
          <w:color w:val="000000"/>
          <w:sz w:val="23"/>
          <w:szCs w:val="23"/>
        </w:rPr>
      </w:pPr>
      <w:r w:rsidRPr="003A60C8">
        <w:rPr>
          <w:color w:val="000000"/>
          <w:sz w:val="23"/>
          <w:szCs w:val="23"/>
        </w:rPr>
        <w:tab/>
        <w:t>(1)</w:t>
      </w:r>
      <w:r w:rsidRPr="003A60C8">
        <w:rPr>
          <w:color w:val="000000"/>
          <w:sz w:val="23"/>
          <w:szCs w:val="23"/>
        </w:rPr>
        <w:tab/>
        <w:t>Pursuant to section 131 of the Act, the consumption and possession of liquor in the area described in the Schedule is prohibited in accordance with the provisions of the Schedule.</w:t>
      </w:r>
    </w:p>
    <w:p w14:paraId="11552881" w14:textId="77777777" w:rsidR="003A60C8" w:rsidRPr="003A60C8" w:rsidRDefault="003A60C8" w:rsidP="008F2948">
      <w:pPr>
        <w:keepLines/>
        <w:tabs>
          <w:tab w:val="center" w:pos="397"/>
          <w:tab w:val="left" w:pos="794"/>
        </w:tabs>
        <w:autoSpaceDE w:val="0"/>
        <w:autoSpaceDN w:val="0"/>
        <w:adjustRightInd w:val="0"/>
        <w:spacing w:before="100" w:after="0" w:line="240" w:lineRule="auto"/>
        <w:ind w:left="794" w:hanging="794"/>
        <w:rPr>
          <w:color w:val="000000"/>
          <w:sz w:val="23"/>
          <w:szCs w:val="23"/>
        </w:rPr>
      </w:pPr>
      <w:r w:rsidRPr="003A60C8">
        <w:rPr>
          <w:color w:val="000000"/>
          <w:sz w:val="23"/>
          <w:szCs w:val="23"/>
        </w:rPr>
        <w:tab/>
        <w:t>(2)</w:t>
      </w:r>
      <w:r w:rsidRPr="003A60C8">
        <w:rPr>
          <w:color w:val="000000"/>
          <w:sz w:val="23"/>
          <w:szCs w:val="23"/>
        </w:rPr>
        <w:tab/>
        <w:t>The prohibition has effect during the periods specified in the Schedule.</w:t>
      </w:r>
    </w:p>
    <w:p w14:paraId="0AFF8FF8" w14:textId="77777777" w:rsidR="003A60C8" w:rsidRPr="003A60C8" w:rsidRDefault="003A60C8" w:rsidP="008F2948">
      <w:pPr>
        <w:keepLines/>
        <w:tabs>
          <w:tab w:val="center" w:pos="397"/>
          <w:tab w:val="left" w:pos="794"/>
        </w:tabs>
        <w:autoSpaceDE w:val="0"/>
        <w:autoSpaceDN w:val="0"/>
        <w:adjustRightInd w:val="0"/>
        <w:spacing w:before="100" w:after="0" w:line="240" w:lineRule="auto"/>
        <w:ind w:left="794" w:hanging="794"/>
        <w:rPr>
          <w:color w:val="000000"/>
          <w:sz w:val="23"/>
          <w:szCs w:val="23"/>
        </w:rPr>
      </w:pPr>
      <w:bookmarkStart w:id="20" w:name="id0360abe6_b82b_4f1b_9fcc_04ef4d766f3d_b"/>
      <w:r w:rsidRPr="003A60C8">
        <w:rPr>
          <w:color w:val="000000"/>
          <w:sz w:val="23"/>
          <w:szCs w:val="23"/>
        </w:rPr>
        <w:tab/>
        <w:t>(3)</w:t>
      </w:r>
      <w:r w:rsidRPr="003A60C8">
        <w:rPr>
          <w:color w:val="000000"/>
          <w:sz w:val="23"/>
          <w:szCs w:val="23"/>
        </w:rPr>
        <w:tab/>
        <w:t>The prohibition does not extend to private land in the area described in the Schedule.</w:t>
      </w:r>
      <w:bookmarkEnd w:id="20"/>
    </w:p>
    <w:p w14:paraId="0942CBED" w14:textId="77777777" w:rsidR="003A60C8" w:rsidRPr="003A60C8" w:rsidRDefault="003A60C8" w:rsidP="008F2948">
      <w:pPr>
        <w:keepNext/>
        <w:keepLines/>
        <w:tabs>
          <w:tab w:val="center" w:pos="397"/>
          <w:tab w:val="left" w:pos="794"/>
        </w:tabs>
        <w:autoSpaceDE w:val="0"/>
        <w:autoSpaceDN w:val="0"/>
        <w:adjustRightInd w:val="0"/>
        <w:spacing w:before="100" w:after="0" w:line="240" w:lineRule="auto"/>
        <w:ind w:left="794" w:hanging="794"/>
        <w:rPr>
          <w:color w:val="000000"/>
          <w:sz w:val="23"/>
          <w:szCs w:val="23"/>
        </w:rPr>
      </w:pPr>
      <w:bookmarkStart w:id="21" w:name="id83667c64_d9ad_4285_8aa7_1227a7c6636a_7"/>
      <w:r w:rsidRPr="003A60C8">
        <w:rPr>
          <w:color w:val="000000"/>
          <w:sz w:val="23"/>
          <w:szCs w:val="23"/>
        </w:rPr>
        <w:tab/>
        <w:t>(4)</w:t>
      </w:r>
      <w:r w:rsidRPr="003A60C8">
        <w:rPr>
          <w:color w:val="000000"/>
          <w:sz w:val="23"/>
          <w:szCs w:val="23"/>
        </w:rPr>
        <w:tab/>
        <w:t>Unless the contrary intention appears, the prohibition of the possession of liquor in the area does not extend to—</w:t>
      </w:r>
      <w:bookmarkEnd w:id="21"/>
    </w:p>
    <w:p w14:paraId="62960ABA" w14:textId="77777777" w:rsidR="003A60C8" w:rsidRPr="003A60C8" w:rsidRDefault="003A60C8" w:rsidP="003A60C8">
      <w:pPr>
        <w:keepLines/>
        <w:tabs>
          <w:tab w:val="center" w:pos="1191"/>
          <w:tab w:val="left" w:pos="1588"/>
        </w:tabs>
        <w:autoSpaceDE w:val="0"/>
        <w:autoSpaceDN w:val="0"/>
        <w:adjustRightInd w:val="0"/>
        <w:spacing w:before="120" w:after="0" w:line="240" w:lineRule="auto"/>
        <w:ind w:left="1588" w:hanging="794"/>
        <w:rPr>
          <w:color w:val="000000"/>
          <w:sz w:val="23"/>
          <w:szCs w:val="23"/>
        </w:rPr>
      </w:pPr>
      <w:bookmarkStart w:id="22" w:name="ide3819bcf_6993_4b9e_8e62_334ccadf6192_4"/>
      <w:r w:rsidRPr="003A60C8">
        <w:rPr>
          <w:color w:val="000000"/>
          <w:sz w:val="23"/>
          <w:szCs w:val="23"/>
        </w:rPr>
        <w:tab/>
        <w:t>(a)</w:t>
      </w:r>
      <w:r w:rsidRPr="003A60C8">
        <w:rPr>
          <w:color w:val="000000"/>
          <w:sz w:val="23"/>
          <w:szCs w:val="23"/>
        </w:rPr>
        <w:tab/>
        <w:t>a person who is genuinely passing through the area if—</w:t>
      </w:r>
      <w:bookmarkEnd w:id="22"/>
    </w:p>
    <w:p w14:paraId="31267449" w14:textId="77777777" w:rsidR="003A60C8" w:rsidRPr="003A60C8" w:rsidRDefault="003A60C8" w:rsidP="003A60C8">
      <w:pPr>
        <w:keepLines/>
        <w:tabs>
          <w:tab w:val="center" w:pos="1985"/>
          <w:tab w:val="left" w:pos="2382"/>
        </w:tabs>
        <w:autoSpaceDE w:val="0"/>
        <w:autoSpaceDN w:val="0"/>
        <w:adjustRightInd w:val="0"/>
        <w:spacing w:before="120" w:after="0" w:line="240" w:lineRule="auto"/>
        <w:ind w:left="2382" w:hanging="794"/>
        <w:rPr>
          <w:color w:val="000000"/>
          <w:sz w:val="23"/>
          <w:szCs w:val="23"/>
        </w:rPr>
      </w:pPr>
      <w:r w:rsidRPr="003A60C8">
        <w:rPr>
          <w:color w:val="000000"/>
          <w:sz w:val="23"/>
          <w:szCs w:val="23"/>
        </w:rPr>
        <w:tab/>
        <w:t>(</w:t>
      </w:r>
      <w:proofErr w:type="spellStart"/>
      <w:r w:rsidRPr="003A60C8">
        <w:rPr>
          <w:color w:val="000000"/>
          <w:sz w:val="23"/>
          <w:szCs w:val="23"/>
        </w:rPr>
        <w:t>i</w:t>
      </w:r>
      <w:proofErr w:type="spellEnd"/>
      <w:r w:rsidRPr="003A60C8">
        <w:rPr>
          <w:color w:val="000000"/>
          <w:sz w:val="23"/>
          <w:szCs w:val="23"/>
        </w:rPr>
        <w:t>)</w:t>
      </w:r>
      <w:r w:rsidRPr="003A60C8">
        <w:rPr>
          <w:color w:val="000000"/>
          <w:sz w:val="23"/>
          <w:szCs w:val="23"/>
        </w:rPr>
        <w:tab/>
        <w:t>the liquor is in the original container in which it was purchased from licensed premises; and</w:t>
      </w:r>
    </w:p>
    <w:p w14:paraId="2B47F1E2" w14:textId="1401AE89" w:rsidR="0010371F" w:rsidRDefault="003A60C8" w:rsidP="003A60C8">
      <w:pPr>
        <w:keepLines/>
        <w:tabs>
          <w:tab w:val="center" w:pos="1985"/>
          <w:tab w:val="left" w:pos="2382"/>
        </w:tabs>
        <w:autoSpaceDE w:val="0"/>
        <w:autoSpaceDN w:val="0"/>
        <w:adjustRightInd w:val="0"/>
        <w:spacing w:before="120" w:after="0" w:line="240" w:lineRule="auto"/>
        <w:ind w:left="2382" w:hanging="794"/>
        <w:rPr>
          <w:color w:val="000000"/>
          <w:sz w:val="23"/>
          <w:szCs w:val="23"/>
        </w:rPr>
      </w:pPr>
      <w:r w:rsidRPr="003A60C8">
        <w:rPr>
          <w:color w:val="000000"/>
          <w:sz w:val="23"/>
          <w:szCs w:val="23"/>
        </w:rPr>
        <w:tab/>
        <w:t>(ii)</w:t>
      </w:r>
      <w:r w:rsidRPr="003A60C8">
        <w:rPr>
          <w:color w:val="000000"/>
          <w:sz w:val="23"/>
          <w:szCs w:val="23"/>
        </w:rPr>
        <w:tab/>
        <w:t>the container has not been opened; or</w:t>
      </w:r>
    </w:p>
    <w:p w14:paraId="1F9173CC" w14:textId="77777777" w:rsidR="0010371F" w:rsidRDefault="0010371F">
      <w:pPr>
        <w:spacing w:after="0" w:line="240" w:lineRule="auto"/>
        <w:jc w:val="left"/>
        <w:rPr>
          <w:color w:val="000000"/>
          <w:sz w:val="23"/>
          <w:szCs w:val="23"/>
        </w:rPr>
      </w:pPr>
      <w:r>
        <w:rPr>
          <w:color w:val="000000"/>
          <w:sz w:val="23"/>
          <w:szCs w:val="23"/>
        </w:rPr>
        <w:br w:type="page"/>
      </w:r>
    </w:p>
    <w:p w14:paraId="02172B05" w14:textId="77777777" w:rsidR="003A60C8" w:rsidRPr="003A60C8" w:rsidRDefault="003A60C8" w:rsidP="003A60C8">
      <w:pPr>
        <w:keepLines/>
        <w:tabs>
          <w:tab w:val="center" w:pos="1191"/>
          <w:tab w:val="left" w:pos="1588"/>
        </w:tabs>
        <w:autoSpaceDE w:val="0"/>
        <w:autoSpaceDN w:val="0"/>
        <w:adjustRightInd w:val="0"/>
        <w:spacing w:before="120" w:after="0" w:line="240" w:lineRule="auto"/>
        <w:ind w:left="1588" w:hanging="794"/>
        <w:rPr>
          <w:color w:val="000000"/>
          <w:sz w:val="23"/>
          <w:szCs w:val="23"/>
        </w:rPr>
      </w:pPr>
      <w:bookmarkStart w:id="23" w:name="ida1e00c62_7f84_4f3e_afc5_77eb983d38cd_d"/>
      <w:r w:rsidRPr="003A60C8">
        <w:rPr>
          <w:color w:val="000000"/>
          <w:sz w:val="23"/>
          <w:szCs w:val="23"/>
        </w:rPr>
        <w:lastRenderedPageBreak/>
        <w:tab/>
        <w:t>(b)</w:t>
      </w:r>
      <w:r w:rsidRPr="003A60C8">
        <w:rPr>
          <w:color w:val="000000"/>
          <w:sz w:val="23"/>
          <w:szCs w:val="23"/>
        </w:rPr>
        <w:tab/>
        <w:t xml:space="preserve">a person who has possession of the liquor </w:t>
      </w:r>
      <w:proofErr w:type="gramStart"/>
      <w:r w:rsidRPr="003A60C8">
        <w:rPr>
          <w:color w:val="000000"/>
          <w:sz w:val="23"/>
          <w:szCs w:val="23"/>
        </w:rPr>
        <w:t>in the course of</w:t>
      </w:r>
      <w:proofErr w:type="gramEnd"/>
      <w:r w:rsidRPr="003A60C8">
        <w:rPr>
          <w:color w:val="000000"/>
          <w:sz w:val="23"/>
          <w:szCs w:val="23"/>
        </w:rPr>
        <w:t xml:space="preserve"> carrying on a business or in the course of his or her employment by another person in the course of carrying on a business; or</w:t>
      </w:r>
      <w:bookmarkEnd w:id="23"/>
    </w:p>
    <w:p w14:paraId="15126BE9" w14:textId="77777777" w:rsidR="0010371F" w:rsidRDefault="003A60C8" w:rsidP="0010371F">
      <w:pPr>
        <w:keepLines/>
        <w:tabs>
          <w:tab w:val="center" w:pos="1191"/>
          <w:tab w:val="left" w:pos="1588"/>
        </w:tabs>
        <w:autoSpaceDE w:val="0"/>
        <w:autoSpaceDN w:val="0"/>
        <w:adjustRightInd w:val="0"/>
        <w:spacing w:before="120" w:after="0" w:line="240" w:lineRule="auto"/>
        <w:ind w:left="1588" w:hanging="794"/>
        <w:rPr>
          <w:color w:val="000000"/>
          <w:sz w:val="23"/>
          <w:szCs w:val="23"/>
        </w:rPr>
      </w:pPr>
      <w:r w:rsidRPr="003A60C8">
        <w:rPr>
          <w:color w:val="000000"/>
          <w:sz w:val="23"/>
          <w:szCs w:val="23"/>
        </w:rPr>
        <w:tab/>
        <w:t>(c)</w:t>
      </w:r>
      <w:r w:rsidRPr="003A60C8">
        <w:rPr>
          <w:color w:val="000000"/>
          <w:sz w:val="23"/>
          <w:szCs w:val="23"/>
        </w:rPr>
        <w:tab/>
        <w:t>a person who is permanently or temporarily residing at premises within the area or on the boundary of the area and who enters the area solely for the purpose of passing through it to enter those premises or who enters the area from those premises for the purpose of leaving the area.</w:t>
      </w:r>
    </w:p>
    <w:p w14:paraId="181EA409" w14:textId="77777777" w:rsidR="0010371F" w:rsidRDefault="0010371F" w:rsidP="0010371F">
      <w:pPr>
        <w:keepLines/>
        <w:tabs>
          <w:tab w:val="center" w:pos="1191"/>
          <w:tab w:val="left" w:pos="1588"/>
        </w:tabs>
        <w:autoSpaceDE w:val="0"/>
        <w:autoSpaceDN w:val="0"/>
        <w:adjustRightInd w:val="0"/>
        <w:spacing w:before="120" w:after="0" w:line="240" w:lineRule="auto"/>
        <w:ind w:left="1588" w:hanging="794"/>
        <w:rPr>
          <w:color w:val="000000"/>
          <w:sz w:val="23"/>
          <w:szCs w:val="23"/>
        </w:rPr>
      </w:pPr>
    </w:p>
    <w:p w14:paraId="37FC8D27" w14:textId="1FDC2017" w:rsidR="003A60C8" w:rsidRDefault="003A60C8" w:rsidP="0010371F">
      <w:pPr>
        <w:keepLines/>
        <w:tabs>
          <w:tab w:val="center" w:pos="1191"/>
          <w:tab w:val="left" w:pos="1588"/>
        </w:tabs>
        <w:autoSpaceDE w:val="0"/>
        <w:autoSpaceDN w:val="0"/>
        <w:adjustRightInd w:val="0"/>
        <w:spacing w:before="120" w:after="0" w:line="240" w:lineRule="auto"/>
        <w:ind w:left="1588" w:hanging="794"/>
        <w:rPr>
          <w:b/>
          <w:bCs/>
          <w:color w:val="000000"/>
          <w:sz w:val="32"/>
          <w:szCs w:val="32"/>
        </w:rPr>
      </w:pPr>
      <w:r w:rsidRPr="003A60C8">
        <w:rPr>
          <w:b/>
          <w:bCs/>
          <w:color w:val="000000"/>
          <w:sz w:val="32"/>
          <w:szCs w:val="32"/>
        </w:rPr>
        <w:t>Schedule—</w:t>
      </w:r>
      <w:r w:rsidR="00C65EAF">
        <w:rPr>
          <w:b/>
          <w:bCs/>
          <w:color w:val="000000"/>
          <w:sz w:val="32"/>
          <w:szCs w:val="32"/>
        </w:rPr>
        <w:t xml:space="preserve"> </w:t>
      </w:r>
      <w:r w:rsidRPr="003A60C8">
        <w:rPr>
          <w:b/>
          <w:bCs/>
          <w:color w:val="000000"/>
          <w:sz w:val="32"/>
          <w:szCs w:val="32"/>
        </w:rPr>
        <w:t>Victor Harbor Area 2</w:t>
      </w:r>
    </w:p>
    <w:tbl>
      <w:tblPr>
        <w:tblW w:w="0" w:type="auto"/>
        <w:tblLayout w:type="fixed"/>
        <w:tblCellMar>
          <w:left w:w="0" w:type="dxa"/>
          <w:right w:w="0" w:type="dxa"/>
        </w:tblCellMar>
        <w:tblLook w:val="0000" w:firstRow="0" w:lastRow="0" w:firstColumn="0" w:lastColumn="0" w:noHBand="0" w:noVBand="0"/>
      </w:tblPr>
      <w:tblGrid>
        <w:gridCol w:w="709"/>
        <w:gridCol w:w="8077"/>
      </w:tblGrid>
      <w:tr w:rsidR="0010371F" w:rsidRPr="003A60C8" w14:paraId="663B55FE" w14:textId="77777777" w:rsidTr="007956DA">
        <w:tc>
          <w:tcPr>
            <w:tcW w:w="8786" w:type="dxa"/>
            <w:gridSpan w:val="2"/>
            <w:tcBorders>
              <w:top w:val="nil"/>
              <w:left w:val="nil"/>
              <w:bottom w:val="nil"/>
              <w:right w:val="nil"/>
            </w:tcBorders>
            <w:vAlign w:val="center"/>
          </w:tcPr>
          <w:p w14:paraId="35ADC3BF" w14:textId="77777777" w:rsidR="0010371F" w:rsidRPr="003A60C8" w:rsidRDefault="0010371F" w:rsidP="007956DA">
            <w:pPr>
              <w:keepNext/>
              <w:keepLines/>
              <w:autoSpaceDE w:val="0"/>
              <w:autoSpaceDN w:val="0"/>
              <w:adjustRightInd w:val="0"/>
              <w:spacing w:before="120" w:after="0" w:line="240" w:lineRule="auto"/>
              <w:rPr>
                <w:color w:val="000000"/>
                <w:sz w:val="23"/>
                <w:szCs w:val="23"/>
              </w:rPr>
            </w:pPr>
            <w:r w:rsidRPr="003A60C8">
              <w:rPr>
                <w:b/>
                <w:bCs/>
                <w:color w:val="000000"/>
                <w:sz w:val="23"/>
                <w:szCs w:val="23"/>
              </w:rPr>
              <w:t>1—Extent of prohibition</w:t>
            </w:r>
          </w:p>
        </w:tc>
      </w:tr>
      <w:tr w:rsidR="0010371F" w:rsidRPr="003A60C8" w14:paraId="01C53C5A" w14:textId="77777777" w:rsidTr="007956DA">
        <w:tc>
          <w:tcPr>
            <w:tcW w:w="709" w:type="dxa"/>
            <w:tcBorders>
              <w:top w:val="nil"/>
              <w:left w:val="nil"/>
              <w:bottom w:val="nil"/>
              <w:right w:val="nil"/>
            </w:tcBorders>
            <w:vAlign w:val="center"/>
          </w:tcPr>
          <w:p w14:paraId="0D5EE8CA" w14:textId="77777777" w:rsidR="0010371F" w:rsidRPr="003A60C8" w:rsidRDefault="0010371F" w:rsidP="007956DA">
            <w:pPr>
              <w:keepLines/>
              <w:autoSpaceDE w:val="0"/>
              <w:autoSpaceDN w:val="0"/>
              <w:adjustRightInd w:val="0"/>
              <w:spacing w:before="120" w:after="0" w:line="240" w:lineRule="auto"/>
              <w:rPr>
                <w:color w:val="000000"/>
                <w:sz w:val="23"/>
                <w:szCs w:val="23"/>
              </w:rPr>
            </w:pPr>
          </w:p>
        </w:tc>
        <w:tc>
          <w:tcPr>
            <w:tcW w:w="8077" w:type="dxa"/>
            <w:tcBorders>
              <w:top w:val="nil"/>
              <w:left w:val="nil"/>
              <w:bottom w:val="nil"/>
              <w:right w:val="nil"/>
            </w:tcBorders>
            <w:vAlign w:val="center"/>
          </w:tcPr>
          <w:p w14:paraId="0D1535FF" w14:textId="77777777" w:rsidR="0010371F" w:rsidRPr="003A60C8" w:rsidRDefault="0010371F" w:rsidP="007956DA">
            <w:pPr>
              <w:keepLines/>
              <w:autoSpaceDE w:val="0"/>
              <w:autoSpaceDN w:val="0"/>
              <w:adjustRightInd w:val="0"/>
              <w:spacing w:before="120" w:after="0" w:line="240" w:lineRule="auto"/>
              <w:rPr>
                <w:color w:val="000000"/>
                <w:sz w:val="23"/>
                <w:szCs w:val="23"/>
              </w:rPr>
            </w:pPr>
            <w:r w:rsidRPr="003A60C8">
              <w:rPr>
                <w:color w:val="000000"/>
                <w:sz w:val="23"/>
                <w:szCs w:val="23"/>
              </w:rPr>
              <w:t xml:space="preserve">The consumption of liquor is </w:t>
            </w:r>
            <w:proofErr w:type="gramStart"/>
            <w:r w:rsidRPr="003A60C8">
              <w:rPr>
                <w:color w:val="000000"/>
                <w:sz w:val="23"/>
                <w:szCs w:val="23"/>
              </w:rPr>
              <w:t>prohibited</w:t>
            </w:r>
            <w:proofErr w:type="gramEnd"/>
            <w:r w:rsidRPr="003A60C8">
              <w:rPr>
                <w:color w:val="000000"/>
                <w:sz w:val="23"/>
                <w:szCs w:val="23"/>
              </w:rPr>
              <w:t xml:space="preserve"> and the possession of liquor is prohibited.</w:t>
            </w:r>
          </w:p>
        </w:tc>
      </w:tr>
      <w:tr w:rsidR="0010371F" w:rsidRPr="003A60C8" w14:paraId="195DF280" w14:textId="77777777" w:rsidTr="007956DA">
        <w:tc>
          <w:tcPr>
            <w:tcW w:w="8786" w:type="dxa"/>
            <w:gridSpan w:val="2"/>
            <w:tcBorders>
              <w:top w:val="nil"/>
              <w:left w:val="nil"/>
              <w:bottom w:val="nil"/>
              <w:right w:val="nil"/>
            </w:tcBorders>
            <w:vAlign w:val="center"/>
          </w:tcPr>
          <w:p w14:paraId="06A8EB77" w14:textId="77777777" w:rsidR="0010371F" w:rsidRPr="003A60C8" w:rsidRDefault="0010371F" w:rsidP="007956DA">
            <w:pPr>
              <w:keepNext/>
              <w:keepLines/>
              <w:autoSpaceDE w:val="0"/>
              <w:autoSpaceDN w:val="0"/>
              <w:adjustRightInd w:val="0"/>
              <w:spacing w:before="120" w:after="0" w:line="240" w:lineRule="auto"/>
              <w:rPr>
                <w:color w:val="000000"/>
                <w:sz w:val="23"/>
                <w:szCs w:val="23"/>
              </w:rPr>
            </w:pPr>
            <w:r w:rsidRPr="003A60C8">
              <w:rPr>
                <w:b/>
                <w:bCs/>
                <w:color w:val="000000"/>
                <w:sz w:val="23"/>
                <w:szCs w:val="23"/>
              </w:rPr>
              <w:t>2—Period of prohibition</w:t>
            </w:r>
          </w:p>
        </w:tc>
      </w:tr>
      <w:tr w:rsidR="0010371F" w:rsidRPr="003A60C8" w14:paraId="33CCD28E" w14:textId="77777777" w:rsidTr="007956DA">
        <w:tc>
          <w:tcPr>
            <w:tcW w:w="709" w:type="dxa"/>
            <w:tcBorders>
              <w:top w:val="nil"/>
              <w:left w:val="nil"/>
              <w:bottom w:val="nil"/>
              <w:right w:val="nil"/>
            </w:tcBorders>
            <w:vAlign w:val="center"/>
          </w:tcPr>
          <w:p w14:paraId="442CE0CC" w14:textId="77777777" w:rsidR="0010371F" w:rsidRPr="003A60C8" w:rsidRDefault="0010371F" w:rsidP="007956DA">
            <w:pPr>
              <w:keepLines/>
              <w:autoSpaceDE w:val="0"/>
              <w:autoSpaceDN w:val="0"/>
              <w:adjustRightInd w:val="0"/>
              <w:spacing w:before="120" w:after="0" w:line="240" w:lineRule="auto"/>
              <w:rPr>
                <w:color w:val="000000"/>
                <w:sz w:val="23"/>
                <w:szCs w:val="23"/>
              </w:rPr>
            </w:pPr>
          </w:p>
        </w:tc>
        <w:tc>
          <w:tcPr>
            <w:tcW w:w="8077" w:type="dxa"/>
            <w:tcBorders>
              <w:top w:val="nil"/>
              <w:left w:val="nil"/>
              <w:bottom w:val="nil"/>
              <w:right w:val="nil"/>
            </w:tcBorders>
            <w:vAlign w:val="center"/>
          </w:tcPr>
          <w:p w14:paraId="08B8C792" w14:textId="77777777" w:rsidR="0010371F" w:rsidRPr="003A60C8" w:rsidRDefault="0010371F" w:rsidP="007956DA">
            <w:pPr>
              <w:keepLines/>
              <w:autoSpaceDE w:val="0"/>
              <w:autoSpaceDN w:val="0"/>
              <w:adjustRightInd w:val="0"/>
              <w:spacing w:before="120" w:after="0" w:line="240" w:lineRule="auto"/>
              <w:rPr>
                <w:color w:val="000000"/>
                <w:sz w:val="23"/>
                <w:szCs w:val="23"/>
              </w:rPr>
            </w:pPr>
            <w:r w:rsidRPr="003A60C8">
              <w:rPr>
                <w:color w:val="000000"/>
                <w:sz w:val="23"/>
                <w:szCs w:val="23"/>
              </w:rPr>
              <w:t>From 8am Monday 13 November 2023 to 10am Monday 20 November 2023.</w:t>
            </w:r>
          </w:p>
        </w:tc>
      </w:tr>
      <w:tr w:rsidR="0010371F" w:rsidRPr="003A60C8" w14:paraId="149AF06F" w14:textId="77777777" w:rsidTr="007956DA">
        <w:tc>
          <w:tcPr>
            <w:tcW w:w="8786" w:type="dxa"/>
            <w:gridSpan w:val="2"/>
            <w:tcBorders>
              <w:top w:val="nil"/>
              <w:left w:val="nil"/>
              <w:bottom w:val="nil"/>
              <w:right w:val="nil"/>
            </w:tcBorders>
            <w:vAlign w:val="center"/>
          </w:tcPr>
          <w:p w14:paraId="53B652FF" w14:textId="77777777" w:rsidR="0010371F" w:rsidRPr="003A60C8" w:rsidRDefault="0010371F" w:rsidP="007956DA">
            <w:pPr>
              <w:keepNext/>
              <w:keepLines/>
              <w:autoSpaceDE w:val="0"/>
              <w:autoSpaceDN w:val="0"/>
              <w:adjustRightInd w:val="0"/>
              <w:spacing w:before="120" w:after="0" w:line="240" w:lineRule="auto"/>
              <w:rPr>
                <w:color w:val="000000"/>
                <w:sz w:val="23"/>
                <w:szCs w:val="23"/>
              </w:rPr>
            </w:pPr>
            <w:r w:rsidRPr="003A60C8">
              <w:rPr>
                <w:b/>
                <w:bCs/>
                <w:color w:val="000000"/>
                <w:sz w:val="23"/>
                <w:szCs w:val="23"/>
              </w:rPr>
              <w:t>3—Description of area</w:t>
            </w:r>
          </w:p>
        </w:tc>
      </w:tr>
      <w:tr w:rsidR="0010371F" w:rsidRPr="003A60C8" w14:paraId="48C89B65" w14:textId="77777777" w:rsidTr="007956DA">
        <w:tc>
          <w:tcPr>
            <w:tcW w:w="709" w:type="dxa"/>
            <w:tcBorders>
              <w:top w:val="nil"/>
              <w:left w:val="nil"/>
              <w:bottom w:val="nil"/>
              <w:right w:val="nil"/>
            </w:tcBorders>
            <w:vAlign w:val="center"/>
          </w:tcPr>
          <w:p w14:paraId="1706861A" w14:textId="77777777" w:rsidR="0010371F" w:rsidRPr="003A60C8" w:rsidRDefault="0010371F" w:rsidP="007956DA">
            <w:pPr>
              <w:keepLines/>
              <w:autoSpaceDE w:val="0"/>
              <w:autoSpaceDN w:val="0"/>
              <w:adjustRightInd w:val="0"/>
              <w:spacing w:before="120" w:after="0" w:line="240" w:lineRule="auto"/>
              <w:rPr>
                <w:color w:val="000000"/>
                <w:sz w:val="23"/>
                <w:szCs w:val="23"/>
              </w:rPr>
            </w:pPr>
          </w:p>
        </w:tc>
        <w:tc>
          <w:tcPr>
            <w:tcW w:w="8077" w:type="dxa"/>
            <w:tcBorders>
              <w:top w:val="nil"/>
              <w:left w:val="nil"/>
              <w:bottom w:val="nil"/>
              <w:right w:val="nil"/>
            </w:tcBorders>
            <w:vAlign w:val="center"/>
          </w:tcPr>
          <w:p w14:paraId="70535AA0" w14:textId="77777777" w:rsidR="0010371F" w:rsidRPr="003A60C8" w:rsidRDefault="0010371F" w:rsidP="007956DA">
            <w:pPr>
              <w:keepLines/>
              <w:tabs>
                <w:tab w:val="center" w:pos="397"/>
                <w:tab w:val="left" w:pos="794"/>
              </w:tabs>
              <w:autoSpaceDE w:val="0"/>
              <w:autoSpaceDN w:val="0"/>
              <w:adjustRightInd w:val="0"/>
              <w:spacing w:before="120" w:after="0" w:line="240" w:lineRule="auto"/>
              <w:rPr>
                <w:color w:val="000000"/>
                <w:sz w:val="23"/>
                <w:szCs w:val="23"/>
              </w:rPr>
            </w:pPr>
            <w:r w:rsidRPr="003A60C8">
              <w:rPr>
                <w:color w:val="000000"/>
                <w:sz w:val="23"/>
                <w:szCs w:val="23"/>
              </w:rPr>
              <w:t>The whole of Granite Island to low water mark, together with the whole of the causeway linking the mainland and Granite Island (apart from the part of the causeway above the low water mark on the mainland as well as any area beneath the causeway. In addition to the causeway, the area also includes the whole of any wharf, jetty, boat ramp, breakwater or other structure extending below low water mark from Granite Island, as well as any area beneath such a structure.</w:t>
            </w:r>
          </w:p>
        </w:tc>
      </w:tr>
      <w:tr w:rsidR="0010371F" w:rsidRPr="003A60C8" w14:paraId="06DDD54F" w14:textId="77777777" w:rsidTr="007956DA">
        <w:tc>
          <w:tcPr>
            <w:tcW w:w="709" w:type="dxa"/>
            <w:tcBorders>
              <w:top w:val="nil"/>
              <w:left w:val="nil"/>
              <w:bottom w:val="nil"/>
              <w:right w:val="nil"/>
            </w:tcBorders>
            <w:vAlign w:val="center"/>
          </w:tcPr>
          <w:p w14:paraId="52FE417D" w14:textId="77777777" w:rsidR="0010371F" w:rsidRPr="003A60C8" w:rsidRDefault="0010371F" w:rsidP="007956DA">
            <w:pPr>
              <w:keepLines/>
              <w:autoSpaceDE w:val="0"/>
              <w:autoSpaceDN w:val="0"/>
              <w:adjustRightInd w:val="0"/>
              <w:spacing w:before="120" w:after="0" w:line="240" w:lineRule="auto"/>
              <w:rPr>
                <w:color w:val="000000"/>
                <w:sz w:val="23"/>
                <w:szCs w:val="23"/>
              </w:rPr>
            </w:pPr>
          </w:p>
        </w:tc>
        <w:tc>
          <w:tcPr>
            <w:tcW w:w="8077" w:type="dxa"/>
            <w:tcBorders>
              <w:top w:val="nil"/>
              <w:left w:val="nil"/>
              <w:bottom w:val="nil"/>
              <w:right w:val="nil"/>
            </w:tcBorders>
            <w:vAlign w:val="center"/>
          </w:tcPr>
          <w:p w14:paraId="7F234367" w14:textId="77777777" w:rsidR="0010371F" w:rsidRPr="003A60C8" w:rsidRDefault="0010371F" w:rsidP="007956DA">
            <w:pPr>
              <w:keepLines/>
              <w:tabs>
                <w:tab w:val="center" w:pos="397"/>
                <w:tab w:val="left" w:pos="794"/>
              </w:tabs>
              <w:autoSpaceDE w:val="0"/>
              <w:autoSpaceDN w:val="0"/>
              <w:adjustRightInd w:val="0"/>
              <w:spacing w:before="120" w:after="0" w:line="240" w:lineRule="auto"/>
              <w:rPr>
                <w:color w:val="000000"/>
                <w:sz w:val="23"/>
                <w:szCs w:val="23"/>
              </w:rPr>
            </w:pPr>
          </w:p>
        </w:tc>
      </w:tr>
    </w:tbl>
    <w:p w14:paraId="3F4E30AA" w14:textId="77777777" w:rsidR="0010371F" w:rsidRPr="003A60C8" w:rsidRDefault="0010371F" w:rsidP="0010371F">
      <w:pPr>
        <w:keepLines/>
        <w:tabs>
          <w:tab w:val="center" w:pos="1191"/>
          <w:tab w:val="left" w:pos="1588"/>
        </w:tabs>
        <w:autoSpaceDE w:val="0"/>
        <w:autoSpaceDN w:val="0"/>
        <w:adjustRightInd w:val="0"/>
        <w:spacing w:before="120" w:after="0" w:line="240" w:lineRule="auto"/>
        <w:ind w:left="1588" w:hanging="794"/>
        <w:rPr>
          <w:b/>
          <w:bCs/>
          <w:color w:val="000000"/>
          <w:sz w:val="32"/>
          <w:szCs w:val="32"/>
        </w:rPr>
      </w:pPr>
    </w:p>
    <w:p w14:paraId="6EBFF113" w14:textId="77777777" w:rsidR="003A60C8" w:rsidRPr="003A60C8" w:rsidRDefault="003A60C8" w:rsidP="003A60C8">
      <w:pPr>
        <w:keepNext/>
        <w:keepLines/>
        <w:autoSpaceDE w:val="0"/>
        <w:autoSpaceDN w:val="0"/>
        <w:adjustRightInd w:val="0"/>
        <w:spacing w:before="120" w:after="0" w:line="240" w:lineRule="auto"/>
        <w:rPr>
          <w:color w:val="000000"/>
          <w:sz w:val="2"/>
          <w:szCs w:val="2"/>
        </w:rPr>
      </w:pPr>
    </w:p>
    <w:p w14:paraId="1B08BDE1" w14:textId="77777777" w:rsidR="003A60C8" w:rsidRPr="003A60C8" w:rsidRDefault="003A60C8" w:rsidP="003A60C8">
      <w:pPr>
        <w:keepLines/>
        <w:autoSpaceDE w:val="0"/>
        <w:autoSpaceDN w:val="0"/>
        <w:adjustRightInd w:val="0"/>
        <w:spacing w:before="120" w:after="0" w:line="240" w:lineRule="auto"/>
        <w:jc w:val="center"/>
        <w:rPr>
          <w:rFonts w:eastAsia="Times New Roman"/>
          <w:b/>
          <w:bCs/>
          <w:color w:val="000000"/>
          <w:sz w:val="23"/>
          <w:szCs w:val="23"/>
          <w:lang w:eastAsia="en-AU"/>
        </w:rPr>
      </w:pPr>
      <w:r w:rsidRPr="003A60C8">
        <w:rPr>
          <w:rFonts w:ascii="Calibri" w:eastAsia="Times New Roman" w:hAnsi="Calibri"/>
          <w:noProof/>
          <w:color w:val="000000"/>
          <w:sz w:val="22"/>
          <w:lang w:eastAsia="en-AU"/>
        </w:rPr>
        <w:drawing>
          <wp:inline distT="0" distB="0" distL="0" distR="0" wp14:anchorId="5FDD32B8" wp14:editId="530FB605">
            <wp:extent cx="5627181" cy="68659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71192" cy="6919629"/>
                    </a:xfrm>
                    <a:prstGeom prst="rect">
                      <a:avLst/>
                    </a:prstGeom>
                    <a:noFill/>
                    <a:ln>
                      <a:noFill/>
                    </a:ln>
                  </pic:spPr>
                </pic:pic>
              </a:graphicData>
            </a:graphic>
          </wp:inline>
        </w:drawing>
      </w:r>
    </w:p>
    <w:p w14:paraId="396927EC" w14:textId="77777777" w:rsidR="003A60C8" w:rsidRPr="003A60C8" w:rsidRDefault="003A60C8" w:rsidP="00EF65A3">
      <w:pPr>
        <w:keepLines/>
        <w:autoSpaceDE w:val="0"/>
        <w:autoSpaceDN w:val="0"/>
        <w:adjustRightInd w:val="0"/>
        <w:spacing w:before="80" w:after="0" w:line="240" w:lineRule="auto"/>
        <w:jc w:val="left"/>
        <w:rPr>
          <w:rFonts w:eastAsia="Times New Roman"/>
          <w:b/>
          <w:bCs/>
          <w:color w:val="000000"/>
          <w:sz w:val="26"/>
          <w:szCs w:val="26"/>
          <w:lang w:eastAsia="en-AU"/>
        </w:rPr>
      </w:pPr>
      <w:r w:rsidRPr="003A60C8">
        <w:rPr>
          <w:rFonts w:eastAsia="Times New Roman"/>
          <w:b/>
          <w:bCs/>
          <w:color w:val="000000"/>
          <w:sz w:val="23"/>
          <w:szCs w:val="23"/>
          <w:lang w:eastAsia="en-AU"/>
        </w:rPr>
        <w:t>M</w:t>
      </w:r>
      <w:r w:rsidRPr="003A60C8">
        <w:rPr>
          <w:rFonts w:eastAsia="Times New Roman"/>
          <w:b/>
          <w:bCs/>
          <w:color w:val="000000"/>
          <w:sz w:val="26"/>
          <w:szCs w:val="26"/>
          <w:lang w:eastAsia="en-AU"/>
        </w:rPr>
        <w:t>ade by the Liquor and Gambling Commissioner</w:t>
      </w:r>
    </w:p>
    <w:p w14:paraId="2DC0FE01" w14:textId="7710F9EF" w:rsidR="003A60C8" w:rsidRDefault="003A60C8" w:rsidP="00EF65A3">
      <w:pPr>
        <w:keepLines/>
        <w:autoSpaceDE w:val="0"/>
        <w:autoSpaceDN w:val="0"/>
        <w:adjustRightInd w:val="0"/>
        <w:spacing w:before="80" w:after="0" w:line="240" w:lineRule="auto"/>
        <w:jc w:val="left"/>
        <w:rPr>
          <w:rFonts w:eastAsia="Times New Roman"/>
          <w:color w:val="000000"/>
          <w:sz w:val="26"/>
          <w:szCs w:val="26"/>
          <w:lang w:eastAsia="en-AU"/>
        </w:rPr>
      </w:pPr>
      <w:r w:rsidRPr="003A60C8">
        <w:rPr>
          <w:rFonts w:eastAsia="Times New Roman"/>
          <w:color w:val="000000"/>
          <w:sz w:val="26"/>
          <w:szCs w:val="26"/>
          <w:lang w:eastAsia="en-AU"/>
        </w:rPr>
        <w:t>on 28 August 2023</w:t>
      </w:r>
    </w:p>
    <w:p w14:paraId="077F3AB5" w14:textId="77777777" w:rsidR="003A60C8" w:rsidRDefault="003A60C8" w:rsidP="003A60C8">
      <w:pPr>
        <w:pBdr>
          <w:top w:val="single" w:sz="4" w:space="1" w:color="auto"/>
        </w:pBdr>
        <w:autoSpaceDE w:val="0"/>
        <w:autoSpaceDN w:val="0"/>
        <w:adjustRightInd w:val="0"/>
        <w:spacing w:before="100" w:after="0" w:line="14" w:lineRule="exact"/>
        <w:jc w:val="center"/>
        <w:rPr>
          <w:rFonts w:eastAsia="Times New Roman"/>
          <w:color w:val="000000"/>
          <w:sz w:val="26"/>
          <w:szCs w:val="26"/>
          <w:lang w:eastAsia="en-AU"/>
        </w:rPr>
      </w:pPr>
    </w:p>
    <w:p w14:paraId="7ED38C87" w14:textId="77777777" w:rsidR="0010371F" w:rsidRDefault="0010371F">
      <w:pPr>
        <w:spacing w:after="0" w:line="240" w:lineRule="auto"/>
        <w:jc w:val="left"/>
        <w:rPr>
          <w:caps/>
          <w:szCs w:val="17"/>
        </w:rPr>
      </w:pPr>
      <w:r>
        <w:rPr>
          <w:caps/>
          <w:szCs w:val="17"/>
        </w:rPr>
        <w:br w:type="page"/>
      </w:r>
    </w:p>
    <w:p w14:paraId="69C3E5D1" w14:textId="13B44F59" w:rsidR="003A60C8" w:rsidRPr="003A60C8" w:rsidRDefault="0010371F" w:rsidP="003A60C8">
      <w:pPr>
        <w:jc w:val="center"/>
        <w:rPr>
          <w:caps/>
          <w:sz w:val="28"/>
          <w:szCs w:val="28"/>
        </w:rPr>
      </w:pPr>
      <w:r>
        <w:rPr>
          <w:caps/>
          <w:szCs w:val="17"/>
        </w:rPr>
        <w:lastRenderedPageBreak/>
        <w:t>L</w:t>
      </w:r>
      <w:r w:rsidR="003A60C8" w:rsidRPr="003A60C8">
        <w:rPr>
          <w:caps/>
          <w:szCs w:val="17"/>
        </w:rPr>
        <w:t>iquor Licensing Act 1997</w:t>
      </w:r>
    </w:p>
    <w:p w14:paraId="1B547FC2" w14:textId="77777777" w:rsidR="003A60C8" w:rsidRPr="003A60C8" w:rsidRDefault="003A60C8" w:rsidP="003A60C8">
      <w:pPr>
        <w:keepLines/>
        <w:autoSpaceDE w:val="0"/>
        <w:autoSpaceDN w:val="0"/>
        <w:adjustRightInd w:val="0"/>
        <w:spacing w:before="240" w:after="0" w:line="240" w:lineRule="auto"/>
        <w:jc w:val="left"/>
        <w:rPr>
          <w:rFonts w:eastAsia="Times New Roman"/>
          <w:color w:val="000000"/>
          <w:sz w:val="28"/>
          <w:szCs w:val="28"/>
          <w:lang w:eastAsia="en-AU"/>
        </w:rPr>
      </w:pPr>
      <w:r w:rsidRPr="003A60C8">
        <w:rPr>
          <w:rFonts w:eastAsia="Times New Roman"/>
          <w:color w:val="000000"/>
          <w:sz w:val="28"/>
          <w:szCs w:val="28"/>
          <w:lang w:eastAsia="en-AU"/>
        </w:rPr>
        <w:t>South Australia</w:t>
      </w:r>
    </w:p>
    <w:p w14:paraId="13B6007C" w14:textId="77777777" w:rsidR="003A60C8" w:rsidRPr="003A60C8" w:rsidRDefault="003A60C8" w:rsidP="003A60C8">
      <w:pPr>
        <w:keepLines/>
        <w:autoSpaceDE w:val="0"/>
        <w:autoSpaceDN w:val="0"/>
        <w:adjustRightInd w:val="0"/>
        <w:spacing w:before="120" w:after="200" w:line="240" w:lineRule="auto"/>
        <w:jc w:val="left"/>
        <w:rPr>
          <w:rFonts w:eastAsia="Times New Roman"/>
          <w:b/>
          <w:bCs/>
          <w:color w:val="000000"/>
          <w:sz w:val="36"/>
          <w:szCs w:val="36"/>
          <w:lang w:eastAsia="en-AU"/>
        </w:rPr>
      </w:pPr>
      <w:r w:rsidRPr="003A60C8">
        <w:rPr>
          <w:rFonts w:eastAsia="Times New Roman"/>
          <w:b/>
          <w:bCs/>
          <w:color w:val="000000"/>
          <w:sz w:val="36"/>
          <w:szCs w:val="36"/>
          <w:lang w:eastAsia="en-AU"/>
        </w:rPr>
        <w:t>Liquor Licensing (Dry Areas) Notice 2023</w:t>
      </w:r>
    </w:p>
    <w:p w14:paraId="483D41B4" w14:textId="77777777" w:rsidR="003A60C8" w:rsidRPr="003A60C8" w:rsidRDefault="003A60C8" w:rsidP="003A60C8">
      <w:pPr>
        <w:keepLines/>
        <w:autoSpaceDE w:val="0"/>
        <w:autoSpaceDN w:val="0"/>
        <w:adjustRightInd w:val="0"/>
        <w:spacing w:before="80" w:after="240" w:line="240" w:lineRule="auto"/>
        <w:jc w:val="left"/>
        <w:rPr>
          <w:rFonts w:eastAsia="Times New Roman"/>
          <w:color w:val="000000"/>
          <w:sz w:val="24"/>
          <w:szCs w:val="24"/>
          <w:lang w:eastAsia="en-AU"/>
        </w:rPr>
      </w:pPr>
      <w:r w:rsidRPr="003A60C8">
        <w:rPr>
          <w:rFonts w:eastAsia="Times New Roman"/>
          <w:color w:val="000000"/>
          <w:sz w:val="24"/>
          <w:szCs w:val="24"/>
          <w:lang w:eastAsia="en-AU"/>
        </w:rPr>
        <w:t xml:space="preserve">under section 131(1a) of the </w:t>
      </w:r>
      <w:r w:rsidRPr="003A60C8">
        <w:rPr>
          <w:rFonts w:eastAsia="Times New Roman"/>
          <w:i/>
          <w:iCs/>
          <w:color w:val="000000"/>
          <w:sz w:val="24"/>
          <w:szCs w:val="24"/>
          <w:lang w:eastAsia="en-AU"/>
        </w:rPr>
        <w:t>Liquor Licensing Act 1997</w:t>
      </w:r>
    </w:p>
    <w:p w14:paraId="710E7A1E" w14:textId="77777777" w:rsidR="003A60C8" w:rsidRPr="003A60C8" w:rsidRDefault="003A60C8" w:rsidP="003A60C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A60C8">
        <w:rPr>
          <w:rFonts w:eastAsia="Times New Roman"/>
          <w:b/>
          <w:bCs/>
          <w:color w:val="000000"/>
          <w:sz w:val="26"/>
          <w:szCs w:val="26"/>
          <w:lang w:eastAsia="en-AU"/>
        </w:rPr>
        <w:t>1—Short title</w:t>
      </w:r>
    </w:p>
    <w:p w14:paraId="536FC809" w14:textId="77777777" w:rsidR="003A60C8" w:rsidRPr="003A60C8" w:rsidRDefault="003A60C8" w:rsidP="003A60C8">
      <w:pPr>
        <w:keepLines/>
        <w:autoSpaceDE w:val="0"/>
        <w:autoSpaceDN w:val="0"/>
        <w:adjustRightInd w:val="0"/>
        <w:spacing w:before="120" w:after="0" w:line="240" w:lineRule="auto"/>
        <w:ind w:left="794"/>
        <w:jc w:val="left"/>
        <w:rPr>
          <w:rFonts w:eastAsia="Times New Roman"/>
          <w:color w:val="000000"/>
          <w:sz w:val="23"/>
          <w:szCs w:val="23"/>
          <w:lang w:eastAsia="en-AU"/>
        </w:rPr>
      </w:pPr>
      <w:r w:rsidRPr="003A60C8">
        <w:rPr>
          <w:rFonts w:eastAsia="Times New Roman"/>
          <w:color w:val="000000"/>
          <w:sz w:val="23"/>
          <w:szCs w:val="23"/>
          <w:lang w:eastAsia="en-AU"/>
        </w:rPr>
        <w:t xml:space="preserve">This notice may be cited as the </w:t>
      </w:r>
      <w:hyperlink r:id="rId21" w:history="1">
        <w:r w:rsidRPr="003A60C8">
          <w:rPr>
            <w:rFonts w:eastAsia="Times New Roman"/>
            <w:i/>
            <w:iCs/>
            <w:color w:val="000000"/>
            <w:sz w:val="23"/>
            <w:szCs w:val="23"/>
            <w:lang w:eastAsia="en-AU"/>
          </w:rPr>
          <w:t>Liquor Licensing (Dry Areas) Notice 20</w:t>
        </w:r>
      </w:hyperlink>
      <w:r w:rsidRPr="003A60C8">
        <w:rPr>
          <w:rFonts w:eastAsia="Times New Roman"/>
          <w:i/>
          <w:iCs/>
          <w:color w:val="000000"/>
          <w:sz w:val="23"/>
          <w:szCs w:val="23"/>
          <w:lang w:eastAsia="en-AU"/>
        </w:rPr>
        <w:t>23</w:t>
      </w:r>
      <w:r w:rsidRPr="003A60C8">
        <w:rPr>
          <w:rFonts w:eastAsia="Times New Roman"/>
          <w:color w:val="000000"/>
          <w:sz w:val="23"/>
          <w:szCs w:val="23"/>
          <w:lang w:eastAsia="en-AU"/>
        </w:rPr>
        <w:t>.</w:t>
      </w:r>
    </w:p>
    <w:p w14:paraId="0259D3EB" w14:textId="77777777" w:rsidR="003A60C8" w:rsidRPr="003A60C8" w:rsidRDefault="003A60C8" w:rsidP="003A60C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A60C8">
        <w:rPr>
          <w:rFonts w:eastAsia="Times New Roman"/>
          <w:b/>
          <w:bCs/>
          <w:color w:val="000000"/>
          <w:sz w:val="26"/>
          <w:szCs w:val="26"/>
          <w:lang w:eastAsia="en-AU"/>
        </w:rPr>
        <w:t>2—Commencement</w:t>
      </w:r>
    </w:p>
    <w:p w14:paraId="4B239F42" w14:textId="77777777" w:rsidR="003A60C8" w:rsidRPr="003A60C8" w:rsidRDefault="003A60C8" w:rsidP="003A60C8">
      <w:pPr>
        <w:keepLines/>
        <w:autoSpaceDE w:val="0"/>
        <w:autoSpaceDN w:val="0"/>
        <w:adjustRightInd w:val="0"/>
        <w:spacing w:before="120" w:after="0" w:line="240" w:lineRule="auto"/>
        <w:ind w:left="794"/>
        <w:jc w:val="left"/>
        <w:rPr>
          <w:rFonts w:eastAsia="Times New Roman"/>
          <w:color w:val="000000"/>
          <w:sz w:val="23"/>
          <w:szCs w:val="23"/>
          <w:lang w:eastAsia="en-AU"/>
        </w:rPr>
      </w:pPr>
      <w:r w:rsidRPr="003A60C8">
        <w:rPr>
          <w:rFonts w:eastAsia="Times New Roman"/>
          <w:color w:val="000000"/>
          <w:sz w:val="23"/>
          <w:szCs w:val="23"/>
          <w:lang w:eastAsia="en-AU"/>
        </w:rPr>
        <w:t>This notice comes into operation on 13 November 2023.</w:t>
      </w:r>
    </w:p>
    <w:p w14:paraId="30A18C5C" w14:textId="77777777" w:rsidR="003A60C8" w:rsidRPr="003A60C8" w:rsidRDefault="003A60C8" w:rsidP="009641E7">
      <w:pPr>
        <w:keepNext/>
        <w:keepLines/>
        <w:autoSpaceDE w:val="0"/>
        <w:autoSpaceDN w:val="0"/>
        <w:adjustRightInd w:val="0"/>
        <w:spacing w:before="140" w:after="0" w:line="240" w:lineRule="auto"/>
        <w:ind w:left="567" w:hanging="567"/>
        <w:jc w:val="left"/>
        <w:rPr>
          <w:rFonts w:eastAsia="Times New Roman"/>
          <w:b/>
          <w:bCs/>
          <w:color w:val="000000"/>
          <w:sz w:val="26"/>
          <w:szCs w:val="26"/>
          <w:lang w:eastAsia="en-AU"/>
        </w:rPr>
      </w:pPr>
      <w:r w:rsidRPr="003A60C8">
        <w:rPr>
          <w:rFonts w:eastAsia="Times New Roman"/>
          <w:b/>
          <w:bCs/>
          <w:color w:val="000000"/>
          <w:sz w:val="26"/>
          <w:szCs w:val="26"/>
          <w:lang w:eastAsia="en-AU"/>
        </w:rPr>
        <w:t>3—Interpretation</w:t>
      </w:r>
    </w:p>
    <w:p w14:paraId="409266AF" w14:textId="77777777" w:rsidR="003A60C8" w:rsidRPr="003A60C8" w:rsidRDefault="003A60C8" w:rsidP="003A60C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3A60C8">
        <w:rPr>
          <w:rFonts w:eastAsia="Times New Roman"/>
          <w:color w:val="000000"/>
          <w:sz w:val="23"/>
          <w:szCs w:val="23"/>
          <w:lang w:eastAsia="en-AU"/>
        </w:rPr>
        <w:tab/>
        <w:t>(1)</w:t>
      </w:r>
      <w:r w:rsidRPr="003A60C8">
        <w:rPr>
          <w:rFonts w:eastAsia="Times New Roman"/>
          <w:color w:val="000000"/>
          <w:sz w:val="23"/>
          <w:szCs w:val="23"/>
          <w:lang w:eastAsia="en-AU"/>
        </w:rPr>
        <w:tab/>
        <w:t>In this notice—</w:t>
      </w:r>
    </w:p>
    <w:p w14:paraId="4B7A296E" w14:textId="77777777" w:rsidR="003A60C8" w:rsidRPr="003A60C8" w:rsidRDefault="003A60C8" w:rsidP="003A60C8">
      <w:pPr>
        <w:keepLines/>
        <w:autoSpaceDE w:val="0"/>
        <w:autoSpaceDN w:val="0"/>
        <w:adjustRightInd w:val="0"/>
        <w:spacing w:before="120" w:after="0" w:line="240" w:lineRule="auto"/>
        <w:ind w:left="794"/>
        <w:jc w:val="left"/>
        <w:rPr>
          <w:rFonts w:eastAsia="Times New Roman"/>
          <w:color w:val="000000"/>
          <w:sz w:val="23"/>
          <w:szCs w:val="23"/>
          <w:lang w:eastAsia="en-AU"/>
        </w:rPr>
      </w:pPr>
      <w:r w:rsidRPr="003A60C8">
        <w:rPr>
          <w:rFonts w:eastAsia="Times New Roman"/>
          <w:b/>
          <w:bCs/>
          <w:i/>
          <w:iCs/>
          <w:color w:val="000000"/>
          <w:sz w:val="23"/>
          <w:szCs w:val="23"/>
          <w:lang w:eastAsia="en-AU"/>
        </w:rPr>
        <w:t>principal notice</w:t>
      </w:r>
      <w:r w:rsidRPr="003A60C8">
        <w:rPr>
          <w:rFonts w:eastAsia="Times New Roman"/>
          <w:color w:val="000000"/>
          <w:sz w:val="23"/>
          <w:szCs w:val="23"/>
          <w:lang w:eastAsia="en-AU"/>
        </w:rPr>
        <w:t xml:space="preserve"> means the </w:t>
      </w:r>
      <w:hyperlink r:id="rId22" w:history="1">
        <w:r w:rsidRPr="003A60C8">
          <w:rPr>
            <w:rFonts w:eastAsia="Times New Roman"/>
            <w:i/>
            <w:iCs/>
            <w:color w:val="000000"/>
            <w:sz w:val="23"/>
            <w:szCs w:val="23"/>
            <w:lang w:eastAsia="en-AU"/>
          </w:rPr>
          <w:t>Liquor Licensing (Dry Areas) Notice 2015</w:t>
        </w:r>
      </w:hyperlink>
      <w:r w:rsidRPr="003A60C8">
        <w:rPr>
          <w:rFonts w:eastAsia="Times New Roman"/>
          <w:color w:val="000000"/>
          <w:sz w:val="23"/>
          <w:szCs w:val="23"/>
          <w:lang w:eastAsia="en-AU"/>
        </w:rPr>
        <w:t xml:space="preserve"> published in the Gazette on 5.1.15, as in force from time to time.</w:t>
      </w:r>
    </w:p>
    <w:p w14:paraId="28944358" w14:textId="77777777" w:rsidR="003A60C8" w:rsidRPr="003A60C8" w:rsidRDefault="003A60C8" w:rsidP="003A60C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3A60C8">
        <w:rPr>
          <w:rFonts w:eastAsia="Times New Roman"/>
          <w:color w:val="000000"/>
          <w:sz w:val="23"/>
          <w:szCs w:val="23"/>
          <w:lang w:eastAsia="en-AU"/>
        </w:rPr>
        <w:tab/>
        <w:t>(2)</w:t>
      </w:r>
      <w:r w:rsidRPr="003A60C8">
        <w:rPr>
          <w:rFonts w:eastAsia="Times New Roman"/>
          <w:color w:val="000000"/>
          <w:sz w:val="23"/>
          <w:szCs w:val="23"/>
          <w:lang w:eastAsia="en-AU"/>
        </w:rPr>
        <w:tab/>
        <w:t>Clause 3 of the principal notice applies to this notice as if it were the principal notice.</w:t>
      </w:r>
    </w:p>
    <w:p w14:paraId="5AE84D66" w14:textId="77777777" w:rsidR="003A60C8" w:rsidRPr="003A60C8" w:rsidRDefault="003A60C8" w:rsidP="009641E7">
      <w:pPr>
        <w:keepNext/>
        <w:keepLines/>
        <w:autoSpaceDE w:val="0"/>
        <w:autoSpaceDN w:val="0"/>
        <w:adjustRightInd w:val="0"/>
        <w:spacing w:before="140" w:after="0" w:line="240" w:lineRule="auto"/>
        <w:ind w:left="567" w:hanging="567"/>
        <w:jc w:val="left"/>
        <w:rPr>
          <w:rFonts w:eastAsia="Times New Roman"/>
          <w:b/>
          <w:bCs/>
          <w:color w:val="000000"/>
          <w:sz w:val="26"/>
          <w:szCs w:val="26"/>
          <w:lang w:eastAsia="en-AU"/>
        </w:rPr>
      </w:pPr>
      <w:r w:rsidRPr="003A60C8">
        <w:rPr>
          <w:rFonts w:eastAsia="Times New Roman"/>
          <w:b/>
          <w:bCs/>
          <w:color w:val="000000"/>
          <w:sz w:val="26"/>
          <w:szCs w:val="26"/>
          <w:lang w:eastAsia="en-AU"/>
        </w:rPr>
        <w:t>4—Consumption etc of liquor prohibited in dry areas</w:t>
      </w:r>
    </w:p>
    <w:p w14:paraId="1CEE385E" w14:textId="77777777" w:rsidR="003A60C8" w:rsidRPr="003A60C8" w:rsidRDefault="003A60C8" w:rsidP="003A60C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3A60C8">
        <w:rPr>
          <w:rFonts w:eastAsia="Times New Roman"/>
          <w:color w:val="000000"/>
          <w:sz w:val="23"/>
          <w:szCs w:val="23"/>
          <w:lang w:eastAsia="en-AU"/>
        </w:rPr>
        <w:tab/>
        <w:t>(1)</w:t>
      </w:r>
      <w:r w:rsidRPr="003A60C8">
        <w:rPr>
          <w:rFonts w:eastAsia="Times New Roman"/>
          <w:color w:val="000000"/>
          <w:sz w:val="23"/>
          <w:szCs w:val="23"/>
          <w:lang w:eastAsia="en-AU"/>
        </w:rPr>
        <w:tab/>
        <w:t>Pursuant to section 131 of the Act, the consumption and possession of liquor in the area described in the Schedule is prohibited in accordance with the provisions of the Schedule.</w:t>
      </w:r>
    </w:p>
    <w:p w14:paraId="79F540B7" w14:textId="77777777" w:rsidR="003A60C8" w:rsidRPr="003A60C8" w:rsidRDefault="003A60C8" w:rsidP="003A60C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3A60C8">
        <w:rPr>
          <w:rFonts w:eastAsia="Times New Roman"/>
          <w:color w:val="000000"/>
          <w:sz w:val="23"/>
          <w:szCs w:val="23"/>
          <w:lang w:eastAsia="en-AU"/>
        </w:rPr>
        <w:tab/>
        <w:t>(2)</w:t>
      </w:r>
      <w:r w:rsidRPr="003A60C8">
        <w:rPr>
          <w:rFonts w:eastAsia="Times New Roman"/>
          <w:color w:val="000000"/>
          <w:sz w:val="23"/>
          <w:szCs w:val="23"/>
          <w:lang w:eastAsia="en-AU"/>
        </w:rPr>
        <w:tab/>
        <w:t>The prohibition has effect during the periods specified in the Schedule.</w:t>
      </w:r>
    </w:p>
    <w:p w14:paraId="50C0B320" w14:textId="77777777" w:rsidR="003A60C8" w:rsidRPr="003A60C8" w:rsidRDefault="003A60C8" w:rsidP="003A60C8">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3A60C8">
        <w:rPr>
          <w:rFonts w:eastAsia="Times New Roman"/>
          <w:color w:val="000000"/>
          <w:sz w:val="23"/>
          <w:szCs w:val="23"/>
          <w:lang w:eastAsia="en-AU"/>
        </w:rPr>
        <w:tab/>
        <w:t>(3)</w:t>
      </w:r>
      <w:r w:rsidRPr="003A60C8">
        <w:rPr>
          <w:rFonts w:eastAsia="Times New Roman"/>
          <w:color w:val="000000"/>
          <w:sz w:val="23"/>
          <w:szCs w:val="23"/>
          <w:lang w:eastAsia="en-AU"/>
        </w:rPr>
        <w:tab/>
        <w:t>The prohibition does not extend to private land in the area described in the Schedule.</w:t>
      </w:r>
    </w:p>
    <w:p w14:paraId="0BA4BC34" w14:textId="77777777" w:rsidR="003A60C8" w:rsidRPr="003A60C8" w:rsidRDefault="003A60C8" w:rsidP="003A60C8">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3A60C8">
        <w:rPr>
          <w:rFonts w:eastAsia="Times New Roman"/>
          <w:color w:val="000000"/>
          <w:sz w:val="23"/>
          <w:szCs w:val="23"/>
          <w:lang w:eastAsia="en-AU"/>
        </w:rPr>
        <w:tab/>
        <w:t>(4)</w:t>
      </w:r>
      <w:r w:rsidRPr="003A60C8">
        <w:rPr>
          <w:rFonts w:eastAsia="Times New Roman"/>
          <w:color w:val="000000"/>
          <w:sz w:val="23"/>
          <w:szCs w:val="23"/>
          <w:lang w:eastAsia="en-AU"/>
        </w:rPr>
        <w:tab/>
        <w:t>Unless the contrary intention appears, the prohibition of the possession of liquor in the area does not extend to—</w:t>
      </w:r>
    </w:p>
    <w:p w14:paraId="49D4C7BE" w14:textId="77777777" w:rsidR="003A60C8" w:rsidRPr="003A60C8" w:rsidRDefault="003A60C8" w:rsidP="003A60C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3A60C8">
        <w:rPr>
          <w:rFonts w:eastAsia="Times New Roman"/>
          <w:color w:val="000000"/>
          <w:sz w:val="23"/>
          <w:szCs w:val="23"/>
          <w:lang w:eastAsia="en-AU"/>
        </w:rPr>
        <w:tab/>
        <w:t>(a)</w:t>
      </w:r>
      <w:r w:rsidRPr="003A60C8">
        <w:rPr>
          <w:rFonts w:eastAsia="Times New Roman"/>
          <w:color w:val="000000"/>
          <w:sz w:val="23"/>
          <w:szCs w:val="23"/>
          <w:lang w:eastAsia="en-AU"/>
        </w:rPr>
        <w:tab/>
        <w:t>a person who is genuinely passing through the area if—</w:t>
      </w:r>
    </w:p>
    <w:p w14:paraId="02FFAE5A" w14:textId="77777777" w:rsidR="003A60C8" w:rsidRPr="003A60C8" w:rsidRDefault="003A60C8" w:rsidP="003A60C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3A60C8">
        <w:rPr>
          <w:rFonts w:eastAsia="Times New Roman"/>
          <w:color w:val="000000"/>
          <w:sz w:val="23"/>
          <w:szCs w:val="23"/>
          <w:lang w:eastAsia="en-AU"/>
        </w:rPr>
        <w:tab/>
        <w:t>(</w:t>
      </w:r>
      <w:proofErr w:type="spellStart"/>
      <w:r w:rsidRPr="003A60C8">
        <w:rPr>
          <w:rFonts w:eastAsia="Times New Roman"/>
          <w:color w:val="000000"/>
          <w:sz w:val="23"/>
          <w:szCs w:val="23"/>
          <w:lang w:eastAsia="en-AU"/>
        </w:rPr>
        <w:t>i</w:t>
      </w:r>
      <w:proofErr w:type="spellEnd"/>
      <w:r w:rsidRPr="003A60C8">
        <w:rPr>
          <w:rFonts w:eastAsia="Times New Roman"/>
          <w:color w:val="000000"/>
          <w:sz w:val="23"/>
          <w:szCs w:val="23"/>
          <w:lang w:eastAsia="en-AU"/>
        </w:rPr>
        <w:t>)</w:t>
      </w:r>
      <w:r w:rsidRPr="003A60C8">
        <w:rPr>
          <w:rFonts w:eastAsia="Times New Roman"/>
          <w:color w:val="000000"/>
          <w:sz w:val="23"/>
          <w:szCs w:val="23"/>
          <w:lang w:eastAsia="en-AU"/>
        </w:rPr>
        <w:tab/>
        <w:t>the liquor is in the original container in which it was purchased from licensed premises; and</w:t>
      </w:r>
    </w:p>
    <w:p w14:paraId="25D05C82" w14:textId="77777777" w:rsidR="003A60C8" w:rsidRPr="003A60C8" w:rsidRDefault="003A60C8" w:rsidP="003A60C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3A60C8">
        <w:rPr>
          <w:rFonts w:eastAsia="Times New Roman"/>
          <w:color w:val="000000"/>
          <w:sz w:val="23"/>
          <w:szCs w:val="23"/>
          <w:lang w:eastAsia="en-AU"/>
        </w:rPr>
        <w:tab/>
        <w:t>(ii)</w:t>
      </w:r>
      <w:r w:rsidRPr="003A60C8">
        <w:rPr>
          <w:rFonts w:eastAsia="Times New Roman"/>
          <w:color w:val="000000"/>
          <w:sz w:val="23"/>
          <w:szCs w:val="23"/>
          <w:lang w:eastAsia="en-AU"/>
        </w:rPr>
        <w:tab/>
        <w:t>the container has not been opened; or</w:t>
      </w:r>
    </w:p>
    <w:p w14:paraId="4579A857" w14:textId="77777777" w:rsidR="003A60C8" w:rsidRPr="003A60C8" w:rsidRDefault="003A60C8" w:rsidP="003A60C8">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3A60C8">
        <w:rPr>
          <w:rFonts w:eastAsia="Times New Roman"/>
          <w:color w:val="000000"/>
          <w:sz w:val="23"/>
          <w:szCs w:val="23"/>
          <w:lang w:eastAsia="en-AU"/>
        </w:rPr>
        <w:tab/>
        <w:t>(b)</w:t>
      </w:r>
      <w:r w:rsidRPr="003A60C8">
        <w:rPr>
          <w:rFonts w:eastAsia="Times New Roman"/>
          <w:color w:val="000000"/>
          <w:sz w:val="23"/>
          <w:szCs w:val="23"/>
          <w:lang w:eastAsia="en-AU"/>
        </w:rPr>
        <w:tab/>
        <w:t xml:space="preserve">a person who has possession of the liquor </w:t>
      </w:r>
      <w:proofErr w:type="gramStart"/>
      <w:r w:rsidRPr="003A60C8">
        <w:rPr>
          <w:rFonts w:eastAsia="Times New Roman"/>
          <w:color w:val="000000"/>
          <w:sz w:val="23"/>
          <w:szCs w:val="23"/>
          <w:lang w:eastAsia="en-AU"/>
        </w:rPr>
        <w:t>in the course of</w:t>
      </w:r>
      <w:proofErr w:type="gramEnd"/>
      <w:r w:rsidRPr="003A60C8">
        <w:rPr>
          <w:rFonts w:eastAsia="Times New Roman"/>
          <w:color w:val="000000"/>
          <w:sz w:val="23"/>
          <w:szCs w:val="23"/>
          <w:lang w:eastAsia="en-AU"/>
        </w:rPr>
        <w:t xml:space="preserve"> carrying on a business or in the course of his or her employment by another person in the course of carrying on a business; or</w:t>
      </w:r>
    </w:p>
    <w:p w14:paraId="673BFC87" w14:textId="77777777" w:rsidR="003A60C8" w:rsidRPr="003A60C8" w:rsidRDefault="003A60C8" w:rsidP="003A60C8">
      <w:pPr>
        <w:keepLines/>
        <w:tabs>
          <w:tab w:val="center" w:pos="1191"/>
          <w:tab w:val="left" w:pos="1588"/>
        </w:tabs>
        <w:autoSpaceDE w:val="0"/>
        <w:autoSpaceDN w:val="0"/>
        <w:adjustRightInd w:val="0"/>
        <w:spacing w:before="120" w:after="0" w:line="240" w:lineRule="auto"/>
        <w:ind w:left="1588" w:hanging="794"/>
        <w:rPr>
          <w:color w:val="000000"/>
          <w:sz w:val="23"/>
          <w:szCs w:val="23"/>
        </w:rPr>
      </w:pPr>
      <w:r w:rsidRPr="003A60C8">
        <w:rPr>
          <w:rFonts w:eastAsia="Times New Roman"/>
          <w:color w:val="000000"/>
          <w:sz w:val="23"/>
          <w:szCs w:val="23"/>
          <w:lang w:eastAsia="en-AU"/>
        </w:rPr>
        <w:tab/>
        <w:t>(c)</w:t>
      </w:r>
      <w:r w:rsidRPr="003A60C8">
        <w:rPr>
          <w:rFonts w:eastAsia="Times New Roman"/>
          <w:color w:val="000000"/>
          <w:sz w:val="23"/>
          <w:szCs w:val="23"/>
          <w:lang w:eastAsia="en-AU"/>
        </w:rPr>
        <w:tab/>
        <w:t>a person who is permanently or temporarily residing at premises within the area or on the boundary of the area and who enters the area solely for the purpose of passing through it to enter those premises or who enters the area from those premises for the purpose of leaving the area</w:t>
      </w:r>
      <w:r w:rsidRPr="003A60C8">
        <w:rPr>
          <w:color w:val="000000"/>
          <w:sz w:val="23"/>
          <w:szCs w:val="23"/>
        </w:rPr>
        <w:t>.</w:t>
      </w:r>
    </w:p>
    <w:p w14:paraId="0353A89B" w14:textId="77777777" w:rsidR="003A60C8" w:rsidRPr="003A60C8" w:rsidRDefault="003A60C8" w:rsidP="003A60C8">
      <w:pPr>
        <w:spacing w:after="0" w:line="240" w:lineRule="auto"/>
        <w:jc w:val="left"/>
        <w:rPr>
          <w:color w:val="000000"/>
          <w:sz w:val="23"/>
          <w:szCs w:val="23"/>
        </w:rPr>
      </w:pPr>
      <w:r w:rsidRPr="003A60C8">
        <w:rPr>
          <w:color w:val="000000"/>
          <w:sz w:val="23"/>
          <w:szCs w:val="23"/>
        </w:rPr>
        <w:br w:type="page"/>
      </w:r>
    </w:p>
    <w:p w14:paraId="3B77E274" w14:textId="77777777" w:rsidR="003A60C8" w:rsidRPr="003A60C8" w:rsidRDefault="003A60C8" w:rsidP="003A60C8">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3A60C8">
        <w:rPr>
          <w:rFonts w:eastAsia="Times New Roman"/>
          <w:b/>
          <w:bCs/>
          <w:color w:val="000000"/>
          <w:sz w:val="32"/>
          <w:szCs w:val="32"/>
          <w:lang w:eastAsia="en-AU"/>
        </w:rPr>
        <w:lastRenderedPageBreak/>
        <w:t>Schedule— Victor Harbor Area 4</w:t>
      </w:r>
    </w:p>
    <w:p w14:paraId="01375310" w14:textId="77777777" w:rsidR="003A60C8" w:rsidRPr="003A60C8" w:rsidRDefault="003A60C8" w:rsidP="003A60C8">
      <w:pPr>
        <w:keepNext/>
        <w:keepLines/>
        <w:autoSpaceDE w:val="0"/>
        <w:autoSpaceDN w:val="0"/>
        <w:adjustRightInd w:val="0"/>
        <w:spacing w:before="120" w:after="0" w:line="240" w:lineRule="auto"/>
        <w:jc w:val="left"/>
        <w:rPr>
          <w:rFonts w:eastAsia="Times New Roman"/>
          <w:color w:val="000000"/>
          <w:sz w:val="2"/>
          <w:szCs w:val="2"/>
          <w:lang w:eastAsia="en-AU"/>
        </w:rPr>
      </w:pPr>
    </w:p>
    <w:tbl>
      <w:tblPr>
        <w:tblW w:w="0" w:type="auto"/>
        <w:tblLayout w:type="fixed"/>
        <w:tblCellMar>
          <w:left w:w="0" w:type="dxa"/>
          <w:right w:w="0" w:type="dxa"/>
        </w:tblCellMar>
        <w:tblLook w:val="0000" w:firstRow="0" w:lastRow="0" w:firstColumn="0" w:lastColumn="0" w:noHBand="0" w:noVBand="0"/>
      </w:tblPr>
      <w:tblGrid>
        <w:gridCol w:w="709"/>
        <w:gridCol w:w="8077"/>
      </w:tblGrid>
      <w:tr w:rsidR="003A60C8" w:rsidRPr="003A60C8" w14:paraId="68BEB482" w14:textId="77777777" w:rsidTr="00852784">
        <w:tc>
          <w:tcPr>
            <w:tcW w:w="8786" w:type="dxa"/>
            <w:gridSpan w:val="2"/>
            <w:tcBorders>
              <w:top w:val="nil"/>
              <w:left w:val="nil"/>
              <w:bottom w:val="nil"/>
              <w:right w:val="nil"/>
            </w:tcBorders>
            <w:vAlign w:val="center"/>
          </w:tcPr>
          <w:p w14:paraId="427A4BE7" w14:textId="77777777" w:rsidR="003A60C8" w:rsidRPr="003A60C8" w:rsidRDefault="003A60C8" w:rsidP="003A60C8">
            <w:pPr>
              <w:keepNext/>
              <w:keepLines/>
              <w:autoSpaceDE w:val="0"/>
              <w:autoSpaceDN w:val="0"/>
              <w:adjustRightInd w:val="0"/>
              <w:spacing w:before="120" w:after="0" w:line="240" w:lineRule="auto"/>
              <w:jc w:val="left"/>
              <w:rPr>
                <w:rFonts w:eastAsia="Times New Roman"/>
                <w:color w:val="000000"/>
                <w:sz w:val="23"/>
                <w:szCs w:val="23"/>
                <w:lang w:eastAsia="en-AU"/>
              </w:rPr>
            </w:pPr>
            <w:r w:rsidRPr="003A60C8">
              <w:rPr>
                <w:rFonts w:eastAsia="Times New Roman"/>
                <w:b/>
                <w:bCs/>
                <w:color w:val="000000"/>
                <w:sz w:val="23"/>
                <w:szCs w:val="23"/>
                <w:lang w:eastAsia="en-AU"/>
              </w:rPr>
              <w:t>1—Extent of prohibition</w:t>
            </w:r>
          </w:p>
        </w:tc>
      </w:tr>
      <w:tr w:rsidR="003A60C8" w:rsidRPr="003A60C8" w14:paraId="1FB84094" w14:textId="77777777" w:rsidTr="00852784">
        <w:tc>
          <w:tcPr>
            <w:tcW w:w="709" w:type="dxa"/>
            <w:tcBorders>
              <w:top w:val="nil"/>
              <w:left w:val="nil"/>
              <w:bottom w:val="nil"/>
              <w:right w:val="nil"/>
            </w:tcBorders>
            <w:vAlign w:val="center"/>
          </w:tcPr>
          <w:p w14:paraId="771FD17D" w14:textId="77777777" w:rsidR="003A60C8" w:rsidRPr="003A60C8" w:rsidRDefault="003A60C8" w:rsidP="003A60C8">
            <w:pPr>
              <w:keepLines/>
              <w:autoSpaceDE w:val="0"/>
              <w:autoSpaceDN w:val="0"/>
              <w:adjustRightInd w:val="0"/>
              <w:spacing w:before="120" w:after="0" w:line="240" w:lineRule="auto"/>
              <w:jc w:val="left"/>
              <w:rPr>
                <w:rFonts w:eastAsia="Times New Roman"/>
                <w:color w:val="000000"/>
                <w:sz w:val="22"/>
                <w:lang w:eastAsia="en-AU"/>
              </w:rPr>
            </w:pPr>
          </w:p>
        </w:tc>
        <w:tc>
          <w:tcPr>
            <w:tcW w:w="8077" w:type="dxa"/>
            <w:tcBorders>
              <w:top w:val="nil"/>
              <w:left w:val="nil"/>
              <w:bottom w:val="nil"/>
              <w:right w:val="nil"/>
            </w:tcBorders>
            <w:vAlign w:val="center"/>
          </w:tcPr>
          <w:p w14:paraId="1AB4A8B1" w14:textId="77777777" w:rsidR="003A60C8" w:rsidRPr="003A60C8" w:rsidRDefault="003A60C8" w:rsidP="003A60C8">
            <w:pPr>
              <w:keepLines/>
              <w:autoSpaceDE w:val="0"/>
              <w:autoSpaceDN w:val="0"/>
              <w:adjustRightInd w:val="0"/>
              <w:spacing w:before="120" w:after="0" w:line="240" w:lineRule="auto"/>
              <w:jc w:val="left"/>
              <w:rPr>
                <w:rFonts w:eastAsia="Times New Roman"/>
                <w:color w:val="000000"/>
                <w:sz w:val="22"/>
                <w:lang w:eastAsia="en-AU"/>
              </w:rPr>
            </w:pPr>
            <w:r w:rsidRPr="003A60C8">
              <w:rPr>
                <w:rFonts w:eastAsia="Times New Roman"/>
                <w:color w:val="000000"/>
                <w:sz w:val="22"/>
                <w:lang w:eastAsia="en-AU"/>
              </w:rPr>
              <w:t xml:space="preserve">The consumption of liquor is </w:t>
            </w:r>
            <w:proofErr w:type="gramStart"/>
            <w:r w:rsidRPr="003A60C8">
              <w:rPr>
                <w:rFonts w:eastAsia="Times New Roman"/>
                <w:color w:val="000000"/>
                <w:sz w:val="22"/>
                <w:lang w:eastAsia="en-AU"/>
              </w:rPr>
              <w:t>prohibited</w:t>
            </w:r>
            <w:proofErr w:type="gramEnd"/>
            <w:r w:rsidRPr="003A60C8">
              <w:rPr>
                <w:rFonts w:eastAsia="Times New Roman"/>
                <w:color w:val="000000"/>
                <w:sz w:val="22"/>
                <w:lang w:eastAsia="en-AU"/>
              </w:rPr>
              <w:t xml:space="preserve"> and the possession of liquor is prohibited.</w:t>
            </w:r>
          </w:p>
        </w:tc>
      </w:tr>
      <w:tr w:rsidR="003A60C8" w:rsidRPr="003A60C8" w14:paraId="58227EDE" w14:textId="77777777" w:rsidTr="00852784">
        <w:tc>
          <w:tcPr>
            <w:tcW w:w="8786" w:type="dxa"/>
            <w:gridSpan w:val="2"/>
            <w:tcBorders>
              <w:top w:val="nil"/>
              <w:left w:val="nil"/>
              <w:bottom w:val="nil"/>
              <w:right w:val="nil"/>
            </w:tcBorders>
            <w:vAlign w:val="center"/>
          </w:tcPr>
          <w:p w14:paraId="7A924308" w14:textId="77777777" w:rsidR="003A60C8" w:rsidRPr="003A60C8" w:rsidRDefault="003A60C8" w:rsidP="003A60C8">
            <w:pPr>
              <w:keepNext/>
              <w:keepLines/>
              <w:autoSpaceDE w:val="0"/>
              <w:autoSpaceDN w:val="0"/>
              <w:adjustRightInd w:val="0"/>
              <w:spacing w:before="120" w:after="0" w:line="240" w:lineRule="auto"/>
              <w:jc w:val="left"/>
              <w:rPr>
                <w:rFonts w:eastAsia="Times New Roman"/>
                <w:color w:val="000000"/>
                <w:sz w:val="23"/>
                <w:szCs w:val="23"/>
                <w:lang w:eastAsia="en-AU"/>
              </w:rPr>
            </w:pPr>
            <w:r w:rsidRPr="003A60C8">
              <w:rPr>
                <w:rFonts w:eastAsia="Times New Roman"/>
                <w:b/>
                <w:bCs/>
                <w:color w:val="000000"/>
                <w:sz w:val="23"/>
                <w:szCs w:val="23"/>
                <w:lang w:eastAsia="en-AU"/>
              </w:rPr>
              <w:t>2—Period of prohibition</w:t>
            </w:r>
          </w:p>
        </w:tc>
      </w:tr>
      <w:tr w:rsidR="003A60C8" w:rsidRPr="003A60C8" w14:paraId="2F6339A0" w14:textId="77777777" w:rsidTr="00852784">
        <w:tc>
          <w:tcPr>
            <w:tcW w:w="709" w:type="dxa"/>
            <w:tcBorders>
              <w:top w:val="nil"/>
              <w:left w:val="nil"/>
              <w:bottom w:val="nil"/>
              <w:right w:val="nil"/>
            </w:tcBorders>
            <w:vAlign w:val="center"/>
          </w:tcPr>
          <w:p w14:paraId="3E69F951" w14:textId="77777777" w:rsidR="003A60C8" w:rsidRPr="003A60C8" w:rsidRDefault="003A60C8" w:rsidP="003A60C8">
            <w:pPr>
              <w:keepLines/>
              <w:autoSpaceDE w:val="0"/>
              <w:autoSpaceDN w:val="0"/>
              <w:adjustRightInd w:val="0"/>
              <w:spacing w:before="120" w:after="0" w:line="240" w:lineRule="auto"/>
              <w:jc w:val="left"/>
              <w:rPr>
                <w:rFonts w:eastAsia="Times New Roman"/>
                <w:color w:val="000000"/>
                <w:sz w:val="22"/>
                <w:lang w:eastAsia="en-AU"/>
              </w:rPr>
            </w:pPr>
          </w:p>
        </w:tc>
        <w:tc>
          <w:tcPr>
            <w:tcW w:w="8077" w:type="dxa"/>
            <w:tcBorders>
              <w:top w:val="nil"/>
              <w:left w:val="nil"/>
              <w:bottom w:val="nil"/>
              <w:right w:val="nil"/>
            </w:tcBorders>
            <w:vAlign w:val="center"/>
          </w:tcPr>
          <w:p w14:paraId="028E7D22" w14:textId="77777777" w:rsidR="003A60C8" w:rsidRPr="003A60C8" w:rsidRDefault="003A60C8" w:rsidP="003A60C8">
            <w:pPr>
              <w:keepLines/>
              <w:autoSpaceDE w:val="0"/>
              <w:autoSpaceDN w:val="0"/>
              <w:adjustRightInd w:val="0"/>
              <w:spacing w:before="120" w:after="0" w:line="240" w:lineRule="auto"/>
              <w:jc w:val="left"/>
              <w:rPr>
                <w:rFonts w:eastAsia="Times New Roman"/>
                <w:color w:val="000000"/>
                <w:sz w:val="22"/>
                <w:lang w:eastAsia="en-AU"/>
              </w:rPr>
            </w:pPr>
            <w:r w:rsidRPr="003A60C8">
              <w:rPr>
                <w:rFonts w:eastAsia="Times New Roman"/>
                <w:color w:val="000000"/>
                <w:sz w:val="22"/>
                <w:lang w:eastAsia="en-AU"/>
              </w:rPr>
              <w:t>From 8am on Monday 13 November 2023 to 10am Monday 20 November 2023.</w:t>
            </w:r>
          </w:p>
        </w:tc>
      </w:tr>
      <w:tr w:rsidR="003A60C8" w:rsidRPr="003A60C8" w14:paraId="68801B55" w14:textId="77777777" w:rsidTr="00852784">
        <w:tc>
          <w:tcPr>
            <w:tcW w:w="8786" w:type="dxa"/>
            <w:gridSpan w:val="2"/>
            <w:tcBorders>
              <w:top w:val="nil"/>
              <w:left w:val="nil"/>
              <w:bottom w:val="nil"/>
              <w:right w:val="nil"/>
            </w:tcBorders>
            <w:vAlign w:val="center"/>
          </w:tcPr>
          <w:p w14:paraId="0CA6726B" w14:textId="77777777" w:rsidR="003A60C8" w:rsidRPr="003A60C8" w:rsidRDefault="003A60C8" w:rsidP="003A60C8">
            <w:pPr>
              <w:keepLines/>
              <w:autoSpaceDE w:val="0"/>
              <w:autoSpaceDN w:val="0"/>
              <w:adjustRightInd w:val="0"/>
              <w:spacing w:before="120" w:after="0" w:line="240" w:lineRule="auto"/>
              <w:jc w:val="left"/>
              <w:rPr>
                <w:rFonts w:eastAsia="Times New Roman"/>
                <w:color w:val="000000"/>
                <w:sz w:val="23"/>
                <w:szCs w:val="23"/>
                <w:lang w:eastAsia="en-AU"/>
              </w:rPr>
            </w:pPr>
            <w:r w:rsidRPr="003A60C8">
              <w:rPr>
                <w:rFonts w:eastAsia="Times New Roman"/>
                <w:b/>
                <w:bCs/>
                <w:color w:val="000000"/>
                <w:sz w:val="23"/>
                <w:szCs w:val="23"/>
                <w:lang w:eastAsia="en-AU"/>
              </w:rPr>
              <w:t>3—Description of area</w:t>
            </w:r>
          </w:p>
        </w:tc>
      </w:tr>
      <w:tr w:rsidR="003A60C8" w:rsidRPr="003A60C8" w14:paraId="612C7588" w14:textId="77777777" w:rsidTr="00852784">
        <w:tc>
          <w:tcPr>
            <w:tcW w:w="709" w:type="dxa"/>
            <w:tcBorders>
              <w:top w:val="nil"/>
              <w:left w:val="nil"/>
              <w:bottom w:val="nil"/>
              <w:right w:val="nil"/>
            </w:tcBorders>
            <w:vAlign w:val="center"/>
          </w:tcPr>
          <w:p w14:paraId="15A56905" w14:textId="77777777" w:rsidR="003A60C8" w:rsidRPr="003A60C8" w:rsidRDefault="003A60C8" w:rsidP="003A60C8">
            <w:pPr>
              <w:keepLines/>
              <w:autoSpaceDE w:val="0"/>
              <w:autoSpaceDN w:val="0"/>
              <w:adjustRightInd w:val="0"/>
              <w:spacing w:before="120" w:after="0" w:line="200" w:lineRule="exact"/>
              <w:jc w:val="left"/>
              <w:rPr>
                <w:rFonts w:eastAsia="Times New Roman"/>
                <w:color w:val="000000"/>
                <w:sz w:val="20"/>
                <w:szCs w:val="20"/>
                <w:lang w:eastAsia="en-AU"/>
              </w:rPr>
            </w:pPr>
          </w:p>
        </w:tc>
        <w:tc>
          <w:tcPr>
            <w:tcW w:w="8077" w:type="dxa"/>
            <w:tcBorders>
              <w:top w:val="nil"/>
              <w:left w:val="nil"/>
              <w:bottom w:val="nil"/>
              <w:right w:val="nil"/>
            </w:tcBorders>
            <w:vAlign w:val="center"/>
          </w:tcPr>
          <w:p w14:paraId="05BA8FD4" w14:textId="77777777" w:rsidR="003A60C8" w:rsidRPr="003A60C8" w:rsidRDefault="003A60C8" w:rsidP="003A60C8">
            <w:pPr>
              <w:keepLines/>
              <w:tabs>
                <w:tab w:val="center" w:pos="397"/>
                <w:tab w:val="left" w:pos="794"/>
              </w:tabs>
              <w:autoSpaceDE w:val="0"/>
              <w:autoSpaceDN w:val="0"/>
              <w:adjustRightInd w:val="0"/>
              <w:spacing w:before="120" w:after="0" w:line="200" w:lineRule="exact"/>
              <w:jc w:val="left"/>
              <w:rPr>
                <w:rFonts w:eastAsia="Times New Roman"/>
                <w:color w:val="000000"/>
                <w:sz w:val="19"/>
                <w:szCs w:val="19"/>
                <w:lang w:eastAsia="en-AU"/>
              </w:rPr>
            </w:pPr>
            <w:r w:rsidRPr="003A60C8">
              <w:rPr>
                <w:rFonts w:eastAsia="Times New Roman"/>
                <w:color w:val="000000"/>
                <w:sz w:val="19"/>
                <w:szCs w:val="19"/>
                <w:lang w:eastAsia="en-AU"/>
              </w:rPr>
              <w:t xml:space="preserve">The area in and adjacent to Victor Harbor bounded as follows: commencing at the point at which the north-western boundary of Hindmarsh Road intersects the southern bank of the Hindmarsh River, then generally westerly, north-easterly and north-westerly along that bank of the Hindmarsh River to the point at which it is intersected by the prolongation in a straight line of the northern boundary of </w:t>
            </w:r>
            <w:proofErr w:type="spellStart"/>
            <w:r w:rsidRPr="003A60C8">
              <w:rPr>
                <w:rFonts w:eastAsia="Times New Roman"/>
                <w:color w:val="000000"/>
                <w:sz w:val="19"/>
                <w:szCs w:val="19"/>
                <w:lang w:eastAsia="en-AU"/>
              </w:rPr>
              <w:t>Dinan</w:t>
            </w:r>
            <w:proofErr w:type="spellEnd"/>
            <w:r w:rsidRPr="003A60C8">
              <w:rPr>
                <w:rFonts w:eastAsia="Times New Roman"/>
                <w:color w:val="000000"/>
                <w:sz w:val="19"/>
                <w:szCs w:val="19"/>
                <w:lang w:eastAsia="en-AU"/>
              </w:rPr>
              <w:t xml:space="preserve"> Road, then easterly along that prolongation and boundary of </w:t>
            </w:r>
            <w:proofErr w:type="spellStart"/>
            <w:r w:rsidRPr="003A60C8">
              <w:rPr>
                <w:rFonts w:eastAsia="Times New Roman"/>
                <w:color w:val="000000"/>
                <w:sz w:val="19"/>
                <w:szCs w:val="19"/>
                <w:lang w:eastAsia="en-AU"/>
              </w:rPr>
              <w:t>Dinan</w:t>
            </w:r>
            <w:proofErr w:type="spellEnd"/>
            <w:r w:rsidRPr="003A60C8">
              <w:rPr>
                <w:rFonts w:eastAsia="Times New Roman"/>
                <w:color w:val="000000"/>
                <w:sz w:val="19"/>
                <w:szCs w:val="19"/>
                <w:lang w:eastAsia="en-AU"/>
              </w:rPr>
              <w:t xml:space="preserve"> Road and the prolongation in a straight line of that boundary to the western boundary of </w:t>
            </w:r>
            <w:proofErr w:type="spellStart"/>
            <w:r w:rsidRPr="003A60C8">
              <w:rPr>
                <w:rFonts w:eastAsia="Times New Roman"/>
                <w:color w:val="000000"/>
                <w:sz w:val="19"/>
                <w:szCs w:val="19"/>
                <w:lang w:eastAsia="en-AU"/>
              </w:rPr>
              <w:t>Laxton</w:t>
            </w:r>
            <w:proofErr w:type="spellEnd"/>
            <w:r w:rsidRPr="003A60C8">
              <w:rPr>
                <w:rFonts w:eastAsia="Times New Roman"/>
                <w:color w:val="000000"/>
                <w:sz w:val="19"/>
                <w:szCs w:val="19"/>
                <w:lang w:eastAsia="en-AU"/>
              </w:rPr>
              <w:t xml:space="preserve"> Street, then generally south-westerly and south-easterly along that boundary of </w:t>
            </w:r>
            <w:proofErr w:type="spellStart"/>
            <w:r w:rsidRPr="003A60C8">
              <w:rPr>
                <w:rFonts w:eastAsia="Times New Roman"/>
                <w:color w:val="000000"/>
                <w:sz w:val="19"/>
                <w:szCs w:val="19"/>
                <w:lang w:eastAsia="en-AU"/>
              </w:rPr>
              <w:t>Laxton</w:t>
            </w:r>
            <w:proofErr w:type="spellEnd"/>
            <w:r w:rsidRPr="003A60C8">
              <w:rPr>
                <w:rFonts w:eastAsia="Times New Roman"/>
                <w:color w:val="000000"/>
                <w:sz w:val="19"/>
                <w:szCs w:val="19"/>
                <w:lang w:eastAsia="en-AU"/>
              </w:rPr>
              <w:t xml:space="preserve"> Street, the south-western boundary of Adare Avenue and the prolongation in a straight line of the south-western boundary of Adare Avenue to the south-eastern boundary of Hindmarsh Road, then generally south-westerly along that boundary of Hindmarsh Road to the point at which it intersects the northern bank of the Hindmarsh River, then along that bank of the Hindmarsh River to the low water mark of Encounter Bay, then generally south-westerly and southerly along the low water mark to the eastern side of the causeway linking Granite Island to the mainland, then in a straight line by the shortest route to the low water mark on the western side of the causeway, then generally westerly, south-westerly, southerly and south-westerly along the low water mark to the point at which it is intersected by the prolongation in a straight line of the south-western boundary of Harbour View Terrace, then north-westerly along that prolongation and boundary of Harbour View Terrace to the point at which it is intersected by the prolongation in a straight line of the north-western boundary of Kent Drive, then generally north-easterly, northerly and north-westerly along that prolongation and boundary of Kent Drive to the point at which it is intersected by the prolongation in a straight line of the south-eastern boundary of a foot bridge across the Inman River (being the foot bridge closest to the mouth of the river), then north-easterly along the line of that south-eastern boundary of the foot bridge across the river to the south-western boundary of the Victor Harbor Beachfront Holiday Park, then generally south-easterly and north-easterly along the boundary of the park to the south-western boundary of Inman Street, then north-westerly along that boundary of Inman Street and the prolongation in a straight line of that boundary to the north-western boundary of Victoria Street, then north-easterly along that boundary of Victoria Street to the south-western boundary of George Main Road, then north-westerly along that boundary of George Main Road to the northern bank of the Inman River, then westerly along that bank of the river to the point at which it is intersected by the prolongation in a straight line of the western boundary of Lot 57 of FP 20694, then north-westerly along that prolongation to the kerb line on the south-eastern side of Bay Road, then generally north-easterly along that kerb line to the kerb line on the south-western side of George Main Road, then in a straight line by the shortest route across George Main Road to the north-eastern boundary of that road, then north-westerly along that boundary of George Main Road to the point at which the north-eastern boundary of George Main Road meets the eastern boundary of Lot 11 DP 14245 (Victor Harbor High School), then north-easterly, north-westerly, north-easterly, north-westerly and south-westerly along that boundary of Lot 11 to the point at which it meets the south-eastern boundary of </w:t>
            </w:r>
            <w:proofErr w:type="spellStart"/>
            <w:r w:rsidRPr="003A60C8">
              <w:rPr>
                <w:rFonts w:eastAsia="Times New Roman"/>
                <w:color w:val="000000"/>
                <w:sz w:val="19"/>
                <w:szCs w:val="19"/>
                <w:lang w:eastAsia="en-AU"/>
              </w:rPr>
              <w:t>Kullaroo</w:t>
            </w:r>
            <w:proofErr w:type="spellEnd"/>
            <w:r w:rsidRPr="003A60C8">
              <w:rPr>
                <w:rFonts w:eastAsia="Times New Roman"/>
                <w:color w:val="000000"/>
                <w:sz w:val="19"/>
                <w:szCs w:val="19"/>
                <w:lang w:eastAsia="en-AU"/>
              </w:rPr>
              <w:t xml:space="preserve"> Road, then north-easterly along the south-eastern boundary of </w:t>
            </w:r>
            <w:proofErr w:type="spellStart"/>
            <w:r w:rsidRPr="003A60C8">
              <w:rPr>
                <w:rFonts w:eastAsia="Times New Roman"/>
                <w:color w:val="000000"/>
                <w:sz w:val="19"/>
                <w:szCs w:val="19"/>
                <w:lang w:eastAsia="en-AU"/>
              </w:rPr>
              <w:t>Kullaroo</w:t>
            </w:r>
            <w:proofErr w:type="spellEnd"/>
            <w:r w:rsidRPr="003A60C8">
              <w:rPr>
                <w:rFonts w:eastAsia="Times New Roman"/>
                <w:color w:val="000000"/>
                <w:sz w:val="19"/>
                <w:szCs w:val="19"/>
                <w:lang w:eastAsia="en-AU"/>
              </w:rPr>
              <w:t xml:space="preserve"> Road and the prolongation in a straight line of that boundary to the north-eastern corner of Lot 333 FP 165581, then in a straight line by the shortest route to the point at which the north-western boundary of </w:t>
            </w:r>
            <w:proofErr w:type="spellStart"/>
            <w:r w:rsidRPr="003A60C8">
              <w:rPr>
                <w:rFonts w:eastAsia="Times New Roman"/>
                <w:color w:val="000000"/>
                <w:sz w:val="19"/>
                <w:szCs w:val="19"/>
                <w:lang w:eastAsia="en-AU"/>
              </w:rPr>
              <w:t>Leworthy</w:t>
            </w:r>
            <w:proofErr w:type="spellEnd"/>
            <w:r w:rsidRPr="003A60C8">
              <w:rPr>
                <w:rFonts w:eastAsia="Times New Roman"/>
                <w:color w:val="000000"/>
                <w:sz w:val="19"/>
                <w:szCs w:val="19"/>
                <w:lang w:eastAsia="en-AU"/>
              </w:rPr>
              <w:t xml:space="preserve"> Street meets the north-eastern boundary of Oval Road, then generally north-easterly along that north-western boundary of </w:t>
            </w:r>
            <w:proofErr w:type="spellStart"/>
            <w:r w:rsidRPr="003A60C8">
              <w:rPr>
                <w:rFonts w:eastAsia="Times New Roman"/>
                <w:color w:val="000000"/>
                <w:sz w:val="19"/>
                <w:szCs w:val="19"/>
                <w:lang w:eastAsia="en-AU"/>
              </w:rPr>
              <w:t>Leworthy</w:t>
            </w:r>
            <w:proofErr w:type="spellEnd"/>
            <w:r w:rsidRPr="003A60C8">
              <w:rPr>
                <w:rFonts w:eastAsia="Times New Roman"/>
                <w:color w:val="000000"/>
                <w:sz w:val="19"/>
                <w:szCs w:val="19"/>
                <w:lang w:eastAsia="en-AU"/>
              </w:rPr>
              <w:t xml:space="preserve"> Street and the prolongation in a straight line of that boundary to the north-eastern boundary of Crozier Road, then south-easterly along that boundary of Crozier Road to the north-western boundary of </w:t>
            </w:r>
            <w:proofErr w:type="spellStart"/>
            <w:r w:rsidRPr="003A60C8">
              <w:rPr>
                <w:rFonts w:eastAsia="Times New Roman"/>
                <w:color w:val="000000"/>
                <w:sz w:val="19"/>
                <w:szCs w:val="19"/>
                <w:lang w:eastAsia="en-AU"/>
              </w:rPr>
              <w:t>Acraman</w:t>
            </w:r>
            <w:proofErr w:type="spellEnd"/>
            <w:r w:rsidRPr="003A60C8">
              <w:rPr>
                <w:rFonts w:eastAsia="Times New Roman"/>
                <w:color w:val="000000"/>
                <w:sz w:val="19"/>
                <w:szCs w:val="19"/>
                <w:lang w:eastAsia="en-AU"/>
              </w:rPr>
              <w:t xml:space="preserve"> Street, then north-easterly along the north-western boundaries of </w:t>
            </w:r>
            <w:proofErr w:type="spellStart"/>
            <w:r w:rsidRPr="003A60C8">
              <w:rPr>
                <w:rFonts w:eastAsia="Times New Roman"/>
                <w:color w:val="000000"/>
                <w:sz w:val="19"/>
                <w:szCs w:val="19"/>
                <w:lang w:eastAsia="en-AU"/>
              </w:rPr>
              <w:t>Acraman</w:t>
            </w:r>
            <w:proofErr w:type="spellEnd"/>
            <w:r w:rsidRPr="003A60C8">
              <w:rPr>
                <w:rFonts w:eastAsia="Times New Roman"/>
                <w:color w:val="000000"/>
                <w:sz w:val="19"/>
                <w:szCs w:val="19"/>
                <w:lang w:eastAsia="en-AU"/>
              </w:rPr>
              <w:t xml:space="preserve"> Street and Carlyle Street to the point at which the north-western boundary of Carlyle Street intersects the north-eastern boundary of Cornhill Road, then south-easterly along that north-eastern boundary of Cornhill Road to the north-western boundary of Hindmarsh Road, then north-easterly along that boundary of Hindmarsh Road to the north-eastern boundary of Peace Avenue, then north-westerly along that boundary of Peace Avenue to the south-eastern boundary of Broadway Terrace, then north-easterly along that boundary of Broadway Terrace to the south-western boundary of Renown Avenue, then south-easterly along that boundary of Renown Avenue to the north-western boundary of Hindmarsh Road, then generally north-easterly along that boundary of Hindmarsh Road to the point of commencement. The area includes the whole of any wharf, jetty, boat ramp, breakwater or other structure that extends below low water mark from within the area (as well as any area beneath such a structure</w:t>
            </w:r>
            <w:proofErr w:type="gramStart"/>
            <w:r w:rsidRPr="003A60C8">
              <w:rPr>
                <w:rFonts w:eastAsia="Times New Roman"/>
                <w:color w:val="000000"/>
                <w:sz w:val="19"/>
                <w:szCs w:val="19"/>
                <w:lang w:eastAsia="en-AU"/>
              </w:rPr>
              <w:t>), but</w:t>
            </w:r>
            <w:proofErr w:type="gramEnd"/>
            <w:r w:rsidRPr="003A60C8">
              <w:rPr>
                <w:rFonts w:eastAsia="Times New Roman"/>
                <w:color w:val="000000"/>
                <w:sz w:val="19"/>
                <w:szCs w:val="19"/>
                <w:lang w:eastAsia="en-AU"/>
              </w:rPr>
              <w:t xml:space="preserve"> does not include that part of the causeway to Granite Island that lies within the area to which the prohibition in Victor Harbor Area 2 applies.</w:t>
            </w:r>
          </w:p>
        </w:tc>
      </w:tr>
    </w:tbl>
    <w:p w14:paraId="01A5C11F" w14:textId="77777777" w:rsidR="003A60C8" w:rsidRPr="003A60C8" w:rsidRDefault="003A60C8" w:rsidP="003A60C8">
      <w:pPr>
        <w:keepLines/>
        <w:autoSpaceDE w:val="0"/>
        <w:autoSpaceDN w:val="0"/>
        <w:adjustRightInd w:val="0"/>
        <w:spacing w:before="120" w:after="0" w:line="240" w:lineRule="auto"/>
        <w:jc w:val="center"/>
        <w:rPr>
          <w:rFonts w:eastAsia="Times New Roman"/>
          <w:b/>
          <w:bCs/>
          <w:color w:val="000000"/>
          <w:sz w:val="20"/>
          <w:szCs w:val="20"/>
          <w:lang w:eastAsia="en-AU"/>
        </w:rPr>
      </w:pPr>
      <w:r w:rsidRPr="003A60C8">
        <w:rPr>
          <w:rFonts w:ascii="Calibri" w:hAnsi="Calibri"/>
          <w:noProof/>
          <w:color w:val="000000"/>
          <w:sz w:val="22"/>
        </w:rPr>
        <w:lastRenderedPageBreak/>
        <w:drawing>
          <wp:inline distT="0" distB="0" distL="0" distR="0" wp14:anchorId="55E7C585" wp14:editId="019687C5">
            <wp:extent cx="5641691" cy="7928324"/>
            <wp:effectExtent l="0" t="0" r="0" b="0"/>
            <wp:docPr id="3" name="Picture 3"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map of a city&#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663741" cy="7959312"/>
                    </a:xfrm>
                    <a:prstGeom prst="rect">
                      <a:avLst/>
                    </a:prstGeom>
                    <a:noFill/>
                    <a:ln>
                      <a:noFill/>
                    </a:ln>
                  </pic:spPr>
                </pic:pic>
              </a:graphicData>
            </a:graphic>
          </wp:inline>
        </w:drawing>
      </w:r>
    </w:p>
    <w:p w14:paraId="4EEE6627" w14:textId="77777777" w:rsidR="003A60C8" w:rsidRPr="003A60C8" w:rsidRDefault="003A60C8" w:rsidP="003A60C8">
      <w:pPr>
        <w:keepLines/>
        <w:autoSpaceDE w:val="0"/>
        <w:autoSpaceDN w:val="0"/>
        <w:adjustRightInd w:val="0"/>
        <w:spacing w:before="120" w:after="0" w:line="240" w:lineRule="auto"/>
        <w:jc w:val="left"/>
        <w:rPr>
          <w:rFonts w:eastAsia="Times New Roman"/>
          <w:b/>
          <w:bCs/>
          <w:color w:val="000000"/>
          <w:sz w:val="26"/>
          <w:szCs w:val="26"/>
          <w:lang w:eastAsia="en-AU"/>
        </w:rPr>
      </w:pPr>
      <w:r w:rsidRPr="003A60C8">
        <w:rPr>
          <w:rFonts w:eastAsia="Times New Roman"/>
          <w:b/>
          <w:bCs/>
          <w:color w:val="000000"/>
          <w:sz w:val="23"/>
          <w:szCs w:val="23"/>
          <w:lang w:eastAsia="en-AU"/>
        </w:rPr>
        <w:t>M</w:t>
      </w:r>
      <w:r w:rsidRPr="003A60C8">
        <w:rPr>
          <w:rFonts w:eastAsia="Times New Roman"/>
          <w:b/>
          <w:bCs/>
          <w:color w:val="000000"/>
          <w:sz w:val="26"/>
          <w:szCs w:val="26"/>
          <w:lang w:eastAsia="en-AU"/>
        </w:rPr>
        <w:t>ade by the Liquor and Gambling Commissioner</w:t>
      </w:r>
    </w:p>
    <w:p w14:paraId="2AD1C03C" w14:textId="77777777" w:rsidR="003A60C8" w:rsidRPr="003A60C8" w:rsidRDefault="003A60C8" w:rsidP="003A60C8">
      <w:pPr>
        <w:keepLines/>
        <w:autoSpaceDE w:val="0"/>
        <w:autoSpaceDN w:val="0"/>
        <w:adjustRightInd w:val="0"/>
        <w:spacing w:before="120" w:after="0" w:line="240" w:lineRule="auto"/>
        <w:jc w:val="left"/>
        <w:rPr>
          <w:rFonts w:eastAsia="Times New Roman"/>
          <w:color w:val="000000"/>
          <w:sz w:val="26"/>
          <w:szCs w:val="26"/>
          <w:lang w:eastAsia="en-AU"/>
        </w:rPr>
      </w:pPr>
      <w:r w:rsidRPr="003A60C8">
        <w:rPr>
          <w:rFonts w:eastAsia="Times New Roman"/>
          <w:color w:val="000000"/>
          <w:sz w:val="26"/>
          <w:szCs w:val="26"/>
          <w:lang w:eastAsia="en-AU"/>
        </w:rPr>
        <w:t>on 28 August 2023</w:t>
      </w:r>
    </w:p>
    <w:p w14:paraId="4BC88979" w14:textId="77777777" w:rsidR="003A60C8" w:rsidRPr="003A60C8" w:rsidRDefault="003A60C8" w:rsidP="003A60C8">
      <w:pPr>
        <w:pBdr>
          <w:bottom w:val="single" w:sz="4" w:space="1" w:color="auto"/>
        </w:pBdr>
        <w:spacing w:after="0" w:line="52" w:lineRule="exact"/>
        <w:jc w:val="center"/>
        <w:rPr>
          <w:rFonts w:eastAsia="Times New Roman"/>
          <w:color w:val="000000"/>
          <w:sz w:val="26"/>
          <w:szCs w:val="26"/>
          <w:lang w:eastAsia="en-AU"/>
        </w:rPr>
      </w:pPr>
    </w:p>
    <w:p w14:paraId="674ED254" w14:textId="77777777" w:rsidR="003A60C8" w:rsidRPr="003A60C8" w:rsidRDefault="003A60C8" w:rsidP="003A60C8">
      <w:pPr>
        <w:pBdr>
          <w:top w:val="single" w:sz="4" w:space="1" w:color="auto"/>
        </w:pBdr>
        <w:spacing w:before="34" w:after="0" w:line="14" w:lineRule="exact"/>
        <w:jc w:val="center"/>
        <w:rPr>
          <w:rFonts w:eastAsia="Times New Roman"/>
          <w:color w:val="000000"/>
          <w:sz w:val="26"/>
          <w:szCs w:val="26"/>
          <w:lang w:eastAsia="en-AU"/>
        </w:rPr>
      </w:pPr>
    </w:p>
    <w:p w14:paraId="1EF7062B" w14:textId="18F7382F" w:rsidR="003A60C8" w:rsidRDefault="003A60C8">
      <w:pPr>
        <w:spacing w:after="0" w:line="240" w:lineRule="auto"/>
        <w:jc w:val="left"/>
        <w:rPr>
          <w:rFonts w:eastAsia="Times New Roman"/>
          <w:szCs w:val="17"/>
        </w:rPr>
      </w:pPr>
      <w:r>
        <w:rPr>
          <w:rFonts w:eastAsia="Times New Roman"/>
          <w:szCs w:val="17"/>
        </w:rPr>
        <w:br w:type="page"/>
      </w:r>
    </w:p>
    <w:p w14:paraId="4ED33B58" w14:textId="77777777" w:rsidR="003A60C8" w:rsidRDefault="003A60C8" w:rsidP="00B716B9">
      <w:pPr>
        <w:pStyle w:val="Heading2"/>
      </w:pPr>
      <w:bookmarkStart w:id="24" w:name="_Toc144976169"/>
      <w:r>
        <w:lastRenderedPageBreak/>
        <w:t>Mining Act 1971</w:t>
      </w:r>
      <w:bookmarkEnd w:id="24"/>
    </w:p>
    <w:p w14:paraId="18988A1E" w14:textId="77777777" w:rsidR="003A60C8" w:rsidRDefault="003A60C8" w:rsidP="003A60C8">
      <w:pPr>
        <w:pStyle w:val="GG-Title3"/>
      </w:pPr>
      <w:r>
        <w:t>A</w:t>
      </w:r>
      <w:r w:rsidRPr="00C7310B">
        <w:t xml:space="preserve">pplication for a </w:t>
      </w:r>
      <w:r>
        <w:t>Change in Operations</w:t>
      </w:r>
    </w:p>
    <w:p w14:paraId="2EF77100" w14:textId="77777777" w:rsidR="003A60C8" w:rsidRDefault="003A60C8" w:rsidP="003A60C8">
      <w:pPr>
        <w:pStyle w:val="GG-body"/>
      </w:pPr>
      <w:r>
        <w:t xml:space="preserve">Notice is hereby given in accordance with Section 56H of the </w:t>
      </w:r>
      <w:r w:rsidRPr="00C7310B">
        <w:rPr>
          <w:i/>
          <w:iCs/>
        </w:rPr>
        <w:t>Mining Act 1971</w:t>
      </w:r>
      <w:r>
        <w:t>, that an application for a change in operations over the undermentioned mineral tenement(s) has been received:</w:t>
      </w:r>
    </w:p>
    <w:p w14:paraId="65B6C724" w14:textId="77777777" w:rsidR="003A60C8" w:rsidRDefault="003A60C8" w:rsidP="003A60C8">
      <w:pPr>
        <w:pStyle w:val="GG-body"/>
        <w:spacing w:after="40"/>
        <w:ind w:left="1843" w:hanging="1701"/>
      </w:pPr>
      <w:r>
        <w:t>Applicant:</w:t>
      </w:r>
      <w:r>
        <w:tab/>
      </w:r>
      <w:r w:rsidRPr="00D56848">
        <w:t>MA Skinner Contracting Pty Ltd (ACN 113 238 225)</w:t>
      </w:r>
    </w:p>
    <w:p w14:paraId="3002AE7C" w14:textId="77777777" w:rsidR="003A60C8" w:rsidRPr="00D56848" w:rsidRDefault="003A60C8" w:rsidP="003A60C8">
      <w:pPr>
        <w:pStyle w:val="GG-body"/>
        <w:spacing w:after="40"/>
        <w:ind w:left="1843" w:hanging="1701"/>
      </w:pPr>
      <w:r w:rsidRPr="00D56848">
        <w:t xml:space="preserve">Operation </w:t>
      </w:r>
      <w:r w:rsidRPr="00D56848">
        <w:tab/>
        <w:t>MO6430.022</w:t>
      </w:r>
    </w:p>
    <w:p w14:paraId="71EC8EEE" w14:textId="77777777" w:rsidR="003A60C8" w:rsidRDefault="003A60C8" w:rsidP="003A60C8">
      <w:pPr>
        <w:pStyle w:val="GG-body"/>
        <w:spacing w:after="40"/>
        <w:ind w:left="1843" w:hanging="1701"/>
      </w:pPr>
      <w:r w:rsidRPr="00D56848">
        <w:t>Mining Lease:</w:t>
      </w:r>
      <w:r w:rsidRPr="00D56848">
        <w:tab/>
        <w:t>6478</w:t>
      </w:r>
    </w:p>
    <w:p w14:paraId="1B343008" w14:textId="77777777" w:rsidR="003A60C8" w:rsidRDefault="003A60C8" w:rsidP="003A60C8">
      <w:pPr>
        <w:pStyle w:val="GG-body"/>
        <w:spacing w:after="40"/>
        <w:ind w:left="1843" w:hanging="1701"/>
      </w:pPr>
      <w:r>
        <w:t>Area:</w:t>
      </w:r>
      <w:r>
        <w:tab/>
        <w:t>25.34 hectares approximately</w:t>
      </w:r>
    </w:p>
    <w:p w14:paraId="3C236837" w14:textId="77777777" w:rsidR="003A60C8" w:rsidRDefault="003A60C8" w:rsidP="003A60C8">
      <w:pPr>
        <w:pStyle w:val="GG-body"/>
        <w:spacing w:after="40"/>
        <w:ind w:left="1843" w:hanging="1701"/>
      </w:pPr>
      <w:r>
        <w:t>Location:</w:t>
      </w:r>
      <w:r>
        <w:tab/>
      </w:r>
      <w:r w:rsidRPr="00D56848">
        <w:t>CT 6180/989, Kadina area, approximately 10km east of Wallaroo</w:t>
      </w:r>
      <w:r>
        <w:t>.</w:t>
      </w:r>
    </w:p>
    <w:p w14:paraId="3561E07F" w14:textId="77777777" w:rsidR="003A60C8" w:rsidRDefault="003A60C8" w:rsidP="003A60C8">
      <w:pPr>
        <w:pStyle w:val="GG-body"/>
        <w:spacing w:after="40"/>
        <w:ind w:left="1843" w:hanging="1701"/>
      </w:pPr>
      <w:r>
        <w:t>Purpose:</w:t>
      </w:r>
      <w:r>
        <w:tab/>
      </w:r>
      <w:r w:rsidRPr="00D56848">
        <w:t>Change in Operations</w:t>
      </w:r>
    </w:p>
    <w:p w14:paraId="06EE2BCD" w14:textId="77777777" w:rsidR="003A60C8" w:rsidRDefault="003A60C8" w:rsidP="003A60C8">
      <w:pPr>
        <w:pStyle w:val="GG-body"/>
        <w:ind w:left="1843" w:hanging="1701"/>
      </w:pPr>
      <w:r>
        <w:t>Reference:</w:t>
      </w:r>
      <w:r>
        <w:tab/>
      </w:r>
      <w:r w:rsidRPr="00D56848">
        <w:t>2017/00443</w:t>
      </w:r>
    </w:p>
    <w:p w14:paraId="7A130BC5" w14:textId="77777777" w:rsidR="003A60C8" w:rsidRDefault="003A60C8" w:rsidP="003A60C8">
      <w:pPr>
        <w:pStyle w:val="GG-body"/>
      </w:pPr>
      <w:r>
        <w:t>To arrange an inspection of the proposal at the Department for Energy and Mining, please call the Department on (08) 8463 3103.</w:t>
      </w:r>
    </w:p>
    <w:p w14:paraId="47B77C87" w14:textId="77777777" w:rsidR="003A60C8" w:rsidRDefault="003A60C8" w:rsidP="003A60C8">
      <w:pPr>
        <w:pStyle w:val="GG-body"/>
      </w:pPr>
      <w:r>
        <w:t>An electronic copy of the proposal can be found on the Department for Energy and Mining website:</w:t>
      </w:r>
    </w:p>
    <w:p w14:paraId="65311989" w14:textId="77777777" w:rsidR="003A60C8" w:rsidRDefault="00F11777" w:rsidP="003A60C8">
      <w:pPr>
        <w:pStyle w:val="GG-body"/>
        <w:ind w:left="142"/>
      </w:pPr>
      <w:hyperlink r:id="rId24" w:history="1">
        <w:r w:rsidR="003A60C8" w:rsidRPr="00D64B30">
          <w:rPr>
            <w:rStyle w:val="Hyperlink"/>
          </w:rPr>
          <w:t>https://www.energymining.sa.gov.au/industry/minerals-and-mining/mining/community-engagement-opportunities</w:t>
        </w:r>
      </w:hyperlink>
    </w:p>
    <w:p w14:paraId="27AD9C73" w14:textId="77777777" w:rsidR="003A60C8" w:rsidRDefault="003A60C8" w:rsidP="003A60C8">
      <w:pPr>
        <w:pStyle w:val="GG-body"/>
      </w:pPr>
      <w:r>
        <w:t xml:space="preserve">Written submissions in relation to this application are invited to be received at the Department for Energy and Mining, Mining Regulation, Attn: Business Support Officer, GPO Box 320, Adelaide SA 5001 or </w:t>
      </w:r>
      <w:hyperlink r:id="rId25" w:history="1">
        <w:r w:rsidRPr="00C7310B">
          <w:rPr>
            <w:rStyle w:val="Hyperlink"/>
          </w:rPr>
          <w:t>dem.miningregrehab@sa.gov.au</w:t>
        </w:r>
      </w:hyperlink>
      <w:r>
        <w:t xml:space="preserve"> by no later than </w:t>
      </w:r>
      <w:r w:rsidRPr="00D56848">
        <w:rPr>
          <w:b/>
          <w:bCs/>
        </w:rPr>
        <w:t>5 October 2023</w:t>
      </w:r>
      <w:r>
        <w:t>.</w:t>
      </w:r>
    </w:p>
    <w:p w14:paraId="4A57AF09" w14:textId="77777777" w:rsidR="003A60C8" w:rsidRDefault="003A60C8" w:rsidP="003A60C8">
      <w:pPr>
        <w:pStyle w:val="GG-body"/>
      </w:pPr>
      <w:r w:rsidRPr="00D56848">
        <w:t xml:space="preserve">The delegate of the Minister for Energy and Mining is required to have regard to these submissions in determining whether to grant or refuse the application and, if granted, if there is a requirement to add, vary or revoke a term or condition of the relevant mineral tenement(s) under section 56U of the </w:t>
      </w:r>
      <w:r w:rsidRPr="00D56848">
        <w:rPr>
          <w:i/>
          <w:iCs/>
        </w:rPr>
        <w:t>Mining Act 1971</w:t>
      </w:r>
      <w:r>
        <w:t>.</w:t>
      </w:r>
    </w:p>
    <w:p w14:paraId="20E2BC25" w14:textId="77777777" w:rsidR="003A60C8" w:rsidRDefault="003A60C8" w:rsidP="003A60C8">
      <w:pPr>
        <w:pStyle w:val="GG-body"/>
      </w:pPr>
      <w:r>
        <w:t>When you make a written submission, that submission becomes a public record. Your submission will be provided to the applicant and may be made available for public inspection.</w:t>
      </w:r>
    </w:p>
    <w:p w14:paraId="3558A30C" w14:textId="77777777" w:rsidR="003A60C8" w:rsidRDefault="003A60C8" w:rsidP="003A60C8">
      <w:pPr>
        <w:pStyle w:val="GG-SDated"/>
      </w:pPr>
      <w:r>
        <w:t>Dated: 7 September 2023</w:t>
      </w:r>
    </w:p>
    <w:p w14:paraId="2473C167" w14:textId="679ECAF2" w:rsidR="003A60C8" w:rsidRDefault="003A60C8" w:rsidP="003A60C8">
      <w:pPr>
        <w:pStyle w:val="GG-SName"/>
      </w:pPr>
      <w:r>
        <w:t>C</w:t>
      </w:r>
      <w:r w:rsidR="004A2AA2">
        <w:t>.</w:t>
      </w:r>
      <w:r>
        <w:t xml:space="preserve"> Andrews</w:t>
      </w:r>
    </w:p>
    <w:p w14:paraId="07CF4F2F" w14:textId="77777777" w:rsidR="003A60C8" w:rsidRDefault="003A60C8" w:rsidP="003A60C8">
      <w:pPr>
        <w:pStyle w:val="GG-Signature"/>
      </w:pPr>
      <w:r>
        <w:t>Acting Mining Registrar</w:t>
      </w:r>
    </w:p>
    <w:p w14:paraId="371D6B7B" w14:textId="77777777" w:rsidR="003A60C8" w:rsidRDefault="003A60C8" w:rsidP="003A60C8">
      <w:pPr>
        <w:pStyle w:val="GG-Signature"/>
      </w:pPr>
      <w:r>
        <w:t>as Delegate for the Minister for Energy and Mining</w:t>
      </w:r>
    </w:p>
    <w:p w14:paraId="7EB12A5E" w14:textId="77777777" w:rsidR="003A60C8" w:rsidRDefault="003A60C8" w:rsidP="003A60C8">
      <w:pPr>
        <w:pStyle w:val="GG-Signature"/>
      </w:pPr>
      <w:r>
        <w:t>Department for Energy and Mining</w:t>
      </w:r>
    </w:p>
    <w:p w14:paraId="6DB34C6F" w14:textId="77777777" w:rsidR="003A60C8" w:rsidRDefault="003A60C8" w:rsidP="003A60C8">
      <w:pPr>
        <w:pStyle w:val="GG-Signature"/>
        <w:pBdr>
          <w:bottom w:val="single" w:sz="4" w:space="1" w:color="auto"/>
        </w:pBdr>
        <w:spacing w:line="52" w:lineRule="exact"/>
        <w:jc w:val="center"/>
      </w:pPr>
    </w:p>
    <w:p w14:paraId="12883AEF" w14:textId="77777777" w:rsidR="003A60C8" w:rsidRDefault="003A60C8" w:rsidP="003A60C8">
      <w:pPr>
        <w:pStyle w:val="GG-Signature"/>
        <w:pBdr>
          <w:top w:val="single" w:sz="4" w:space="1" w:color="auto"/>
        </w:pBdr>
        <w:spacing w:before="34" w:line="14" w:lineRule="exact"/>
        <w:jc w:val="center"/>
      </w:pPr>
    </w:p>
    <w:p w14:paraId="0F499900" w14:textId="77777777" w:rsidR="003A60C8" w:rsidRPr="007D2F27" w:rsidRDefault="003A60C8" w:rsidP="003A60C8">
      <w:pPr>
        <w:pStyle w:val="GG-body"/>
        <w:spacing w:after="0"/>
      </w:pPr>
    </w:p>
    <w:p w14:paraId="1C43E354" w14:textId="77777777" w:rsidR="001B4D42" w:rsidRPr="00CE4FDD" w:rsidRDefault="001B4D42" w:rsidP="00B716B9">
      <w:pPr>
        <w:pStyle w:val="Heading2"/>
      </w:pPr>
      <w:bookmarkStart w:id="25" w:name="_Toc144976170"/>
      <w:r w:rsidRPr="00CE4FDD">
        <w:t>Petroleum and Geothermal Energy Act 2000</w:t>
      </w:r>
      <w:bookmarkEnd w:id="25"/>
    </w:p>
    <w:p w14:paraId="7374BF6A" w14:textId="77777777" w:rsidR="001B4D42" w:rsidRPr="00D46965" w:rsidRDefault="001B4D42" w:rsidP="001B4D42">
      <w:pPr>
        <w:pStyle w:val="GG-Title3"/>
        <w:rPr>
          <w:bCs/>
        </w:rPr>
      </w:pPr>
      <w:r w:rsidRPr="00D46965">
        <w:rPr>
          <w:bCs/>
        </w:rPr>
        <w:t>Grant of Associated Activities Licence—A</w:t>
      </w:r>
      <w:r>
        <w:rPr>
          <w:bCs/>
        </w:rPr>
        <w:t>AL</w:t>
      </w:r>
      <w:r w:rsidRPr="00D46965">
        <w:rPr>
          <w:bCs/>
        </w:rPr>
        <w:t xml:space="preserve"> 3</w:t>
      </w:r>
      <w:r>
        <w:rPr>
          <w:bCs/>
        </w:rPr>
        <w:t>08</w:t>
      </w:r>
      <w:r>
        <w:rPr>
          <w:bCs/>
        </w:rPr>
        <w:br/>
      </w:r>
      <w:r w:rsidRPr="002C1C0A">
        <w:t xml:space="preserve">(Adjunct to </w:t>
      </w:r>
      <w:r>
        <w:t>Petroleum Exploration Licence PEL 676</w:t>
      </w:r>
      <w:r w:rsidRPr="002C1C0A">
        <w:t>)</w:t>
      </w:r>
    </w:p>
    <w:p w14:paraId="60E044A9" w14:textId="77777777" w:rsidR="001B4D42" w:rsidRDefault="001B4D42" w:rsidP="001B4D42">
      <w:pPr>
        <w:pStyle w:val="GG-body"/>
      </w:pPr>
      <w:r w:rsidRPr="0000436C">
        <w:t xml:space="preserve">Notice is hereby given that the undermentioned Associated Activities Licence has been granted with effect from 5 September 2023, under the provisions of the </w:t>
      </w:r>
      <w:r w:rsidRPr="0000436C">
        <w:rPr>
          <w:i/>
        </w:rPr>
        <w:t>Petroleum and Geothermal Energy Act 2000</w:t>
      </w:r>
      <w:r w:rsidRPr="0000436C">
        <w:t>, pursuant to delegated powers dated 29 June 2018</w:t>
      </w:r>
      <w:r>
        <w:t>.</w:t>
      </w:r>
    </w:p>
    <w:tbl>
      <w:tblPr>
        <w:tblStyle w:val="TableGrid15"/>
        <w:tblW w:w="5000" w:type="pct"/>
        <w:tblLook w:val="04A0" w:firstRow="1" w:lastRow="0" w:firstColumn="1" w:lastColumn="0" w:noHBand="0" w:noVBand="1"/>
      </w:tblPr>
      <w:tblGrid>
        <w:gridCol w:w="1272"/>
        <w:gridCol w:w="3568"/>
        <w:gridCol w:w="1531"/>
        <w:gridCol w:w="1132"/>
        <w:gridCol w:w="1841"/>
      </w:tblGrid>
      <w:tr w:rsidR="001B4D42" w:rsidRPr="00D46965" w14:paraId="2AA1F010" w14:textId="77777777" w:rsidTr="009D310C">
        <w:trPr>
          <w:trHeight w:val="205"/>
        </w:trPr>
        <w:tc>
          <w:tcPr>
            <w:tcW w:w="681" w:type="pct"/>
            <w:vAlign w:val="center"/>
          </w:tcPr>
          <w:p w14:paraId="16B6EAAD" w14:textId="77777777" w:rsidR="001B4D42" w:rsidRPr="00D46965" w:rsidRDefault="001B4D42" w:rsidP="00852784">
            <w:pPr>
              <w:pStyle w:val="GG-body"/>
              <w:spacing w:before="40" w:after="40"/>
              <w:jc w:val="center"/>
              <w:rPr>
                <w:b/>
                <w:bCs/>
              </w:rPr>
            </w:pPr>
            <w:r w:rsidRPr="00D46965">
              <w:rPr>
                <w:b/>
                <w:bCs/>
              </w:rPr>
              <w:t>Licence number</w:t>
            </w:r>
          </w:p>
        </w:tc>
        <w:tc>
          <w:tcPr>
            <w:tcW w:w="1909" w:type="pct"/>
            <w:vAlign w:val="center"/>
          </w:tcPr>
          <w:p w14:paraId="0255BC2E" w14:textId="77777777" w:rsidR="001B4D42" w:rsidRPr="00D46965" w:rsidRDefault="001B4D42" w:rsidP="00852784">
            <w:pPr>
              <w:pStyle w:val="GG-body"/>
              <w:spacing w:before="40" w:after="40"/>
              <w:jc w:val="center"/>
              <w:rPr>
                <w:b/>
                <w:bCs/>
              </w:rPr>
            </w:pPr>
            <w:r w:rsidRPr="00D46965">
              <w:rPr>
                <w:b/>
                <w:bCs/>
              </w:rPr>
              <w:t>Licensees</w:t>
            </w:r>
          </w:p>
        </w:tc>
        <w:tc>
          <w:tcPr>
            <w:tcW w:w="819" w:type="pct"/>
            <w:vAlign w:val="center"/>
          </w:tcPr>
          <w:p w14:paraId="2E20CF35" w14:textId="77777777" w:rsidR="001B4D42" w:rsidRPr="00D46965" w:rsidRDefault="001B4D42" w:rsidP="00852784">
            <w:pPr>
              <w:pStyle w:val="GG-body"/>
              <w:spacing w:before="40" w:after="40"/>
              <w:jc w:val="center"/>
              <w:rPr>
                <w:b/>
                <w:bCs/>
              </w:rPr>
            </w:pPr>
            <w:r w:rsidRPr="00D46965">
              <w:rPr>
                <w:b/>
                <w:bCs/>
              </w:rPr>
              <w:t>Locality</w:t>
            </w:r>
          </w:p>
        </w:tc>
        <w:tc>
          <w:tcPr>
            <w:tcW w:w="606" w:type="pct"/>
            <w:vAlign w:val="center"/>
          </w:tcPr>
          <w:p w14:paraId="3BB9FB53" w14:textId="77777777" w:rsidR="001B4D42" w:rsidRPr="00D46965" w:rsidRDefault="001B4D42" w:rsidP="00852784">
            <w:pPr>
              <w:pStyle w:val="GG-body"/>
              <w:spacing w:before="40" w:after="40"/>
              <w:jc w:val="center"/>
              <w:rPr>
                <w:b/>
                <w:bCs/>
              </w:rPr>
            </w:pPr>
            <w:r w:rsidRPr="00D46965">
              <w:rPr>
                <w:b/>
                <w:bCs/>
              </w:rPr>
              <w:t>Area in km</w:t>
            </w:r>
            <w:r w:rsidRPr="00D46965">
              <w:rPr>
                <w:b/>
                <w:bCs/>
                <w:vertAlign w:val="superscript"/>
              </w:rPr>
              <w:t>2</w:t>
            </w:r>
          </w:p>
        </w:tc>
        <w:tc>
          <w:tcPr>
            <w:tcW w:w="985" w:type="pct"/>
            <w:vAlign w:val="center"/>
          </w:tcPr>
          <w:p w14:paraId="68EB6C2D" w14:textId="77777777" w:rsidR="001B4D42" w:rsidRPr="00D46965" w:rsidRDefault="001B4D42" w:rsidP="00852784">
            <w:pPr>
              <w:pStyle w:val="GG-body"/>
              <w:spacing w:before="40" w:after="40"/>
              <w:jc w:val="center"/>
              <w:rPr>
                <w:b/>
                <w:bCs/>
              </w:rPr>
            </w:pPr>
            <w:r w:rsidRPr="00D46965">
              <w:rPr>
                <w:b/>
                <w:bCs/>
              </w:rPr>
              <w:t>Reference</w:t>
            </w:r>
          </w:p>
        </w:tc>
      </w:tr>
      <w:tr w:rsidR="001B4D42" w:rsidRPr="00D46965" w14:paraId="291EFA65" w14:textId="77777777" w:rsidTr="009D310C">
        <w:trPr>
          <w:trHeight w:val="313"/>
        </w:trPr>
        <w:tc>
          <w:tcPr>
            <w:tcW w:w="681" w:type="pct"/>
            <w:vAlign w:val="center"/>
          </w:tcPr>
          <w:p w14:paraId="21835701" w14:textId="77777777" w:rsidR="001B4D42" w:rsidRPr="00D46965" w:rsidRDefault="001B4D42" w:rsidP="00852784">
            <w:pPr>
              <w:pStyle w:val="GG-body"/>
              <w:spacing w:before="40" w:after="40"/>
              <w:jc w:val="center"/>
            </w:pPr>
            <w:r w:rsidRPr="00CF2145">
              <w:t>AAL 308</w:t>
            </w:r>
          </w:p>
        </w:tc>
        <w:tc>
          <w:tcPr>
            <w:tcW w:w="1909" w:type="pct"/>
            <w:vAlign w:val="center"/>
          </w:tcPr>
          <w:p w14:paraId="46AD75E3" w14:textId="77777777" w:rsidR="001B4D42" w:rsidRPr="00D46965" w:rsidRDefault="001B4D42" w:rsidP="00852784">
            <w:pPr>
              <w:pStyle w:val="GG-body"/>
              <w:spacing w:before="40" w:after="40"/>
              <w:jc w:val="center"/>
            </w:pPr>
            <w:r w:rsidRPr="0000436C">
              <w:t>Banjo Energy Pty Ltd</w:t>
            </w:r>
          </w:p>
        </w:tc>
        <w:tc>
          <w:tcPr>
            <w:tcW w:w="819" w:type="pct"/>
            <w:vAlign w:val="center"/>
          </w:tcPr>
          <w:p w14:paraId="07906BF8" w14:textId="77777777" w:rsidR="001B4D42" w:rsidRPr="00D46965" w:rsidRDefault="001B4D42" w:rsidP="00852784">
            <w:pPr>
              <w:pStyle w:val="GG-body"/>
              <w:spacing w:before="40" w:after="40"/>
              <w:jc w:val="center"/>
            </w:pPr>
            <w:r w:rsidRPr="007F40FA">
              <w:t>Cooper Basin</w:t>
            </w:r>
          </w:p>
        </w:tc>
        <w:tc>
          <w:tcPr>
            <w:tcW w:w="606" w:type="pct"/>
            <w:vAlign w:val="center"/>
          </w:tcPr>
          <w:p w14:paraId="4A8ACF27" w14:textId="77777777" w:rsidR="001B4D42" w:rsidRPr="00D46965" w:rsidRDefault="001B4D42" w:rsidP="00852784">
            <w:pPr>
              <w:pStyle w:val="GG-body"/>
              <w:spacing w:before="40" w:after="40"/>
              <w:jc w:val="center"/>
            </w:pPr>
            <w:r w:rsidRPr="007F40FA">
              <w:t>69.94</w:t>
            </w:r>
          </w:p>
        </w:tc>
        <w:tc>
          <w:tcPr>
            <w:tcW w:w="985" w:type="pct"/>
            <w:vAlign w:val="center"/>
          </w:tcPr>
          <w:p w14:paraId="4A39DEA3" w14:textId="77777777" w:rsidR="001B4D42" w:rsidRPr="00D46965" w:rsidRDefault="001B4D42" w:rsidP="00852784">
            <w:pPr>
              <w:pStyle w:val="GG-body"/>
              <w:spacing w:before="40" w:after="40"/>
              <w:jc w:val="center"/>
            </w:pPr>
            <w:r w:rsidRPr="007F40FA">
              <w:t>MER-2023/0104</w:t>
            </w:r>
          </w:p>
        </w:tc>
      </w:tr>
    </w:tbl>
    <w:p w14:paraId="2478ACBD" w14:textId="77777777" w:rsidR="001B4D42" w:rsidRPr="00D46965" w:rsidRDefault="001B4D42" w:rsidP="001B4D42">
      <w:pPr>
        <w:pStyle w:val="GG-body"/>
        <w:spacing w:before="80"/>
        <w:jc w:val="center"/>
        <w:rPr>
          <w:b/>
          <w:bCs/>
          <w:i/>
          <w:iCs/>
        </w:rPr>
      </w:pPr>
      <w:r w:rsidRPr="00D46965">
        <w:rPr>
          <w:b/>
          <w:bCs/>
          <w:i/>
          <w:iCs/>
        </w:rPr>
        <w:t>Description of Area</w:t>
      </w:r>
    </w:p>
    <w:p w14:paraId="4487A367" w14:textId="77777777" w:rsidR="001B4D42" w:rsidRPr="00D46965" w:rsidRDefault="001B4D42" w:rsidP="001B4D42">
      <w:pPr>
        <w:pStyle w:val="GG-body"/>
      </w:pPr>
      <w:r w:rsidRPr="00D46965">
        <w:t>All that part of the State of South Australia, bounded as follows:</w:t>
      </w:r>
    </w:p>
    <w:p w14:paraId="229490F8" w14:textId="77777777" w:rsidR="001B4D42" w:rsidRPr="0000436C" w:rsidRDefault="001B4D42" w:rsidP="001B4D42">
      <w:pPr>
        <w:spacing w:after="0"/>
        <w:ind w:left="142"/>
        <w:jc w:val="left"/>
        <w:rPr>
          <w:smallCaps/>
          <w:szCs w:val="17"/>
        </w:rPr>
      </w:pPr>
      <w:r w:rsidRPr="0000436C">
        <w:rPr>
          <w:smallCaps/>
          <w:szCs w:val="17"/>
        </w:rPr>
        <w:t>Area 1</w:t>
      </w:r>
    </w:p>
    <w:p w14:paraId="388A38CF" w14:textId="77777777" w:rsidR="001B4D42" w:rsidRPr="0000436C" w:rsidRDefault="001B4D42" w:rsidP="001B4D42">
      <w:pPr>
        <w:spacing w:after="0"/>
        <w:ind w:left="142"/>
        <w:jc w:val="left"/>
        <w:rPr>
          <w:szCs w:val="17"/>
        </w:rPr>
      </w:pPr>
      <w:r w:rsidRPr="0000436C">
        <w:rPr>
          <w:szCs w:val="17"/>
        </w:rPr>
        <w:t xml:space="preserve">Commencing at a point being the intersection of latitude 26°56'39"S GDA2020 and </w:t>
      </w:r>
    </w:p>
    <w:p w14:paraId="29B23850" w14:textId="77777777" w:rsidR="001B4D42" w:rsidRPr="0000436C" w:rsidRDefault="001B4D42" w:rsidP="001B4D42">
      <w:pPr>
        <w:spacing w:after="0"/>
        <w:ind w:left="142"/>
        <w:jc w:val="left"/>
        <w:rPr>
          <w:szCs w:val="17"/>
        </w:rPr>
      </w:pPr>
      <w:r w:rsidRPr="0000436C">
        <w:rPr>
          <w:szCs w:val="17"/>
        </w:rPr>
        <w:t xml:space="preserve">longitude 140°24'10"E GDA2020, thence east to longitude 140°26'00"E AGD66, </w:t>
      </w:r>
    </w:p>
    <w:p w14:paraId="35272A1B" w14:textId="77777777" w:rsidR="001B4D42" w:rsidRPr="0000436C" w:rsidRDefault="001B4D42" w:rsidP="001B4D42">
      <w:pPr>
        <w:spacing w:after="0"/>
        <w:ind w:left="142"/>
        <w:jc w:val="left"/>
        <w:rPr>
          <w:szCs w:val="17"/>
        </w:rPr>
      </w:pPr>
      <w:r w:rsidRPr="0000436C">
        <w:rPr>
          <w:szCs w:val="17"/>
        </w:rPr>
        <w:t xml:space="preserve">south to latitude 27°04'21S GDA2020, west to longitude 140°24'24"E GDA2020, </w:t>
      </w:r>
    </w:p>
    <w:p w14:paraId="3A872DDE" w14:textId="77777777" w:rsidR="001B4D42" w:rsidRPr="0000436C" w:rsidRDefault="001B4D42" w:rsidP="001B4D42">
      <w:pPr>
        <w:spacing w:after="0"/>
        <w:ind w:left="142"/>
        <w:jc w:val="left"/>
        <w:rPr>
          <w:szCs w:val="17"/>
        </w:rPr>
      </w:pPr>
      <w:r w:rsidRPr="0000436C">
        <w:rPr>
          <w:szCs w:val="17"/>
        </w:rPr>
        <w:t xml:space="preserve">north to latitude 27°02'45"S GDA94, east to longitude 140°25'05"E GDA94, </w:t>
      </w:r>
    </w:p>
    <w:p w14:paraId="6EF7723D" w14:textId="77777777" w:rsidR="001B4D42" w:rsidRPr="0000436C" w:rsidRDefault="001B4D42" w:rsidP="001B4D42">
      <w:pPr>
        <w:spacing w:after="0"/>
        <w:ind w:left="142"/>
        <w:jc w:val="left"/>
        <w:rPr>
          <w:szCs w:val="17"/>
        </w:rPr>
      </w:pPr>
      <w:r w:rsidRPr="0000436C">
        <w:rPr>
          <w:szCs w:val="17"/>
        </w:rPr>
        <w:t>north to latitude 27°00'25"S GDA94, west to longitude 140°24'10"E GDA94,</w:t>
      </w:r>
    </w:p>
    <w:p w14:paraId="25E69123" w14:textId="77777777" w:rsidR="001B4D42" w:rsidRPr="0000436C" w:rsidRDefault="001B4D42" w:rsidP="001B4D42">
      <w:pPr>
        <w:spacing w:after="0"/>
        <w:ind w:left="142"/>
        <w:jc w:val="left"/>
        <w:rPr>
          <w:szCs w:val="17"/>
        </w:rPr>
      </w:pPr>
      <w:r w:rsidRPr="0000436C">
        <w:rPr>
          <w:szCs w:val="17"/>
        </w:rPr>
        <w:t xml:space="preserve">north to latitude 26°59'35"S GDA94, west to longitude 140°24'10"E GDA2020 and </w:t>
      </w:r>
    </w:p>
    <w:p w14:paraId="195AB2AD" w14:textId="77777777" w:rsidR="001B4D42" w:rsidRPr="0000436C" w:rsidRDefault="001B4D42" w:rsidP="001B4D42">
      <w:pPr>
        <w:ind w:left="142"/>
        <w:jc w:val="left"/>
        <w:rPr>
          <w:szCs w:val="17"/>
        </w:rPr>
      </w:pPr>
      <w:r w:rsidRPr="0000436C">
        <w:rPr>
          <w:szCs w:val="17"/>
        </w:rPr>
        <w:t>north to the point of commencement.</w:t>
      </w:r>
    </w:p>
    <w:p w14:paraId="47854AD9" w14:textId="77777777" w:rsidR="001B4D42" w:rsidRPr="0000436C" w:rsidRDefault="001B4D42" w:rsidP="001B4D42">
      <w:pPr>
        <w:spacing w:after="0"/>
        <w:ind w:left="142"/>
        <w:jc w:val="left"/>
        <w:rPr>
          <w:smallCaps/>
          <w:szCs w:val="17"/>
        </w:rPr>
      </w:pPr>
      <w:r w:rsidRPr="0000436C">
        <w:rPr>
          <w:smallCaps/>
          <w:szCs w:val="17"/>
        </w:rPr>
        <w:t>Area 2</w:t>
      </w:r>
    </w:p>
    <w:p w14:paraId="5F9542EB" w14:textId="77777777" w:rsidR="001B4D42" w:rsidRPr="0000436C" w:rsidRDefault="001B4D42" w:rsidP="001B4D42">
      <w:pPr>
        <w:spacing w:after="0"/>
        <w:ind w:left="142"/>
        <w:jc w:val="left"/>
        <w:rPr>
          <w:szCs w:val="17"/>
        </w:rPr>
      </w:pPr>
      <w:r w:rsidRPr="0000436C">
        <w:rPr>
          <w:szCs w:val="17"/>
        </w:rPr>
        <w:t xml:space="preserve">Commencing at a point being the intersection of latitude 26°56'39"S GDA2020 and </w:t>
      </w:r>
    </w:p>
    <w:p w14:paraId="7C351446" w14:textId="77777777" w:rsidR="001B4D42" w:rsidRPr="0000436C" w:rsidRDefault="001B4D42" w:rsidP="001B4D42">
      <w:pPr>
        <w:spacing w:after="0"/>
        <w:ind w:left="142"/>
        <w:jc w:val="left"/>
        <w:rPr>
          <w:szCs w:val="17"/>
        </w:rPr>
      </w:pPr>
      <w:r w:rsidRPr="0000436C">
        <w:rPr>
          <w:szCs w:val="17"/>
        </w:rPr>
        <w:t xml:space="preserve">longitude 140°28'00"E GDA94, thence east to longitude 140°30'00"E AGD66, </w:t>
      </w:r>
    </w:p>
    <w:p w14:paraId="1B57B8A5" w14:textId="77777777" w:rsidR="001B4D42" w:rsidRPr="0000436C" w:rsidRDefault="001B4D42" w:rsidP="001B4D42">
      <w:pPr>
        <w:spacing w:after="0"/>
        <w:ind w:left="142"/>
        <w:jc w:val="left"/>
        <w:rPr>
          <w:szCs w:val="17"/>
        </w:rPr>
      </w:pPr>
      <w:r w:rsidRPr="0000436C">
        <w:rPr>
          <w:szCs w:val="17"/>
        </w:rPr>
        <w:t xml:space="preserve">south to latitude 27°00'00S AGD66, east to longitude 140°30'57"E GDA2020, </w:t>
      </w:r>
    </w:p>
    <w:p w14:paraId="0F53451F" w14:textId="77777777" w:rsidR="001B4D42" w:rsidRPr="0000436C" w:rsidRDefault="001B4D42" w:rsidP="001B4D42">
      <w:pPr>
        <w:spacing w:after="0"/>
        <w:ind w:left="142"/>
        <w:jc w:val="left"/>
        <w:rPr>
          <w:szCs w:val="17"/>
        </w:rPr>
      </w:pPr>
      <w:r w:rsidRPr="0000436C">
        <w:rPr>
          <w:szCs w:val="17"/>
        </w:rPr>
        <w:t xml:space="preserve">south to latitude 27°01'15"S GDA94, west to longitude 140°28'00"E GDA94 and </w:t>
      </w:r>
    </w:p>
    <w:p w14:paraId="088F6C10" w14:textId="77777777" w:rsidR="001B4D42" w:rsidRPr="0000436C" w:rsidRDefault="001B4D42" w:rsidP="001B4D42">
      <w:pPr>
        <w:ind w:left="142"/>
        <w:jc w:val="left"/>
        <w:rPr>
          <w:szCs w:val="17"/>
        </w:rPr>
      </w:pPr>
      <w:r w:rsidRPr="0000436C">
        <w:rPr>
          <w:szCs w:val="17"/>
        </w:rPr>
        <w:t>north to the point of commencement.</w:t>
      </w:r>
    </w:p>
    <w:p w14:paraId="01316554" w14:textId="77777777" w:rsidR="001B4D42" w:rsidRPr="0000436C" w:rsidRDefault="001B4D42" w:rsidP="001B4D42">
      <w:pPr>
        <w:tabs>
          <w:tab w:val="left" w:pos="851"/>
        </w:tabs>
        <w:rPr>
          <w:szCs w:val="17"/>
        </w:rPr>
      </w:pPr>
      <w:r w:rsidRPr="0000436C">
        <w:rPr>
          <w:szCs w:val="17"/>
        </w:rPr>
        <w:t xml:space="preserve">AREA: </w:t>
      </w:r>
      <w:r w:rsidRPr="0000436C">
        <w:rPr>
          <w:b/>
          <w:szCs w:val="17"/>
        </w:rPr>
        <w:t>69.94</w:t>
      </w:r>
      <w:r w:rsidRPr="0000436C">
        <w:rPr>
          <w:szCs w:val="17"/>
        </w:rPr>
        <w:t xml:space="preserve"> square kilometres approximately</w:t>
      </w:r>
    </w:p>
    <w:p w14:paraId="5F08EDE1" w14:textId="77777777" w:rsidR="001B4D42" w:rsidRPr="00D46965" w:rsidRDefault="001B4D42" w:rsidP="001B4D42">
      <w:pPr>
        <w:pStyle w:val="GG-SDated"/>
      </w:pPr>
      <w:r w:rsidRPr="00D46965">
        <w:t>Dated:</w:t>
      </w:r>
      <w:r>
        <w:t xml:space="preserve"> </w:t>
      </w:r>
      <w:r w:rsidRPr="00D46965">
        <w:t>5 September 2023</w:t>
      </w:r>
    </w:p>
    <w:p w14:paraId="749AAA93" w14:textId="77777777" w:rsidR="001B4D42" w:rsidRPr="00CE4FDD" w:rsidRDefault="001B4D42" w:rsidP="001B4D42">
      <w:pPr>
        <w:pStyle w:val="GG-SName"/>
      </w:pPr>
      <w:r w:rsidRPr="00CE4FDD">
        <w:t>Nick Panagopoulos</w:t>
      </w:r>
    </w:p>
    <w:p w14:paraId="6C8ECCE6" w14:textId="77777777" w:rsidR="001B4D42" w:rsidRPr="00CE4FDD" w:rsidRDefault="001B4D42" w:rsidP="001B4D42">
      <w:pPr>
        <w:pStyle w:val="GG-Signature"/>
      </w:pPr>
      <w:r w:rsidRPr="00CE4FDD">
        <w:t>A/Executive Director</w:t>
      </w:r>
    </w:p>
    <w:p w14:paraId="3D578B5E" w14:textId="77777777" w:rsidR="001B4D42" w:rsidRPr="00CE4FDD" w:rsidRDefault="001B4D42" w:rsidP="001B4D42">
      <w:pPr>
        <w:pStyle w:val="GG-Signature"/>
      </w:pPr>
      <w:r w:rsidRPr="00CE4FDD">
        <w:t>Energy Resources Division</w:t>
      </w:r>
    </w:p>
    <w:p w14:paraId="628A59B5" w14:textId="77777777" w:rsidR="001B4D42" w:rsidRPr="00CE4FDD" w:rsidRDefault="001B4D42" w:rsidP="001B4D42">
      <w:pPr>
        <w:pStyle w:val="GG-Signature"/>
      </w:pPr>
      <w:r w:rsidRPr="00CE4FDD">
        <w:t>Department for Energy and Mining</w:t>
      </w:r>
    </w:p>
    <w:p w14:paraId="70A0564F" w14:textId="77777777" w:rsidR="001B4D42" w:rsidRDefault="001B4D42" w:rsidP="001B4D42">
      <w:pPr>
        <w:pStyle w:val="GG-Signature"/>
      </w:pPr>
      <w:r w:rsidRPr="00CE4FDD">
        <w:t>Delegate of the Minister for Energy and Mining</w:t>
      </w:r>
    </w:p>
    <w:p w14:paraId="521C0192" w14:textId="77777777" w:rsidR="001B4D42" w:rsidRDefault="001B4D42" w:rsidP="001B4D42">
      <w:pPr>
        <w:pBdr>
          <w:top w:val="single" w:sz="4" w:space="1" w:color="auto"/>
        </w:pBdr>
        <w:spacing w:before="100" w:after="0" w:line="14" w:lineRule="exact"/>
        <w:jc w:val="center"/>
        <w:rPr>
          <w:rFonts w:eastAsia="Times New Roman"/>
          <w:szCs w:val="17"/>
        </w:rPr>
      </w:pPr>
    </w:p>
    <w:p w14:paraId="43C08367" w14:textId="14B253FE" w:rsidR="009766BE" w:rsidRDefault="009766BE">
      <w:pPr>
        <w:spacing w:after="0" w:line="240" w:lineRule="auto"/>
        <w:jc w:val="left"/>
        <w:rPr>
          <w:rFonts w:eastAsia="Times New Roman"/>
          <w:szCs w:val="17"/>
          <w:lang w:val="en-US"/>
        </w:rPr>
      </w:pPr>
    </w:p>
    <w:p w14:paraId="66A8BF3E" w14:textId="77777777" w:rsidR="001B4D42" w:rsidRPr="00CE4FDD" w:rsidRDefault="001B4D42" w:rsidP="009766BE">
      <w:pPr>
        <w:pStyle w:val="GG-Title1"/>
        <w:spacing w:after="70"/>
      </w:pPr>
      <w:r w:rsidRPr="00CE4FDD">
        <w:t>Petroleum and Geothermal Energy Act 2000</w:t>
      </w:r>
    </w:p>
    <w:p w14:paraId="72BD9526" w14:textId="77777777" w:rsidR="001B4D42" w:rsidRPr="00D46965" w:rsidRDefault="001B4D42" w:rsidP="009766BE">
      <w:pPr>
        <w:pStyle w:val="GG-Title3"/>
        <w:spacing w:after="70"/>
        <w:rPr>
          <w:bCs/>
        </w:rPr>
      </w:pPr>
      <w:r w:rsidRPr="00D46965">
        <w:rPr>
          <w:bCs/>
        </w:rPr>
        <w:t>Grant of Associated Activities Licence—A</w:t>
      </w:r>
      <w:r>
        <w:rPr>
          <w:bCs/>
        </w:rPr>
        <w:t>AL</w:t>
      </w:r>
      <w:r w:rsidRPr="00D46965">
        <w:rPr>
          <w:bCs/>
        </w:rPr>
        <w:t xml:space="preserve"> 312</w:t>
      </w:r>
      <w:r>
        <w:rPr>
          <w:bCs/>
        </w:rPr>
        <w:br/>
      </w:r>
      <w:r w:rsidRPr="002C1C0A">
        <w:t xml:space="preserve">(Adjunct to </w:t>
      </w:r>
      <w:r>
        <w:t>Petroleum Retention Licence PRL 226</w:t>
      </w:r>
      <w:r w:rsidRPr="002C1C0A">
        <w:t>)</w:t>
      </w:r>
    </w:p>
    <w:p w14:paraId="6E0FB4A9" w14:textId="0D210B08" w:rsidR="00C478D0" w:rsidRDefault="001B4D42" w:rsidP="009766BE">
      <w:pPr>
        <w:pStyle w:val="GG-body"/>
        <w:spacing w:after="70"/>
      </w:pPr>
      <w:r w:rsidRPr="00D46965">
        <w:t xml:space="preserve">Notice is hereby given that the undermentioned Associated Activities Licence has been granted with effect from 5 September 2023, under the provisions of the </w:t>
      </w:r>
      <w:r w:rsidRPr="00D46965">
        <w:rPr>
          <w:i/>
        </w:rPr>
        <w:t>Petroleum and Geothermal Energy Act 2000</w:t>
      </w:r>
      <w:r w:rsidRPr="00D46965">
        <w:t>, pursuant to delegated powers dated 29 June 2018</w:t>
      </w:r>
      <w:r>
        <w:t>.</w:t>
      </w:r>
    </w:p>
    <w:p w14:paraId="47B0DFE9" w14:textId="77777777" w:rsidR="00C478D0" w:rsidRDefault="00C478D0">
      <w:pPr>
        <w:spacing w:after="0" w:line="240" w:lineRule="auto"/>
        <w:jc w:val="left"/>
        <w:rPr>
          <w:rFonts w:eastAsia="Times New Roman"/>
          <w:szCs w:val="17"/>
        </w:rPr>
      </w:pPr>
      <w:r>
        <w:br w:type="page"/>
      </w:r>
    </w:p>
    <w:tbl>
      <w:tblPr>
        <w:tblStyle w:val="TableGrid15"/>
        <w:tblW w:w="5000" w:type="pct"/>
        <w:tblLook w:val="04A0" w:firstRow="1" w:lastRow="0" w:firstColumn="1" w:lastColumn="0" w:noHBand="0" w:noVBand="1"/>
      </w:tblPr>
      <w:tblGrid>
        <w:gridCol w:w="1272"/>
        <w:gridCol w:w="3568"/>
        <w:gridCol w:w="1531"/>
        <w:gridCol w:w="1132"/>
        <w:gridCol w:w="1841"/>
      </w:tblGrid>
      <w:tr w:rsidR="001B4D42" w:rsidRPr="00D46965" w14:paraId="500667A0" w14:textId="77777777" w:rsidTr="00852784">
        <w:trPr>
          <w:trHeight w:val="205"/>
        </w:trPr>
        <w:tc>
          <w:tcPr>
            <w:tcW w:w="681" w:type="pct"/>
            <w:vAlign w:val="center"/>
          </w:tcPr>
          <w:p w14:paraId="6B9299EC" w14:textId="77777777" w:rsidR="001B4D42" w:rsidRPr="00D46965" w:rsidRDefault="001B4D42" w:rsidP="00852784">
            <w:pPr>
              <w:pStyle w:val="GG-body"/>
              <w:spacing w:before="40" w:after="40"/>
              <w:jc w:val="center"/>
              <w:rPr>
                <w:b/>
                <w:bCs/>
              </w:rPr>
            </w:pPr>
            <w:r w:rsidRPr="00D46965">
              <w:rPr>
                <w:b/>
                <w:bCs/>
              </w:rPr>
              <w:lastRenderedPageBreak/>
              <w:t>Licence number</w:t>
            </w:r>
          </w:p>
        </w:tc>
        <w:tc>
          <w:tcPr>
            <w:tcW w:w="1909" w:type="pct"/>
            <w:vAlign w:val="center"/>
          </w:tcPr>
          <w:p w14:paraId="7227ED8A" w14:textId="77777777" w:rsidR="001B4D42" w:rsidRPr="00D46965" w:rsidRDefault="001B4D42" w:rsidP="00852784">
            <w:pPr>
              <w:pStyle w:val="GG-body"/>
              <w:spacing w:before="40" w:after="40"/>
              <w:jc w:val="center"/>
              <w:rPr>
                <w:b/>
                <w:bCs/>
              </w:rPr>
            </w:pPr>
            <w:r w:rsidRPr="00D46965">
              <w:rPr>
                <w:b/>
                <w:bCs/>
              </w:rPr>
              <w:t>Licensees</w:t>
            </w:r>
          </w:p>
        </w:tc>
        <w:tc>
          <w:tcPr>
            <w:tcW w:w="819" w:type="pct"/>
            <w:vAlign w:val="center"/>
          </w:tcPr>
          <w:p w14:paraId="00D0BC40" w14:textId="77777777" w:rsidR="001B4D42" w:rsidRPr="00D46965" w:rsidRDefault="001B4D42" w:rsidP="00852784">
            <w:pPr>
              <w:pStyle w:val="GG-body"/>
              <w:spacing w:before="40" w:after="40"/>
              <w:jc w:val="center"/>
              <w:rPr>
                <w:b/>
                <w:bCs/>
              </w:rPr>
            </w:pPr>
            <w:r w:rsidRPr="00D46965">
              <w:rPr>
                <w:b/>
                <w:bCs/>
              </w:rPr>
              <w:t>Locality</w:t>
            </w:r>
          </w:p>
        </w:tc>
        <w:tc>
          <w:tcPr>
            <w:tcW w:w="606" w:type="pct"/>
            <w:vAlign w:val="center"/>
          </w:tcPr>
          <w:p w14:paraId="62D29321" w14:textId="77777777" w:rsidR="001B4D42" w:rsidRPr="00D46965" w:rsidRDefault="001B4D42" w:rsidP="00852784">
            <w:pPr>
              <w:pStyle w:val="GG-body"/>
              <w:spacing w:before="40" w:after="40"/>
              <w:jc w:val="center"/>
              <w:rPr>
                <w:b/>
                <w:bCs/>
              </w:rPr>
            </w:pPr>
            <w:r w:rsidRPr="00D46965">
              <w:rPr>
                <w:b/>
                <w:bCs/>
              </w:rPr>
              <w:t>Area in km</w:t>
            </w:r>
            <w:r w:rsidRPr="00D46965">
              <w:rPr>
                <w:b/>
                <w:bCs/>
                <w:vertAlign w:val="superscript"/>
              </w:rPr>
              <w:t>2</w:t>
            </w:r>
          </w:p>
        </w:tc>
        <w:tc>
          <w:tcPr>
            <w:tcW w:w="985" w:type="pct"/>
            <w:vAlign w:val="center"/>
          </w:tcPr>
          <w:p w14:paraId="43633573" w14:textId="77777777" w:rsidR="001B4D42" w:rsidRPr="00D46965" w:rsidRDefault="001B4D42" w:rsidP="00852784">
            <w:pPr>
              <w:pStyle w:val="GG-body"/>
              <w:spacing w:before="40" w:after="40"/>
              <w:jc w:val="center"/>
              <w:rPr>
                <w:b/>
                <w:bCs/>
              </w:rPr>
            </w:pPr>
            <w:r w:rsidRPr="00D46965">
              <w:rPr>
                <w:b/>
                <w:bCs/>
              </w:rPr>
              <w:t>Reference</w:t>
            </w:r>
          </w:p>
        </w:tc>
      </w:tr>
      <w:tr w:rsidR="001B4D42" w:rsidRPr="00D46965" w14:paraId="0B165FEA" w14:textId="77777777" w:rsidTr="009766BE">
        <w:trPr>
          <w:trHeight w:val="314"/>
        </w:trPr>
        <w:tc>
          <w:tcPr>
            <w:tcW w:w="681" w:type="pct"/>
            <w:vAlign w:val="center"/>
          </w:tcPr>
          <w:p w14:paraId="20C23FB7" w14:textId="77777777" w:rsidR="001B4D42" w:rsidRPr="00D46965" w:rsidRDefault="001B4D42" w:rsidP="00852784">
            <w:pPr>
              <w:pStyle w:val="GG-body"/>
              <w:spacing w:before="40" w:after="40"/>
              <w:jc w:val="center"/>
            </w:pPr>
            <w:r w:rsidRPr="00D46965">
              <w:t>AAL 312</w:t>
            </w:r>
          </w:p>
        </w:tc>
        <w:tc>
          <w:tcPr>
            <w:tcW w:w="1909" w:type="pct"/>
            <w:vAlign w:val="center"/>
          </w:tcPr>
          <w:p w14:paraId="57131A1C" w14:textId="77777777" w:rsidR="001B4D42" w:rsidRPr="00D46965" w:rsidRDefault="001B4D42" w:rsidP="009766BE">
            <w:pPr>
              <w:pStyle w:val="GG-body"/>
              <w:spacing w:before="40" w:after="0"/>
              <w:jc w:val="center"/>
            </w:pPr>
            <w:proofErr w:type="spellStart"/>
            <w:r w:rsidRPr="00D46965">
              <w:t>Vamgas</w:t>
            </w:r>
            <w:proofErr w:type="spellEnd"/>
            <w:r w:rsidRPr="00D46965">
              <w:t xml:space="preserve"> Pty Ltd</w:t>
            </w:r>
          </w:p>
          <w:p w14:paraId="12DD7AB8" w14:textId="77777777" w:rsidR="001B4D42" w:rsidRPr="00D46965" w:rsidRDefault="001B4D42" w:rsidP="009766BE">
            <w:pPr>
              <w:pStyle w:val="GG-body"/>
              <w:spacing w:after="40"/>
              <w:jc w:val="center"/>
            </w:pPr>
            <w:r w:rsidRPr="00D46965">
              <w:t>Impress (Cooper Basin) Pty Ltd</w:t>
            </w:r>
          </w:p>
        </w:tc>
        <w:tc>
          <w:tcPr>
            <w:tcW w:w="819" w:type="pct"/>
            <w:vAlign w:val="center"/>
          </w:tcPr>
          <w:p w14:paraId="55B99073" w14:textId="77777777" w:rsidR="001B4D42" w:rsidRPr="00D46965" w:rsidRDefault="001B4D42" w:rsidP="00852784">
            <w:pPr>
              <w:pStyle w:val="GG-body"/>
              <w:spacing w:before="40" w:after="40"/>
              <w:jc w:val="center"/>
            </w:pPr>
            <w:r w:rsidRPr="00D46965">
              <w:t>Cooper Basin</w:t>
            </w:r>
          </w:p>
        </w:tc>
        <w:tc>
          <w:tcPr>
            <w:tcW w:w="606" w:type="pct"/>
            <w:vAlign w:val="center"/>
          </w:tcPr>
          <w:p w14:paraId="4AE7810A" w14:textId="77777777" w:rsidR="001B4D42" w:rsidRPr="00D46965" w:rsidRDefault="001B4D42" w:rsidP="00852784">
            <w:pPr>
              <w:pStyle w:val="GG-body"/>
              <w:spacing w:before="40" w:after="40"/>
              <w:jc w:val="center"/>
            </w:pPr>
            <w:r w:rsidRPr="00D46965">
              <w:t>29.18</w:t>
            </w:r>
          </w:p>
        </w:tc>
        <w:tc>
          <w:tcPr>
            <w:tcW w:w="985" w:type="pct"/>
            <w:vAlign w:val="center"/>
          </w:tcPr>
          <w:p w14:paraId="2E4E40BD" w14:textId="77777777" w:rsidR="001B4D42" w:rsidRPr="00D46965" w:rsidRDefault="001B4D42" w:rsidP="00852784">
            <w:pPr>
              <w:pStyle w:val="GG-body"/>
              <w:spacing w:before="40" w:after="40"/>
              <w:jc w:val="center"/>
            </w:pPr>
            <w:r w:rsidRPr="00D46965">
              <w:t>MER-2023/0159</w:t>
            </w:r>
          </w:p>
        </w:tc>
      </w:tr>
    </w:tbl>
    <w:p w14:paraId="746A51E5" w14:textId="77777777" w:rsidR="001B4D42" w:rsidRPr="00D46965" w:rsidRDefault="001B4D42" w:rsidP="009766BE">
      <w:pPr>
        <w:pStyle w:val="GG-body"/>
        <w:spacing w:before="60" w:after="60"/>
        <w:jc w:val="center"/>
        <w:rPr>
          <w:b/>
          <w:bCs/>
          <w:i/>
          <w:iCs/>
        </w:rPr>
      </w:pPr>
      <w:r w:rsidRPr="00D46965">
        <w:rPr>
          <w:b/>
          <w:bCs/>
          <w:i/>
          <w:iCs/>
        </w:rPr>
        <w:t>Description of Area</w:t>
      </w:r>
    </w:p>
    <w:p w14:paraId="2DD4BFBE" w14:textId="77777777" w:rsidR="001B4D42" w:rsidRPr="00D46965" w:rsidRDefault="001B4D42" w:rsidP="009766BE">
      <w:pPr>
        <w:pStyle w:val="GG-body"/>
        <w:spacing w:after="60"/>
      </w:pPr>
      <w:r w:rsidRPr="00D46965">
        <w:t>All that part of the State of South Australia, bounded as follows:</w:t>
      </w:r>
    </w:p>
    <w:p w14:paraId="55CCB81C" w14:textId="77777777" w:rsidR="001B4D42" w:rsidRPr="00D46965" w:rsidRDefault="001B4D42" w:rsidP="009766BE">
      <w:pPr>
        <w:pStyle w:val="GG-body"/>
        <w:spacing w:after="60"/>
        <w:ind w:left="142"/>
      </w:pPr>
      <w:r w:rsidRPr="00D46965">
        <w:t>All coordinates MGA2020, Zone 54</w:t>
      </w:r>
    </w:p>
    <w:p w14:paraId="29BFED14" w14:textId="77777777" w:rsidR="001B4D42" w:rsidRPr="00D46965" w:rsidRDefault="001B4D42" w:rsidP="001B4D42">
      <w:pPr>
        <w:pStyle w:val="GG-body"/>
        <w:spacing w:after="0"/>
        <w:ind w:left="1418" w:hanging="1276"/>
      </w:pPr>
      <w:r w:rsidRPr="00D46965">
        <w:t>477811.66mE</w:t>
      </w:r>
      <w:r w:rsidRPr="00D46965">
        <w:tab/>
        <w:t>6973548.88mN</w:t>
      </w:r>
    </w:p>
    <w:p w14:paraId="42F6E91D" w14:textId="77777777" w:rsidR="001B4D42" w:rsidRPr="00D46965" w:rsidRDefault="001B4D42" w:rsidP="001B4D42">
      <w:pPr>
        <w:pStyle w:val="GG-body"/>
        <w:spacing w:after="0"/>
        <w:ind w:left="1418" w:hanging="1276"/>
      </w:pPr>
      <w:r w:rsidRPr="00D46965">
        <w:t>480086.58mE</w:t>
      </w:r>
      <w:r w:rsidRPr="00D46965">
        <w:tab/>
        <w:t>6972014.35mN</w:t>
      </w:r>
    </w:p>
    <w:p w14:paraId="1559D701" w14:textId="77777777" w:rsidR="001B4D42" w:rsidRPr="00D46965" w:rsidRDefault="001B4D42" w:rsidP="001B4D42">
      <w:pPr>
        <w:pStyle w:val="GG-body"/>
        <w:spacing w:after="0"/>
        <w:ind w:left="1418" w:hanging="1276"/>
      </w:pPr>
      <w:r w:rsidRPr="00D46965">
        <w:t>479674.57mE</w:t>
      </w:r>
      <w:r w:rsidRPr="00D46965">
        <w:tab/>
        <w:t>6972013.67mN</w:t>
      </w:r>
    </w:p>
    <w:p w14:paraId="3299F032" w14:textId="77777777" w:rsidR="001B4D42" w:rsidRPr="00D46965" w:rsidRDefault="001B4D42" w:rsidP="001B4D42">
      <w:pPr>
        <w:pStyle w:val="GG-body"/>
        <w:spacing w:after="0"/>
        <w:ind w:left="1418" w:hanging="1276"/>
      </w:pPr>
      <w:r w:rsidRPr="00D46965">
        <w:t>479676.09mE</w:t>
      </w:r>
      <w:r w:rsidRPr="00D46965">
        <w:tab/>
        <w:t>6971090.63mN</w:t>
      </w:r>
    </w:p>
    <w:p w14:paraId="56A075CB" w14:textId="77777777" w:rsidR="001B4D42" w:rsidRPr="00D46965" w:rsidRDefault="001B4D42" w:rsidP="001B4D42">
      <w:pPr>
        <w:pStyle w:val="GG-body"/>
        <w:spacing w:after="0"/>
        <w:ind w:left="1418" w:hanging="1276"/>
      </w:pPr>
      <w:r w:rsidRPr="00D46965">
        <w:t>479401.43mE</w:t>
      </w:r>
      <w:r w:rsidRPr="00D46965">
        <w:tab/>
        <w:t>6971090.17mN</w:t>
      </w:r>
    </w:p>
    <w:p w14:paraId="64D3DF76" w14:textId="77777777" w:rsidR="001B4D42" w:rsidRPr="00D46965" w:rsidRDefault="001B4D42" w:rsidP="001B4D42">
      <w:pPr>
        <w:pStyle w:val="GG-body"/>
        <w:spacing w:after="0"/>
        <w:ind w:left="1418" w:hanging="1276"/>
      </w:pPr>
      <w:r w:rsidRPr="00D46965">
        <w:t>479402.46mE</w:t>
      </w:r>
      <w:r w:rsidRPr="00D46965">
        <w:tab/>
        <w:t>6970474.81mN</w:t>
      </w:r>
    </w:p>
    <w:p w14:paraId="2F308F3B" w14:textId="77777777" w:rsidR="001B4D42" w:rsidRPr="00D46965" w:rsidRDefault="001B4D42" w:rsidP="001B4D42">
      <w:pPr>
        <w:pStyle w:val="GG-body"/>
        <w:spacing w:after="0"/>
        <w:ind w:left="1418" w:hanging="1276"/>
      </w:pPr>
      <w:r w:rsidRPr="00D46965">
        <w:t>478853.17mE</w:t>
      </w:r>
      <w:r w:rsidRPr="00D46965">
        <w:tab/>
        <w:t>6970473.87mN</w:t>
      </w:r>
    </w:p>
    <w:p w14:paraId="74F38A58" w14:textId="77777777" w:rsidR="001B4D42" w:rsidRPr="00D46965" w:rsidRDefault="001B4D42" w:rsidP="001B4D42">
      <w:pPr>
        <w:pStyle w:val="GG-body"/>
        <w:spacing w:after="0"/>
        <w:ind w:left="1418" w:hanging="1276"/>
      </w:pPr>
      <w:r w:rsidRPr="00D46965">
        <w:t>478854.76mE</w:t>
      </w:r>
      <w:r w:rsidRPr="00D46965">
        <w:tab/>
        <w:t>6969550.83mN</w:t>
      </w:r>
    </w:p>
    <w:p w14:paraId="3E0F4FD9" w14:textId="77777777" w:rsidR="001B4D42" w:rsidRPr="00D46965" w:rsidRDefault="001B4D42" w:rsidP="001B4D42">
      <w:pPr>
        <w:pStyle w:val="GG-body"/>
        <w:spacing w:after="0"/>
        <w:ind w:left="1418" w:hanging="1276"/>
      </w:pPr>
      <w:r w:rsidRPr="00D46965">
        <w:t>478305.51mE</w:t>
      </w:r>
      <w:r w:rsidRPr="00D46965">
        <w:tab/>
        <w:t>6969549.87mN</w:t>
      </w:r>
    </w:p>
    <w:p w14:paraId="6C7717AA" w14:textId="77777777" w:rsidR="001B4D42" w:rsidRPr="00D46965" w:rsidRDefault="001B4D42" w:rsidP="001B4D42">
      <w:pPr>
        <w:pStyle w:val="GG-body"/>
        <w:spacing w:after="0"/>
        <w:ind w:left="1418" w:hanging="1276"/>
      </w:pPr>
      <w:r w:rsidRPr="00D46965">
        <w:t>478306.59mE</w:t>
      </w:r>
      <w:r w:rsidRPr="00D46965">
        <w:tab/>
        <w:t>6968934.50mN</w:t>
      </w:r>
    </w:p>
    <w:p w14:paraId="2FD3BAD0" w14:textId="77777777" w:rsidR="001B4D42" w:rsidRPr="00D46965" w:rsidRDefault="001B4D42" w:rsidP="001B4D42">
      <w:pPr>
        <w:pStyle w:val="GG-body"/>
        <w:spacing w:after="0"/>
        <w:ind w:left="1418" w:hanging="1276"/>
      </w:pPr>
      <w:r w:rsidRPr="00D46965">
        <w:t>478031.98mE</w:t>
      </w:r>
      <w:r w:rsidRPr="00D46965">
        <w:tab/>
        <w:t>6968934.02mN</w:t>
      </w:r>
    </w:p>
    <w:p w14:paraId="68B28052" w14:textId="77777777" w:rsidR="001B4D42" w:rsidRPr="00D46965" w:rsidRDefault="001B4D42" w:rsidP="001B4D42">
      <w:pPr>
        <w:pStyle w:val="GG-body"/>
        <w:spacing w:after="0"/>
        <w:ind w:left="1418" w:hanging="1276"/>
      </w:pPr>
      <w:r w:rsidRPr="00D46965">
        <w:t>478033.63mE</w:t>
      </w:r>
      <w:r w:rsidRPr="00D46965">
        <w:tab/>
        <w:t>6968010.97mN</w:t>
      </w:r>
    </w:p>
    <w:p w14:paraId="22F1C3ED" w14:textId="77777777" w:rsidR="001B4D42" w:rsidRPr="00D46965" w:rsidRDefault="001B4D42" w:rsidP="001B4D42">
      <w:pPr>
        <w:pStyle w:val="GG-body"/>
        <w:spacing w:after="0"/>
        <w:ind w:left="1418" w:hanging="1276"/>
      </w:pPr>
      <w:r w:rsidRPr="00D46965">
        <w:t>477759.04mE</w:t>
      </w:r>
      <w:r w:rsidRPr="00D46965">
        <w:tab/>
        <w:t>6968010.47mN</w:t>
      </w:r>
    </w:p>
    <w:p w14:paraId="2FF6116C" w14:textId="77777777" w:rsidR="001B4D42" w:rsidRPr="00D46965" w:rsidRDefault="001B4D42" w:rsidP="001B4D42">
      <w:pPr>
        <w:pStyle w:val="GG-body"/>
        <w:spacing w:after="0"/>
        <w:ind w:left="1418" w:hanging="1276"/>
      </w:pPr>
      <w:r w:rsidRPr="00D46965">
        <w:t>477760.71mE</w:t>
      </w:r>
      <w:r w:rsidRPr="00D46965">
        <w:tab/>
        <w:t>6967087.42mN</w:t>
      </w:r>
    </w:p>
    <w:p w14:paraId="0E072A2A" w14:textId="77777777" w:rsidR="001B4D42" w:rsidRPr="00D46965" w:rsidRDefault="001B4D42" w:rsidP="001B4D42">
      <w:pPr>
        <w:pStyle w:val="GG-body"/>
        <w:spacing w:after="0"/>
        <w:ind w:left="1418" w:hanging="1276"/>
      </w:pPr>
      <w:r w:rsidRPr="00D46965">
        <w:t>477486.14mE</w:t>
      </w:r>
      <w:r w:rsidRPr="00D46965">
        <w:tab/>
        <w:t>6967086.92mN</w:t>
      </w:r>
    </w:p>
    <w:p w14:paraId="43E93D23" w14:textId="77777777" w:rsidR="001B4D42" w:rsidRPr="00D46965" w:rsidRDefault="001B4D42" w:rsidP="001B4D42">
      <w:pPr>
        <w:pStyle w:val="GG-body"/>
        <w:spacing w:after="0"/>
        <w:ind w:left="1418" w:hanging="1276"/>
      </w:pPr>
      <w:r w:rsidRPr="00D46965">
        <w:t>477487.27mE</w:t>
      </w:r>
      <w:r w:rsidRPr="00D46965">
        <w:tab/>
        <w:t>6966471.55mN</w:t>
      </w:r>
    </w:p>
    <w:p w14:paraId="65DB442D" w14:textId="77777777" w:rsidR="001B4D42" w:rsidRPr="00D46965" w:rsidRDefault="001B4D42" w:rsidP="001B4D42">
      <w:pPr>
        <w:pStyle w:val="GG-body"/>
        <w:spacing w:after="0"/>
        <w:ind w:left="1418" w:hanging="1276"/>
      </w:pPr>
      <w:r w:rsidRPr="00D46965">
        <w:t>476938.16mE</w:t>
      </w:r>
      <w:r w:rsidRPr="00D46965">
        <w:tab/>
        <w:t>6966470.53mN</w:t>
      </w:r>
    </w:p>
    <w:p w14:paraId="27D351BC" w14:textId="77777777" w:rsidR="001B4D42" w:rsidRPr="00D46965" w:rsidRDefault="001B4D42" w:rsidP="001B4D42">
      <w:pPr>
        <w:pStyle w:val="GG-body"/>
        <w:spacing w:after="0"/>
        <w:ind w:left="1418" w:hanging="1276"/>
      </w:pPr>
      <w:r w:rsidRPr="00D46965">
        <w:t>476941.04mE</w:t>
      </w:r>
      <w:r w:rsidRPr="00D46965">
        <w:tab/>
        <w:t>6964932.11mN</w:t>
      </w:r>
    </w:p>
    <w:p w14:paraId="70F35589" w14:textId="77777777" w:rsidR="001B4D42" w:rsidRPr="00D46965" w:rsidRDefault="001B4D42" w:rsidP="001B4D42">
      <w:pPr>
        <w:pStyle w:val="GG-body"/>
        <w:spacing w:after="0"/>
        <w:ind w:left="1418" w:hanging="1276"/>
      </w:pPr>
      <w:r w:rsidRPr="00D46965">
        <w:t>476666.52mE</w:t>
      </w:r>
      <w:r w:rsidRPr="00D46965">
        <w:tab/>
        <w:t>6964931.59mN</w:t>
      </w:r>
    </w:p>
    <w:p w14:paraId="42256A78" w14:textId="77777777" w:rsidR="001B4D42" w:rsidRPr="00D46965" w:rsidRDefault="001B4D42" w:rsidP="001B4D42">
      <w:pPr>
        <w:pStyle w:val="GG-body"/>
        <w:spacing w:after="0"/>
        <w:ind w:left="1418" w:hanging="1276"/>
      </w:pPr>
      <w:r w:rsidRPr="00D46965">
        <w:t>476667.69mE</w:t>
      </w:r>
      <w:r w:rsidRPr="00D46965">
        <w:tab/>
        <w:t>6964316.22mN</w:t>
      </w:r>
    </w:p>
    <w:p w14:paraId="3072679E" w14:textId="77777777" w:rsidR="001B4D42" w:rsidRPr="00D46965" w:rsidRDefault="001B4D42" w:rsidP="001B4D42">
      <w:pPr>
        <w:pStyle w:val="GG-body"/>
        <w:spacing w:after="0"/>
        <w:ind w:left="1418" w:hanging="1276"/>
      </w:pPr>
      <w:r w:rsidRPr="00D46965">
        <w:t>476118.67mE</w:t>
      </w:r>
      <w:r w:rsidRPr="00D46965">
        <w:tab/>
        <w:t>6964315.17mN</w:t>
      </w:r>
    </w:p>
    <w:p w14:paraId="2FFDF310" w14:textId="77777777" w:rsidR="001B4D42" w:rsidRPr="00D46965" w:rsidRDefault="001B4D42" w:rsidP="001B4D42">
      <w:pPr>
        <w:pStyle w:val="GG-body"/>
        <w:spacing w:after="0"/>
        <w:ind w:left="1418" w:hanging="1276"/>
      </w:pPr>
      <w:r w:rsidRPr="00D46965">
        <w:t>476119.87mE</w:t>
      </w:r>
      <w:r w:rsidRPr="00D46965">
        <w:tab/>
        <w:t>6963699.80mN</w:t>
      </w:r>
    </w:p>
    <w:p w14:paraId="3C627E69" w14:textId="77777777" w:rsidR="001B4D42" w:rsidRPr="00D46965" w:rsidRDefault="001B4D42" w:rsidP="001B4D42">
      <w:pPr>
        <w:pStyle w:val="GG-body"/>
        <w:spacing w:after="0"/>
        <w:ind w:left="1418" w:hanging="1276"/>
      </w:pPr>
      <w:r w:rsidRPr="00D46965">
        <w:t>477217.84mE</w:t>
      </w:r>
      <w:r w:rsidRPr="00D46965">
        <w:tab/>
        <w:t>6963701.88mN</w:t>
      </w:r>
    </w:p>
    <w:p w14:paraId="29985491" w14:textId="77777777" w:rsidR="001B4D42" w:rsidRPr="00D46965" w:rsidRDefault="001B4D42" w:rsidP="001B4D42">
      <w:pPr>
        <w:pStyle w:val="GG-body"/>
        <w:spacing w:after="0"/>
        <w:ind w:left="1418" w:hanging="1276"/>
      </w:pPr>
      <w:r w:rsidRPr="00D46965">
        <w:t>477217.27mE</w:t>
      </w:r>
      <w:r w:rsidRPr="00D46965">
        <w:tab/>
        <w:t>6964009.57mN</w:t>
      </w:r>
    </w:p>
    <w:p w14:paraId="53F11105" w14:textId="77777777" w:rsidR="001B4D42" w:rsidRPr="00D46965" w:rsidRDefault="001B4D42" w:rsidP="001B4D42">
      <w:pPr>
        <w:pStyle w:val="GG-body"/>
        <w:spacing w:after="0"/>
        <w:ind w:left="1418" w:hanging="1276"/>
      </w:pPr>
      <w:r w:rsidRPr="00D46965">
        <w:t>477775.05mE</w:t>
      </w:r>
      <w:r w:rsidRPr="00D46965">
        <w:tab/>
        <w:t>6964010.59mN</w:t>
      </w:r>
    </w:p>
    <w:p w14:paraId="6226DE8E" w14:textId="77777777" w:rsidR="001B4D42" w:rsidRPr="00D46965" w:rsidRDefault="001B4D42" w:rsidP="001B4D42">
      <w:pPr>
        <w:pStyle w:val="GG-body"/>
        <w:spacing w:after="0"/>
        <w:ind w:left="1418" w:hanging="1276"/>
      </w:pPr>
      <w:r w:rsidRPr="00D46965">
        <w:t>475426.86mE</w:t>
      </w:r>
      <w:r w:rsidRPr="00D46965">
        <w:tab/>
        <w:t>6960513.60mN</w:t>
      </w:r>
    </w:p>
    <w:p w14:paraId="0834E374" w14:textId="77777777" w:rsidR="001B4D42" w:rsidRPr="00D46965" w:rsidRDefault="001B4D42" w:rsidP="001B4D42">
      <w:pPr>
        <w:pStyle w:val="GG-body"/>
        <w:spacing w:after="0"/>
        <w:ind w:left="1418" w:hanging="1276"/>
      </w:pPr>
      <w:r w:rsidRPr="00D46965">
        <w:t>475415.05mE</w:t>
      </w:r>
      <w:r w:rsidRPr="00D46965">
        <w:tab/>
        <w:t>6966326.51mN</w:t>
      </w:r>
    </w:p>
    <w:p w14:paraId="700681E6" w14:textId="77777777" w:rsidR="001B4D42" w:rsidRPr="00D46965" w:rsidRDefault="001B4D42" w:rsidP="001B4D42">
      <w:pPr>
        <w:pStyle w:val="GG-body"/>
        <w:spacing w:after="0"/>
        <w:ind w:left="1418" w:hanging="1276"/>
      </w:pPr>
      <w:r w:rsidRPr="00D46965">
        <w:t>472391.35mE</w:t>
      </w:r>
      <w:r w:rsidRPr="00D46965">
        <w:tab/>
        <w:t>6966326.20mN</w:t>
      </w:r>
    </w:p>
    <w:p w14:paraId="44B24D90" w14:textId="77777777" w:rsidR="001B4D42" w:rsidRPr="00D46965" w:rsidRDefault="001B4D42" w:rsidP="001B4D42">
      <w:pPr>
        <w:pStyle w:val="GG-body"/>
        <w:spacing w:after="0"/>
        <w:ind w:left="1418" w:hanging="1276"/>
      </w:pPr>
      <w:r w:rsidRPr="00D46965">
        <w:t>472391.38mE</w:t>
      </w:r>
      <w:r w:rsidRPr="00D46965">
        <w:tab/>
        <w:t>6966922.70mN</w:t>
      </w:r>
    </w:p>
    <w:p w14:paraId="075674A4" w14:textId="77777777" w:rsidR="001B4D42" w:rsidRPr="00D46965" w:rsidRDefault="001B4D42" w:rsidP="001B4D42">
      <w:pPr>
        <w:pStyle w:val="GG-body"/>
        <w:spacing w:after="0"/>
        <w:ind w:left="1418" w:hanging="1276"/>
      </w:pPr>
      <w:r w:rsidRPr="00D46965">
        <w:t>472668.40mE</w:t>
      </w:r>
      <w:r w:rsidRPr="00D46965">
        <w:tab/>
        <w:t>6966923.32mN</w:t>
      </w:r>
    </w:p>
    <w:p w14:paraId="1AC57D90" w14:textId="77777777" w:rsidR="001B4D42" w:rsidRPr="00D46965" w:rsidRDefault="001B4D42" w:rsidP="001B4D42">
      <w:pPr>
        <w:pStyle w:val="GG-body"/>
        <w:spacing w:after="0"/>
        <w:ind w:left="1418" w:hanging="1276"/>
      </w:pPr>
      <w:r w:rsidRPr="00D46965">
        <w:t>472666.34mE</w:t>
      </w:r>
      <w:r w:rsidRPr="00D46965">
        <w:tab/>
        <w:t>6967558.23mN</w:t>
      </w:r>
    </w:p>
    <w:p w14:paraId="256EC9D1" w14:textId="77777777" w:rsidR="001B4D42" w:rsidRPr="00D46965" w:rsidRDefault="001B4D42" w:rsidP="001B4D42">
      <w:pPr>
        <w:pStyle w:val="GG-body"/>
        <w:spacing w:after="0"/>
        <w:ind w:left="1418" w:hanging="1276"/>
      </w:pPr>
      <w:r w:rsidRPr="00D46965">
        <w:t>473215.48mE</w:t>
      </w:r>
      <w:r w:rsidRPr="00D46965">
        <w:tab/>
        <w:t>6967559.27mN</w:t>
      </w:r>
    </w:p>
    <w:p w14:paraId="26411BDD" w14:textId="77777777" w:rsidR="001B4D42" w:rsidRPr="00D46965" w:rsidRDefault="001B4D42" w:rsidP="001B4D42">
      <w:pPr>
        <w:pStyle w:val="GG-body"/>
        <w:spacing w:after="0"/>
        <w:ind w:left="1418" w:hanging="1276"/>
      </w:pPr>
      <w:r w:rsidRPr="00D46965">
        <w:t>473214.44mE</w:t>
      </w:r>
      <w:r w:rsidRPr="00D46965">
        <w:tab/>
        <w:t>6967859.74mN</w:t>
      </w:r>
    </w:p>
    <w:p w14:paraId="2AD6A4F5" w14:textId="77777777" w:rsidR="001B4D42" w:rsidRPr="00D46965" w:rsidRDefault="001B4D42" w:rsidP="001B4D42">
      <w:pPr>
        <w:pStyle w:val="GG-body"/>
        <w:spacing w:after="0"/>
        <w:ind w:left="1418" w:hanging="1276"/>
      </w:pPr>
      <w:r w:rsidRPr="00D46965">
        <w:t>473764.61mE</w:t>
      </w:r>
      <w:r w:rsidRPr="00D46965">
        <w:tab/>
        <w:t>6967860.78mN</w:t>
      </w:r>
    </w:p>
    <w:p w14:paraId="07832346" w14:textId="77777777" w:rsidR="001B4D42" w:rsidRPr="00D46965" w:rsidRDefault="001B4D42" w:rsidP="001B4D42">
      <w:pPr>
        <w:pStyle w:val="GG-body"/>
        <w:spacing w:after="0"/>
        <w:ind w:left="1418" w:hanging="1276"/>
      </w:pPr>
      <w:r w:rsidRPr="00D46965">
        <w:t>473762.76mE</w:t>
      </w:r>
      <w:r w:rsidRPr="00D46965">
        <w:tab/>
        <w:t>6968168.49mN</w:t>
      </w:r>
    </w:p>
    <w:p w14:paraId="4CECE6DB" w14:textId="77777777" w:rsidR="001B4D42" w:rsidRPr="00D46965" w:rsidRDefault="001B4D42" w:rsidP="001B4D42">
      <w:pPr>
        <w:pStyle w:val="GG-body"/>
        <w:spacing w:after="0"/>
        <w:ind w:left="1418" w:hanging="1276"/>
      </w:pPr>
      <w:r w:rsidRPr="00D46965">
        <w:t>474311.89mE</w:t>
      </w:r>
      <w:r w:rsidRPr="00D46965">
        <w:tab/>
        <w:t>6968168.49mN</w:t>
      </w:r>
    </w:p>
    <w:p w14:paraId="376142C4" w14:textId="77777777" w:rsidR="001B4D42" w:rsidRPr="00D46965" w:rsidRDefault="001B4D42" w:rsidP="001B4D42">
      <w:pPr>
        <w:pStyle w:val="GG-body"/>
        <w:spacing w:after="0"/>
        <w:ind w:left="1418" w:hanging="1276"/>
      </w:pPr>
      <w:r w:rsidRPr="00D46965">
        <w:t>474310.85mE</w:t>
      </w:r>
      <w:r w:rsidRPr="00D46965">
        <w:tab/>
        <w:t>6968786.01mN</w:t>
      </w:r>
    </w:p>
    <w:p w14:paraId="294B1F90" w14:textId="77777777" w:rsidR="001B4D42" w:rsidRPr="00D46965" w:rsidRDefault="001B4D42" w:rsidP="001B4D42">
      <w:pPr>
        <w:pStyle w:val="GG-body"/>
        <w:spacing w:after="0"/>
        <w:ind w:left="1418" w:hanging="1276"/>
      </w:pPr>
      <w:r w:rsidRPr="00D46965">
        <w:t>474859.40mE</w:t>
      </w:r>
      <w:r w:rsidRPr="00D46965">
        <w:tab/>
        <w:t>6968786.01mN</w:t>
      </w:r>
    </w:p>
    <w:p w14:paraId="4206A04B" w14:textId="77777777" w:rsidR="001B4D42" w:rsidRPr="00D46965" w:rsidRDefault="001B4D42" w:rsidP="001B4D42">
      <w:pPr>
        <w:pStyle w:val="GG-body"/>
        <w:spacing w:after="0"/>
        <w:ind w:left="1418" w:hanging="1276"/>
      </w:pPr>
      <w:r w:rsidRPr="00D46965">
        <w:t>474858.41mE</w:t>
      </w:r>
      <w:r w:rsidRPr="00D46965">
        <w:tab/>
        <w:t>6969708.91mN</w:t>
      </w:r>
    </w:p>
    <w:p w14:paraId="134033F1" w14:textId="77777777" w:rsidR="001B4D42" w:rsidRPr="00D46965" w:rsidRDefault="001B4D42" w:rsidP="001B4D42">
      <w:pPr>
        <w:pStyle w:val="GG-body"/>
        <w:spacing w:after="0"/>
        <w:ind w:left="1418" w:hanging="1276"/>
      </w:pPr>
      <w:r w:rsidRPr="00D46965">
        <w:t>475132.40mE</w:t>
      </w:r>
      <w:r w:rsidRPr="00D46965">
        <w:tab/>
        <w:t>6969707.76mN</w:t>
      </w:r>
    </w:p>
    <w:p w14:paraId="21155E19" w14:textId="77777777" w:rsidR="001B4D42" w:rsidRPr="00D46965" w:rsidRDefault="001B4D42" w:rsidP="001B4D42">
      <w:pPr>
        <w:pStyle w:val="GG-body"/>
        <w:spacing w:after="0"/>
        <w:ind w:left="1418" w:hanging="1276"/>
      </w:pPr>
      <w:r w:rsidRPr="00D46965">
        <w:t>475132.40mE</w:t>
      </w:r>
      <w:r w:rsidRPr="00D46965">
        <w:tab/>
        <w:t>6970313.09mN</w:t>
      </w:r>
    </w:p>
    <w:p w14:paraId="4BC7ABBD" w14:textId="77777777" w:rsidR="001B4D42" w:rsidRPr="00D46965" w:rsidRDefault="001B4D42" w:rsidP="001B4D42">
      <w:pPr>
        <w:pStyle w:val="GG-body"/>
        <w:spacing w:after="0"/>
        <w:ind w:left="1418" w:hanging="1276"/>
      </w:pPr>
      <w:r w:rsidRPr="00D46965">
        <w:t>477480.22mE</w:t>
      </w:r>
      <w:r w:rsidRPr="00D46965">
        <w:tab/>
        <w:t>6970317.54mN</w:t>
      </w:r>
    </w:p>
    <w:p w14:paraId="46145683" w14:textId="77777777" w:rsidR="001B4D42" w:rsidRPr="00D46965" w:rsidRDefault="001B4D42" w:rsidP="001B4D42">
      <w:pPr>
        <w:pStyle w:val="GG-body"/>
        <w:spacing w:after="0"/>
        <w:ind w:left="1418" w:hanging="1276"/>
      </w:pPr>
      <w:r w:rsidRPr="00D46965">
        <w:t>477474.32mE</w:t>
      </w:r>
      <w:r w:rsidRPr="00D46965">
        <w:tab/>
        <w:t>6973548.27mN</w:t>
      </w:r>
    </w:p>
    <w:p w14:paraId="1547CC2A" w14:textId="77777777" w:rsidR="001B4D42" w:rsidRPr="00D46965" w:rsidRDefault="001B4D42" w:rsidP="009766BE">
      <w:pPr>
        <w:pStyle w:val="GG-body"/>
        <w:spacing w:after="60"/>
        <w:ind w:left="1418" w:hanging="1276"/>
      </w:pPr>
      <w:r w:rsidRPr="00D46965">
        <w:t>477811.66mE</w:t>
      </w:r>
      <w:r w:rsidRPr="00D46965">
        <w:tab/>
        <w:t>6973548.88mN</w:t>
      </w:r>
    </w:p>
    <w:p w14:paraId="7E70224C" w14:textId="77777777" w:rsidR="001B4D42" w:rsidRPr="00D46965" w:rsidRDefault="001B4D42" w:rsidP="009766BE">
      <w:pPr>
        <w:pStyle w:val="GG-body"/>
        <w:spacing w:after="60"/>
      </w:pPr>
      <w:r w:rsidRPr="00D46965">
        <w:t xml:space="preserve">AREA: </w:t>
      </w:r>
      <w:r w:rsidRPr="00D46965">
        <w:rPr>
          <w:b/>
          <w:bCs/>
        </w:rPr>
        <w:t xml:space="preserve">29.18 </w:t>
      </w:r>
      <w:r w:rsidRPr="00D46965">
        <w:t>square kilometres approximately</w:t>
      </w:r>
    </w:p>
    <w:p w14:paraId="2EE0C2E8" w14:textId="77777777" w:rsidR="001B4D42" w:rsidRPr="00D46965" w:rsidRDefault="001B4D42" w:rsidP="001B4D42">
      <w:pPr>
        <w:pStyle w:val="GG-SDated"/>
      </w:pPr>
      <w:r w:rsidRPr="00D46965">
        <w:t>Dated:</w:t>
      </w:r>
      <w:r>
        <w:t xml:space="preserve"> </w:t>
      </w:r>
      <w:r w:rsidRPr="00D46965">
        <w:t>5 September 2023</w:t>
      </w:r>
    </w:p>
    <w:p w14:paraId="7FA21D83" w14:textId="77777777" w:rsidR="001B4D42" w:rsidRPr="00CE4FDD" w:rsidRDefault="001B4D42" w:rsidP="001B4D42">
      <w:pPr>
        <w:pStyle w:val="GG-SName"/>
      </w:pPr>
      <w:r w:rsidRPr="00CE4FDD">
        <w:t>Nick Panagopoulos</w:t>
      </w:r>
    </w:p>
    <w:p w14:paraId="095325A0" w14:textId="77777777" w:rsidR="001B4D42" w:rsidRPr="00CE4FDD" w:rsidRDefault="001B4D42" w:rsidP="001B4D42">
      <w:pPr>
        <w:pStyle w:val="GG-Signature"/>
      </w:pPr>
      <w:r w:rsidRPr="00CE4FDD">
        <w:t>A/Executive Director</w:t>
      </w:r>
    </w:p>
    <w:p w14:paraId="55D7287E" w14:textId="77777777" w:rsidR="001B4D42" w:rsidRPr="00CE4FDD" w:rsidRDefault="001B4D42" w:rsidP="001B4D42">
      <w:pPr>
        <w:pStyle w:val="GG-Signature"/>
      </w:pPr>
      <w:r w:rsidRPr="00CE4FDD">
        <w:t>Energy Resources Division</w:t>
      </w:r>
    </w:p>
    <w:p w14:paraId="3A393A8C" w14:textId="77777777" w:rsidR="001B4D42" w:rsidRPr="00CE4FDD" w:rsidRDefault="001B4D42" w:rsidP="001B4D42">
      <w:pPr>
        <w:pStyle w:val="GG-Signature"/>
      </w:pPr>
      <w:r w:rsidRPr="00CE4FDD">
        <w:t>Department for Energy and Mining</w:t>
      </w:r>
    </w:p>
    <w:p w14:paraId="4087DF5B" w14:textId="77777777" w:rsidR="001B4D42" w:rsidRDefault="001B4D42" w:rsidP="001B4D42">
      <w:pPr>
        <w:pStyle w:val="GG-Signature"/>
      </w:pPr>
      <w:r w:rsidRPr="00CE4FDD">
        <w:t>Delegate of the Minister for Energy and Mining</w:t>
      </w:r>
    </w:p>
    <w:p w14:paraId="37907F60" w14:textId="77777777" w:rsidR="001B4D42" w:rsidRDefault="001B4D42" w:rsidP="001B4D42">
      <w:pPr>
        <w:pBdr>
          <w:top w:val="single" w:sz="4" w:space="1" w:color="auto"/>
        </w:pBdr>
        <w:spacing w:before="100" w:after="0" w:line="14" w:lineRule="exact"/>
        <w:jc w:val="center"/>
        <w:rPr>
          <w:rFonts w:eastAsia="Times New Roman"/>
          <w:szCs w:val="17"/>
        </w:rPr>
      </w:pPr>
    </w:p>
    <w:p w14:paraId="77D91B75" w14:textId="77777777" w:rsidR="001B4D42" w:rsidRDefault="001B4D42" w:rsidP="00235DE4">
      <w:pPr>
        <w:pStyle w:val="GG-body"/>
        <w:spacing w:after="0"/>
        <w:rPr>
          <w:lang w:val="en-US"/>
        </w:rPr>
      </w:pPr>
    </w:p>
    <w:p w14:paraId="0C2EF414" w14:textId="77777777" w:rsidR="001B4D42" w:rsidRDefault="001B4D42" w:rsidP="009766BE">
      <w:pPr>
        <w:pStyle w:val="GG-Title1"/>
        <w:spacing w:after="70"/>
      </w:pPr>
      <w:r>
        <w:t>Petroleum and Geothermal Energy Act 2000</w:t>
      </w:r>
    </w:p>
    <w:p w14:paraId="00565027" w14:textId="77777777" w:rsidR="001B4D42" w:rsidRDefault="001B4D42" w:rsidP="009766BE">
      <w:pPr>
        <w:pStyle w:val="GG-Title3"/>
        <w:spacing w:after="70"/>
      </w:pPr>
      <w:r w:rsidRPr="00DA1398">
        <w:t>Suspension</w:t>
      </w:r>
      <w:r>
        <w:t xml:space="preserve"> of </w:t>
      </w:r>
      <w:r w:rsidRPr="00DA1398">
        <w:t xml:space="preserve">Petroleum </w:t>
      </w:r>
      <w:r>
        <w:t>Production</w:t>
      </w:r>
      <w:r w:rsidRPr="00DA1398">
        <w:t xml:space="preserve"> Licences</w:t>
      </w:r>
      <w:r>
        <w:t>—</w:t>
      </w:r>
      <w:r>
        <w:br/>
        <w:t>PPLs 102, 103, 104, 105, 106, 107, 108, 109, 111, 113, 114, 115 and 116</w:t>
      </w:r>
    </w:p>
    <w:p w14:paraId="0A4D9414" w14:textId="77777777" w:rsidR="001B4D42" w:rsidRPr="00DA1398" w:rsidRDefault="001B4D42" w:rsidP="009766BE">
      <w:pPr>
        <w:pStyle w:val="GG-body"/>
        <w:spacing w:after="60"/>
      </w:pPr>
      <w:r w:rsidRPr="0035293E">
        <w:t xml:space="preserve">Pursuant to section 90 of the </w:t>
      </w:r>
      <w:r w:rsidRPr="0035293E">
        <w:rPr>
          <w:i/>
          <w:iCs/>
        </w:rPr>
        <w:t>Petroleum and Geothermal Energy Act 2000</w:t>
      </w:r>
      <w:r w:rsidRPr="0035293E">
        <w:t>, notice is hereby given that the abovementioned Licences have been suspended for the period from 26 June 2023 to 25 September 2023 inclusive, pursuant to delegated powers dated 29 June 2018</w:t>
      </w:r>
      <w:r w:rsidRPr="00DA1398">
        <w:t>.</w:t>
      </w:r>
    </w:p>
    <w:p w14:paraId="5D3687AD" w14:textId="77777777" w:rsidR="001B4D42" w:rsidRDefault="001B4D42" w:rsidP="001B4D42">
      <w:pPr>
        <w:pStyle w:val="GG-SDated"/>
      </w:pPr>
      <w:r>
        <w:t>Dated: 29 August 2023</w:t>
      </w:r>
    </w:p>
    <w:p w14:paraId="0FFFD9D9" w14:textId="77777777" w:rsidR="001B4D42" w:rsidRDefault="001B4D42" w:rsidP="001B4D42">
      <w:pPr>
        <w:pStyle w:val="GG-SName"/>
      </w:pPr>
      <w:r>
        <w:t>Nick Panagopoulos</w:t>
      </w:r>
    </w:p>
    <w:p w14:paraId="65551480" w14:textId="77777777" w:rsidR="001B4D42" w:rsidRDefault="001B4D42" w:rsidP="001B4D42">
      <w:pPr>
        <w:pStyle w:val="GG-Signature"/>
      </w:pPr>
      <w:r>
        <w:t>A/Executive Director</w:t>
      </w:r>
    </w:p>
    <w:p w14:paraId="0C0054F6" w14:textId="77777777" w:rsidR="001B4D42" w:rsidRDefault="001B4D42" w:rsidP="001B4D42">
      <w:pPr>
        <w:pStyle w:val="GG-Signature"/>
      </w:pPr>
      <w:r>
        <w:t>Energy Resources Division</w:t>
      </w:r>
    </w:p>
    <w:p w14:paraId="03C80869" w14:textId="77777777" w:rsidR="001B4D42" w:rsidRDefault="001B4D42" w:rsidP="001B4D42">
      <w:pPr>
        <w:pStyle w:val="GG-Signature"/>
      </w:pPr>
      <w:r>
        <w:t>Department for Energy and Mining</w:t>
      </w:r>
    </w:p>
    <w:p w14:paraId="2BF7499C" w14:textId="77777777" w:rsidR="001B4D42" w:rsidRDefault="001B4D42" w:rsidP="001B4D42">
      <w:pPr>
        <w:pStyle w:val="GG-Signature"/>
      </w:pPr>
      <w:r>
        <w:t>Delegate of the Minister for Energy and Mining</w:t>
      </w:r>
    </w:p>
    <w:p w14:paraId="48CFB89E" w14:textId="77777777" w:rsidR="001B4D42" w:rsidRDefault="001B4D42" w:rsidP="001B4D42">
      <w:pPr>
        <w:pBdr>
          <w:bottom w:val="single" w:sz="4" w:space="1" w:color="auto"/>
        </w:pBdr>
        <w:spacing w:after="0" w:line="52" w:lineRule="exact"/>
        <w:jc w:val="center"/>
      </w:pPr>
    </w:p>
    <w:p w14:paraId="63EA6228" w14:textId="77777777" w:rsidR="001B4D42" w:rsidRDefault="001B4D42" w:rsidP="001B4D42">
      <w:pPr>
        <w:pBdr>
          <w:top w:val="single" w:sz="4" w:space="1" w:color="auto"/>
        </w:pBdr>
        <w:spacing w:before="34" w:after="0" w:line="14" w:lineRule="exact"/>
        <w:jc w:val="center"/>
      </w:pPr>
    </w:p>
    <w:p w14:paraId="551BCECD" w14:textId="26D967B7" w:rsidR="00C478D0" w:rsidRDefault="00C478D0">
      <w:pPr>
        <w:spacing w:after="0" w:line="240" w:lineRule="auto"/>
        <w:jc w:val="left"/>
        <w:rPr>
          <w:caps/>
          <w:szCs w:val="17"/>
          <w:lang w:val="en-US"/>
        </w:rPr>
      </w:pPr>
      <w:r>
        <w:br w:type="page"/>
      </w:r>
    </w:p>
    <w:p w14:paraId="656C51A1" w14:textId="678ADBB6" w:rsidR="001B4D42" w:rsidRPr="001B4D42" w:rsidRDefault="001B4D42" w:rsidP="00B716B9">
      <w:pPr>
        <w:pStyle w:val="Heading2"/>
      </w:pPr>
      <w:bookmarkStart w:id="26" w:name="_Toc144976171"/>
      <w:r w:rsidRPr="001B4D42">
        <w:lastRenderedPageBreak/>
        <w:t xml:space="preserve">Planning, </w:t>
      </w:r>
      <w:proofErr w:type="gramStart"/>
      <w:r w:rsidRPr="001B4D42">
        <w:t>Development</w:t>
      </w:r>
      <w:proofErr w:type="gramEnd"/>
      <w:r w:rsidRPr="001B4D42">
        <w:t xml:space="preserve"> and Infrastructure Act 2016</w:t>
      </w:r>
      <w:bookmarkEnd w:id="26"/>
    </w:p>
    <w:p w14:paraId="07847917" w14:textId="77777777" w:rsidR="001B4D42" w:rsidRPr="001B4D42" w:rsidRDefault="001B4D42" w:rsidP="001B4D42">
      <w:pPr>
        <w:jc w:val="center"/>
        <w:rPr>
          <w:smallCaps/>
          <w:szCs w:val="17"/>
        </w:rPr>
      </w:pPr>
      <w:r w:rsidRPr="001B4D42">
        <w:rPr>
          <w:smallCaps/>
          <w:szCs w:val="17"/>
        </w:rPr>
        <w:t>Notice under Section 42</w:t>
      </w:r>
    </w:p>
    <w:p w14:paraId="0026148B" w14:textId="77777777" w:rsidR="001B4D42" w:rsidRPr="001B4D42" w:rsidRDefault="001B4D42" w:rsidP="001B4D42">
      <w:pPr>
        <w:jc w:val="center"/>
        <w:rPr>
          <w:i/>
          <w:szCs w:val="17"/>
        </w:rPr>
      </w:pPr>
      <w:r w:rsidRPr="001B4D42">
        <w:rPr>
          <w:i/>
          <w:szCs w:val="17"/>
        </w:rPr>
        <w:t xml:space="preserve">Practice Directions </w:t>
      </w:r>
    </w:p>
    <w:p w14:paraId="4FEEB9EA" w14:textId="77777777" w:rsidR="001B4D42" w:rsidRPr="001B4D42" w:rsidRDefault="001B4D42" w:rsidP="001B4D42">
      <w:pPr>
        <w:rPr>
          <w:rFonts w:eastAsia="Times New Roman"/>
          <w:i/>
          <w:szCs w:val="17"/>
        </w:rPr>
      </w:pPr>
      <w:r w:rsidRPr="001B4D42">
        <w:rPr>
          <w:rFonts w:eastAsia="Times New Roman"/>
          <w:i/>
          <w:szCs w:val="17"/>
        </w:rPr>
        <w:t>Preamble</w:t>
      </w:r>
    </w:p>
    <w:p w14:paraId="145F204D" w14:textId="77777777" w:rsidR="001B4D42" w:rsidRPr="001B4D42" w:rsidRDefault="001B4D42" w:rsidP="001B4D42">
      <w:pPr>
        <w:jc w:val="left"/>
        <w:rPr>
          <w:rFonts w:eastAsiaTheme="minorHAnsi"/>
          <w:szCs w:val="17"/>
        </w:rPr>
      </w:pPr>
      <w:r w:rsidRPr="001B4D42">
        <w:rPr>
          <w:rFonts w:eastAsiaTheme="minorHAnsi"/>
          <w:szCs w:val="17"/>
        </w:rPr>
        <w:t>The State Planning Commission may issue a practice direction for the purposes of this Act.</w:t>
      </w:r>
    </w:p>
    <w:p w14:paraId="2066E71E" w14:textId="77777777" w:rsidR="001B4D42" w:rsidRPr="001B4D42" w:rsidRDefault="001B4D42" w:rsidP="001B4D42">
      <w:pPr>
        <w:jc w:val="left"/>
        <w:rPr>
          <w:rFonts w:eastAsiaTheme="minorHAnsi"/>
          <w:szCs w:val="17"/>
        </w:rPr>
      </w:pPr>
      <w:r w:rsidRPr="001B4D42">
        <w:rPr>
          <w:rFonts w:eastAsiaTheme="minorHAnsi"/>
          <w:szCs w:val="17"/>
        </w:rPr>
        <w:t>A practice direction may specify procedural requirements or steps in connection with any matter arising under this Act.</w:t>
      </w:r>
    </w:p>
    <w:p w14:paraId="26BD25C5" w14:textId="77777777" w:rsidR="001B4D42" w:rsidRPr="001B4D42" w:rsidRDefault="001B4D42" w:rsidP="001B4D42">
      <w:pPr>
        <w:jc w:val="left"/>
        <w:rPr>
          <w:rFonts w:eastAsiaTheme="minorHAnsi"/>
          <w:szCs w:val="17"/>
        </w:rPr>
      </w:pPr>
      <w:r w:rsidRPr="001B4D42">
        <w:rPr>
          <w:rFonts w:eastAsiaTheme="minorHAnsi"/>
          <w:szCs w:val="17"/>
        </w:rPr>
        <w:t xml:space="preserve">A practice direction must be notified in the </w:t>
      </w:r>
      <w:r w:rsidRPr="001B4D42">
        <w:rPr>
          <w:rFonts w:eastAsiaTheme="minorHAnsi"/>
          <w:i/>
          <w:iCs/>
          <w:szCs w:val="17"/>
        </w:rPr>
        <w:t>Gazette</w:t>
      </w:r>
      <w:r w:rsidRPr="001B4D42">
        <w:rPr>
          <w:rFonts w:eastAsiaTheme="minorHAnsi"/>
          <w:szCs w:val="17"/>
        </w:rPr>
        <w:t xml:space="preserve"> and published on the SA planning portal.</w:t>
      </w:r>
    </w:p>
    <w:p w14:paraId="415EAF10" w14:textId="77777777" w:rsidR="001B4D42" w:rsidRPr="001B4D42" w:rsidRDefault="001B4D42" w:rsidP="001B4D42">
      <w:pPr>
        <w:jc w:val="left"/>
        <w:rPr>
          <w:rFonts w:eastAsiaTheme="minorHAnsi"/>
          <w:szCs w:val="17"/>
        </w:rPr>
      </w:pPr>
      <w:r w:rsidRPr="001B4D42">
        <w:rPr>
          <w:rFonts w:eastAsiaTheme="minorHAnsi"/>
          <w:szCs w:val="17"/>
        </w:rPr>
        <w:t xml:space="preserve">A practice direction may be varied or revoked by the State Planning Commission from time to time by a further instrument notified in the </w:t>
      </w:r>
      <w:r w:rsidRPr="001B4D42">
        <w:rPr>
          <w:rFonts w:eastAsiaTheme="minorHAnsi"/>
          <w:i/>
          <w:iCs/>
          <w:szCs w:val="17"/>
        </w:rPr>
        <w:t>Gazette</w:t>
      </w:r>
      <w:r w:rsidRPr="001B4D42">
        <w:rPr>
          <w:rFonts w:eastAsiaTheme="minorHAnsi"/>
          <w:szCs w:val="17"/>
        </w:rPr>
        <w:t xml:space="preserve"> and published on the SA Planning Portal.</w:t>
      </w:r>
    </w:p>
    <w:p w14:paraId="686ED100" w14:textId="77777777" w:rsidR="001B4D42" w:rsidRPr="001B4D42" w:rsidRDefault="001B4D42" w:rsidP="001B4D42">
      <w:pPr>
        <w:jc w:val="center"/>
        <w:rPr>
          <w:rFonts w:eastAsiaTheme="minorHAnsi"/>
          <w:szCs w:val="17"/>
        </w:rPr>
      </w:pPr>
      <w:r w:rsidRPr="001B4D42">
        <w:rPr>
          <w:rFonts w:eastAsiaTheme="minorHAnsi"/>
          <w:szCs w:val="17"/>
        </w:rPr>
        <w:t>NOTICE</w:t>
      </w:r>
    </w:p>
    <w:p w14:paraId="7E54E52E" w14:textId="77777777" w:rsidR="001B4D42" w:rsidRPr="001B4D42" w:rsidRDefault="001B4D42" w:rsidP="001B4D42">
      <w:pPr>
        <w:jc w:val="left"/>
        <w:rPr>
          <w:rFonts w:eastAsiaTheme="minorHAnsi"/>
          <w:szCs w:val="17"/>
        </w:rPr>
      </w:pPr>
      <w:r w:rsidRPr="001B4D42">
        <w:rPr>
          <w:rFonts w:eastAsiaTheme="minorHAnsi"/>
          <w:szCs w:val="17"/>
        </w:rPr>
        <w:t xml:space="preserve">PURSUANT to section 42(4) of the </w:t>
      </w:r>
      <w:r w:rsidRPr="001B4D42">
        <w:rPr>
          <w:rFonts w:eastAsiaTheme="minorHAnsi"/>
          <w:i/>
          <w:szCs w:val="17"/>
        </w:rPr>
        <w:t xml:space="preserve">Planning, </w:t>
      </w:r>
      <w:proofErr w:type="gramStart"/>
      <w:r w:rsidRPr="001B4D42">
        <w:rPr>
          <w:rFonts w:eastAsiaTheme="minorHAnsi"/>
          <w:i/>
          <w:szCs w:val="17"/>
        </w:rPr>
        <w:t>Development</w:t>
      </w:r>
      <w:proofErr w:type="gramEnd"/>
      <w:r w:rsidRPr="001B4D42">
        <w:rPr>
          <w:rFonts w:eastAsiaTheme="minorHAnsi"/>
          <w:i/>
          <w:szCs w:val="17"/>
        </w:rPr>
        <w:t xml:space="preserve"> and Infrastructure Act 2016</w:t>
      </w:r>
      <w:r w:rsidRPr="001B4D42">
        <w:rPr>
          <w:rFonts w:eastAsiaTheme="minorHAnsi"/>
          <w:szCs w:val="17"/>
        </w:rPr>
        <w:t>, I, Sally Smith, Executive Director, Planning and Land Use Services, as the delegate of the State Planning Commission:</w:t>
      </w:r>
    </w:p>
    <w:p w14:paraId="19E92367" w14:textId="77777777" w:rsidR="001B4D42" w:rsidRPr="001B4D42" w:rsidRDefault="001B4D42" w:rsidP="001B4D42">
      <w:pPr>
        <w:numPr>
          <w:ilvl w:val="0"/>
          <w:numId w:val="18"/>
        </w:numPr>
        <w:ind w:left="426" w:hanging="284"/>
        <w:jc w:val="left"/>
        <w:rPr>
          <w:rFonts w:eastAsiaTheme="minorHAnsi"/>
          <w:szCs w:val="17"/>
        </w:rPr>
      </w:pPr>
      <w:r w:rsidRPr="001B4D42">
        <w:rPr>
          <w:rFonts w:eastAsiaTheme="minorHAnsi"/>
          <w:szCs w:val="17"/>
        </w:rPr>
        <w:t>vary the State Planning Commission Practice Direction 13 (Notification of Crown Development Applications) 2021, as Practice Direction 13 (Notification of Crown and Essential Infrastructure Development Applications) 2023; and</w:t>
      </w:r>
    </w:p>
    <w:p w14:paraId="1FFFEC7A" w14:textId="77777777" w:rsidR="001B4D42" w:rsidRPr="001B4D42" w:rsidRDefault="001B4D42" w:rsidP="001B4D42">
      <w:pPr>
        <w:numPr>
          <w:ilvl w:val="0"/>
          <w:numId w:val="18"/>
        </w:numPr>
        <w:ind w:left="426" w:hanging="284"/>
        <w:jc w:val="left"/>
        <w:rPr>
          <w:rFonts w:eastAsiaTheme="minorHAnsi"/>
          <w:szCs w:val="17"/>
        </w:rPr>
      </w:pPr>
      <w:r w:rsidRPr="001B4D42">
        <w:rPr>
          <w:rFonts w:eastAsiaTheme="minorHAnsi"/>
          <w:szCs w:val="17"/>
        </w:rPr>
        <w:t>fix the day on which the varied Practice Direction is published on the SA Planning Portal as the day on which the varied Practice Direction will come into operation.</w:t>
      </w:r>
    </w:p>
    <w:p w14:paraId="381FD7CB" w14:textId="77777777" w:rsidR="001B4D42" w:rsidRPr="001B4D42" w:rsidRDefault="001B4D42" w:rsidP="001B4D42">
      <w:pPr>
        <w:spacing w:after="0"/>
        <w:rPr>
          <w:rFonts w:eastAsia="Times New Roman"/>
          <w:szCs w:val="17"/>
        </w:rPr>
      </w:pPr>
      <w:r w:rsidRPr="001B4D42">
        <w:rPr>
          <w:rFonts w:eastAsia="Times New Roman"/>
          <w:szCs w:val="17"/>
        </w:rPr>
        <w:t>Dated: 1 September 2023</w:t>
      </w:r>
    </w:p>
    <w:p w14:paraId="38A6478F" w14:textId="77777777" w:rsidR="001B4D42" w:rsidRPr="001B4D42" w:rsidRDefault="001B4D42" w:rsidP="001B4D42">
      <w:pPr>
        <w:spacing w:after="0"/>
        <w:jc w:val="right"/>
        <w:rPr>
          <w:rFonts w:eastAsia="Times New Roman"/>
          <w:smallCaps/>
          <w:szCs w:val="20"/>
        </w:rPr>
      </w:pPr>
      <w:r w:rsidRPr="001B4D42">
        <w:rPr>
          <w:rFonts w:eastAsia="Times New Roman"/>
          <w:smallCaps/>
          <w:noProof/>
          <w:szCs w:val="20"/>
          <w:lang w:eastAsia="en-AU"/>
        </w:rPr>
        <w:drawing>
          <wp:inline distT="0" distB="0" distL="0" distR="0" wp14:anchorId="0367A34F" wp14:editId="39F0C765">
            <wp:extent cx="1594221" cy="895667"/>
            <wp:effectExtent l="0" t="0" r="6350" b="0"/>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04002" cy="901162"/>
                    </a:xfrm>
                    <a:prstGeom prst="rect">
                      <a:avLst/>
                    </a:prstGeom>
                    <a:noFill/>
                    <a:ln>
                      <a:noFill/>
                    </a:ln>
                  </pic:spPr>
                </pic:pic>
              </a:graphicData>
            </a:graphic>
          </wp:inline>
        </w:drawing>
      </w:r>
      <w:r w:rsidRPr="001B4D42">
        <w:rPr>
          <w:rFonts w:eastAsia="Times New Roman"/>
          <w:smallCaps/>
          <w:szCs w:val="20"/>
        </w:rPr>
        <w:t>Sally smith</w:t>
      </w:r>
    </w:p>
    <w:p w14:paraId="5E14175B" w14:textId="77777777" w:rsidR="001B4D42" w:rsidRPr="001B4D42" w:rsidRDefault="001B4D42" w:rsidP="001B4D42">
      <w:pPr>
        <w:spacing w:after="0"/>
        <w:jc w:val="right"/>
        <w:rPr>
          <w:rFonts w:eastAsia="Times New Roman"/>
          <w:szCs w:val="17"/>
        </w:rPr>
      </w:pPr>
      <w:r w:rsidRPr="001B4D42">
        <w:rPr>
          <w:rFonts w:eastAsia="Times New Roman"/>
          <w:szCs w:val="17"/>
        </w:rPr>
        <w:t>Executive Director, Planning and Land Use Services</w:t>
      </w:r>
    </w:p>
    <w:p w14:paraId="43D0F92A" w14:textId="77777777" w:rsidR="001B4D42" w:rsidRPr="001B4D42" w:rsidRDefault="001B4D42" w:rsidP="001B4D42">
      <w:pPr>
        <w:spacing w:after="0"/>
        <w:jc w:val="right"/>
        <w:rPr>
          <w:rFonts w:eastAsia="Times New Roman"/>
          <w:szCs w:val="17"/>
        </w:rPr>
      </w:pPr>
      <w:r w:rsidRPr="001B4D42">
        <w:rPr>
          <w:rFonts w:eastAsia="Times New Roman"/>
          <w:szCs w:val="17"/>
        </w:rPr>
        <w:t>Delegate of the State Planning Commission</w:t>
      </w:r>
    </w:p>
    <w:p w14:paraId="42F3AACE" w14:textId="77777777" w:rsidR="001B4D42" w:rsidRPr="001B4D42" w:rsidRDefault="001B4D42" w:rsidP="001B4D42">
      <w:pPr>
        <w:pBdr>
          <w:bottom w:val="single" w:sz="4" w:space="1" w:color="auto"/>
        </w:pBdr>
        <w:spacing w:after="0" w:line="52" w:lineRule="exact"/>
        <w:jc w:val="center"/>
        <w:rPr>
          <w:rFonts w:eastAsia="Times New Roman"/>
          <w:szCs w:val="17"/>
        </w:rPr>
      </w:pPr>
    </w:p>
    <w:p w14:paraId="18EC85EB" w14:textId="77777777" w:rsidR="001B4D42" w:rsidRPr="001B4D42" w:rsidRDefault="001B4D42" w:rsidP="001B4D42">
      <w:pPr>
        <w:pBdr>
          <w:top w:val="single" w:sz="4" w:space="1" w:color="auto"/>
        </w:pBdr>
        <w:spacing w:before="34" w:after="0" w:line="14" w:lineRule="exact"/>
        <w:jc w:val="center"/>
        <w:rPr>
          <w:rFonts w:eastAsia="Times New Roman"/>
          <w:szCs w:val="17"/>
        </w:rPr>
      </w:pPr>
    </w:p>
    <w:p w14:paraId="3D5A11BC" w14:textId="77777777" w:rsidR="001B4D42" w:rsidRDefault="001B4D42" w:rsidP="00235DE4">
      <w:pPr>
        <w:pStyle w:val="GG-body"/>
        <w:spacing w:after="0"/>
        <w:rPr>
          <w:lang w:val="en-US"/>
        </w:rPr>
      </w:pPr>
    </w:p>
    <w:p w14:paraId="65506A47" w14:textId="77777777" w:rsidR="001B4D42" w:rsidRPr="001B4D42" w:rsidRDefault="001B4D42" w:rsidP="00B716B9">
      <w:pPr>
        <w:pStyle w:val="Heading2"/>
      </w:pPr>
      <w:bookmarkStart w:id="27" w:name="_Toc144976172"/>
      <w:r w:rsidRPr="001B4D42">
        <w:t>Public Corporations Act 1993</w:t>
      </w:r>
      <w:bookmarkEnd w:id="27"/>
    </w:p>
    <w:p w14:paraId="590A0853" w14:textId="77777777" w:rsidR="001B4D42" w:rsidRPr="001B4D42" w:rsidRDefault="001B4D42" w:rsidP="001B4D42">
      <w:pPr>
        <w:jc w:val="center"/>
        <w:rPr>
          <w:smallCaps/>
          <w:szCs w:val="17"/>
        </w:rPr>
      </w:pPr>
      <w:r w:rsidRPr="001B4D42">
        <w:rPr>
          <w:smallCaps/>
          <w:szCs w:val="17"/>
        </w:rPr>
        <w:t>Pursuant to Section 6</w:t>
      </w:r>
    </w:p>
    <w:p w14:paraId="70EE2C85" w14:textId="77777777" w:rsidR="001B4D42" w:rsidRPr="001B4D42" w:rsidRDefault="001B4D42" w:rsidP="001B4D42">
      <w:pPr>
        <w:jc w:val="center"/>
        <w:rPr>
          <w:i/>
          <w:szCs w:val="17"/>
        </w:rPr>
      </w:pPr>
      <w:r w:rsidRPr="001B4D42">
        <w:rPr>
          <w:i/>
          <w:szCs w:val="17"/>
        </w:rPr>
        <w:t>Direction to the South Australian Water Corporation</w:t>
      </w:r>
    </w:p>
    <w:p w14:paraId="7C2ED862" w14:textId="77777777" w:rsidR="001B4D42" w:rsidRPr="001B4D42" w:rsidRDefault="001B4D42" w:rsidP="001B4D42">
      <w:pPr>
        <w:autoSpaceDE w:val="0"/>
        <w:autoSpaceDN w:val="0"/>
        <w:adjustRightInd w:val="0"/>
        <w:rPr>
          <w:b/>
          <w:bCs/>
          <w:color w:val="000000"/>
          <w:szCs w:val="17"/>
        </w:rPr>
      </w:pPr>
      <w:r w:rsidRPr="001B4D42">
        <w:rPr>
          <w:b/>
          <w:bCs/>
          <w:color w:val="000000"/>
          <w:szCs w:val="17"/>
        </w:rPr>
        <w:t xml:space="preserve">Background: </w:t>
      </w:r>
    </w:p>
    <w:p w14:paraId="2C30215D" w14:textId="77777777" w:rsidR="001B4D42" w:rsidRPr="001B4D42" w:rsidRDefault="001B4D42" w:rsidP="009766BE">
      <w:pPr>
        <w:autoSpaceDE w:val="0"/>
        <w:autoSpaceDN w:val="0"/>
        <w:adjustRightInd w:val="0"/>
        <w:spacing w:after="70"/>
        <w:ind w:left="284" w:hanging="284"/>
        <w:rPr>
          <w:color w:val="000000"/>
          <w:szCs w:val="17"/>
        </w:rPr>
      </w:pPr>
      <w:r w:rsidRPr="001B4D42">
        <w:rPr>
          <w:color w:val="000000"/>
          <w:szCs w:val="17"/>
        </w:rPr>
        <w:t>1.</w:t>
      </w:r>
      <w:r w:rsidRPr="001B4D42">
        <w:rPr>
          <w:color w:val="000000"/>
          <w:szCs w:val="17"/>
        </w:rPr>
        <w:tab/>
        <w:t xml:space="preserve">Pursuant to section 6 of the </w:t>
      </w:r>
      <w:r w:rsidRPr="001B4D42">
        <w:rPr>
          <w:i/>
          <w:iCs/>
          <w:color w:val="000000"/>
          <w:szCs w:val="17"/>
        </w:rPr>
        <w:t>Public Corporations Act 1993</w:t>
      </w:r>
      <w:r w:rsidRPr="001B4D42">
        <w:rPr>
          <w:color w:val="000000"/>
          <w:szCs w:val="17"/>
        </w:rPr>
        <w:t xml:space="preserve">, and sections 6 and 7(2)(f) of the </w:t>
      </w:r>
      <w:r w:rsidRPr="001B4D42">
        <w:rPr>
          <w:i/>
          <w:iCs/>
          <w:color w:val="000000"/>
          <w:szCs w:val="17"/>
        </w:rPr>
        <w:t>South Australian Water Corporation Act 1994</w:t>
      </w:r>
      <w:r w:rsidRPr="001B4D42">
        <w:rPr>
          <w:color w:val="000000"/>
          <w:szCs w:val="17"/>
        </w:rPr>
        <w:t xml:space="preserve">, the South Australian Water Corporation (SA Water) is subject to control and direction by its Minister, and has the functions conferred on it by its Minister. </w:t>
      </w:r>
    </w:p>
    <w:p w14:paraId="4D7CA6B4" w14:textId="77777777" w:rsidR="001B4D42" w:rsidRPr="001B4D42" w:rsidRDefault="001B4D42" w:rsidP="009766BE">
      <w:pPr>
        <w:autoSpaceDE w:val="0"/>
        <w:autoSpaceDN w:val="0"/>
        <w:adjustRightInd w:val="0"/>
        <w:spacing w:after="70"/>
        <w:ind w:left="284" w:hanging="284"/>
        <w:rPr>
          <w:color w:val="000000"/>
          <w:szCs w:val="17"/>
        </w:rPr>
      </w:pPr>
      <w:r w:rsidRPr="001B4D42">
        <w:rPr>
          <w:color w:val="000000"/>
          <w:szCs w:val="17"/>
        </w:rPr>
        <w:t>2.</w:t>
      </w:r>
      <w:r w:rsidRPr="001B4D42">
        <w:rPr>
          <w:color w:val="000000"/>
          <w:szCs w:val="17"/>
        </w:rPr>
        <w:tab/>
        <w:t xml:space="preserve">The </w:t>
      </w:r>
      <w:r w:rsidRPr="001B4D42">
        <w:rPr>
          <w:i/>
          <w:iCs/>
          <w:color w:val="000000"/>
          <w:szCs w:val="17"/>
        </w:rPr>
        <w:t xml:space="preserve">South Australian Water Corporation Act 1994 </w:t>
      </w:r>
      <w:r w:rsidRPr="001B4D42">
        <w:rPr>
          <w:color w:val="000000"/>
          <w:szCs w:val="17"/>
        </w:rPr>
        <w:t xml:space="preserve">is committed to the Minister for Climate, Environment and Water (the Minister) as per Gazettal notice dated 22 March 2018, p. 1256 (formerly the Minister for Environment and Water − title altered as per Gazettal notice dated 24 March 2022, p. 901). </w:t>
      </w:r>
    </w:p>
    <w:p w14:paraId="421430E4" w14:textId="77777777" w:rsidR="001B4D42" w:rsidRPr="001B4D42" w:rsidRDefault="001B4D42" w:rsidP="009766BE">
      <w:pPr>
        <w:autoSpaceDE w:val="0"/>
        <w:autoSpaceDN w:val="0"/>
        <w:adjustRightInd w:val="0"/>
        <w:spacing w:after="70"/>
        <w:ind w:left="284" w:hanging="284"/>
        <w:rPr>
          <w:color w:val="000000"/>
          <w:szCs w:val="17"/>
        </w:rPr>
      </w:pPr>
      <w:r w:rsidRPr="001B4D42">
        <w:rPr>
          <w:color w:val="000000"/>
          <w:szCs w:val="17"/>
        </w:rPr>
        <w:t>3.</w:t>
      </w:r>
      <w:r w:rsidRPr="001B4D42">
        <w:rPr>
          <w:color w:val="000000"/>
          <w:szCs w:val="17"/>
        </w:rPr>
        <w:tab/>
        <w:t xml:space="preserve">Pursuant to section 32 of the </w:t>
      </w:r>
      <w:r w:rsidRPr="001B4D42">
        <w:rPr>
          <w:i/>
          <w:iCs/>
          <w:color w:val="000000"/>
          <w:szCs w:val="17"/>
        </w:rPr>
        <w:t xml:space="preserve">Water Industry Act 2012 </w:t>
      </w:r>
      <w:r w:rsidRPr="001B4D42">
        <w:rPr>
          <w:color w:val="000000"/>
          <w:szCs w:val="17"/>
        </w:rPr>
        <w:t xml:space="preserve">(SA), Cape Jaffa Anchorage Essential Services (CJAES) has previously written to the Essential Services Commission of South Australia to surrender its retail licence for the provision of sewerage and non-drinking water services to residential and non-residential customers, with an effective surrender date of 31 October 2022. </w:t>
      </w:r>
    </w:p>
    <w:p w14:paraId="1BA46B14" w14:textId="77777777" w:rsidR="001B4D42" w:rsidRPr="001B4D42" w:rsidRDefault="001B4D42" w:rsidP="009766BE">
      <w:pPr>
        <w:autoSpaceDE w:val="0"/>
        <w:autoSpaceDN w:val="0"/>
        <w:adjustRightInd w:val="0"/>
        <w:spacing w:after="70"/>
        <w:ind w:left="284" w:hanging="284"/>
        <w:rPr>
          <w:color w:val="000000"/>
          <w:szCs w:val="17"/>
        </w:rPr>
      </w:pPr>
      <w:r w:rsidRPr="001B4D42">
        <w:rPr>
          <w:color w:val="000000"/>
          <w:szCs w:val="17"/>
        </w:rPr>
        <w:t>4.</w:t>
      </w:r>
      <w:r w:rsidRPr="001B4D42">
        <w:rPr>
          <w:color w:val="000000"/>
          <w:szCs w:val="17"/>
        </w:rPr>
        <w:tab/>
        <w:t xml:space="preserve">The Minister previously considered it appropriate to direct SA Water to temporarily take over the existing operations of Cape Jaffa Anchorage Essential Services (CJAES) and seek to investigate potential longer-term arrangements for non-drinking water and sewerage services with CJAES and its customers. </w:t>
      </w:r>
    </w:p>
    <w:p w14:paraId="0DACA65A" w14:textId="77777777" w:rsidR="001B4D42" w:rsidRPr="001B4D42" w:rsidRDefault="001B4D42" w:rsidP="009766BE">
      <w:pPr>
        <w:autoSpaceDE w:val="0"/>
        <w:autoSpaceDN w:val="0"/>
        <w:adjustRightInd w:val="0"/>
        <w:spacing w:after="70"/>
        <w:ind w:left="284" w:hanging="284"/>
        <w:rPr>
          <w:color w:val="000000"/>
          <w:szCs w:val="17"/>
        </w:rPr>
      </w:pPr>
      <w:r w:rsidRPr="001B4D42">
        <w:rPr>
          <w:color w:val="000000"/>
          <w:szCs w:val="17"/>
        </w:rPr>
        <w:t>5.</w:t>
      </w:r>
      <w:r w:rsidRPr="001B4D42">
        <w:rPr>
          <w:color w:val="000000"/>
          <w:szCs w:val="17"/>
        </w:rPr>
        <w:tab/>
        <w:t xml:space="preserve">The Minister now considers that a new direction is appropriate to extend the timeframe for SA Water’s temporary </w:t>
      </w:r>
      <w:proofErr w:type="spellStart"/>
      <w:r w:rsidRPr="001B4D42">
        <w:rPr>
          <w:color w:val="000000"/>
          <w:szCs w:val="17"/>
        </w:rPr>
        <w:t>take over</w:t>
      </w:r>
      <w:proofErr w:type="spellEnd"/>
      <w:r w:rsidRPr="001B4D42">
        <w:rPr>
          <w:color w:val="000000"/>
          <w:szCs w:val="17"/>
        </w:rPr>
        <w:t xml:space="preserve"> of existing operations at Cape Jaffa, to allow more time for longer-term arrangements for non-drinking water and sewerage services to be investigated.</w:t>
      </w:r>
    </w:p>
    <w:p w14:paraId="33767422" w14:textId="77777777" w:rsidR="001B4D42" w:rsidRPr="001B4D42" w:rsidRDefault="001B4D42" w:rsidP="001B4D42">
      <w:pPr>
        <w:autoSpaceDE w:val="0"/>
        <w:autoSpaceDN w:val="0"/>
        <w:adjustRightInd w:val="0"/>
        <w:rPr>
          <w:color w:val="000000"/>
          <w:szCs w:val="17"/>
        </w:rPr>
      </w:pPr>
      <w:r w:rsidRPr="001B4D42">
        <w:rPr>
          <w:b/>
          <w:bCs/>
          <w:color w:val="000000"/>
          <w:szCs w:val="17"/>
        </w:rPr>
        <w:t xml:space="preserve">Direction: </w:t>
      </w:r>
    </w:p>
    <w:p w14:paraId="625200FC" w14:textId="77777777" w:rsidR="001B4D42" w:rsidRPr="001B4D42" w:rsidRDefault="001B4D42" w:rsidP="001B4D42">
      <w:pPr>
        <w:autoSpaceDE w:val="0"/>
        <w:autoSpaceDN w:val="0"/>
        <w:adjustRightInd w:val="0"/>
        <w:ind w:left="284" w:hanging="284"/>
        <w:rPr>
          <w:color w:val="000000"/>
          <w:szCs w:val="17"/>
        </w:rPr>
      </w:pPr>
      <w:r w:rsidRPr="001B4D42">
        <w:rPr>
          <w:color w:val="000000"/>
          <w:szCs w:val="17"/>
        </w:rPr>
        <w:t>6.</w:t>
      </w:r>
      <w:r w:rsidRPr="001B4D42">
        <w:rPr>
          <w:color w:val="000000"/>
          <w:szCs w:val="17"/>
        </w:rPr>
        <w:tab/>
      </w:r>
      <w:r w:rsidRPr="001B4D42">
        <w:rPr>
          <w:color w:val="000000"/>
          <w:spacing w:val="-2"/>
          <w:szCs w:val="17"/>
        </w:rPr>
        <w:t xml:space="preserve">I, Susan Close, Minister for Climate, Environment and Water, direct SA Water under section 6 of the </w:t>
      </w:r>
      <w:r w:rsidRPr="001B4D42">
        <w:rPr>
          <w:i/>
          <w:iCs/>
          <w:color w:val="000000"/>
          <w:spacing w:val="-2"/>
          <w:szCs w:val="17"/>
        </w:rPr>
        <w:t>Public Corporations Act 1993</w:t>
      </w:r>
      <w:r w:rsidRPr="001B4D42">
        <w:rPr>
          <w:color w:val="000000"/>
          <w:spacing w:val="-2"/>
          <w:szCs w:val="17"/>
        </w:rPr>
        <w:t xml:space="preserve"> to</w:t>
      </w:r>
      <w:r w:rsidRPr="001B4D42">
        <w:rPr>
          <w:color w:val="000000"/>
          <w:szCs w:val="17"/>
        </w:rPr>
        <w:t xml:space="preserve">: </w:t>
      </w:r>
    </w:p>
    <w:p w14:paraId="7EFCAC11" w14:textId="77777777" w:rsidR="001B4D42" w:rsidRPr="001B4D42" w:rsidRDefault="001B4D42" w:rsidP="009766BE">
      <w:pPr>
        <w:autoSpaceDE w:val="0"/>
        <w:autoSpaceDN w:val="0"/>
        <w:adjustRightInd w:val="0"/>
        <w:spacing w:after="70"/>
        <w:ind w:left="709" w:hanging="294"/>
        <w:rPr>
          <w:color w:val="000000"/>
          <w:szCs w:val="17"/>
        </w:rPr>
      </w:pPr>
      <w:proofErr w:type="spellStart"/>
      <w:r w:rsidRPr="001B4D42">
        <w:rPr>
          <w:color w:val="000000"/>
          <w:szCs w:val="17"/>
        </w:rPr>
        <w:t>i</w:t>
      </w:r>
      <w:proofErr w:type="spellEnd"/>
      <w:r w:rsidRPr="001B4D42">
        <w:rPr>
          <w:color w:val="000000"/>
          <w:szCs w:val="17"/>
        </w:rPr>
        <w:t>.</w:t>
      </w:r>
      <w:r w:rsidRPr="001B4D42">
        <w:rPr>
          <w:color w:val="000000"/>
          <w:szCs w:val="17"/>
        </w:rPr>
        <w:tab/>
      </w:r>
      <w:proofErr w:type="gramStart"/>
      <w:r w:rsidRPr="001B4D42">
        <w:rPr>
          <w:color w:val="000000"/>
          <w:szCs w:val="17"/>
        </w:rPr>
        <w:t>use</w:t>
      </w:r>
      <w:proofErr w:type="gramEnd"/>
      <w:r w:rsidRPr="001B4D42">
        <w:rPr>
          <w:color w:val="000000"/>
          <w:szCs w:val="17"/>
        </w:rPr>
        <w:t xml:space="preserve"> its best endeavours to obtain the agreement of Cape Jaffa Anchorage Essential Services (CJAES) to continue its temporary </w:t>
      </w:r>
      <w:proofErr w:type="spellStart"/>
      <w:r w:rsidRPr="001B4D42">
        <w:rPr>
          <w:color w:val="000000"/>
          <w:szCs w:val="17"/>
        </w:rPr>
        <w:t>take over</w:t>
      </w:r>
      <w:proofErr w:type="spellEnd"/>
      <w:r w:rsidRPr="001B4D42">
        <w:rPr>
          <w:color w:val="000000"/>
          <w:szCs w:val="17"/>
        </w:rPr>
        <w:t xml:space="preserve"> of the operation of non-drinking water and sewerage services at Cape Jaffa, to ensure continued operation to customers of CJAES as at 31 October 2022 − until 30 June 2024.</w:t>
      </w:r>
    </w:p>
    <w:p w14:paraId="3E62174A" w14:textId="77777777" w:rsidR="001B4D42" w:rsidRPr="001B4D42" w:rsidRDefault="001B4D42" w:rsidP="009766BE">
      <w:pPr>
        <w:autoSpaceDE w:val="0"/>
        <w:autoSpaceDN w:val="0"/>
        <w:adjustRightInd w:val="0"/>
        <w:spacing w:after="70"/>
        <w:ind w:left="709" w:hanging="294"/>
        <w:rPr>
          <w:color w:val="000000"/>
          <w:szCs w:val="17"/>
        </w:rPr>
      </w:pPr>
      <w:r w:rsidRPr="001B4D42">
        <w:rPr>
          <w:color w:val="000000"/>
          <w:szCs w:val="17"/>
        </w:rPr>
        <w:t>ii.</w:t>
      </w:r>
      <w:r w:rsidRPr="001B4D42">
        <w:rPr>
          <w:color w:val="000000"/>
          <w:szCs w:val="17"/>
        </w:rPr>
        <w:tab/>
        <w:t xml:space="preserve">once the above agreement has been obtained, take over the operation of non-drinking water and sewerage services to ensure continued operation to customers of CJAES as </w:t>
      </w:r>
      <w:proofErr w:type="gramStart"/>
      <w:r w:rsidRPr="001B4D42">
        <w:rPr>
          <w:color w:val="000000"/>
          <w:szCs w:val="17"/>
        </w:rPr>
        <w:t>at</w:t>
      </w:r>
      <w:proofErr w:type="gramEnd"/>
      <w:r w:rsidRPr="001B4D42">
        <w:rPr>
          <w:color w:val="000000"/>
          <w:szCs w:val="17"/>
        </w:rPr>
        <w:t xml:space="preserve"> 31 October 2022 − until 30 June 2024.</w:t>
      </w:r>
    </w:p>
    <w:p w14:paraId="54244953" w14:textId="77777777" w:rsidR="001B4D42" w:rsidRPr="001B4D42" w:rsidRDefault="001B4D42" w:rsidP="009766BE">
      <w:pPr>
        <w:autoSpaceDE w:val="0"/>
        <w:autoSpaceDN w:val="0"/>
        <w:adjustRightInd w:val="0"/>
        <w:spacing w:after="70"/>
        <w:ind w:left="709" w:hanging="294"/>
        <w:rPr>
          <w:color w:val="000000"/>
          <w:szCs w:val="17"/>
        </w:rPr>
      </w:pPr>
      <w:r w:rsidRPr="001B4D42">
        <w:rPr>
          <w:color w:val="000000"/>
          <w:szCs w:val="17"/>
        </w:rPr>
        <w:t>iii.</w:t>
      </w:r>
      <w:r w:rsidRPr="001B4D42">
        <w:rPr>
          <w:color w:val="000000"/>
          <w:szCs w:val="17"/>
        </w:rPr>
        <w:tab/>
        <w:t>support further investigations by the Department for the Environment and Water into longer-term arrangements for non-drinking water and sewerage at Cape Jaffa.</w:t>
      </w:r>
    </w:p>
    <w:p w14:paraId="0F1DCE05" w14:textId="77777777" w:rsidR="001B4D42" w:rsidRPr="001B4D42" w:rsidRDefault="001B4D42" w:rsidP="001B4D42">
      <w:pPr>
        <w:autoSpaceDE w:val="0"/>
        <w:autoSpaceDN w:val="0"/>
        <w:adjustRightInd w:val="0"/>
        <w:ind w:left="284" w:hanging="284"/>
        <w:rPr>
          <w:color w:val="000000"/>
          <w:szCs w:val="17"/>
        </w:rPr>
      </w:pPr>
      <w:r w:rsidRPr="001B4D42">
        <w:rPr>
          <w:color w:val="000000"/>
          <w:szCs w:val="17"/>
        </w:rPr>
        <w:t>7.</w:t>
      </w:r>
      <w:r w:rsidRPr="001B4D42">
        <w:rPr>
          <w:color w:val="000000"/>
          <w:szCs w:val="17"/>
        </w:rPr>
        <w:tab/>
        <w:t xml:space="preserve">For the avoidance of doubt and to the extent of any inconsistency, this direction overrides any other previous direction to SA Water under section 6 of the </w:t>
      </w:r>
      <w:r w:rsidRPr="001B4D42">
        <w:rPr>
          <w:i/>
          <w:iCs/>
          <w:color w:val="000000"/>
          <w:szCs w:val="17"/>
        </w:rPr>
        <w:t>Public Corporations Act 1993</w:t>
      </w:r>
      <w:r w:rsidRPr="001B4D42">
        <w:rPr>
          <w:color w:val="000000"/>
          <w:szCs w:val="17"/>
        </w:rPr>
        <w:t xml:space="preserve"> − with respect to customers of CJAES as </w:t>
      </w:r>
      <w:proofErr w:type="gramStart"/>
      <w:r w:rsidRPr="001B4D42">
        <w:rPr>
          <w:color w:val="000000"/>
          <w:szCs w:val="17"/>
        </w:rPr>
        <w:t>at</w:t>
      </w:r>
      <w:proofErr w:type="gramEnd"/>
      <w:r w:rsidRPr="001B4D42">
        <w:rPr>
          <w:color w:val="000000"/>
          <w:szCs w:val="17"/>
        </w:rPr>
        <w:t xml:space="preserve"> 31 October 2022.</w:t>
      </w:r>
    </w:p>
    <w:p w14:paraId="057559A1" w14:textId="77777777" w:rsidR="001B4D42" w:rsidRPr="001B4D42" w:rsidRDefault="001B4D42" w:rsidP="001B4D42">
      <w:pPr>
        <w:autoSpaceDE w:val="0"/>
        <w:autoSpaceDN w:val="0"/>
        <w:adjustRightInd w:val="0"/>
        <w:ind w:left="284" w:hanging="284"/>
        <w:rPr>
          <w:color w:val="000000"/>
          <w:szCs w:val="17"/>
        </w:rPr>
      </w:pPr>
      <w:r w:rsidRPr="001B4D42">
        <w:rPr>
          <w:color w:val="000000"/>
          <w:szCs w:val="17"/>
        </w:rPr>
        <w:t>8.</w:t>
      </w:r>
      <w:r w:rsidRPr="001B4D42">
        <w:rPr>
          <w:color w:val="000000"/>
          <w:szCs w:val="17"/>
        </w:rPr>
        <w:tab/>
        <w:t>This direction may be revoked at any time.</w:t>
      </w:r>
    </w:p>
    <w:p w14:paraId="01FC37BB" w14:textId="77777777" w:rsidR="001B4D42" w:rsidRPr="001B4D42" w:rsidRDefault="001B4D42" w:rsidP="001B4D42">
      <w:pPr>
        <w:widowControl w:val="0"/>
        <w:autoSpaceDE w:val="0"/>
        <w:autoSpaceDN w:val="0"/>
        <w:adjustRightInd w:val="0"/>
        <w:rPr>
          <w:rFonts w:eastAsia="Times New Roman" w:cs="AFHDL H+ Helvetica Neue"/>
          <w:color w:val="000000"/>
          <w:szCs w:val="17"/>
          <w:shd w:val="clear" w:color="auto" w:fill="FFFF00"/>
        </w:rPr>
      </w:pPr>
      <w:r w:rsidRPr="001B4D42">
        <w:rPr>
          <w:rFonts w:eastAsia="Times New Roman" w:cs="AFHDL H+ Helvetica Neue"/>
          <w:color w:val="000000"/>
          <w:szCs w:val="17"/>
        </w:rPr>
        <w:t>Dated: 30 June 2023</w:t>
      </w:r>
      <w:r w:rsidRPr="001B4D42">
        <w:rPr>
          <w:rFonts w:eastAsia="Times New Roman" w:cs="AFHDL H+ Helvetica Neue"/>
          <w:color w:val="000000"/>
          <w:szCs w:val="17"/>
          <w:shd w:val="clear" w:color="auto" w:fill="FFFF00"/>
        </w:rPr>
        <w:t xml:space="preserve"> </w:t>
      </w:r>
    </w:p>
    <w:p w14:paraId="43F2A3ED" w14:textId="77777777" w:rsidR="001B4D42" w:rsidRPr="001B4D42" w:rsidRDefault="001B4D42" w:rsidP="001B4D42">
      <w:pPr>
        <w:spacing w:after="0"/>
        <w:jc w:val="right"/>
        <w:rPr>
          <w:rFonts w:eastAsia="Times New Roman"/>
          <w:smallCaps/>
          <w:szCs w:val="20"/>
        </w:rPr>
      </w:pPr>
      <w:r w:rsidRPr="001B4D42">
        <w:rPr>
          <w:rFonts w:eastAsia="Times New Roman"/>
          <w:smallCaps/>
          <w:szCs w:val="20"/>
        </w:rPr>
        <w:t>Hon Susan Close MP</w:t>
      </w:r>
    </w:p>
    <w:p w14:paraId="4E878E45" w14:textId="77777777" w:rsidR="001B4D42" w:rsidRPr="001B4D42" w:rsidRDefault="001B4D42" w:rsidP="001B4D42">
      <w:pPr>
        <w:spacing w:after="0"/>
        <w:jc w:val="right"/>
        <w:rPr>
          <w:rFonts w:eastAsia="Times New Roman"/>
          <w:szCs w:val="17"/>
        </w:rPr>
      </w:pPr>
      <w:r w:rsidRPr="001B4D42">
        <w:rPr>
          <w:rFonts w:eastAsia="Times New Roman"/>
          <w:szCs w:val="17"/>
        </w:rPr>
        <w:t>Minister for Climate, Environment and Water</w:t>
      </w:r>
    </w:p>
    <w:p w14:paraId="4169CF5F" w14:textId="77777777" w:rsidR="001B4D42" w:rsidRPr="001B4D42" w:rsidRDefault="001B4D42" w:rsidP="001B4D42">
      <w:pPr>
        <w:pBdr>
          <w:bottom w:val="single" w:sz="4" w:space="1" w:color="auto"/>
        </w:pBdr>
        <w:spacing w:after="0" w:line="52" w:lineRule="exact"/>
        <w:jc w:val="center"/>
        <w:rPr>
          <w:rFonts w:eastAsia="Times New Roman"/>
          <w:szCs w:val="17"/>
        </w:rPr>
      </w:pPr>
    </w:p>
    <w:p w14:paraId="13455558" w14:textId="77777777" w:rsidR="001B4D42" w:rsidRPr="001B4D42" w:rsidRDefault="001B4D42" w:rsidP="001B4D42">
      <w:pPr>
        <w:pBdr>
          <w:top w:val="single" w:sz="4" w:space="1" w:color="auto"/>
        </w:pBdr>
        <w:spacing w:before="34" w:after="0" w:line="14" w:lineRule="exact"/>
        <w:jc w:val="center"/>
        <w:rPr>
          <w:rFonts w:eastAsia="Times New Roman"/>
          <w:szCs w:val="17"/>
        </w:rPr>
      </w:pPr>
    </w:p>
    <w:p w14:paraId="2EB1031E" w14:textId="380B0870" w:rsidR="00013036" w:rsidRDefault="00013036">
      <w:pPr>
        <w:spacing w:after="0" w:line="240" w:lineRule="auto"/>
        <w:jc w:val="left"/>
        <w:rPr>
          <w:rFonts w:eastAsia="Times New Roman"/>
          <w:szCs w:val="17"/>
          <w:lang w:val="en-US"/>
        </w:rPr>
      </w:pPr>
      <w:r>
        <w:rPr>
          <w:lang w:val="en-US"/>
        </w:rPr>
        <w:br w:type="page"/>
      </w:r>
    </w:p>
    <w:p w14:paraId="6025F0D8" w14:textId="77777777" w:rsidR="001B4D42" w:rsidRDefault="001B4D42" w:rsidP="00013036">
      <w:pPr>
        <w:pStyle w:val="Heading2"/>
        <w:spacing w:after="70"/>
      </w:pPr>
      <w:bookmarkStart w:id="28" w:name="_Toc144976173"/>
      <w:r>
        <w:lastRenderedPageBreak/>
        <w:t>Road Traffic Act 1961</w:t>
      </w:r>
      <w:bookmarkEnd w:id="28"/>
    </w:p>
    <w:p w14:paraId="2A956F94" w14:textId="77777777" w:rsidR="001B4D42" w:rsidRDefault="001B4D42" w:rsidP="00013036">
      <w:pPr>
        <w:pStyle w:val="GG-Title3"/>
        <w:spacing w:after="70"/>
      </w:pPr>
      <w:r>
        <w:t xml:space="preserve">Authorisation to </w:t>
      </w:r>
      <w:r w:rsidRPr="003764D8">
        <w:t>Operate Breath Analysing Instruments</w:t>
      </w:r>
    </w:p>
    <w:p w14:paraId="41E643D4" w14:textId="77777777" w:rsidR="001B4D42" w:rsidRPr="003764D8" w:rsidRDefault="001B4D42" w:rsidP="00013036">
      <w:pPr>
        <w:pStyle w:val="GG-body"/>
        <w:spacing w:after="60"/>
      </w:pPr>
      <w:r w:rsidRPr="00190975">
        <w:t xml:space="preserve">I, GRANT STEVENS, Commissioner of Police, do hereby notify that on and from 22 </w:t>
      </w:r>
      <w:proofErr w:type="gramStart"/>
      <w:r w:rsidRPr="00190975">
        <w:t>August,</w:t>
      </w:r>
      <w:proofErr w:type="gramEnd"/>
      <w:r w:rsidRPr="00190975">
        <w:t xml:space="preserve"> 2023, the following persons were authorised by the Commissioner of Police to operate breath analysing instruments as defined in and for the purposes of the</w:t>
      </w:r>
      <w:r w:rsidRPr="003764D8">
        <w:t>:</w:t>
      </w:r>
    </w:p>
    <w:p w14:paraId="39C4E54C" w14:textId="77777777" w:rsidR="001B4D42" w:rsidRPr="003764D8" w:rsidRDefault="001B4D42" w:rsidP="00013036">
      <w:pPr>
        <w:pStyle w:val="GG-body"/>
        <w:spacing w:after="20"/>
        <w:ind w:left="284" w:hanging="142"/>
      </w:pPr>
      <w:r>
        <w:t>•</w:t>
      </w:r>
      <w:r>
        <w:tab/>
      </w:r>
      <w:r w:rsidRPr="0036480B">
        <w:rPr>
          <w:i/>
          <w:iCs/>
        </w:rPr>
        <w:t xml:space="preserve">Road Traffic Act </w:t>
      </w:r>
      <w:proofErr w:type="gramStart"/>
      <w:r w:rsidRPr="0036480B">
        <w:rPr>
          <w:i/>
          <w:iCs/>
        </w:rPr>
        <w:t>1961</w:t>
      </w:r>
      <w:r w:rsidRPr="003764D8">
        <w:t>;</w:t>
      </w:r>
      <w:proofErr w:type="gramEnd"/>
    </w:p>
    <w:p w14:paraId="519D60D0" w14:textId="77777777" w:rsidR="001B4D42" w:rsidRPr="003764D8" w:rsidRDefault="001B4D42" w:rsidP="00013036">
      <w:pPr>
        <w:pStyle w:val="GG-body"/>
        <w:spacing w:after="20"/>
        <w:ind w:left="284" w:hanging="142"/>
      </w:pPr>
      <w:r>
        <w:t>•</w:t>
      </w:r>
      <w:r>
        <w:tab/>
      </w:r>
      <w:r w:rsidRPr="0036480B">
        <w:rPr>
          <w:i/>
          <w:iCs/>
        </w:rPr>
        <w:t xml:space="preserve">Harbors and Navigation Act </w:t>
      </w:r>
      <w:proofErr w:type="gramStart"/>
      <w:r w:rsidRPr="0036480B">
        <w:rPr>
          <w:i/>
          <w:iCs/>
        </w:rPr>
        <w:t>1993</w:t>
      </w:r>
      <w:r w:rsidRPr="003764D8">
        <w:t>;</w:t>
      </w:r>
      <w:proofErr w:type="gramEnd"/>
    </w:p>
    <w:p w14:paraId="1D97DAFD" w14:textId="77777777" w:rsidR="001B4D42" w:rsidRPr="003764D8" w:rsidRDefault="001B4D42" w:rsidP="00013036">
      <w:pPr>
        <w:pStyle w:val="GG-body"/>
        <w:spacing w:after="20"/>
        <w:ind w:left="284" w:hanging="142"/>
      </w:pPr>
      <w:r>
        <w:t>•</w:t>
      </w:r>
      <w:r>
        <w:tab/>
      </w:r>
      <w:r w:rsidRPr="0036480B">
        <w:rPr>
          <w:i/>
          <w:iCs/>
        </w:rPr>
        <w:t>Security and Investigation Industry Act 1995</w:t>
      </w:r>
      <w:r w:rsidRPr="003764D8">
        <w:t>; and</w:t>
      </w:r>
    </w:p>
    <w:p w14:paraId="65B8E410" w14:textId="77777777" w:rsidR="001B4D42" w:rsidRPr="003764D8" w:rsidRDefault="001B4D42" w:rsidP="001B4D42">
      <w:pPr>
        <w:pStyle w:val="GG-body"/>
        <w:ind w:left="284" w:hanging="142"/>
      </w:pPr>
      <w:r>
        <w:t>•</w:t>
      </w:r>
      <w:r>
        <w:tab/>
      </w:r>
      <w:r w:rsidRPr="0036480B">
        <w:rPr>
          <w:i/>
          <w:iCs/>
        </w:rPr>
        <w:t>Rail Safety National Law (South Australia) Act 2012</w:t>
      </w:r>
      <w:r w:rsidRPr="003764D8">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
        <w:gridCol w:w="2318"/>
      </w:tblGrid>
      <w:tr w:rsidR="001B4D42" w:rsidRPr="00790547" w14:paraId="55AE187F" w14:textId="77777777" w:rsidTr="00852784">
        <w:trPr>
          <w:jc w:val="center"/>
        </w:trPr>
        <w:tc>
          <w:tcPr>
            <w:tcW w:w="0" w:type="auto"/>
            <w:tcBorders>
              <w:top w:val="single" w:sz="4" w:space="0" w:color="auto"/>
              <w:bottom w:val="single" w:sz="4" w:space="0" w:color="auto"/>
            </w:tcBorders>
            <w:vAlign w:val="center"/>
          </w:tcPr>
          <w:p w14:paraId="011236F2" w14:textId="77777777" w:rsidR="001B4D42" w:rsidRPr="00790547" w:rsidRDefault="001B4D42" w:rsidP="0085278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790547">
              <w:rPr>
                <w:b/>
                <w:bCs/>
              </w:rPr>
              <w:t>PD Number</w:t>
            </w:r>
          </w:p>
        </w:tc>
        <w:tc>
          <w:tcPr>
            <w:tcW w:w="0" w:type="auto"/>
            <w:tcBorders>
              <w:top w:val="single" w:sz="4" w:space="0" w:color="auto"/>
              <w:bottom w:val="single" w:sz="4" w:space="0" w:color="auto"/>
            </w:tcBorders>
            <w:vAlign w:val="center"/>
          </w:tcPr>
          <w:p w14:paraId="32D2A26E" w14:textId="77777777" w:rsidR="001B4D42" w:rsidRPr="00790547" w:rsidRDefault="001B4D42" w:rsidP="0085278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790547">
              <w:rPr>
                <w:b/>
                <w:bCs/>
              </w:rPr>
              <w:t>Officer Name</w:t>
            </w:r>
          </w:p>
        </w:tc>
      </w:tr>
      <w:tr w:rsidR="001B4D42" w:rsidRPr="00790547" w14:paraId="3767D1B2" w14:textId="77777777" w:rsidTr="00852784">
        <w:trPr>
          <w:jc w:val="center"/>
        </w:trPr>
        <w:tc>
          <w:tcPr>
            <w:tcW w:w="0" w:type="auto"/>
            <w:tcBorders>
              <w:top w:val="single" w:sz="4" w:space="0" w:color="auto"/>
            </w:tcBorders>
          </w:tcPr>
          <w:p w14:paraId="12EEB0DF" w14:textId="77777777" w:rsidR="001B4D42" w:rsidRPr="00790547" w:rsidRDefault="001B4D42" w:rsidP="0085278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pPr>
          </w:p>
        </w:tc>
        <w:tc>
          <w:tcPr>
            <w:tcW w:w="0" w:type="auto"/>
            <w:tcBorders>
              <w:top w:val="single" w:sz="4" w:space="0" w:color="auto"/>
            </w:tcBorders>
          </w:tcPr>
          <w:p w14:paraId="6A040605" w14:textId="77777777" w:rsidR="001B4D42" w:rsidRPr="00790547" w:rsidRDefault="001B4D42" w:rsidP="0085278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pPr>
          </w:p>
        </w:tc>
      </w:tr>
      <w:tr w:rsidR="001B4D42" w:rsidRPr="00790547" w14:paraId="28995D0E" w14:textId="77777777" w:rsidTr="00852784">
        <w:trPr>
          <w:jc w:val="center"/>
        </w:trPr>
        <w:tc>
          <w:tcPr>
            <w:tcW w:w="0" w:type="auto"/>
          </w:tcPr>
          <w:p w14:paraId="24E47860" w14:textId="77777777" w:rsidR="001B4D42" w:rsidRPr="00FC359F" w:rsidRDefault="001B4D42" w:rsidP="0085278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D63C0A">
              <w:t>76257</w:t>
            </w:r>
          </w:p>
        </w:tc>
        <w:tc>
          <w:tcPr>
            <w:tcW w:w="0" w:type="auto"/>
          </w:tcPr>
          <w:p w14:paraId="6BEAC520" w14:textId="77777777" w:rsidR="001B4D42" w:rsidRPr="00FC359F" w:rsidRDefault="001B4D42" w:rsidP="0085278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pPr>
            <w:r w:rsidRPr="007A6F22">
              <w:t>ARNOLD, Peter Michael</w:t>
            </w:r>
          </w:p>
        </w:tc>
      </w:tr>
      <w:tr w:rsidR="001B4D42" w:rsidRPr="00790547" w14:paraId="4ADF7021" w14:textId="77777777" w:rsidTr="00852784">
        <w:trPr>
          <w:jc w:val="center"/>
        </w:trPr>
        <w:tc>
          <w:tcPr>
            <w:tcW w:w="0" w:type="auto"/>
          </w:tcPr>
          <w:p w14:paraId="1E93A274" w14:textId="77777777" w:rsidR="001B4D42" w:rsidRPr="00FC359F" w:rsidRDefault="001B4D42" w:rsidP="0085278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D63C0A">
              <w:t>77355</w:t>
            </w:r>
          </w:p>
        </w:tc>
        <w:tc>
          <w:tcPr>
            <w:tcW w:w="0" w:type="auto"/>
          </w:tcPr>
          <w:p w14:paraId="20CBF0BE" w14:textId="77777777" w:rsidR="001B4D42" w:rsidRPr="00FC359F" w:rsidRDefault="001B4D42" w:rsidP="0085278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pPr>
            <w:r w:rsidRPr="007A6F22">
              <w:t>BAHL, Jaspal Singh</w:t>
            </w:r>
          </w:p>
        </w:tc>
      </w:tr>
      <w:tr w:rsidR="001B4D42" w:rsidRPr="00790547" w14:paraId="6A681F4C" w14:textId="77777777" w:rsidTr="00852784">
        <w:trPr>
          <w:jc w:val="center"/>
        </w:trPr>
        <w:tc>
          <w:tcPr>
            <w:tcW w:w="0" w:type="auto"/>
          </w:tcPr>
          <w:p w14:paraId="78DD8A49" w14:textId="77777777" w:rsidR="001B4D42" w:rsidRPr="00FC359F" w:rsidRDefault="001B4D42" w:rsidP="0085278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D63C0A">
              <w:t>77008</w:t>
            </w:r>
          </w:p>
        </w:tc>
        <w:tc>
          <w:tcPr>
            <w:tcW w:w="0" w:type="auto"/>
          </w:tcPr>
          <w:p w14:paraId="660F0CBA" w14:textId="77777777" w:rsidR="001B4D42" w:rsidRPr="00FC359F" w:rsidRDefault="001B4D42" w:rsidP="0085278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pPr>
            <w:r w:rsidRPr="007A6F22">
              <w:t>BRINE, Tanya Renae</w:t>
            </w:r>
          </w:p>
        </w:tc>
      </w:tr>
      <w:tr w:rsidR="001B4D42" w:rsidRPr="00790547" w14:paraId="7FD4096A" w14:textId="77777777" w:rsidTr="00852784">
        <w:trPr>
          <w:jc w:val="center"/>
        </w:trPr>
        <w:tc>
          <w:tcPr>
            <w:tcW w:w="0" w:type="auto"/>
          </w:tcPr>
          <w:p w14:paraId="37859DBF" w14:textId="77777777" w:rsidR="001B4D42" w:rsidRPr="00FC359F" w:rsidRDefault="001B4D42" w:rsidP="0085278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D63C0A">
              <w:t>77022</w:t>
            </w:r>
          </w:p>
        </w:tc>
        <w:tc>
          <w:tcPr>
            <w:tcW w:w="0" w:type="auto"/>
          </w:tcPr>
          <w:p w14:paraId="1C017AE3" w14:textId="77777777" w:rsidR="001B4D42" w:rsidRPr="00FC359F" w:rsidRDefault="001B4D42" w:rsidP="0085278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pPr>
            <w:r w:rsidRPr="007A6F22">
              <w:t>POETHKE, Jonathon Jade</w:t>
            </w:r>
          </w:p>
        </w:tc>
      </w:tr>
      <w:tr w:rsidR="001B4D42" w:rsidRPr="00790547" w14:paraId="63A563C2" w14:textId="77777777" w:rsidTr="00852784">
        <w:trPr>
          <w:jc w:val="center"/>
        </w:trPr>
        <w:tc>
          <w:tcPr>
            <w:tcW w:w="0" w:type="auto"/>
          </w:tcPr>
          <w:p w14:paraId="047A1522" w14:textId="77777777" w:rsidR="001B4D42" w:rsidRPr="00FC359F" w:rsidRDefault="001B4D42" w:rsidP="0085278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D63C0A">
              <w:t>11378</w:t>
            </w:r>
          </w:p>
        </w:tc>
        <w:tc>
          <w:tcPr>
            <w:tcW w:w="0" w:type="auto"/>
          </w:tcPr>
          <w:p w14:paraId="5A8962EF" w14:textId="77777777" w:rsidR="001B4D42" w:rsidRPr="00FC359F" w:rsidRDefault="001B4D42" w:rsidP="0085278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pPr>
            <w:r w:rsidRPr="007A6F22">
              <w:t>RAYNHAM, William James</w:t>
            </w:r>
          </w:p>
        </w:tc>
      </w:tr>
      <w:tr w:rsidR="001B4D42" w:rsidRPr="00790547" w14:paraId="4EE06711" w14:textId="77777777" w:rsidTr="00852784">
        <w:trPr>
          <w:jc w:val="center"/>
        </w:trPr>
        <w:tc>
          <w:tcPr>
            <w:tcW w:w="0" w:type="auto"/>
          </w:tcPr>
          <w:p w14:paraId="5AF0E9C2" w14:textId="77777777" w:rsidR="001B4D42" w:rsidRPr="00FC359F" w:rsidRDefault="001B4D42" w:rsidP="0085278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D63C0A">
              <w:t>12893</w:t>
            </w:r>
          </w:p>
        </w:tc>
        <w:tc>
          <w:tcPr>
            <w:tcW w:w="0" w:type="auto"/>
          </w:tcPr>
          <w:p w14:paraId="6744A0F9" w14:textId="77777777" w:rsidR="001B4D42" w:rsidRPr="00FC359F" w:rsidRDefault="001B4D42" w:rsidP="0085278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pPr>
            <w:r w:rsidRPr="007A6F22">
              <w:t xml:space="preserve">SASSINE, Christopher </w:t>
            </w:r>
          </w:p>
        </w:tc>
      </w:tr>
      <w:tr w:rsidR="001B4D42" w:rsidRPr="00790547" w14:paraId="59B65CF2" w14:textId="77777777" w:rsidTr="00852784">
        <w:trPr>
          <w:jc w:val="center"/>
        </w:trPr>
        <w:tc>
          <w:tcPr>
            <w:tcW w:w="0" w:type="auto"/>
          </w:tcPr>
          <w:p w14:paraId="11DEE5A0" w14:textId="77777777" w:rsidR="001B4D42" w:rsidRPr="00D775A5" w:rsidRDefault="001B4D42" w:rsidP="00852784">
            <w:pPr>
              <w:pStyle w:val="GG-body"/>
              <w:spacing w:after="0"/>
              <w:jc w:val="center"/>
            </w:pPr>
            <w:r w:rsidRPr="00D63C0A">
              <w:t>12370</w:t>
            </w:r>
          </w:p>
        </w:tc>
        <w:tc>
          <w:tcPr>
            <w:tcW w:w="0" w:type="auto"/>
          </w:tcPr>
          <w:p w14:paraId="2F1BD490" w14:textId="77777777" w:rsidR="001B4D42" w:rsidRPr="00FC359F" w:rsidRDefault="001B4D42" w:rsidP="00852784">
            <w:pPr>
              <w:pStyle w:val="GG-body"/>
              <w:spacing w:after="0"/>
              <w:rPr>
                <w:color w:val="000000"/>
              </w:rPr>
            </w:pPr>
            <w:r w:rsidRPr="007A6F22">
              <w:t>SAWYER, Christopher Phillip</w:t>
            </w:r>
          </w:p>
        </w:tc>
      </w:tr>
      <w:tr w:rsidR="001B4D42" w:rsidRPr="00790547" w14:paraId="64B444FA" w14:textId="77777777" w:rsidTr="00013036">
        <w:trPr>
          <w:jc w:val="center"/>
        </w:trPr>
        <w:tc>
          <w:tcPr>
            <w:tcW w:w="0" w:type="auto"/>
          </w:tcPr>
          <w:p w14:paraId="44189870" w14:textId="77777777" w:rsidR="001B4D42" w:rsidRPr="00D775A5" w:rsidRDefault="001B4D42" w:rsidP="00852784">
            <w:pPr>
              <w:pStyle w:val="GG-body"/>
              <w:spacing w:after="0"/>
              <w:jc w:val="center"/>
            </w:pPr>
            <w:r w:rsidRPr="00D63C0A">
              <w:t>12533</w:t>
            </w:r>
          </w:p>
        </w:tc>
        <w:tc>
          <w:tcPr>
            <w:tcW w:w="0" w:type="auto"/>
          </w:tcPr>
          <w:p w14:paraId="7E9CE96F" w14:textId="77777777" w:rsidR="001B4D42" w:rsidRPr="00FC359F" w:rsidRDefault="001B4D42" w:rsidP="00852784">
            <w:pPr>
              <w:pStyle w:val="GG-body"/>
              <w:spacing w:after="0"/>
              <w:rPr>
                <w:color w:val="000000"/>
              </w:rPr>
            </w:pPr>
            <w:r w:rsidRPr="007A6F22">
              <w:t xml:space="preserve">STEPHENSON, Matt </w:t>
            </w:r>
          </w:p>
        </w:tc>
      </w:tr>
      <w:tr w:rsidR="001B4D42" w:rsidRPr="00790547" w14:paraId="6BFCDC3B" w14:textId="77777777" w:rsidTr="00013036">
        <w:trPr>
          <w:jc w:val="center"/>
        </w:trPr>
        <w:tc>
          <w:tcPr>
            <w:tcW w:w="0" w:type="auto"/>
            <w:tcBorders>
              <w:bottom w:val="single" w:sz="4" w:space="0" w:color="auto"/>
            </w:tcBorders>
          </w:tcPr>
          <w:p w14:paraId="72C71C2F" w14:textId="77777777" w:rsidR="001B4D42" w:rsidRPr="00D775A5" w:rsidRDefault="001B4D42" w:rsidP="00852784">
            <w:pPr>
              <w:pStyle w:val="GG-body"/>
              <w:spacing w:after="0"/>
              <w:jc w:val="center"/>
            </w:pPr>
            <w:r w:rsidRPr="00D63C0A">
              <w:t>11382</w:t>
            </w:r>
          </w:p>
        </w:tc>
        <w:tc>
          <w:tcPr>
            <w:tcW w:w="0" w:type="auto"/>
            <w:tcBorders>
              <w:bottom w:val="single" w:sz="4" w:space="0" w:color="auto"/>
            </w:tcBorders>
          </w:tcPr>
          <w:p w14:paraId="5B913075" w14:textId="77777777" w:rsidR="001B4D42" w:rsidRPr="00FC359F" w:rsidRDefault="001B4D42" w:rsidP="00852784">
            <w:pPr>
              <w:pStyle w:val="GG-body"/>
              <w:spacing w:after="0"/>
              <w:rPr>
                <w:color w:val="000000"/>
              </w:rPr>
            </w:pPr>
            <w:r w:rsidRPr="007A6F22">
              <w:t>SYRMAS, Thomas William</w:t>
            </w:r>
          </w:p>
        </w:tc>
      </w:tr>
    </w:tbl>
    <w:p w14:paraId="00D95109" w14:textId="77777777" w:rsidR="001B4D42" w:rsidRDefault="001B4D42" w:rsidP="001B4D42">
      <w:pPr>
        <w:pStyle w:val="GG-SDated"/>
      </w:pPr>
      <w:r>
        <w:t>Dated: 7 September 2023</w:t>
      </w:r>
    </w:p>
    <w:p w14:paraId="2C067088" w14:textId="77777777" w:rsidR="001B4D42" w:rsidRDefault="001B4D42" w:rsidP="001B4D42">
      <w:pPr>
        <w:pStyle w:val="GG-SName"/>
      </w:pPr>
      <w:r w:rsidRPr="003764D8">
        <w:t>Grant Stevens</w:t>
      </w:r>
    </w:p>
    <w:p w14:paraId="0E17D5F8" w14:textId="77777777" w:rsidR="001B4D42" w:rsidRDefault="001B4D42" w:rsidP="001B4D42">
      <w:pPr>
        <w:pStyle w:val="GG-Signature"/>
      </w:pPr>
      <w:r w:rsidRPr="003764D8">
        <w:t>Commissioner of Police</w:t>
      </w:r>
    </w:p>
    <w:p w14:paraId="437851CA" w14:textId="77777777" w:rsidR="001B4D42" w:rsidRDefault="001B4D42" w:rsidP="001B4D42">
      <w:pPr>
        <w:spacing w:after="0"/>
        <w:rPr>
          <w:rFonts w:eastAsia="Times New Roman"/>
          <w:szCs w:val="17"/>
        </w:rPr>
      </w:pPr>
      <w:r w:rsidRPr="003764D8">
        <w:rPr>
          <w:rFonts w:eastAsia="Times New Roman"/>
          <w:szCs w:val="17"/>
        </w:rPr>
        <w:t xml:space="preserve">Reference: </w:t>
      </w:r>
      <w:r w:rsidRPr="00190975">
        <w:rPr>
          <w:rFonts w:eastAsia="Times New Roman"/>
          <w:szCs w:val="17"/>
        </w:rPr>
        <w:t>2023-0083</w:t>
      </w:r>
    </w:p>
    <w:p w14:paraId="79E68789" w14:textId="77777777" w:rsidR="001B4D42" w:rsidRDefault="001B4D42" w:rsidP="001B4D42">
      <w:pPr>
        <w:pBdr>
          <w:top w:val="single" w:sz="4" w:space="1" w:color="auto"/>
        </w:pBdr>
        <w:spacing w:before="100" w:after="0" w:line="14" w:lineRule="exact"/>
        <w:jc w:val="center"/>
        <w:rPr>
          <w:rFonts w:eastAsia="Times New Roman"/>
          <w:szCs w:val="17"/>
        </w:rPr>
      </w:pPr>
    </w:p>
    <w:p w14:paraId="1BEA9080" w14:textId="77777777" w:rsidR="001B4D42" w:rsidRDefault="001B4D42" w:rsidP="001B4D42">
      <w:pPr>
        <w:spacing w:after="0" w:line="240" w:lineRule="auto"/>
        <w:jc w:val="left"/>
        <w:rPr>
          <w:rFonts w:eastAsia="Times New Roman"/>
          <w:szCs w:val="17"/>
        </w:rPr>
      </w:pPr>
    </w:p>
    <w:p w14:paraId="5885C5CA" w14:textId="77777777" w:rsidR="001B4D42" w:rsidRDefault="001B4D42" w:rsidP="00013036">
      <w:pPr>
        <w:pStyle w:val="GG-Title1"/>
        <w:spacing w:after="70"/>
      </w:pPr>
      <w:r>
        <w:t>Road Traffic Act 1961</w:t>
      </w:r>
    </w:p>
    <w:p w14:paraId="1F01AE47" w14:textId="77777777" w:rsidR="001B4D42" w:rsidRDefault="001B4D42" w:rsidP="00013036">
      <w:pPr>
        <w:pStyle w:val="GG-Title3"/>
        <w:spacing w:after="70"/>
      </w:pPr>
      <w:r>
        <w:t xml:space="preserve">Authorisation to </w:t>
      </w:r>
      <w:r w:rsidRPr="003764D8">
        <w:t>Operate Breath Analysing Instruments</w:t>
      </w:r>
    </w:p>
    <w:p w14:paraId="1E878FBE" w14:textId="77777777" w:rsidR="001B4D42" w:rsidRPr="003764D8" w:rsidRDefault="001B4D42" w:rsidP="00013036">
      <w:pPr>
        <w:pStyle w:val="GG-body"/>
        <w:spacing w:after="60"/>
      </w:pPr>
      <w:r w:rsidRPr="00190975">
        <w:t xml:space="preserve">I, GRANT STEVENS, Commissioner of Police, do hereby notify that on and from 22 </w:t>
      </w:r>
      <w:proofErr w:type="gramStart"/>
      <w:r w:rsidRPr="00190975">
        <w:t>August,</w:t>
      </w:r>
      <w:proofErr w:type="gramEnd"/>
      <w:r w:rsidRPr="00190975">
        <w:t xml:space="preserve"> 2023, the following persons were authorised by the Commissioner of Police to operate breath analysing instruments as defined in and for the purposes of the</w:t>
      </w:r>
      <w:r w:rsidRPr="003764D8">
        <w:t>:</w:t>
      </w:r>
    </w:p>
    <w:p w14:paraId="51A23D78" w14:textId="77777777" w:rsidR="001B4D42" w:rsidRPr="003764D8" w:rsidRDefault="001B4D42" w:rsidP="00013036">
      <w:pPr>
        <w:pStyle w:val="GG-body"/>
        <w:spacing w:after="20"/>
        <w:ind w:left="284" w:hanging="142"/>
      </w:pPr>
      <w:r>
        <w:t>•</w:t>
      </w:r>
      <w:r>
        <w:tab/>
      </w:r>
      <w:r w:rsidRPr="0036480B">
        <w:rPr>
          <w:i/>
          <w:iCs/>
        </w:rPr>
        <w:t xml:space="preserve">Road Traffic Act </w:t>
      </w:r>
      <w:proofErr w:type="gramStart"/>
      <w:r w:rsidRPr="0036480B">
        <w:rPr>
          <w:i/>
          <w:iCs/>
        </w:rPr>
        <w:t>1961</w:t>
      </w:r>
      <w:r w:rsidRPr="003764D8">
        <w:t>;</w:t>
      </w:r>
      <w:proofErr w:type="gramEnd"/>
    </w:p>
    <w:p w14:paraId="581D0F71" w14:textId="77777777" w:rsidR="001B4D42" w:rsidRPr="003764D8" w:rsidRDefault="001B4D42" w:rsidP="00013036">
      <w:pPr>
        <w:pStyle w:val="GG-body"/>
        <w:spacing w:after="20"/>
        <w:ind w:left="284" w:hanging="142"/>
      </w:pPr>
      <w:r>
        <w:t>•</w:t>
      </w:r>
      <w:r>
        <w:tab/>
      </w:r>
      <w:r w:rsidRPr="0036480B">
        <w:rPr>
          <w:i/>
          <w:iCs/>
        </w:rPr>
        <w:t xml:space="preserve">Harbors and Navigation Act </w:t>
      </w:r>
      <w:proofErr w:type="gramStart"/>
      <w:r w:rsidRPr="0036480B">
        <w:rPr>
          <w:i/>
          <w:iCs/>
        </w:rPr>
        <w:t>1993</w:t>
      </w:r>
      <w:r w:rsidRPr="003764D8">
        <w:t>;</w:t>
      </w:r>
      <w:proofErr w:type="gramEnd"/>
    </w:p>
    <w:p w14:paraId="6DE63CA3" w14:textId="77777777" w:rsidR="001B4D42" w:rsidRPr="003764D8" w:rsidRDefault="001B4D42" w:rsidP="00013036">
      <w:pPr>
        <w:pStyle w:val="GG-body"/>
        <w:spacing w:after="20"/>
        <w:ind w:left="284" w:hanging="142"/>
      </w:pPr>
      <w:r>
        <w:t>•</w:t>
      </w:r>
      <w:r>
        <w:tab/>
      </w:r>
      <w:r w:rsidRPr="0036480B">
        <w:rPr>
          <w:i/>
          <w:iCs/>
        </w:rPr>
        <w:t>Security and Investigation Industry Act 1995</w:t>
      </w:r>
      <w:r w:rsidRPr="003764D8">
        <w:t>; and</w:t>
      </w:r>
    </w:p>
    <w:p w14:paraId="34B12A35" w14:textId="77777777" w:rsidR="001B4D42" w:rsidRPr="003764D8" w:rsidRDefault="001B4D42" w:rsidP="001B4D42">
      <w:pPr>
        <w:pStyle w:val="GG-body"/>
        <w:ind w:left="284" w:hanging="142"/>
      </w:pPr>
      <w:r>
        <w:t>•</w:t>
      </w:r>
      <w:r>
        <w:tab/>
      </w:r>
      <w:r w:rsidRPr="0036480B">
        <w:rPr>
          <w:i/>
          <w:iCs/>
        </w:rPr>
        <w:t>Rail Safety National Law (South Australia) Act 2012</w:t>
      </w:r>
      <w:r w:rsidRPr="003764D8">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
        <w:gridCol w:w="3158"/>
      </w:tblGrid>
      <w:tr w:rsidR="001B4D42" w:rsidRPr="00790547" w14:paraId="0C2C5988" w14:textId="77777777" w:rsidTr="00852784">
        <w:trPr>
          <w:jc w:val="center"/>
        </w:trPr>
        <w:tc>
          <w:tcPr>
            <w:tcW w:w="0" w:type="auto"/>
            <w:tcBorders>
              <w:top w:val="single" w:sz="4" w:space="0" w:color="auto"/>
              <w:bottom w:val="single" w:sz="4" w:space="0" w:color="auto"/>
            </w:tcBorders>
            <w:vAlign w:val="center"/>
          </w:tcPr>
          <w:p w14:paraId="0BAD09CD" w14:textId="77777777" w:rsidR="001B4D42" w:rsidRPr="00790547" w:rsidRDefault="001B4D42" w:rsidP="0085278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790547">
              <w:rPr>
                <w:b/>
                <w:bCs/>
              </w:rPr>
              <w:t>PD Number</w:t>
            </w:r>
          </w:p>
        </w:tc>
        <w:tc>
          <w:tcPr>
            <w:tcW w:w="0" w:type="auto"/>
            <w:tcBorders>
              <w:top w:val="single" w:sz="4" w:space="0" w:color="auto"/>
              <w:bottom w:val="single" w:sz="4" w:space="0" w:color="auto"/>
            </w:tcBorders>
            <w:vAlign w:val="center"/>
          </w:tcPr>
          <w:p w14:paraId="085DA916" w14:textId="77777777" w:rsidR="001B4D42" w:rsidRPr="00790547" w:rsidRDefault="001B4D42" w:rsidP="0085278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790547">
              <w:rPr>
                <w:b/>
                <w:bCs/>
              </w:rPr>
              <w:t>Officer Name</w:t>
            </w:r>
          </w:p>
        </w:tc>
      </w:tr>
      <w:tr w:rsidR="001B4D42" w:rsidRPr="00790547" w14:paraId="4EEB3457" w14:textId="77777777" w:rsidTr="00852784">
        <w:trPr>
          <w:jc w:val="center"/>
        </w:trPr>
        <w:tc>
          <w:tcPr>
            <w:tcW w:w="0" w:type="auto"/>
            <w:tcBorders>
              <w:top w:val="single" w:sz="4" w:space="0" w:color="auto"/>
            </w:tcBorders>
          </w:tcPr>
          <w:p w14:paraId="1C737426" w14:textId="77777777" w:rsidR="001B4D42" w:rsidRPr="00790547" w:rsidRDefault="001B4D42" w:rsidP="0085278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pPr>
          </w:p>
        </w:tc>
        <w:tc>
          <w:tcPr>
            <w:tcW w:w="0" w:type="auto"/>
            <w:tcBorders>
              <w:top w:val="single" w:sz="4" w:space="0" w:color="auto"/>
            </w:tcBorders>
          </w:tcPr>
          <w:p w14:paraId="143BA30F" w14:textId="77777777" w:rsidR="001B4D42" w:rsidRPr="00790547" w:rsidRDefault="001B4D42" w:rsidP="0085278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pPr>
          </w:p>
        </w:tc>
      </w:tr>
      <w:tr w:rsidR="001B4D42" w:rsidRPr="00790547" w14:paraId="0E4CC16B" w14:textId="77777777" w:rsidTr="00852784">
        <w:trPr>
          <w:jc w:val="center"/>
        </w:trPr>
        <w:tc>
          <w:tcPr>
            <w:tcW w:w="0" w:type="auto"/>
          </w:tcPr>
          <w:p w14:paraId="3043C8CB" w14:textId="77777777" w:rsidR="001B4D42" w:rsidRPr="00FC359F" w:rsidRDefault="001B4D42" w:rsidP="0085278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762552">
              <w:t>14617</w:t>
            </w:r>
          </w:p>
        </w:tc>
        <w:tc>
          <w:tcPr>
            <w:tcW w:w="0" w:type="auto"/>
          </w:tcPr>
          <w:p w14:paraId="337AEFC2" w14:textId="77777777" w:rsidR="001B4D42" w:rsidRPr="00FC359F" w:rsidRDefault="001B4D42" w:rsidP="0085278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pPr>
            <w:r w:rsidRPr="008F01B1">
              <w:t>CORNELIUSEN, Samantha Anne</w:t>
            </w:r>
          </w:p>
        </w:tc>
      </w:tr>
      <w:tr w:rsidR="001B4D42" w:rsidRPr="00790547" w14:paraId="6B4005DB" w14:textId="77777777" w:rsidTr="00852784">
        <w:trPr>
          <w:jc w:val="center"/>
        </w:trPr>
        <w:tc>
          <w:tcPr>
            <w:tcW w:w="0" w:type="auto"/>
          </w:tcPr>
          <w:p w14:paraId="31A4D47A" w14:textId="77777777" w:rsidR="001B4D42" w:rsidRPr="00FC359F" w:rsidRDefault="001B4D42" w:rsidP="0085278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762552">
              <w:t>77087</w:t>
            </w:r>
          </w:p>
        </w:tc>
        <w:tc>
          <w:tcPr>
            <w:tcW w:w="0" w:type="auto"/>
          </w:tcPr>
          <w:p w14:paraId="1B78256A" w14:textId="77777777" w:rsidR="001B4D42" w:rsidRPr="00FC359F" w:rsidRDefault="001B4D42" w:rsidP="0085278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pPr>
            <w:r w:rsidRPr="008F01B1">
              <w:t>HALE, Christopher Alan</w:t>
            </w:r>
          </w:p>
        </w:tc>
      </w:tr>
      <w:tr w:rsidR="001B4D42" w:rsidRPr="00790547" w14:paraId="54206B5A" w14:textId="77777777" w:rsidTr="00852784">
        <w:trPr>
          <w:jc w:val="center"/>
        </w:trPr>
        <w:tc>
          <w:tcPr>
            <w:tcW w:w="0" w:type="auto"/>
          </w:tcPr>
          <w:p w14:paraId="122DA529" w14:textId="77777777" w:rsidR="001B4D42" w:rsidRPr="00FC359F" w:rsidRDefault="001B4D42" w:rsidP="0085278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762552">
              <w:t>12785</w:t>
            </w:r>
          </w:p>
        </w:tc>
        <w:tc>
          <w:tcPr>
            <w:tcW w:w="0" w:type="auto"/>
          </w:tcPr>
          <w:p w14:paraId="7C25E072" w14:textId="77777777" w:rsidR="001B4D42" w:rsidRPr="00FC359F" w:rsidRDefault="001B4D42" w:rsidP="0085278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pPr>
            <w:r w:rsidRPr="008F01B1">
              <w:t>KOHNKE, Deanna Lauren</w:t>
            </w:r>
          </w:p>
        </w:tc>
      </w:tr>
      <w:tr w:rsidR="001B4D42" w:rsidRPr="00790547" w14:paraId="48A2DFD7" w14:textId="77777777" w:rsidTr="00852784">
        <w:trPr>
          <w:jc w:val="center"/>
        </w:trPr>
        <w:tc>
          <w:tcPr>
            <w:tcW w:w="0" w:type="auto"/>
          </w:tcPr>
          <w:p w14:paraId="7AC331EF" w14:textId="77777777" w:rsidR="001B4D42" w:rsidRPr="00FC359F" w:rsidRDefault="001B4D42" w:rsidP="0085278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762552">
              <w:t>12244</w:t>
            </w:r>
          </w:p>
        </w:tc>
        <w:tc>
          <w:tcPr>
            <w:tcW w:w="0" w:type="auto"/>
          </w:tcPr>
          <w:p w14:paraId="2D5FA0A7" w14:textId="77777777" w:rsidR="001B4D42" w:rsidRPr="00FC359F" w:rsidRDefault="001B4D42" w:rsidP="0085278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pPr>
            <w:r w:rsidRPr="008F01B1">
              <w:t>NORTH, Sagan Jarred</w:t>
            </w:r>
          </w:p>
        </w:tc>
      </w:tr>
      <w:tr w:rsidR="001B4D42" w:rsidRPr="00790547" w14:paraId="7EEF35BB" w14:textId="77777777" w:rsidTr="00852784">
        <w:trPr>
          <w:jc w:val="center"/>
        </w:trPr>
        <w:tc>
          <w:tcPr>
            <w:tcW w:w="0" w:type="auto"/>
          </w:tcPr>
          <w:p w14:paraId="2B720549" w14:textId="77777777" w:rsidR="001B4D42" w:rsidRPr="00FC359F" w:rsidRDefault="001B4D42" w:rsidP="0085278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762552">
              <w:t>10952</w:t>
            </w:r>
          </w:p>
        </w:tc>
        <w:tc>
          <w:tcPr>
            <w:tcW w:w="0" w:type="auto"/>
          </w:tcPr>
          <w:p w14:paraId="5041949D" w14:textId="77777777" w:rsidR="001B4D42" w:rsidRPr="00FC359F" w:rsidRDefault="001B4D42" w:rsidP="0085278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pPr>
            <w:r w:rsidRPr="008F01B1">
              <w:t>PERRY, Emma Kate</w:t>
            </w:r>
          </w:p>
        </w:tc>
      </w:tr>
      <w:tr w:rsidR="001B4D42" w:rsidRPr="00790547" w14:paraId="705D5177" w14:textId="77777777" w:rsidTr="00852784">
        <w:trPr>
          <w:jc w:val="center"/>
        </w:trPr>
        <w:tc>
          <w:tcPr>
            <w:tcW w:w="0" w:type="auto"/>
          </w:tcPr>
          <w:p w14:paraId="39ED39F3" w14:textId="77777777" w:rsidR="001B4D42" w:rsidRPr="00FC359F" w:rsidRDefault="001B4D42" w:rsidP="0085278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762552">
              <w:t>72710</w:t>
            </w:r>
          </w:p>
        </w:tc>
        <w:tc>
          <w:tcPr>
            <w:tcW w:w="0" w:type="auto"/>
          </w:tcPr>
          <w:p w14:paraId="5CD4F239" w14:textId="77777777" w:rsidR="001B4D42" w:rsidRPr="00FC359F" w:rsidRDefault="001B4D42" w:rsidP="0085278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pPr>
            <w:r w:rsidRPr="008F01B1">
              <w:t>THORPE, Karen Loraine</w:t>
            </w:r>
          </w:p>
        </w:tc>
      </w:tr>
      <w:tr w:rsidR="001B4D42" w:rsidRPr="00790547" w14:paraId="3B643C1D" w14:textId="77777777" w:rsidTr="00852784">
        <w:trPr>
          <w:jc w:val="center"/>
        </w:trPr>
        <w:tc>
          <w:tcPr>
            <w:tcW w:w="0" w:type="auto"/>
          </w:tcPr>
          <w:p w14:paraId="470B3D7D" w14:textId="77777777" w:rsidR="001B4D42" w:rsidRPr="00D775A5" w:rsidRDefault="001B4D42" w:rsidP="00852784">
            <w:pPr>
              <w:pStyle w:val="GG-body"/>
              <w:spacing w:after="0"/>
              <w:jc w:val="center"/>
            </w:pPr>
            <w:r w:rsidRPr="00762552">
              <w:t>12481</w:t>
            </w:r>
          </w:p>
        </w:tc>
        <w:tc>
          <w:tcPr>
            <w:tcW w:w="0" w:type="auto"/>
          </w:tcPr>
          <w:p w14:paraId="1542B69C" w14:textId="77777777" w:rsidR="001B4D42" w:rsidRPr="00FC359F" w:rsidRDefault="001B4D42" w:rsidP="00852784">
            <w:pPr>
              <w:pStyle w:val="GG-body"/>
              <w:spacing w:after="0"/>
              <w:rPr>
                <w:color w:val="000000"/>
              </w:rPr>
            </w:pPr>
            <w:r w:rsidRPr="008F01B1">
              <w:t>THORPE, Tyla Sophie</w:t>
            </w:r>
          </w:p>
        </w:tc>
      </w:tr>
      <w:tr w:rsidR="001B4D42" w:rsidRPr="00790547" w14:paraId="1A479150" w14:textId="77777777" w:rsidTr="00852784">
        <w:trPr>
          <w:jc w:val="center"/>
        </w:trPr>
        <w:tc>
          <w:tcPr>
            <w:tcW w:w="0" w:type="auto"/>
          </w:tcPr>
          <w:p w14:paraId="0F62FC48" w14:textId="77777777" w:rsidR="001B4D42" w:rsidRPr="00D775A5" w:rsidRDefault="001B4D42" w:rsidP="00852784">
            <w:pPr>
              <w:pStyle w:val="GG-body"/>
              <w:spacing w:after="0"/>
              <w:jc w:val="center"/>
            </w:pPr>
            <w:r w:rsidRPr="00762552">
              <w:t>10137</w:t>
            </w:r>
          </w:p>
        </w:tc>
        <w:tc>
          <w:tcPr>
            <w:tcW w:w="0" w:type="auto"/>
          </w:tcPr>
          <w:p w14:paraId="6374FE2B" w14:textId="77777777" w:rsidR="001B4D42" w:rsidRPr="00FC359F" w:rsidRDefault="001B4D42" w:rsidP="00852784">
            <w:pPr>
              <w:pStyle w:val="GG-body"/>
              <w:spacing w:after="0"/>
              <w:rPr>
                <w:color w:val="000000"/>
              </w:rPr>
            </w:pPr>
            <w:r w:rsidRPr="008F01B1">
              <w:t>VAN DULKEN ABREU, Jacques William</w:t>
            </w:r>
          </w:p>
        </w:tc>
      </w:tr>
      <w:tr w:rsidR="001B4D42" w:rsidRPr="00790547" w14:paraId="28E0A280" w14:textId="77777777" w:rsidTr="00013036">
        <w:trPr>
          <w:jc w:val="center"/>
        </w:trPr>
        <w:tc>
          <w:tcPr>
            <w:tcW w:w="0" w:type="auto"/>
          </w:tcPr>
          <w:p w14:paraId="469E6DCC" w14:textId="77777777" w:rsidR="001B4D42" w:rsidRPr="00D775A5" w:rsidRDefault="001B4D42" w:rsidP="00852784">
            <w:pPr>
              <w:pStyle w:val="GG-body"/>
              <w:spacing w:after="0"/>
              <w:jc w:val="center"/>
            </w:pPr>
            <w:r w:rsidRPr="00762552">
              <w:t>74105</w:t>
            </w:r>
          </w:p>
        </w:tc>
        <w:tc>
          <w:tcPr>
            <w:tcW w:w="0" w:type="auto"/>
          </w:tcPr>
          <w:p w14:paraId="46E70CBE" w14:textId="77777777" w:rsidR="001B4D42" w:rsidRPr="00FC359F" w:rsidRDefault="001B4D42" w:rsidP="00852784">
            <w:pPr>
              <w:pStyle w:val="GG-body"/>
              <w:spacing w:after="0"/>
              <w:rPr>
                <w:color w:val="000000"/>
              </w:rPr>
            </w:pPr>
            <w:r w:rsidRPr="008F01B1">
              <w:t>WARD, Denver Wade</w:t>
            </w:r>
          </w:p>
        </w:tc>
      </w:tr>
      <w:tr w:rsidR="001B4D42" w:rsidRPr="00790547" w14:paraId="07249C77" w14:textId="77777777" w:rsidTr="00013036">
        <w:trPr>
          <w:jc w:val="center"/>
        </w:trPr>
        <w:tc>
          <w:tcPr>
            <w:tcW w:w="0" w:type="auto"/>
            <w:tcBorders>
              <w:bottom w:val="single" w:sz="4" w:space="0" w:color="auto"/>
            </w:tcBorders>
          </w:tcPr>
          <w:p w14:paraId="4CC6DB4C" w14:textId="77777777" w:rsidR="001B4D42" w:rsidRPr="00D90E49" w:rsidRDefault="001B4D42" w:rsidP="00852784">
            <w:pPr>
              <w:pStyle w:val="GG-body"/>
              <w:spacing w:after="0"/>
              <w:jc w:val="center"/>
            </w:pPr>
            <w:r w:rsidRPr="00762552">
              <w:t>12937</w:t>
            </w:r>
          </w:p>
        </w:tc>
        <w:tc>
          <w:tcPr>
            <w:tcW w:w="0" w:type="auto"/>
            <w:tcBorders>
              <w:bottom w:val="single" w:sz="4" w:space="0" w:color="auto"/>
            </w:tcBorders>
          </w:tcPr>
          <w:p w14:paraId="03D7C170" w14:textId="77777777" w:rsidR="001B4D42" w:rsidRPr="007A6F22" w:rsidRDefault="001B4D42" w:rsidP="00852784">
            <w:pPr>
              <w:pStyle w:val="GG-body"/>
              <w:spacing w:after="0"/>
            </w:pPr>
            <w:r w:rsidRPr="008F01B1">
              <w:t>WICKSTEIN, Erin Jaye</w:t>
            </w:r>
          </w:p>
        </w:tc>
      </w:tr>
    </w:tbl>
    <w:p w14:paraId="7CBA4439" w14:textId="77777777" w:rsidR="001B4D42" w:rsidRDefault="001B4D42" w:rsidP="001B4D42">
      <w:pPr>
        <w:pStyle w:val="GG-SDated"/>
      </w:pPr>
      <w:r>
        <w:t>Dated: 7 September 2023</w:t>
      </w:r>
    </w:p>
    <w:p w14:paraId="10D82FC7" w14:textId="77777777" w:rsidR="001B4D42" w:rsidRDefault="001B4D42" w:rsidP="001B4D42">
      <w:pPr>
        <w:pStyle w:val="GG-SName"/>
      </w:pPr>
      <w:r w:rsidRPr="003764D8">
        <w:t>Grant Stevens</w:t>
      </w:r>
    </w:p>
    <w:p w14:paraId="50AD9C84" w14:textId="77777777" w:rsidR="001B4D42" w:rsidRDefault="001B4D42" w:rsidP="001B4D42">
      <w:pPr>
        <w:pStyle w:val="GG-Signature"/>
      </w:pPr>
      <w:r w:rsidRPr="003764D8">
        <w:t>Commissioner of Police</w:t>
      </w:r>
    </w:p>
    <w:p w14:paraId="5431C996" w14:textId="2BC7E156" w:rsidR="001B4D42" w:rsidRDefault="001B4D42" w:rsidP="001B4D42">
      <w:pPr>
        <w:spacing w:after="0"/>
        <w:rPr>
          <w:rFonts w:eastAsia="Times New Roman"/>
          <w:szCs w:val="17"/>
        </w:rPr>
      </w:pPr>
      <w:r w:rsidRPr="003764D8">
        <w:rPr>
          <w:rFonts w:eastAsia="Times New Roman"/>
          <w:szCs w:val="17"/>
        </w:rPr>
        <w:t xml:space="preserve">Reference: </w:t>
      </w:r>
      <w:r w:rsidRPr="00190975">
        <w:rPr>
          <w:rFonts w:eastAsia="Times New Roman"/>
          <w:szCs w:val="17"/>
        </w:rPr>
        <w:t>2023-00</w:t>
      </w:r>
      <w:r>
        <w:rPr>
          <w:rFonts w:eastAsia="Times New Roman"/>
          <w:szCs w:val="17"/>
        </w:rPr>
        <w:t>62</w:t>
      </w:r>
    </w:p>
    <w:p w14:paraId="142878F4" w14:textId="77777777" w:rsidR="001B4D42" w:rsidRDefault="001B4D42" w:rsidP="001B4D42">
      <w:pPr>
        <w:pBdr>
          <w:bottom w:val="single" w:sz="4" w:space="1" w:color="auto"/>
        </w:pBdr>
        <w:spacing w:after="0" w:line="52" w:lineRule="exact"/>
        <w:jc w:val="center"/>
        <w:rPr>
          <w:rFonts w:eastAsia="Times New Roman"/>
          <w:szCs w:val="17"/>
        </w:rPr>
      </w:pPr>
    </w:p>
    <w:p w14:paraId="08591D7B" w14:textId="77777777" w:rsidR="001B4D42" w:rsidRDefault="001B4D42" w:rsidP="001B4D42">
      <w:pPr>
        <w:pBdr>
          <w:top w:val="single" w:sz="4" w:space="1" w:color="auto"/>
        </w:pBdr>
        <w:spacing w:before="34" w:after="0" w:line="14" w:lineRule="exact"/>
        <w:jc w:val="center"/>
        <w:rPr>
          <w:rFonts w:eastAsia="Times New Roman"/>
          <w:szCs w:val="17"/>
        </w:rPr>
      </w:pPr>
    </w:p>
    <w:p w14:paraId="1771617E" w14:textId="77777777" w:rsidR="001B4D42" w:rsidRDefault="001B4D42" w:rsidP="00235DE4">
      <w:pPr>
        <w:pStyle w:val="GG-body"/>
        <w:spacing w:after="0"/>
        <w:rPr>
          <w:lang w:val="en-US"/>
        </w:rPr>
      </w:pPr>
    </w:p>
    <w:p w14:paraId="5176EA29" w14:textId="77777777" w:rsidR="001B4D42" w:rsidRPr="001B4D42" w:rsidRDefault="001B4D42" w:rsidP="00B716B9">
      <w:pPr>
        <w:pStyle w:val="Heading2"/>
      </w:pPr>
      <w:bookmarkStart w:id="29" w:name="_Toc144976174"/>
      <w:r w:rsidRPr="001B4D42">
        <w:t>Roads (Opening and Closing) Act 1991</w:t>
      </w:r>
      <w:bookmarkEnd w:id="29"/>
    </w:p>
    <w:p w14:paraId="5A01F724" w14:textId="77777777" w:rsidR="001B4D42" w:rsidRPr="001B4D42" w:rsidRDefault="001B4D42" w:rsidP="001B4D42">
      <w:pPr>
        <w:jc w:val="center"/>
        <w:rPr>
          <w:smallCaps/>
          <w:szCs w:val="17"/>
        </w:rPr>
      </w:pPr>
      <w:r w:rsidRPr="001B4D42">
        <w:rPr>
          <w:smallCaps/>
          <w:szCs w:val="17"/>
        </w:rPr>
        <w:t>Sections 34C, 17 and 18</w:t>
      </w:r>
    </w:p>
    <w:p w14:paraId="18730E86" w14:textId="77777777" w:rsidR="001B4D42" w:rsidRPr="001B4D42" w:rsidRDefault="001B4D42" w:rsidP="001B4D42">
      <w:pPr>
        <w:spacing w:after="0"/>
        <w:jc w:val="center"/>
        <w:rPr>
          <w:b/>
          <w:bCs/>
          <w:smallCaps/>
          <w:szCs w:val="17"/>
        </w:rPr>
      </w:pPr>
      <w:r w:rsidRPr="001B4D42">
        <w:rPr>
          <w:b/>
          <w:bCs/>
          <w:smallCaps/>
          <w:szCs w:val="17"/>
        </w:rPr>
        <w:t>NOTICE OF CONFIRMATION OF ROAD</w:t>
      </w:r>
    </w:p>
    <w:p w14:paraId="1100FA7B" w14:textId="77777777" w:rsidR="001B4D42" w:rsidRPr="001B4D42" w:rsidRDefault="001B4D42" w:rsidP="001B4D42">
      <w:pPr>
        <w:jc w:val="center"/>
        <w:rPr>
          <w:b/>
          <w:bCs/>
          <w:smallCaps/>
          <w:szCs w:val="17"/>
        </w:rPr>
      </w:pPr>
      <w:r w:rsidRPr="001B4D42">
        <w:rPr>
          <w:b/>
          <w:bCs/>
          <w:smallCaps/>
          <w:szCs w:val="17"/>
        </w:rPr>
        <w:t>PROCESS ORDER</w:t>
      </w:r>
    </w:p>
    <w:p w14:paraId="6D960551" w14:textId="77777777" w:rsidR="001B4D42" w:rsidRPr="001B4D42" w:rsidRDefault="001B4D42" w:rsidP="001B4D42">
      <w:pPr>
        <w:ind w:right="4"/>
        <w:jc w:val="center"/>
        <w:rPr>
          <w:i/>
          <w:szCs w:val="17"/>
        </w:rPr>
      </w:pPr>
      <w:r w:rsidRPr="001B4D42">
        <w:rPr>
          <w:i/>
          <w:szCs w:val="17"/>
        </w:rPr>
        <w:t>Road Closure—Portion of Vesta Drive, Hindmarsh Island</w:t>
      </w:r>
    </w:p>
    <w:p w14:paraId="2F56DCF4" w14:textId="77777777" w:rsidR="001B4D42" w:rsidRPr="001B4D42" w:rsidRDefault="001B4D42" w:rsidP="00013036">
      <w:pPr>
        <w:spacing w:after="60"/>
        <w:ind w:right="4"/>
        <w:rPr>
          <w:rFonts w:eastAsia="Times New Roman"/>
          <w:szCs w:val="17"/>
        </w:rPr>
      </w:pPr>
      <w:r w:rsidRPr="001B4D42">
        <w:rPr>
          <w:rFonts w:eastAsia="Times New Roman"/>
          <w:szCs w:val="17"/>
        </w:rPr>
        <w:t>BY Road Process Order made on 30 August 2023, the Minister for Planning ordered that:</w:t>
      </w:r>
    </w:p>
    <w:p w14:paraId="32673F1A" w14:textId="77777777" w:rsidR="001B4D42" w:rsidRPr="001B4D42" w:rsidRDefault="001B4D42" w:rsidP="00013036">
      <w:pPr>
        <w:numPr>
          <w:ilvl w:val="0"/>
          <w:numId w:val="19"/>
        </w:numPr>
        <w:tabs>
          <w:tab w:val="left" w:pos="10206"/>
        </w:tabs>
        <w:spacing w:after="60"/>
        <w:ind w:left="426" w:right="4" w:hanging="284"/>
        <w:rPr>
          <w:szCs w:val="17"/>
        </w:rPr>
      </w:pPr>
      <w:r w:rsidRPr="001B4D42">
        <w:rPr>
          <w:szCs w:val="17"/>
        </w:rPr>
        <w:t xml:space="preserve">Portion of Vesta Drive, Hindmarsh Island, situated adjoining the Allotment comprising Pieces 2046, 2047 and 2048 in Deposited Plan 130681, </w:t>
      </w:r>
      <w:proofErr w:type="spellStart"/>
      <w:r w:rsidRPr="001B4D42">
        <w:rPr>
          <w:szCs w:val="17"/>
        </w:rPr>
        <w:t>Hundred</w:t>
      </w:r>
      <w:proofErr w:type="spellEnd"/>
      <w:r w:rsidRPr="001B4D42">
        <w:rPr>
          <w:szCs w:val="17"/>
        </w:rPr>
        <w:t xml:space="preserve"> of </w:t>
      </w:r>
      <w:proofErr w:type="spellStart"/>
      <w:r w:rsidRPr="001B4D42">
        <w:rPr>
          <w:szCs w:val="17"/>
        </w:rPr>
        <w:t>Nangkita</w:t>
      </w:r>
      <w:proofErr w:type="spellEnd"/>
      <w:r w:rsidRPr="001B4D42">
        <w:rPr>
          <w:szCs w:val="17"/>
        </w:rPr>
        <w:t>, more particularly delineated and lettered ‘A’ and ‘B’ in Preliminary Plan 23/0001 be closed.</w:t>
      </w:r>
    </w:p>
    <w:p w14:paraId="3DECA6B5" w14:textId="77777777" w:rsidR="001B4D42" w:rsidRPr="001B4D42" w:rsidRDefault="001B4D42" w:rsidP="00013036">
      <w:pPr>
        <w:numPr>
          <w:ilvl w:val="0"/>
          <w:numId w:val="19"/>
        </w:numPr>
        <w:tabs>
          <w:tab w:val="left" w:pos="10206"/>
        </w:tabs>
        <w:spacing w:after="60"/>
        <w:ind w:left="426" w:right="4" w:hanging="284"/>
        <w:rPr>
          <w:szCs w:val="17"/>
        </w:rPr>
      </w:pPr>
      <w:r w:rsidRPr="001B4D42">
        <w:rPr>
          <w:szCs w:val="17"/>
        </w:rPr>
        <w:t xml:space="preserve">Transfer the whole of the land subject to closure to Coorong Quays Pty Ltd (ACN: 621 182 465) in accordance with the Agreement for Transfer dated 1 May 2023 </w:t>
      </w:r>
      <w:proofErr w:type="gramStart"/>
      <w:r w:rsidRPr="001B4D42">
        <w:rPr>
          <w:szCs w:val="17"/>
        </w:rPr>
        <w:t>entered into</w:t>
      </w:r>
      <w:proofErr w:type="gramEnd"/>
      <w:r w:rsidRPr="001B4D42">
        <w:rPr>
          <w:szCs w:val="17"/>
        </w:rPr>
        <w:t xml:space="preserve"> between the Alexandrina Council and Coorong Quays Pty Ltd (ACN: 621 182 465).</w:t>
      </w:r>
    </w:p>
    <w:p w14:paraId="3AC43490" w14:textId="77777777" w:rsidR="001B4D42" w:rsidRPr="001B4D42" w:rsidRDefault="001B4D42" w:rsidP="00013036">
      <w:pPr>
        <w:numPr>
          <w:ilvl w:val="0"/>
          <w:numId w:val="19"/>
        </w:numPr>
        <w:tabs>
          <w:tab w:val="left" w:pos="10206"/>
        </w:tabs>
        <w:spacing w:after="60"/>
        <w:ind w:left="426" w:right="4" w:hanging="284"/>
        <w:rPr>
          <w:szCs w:val="17"/>
        </w:rPr>
      </w:pPr>
      <w:r w:rsidRPr="001B4D42">
        <w:rPr>
          <w:szCs w:val="17"/>
        </w:rPr>
        <w:t>The following easement is to be granted over the portion of land subject to closure:</w:t>
      </w:r>
    </w:p>
    <w:p w14:paraId="142144BE" w14:textId="77777777" w:rsidR="001B4D42" w:rsidRPr="001B4D42" w:rsidRDefault="001B4D42" w:rsidP="00013036">
      <w:pPr>
        <w:spacing w:after="60"/>
        <w:ind w:left="567" w:right="4"/>
        <w:rPr>
          <w:szCs w:val="17"/>
        </w:rPr>
      </w:pPr>
      <w:r w:rsidRPr="001B4D42">
        <w:rPr>
          <w:spacing w:val="-3"/>
          <w:szCs w:val="17"/>
        </w:rPr>
        <w:t>Grant to Distribution Lessor Corporation (subject to Lease 8890000) an easement for the transmission of electricity by underground cable over the land marked ‘R’ in Deposited Plan 132370</w:t>
      </w:r>
      <w:r w:rsidRPr="001B4D42">
        <w:rPr>
          <w:szCs w:val="17"/>
        </w:rPr>
        <w:t>.</w:t>
      </w:r>
    </w:p>
    <w:p w14:paraId="5B56EAFD" w14:textId="77777777" w:rsidR="001B4D42" w:rsidRPr="001B4D42" w:rsidRDefault="001B4D42" w:rsidP="00013036">
      <w:pPr>
        <w:tabs>
          <w:tab w:val="left" w:pos="0"/>
        </w:tabs>
        <w:suppressAutoHyphens/>
        <w:spacing w:after="60"/>
        <w:ind w:right="4"/>
        <w:rPr>
          <w:rFonts w:eastAsia="Times New Roman"/>
          <w:szCs w:val="17"/>
        </w:rPr>
      </w:pPr>
      <w:r w:rsidRPr="001B4D42">
        <w:rPr>
          <w:rFonts w:eastAsia="Times New Roman"/>
          <w:szCs w:val="17"/>
        </w:rPr>
        <w:t>On 30 August 2023 that order was confirmed by the Minister for Planning conditionally upon the deposit by the Registrar-General of Deposited Plan 132370 being the authority for the new boundaries.</w:t>
      </w:r>
    </w:p>
    <w:p w14:paraId="3081CE11" w14:textId="4CDF4BD7" w:rsidR="001B4D42" w:rsidRPr="001B4D42" w:rsidRDefault="001B4D42" w:rsidP="00013036">
      <w:pPr>
        <w:tabs>
          <w:tab w:val="left" w:pos="0"/>
        </w:tabs>
        <w:suppressAutoHyphens/>
        <w:spacing w:after="60"/>
        <w:ind w:right="4"/>
        <w:rPr>
          <w:spacing w:val="-3"/>
          <w:szCs w:val="17"/>
        </w:rPr>
      </w:pPr>
      <w:r w:rsidRPr="001B4D42">
        <w:rPr>
          <w:rFonts w:eastAsia="Times New Roman"/>
          <w:szCs w:val="17"/>
        </w:rPr>
        <w:t xml:space="preserve">Pursuant to Section 24 of the </w:t>
      </w:r>
      <w:r w:rsidRPr="001B4D42">
        <w:rPr>
          <w:rFonts w:eastAsia="Times New Roman"/>
          <w:i/>
          <w:iCs/>
          <w:szCs w:val="17"/>
        </w:rPr>
        <w:t>Roads (Opening and Closing) Act 1991</w:t>
      </w:r>
      <w:r w:rsidRPr="001B4D42">
        <w:rPr>
          <w:rFonts w:eastAsia="Times New Roman"/>
          <w:szCs w:val="17"/>
        </w:rPr>
        <w:t>, NOTICE of the order referred to above and its confirmation is hereby given</w:t>
      </w:r>
      <w:r>
        <w:rPr>
          <w:rFonts w:eastAsia="Times New Roman"/>
          <w:szCs w:val="17"/>
        </w:rPr>
        <w:t>.</w:t>
      </w:r>
    </w:p>
    <w:p w14:paraId="7ECB3A10" w14:textId="77777777" w:rsidR="001B4D42" w:rsidRPr="001B4D42" w:rsidRDefault="001B4D42" w:rsidP="001B4D42">
      <w:pPr>
        <w:spacing w:after="0"/>
        <w:ind w:right="4"/>
        <w:rPr>
          <w:rFonts w:eastAsia="Times New Roman"/>
          <w:szCs w:val="17"/>
        </w:rPr>
      </w:pPr>
      <w:r w:rsidRPr="001B4D42">
        <w:rPr>
          <w:rFonts w:eastAsia="Times New Roman"/>
          <w:szCs w:val="17"/>
        </w:rPr>
        <w:t>Dated: 7 September 2023</w:t>
      </w:r>
    </w:p>
    <w:p w14:paraId="557F7A7D" w14:textId="77777777" w:rsidR="001B4D42" w:rsidRPr="001B4D42" w:rsidRDefault="001B4D42" w:rsidP="001B4D42">
      <w:pPr>
        <w:spacing w:after="0"/>
        <w:jc w:val="right"/>
        <w:rPr>
          <w:rFonts w:eastAsia="Times New Roman"/>
          <w:smallCaps/>
          <w:szCs w:val="20"/>
        </w:rPr>
      </w:pPr>
      <w:r w:rsidRPr="001B4D42">
        <w:rPr>
          <w:rFonts w:eastAsia="Times New Roman"/>
          <w:smallCaps/>
          <w:szCs w:val="20"/>
        </w:rPr>
        <w:t>Nicholas Champion</w:t>
      </w:r>
    </w:p>
    <w:p w14:paraId="168ADEDC" w14:textId="77777777" w:rsidR="001B4D42" w:rsidRPr="001B4D42" w:rsidRDefault="001B4D42" w:rsidP="001B4D42">
      <w:pPr>
        <w:spacing w:after="0"/>
        <w:jc w:val="right"/>
        <w:rPr>
          <w:rFonts w:eastAsia="Times New Roman"/>
          <w:szCs w:val="17"/>
        </w:rPr>
      </w:pPr>
      <w:r w:rsidRPr="001B4D42">
        <w:rPr>
          <w:rFonts w:eastAsia="Times New Roman"/>
          <w:szCs w:val="17"/>
        </w:rPr>
        <w:t>Minister for Planning</w:t>
      </w:r>
    </w:p>
    <w:p w14:paraId="68946267" w14:textId="77777777" w:rsidR="001B4D42" w:rsidRDefault="001B4D42" w:rsidP="001B4D42">
      <w:pPr>
        <w:spacing w:after="0" w:line="240" w:lineRule="auto"/>
        <w:jc w:val="left"/>
        <w:rPr>
          <w:rFonts w:eastAsia="Times New Roman"/>
          <w:szCs w:val="17"/>
        </w:rPr>
      </w:pPr>
      <w:r w:rsidRPr="001B4D42">
        <w:rPr>
          <w:rFonts w:eastAsia="Times New Roman"/>
          <w:szCs w:val="17"/>
        </w:rPr>
        <w:t>2023/00559/01</w:t>
      </w:r>
    </w:p>
    <w:p w14:paraId="7ADBBFCB" w14:textId="77777777" w:rsidR="00013036" w:rsidRDefault="00013036" w:rsidP="00013036">
      <w:pPr>
        <w:pBdr>
          <w:bottom w:val="single" w:sz="4" w:space="1" w:color="auto"/>
        </w:pBdr>
        <w:spacing w:after="0" w:line="52" w:lineRule="exact"/>
        <w:jc w:val="center"/>
        <w:rPr>
          <w:rFonts w:eastAsia="Times New Roman"/>
          <w:szCs w:val="17"/>
        </w:rPr>
      </w:pPr>
    </w:p>
    <w:p w14:paraId="1B9C5DAF" w14:textId="77777777" w:rsidR="00013036" w:rsidRDefault="00013036" w:rsidP="00013036">
      <w:pPr>
        <w:pBdr>
          <w:top w:val="single" w:sz="4" w:space="1" w:color="auto"/>
        </w:pBdr>
        <w:spacing w:before="34" w:after="0" w:line="14" w:lineRule="exact"/>
        <w:jc w:val="center"/>
        <w:rPr>
          <w:rFonts w:eastAsia="Times New Roman"/>
          <w:szCs w:val="17"/>
        </w:rPr>
      </w:pPr>
    </w:p>
    <w:p w14:paraId="73EAA923" w14:textId="77777777" w:rsidR="001B4D42" w:rsidRPr="001B4D42" w:rsidRDefault="001B4D42" w:rsidP="00013036">
      <w:pPr>
        <w:pBdr>
          <w:top w:val="single" w:sz="4" w:space="1" w:color="auto"/>
        </w:pBdr>
        <w:spacing w:after="0" w:line="14" w:lineRule="exact"/>
        <w:jc w:val="center"/>
        <w:rPr>
          <w:rFonts w:eastAsia="Times New Roman"/>
          <w:szCs w:val="17"/>
        </w:rPr>
      </w:pPr>
    </w:p>
    <w:p w14:paraId="4E51B256" w14:textId="77777777" w:rsidR="00CC3E4D" w:rsidRPr="00CC3E4D" w:rsidRDefault="00CC3E4D" w:rsidP="00B716B9">
      <w:pPr>
        <w:pStyle w:val="Heading2"/>
        <w:rPr>
          <w:sz w:val="22"/>
          <w:lang w:eastAsia="en-AU"/>
        </w:rPr>
      </w:pPr>
      <w:bookmarkStart w:id="30" w:name="_Toc144976175"/>
      <w:r w:rsidRPr="00CC3E4D">
        <w:lastRenderedPageBreak/>
        <w:t>Suicide Prevention Act 2021</w:t>
      </w:r>
      <w:bookmarkEnd w:id="30"/>
    </w:p>
    <w:p w14:paraId="2F3376F8" w14:textId="77777777" w:rsidR="00CC3E4D" w:rsidRPr="00CC3E4D" w:rsidRDefault="00CC3E4D" w:rsidP="00CC3E4D">
      <w:pPr>
        <w:jc w:val="center"/>
        <w:rPr>
          <w:i/>
          <w:szCs w:val="17"/>
        </w:rPr>
      </w:pPr>
      <w:r w:rsidRPr="00CC3E4D">
        <w:rPr>
          <w:i/>
          <w:szCs w:val="17"/>
        </w:rPr>
        <w:t>South Australian Suicide Prevention Plan 2023-2026</w:t>
      </w:r>
    </w:p>
    <w:p w14:paraId="6467C6E2" w14:textId="77777777" w:rsidR="00CC3E4D" w:rsidRPr="00CC3E4D" w:rsidRDefault="00CC3E4D" w:rsidP="00CC3E4D">
      <w:pPr>
        <w:tabs>
          <w:tab w:val="left" w:pos="4820"/>
        </w:tabs>
        <w:rPr>
          <w:rFonts w:eastAsia="Times New Roman"/>
          <w:szCs w:val="17"/>
        </w:rPr>
      </w:pPr>
      <w:r w:rsidRPr="00CC3E4D">
        <w:rPr>
          <w:rFonts w:eastAsia="Times New Roman"/>
          <w:szCs w:val="17"/>
        </w:rPr>
        <w:t xml:space="preserve">I, Nicole Keller, Executive Director, Mental Health &amp; Wellbeing, Wellbeing SA, hereby give notice under the provisions of Section 20(6) of the </w:t>
      </w:r>
      <w:r w:rsidRPr="00CC3E4D">
        <w:rPr>
          <w:rFonts w:eastAsia="Times New Roman"/>
          <w:i/>
          <w:iCs/>
          <w:szCs w:val="17"/>
        </w:rPr>
        <w:t>Suicide Prevention Act 2021</w:t>
      </w:r>
      <w:r w:rsidRPr="00CC3E4D">
        <w:rPr>
          <w:rFonts w:eastAsia="Times New Roman"/>
          <w:szCs w:val="17"/>
        </w:rPr>
        <w:t xml:space="preserve"> that, on 10 July 2023 the Cabinet of South Australia adopted the South Australian Suicide Prevention Plan 2023-2026. Electronic copies of the plan may be obtained from </w:t>
      </w:r>
      <w:hyperlink r:id="rId27" w:history="1">
        <w:r w:rsidRPr="00CC3E4D">
          <w:rPr>
            <w:rFonts w:eastAsia="Times New Roman"/>
            <w:color w:val="0000FF"/>
            <w:szCs w:val="17"/>
            <w:u w:val="single"/>
          </w:rPr>
          <w:t>http://suicideprevention.sa.gov.au</w:t>
        </w:r>
      </w:hyperlink>
      <w:r w:rsidRPr="00CC3E4D">
        <w:rPr>
          <w:rFonts w:eastAsia="Times New Roman"/>
          <w:szCs w:val="17"/>
        </w:rPr>
        <w:t>.</w:t>
      </w:r>
    </w:p>
    <w:p w14:paraId="7C45AE2E" w14:textId="77777777" w:rsidR="00CC3E4D" w:rsidRPr="00CC3E4D" w:rsidRDefault="00CC3E4D" w:rsidP="00CC3E4D">
      <w:pPr>
        <w:spacing w:after="0"/>
        <w:rPr>
          <w:rFonts w:eastAsia="Times New Roman"/>
          <w:szCs w:val="17"/>
        </w:rPr>
      </w:pPr>
      <w:r w:rsidRPr="00CC3E4D">
        <w:rPr>
          <w:rFonts w:eastAsia="Times New Roman"/>
          <w:szCs w:val="17"/>
        </w:rPr>
        <w:t>Dated: 31 August 2023</w:t>
      </w:r>
    </w:p>
    <w:p w14:paraId="18381200" w14:textId="77777777" w:rsidR="00CC3E4D" w:rsidRPr="00CC3E4D" w:rsidRDefault="00CC3E4D" w:rsidP="00CC3E4D">
      <w:pPr>
        <w:spacing w:after="0"/>
        <w:jc w:val="right"/>
        <w:rPr>
          <w:rFonts w:eastAsia="Times New Roman"/>
          <w:smallCaps/>
          <w:szCs w:val="20"/>
        </w:rPr>
      </w:pPr>
      <w:r w:rsidRPr="00CC3E4D">
        <w:rPr>
          <w:rFonts w:eastAsia="Times New Roman"/>
          <w:smallCaps/>
          <w:szCs w:val="20"/>
        </w:rPr>
        <w:t>Nicole Keller</w:t>
      </w:r>
    </w:p>
    <w:p w14:paraId="3A174412" w14:textId="77777777" w:rsidR="00CC3E4D" w:rsidRPr="00CC3E4D" w:rsidRDefault="00CC3E4D" w:rsidP="00CC3E4D">
      <w:pPr>
        <w:spacing w:after="0" w:line="240" w:lineRule="auto"/>
        <w:jc w:val="right"/>
        <w:rPr>
          <w:rFonts w:eastAsia="Times New Roman"/>
          <w:szCs w:val="17"/>
        </w:rPr>
      </w:pPr>
      <w:r w:rsidRPr="00CC3E4D">
        <w:rPr>
          <w:rFonts w:eastAsia="Times New Roman"/>
          <w:szCs w:val="17"/>
        </w:rPr>
        <w:t>Executive Director</w:t>
      </w:r>
    </w:p>
    <w:p w14:paraId="299B379D" w14:textId="77777777" w:rsidR="00CC3E4D" w:rsidRPr="00CC3E4D" w:rsidRDefault="00CC3E4D" w:rsidP="00CC3E4D">
      <w:pPr>
        <w:spacing w:after="0" w:line="240" w:lineRule="auto"/>
        <w:jc w:val="right"/>
        <w:rPr>
          <w:rFonts w:eastAsia="Times New Roman"/>
          <w:szCs w:val="17"/>
        </w:rPr>
      </w:pPr>
      <w:r w:rsidRPr="00CC3E4D">
        <w:rPr>
          <w:rFonts w:eastAsia="Times New Roman"/>
          <w:szCs w:val="17"/>
        </w:rPr>
        <w:t>Mental Health &amp; Wellbeing, Wellbeing SA</w:t>
      </w:r>
    </w:p>
    <w:p w14:paraId="42B14A0B" w14:textId="77777777" w:rsidR="00CC3E4D" w:rsidRPr="00CC3E4D" w:rsidRDefault="00CC3E4D" w:rsidP="00CC3E4D">
      <w:pPr>
        <w:pBdr>
          <w:bottom w:val="single" w:sz="4" w:space="1" w:color="auto"/>
        </w:pBdr>
        <w:spacing w:after="0" w:line="52" w:lineRule="exact"/>
        <w:jc w:val="center"/>
        <w:rPr>
          <w:rFonts w:eastAsia="Times New Roman"/>
          <w:szCs w:val="17"/>
        </w:rPr>
      </w:pPr>
    </w:p>
    <w:p w14:paraId="267250D4" w14:textId="77777777" w:rsidR="00CC3E4D" w:rsidRPr="00CC3E4D" w:rsidRDefault="00CC3E4D" w:rsidP="00CC3E4D">
      <w:pPr>
        <w:pBdr>
          <w:top w:val="single" w:sz="4" w:space="1" w:color="auto"/>
        </w:pBdr>
        <w:spacing w:before="34" w:after="0" w:line="14" w:lineRule="exact"/>
        <w:jc w:val="center"/>
        <w:rPr>
          <w:rFonts w:eastAsia="Times New Roman"/>
          <w:szCs w:val="17"/>
        </w:rPr>
      </w:pPr>
    </w:p>
    <w:p w14:paraId="552B9569" w14:textId="77777777" w:rsidR="00CC3E4D" w:rsidRDefault="00CC3E4D" w:rsidP="00235DE4">
      <w:pPr>
        <w:pStyle w:val="GG-body"/>
        <w:spacing w:after="0"/>
        <w:rPr>
          <w:lang w:val="en-US"/>
        </w:rPr>
      </w:pPr>
    </w:p>
    <w:p w14:paraId="28BA004B" w14:textId="77777777" w:rsidR="00CC3E4D" w:rsidRDefault="00CC3E4D" w:rsidP="00B716B9">
      <w:pPr>
        <w:pStyle w:val="Heading2"/>
      </w:pPr>
      <w:bookmarkStart w:id="31" w:name="_Toc144976176"/>
      <w:r>
        <w:t>Survey Act 1992</w:t>
      </w:r>
      <w:bookmarkEnd w:id="31"/>
    </w:p>
    <w:p w14:paraId="02A9F380" w14:textId="77777777" w:rsidR="00CC3E4D" w:rsidRDefault="00CC3E4D" w:rsidP="00CC3E4D">
      <w:pPr>
        <w:pStyle w:val="GG-Title3"/>
      </w:pPr>
      <w:r>
        <w:t>Designated Survey Areas</w:t>
      </w:r>
    </w:p>
    <w:p w14:paraId="4CEF1618" w14:textId="77777777" w:rsidR="00CC3E4D" w:rsidRDefault="00CC3E4D" w:rsidP="00CC3E4D">
      <w:pPr>
        <w:pStyle w:val="GG-body"/>
      </w:pPr>
      <w:r>
        <w:t>PURSUANT to section 49 (1) (</w:t>
      </w:r>
      <w:r w:rsidRPr="00247F2A">
        <w:rPr>
          <w:iCs/>
        </w:rPr>
        <w:t>b</w:t>
      </w:r>
      <w:r>
        <w:t xml:space="preserve">) of the </w:t>
      </w:r>
      <w:r>
        <w:rPr>
          <w:i/>
          <w:iCs/>
        </w:rPr>
        <w:t>Survey Act 1992</w:t>
      </w:r>
      <w:r>
        <w:t xml:space="preserve">, I declare, from </w:t>
      </w:r>
      <w:r w:rsidRPr="00D614F5">
        <w:t>7 December 2023</w:t>
      </w:r>
      <w:r>
        <w:t>, the following areas of the State, numbered 566 – 575 as shown on Rack Plan 1509, to be designated survey areas.</w:t>
      </w:r>
    </w:p>
    <w:p w14:paraId="0B2F7117" w14:textId="77777777" w:rsidR="00CC3E4D" w:rsidRDefault="00CC3E4D" w:rsidP="00CC3E4D">
      <w:pPr>
        <w:pStyle w:val="GG-body"/>
      </w:pPr>
      <w:r>
        <w:t>Rack Plan 1509 may be viewed on the South Australian Integrated Land Information System (SAILIS).</w:t>
      </w:r>
    </w:p>
    <w:p w14:paraId="361225B8" w14:textId="77777777" w:rsidR="00CC3E4D" w:rsidRDefault="00CC3E4D" w:rsidP="00CC3E4D">
      <w:pPr>
        <w:pStyle w:val="GG-SDated"/>
      </w:pPr>
      <w:r>
        <w:t>Dated: 4</w:t>
      </w:r>
      <w:r w:rsidRPr="00D614F5">
        <w:t xml:space="preserve"> September 2023</w:t>
      </w:r>
    </w:p>
    <w:p w14:paraId="713DDDAE" w14:textId="77777777" w:rsidR="00CC3E4D" w:rsidRDefault="00CC3E4D" w:rsidP="00CC3E4D">
      <w:pPr>
        <w:pStyle w:val="GG-SName"/>
      </w:pPr>
      <w:r>
        <w:t>B. J. Slape</w:t>
      </w:r>
    </w:p>
    <w:p w14:paraId="6D6E543E" w14:textId="77777777" w:rsidR="00CC3E4D" w:rsidRDefault="00CC3E4D" w:rsidP="00CC3E4D">
      <w:pPr>
        <w:pStyle w:val="GG-Signature"/>
      </w:pPr>
      <w:r>
        <w:t>Surveyor-General</w:t>
      </w:r>
    </w:p>
    <w:p w14:paraId="3CA2CE6D" w14:textId="77777777" w:rsidR="00CC3E4D" w:rsidRDefault="00CC3E4D" w:rsidP="00CC3E4D">
      <w:pPr>
        <w:pStyle w:val="GG-Signature"/>
        <w:pBdr>
          <w:bottom w:val="single" w:sz="4" w:space="1" w:color="auto"/>
        </w:pBdr>
        <w:spacing w:line="52" w:lineRule="exact"/>
        <w:jc w:val="center"/>
      </w:pPr>
    </w:p>
    <w:p w14:paraId="4CD607D5" w14:textId="77777777" w:rsidR="00CC3E4D" w:rsidRDefault="00CC3E4D" w:rsidP="00CC3E4D">
      <w:pPr>
        <w:pStyle w:val="GG-Signature"/>
        <w:pBdr>
          <w:top w:val="single" w:sz="4" w:space="1" w:color="auto"/>
        </w:pBdr>
        <w:spacing w:before="34" w:line="14" w:lineRule="exact"/>
        <w:jc w:val="center"/>
      </w:pPr>
    </w:p>
    <w:p w14:paraId="10E3D23D" w14:textId="77777777" w:rsidR="00CC3E4D" w:rsidRDefault="00CC3E4D" w:rsidP="00235DE4">
      <w:pPr>
        <w:pStyle w:val="GG-body"/>
        <w:spacing w:after="0"/>
        <w:rPr>
          <w:lang w:val="en-US"/>
        </w:rPr>
      </w:pPr>
    </w:p>
    <w:p w14:paraId="5673A1E7" w14:textId="77777777" w:rsidR="00235DE4" w:rsidRDefault="00235DE4" w:rsidP="00235DE4">
      <w:pPr>
        <w:pStyle w:val="GG-body"/>
        <w:spacing w:after="0"/>
        <w:rPr>
          <w:lang w:val="en-US"/>
        </w:rPr>
      </w:pPr>
    </w:p>
    <w:p w14:paraId="6054828E" w14:textId="050F26A8" w:rsidR="00DE23A0" w:rsidRDefault="000249AC" w:rsidP="00DE23A0">
      <w:pPr>
        <w:pStyle w:val="Heading2"/>
      </w:pPr>
      <w:r>
        <w:br w:type="page"/>
      </w:r>
      <w:bookmarkStart w:id="32" w:name="_Toc33707980"/>
      <w:bookmarkStart w:id="33" w:name="_Toc33708151"/>
    </w:p>
    <w:p w14:paraId="0F4A370C" w14:textId="77777777" w:rsidR="00DE23A0" w:rsidRPr="009D1E2E" w:rsidRDefault="00DE23A0" w:rsidP="00DE23A0">
      <w:pPr>
        <w:pStyle w:val="Heading1"/>
      </w:pPr>
      <w:bookmarkStart w:id="34" w:name="_Toc33707983"/>
      <w:bookmarkStart w:id="35" w:name="_Toc33708154"/>
      <w:bookmarkStart w:id="36" w:name="_Toc144976177"/>
      <w:bookmarkEnd w:id="32"/>
      <w:bookmarkEnd w:id="33"/>
      <w:r>
        <w:lastRenderedPageBreak/>
        <w:t>Local</w:t>
      </w:r>
      <w:r w:rsidRPr="009D1E2E">
        <w:t xml:space="preserve"> Government Instruments</w:t>
      </w:r>
      <w:bookmarkEnd w:id="34"/>
      <w:bookmarkEnd w:id="35"/>
      <w:bookmarkEnd w:id="36"/>
    </w:p>
    <w:p w14:paraId="0178EBE9" w14:textId="173B383D" w:rsidR="009C769C" w:rsidRPr="00125214" w:rsidRDefault="009C769C" w:rsidP="00B716B9">
      <w:pPr>
        <w:pStyle w:val="Heading2"/>
      </w:pPr>
      <w:bookmarkStart w:id="37" w:name="_Toc144976178"/>
      <w:r>
        <w:t xml:space="preserve">City </w:t>
      </w:r>
      <w:r w:rsidRPr="005C1D49">
        <w:t>of</w:t>
      </w:r>
      <w:r>
        <w:t xml:space="preserve"> Marion</w:t>
      </w:r>
      <w:bookmarkEnd w:id="37"/>
    </w:p>
    <w:p w14:paraId="16FEF9FA" w14:textId="77777777" w:rsidR="009C769C" w:rsidRDefault="009C769C" w:rsidP="009C769C">
      <w:pPr>
        <w:pStyle w:val="GG-Title2"/>
      </w:pPr>
      <w:r>
        <w:t>Roads (Opening and Closing) Act 1991</w:t>
      </w:r>
    </w:p>
    <w:p w14:paraId="4EC8A55E" w14:textId="77777777" w:rsidR="009C769C" w:rsidRPr="002949AD" w:rsidRDefault="009C769C" w:rsidP="009C769C">
      <w:pPr>
        <w:pStyle w:val="GG-Title3"/>
      </w:pPr>
      <w:r>
        <w:t xml:space="preserve">Road Closing—Young Street, </w:t>
      </w:r>
      <w:proofErr w:type="spellStart"/>
      <w:r>
        <w:t>Sheidow</w:t>
      </w:r>
      <w:proofErr w:type="spellEnd"/>
      <w:r>
        <w:t xml:space="preserve"> Park</w:t>
      </w:r>
    </w:p>
    <w:p w14:paraId="027CD950" w14:textId="77777777" w:rsidR="009C769C" w:rsidRDefault="009C769C" w:rsidP="009C769C">
      <w:pPr>
        <w:pStyle w:val="GG-body"/>
      </w:pPr>
      <w:r>
        <w:t xml:space="preserve">NOTICE is hereby given, pursuant to Section 10 of the </w:t>
      </w:r>
      <w:r w:rsidRPr="00810ED2">
        <w:rPr>
          <w:i/>
        </w:rPr>
        <w:t>Roads (Opening and Closing) Act 1991</w:t>
      </w:r>
      <w:r>
        <w:t xml:space="preserve"> that the City of Marion proposes to make a Road Process Order to close and merge with lot 1 in C40206 (CT 6164/346) a portion of Young Street adjoining lot 1 in C40206, more particularly delineated and lettered ‘A’ on Preliminary Plan 23/0019.</w:t>
      </w:r>
    </w:p>
    <w:p w14:paraId="0AA978E1" w14:textId="77777777" w:rsidR="009C769C" w:rsidRDefault="009C769C" w:rsidP="009C769C">
      <w:pPr>
        <w:pStyle w:val="GG-body"/>
      </w:pPr>
      <w:r>
        <w:t xml:space="preserve">The Preliminary Plan and statement of persons affected is available for public inspection at the offices of the City of Marion, </w:t>
      </w:r>
      <w:r w:rsidRPr="00F568D1">
        <w:t>245 Sturt Road</w:t>
      </w:r>
      <w:r>
        <w:t xml:space="preserve"> Sturt, and the Adelaide Office of the Surveyor-General located at </w:t>
      </w:r>
      <w:r w:rsidRPr="003D321F">
        <w:t>Level 10, 83 Pirie Street Adelaide</w:t>
      </w:r>
      <w:r>
        <w:t xml:space="preserve">, during normal office hours. The Preliminary Plan can also be viewed at </w:t>
      </w:r>
      <w:hyperlink r:id="rId28" w:history="1">
        <w:r>
          <w:rPr>
            <w:rStyle w:val="Hyperlink"/>
          </w:rPr>
          <w:t>www.sa.gov.au/roadsactproposals</w:t>
        </w:r>
      </w:hyperlink>
      <w:r>
        <w:t xml:space="preserve">. </w:t>
      </w:r>
    </w:p>
    <w:p w14:paraId="228F06AA" w14:textId="77777777" w:rsidR="009C769C" w:rsidRDefault="009C769C" w:rsidP="009C769C">
      <w:pPr>
        <w:pStyle w:val="GG-body"/>
        <w:rPr>
          <w:spacing w:val="-2"/>
        </w:rPr>
      </w:pPr>
      <w:r w:rsidRPr="006136D0">
        <w:rPr>
          <w:spacing w:val="-2"/>
        </w:rPr>
        <w:t xml:space="preserve">Any application for easement or objection must set out the full name, address and details of the submission and must be fully supported by reasons. The application for easement or objection must be made in writing to the </w:t>
      </w:r>
      <w:r>
        <w:rPr>
          <w:spacing w:val="-2"/>
        </w:rPr>
        <w:t>City of Marion</w:t>
      </w:r>
      <w:r w:rsidRPr="006136D0">
        <w:rPr>
          <w:spacing w:val="-2"/>
        </w:rPr>
        <w:t xml:space="preserve">, </w:t>
      </w:r>
      <w:r w:rsidRPr="00F568D1">
        <w:rPr>
          <w:spacing w:val="-2"/>
        </w:rPr>
        <w:t xml:space="preserve">PO Box 21 Park </w:t>
      </w:r>
      <w:proofErr w:type="spellStart"/>
      <w:r w:rsidRPr="00F568D1">
        <w:rPr>
          <w:spacing w:val="-2"/>
        </w:rPr>
        <w:t>Holme</w:t>
      </w:r>
      <w:proofErr w:type="spellEnd"/>
      <w:r w:rsidRPr="00F568D1">
        <w:rPr>
          <w:spacing w:val="-2"/>
        </w:rPr>
        <w:t xml:space="preserve"> SA 5043</w:t>
      </w:r>
      <w:r w:rsidRPr="006136D0">
        <w:rPr>
          <w:spacing w:val="-2"/>
        </w:rPr>
        <w:t xml:space="preserve">, within 28 days of this notice and a copy must be forwarded to the Surveyor-General at </w:t>
      </w:r>
      <w:r>
        <w:rPr>
          <w:spacing w:val="-2"/>
        </w:rPr>
        <w:t>G</w:t>
      </w:r>
      <w:r w:rsidRPr="006136D0">
        <w:rPr>
          <w:spacing w:val="-2"/>
        </w:rPr>
        <w:t xml:space="preserve">PO Box </w:t>
      </w:r>
      <w:r>
        <w:rPr>
          <w:spacing w:val="-2"/>
        </w:rPr>
        <w:t>1815</w:t>
      </w:r>
      <w:r w:rsidRPr="006136D0">
        <w:rPr>
          <w:spacing w:val="-2"/>
        </w:rPr>
        <w:t xml:space="preserve">, Adelaide 5001. </w:t>
      </w:r>
      <w:r>
        <w:rPr>
          <w:spacing w:val="-2"/>
        </w:rPr>
        <w:t>Where a </w:t>
      </w:r>
      <w:r w:rsidRPr="006136D0">
        <w:rPr>
          <w:spacing w:val="-2"/>
        </w:rPr>
        <w:t xml:space="preserve">submission is made, the </w:t>
      </w:r>
      <w:r>
        <w:rPr>
          <w:spacing w:val="-2"/>
        </w:rPr>
        <w:t>applicant must be prepared to support their submission in person upon council</w:t>
      </w:r>
      <w:r w:rsidRPr="006136D0">
        <w:rPr>
          <w:spacing w:val="-2"/>
        </w:rPr>
        <w:t xml:space="preserve"> giv</w:t>
      </w:r>
      <w:r>
        <w:rPr>
          <w:spacing w:val="-2"/>
        </w:rPr>
        <w:t>ing</w:t>
      </w:r>
      <w:r w:rsidRPr="006136D0">
        <w:rPr>
          <w:spacing w:val="-2"/>
        </w:rPr>
        <w:t xml:space="preserve"> notification of a meeting at which the matter will be considered.</w:t>
      </w:r>
    </w:p>
    <w:p w14:paraId="63FF77B2" w14:textId="77777777" w:rsidR="009C769C" w:rsidRPr="00125214" w:rsidRDefault="009C769C" w:rsidP="009C769C">
      <w:pPr>
        <w:pStyle w:val="GG-body"/>
      </w:pPr>
      <w:r w:rsidRPr="00125214">
        <w:t xml:space="preserve">Dated: </w:t>
      </w:r>
      <w:r>
        <w:t>7 September 2023</w:t>
      </w:r>
    </w:p>
    <w:p w14:paraId="5A9FD159" w14:textId="77777777" w:rsidR="009C769C" w:rsidRPr="00125214" w:rsidRDefault="009C769C" w:rsidP="009C769C">
      <w:pPr>
        <w:pStyle w:val="GG-SName"/>
      </w:pPr>
      <w:r w:rsidRPr="00F568D1">
        <w:t>Tony</w:t>
      </w:r>
      <w:r>
        <w:t xml:space="preserve"> </w:t>
      </w:r>
      <w:r w:rsidRPr="00F568D1">
        <w:t>Harrison</w:t>
      </w:r>
    </w:p>
    <w:p w14:paraId="402F3838" w14:textId="77777777" w:rsidR="009C769C" w:rsidRPr="00125214" w:rsidRDefault="009C769C" w:rsidP="009C769C">
      <w:pPr>
        <w:pStyle w:val="GG-Signature"/>
      </w:pPr>
      <w:r w:rsidRPr="00125214">
        <w:t>Chief Executive Officer</w:t>
      </w:r>
    </w:p>
    <w:p w14:paraId="6E8CA3F8" w14:textId="77777777" w:rsidR="009C769C" w:rsidRDefault="009C769C" w:rsidP="009C769C">
      <w:pPr>
        <w:pStyle w:val="GG-SName"/>
        <w:pBdr>
          <w:bottom w:val="single" w:sz="4" w:space="1" w:color="auto"/>
        </w:pBdr>
        <w:spacing w:line="52" w:lineRule="exact"/>
        <w:jc w:val="center"/>
      </w:pPr>
    </w:p>
    <w:p w14:paraId="247B42F4" w14:textId="77777777" w:rsidR="009C769C" w:rsidRDefault="009C769C" w:rsidP="009C769C">
      <w:pPr>
        <w:pStyle w:val="GG-SName"/>
        <w:pBdr>
          <w:top w:val="single" w:sz="4" w:space="1" w:color="auto"/>
        </w:pBdr>
        <w:spacing w:before="34" w:line="14" w:lineRule="exact"/>
        <w:jc w:val="center"/>
      </w:pPr>
    </w:p>
    <w:p w14:paraId="27C446CF" w14:textId="77777777" w:rsidR="009C769C" w:rsidRPr="00125214" w:rsidRDefault="009C769C" w:rsidP="009C769C">
      <w:pPr>
        <w:spacing w:after="0"/>
      </w:pPr>
    </w:p>
    <w:p w14:paraId="52BF8784" w14:textId="77777777" w:rsidR="006858DF" w:rsidRDefault="006858DF" w:rsidP="00B716B9">
      <w:pPr>
        <w:pStyle w:val="Heading2"/>
      </w:pPr>
      <w:bookmarkStart w:id="38" w:name="_Toc144976179"/>
      <w:r w:rsidRPr="00341D35">
        <w:t>Light Regional Council</w:t>
      </w:r>
      <w:bookmarkEnd w:id="38"/>
    </w:p>
    <w:p w14:paraId="18BEA3A8" w14:textId="77777777" w:rsidR="006858DF" w:rsidRPr="00341D35" w:rsidRDefault="006858DF" w:rsidP="006858DF">
      <w:pPr>
        <w:pStyle w:val="GG-Title2"/>
      </w:pPr>
      <w:r w:rsidRPr="00341D35">
        <w:t>Local Government Act 1999</w:t>
      </w:r>
    </w:p>
    <w:p w14:paraId="649914A8" w14:textId="77777777" w:rsidR="006858DF" w:rsidRPr="00341D35" w:rsidRDefault="006858DF" w:rsidP="006858DF">
      <w:pPr>
        <w:pStyle w:val="GG-Title3"/>
      </w:pPr>
      <w:r w:rsidRPr="00341D35">
        <w:t>Land Division</w:t>
      </w:r>
      <w:r>
        <w:t>—</w:t>
      </w:r>
      <w:r w:rsidRPr="00341D35">
        <w:t>Allotment 200 Stephenson Street, Allotment 202 Schuster Street</w:t>
      </w:r>
      <w:r>
        <w:br/>
      </w:r>
      <w:r w:rsidRPr="00341D35">
        <w:t>and Allotment 201 Gray Street, Freeling</w:t>
      </w:r>
      <w:r>
        <w:t>—</w:t>
      </w:r>
      <w:r w:rsidRPr="00341D35">
        <w:t>Street Names</w:t>
      </w:r>
    </w:p>
    <w:p w14:paraId="5FBA6CD0" w14:textId="77777777" w:rsidR="006858DF" w:rsidRPr="00341D35" w:rsidRDefault="006858DF" w:rsidP="006858DF">
      <w:pPr>
        <w:pStyle w:val="GG-body"/>
      </w:pPr>
      <w:r w:rsidRPr="00341D35">
        <w:t xml:space="preserve">Notice is hereby given that in accordance with the provisions of Section 219 of the </w:t>
      </w:r>
      <w:r w:rsidRPr="00341D35">
        <w:rPr>
          <w:i/>
          <w:iCs/>
        </w:rPr>
        <w:t>Local Government Act 1999</w:t>
      </w:r>
      <w:r w:rsidRPr="00341D35">
        <w:t>, at the meeting held on 17 June 2008, Council resolved to approve street names associated with land division development at Stephenson, Schuster and Gray Street, Freeling that has created the following public roads:</w:t>
      </w:r>
    </w:p>
    <w:p w14:paraId="0DED441A" w14:textId="77777777" w:rsidR="006858DF" w:rsidRPr="00341D35" w:rsidRDefault="006858DF" w:rsidP="006858DF">
      <w:pPr>
        <w:pStyle w:val="GG-body"/>
        <w:numPr>
          <w:ilvl w:val="0"/>
          <w:numId w:val="20"/>
        </w:numPr>
        <w:spacing w:after="0"/>
        <w:ind w:left="426" w:hanging="284"/>
      </w:pPr>
      <w:proofErr w:type="spellStart"/>
      <w:r w:rsidRPr="00341D35">
        <w:t>Finck</w:t>
      </w:r>
      <w:proofErr w:type="spellEnd"/>
      <w:r w:rsidRPr="00341D35">
        <w:t xml:space="preserve"> Court</w:t>
      </w:r>
    </w:p>
    <w:p w14:paraId="625A596F" w14:textId="77777777" w:rsidR="006858DF" w:rsidRPr="00341D35" w:rsidRDefault="006858DF" w:rsidP="006858DF">
      <w:pPr>
        <w:pStyle w:val="GG-body"/>
        <w:numPr>
          <w:ilvl w:val="0"/>
          <w:numId w:val="20"/>
        </w:numPr>
        <w:ind w:left="426" w:hanging="284"/>
      </w:pPr>
      <w:r w:rsidRPr="00341D35">
        <w:t>Rowe Steet</w:t>
      </w:r>
    </w:p>
    <w:p w14:paraId="3F25D5CF" w14:textId="77777777" w:rsidR="006858DF" w:rsidRPr="00341D35" w:rsidRDefault="006858DF" w:rsidP="006858DF">
      <w:pPr>
        <w:pStyle w:val="GG-body"/>
      </w:pPr>
      <w:r w:rsidRPr="00341D35">
        <w:t>The previously mentioned Council minutes and street naming report can be viewed on the Light Regional Council website.</w:t>
      </w:r>
    </w:p>
    <w:p w14:paraId="298841EA" w14:textId="77777777" w:rsidR="006858DF" w:rsidRDefault="006858DF" w:rsidP="006858DF">
      <w:pPr>
        <w:pStyle w:val="GG-SDated"/>
      </w:pPr>
      <w:r w:rsidRPr="00341D35">
        <w:t>Dated: 31 August 2023</w:t>
      </w:r>
    </w:p>
    <w:p w14:paraId="6B556E12" w14:textId="77777777" w:rsidR="006858DF" w:rsidRDefault="006858DF" w:rsidP="006858DF">
      <w:pPr>
        <w:pStyle w:val="GG-SName"/>
      </w:pPr>
      <w:r w:rsidRPr="00341D35">
        <w:t>Richard</w:t>
      </w:r>
      <w:r>
        <w:t xml:space="preserve"> Dodson</w:t>
      </w:r>
    </w:p>
    <w:p w14:paraId="476C8DFE" w14:textId="77777777" w:rsidR="006858DF" w:rsidRDefault="006858DF" w:rsidP="006858DF">
      <w:pPr>
        <w:pStyle w:val="GG-Signature"/>
      </w:pPr>
      <w:r w:rsidRPr="00341D35">
        <w:t>Chief Executive Officer</w:t>
      </w:r>
    </w:p>
    <w:p w14:paraId="2A902104" w14:textId="77777777" w:rsidR="006858DF" w:rsidRDefault="006858DF" w:rsidP="006858DF">
      <w:pPr>
        <w:pStyle w:val="GG-Signature"/>
        <w:pBdr>
          <w:top w:val="single" w:sz="4" w:space="1" w:color="auto"/>
        </w:pBdr>
        <w:spacing w:before="100" w:line="14" w:lineRule="exact"/>
        <w:jc w:val="center"/>
      </w:pPr>
    </w:p>
    <w:p w14:paraId="2FDD4792" w14:textId="77777777" w:rsidR="009C769C" w:rsidRDefault="009C769C" w:rsidP="009C769C">
      <w:pPr>
        <w:spacing w:after="0"/>
      </w:pPr>
    </w:p>
    <w:p w14:paraId="59ECD123" w14:textId="77777777" w:rsidR="006858DF" w:rsidRDefault="006858DF" w:rsidP="006858DF">
      <w:pPr>
        <w:pStyle w:val="GG-Title1"/>
      </w:pPr>
      <w:r w:rsidRPr="00341D35">
        <w:t>Light Regional Council</w:t>
      </w:r>
    </w:p>
    <w:p w14:paraId="6D201908" w14:textId="77777777" w:rsidR="006858DF" w:rsidRPr="00341D35" w:rsidRDefault="006858DF" w:rsidP="006858DF">
      <w:pPr>
        <w:pStyle w:val="GG-Title2"/>
      </w:pPr>
      <w:r w:rsidRPr="00341D35">
        <w:t>Local Government Act 1999</w:t>
      </w:r>
    </w:p>
    <w:p w14:paraId="036D48A3" w14:textId="77777777" w:rsidR="006858DF" w:rsidRPr="00341D35" w:rsidRDefault="006858DF" w:rsidP="006858DF">
      <w:pPr>
        <w:pStyle w:val="GG-Title3"/>
      </w:pPr>
      <w:r w:rsidRPr="00341D35">
        <w:t>Land Division</w:t>
      </w:r>
      <w:r>
        <w:t>—</w:t>
      </w:r>
      <w:r w:rsidRPr="00D03F4F">
        <w:rPr>
          <w:lang w:val="en-GB"/>
        </w:rPr>
        <w:t xml:space="preserve">79 Clancy Road, </w:t>
      </w:r>
      <w:proofErr w:type="spellStart"/>
      <w:r w:rsidRPr="00D03F4F">
        <w:rPr>
          <w:lang w:val="en-GB"/>
        </w:rPr>
        <w:t>Gawler</w:t>
      </w:r>
      <w:proofErr w:type="spellEnd"/>
      <w:r w:rsidRPr="00D03F4F">
        <w:rPr>
          <w:lang w:val="en-GB"/>
        </w:rPr>
        <w:t xml:space="preserve"> Belt</w:t>
      </w:r>
      <w:r>
        <w:t>—</w:t>
      </w:r>
      <w:r w:rsidRPr="00341D35">
        <w:t>Street Names</w:t>
      </w:r>
    </w:p>
    <w:p w14:paraId="12884B17" w14:textId="77777777" w:rsidR="006858DF" w:rsidRPr="00341D35" w:rsidRDefault="006858DF" w:rsidP="006858DF">
      <w:pPr>
        <w:pStyle w:val="GG-body"/>
      </w:pPr>
      <w:r w:rsidRPr="00D03F4F">
        <w:rPr>
          <w:lang w:val="en-GB"/>
        </w:rPr>
        <w:t xml:space="preserve">Notice is hereby given that in accordance with the provisions of Section 219 of the </w:t>
      </w:r>
      <w:r w:rsidRPr="00D03F4F">
        <w:rPr>
          <w:i/>
          <w:iCs/>
          <w:lang w:val="en-GB"/>
        </w:rPr>
        <w:t>Local Government Act 1999</w:t>
      </w:r>
      <w:r w:rsidRPr="00D03F4F">
        <w:rPr>
          <w:lang w:val="en-GB"/>
        </w:rPr>
        <w:t>, at the meeting held on 22</w:t>
      </w:r>
      <w:r>
        <w:rPr>
          <w:lang w:val="en-GB"/>
        </w:rPr>
        <w:t> </w:t>
      </w:r>
      <w:r w:rsidRPr="00D03F4F">
        <w:rPr>
          <w:lang w:val="en-GB"/>
        </w:rPr>
        <w:t>May</w:t>
      </w:r>
      <w:r>
        <w:rPr>
          <w:lang w:val="en-GB"/>
        </w:rPr>
        <w:t> </w:t>
      </w:r>
      <w:r w:rsidRPr="00D03F4F">
        <w:rPr>
          <w:lang w:val="en-GB"/>
        </w:rPr>
        <w:t xml:space="preserve">2018, Council resolved to approve street names associated with land division development at 79 Clancy Road, </w:t>
      </w:r>
      <w:proofErr w:type="spellStart"/>
      <w:r w:rsidRPr="00D03F4F">
        <w:rPr>
          <w:lang w:val="en-GB"/>
        </w:rPr>
        <w:t>Gawler</w:t>
      </w:r>
      <w:proofErr w:type="spellEnd"/>
      <w:r w:rsidRPr="00D03F4F">
        <w:rPr>
          <w:lang w:val="en-GB"/>
        </w:rPr>
        <w:t xml:space="preserve"> Belt that has created the following public road</w:t>
      </w:r>
      <w:r w:rsidRPr="00341D35">
        <w:t>:</w:t>
      </w:r>
    </w:p>
    <w:p w14:paraId="11B57BD6" w14:textId="77777777" w:rsidR="006858DF" w:rsidRPr="00341D35" w:rsidRDefault="006858DF" w:rsidP="006858DF">
      <w:pPr>
        <w:pStyle w:val="GG-body"/>
        <w:numPr>
          <w:ilvl w:val="0"/>
          <w:numId w:val="20"/>
        </w:numPr>
        <w:ind w:left="426" w:hanging="284"/>
      </w:pPr>
      <w:proofErr w:type="spellStart"/>
      <w:r w:rsidRPr="00D03F4F">
        <w:t>Pesch</w:t>
      </w:r>
      <w:proofErr w:type="spellEnd"/>
      <w:r w:rsidRPr="00D03F4F">
        <w:t xml:space="preserve"> Place</w:t>
      </w:r>
    </w:p>
    <w:p w14:paraId="7A5C8958" w14:textId="77777777" w:rsidR="006858DF" w:rsidRPr="00341D35" w:rsidRDefault="006858DF" w:rsidP="006858DF">
      <w:pPr>
        <w:pStyle w:val="GG-body"/>
      </w:pPr>
      <w:r w:rsidRPr="00341D35">
        <w:t>The previously mentioned Council minutes and street naming report can be viewed on the Light Regional Council website.</w:t>
      </w:r>
    </w:p>
    <w:p w14:paraId="4B0DF58C" w14:textId="77777777" w:rsidR="006858DF" w:rsidRDefault="006858DF" w:rsidP="006858DF">
      <w:pPr>
        <w:pStyle w:val="GG-SDated"/>
      </w:pPr>
      <w:r w:rsidRPr="00341D35">
        <w:t>Dated: 31 August 2023</w:t>
      </w:r>
    </w:p>
    <w:p w14:paraId="7191CA02" w14:textId="77777777" w:rsidR="006858DF" w:rsidRDefault="006858DF" w:rsidP="006858DF">
      <w:pPr>
        <w:pStyle w:val="GG-SName"/>
      </w:pPr>
      <w:r w:rsidRPr="00341D35">
        <w:t>Richard</w:t>
      </w:r>
      <w:r>
        <w:t xml:space="preserve"> Dodson</w:t>
      </w:r>
    </w:p>
    <w:p w14:paraId="00FF99E1" w14:textId="77777777" w:rsidR="006858DF" w:rsidRDefault="006858DF" w:rsidP="006858DF">
      <w:pPr>
        <w:pStyle w:val="GG-Signature"/>
      </w:pPr>
      <w:r w:rsidRPr="00341D35">
        <w:t>Chief Executive Officer</w:t>
      </w:r>
    </w:p>
    <w:p w14:paraId="68BEF69F" w14:textId="77777777" w:rsidR="006858DF" w:rsidRDefault="006858DF" w:rsidP="006858DF">
      <w:pPr>
        <w:pStyle w:val="GG-Signature"/>
        <w:pBdr>
          <w:top w:val="single" w:sz="4" w:space="1" w:color="auto"/>
        </w:pBdr>
        <w:spacing w:before="100" w:line="14" w:lineRule="exact"/>
        <w:jc w:val="center"/>
      </w:pPr>
    </w:p>
    <w:p w14:paraId="5B0024C5" w14:textId="77777777" w:rsidR="006858DF" w:rsidRDefault="006858DF" w:rsidP="009C769C">
      <w:pPr>
        <w:spacing w:after="0"/>
      </w:pPr>
    </w:p>
    <w:p w14:paraId="3EE41DAD" w14:textId="77777777" w:rsidR="006858DF" w:rsidRDefault="006858DF" w:rsidP="006858DF">
      <w:pPr>
        <w:pStyle w:val="GG-Title1"/>
      </w:pPr>
      <w:r w:rsidRPr="00341D35">
        <w:t>Light Regional Council</w:t>
      </w:r>
    </w:p>
    <w:p w14:paraId="50534CD7" w14:textId="77777777" w:rsidR="006858DF" w:rsidRPr="00341D35" w:rsidRDefault="006858DF" w:rsidP="006858DF">
      <w:pPr>
        <w:pStyle w:val="GG-Title2"/>
      </w:pPr>
      <w:r w:rsidRPr="00341D35">
        <w:t>Local Government Act 1999</w:t>
      </w:r>
    </w:p>
    <w:p w14:paraId="26B7A987" w14:textId="77777777" w:rsidR="006858DF" w:rsidRPr="00341D35" w:rsidRDefault="006858DF" w:rsidP="006858DF">
      <w:pPr>
        <w:pStyle w:val="GG-Title3"/>
      </w:pPr>
      <w:r w:rsidRPr="00341D35">
        <w:t>Land Division</w:t>
      </w:r>
      <w:r>
        <w:t>—</w:t>
      </w:r>
      <w:r w:rsidRPr="008F00DB">
        <w:rPr>
          <w:lang w:val="en-GB"/>
        </w:rPr>
        <w:t>6 Branson Road, Greenock</w:t>
      </w:r>
      <w:r>
        <w:t>—</w:t>
      </w:r>
      <w:r w:rsidRPr="00341D35">
        <w:t>Street Names</w:t>
      </w:r>
    </w:p>
    <w:p w14:paraId="6EEF5637" w14:textId="77777777" w:rsidR="006858DF" w:rsidRPr="00341D35" w:rsidRDefault="006858DF" w:rsidP="006858DF">
      <w:pPr>
        <w:pStyle w:val="GG-body"/>
      </w:pPr>
      <w:r w:rsidRPr="00D03F4F">
        <w:rPr>
          <w:lang w:val="en-GB"/>
        </w:rPr>
        <w:t xml:space="preserve">Notice is hereby given that in accordance with the provisions of Section 219 of the </w:t>
      </w:r>
      <w:r w:rsidRPr="00D03F4F">
        <w:rPr>
          <w:i/>
          <w:iCs/>
          <w:lang w:val="en-GB"/>
        </w:rPr>
        <w:t>Local Government Act 1999</w:t>
      </w:r>
      <w:r w:rsidRPr="00D03F4F">
        <w:rPr>
          <w:lang w:val="en-GB"/>
        </w:rPr>
        <w:t xml:space="preserve">, at the meeting held on </w:t>
      </w:r>
      <w:r w:rsidRPr="008F00DB">
        <w:rPr>
          <w:lang w:val="en-GB"/>
        </w:rPr>
        <w:t>25</w:t>
      </w:r>
      <w:r>
        <w:rPr>
          <w:lang w:val="en-GB"/>
        </w:rPr>
        <w:t> </w:t>
      </w:r>
      <w:r w:rsidRPr="008F00DB">
        <w:rPr>
          <w:lang w:val="en-GB"/>
        </w:rPr>
        <w:t>July</w:t>
      </w:r>
      <w:r>
        <w:rPr>
          <w:lang w:val="en-GB"/>
        </w:rPr>
        <w:t> </w:t>
      </w:r>
      <w:r w:rsidRPr="008F00DB">
        <w:rPr>
          <w:lang w:val="en-GB"/>
        </w:rPr>
        <w:t>2017, Council resolved to approve street names associated with land division development at Branson Road, Greenock that has created the following public road</w:t>
      </w:r>
      <w:r w:rsidRPr="00341D35">
        <w:t>:</w:t>
      </w:r>
    </w:p>
    <w:p w14:paraId="6ECB6254" w14:textId="77777777" w:rsidR="006858DF" w:rsidRPr="00341D35" w:rsidRDefault="006858DF" w:rsidP="006858DF">
      <w:pPr>
        <w:pStyle w:val="GG-body"/>
        <w:numPr>
          <w:ilvl w:val="0"/>
          <w:numId w:val="20"/>
        </w:numPr>
        <w:ind w:left="426" w:hanging="284"/>
      </w:pPr>
      <w:r>
        <w:t>Sunny Hill Court</w:t>
      </w:r>
    </w:p>
    <w:p w14:paraId="0B883584" w14:textId="77777777" w:rsidR="006858DF" w:rsidRPr="00341D35" w:rsidRDefault="006858DF" w:rsidP="006858DF">
      <w:pPr>
        <w:pStyle w:val="GG-body"/>
      </w:pPr>
      <w:r w:rsidRPr="00341D35">
        <w:t>The previously mentioned Council minutes and street naming report can be viewed on the Light Regional Council website.</w:t>
      </w:r>
    </w:p>
    <w:p w14:paraId="0379CC51" w14:textId="77777777" w:rsidR="006858DF" w:rsidRDefault="006858DF" w:rsidP="006858DF">
      <w:pPr>
        <w:pStyle w:val="GG-SDated"/>
      </w:pPr>
      <w:r w:rsidRPr="00341D35">
        <w:t>Dated: 31 August 2023</w:t>
      </w:r>
    </w:p>
    <w:p w14:paraId="729FFE37" w14:textId="77777777" w:rsidR="006858DF" w:rsidRDefault="006858DF" w:rsidP="006858DF">
      <w:pPr>
        <w:pStyle w:val="GG-SName"/>
      </w:pPr>
      <w:r w:rsidRPr="00341D35">
        <w:t>Richard</w:t>
      </w:r>
      <w:r>
        <w:t xml:space="preserve"> Dodson</w:t>
      </w:r>
    </w:p>
    <w:p w14:paraId="7EE8660F" w14:textId="77777777" w:rsidR="006858DF" w:rsidRDefault="006858DF" w:rsidP="006858DF">
      <w:pPr>
        <w:pStyle w:val="GG-Signature"/>
      </w:pPr>
      <w:r w:rsidRPr="00341D35">
        <w:t>Chief Executive Officer</w:t>
      </w:r>
    </w:p>
    <w:p w14:paraId="34A044D0" w14:textId="77777777" w:rsidR="006858DF" w:rsidRDefault="006858DF" w:rsidP="006858DF">
      <w:pPr>
        <w:pStyle w:val="GG-Signature"/>
        <w:pBdr>
          <w:top w:val="single" w:sz="4" w:space="1" w:color="auto"/>
        </w:pBdr>
        <w:spacing w:before="100" w:line="14" w:lineRule="exact"/>
        <w:jc w:val="center"/>
      </w:pPr>
    </w:p>
    <w:p w14:paraId="31550E15" w14:textId="7D3ED013" w:rsidR="006858DF" w:rsidRDefault="006858DF">
      <w:pPr>
        <w:spacing w:after="0" w:line="240" w:lineRule="auto"/>
        <w:jc w:val="left"/>
      </w:pPr>
      <w:r>
        <w:br w:type="page"/>
      </w:r>
    </w:p>
    <w:p w14:paraId="770A42EA" w14:textId="77777777" w:rsidR="006858DF" w:rsidRDefault="006858DF" w:rsidP="006858DF">
      <w:pPr>
        <w:pStyle w:val="GG-Title1"/>
      </w:pPr>
      <w:bookmarkStart w:id="39" w:name="_Hlk144805724"/>
      <w:r w:rsidRPr="00341D35">
        <w:lastRenderedPageBreak/>
        <w:t>Light Regional Council</w:t>
      </w:r>
    </w:p>
    <w:p w14:paraId="5FB601EB" w14:textId="77777777" w:rsidR="006858DF" w:rsidRPr="00341D35" w:rsidRDefault="006858DF" w:rsidP="006858DF">
      <w:pPr>
        <w:pStyle w:val="GG-Title2"/>
      </w:pPr>
      <w:r w:rsidRPr="00341D35">
        <w:t>Local Government Act 1999</w:t>
      </w:r>
    </w:p>
    <w:p w14:paraId="64747866" w14:textId="77777777" w:rsidR="006858DF" w:rsidRPr="00341D35" w:rsidRDefault="006858DF" w:rsidP="006858DF">
      <w:pPr>
        <w:pStyle w:val="GG-Title3"/>
      </w:pPr>
      <w:r w:rsidRPr="00341D35">
        <w:t>Land Division</w:t>
      </w:r>
      <w:r>
        <w:t>—</w:t>
      </w:r>
      <w:r w:rsidRPr="002711CB">
        <w:rPr>
          <w:lang w:val="en-GB"/>
        </w:rPr>
        <w:t>Allotment 1003 Main North Road, Hewett</w:t>
      </w:r>
      <w:r>
        <w:t>—</w:t>
      </w:r>
      <w:r w:rsidRPr="00341D35">
        <w:t>Street Names</w:t>
      </w:r>
    </w:p>
    <w:p w14:paraId="633BCDB3" w14:textId="77777777" w:rsidR="006858DF" w:rsidRPr="00341D35" w:rsidRDefault="006858DF" w:rsidP="006858DF">
      <w:pPr>
        <w:pStyle w:val="GG-body"/>
      </w:pPr>
      <w:r w:rsidRPr="00D03F4F">
        <w:rPr>
          <w:lang w:val="en-GB"/>
        </w:rPr>
        <w:t xml:space="preserve">Notice is hereby given that in accordance with the provisions of Section 219 of the </w:t>
      </w:r>
      <w:r w:rsidRPr="00D03F4F">
        <w:rPr>
          <w:i/>
          <w:iCs/>
          <w:lang w:val="en-GB"/>
        </w:rPr>
        <w:t>Local Government Act 1999</w:t>
      </w:r>
      <w:r w:rsidRPr="00D03F4F">
        <w:rPr>
          <w:lang w:val="en-GB"/>
        </w:rPr>
        <w:t xml:space="preserve">, at the meeting held on </w:t>
      </w:r>
      <w:r w:rsidRPr="008F00DB">
        <w:rPr>
          <w:lang w:val="en-GB"/>
        </w:rPr>
        <w:t>25</w:t>
      </w:r>
      <w:r>
        <w:rPr>
          <w:lang w:val="en-GB"/>
        </w:rPr>
        <w:t> </w:t>
      </w:r>
      <w:r w:rsidRPr="008F00DB">
        <w:rPr>
          <w:lang w:val="en-GB"/>
        </w:rPr>
        <w:t>July</w:t>
      </w:r>
      <w:r>
        <w:rPr>
          <w:lang w:val="en-GB"/>
        </w:rPr>
        <w:t> </w:t>
      </w:r>
      <w:r w:rsidRPr="008F00DB">
        <w:rPr>
          <w:lang w:val="en-GB"/>
        </w:rPr>
        <w:t xml:space="preserve">2017, Council resolved to approve street names associated with land division development at </w:t>
      </w:r>
      <w:r w:rsidRPr="002711CB">
        <w:rPr>
          <w:lang w:val="en-GB"/>
        </w:rPr>
        <w:t xml:space="preserve">Allotment 1003 Main North Road, Hewett </w:t>
      </w:r>
      <w:r w:rsidRPr="008F00DB">
        <w:rPr>
          <w:lang w:val="en-GB"/>
        </w:rPr>
        <w:t>that has created the following public road</w:t>
      </w:r>
      <w:r>
        <w:rPr>
          <w:lang w:val="en-GB"/>
        </w:rPr>
        <w:t>s</w:t>
      </w:r>
      <w:r w:rsidRPr="00341D35">
        <w:t>:</w:t>
      </w:r>
    </w:p>
    <w:p w14:paraId="084F3468" w14:textId="77777777" w:rsidR="006858DF" w:rsidRDefault="006858DF" w:rsidP="006858DF">
      <w:pPr>
        <w:pStyle w:val="GG-body"/>
        <w:numPr>
          <w:ilvl w:val="0"/>
          <w:numId w:val="20"/>
        </w:numPr>
        <w:spacing w:after="0"/>
        <w:ind w:left="426" w:hanging="284"/>
      </w:pPr>
      <w:r>
        <w:t>Stuart Street</w:t>
      </w:r>
    </w:p>
    <w:p w14:paraId="619A2E3B" w14:textId="77777777" w:rsidR="006858DF" w:rsidRDefault="006858DF" w:rsidP="006858DF">
      <w:pPr>
        <w:pStyle w:val="GG-body"/>
        <w:numPr>
          <w:ilvl w:val="0"/>
          <w:numId w:val="20"/>
        </w:numPr>
        <w:ind w:left="426" w:hanging="284"/>
      </w:pPr>
      <w:r>
        <w:t>Franklin Court</w:t>
      </w:r>
    </w:p>
    <w:p w14:paraId="72EC6CF7" w14:textId="77777777" w:rsidR="006858DF" w:rsidRPr="00341D35" w:rsidRDefault="006858DF" w:rsidP="006858DF">
      <w:pPr>
        <w:pStyle w:val="GG-body"/>
      </w:pPr>
      <w:r w:rsidRPr="00341D35">
        <w:t>The previously mentioned Council minutes and street naming report can be viewed on the Light Regional Council website.</w:t>
      </w:r>
    </w:p>
    <w:p w14:paraId="731D3045" w14:textId="77777777" w:rsidR="006858DF" w:rsidRDefault="006858DF" w:rsidP="006858DF">
      <w:pPr>
        <w:pStyle w:val="GG-SDated"/>
      </w:pPr>
      <w:r w:rsidRPr="00341D35">
        <w:t>Dated: 31 August 2023</w:t>
      </w:r>
    </w:p>
    <w:p w14:paraId="41D1C0AD" w14:textId="77777777" w:rsidR="006858DF" w:rsidRDefault="006858DF" w:rsidP="006858DF">
      <w:pPr>
        <w:pStyle w:val="GG-SName"/>
      </w:pPr>
      <w:r w:rsidRPr="00341D35">
        <w:t>Richard</w:t>
      </w:r>
      <w:r>
        <w:t xml:space="preserve"> Dodson</w:t>
      </w:r>
    </w:p>
    <w:p w14:paraId="26D97F32" w14:textId="77777777" w:rsidR="006858DF" w:rsidRDefault="006858DF" w:rsidP="006858DF">
      <w:pPr>
        <w:pStyle w:val="GG-Signature"/>
      </w:pPr>
      <w:r w:rsidRPr="00341D35">
        <w:t>Chief Executive Officer</w:t>
      </w:r>
    </w:p>
    <w:p w14:paraId="00F16C8C" w14:textId="77777777" w:rsidR="006858DF" w:rsidRDefault="006858DF" w:rsidP="006858DF">
      <w:pPr>
        <w:pStyle w:val="GG-Signature"/>
        <w:pBdr>
          <w:top w:val="single" w:sz="4" w:space="1" w:color="auto"/>
        </w:pBdr>
        <w:spacing w:before="100" w:line="14" w:lineRule="exact"/>
        <w:jc w:val="center"/>
      </w:pPr>
    </w:p>
    <w:bookmarkEnd w:id="39"/>
    <w:p w14:paraId="74CEA074" w14:textId="77777777" w:rsidR="009D1E2E" w:rsidRDefault="009D1E2E" w:rsidP="009C769C">
      <w:pPr>
        <w:pStyle w:val="GG-body"/>
        <w:spacing w:after="0"/>
        <w:rPr>
          <w:lang w:val="en-US"/>
        </w:rPr>
      </w:pPr>
    </w:p>
    <w:p w14:paraId="5C706B81" w14:textId="77777777" w:rsidR="00EE630E" w:rsidRDefault="00EE630E" w:rsidP="00EE630E">
      <w:pPr>
        <w:pStyle w:val="GG-Title1"/>
      </w:pPr>
      <w:r w:rsidRPr="00341D35">
        <w:t>Light Regional Council</w:t>
      </w:r>
    </w:p>
    <w:p w14:paraId="5FD910FF" w14:textId="77777777" w:rsidR="00EE630E" w:rsidRPr="00341D35" w:rsidRDefault="00EE630E" w:rsidP="00EE630E">
      <w:pPr>
        <w:pStyle w:val="GG-Title2"/>
      </w:pPr>
      <w:r w:rsidRPr="00341D35">
        <w:t>Local Government Act 1999</w:t>
      </w:r>
    </w:p>
    <w:p w14:paraId="256DFE60" w14:textId="77777777" w:rsidR="00EE630E" w:rsidRPr="00341D35" w:rsidRDefault="00EE630E" w:rsidP="00EE630E">
      <w:pPr>
        <w:pStyle w:val="GG-Title3"/>
      </w:pPr>
      <w:r w:rsidRPr="00341D35">
        <w:t>Land Division</w:t>
      </w:r>
      <w:r>
        <w:t>—</w:t>
      </w:r>
      <w:r w:rsidRPr="005C2427">
        <w:rPr>
          <w:lang w:val="en-GB"/>
        </w:rPr>
        <w:t xml:space="preserve">Allotment 454 and 455 Kangaroo Flat Road, </w:t>
      </w:r>
      <w:proofErr w:type="spellStart"/>
      <w:r w:rsidRPr="005C2427">
        <w:rPr>
          <w:lang w:val="en-GB"/>
        </w:rPr>
        <w:t>Roseworthy</w:t>
      </w:r>
      <w:proofErr w:type="spellEnd"/>
      <w:r>
        <w:t>—</w:t>
      </w:r>
      <w:r w:rsidRPr="00341D35">
        <w:t>Street Names</w:t>
      </w:r>
    </w:p>
    <w:p w14:paraId="07C46665" w14:textId="77777777" w:rsidR="00EE630E" w:rsidRPr="00341D35" w:rsidRDefault="00EE630E" w:rsidP="00EE630E">
      <w:pPr>
        <w:pStyle w:val="GG-body"/>
      </w:pPr>
      <w:r w:rsidRPr="00D03F4F">
        <w:rPr>
          <w:lang w:val="en-GB"/>
        </w:rPr>
        <w:t xml:space="preserve">Notice is hereby given that in accordance with the provisions of Section 219 of the </w:t>
      </w:r>
      <w:r w:rsidRPr="00D03F4F">
        <w:rPr>
          <w:i/>
          <w:iCs/>
          <w:lang w:val="en-GB"/>
        </w:rPr>
        <w:t>Local Government Act 1999</w:t>
      </w:r>
      <w:r w:rsidRPr="00D03F4F">
        <w:rPr>
          <w:lang w:val="en-GB"/>
        </w:rPr>
        <w:t xml:space="preserve">, at the meeting held on </w:t>
      </w:r>
      <w:r w:rsidRPr="008F00DB">
        <w:rPr>
          <w:lang w:val="en-GB"/>
        </w:rPr>
        <w:t>2</w:t>
      </w:r>
      <w:r>
        <w:rPr>
          <w:lang w:val="en-GB"/>
        </w:rPr>
        <w:t>6 May </w:t>
      </w:r>
      <w:r w:rsidRPr="008F00DB">
        <w:rPr>
          <w:lang w:val="en-GB"/>
        </w:rPr>
        <w:t>20</w:t>
      </w:r>
      <w:r>
        <w:rPr>
          <w:lang w:val="en-GB"/>
        </w:rPr>
        <w:t>20</w:t>
      </w:r>
      <w:r w:rsidRPr="008F00DB">
        <w:rPr>
          <w:lang w:val="en-GB"/>
        </w:rPr>
        <w:t xml:space="preserve">, Council resolved to approve street names associated with land division development </w:t>
      </w:r>
      <w:r w:rsidRPr="005C2427">
        <w:rPr>
          <w:lang w:val="en-GB"/>
        </w:rPr>
        <w:t xml:space="preserve">at Allotment 454 and 455 Kangaroo Flat Road, </w:t>
      </w:r>
      <w:proofErr w:type="spellStart"/>
      <w:r w:rsidRPr="005C2427">
        <w:rPr>
          <w:lang w:val="en-GB"/>
        </w:rPr>
        <w:t>Roseworthy</w:t>
      </w:r>
      <w:proofErr w:type="spellEnd"/>
      <w:r w:rsidRPr="002711CB">
        <w:rPr>
          <w:lang w:val="en-GB"/>
        </w:rPr>
        <w:t xml:space="preserve"> </w:t>
      </w:r>
      <w:r w:rsidRPr="008F00DB">
        <w:rPr>
          <w:lang w:val="en-GB"/>
        </w:rPr>
        <w:t>that has created the following public road</w:t>
      </w:r>
      <w:r>
        <w:rPr>
          <w:lang w:val="en-GB"/>
        </w:rPr>
        <w:t>s</w:t>
      </w:r>
      <w:r w:rsidRPr="00341D35">
        <w:t>:</w:t>
      </w:r>
    </w:p>
    <w:p w14:paraId="1498E90A" w14:textId="77777777" w:rsidR="00EE630E" w:rsidRDefault="00EE630E" w:rsidP="00EE630E">
      <w:pPr>
        <w:pStyle w:val="GG-body"/>
        <w:numPr>
          <w:ilvl w:val="0"/>
          <w:numId w:val="20"/>
        </w:numPr>
        <w:spacing w:after="0"/>
        <w:ind w:left="426" w:hanging="284"/>
      </w:pPr>
      <w:proofErr w:type="spellStart"/>
      <w:r>
        <w:t>Bleasedale</w:t>
      </w:r>
      <w:proofErr w:type="spellEnd"/>
      <w:r>
        <w:t xml:space="preserve"> Drive</w:t>
      </w:r>
    </w:p>
    <w:p w14:paraId="4930EEE3" w14:textId="77777777" w:rsidR="00EE630E" w:rsidRDefault="00EE630E" w:rsidP="00EE630E">
      <w:pPr>
        <w:pStyle w:val="GG-body"/>
        <w:numPr>
          <w:ilvl w:val="0"/>
          <w:numId w:val="20"/>
        </w:numPr>
        <w:spacing w:after="0"/>
        <w:ind w:left="426" w:hanging="284"/>
      </w:pPr>
      <w:r>
        <w:t>Carrodus Green</w:t>
      </w:r>
    </w:p>
    <w:p w14:paraId="75495487" w14:textId="77777777" w:rsidR="00EE630E" w:rsidRDefault="00EE630E" w:rsidP="00EE630E">
      <w:pPr>
        <w:pStyle w:val="GG-body"/>
        <w:numPr>
          <w:ilvl w:val="0"/>
          <w:numId w:val="20"/>
        </w:numPr>
        <w:spacing w:after="0"/>
        <w:ind w:left="426" w:hanging="284"/>
      </w:pPr>
      <w:r>
        <w:t>Hackett Way</w:t>
      </w:r>
    </w:p>
    <w:p w14:paraId="193CA59F" w14:textId="77777777" w:rsidR="00EE630E" w:rsidRDefault="00EE630E" w:rsidP="00EE630E">
      <w:pPr>
        <w:pStyle w:val="GG-body"/>
        <w:numPr>
          <w:ilvl w:val="0"/>
          <w:numId w:val="20"/>
        </w:numPr>
        <w:spacing w:after="0"/>
        <w:ind w:left="426" w:hanging="284"/>
      </w:pPr>
      <w:proofErr w:type="spellStart"/>
      <w:r>
        <w:t>Haselgrove</w:t>
      </w:r>
      <w:proofErr w:type="spellEnd"/>
      <w:r>
        <w:t xml:space="preserve"> Drive</w:t>
      </w:r>
    </w:p>
    <w:p w14:paraId="46AA91DD" w14:textId="77777777" w:rsidR="00EE630E" w:rsidRDefault="00EE630E" w:rsidP="00EE630E">
      <w:pPr>
        <w:pStyle w:val="GG-body"/>
        <w:numPr>
          <w:ilvl w:val="0"/>
          <w:numId w:val="20"/>
        </w:numPr>
        <w:spacing w:after="0"/>
        <w:ind w:left="426" w:hanging="284"/>
      </w:pPr>
      <w:proofErr w:type="spellStart"/>
      <w:r>
        <w:t>Ingoldby</w:t>
      </w:r>
      <w:proofErr w:type="spellEnd"/>
      <w:r>
        <w:t xml:space="preserve"> Place</w:t>
      </w:r>
    </w:p>
    <w:p w14:paraId="18AAA19B" w14:textId="77777777" w:rsidR="00EE630E" w:rsidRDefault="00EE630E" w:rsidP="00EE630E">
      <w:pPr>
        <w:pStyle w:val="GG-body"/>
        <w:numPr>
          <w:ilvl w:val="0"/>
          <w:numId w:val="20"/>
        </w:numPr>
        <w:spacing w:after="0"/>
        <w:ind w:left="426" w:hanging="284"/>
      </w:pPr>
      <w:r>
        <w:t>Perkins Road</w:t>
      </w:r>
    </w:p>
    <w:p w14:paraId="65067460" w14:textId="77777777" w:rsidR="00EE630E" w:rsidRDefault="00EE630E" w:rsidP="00EE630E">
      <w:pPr>
        <w:pStyle w:val="GG-body"/>
        <w:numPr>
          <w:ilvl w:val="0"/>
          <w:numId w:val="20"/>
        </w:numPr>
        <w:ind w:left="426" w:hanging="284"/>
      </w:pPr>
      <w:r>
        <w:t>Martin Parade</w:t>
      </w:r>
    </w:p>
    <w:p w14:paraId="43AB6223" w14:textId="77777777" w:rsidR="00EE630E" w:rsidRPr="00341D35" w:rsidRDefault="00EE630E" w:rsidP="00EE630E">
      <w:pPr>
        <w:pStyle w:val="GG-body"/>
      </w:pPr>
      <w:r w:rsidRPr="00341D35">
        <w:t>The previously mentioned Council minutes and street naming report can be viewed on the Light Regional Council website.</w:t>
      </w:r>
    </w:p>
    <w:p w14:paraId="20E0BBB3" w14:textId="77777777" w:rsidR="00EE630E" w:rsidRDefault="00EE630E" w:rsidP="00EE630E">
      <w:pPr>
        <w:pStyle w:val="GG-SDated"/>
      </w:pPr>
      <w:r w:rsidRPr="00341D35">
        <w:t>Dated: 31 August 2023</w:t>
      </w:r>
    </w:p>
    <w:p w14:paraId="688D737A" w14:textId="77777777" w:rsidR="00EE630E" w:rsidRDefault="00EE630E" w:rsidP="00EE630E">
      <w:pPr>
        <w:pStyle w:val="GG-SName"/>
      </w:pPr>
      <w:r w:rsidRPr="00341D35">
        <w:t>Richard</w:t>
      </w:r>
      <w:r>
        <w:t xml:space="preserve"> Dodson</w:t>
      </w:r>
    </w:p>
    <w:p w14:paraId="15940B08" w14:textId="77777777" w:rsidR="00EE630E" w:rsidRDefault="00EE630E" w:rsidP="00EE630E">
      <w:pPr>
        <w:pStyle w:val="GG-Signature"/>
      </w:pPr>
      <w:r w:rsidRPr="00341D35">
        <w:t>Chief Executive Officer</w:t>
      </w:r>
    </w:p>
    <w:p w14:paraId="6B77E11C" w14:textId="77777777" w:rsidR="00EE630E" w:rsidRDefault="00EE630E" w:rsidP="00EE630E">
      <w:pPr>
        <w:pStyle w:val="GG-Signature"/>
        <w:pBdr>
          <w:top w:val="single" w:sz="4" w:space="1" w:color="auto"/>
        </w:pBdr>
        <w:spacing w:before="100" w:line="14" w:lineRule="exact"/>
        <w:jc w:val="center"/>
      </w:pPr>
    </w:p>
    <w:p w14:paraId="4A439354" w14:textId="77777777" w:rsidR="00EE630E" w:rsidRDefault="00EE630E" w:rsidP="009C769C">
      <w:pPr>
        <w:pStyle w:val="GG-body"/>
        <w:spacing w:after="0"/>
        <w:rPr>
          <w:lang w:val="en-US"/>
        </w:rPr>
      </w:pPr>
    </w:p>
    <w:p w14:paraId="1CD09C79" w14:textId="77777777" w:rsidR="00EE630E" w:rsidRDefault="00EE630E" w:rsidP="00EE630E">
      <w:pPr>
        <w:pStyle w:val="GG-Title1"/>
      </w:pPr>
      <w:r w:rsidRPr="00341D35">
        <w:t>Light Regional Council</w:t>
      </w:r>
    </w:p>
    <w:p w14:paraId="0A0F99F0" w14:textId="77777777" w:rsidR="00EE630E" w:rsidRPr="00341D35" w:rsidRDefault="00EE630E" w:rsidP="00EE630E">
      <w:pPr>
        <w:pStyle w:val="GG-Title2"/>
      </w:pPr>
      <w:r w:rsidRPr="00341D35">
        <w:t>Local Government Act 1999</w:t>
      </w:r>
    </w:p>
    <w:p w14:paraId="139146B6" w14:textId="77777777" w:rsidR="00EE630E" w:rsidRPr="00341D35" w:rsidRDefault="00EE630E" w:rsidP="00EE630E">
      <w:pPr>
        <w:pStyle w:val="GG-Title3"/>
      </w:pPr>
      <w:r w:rsidRPr="00341D35">
        <w:t>Land Division</w:t>
      </w:r>
      <w:r>
        <w:t>—</w:t>
      </w:r>
      <w:r w:rsidRPr="00DF2088">
        <w:rPr>
          <w:lang w:val="en-GB"/>
        </w:rPr>
        <w:t xml:space="preserve">151 </w:t>
      </w:r>
      <w:proofErr w:type="spellStart"/>
      <w:r w:rsidRPr="00DF2088">
        <w:rPr>
          <w:lang w:val="en-GB"/>
        </w:rPr>
        <w:t>Twartz</w:t>
      </w:r>
      <w:proofErr w:type="spellEnd"/>
      <w:r w:rsidRPr="00DF2088">
        <w:rPr>
          <w:lang w:val="en-GB"/>
        </w:rPr>
        <w:t xml:space="preserve"> Road</w:t>
      </w:r>
      <w:r w:rsidRPr="005C2427">
        <w:rPr>
          <w:lang w:val="en-GB"/>
        </w:rPr>
        <w:t xml:space="preserve">, </w:t>
      </w:r>
      <w:proofErr w:type="spellStart"/>
      <w:r w:rsidRPr="005C2427">
        <w:rPr>
          <w:lang w:val="en-GB"/>
        </w:rPr>
        <w:t>Roseworthy</w:t>
      </w:r>
      <w:proofErr w:type="spellEnd"/>
      <w:r>
        <w:t>—</w:t>
      </w:r>
      <w:r w:rsidRPr="00341D35">
        <w:t>Street Names</w:t>
      </w:r>
    </w:p>
    <w:p w14:paraId="47526246" w14:textId="77777777" w:rsidR="00EE630E" w:rsidRPr="00341D35" w:rsidRDefault="00EE630E" w:rsidP="00EE630E">
      <w:pPr>
        <w:pStyle w:val="GG-body"/>
      </w:pPr>
      <w:r w:rsidRPr="00D03F4F">
        <w:rPr>
          <w:lang w:val="en-GB"/>
        </w:rPr>
        <w:t xml:space="preserve">Notice is hereby given that in accordance with the provisions of Section 219 of the </w:t>
      </w:r>
      <w:r w:rsidRPr="00D03F4F">
        <w:rPr>
          <w:i/>
          <w:iCs/>
          <w:lang w:val="en-GB"/>
        </w:rPr>
        <w:t>Local Government Act 1999</w:t>
      </w:r>
      <w:r w:rsidRPr="00D03F4F">
        <w:rPr>
          <w:lang w:val="en-GB"/>
        </w:rPr>
        <w:t xml:space="preserve">, at the meeting held on </w:t>
      </w:r>
      <w:r w:rsidRPr="008F00DB">
        <w:rPr>
          <w:lang w:val="en-GB"/>
        </w:rPr>
        <w:t>2</w:t>
      </w:r>
      <w:r>
        <w:rPr>
          <w:lang w:val="en-GB"/>
        </w:rPr>
        <w:t>3 July </w:t>
      </w:r>
      <w:r w:rsidRPr="008F00DB">
        <w:rPr>
          <w:lang w:val="en-GB"/>
        </w:rPr>
        <w:t>20</w:t>
      </w:r>
      <w:r>
        <w:rPr>
          <w:lang w:val="en-GB"/>
        </w:rPr>
        <w:t>19</w:t>
      </w:r>
      <w:r w:rsidRPr="008F00DB">
        <w:rPr>
          <w:lang w:val="en-GB"/>
        </w:rPr>
        <w:t xml:space="preserve">, Council resolved to approve street names associated with land division development </w:t>
      </w:r>
      <w:r w:rsidRPr="005C2427">
        <w:rPr>
          <w:lang w:val="en-GB"/>
        </w:rPr>
        <w:t xml:space="preserve">at </w:t>
      </w:r>
      <w:r w:rsidRPr="00DF2088">
        <w:rPr>
          <w:lang w:val="en-GB"/>
        </w:rPr>
        <w:t xml:space="preserve">151 </w:t>
      </w:r>
      <w:proofErr w:type="spellStart"/>
      <w:r w:rsidRPr="00DF2088">
        <w:rPr>
          <w:lang w:val="en-GB"/>
        </w:rPr>
        <w:t>Twartz</w:t>
      </w:r>
      <w:proofErr w:type="spellEnd"/>
      <w:r w:rsidRPr="00DF2088">
        <w:rPr>
          <w:lang w:val="en-GB"/>
        </w:rPr>
        <w:t xml:space="preserve"> Road, </w:t>
      </w:r>
      <w:proofErr w:type="spellStart"/>
      <w:r w:rsidRPr="00DF2088">
        <w:rPr>
          <w:lang w:val="en-GB"/>
        </w:rPr>
        <w:t>Roseworthy</w:t>
      </w:r>
      <w:proofErr w:type="spellEnd"/>
      <w:r w:rsidRPr="002711CB">
        <w:rPr>
          <w:lang w:val="en-GB"/>
        </w:rPr>
        <w:t xml:space="preserve"> </w:t>
      </w:r>
      <w:r w:rsidRPr="008F00DB">
        <w:rPr>
          <w:lang w:val="en-GB"/>
        </w:rPr>
        <w:t>that has created the following public road</w:t>
      </w:r>
      <w:r>
        <w:rPr>
          <w:lang w:val="en-GB"/>
        </w:rPr>
        <w:t>s</w:t>
      </w:r>
      <w:r w:rsidRPr="00341D35">
        <w:t>:</w:t>
      </w:r>
    </w:p>
    <w:p w14:paraId="3E90ED13" w14:textId="77777777" w:rsidR="00EE630E" w:rsidRDefault="00EE630E" w:rsidP="00EE630E">
      <w:pPr>
        <w:pStyle w:val="GG-body"/>
        <w:numPr>
          <w:ilvl w:val="0"/>
          <w:numId w:val="20"/>
        </w:numPr>
        <w:spacing w:after="0"/>
        <w:ind w:left="426" w:hanging="284"/>
      </w:pPr>
      <w:r>
        <w:t>The Avenue</w:t>
      </w:r>
    </w:p>
    <w:p w14:paraId="58E3BCFB" w14:textId="77777777" w:rsidR="00EE630E" w:rsidRDefault="00EE630E" w:rsidP="00EE630E">
      <w:pPr>
        <w:pStyle w:val="GG-body"/>
        <w:numPr>
          <w:ilvl w:val="0"/>
          <w:numId w:val="20"/>
        </w:numPr>
        <w:spacing w:after="0"/>
        <w:ind w:left="426" w:hanging="284"/>
      </w:pPr>
      <w:r>
        <w:t>The Boulevard</w:t>
      </w:r>
    </w:p>
    <w:p w14:paraId="33D5C32C" w14:textId="77777777" w:rsidR="00EE630E" w:rsidRDefault="00EE630E" w:rsidP="00EE630E">
      <w:pPr>
        <w:pStyle w:val="GG-body"/>
        <w:numPr>
          <w:ilvl w:val="0"/>
          <w:numId w:val="20"/>
        </w:numPr>
        <w:spacing w:after="0"/>
        <w:ind w:left="426" w:hanging="284"/>
      </w:pPr>
      <w:r>
        <w:t>High Street</w:t>
      </w:r>
    </w:p>
    <w:p w14:paraId="2AAD4E98" w14:textId="77777777" w:rsidR="00EE630E" w:rsidRDefault="00EE630E" w:rsidP="00EE630E">
      <w:pPr>
        <w:pStyle w:val="GG-body"/>
        <w:numPr>
          <w:ilvl w:val="0"/>
          <w:numId w:val="20"/>
        </w:numPr>
        <w:spacing w:after="0"/>
        <w:ind w:left="426" w:hanging="284"/>
      </w:pPr>
      <w:r>
        <w:t>Marquis Drive</w:t>
      </w:r>
    </w:p>
    <w:p w14:paraId="55ACEE5D" w14:textId="77777777" w:rsidR="00EE630E" w:rsidRDefault="00EE630E" w:rsidP="00EE630E">
      <w:pPr>
        <w:pStyle w:val="GG-body"/>
        <w:numPr>
          <w:ilvl w:val="0"/>
          <w:numId w:val="20"/>
        </w:numPr>
        <w:spacing w:after="0"/>
        <w:ind w:left="426" w:hanging="284"/>
      </w:pPr>
      <w:r>
        <w:t>Regis way</w:t>
      </w:r>
    </w:p>
    <w:p w14:paraId="66415B1F" w14:textId="77777777" w:rsidR="00EE630E" w:rsidRDefault="00EE630E" w:rsidP="00EE630E">
      <w:pPr>
        <w:pStyle w:val="GG-body"/>
        <w:numPr>
          <w:ilvl w:val="0"/>
          <w:numId w:val="20"/>
        </w:numPr>
        <w:spacing w:after="0"/>
        <w:ind w:left="426" w:hanging="284"/>
      </w:pPr>
      <w:r>
        <w:t>Germain Grove</w:t>
      </w:r>
    </w:p>
    <w:p w14:paraId="74519F55" w14:textId="77777777" w:rsidR="00EE630E" w:rsidRDefault="00EE630E" w:rsidP="00EE630E">
      <w:pPr>
        <w:pStyle w:val="GG-body"/>
        <w:numPr>
          <w:ilvl w:val="0"/>
          <w:numId w:val="20"/>
        </w:numPr>
        <w:spacing w:after="0"/>
        <w:ind w:left="426" w:hanging="284"/>
      </w:pPr>
      <w:r>
        <w:t>Esquire Circuit</w:t>
      </w:r>
    </w:p>
    <w:p w14:paraId="7A5A6F5E" w14:textId="77777777" w:rsidR="00EE630E" w:rsidRDefault="00EE630E" w:rsidP="00EE630E">
      <w:pPr>
        <w:pStyle w:val="GG-body"/>
        <w:numPr>
          <w:ilvl w:val="0"/>
          <w:numId w:val="20"/>
        </w:numPr>
        <w:spacing w:after="0"/>
        <w:ind w:left="426" w:hanging="284"/>
      </w:pPr>
      <w:proofErr w:type="spellStart"/>
      <w:r>
        <w:t>Monfort</w:t>
      </w:r>
      <w:proofErr w:type="spellEnd"/>
      <w:r>
        <w:t xml:space="preserve"> Place</w:t>
      </w:r>
    </w:p>
    <w:p w14:paraId="7A6F7423" w14:textId="77777777" w:rsidR="00EE630E" w:rsidRDefault="00EE630E" w:rsidP="00EE630E">
      <w:pPr>
        <w:pStyle w:val="GG-body"/>
        <w:numPr>
          <w:ilvl w:val="0"/>
          <w:numId w:val="20"/>
        </w:numPr>
        <w:spacing w:after="0"/>
        <w:ind w:left="426" w:hanging="284"/>
      </w:pPr>
      <w:r>
        <w:t>Monarch Parade</w:t>
      </w:r>
    </w:p>
    <w:p w14:paraId="20C760D2" w14:textId="77777777" w:rsidR="00EE630E" w:rsidRDefault="00EE630E" w:rsidP="00EE630E">
      <w:pPr>
        <w:pStyle w:val="GG-body"/>
        <w:numPr>
          <w:ilvl w:val="0"/>
          <w:numId w:val="20"/>
        </w:numPr>
        <w:spacing w:after="0"/>
        <w:ind w:left="426" w:hanging="284"/>
      </w:pPr>
      <w:r>
        <w:t>Charbel Avenue</w:t>
      </w:r>
    </w:p>
    <w:p w14:paraId="1BDA26BE" w14:textId="77777777" w:rsidR="00EE630E" w:rsidRDefault="00EE630E" w:rsidP="00EE630E">
      <w:pPr>
        <w:pStyle w:val="GG-body"/>
        <w:numPr>
          <w:ilvl w:val="0"/>
          <w:numId w:val="20"/>
        </w:numPr>
        <w:spacing w:after="0"/>
        <w:ind w:left="426" w:hanging="284"/>
      </w:pPr>
      <w:r>
        <w:t>Midas Street</w:t>
      </w:r>
    </w:p>
    <w:p w14:paraId="1B0D0152" w14:textId="77777777" w:rsidR="00EE630E" w:rsidRDefault="00EE630E" w:rsidP="00EE630E">
      <w:pPr>
        <w:pStyle w:val="GG-body"/>
        <w:numPr>
          <w:ilvl w:val="0"/>
          <w:numId w:val="20"/>
        </w:numPr>
        <w:spacing w:after="0"/>
        <w:ind w:left="426" w:hanging="284"/>
      </w:pPr>
      <w:r>
        <w:t>Augustine Drive</w:t>
      </w:r>
    </w:p>
    <w:p w14:paraId="5CF86667" w14:textId="77777777" w:rsidR="00EE630E" w:rsidRDefault="00EE630E" w:rsidP="00EE630E">
      <w:pPr>
        <w:pStyle w:val="GG-body"/>
        <w:numPr>
          <w:ilvl w:val="0"/>
          <w:numId w:val="20"/>
        </w:numPr>
        <w:spacing w:after="0"/>
        <w:ind w:left="426" w:hanging="284"/>
      </w:pPr>
      <w:r>
        <w:t>Avila Way</w:t>
      </w:r>
    </w:p>
    <w:p w14:paraId="407D5F6D" w14:textId="77777777" w:rsidR="00EE630E" w:rsidRDefault="00EE630E" w:rsidP="00EE630E">
      <w:pPr>
        <w:pStyle w:val="GG-body"/>
        <w:numPr>
          <w:ilvl w:val="0"/>
          <w:numId w:val="20"/>
        </w:numPr>
        <w:ind w:left="426" w:hanging="284"/>
      </w:pPr>
      <w:r>
        <w:t>Regent Way</w:t>
      </w:r>
    </w:p>
    <w:p w14:paraId="24C2A28E" w14:textId="77777777" w:rsidR="00EE630E" w:rsidRPr="00341D35" w:rsidRDefault="00EE630E" w:rsidP="00EE630E">
      <w:pPr>
        <w:pStyle w:val="GG-body"/>
      </w:pPr>
      <w:r w:rsidRPr="00341D35">
        <w:t>The previously mentioned Council minutes and street naming report can be viewed on the Light Regional Council website.</w:t>
      </w:r>
    </w:p>
    <w:p w14:paraId="59E2DFC6" w14:textId="77777777" w:rsidR="00EE630E" w:rsidRDefault="00EE630E" w:rsidP="00EE630E">
      <w:pPr>
        <w:pStyle w:val="GG-SDated"/>
      </w:pPr>
      <w:r w:rsidRPr="00341D35">
        <w:t>Dated: 31 August 2023</w:t>
      </w:r>
    </w:p>
    <w:p w14:paraId="6FAFA5FD" w14:textId="77777777" w:rsidR="00EE630E" w:rsidRDefault="00EE630E" w:rsidP="00EE630E">
      <w:pPr>
        <w:pStyle w:val="GG-SName"/>
      </w:pPr>
      <w:r w:rsidRPr="00341D35">
        <w:t>Richard</w:t>
      </w:r>
      <w:r>
        <w:t xml:space="preserve"> Dodson</w:t>
      </w:r>
    </w:p>
    <w:p w14:paraId="407FCCCD" w14:textId="77777777" w:rsidR="00EE630E" w:rsidRDefault="00EE630E" w:rsidP="00EE630E">
      <w:pPr>
        <w:pStyle w:val="GG-Signature"/>
      </w:pPr>
      <w:r w:rsidRPr="00341D35">
        <w:t>Chief Executive Officer</w:t>
      </w:r>
    </w:p>
    <w:p w14:paraId="01E0B1EA" w14:textId="77777777" w:rsidR="00EE630E" w:rsidRDefault="00EE630E" w:rsidP="00EE630E">
      <w:pPr>
        <w:pStyle w:val="GG-Signature"/>
        <w:pBdr>
          <w:top w:val="single" w:sz="4" w:space="1" w:color="auto"/>
        </w:pBdr>
        <w:spacing w:before="100" w:line="14" w:lineRule="exact"/>
        <w:jc w:val="center"/>
      </w:pPr>
    </w:p>
    <w:p w14:paraId="1C2E3178" w14:textId="77777777" w:rsidR="00EE630E" w:rsidRDefault="00EE630E" w:rsidP="009C769C">
      <w:pPr>
        <w:pStyle w:val="GG-body"/>
        <w:spacing w:after="0"/>
        <w:rPr>
          <w:lang w:val="en-US"/>
        </w:rPr>
      </w:pPr>
    </w:p>
    <w:p w14:paraId="32D3D9BB" w14:textId="77777777" w:rsidR="00EE630E" w:rsidRDefault="00EE630E" w:rsidP="00EE630E">
      <w:pPr>
        <w:pStyle w:val="GG-Title1"/>
      </w:pPr>
      <w:r w:rsidRPr="00341D35">
        <w:t>Light Regional Council</w:t>
      </w:r>
    </w:p>
    <w:p w14:paraId="045499CD" w14:textId="77777777" w:rsidR="00EE630E" w:rsidRPr="00341D35" w:rsidRDefault="00EE630E" w:rsidP="00EE630E">
      <w:pPr>
        <w:pStyle w:val="GG-Title2"/>
      </w:pPr>
      <w:r w:rsidRPr="00341D35">
        <w:t>Local Government Act 1999</w:t>
      </w:r>
    </w:p>
    <w:p w14:paraId="3C9D1029" w14:textId="77777777" w:rsidR="00EE630E" w:rsidRPr="00341D35" w:rsidRDefault="00EE630E" w:rsidP="00EE630E">
      <w:pPr>
        <w:pStyle w:val="GG-Title3"/>
      </w:pPr>
      <w:r w:rsidRPr="00341D35">
        <w:t>Land Division</w:t>
      </w:r>
      <w:r>
        <w:t>—</w:t>
      </w:r>
      <w:r w:rsidRPr="00F04E5D">
        <w:rPr>
          <w:lang w:val="en-GB"/>
        </w:rPr>
        <w:t xml:space="preserve">Allotment 91 Mawson Street, </w:t>
      </w:r>
      <w:proofErr w:type="spellStart"/>
      <w:r w:rsidRPr="00F04E5D">
        <w:rPr>
          <w:lang w:val="en-GB"/>
        </w:rPr>
        <w:t>Wasleys</w:t>
      </w:r>
      <w:proofErr w:type="spellEnd"/>
      <w:r>
        <w:t>—</w:t>
      </w:r>
      <w:r w:rsidRPr="00341D35">
        <w:t>Street Names</w:t>
      </w:r>
    </w:p>
    <w:p w14:paraId="7081C1B2" w14:textId="77777777" w:rsidR="00EE630E" w:rsidRPr="00341D35" w:rsidRDefault="00EE630E" w:rsidP="00EE630E">
      <w:pPr>
        <w:pStyle w:val="GG-body"/>
      </w:pPr>
      <w:r w:rsidRPr="00D03F4F">
        <w:rPr>
          <w:lang w:val="en-GB"/>
        </w:rPr>
        <w:t xml:space="preserve">Notice is hereby given that in accordance with the provisions of Section 219 of the </w:t>
      </w:r>
      <w:r w:rsidRPr="00D03F4F">
        <w:rPr>
          <w:i/>
          <w:iCs/>
          <w:lang w:val="en-GB"/>
        </w:rPr>
        <w:t>Local Government Act 1999</w:t>
      </w:r>
      <w:r w:rsidRPr="00D03F4F">
        <w:rPr>
          <w:lang w:val="en-GB"/>
        </w:rPr>
        <w:t xml:space="preserve">, at the meeting held on </w:t>
      </w:r>
      <w:r w:rsidRPr="008F00DB">
        <w:rPr>
          <w:lang w:val="en-GB"/>
        </w:rPr>
        <w:t>2</w:t>
      </w:r>
      <w:r>
        <w:rPr>
          <w:lang w:val="en-GB"/>
        </w:rPr>
        <w:t>8 June </w:t>
      </w:r>
      <w:r w:rsidRPr="008F00DB">
        <w:rPr>
          <w:lang w:val="en-GB"/>
        </w:rPr>
        <w:t>20</w:t>
      </w:r>
      <w:r>
        <w:rPr>
          <w:lang w:val="en-GB"/>
        </w:rPr>
        <w:t>16</w:t>
      </w:r>
      <w:r w:rsidRPr="008F00DB">
        <w:rPr>
          <w:lang w:val="en-GB"/>
        </w:rPr>
        <w:t xml:space="preserve">, Council resolved to approve street names associated with land division development </w:t>
      </w:r>
      <w:r w:rsidRPr="005C2427">
        <w:rPr>
          <w:lang w:val="en-GB"/>
        </w:rPr>
        <w:t xml:space="preserve">at </w:t>
      </w:r>
      <w:r w:rsidRPr="00A777C4">
        <w:rPr>
          <w:lang w:val="en-GB"/>
        </w:rPr>
        <w:t xml:space="preserve">Mawson Street, </w:t>
      </w:r>
      <w:proofErr w:type="spellStart"/>
      <w:r w:rsidRPr="00A777C4">
        <w:rPr>
          <w:lang w:val="en-GB"/>
        </w:rPr>
        <w:t>Wasleys</w:t>
      </w:r>
      <w:proofErr w:type="spellEnd"/>
      <w:r w:rsidRPr="00A777C4">
        <w:rPr>
          <w:lang w:val="en-GB"/>
        </w:rPr>
        <w:t xml:space="preserve"> </w:t>
      </w:r>
      <w:r w:rsidRPr="008F00DB">
        <w:rPr>
          <w:lang w:val="en-GB"/>
        </w:rPr>
        <w:t>that has created the following public road</w:t>
      </w:r>
      <w:r>
        <w:rPr>
          <w:lang w:val="en-GB"/>
        </w:rPr>
        <w:t>s</w:t>
      </w:r>
      <w:r w:rsidRPr="00341D35">
        <w:t>:</w:t>
      </w:r>
    </w:p>
    <w:p w14:paraId="3CF0AA79" w14:textId="77777777" w:rsidR="00EE630E" w:rsidRDefault="00EE630E" w:rsidP="00EE630E">
      <w:pPr>
        <w:pStyle w:val="GG-body"/>
        <w:numPr>
          <w:ilvl w:val="0"/>
          <w:numId w:val="20"/>
        </w:numPr>
        <w:spacing w:after="0"/>
        <w:ind w:left="426" w:hanging="284"/>
      </w:pPr>
      <w:r>
        <w:t>Norris Road</w:t>
      </w:r>
    </w:p>
    <w:p w14:paraId="77C8B181" w14:textId="77777777" w:rsidR="00EE630E" w:rsidRDefault="00EE630E" w:rsidP="00EE630E">
      <w:pPr>
        <w:pStyle w:val="GG-body"/>
        <w:numPr>
          <w:ilvl w:val="0"/>
          <w:numId w:val="20"/>
        </w:numPr>
        <w:spacing w:after="0"/>
        <w:ind w:left="426" w:hanging="284"/>
      </w:pPr>
      <w:r>
        <w:t>Dorothy Close</w:t>
      </w:r>
    </w:p>
    <w:p w14:paraId="694EA1FD" w14:textId="77777777" w:rsidR="00EE630E" w:rsidRDefault="00EE630E" w:rsidP="00EE630E">
      <w:pPr>
        <w:pStyle w:val="GG-body"/>
        <w:numPr>
          <w:ilvl w:val="0"/>
          <w:numId w:val="20"/>
        </w:numPr>
        <w:spacing w:after="0"/>
        <w:ind w:left="426" w:hanging="284"/>
      </w:pPr>
      <w:r>
        <w:t>Rix Court</w:t>
      </w:r>
    </w:p>
    <w:p w14:paraId="08A95821" w14:textId="5FE524A5" w:rsidR="00EE630E" w:rsidRDefault="00EE630E" w:rsidP="00EE630E">
      <w:pPr>
        <w:pStyle w:val="GG-body"/>
        <w:numPr>
          <w:ilvl w:val="0"/>
          <w:numId w:val="20"/>
        </w:numPr>
        <w:ind w:left="426" w:hanging="284"/>
      </w:pPr>
      <w:r>
        <w:t>Chaff Court</w:t>
      </w:r>
    </w:p>
    <w:p w14:paraId="74BBA681" w14:textId="77777777" w:rsidR="00EE630E" w:rsidRDefault="00EE630E">
      <w:pPr>
        <w:spacing w:after="0" w:line="240" w:lineRule="auto"/>
        <w:jc w:val="left"/>
        <w:rPr>
          <w:rFonts w:eastAsia="Times New Roman"/>
          <w:szCs w:val="17"/>
        </w:rPr>
      </w:pPr>
      <w:r>
        <w:br w:type="page"/>
      </w:r>
    </w:p>
    <w:p w14:paraId="63A6AF12" w14:textId="77777777" w:rsidR="00EE630E" w:rsidRPr="00341D35" w:rsidRDefault="00EE630E" w:rsidP="00EE630E">
      <w:pPr>
        <w:pStyle w:val="GG-body"/>
      </w:pPr>
      <w:r w:rsidRPr="00341D35">
        <w:lastRenderedPageBreak/>
        <w:t>The previously mentioned Council minutes and street naming report can be viewed on the Light Regional Council website.</w:t>
      </w:r>
    </w:p>
    <w:p w14:paraId="0C973184" w14:textId="77777777" w:rsidR="00EE630E" w:rsidRDefault="00EE630E" w:rsidP="00EE630E">
      <w:pPr>
        <w:pStyle w:val="GG-SDated"/>
      </w:pPr>
      <w:r w:rsidRPr="00341D35">
        <w:t>Dated: 31 August 2023</w:t>
      </w:r>
    </w:p>
    <w:p w14:paraId="1F533E9E" w14:textId="77777777" w:rsidR="00EE630E" w:rsidRDefault="00EE630E" w:rsidP="00EE630E">
      <w:pPr>
        <w:pStyle w:val="GG-SName"/>
      </w:pPr>
      <w:r w:rsidRPr="00341D35">
        <w:t>Richard</w:t>
      </w:r>
      <w:r>
        <w:t xml:space="preserve"> Dodson</w:t>
      </w:r>
    </w:p>
    <w:p w14:paraId="249B312B" w14:textId="3784025E" w:rsidR="00EE630E" w:rsidRDefault="00EE630E" w:rsidP="00EE630E">
      <w:pPr>
        <w:pStyle w:val="GG-Signature"/>
      </w:pPr>
      <w:r w:rsidRPr="00341D35">
        <w:t>Chief Executive Officer</w:t>
      </w:r>
    </w:p>
    <w:p w14:paraId="7CE8A857" w14:textId="77777777" w:rsidR="00EE630E" w:rsidRDefault="00EE630E" w:rsidP="00EE630E">
      <w:pPr>
        <w:pStyle w:val="GG-Signature"/>
        <w:pBdr>
          <w:bottom w:val="single" w:sz="4" w:space="1" w:color="auto"/>
        </w:pBdr>
        <w:spacing w:line="52" w:lineRule="exact"/>
        <w:jc w:val="center"/>
        <w:rPr>
          <w:lang w:val="en-US"/>
        </w:rPr>
      </w:pPr>
    </w:p>
    <w:p w14:paraId="7C696972" w14:textId="77777777" w:rsidR="00EE630E" w:rsidRDefault="00EE630E" w:rsidP="00EE630E">
      <w:pPr>
        <w:pStyle w:val="GG-Signature"/>
        <w:pBdr>
          <w:top w:val="single" w:sz="4" w:space="1" w:color="auto"/>
        </w:pBdr>
        <w:spacing w:before="34" w:line="14" w:lineRule="exact"/>
        <w:jc w:val="center"/>
        <w:rPr>
          <w:lang w:val="en-US"/>
        </w:rPr>
      </w:pPr>
    </w:p>
    <w:p w14:paraId="4B94E8D7" w14:textId="77777777" w:rsidR="00EE630E" w:rsidRDefault="00EE630E" w:rsidP="009C769C">
      <w:pPr>
        <w:pStyle w:val="GG-body"/>
        <w:spacing w:after="0"/>
        <w:rPr>
          <w:lang w:val="en-US"/>
        </w:rPr>
      </w:pPr>
    </w:p>
    <w:p w14:paraId="10DE46BA" w14:textId="77777777" w:rsidR="00EE630E" w:rsidRPr="00673BE3" w:rsidRDefault="00EE630E" w:rsidP="00B716B9">
      <w:pPr>
        <w:pStyle w:val="Heading2"/>
      </w:pPr>
      <w:bookmarkStart w:id="40" w:name="_Toc144976180"/>
      <w:r w:rsidRPr="00673BE3">
        <w:t>Mount Barker District Council</w:t>
      </w:r>
      <w:bookmarkEnd w:id="40"/>
    </w:p>
    <w:p w14:paraId="3A4C1700" w14:textId="77777777" w:rsidR="00EE630E" w:rsidRPr="00673BE3" w:rsidRDefault="00EE630E" w:rsidP="00EE630E">
      <w:pPr>
        <w:pStyle w:val="GG-Title3"/>
      </w:pPr>
      <w:r w:rsidRPr="00673BE3">
        <w:t>Change of Road Name</w:t>
      </w:r>
    </w:p>
    <w:p w14:paraId="141B3524" w14:textId="77777777" w:rsidR="00EE630E" w:rsidRPr="00C825DD" w:rsidRDefault="00EE630E" w:rsidP="00EE630E">
      <w:pPr>
        <w:pStyle w:val="GG-body"/>
      </w:pPr>
      <w:r w:rsidRPr="00C825DD">
        <w:t xml:space="preserve">NOTICE is hereby given that pursuant to Section 219(1) of the </w:t>
      </w:r>
      <w:r w:rsidRPr="00673BE3">
        <w:rPr>
          <w:i/>
          <w:iCs/>
        </w:rPr>
        <w:t>Local Government Act 1999</w:t>
      </w:r>
      <w:r w:rsidRPr="00C825DD">
        <w:t>, under de</w:t>
      </w:r>
      <w:r>
        <w:t>legation, Council has renamed a portion of the road, previously known as View Street, within DP129886 as part of the Ridge Land Division—Mount Barker. This portion of road heading due west from the intersection of View Street and Matilda Way to Ridge Street Mount Barker be known as the continuation of Matilda Way Mount Barker in DP129886.</w:t>
      </w:r>
    </w:p>
    <w:p w14:paraId="72D26D42" w14:textId="77777777" w:rsidR="00EE630E" w:rsidRDefault="00EE630E" w:rsidP="00EE630E">
      <w:pPr>
        <w:pStyle w:val="GG-body"/>
      </w:pPr>
      <w:r w:rsidRPr="00C825DD">
        <w:t>This road name will co</w:t>
      </w:r>
      <w:r>
        <w:t xml:space="preserve">me into effect from 7 September </w:t>
      </w:r>
      <w:r w:rsidRPr="00C825DD">
        <w:t>20</w:t>
      </w:r>
      <w:r>
        <w:t>23</w:t>
      </w:r>
      <w:r w:rsidRPr="00C825DD">
        <w:t>.</w:t>
      </w:r>
    </w:p>
    <w:p w14:paraId="0DB66C40" w14:textId="77777777" w:rsidR="00EE630E" w:rsidRPr="00C825DD" w:rsidRDefault="00EE630E" w:rsidP="00EE630E">
      <w:pPr>
        <w:pStyle w:val="GG-SDated"/>
      </w:pPr>
      <w:r>
        <w:t>Dated: 31 August 2023</w:t>
      </w:r>
    </w:p>
    <w:p w14:paraId="2A637CB0" w14:textId="77777777" w:rsidR="00EE630E" w:rsidRDefault="00EE630E" w:rsidP="00EE630E">
      <w:pPr>
        <w:pStyle w:val="GG-SName"/>
      </w:pPr>
      <w:r w:rsidRPr="00C825DD">
        <w:t>A. Stuart</w:t>
      </w:r>
    </w:p>
    <w:p w14:paraId="45B33092" w14:textId="77777777" w:rsidR="00EE630E" w:rsidRDefault="00EE630E" w:rsidP="00EE630E">
      <w:pPr>
        <w:pStyle w:val="GG-Signature"/>
      </w:pPr>
      <w:r w:rsidRPr="00C825DD">
        <w:t>Chief Executive Officer</w:t>
      </w:r>
    </w:p>
    <w:p w14:paraId="065B3991" w14:textId="77777777" w:rsidR="00EE630E" w:rsidRDefault="00EE630E" w:rsidP="00EE630E">
      <w:pPr>
        <w:pStyle w:val="GG-Signature"/>
        <w:pBdr>
          <w:bottom w:val="single" w:sz="4" w:space="1" w:color="auto"/>
        </w:pBdr>
        <w:spacing w:line="52" w:lineRule="exact"/>
        <w:jc w:val="center"/>
      </w:pPr>
    </w:p>
    <w:p w14:paraId="74BC320F" w14:textId="77777777" w:rsidR="00EE630E" w:rsidRDefault="00EE630E" w:rsidP="00EE630E">
      <w:pPr>
        <w:pStyle w:val="GG-Signature"/>
        <w:pBdr>
          <w:top w:val="single" w:sz="4" w:space="1" w:color="auto"/>
        </w:pBdr>
        <w:spacing w:before="34" w:line="14" w:lineRule="exact"/>
        <w:jc w:val="center"/>
      </w:pPr>
    </w:p>
    <w:p w14:paraId="039A169E" w14:textId="77777777" w:rsidR="006858DF" w:rsidRDefault="006858DF" w:rsidP="009C769C">
      <w:pPr>
        <w:pStyle w:val="GG-body"/>
        <w:spacing w:after="0"/>
        <w:rPr>
          <w:lang w:val="en-US"/>
        </w:rPr>
      </w:pPr>
    </w:p>
    <w:p w14:paraId="163FA76E" w14:textId="7339E66F" w:rsidR="009D1E2E" w:rsidRDefault="009D1E2E" w:rsidP="00DE23A0">
      <w:pPr>
        <w:pStyle w:val="Heading1"/>
        <w:rPr>
          <w:lang w:val="en-US"/>
        </w:rPr>
      </w:pPr>
      <w:r>
        <w:rPr>
          <w:lang w:val="en-US"/>
        </w:rPr>
        <w:br w:type="page"/>
      </w:r>
    </w:p>
    <w:p w14:paraId="2306ECCC" w14:textId="6E950E19" w:rsidR="009D1E2E" w:rsidRPr="009D1E2E" w:rsidRDefault="009D1E2E" w:rsidP="00F80EF5">
      <w:pPr>
        <w:pStyle w:val="Heading1"/>
      </w:pPr>
      <w:bookmarkStart w:id="41" w:name="_Toc33707984"/>
      <w:bookmarkStart w:id="42" w:name="_Toc33708155"/>
      <w:bookmarkStart w:id="43" w:name="_Toc144976181"/>
      <w:r>
        <w:lastRenderedPageBreak/>
        <w:t>Public Notices</w:t>
      </w:r>
      <w:bookmarkEnd w:id="41"/>
      <w:bookmarkEnd w:id="42"/>
      <w:bookmarkEnd w:id="43"/>
    </w:p>
    <w:p w14:paraId="2F2366E2" w14:textId="77777777" w:rsidR="00740EC2" w:rsidRPr="00D053AE" w:rsidRDefault="00740EC2" w:rsidP="00B716B9">
      <w:pPr>
        <w:pStyle w:val="Heading2"/>
      </w:pPr>
      <w:bookmarkStart w:id="44" w:name="_Toc144976182"/>
      <w:bookmarkStart w:id="45" w:name="OLE_LINK3"/>
      <w:bookmarkStart w:id="46" w:name="OLE_LINK4"/>
      <w:r w:rsidRPr="00D053AE">
        <w:t xml:space="preserve">National </w:t>
      </w:r>
      <w:r>
        <w:t>Electricity</w:t>
      </w:r>
      <w:r w:rsidRPr="00D053AE">
        <w:t xml:space="preserve"> Law</w:t>
      </w:r>
      <w:bookmarkEnd w:id="44"/>
    </w:p>
    <w:bookmarkEnd w:id="45"/>
    <w:bookmarkEnd w:id="46"/>
    <w:p w14:paraId="7C2EB7B3" w14:textId="77777777" w:rsidR="00740EC2" w:rsidRPr="002E45E9" w:rsidRDefault="00740EC2" w:rsidP="00740EC2">
      <w:pPr>
        <w:pStyle w:val="GG-Title3"/>
        <w:rPr>
          <w:bCs/>
          <w:iCs/>
          <w:lang w:val="en-US"/>
        </w:rPr>
      </w:pPr>
      <w:r w:rsidRPr="002E45E9">
        <w:rPr>
          <w:bCs/>
          <w:iCs/>
          <w:lang w:val="en-US"/>
        </w:rPr>
        <w:t xml:space="preserve">Notice of </w:t>
      </w:r>
      <w:r>
        <w:rPr>
          <w:bCs/>
          <w:iCs/>
          <w:lang w:val="en-US"/>
        </w:rPr>
        <w:t>Final Rule</w:t>
      </w:r>
    </w:p>
    <w:p w14:paraId="274A58CC" w14:textId="77777777" w:rsidR="00740EC2" w:rsidRPr="00D87757" w:rsidRDefault="00740EC2" w:rsidP="00740EC2">
      <w:pPr>
        <w:pStyle w:val="GG-body"/>
        <w:rPr>
          <w:lang w:val="en-US"/>
        </w:rPr>
      </w:pPr>
      <w:bookmarkStart w:id="47" w:name="_Hlk135742504"/>
      <w:r w:rsidRPr="00D87757">
        <w:rPr>
          <w:lang w:val="en-US"/>
        </w:rPr>
        <w:t xml:space="preserve">The Australian Energy Market Commission (AEMC) gives notice under the National </w:t>
      </w:r>
      <w:r>
        <w:rPr>
          <w:lang w:val="en-US"/>
        </w:rPr>
        <w:t>Electricity</w:t>
      </w:r>
      <w:r w:rsidRPr="00D87757">
        <w:rPr>
          <w:lang w:val="en-US"/>
        </w:rPr>
        <w:t xml:space="preserve"> Law as follows:</w:t>
      </w:r>
    </w:p>
    <w:p w14:paraId="6A3D4CDE" w14:textId="77777777" w:rsidR="00740EC2" w:rsidRPr="00FC44C6" w:rsidRDefault="00740EC2" w:rsidP="00740EC2">
      <w:pPr>
        <w:pStyle w:val="GG-body"/>
        <w:ind w:left="142"/>
        <w:rPr>
          <w:lang w:val="en-US"/>
        </w:rPr>
      </w:pPr>
      <w:r w:rsidRPr="00192465">
        <w:rPr>
          <w:lang w:val="en-US"/>
        </w:rPr>
        <w:t>Under ss 102 and 103, the making of the</w:t>
      </w:r>
      <w:r w:rsidRPr="00192465">
        <w:rPr>
          <w:i/>
        </w:rPr>
        <w:t xml:space="preserve"> National Electricity Amendment (Minor changes 1) Rule 2023</w:t>
      </w:r>
      <w:r w:rsidRPr="00192465">
        <w:rPr>
          <w:lang w:val="en-US"/>
        </w:rPr>
        <w:t xml:space="preserve"> </w:t>
      </w:r>
      <w:r w:rsidRPr="00192465">
        <w:rPr>
          <w:i/>
          <w:lang w:val="en-US"/>
        </w:rPr>
        <w:t xml:space="preserve">No. 3 </w:t>
      </w:r>
      <w:r w:rsidRPr="00192465">
        <w:rPr>
          <w:lang w:val="en-US"/>
        </w:rPr>
        <w:t xml:space="preserve">(Ref. ERC0350) and related final determination. </w:t>
      </w:r>
      <w:bookmarkStart w:id="48" w:name="Text14"/>
      <w:r w:rsidRPr="00192465">
        <w:rPr>
          <w:lang w:val="en-US"/>
        </w:rPr>
        <w:t>All provisions commence on</w:t>
      </w:r>
      <w:r w:rsidRPr="00192465">
        <w:t xml:space="preserve"> </w:t>
      </w:r>
      <w:r w:rsidRPr="00192465">
        <w:rPr>
          <w:b/>
          <w:lang w:val="en-US"/>
        </w:rPr>
        <w:t>7 September 2023</w:t>
      </w:r>
      <w:bookmarkEnd w:id="48"/>
      <w:r w:rsidRPr="002E45E9">
        <w:rPr>
          <w:bCs/>
          <w:lang w:val="en-US"/>
        </w:rPr>
        <w:t>.</w:t>
      </w:r>
    </w:p>
    <w:p w14:paraId="4CBADAC8" w14:textId="77777777" w:rsidR="00740EC2" w:rsidRDefault="00740EC2" w:rsidP="00740EC2">
      <w:pPr>
        <w:pStyle w:val="GG-body"/>
        <w:rPr>
          <w:lang w:val="en-US"/>
        </w:rPr>
      </w:pPr>
      <w:r w:rsidRPr="002E45E9">
        <w:rPr>
          <w:lang w:val="en-US"/>
        </w:rPr>
        <w:t>Documents referred to above are available on the AEMC</w:t>
      </w:r>
      <w:r>
        <w:rPr>
          <w:lang w:val="en-US"/>
        </w:rPr>
        <w:t>’</w:t>
      </w:r>
      <w:r w:rsidRPr="002E45E9">
        <w:rPr>
          <w:lang w:val="en-US"/>
        </w:rPr>
        <w:t>s website and are available for inspection at the AEMC</w:t>
      </w:r>
      <w:r>
        <w:rPr>
          <w:lang w:val="en-US"/>
        </w:rPr>
        <w:t>’</w:t>
      </w:r>
      <w:r w:rsidRPr="002E45E9">
        <w:rPr>
          <w:lang w:val="en-US"/>
        </w:rPr>
        <w:t>s office</w:t>
      </w:r>
      <w:r>
        <w:rPr>
          <w:lang w:val="en-US"/>
        </w:rPr>
        <w:t>.</w:t>
      </w:r>
    </w:p>
    <w:p w14:paraId="37680758" w14:textId="77777777" w:rsidR="00740EC2" w:rsidRDefault="00740EC2" w:rsidP="00740EC2">
      <w:pPr>
        <w:pStyle w:val="GG-body"/>
        <w:spacing w:after="0"/>
        <w:ind w:left="142"/>
      </w:pPr>
      <w:r>
        <w:t>Australian Energy Market Commission</w:t>
      </w:r>
    </w:p>
    <w:p w14:paraId="2CEE88E5" w14:textId="77777777" w:rsidR="00740EC2" w:rsidRDefault="00740EC2" w:rsidP="00740EC2">
      <w:pPr>
        <w:pStyle w:val="GG-body"/>
        <w:spacing w:after="0"/>
        <w:ind w:left="142"/>
      </w:pPr>
      <w:r>
        <w:t>Level 15, 60 Castlereagh St</w:t>
      </w:r>
    </w:p>
    <w:p w14:paraId="56068F6F" w14:textId="77777777" w:rsidR="00740EC2" w:rsidRDefault="00740EC2" w:rsidP="00740EC2">
      <w:pPr>
        <w:pStyle w:val="GG-body"/>
        <w:spacing w:after="0"/>
        <w:ind w:left="142"/>
      </w:pPr>
      <w:r>
        <w:t>Sydney NSW 2000</w:t>
      </w:r>
    </w:p>
    <w:p w14:paraId="54B971C9" w14:textId="77777777" w:rsidR="00740EC2" w:rsidRDefault="00740EC2" w:rsidP="00740EC2">
      <w:pPr>
        <w:pStyle w:val="GG-body"/>
        <w:spacing w:after="0"/>
        <w:ind w:left="142"/>
      </w:pPr>
      <w:r>
        <w:t>Telephone: (02) 8296 7800</w:t>
      </w:r>
    </w:p>
    <w:p w14:paraId="694F0B67" w14:textId="77777777" w:rsidR="00740EC2" w:rsidRPr="004245A2" w:rsidRDefault="00F11777" w:rsidP="00740EC2">
      <w:pPr>
        <w:pStyle w:val="GG-body"/>
        <w:ind w:left="142"/>
      </w:pPr>
      <w:hyperlink r:id="rId29" w:history="1">
        <w:r w:rsidR="00740EC2" w:rsidRPr="00D30F34">
          <w:rPr>
            <w:rStyle w:val="Hyperlink"/>
          </w:rPr>
          <w:t>www.aemc.gov.au</w:t>
        </w:r>
      </w:hyperlink>
    </w:p>
    <w:p w14:paraId="18755107" w14:textId="77777777" w:rsidR="00740EC2" w:rsidRDefault="00740EC2" w:rsidP="00740EC2">
      <w:pPr>
        <w:pStyle w:val="GG-SDated"/>
      </w:pPr>
      <w:r>
        <w:t xml:space="preserve">Dated: 7 September </w:t>
      </w:r>
      <w:r w:rsidRPr="006F77D0">
        <w:t>202</w:t>
      </w:r>
      <w:r>
        <w:t>3</w:t>
      </w:r>
    </w:p>
    <w:bookmarkEnd w:id="47"/>
    <w:p w14:paraId="67B22E84" w14:textId="77777777" w:rsidR="00740EC2" w:rsidRDefault="00740EC2" w:rsidP="00740EC2">
      <w:pPr>
        <w:pStyle w:val="GG-body"/>
        <w:pBdr>
          <w:bottom w:val="single" w:sz="4" w:space="1" w:color="auto"/>
        </w:pBdr>
        <w:spacing w:after="0" w:line="52" w:lineRule="exact"/>
        <w:jc w:val="center"/>
      </w:pPr>
    </w:p>
    <w:p w14:paraId="39AF67E7" w14:textId="77777777" w:rsidR="00740EC2" w:rsidRDefault="00740EC2" w:rsidP="00740EC2">
      <w:pPr>
        <w:pStyle w:val="GG-body"/>
        <w:pBdr>
          <w:top w:val="single" w:sz="4" w:space="1" w:color="auto"/>
        </w:pBdr>
        <w:spacing w:before="34" w:after="0" w:line="14" w:lineRule="exact"/>
        <w:jc w:val="center"/>
      </w:pPr>
    </w:p>
    <w:p w14:paraId="1931DC9E" w14:textId="77777777" w:rsidR="00740EC2" w:rsidRPr="002E12FB" w:rsidRDefault="00740EC2" w:rsidP="00740EC2">
      <w:pPr>
        <w:pStyle w:val="GG-body"/>
        <w:spacing w:after="0"/>
      </w:pPr>
    </w:p>
    <w:p w14:paraId="1E8DFB55" w14:textId="77777777" w:rsidR="00740EC2" w:rsidRPr="00D053AE" w:rsidRDefault="00740EC2" w:rsidP="00B716B9">
      <w:pPr>
        <w:pStyle w:val="Heading2"/>
      </w:pPr>
      <w:bookmarkStart w:id="49" w:name="_Toc144976183"/>
      <w:r w:rsidRPr="00D053AE">
        <w:t xml:space="preserve">National </w:t>
      </w:r>
      <w:r>
        <w:t>Gas</w:t>
      </w:r>
      <w:r w:rsidRPr="00D053AE">
        <w:t xml:space="preserve"> Law</w:t>
      </w:r>
      <w:bookmarkEnd w:id="49"/>
    </w:p>
    <w:p w14:paraId="47EF9DB5" w14:textId="77777777" w:rsidR="00740EC2" w:rsidRPr="002E45E9" w:rsidRDefault="00740EC2" w:rsidP="00740EC2">
      <w:pPr>
        <w:pStyle w:val="GG-Title3"/>
        <w:rPr>
          <w:bCs/>
          <w:iCs/>
          <w:lang w:val="en-US"/>
        </w:rPr>
      </w:pPr>
      <w:r w:rsidRPr="002E45E9">
        <w:rPr>
          <w:bCs/>
          <w:iCs/>
          <w:lang w:val="en-US"/>
        </w:rPr>
        <w:t xml:space="preserve">Notice of </w:t>
      </w:r>
      <w:r>
        <w:rPr>
          <w:bCs/>
          <w:iCs/>
          <w:lang w:val="en-US"/>
        </w:rPr>
        <w:t>Final Rule</w:t>
      </w:r>
    </w:p>
    <w:p w14:paraId="4E81FA93" w14:textId="77777777" w:rsidR="00740EC2" w:rsidRPr="00D87757" w:rsidRDefault="00740EC2" w:rsidP="00740EC2">
      <w:pPr>
        <w:pStyle w:val="GG-body"/>
        <w:rPr>
          <w:lang w:val="en-US"/>
        </w:rPr>
      </w:pPr>
      <w:r w:rsidRPr="00D87757">
        <w:rPr>
          <w:lang w:val="en-US"/>
        </w:rPr>
        <w:t xml:space="preserve">The Australian Energy Market Commission (AEMC) gives notice under the National </w:t>
      </w:r>
      <w:r>
        <w:rPr>
          <w:lang w:val="en-US"/>
        </w:rPr>
        <w:t>Gas</w:t>
      </w:r>
      <w:r w:rsidRPr="00D87757">
        <w:rPr>
          <w:lang w:val="en-US"/>
        </w:rPr>
        <w:t xml:space="preserve"> Law as follows:</w:t>
      </w:r>
    </w:p>
    <w:p w14:paraId="6B76C0BA" w14:textId="77777777" w:rsidR="00740EC2" w:rsidRPr="00FC44C6" w:rsidRDefault="00740EC2" w:rsidP="00740EC2">
      <w:pPr>
        <w:pStyle w:val="GG-body"/>
        <w:ind w:left="142"/>
        <w:rPr>
          <w:lang w:val="en-US"/>
        </w:rPr>
      </w:pPr>
      <w:r w:rsidRPr="00BB6551">
        <w:rPr>
          <w:lang w:val="en-US"/>
        </w:rPr>
        <w:t>Under ss 311 and 313, the making of the</w:t>
      </w:r>
      <w:r w:rsidRPr="00BB6551">
        <w:rPr>
          <w:i/>
        </w:rPr>
        <w:t xml:space="preserve"> National Gas Amendment (Minor changes 1) Rule 2023</w:t>
      </w:r>
      <w:r w:rsidRPr="00BB6551">
        <w:rPr>
          <w:lang w:val="en-US"/>
        </w:rPr>
        <w:t xml:space="preserve"> </w:t>
      </w:r>
      <w:r w:rsidRPr="00BB6551">
        <w:rPr>
          <w:i/>
          <w:lang w:val="en-US"/>
        </w:rPr>
        <w:t xml:space="preserve">No. 1 </w:t>
      </w:r>
      <w:r w:rsidRPr="00BB6551">
        <w:rPr>
          <w:lang w:val="en-US"/>
        </w:rPr>
        <w:t>(Ref. GRC0066) and related final determination. All provisions commence on</w:t>
      </w:r>
      <w:r w:rsidRPr="00BB6551">
        <w:t xml:space="preserve"> </w:t>
      </w:r>
      <w:r w:rsidRPr="00BB6551">
        <w:rPr>
          <w:b/>
          <w:lang w:val="en-US"/>
        </w:rPr>
        <w:t>7 September 2023</w:t>
      </w:r>
      <w:r w:rsidRPr="002E45E9">
        <w:rPr>
          <w:bCs/>
          <w:lang w:val="en-US"/>
        </w:rPr>
        <w:t>.</w:t>
      </w:r>
    </w:p>
    <w:p w14:paraId="45CC8BEB" w14:textId="77777777" w:rsidR="00740EC2" w:rsidRDefault="00740EC2" w:rsidP="00740EC2">
      <w:pPr>
        <w:pStyle w:val="GG-body"/>
        <w:rPr>
          <w:lang w:val="en-US"/>
        </w:rPr>
      </w:pPr>
      <w:r w:rsidRPr="002E45E9">
        <w:rPr>
          <w:lang w:val="en-US"/>
        </w:rPr>
        <w:t>Documents referred to above are available on the AEMC</w:t>
      </w:r>
      <w:r>
        <w:rPr>
          <w:lang w:val="en-US"/>
        </w:rPr>
        <w:t>’</w:t>
      </w:r>
      <w:r w:rsidRPr="002E45E9">
        <w:rPr>
          <w:lang w:val="en-US"/>
        </w:rPr>
        <w:t>s website and are available for inspection at the AEMC</w:t>
      </w:r>
      <w:r>
        <w:rPr>
          <w:lang w:val="en-US"/>
        </w:rPr>
        <w:t>’</w:t>
      </w:r>
      <w:r w:rsidRPr="002E45E9">
        <w:rPr>
          <w:lang w:val="en-US"/>
        </w:rPr>
        <w:t>s office</w:t>
      </w:r>
      <w:r>
        <w:rPr>
          <w:lang w:val="en-US"/>
        </w:rPr>
        <w:t>.</w:t>
      </w:r>
    </w:p>
    <w:p w14:paraId="53208306" w14:textId="77777777" w:rsidR="00740EC2" w:rsidRDefault="00740EC2" w:rsidP="00740EC2">
      <w:pPr>
        <w:pStyle w:val="GG-body"/>
        <w:spacing w:after="0"/>
        <w:ind w:left="142"/>
      </w:pPr>
      <w:r>
        <w:t>Australian Energy Market Commission</w:t>
      </w:r>
    </w:p>
    <w:p w14:paraId="214F500D" w14:textId="77777777" w:rsidR="00740EC2" w:rsidRDefault="00740EC2" w:rsidP="00740EC2">
      <w:pPr>
        <w:pStyle w:val="GG-body"/>
        <w:spacing w:after="0"/>
        <w:ind w:left="142"/>
      </w:pPr>
      <w:r>
        <w:t>Level 15, 60 Castlereagh St</w:t>
      </w:r>
    </w:p>
    <w:p w14:paraId="7ABED883" w14:textId="77777777" w:rsidR="00740EC2" w:rsidRDefault="00740EC2" w:rsidP="00740EC2">
      <w:pPr>
        <w:pStyle w:val="GG-body"/>
        <w:spacing w:after="0"/>
        <w:ind w:left="142"/>
      </w:pPr>
      <w:r>
        <w:t>Sydney NSW 2000</w:t>
      </w:r>
    </w:p>
    <w:p w14:paraId="068518F9" w14:textId="77777777" w:rsidR="00740EC2" w:rsidRDefault="00740EC2" w:rsidP="00740EC2">
      <w:pPr>
        <w:pStyle w:val="GG-body"/>
        <w:spacing w:after="0"/>
        <w:ind w:left="142"/>
      </w:pPr>
      <w:r>
        <w:t>Telephone: (02) 8296 7800</w:t>
      </w:r>
    </w:p>
    <w:p w14:paraId="3B1BB3D7" w14:textId="77777777" w:rsidR="00740EC2" w:rsidRPr="004245A2" w:rsidRDefault="00F11777" w:rsidP="00740EC2">
      <w:pPr>
        <w:pStyle w:val="GG-body"/>
        <w:ind w:left="142"/>
      </w:pPr>
      <w:hyperlink r:id="rId30" w:history="1">
        <w:r w:rsidR="00740EC2" w:rsidRPr="00D30F34">
          <w:rPr>
            <w:rStyle w:val="Hyperlink"/>
          </w:rPr>
          <w:t>www.aemc.gov.au</w:t>
        </w:r>
      </w:hyperlink>
    </w:p>
    <w:p w14:paraId="30CF1F77" w14:textId="77777777" w:rsidR="00740EC2" w:rsidRDefault="00740EC2" w:rsidP="00740EC2">
      <w:pPr>
        <w:pStyle w:val="GG-SDated"/>
      </w:pPr>
      <w:r>
        <w:t xml:space="preserve">Dated: 7 September </w:t>
      </w:r>
      <w:r w:rsidRPr="006F77D0">
        <w:t>202</w:t>
      </w:r>
      <w:r>
        <w:t>3</w:t>
      </w:r>
    </w:p>
    <w:p w14:paraId="14F6E256" w14:textId="77777777" w:rsidR="00740EC2" w:rsidRDefault="00740EC2" w:rsidP="00740EC2">
      <w:pPr>
        <w:pStyle w:val="GG-body"/>
        <w:pBdr>
          <w:bottom w:val="single" w:sz="4" w:space="1" w:color="auto"/>
        </w:pBdr>
        <w:spacing w:after="0" w:line="52" w:lineRule="exact"/>
        <w:jc w:val="center"/>
      </w:pPr>
    </w:p>
    <w:p w14:paraId="5E55C95E" w14:textId="77777777" w:rsidR="00740EC2" w:rsidRDefault="00740EC2" w:rsidP="00740EC2">
      <w:pPr>
        <w:pStyle w:val="GG-body"/>
        <w:pBdr>
          <w:top w:val="single" w:sz="4" w:space="1" w:color="auto"/>
        </w:pBdr>
        <w:spacing w:before="34" w:after="0" w:line="14" w:lineRule="exact"/>
        <w:jc w:val="center"/>
      </w:pPr>
    </w:p>
    <w:p w14:paraId="1C1B09F8" w14:textId="77777777" w:rsidR="00740EC2" w:rsidRPr="002E12FB" w:rsidRDefault="00740EC2" w:rsidP="00740EC2">
      <w:pPr>
        <w:pStyle w:val="GG-body"/>
        <w:spacing w:after="0"/>
      </w:pPr>
    </w:p>
    <w:p w14:paraId="5BB70CAC" w14:textId="77777777" w:rsidR="009D1E2E" w:rsidRDefault="009D1E2E" w:rsidP="00B13C12">
      <w:pPr>
        <w:pStyle w:val="GG-body"/>
        <w:rPr>
          <w:lang w:val="en-US"/>
        </w:rPr>
      </w:pPr>
    </w:p>
    <w:p w14:paraId="186E1607" w14:textId="77777777" w:rsidR="00CD586C" w:rsidRPr="00304833" w:rsidRDefault="00C965BF" w:rsidP="00CD586C">
      <w:pPr>
        <w:tabs>
          <w:tab w:val="left" w:pos="960"/>
          <w:tab w:val="left" w:pos="1280"/>
          <w:tab w:val="left" w:pos="1600"/>
        </w:tabs>
        <w:spacing w:after="0" w:line="240" w:lineRule="auto"/>
        <w:ind w:left="600" w:right="600"/>
        <w:jc w:val="center"/>
        <w:rPr>
          <w:color w:val="000000"/>
          <w:sz w:val="20"/>
          <w:szCs w:val="20"/>
        </w:rPr>
      </w:pPr>
      <w:r>
        <w:rPr>
          <w:color w:val="000000"/>
          <w:spacing w:val="-4"/>
          <w:sz w:val="20"/>
          <w:szCs w:val="20"/>
        </w:rPr>
        <w:br w:type="page"/>
      </w:r>
    </w:p>
    <w:p w14:paraId="524FC177" w14:textId="77777777" w:rsidR="00EB5C72" w:rsidRPr="00576D3B" w:rsidRDefault="00EB5C72" w:rsidP="00EB5C72">
      <w:pPr>
        <w:spacing w:after="0" w:line="240" w:lineRule="auto"/>
        <w:ind w:left="600" w:right="600"/>
        <w:jc w:val="center"/>
        <w:rPr>
          <w:color w:val="000000"/>
          <w:sz w:val="20"/>
          <w:szCs w:val="20"/>
        </w:rPr>
      </w:pPr>
    </w:p>
    <w:p w14:paraId="58BDD18A" w14:textId="77777777" w:rsidR="00EB5C72" w:rsidRPr="00576D3B" w:rsidRDefault="00EB5C72" w:rsidP="00EB5C72">
      <w:pPr>
        <w:spacing w:after="0" w:line="240" w:lineRule="auto"/>
        <w:ind w:left="600" w:right="600"/>
        <w:jc w:val="center"/>
        <w:rPr>
          <w:color w:val="000000"/>
          <w:sz w:val="20"/>
          <w:szCs w:val="20"/>
        </w:rPr>
      </w:pPr>
    </w:p>
    <w:p w14:paraId="051C76C6" w14:textId="77777777" w:rsidR="00EB5C72" w:rsidRDefault="00EB5C72" w:rsidP="00EB5C72">
      <w:pPr>
        <w:spacing w:after="0" w:line="240" w:lineRule="auto"/>
        <w:ind w:left="600" w:right="600"/>
        <w:jc w:val="center"/>
        <w:rPr>
          <w:color w:val="000000"/>
          <w:sz w:val="20"/>
          <w:szCs w:val="20"/>
        </w:rPr>
      </w:pPr>
    </w:p>
    <w:p w14:paraId="30054307" w14:textId="77777777" w:rsidR="00EB5C72" w:rsidRPr="00576D3B" w:rsidRDefault="00EB5C72" w:rsidP="00EB5C72">
      <w:pPr>
        <w:spacing w:after="0" w:line="240" w:lineRule="auto"/>
        <w:ind w:left="600" w:right="600"/>
        <w:jc w:val="center"/>
        <w:rPr>
          <w:color w:val="000000"/>
          <w:sz w:val="20"/>
          <w:szCs w:val="20"/>
        </w:rPr>
      </w:pPr>
    </w:p>
    <w:p w14:paraId="54E926C1" w14:textId="77777777" w:rsidR="00EB5C72" w:rsidRPr="00576D3B" w:rsidRDefault="00EB5C72" w:rsidP="00EB5C72">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0F809155" w14:textId="77777777" w:rsidR="00EB5C72" w:rsidRPr="00576D3B" w:rsidRDefault="00EB5C72" w:rsidP="00EB5C72">
      <w:pPr>
        <w:spacing w:after="0" w:line="240" w:lineRule="auto"/>
        <w:ind w:left="600" w:right="600"/>
        <w:jc w:val="center"/>
        <w:rPr>
          <w:color w:val="000000"/>
          <w:sz w:val="20"/>
          <w:szCs w:val="20"/>
        </w:rPr>
      </w:pPr>
    </w:p>
    <w:p w14:paraId="52542DD7" w14:textId="77777777" w:rsidR="00EB5C72" w:rsidRDefault="00EB5C72" w:rsidP="00EB5C72">
      <w:pPr>
        <w:spacing w:after="0" w:line="240" w:lineRule="auto"/>
        <w:ind w:left="600" w:right="600"/>
        <w:jc w:val="center"/>
        <w:rPr>
          <w:color w:val="000000"/>
          <w:sz w:val="20"/>
          <w:szCs w:val="20"/>
        </w:rPr>
      </w:pPr>
    </w:p>
    <w:p w14:paraId="026F6148" w14:textId="77777777" w:rsidR="00EB5C72" w:rsidRPr="00576D3B" w:rsidRDefault="00EB5C72" w:rsidP="00EB5C72">
      <w:pPr>
        <w:spacing w:after="0" w:line="240" w:lineRule="auto"/>
        <w:ind w:left="600" w:right="600"/>
        <w:jc w:val="center"/>
        <w:rPr>
          <w:color w:val="000000"/>
          <w:sz w:val="20"/>
          <w:szCs w:val="20"/>
        </w:rPr>
      </w:pPr>
    </w:p>
    <w:p w14:paraId="05F3C846" w14:textId="77777777" w:rsidR="00EB5C72" w:rsidRPr="00576D3B" w:rsidRDefault="00EB5C72" w:rsidP="00EB5C72">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7456D2FC" w14:textId="77777777" w:rsidR="00EB5C72" w:rsidRPr="00576D3B" w:rsidRDefault="00EB5C72" w:rsidP="00EB5C72">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41E90F2A" w14:textId="77777777" w:rsidR="00EB5C72" w:rsidRDefault="00EB5C72" w:rsidP="00EB5C72">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24F7921B" w14:textId="77777777" w:rsidR="00EB5C72" w:rsidRPr="00576D3B" w:rsidRDefault="00EB5C72" w:rsidP="00EB5C72">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48ACD31A" w14:textId="77777777" w:rsidR="00EB5C72" w:rsidRPr="00576D3B" w:rsidRDefault="00EB5C72" w:rsidP="00EB5C72">
      <w:pPr>
        <w:spacing w:after="0" w:line="240" w:lineRule="auto"/>
        <w:ind w:left="600" w:right="600"/>
        <w:jc w:val="center"/>
        <w:rPr>
          <w:color w:val="000000"/>
          <w:sz w:val="20"/>
          <w:szCs w:val="20"/>
        </w:rPr>
      </w:pPr>
    </w:p>
    <w:p w14:paraId="292B5640" w14:textId="77777777" w:rsidR="00EB5C72" w:rsidRPr="00576D3B" w:rsidRDefault="00EB5C72" w:rsidP="00EB5C72">
      <w:pPr>
        <w:spacing w:after="0" w:line="240" w:lineRule="auto"/>
        <w:ind w:left="600" w:right="600"/>
        <w:jc w:val="center"/>
        <w:rPr>
          <w:color w:val="000000"/>
          <w:sz w:val="20"/>
          <w:szCs w:val="20"/>
        </w:rPr>
      </w:pPr>
    </w:p>
    <w:p w14:paraId="7E98ABDD" w14:textId="77777777" w:rsidR="00EB5C72" w:rsidRPr="00576D3B" w:rsidRDefault="00EB5C72" w:rsidP="00EB5C72">
      <w:pPr>
        <w:spacing w:after="0" w:line="240" w:lineRule="auto"/>
        <w:ind w:left="600" w:right="600"/>
        <w:jc w:val="center"/>
        <w:rPr>
          <w:color w:val="000000"/>
          <w:sz w:val="20"/>
          <w:szCs w:val="20"/>
        </w:rPr>
      </w:pPr>
    </w:p>
    <w:p w14:paraId="42063C97" w14:textId="77777777" w:rsidR="00EB5C72" w:rsidRPr="00576D3B" w:rsidRDefault="00EB5C72" w:rsidP="00EB5C72">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044F37B6"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 xml:space="preserve">Title—the governing </w:t>
      </w:r>
      <w:r>
        <w:rPr>
          <w:color w:val="000000"/>
        </w:rPr>
        <w:t>legislation</w:t>
      </w:r>
    </w:p>
    <w:p w14:paraId="6E190633"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510FBE80"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 xml:space="preserve">structured text, which can include numbered lists, tables, and </w:t>
      </w:r>
      <w:proofErr w:type="gramStart"/>
      <w:r>
        <w:rPr>
          <w:color w:val="000000"/>
        </w:rPr>
        <w:t>images</w:t>
      </w:r>
      <w:proofErr w:type="gramEnd"/>
    </w:p>
    <w:p w14:paraId="640C0499"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3C194217"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xml:space="preserve">, and department/organisation authorising the </w:t>
      </w:r>
      <w:proofErr w:type="gramStart"/>
      <w:r w:rsidRPr="00576D3B">
        <w:rPr>
          <w:color w:val="000000"/>
        </w:rPr>
        <w:t>notice</w:t>
      </w:r>
      <w:proofErr w:type="gramEnd"/>
    </w:p>
    <w:p w14:paraId="30094466" w14:textId="77777777" w:rsidR="00EB5C72" w:rsidRPr="00576D3B" w:rsidRDefault="00EB5C72" w:rsidP="00EB5C72">
      <w:pPr>
        <w:spacing w:after="0" w:line="240" w:lineRule="auto"/>
        <w:ind w:left="600" w:right="600"/>
        <w:jc w:val="center"/>
        <w:rPr>
          <w:color w:val="000000"/>
          <w:sz w:val="20"/>
          <w:szCs w:val="20"/>
        </w:rPr>
      </w:pPr>
    </w:p>
    <w:p w14:paraId="6E91C0F0" w14:textId="77777777" w:rsidR="00EB5C72" w:rsidRPr="00576D3B" w:rsidRDefault="00EB5C72" w:rsidP="00EB5C72">
      <w:pPr>
        <w:spacing w:after="0" w:line="240" w:lineRule="auto"/>
        <w:ind w:left="600" w:right="600"/>
        <w:jc w:val="center"/>
        <w:rPr>
          <w:color w:val="000000"/>
          <w:sz w:val="20"/>
          <w:szCs w:val="20"/>
        </w:rPr>
      </w:pPr>
    </w:p>
    <w:p w14:paraId="68A3A6C1" w14:textId="77777777" w:rsidR="00EB5C72" w:rsidRPr="00576D3B" w:rsidRDefault="00EB5C72" w:rsidP="00EB5C72">
      <w:pPr>
        <w:spacing w:after="0" w:line="240" w:lineRule="auto"/>
        <w:ind w:left="600" w:right="600"/>
        <w:jc w:val="center"/>
        <w:rPr>
          <w:color w:val="000000"/>
          <w:sz w:val="20"/>
          <w:szCs w:val="20"/>
        </w:rPr>
      </w:pPr>
    </w:p>
    <w:p w14:paraId="694125C8" w14:textId="77777777" w:rsidR="00EB5C72" w:rsidRPr="00576D3B" w:rsidRDefault="00EB5C72" w:rsidP="00EB5C72">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03536A89"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Date of intended publication</w:t>
      </w:r>
    </w:p>
    <w:p w14:paraId="322ACD6E"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2F17CFA1" w14:textId="77777777" w:rsidR="00EB5C72" w:rsidRPr="00B1211D" w:rsidRDefault="00EB5C72" w:rsidP="00EB5C72">
      <w:pPr>
        <w:spacing w:line="240" w:lineRule="auto"/>
        <w:ind w:left="567" w:hanging="425"/>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w:t>
      </w:r>
      <w:proofErr w:type="gramStart"/>
      <w:r>
        <w:rPr>
          <w:color w:val="000000"/>
        </w:rPr>
        <w:t>only</w:t>
      </w:r>
      <w:proofErr w:type="gramEnd"/>
    </w:p>
    <w:p w14:paraId="3F8515BA" w14:textId="77777777" w:rsidR="00EB5C72" w:rsidRPr="001C2F0D" w:rsidRDefault="00EB5C72" w:rsidP="00EB5C72">
      <w:pPr>
        <w:spacing w:line="240" w:lineRule="auto"/>
        <w:ind w:left="567" w:hanging="425"/>
        <w:rPr>
          <w:color w:val="000000"/>
        </w:rPr>
      </w:pPr>
      <w:r w:rsidRPr="001C2F0D">
        <w:rPr>
          <w:color w:val="000000"/>
        </w:rPr>
        <w:sym w:font="Symbol" w:char="F0B7"/>
      </w:r>
      <w:r w:rsidRPr="001C2F0D">
        <w:rPr>
          <w:color w:val="000000"/>
        </w:rPr>
        <w:tab/>
        <w:t>Purchase order, if required—Local Council and Public notices only</w:t>
      </w:r>
    </w:p>
    <w:p w14:paraId="6F9F49EC" w14:textId="77777777" w:rsidR="00EB5C72" w:rsidRPr="00576D3B" w:rsidRDefault="00EB5C72" w:rsidP="00EB5C72">
      <w:pPr>
        <w:spacing w:after="0" w:line="240" w:lineRule="auto"/>
        <w:ind w:left="600" w:right="600"/>
        <w:jc w:val="center"/>
        <w:rPr>
          <w:color w:val="000000"/>
          <w:sz w:val="20"/>
          <w:szCs w:val="20"/>
        </w:rPr>
      </w:pPr>
    </w:p>
    <w:p w14:paraId="4CE3DC45" w14:textId="77777777" w:rsidR="00EB5C72" w:rsidRPr="00576D3B" w:rsidRDefault="00EB5C72" w:rsidP="00EB5C72">
      <w:pPr>
        <w:spacing w:after="0" w:line="240" w:lineRule="auto"/>
        <w:ind w:left="600" w:right="600"/>
        <w:jc w:val="center"/>
        <w:rPr>
          <w:color w:val="000000"/>
          <w:sz w:val="20"/>
          <w:szCs w:val="20"/>
        </w:rPr>
      </w:pPr>
    </w:p>
    <w:p w14:paraId="5C860E85" w14:textId="77777777" w:rsidR="00EB5C72" w:rsidRPr="00576D3B" w:rsidRDefault="00EB5C72" w:rsidP="00EB5C72">
      <w:pPr>
        <w:spacing w:after="0" w:line="240" w:lineRule="auto"/>
        <w:ind w:left="600" w:right="600"/>
        <w:jc w:val="center"/>
        <w:rPr>
          <w:color w:val="000000"/>
          <w:sz w:val="20"/>
          <w:szCs w:val="20"/>
        </w:rPr>
      </w:pPr>
    </w:p>
    <w:p w14:paraId="1DE7DAC9" w14:textId="77777777" w:rsidR="00EB5C72" w:rsidRPr="00FC71E0" w:rsidRDefault="00EB5C72" w:rsidP="00EB5C72">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31" w:history="1">
        <w:r w:rsidRPr="00576D3B">
          <w:rPr>
            <w:rFonts w:eastAsia="Times New Roman"/>
            <w:color w:val="0000FF"/>
            <w:sz w:val="24"/>
            <w:u w:val="single"/>
            <w:lang w:eastAsia="en-AU"/>
          </w:rPr>
          <w:t>governmentgazettesa@sa.gov.au</w:t>
        </w:r>
      </w:hyperlink>
    </w:p>
    <w:p w14:paraId="62C11C05" w14:textId="77777777" w:rsidR="00EB5C72" w:rsidRPr="00576D3B" w:rsidRDefault="00EB5C72" w:rsidP="00EB5C72">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7109 7760</w:t>
      </w:r>
    </w:p>
    <w:p w14:paraId="255CE534" w14:textId="77777777" w:rsidR="00EB5C72" w:rsidRPr="007A0461" w:rsidRDefault="00EB5C72" w:rsidP="00EB5C72">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32" w:history="1">
        <w:r w:rsidRPr="00576D3B">
          <w:rPr>
            <w:rFonts w:eastAsia="Times New Roman"/>
            <w:color w:val="0000FF"/>
            <w:sz w:val="24"/>
            <w:u w:val="single"/>
            <w:lang w:eastAsia="en-AU"/>
          </w:rPr>
          <w:t>www.governmentgazette.sa.gov.au</w:t>
        </w:r>
      </w:hyperlink>
    </w:p>
    <w:p w14:paraId="77D1B941" w14:textId="77777777" w:rsidR="00EB5C72" w:rsidRPr="00576D3B" w:rsidRDefault="00EB5C72" w:rsidP="00EB5C72">
      <w:pPr>
        <w:spacing w:after="0" w:line="240" w:lineRule="auto"/>
        <w:ind w:left="600" w:right="600"/>
        <w:jc w:val="center"/>
        <w:rPr>
          <w:color w:val="000000"/>
          <w:sz w:val="20"/>
          <w:szCs w:val="20"/>
        </w:rPr>
      </w:pPr>
    </w:p>
    <w:p w14:paraId="43BCE9C0" w14:textId="77777777" w:rsidR="00EB5C72" w:rsidRPr="00576D3B" w:rsidRDefault="00EB5C72" w:rsidP="00EB5C72">
      <w:pPr>
        <w:spacing w:after="0" w:line="240" w:lineRule="auto"/>
        <w:ind w:left="600" w:right="600"/>
        <w:jc w:val="center"/>
        <w:rPr>
          <w:color w:val="000000"/>
          <w:sz w:val="20"/>
          <w:szCs w:val="20"/>
        </w:rPr>
      </w:pPr>
    </w:p>
    <w:p w14:paraId="41603D65" w14:textId="77777777" w:rsidR="00EB5C72" w:rsidRPr="00576D3B" w:rsidRDefault="00EB5C72" w:rsidP="00EB5C72">
      <w:pPr>
        <w:spacing w:after="0" w:line="240" w:lineRule="auto"/>
        <w:ind w:left="600" w:right="600"/>
        <w:jc w:val="center"/>
        <w:rPr>
          <w:color w:val="000000"/>
          <w:sz w:val="20"/>
          <w:szCs w:val="20"/>
        </w:rPr>
      </w:pPr>
    </w:p>
    <w:p w14:paraId="242032F2" w14:textId="77777777" w:rsidR="00EB5C72" w:rsidRPr="00576D3B" w:rsidRDefault="00EB5C72" w:rsidP="00EB5C72">
      <w:pPr>
        <w:spacing w:after="0" w:line="240" w:lineRule="auto"/>
        <w:ind w:left="600" w:right="600"/>
        <w:jc w:val="center"/>
        <w:rPr>
          <w:color w:val="000000"/>
          <w:sz w:val="20"/>
          <w:szCs w:val="20"/>
        </w:rPr>
      </w:pPr>
    </w:p>
    <w:p w14:paraId="024F2CEF" w14:textId="77777777" w:rsidR="00EB5C72" w:rsidRDefault="00EB5C72" w:rsidP="00EB5C72">
      <w:pPr>
        <w:spacing w:after="0" w:line="240" w:lineRule="auto"/>
        <w:ind w:left="600" w:right="600"/>
        <w:jc w:val="center"/>
        <w:rPr>
          <w:color w:val="000000"/>
          <w:sz w:val="20"/>
          <w:szCs w:val="20"/>
        </w:rPr>
      </w:pPr>
    </w:p>
    <w:p w14:paraId="327B7716" w14:textId="77777777" w:rsidR="00EB5C72" w:rsidRDefault="00EB5C72" w:rsidP="00EB5C72">
      <w:pPr>
        <w:spacing w:after="0" w:line="240" w:lineRule="auto"/>
        <w:ind w:left="600" w:right="600"/>
        <w:jc w:val="center"/>
        <w:rPr>
          <w:color w:val="000000"/>
          <w:sz w:val="20"/>
          <w:szCs w:val="20"/>
        </w:rPr>
      </w:pPr>
    </w:p>
    <w:p w14:paraId="45944B8E" w14:textId="77777777" w:rsidR="00EB5C72" w:rsidRDefault="00EB5C72" w:rsidP="00EB5C72">
      <w:pPr>
        <w:spacing w:after="0" w:line="240" w:lineRule="auto"/>
        <w:ind w:left="600" w:right="600"/>
        <w:jc w:val="center"/>
        <w:rPr>
          <w:color w:val="000000"/>
          <w:sz w:val="20"/>
          <w:szCs w:val="20"/>
        </w:rPr>
      </w:pPr>
    </w:p>
    <w:p w14:paraId="652358C8" w14:textId="77777777" w:rsidR="00EB5C72" w:rsidRDefault="00EB5C72" w:rsidP="00EB5C72">
      <w:pPr>
        <w:spacing w:after="0" w:line="240" w:lineRule="auto"/>
        <w:ind w:left="600" w:right="600"/>
        <w:jc w:val="center"/>
        <w:rPr>
          <w:color w:val="000000"/>
          <w:sz w:val="20"/>
          <w:szCs w:val="20"/>
        </w:rPr>
      </w:pPr>
    </w:p>
    <w:p w14:paraId="1811D477" w14:textId="77777777" w:rsidR="00EB5C72" w:rsidRPr="00576D3B" w:rsidRDefault="00EB5C72" w:rsidP="00EB5C72">
      <w:pPr>
        <w:spacing w:line="220" w:lineRule="exact"/>
        <w:jc w:val="center"/>
        <w:rPr>
          <w:rFonts w:eastAsia="Times New Roman"/>
          <w:b/>
          <w:color w:val="000000"/>
          <w:sz w:val="20"/>
          <w:szCs w:val="20"/>
          <w:lang w:eastAsia="en-AU"/>
        </w:rPr>
      </w:pPr>
      <w:r w:rsidRPr="00576D3B">
        <w:rPr>
          <w:rFonts w:eastAsia="Times New Roman"/>
          <w:b/>
          <w:color w:val="000000"/>
          <w:sz w:val="20"/>
          <w:szCs w:val="20"/>
          <w:lang w:eastAsia="en-AU"/>
        </w:rPr>
        <w:t xml:space="preserve">All instruments appearing in this gazette are to be considered official, and obeyed as </w:t>
      </w:r>
      <w:proofErr w:type="gramStart"/>
      <w:r w:rsidRPr="00576D3B">
        <w:rPr>
          <w:rFonts w:eastAsia="Times New Roman"/>
          <w:b/>
          <w:color w:val="000000"/>
          <w:sz w:val="20"/>
          <w:szCs w:val="20"/>
          <w:lang w:eastAsia="en-AU"/>
        </w:rPr>
        <w:t>such</w:t>
      </w:r>
      <w:proofErr w:type="gramEnd"/>
    </w:p>
    <w:p w14:paraId="7F108A9B" w14:textId="77777777" w:rsidR="00EB5C72" w:rsidRPr="00576D3B" w:rsidRDefault="00EB5C72" w:rsidP="00EB5C72">
      <w:pPr>
        <w:pBdr>
          <w:top w:val="single" w:sz="4" w:space="1" w:color="auto"/>
        </w:pBdr>
        <w:spacing w:before="100" w:after="0" w:line="14" w:lineRule="exact"/>
        <w:jc w:val="center"/>
        <w:rPr>
          <w:rFonts w:eastAsia="Times New Roman"/>
          <w:b/>
          <w:color w:val="000000"/>
          <w:sz w:val="20"/>
          <w:szCs w:val="20"/>
          <w:lang w:eastAsia="en-AU"/>
        </w:rPr>
      </w:pPr>
    </w:p>
    <w:p w14:paraId="38A2510C" w14:textId="77777777" w:rsidR="00EB5C72" w:rsidRPr="00576D3B" w:rsidRDefault="00EB5C72" w:rsidP="00EB5C72">
      <w:pPr>
        <w:spacing w:before="180" w:after="0"/>
        <w:jc w:val="center"/>
        <w:rPr>
          <w:szCs w:val="17"/>
        </w:rPr>
      </w:pPr>
      <w:r w:rsidRPr="00576D3B">
        <w:rPr>
          <w:szCs w:val="17"/>
        </w:rPr>
        <w:t xml:space="preserve">Printed and published weekly by authority of </w:t>
      </w:r>
      <w:r w:rsidR="009F3262">
        <w:rPr>
          <w:szCs w:val="17"/>
        </w:rPr>
        <w:t xml:space="preserve">M. </w:t>
      </w:r>
      <w:r w:rsidR="009F3262" w:rsidRPr="00955412">
        <w:rPr>
          <w:smallCaps/>
          <w:szCs w:val="17"/>
        </w:rPr>
        <w:t>Dowling</w:t>
      </w:r>
      <w:r w:rsidRPr="00576D3B">
        <w:rPr>
          <w:szCs w:val="17"/>
        </w:rPr>
        <w:t>, Government Printer, South Australia</w:t>
      </w:r>
    </w:p>
    <w:p w14:paraId="460C1333" w14:textId="77777777" w:rsidR="00EB5C72" w:rsidRPr="00576D3B" w:rsidRDefault="00EB5C72" w:rsidP="00EB5C72">
      <w:pPr>
        <w:spacing w:after="0"/>
        <w:jc w:val="center"/>
        <w:rPr>
          <w:szCs w:val="17"/>
        </w:rPr>
      </w:pPr>
      <w:r w:rsidRPr="00576D3B">
        <w:rPr>
          <w:szCs w:val="17"/>
        </w:rPr>
        <w:t>$8.</w:t>
      </w:r>
      <w:r w:rsidR="00AF2903">
        <w:rPr>
          <w:szCs w:val="17"/>
        </w:rPr>
        <w:t>5</w:t>
      </w:r>
      <w:r>
        <w:rPr>
          <w:szCs w:val="17"/>
        </w:rPr>
        <w:t>5</w:t>
      </w:r>
      <w:r w:rsidRPr="00576D3B">
        <w:rPr>
          <w:szCs w:val="17"/>
        </w:rPr>
        <w:t xml:space="preserve"> per issue (plus postage), $4</w:t>
      </w:r>
      <w:r w:rsidR="00AF2903">
        <w:rPr>
          <w:szCs w:val="17"/>
        </w:rPr>
        <w:t>30</w:t>
      </w:r>
      <w:r w:rsidRPr="00576D3B">
        <w:rPr>
          <w:szCs w:val="17"/>
        </w:rPr>
        <w:t>.00 per annual subscription—GST inclusive</w:t>
      </w:r>
    </w:p>
    <w:p w14:paraId="58495D33" w14:textId="77777777" w:rsidR="00EB5C72" w:rsidRDefault="00EB5C72" w:rsidP="00EB5C72">
      <w:pPr>
        <w:pStyle w:val="GG-body"/>
        <w:jc w:val="center"/>
        <w:rPr>
          <w:rFonts w:eastAsia="Calibri"/>
        </w:rPr>
      </w:pPr>
      <w:r w:rsidRPr="00576D3B">
        <w:rPr>
          <w:rFonts w:eastAsia="Calibri"/>
        </w:rPr>
        <w:t xml:space="preserve">Online publications: </w:t>
      </w:r>
      <w:hyperlink r:id="rId33" w:history="1">
        <w:r w:rsidRPr="00576D3B">
          <w:rPr>
            <w:rFonts w:eastAsia="Calibri"/>
            <w:color w:val="0000FF"/>
            <w:u w:val="single"/>
          </w:rPr>
          <w:t>www.governmentgazette.sa.gov.au</w:t>
        </w:r>
      </w:hyperlink>
    </w:p>
    <w:sectPr w:rsidR="00EB5C72" w:rsidSect="00120BE7">
      <w:headerReference w:type="even" r:id="rId34"/>
      <w:headerReference w:type="default" r:id="rId35"/>
      <w:pgSz w:w="11906" w:h="16838"/>
      <w:pgMar w:top="1673" w:right="1259" w:bottom="1134" w:left="1293" w:header="1134" w:footer="1134" w:gutter="0"/>
      <w:pgNumType w:start="3198"/>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DB36E" w14:textId="77777777" w:rsidR="00120BE7" w:rsidRDefault="00120BE7" w:rsidP="00777F88">
      <w:pPr>
        <w:spacing w:after="0" w:line="240" w:lineRule="auto"/>
      </w:pPr>
      <w:r>
        <w:separator/>
      </w:r>
    </w:p>
  </w:endnote>
  <w:endnote w:type="continuationSeparator" w:id="0">
    <w:p w14:paraId="52E71646" w14:textId="77777777" w:rsidR="00120BE7" w:rsidRDefault="00120BE7"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MT">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charset w:val="00"/>
    <w:family w:val="roman"/>
    <w:pitch w:val="variable"/>
    <w:sig w:usb0="00000007" w:usb1="00000000" w:usb2="00000000" w:usb3="00000000" w:csb0="00000093" w:csb1="00000000"/>
  </w:font>
  <w:font w:name="Times-Roman">
    <w:panose1 w:val="00000000000000000000"/>
    <w:charset w:val="4D"/>
    <w:family w:val="auto"/>
    <w:notTrueType/>
    <w:pitch w:val="default"/>
    <w:sig w:usb0="03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AFHDL H+ Helvetica Neue">
    <w:altName w:val="Calibri"/>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Calibri-Light">
    <w:altName w:val="Calibri Light"/>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D904D" w14:textId="77777777" w:rsidR="005622AC" w:rsidRPr="00D0446B" w:rsidRDefault="005622AC"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12AA"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sidR="00C77C39">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w:t>
    </w:r>
    <w:proofErr w:type="gramStart"/>
    <w:r w:rsidRPr="00144772">
      <w:rPr>
        <w:rFonts w:eastAsia="Times New Roman"/>
        <w:b/>
        <w:color w:val="000000"/>
        <w:sz w:val="20"/>
        <w:szCs w:val="20"/>
        <w:lang w:eastAsia="en-AU"/>
      </w:rPr>
      <w:t>such</w:t>
    </w:r>
    <w:proofErr w:type="gramEnd"/>
  </w:p>
  <w:p w14:paraId="4280CC70"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622FC5DE"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005152B8">
      <w:rPr>
        <w:szCs w:val="17"/>
      </w:rPr>
      <w:t xml:space="preserve">M. </w:t>
    </w:r>
    <w:r w:rsidR="005152B8" w:rsidRPr="00955412">
      <w:rPr>
        <w:smallCaps/>
        <w:szCs w:val="17"/>
      </w:rPr>
      <w:t>Dowling</w:t>
    </w:r>
    <w:r w:rsidR="0026731F" w:rsidRPr="00732A1E">
      <w:rPr>
        <w:szCs w:val="17"/>
      </w:rPr>
      <w:t xml:space="preserve">, </w:t>
    </w:r>
    <w:r w:rsidRPr="00B33677">
      <w:rPr>
        <w:szCs w:val="17"/>
      </w:rPr>
      <w:t>Government</w:t>
    </w:r>
    <w:r w:rsidRPr="00777F88">
      <w:rPr>
        <w:szCs w:val="17"/>
      </w:rPr>
      <w:t xml:space="preserve"> Printer, South Australia</w:t>
    </w:r>
  </w:p>
  <w:p w14:paraId="5DC6C60A" w14:textId="77777777" w:rsidR="005622AC" w:rsidRPr="00777F88" w:rsidRDefault="00955694" w:rsidP="00D0446B">
    <w:pPr>
      <w:pStyle w:val="Footer"/>
      <w:spacing w:line="170" w:lineRule="exact"/>
      <w:jc w:val="center"/>
      <w:rPr>
        <w:szCs w:val="17"/>
      </w:rPr>
    </w:pPr>
    <w:r w:rsidRPr="000C7EA3">
      <w:rPr>
        <w:szCs w:val="17"/>
      </w:rPr>
      <w:t>$</w:t>
    </w:r>
    <w:r w:rsidR="003121EA">
      <w:rPr>
        <w:szCs w:val="17"/>
      </w:rPr>
      <w:t>8.</w:t>
    </w:r>
    <w:r w:rsidR="00AF2903">
      <w:rPr>
        <w:szCs w:val="17"/>
      </w:rPr>
      <w:t>5</w:t>
    </w:r>
    <w:r>
      <w:rPr>
        <w:szCs w:val="17"/>
      </w:rPr>
      <w:t>5</w:t>
    </w:r>
    <w:r w:rsidRPr="000C7EA3">
      <w:rPr>
        <w:szCs w:val="17"/>
      </w:rPr>
      <w:t xml:space="preserve"> per issue (plus postage), $</w:t>
    </w:r>
    <w:r w:rsidR="003121EA">
      <w:rPr>
        <w:szCs w:val="17"/>
      </w:rPr>
      <w:t>4</w:t>
    </w:r>
    <w:r w:rsidR="00AF2903">
      <w:rPr>
        <w:szCs w:val="17"/>
      </w:rPr>
      <w:t>30</w:t>
    </w:r>
    <w:r w:rsidR="003121EA">
      <w:rPr>
        <w:szCs w:val="17"/>
      </w:rPr>
      <w:t>.00</w:t>
    </w:r>
    <w:r w:rsidRPr="000C7EA3">
      <w:rPr>
        <w:szCs w:val="17"/>
      </w:rPr>
      <w:t xml:space="preserve"> per annual subscription—GST inclusive</w:t>
    </w:r>
  </w:p>
  <w:p w14:paraId="2DA85928"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2A7D0" w14:textId="77777777" w:rsidR="005622AC" w:rsidRPr="00D0446B" w:rsidRDefault="005622AC" w:rsidP="00D044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E83EA"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public Acts appearing in this gazette are to be considered official, and obeyed as </w:t>
    </w:r>
    <w:proofErr w:type="gramStart"/>
    <w:r w:rsidRPr="00144772">
      <w:rPr>
        <w:rFonts w:eastAsia="Times New Roman"/>
        <w:b/>
        <w:color w:val="000000"/>
        <w:sz w:val="20"/>
        <w:szCs w:val="20"/>
        <w:lang w:eastAsia="en-AU"/>
      </w:rPr>
      <w:t>such</w:t>
    </w:r>
    <w:proofErr w:type="gramEnd"/>
  </w:p>
  <w:p w14:paraId="160789B8"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3A3B05ED"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055F23C7" w14:textId="77777777" w:rsidR="005622AC" w:rsidRPr="00777F88" w:rsidRDefault="005622AC" w:rsidP="00D0446B">
    <w:pPr>
      <w:pStyle w:val="Footer"/>
      <w:spacing w:line="170" w:lineRule="exact"/>
      <w:jc w:val="center"/>
      <w:rPr>
        <w:szCs w:val="17"/>
      </w:rPr>
    </w:pPr>
    <w:r w:rsidRPr="00777F88">
      <w:rPr>
        <w:szCs w:val="17"/>
      </w:rPr>
      <w:t>$7.21 per issue (plus postage), $361.90 per annual subscription—GST inclusive</w:t>
    </w:r>
  </w:p>
  <w:p w14:paraId="2DEC3221"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98055" w14:textId="77777777" w:rsidR="00120BE7" w:rsidRDefault="00120BE7" w:rsidP="00777F88">
      <w:pPr>
        <w:spacing w:after="0" w:line="240" w:lineRule="auto"/>
      </w:pPr>
      <w:r>
        <w:separator/>
      </w:r>
    </w:p>
  </w:footnote>
  <w:footnote w:type="continuationSeparator" w:id="0">
    <w:p w14:paraId="70195860" w14:textId="77777777" w:rsidR="00120BE7" w:rsidRDefault="00120BE7"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6E368"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313EB5B1"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4DCD27E2" w14:textId="77777777" w:rsidR="005622AC" w:rsidRPr="0034074D" w:rsidRDefault="005622AC" w:rsidP="0034074D">
    <w:pPr>
      <w:pStyle w:val="Header"/>
      <w:spacing w:line="17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8604D" w14:textId="77777777" w:rsidR="005622AC" w:rsidRPr="00DA30CF" w:rsidRDefault="005622AC" w:rsidP="00DA30CF">
    <w:pPr>
      <w:pStyle w:val="Header"/>
      <w:spacing w:line="170" w:lineRule="exact"/>
      <w:rPr>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99E13"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516218D1"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3B5EE291" w14:textId="77777777" w:rsidR="005622AC" w:rsidRPr="0034074D" w:rsidRDefault="005622AC" w:rsidP="0034074D">
    <w:pPr>
      <w:pStyle w:val="Header"/>
      <w:spacing w:line="17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27783" w14:textId="77777777" w:rsidR="005622AC" w:rsidRPr="00DA30CF" w:rsidRDefault="005622AC" w:rsidP="00DA30CF">
    <w:pPr>
      <w:pStyle w:val="Header"/>
      <w:spacing w:line="170" w:lineRule="exact"/>
      <w:rPr>
        <w:szCs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9F813" w14:textId="16EF54EB" w:rsidR="00C25241" w:rsidRPr="00C25241" w:rsidRDefault="006A510F"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w:t>
    </w:r>
    <w:r w:rsidR="00120BE7">
      <w:rPr>
        <w:rFonts w:eastAsia="Times New Roman"/>
        <w:sz w:val="21"/>
        <w:szCs w:val="21"/>
      </w:rPr>
      <w:t>69</w:t>
    </w:r>
    <w:r>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8</w:t>
    </w:r>
    <w:r w:rsidR="00C25241" w:rsidRPr="00C25241">
      <w:rPr>
        <w:rFonts w:eastAsia="Times New Roman"/>
        <w:noProof/>
        <w:sz w:val="21"/>
        <w:szCs w:val="21"/>
      </w:rPr>
      <w:fldChar w:fldCharType="end"/>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120BE7">
      <w:rPr>
        <w:rFonts w:eastAsia="Times New Roman"/>
        <w:sz w:val="21"/>
        <w:szCs w:val="21"/>
      </w:rPr>
      <w:t>7 September</w:t>
    </w:r>
    <w:r w:rsidR="00C9018A" w:rsidRPr="00C9018A">
      <w:rPr>
        <w:rFonts w:eastAsia="Times New Roman"/>
        <w:sz w:val="21"/>
        <w:szCs w:val="21"/>
      </w:rPr>
      <w:t xml:space="preserve"> 20</w:t>
    </w:r>
    <w:r>
      <w:rPr>
        <w:rFonts w:eastAsia="Times New Roman"/>
        <w:sz w:val="21"/>
        <w:szCs w:val="21"/>
      </w:rPr>
      <w:t>2</w:t>
    </w:r>
    <w:r w:rsidR="003E2C11">
      <w:rPr>
        <w:rFonts w:eastAsia="Times New Roman"/>
        <w:sz w:val="21"/>
        <w:szCs w:val="21"/>
      </w:rPr>
      <w:t>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DB821" w14:textId="1FEEBD3A" w:rsidR="00C25241" w:rsidRPr="00C25241" w:rsidRDefault="00120BE7" w:rsidP="00974E27">
    <w:pPr>
      <w:pBdr>
        <w:bottom w:val="single" w:sz="4" w:space="3" w:color="auto"/>
      </w:pBdr>
      <w:tabs>
        <w:tab w:val="center" w:pos="4678"/>
        <w:tab w:val="right" w:pos="9356"/>
      </w:tabs>
      <w:spacing w:after="0" w:line="240" w:lineRule="auto"/>
      <w:jc w:val="left"/>
      <w:rPr>
        <w:rFonts w:eastAsia="Times New Roman"/>
        <w:sz w:val="21"/>
        <w:szCs w:val="21"/>
      </w:rPr>
    </w:pPr>
    <w:r w:rsidRPr="00120BE7">
      <w:rPr>
        <w:rFonts w:eastAsia="Times New Roman"/>
        <w:sz w:val="21"/>
        <w:szCs w:val="21"/>
      </w:rPr>
      <w:t xml:space="preserve">7 September </w:t>
    </w:r>
    <w:r w:rsidR="00A55207" w:rsidRPr="00A55207">
      <w:rPr>
        <w:rFonts w:eastAsia="Times New Roman"/>
        <w:sz w:val="21"/>
        <w:szCs w:val="21"/>
      </w:rPr>
      <w:t>20</w:t>
    </w:r>
    <w:r w:rsidR="006A510F">
      <w:rPr>
        <w:rFonts w:eastAsia="Times New Roman"/>
        <w:sz w:val="21"/>
        <w:szCs w:val="21"/>
      </w:rPr>
      <w:t>2</w:t>
    </w:r>
    <w:r w:rsidR="003E2C11">
      <w:rPr>
        <w:rFonts w:eastAsia="Times New Roman"/>
        <w:sz w:val="21"/>
        <w:szCs w:val="21"/>
      </w:rPr>
      <w:t>3</w:t>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C77C39">
      <w:rPr>
        <w:rFonts w:eastAsia="Times New Roman"/>
        <w:sz w:val="21"/>
        <w:szCs w:val="21"/>
      </w:rPr>
      <w:t xml:space="preserve">No. </w:t>
    </w:r>
    <w:r>
      <w:rPr>
        <w:rFonts w:eastAsia="Times New Roman"/>
        <w:sz w:val="21"/>
        <w:szCs w:val="21"/>
      </w:rPr>
      <w:t>69</w:t>
    </w:r>
    <w:r w:rsidR="006A510F">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9</w:t>
    </w:r>
    <w:r w:rsidR="00C25241" w:rsidRPr="00C25241">
      <w:rPr>
        <w:rFonts w:eastAsia="Times New Roman"/>
        <w:noProof/>
        <w:sz w:val="21"/>
        <w:szCs w:val="21"/>
      </w:rPr>
      <w:fldChar w:fldCharType="end"/>
    </w:r>
  </w:p>
  <w:p w14:paraId="07DDC6AC" w14:textId="77777777" w:rsidR="005622AC" w:rsidRPr="00C25241" w:rsidRDefault="005622AC">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6762B"/>
    <w:multiLevelType w:val="multilevel"/>
    <w:tmpl w:val="9EC694AE"/>
    <w:lvl w:ilvl="0">
      <w:start w:val="1"/>
      <w:numFmt w:val="upperLetter"/>
      <w:pStyle w:val="Recitals"/>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1" w15:restartNumberingAfterBreak="0">
    <w:nsid w:val="1117507D"/>
    <w:multiLevelType w:val="hybridMultilevel"/>
    <w:tmpl w:val="A4387448"/>
    <w:lvl w:ilvl="0" w:tplc="2160E9E0">
      <w:numFmt w:val="bullet"/>
      <w:lvlText w:val="•"/>
      <w:lvlJc w:val="left"/>
      <w:pPr>
        <w:ind w:left="720" w:hanging="360"/>
      </w:pPr>
      <w:rPr>
        <w:rFonts w:ascii="SymbolMT" w:eastAsia="Times New Roman" w:hAnsi="SymbolMT" w:cs="SymbolMT" w:hint="default"/>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14D5871"/>
    <w:multiLevelType w:val="hybridMultilevel"/>
    <w:tmpl w:val="4754CA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DF54CD"/>
    <w:multiLevelType w:val="singleLevel"/>
    <w:tmpl w:val="9A7ADCFE"/>
    <w:lvl w:ilvl="0">
      <w:start w:val="1"/>
      <w:numFmt w:val="bullet"/>
      <w:pStyle w:val="LetterBullet2"/>
      <w:lvlText w:val=""/>
      <w:lvlJc w:val="left"/>
      <w:pPr>
        <w:tabs>
          <w:tab w:val="num" w:pos="360"/>
        </w:tabs>
        <w:ind w:left="360" w:hanging="360"/>
      </w:pPr>
      <w:rPr>
        <w:rFonts w:ascii="Symbol" w:hAnsi="Symbol" w:hint="default"/>
      </w:rPr>
    </w:lvl>
  </w:abstractNum>
  <w:abstractNum w:abstractNumId="4" w15:restartNumberingAfterBreak="0">
    <w:nsid w:val="158F3348"/>
    <w:multiLevelType w:val="singleLevel"/>
    <w:tmpl w:val="426CBD98"/>
    <w:lvl w:ilvl="0">
      <w:start w:val="1"/>
      <w:numFmt w:val="bullet"/>
      <w:pStyle w:val="GSAMinuteBullet2"/>
      <w:lvlText w:val=""/>
      <w:lvlJc w:val="left"/>
      <w:pPr>
        <w:tabs>
          <w:tab w:val="num" w:pos="360"/>
        </w:tabs>
        <w:ind w:left="360" w:hanging="360"/>
      </w:pPr>
      <w:rPr>
        <w:rFonts w:ascii="Symbol" w:hAnsi="Symbol" w:hint="default"/>
      </w:rPr>
    </w:lvl>
  </w:abstractNum>
  <w:abstractNum w:abstractNumId="5" w15:restartNumberingAfterBreak="0">
    <w:nsid w:val="2D844CA6"/>
    <w:multiLevelType w:val="singleLevel"/>
    <w:tmpl w:val="0CAC8680"/>
    <w:lvl w:ilvl="0">
      <w:start w:val="1"/>
      <w:numFmt w:val="bullet"/>
      <w:pStyle w:val="GSALegEXMemMainBullet"/>
      <w:lvlText w:val=""/>
      <w:lvlJc w:val="left"/>
      <w:pPr>
        <w:tabs>
          <w:tab w:val="num" w:pos="360"/>
        </w:tabs>
        <w:ind w:left="360" w:hanging="360"/>
      </w:pPr>
      <w:rPr>
        <w:rFonts w:ascii="Symbol" w:hAnsi="Symbol" w:hint="default"/>
      </w:rPr>
    </w:lvl>
  </w:abstractNum>
  <w:abstractNum w:abstractNumId="6"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E3F4AE1"/>
    <w:multiLevelType w:val="singleLevel"/>
    <w:tmpl w:val="5E8A415E"/>
    <w:lvl w:ilvl="0">
      <w:start w:val="1"/>
      <w:numFmt w:val="bullet"/>
      <w:pStyle w:val="GSAPaperBullet1"/>
      <w:lvlText w:val=""/>
      <w:lvlJc w:val="left"/>
      <w:pPr>
        <w:tabs>
          <w:tab w:val="num" w:pos="360"/>
        </w:tabs>
        <w:ind w:left="360" w:hanging="360"/>
      </w:pPr>
      <w:rPr>
        <w:rFonts w:ascii="Symbol" w:hAnsi="Symbol" w:hint="default"/>
      </w:rPr>
    </w:lvl>
  </w:abstractNum>
  <w:abstractNum w:abstractNumId="8"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pStyle w:val="Style3"/>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15:restartNumberingAfterBreak="0">
    <w:nsid w:val="43E455FF"/>
    <w:multiLevelType w:val="hybridMultilevel"/>
    <w:tmpl w:val="C820EF34"/>
    <w:lvl w:ilvl="0" w:tplc="BADAC30E">
      <w:start w:val="1"/>
      <w:numFmt w:val="decimal"/>
      <w:lvlText w:val="%1."/>
      <w:lvlJc w:val="left"/>
      <w:pPr>
        <w:ind w:left="593" w:hanging="336"/>
      </w:pPr>
      <w:rPr>
        <w:rFonts w:ascii="Times New Roman" w:eastAsia="Arial" w:hAnsi="Times New Roman" w:cs="Times New Roman" w:hint="default"/>
        <w:w w:val="91"/>
        <w:sz w:val="17"/>
        <w:szCs w:val="17"/>
      </w:rPr>
    </w:lvl>
    <w:lvl w:ilvl="1" w:tplc="27D0CC04">
      <w:start w:val="1"/>
      <w:numFmt w:val="lowerLetter"/>
      <w:lvlText w:val="%2."/>
      <w:lvlJc w:val="left"/>
      <w:pPr>
        <w:ind w:left="1227" w:hanging="264"/>
      </w:pPr>
      <w:rPr>
        <w:rFonts w:ascii="Times New Roman" w:eastAsia="Arial" w:hAnsi="Times New Roman" w:cs="Times New Roman" w:hint="default"/>
        <w:w w:val="87"/>
        <w:sz w:val="17"/>
        <w:szCs w:val="17"/>
      </w:rPr>
    </w:lvl>
    <w:lvl w:ilvl="2" w:tplc="73A61618">
      <w:start w:val="1"/>
      <w:numFmt w:val="bullet"/>
      <w:lvlText w:val="•"/>
      <w:lvlJc w:val="left"/>
      <w:pPr>
        <w:ind w:left="2302" w:hanging="264"/>
      </w:pPr>
      <w:rPr>
        <w:rFonts w:hint="default"/>
      </w:rPr>
    </w:lvl>
    <w:lvl w:ilvl="3" w:tplc="E86C10AC">
      <w:start w:val="1"/>
      <w:numFmt w:val="bullet"/>
      <w:lvlText w:val="•"/>
      <w:lvlJc w:val="left"/>
      <w:pPr>
        <w:ind w:left="3377" w:hanging="264"/>
      </w:pPr>
      <w:rPr>
        <w:rFonts w:hint="default"/>
      </w:rPr>
    </w:lvl>
    <w:lvl w:ilvl="4" w:tplc="01462568">
      <w:start w:val="1"/>
      <w:numFmt w:val="bullet"/>
      <w:lvlText w:val="•"/>
      <w:lvlJc w:val="left"/>
      <w:pPr>
        <w:ind w:left="4452" w:hanging="264"/>
      </w:pPr>
      <w:rPr>
        <w:rFonts w:hint="default"/>
      </w:rPr>
    </w:lvl>
    <w:lvl w:ilvl="5" w:tplc="8BF6C074">
      <w:start w:val="1"/>
      <w:numFmt w:val="bullet"/>
      <w:lvlText w:val="•"/>
      <w:lvlJc w:val="left"/>
      <w:pPr>
        <w:ind w:left="5528" w:hanging="264"/>
      </w:pPr>
      <w:rPr>
        <w:rFonts w:hint="default"/>
      </w:rPr>
    </w:lvl>
    <w:lvl w:ilvl="6" w:tplc="995A77E6">
      <w:start w:val="1"/>
      <w:numFmt w:val="bullet"/>
      <w:lvlText w:val="•"/>
      <w:lvlJc w:val="left"/>
      <w:pPr>
        <w:ind w:left="6603" w:hanging="264"/>
      </w:pPr>
      <w:rPr>
        <w:rFonts w:hint="default"/>
      </w:rPr>
    </w:lvl>
    <w:lvl w:ilvl="7" w:tplc="458A3428">
      <w:start w:val="1"/>
      <w:numFmt w:val="bullet"/>
      <w:lvlText w:val="•"/>
      <w:lvlJc w:val="left"/>
      <w:pPr>
        <w:ind w:left="7678" w:hanging="264"/>
      </w:pPr>
      <w:rPr>
        <w:rFonts w:hint="default"/>
      </w:rPr>
    </w:lvl>
    <w:lvl w:ilvl="8" w:tplc="4F68DC0A">
      <w:start w:val="1"/>
      <w:numFmt w:val="bullet"/>
      <w:lvlText w:val="•"/>
      <w:lvlJc w:val="left"/>
      <w:pPr>
        <w:ind w:left="8753" w:hanging="264"/>
      </w:pPr>
      <w:rPr>
        <w:rFonts w:hint="default"/>
      </w:rPr>
    </w:lvl>
  </w:abstractNum>
  <w:abstractNum w:abstractNumId="10" w15:restartNumberingAfterBreak="0">
    <w:nsid w:val="4B7D5115"/>
    <w:multiLevelType w:val="hybridMultilevel"/>
    <w:tmpl w:val="39FE1D7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24B437A"/>
    <w:multiLevelType w:val="multilevel"/>
    <w:tmpl w:val="555C1792"/>
    <w:lvl w:ilvl="0">
      <w:start w:val="1"/>
      <w:numFmt w:val="decimal"/>
      <w:pStyle w:val="LetterBullet1"/>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12" w15:restartNumberingAfterBreak="0">
    <w:nsid w:val="5D80343E"/>
    <w:multiLevelType w:val="singleLevel"/>
    <w:tmpl w:val="22A46DA4"/>
    <w:lvl w:ilvl="0">
      <w:start w:val="1"/>
      <w:numFmt w:val="bullet"/>
      <w:pStyle w:val="GSAActionBullet1"/>
      <w:lvlText w:val=""/>
      <w:lvlJc w:val="left"/>
      <w:pPr>
        <w:tabs>
          <w:tab w:val="num" w:pos="360"/>
        </w:tabs>
        <w:ind w:left="360" w:hanging="360"/>
      </w:pPr>
      <w:rPr>
        <w:rFonts w:ascii="Symbol" w:hAnsi="Symbol" w:hint="default"/>
      </w:rPr>
    </w:lvl>
  </w:abstractNum>
  <w:abstractNum w:abstractNumId="13"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3F04542"/>
    <w:multiLevelType w:val="hybridMultilevel"/>
    <w:tmpl w:val="4F6A2BD8"/>
    <w:lvl w:ilvl="0" w:tplc="27D0CC04">
      <w:start w:val="1"/>
      <w:numFmt w:val="lowerLetter"/>
      <w:lvlText w:val="%1."/>
      <w:lvlJc w:val="left"/>
      <w:pPr>
        <w:ind w:left="1227" w:hanging="264"/>
      </w:pPr>
      <w:rPr>
        <w:rFonts w:ascii="Times New Roman" w:eastAsia="Arial" w:hAnsi="Times New Roman" w:cs="Times New Roman" w:hint="default"/>
        <w:w w:val="87"/>
        <w:sz w:val="17"/>
        <w:szCs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D9B3123"/>
    <w:multiLevelType w:val="hybridMultilevel"/>
    <w:tmpl w:val="7C7AC73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19" w15:restartNumberingAfterBreak="0">
    <w:nsid w:val="7EF97A4A"/>
    <w:multiLevelType w:val="hybridMultilevel"/>
    <w:tmpl w:val="6DD63346"/>
    <w:lvl w:ilvl="0" w:tplc="FFFFFFFF">
      <w:start w:val="1"/>
      <w:numFmt w:val="bullet"/>
      <w:pStyle w:val="ARText1Bullet1"/>
      <w:lvlText w:val=""/>
      <w:lvlJc w:val="left"/>
      <w:pPr>
        <w:tabs>
          <w:tab w:val="num" w:pos="1080"/>
        </w:tabs>
        <w:ind w:left="1080" w:hanging="360"/>
      </w:pPr>
      <w:rPr>
        <w:rFonts w:ascii="Wingdings" w:hAnsi="Wingdings"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859123579">
    <w:abstractNumId w:val="14"/>
  </w:num>
  <w:num w:numId="2" w16cid:durableId="533345528">
    <w:abstractNumId w:val="18"/>
  </w:num>
  <w:num w:numId="3" w16cid:durableId="1330908260">
    <w:abstractNumId w:val="13"/>
  </w:num>
  <w:num w:numId="4" w16cid:durableId="722750216">
    <w:abstractNumId w:val="11"/>
  </w:num>
  <w:num w:numId="5" w16cid:durableId="482352509">
    <w:abstractNumId w:val="0"/>
  </w:num>
  <w:num w:numId="6" w16cid:durableId="2072776110">
    <w:abstractNumId w:val="7"/>
  </w:num>
  <w:num w:numId="7" w16cid:durableId="265507318">
    <w:abstractNumId w:val="12"/>
  </w:num>
  <w:num w:numId="8" w16cid:durableId="487938703">
    <w:abstractNumId w:val="4"/>
  </w:num>
  <w:num w:numId="9" w16cid:durableId="1903716149">
    <w:abstractNumId w:val="5"/>
  </w:num>
  <w:num w:numId="10" w16cid:durableId="526254696">
    <w:abstractNumId w:val="3"/>
  </w:num>
  <w:num w:numId="11" w16cid:durableId="73280185">
    <w:abstractNumId w:val="19"/>
  </w:num>
  <w:num w:numId="12" w16cid:durableId="877277081">
    <w:abstractNumId w:val="8"/>
  </w:num>
  <w:num w:numId="13" w16cid:durableId="1282034701">
    <w:abstractNumId w:val="6"/>
  </w:num>
  <w:num w:numId="14" w16cid:durableId="1134641017">
    <w:abstractNumId w:val="17"/>
  </w:num>
  <w:num w:numId="15" w16cid:durableId="165680892">
    <w:abstractNumId w:val="9"/>
  </w:num>
  <w:num w:numId="16" w16cid:durableId="1795755407">
    <w:abstractNumId w:val="15"/>
  </w:num>
  <w:num w:numId="17" w16cid:durableId="140512166">
    <w:abstractNumId w:val="1"/>
  </w:num>
  <w:num w:numId="18" w16cid:durableId="1773430155">
    <w:abstractNumId w:val="10"/>
  </w:num>
  <w:num w:numId="19" w16cid:durableId="2075198748">
    <w:abstractNumId w:val="16"/>
  </w:num>
  <w:num w:numId="20" w16cid:durableId="53604581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BE7"/>
    <w:rsid w:val="000100A7"/>
    <w:rsid w:val="00013036"/>
    <w:rsid w:val="0001762C"/>
    <w:rsid w:val="000202A8"/>
    <w:rsid w:val="0002085F"/>
    <w:rsid w:val="000249AC"/>
    <w:rsid w:val="00030270"/>
    <w:rsid w:val="0005659C"/>
    <w:rsid w:val="00063D6D"/>
    <w:rsid w:val="00064C75"/>
    <w:rsid w:val="000663EF"/>
    <w:rsid w:val="00066B0B"/>
    <w:rsid w:val="00070E37"/>
    <w:rsid w:val="000835E8"/>
    <w:rsid w:val="0009376E"/>
    <w:rsid w:val="000B0640"/>
    <w:rsid w:val="000C1F3D"/>
    <w:rsid w:val="000C5912"/>
    <w:rsid w:val="000D34A3"/>
    <w:rsid w:val="000D35A2"/>
    <w:rsid w:val="000D54A0"/>
    <w:rsid w:val="000E332A"/>
    <w:rsid w:val="000E655C"/>
    <w:rsid w:val="000F0B45"/>
    <w:rsid w:val="000F2CEA"/>
    <w:rsid w:val="0010371F"/>
    <w:rsid w:val="00104BC5"/>
    <w:rsid w:val="00110167"/>
    <w:rsid w:val="001169F7"/>
    <w:rsid w:val="00116F04"/>
    <w:rsid w:val="00120BE7"/>
    <w:rsid w:val="00121D2F"/>
    <w:rsid w:val="00123302"/>
    <w:rsid w:val="0012772C"/>
    <w:rsid w:val="00133D99"/>
    <w:rsid w:val="00147592"/>
    <w:rsid w:val="00153708"/>
    <w:rsid w:val="001572AD"/>
    <w:rsid w:val="001576DB"/>
    <w:rsid w:val="00160CDB"/>
    <w:rsid w:val="0016463B"/>
    <w:rsid w:val="001779CD"/>
    <w:rsid w:val="0018240B"/>
    <w:rsid w:val="00183633"/>
    <w:rsid w:val="001A6981"/>
    <w:rsid w:val="001A7A85"/>
    <w:rsid w:val="001B2310"/>
    <w:rsid w:val="001B4D42"/>
    <w:rsid w:val="001B7138"/>
    <w:rsid w:val="001B79A6"/>
    <w:rsid w:val="001C09DA"/>
    <w:rsid w:val="001D5A30"/>
    <w:rsid w:val="001E78FF"/>
    <w:rsid w:val="001E7A64"/>
    <w:rsid w:val="00203620"/>
    <w:rsid w:val="00204C2A"/>
    <w:rsid w:val="002130A5"/>
    <w:rsid w:val="002148EF"/>
    <w:rsid w:val="00222B67"/>
    <w:rsid w:val="00225241"/>
    <w:rsid w:val="00227163"/>
    <w:rsid w:val="00235DE4"/>
    <w:rsid w:val="00237B08"/>
    <w:rsid w:val="00250199"/>
    <w:rsid w:val="00251266"/>
    <w:rsid w:val="00251FEE"/>
    <w:rsid w:val="00256C71"/>
    <w:rsid w:val="00262F8F"/>
    <w:rsid w:val="0026731F"/>
    <w:rsid w:val="00275F32"/>
    <w:rsid w:val="00293061"/>
    <w:rsid w:val="0029410F"/>
    <w:rsid w:val="002977EE"/>
    <w:rsid w:val="002A0492"/>
    <w:rsid w:val="002A4530"/>
    <w:rsid w:val="002A7F4B"/>
    <w:rsid w:val="002B1AEF"/>
    <w:rsid w:val="002B5584"/>
    <w:rsid w:val="002C219B"/>
    <w:rsid w:val="002C2E97"/>
    <w:rsid w:val="002C751E"/>
    <w:rsid w:val="002D3EE3"/>
    <w:rsid w:val="002D4754"/>
    <w:rsid w:val="002D7735"/>
    <w:rsid w:val="00304833"/>
    <w:rsid w:val="003121EA"/>
    <w:rsid w:val="00314651"/>
    <w:rsid w:val="00322D71"/>
    <w:rsid w:val="0034074D"/>
    <w:rsid w:val="0035604B"/>
    <w:rsid w:val="00362C85"/>
    <w:rsid w:val="00372CA3"/>
    <w:rsid w:val="00375085"/>
    <w:rsid w:val="00376590"/>
    <w:rsid w:val="00380942"/>
    <w:rsid w:val="00384F68"/>
    <w:rsid w:val="00386A66"/>
    <w:rsid w:val="00394510"/>
    <w:rsid w:val="00394788"/>
    <w:rsid w:val="003967FE"/>
    <w:rsid w:val="003A362B"/>
    <w:rsid w:val="003A60C8"/>
    <w:rsid w:val="003B43DE"/>
    <w:rsid w:val="003C2BF7"/>
    <w:rsid w:val="003D2332"/>
    <w:rsid w:val="003D5923"/>
    <w:rsid w:val="003E016D"/>
    <w:rsid w:val="003E0181"/>
    <w:rsid w:val="003E2C11"/>
    <w:rsid w:val="003E2F5F"/>
    <w:rsid w:val="003E3565"/>
    <w:rsid w:val="003F4643"/>
    <w:rsid w:val="004120A4"/>
    <w:rsid w:val="0041701B"/>
    <w:rsid w:val="00421804"/>
    <w:rsid w:val="0043387B"/>
    <w:rsid w:val="00435ECE"/>
    <w:rsid w:val="00441E8D"/>
    <w:rsid w:val="004530F1"/>
    <w:rsid w:val="004535E8"/>
    <w:rsid w:val="00475212"/>
    <w:rsid w:val="004800EE"/>
    <w:rsid w:val="004872C1"/>
    <w:rsid w:val="00487DCB"/>
    <w:rsid w:val="004A2AA2"/>
    <w:rsid w:val="004A5341"/>
    <w:rsid w:val="004B1B9B"/>
    <w:rsid w:val="004B39A1"/>
    <w:rsid w:val="004C06D5"/>
    <w:rsid w:val="004C1538"/>
    <w:rsid w:val="004C4DE5"/>
    <w:rsid w:val="004C61AD"/>
    <w:rsid w:val="004E545F"/>
    <w:rsid w:val="004E657B"/>
    <w:rsid w:val="004F01C3"/>
    <w:rsid w:val="004F0C79"/>
    <w:rsid w:val="004F1085"/>
    <w:rsid w:val="004F13B7"/>
    <w:rsid w:val="004F619A"/>
    <w:rsid w:val="004F7CCF"/>
    <w:rsid w:val="005115D3"/>
    <w:rsid w:val="005152B8"/>
    <w:rsid w:val="00535963"/>
    <w:rsid w:val="00540347"/>
    <w:rsid w:val="00540423"/>
    <w:rsid w:val="0054338C"/>
    <w:rsid w:val="00543A79"/>
    <w:rsid w:val="00544893"/>
    <w:rsid w:val="005622AC"/>
    <w:rsid w:val="005956F0"/>
    <w:rsid w:val="005A3A1B"/>
    <w:rsid w:val="005A69A9"/>
    <w:rsid w:val="005B4E55"/>
    <w:rsid w:val="005B69B3"/>
    <w:rsid w:val="005C2ACF"/>
    <w:rsid w:val="005C6C9D"/>
    <w:rsid w:val="005D24AC"/>
    <w:rsid w:val="005E7D95"/>
    <w:rsid w:val="005F4618"/>
    <w:rsid w:val="00602B9D"/>
    <w:rsid w:val="00612978"/>
    <w:rsid w:val="00615806"/>
    <w:rsid w:val="006419CA"/>
    <w:rsid w:val="00645DC8"/>
    <w:rsid w:val="006671B7"/>
    <w:rsid w:val="00670706"/>
    <w:rsid w:val="00671C1C"/>
    <w:rsid w:val="00682532"/>
    <w:rsid w:val="00682F0B"/>
    <w:rsid w:val="00683755"/>
    <w:rsid w:val="006858DF"/>
    <w:rsid w:val="00685927"/>
    <w:rsid w:val="00694D0A"/>
    <w:rsid w:val="006974D4"/>
    <w:rsid w:val="006A510F"/>
    <w:rsid w:val="006B561D"/>
    <w:rsid w:val="006B5B96"/>
    <w:rsid w:val="006C5BE8"/>
    <w:rsid w:val="006D00AD"/>
    <w:rsid w:val="006D3455"/>
    <w:rsid w:val="006E0C7D"/>
    <w:rsid w:val="006E6060"/>
    <w:rsid w:val="00703D70"/>
    <w:rsid w:val="0071453C"/>
    <w:rsid w:val="00724B20"/>
    <w:rsid w:val="00731EA9"/>
    <w:rsid w:val="00732C68"/>
    <w:rsid w:val="00732FC9"/>
    <w:rsid w:val="00737523"/>
    <w:rsid w:val="00740EC2"/>
    <w:rsid w:val="0075022D"/>
    <w:rsid w:val="0076638C"/>
    <w:rsid w:val="00777F88"/>
    <w:rsid w:val="007850FA"/>
    <w:rsid w:val="0079069D"/>
    <w:rsid w:val="007A0465"/>
    <w:rsid w:val="007A120B"/>
    <w:rsid w:val="007A37F9"/>
    <w:rsid w:val="007A4399"/>
    <w:rsid w:val="007B4546"/>
    <w:rsid w:val="007C3E7B"/>
    <w:rsid w:val="007E5D21"/>
    <w:rsid w:val="007F1191"/>
    <w:rsid w:val="0080019C"/>
    <w:rsid w:val="008008DD"/>
    <w:rsid w:val="00802077"/>
    <w:rsid w:val="00822107"/>
    <w:rsid w:val="008226D4"/>
    <w:rsid w:val="008250FE"/>
    <w:rsid w:val="00831BDE"/>
    <w:rsid w:val="00836E98"/>
    <w:rsid w:val="00854962"/>
    <w:rsid w:val="00867EF2"/>
    <w:rsid w:val="0087395E"/>
    <w:rsid w:val="00891067"/>
    <w:rsid w:val="008A405A"/>
    <w:rsid w:val="008E4F1E"/>
    <w:rsid w:val="008F2948"/>
    <w:rsid w:val="00901E82"/>
    <w:rsid w:val="00902C46"/>
    <w:rsid w:val="0090520A"/>
    <w:rsid w:val="00914649"/>
    <w:rsid w:val="00920880"/>
    <w:rsid w:val="00920FFF"/>
    <w:rsid w:val="00921240"/>
    <w:rsid w:val="0093079E"/>
    <w:rsid w:val="00947809"/>
    <w:rsid w:val="00955412"/>
    <w:rsid w:val="00955694"/>
    <w:rsid w:val="009562D8"/>
    <w:rsid w:val="00960EC2"/>
    <w:rsid w:val="00962B7D"/>
    <w:rsid w:val="009641E7"/>
    <w:rsid w:val="00964B4D"/>
    <w:rsid w:val="00974E27"/>
    <w:rsid w:val="009750C8"/>
    <w:rsid w:val="009766BE"/>
    <w:rsid w:val="00977C9F"/>
    <w:rsid w:val="00985AEE"/>
    <w:rsid w:val="009A6661"/>
    <w:rsid w:val="009B2C75"/>
    <w:rsid w:val="009B6FFD"/>
    <w:rsid w:val="009C6388"/>
    <w:rsid w:val="009C769C"/>
    <w:rsid w:val="009D1E2E"/>
    <w:rsid w:val="009D310C"/>
    <w:rsid w:val="009D586E"/>
    <w:rsid w:val="009E2997"/>
    <w:rsid w:val="009F15D7"/>
    <w:rsid w:val="009F3262"/>
    <w:rsid w:val="009F7976"/>
    <w:rsid w:val="00A00225"/>
    <w:rsid w:val="00A0211B"/>
    <w:rsid w:val="00A25F99"/>
    <w:rsid w:val="00A2611B"/>
    <w:rsid w:val="00A33023"/>
    <w:rsid w:val="00A37EF6"/>
    <w:rsid w:val="00A424A1"/>
    <w:rsid w:val="00A44FFB"/>
    <w:rsid w:val="00A504E5"/>
    <w:rsid w:val="00A50E6A"/>
    <w:rsid w:val="00A55207"/>
    <w:rsid w:val="00A631C3"/>
    <w:rsid w:val="00A747D0"/>
    <w:rsid w:val="00A74915"/>
    <w:rsid w:val="00A756C0"/>
    <w:rsid w:val="00A773E8"/>
    <w:rsid w:val="00A92C4D"/>
    <w:rsid w:val="00A93B37"/>
    <w:rsid w:val="00A97608"/>
    <w:rsid w:val="00AD71CC"/>
    <w:rsid w:val="00AF2903"/>
    <w:rsid w:val="00AF46B8"/>
    <w:rsid w:val="00AF6919"/>
    <w:rsid w:val="00B01DE4"/>
    <w:rsid w:val="00B07083"/>
    <w:rsid w:val="00B1073C"/>
    <w:rsid w:val="00B13C12"/>
    <w:rsid w:val="00B152A8"/>
    <w:rsid w:val="00B15AEC"/>
    <w:rsid w:val="00B21E57"/>
    <w:rsid w:val="00B22E26"/>
    <w:rsid w:val="00B32C36"/>
    <w:rsid w:val="00B33677"/>
    <w:rsid w:val="00B33FB3"/>
    <w:rsid w:val="00B40542"/>
    <w:rsid w:val="00B47884"/>
    <w:rsid w:val="00B51574"/>
    <w:rsid w:val="00B53F6A"/>
    <w:rsid w:val="00B716B9"/>
    <w:rsid w:val="00B91501"/>
    <w:rsid w:val="00B97531"/>
    <w:rsid w:val="00BC2F16"/>
    <w:rsid w:val="00BC4D92"/>
    <w:rsid w:val="00BC772D"/>
    <w:rsid w:val="00BE137F"/>
    <w:rsid w:val="00BF1895"/>
    <w:rsid w:val="00BF6670"/>
    <w:rsid w:val="00BF723C"/>
    <w:rsid w:val="00C00001"/>
    <w:rsid w:val="00C0094C"/>
    <w:rsid w:val="00C032B2"/>
    <w:rsid w:val="00C06ED8"/>
    <w:rsid w:val="00C17168"/>
    <w:rsid w:val="00C25241"/>
    <w:rsid w:val="00C478D0"/>
    <w:rsid w:val="00C53FED"/>
    <w:rsid w:val="00C62FCE"/>
    <w:rsid w:val="00C65EAF"/>
    <w:rsid w:val="00C77C39"/>
    <w:rsid w:val="00C83D8C"/>
    <w:rsid w:val="00C9018A"/>
    <w:rsid w:val="00C965BF"/>
    <w:rsid w:val="00C971BF"/>
    <w:rsid w:val="00CB0790"/>
    <w:rsid w:val="00CC3E4D"/>
    <w:rsid w:val="00CD586C"/>
    <w:rsid w:val="00D0446B"/>
    <w:rsid w:val="00D04AD0"/>
    <w:rsid w:val="00D14EFE"/>
    <w:rsid w:val="00D14F34"/>
    <w:rsid w:val="00D15B81"/>
    <w:rsid w:val="00D166C4"/>
    <w:rsid w:val="00D1681B"/>
    <w:rsid w:val="00D21B2E"/>
    <w:rsid w:val="00D23AB5"/>
    <w:rsid w:val="00D256F7"/>
    <w:rsid w:val="00D31E41"/>
    <w:rsid w:val="00D33DB5"/>
    <w:rsid w:val="00D35830"/>
    <w:rsid w:val="00D35BBC"/>
    <w:rsid w:val="00D415EC"/>
    <w:rsid w:val="00D66290"/>
    <w:rsid w:val="00D730EB"/>
    <w:rsid w:val="00D73B65"/>
    <w:rsid w:val="00D75219"/>
    <w:rsid w:val="00D817E6"/>
    <w:rsid w:val="00D83C2C"/>
    <w:rsid w:val="00DA08BE"/>
    <w:rsid w:val="00DA30CF"/>
    <w:rsid w:val="00DA6921"/>
    <w:rsid w:val="00DB5A8F"/>
    <w:rsid w:val="00DB6A8B"/>
    <w:rsid w:val="00DC2219"/>
    <w:rsid w:val="00DC7AC3"/>
    <w:rsid w:val="00DD670D"/>
    <w:rsid w:val="00DE23A0"/>
    <w:rsid w:val="00DE347D"/>
    <w:rsid w:val="00DF632D"/>
    <w:rsid w:val="00E21999"/>
    <w:rsid w:val="00E222C6"/>
    <w:rsid w:val="00E27CBD"/>
    <w:rsid w:val="00E4308C"/>
    <w:rsid w:val="00E50B26"/>
    <w:rsid w:val="00E519D3"/>
    <w:rsid w:val="00E525DE"/>
    <w:rsid w:val="00E57D4E"/>
    <w:rsid w:val="00E60854"/>
    <w:rsid w:val="00E663DF"/>
    <w:rsid w:val="00E92649"/>
    <w:rsid w:val="00E95550"/>
    <w:rsid w:val="00EA2CCE"/>
    <w:rsid w:val="00EB5C72"/>
    <w:rsid w:val="00EC2419"/>
    <w:rsid w:val="00ED024C"/>
    <w:rsid w:val="00ED326B"/>
    <w:rsid w:val="00ED3955"/>
    <w:rsid w:val="00EE119B"/>
    <w:rsid w:val="00EE248B"/>
    <w:rsid w:val="00EE2A33"/>
    <w:rsid w:val="00EE5D8C"/>
    <w:rsid w:val="00EE630E"/>
    <w:rsid w:val="00EE7338"/>
    <w:rsid w:val="00EF509F"/>
    <w:rsid w:val="00EF586F"/>
    <w:rsid w:val="00EF65A3"/>
    <w:rsid w:val="00EF6684"/>
    <w:rsid w:val="00F011AF"/>
    <w:rsid w:val="00F11777"/>
    <w:rsid w:val="00F12687"/>
    <w:rsid w:val="00F2577E"/>
    <w:rsid w:val="00F513CA"/>
    <w:rsid w:val="00F55C07"/>
    <w:rsid w:val="00F577DC"/>
    <w:rsid w:val="00F80EF5"/>
    <w:rsid w:val="00F8336F"/>
    <w:rsid w:val="00F85D9B"/>
    <w:rsid w:val="00F94AB3"/>
    <w:rsid w:val="00FB0EA1"/>
    <w:rsid w:val="00FB4CAF"/>
    <w:rsid w:val="00FB5F67"/>
    <w:rsid w:val="00FB68BE"/>
    <w:rsid w:val="00FC7743"/>
    <w:rsid w:val="00FE3648"/>
    <w:rsid w:val="00FF5340"/>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D88D5D"/>
  <w15:chartTrackingRefBased/>
  <w15:docId w15:val="{51957C5A-74CC-4EA8-AB46-74982F537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0B"/>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qFormat/>
    <w:rsid w:val="00F80EF5"/>
    <w:pPr>
      <w:outlineLvl w:val="0"/>
    </w:pPr>
  </w:style>
  <w:style w:type="paragraph" w:styleId="Heading2">
    <w:name w:val="heading 2"/>
    <w:basedOn w:val="GG-Title1"/>
    <w:next w:val="Normal"/>
    <w:link w:val="Heading2Char"/>
    <w:unhideWhenUsed/>
    <w:qFormat/>
    <w:rsid w:val="009562D8"/>
    <w:pPr>
      <w:outlineLvl w:val="1"/>
    </w:pPr>
    <w:rPr>
      <w:lang w:val="en-US"/>
    </w:rPr>
  </w:style>
  <w:style w:type="paragraph" w:styleId="Heading3">
    <w:name w:val="heading 3"/>
    <w:basedOn w:val="Normal"/>
    <w:next w:val="Normal"/>
    <w:link w:val="Heading3Char"/>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qFormat/>
    <w:rsid w:val="004872C1"/>
    <w:pPr>
      <w:spacing w:after="0" w:line="240" w:lineRule="auto"/>
    </w:pPr>
  </w:style>
  <w:style w:type="character" w:customStyle="1" w:styleId="Heading1Char">
    <w:name w:val="Heading 1 Char"/>
    <w:link w:val="Heading1"/>
    <w:rsid w:val="00F80EF5"/>
    <w:rPr>
      <w:rFonts w:ascii="Times New Roman" w:hAnsi="Times New Roman"/>
      <w:b/>
      <w:smallCaps/>
      <w:color w:val="000000"/>
      <w:sz w:val="36"/>
      <w:szCs w:val="22"/>
      <w:lang w:eastAsia="en-US"/>
    </w:rPr>
  </w:style>
  <w:style w:type="character" w:customStyle="1" w:styleId="Heading2Char">
    <w:name w:val="Heading 2 Char"/>
    <w:link w:val="Heading2"/>
    <w:rsid w:val="009562D8"/>
    <w:rPr>
      <w:rFonts w:ascii="Times New Roman" w:hAnsi="Times New Roman"/>
      <w:caps/>
      <w:sz w:val="17"/>
      <w:szCs w:val="17"/>
      <w:lang w:val="en-US" w:eastAsia="en-US"/>
    </w:rPr>
  </w:style>
  <w:style w:type="character" w:customStyle="1" w:styleId="Heading3Char">
    <w:name w:val="Heading 3 Char"/>
    <w:link w:val="Heading3"/>
    <w:rsid w:val="00694D0A"/>
    <w:rPr>
      <w:rFonts w:ascii="Times New Roman" w:hAnsi="Times New Roman"/>
      <w:b/>
      <w:bCs/>
      <w:color w:val="000000"/>
      <w:sz w:val="36"/>
      <w:szCs w:val="36"/>
      <w:lang w:eastAsia="en-US"/>
    </w:rPr>
  </w:style>
  <w:style w:type="character" w:customStyle="1" w:styleId="Heading4Char">
    <w:name w:val="Heading 4 Char"/>
    <w:link w:val="Heading4"/>
    <w:rsid w:val="00D75219"/>
    <w:rPr>
      <w:rFonts w:ascii="Times New Roman" w:hAnsi="Times New Roman"/>
      <w:color w:val="000000"/>
      <w:sz w:val="23"/>
      <w:szCs w:val="23"/>
      <w:lang w:eastAsia="en-US"/>
    </w:rPr>
  </w:style>
  <w:style w:type="character" w:customStyle="1" w:styleId="Heading5Char">
    <w:name w:val="Heading 5 Char"/>
    <w:link w:val="Heading5"/>
    <w:rsid w:val="0016463B"/>
    <w:rPr>
      <w:rFonts w:ascii="Times New Roman" w:eastAsia="Times New Roman" w:hAnsi="Times New Roman"/>
      <w:b/>
      <w:smallCaps/>
      <w:sz w:val="17"/>
      <w:lang w:eastAsia="en-US"/>
    </w:rPr>
  </w:style>
  <w:style w:type="character" w:customStyle="1" w:styleId="Heading6Char">
    <w:name w:val="Heading 6 Char"/>
    <w:link w:val="Heading6"/>
    <w:rsid w:val="0016463B"/>
    <w:rPr>
      <w:rFonts w:ascii="Times New Roman" w:eastAsia="Times New Roman" w:hAnsi="Times New Roman"/>
      <w:sz w:val="17"/>
      <w:lang w:eastAsia="en-US"/>
    </w:rPr>
  </w:style>
  <w:style w:type="character" w:customStyle="1" w:styleId="Heading7Char">
    <w:name w:val="Heading 7 Char"/>
    <w:link w:val="Heading7"/>
    <w:rsid w:val="0079069D"/>
    <w:rPr>
      <w:rFonts w:ascii="Times New Roman" w:eastAsia="Times New Roman" w:hAnsi="Times New Roman"/>
      <w:sz w:val="17"/>
      <w:lang w:eastAsia="en-US"/>
    </w:rPr>
  </w:style>
  <w:style w:type="character" w:customStyle="1" w:styleId="Heading8Char">
    <w:name w:val="Heading 8 Char"/>
    <w:link w:val="Heading8"/>
    <w:rsid w:val="004872C1"/>
    <w:rPr>
      <w:rFonts w:ascii="Cambria" w:eastAsia="Times New Roman" w:hAnsi="Cambria" w:cs="Times New Roman"/>
      <w:sz w:val="20"/>
      <w:szCs w:val="20"/>
    </w:rPr>
  </w:style>
  <w:style w:type="character" w:customStyle="1" w:styleId="Heading9Char">
    <w:name w:val="Heading 9 Char"/>
    <w:link w:val="Heading9"/>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qFormat/>
    <w:rsid w:val="004872C1"/>
    <w:rPr>
      <w:b/>
      <w:bCs/>
    </w:rPr>
  </w:style>
  <w:style w:type="character" w:styleId="Emphasis">
    <w:name w:val="Emphasis"/>
    <w:aliases w:val="ItalicEmphasis"/>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rsid w:val="00777F88"/>
    <w:rPr>
      <w:rFonts w:ascii="Tahoma" w:hAnsi="Tahoma" w:cs="Tahoma"/>
      <w:sz w:val="16"/>
      <w:szCs w:val="16"/>
      <w:lang w:eastAsia="en-US"/>
    </w:rPr>
  </w:style>
  <w:style w:type="paragraph" w:styleId="Header">
    <w:name w:val="header"/>
    <w:aliases w:val="Header Odd"/>
    <w:basedOn w:val="Normal"/>
    <w:link w:val="HeaderChar"/>
    <w:unhideWhenUsed/>
    <w:rsid w:val="00777F88"/>
    <w:pPr>
      <w:tabs>
        <w:tab w:val="center" w:pos="4513"/>
        <w:tab w:val="right" w:pos="9026"/>
      </w:tabs>
      <w:spacing w:after="0" w:line="240" w:lineRule="auto"/>
    </w:pPr>
  </w:style>
  <w:style w:type="character" w:customStyle="1" w:styleId="HeaderChar">
    <w:name w:val="Header Char"/>
    <w:aliases w:val="Header Odd Char"/>
    <w:link w:val="Header"/>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qFormat/>
    <w:rsid w:val="00A37EF6"/>
    <w:pPr>
      <w:keepLines/>
      <w:autoSpaceDE w:val="0"/>
      <w:autoSpaceDN w:val="0"/>
      <w:adjustRightInd w:val="0"/>
      <w:jc w:val="left"/>
    </w:pPr>
    <w:rPr>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39"/>
    <w:qFormat/>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qFormat/>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685927"/>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qFormat/>
    <w:rsid w:val="00685927"/>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685927"/>
    <w:pPr>
      <w:numPr>
        <w:numId w:val="3"/>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qFormat/>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character" w:customStyle="1" w:styleId="StyleTimesNewRoman105pt">
    <w:name w:val="Style Times New Roman 10.5 pt"/>
    <w:basedOn w:val="DefaultParagraphFont"/>
    <w:rsid w:val="00EB5C72"/>
    <w:rPr>
      <w:rFonts w:ascii="Times New Roman" w:hAnsi="Times New Roman"/>
      <w:sz w:val="21"/>
    </w:rPr>
  </w:style>
  <w:style w:type="numbering" w:customStyle="1" w:styleId="NoList2">
    <w:name w:val="No List2"/>
    <w:next w:val="NoList"/>
    <w:uiPriority w:val="99"/>
    <w:semiHidden/>
    <w:unhideWhenUsed/>
    <w:rsid w:val="004800EE"/>
  </w:style>
  <w:style w:type="paragraph" w:customStyle="1" w:styleId="Style1">
    <w:name w:val="Style1"/>
    <w:basedOn w:val="Normal"/>
    <w:rsid w:val="004800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pPr>
    <w:rPr>
      <w:rFonts w:ascii="CG Times (W1)" w:eastAsia="Times New Roman" w:hAnsi="CG Times (W1)"/>
      <w:szCs w:val="20"/>
    </w:rPr>
  </w:style>
  <w:style w:type="character" w:styleId="FollowedHyperlink">
    <w:name w:val="FollowedHyperlink"/>
    <w:uiPriority w:val="99"/>
    <w:rsid w:val="004800EE"/>
    <w:rPr>
      <w:color w:val="800080"/>
      <w:u w:val="single"/>
    </w:rPr>
  </w:style>
  <w:style w:type="paragraph" w:customStyle="1" w:styleId="Number7">
    <w:name w:val="Number 7"/>
    <w:basedOn w:val="Heading7"/>
    <w:rsid w:val="004800EE"/>
    <w:pPr>
      <w:numPr>
        <w:ilvl w:val="6"/>
      </w:numPr>
      <w:tabs>
        <w:tab w:val="clear" w:pos="160"/>
        <w:tab w:val="clear" w:pos="320"/>
        <w:tab w:val="clear" w:pos="480"/>
        <w:tab w:val="clear" w:pos="4560"/>
        <w:tab w:val="num" w:pos="4820"/>
      </w:tabs>
      <w:spacing w:after="240"/>
      <w:ind w:left="4820" w:hanging="567"/>
      <w:jc w:val="both"/>
      <w:outlineLvl w:val="9"/>
    </w:pPr>
  </w:style>
  <w:style w:type="paragraph" w:customStyle="1" w:styleId="Number1">
    <w:name w:val="Number 1"/>
    <w:basedOn w:val="Heading1"/>
    <w:rsid w:val="004800EE"/>
    <w:pPr>
      <w:tabs>
        <w:tab w:val="num" w:pos="567"/>
      </w:tabs>
      <w:spacing w:before="0" w:line="170" w:lineRule="exact"/>
      <w:ind w:left="567" w:hanging="567"/>
      <w:jc w:val="both"/>
      <w:outlineLvl w:val="9"/>
    </w:pPr>
    <w:rPr>
      <w:rFonts w:eastAsia="Times New Roman"/>
      <w:b w:val="0"/>
      <w:smallCaps w:val="0"/>
      <w:color w:val="auto"/>
      <w:kern w:val="28"/>
      <w:sz w:val="17"/>
      <w:szCs w:val="20"/>
    </w:rPr>
  </w:style>
  <w:style w:type="paragraph" w:customStyle="1" w:styleId="Number2">
    <w:name w:val="Number 2"/>
    <w:basedOn w:val="Heading2"/>
    <w:rsid w:val="004800EE"/>
    <w:pPr>
      <w:numPr>
        <w:ilvl w:val="1"/>
      </w:numPr>
      <w:tabs>
        <w:tab w:val="num" w:pos="1276"/>
      </w:tabs>
      <w:spacing w:after="240"/>
      <w:ind w:left="1276" w:hanging="709"/>
      <w:jc w:val="both"/>
      <w:outlineLvl w:val="9"/>
    </w:pPr>
    <w:rPr>
      <w:rFonts w:eastAsia="Times New Roman"/>
      <w:caps w:val="0"/>
      <w:szCs w:val="20"/>
      <w:lang w:val="en-AU"/>
    </w:rPr>
  </w:style>
  <w:style w:type="paragraph" w:customStyle="1" w:styleId="Number3">
    <w:name w:val="Number 3"/>
    <w:basedOn w:val="Heading3"/>
    <w:rsid w:val="004800EE"/>
    <w:pPr>
      <w:keepLines w:val="0"/>
      <w:numPr>
        <w:ilvl w:val="2"/>
      </w:numPr>
      <w:tabs>
        <w:tab w:val="num" w:pos="2127"/>
      </w:tabs>
      <w:autoSpaceDE/>
      <w:autoSpaceDN/>
      <w:adjustRightInd/>
      <w:spacing w:before="0" w:after="240" w:line="170" w:lineRule="exact"/>
      <w:ind w:left="2127" w:hanging="851"/>
      <w:jc w:val="both"/>
      <w:outlineLvl w:val="9"/>
    </w:pPr>
    <w:rPr>
      <w:rFonts w:eastAsia="Times New Roman"/>
      <w:b w:val="0"/>
      <w:bCs w:val="0"/>
      <w:color w:val="auto"/>
      <w:sz w:val="17"/>
      <w:szCs w:val="20"/>
    </w:rPr>
  </w:style>
  <w:style w:type="paragraph" w:customStyle="1" w:styleId="Number4">
    <w:name w:val="Number 4"/>
    <w:basedOn w:val="Heading4"/>
    <w:rsid w:val="004800EE"/>
    <w:pPr>
      <w:keepNext w:val="0"/>
      <w:keepLines w:val="0"/>
      <w:numPr>
        <w:ilvl w:val="3"/>
      </w:numPr>
      <w:tabs>
        <w:tab w:val="num" w:pos="3119"/>
      </w:tabs>
      <w:autoSpaceDE/>
      <w:autoSpaceDN/>
      <w:adjustRightInd/>
      <w:spacing w:before="0" w:after="240" w:line="170" w:lineRule="exact"/>
      <w:ind w:left="3118" w:hanging="993"/>
      <w:outlineLvl w:val="9"/>
    </w:pPr>
    <w:rPr>
      <w:rFonts w:eastAsia="Times New Roman"/>
      <w:color w:val="auto"/>
      <w:sz w:val="17"/>
      <w:szCs w:val="20"/>
    </w:rPr>
  </w:style>
  <w:style w:type="paragraph" w:customStyle="1" w:styleId="Number5">
    <w:name w:val="Number 5"/>
    <w:basedOn w:val="Heading5"/>
    <w:rsid w:val="004800EE"/>
    <w:pPr>
      <w:numPr>
        <w:ilvl w:val="4"/>
      </w:numPr>
      <w:tabs>
        <w:tab w:val="clear" w:pos="160"/>
        <w:tab w:val="clear" w:pos="320"/>
        <w:tab w:val="clear" w:pos="480"/>
        <w:tab w:val="clear" w:pos="4560"/>
        <w:tab w:val="num" w:pos="3686"/>
      </w:tabs>
      <w:spacing w:after="240"/>
      <w:ind w:left="3686" w:hanging="567"/>
      <w:jc w:val="both"/>
      <w:outlineLvl w:val="9"/>
    </w:pPr>
    <w:rPr>
      <w:b w:val="0"/>
      <w:smallCaps w:val="0"/>
    </w:rPr>
  </w:style>
  <w:style w:type="paragraph" w:customStyle="1" w:styleId="Number6">
    <w:name w:val="Number 6"/>
    <w:basedOn w:val="Heading6"/>
    <w:rsid w:val="004800EE"/>
    <w:pPr>
      <w:numPr>
        <w:ilvl w:val="5"/>
      </w:numPr>
      <w:tabs>
        <w:tab w:val="clear" w:pos="160"/>
        <w:tab w:val="clear" w:pos="320"/>
        <w:tab w:val="clear" w:pos="480"/>
        <w:tab w:val="clear" w:pos="4560"/>
        <w:tab w:val="left" w:pos="4253"/>
        <w:tab w:val="num" w:pos="4406"/>
      </w:tabs>
      <w:spacing w:after="240"/>
      <w:ind w:left="4253" w:hanging="567"/>
      <w:jc w:val="both"/>
      <w:outlineLvl w:val="9"/>
    </w:pPr>
  </w:style>
  <w:style w:type="paragraph" w:customStyle="1" w:styleId="Recitals">
    <w:name w:val="Recitals"/>
    <w:basedOn w:val="Normal"/>
    <w:rsid w:val="004800EE"/>
    <w:pPr>
      <w:numPr>
        <w:numId w:val="5"/>
      </w:numPr>
      <w:spacing w:after="240"/>
    </w:pPr>
    <w:rPr>
      <w:rFonts w:eastAsia="Times New Roman"/>
      <w:szCs w:val="20"/>
    </w:rPr>
  </w:style>
  <w:style w:type="paragraph" w:customStyle="1" w:styleId="Level2">
    <w:name w:val="Level 2"/>
    <w:basedOn w:val="Normal"/>
    <w:rsid w:val="004800EE"/>
    <w:pPr>
      <w:spacing w:after="240"/>
      <w:ind w:left="1276"/>
    </w:pPr>
    <w:rPr>
      <w:rFonts w:eastAsia="Times New Roman"/>
      <w:szCs w:val="20"/>
    </w:rPr>
  </w:style>
  <w:style w:type="paragraph" w:customStyle="1" w:styleId="Level3">
    <w:name w:val="Level 3"/>
    <w:basedOn w:val="Normal"/>
    <w:rsid w:val="004800EE"/>
    <w:pPr>
      <w:tabs>
        <w:tab w:val="left" w:pos="2127"/>
      </w:tabs>
      <w:spacing w:after="240"/>
      <w:ind w:left="2127"/>
    </w:pPr>
    <w:rPr>
      <w:rFonts w:eastAsia="Times New Roman"/>
      <w:szCs w:val="20"/>
    </w:rPr>
  </w:style>
  <w:style w:type="paragraph" w:customStyle="1" w:styleId="Level1">
    <w:name w:val="Level 1"/>
    <w:basedOn w:val="Normal"/>
    <w:rsid w:val="004800EE"/>
    <w:pPr>
      <w:spacing w:after="240"/>
      <w:ind w:left="567"/>
    </w:pPr>
    <w:rPr>
      <w:rFonts w:eastAsia="Times New Roman"/>
      <w:szCs w:val="20"/>
    </w:rPr>
  </w:style>
  <w:style w:type="paragraph" w:styleId="BodyTextIndent">
    <w:name w:val="Body Text Indent"/>
    <w:basedOn w:val="Normal"/>
    <w:link w:val="BodyTextIndentChar"/>
    <w:rsid w:val="004800EE"/>
    <w:pPr>
      <w:ind w:left="2160"/>
    </w:pPr>
    <w:rPr>
      <w:rFonts w:ascii="CG Times (W1)" w:eastAsia="Times New Roman" w:hAnsi="CG Times (W1)"/>
      <w:i/>
      <w:szCs w:val="20"/>
    </w:rPr>
  </w:style>
  <w:style w:type="character" w:customStyle="1" w:styleId="BodyTextIndentChar">
    <w:name w:val="Body Text Indent Char"/>
    <w:basedOn w:val="DefaultParagraphFont"/>
    <w:link w:val="BodyTextIndent"/>
    <w:rsid w:val="004800EE"/>
    <w:rPr>
      <w:rFonts w:ascii="CG Times (W1)" w:eastAsia="Times New Roman" w:hAnsi="CG Times (W1)"/>
      <w:i/>
      <w:sz w:val="17"/>
      <w:lang w:eastAsia="en-US"/>
    </w:rPr>
  </w:style>
  <w:style w:type="paragraph" w:styleId="BodyTextIndent2">
    <w:name w:val="Body Text Indent 2"/>
    <w:basedOn w:val="Normal"/>
    <w:link w:val="BodyTextIndent2Char"/>
    <w:rsid w:val="004800EE"/>
    <w:pPr>
      <w:spacing w:line="240" w:lineRule="exact"/>
      <w:ind w:left="2126"/>
    </w:pPr>
    <w:rPr>
      <w:rFonts w:ascii="CG Times (W1)" w:eastAsia="Times New Roman" w:hAnsi="CG Times (W1)"/>
      <w:i/>
      <w:iCs/>
      <w:szCs w:val="20"/>
    </w:rPr>
  </w:style>
  <w:style w:type="character" w:customStyle="1" w:styleId="BodyTextIndent2Char">
    <w:name w:val="Body Text Indent 2 Char"/>
    <w:basedOn w:val="DefaultParagraphFont"/>
    <w:link w:val="BodyTextIndent2"/>
    <w:rsid w:val="004800EE"/>
    <w:rPr>
      <w:rFonts w:ascii="CG Times (W1)" w:eastAsia="Times New Roman" w:hAnsi="CG Times (W1)"/>
      <w:i/>
      <w:iCs/>
      <w:sz w:val="17"/>
      <w:lang w:eastAsia="en-US"/>
    </w:rPr>
  </w:style>
  <w:style w:type="paragraph" w:customStyle="1" w:styleId="ScheduleAppendix">
    <w:name w:val="Schedule/Appendix"/>
    <w:basedOn w:val="Normal"/>
    <w:rsid w:val="004800EE"/>
    <w:pPr>
      <w:spacing w:after="240"/>
      <w:jc w:val="center"/>
    </w:pPr>
    <w:rPr>
      <w:rFonts w:eastAsia="Times New Roman"/>
      <w:b/>
      <w:caps/>
      <w:szCs w:val="20"/>
    </w:rPr>
  </w:style>
  <w:style w:type="paragraph" w:customStyle="1" w:styleId="GSAPaperBullet1">
    <w:name w:val="GSAPaperBullet1"/>
    <w:basedOn w:val="GSAPaperStd"/>
    <w:rsid w:val="004800EE"/>
    <w:pPr>
      <w:numPr>
        <w:numId w:val="6"/>
      </w:numPr>
      <w:tabs>
        <w:tab w:val="clear" w:pos="360"/>
        <w:tab w:val="left" w:pos="936"/>
      </w:tabs>
      <w:spacing w:before="0" w:line="240" w:lineRule="auto"/>
      <w:ind w:left="936"/>
    </w:pPr>
  </w:style>
  <w:style w:type="paragraph" w:customStyle="1" w:styleId="GSAPaperStd">
    <w:name w:val="GSAPaperStd"/>
    <w:basedOn w:val="GSAPaperCore"/>
    <w:rsid w:val="004800EE"/>
    <w:pPr>
      <w:spacing w:before="120" w:after="120"/>
      <w:ind w:left="576" w:hanging="576"/>
    </w:pPr>
  </w:style>
  <w:style w:type="paragraph" w:customStyle="1" w:styleId="GSAPaperCore">
    <w:name w:val="GSAPaperCore"/>
    <w:rsid w:val="004800EE"/>
    <w:pPr>
      <w:spacing w:line="252" w:lineRule="auto"/>
      <w:jc w:val="both"/>
    </w:pPr>
    <w:rPr>
      <w:rFonts w:ascii="Arial" w:eastAsia="Times New Roman" w:hAnsi="Arial"/>
      <w:sz w:val="24"/>
      <w:lang w:eastAsia="en-US"/>
    </w:rPr>
  </w:style>
  <w:style w:type="paragraph" w:customStyle="1" w:styleId="GSALegEXMemMainBullet">
    <w:name w:val="GSALegEXMemMainBullet"/>
    <w:basedOn w:val="GSALegExMemMain"/>
    <w:rsid w:val="004800EE"/>
    <w:pPr>
      <w:numPr>
        <w:numId w:val="9"/>
      </w:numPr>
      <w:tabs>
        <w:tab w:val="clear" w:pos="360"/>
        <w:tab w:val="left" w:pos="936"/>
      </w:tabs>
      <w:spacing w:before="0"/>
      <w:ind w:left="936"/>
    </w:pPr>
  </w:style>
  <w:style w:type="paragraph" w:customStyle="1" w:styleId="GSALegExMemMain">
    <w:name w:val="GSALegExMemMain"/>
    <w:basedOn w:val="GSALegText"/>
    <w:rsid w:val="004800EE"/>
    <w:pPr>
      <w:spacing w:before="120" w:after="120"/>
      <w:ind w:left="576" w:hanging="576"/>
    </w:pPr>
  </w:style>
  <w:style w:type="paragraph" w:customStyle="1" w:styleId="GSALegText">
    <w:name w:val="GSALegText"/>
    <w:rsid w:val="004800EE"/>
    <w:rPr>
      <w:rFonts w:ascii="Times New Roman" w:eastAsia="Times New Roman" w:hAnsi="Times New Roman"/>
      <w:noProof/>
      <w:sz w:val="24"/>
      <w:lang w:eastAsia="en-US"/>
    </w:rPr>
  </w:style>
  <w:style w:type="paragraph" w:customStyle="1" w:styleId="GSAActionBullet1">
    <w:name w:val="GSAActionBullet1"/>
    <w:basedOn w:val="GSAActionDeadline"/>
    <w:rsid w:val="004800EE"/>
    <w:pPr>
      <w:numPr>
        <w:numId w:val="7"/>
      </w:numPr>
    </w:pPr>
  </w:style>
  <w:style w:type="paragraph" w:customStyle="1" w:styleId="GSAActionDeadline">
    <w:name w:val="GSAActionDeadline"/>
    <w:basedOn w:val="GSAActionCore"/>
    <w:rsid w:val="004800EE"/>
    <w:pPr>
      <w:spacing w:after="20"/>
    </w:pPr>
  </w:style>
  <w:style w:type="paragraph" w:customStyle="1" w:styleId="GSAActionCore">
    <w:name w:val="GSAActionCore"/>
    <w:rsid w:val="004800EE"/>
    <w:pPr>
      <w:spacing w:before="60" w:after="60" w:line="252" w:lineRule="auto"/>
    </w:pPr>
    <w:rPr>
      <w:rFonts w:ascii="Arial" w:eastAsia="Times New Roman" w:hAnsi="Arial"/>
      <w:sz w:val="22"/>
      <w:lang w:eastAsia="en-US"/>
    </w:rPr>
  </w:style>
  <w:style w:type="paragraph" w:customStyle="1" w:styleId="GSAMinuteBullet2">
    <w:name w:val="GSAMinuteBullet2"/>
    <w:basedOn w:val="GSAMinuterBullet1"/>
    <w:rsid w:val="004800EE"/>
    <w:pPr>
      <w:numPr>
        <w:numId w:val="8"/>
      </w:numPr>
      <w:tabs>
        <w:tab w:val="clear" w:pos="360"/>
        <w:tab w:val="num" w:pos="1296"/>
      </w:tabs>
      <w:ind w:left="1296"/>
    </w:pPr>
  </w:style>
  <w:style w:type="paragraph" w:customStyle="1" w:styleId="GSAMinuterBullet1">
    <w:name w:val="GSAMinuterBullet1"/>
    <w:basedOn w:val="GSAMinuteStd"/>
    <w:rsid w:val="004800EE"/>
    <w:pPr>
      <w:tabs>
        <w:tab w:val="left" w:pos="936"/>
      </w:tabs>
      <w:spacing w:before="0"/>
      <w:ind w:left="0"/>
    </w:pPr>
  </w:style>
  <w:style w:type="paragraph" w:customStyle="1" w:styleId="GSAMinuteStd">
    <w:name w:val="GSAMinuteStd"/>
    <w:basedOn w:val="GSAMinuteCore"/>
    <w:rsid w:val="004800EE"/>
    <w:pPr>
      <w:spacing w:before="120" w:after="120"/>
      <w:ind w:left="576"/>
    </w:pPr>
  </w:style>
  <w:style w:type="paragraph" w:customStyle="1" w:styleId="GSAMinuteCore">
    <w:name w:val="GSAMinuteCore"/>
    <w:rsid w:val="004800EE"/>
    <w:pPr>
      <w:spacing w:line="252" w:lineRule="auto"/>
      <w:jc w:val="both"/>
    </w:pPr>
    <w:rPr>
      <w:rFonts w:ascii="Arial" w:eastAsia="Times New Roman" w:hAnsi="Arial"/>
      <w:sz w:val="24"/>
      <w:lang w:eastAsia="en-US"/>
    </w:rPr>
  </w:style>
  <w:style w:type="paragraph" w:customStyle="1" w:styleId="LetterBullet2">
    <w:name w:val="Letter Bullet2"/>
    <w:basedOn w:val="LetterBullet1"/>
    <w:rsid w:val="004800EE"/>
    <w:pPr>
      <w:numPr>
        <w:numId w:val="10"/>
      </w:numPr>
      <w:ind w:left="720"/>
    </w:pPr>
  </w:style>
  <w:style w:type="paragraph" w:customStyle="1" w:styleId="LetterBullet1">
    <w:name w:val="Letter Bullet1"/>
    <w:basedOn w:val="LetterStandard"/>
    <w:rsid w:val="004800EE"/>
    <w:pPr>
      <w:numPr>
        <w:numId w:val="4"/>
      </w:numPr>
      <w:spacing w:before="0"/>
    </w:pPr>
  </w:style>
  <w:style w:type="paragraph" w:customStyle="1" w:styleId="LetterStandard">
    <w:name w:val="Letter Standard"/>
    <w:rsid w:val="004800EE"/>
    <w:pPr>
      <w:spacing w:before="100" w:after="100" w:line="252" w:lineRule="auto"/>
      <w:jc w:val="both"/>
    </w:pPr>
    <w:rPr>
      <w:rFonts w:ascii="Arial" w:eastAsia="Times New Roman" w:hAnsi="Arial"/>
      <w:sz w:val="24"/>
      <w:lang w:eastAsia="en-US"/>
    </w:rPr>
  </w:style>
  <w:style w:type="paragraph" w:customStyle="1" w:styleId="ARText1Bullet1">
    <w:name w:val="ARText1Bullet1"/>
    <w:basedOn w:val="ARText1"/>
    <w:rsid w:val="004800EE"/>
    <w:pPr>
      <w:numPr>
        <w:numId w:val="11"/>
      </w:numPr>
      <w:spacing w:before="40"/>
    </w:pPr>
  </w:style>
  <w:style w:type="paragraph" w:customStyle="1" w:styleId="ARText1">
    <w:name w:val="ARText1"/>
    <w:basedOn w:val="ARBase"/>
    <w:rsid w:val="004800EE"/>
    <w:pPr>
      <w:spacing w:before="80" w:after="80"/>
      <w:ind w:left="720"/>
      <w:jc w:val="both"/>
    </w:pPr>
  </w:style>
  <w:style w:type="paragraph" w:customStyle="1" w:styleId="ARBase">
    <w:name w:val="ARBase"/>
    <w:rsid w:val="004800EE"/>
    <w:pPr>
      <w:spacing w:line="245" w:lineRule="auto"/>
    </w:pPr>
    <w:rPr>
      <w:rFonts w:ascii="Times New Roman" w:eastAsia="Times New Roman" w:hAnsi="Times New Roman"/>
      <w:sz w:val="24"/>
      <w:lang w:eastAsia="en-US"/>
    </w:rPr>
  </w:style>
  <w:style w:type="paragraph" w:styleId="ListBullet">
    <w:name w:val="List Bullet"/>
    <w:basedOn w:val="Normal"/>
    <w:autoRedefine/>
    <w:rsid w:val="004800EE"/>
    <w:pPr>
      <w:tabs>
        <w:tab w:val="num" w:pos="360"/>
      </w:tabs>
      <w:ind w:left="360" w:hanging="360"/>
    </w:pPr>
    <w:rPr>
      <w:rFonts w:eastAsia="Times New Roman"/>
      <w:szCs w:val="20"/>
    </w:rPr>
  </w:style>
  <w:style w:type="paragraph" w:styleId="ListBullet2">
    <w:name w:val="List Bullet 2"/>
    <w:basedOn w:val="Normal"/>
    <w:autoRedefine/>
    <w:rsid w:val="004800EE"/>
    <w:pPr>
      <w:tabs>
        <w:tab w:val="num" w:pos="643"/>
      </w:tabs>
      <w:ind w:left="643" w:hanging="360"/>
    </w:pPr>
    <w:rPr>
      <w:rFonts w:eastAsia="Times New Roman"/>
      <w:szCs w:val="20"/>
    </w:rPr>
  </w:style>
  <w:style w:type="paragraph" w:styleId="ListBullet3">
    <w:name w:val="List Bullet 3"/>
    <w:basedOn w:val="Normal"/>
    <w:autoRedefine/>
    <w:rsid w:val="004800EE"/>
    <w:pPr>
      <w:tabs>
        <w:tab w:val="num" w:pos="1080"/>
      </w:tabs>
      <w:ind w:left="1080" w:hanging="360"/>
    </w:pPr>
    <w:rPr>
      <w:rFonts w:eastAsia="Times New Roman"/>
      <w:szCs w:val="20"/>
    </w:rPr>
  </w:style>
  <w:style w:type="paragraph" w:styleId="ListBullet4">
    <w:name w:val="List Bullet 4"/>
    <w:basedOn w:val="Normal"/>
    <w:autoRedefine/>
    <w:rsid w:val="004800EE"/>
    <w:pPr>
      <w:tabs>
        <w:tab w:val="num" w:pos="1440"/>
      </w:tabs>
      <w:ind w:left="1440" w:hanging="360"/>
    </w:pPr>
    <w:rPr>
      <w:rFonts w:eastAsia="Times New Roman"/>
      <w:szCs w:val="20"/>
    </w:rPr>
  </w:style>
  <w:style w:type="paragraph" w:styleId="ListBullet5">
    <w:name w:val="List Bullet 5"/>
    <w:basedOn w:val="Normal"/>
    <w:autoRedefine/>
    <w:rsid w:val="004800EE"/>
    <w:pPr>
      <w:tabs>
        <w:tab w:val="num" w:pos="1492"/>
      </w:tabs>
      <w:ind w:left="1492" w:hanging="360"/>
    </w:pPr>
    <w:rPr>
      <w:rFonts w:eastAsia="Times New Roman"/>
      <w:szCs w:val="20"/>
    </w:rPr>
  </w:style>
  <w:style w:type="paragraph" w:styleId="ListNumber">
    <w:name w:val="List Number"/>
    <w:basedOn w:val="Normal"/>
    <w:rsid w:val="004800EE"/>
    <w:pPr>
      <w:tabs>
        <w:tab w:val="num" w:pos="360"/>
      </w:tabs>
      <w:ind w:left="360" w:hanging="360"/>
    </w:pPr>
    <w:rPr>
      <w:rFonts w:eastAsia="Times New Roman"/>
      <w:szCs w:val="20"/>
    </w:rPr>
  </w:style>
  <w:style w:type="paragraph" w:styleId="ListNumber2">
    <w:name w:val="List Number 2"/>
    <w:basedOn w:val="Normal"/>
    <w:rsid w:val="004800EE"/>
    <w:pPr>
      <w:tabs>
        <w:tab w:val="num" w:pos="643"/>
      </w:tabs>
      <w:ind w:left="643" w:hanging="360"/>
    </w:pPr>
    <w:rPr>
      <w:rFonts w:eastAsia="Times New Roman"/>
      <w:szCs w:val="20"/>
    </w:rPr>
  </w:style>
  <w:style w:type="paragraph" w:styleId="ListNumber3">
    <w:name w:val="List Number 3"/>
    <w:basedOn w:val="Normal"/>
    <w:rsid w:val="004800EE"/>
    <w:pPr>
      <w:tabs>
        <w:tab w:val="num" w:pos="1080"/>
      </w:tabs>
      <w:ind w:left="1080" w:hanging="360"/>
    </w:pPr>
    <w:rPr>
      <w:rFonts w:eastAsia="Times New Roman"/>
      <w:szCs w:val="20"/>
    </w:rPr>
  </w:style>
  <w:style w:type="paragraph" w:styleId="ListNumber4">
    <w:name w:val="List Number 4"/>
    <w:basedOn w:val="Normal"/>
    <w:rsid w:val="004800EE"/>
    <w:pPr>
      <w:tabs>
        <w:tab w:val="num" w:pos="1440"/>
      </w:tabs>
      <w:ind w:left="1440" w:hanging="360"/>
    </w:pPr>
    <w:rPr>
      <w:rFonts w:eastAsia="Times New Roman"/>
      <w:szCs w:val="20"/>
    </w:rPr>
  </w:style>
  <w:style w:type="paragraph" w:styleId="ListNumber5">
    <w:name w:val="List Number 5"/>
    <w:basedOn w:val="Normal"/>
    <w:rsid w:val="004800EE"/>
    <w:pPr>
      <w:tabs>
        <w:tab w:val="num" w:pos="1800"/>
      </w:tabs>
      <w:ind w:left="1800" w:hanging="360"/>
    </w:pPr>
    <w:rPr>
      <w:rFonts w:eastAsia="Times New Roman"/>
      <w:szCs w:val="20"/>
    </w:rPr>
  </w:style>
  <w:style w:type="character" w:styleId="FootnoteReference">
    <w:name w:val="footnote reference"/>
    <w:semiHidden/>
    <w:rsid w:val="004800EE"/>
    <w:rPr>
      <w:vertAlign w:val="superscript"/>
    </w:rPr>
  </w:style>
  <w:style w:type="paragraph" w:styleId="NormalWeb">
    <w:name w:val="Normal (Web)"/>
    <w:basedOn w:val="Normal"/>
    <w:rsid w:val="004800EE"/>
    <w:pPr>
      <w:spacing w:after="120"/>
    </w:pPr>
    <w:rPr>
      <w:rFonts w:ascii="Arial Unicode MS" w:eastAsia="Arial Unicode MS" w:hAnsi="Arial Unicode MS" w:cs="Arial Unicode MS"/>
      <w:szCs w:val="24"/>
    </w:rPr>
  </w:style>
  <w:style w:type="paragraph" w:styleId="PlainText">
    <w:name w:val="Plain Text"/>
    <w:basedOn w:val="Normal"/>
    <w:link w:val="PlainTextChar"/>
    <w:rsid w:val="004800EE"/>
    <w:rPr>
      <w:rFonts w:ascii="Courier New" w:eastAsia="Times New Roman" w:hAnsi="Courier New" w:cs="Courier New"/>
      <w:sz w:val="20"/>
      <w:szCs w:val="20"/>
    </w:rPr>
  </w:style>
  <w:style w:type="character" w:customStyle="1" w:styleId="PlainTextChar">
    <w:name w:val="Plain Text Char"/>
    <w:basedOn w:val="DefaultParagraphFont"/>
    <w:link w:val="PlainText"/>
    <w:rsid w:val="004800EE"/>
    <w:rPr>
      <w:rFonts w:ascii="Courier New" w:eastAsia="Times New Roman" w:hAnsi="Courier New" w:cs="Courier New"/>
      <w:lang w:eastAsia="en-US"/>
    </w:rPr>
  </w:style>
  <w:style w:type="table" w:styleId="TableGrid">
    <w:name w:val="Table Grid"/>
    <w:basedOn w:val="TableNormal"/>
    <w:uiPriority w:val="59"/>
    <w:rsid w:val="004800E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800EE"/>
    <w:pPr>
      <w:spacing w:after="120" w:line="480" w:lineRule="auto"/>
    </w:pPr>
    <w:rPr>
      <w:rFonts w:eastAsia="Times New Roman"/>
      <w:szCs w:val="24"/>
    </w:rPr>
  </w:style>
  <w:style w:type="character" w:customStyle="1" w:styleId="BodyText2Char">
    <w:name w:val="Body Text 2 Char"/>
    <w:basedOn w:val="DefaultParagraphFont"/>
    <w:link w:val="BodyText2"/>
    <w:rsid w:val="004800EE"/>
    <w:rPr>
      <w:rFonts w:ascii="Times New Roman" w:eastAsia="Times New Roman" w:hAnsi="Times New Roman"/>
      <w:sz w:val="17"/>
      <w:szCs w:val="24"/>
      <w:lang w:eastAsia="en-US"/>
    </w:rPr>
  </w:style>
  <w:style w:type="paragraph" w:customStyle="1" w:styleId="WCbodycopy">
    <w:name w:val="WC body copy"/>
    <w:basedOn w:val="Normal"/>
    <w:rsid w:val="004800EE"/>
    <w:pPr>
      <w:spacing w:line="280" w:lineRule="exact"/>
    </w:pPr>
    <w:rPr>
      <w:rFonts w:ascii="Arial" w:eastAsia="Times" w:hAnsi="Arial"/>
      <w:sz w:val="18"/>
      <w:szCs w:val="20"/>
    </w:rPr>
  </w:style>
  <w:style w:type="numbering" w:customStyle="1" w:styleId="NoList11">
    <w:name w:val="No List11"/>
    <w:next w:val="NoList"/>
    <w:uiPriority w:val="99"/>
    <w:semiHidden/>
    <w:unhideWhenUsed/>
    <w:rsid w:val="004800EE"/>
  </w:style>
  <w:style w:type="numbering" w:customStyle="1" w:styleId="NoList111">
    <w:name w:val="No List111"/>
    <w:next w:val="NoList"/>
    <w:uiPriority w:val="99"/>
    <w:semiHidden/>
    <w:unhideWhenUsed/>
    <w:rsid w:val="004800EE"/>
  </w:style>
  <w:style w:type="table" w:customStyle="1" w:styleId="TableGrid1">
    <w:name w:val="Table Grid1"/>
    <w:basedOn w:val="TableNormal"/>
    <w:next w:val="TableGrid"/>
    <w:uiPriority w:val="59"/>
    <w:rsid w:val="004800E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c1">
    <w:name w:val="src1"/>
    <w:rsid w:val="004800EE"/>
    <w:rPr>
      <w:i/>
      <w:iCs/>
      <w:color w:val="666666"/>
      <w:sz w:val="22"/>
      <w:szCs w:val="22"/>
    </w:rPr>
  </w:style>
  <w:style w:type="character" w:styleId="HTMLCite">
    <w:name w:val="HTML Cite"/>
    <w:rsid w:val="004800EE"/>
    <w:rPr>
      <w:i/>
      <w:iCs/>
    </w:rPr>
  </w:style>
  <w:style w:type="character" w:customStyle="1" w:styleId="section">
    <w:name w:val="section"/>
    <w:rsid w:val="004800EE"/>
  </w:style>
  <w:style w:type="paragraph" w:customStyle="1" w:styleId="GSALegTextHeadSection">
    <w:name w:val="GSALegTextHeadSection"/>
    <w:basedOn w:val="GSALegText"/>
    <w:next w:val="GSALegText1"/>
    <w:rsid w:val="004800EE"/>
    <w:pPr>
      <w:keepNext/>
      <w:keepLines/>
      <w:widowControl w:val="0"/>
      <w:tabs>
        <w:tab w:val="right" w:pos="720"/>
        <w:tab w:val="left" w:pos="864"/>
      </w:tabs>
      <w:spacing w:before="180"/>
      <w:ind w:left="864" w:hanging="864"/>
    </w:pPr>
    <w:rPr>
      <w:b/>
    </w:rPr>
  </w:style>
  <w:style w:type="paragraph" w:customStyle="1" w:styleId="GSALegText1">
    <w:name w:val="GSALegText1"/>
    <w:basedOn w:val="GSALegText"/>
    <w:rsid w:val="004800EE"/>
    <w:pPr>
      <w:tabs>
        <w:tab w:val="right" w:pos="1296"/>
        <w:tab w:val="left" w:pos="1440"/>
      </w:tabs>
      <w:spacing w:before="120" w:after="120"/>
      <w:ind w:left="1440" w:hanging="1440"/>
      <w:jc w:val="both"/>
    </w:pPr>
  </w:style>
  <w:style w:type="paragraph" w:customStyle="1" w:styleId="GSALegText1D">
    <w:name w:val="GSALegText1D"/>
    <w:basedOn w:val="GSALegText1"/>
    <w:rsid w:val="004800EE"/>
    <w:pPr>
      <w:ind w:left="2016" w:hanging="2016"/>
    </w:pPr>
  </w:style>
  <w:style w:type="paragraph" w:customStyle="1" w:styleId="GSALegTextHeadSectionIns">
    <w:name w:val="GSALegTextHeadSectionIns"/>
    <w:basedOn w:val="GSALegTextHeadSection"/>
    <w:rsid w:val="004800EE"/>
  </w:style>
  <w:style w:type="paragraph" w:customStyle="1" w:styleId="GSALegText2">
    <w:name w:val="GSALegText2"/>
    <w:basedOn w:val="GSALegText1"/>
    <w:rsid w:val="004800EE"/>
    <w:pPr>
      <w:tabs>
        <w:tab w:val="clear" w:pos="1296"/>
        <w:tab w:val="clear" w:pos="1440"/>
        <w:tab w:val="right" w:pos="1872"/>
        <w:tab w:val="left" w:pos="2016"/>
      </w:tabs>
      <w:spacing w:before="0"/>
      <w:ind w:left="2016" w:hanging="2016"/>
    </w:pPr>
  </w:style>
  <w:style w:type="paragraph" w:customStyle="1" w:styleId="GSALegText3">
    <w:name w:val="GSALegText3"/>
    <w:basedOn w:val="GSALegText2"/>
    <w:rsid w:val="004800EE"/>
    <w:pPr>
      <w:tabs>
        <w:tab w:val="clear" w:pos="1872"/>
        <w:tab w:val="clear" w:pos="2016"/>
        <w:tab w:val="right" w:pos="2448"/>
        <w:tab w:val="left" w:pos="2592"/>
      </w:tabs>
      <w:ind w:left="2592" w:hanging="2592"/>
    </w:pPr>
  </w:style>
  <w:style w:type="paragraph" w:customStyle="1" w:styleId="GSALegFootnoteTextMain">
    <w:name w:val="GSALegFootnoteTextMain"/>
    <w:basedOn w:val="GSALegText"/>
    <w:rsid w:val="004800EE"/>
    <w:pPr>
      <w:tabs>
        <w:tab w:val="right" w:pos="144"/>
        <w:tab w:val="left" w:pos="288"/>
      </w:tabs>
      <w:spacing w:before="60" w:after="60"/>
      <w:ind w:left="288" w:hanging="288"/>
    </w:pPr>
    <w:rPr>
      <w:sz w:val="20"/>
    </w:rPr>
  </w:style>
  <w:style w:type="character" w:customStyle="1" w:styleId="Paranumbers">
    <w:name w:val="Para numbers"/>
    <w:rsid w:val="004800EE"/>
    <w:rPr>
      <w:rFonts w:ascii="CG Times" w:hAnsi="CG Times"/>
      <w:noProof w:val="0"/>
      <w:sz w:val="22"/>
      <w:lang w:val="en-US"/>
    </w:rPr>
  </w:style>
  <w:style w:type="paragraph" w:customStyle="1" w:styleId="general2">
    <w:name w:val="general 2"/>
    <w:rsid w:val="004800EE"/>
    <w:pPr>
      <w:tabs>
        <w:tab w:val="left" w:pos="-720"/>
      </w:tabs>
      <w:suppressAutoHyphens/>
      <w:ind w:firstLine="566"/>
    </w:pPr>
    <w:rPr>
      <w:rFonts w:ascii="CG Times" w:eastAsia="Times New Roman" w:hAnsi="CG Times"/>
      <w:sz w:val="22"/>
      <w:lang w:val="en-US" w:eastAsia="en-US"/>
    </w:rPr>
  </w:style>
  <w:style w:type="paragraph" w:customStyle="1" w:styleId="general1">
    <w:name w:val="general 1"/>
    <w:rsid w:val="004800EE"/>
    <w:pPr>
      <w:tabs>
        <w:tab w:val="left" w:pos="-720"/>
      </w:tabs>
      <w:suppressAutoHyphens/>
      <w:ind w:firstLine="720"/>
    </w:pPr>
    <w:rPr>
      <w:rFonts w:ascii="CG Times" w:eastAsia="Times New Roman" w:hAnsi="CG Times"/>
      <w:sz w:val="22"/>
      <w:lang w:val="en-US" w:eastAsia="en-US"/>
    </w:rPr>
  </w:style>
  <w:style w:type="paragraph" w:customStyle="1" w:styleId="general5">
    <w:name w:val="general 5"/>
    <w:rsid w:val="004800EE"/>
    <w:pPr>
      <w:tabs>
        <w:tab w:val="left" w:pos="-720"/>
        <w:tab w:val="left" w:pos="0"/>
        <w:tab w:val="left" w:pos="720"/>
        <w:tab w:val="left" w:pos="1440"/>
        <w:tab w:val="left" w:pos="2160"/>
      </w:tabs>
      <w:suppressAutoHyphens/>
      <w:ind w:left="2777" w:hanging="737"/>
    </w:pPr>
    <w:rPr>
      <w:rFonts w:ascii="CG Times" w:eastAsia="Times New Roman" w:hAnsi="CG Times"/>
      <w:sz w:val="22"/>
      <w:lang w:val="en-US" w:eastAsia="en-US"/>
    </w:rPr>
  </w:style>
  <w:style w:type="paragraph" w:customStyle="1" w:styleId="general3">
    <w:name w:val="general 3"/>
    <w:rsid w:val="004800EE"/>
    <w:pPr>
      <w:tabs>
        <w:tab w:val="left" w:pos="-720"/>
        <w:tab w:val="left" w:pos="0"/>
        <w:tab w:val="left" w:pos="720"/>
      </w:tabs>
      <w:suppressAutoHyphens/>
      <w:ind w:left="1303" w:hanging="737"/>
    </w:pPr>
    <w:rPr>
      <w:rFonts w:ascii="CG Times" w:eastAsia="Times New Roman" w:hAnsi="CG Times"/>
      <w:sz w:val="22"/>
      <w:lang w:val="en-US" w:eastAsia="en-US"/>
    </w:rPr>
  </w:style>
  <w:style w:type="paragraph" w:customStyle="1" w:styleId="general4">
    <w:name w:val="general 4"/>
    <w:rsid w:val="004800EE"/>
    <w:pPr>
      <w:tabs>
        <w:tab w:val="left" w:pos="-720"/>
        <w:tab w:val="left" w:pos="0"/>
        <w:tab w:val="left" w:pos="720"/>
        <w:tab w:val="left" w:pos="1440"/>
      </w:tabs>
      <w:suppressAutoHyphens/>
      <w:ind w:left="2040" w:hanging="737"/>
    </w:pPr>
    <w:rPr>
      <w:rFonts w:ascii="CG Times" w:eastAsia="Times New Roman" w:hAnsi="CG Times"/>
      <w:sz w:val="22"/>
      <w:lang w:val="en-US" w:eastAsia="en-US"/>
    </w:rPr>
  </w:style>
  <w:style w:type="paragraph" w:customStyle="1" w:styleId="clausenotes1">
    <w:name w:val="clause notes 1"/>
    <w:rsid w:val="004800EE"/>
    <w:pPr>
      <w:tabs>
        <w:tab w:val="left" w:pos="-720"/>
      </w:tabs>
      <w:suppressAutoHyphens/>
    </w:pPr>
    <w:rPr>
      <w:rFonts w:ascii="CG Times" w:eastAsia="Times New Roman" w:hAnsi="CG Times"/>
      <w:sz w:val="22"/>
      <w:lang w:val="en-US" w:eastAsia="en-US"/>
    </w:rPr>
  </w:style>
  <w:style w:type="paragraph" w:customStyle="1" w:styleId="clausenotes2">
    <w:name w:val="clause notes 2"/>
    <w:rsid w:val="004800EE"/>
    <w:pPr>
      <w:tabs>
        <w:tab w:val="left" w:pos="-720"/>
      </w:tabs>
      <w:suppressAutoHyphens/>
    </w:pPr>
    <w:rPr>
      <w:rFonts w:ascii="CG Times" w:eastAsia="Times New Roman" w:hAnsi="CG Times"/>
      <w:sz w:val="22"/>
      <w:lang w:val="en-US" w:eastAsia="en-US"/>
    </w:rPr>
  </w:style>
  <w:style w:type="paragraph" w:customStyle="1" w:styleId="general6">
    <w:name w:val="general 6"/>
    <w:rsid w:val="004800EE"/>
    <w:pPr>
      <w:tabs>
        <w:tab w:val="left" w:pos="-720"/>
        <w:tab w:val="left" w:pos="0"/>
        <w:tab w:val="left" w:pos="720"/>
        <w:tab w:val="left" w:pos="1440"/>
        <w:tab w:val="left" w:pos="2160"/>
        <w:tab w:val="left" w:pos="2880"/>
      </w:tabs>
      <w:suppressAutoHyphens/>
      <w:ind w:left="3514"/>
    </w:pPr>
    <w:rPr>
      <w:rFonts w:ascii="CG Times" w:eastAsia="Times New Roman" w:hAnsi="CG Times"/>
      <w:sz w:val="22"/>
      <w:lang w:val="en-US" w:eastAsia="en-US"/>
    </w:rPr>
  </w:style>
  <w:style w:type="character" w:customStyle="1" w:styleId="Bibliogrphy">
    <w:name w:val="Bibliogrphy"/>
    <w:rsid w:val="004800EE"/>
  </w:style>
  <w:style w:type="paragraph" w:customStyle="1" w:styleId="RightPar1">
    <w:name w:val="Right Par 1"/>
    <w:rsid w:val="004800EE"/>
    <w:pPr>
      <w:tabs>
        <w:tab w:val="left" w:pos="-720"/>
        <w:tab w:val="left" w:pos="0"/>
        <w:tab w:val="decimal" w:pos="720"/>
      </w:tabs>
      <w:suppressAutoHyphens/>
      <w:ind w:left="720" w:hanging="432"/>
    </w:pPr>
    <w:rPr>
      <w:rFonts w:ascii="CG Times" w:eastAsia="Times New Roman" w:hAnsi="CG Times"/>
      <w:sz w:val="22"/>
      <w:lang w:val="en-US" w:eastAsia="en-US"/>
    </w:rPr>
  </w:style>
  <w:style w:type="paragraph" w:customStyle="1" w:styleId="RightPar2">
    <w:name w:val="Right Par 2"/>
    <w:rsid w:val="004800EE"/>
    <w:pPr>
      <w:tabs>
        <w:tab w:val="left" w:pos="-720"/>
        <w:tab w:val="left" w:pos="0"/>
        <w:tab w:val="left" w:pos="720"/>
        <w:tab w:val="decimal" w:pos="1440"/>
      </w:tabs>
      <w:suppressAutoHyphens/>
      <w:ind w:left="1440" w:hanging="432"/>
    </w:pPr>
    <w:rPr>
      <w:rFonts w:ascii="CG Times" w:eastAsia="Times New Roman" w:hAnsi="CG Times"/>
      <w:sz w:val="22"/>
      <w:lang w:val="en-US" w:eastAsia="en-US"/>
    </w:rPr>
  </w:style>
  <w:style w:type="paragraph" w:customStyle="1" w:styleId="RightPar3">
    <w:name w:val="Right Par 3"/>
    <w:rsid w:val="004800EE"/>
    <w:pPr>
      <w:tabs>
        <w:tab w:val="left" w:pos="-720"/>
        <w:tab w:val="left" w:pos="0"/>
        <w:tab w:val="left" w:pos="720"/>
        <w:tab w:val="left" w:pos="1440"/>
        <w:tab w:val="decimal" w:pos="2160"/>
      </w:tabs>
      <w:suppressAutoHyphens/>
      <w:ind w:left="2160" w:hanging="432"/>
    </w:pPr>
    <w:rPr>
      <w:rFonts w:ascii="CG Times" w:eastAsia="Times New Roman" w:hAnsi="CG Times"/>
      <w:sz w:val="22"/>
      <w:lang w:val="en-US" w:eastAsia="en-US"/>
    </w:rPr>
  </w:style>
  <w:style w:type="paragraph" w:customStyle="1" w:styleId="RightPar4">
    <w:name w:val="Right Par 4"/>
    <w:rsid w:val="004800EE"/>
    <w:pPr>
      <w:tabs>
        <w:tab w:val="left" w:pos="-720"/>
        <w:tab w:val="left" w:pos="0"/>
        <w:tab w:val="left" w:pos="720"/>
        <w:tab w:val="left" w:pos="1440"/>
        <w:tab w:val="left" w:pos="2160"/>
        <w:tab w:val="decimal" w:pos="2880"/>
      </w:tabs>
      <w:suppressAutoHyphens/>
      <w:ind w:left="2880" w:hanging="432"/>
    </w:pPr>
    <w:rPr>
      <w:rFonts w:ascii="CG Times" w:eastAsia="Times New Roman" w:hAnsi="CG Times"/>
      <w:sz w:val="22"/>
      <w:lang w:val="en-US" w:eastAsia="en-US"/>
    </w:rPr>
  </w:style>
  <w:style w:type="paragraph" w:customStyle="1" w:styleId="RightPar5">
    <w:name w:val="Right Par 5"/>
    <w:rsid w:val="004800EE"/>
    <w:pPr>
      <w:tabs>
        <w:tab w:val="left" w:pos="-720"/>
        <w:tab w:val="left" w:pos="0"/>
        <w:tab w:val="left" w:pos="720"/>
        <w:tab w:val="left" w:pos="1440"/>
        <w:tab w:val="left" w:pos="2160"/>
        <w:tab w:val="left" w:pos="2880"/>
        <w:tab w:val="decimal" w:pos="3600"/>
      </w:tabs>
      <w:suppressAutoHyphens/>
      <w:ind w:left="3600" w:hanging="576"/>
    </w:pPr>
    <w:rPr>
      <w:rFonts w:ascii="CG Times" w:eastAsia="Times New Roman" w:hAnsi="CG Times"/>
      <w:sz w:val="22"/>
      <w:lang w:val="en-US" w:eastAsia="en-US"/>
    </w:rPr>
  </w:style>
  <w:style w:type="paragraph" w:customStyle="1" w:styleId="RightPar6">
    <w:name w:val="Right Par 6"/>
    <w:rsid w:val="004800EE"/>
    <w:pPr>
      <w:tabs>
        <w:tab w:val="left" w:pos="-720"/>
        <w:tab w:val="left" w:pos="0"/>
        <w:tab w:val="left" w:pos="720"/>
        <w:tab w:val="left" w:pos="1440"/>
        <w:tab w:val="left" w:pos="2160"/>
        <w:tab w:val="left" w:pos="2880"/>
        <w:tab w:val="left" w:pos="3600"/>
        <w:tab w:val="decimal" w:pos="4320"/>
      </w:tabs>
      <w:suppressAutoHyphens/>
      <w:ind w:left="4320" w:hanging="576"/>
    </w:pPr>
    <w:rPr>
      <w:rFonts w:ascii="CG Times" w:eastAsia="Times New Roman" w:hAnsi="CG Times"/>
      <w:sz w:val="22"/>
      <w:lang w:val="en-US" w:eastAsia="en-US"/>
    </w:rPr>
  </w:style>
  <w:style w:type="paragraph" w:customStyle="1" w:styleId="RightPar7">
    <w:name w:val="Right Par 7"/>
    <w:rsid w:val="004800EE"/>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G Times" w:eastAsia="Times New Roman" w:hAnsi="CG Times"/>
      <w:sz w:val="22"/>
      <w:lang w:val="en-US" w:eastAsia="en-US"/>
    </w:rPr>
  </w:style>
  <w:style w:type="paragraph" w:customStyle="1" w:styleId="RightPar8">
    <w:name w:val="Right Par 8"/>
    <w:rsid w:val="004800EE"/>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G Times" w:eastAsia="Times New Roman" w:hAnsi="CG Times"/>
      <w:sz w:val="22"/>
      <w:lang w:val="en-US" w:eastAsia="en-US"/>
    </w:rPr>
  </w:style>
  <w:style w:type="character" w:customStyle="1" w:styleId="TechInit">
    <w:name w:val="Tech Init"/>
    <w:rsid w:val="004800EE"/>
    <w:rPr>
      <w:rFonts w:ascii="CG Times" w:hAnsi="CG Times"/>
      <w:noProof w:val="0"/>
      <w:sz w:val="22"/>
      <w:lang w:val="en-US"/>
    </w:rPr>
  </w:style>
  <w:style w:type="paragraph" w:customStyle="1" w:styleId="Technical5">
    <w:name w:val="Technical 5"/>
    <w:rsid w:val="004800EE"/>
    <w:pPr>
      <w:tabs>
        <w:tab w:val="left" w:pos="-720"/>
      </w:tabs>
      <w:suppressAutoHyphens/>
      <w:ind w:firstLine="720"/>
    </w:pPr>
    <w:rPr>
      <w:rFonts w:ascii="CG Times" w:eastAsia="Times New Roman" w:hAnsi="CG Times"/>
      <w:b/>
      <w:sz w:val="22"/>
      <w:lang w:val="en-US" w:eastAsia="en-US"/>
    </w:rPr>
  </w:style>
  <w:style w:type="paragraph" w:customStyle="1" w:styleId="Technical6">
    <w:name w:val="Technical 6"/>
    <w:rsid w:val="004800EE"/>
    <w:pPr>
      <w:tabs>
        <w:tab w:val="left" w:pos="-720"/>
      </w:tabs>
      <w:suppressAutoHyphens/>
      <w:ind w:firstLine="720"/>
    </w:pPr>
    <w:rPr>
      <w:rFonts w:ascii="CG Times" w:eastAsia="Times New Roman" w:hAnsi="CG Times"/>
      <w:b/>
      <w:sz w:val="22"/>
      <w:lang w:val="en-US" w:eastAsia="en-US"/>
    </w:rPr>
  </w:style>
  <w:style w:type="character" w:customStyle="1" w:styleId="Technical2">
    <w:name w:val="Technical 2"/>
    <w:rsid w:val="004800EE"/>
    <w:rPr>
      <w:rFonts w:ascii="CG Times" w:hAnsi="CG Times"/>
      <w:noProof w:val="0"/>
      <w:sz w:val="22"/>
      <w:lang w:val="en-US"/>
    </w:rPr>
  </w:style>
  <w:style w:type="character" w:customStyle="1" w:styleId="Technical3">
    <w:name w:val="Technical 3"/>
    <w:rsid w:val="004800EE"/>
    <w:rPr>
      <w:rFonts w:ascii="CG Times" w:hAnsi="CG Times"/>
      <w:noProof w:val="0"/>
      <w:sz w:val="22"/>
      <w:lang w:val="en-US"/>
    </w:rPr>
  </w:style>
  <w:style w:type="paragraph" w:customStyle="1" w:styleId="Technical4">
    <w:name w:val="Technical 4"/>
    <w:rsid w:val="004800EE"/>
    <w:pPr>
      <w:tabs>
        <w:tab w:val="left" w:pos="-720"/>
      </w:tabs>
      <w:suppressAutoHyphens/>
    </w:pPr>
    <w:rPr>
      <w:rFonts w:ascii="CG Times" w:eastAsia="Times New Roman" w:hAnsi="CG Times"/>
      <w:b/>
      <w:sz w:val="22"/>
      <w:lang w:val="en-US" w:eastAsia="en-US"/>
    </w:rPr>
  </w:style>
  <w:style w:type="character" w:customStyle="1" w:styleId="Technical1">
    <w:name w:val="Technical 1"/>
    <w:rsid w:val="004800EE"/>
    <w:rPr>
      <w:rFonts w:ascii="CG Times" w:hAnsi="CG Times"/>
      <w:noProof w:val="0"/>
      <w:sz w:val="22"/>
      <w:lang w:val="en-US"/>
    </w:rPr>
  </w:style>
  <w:style w:type="paragraph" w:customStyle="1" w:styleId="Technical7">
    <w:name w:val="Technical 7"/>
    <w:rsid w:val="004800EE"/>
    <w:pPr>
      <w:tabs>
        <w:tab w:val="left" w:pos="-720"/>
      </w:tabs>
      <w:suppressAutoHyphens/>
      <w:ind w:firstLine="720"/>
    </w:pPr>
    <w:rPr>
      <w:rFonts w:ascii="CG Times" w:eastAsia="Times New Roman" w:hAnsi="CG Times"/>
      <w:b/>
      <w:sz w:val="22"/>
      <w:lang w:val="en-US" w:eastAsia="en-US"/>
    </w:rPr>
  </w:style>
  <w:style w:type="paragraph" w:customStyle="1" w:styleId="Technical8">
    <w:name w:val="Technical 8"/>
    <w:rsid w:val="004800EE"/>
    <w:pPr>
      <w:tabs>
        <w:tab w:val="left" w:pos="-720"/>
      </w:tabs>
      <w:suppressAutoHyphens/>
      <w:ind w:firstLine="720"/>
    </w:pPr>
    <w:rPr>
      <w:rFonts w:ascii="CG Times" w:eastAsia="Times New Roman" w:hAnsi="CG Times"/>
      <w:b/>
      <w:sz w:val="22"/>
      <w:lang w:val="en-US" w:eastAsia="en-US"/>
    </w:rPr>
  </w:style>
  <w:style w:type="paragraph" w:customStyle="1" w:styleId="Pleading">
    <w:name w:val="Pleading"/>
    <w:rsid w:val="004800EE"/>
    <w:pPr>
      <w:tabs>
        <w:tab w:val="left" w:pos="-720"/>
      </w:tabs>
      <w:suppressAutoHyphens/>
      <w:spacing w:line="240" w:lineRule="exact"/>
    </w:pPr>
    <w:rPr>
      <w:rFonts w:ascii="CG Times" w:eastAsia="Times New Roman" w:hAnsi="CG Times"/>
      <w:sz w:val="22"/>
      <w:lang w:val="en-US" w:eastAsia="en-US"/>
    </w:rPr>
  </w:style>
  <w:style w:type="character" w:customStyle="1" w:styleId="DocInit">
    <w:name w:val="Doc Init"/>
    <w:rsid w:val="004800EE"/>
  </w:style>
  <w:style w:type="character" w:customStyle="1" w:styleId="EquationCaption">
    <w:name w:val="_Equation Caption"/>
    <w:rsid w:val="004800EE"/>
  </w:style>
  <w:style w:type="paragraph" w:customStyle="1" w:styleId="galley0">
    <w:name w:val="galley"/>
    <w:basedOn w:val="Normal"/>
    <w:rsid w:val="004800EE"/>
    <w:pPr>
      <w:spacing w:line="170" w:lineRule="atLeast"/>
    </w:pPr>
    <w:rPr>
      <w:rFonts w:ascii="CG Times (W1)" w:eastAsia="Times New Roman" w:hAnsi="CG Times (W1)"/>
      <w:szCs w:val="17"/>
      <w:lang w:eastAsia="en-AU"/>
    </w:rPr>
  </w:style>
  <w:style w:type="paragraph" w:customStyle="1" w:styleId="HR">
    <w:name w:val="HR"/>
    <w:aliases w:val="Regulation Heading,Regulatio"/>
    <w:basedOn w:val="Normal"/>
    <w:next w:val="Normal"/>
    <w:rsid w:val="004800EE"/>
    <w:pPr>
      <w:keepNext/>
      <w:tabs>
        <w:tab w:val="left" w:pos="960"/>
      </w:tabs>
      <w:spacing w:before="360"/>
      <w:ind w:left="964" w:hanging="964"/>
    </w:pPr>
    <w:rPr>
      <w:rFonts w:ascii="CG Times (W1)" w:eastAsia="Times New Roman" w:hAnsi="CG Times (W1)"/>
      <w:b/>
      <w:szCs w:val="20"/>
      <w:lang w:eastAsia="en-AU"/>
    </w:rPr>
  </w:style>
  <w:style w:type="paragraph" w:styleId="BodyText">
    <w:name w:val="Body Text"/>
    <w:basedOn w:val="Normal"/>
    <w:link w:val="BodyTextChar"/>
    <w:rsid w:val="004800EE"/>
    <w:pPr>
      <w:spacing w:after="120"/>
    </w:pPr>
    <w:rPr>
      <w:rFonts w:eastAsia="Times New Roman"/>
      <w:szCs w:val="20"/>
    </w:rPr>
  </w:style>
  <w:style w:type="character" w:customStyle="1" w:styleId="BodyTextChar">
    <w:name w:val="Body Text Char"/>
    <w:basedOn w:val="DefaultParagraphFont"/>
    <w:link w:val="BodyText"/>
    <w:rsid w:val="004800EE"/>
    <w:rPr>
      <w:rFonts w:ascii="Times New Roman" w:eastAsia="Times New Roman" w:hAnsi="Times New Roman"/>
      <w:sz w:val="17"/>
      <w:lang w:eastAsia="en-US"/>
    </w:rPr>
  </w:style>
  <w:style w:type="numbering" w:customStyle="1" w:styleId="NoList21">
    <w:name w:val="No List21"/>
    <w:next w:val="NoList"/>
    <w:uiPriority w:val="99"/>
    <w:semiHidden/>
    <w:rsid w:val="004800EE"/>
  </w:style>
  <w:style w:type="paragraph" w:customStyle="1" w:styleId="GFirstWord">
    <w:name w:val="G First Word"/>
    <w:basedOn w:val="Galley"/>
    <w:link w:val="GFirstWordChar"/>
    <w:rsid w:val="004800EE"/>
    <w:pPr>
      <w:spacing w:after="0"/>
    </w:pPr>
    <w:rPr>
      <w:lang w:val="x-none" w:eastAsia="x-none"/>
    </w:rPr>
  </w:style>
  <w:style w:type="character" w:customStyle="1" w:styleId="GFirstWordChar">
    <w:name w:val="G First Word Char"/>
    <w:link w:val="GFirstWord"/>
    <w:rsid w:val="004800EE"/>
    <w:rPr>
      <w:rFonts w:ascii="Times New Roman" w:eastAsia="Times New Roman" w:hAnsi="Times New Roman"/>
      <w:sz w:val="17"/>
      <w:lang w:val="x-none" w:eastAsia="x-none"/>
    </w:rPr>
  </w:style>
  <w:style w:type="table" w:customStyle="1" w:styleId="TableGrid2">
    <w:name w:val="Table Grid2"/>
    <w:basedOn w:val="TableNormal"/>
    <w:next w:val="TableGrid"/>
    <w:rsid w:val="004800E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4800EE"/>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4800EE"/>
    <w:rPr>
      <w:rFonts w:ascii="Times New Roman" w:eastAsia="Times New Roman" w:hAnsi="Times New Roman"/>
      <w:sz w:val="16"/>
      <w:szCs w:val="16"/>
      <w:lang w:eastAsia="en-US"/>
    </w:rPr>
  </w:style>
  <w:style w:type="character" w:styleId="CommentReference">
    <w:name w:val="annotation reference"/>
    <w:rsid w:val="004800EE"/>
    <w:rPr>
      <w:sz w:val="16"/>
      <w:szCs w:val="16"/>
    </w:rPr>
  </w:style>
  <w:style w:type="paragraph" w:styleId="CommentText">
    <w:name w:val="annotation text"/>
    <w:basedOn w:val="Normal"/>
    <w:link w:val="CommentTextChar"/>
    <w:rsid w:val="004800EE"/>
    <w:rPr>
      <w:rFonts w:eastAsia="Times New Roman"/>
      <w:sz w:val="20"/>
      <w:szCs w:val="20"/>
    </w:rPr>
  </w:style>
  <w:style w:type="character" w:customStyle="1" w:styleId="CommentTextChar">
    <w:name w:val="Comment Text Char"/>
    <w:basedOn w:val="DefaultParagraphFont"/>
    <w:link w:val="CommentText"/>
    <w:rsid w:val="004800EE"/>
    <w:rPr>
      <w:rFonts w:ascii="Times New Roman" w:eastAsia="Times New Roman" w:hAnsi="Times New Roman"/>
      <w:lang w:eastAsia="en-US"/>
    </w:rPr>
  </w:style>
  <w:style w:type="paragraph" w:customStyle="1" w:styleId="StyleHeading1Kernat18pt">
    <w:name w:val="Style Heading 1 + Kern at 18 pt"/>
    <w:basedOn w:val="Heading1"/>
    <w:link w:val="StyleHeading1Kernat18ptChar"/>
    <w:autoRedefine/>
    <w:rsid w:val="004800EE"/>
    <w:pPr>
      <w:keepNext/>
      <w:spacing w:before="240" w:after="120" w:line="170" w:lineRule="exact"/>
      <w:jc w:val="left"/>
    </w:pPr>
    <w:rPr>
      <w:rFonts w:eastAsia="Times New Roman"/>
      <w:bCs/>
      <w:caps/>
      <w:smallCaps w:val="0"/>
      <w:color w:val="auto"/>
      <w:kern w:val="36"/>
      <w:sz w:val="22"/>
      <w:szCs w:val="20"/>
    </w:rPr>
  </w:style>
  <w:style w:type="paragraph" w:customStyle="1" w:styleId="TableRow">
    <w:name w:val="Table Row"/>
    <w:basedOn w:val="Normal"/>
    <w:rsid w:val="004800E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sz w:val="20"/>
      <w:szCs w:val="20"/>
    </w:rPr>
  </w:style>
  <w:style w:type="paragraph" w:customStyle="1" w:styleId="TableHeader">
    <w:name w:val="Table Header"/>
    <w:basedOn w:val="Normal"/>
    <w:rsid w:val="004800E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b/>
      <w:sz w:val="20"/>
      <w:szCs w:val="20"/>
    </w:rPr>
  </w:style>
  <w:style w:type="paragraph" w:customStyle="1" w:styleId="StyleHeading310pt">
    <w:name w:val="Style Heading 3 + 10 pt"/>
    <w:basedOn w:val="Heading3"/>
    <w:autoRedefine/>
    <w:rsid w:val="004800EE"/>
    <w:pPr>
      <w:keepNext/>
      <w:keepLines w:val="0"/>
      <w:autoSpaceDE/>
      <w:autoSpaceDN/>
      <w:adjustRightInd/>
      <w:spacing w:before="0" w:after="40" w:line="170" w:lineRule="exact"/>
      <w:jc w:val="both"/>
    </w:pPr>
    <w:rPr>
      <w:rFonts w:eastAsia="Times New Roman"/>
      <w:iCs/>
      <w:color w:val="auto"/>
      <w:sz w:val="20"/>
      <w:szCs w:val="20"/>
    </w:rPr>
  </w:style>
  <w:style w:type="character" w:customStyle="1" w:styleId="StyleHeading1Kernat18ptChar">
    <w:name w:val="Style Heading 1 + Kern at 18 pt Char"/>
    <w:link w:val="StyleHeading1Kernat18pt"/>
    <w:rsid w:val="004800EE"/>
    <w:rPr>
      <w:rFonts w:ascii="Times New Roman" w:eastAsia="Times New Roman" w:hAnsi="Times New Roman"/>
      <w:b/>
      <w:bCs/>
      <w:caps/>
      <w:kern w:val="36"/>
      <w:sz w:val="22"/>
      <w:lang w:eastAsia="en-US"/>
    </w:rPr>
  </w:style>
  <w:style w:type="character" w:customStyle="1" w:styleId="Instruction">
    <w:name w:val="Instruction"/>
    <w:rsid w:val="004800EE"/>
    <w:rPr>
      <w:rFonts w:ascii="Times New Roman" w:hAnsi="Times New Roman" w:cs="Courier New"/>
      <w:i/>
      <w:sz w:val="22"/>
    </w:rPr>
  </w:style>
  <w:style w:type="paragraph" w:customStyle="1" w:styleId="CoverTitle">
    <w:name w:val="Cover Title"/>
    <w:next w:val="CoverSub-title"/>
    <w:rsid w:val="004800EE"/>
    <w:pPr>
      <w:spacing w:after="120" w:line="520" w:lineRule="exact"/>
      <w:ind w:left="3175"/>
    </w:pPr>
    <w:rPr>
      <w:rFonts w:ascii="Arial" w:eastAsia="Times" w:hAnsi="Arial"/>
      <w:color w:val="000099"/>
      <w:sz w:val="44"/>
      <w:szCs w:val="32"/>
      <w:lang w:eastAsia="en-US"/>
    </w:rPr>
  </w:style>
  <w:style w:type="paragraph" w:customStyle="1" w:styleId="CoverSub-title">
    <w:name w:val="Cover Sub-title"/>
    <w:basedOn w:val="CoverTitle"/>
    <w:next w:val="CoverText"/>
    <w:rsid w:val="004800EE"/>
    <w:pPr>
      <w:spacing w:before="60" w:after="0" w:line="312" w:lineRule="auto"/>
    </w:pPr>
    <w:rPr>
      <w:color w:val="auto"/>
      <w:sz w:val="24"/>
    </w:rPr>
  </w:style>
  <w:style w:type="paragraph" w:customStyle="1" w:styleId="CoverText">
    <w:name w:val="Cover Text"/>
    <w:basedOn w:val="CoverTitle"/>
    <w:next w:val="Normal"/>
    <w:rsid w:val="004800EE"/>
    <w:pPr>
      <w:spacing w:before="600" w:after="0" w:line="312" w:lineRule="auto"/>
    </w:pPr>
    <w:rPr>
      <w:color w:val="auto"/>
      <w:sz w:val="24"/>
    </w:rPr>
  </w:style>
  <w:style w:type="paragraph" w:customStyle="1" w:styleId="Noparagraphstyle">
    <w:name w:val="[No paragraph style]"/>
    <w:rsid w:val="004800EE"/>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paragraph" w:customStyle="1" w:styleId="Heading2A">
    <w:name w:val="Heading 2A"/>
    <w:basedOn w:val="Heading2"/>
    <w:autoRedefine/>
    <w:rsid w:val="004800EE"/>
    <w:pPr>
      <w:keepNext/>
      <w:spacing w:before="120" w:after="60"/>
      <w:jc w:val="left"/>
    </w:pPr>
    <w:rPr>
      <w:rFonts w:ascii="Arial" w:eastAsia="Times New Roman" w:hAnsi="Arial"/>
      <w:b/>
      <w:caps w:val="0"/>
      <w:sz w:val="20"/>
      <w:szCs w:val="20"/>
      <w:lang w:val="en-GB"/>
    </w:rPr>
  </w:style>
  <w:style w:type="paragraph" w:customStyle="1" w:styleId="StyleHeading112pt">
    <w:name w:val="Style Heading 1 + 12 pt"/>
    <w:basedOn w:val="Heading1"/>
    <w:autoRedefine/>
    <w:rsid w:val="004800EE"/>
    <w:pPr>
      <w:keepNext/>
      <w:spacing w:before="80" w:after="80" w:line="170" w:lineRule="exact"/>
      <w:jc w:val="left"/>
    </w:pPr>
    <w:rPr>
      <w:rFonts w:ascii="Arial" w:eastAsia="Times New Roman" w:hAnsi="Arial" w:cs="ZurichBT-Light"/>
      <w:bCs/>
      <w:smallCaps w:val="0"/>
      <w:color w:val="auto"/>
      <w:kern w:val="36"/>
      <w:sz w:val="32"/>
      <w:szCs w:val="20"/>
      <w:lang w:val="en-GB" w:eastAsia="en-AU"/>
    </w:rPr>
  </w:style>
  <w:style w:type="table" w:customStyle="1" w:styleId="TableGrid11">
    <w:name w:val="Table Grid11"/>
    <w:basedOn w:val="TableNormal"/>
    <w:next w:val="TableGrid"/>
    <w:rsid w:val="004800E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cmFirstline0cm">
    <w:name w:val="Style TOC 2 + Left:  0 cm First line:  0 cm"/>
    <w:basedOn w:val="TOC1"/>
    <w:autoRedefine/>
    <w:rsid w:val="004800EE"/>
    <w:pPr>
      <w:keepLines w:val="0"/>
      <w:tabs>
        <w:tab w:val="right" w:leader="dot" w:pos="9360"/>
      </w:tabs>
      <w:autoSpaceDE/>
      <w:autoSpaceDN/>
      <w:adjustRightInd/>
      <w:spacing w:before="60" w:after="60" w:line="240" w:lineRule="auto"/>
      <w:ind w:right="1000"/>
      <w:jc w:val="both"/>
    </w:pPr>
    <w:rPr>
      <w:rFonts w:ascii="Arial" w:hAnsi="Arial" w:cs="Arial"/>
      <w:bCs/>
      <w:noProof/>
      <w:color w:val="auto"/>
      <w:sz w:val="20"/>
      <w:szCs w:val="20"/>
      <w:lang w:val="en-GB" w:eastAsia="en-US"/>
    </w:rPr>
  </w:style>
  <w:style w:type="paragraph" w:customStyle="1" w:styleId="Style10ptBoldBefore4ptAfter4pt">
    <w:name w:val="Style 10 pt Bold Before:  4 pt After:  4 pt"/>
    <w:basedOn w:val="Normal"/>
    <w:autoRedefine/>
    <w:rsid w:val="004800EE"/>
    <w:pPr>
      <w:spacing w:before="80"/>
    </w:pPr>
    <w:rPr>
      <w:rFonts w:ascii="Arial" w:eastAsia="Times New Roman" w:hAnsi="Arial"/>
      <w:b/>
      <w:bCs/>
      <w:caps/>
      <w:kern w:val="36"/>
      <w:sz w:val="22"/>
      <w:szCs w:val="20"/>
      <w:lang w:val="en-GB"/>
    </w:rPr>
  </w:style>
  <w:style w:type="paragraph" w:customStyle="1" w:styleId="StyleHeading210pt">
    <w:name w:val="Style Heading 2 + 10 pt"/>
    <w:basedOn w:val="Heading2"/>
    <w:autoRedefine/>
    <w:rsid w:val="004800EE"/>
    <w:pPr>
      <w:keepNext/>
      <w:tabs>
        <w:tab w:val="left" w:pos="680"/>
        <w:tab w:val="left" w:pos="907"/>
        <w:tab w:val="left" w:pos="1134"/>
        <w:tab w:val="left" w:pos="1361"/>
        <w:tab w:val="left" w:pos="1588"/>
        <w:tab w:val="left" w:pos="1814"/>
        <w:tab w:val="left" w:pos="2041"/>
      </w:tabs>
      <w:spacing w:before="300" w:after="120" w:line="312" w:lineRule="auto"/>
      <w:ind w:left="200"/>
      <w:jc w:val="left"/>
    </w:pPr>
    <w:rPr>
      <w:rFonts w:ascii="Arial" w:eastAsia="Times" w:hAnsi="Arial" w:cs="Arial"/>
      <w:bCs/>
      <w:caps w:val="0"/>
      <w:sz w:val="20"/>
      <w:szCs w:val="28"/>
      <w:lang w:val="en-GB"/>
    </w:rPr>
  </w:style>
  <w:style w:type="paragraph" w:customStyle="1" w:styleId="StyleHeading111pt">
    <w:name w:val="Style Heading 1 + 11 pt"/>
    <w:basedOn w:val="Heading1"/>
    <w:autoRedefine/>
    <w:rsid w:val="004800EE"/>
    <w:pPr>
      <w:keepNext/>
      <w:tabs>
        <w:tab w:val="left" w:pos="227"/>
        <w:tab w:val="left" w:pos="454"/>
        <w:tab w:val="left" w:pos="680"/>
        <w:tab w:val="left" w:pos="907"/>
        <w:tab w:val="left" w:pos="1134"/>
        <w:tab w:val="left" w:pos="1361"/>
        <w:tab w:val="left" w:pos="1588"/>
        <w:tab w:val="left" w:pos="1814"/>
        <w:tab w:val="left" w:pos="2041"/>
      </w:tabs>
      <w:spacing w:before="80" w:after="80" w:line="312" w:lineRule="auto"/>
      <w:jc w:val="left"/>
    </w:pPr>
    <w:rPr>
      <w:rFonts w:ascii="Arial" w:eastAsia="Times New Roman" w:hAnsi="Arial" w:cs="ZurichBT-Light"/>
      <w:caps/>
      <w:smallCaps w:val="0"/>
      <w:color w:val="auto"/>
      <w:kern w:val="32"/>
      <w:sz w:val="32"/>
      <w:szCs w:val="18"/>
      <w:lang w:val="en-GB" w:eastAsia="en-AU"/>
    </w:rPr>
  </w:style>
  <w:style w:type="paragraph" w:customStyle="1" w:styleId="StyleHeading111pt1">
    <w:name w:val="Style Heading 1 + 11 pt1"/>
    <w:basedOn w:val="Heading1"/>
    <w:autoRedefine/>
    <w:rsid w:val="004800EE"/>
    <w:pPr>
      <w:keepNext/>
      <w:tabs>
        <w:tab w:val="left" w:pos="227"/>
        <w:tab w:val="left" w:pos="454"/>
        <w:tab w:val="left" w:pos="680"/>
        <w:tab w:val="left" w:pos="907"/>
        <w:tab w:val="left" w:pos="1134"/>
        <w:tab w:val="left" w:pos="1361"/>
        <w:tab w:val="left" w:pos="1588"/>
        <w:tab w:val="left" w:pos="1814"/>
        <w:tab w:val="left" w:pos="2041"/>
      </w:tabs>
      <w:spacing w:before="80" w:after="80" w:line="170" w:lineRule="exact"/>
      <w:jc w:val="left"/>
    </w:pPr>
    <w:rPr>
      <w:rFonts w:ascii="Arial" w:eastAsia="Times New Roman" w:hAnsi="Arial" w:cs="ZurichBT-Light"/>
      <w:caps/>
      <w:smallCaps w:val="0"/>
      <w:color w:val="auto"/>
      <w:kern w:val="32"/>
      <w:sz w:val="32"/>
      <w:szCs w:val="18"/>
      <w:lang w:val="en-GB" w:eastAsia="en-AU"/>
    </w:rPr>
  </w:style>
  <w:style w:type="paragraph" w:customStyle="1" w:styleId="Heading2B">
    <w:name w:val="Heading 2B"/>
    <w:basedOn w:val="Heading2"/>
    <w:autoRedefine/>
    <w:rsid w:val="004800EE"/>
    <w:pPr>
      <w:keepNext/>
      <w:tabs>
        <w:tab w:val="left" w:pos="680"/>
        <w:tab w:val="left" w:pos="907"/>
        <w:tab w:val="left" w:pos="1134"/>
        <w:tab w:val="left" w:pos="1361"/>
        <w:tab w:val="left" w:pos="1588"/>
        <w:tab w:val="left" w:pos="1814"/>
        <w:tab w:val="left" w:pos="2041"/>
      </w:tabs>
      <w:spacing w:before="120" w:after="60" w:line="312" w:lineRule="auto"/>
      <w:jc w:val="left"/>
    </w:pPr>
    <w:rPr>
      <w:rFonts w:ascii="Arial Bold" w:eastAsia="Times" w:hAnsi="Arial Bold" w:cs="Arial"/>
      <w:b/>
      <w:bCs/>
      <w:iCs/>
      <w:caps w:val="0"/>
      <w:color w:val="FFFFFF"/>
      <w:szCs w:val="28"/>
      <w:lang w:val="en-AU"/>
    </w:rPr>
  </w:style>
  <w:style w:type="paragraph" w:customStyle="1" w:styleId="Style3">
    <w:name w:val="Style3"/>
    <w:basedOn w:val="Normal"/>
    <w:rsid w:val="004800EE"/>
    <w:pPr>
      <w:keepNext/>
      <w:numPr>
        <w:ilvl w:val="1"/>
        <w:numId w:val="12"/>
      </w:numPr>
      <w:tabs>
        <w:tab w:val="left" w:pos="0"/>
        <w:tab w:val="left" w:pos="543"/>
        <w:tab w:val="left" w:pos="997"/>
        <w:tab w:val="left" w:pos="1450"/>
        <w:tab w:val="left" w:pos="1960"/>
        <w:tab w:val="left" w:pos="2584"/>
        <w:tab w:val="left" w:pos="3600"/>
      </w:tabs>
      <w:outlineLvl w:val="1"/>
    </w:pPr>
    <w:rPr>
      <w:rFonts w:ascii="Arial" w:eastAsia="Times New Roman" w:hAnsi="Arial" w:cs="Arial"/>
      <w:b/>
      <w:bCs/>
      <w:i/>
      <w:iCs/>
      <w:color w:val="000000"/>
      <w:szCs w:val="20"/>
      <w:lang w:val="en-GB" w:eastAsia="en-AU"/>
    </w:rPr>
  </w:style>
  <w:style w:type="paragraph" w:customStyle="1" w:styleId="HStyle">
    <w:name w:val="H Style"/>
    <w:basedOn w:val="Heading2"/>
    <w:link w:val="HStyleChar"/>
    <w:autoRedefine/>
    <w:rsid w:val="004800EE"/>
    <w:pPr>
      <w:keepNext/>
      <w:pBdr>
        <w:top w:val="single" w:sz="4" w:space="5" w:color="FFFFFF"/>
        <w:left w:val="single" w:sz="4" w:space="1" w:color="FFFFFF"/>
        <w:bottom w:val="single" w:sz="4" w:space="3" w:color="FFFFFF"/>
        <w:right w:val="single" w:sz="4" w:space="0" w:color="FFFFFF"/>
      </w:pBdr>
      <w:shd w:val="clear" w:color="auto" w:fill="FCAF17"/>
      <w:tabs>
        <w:tab w:val="left" w:pos="680"/>
        <w:tab w:val="left" w:pos="907"/>
        <w:tab w:val="left" w:pos="1134"/>
        <w:tab w:val="left" w:pos="1361"/>
        <w:tab w:val="left" w:pos="1588"/>
        <w:tab w:val="left" w:pos="1814"/>
        <w:tab w:val="left" w:pos="2041"/>
      </w:tabs>
      <w:spacing w:before="120" w:after="60" w:line="312" w:lineRule="auto"/>
      <w:ind w:left="-84"/>
      <w:jc w:val="left"/>
    </w:pPr>
    <w:rPr>
      <w:rFonts w:ascii="Arial Bold" w:eastAsia="Times" w:hAnsi="Arial Bold" w:cs="Arial"/>
      <w:b/>
      <w:bCs/>
      <w:iCs/>
      <w:caps w:val="0"/>
      <w:color w:val="FFFFFF"/>
      <w:szCs w:val="28"/>
      <w:lang w:val="en-AU"/>
    </w:rPr>
  </w:style>
  <w:style w:type="character" w:customStyle="1" w:styleId="HStyleChar">
    <w:name w:val="H Style Char"/>
    <w:link w:val="HStyle"/>
    <w:rsid w:val="004800EE"/>
    <w:rPr>
      <w:rFonts w:ascii="Arial Bold" w:eastAsia="Times" w:hAnsi="Arial Bold" w:cs="Arial"/>
      <w:b/>
      <w:bCs/>
      <w:iCs/>
      <w:color w:val="FFFFFF"/>
      <w:sz w:val="17"/>
      <w:szCs w:val="28"/>
      <w:shd w:val="clear" w:color="auto" w:fill="FCAF17"/>
      <w:lang w:eastAsia="en-US"/>
    </w:rPr>
  </w:style>
  <w:style w:type="paragraph" w:styleId="CommentSubject">
    <w:name w:val="annotation subject"/>
    <w:basedOn w:val="CommentText"/>
    <w:next w:val="CommentText"/>
    <w:link w:val="CommentSubjectChar"/>
    <w:rsid w:val="004800EE"/>
    <w:rPr>
      <w:b/>
      <w:bCs/>
    </w:rPr>
  </w:style>
  <w:style w:type="character" w:customStyle="1" w:styleId="CommentSubjectChar">
    <w:name w:val="Comment Subject Char"/>
    <w:basedOn w:val="CommentTextChar"/>
    <w:link w:val="CommentSubject"/>
    <w:rsid w:val="004800EE"/>
    <w:rPr>
      <w:rFonts w:ascii="Times New Roman" w:eastAsia="Times New Roman" w:hAnsi="Times New Roman"/>
      <w:b/>
      <w:bCs/>
      <w:lang w:eastAsia="en-US"/>
    </w:rPr>
  </w:style>
  <w:style w:type="numbering" w:customStyle="1" w:styleId="NoList3">
    <w:name w:val="No List3"/>
    <w:next w:val="NoList"/>
    <w:uiPriority w:val="99"/>
    <w:semiHidden/>
    <w:unhideWhenUsed/>
    <w:rsid w:val="004800EE"/>
  </w:style>
  <w:style w:type="paragraph" w:customStyle="1" w:styleId="Style2">
    <w:name w:val="Style2"/>
    <w:basedOn w:val="Normal"/>
    <w:link w:val="Style2Char"/>
    <w:autoRedefine/>
    <w:qFormat/>
    <w:rsid w:val="004800EE"/>
    <w:pPr>
      <w:keepNext/>
      <w:spacing w:before="120"/>
      <w:ind w:left="-70"/>
      <w:outlineLvl w:val="0"/>
    </w:pPr>
    <w:rPr>
      <w:rFonts w:eastAsia="Times New Roman"/>
      <w:b/>
      <w:bCs/>
      <w:caps/>
      <w:kern w:val="36"/>
      <w:sz w:val="22"/>
      <w:szCs w:val="20"/>
      <w:lang w:eastAsia="en-AU"/>
    </w:rPr>
  </w:style>
  <w:style w:type="character" w:customStyle="1" w:styleId="Style2Char">
    <w:name w:val="Style2 Char"/>
    <w:link w:val="Style2"/>
    <w:rsid w:val="004800EE"/>
    <w:rPr>
      <w:rFonts w:ascii="Times New Roman" w:eastAsia="Times New Roman" w:hAnsi="Times New Roman"/>
      <w:b/>
      <w:bCs/>
      <w:caps/>
      <w:kern w:val="36"/>
      <w:sz w:val="22"/>
    </w:rPr>
  </w:style>
  <w:style w:type="paragraph" w:customStyle="1" w:styleId="Default">
    <w:name w:val="Default"/>
    <w:rsid w:val="004800EE"/>
    <w:pPr>
      <w:widowControl w:val="0"/>
      <w:autoSpaceDE w:val="0"/>
      <w:autoSpaceDN w:val="0"/>
      <w:adjustRightInd w:val="0"/>
    </w:pPr>
    <w:rPr>
      <w:rFonts w:ascii="AFHDL H+ Helvetica Neue" w:eastAsia="Times New Roman" w:hAnsi="AFHDL H+ Helvetica Neue" w:cs="AFHDL H+ Helvetica Neue"/>
      <w:color w:val="000000"/>
      <w:sz w:val="24"/>
      <w:szCs w:val="24"/>
    </w:rPr>
  </w:style>
  <w:style w:type="numbering" w:customStyle="1" w:styleId="NoList4">
    <w:name w:val="No List4"/>
    <w:next w:val="NoList"/>
    <w:uiPriority w:val="99"/>
    <w:semiHidden/>
    <w:unhideWhenUsed/>
    <w:rsid w:val="004800EE"/>
  </w:style>
  <w:style w:type="paragraph" w:customStyle="1" w:styleId="Groupheading">
    <w:name w:val="Group heading"/>
    <w:basedOn w:val="Normal"/>
    <w:link w:val="GroupheadingChar"/>
    <w:autoRedefine/>
    <w:rsid w:val="004800EE"/>
    <w:rPr>
      <w:rFonts w:eastAsia="Times New Roman"/>
      <w:b/>
      <w:bCs/>
      <w:caps/>
      <w:sz w:val="22"/>
      <w:szCs w:val="20"/>
      <w:lang w:eastAsia="en-AU"/>
    </w:rPr>
  </w:style>
  <w:style w:type="character" w:customStyle="1" w:styleId="GroupheadingChar">
    <w:name w:val="Group heading Char"/>
    <w:link w:val="Groupheading"/>
    <w:rsid w:val="004800EE"/>
    <w:rPr>
      <w:rFonts w:ascii="Times New Roman" w:eastAsia="Times New Roman" w:hAnsi="Times New Roman"/>
      <w:b/>
      <w:bCs/>
      <w:caps/>
      <w:sz w:val="22"/>
    </w:rPr>
  </w:style>
  <w:style w:type="numbering" w:customStyle="1" w:styleId="NoList5">
    <w:name w:val="No List5"/>
    <w:next w:val="NoList"/>
    <w:uiPriority w:val="99"/>
    <w:semiHidden/>
    <w:unhideWhenUsed/>
    <w:rsid w:val="004800EE"/>
  </w:style>
  <w:style w:type="paragraph" w:customStyle="1" w:styleId="font5">
    <w:name w:val="font5"/>
    <w:basedOn w:val="Normal"/>
    <w:rsid w:val="004800EE"/>
    <w:pPr>
      <w:spacing w:before="100" w:beforeAutospacing="1" w:after="100" w:afterAutospacing="1"/>
    </w:pPr>
    <w:rPr>
      <w:rFonts w:eastAsia="Times New Roman"/>
      <w:color w:val="000000"/>
      <w:sz w:val="20"/>
      <w:szCs w:val="20"/>
      <w:lang w:eastAsia="en-AU"/>
    </w:rPr>
  </w:style>
  <w:style w:type="paragraph" w:customStyle="1" w:styleId="font6">
    <w:name w:val="font6"/>
    <w:basedOn w:val="Normal"/>
    <w:rsid w:val="004800EE"/>
    <w:pPr>
      <w:spacing w:before="100" w:beforeAutospacing="1" w:after="100" w:afterAutospacing="1"/>
    </w:pPr>
    <w:rPr>
      <w:rFonts w:eastAsia="Times New Roman"/>
      <w:color w:val="000000"/>
      <w:sz w:val="20"/>
      <w:szCs w:val="20"/>
      <w:lang w:eastAsia="en-AU"/>
    </w:rPr>
  </w:style>
  <w:style w:type="paragraph" w:customStyle="1" w:styleId="MainHeader">
    <w:name w:val="Main Header"/>
    <w:basedOn w:val="Normal"/>
    <w:uiPriority w:val="99"/>
    <w:rsid w:val="004800EE"/>
    <w:pPr>
      <w:widowControl w:val="0"/>
      <w:suppressAutoHyphens/>
      <w:autoSpaceDE w:val="0"/>
      <w:autoSpaceDN w:val="0"/>
      <w:adjustRightInd w:val="0"/>
      <w:spacing w:line="640" w:lineRule="atLeast"/>
      <w:textAlignment w:val="center"/>
    </w:pPr>
    <w:rPr>
      <w:rFonts w:ascii="SourceSansPro-Light" w:eastAsia="MS Mincho" w:hAnsi="SourceSansPro-Light" w:cs="SourceSansPro-Light"/>
      <w:color w:val="97252C"/>
      <w:sz w:val="56"/>
      <w:szCs w:val="56"/>
      <w:lang w:val="en-US"/>
    </w:rPr>
  </w:style>
  <w:style w:type="paragraph" w:customStyle="1" w:styleId="Bodycopy">
    <w:name w:val="Body copy"/>
    <w:basedOn w:val="Normal"/>
    <w:uiPriority w:val="1"/>
    <w:qFormat/>
    <w:rsid w:val="004800EE"/>
    <w:pPr>
      <w:widowControl w:val="0"/>
      <w:suppressAutoHyphens/>
      <w:autoSpaceDE w:val="0"/>
      <w:autoSpaceDN w:val="0"/>
      <w:adjustRightInd w:val="0"/>
      <w:spacing w:line="360" w:lineRule="atLeast"/>
      <w:textAlignment w:val="center"/>
    </w:pPr>
    <w:rPr>
      <w:rFonts w:ascii="Source Sans Pro" w:eastAsia="MS Mincho" w:hAnsi="Source Sans Pro" w:cs="SourceSansPro-Light"/>
      <w:color w:val="000000"/>
      <w:sz w:val="22"/>
      <w:szCs w:val="20"/>
      <w:lang w:val="en-US"/>
    </w:rPr>
  </w:style>
  <w:style w:type="paragraph" w:customStyle="1" w:styleId="Numbers">
    <w:name w:val="Numbers"/>
    <w:basedOn w:val="Bodycopy"/>
    <w:uiPriority w:val="1"/>
    <w:qFormat/>
    <w:rsid w:val="004800EE"/>
    <w:pPr>
      <w:numPr>
        <w:numId w:val="14"/>
      </w:numPr>
      <w:tabs>
        <w:tab w:val="num" w:pos="2007"/>
      </w:tabs>
      <w:ind w:left="426" w:hanging="426"/>
    </w:pPr>
  </w:style>
  <w:style w:type="paragraph" w:customStyle="1" w:styleId="MainHeadingCover">
    <w:name w:val="Main Heading Cover"/>
    <w:basedOn w:val="Normal"/>
    <w:uiPriority w:val="1"/>
    <w:rsid w:val="004800EE"/>
    <w:pPr>
      <w:spacing w:line="720" w:lineRule="exact"/>
    </w:pPr>
    <w:rPr>
      <w:rFonts w:ascii="Source Sans Pro" w:eastAsia="MS Mincho" w:hAnsi="Source Sans Pro"/>
      <w:color w:val="56565A"/>
      <w:sz w:val="72"/>
      <w:szCs w:val="72"/>
    </w:rPr>
  </w:style>
  <w:style w:type="paragraph" w:customStyle="1" w:styleId="SubheadingCover">
    <w:name w:val="Subheading Cover"/>
    <w:basedOn w:val="Normal"/>
    <w:uiPriority w:val="1"/>
    <w:rsid w:val="004800EE"/>
    <w:pPr>
      <w:spacing w:line="720" w:lineRule="exact"/>
    </w:pPr>
    <w:rPr>
      <w:rFonts w:ascii="Source Sans Pro" w:eastAsia="MS Mincho" w:hAnsi="Source Sans Pro"/>
      <w:color w:val="56565A"/>
      <w:sz w:val="22"/>
      <w:szCs w:val="24"/>
    </w:rPr>
  </w:style>
  <w:style w:type="paragraph" w:customStyle="1" w:styleId="Bullets">
    <w:name w:val="Bullets"/>
    <w:basedOn w:val="Bodycopy"/>
    <w:uiPriority w:val="1"/>
    <w:qFormat/>
    <w:rsid w:val="004800EE"/>
    <w:pPr>
      <w:numPr>
        <w:numId w:val="13"/>
      </w:numPr>
      <w:tabs>
        <w:tab w:val="num" w:pos="567"/>
      </w:tabs>
      <w:ind w:left="567" w:hanging="567"/>
    </w:pPr>
  </w:style>
  <w:style w:type="paragraph" w:customStyle="1" w:styleId="TOCHeader">
    <w:name w:val="TOC Header"/>
    <w:basedOn w:val="Normal"/>
    <w:uiPriority w:val="1"/>
    <w:rsid w:val="004800EE"/>
    <w:pPr>
      <w:widowControl w:val="0"/>
      <w:suppressAutoHyphens/>
      <w:autoSpaceDE w:val="0"/>
      <w:autoSpaceDN w:val="0"/>
      <w:adjustRightInd w:val="0"/>
      <w:spacing w:line="640" w:lineRule="atLeast"/>
      <w:jc w:val="right"/>
      <w:textAlignment w:val="center"/>
    </w:pPr>
    <w:rPr>
      <w:rFonts w:ascii="Source Sans Pro" w:eastAsia="MS Mincho" w:hAnsi="Source Sans Pro" w:cs="Calibri-Light"/>
      <w:color w:val="A21C26"/>
      <w:sz w:val="56"/>
      <w:szCs w:val="56"/>
      <w:lang w:val="en-US"/>
    </w:rPr>
  </w:style>
  <w:style w:type="table" w:customStyle="1" w:styleId="RTWSATable">
    <w:name w:val="RTWSA Table"/>
    <w:basedOn w:val="TableNormal"/>
    <w:uiPriority w:val="99"/>
    <w:rsid w:val="004800EE"/>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AFHDL H+ Helvetica Neue" w:hAnsi="AFHDL H+ Helvetica Neue"/>
        <w:b/>
        <w:color w:val="FFFFFF"/>
        <w:sz w:val="22"/>
      </w:rPr>
      <w:tblPr/>
      <w:tcPr>
        <w:tcBorders>
          <w:insideH w:val="single" w:sz="4" w:space="0" w:color="FFFFFF"/>
          <w:insideV w:val="single" w:sz="4" w:space="0" w:color="FFFFFF"/>
        </w:tcBorders>
        <w:shd w:val="clear" w:color="auto" w:fill="A21C26"/>
      </w:tcPr>
    </w:tblStylePr>
    <w:tblStylePr w:type="band1Horz">
      <w:rPr>
        <w:rFonts w:ascii="AFHDL H+ Helvetica Neue" w:hAnsi="AFHDL H+ Helvetica Neue"/>
        <w:color w:val="auto"/>
        <w:sz w:val="22"/>
      </w:rPr>
    </w:tblStylePr>
    <w:tblStylePr w:type="band2Horz">
      <w:rPr>
        <w:rFonts w:ascii="AFHDL H+ Helvetica Neue" w:hAnsi="AFHDL H+ Helvetica Neue"/>
        <w:color w:val="auto"/>
        <w:sz w:val="22"/>
      </w:rPr>
      <w:tblPr/>
      <w:tcPr>
        <w:shd w:val="clear" w:color="auto" w:fill="DCDCDC"/>
      </w:tcPr>
    </w:tblStylePr>
  </w:style>
  <w:style w:type="table" w:customStyle="1" w:styleId="TableText">
    <w:name w:val="Table Text"/>
    <w:basedOn w:val="TableNormal"/>
    <w:uiPriority w:val="99"/>
    <w:rsid w:val="004800EE"/>
    <w:rPr>
      <w:rFonts w:ascii="Source Sans Pro" w:eastAsia="MS Mincho" w:hAnsi="Source Sans Pro"/>
      <w:sz w:val="22"/>
      <w:szCs w:val="24"/>
      <w:lang w:eastAsia="en-US"/>
    </w:rPr>
    <w:tblPr/>
    <w:tcPr>
      <w:shd w:val="clear" w:color="auto" w:fill="auto"/>
    </w:tcPr>
  </w:style>
  <w:style w:type="paragraph" w:customStyle="1" w:styleId="TableHeading">
    <w:name w:val="Table Heading"/>
    <w:basedOn w:val="Bodycopy"/>
    <w:uiPriority w:val="1"/>
    <w:rsid w:val="004800EE"/>
    <w:rPr>
      <w:color w:val="FFFFFF"/>
    </w:rPr>
  </w:style>
  <w:style w:type="paragraph" w:customStyle="1" w:styleId="Hangindent">
    <w:name w:val="Hang indent"/>
    <w:basedOn w:val="Normal"/>
    <w:qFormat/>
    <w:rsid w:val="004800EE"/>
    <w:pPr>
      <w:widowControl w:val="0"/>
      <w:overflowPunct w:val="0"/>
      <w:autoSpaceDE w:val="0"/>
      <w:autoSpaceDN w:val="0"/>
      <w:adjustRightInd w:val="0"/>
      <w:spacing w:after="120"/>
      <w:ind w:left="1418" w:hanging="567"/>
      <w:textAlignment w:val="baseline"/>
    </w:pPr>
    <w:rPr>
      <w:rFonts w:eastAsia="Times New Roman"/>
      <w:szCs w:val="23"/>
    </w:rPr>
  </w:style>
  <w:style w:type="paragraph" w:customStyle="1" w:styleId="IndentedPara">
    <w:name w:val="IndentedPara"/>
    <w:basedOn w:val="Normal"/>
    <w:next w:val="Hangindent"/>
    <w:qFormat/>
    <w:rsid w:val="004800EE"/>
    <w:pPr>
      <w:widowControl w:val="0"/>
      <w:tabs>
        <w:tab w:val="left" w:pos="851"/>
      </w:tabs>
      <w:overflowPunct w:val="0"/>
      <w:autoSpaceDE w:val="0"/>
      <w:autoSpaceDN w:val="0"/>
      <w:adjustRightInd w:val="0"/>
      <w:spacing w:before="120" w:after="120"/>
      <w:ind w:left="851"/>
      <w:textAlignment w:val="baseline"/>
    </w:pPr>
    <w:rPr>
      <w:rFonts w:eastAsia="Times New Roman"/>
      <w:color w:val="000000"/>
      <w:szCs w:val="23"/>
      <w:lang w:val="en-US"/>
    </w:rPr>
  </w:style>
  <w:style w:type="paragraph" w:customStyle="1" w:styleId="Numbers1">
    <w:name w:val="Numbers1"/>
    <w:basedOn w:val="ListParagraph"/>
    <w:link w:val="Numbers1Char"/>
    <w:qFormat/>
    <w:rsid w:val="004800EE"/>
    <w:pPr>
      <w:ind w:left="0"/>
    </w:pPr>
    <w:rPr>
      <w:rFonts w:eastAsia="Times New Roman"/>
      <w:szCs w:val="17"/>
    </w:rPr>
  </w:style>
  <w:style w:type="character" w:customStyle="1" w:styleId="Numbers1Char">
    <w:name w:val="Numbers1 Char"/>
    <w:link w:val="Numbers1"/>
    <w:rsid w:val="004800EE"/>
    <w:rPr>
      <w:rFonts w:ascii="Times New Roman" w:eastAsia="Times New Roman" w:hAnsi="Times New Roman"/>
      <w:sz w:val="17"/>
      <w:szCs w:val="17"/>
      <w:lang w:eastAsia="en-US"/>
    </w:rPr>
  </w:style>
  <w:style w:type="paragraph" w:customStyle="1" w:styleId="NormalRight">
    <w:name w:val="NormalRight"/>
    <w:basedOn w:val="Normal"/>
    <w:link w:val="NormalRightChar"/>
    <w:qFormat/>
    <w:rsid w:val="004800EE"/>
    <w:pPr>
      <w:jc w:val="right"/>
    </w:pPr>
    <w:rPr>
      <w:rFonts w:eastAsia="Times New Roman"/>
      <w:szCs w:val="17"/>
    </w:rPr>
  </w:style>
  <w:style w:type="character" w:customStyle="1" w:styleId="NormalRightChar">
    <w:name w:val="NormalRight Char"/>
    <w:link w:val="NormalRight"/>
    <w:rsid w:val="004800EE"/>
    <w:rPr>
      <w:rFonts w:ascii="Times New Roman" w:eastAsia="Times New Roman" w:hAnsi="Times New Roman"/>
      <w:sz w:val="17"/>
      <w:szCs w:val="17"/>
      <w:lang w:eastAsia="en-US"/>
    </w:rPr>
  </w:style>
  <w:style w:type="character" w:customStyle="1" w:styleId="SmallCaps">
    <w:name w:val="SmallCaps"/>
    <w:uiPriority w:val="1"/>
    <w:qFormat/>
    <w:rsid w:val="004800EE"/>
    <w:rPr>
      <w:smallCaps/>
    </w:rPr>
  </w:style>
  <w:style w:type="numbering" w:customStyle="1" w:styleId="NoList6">
    <w:name w:val="No List6"/>
    <w:next w:val="NoList"/>
    <w:uiPriority w:val="99"/>
    <w:semiHidden/>
    <w:unhideWhenUsed/>
    <w:rsid w:val="004800EE"/>
  </w:style>
  <w:style w:type="paragraph" w:customStyle="1" w:styleId="msonormal0">
    <w:name w:val="msonormal"/>
    <w:basedOn w:val="Normal"/>
    <w:rsid w:val="004800EE"/>
    <w:pPr>
      <w:spacing w:before="100" w:beforeAutospacing="1" w:after="100" w:afterAutospacing="1" w:line="240" w:lineRule="auto"/>
      <w:jc w:val="left"/>
    </w:pPr>
    <w:rPr>
      <w:rFonts w:eastAsia="Times New Roman"/>
      <w:sz w:val="24"/>
      <w:szCs w:val="24"/>
      <w:lang w:eastAsia="en-AU"/>
    </w:rPr>
  </w:style>
  <w:style w:type="paragraph" w:customStyle="1" w:styleId="xl63">
    <w:name w:val="xl63"/>
    <w:basedOn w:val="Normal"/>
    <w:rsid w:val="004800EE"/>
    <w:pPr>
      <w:spacing w:before="100" w:beforeAutospacing="1" w:after="100" w:afterAutospacing="1" w:line="240" w:lineRule="auto"/>
      <w:jc w:val="left"/>
    </w:pPr>
    <w:rPr>
      <w:rFonts w:eastAsia="Times New Roman"/>
      <w:szCs w:val="17"/>
      <w:lang w:eastAsia="en-AU"/>
    </w:rPr>
  </w:style>
  <w:style w:type="table" w:customStyle="1" w:styleId="TableGrid15">
    <w:name w:val="Table Grid15"/>
    <w:basedOn w:val="TableNormal"/>
    <w:next w:val="TableGrid"/>
    <w:uiPriority w:val="39"/>
    <w:rsid w:val="001B4D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legislation.sa.gov.au/index.aspx?action=legref&amp;type=subordleg&amp;legtitle=Liquor%20Licensing%20(Dry%20Areas)%20Notice%202015" TargetMode="External"/><Relationship Id="rId26" Type="http://schemas.openxmlformats.org/officeDocument/2006/relationships/image" Target="media/image4.png"/><Relationship Id="rId21" Type="http://schemas.openxmlformats.org/officeDocument/2006/relationships/hyperlink" Target="http://www.legislation.sa.gov.au/index.aspx?action=legref&amp;type=subordleg&amp;legtitle=Liquor%20Licensing%20(Dry%20Areas)%20Notice%202015" TargetMode="External"/><Relationship Id="rId34"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egislation.sa.gov.au/index.aspx?action=legref&amp;type=act&amp;legtitle=Tobacco%20and%20E%E2%80%91Cigarette%20Products%20Act%201997" TargetMode="External"/><Relationship Id="rId25" Type="http://schemas.openxmlformats.org/officeDocument/2006/relationships/hyperlink" Target="mailto:dem.miningregrehab@sa.gov.au" TargetMode="External"/><Relationship Id="rId33" Type="http://schemas.openxmlformats.org/officeDocument/2006/relationships/hyperlink" Target="http://www.governmentgazette.sa.gov.au"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2.png"/><Relationship Id="rId29" Type="http://schemas.openxmlformats.org/officeDocument/2006/relationships/hyperlink" Target="http://www.aemc.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energymining.sa.gov.au/industry/minerals-and-mining/mining/community-engagement-opportunities" TargetMode="External"/><Relationship Id="rId32" Type="http://schemas.openxmlformats.org/officeDocument/2006/relationships/hyperlink" Target="http://www.governmentgazette.sa.gov.a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3.png"/><Relationship Id="rId28" Type="http://schemas.openxmlformats.org/officeDocument/2006/relationships/hyperlink" Target="http://www.sa.gov.au/roadsactproposals" TargetMode="External"/><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hyperlink" Target="http://www.legislation.sa.gov.au/index.aspx?action=legref&amp;type=subordleg&amp;legtitle=Liquor%20Licensing%20(Dry%20Areas)%20Notice%202015" TargetMode="External"/><Relationship Id="rId31" Type="http://schemas.openxmlformats.org/officeDocument/2006/relationships/hyperlink" Target="mailto:governmentgazettesa@s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legislation.sa.gov.au/index.aspx?action=legref&amp;type=subordleg&amp;legtitle=Liquor%20Licensing%20(Dry%20Areas)%20Notice%202015" TargetMode="External"/><Relationship Id="rId27" Type="http://schemas.openxmlformats.org/officeDocument/2006/relationships/hyperlink" Target="https://aus01.safelinks.protection.outlook.com/?url=http%3A%2F%2Fsuicideprevention.sa.gov.au%2F&amp;data=05%7C01%7CGovernmentGazetteSA%40sa.gov.au%7Cd07ca3f58e024d3eb47608dba9b2d713%7Cbda528f7fca9432fbc98bd7e90d40906%7C1%7C0%7C638290357800809856%7CUnknown%7CTWFpbGZsb3d8eyJWIjoiMC4wLjAwMDAiLCJQIjoiV2luMzIiLCJBTiI6Ik1haWwiLCJXVCI6Mn0%3D%7C3000%7C%7C%7C&amp;sdata=HFPwQnRJ7XiAJkk4FRpL6nqdjUf0UoWcV88eyMZVHK8%3D&amp;reserved=0" TargetMode="External"/><Relationship Id="rId30" Type="http://schemas.openxmlformats.org/officeDocument/2006/relationships/hyperlink" Target="http://www.aemc.gov.au" TargetMode="External"/><Relationship Id="rId35" Type="http://schemas.openxmlformats.org/officeDocument/2006/relationships/header" Target="header6.xml"/><Relationship Id="rId8" Type="http://schemas.openxmlformats.org/officeDocument/2006/relationships/image" Target="media/image1.jpe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TEMPLATE_PAGINATION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4850-C069-4D68-9DEA-5DAC2244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TEMPLATE_PAGINATION_CURRENT</Template>
  <TotalTime>387</TotalTime>
  <Pages>37</Pages>
  <Words>20689</Words>
  <Characters>117931</Characters>
  <Application>Microsoft Office Word</Application>
  <DocSecurity>0</DocSecurity>
  <Lines>982</Lines>
  <Paragraphs>276</Paragraphs>
  <ScaleCrop>false</ScaleCrop>
  <HeadingPairs>
    <vt:vector size="2" baseType="variant">
      <vt:variant>
        <vt:lpstr>Title</vt:lpstr>
      </vt:variant>
      <vt:variant>
        <vt:i4>1</vt:i4>
      </vt:variant>
    </vt:vector>
  </HeadingPairs>
  <TitlesOfParts>
    <vt:vector size="1" baseType="lpstr">
      <vt:lpstr>No. 69 - Thursday, 7 September 2023 (pp. 3197–3233)</vt:lpstr>
    </vt:vector>
  </TitlesOfParts>
  <Company>SA Government</Company>
  <LinksUpToDate>false</LinksUpToDate>
  <CharactersWithSpaces>138344</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69 - Thursday, 7 September 2023 (pp. 3197–3233)</dc:title>
  <dc:subject/>
  <dc:creator>Anthony Butler</dc:creator>
  <cp:keywords/>
  <cp:lastModifiedBy>Butler, Anthony (Service SA)</cp:lastModifiedBy>
  <cp:revision>22</cp:revision>
  <cp:lastPrinted>2023-09-07T02:40:00Z</cp:lastPrinted>
  <dcterms:created xsi:type="dcterms:W3CDTF">2023-09-06T00:46:00Z</dcterms:created>
  <dcterms:modified xsi:type="dcterms:W3CDTF">2023-09-07T02:41:00Z</dcterms:modified>
</cp:coreProperties>
</file>