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0DA3"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75C7F89B" wp14:editId="1399564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69E3D69E"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64AD5246"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683A3054"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1B5CEBBF"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56CCC112" w14:textId="4F183CED"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BA297E">
        <w:rPr>
          <w:rFonts w:ascii="Times New Roman" w:hAnsi="Times New Roman"/>
          <w:smallCaps/>
          <w:color w:val="000000"/>
          <w:sz w:val="28"/>
          <w:szCs w:val="26"/>
        </w:rPr>
        <w:t>Mon</w:t>
      </w:r>
      <w:r w:rsidR="00571B34">
        <w:rPr>
          <w:rFonts w:ascii="Times New Roman" w:hAnsi="Times New Roman"/>
          <w:smallCaps/>
          <w:color w:val="000000"/>
          <w:sz w:val="28"/>
          <w:szCs w:val="26"/>
        </w:rPr>
        <w:t>day</w:t>
      </w:r>
      <w:r w:rsidR="00BC57E5">
        <w:rPr>
          <w:rFonts w:ascii="Times New Roman" w:hAnsi="Times New Roman"/>
          <w:smallCaps/>
          <w:color w:val="000000"/>
          <w:sz w:val="28"/>
          <w:szCs w:val="26"/>
        </w:rPr>
        <w:t xml:space="preserve">, </w:t>
      </w:r>
      <w:r w:rsidR="00BA297E">
        <w:rPr>
          <w:rFonts w:ascii="Times New Roman" w:hAnsi="Times New Roman"/>
          <w:smallCaps/>
          <w:color w:val="000000"/>
          <w:sz w:val="28"/>
          <w:szCs w:val="26"/>
        </w:rPr>
        <w:t>26</w:t>
      </w:r>
      <w:r w:rsidR="001B1316">
        <w:rPr>
          <w:rFonts w:ascii="Times New Roman" w:hAnsi="Times New Roman"/>
          <w:smallCaps/>
          <w:color w:val="000000"/>
          <w:sz w:val="28"/>
          <w:szCs w:val="26"/>
        </w:rPr>
        <w:t xml:space="preserve"> </w:t>
      </w:r>
      <w:r w:rsidR="00BA297E">
        <w:rPr>
          <w:rFonts w:ascii="Times New Roman" w:hAnsi="Times New Roman"/>
          <w:smallCaps/>
          <w:color w:val="000000"/>
          <w:sz w:val="28"/>
          <w:szCs w:val="26"/>
        </w:rPr>
        <w:t>February</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BA297E">
        <w:rPr>
          <w:rFonts w:ascii="Times New Roman" w:hAnsi="Times New Roman"/>
          <w:smallCaps/>
          <w:color w:val="000000"/>
          <w:sz w:val="28"/>
          <w:szCs w:val="26"/>
        </w:rPr>
        <w:t>4</w:t>
      </w:r>
    </w:p>
    <w:p w14:paraId="0817C2B5" w14:textId="77777777" w:rsidR="008008DD" w:rsidRPr="00612978" w:rsidRDefault="008008DD" w:rsidP="008008DD">
      <w:pPr>
        <w:spacing w:after="0" w:line="240" w:lineRule="exact"/>
        <w:jc w:val="center"/>
        <w:rPr>
          <w:rFonts w:ascii="Times New Roman" w:hAnsi="Times New Roman"/>
          <w:color w:val="000000"/>
          <w:sz w:val="20"/>
        </w:rPr>
      </w:pPr>
    </w:p>
    <w:p w14:paraId="12955433"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05CBF615" w14:textId="50708E7D" w:rsidR="00207E82" w:rsidRPr="00C32E4F" w:rsidRDefault="00BA297E" w:rsidP="00207E82">
      <w:pPr>
        <w:pStyle w:val="Heading10"/>
      </w:pPr>
      <w:r>
        <w:t xml:space="preserve">State </w:t>
      </w:r>
      <w:r w:rsidR="00207E82" w:rsidRPr="009D1E2E">
        <w:t>Govern</w:t>
      </w:r>
      <w:r>
        <w:t>ment</w:t>
      </w:r>
      <w:r w:rsidR="00207E82" w:rsidRPr="009D1E2E">
        <w:t xml:space="preserve"> Instrument</w:t>
      </w:r>
    </w:p>
    <w:p w14:paraId="00158FFD" w14:textId="6C148BA9" w:rsidR="00BA297E" w:rsidRDefault="00BA297E" w:rsidP="00BA297E">
      <w:pPr>
        <w:pStyle w:val="GG-Title1"/>
      </w:pPr>
      <w:r>
        <w:t>Fisheries Management Act 2007</w:t>
      </w:r>
    </w:p>
    <w:p w14:paraId="794DC51D" w14:textId="5F53C0AE" w:rsidR="00BA297E" w:rsidRDefault="00BA297E" w:rsidP="00BA297E">
      <w:pPr>
        <w:pStyle w:val="GG-Title2"/>
      </w:pPr>
      <w:r>
        <w:t>Section 79</w:t>
      </w:r>
    </w:p>
    <w:p w14:paraId="4120B5AB" w14:textId="77E6C389" w:rsidR="00BA297E" w:rsidRDefault="00BA297E" w:rsidP="00BA297E">
      <w:pPr>
        <w:pStyle w:val="GG-Title3"/>
      </w:pPr>
      <w:r>
        <w:t>Variation</w:t>
      </w:r>
      <w:r>
        <w:t>—</w:t>
      </w:r>
      <w:r>
        <w:t>Temporary Prohibition on Fishing Activities in Specified Waters of SE</w:t>
      </w:r>
    </w:p>
    <w:p w14:paraId="28FA2820" w14:textId="7BA00C0A" w:rsidR="00BA297E" w:rsidRPr="00BA297E" w:rsidRDefault="00BA297E" w:rsidP="00BA297E">
      <w:pPr>
        <w:pStyle w:val="GG-body"/>
        <w:rPr>
          <w:spacing w:val="-4"/>
        </w:rPr>
      </w:pPr>
      <w:r>
        <w:t xml:space="preserve">Pursuant to </w:t>
      </w:r>
      <w:r>
        <w:t>S</w:t>
      </w:r>
      <w:r>
        <w:t xml:space="preserve">ection 79 of the </w:t>
      </w:r>
      <w:r w:rsidRPr="00BA297E">
        <w:rPr>
          <w:i/>
          <w:iCs/>
        </w:rPr>
        <w:t>Fisheries Management Act 2007</w:t>
      </w:r>
      <w:r>
        <w:t xml:space="preserve">, I Professor Gavin Begg, Executive Director Fisheries and Aquaculture, delegate of the Minister for Primary Industries and Regional Development, hereby vary the declaration dated 23 February 2024 being the </w:t>
      </w:r>
      <w:r w:rsidRPr="00BA297E">
        <w:rPr>
          <w:spacing w:val="-4"/>
        </w:rPr>
        <w:t xml:space="preserve">first notice published on page 276 of the </w:t>
      </w:r>
      <w:r w:rsidRPr="00BA297E">
        <w:rPr>
          <w:i/>
          <w:iCs/>
          <w:spacing w:val="-4"/>
        </w:rPr>
        <w:t>Government Gazette</w:t>
      </w:r>
      <w:r w:rsidRPr="00BA297E">
        <w:rPr>
          <w:spacing w:val="-4"/>
        </w:rPr>
        <w:t xml:space="preserve"> prohibiting fishing activities to delete Schedule 1 and replace it with the following</w:t>
      </w:r>
      <w:r w:rsidRPr="00BA297E">
        <w:rPr>
          <w:spacing w:val="-4"/>
        </w:rPr>
        <w:t>:</w:t>
      </w:r>
    </w:p>
    <w:p w14:paraId="3E4B35B4" w14:textId="523C8A21" w:rsidR="00BA297E" w:rsidRDefault="00BA297E" w:rsidP="00BA297E">
      <w:pPr>
        <w:pStyle w:val="GG-Title2"/>
      </w:pPr>
      <w:r>
        <w:t>Schedule 1</w:t>
      </w:r>
    </w:p>
    <w:p w14:paraId="72D8B717" w14:textId="0DA40766" w:rsidR="00BA297E" w:rsidRDefault="00BA297E" w:rsidP="00BA297E">
      <w:pPr>
        <w:pStyle w:val="GG-body"/>
      </w:pPr>
      <w:r>
        <w:t>All fishing activities or acts preparatory to the taking of fish including acts preparatory to the taking of marine benthic species, including southern rock lobster, gastropods and macroalgae, the setting of benthic fishing pots and anchoring any vessel to engage in such activities are prohibited unless the Executive Director Fisheries and Aquaculture has provided written notice to the contrary.</w:t>
      </w:r>
    </w:p>
    <w:p w14:paraId="7B1F53F3" w14:textId="0448E18B" w:rsidR="00BA297E" w:rsidRDefault="00BA297E" w:rsidP="00BA297E">
      <w:pPr>
        <w:pStyle w:val="GG-SDated"/>
      </w:pPr>
      <w:r>
        <w:t>Dated</w:t>
      </w:r>
      <w:r>
        <w:t xml:space="preserve">: </w:t>
      </w:r>
      <w:r>
        <w:t>26 February 2024</w:t>
      </w:r>
    </w:p>
    <w:p w14:paraId="7BE47B99" w14:textId="09372C6A" w:rsidR="00BA297E" w:rsidRDefault="00BA297E" w:rsidP="00BA297E">
      <w:pPr>
        <w:pStyle w:val="GG-SName"/>
      </w:pPr>
      <w:r>
        <w:t>Prof</w:t>
      </w:r>
      <w:r>
        <w:t>essor</w:t>
      </w:r>
      <w:r>
        <w:t xml:space="preserve"> Gavin Begg</w:t>
      </w:r>
    </w:p>
    <w:p w14:paraId="07669333" w14:textId="7B4B130D" w:rsidR="00BA297E" w:rsidRPr="00BA297E" w:rsidRDefault="00BA297E" w:rsidP="00BA297E">
      <w:pPr>
        <w:pStyle w:val="GG-Signature"/>
      </w:pPr>
      <w:r w:rsidRPr="00BA297E">
        <w:t>Executive Director</w:t>
      </w:r>
    </w:p>
    <w:p w14:paraId="0529AD53" w14:textId="31F1BE5B" w:rsidR="00BA297E" w:rsidRPr="00BA297E" w:rsidRDefault="00BA297E" w:rsidP="00BA297E">
      <w:pPr>
        <w:pStyle w:val="GG-Signature"/>
      </w:pPr>
      <w:r w:rsidRPr="00BA297E">
        <w:t>Fisheries and Aquaculture</w:t>
      </w:r>
    </w:p>
    <w:p w14:paraId="7CAC3707" w14:textId="2700D78A" w:rsidR="00571B34" w:rsidRPr="00BA297E" w:rsidRDefault="00BA297E" w:rsidP="00BA297E">
      <w:pPr>
        <w:pStyle w:val="GG-Signature"/>
      </w:pPr>
      <w:r>
        <w:t>Delegate of the Minister for Primary Industries and Regional Development</w:t>
      </w:r>
    </w:p>
    <w:p w14:paraId="17AB7DAF" w14:textId="77777777" w:rsidR="00BA297E" w:rsidRDefault="00BA297E" w:rsidP="00BA297E">
      <w:pPr>
        <w:pStyle w:val="GG-Signature"/>
        <w:pBdr>
          <w:bottom w:val="single" w:sz="4" w:space="1" w:color="auto"/>
        </w:pBdr>
        <w:spacing w:line="52" w:lineRule="exact"/>
        <w:jc w:val="center"/>
      </w:pPr>
    </w:p>
    <w:p w14:paraId="34E73008" w14:textId="77777777" w:rsidR="00BA297E" w:rsidRDefault="00BA297E" w:rsidP="00BA297E">
      <w:pPr>
        <w:pStyle w:val="GG-Signature"/>
        <w:pBdr>
          <w:top w:val="single" w:sz="4" w:space="1" w:color="auto"/>
        </w:pBdr>
        <w:spacing w:before="34" w:line="14" w:lineRule="exact"/>
        <w:jc w:val="center"/>
      </w:pPr>
    </w:p>
    <w:p w14:paraId="0B798EA7" w14:textId="77777777" w:rsidR="00BA297E" w:rsidRDefault="00BA297E" w:rsidP="00BA297E">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sectPr w:rsidR="00BA297E" w:rsidSect="00BA297E">
      <w:headerReference w:type="even" r:id="rId9"/>
      <w:headerReference w:type="default" r:id="rId10"/>
      <w:headerReference w:type="first" r:id="rId11"/>
      <w:footerReference w:type="first" r:id="rId12"/>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51BE" w14:textId="77777777" w:rsidR="00BA297E" w:rsidRDefault="00BA297E" w:rsidP="00777F88">
      <w:pPr>
        <w:spacing w:after="0" w:line="240" w:lineRule="auto"/>
      </w:pPr>
      <w:r>
        <w:separator/>
      </w:r>
    </w:p>
  </w:endnote>
  <w:endnote w:type="continuationSeparator" w:id="0">
    <w:p w14:paraId="271C2985" w14:textId="77777777" w:rsidR="00BA297E" w:rsidRDefault="00BA297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113A" w14:textId="77777777"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7F56ADA4" w14:textId="77777777"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B506909" w14:textId="77777777" w:rsidR="00DE3C9E" w:rsidRPr="00DE3C9E" w:rsidRDefault="00DE3C9E" w:rsidP="00DE3C9E">
    <w:pPr>
      <w:spacing w:before="180" w:after="0"/>
      <w:jc w:val="center"/>
      <w:rPr>
        <w:rFonts w:ascii="Times New Roman" w:hAnsi="Times New Roman"/>
        <w:sz w:val="17"/>
        <w:szCs w:val="17"/>
      </w:rPr>
    </w:pPr>
    <w:r w:rsidRPr="00DE3C9E">
      <w:rPr>
        <w:rFonts w:ascii="Times New Roman" w:hAnsi="Times New Roman"/>
        <w:sz w:val="17"/>
        <w:szCs w:val="17"/>
      </w:rPr>
      <w:t xml:space="preserve">Printed and published weekly by authority of </w:t>
    </w:r>
    <w:r w:rsidR="000B0C78">
      <w:rPr>
        <w:rFonts w:ascii="Times New Roman" w:hAnsi="Times New Roman"/>
        <w:smallCaps/>
        <w:sz w:val="17"/>
        <w:szCs w:val="17"/>
      </w:rPr>
      <w:t>T. Foresto</w:t>
    </w:r>
    <w:r w:rsidRPr="00DE3C9E">
      <w:rPr>
        <w:rFonts w:ascii="Times New Roman" w:hAnsi="Times New Roman"/>
        <w:sz w:val="17"/>
        <w:szCs w:val="17"/>
      </w:rPr>
      <w:t>, Government Printer, South Australia</w:t>
    </w:r>
  </w:p>
  <w:p w14:paraId="16DA4CDF" w14:textId="77777777" w:rsidR="00DE3C9E" w:rsidRPr="00DE3C9E" w:rsidRDefault="00DE3C9E" w:rsidP="00DE3C9E">
    <w:pPr>
      <w:spacing w:after="0"/>
      <w:jc w:val="center"/>
      <w:rPr>
        <w:rFonts w:ascii="Times New Roman" w:hAnsi="Times New Roman"/>
        <w:sz w:val="17"/>
        <w:szCs w:val="17"/>
      </w:rPr>
    </w:pPr>
    <w:r w:rsidRPr="00DE3C9E">
      <w:rPr>
        <w:rFonts w:ascii="Times New Roman" w:hAnsi="Times New Roman"/>
        <w:sz w:val="17"/>
        <w:szCs w:val="17"/>
      </w:rPr>
      <w:t>$8.</w:t>
    </w:r>
    <w:r w:rsidR="004B4FEC">
      <w:rPr>
        <w:rFonts w:ascii="Times New Roman" w:hAnsi="Times New Roman"/>
        <w:sz w:val="17"/>
        <w:szCs w:val="17"/>
      </w:rPr>
      <w:t>5</w:t>
    </w:r>
    <w:r w:rsidRPr="00DE3C9E">
      <w:rPr>
        <w:rFonts w:ascii="Times New Roman" w:hAnsi="Times New Roman"/>
        <w:sz w:val="17"/>
        <w:szCs w:val="17"/>
      </w:rPr>
      <w:t>5 per issue (plus postage), $4</w:t>
    </w:r>
    <w:r w:rsidR="004B4FEC">
      <w:rPr>
        <w:rFonts w:ascii="Times New Roman" w:hAnsi="Times New Roman"/>
        <w:sz w:val="17"/>
        <w:szCs w:val="17"/>
      </w:rPr>
      <w:t>30</w:t>
    </w:r>
    <w:r w:rsidRPr="00DE3C9E">
      <w:rPr>
        <w:rFonts w:ascii="Times New Roman" w:hAnsi="Times New Roman"/>
        <w:sz w:val="17"/>
        <w:szCs w:val="17"/>
      </w:rPr>
      <w:t>.00 per annual subscription—GST inclusive</w:t>
    </w:r>
  </w:p>
  <w:p w14:paraId="4FC3CF3E" w14:textId="77777777" w:rsidR="00DE3C9E" w:rsidRPr="00DE3C9E" w:rsidRDefault="00DE3C9E" w:rsidP="00DE3C9E">
    <w:pPr>
      <w:jc w:val="center"/>
      <w:rPr>
        <w:rFonts w:ascii="Times New Roman" w:eastAsia="Times New Roman" w:hAnsi="Times New Roman"/>
        <w:sz w:val="17"/>
        <w:szCs w:val="17"/>
      </w:rPr>
    </w:pPr>
    <w:r w:rsidRPr="00DE3C9E">
      <w:rPr>
        <w:rFonts w:ascii="Times New Roman" w:hAnsi="Times New Roman"/>
        <w:sz w:val="17"/>
        <w:szCs w:val="17"/>
      </w:rPr>
      <w:t xml:space="preserve">Online publications: </w:t>
    </w:r>
    <w:hyperlink r:id="rId1" w:history="1">
      <w:r w:rsidRPr="00DE3C9E">
        <w:rPr>
          <w:rFonts w:ascii="Times New Roman" w:hAnsi="Times New Roman"/>
          <w:color w:val="0000FF"/>
          <w:sz w:val="17"/>
          <w:szCs w:val="17"/>
          <w:u w:val="single"/>
        </w:rPr>
        <w:t>www.governmentgazette.sa.gov.au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9B23" w14:textId="77777777" w:rsidR="00BA297E" w:rsidRDefault="00BA297E" w:rsidP="00777F88">
      <w:pPr>
        <w:spacing w:after="0" w:line="240" w:lineRule="auto"/>
      </w:pPr>
      <w:r>
        <w:separator/>
      </w:r>
    </w:p>
  </w:footnote>
  <w:footnote w:type="continuationSeparator" w:id="0">
    <w:p w14:paraId="7949C14C" w14:textId="77777777" w:rsidR="00BA297E" w:rsidRDefault="00BA297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81B7"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270973">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proofErr w:type="gramStart"/>
    <w:r w:rsidRPr="00552C29">
      <w:rPr>
        <w:rStyle w:val="PageNumber"/>
        <w:rFonts w:ascii="Times New Roman" w:hAnsi="Times New Roman"/>
        <w:sz w:val="21"/>
        <w:szCs w:val="21"/>
      </w:rPr>
      <w:t>?? ????</w:t>
    </w:r>
    <w:proofErr w:type="gramEnd"/>
    <w:r w:rsidRPr="00552C29">
      <w:rPr>
        <w:rStyle w:val="PageNumber"/>
        <w:rFonts w:ascii="Times New Roman" w:hAnsi="Times New Roman"/>
        <w:sz w:val="21"/>
        <w:szCs w:val="21"/>
      </w:rPr>
      <w:t xml:space="preserve"> </w:t>
    </w:r>
    <w:r w:rsidRPr="00552C29">
      <w:rPr>
        <w:rFonts w:ascii="Times New Roman" w:hAnsi="Times New Roman"/>
        <w:sz w:val="21"/>
        <w:szCs w:val="21"/>
      </w:rPr>
      <w:t>20</w:t>
    </w:r>
    <w:r>
      <w:rPr>
        <w:rFonts w:ascii="Times New Roman" w:hAnsi="Times New Roman"/>
        <w:sz w:val="21"/>
        <w:szCs w:val="21"/>
      </w:rPr>
      <w:t>??</w:t>
    </w:r>
  </w:p>
  <w:p w14:paraId="44914723"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89FF"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 ???? </w:t>
    </w:r>
    <w:r w:rsidRPr="00552C29">
      <w:rPr>
        <w:rFonts w:ascii="Times New Roman" w:hAnsi="Times New Roman"/>
        <w:sz w:val="21"/>
        <w:szCs w:val="21"/>
      </w:rPr>
      <w:t>202</w:t>
    </w:r>
    <w:r w:rsidR="00493A64">
      <w:rPr>
        <w:rFonts w:ascii="Times New Roman" w:hAnsi="Times New Roman"/>
        <w:sz w:val="21"/>
        <w:szCs w:val="21"/>
      </w:rPr>
      <w:t>?</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Pr="00552C29">
      <w:rPr>
        <w:rStyle w:val="PageNumber"/>
        <w:rFonts w:ascii="Times New Roman" w:hAnsi="Times New Roman"/>
        <w:sz w:val="21"/>
        <w:szCs w:val="21"/>
      </w:rPr>
      <w:fldChar w:fldCharType="end"/>
    </w:r>
  </w:p>
  <w:p w14:paraId="2DAEBD20"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78D9" w14:textId="18E0493E"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BA297E">
      <w:rPr>
        <w:rFonts w:ascii="Times New Roman" w:hAnsi="Times New Roman"/>
        <w:sz w:val="21"/>
        <w:szCs w:val="21"/>
      </w:rPr>
      <w:t>11</w:t>
    </w:r>
    <w:r w:rsidRPr="00612978">
      <w:rPr>
        <w:rFonts w:ascii="Times New Roman" w:hAnsi="Times New Roman"/>
        <w:sz w:val="21"/>
        <w:szCs w:val="21"/>
      </w:rPr>
      <w:tab/>
    </w:r>
    <w:r>
      <w:rPr>
        <w:rFonts w:ascii="Times New Roman" w:hAnsi="Times New Roman"/>
        <w:sz w:val="21"/>
        <w:szCs w:val="21"/>
      </w:rPr>
      <w:t>p.</w:t>
    </w:r>
    <w:r w:rsidR="001B1316">
      <w:rPr>
        <w:rFonts w:ascii="Times New Roman" w:hAnsi="Times New Roman"/>
        <w:sz w:val="21"/>
        <w:szCs w:val="21"/>
      </w:rPr>
      <w:t xml:space="preserve"> </w:t>
    </w:r>
    <w:r w:rsidR="00DB7BF7">
      <w:rPr>
        <w:rFonts w:ascii="Times New Roman" w:hAnsi="Times New Roman"/>
        <w:sz w:val="21"/>
        <w:szCs w:val="21"/>
      </w:rPr>
      <w:t>297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500245199">
    <w:abstractNumId w:val="1"/>
  </w:num>
  <w:num w:numId="2" w16cid:durableId="1171260426">
    <w:abstractNumId w:val="2"/>
  </w:num>
  <w:num w:numId="3" w16cid:durableId="10474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attachedTemplate r:id="rId1"/>
  <w:defaultTabStop w:val="159"/>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7E"/>
    <w:rsid w:val="000100A7"/>
    <w:rsid w:val="0002085F"/>
    <w:rsid w:val="000319F0"/>
    <w:rsid w:val="00047614"/>
    <w:rsid w:val="00063D6D"/>
    <w:rsid w:val="00067207"/>
    <w:rsid w:val="00070E37"/>
    <w:rsid w:val="000B0640"/>
    <w:rsid w:val="000B0C78"/>
    <w:rsid w:val="000B2DB0"/>
    <w:rsid w:val="000C7EA3"/>
    <w:rsid w:val="000D34A3"/>
    <w:rsid w:val="000E2F18"/>
    <w:rsid w:val="000E655C"/>
    <w:rsid w:val="000F0B45"/>
    <w:rsid w:val="000F2CEA"/>
    <w:rsid w:val="000F67E4"/>
    <w:rsid w:val="00147592"/>
    <w:rsid w:val="00153708"/>
    <w:rsid w:val="001572AD"/>
    <w:rsid w:val="001576DB"/>
    <w:rsid w:val="00160CDB"/>
    <w:rsid w:val="0016758A"/>
    <w:rsid w:val="001B1316"/>
    <w:rsid w:val="001B7138"/>
    <w:rsid w:val="001C09DA"/>
    <w:rsid w:val="001D3C4F"/>
    <w:rsid w:val="00204C2A"/>
    <w:rsid w:val="00207E82"/>
    <w:rsid w:val="00244EA5"/>
    <w:rsid w:val="00270973"/>
    <w:rsid w:val="00285E49"/>
    <w:rsid w:val="0029410F"/>
    <w:rsid w:val="002977EE"/>
    <w:rsid w:val="002A4530"/>
    <w:rsid w:val="002A5E23"/>
    <w:rsid w:val="002C2E97"/>
    <w:rsid w:val="002D4754"/>
    <w:rsid w:val="002E08DD"/>
    <w:rsid w:val="002E3330"/>
    <w:rsid w:val="0034074D"/>
    <w:rsid w:val="00342888"/>
    <w:rsid w:val="00346658"/>
    <w:rsid w:val="00362C85"/>
    <w:rsid w:val="003678E4"/>
    <w:rsid w:val="00372CA3"/>
    <w:rsid w:val="003967FE"/>
    <w:rsid w:val="003A588B"/>
    <w:rsid w:val="003C7438"/>
    <w:rsid w:val="003D2332"/>
    <w:rsid w:val="003E3565"/>
    <w:rsid w:val="003F7C96"/>
    <w:rsid w:val="00421804"/>
    <w:rsid w:val="0042678B"/>
    <w:rsid w:val="00430618"/>
    <w:rsid w:val="0043387B"/>
    <w:rsid w:val="00435ECE"/>
    <w:rsid w:val="00437226"/>
    <w:rsid w:val="004535E8"/>
    <w:rsid w:val="004672B1"/>
    <w:rsid w:val="00481B90"/>
    <w:rsid w:val="004872C1"/>
    <w:rsid w:val="00493A64"/>
    <w:rsid w:val="004B1B9B"/>
    <w:rsid w:val="004B4FEC"/>
    <w:rsid w:val="004D18BC"/>
    <w:rsid w:val="004E545F"/>
    <w:rsid w:val="005115D3"/>
    <w:rsid w:val="0054018D"/>
    <w:rsid w:val="0054338C"/>
    <w:rsid w:val="00555C1B"/>
    <w:rsid w:val="00566225"/>
    <w:rsid w:val="00571B34"/>
    <w:rsid w:val="005A3A1B"/>
    <w:rsid w:val="005B4E55"/>
    <w:rsid w:val="005B69B3"/>
    <w:rsid w:val="005C6C9D"/>
    <w:rsid w:val="005D24AC"/>
    <w:rsid w:val="005E7D95"/>
    <w:rsid w:val="005F4618"/>
    <w:rsid w:val="00612978"/>
    <w:rsid w:val="00634A81"/>
    <w:rsid w:val="00643F0C"/>
    <w:rsid w:val="00673003"/>
    <w:rsid w:val="006B169D"/>
    <w:rsid w:val="006B561D"/>
    <w:rsid w:val="006B5B96"/>
    <w:rsid w:val="006E0C7D"/>
    <w:rsid w:val="006F2C49"/>
    <w:rsid w:val="00703D70"/>
    <w:rsid w:val="007111C3"/>
    <w:rsid w:val="00742E6E"/>
    <w:rsid w:val="00777F88"/>
    <w:rsid w:val="00787980"/>
    <w:rsid w:val="00793DFD"/>
    <w:rsid w:val="007F4E4F"/>
    <w:rsid w:val="007F62E0"/>
    <w:rsid w:val="007F724E"/>
    <w:rsid w:val="0080019C"/>
    <w:rsid w:val="008008DD"/>
    <w:rsid w:val="00804A4C"/>
    <w:rsid w:val="00807ECC"/>
    <w:rsid w:val="00810696"/>
    <w:rsid w:val="00841010"/>
    <w:rsid w:val="00842BD5"/>
    <w:rsid w:val="00854962"/>
    <w:rsid w:val="00867EF2"/>
    <w:rsid w:val="0087319A"/>
    <w:rsid w:val="0090520A"/>
    <w:rsid w:val="00914649"/>
    <w:rsid w:val="0093079E"/>
    <w:rsid w:val="009354CF"/>
    <w:rsid w:val="00935FF8"/>
    <w:rsid w:val="00944E29"/>
    <w:rsid w:val="00946D94"/>
    <w:rsid w:val="00947809"/>
    <w:rsid w:val="00977C9F"/>
    <w:rsid w:val="00993222"/>
    <w:rsid w:val="009A6661"/>
    <w:rsid w:val="009B6FFD"/>
    <w:rsid w:val="009D586E"/>
    <w:rsid w:val="009E2997"/>
    <w:rsid w:val="009F15D7"/>
    <w:rsid w:val="009F7976"/>
    <w:rsid w:val="00A00A77"/>
    <w:rsid w:val="00A0211B"/>
    <w:rsid w:val="00A2611B"/>
    <w:rsid w:val="00A31141"/>
    <w:rsid w:val="00A3572D"/>
    <w:rsid w:val="00A44FFB"/>
    <w:rsid w:val="00A54E7C"/>
    <w:rsid w:val="00A71D1A"/>
    <w:rsid w:val="00A747D0"/>
    <w:rsid w:val="00A773E8"/>
    <w:rsid w:val="00A77546"/>
    <w:rsid w:val="00A97608"/>
    <w:rsid w:val="00AE6D9C"/>
    <w:rsid w:val="00B07083"/>
    <w:rsid w:val="00B12539"/>
    <w:rsid w:val="00B152A8"/>
    <w:rsid w:val="00B22E26"/>
    <w:rsid w:val="00B53F6A"/>
    <w:rsid w:val="00B8243A"/>
    <w:rsid w:val="00BA297E"/>
    <w:rsid w:val="00BA51F0"/>
    <w:rsid w:val="00BC3D87"/>
    <w:rsid w:val="00BC4D92"/>
    <w:rsid w:val="00BC57E5"/>
    <w:rsid w:val="00BE137F"/>
    <w:rsid w:val="00BF1895"/>
    <w:rsid w:val="00BF295F"/>
    <w:rsid w:val="00BF65C6"/>
    <w:rsid w:val="00BF6670"/>
    <w:rsid w:val="00BF7BAD"/>
    <w:rsid w:val="00C00001"/>
    <w:rsid w:val="00C032B2"/>
    <w:rsid w:val="00C17C51"/>
    <w:rsid w:val="00C37770"/>
    <w:rsid w:val="00C80EE0"/>
    <w:rsid w:val="00C971BF"/>
    <w:rsid w:val="00CD5E8B"/>
    <w:rsid w:val="00CE5D51"/>
    <w:rsid w:val="00D0446B"/>
    <w:rsid w:val="00D07918"/>
    <w:rsid w:val="00D14F34"/>
    <w:rsid w:val="00D15B81"/>
    <w:rsid w:val="00D23AB5"/>
    <w:rsid w:val="00D24080"/>
    <w:rsid w:val="00D35954"/>
    <w:rsid w:val="00D35BBC"/>
    <w:rsid w:val="00D83C2C"/>
    <w:rsid w:val="00D8562A"/>
    <w:rsid w:val="00DA30CF"/>
    <w:rsid w:val="00DA6921"/>
    <w:rsid w:val="00DB5A8F"/>
    <w:rsid w:val="00DB7BF7"/>
    <w:rsid w:val="00DE1C28"/>
    <w:rsid w:val="00DE347D"/>
    <w:rsid w:val="00DE3C9E"/>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638E5"/>
    <w:rsid w:val="00F8336F"/>
    <w:rsid w:val="00FB0F92"/>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E2F5"/>
  <w15:chartTrackingRefBased/>
  <w15:docId w15:val="{AB763067-E55F-47CE-B20D-23C51F59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 w:type="character" w:styleId="PlaceholderText">
    <w:name w:val="Placeholder Text"/>
    <w:basedOn w:val="DefaultParagraphFont"/>
    <w:uiPriority w:val="99"/>
    <w:semiHidden/>
    <w:rsid w:val="006F2C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TEMPLATE_SUPP%20GG_SINGLE%20P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 GG_SINGLE PG</Template>
  <TotalTime>6</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 11 - Monday, 26 February 2024 (p. ????)</vt:lpstr>
    </vt:vector>
  </TitlesOfParts>
  <Company>SA Government</Company>
  <LinksUpToDate>false</LinksUpToDate>
  <CharactersWithSpaces>1261</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11 - Monday, 26 February 2024 (p. 297)</dc:title>
  <dc:subject/>
  <dc:creator>Alicia Wheaton</dc:creator>
  <cp:keywords/>
  <cp:lastModifiedBy>Wheaton, Alicia (Service SA)</cp:lastModifiedBy>
  <cp:revision>3</cp:revision>
  <cp:lastPrinted>2022-09-09T06:10:00Z</cp:lastPrinted>
  <dcterms:created xsi:type="dcterms:W3CDTF">2024-02-26T05:20:00Z</dcterms:created>
  <dcterms:modified xsi:type="dcterms:W3CDTF">2024-02-26T05:26:00Z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