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C44BA9" w14:textId="5955063C" w:rsidR="00EB5C72" w:rsidRPr="007A0461" w:rsidRDefault="00EB5C72" w:rsidP="00EB5C72">
      <w:pPr>
        <w:tabs>
          <w:tab w:val="right" w:pos="9360"/>
        </w:tabs>
        <w:spacing w:after="0" w:line="210" w:lineRule="exact"/>
        <w:rPr>
          <w:rStyle w:val="StyleTimesNewRoman105pt"/>
        </w:rPr>
      </w:pPr>
      <w:bookmarkStart w:id="0" w:name="_Hlk118296607"/>
      <w:bookmarkEnd w:id="0"/>
      <w:r w:rsidRPr="003471CD">
        <w:rPr>
          <w:noProof/>
          <w:lang w:eastAsia="en-AU"/>
        </w:rPr>
        <w:drawing>
          <wp:anchor distT="0" distB="0" distL="114300" distR="114300" simplePos="0" relativeHeight="251659264" behindDoc="0" locked="0" layoutInCell="1" allowOverlap="1" wp14:anchorId="46F42D3D" wp14:editId="20785B6C">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r w:rsidRPr="007A0461">
        <w:rPr>
          <w:rStyle w:val="StyleTimesNewRoman105pt"/>
        </w:rPr>
        <w:t xml:space="preserve">No. </w:t>
      </w:r>
      <w:r w:rsidR="00FD052E">
        <w:rPr>
          <w:rStyle w:val="StyleTimesNewRoman105pt"/>
        </w:rPr>
        <w:t>4</w:t>
      </w:r>
      <w:r w:rsidRPr="007A0461">
        <w:rPr>
          <w:rStyle w:val="StyleTimesNewRoman105pt"/>
        </w:rPr>
        <w:tab/>
        <w:t xml:space="preserve">p. </w:t>
      </w:r>
      <w:r w:rsidR="00FD052E">
        <w:rPr>
          <w:rStyle w:val="StyleTimesNewRoman105pt"/>
        </w:rPr>
        <w:t>73</w:t>
      </w:r>
    </w:p>
    <w:p w14:paraId="41979140" w14:textId="77777777" w:rsidR="00EB5C72" w:rsidRPr="003471CD" w:rsidRDefault="00EB5C72" w:rsidP="00EB5C72">
      <w:pPr>
        <w:spacing w:before="320" w:after="240" w:line="360" w:lineRule="exact"/>
        <w:jc w:val="center"/>
        <w:rPr>
          <w:b/>
          <w:smallCaps/>
          <w:color w:val="000000"/>
          <w:sz w:val="36"/>
        </w:rPr>
      </w:pPr>
      <w:r w:rsidRPr="003471CD">
        <w:rPr>
          <w:b/>
          <w:smallCaps/>
          <w:color w:val="000000"/>
          <w:sz w:val="36"/>
        </w:rPr>
        <w:t>THE SOUTH AUSTRALIAN</w:t>
      </w:r>
    </w:p>
    <w:p w14:paraId="6EAC0BA7" w14:textId="77777777" w:rsidR="00EB5C72" w:rsidRPr="003471CD" w:rsidRDefault="00EB5C72" w:rsidP="00EB5C72">
      <w:pPr>
        <w:spacing w:after="0" w:line="240" w:lineRule="auto"/>
        <w:jc w:val="center"/>
        <w:rPr>
          <w:b/>
          <w:color w:val="000000"/>
          <w:sz w:val="60"/>
        </w:rPr>
      </w:pPr>
      <w:r w:rsidRPr="003471CD">
        <w:rPr>
          <w:b/>
          <w:color w:val="000000"/>
          <w:sz w:val="60"/>
        </w:rPr>
        <w:t>GOVERNMENT GAZETTE</w:t>
      </w:r>
    </w:p>
    <w:p w14:paraId="594809D7" w14:textId="77777777" w:rsidR="00EB5C72" w:rsidRPr="003471CD" w:rsidRDefault="00EB5C72" w:rsidP="00EB5C72">
      <w:pPr>
        <w:spacing w:before="360" w:after="600" w:line="240" w:lineRule="exact"/>
        <w:jc w:val="center"/>
        <w:rPr>
          <w:b/>
          <w:smallCaps/>
          <w:color w:val="000000"/>
          <w:sz w:val="24"/>
          <w:szCs w:val="24"/>
        </w:rPr>
      </w:pPr>
      <w:r w:rsidRPr="003471CD">
        <w:rPr>
          <w:b/>
          <w:smallCaps/>
          <w:color w:val="000000"/>
          <w:sz w:val="24"/>
          <w:szCs w:val="24"/>
        </w:rPr>
        <w:t>Published by Authority</w:t>
      </w:r>
    </w:p>
    <w:p w14:paraId="3BAE66D4" w14:textId="77777777" w:rsidR="00EB5C72" w:rsidRPr="003471CD" w:rsidRDefault="00EB5C72" w:rsidP="00EB5C72">
      <w:pPr>
        <w:pBdr>
          <w:top w:val="single" w:sz="6" w:space="0" w:color="auto"/>
        </w:pBdr>
        <w:spacing w:after="0" w:line="240" w:lineRule="auto"/>
        <w:jc w:val="center"/>
        <w:rPr>
          <w:color w:val="000000"/>
          <w:sz w:val="20"/>
        </w:rPr>
      </w:pPr>
    </w:p>
    <w:p w14:paraId="2CABB82C" w14:textId="2A787982" w:rsidR="00EB5C72" w:rsidRPr="003471CD" w:rsidRDefault="00EB5C72" w:rsidP="00EB5C72">
      <w:pPr>
        <w:spacing w:after="0" w:line="240" w:lineRule="auto"/>
        <w:jc w:val="center"/>
        <w:rPr>
          <w:smallCaps/>
          <w:color w:val="000000"/>
          <w:sz w:val="28"/>
          <w:szCs w:val="26"/>
        </w:rPr>
      </w:pPr>
      <w:r w:rsidRPr="003471CD">
        <w:rPr>
          <w:smallCaps/>
          <w:color w:val="000000"/>
          <w:sz w:val="28"/>
          <w:szCs w:val="26"/>
        </w:rPr>
        <w:t xml:space="preserve">Adelaide, Thursday, </w:t>
      </w:r>
      <w:r w:rsidR="00FD052E">
        <w:rPr>
          <w:smallCaps/>
          <w:color w:val="000000"/>
          <w:sz w:val="28"/>
          <w:szCs w:val="26"/>
        </w:rPr>
        <w:t>25</w:t>
      </w:r>
      <w:r>
        <w:rPr>
          <w:smallCaps/>
          <w:color w:val="000000"/>
          <w:sz w:val="28"/>
          <w:szCs w:val="26"/>
        </w:rPr>
        <w:t xml:space="preserve"> </w:t>
      </w:r>
      <w:r w:rsidR="00FD052E">
        <w:rPr>
          <w:smallCaps/>
          <w:color w:val="000000"/>
          <w:sz w:val="28"/>
          <w:szCs w:val="26"/>
        </w:rPr>
        <w:t>January</w:t>
      </w:r>
      <w:r w:rsidRPr="003471CD">
        <w:rPr>
          <w:smallCaps/>
          <w:color w:val="000000"/>
          <w:sz w:val="28"/>
          <w:szCs w:val="26"/>
        </w:rPr>
        <w:t xml:space="preserve"> 202</w:t>
      </w:r>
      <w:r w:rsidR="004755F1">
        <w:rPr>
          <w:smallCaps/>
          <w:color w:val="000000"/>
          <w:sz w:val="28"/>
          <w:szCs w:val="26"/>
        </w:rPr>
        <w:t>4</w:t>
      </w:r>
    </w:p>
    <w:p w14:paraId="52C52BB4" w14:textId="77777777" w:rsidR="00EB5C72" w:rsidRPr="003471CD" w:rsidRDefault="00EB5C72" w:rsidP="00EB5C72">
      <w:pPr>
        <w:spacing w:after="0" w:line="240" w:lineRule="exact"/>
        <w:jc w:val="center"/>
        <w:rPr>
          <w:color w:val="000000"/>
          <w:sz w:val="20"/>
        </w:rPr>
      </w:pPr>
    </w:p>
    <w:p w14:paraId="712A694F" w14:textId="77777777" w:rsidR="008008DD" w:rsidRPr="00612978" w:rsidRDefault="008008DD" w:rsidP="008008DD">
      <w:pPr>
        <w:pBdr>
          <w:top w:val="single" w:sz="6" w:space="1" w:color="auto"/>
        </w:pBdr>
        <w:spacing w:after="0" w:line="360" w:lineRule="exact"/>
        <w:jc w:val="center"/>
        <w:rPr>
          <w:color w:val="000000"/>
          <w:sz w:val="20"/>
          <w:szCs w:val="20"/>
        </w:rPr>
      </w:pPr>
    </w:p>
    <w:p w14:paraId="03170280" w14:textId="77777777" w:rsidR="001B7138" w:rsidRPr="008008DD" w:rsidRDefault="001B7138" w:rsidP="001B7138">
      <w:pPr>
        <w:spacing w:after="0" w:line="360" w:lineRule="exact"/>
        <w:jc w:val="center"/>
        <w:rPr>
          <w:b/>
          <w:smallCaps/>
          <w:sz w:val="20"/>
          <w:szCs w:val="20"/>
        </w:rPr>
      </w:pPr>
      <w:r w:rsidRPr="008008DD">
        <w:rPr>
          <w:b/>
          <w:smallCaps/>
          <w:sz w:val="20"/>
          <w:szCs w:val="20"/>
        </w:rPr>
        <w:t>Contents</w:t>
      </w:r>
    </w:p>
    <w:p w14:paraId="24C79349" w14:textId="77777777" w:rsidR="001B7138" w:rsidRPr="008008DD" w:rsidRDefault="001B7138" w:rsidP="001B7138">
      <w:pPr>
        <w:spacing w:after="0" w:line="320" w:lineRule="exact"/>
        <w:jc w:val="center"/>
        <w:rPr>
          <w:b/>
          <w:smallCaps/>
          <w:sz w:val="20"/>
          <w:szCs w:val="20"/>
        </w:rPr>
      </w:pPr>
    </w:p>
    <w:p w14:paraId="176A2680" w14:textId="77777777" w:rsidR="001B7138" w:rsidRDefault="001B7138" w:rsidP="001B7138">
      <w:pPr>
        <w:spacing w:after="0" w:line="320" w:lineRule="exact"/>
        <w:jc w:val="center"/>
        <w:rPr>
          <w:b/>
          <w:smallCaps/>
          <w:sz w:val="24"/>
          <w:szCs w:val="24"/>
        </w:rPr>
        <w:sectPr w:rsidR="001B7138" w:rsidSect="00EB5C72">
          <w:headerReference w:type="even" r:id="rId9"/>
          <w:headerReference w:type="default" r:id="rId10"/>
          <w:footerReference w:type="default" r:id="rId11"/>
          <w:footerReference w:type="first" r:id="rId12"/>
          <w:pgSz w:w="11906" w:h="16838" w:code="9"/>
          <w:pgMar w:top="1134" w:right="1259" w:bottom="1134" w:left="1293" w:header="709" w:footer="1134" w:gutter="0"/>
          <w:pgNumType w:start="1"/>
          <w:cols w:space="708"/>
          <w:titlePg/>
          <w:docGrid w:linePitch="360"/>
        </w:sectPr>
      </w:pPr>
    </w:p>
    <w:p w14:paraId="04D2431C" w14:textId="58D9DF75" w:rsidR="008D7542" w:rsidRDefault="00B1073C" w:rsidP="00165AD6">
      <w:pPr>
        <w:pStyle w:val="TOC1"/>
        <w:rPr>
          <w:rFonts w:asciiTheme="minorHAnsi" w:eastAsiaTheme="minorEastAsia" w:hAnsiTheme="minorHAnsi" w:cstheme="minorBidi"/>
          <w:color w:val="auto"/>
          <w:kern w:val="2"/>
          <w:sz w:val="22"/>
          <w:szCs w:val="22"/>
          <w14:ligatures w14:val="standardContextual"/>
        </w:rPr>
      </w:pPr>
      <w:r w:rsidRPr="00B1073C">
        <w:rPr>
          <w:szCs w:val="17"/>
        </w:rPr>
        <w:fldChar w:fldCharType="begin"/>
      </w:r>
      <w:r w:rsidRPr="00B1073C">
        <w:rPr>
          <w:szCs w:val="17"/>
        </w:rPr>
        <w:instrText xml:space="preserve"> TOC \o "1-3" \h \z \u </w:instrText>
      </w:r>
      <w:r w:rsidRPr="00B1073C">
        <w:rPr>
          <w:szCs w:val="17"/>
        </w:rPr>
        <w:fldChar w:fldCharType="separate"/>
      </w:r>
      <w:hyperlink w:anchor="_Toc157072229" w:history="1">
        <w:r w:rsidR="008D7542" w:rsidRPr="00246F30">
          <w:rPr>
            <w:rStyle w:val="Hyperlink"/>
          </w:rPr>
          <w:t>Governor’s Instruments</w:t>
        </w:r>
      </w:hyperlink>
    </w:p>
    <w:p w14:paraId="11653A67" w14:textId="10142631" w:rsidR="008D7542" w:rsidRDefault="00BF1EF5">
      <w:pPr>
        <w:pStyle w:val="TOC2"/>
        <w:tabs>
          <w:tab w:val="right" w:leader="dot" w:pos="4550"/>
        </w:tabs>
        <w:rPr>
          <w:rFonts w:asciiTheme="minorHAnsi" w:eastAsiaTheme="minorEastAsia" w:hAnsiTheme="minorHAnsi" w:cstheme="minorBidi"/>
          <w:noProof/>
          <w:color w:val="auto"/>
          <w:kern w:val="2"/>
          <w:sz w:val="22"/>
          <w:szCs w:val="22"/>
          <w14:ligatures w14:val="standardContextual"/>
        </w:rPr>
      </w:pPr>
      <w:hyperlink w:anchor="_Toc157072230" w:history="1">
        <w:r w:rsidR="008D7542" w:rsidRPr="00246F30">
          <w:rPr>
            <w:rStyle w:val="Hyperlink"/>
            <w:noProof/>
          </w:rPr>
          <w:t>Appointments</w:t>
        </w:r>
        <w:r w:rsidR="008D7542">
          <w:rPr>
            <w:noProof/>
            <w:webHidden/>
          </w:rPr>
          <w:tab/>
        </w:r>
        <w:r w:rsidR="008D7542">
          <w:rPr>
            <w:noProof/>
            <w:webHidden/>
          </w:rPr>
          <w:fldChar w:fldCharType="begin"/>
        </w:r>
        <w:r w:rsidR="008D7542">
          <w:rPr>
            <w:noProof/>
            <w:webHidden/>
          </w:rPr>
          <w:instrText xml:space="preserve"> PAGEREF _Toc157072230 \h </w:instrText>
        </w:r>
        <w:r w:rsidR="008D7542">
          <w:rPr>
            <w:noProof/>
            <w:webHidden/>
          </w:rPr>
        </w:r>
        <w:r w:rsidR="008D7542">
          <w:rPr>
            <w:noProof/>
            <w:webHidden/>
          </w:rPr>
          <w:fldChar w:fldCharType="separate"/>
        </w:r>
        <w:r w:rsidR="004A2664">
          <w:rPr>
            <w:noProof/>
            <w:webHidden/>
          </w:rPr>
          <w:t>74</w:t>
        </w:r>
        <w:r w:rsidR="008D7542">
          <w:rPr>
            <w:noProof/>
            <w:webHidden/>
          </w:rPr>
          <w:fldChar w:fldCharType="end"/>
        </w:r>
      </w:hyperlink>
    </w:p>
    <w:p w14:paraId="737E41DA" w14:textId="09EF0F0E" w:rsidR="008D7542" w:rsidRDefault="00BF1EF5">
      <w:pPr>
        <w:pStyle w:val="TOC2"/>
        <w:tabs>
          <w:tab w:val="right" w:leader="dot" w:pos="4550"/>
        </w:tabs>
        <w:rPr>
          <w:rFonts w:asciiTheme="minorHAnsi" w:eastAsiaTheme="minorEastAsia" w:hAnsiTheme="minorHAnsi" w:cstheme="minorBidi"/>
          <w:noProof/>
          <w:color w:val="auto"/>
          <w:kern w:val="2"/>
          <w:sz w:val="22"/>
          <w:szCs w:val="22"/>
          <w14:ligatures w14:val="standardContextual"/>
        </w:rPr>
      </w:pPr>
      <w:hyperlink w:anchor="_Toc157072231" w:history="1">
        <w:r w:rsidR="008D7542" w:rsidRPr="00246F30">
          <w:rPr>
            <w:rStyle w:val="Hyperlink"/>
            <w:noProof/>
          </w:rPr>
          <w:t>Commission</w:t>
        </w:r>
        <w:r w:rsidR="008D7542">
          <w:rPr>
            <w:noProof/>
            <w:webHidden/>
          </w:rPr>
          <w:tab/>
        </w:r>
        <w:r w:rsidR="008D7542">
          <w:rPr>
            <w:noProof/>
            <w:webHidden/>
          </w:rPr>
          <w:fldChar w:fldCharType="begin"/>
        </w:r>
        <w:r w:rsidR="008D7542">
          <w:rPr>
            <w:noProof/>
            <w:webHidden/>
          </w:rPr>
          <w:instrText xml:space="preserve"> PAGEREF _Toc157072231 \h </w:instrText>
        </w:r>
        <w:r w:rsidR="008D7542">
          <w:rPr>
            <w:noProof/>
            <w:webHidden/>
          </w:rPr>
        </w:r>
        <w:r w:rsidR="008D7542">
          <w:rPr>
            <w:noProof/>
            <w:webHidden/>
          </w:rPr>
          <w:fldChar w:fldCharType="separate"/>
        </w:r>
        <w:r w:rsidR="004A2664">
          <w:rPr>
            <w:noProof/>
            <w:webHidden/>
          </w:rPr>
          <w:t>74</w:t>
        </w:r>
        <w:r w:rsidR="008D7542">
          <w:rPr>
            <w:noProof/>
            <w:webHidden/>
          </w:rPr>
          <w:fldChar w:fldCharType="end"/>
        </w:r>
      </w:hyperlink>
    </w:p>
    <w:p w14:paraId="4DB1507D" w14:textId="3D5F0F57" w:rsidR="008D7542" w:rsidRDefault="00BF1EF5" w:rsidP="008D7542">
      <w:pPr>
        <w:pStyle w:val="TOC2"/>
        <w:tabs>
          <w:tab w:val="right" w:leader="dot" w:pos="4550"/>
        </w:tabs>
        <w:rPr>
          <w:rFonts w:asciiTheme="minorHAnsi" w:eastAsiaTheme="minorEastAsia" w:hAnsiTheme="minorHAnsi" w:cstheme="minorBidi"/>
          <w:noProof/>
          <w:color w:val="auto"/>
          <w:kern w:val="2"/>
          <w:sz w:val="22"/>
          <w:szCs w:val="22"/>
          <w14:ligatures w14:val="standardContextual"/>
        </w:rPr>
      </w:pPr>
      <w:hyperlink w:anchor="_Toc157072232" w:history="1">
        <w:r w:rsidR="008D7542" w:rsidRPr="00246F30">
          <w:rPr>
            <w:rStyle w:val="Hyperlink"/>
            <w:noProof/>
          </w:rPr>
          <w:t>Proclamations</w:t>
        </w:r>
        <w:r w:rsidR="008D7542">
          <w:rPr>
            <w:rStyle w:val="Hyperlink"/>
            <w:noProof/>
          </w:rPr>
          <w:t>—</w:t>
        </w:r>
      </w:hyperlink>
    </w:p>
    <w:p w14:paraId="2669B4D6" w14:textId="1E56A010" w:rsidR="008D7542" w:rsidRDefault="00BF1EF5" w:rsidP="008D7542">
      <w:pPr>
        <w:pStyle w:val="TOC3"/>
        <w:tabs>
          <w:tab w:val="right" w:leader="dot" w:pos="4550"/>
        </w:tabs>
        <w:spacing w:before="0" w:after="0" w:line="170" w:lineRule="exact"/>
        <w:ind w:left="284" w:hanging="142"/>
        <w:rPr>
          <w:rFonts w:asciiTheme="minorHAnsi" w:eastAsiaTheme="minorEastAsia" w:hAnsiTheme="minorHAnsi" w:cstheme="minorBidi"/>
          <w:noProof/>
          <w:color w:val="auto"/>
          <w:kern w:val="2"/>
          <w:sz w:val="22"/>
          <w14:ligatures w14:val="standardContextual"/>
        </w:rPr>
      </w:pPr>
      <w:hyperlink w:anchor="_Toc157072233" w:history="1">
        <w:r w:rsidR="008D7542" w:rsidRPr="00246F30">
          <w:rPr>
            <w:rStyle w:val="Hyperlink"/>
            <w:noProof/>
          </w:rPr>
          <w:t>Advance Care Directives (Review) Amendment Act (Commencement) Proclamation 2024</w:t>
        </w:r>
        <w:r w:rsidR="008D7542">
          <w:rPr>
            <w:noProof/>
            <w:webHidden/>
          </w:rPr>
          <w:tab/>
        </w:r>
        <w:r w:rsidR="008D7542">
          <w:rPr>
            <w:noProof/>
            <w:webHidden/>
          </w:rPr>
          <w:fldChar w:fldCharType="begin"/>
        </w:r>
        <w:r w:rsidR="008D7542">
          <w:rPr>
            <w:noProof/>
            <w:webHidden/>
          </w:rPr>
          <w:instrText xml:space="preserve"> PAGEREF _Toc157072233 \h </w:instrText>
        </w:r>
        <w:r w:rsidR="008D7542">
          <w:rPr>
            <w:noProof/>
            <w:webHidden/>
          </w:rPr>
        </w:r>
        <w:r w:rsidR="008D7542">
          <w:rPr>
            <w:noProof/>
            <w:webHidden/>
          </w:rPr>
          <w:fldChar w:fldCharType="separate"/>
        </w:r>
        <w:r w:rsidR="004A2664">
          <w:rPr>
            <w:noProof/>
            <w:webHidden/>
          </w:rPr>
          <w:t>75</w:t>
        </w:r>
        <w:r w:rsidR="008D7542">
          <w:rPr>
            <w:noProof/>
            <w:webHidden/>
          </w:rPr>
          <w:fldChar w:fldCharType="end"/>
        </w:r>
      </w:hyperlink>
    </w:p>
    <w:p w14:paraId="404B3F06" w14:textId="02DC4EA8" w:rsidR="008D7542" w:rsidRDefault="00BF1EF5" w:rsidP="008D7542">
      <w:pPr>
        <w:pStyle w:val="TOC2"/>
        <w:tabs>
          <w:tab w:val="right" w:leader="dot" w:pos="4550"/>
        </w:tabs>
        <w:rPr>
          <w:rFonts w:asciiTheme="minorHAnsi" w:eastAsiaTheme="minorEastAsia" w:hAnsiTheme="minorHAnsi" w:cstheme="minorBidi"/>
          <w:noProof/>
          <w:color w:val="auto"/>
          <w:kern w:val="2"/>
          <w:sz w:val="22"/>
          <w:szCs w:val="22"/>
          <w14:ligatures w14:val="standardContextual"/>
        </w:rPr>
      </w:pPr>
      <w:hyperlink w:anchor="_Toc157072234" w:history="1">
        <w:r w:rsidR="008D7542" w:rsidRPr="00246F30">
          <w:rPr>
            <w:rStyle w:val="Hyperlink"/>
            <w:noProof/>
          </w:rPr>
          <w:t>Regulations</w:t>
        </w:r>
        <w:r w:rsidR="008D7542">
          <w:rPr>
            <w:rStyle w:val="Hyperlink"/>
            <w:noProof/>
          </w:rPr>
          <w:t>—</w:t>
        </w:r>
      </w:hyperlink>
    </w:p>
    <w:p w14:paraId="21BD9562" w14:textId="56BD9767" w:rsidR="008D7542" w:rsidRDefault="00BF1EF5" w:rsidP="008D7542">
      <w:pPr>
        <w:pStyle w:val="TOC3"/>
        <w:tabs>
          <w:tab w:val="right" w:leader="dot" w:pos="4550"/>
        </w:tabs>
        <w:spacing w:before="0" w:after="0" w:line="170" w:lineRule="exact"/>
        <w:ind w:left="284" w:hanging="142"/>
        <w:rPr>
          <w:rFonts w:asciiTheme="minorHAnsi" w:eastAsiaTheme="minorEastAsia" w:hAnsiTheme="minorHAnsi" w:cstheme="minorBidi"/>
          <w:noProof/>
          <w:color w:val="auto"/>
          <w:kern w:val="2"/>
          <w:sz w:val="22"/>
          <w14:ligatures w14:val="standardContextual"/>
        </w:rPr>
      </w:pPr>
      <w:hyperlink w:anchor="_Toc157072235" w:history="1">
        <w:r w:rsidR="008D7542" w:rsidRPr="00246F30">
          <w:rPr>
            <w:rStyle w:val="Hyperlink"/>
            <w:noProof/>
          </w:rPr>
          <w:t>Advance Care Directives (Miscellaneous) Amendment Regulations 2024</w:t>
        </w:r>
        <w:r w:rsidR="008D7542">
          <w:rPr>
            <w:rStyle w:val="Hyperlink"/>
            <w:noProof/>
          </w:rPr>
          <w:t>—No. 2 of 2024</w:t>
        </w:r>
        <w:r w:rsidR="008D7542">
          <w:rPr>
            <w:noProof/>
            <w:webHidden/>
          </w:rPr>
          <w:tab/>
        </w:r>
        <w:r w:rsidR="008D7542">
          <w:rPr>
            <w:noProof/>
            <w:webHidden/>
          </w:rPr>
          <w:fldChar w:fldCharType="begin"/>
        </w:r>
        <w:r w:rsidR="008D7542">
          <w:rPr>
            <w:noProof/>
            <w:webHidden/>
          </w:rPr>
          <w:instrText xml:space="preserve"> PAGEREF _Toc157072235 \h </w:instrText>
        </w:r>
        <w:r w:rsidR="008D7542">
          <w:rPr>
            <w:noProof/>
            <w:webHidden/>
          </w:rPr>
        </w:r>
        <w:r w:rsidR="008D7542">
          <w:rPr>
            <w:noProof/>
            <w:webHidden/>
          </w:rPr>
          <w:fldChar w:fldCharType="separate"/>
        </w:r>
        <w:r w:rsidR="004A2664">
          <w:rPr>
            <w:noProof/>
            <w:webHidden/>
          </w:rPr>
          <w:t>76</w:t>
        </w:r>
        <w:r w:rsidR="008D7542">
          <w:rPr>
            <w:noProof/>
            <w:webHidden/>
          </w:rPr>
          <w:fldChar w:fldCharType="end"/>
        </w:r>
      </w:hyperlink>
    </w:p>
    <w:p w14:paraId="0118A008" w14:textId="654475BB" w:rsidR="008D7542" w:rsidRDefault="00BF1EF5" w:rsidP="008D7542">
      <w:pPr>
        <w:pStyle w:val="TOC3"/>
        <w:tabs>
          <w:tab w:val="right" w:leader="dot" w:pos="4550"/>
        </w:tabs>
        <w:spacing w:before="0" w:after="0" w:line="170" w:lineRule="exact"/>
        <w:ind w:left="284" w:hanging="142"/>
        <w:rPr>
          <w:rFonts w:asciiTheme="minorHAnsi" w:eastAsiaTheme="minorEastAsia" w:hAnsiTheme="minorHAnsi" w:cstheme="minorBidi"/>
          <w:noProof/>
          <w:color w:val="auto"/>
          <w:kern w:val="2"/>
          <w:sz w:val="22"/>
          <w14:ligatures w14:val="standardContextual"/>
        </w:rPr>
      </w:pPr>
      <w:hyperlink w:anchor="_Toc157072236" w:history="1">
        <w:r w:rsidR="008D7542" w:rsidRPr="00246F30">
          <w:rPr>
            <w:rStyle w:val="Hyperlink"/>
            <w:noProof/>
          </w:rPr>
          <w:t xml:space="preserve">Road Traffic (Miscellaneous) (Prescribed Breath </w:t>
        </w:r>
        <w:r w:rsidR="008D7542">
          <w:rPr>
            <w:rStyle w:val="Hyperlink"/>
            <w:noProof/>
          </w:rPr>
          <w:br/>
        </w:r>
        <w:r w:rsidR="008D7542" w:rsidRPr="00246F30">
          <w:rPr>
            <w:rStyle w:val="Hyperlink"/>
            <w:noProof/>
          </w:rPr>
          <w:t xml:space="preserve">Analysing Instrument) Amendment </w:t>
        </w:r>
        <w:r w:rsidR="008D7542">
          <w:rPr>
            <w:rStyle w:val="Hyperlink"/>
            <w:noProof/>
          </w:rPr>
          <w:br/>
        </w:r>
        <w:r w:rsidR="008D7542" w:rsidRPr="00246F30">
          <w:rPr>
            <w:rStyle w:val="Hyperlink"/>
            <w:noProof/>
          </w:rPr>
          <w:t>Regulations 2024</w:t>
        </w:r>
        <w:r w:rsidR="008D7542">
          <w:t>—</w:t>
        </w:r>
        <w:r w:rsidR="008D7542" w:rsidRPr="008D7542">
          <w:rPr>
            <w:rStyle w:val="Hyperlink"/>
            <w:noProof/>
          </w:rPr>
          <w:t>No. </w:t>
        </w:r>
        <w:r w:rsidR="008D7542">
          <w:rPr>
            <w:rStyle w:val="Hyperlink"/>
            <w:noProof/>
          </w:rPr>
          <w:t>3</w:t>
        </w:r>
        <w:r w:rsidR="008D7542" w:rsidRPr="008D7542">
          <w:rPr>
            <w:rStyle w:val="Hyperlink"/>
            <w:noProof/>
          </w:rPr>
          <w:t> of 2024</w:t>
        </w:r>
        <w:r w:rsidR="008D7542">
          <w:rPr>
            <w:noProof/>
            <w:webHidden/>
          </w:rPr>
          <w:tab/>
        </w:r>
        <w:r w:rsidR="008D7542">
          <w:rPr>
            <w:noProof/>
            <w:webHidden/>
          </w:rPr>
          <w:fldChar w:fldCharType="begin"/>
        </w:r>
        <w:r w:rsidR="008D7542">
          <w:rPr>
            <w:noProof/>
            <w:webHidden/>
          </w:rPr>
          <w:instrText xml:space="preserve"> PAGEREF _Toc157072236 \h </w:instrText>
        </w:r>
        <w:r w:rsidR="008D7542">
          <w:rPr>
            <w:noProof/>
            <w:webHidden/>
          </w:rPr>
        </w:r>
        <w:r w:rsidR="008D7542">
          <w:rPr>
            <w:noProof/>
            <w:webHidden/>
          </w:rPr>
          <w:fldChar w:fldCharType="separate"/>
        </w:r>
        <w:r w:rsidR="004A2664">
          <w:rPr>
            <w:noProof/>
            <w:webHidden/>
          </w:rPr>
          <w:t>80</w:t>
        </w:r>
        <w:r w:rsidR="008D7542">
          <w:rPr>
            <w:noProof/>
            <w:webHidden/>
          </w:rPr>
          <w:fldChar w:fldCharType="end"/>
        </w:r>
      </w:hyperlink>
    </w:p>
    <w:p w14:paraId="28BFF4B3" w14:textId="64CDC01D" w:rsidR="008D7542" w:rsidRDefault="00BF1EF5" w:rsidP="008D7542">
      <w:pPr>
        <w:pStyle w:val="TOC3"/>
        <w:tabs>
          <w:tab w:val="right" w:leader="dot" w:pos="4550"/>
        </w:tabs>
        <w:spacing w:before="0" w:after="80" w:line="170" w:lineRule="exact"/>
        <w:ind w:left="284" w:hanging="142"/>
        <w:rPr>
          <w:rFonts w:asciiTheme="minorHAnsi" w:eastAsiaTheme="minorEastAsia" w:hAnsiTheme="minorHAnsi" w:cstheme="minorBidi"/>
          <w:noProof/>
          <w:color w:val="auto"/>
          <w:kern w:val="2"/>
          <w:sz w:val="22"/>
          <w14:ligatures w14:val="standardContextual"/>
        </w:rPr>
      </w:pPr>
      <w:hyperlink w:anchor="_Toc157072237" w:history="1">
        <w:r w:rsidR="008D7542" w:rsidRPr="00246F30">
          <w:rPr>
            <w:rStyle w:val="Hyperlink"/>
            <w:noProof/>
          </w:rPr>
          <w:t>Passenger Transport (Vehicle Age Limit) Amendment Regulations 2024</w:t>
        </w:r>
        <w:r w:rsidR="008D7542" w:rsidRPr="008D7542">
          <w:rPr>
            <w:rStyle w:val="Hyperlink"/>
            <w:noProof/>
          </w:rPr>
          <w:t>—No. </w:t>
        </w:r>
        <w:r w:rsidR="008D7542">
          <w:rPr>
            <w:rStyle w:val="Hyperlink"/>
            <w:noProof/>
          </w:rPr>
          <w:t>4</w:t>
        </w:r>
        <w:r w:rsidR="008D7542" w:rsidRPr="008D7542">
          <w:rPr>
            <w:rStyle w:val="Hyperlink"/>
            <w:noProof/>
          </w:rPr>
          <w:t> of 2024</w:t>
        </w:r>
        <w:r w:rsidR="008D7542">
          <w:rPr>
            <w:noProof/>
            <w:webHidden/>
          </w:rPr>
          <w:tab/>
        </w:r>
        <w:r w:rsidR="008D7542">
          <w:rPr>
            <w:noProof/>
            <w:webHidden/>
          </w:rPr>
          <w:fldChar w:fldCharType="begin"/>
        </w:r>
        <w:r w:rsidR="008D7542">
          <w:rPr>
            <w:noProof/>
            <w:webHidden/>
          </w:rPr>
          <w:instrText xml:space="preserve"> PAGEREF _Toc157072237 \h </w:instrText>
        </w:r>
        <w:r w:rsidR="008D7542">
          <w:rPr>
            <w:noProof/>
            <w:webHidden/>
          </w:rPr>
        </w:r>
        <w:r w:rsidR="008D7542">
          <w:rPr>
            <w:noProof/>
            <w:webHidden/>
          </w:rPr>
          <w:fldChar w:fldCharType="separate"/>
        </w:r>
        <w:r w:rsidR="004A2664">
          <w:rPr>
            <w:noProof/>
            <w:webHidden/>
          </w:rPr>
          <w:t>81</w:t>
        </w:r>
        <w:r w:rsidR="008D7542">
          <w:rPr>
            <w:noProof/>
            <w:webHidden/>
          </w:rPr>
          <w:fldChar w:fldCharType="end"/>
        </w:r>
      </w:hyperlink>
    </w:p>
    <w:p w14:paraId="671B4DCB" w14:textId="395E62CC" w:rsidR="008D7542" w:rsidRPr="00165AD6" w:rsidRDefault="00BF1EF5" w:rsidP="00165AD6">
      <w:pPr>
        <w:pStyle w:val="TOC1"/>
        <w:rPr>
          <w:rFonts w:asciiTheme="minorHAnsi" w:eastAsiaTheme="minorEastAsia" w:hAnsiTheme="minorHAnsi" w:cstheme="minorBidi"/>
          <w:color w:val="auto"/>
          <w:kern w:val="2"/>
          <w:sz w:val="22"/>
          <w:szCs w:val="22"/>
          <w14:ligatures w14:val="standardContextual"/>
        </w:rPr>
      </w:pPr>
      <w:hyperlink w:anchor="_Toc157072238" w:history="1">
        <w:r w:rsidR="008D7542" w:rsidRPr="00165AD6">
          <w:rPr>
            <w:rStyle w:val="Hyperlink"/>
          </w:rPr>
          <w:t>State Government Instruments</w:t>
        </w:r>
      </w:hyperlink>
    </w:p>
    <w:p w14:paraId="1D845720" w14:textId="4CEC3DB3" w:rsidR="008D7542" w:rsidRDefault="00BF1EF5">
      <w:pPr>
        <w:pStyle w:val="TOC2"/>
        <w:tabs>
          <w:tab w:val="right" w:leader="dot" w:pos="4550"/>
        </w:tabs>
        <w:rPr>
          <w:rFonts w:asciiTheme="minorHAnsi" w:eastAsiaTheme="minorEastAsia" w:hAnsiTheme="minorHAnsi" w:cstheme="minorBidi"/>
          <w:noProof/>
          <w:color w:val="auto"/>
          <w:kern w:val="2"/>
          <w:sz w:val="22"/>
          <w:szCs w:val="22"/>
          <w14:ligatures w14:val="standardContextual"/>
        </w:rPr>
      </w:pPr>
      <w:hyperlink w:anchor="_Toc157072239" w:history="1">
        <w:r w:rsidR="008D7542" w:rsidRPr="00246F30">
          <w:rPr>
            <w:rStyle w:val="Hyperlink"/>
            <w:noProof/>
          </w:rPr>
          <w:t>Associations Incorporation Act 1985</w:t>
        </w:r>
        <w:r w:rsidR="008D7542">
          <w:rPr>
            <w:noProof/>
            <w:webHidden/>
          </w:rPr>
          <w:tab/>
        </w:r>
        <w:r w:rsidR="008D7542">
          <w:rPr>
            <w:noProof/>
            <w:webHidden/>
          </w:rPr>
          <w:fldChar w:fldCharType="begin"/>
        </w:r>
        <w:r w:rsidR="008D7542">
          <w:rPr>
            <w:noProof/>
            <w:webHidden/>
          </w:rPr>
          <w:instrText xml:space="preserve"> PAGEREF _Toc157072239 \h </w:instrText>
        </w:r>
        <w:r w:rsidR="008D7542">
          <w:rPr>
            <w:noProof/>
            <w:webHidden/>
          </w:rPr>
        </w:r>
        <w:r w:rsidR="008D7542">
          <w:rPr>
            <w:noProof/>
            <w:webHidden/>
          </w:rPr>
          <w:fldChar w:fldCharType="separate"/>
        </w:r>
        <w:r w:rsidR="004A2664">
          <w:rPr>
            <w:noProof/>
            <w:webHidden/>
          </w:rPr>
          <w:t>82</w:t>
        </w:r>
        <w:r w:rsidR="008D7542">
          <w:rPr>
            <w:noProof/>
            <w:webHidden/>
          </w:rPr>
          <w:fldChar w:fldCharType="end"/>
        </w:r>
      </w:hyperlink>
    </w:p>
    <w:p w14:paraId="790F37D8" w14:textId="2BEF8AFB" w:rsidR="008D7542" w:rsidRDefault="00BF1EF5">
      <w:pPr>
        <w:pStyle w:val="TOC2"/>
        <w:tabs>
          <w:tab w:val="right" w:leader="dot" w:pos="4550"/>
        </w:tabs>
        <w:rPr>
          <w:rFonts w:asciiTheme="minorHAnsi" w:eastAsiaTheme="minorEastAsia" w:hAnsiTheme="minorHAnsi" w:cstheme="minorBidi"/>
          <w:noProof/>
          <w:color w:val="auto"/>
          <w:kern w:val="2"/>
          <w:sz w:val="22"/>
          <w:szCs w:val="22"/>
          <w14:ligatures w14:val="standardContextual"/>
        </w:rPr>
      </w:pPr>
      <w:hyperlink w:anchor="_Toc157072240" w:history="1">
        <w:r w:rsidR="008D7542" w:rsidRPr="00246F30">
          <w:rPr>
            <w:rStyle w:val="Hyperlink"/>
            <w:noProof/>
          </w:rPr>
          <w:t>Collections for Charitable Purposes Act 1939</w:t>
        </w:r>
        <w:r w:rsidR="008D7542">
          <w:rPr>
            <w:noProof/>
            <w:webHidden/>
          </w:rPr>
          <w:tab/>
        </w:r>
        <w:r w:rsidR="008D7542">
          <w:rPr>
            <w:noProof/>
            <w:webHidden/>
          </w:rPr>
          <w:fldChar w:fldCharType="begin"/>
        </w:r>
        <w:r w:rsidR="008D7542">
          <w:rPr>
            <w:noProof/>
            <w:webHidden/>
          </w:rPr>
          <w:instrText xml:space="preserve"> PAGEREF _Toc157072240 \h </w:instrText>
        </w:r>
        <w:r w:rsidR="008D7542">
          <w:rPr>
            <w:noProof/>
            <w:webHidden/>
          </w:rPr>
        </w:r>
        <w:r w:rsidR="008D7542">
          <w:rPr>
            <w:noProof/>
            <w:webHidden/>
          </w:rPr>
          <w:fldChar w:fldCharType="separate"/>
        </w:r>
        <w:r w:rsidR="004A2664">
          <w:rPr>
            <w:noProof/>
            <w:webHidden/>
          </w:rPr>
          <w:t>82</w:t>
        </w:r>
        <w:r w:rsidR="008D7542">
          <w:rPr>
            <w:noProof/>
            <w:webHidden/>
          </w:rPr>
          <w:fldChar w:fldCharType="end"/>
        </w:r>
      </w:hyperlink>
    </w:p>
    <w:p w14:paraId="57DE55C6" w14:textId="44143A1E" w:rsidR="008D7542" w:rsidRDefault="00BF1EF5">
      <w:pPr>
        <w:pStyle w:val="TOC2"/>
        <w:tabs>
          <w:tab w:val="right" w:leader="dot" w:pos="4550"/>
        </w:tabs>
        <w:rPr>
          <w:rFonts w:asciiTheme="minorHAnsi" w:eastAsiaTheme="minorEastAsia" w:hAnsiTheme="minorHAnsi" w:cstheme="minorBidi"/>
          <w:noProof/>
          <w:color w:val="auto"/>
          <w:kern w:val="2"/>
          <w:sz w:val="22"/>
          <w:szCs w:val="22"/>
          <w14:ligatures w14:val="standardContextual"/>
        </w:rPr>
      </w:pPr>
      <w:hyperlink w:anchor="_Toc157072241" w:history="1">
        <w:r w:rsidR="008D7542" w:rsidRPr="00246F30">
          <w:rPr>
            <w:rStyle w:val="Hyperlink"/>
            <w:noProof/>
          </w:rPr>
          <w:t>Housing Improvement Act 2016</w:t>
        </w:r>
        <w:r w:rsidR="008D7542">
          <w:rPr>
            <w:noProof/>
            <w:webHidden/>
          </w:rPr>
          <w:tab/>
        </w:r>
        <w:r w:rsidR="008D7542">
          <w:rPr>
            <w:noProof/>
            <w:webHidden/>
          </w:rPr>
          <w:fldChar w:fldCharType="begin"/>
        </w:r>
        <w:r w:rsidR="008D7542">
          <w:rPr>
            <w:noProof/>
            <w:webHidden/>
          </w:rPr>
          <w:instrText xml:space="preserve"> PAGEREF _Toc157072241 \h </w:instrText>
        </w:r>
        <w:r w:rsidR="008D7542">
          <w:rPr>
            <w:noProof/>
            <w:webHidden/>
          </w:rPr>
        </w:r>
        <w:r w:rsidR="008D7542">
          <w:rPr>
            <w:noProof/>
            <w:webHidden/>
          </w:rPr>
          <w:fldChar w:fldCharType="separate"/>
        </w:r>
        <w:r w:rsidR="004A2664">
          <w:rPr>
            <w:noProof/>
            <w:webHidden/>
          </w:rPr>
          <w:t>84</w:t>
        </w:r>
        <w:r w:rsidR="008D7542">
          <w:rPr>
            <w:noProof/>
            <w:webHidden/>
          </w:rPr>
          <w:fldChar w:fldCharType="end"/>
        </w:r>
      </w:hyperlink>
    </w:p>
    <w:p w14:paraId="078D73F6" w14:textId="29D841C0" w:rsidR="008D7542" w:rsidRDefault="008D7542" w:rsidP="008D7542">
      <w:pPr>
        <w:pStyle w:val="TOC2"/>
        <w:tabs>
          <w:tab w:val="right" w:leader="dot" w:pos="4550"/>
        </w:tabs>
        <w:spacing w:before="170"/>
        <w:rPr>
          <w:rFonts w:asciiTheme="minorHAnsi" w:eastAsiaTheme="minorEastAsia" w:hAnsiTheme="minorHAnsi" w:cstheme="minorBidi"/>
          <w:noProof/>
          <w:color w:val="auto"/>
          <w:kern w:val="2"/>
          <w:sz w:val="22"/>
          <w:szCs w:val="22"/>
          <w14:ligatures w14:val="standardContextual"/>
        </w:rPr>
      </w:pPr>
      <w:r>
        <w:rPr>
          <w:rStyle w:val="Hyperlink"/>
          <w:noProof/>
        </w:rPr>
        <w:br w:type="column"/>
      </w:r>
      <w:hyperlink w:anchor="_Toc157072242" w:history="1">
        <w:r w:rsidRPr="00246F30">
          <w:rPr>
            <w:rStyle w:val="Hyperlink"/>
            <w:noProof/>
          </w:rPr>
          <w:t>Justices of the Peace Act 2005</w:t>
        </w:r>
        <w:r>
          <w:rPr>
            <w:noProof/>
            <w:webHidden/>
          </w:rPr>
          <w:tab/>
        </w:r>
        <w:r>
          <w:rPr>
            <w:noProof/>
            <w:webHidden/>
          </w:rPr>
          <w:fldChar w:fldCharType="begin"/>
        </w:r>
        <w:r>
          <w:rPr>
            <w:noProof/>
            <w:webHidden/>
          </w:rPr>
          <w:instrText xml:space="preserve"> PAGEREF _Toc157072242 \h </w:instrText>
        </w:r>
        <w:r>
          <w:rPr>
            <w:noProof/>
            <w:webHidden/>
          </w:rPr>
        </w:r>
        <w:r>
          <w:rPr>
            <w:noProof/>
            <w:webHidden/>
          </w:rPr>
          <w:fldChar w:fldCharType="separate"/>
        </w:r>
        <w:r w:rsidR="004A2664">
          <w:rPr>
            <w:noProof/>
            <w:webHidden/>
          </w:rPr>
          <w:t>85</w:t>
        </w:r>
        <w:r>
          <w:rPr>
            <w:noProof/>
            <w:webHidden/>
          </w:rPr>
          <w:fldChar w:fldCharType="end"/>
        </w:r>
      </w:hyperlink>
    </w:p>
    <w:p w14:paraId="58A64E7A" w14:textId="27458E4F" w:rsidR="008D7542" w:rsidRDefault="00BF1EF5">
      <w:pPr>
        <w:pStyle w:val="TOC2"/>
        <w:tabs>
          <w:tab w:val="right" w:leader="dot" w:pos="4550"/>
        </w:tabs>
        <w:rPr>
          <w:rFonts w:asciiTheme="minorHAnsi" w:eastAsiaTheme="minorEastAsia" w:hAnsiTheme="minorHAnsi" w:cstheme="minorBidi"/>
          <w:noProof/>
          <w:color w:val="auto"/>
          <w:kern w:val="2"/>
          <w:sz w:val="22"/>
          <w:szCs w:val="22"/>
          <w14:ligatures w14:val="standardContextual"/>
        </w:rPr>
      </w:pPr>
      <w:hyperlink w:anchor="_Toc157072243" w:history="1">
        <w:r w:rsidR="008D7542" w:rsidRPr="00246F30">
          <w:rPr>
            <w:rStyle w:val="Hyperlink"/>
            <w:noProof/>
          </w:rPr>
          <w:t>Land Acquisition Act 1969</w:t>
        </w:r>
        <w:r w:rsidR="008D7542">
          <w:rPr>
            <w:noProof/>
            <w:webHidden/>
          </w:rPr>
          <w:tab/>
        </w:r>
        <w:r w:rsidR="008D7542">
          <w:rPr>
            <w:noProof/>
            <w:webHidden/>
          </w:rPr>
          <w:fldChar w:fldCharType="begin"/>
        </w:r>
        <w:r w:rsidR="008D7542">
          <w:rPr>
            <w:noProof/>
            <w:webHidden/>
          </w:rPr>
          <w:instrText xml:space="preserve"> PAGEREF _Toc157072243 \h </w:instrText>
        </w:r>
        <w:r w:rsidR="008D7542">
          <w:rPr>
            <w:noProof/>
            <w:webHidden/>
          </w:rPr>
        </w:r>
        <w:r w:rsidR="008D7542">
          <w:rPr>
            <w:noProof/>
            <w:webHidden/>
          </w:rPr>
          <w:fldChar w:fldCharType="separate"/>
        </w:r>
        <w:r w:rsidR="004A2664">
          <w:rPr>
            <w:noProof/>
            <w:webHidden/>
          </w:rPr>
          <w:t>85</w:t>
        </w:r>
        <w:r w:rsidR="008D7542">
          <w:rPr>
            <w:noProof/>
            <w:webHidden/>
          </w:rPr>
          <w:fldChar w:fldCharType="end"/>
        </w:r>
      </w:hyperlink>
    </w:p>
    <w:p w14:paraId="7F1D7B4E" w14:textId="397629D0" w:rsidR="008D7542" w:rsidRDefault="00BF1EF5">
      <w:pPr>
        <w:pStyle w:val="TOC2"/>
        <w:tabs>
          <w:tab w:val="right" w:leader="dot" w:pos="4550"/>
        </w:tabs>
        <w:rPr>
          <w:rFonts w:asciiTheme="minorHAnsi" w:eastAsiaTheme="minorEastAsia" w:hAnsiTheme="minorHAnsi" w:cstheme="minorBidi"/>
          <w:noProof/>
          <w:color w:val="auto"/>
          <w:kern w:val="2"/>
          <w:sz w:val="22"/>
          <w:szCs w:val="22"/>
          <w14:ligatures w14:val="standardContextual"/>
        </w:rPr>
      </w:pPr>
      <w:hyperlink w:anchor="_Toc157072244" w:history="1">
        <w:r w:rsidR="008D7542" w:rsidRPr="00246F30">
          <w:rPr>
            <w:rStyle w:val="Hyperlink"/>
            <w:noProof/>
          </w:rPr>
          <w:t>Motor Vehicles Act 1959</w:t>
        </w:r>
        <w:r w:rsidR="008D7542">
          <w:rPr>
            <w:noProof/>
            <w:webHidden/>
          </w:rPr>
          <w:tab/>
        </w:r>
        <w:r w:rsidR="008D7542">
          <w:rPr>
            <w:noProof/>
            <w:webHidden/>
          </w:rPr>
          <w:fldChar w:fldCharType="begin"/>
        </w:r>
        <w:r w:rsidR="008D7542">
          <w:rPr>
            <w:noProof/>
            <w:webHidden/>
          </w:rPr>
          <w:instrText xml:space="preserve"> PAGEREF _Toc157072244 \h </w:instrText>
        </w:r>
        <w:r w:rsidR="008D7542">
          <w:rPr>
            <w:noProof/>
            <w:webHidden/>
          </w:rPr>
        </w:r>
        <w:r w:rsidR="008D7542">
          <w:rPr>
            <w:noProof/>
            <w:webHidden/>
          </w:rPr>
          <w:fldChar w:fldCharType="separate"/>
        </w:r>
        <w:r w:rsidR="004A2664">
          <w:rPr>
            <w:noProof/>
            <w:webHidden/>
          </w:rPr>
          <w:t>86</w:t>
        </w:r>
        <w:r w:rsidR="008D7542">
          <w:rPr>
            <w:noProof/>
            <w:webHidden/>
          </w:rPr>
          <w:fldChar w:fldCharType="end"/>
        </w:r>
      </w:hyperlink>
    </w:p>
    <w:p w14:paraId="29104923" w14:textId="72EC0E36" w:rsidR="008D7542" w:rsidRDefault="00BF1EF5">
      <w:pPr>
        <w:pStyle w:val="TOC2"/>
        <w:tabs>
          <w:tab w:val="right" w:leader="dot" w:pos="4550"/>
        </w:tabs>
        <w:rPr>
          <w:rFonts w:asciiTheme="minorHAnsi" w:eastAsiaTheme="minorEastAsia" w:hAnsiTheme="minorHAnsi" w:cstheme="minorBidi"/>
          <w:noProof/>
          <w:color w:val="auto"/>
          <w:kern w:val="2"/>
          <w:sz w:val="22"/>
          <w:szCs w:val="22"/>
          <w14:ligatures w14:val="standardContextual"/>
        </w:rPr>
      </w:pPr>
      <w:hyperlink w:anchor="_Toc157072245" w:history="1">
        <w:r w:rsidR="008D7542" w:rsidRPr="00246F30">
          <w:rPr>
            <w:rStyle w:val="Hyperlink"/>
            <w:noProof/>
          </w:rPr>
          <w:t>National Parks and Wildlife Act 1972</w:t>
        </w:r>
        <w:r w:rsidR="008D7542">
          <w:rPr>
            <w:noProof/>
            <w:webHidden/>
          </w:rPr>
          <w:tab/>
        </w:r>
        <w:r w:rsidR="008D7542">
          <w:rPr>
            <w:noProof/>
            <w:webHidden/>
          </w:rPr>
          <w:fldChar w:fldCharType="begin"/>
        </w:r>
        <w:r w:rsidR="008D7542">
          <w:rPr>
            <w:noProof/>
            <w:webHidden/>
          </w:rPr>
          <w:instrText xml:space="preserve"> PAGEREF _Toc157072245 \h </w:instrText>
        </w:r>
        <w:r w:rsidR="008D7542">
          <w:rPr>
            <w:noProof/>
            <w:webHidden/>
          </w:rPr>
        </w:r>
        <w:r w:rsidR="008D7542">
          <w:rPr>
            <w:noProof/>
            <w:webHidden/>
          </w:rPr>
          <w:fldChar w:fldCharType="separate"/>
        </w:r>
        <w:r w:rsidR="004A2664">
          <w:rPr>
            <w:noProof/>
            <w:webHidden/>
          </w:rPr>
          <w:t>88</w:t>
        </w:r>
        <w:r w:rsidR="008D7542">
          <w:rPr>
            <w:noProof/>
            <w:webHidden/>
          </w:rPr>
          <w:fldChar w:fldCharType="end"/>
        </w:r>
      </w:hyperlink>
    </w:p>
    <w:p w14:paraId="70D28978" w14:textId="027A5641" w:rsidR="008D7542" w:rsidRDefault="00BF1EF5">
      <w:pPr>
        <w:pStyle w:val="TOC2"/>
        <w:tabs>
          <w:tab w:val="right" w:leader="dot" w:pos="4550"/>
        </w:tabs>
        <w:rPr>
          <w:rFonts w:asciiTheme="minorHAnsi" w:eastAsiaTheme="minorEastAsia" w:hAnsiTheme="minorHAnsi" w:cstheme="minorBidi"/>
          <w:noProof/>
          <w:color w:val="auto"/>
          <w:kern w:val="2"/>
          <w:sz w:val="22"/>
          <w:szCs w:val="22"/>
          <w14:ligatures w14:val="standardContextual"/>
        </w:rPr>
      </w:pPr>
      <w:hyperlink w:anchor="_Toc157072246" w:history="1">
        <w:r w:rsidR="008D7542" w:rsidRPr="00246F30">
          <w:rPr>
            <w:rStyle w:val="Hyperlink"/>
            <w:noProof/>
          </w:rPr>
          <w:t>Planning, Development and Infrastructure Act 2016</w:t>
        </w:r>
        <w:r w:rsidR="008D7542">
          <w:rPr>
            <w:noProof/>
            <w:webHidden/>
          </w:rPr>
          <w:tab/>
        </w:r>
        <w:r w:rsidR="008D7542">
          <w:rPr>
            <w:noProof/>
            <w:webHidden/>
          </w:rPr>
          <w:fldChar w:fldCharType="begin"/>
        </w:r>
        <w:r w:rsidR="008D7542">
          <w:rPr>
            <w:noProof/>
            <w:webHidden/>
          </w:rPr>
          <w:instrText xml:space="preserve"> PAGEREF _Toc157072246 \h </w:instrText>
        </w:r>
        <w:r w:rsidR="008D7542">
          <w:rPr>
            <w:noProof/>
            <w:webHidden/>
          </w:rPr>
        </w:r>
        <w:r w:rsidR="008D7542">
          <w:rPr>
            <w:noProof/>
            <w:webHidden/>
          </w:rPr>
          <w:fldChar w:fldCharType="separate"/>
        </w:r>
        <w:r w:rsidR="004A2664">
          <w:rPr>
            <w:noProof/>
            <w:webHidden/>
          </w:rPr>
          <w:t>89</w:t>
        </w:r>
        <w:r w:rsidR="008D7542">
          <w:rPr>
            <w:noProof/>
            <w:webHidden/>
          </w:rPr>
          <w:fldChar w:fldCharType="end"/>
        </w:r>
      </w:hyperlink>
    </w:p>
    <w:p w14:paraId="57F0C4EA" w14:textId="32DC8A4D" w:rsidR="008D7542" w:rsidRDefault="00BF1EF5">
      <w:pPr>
        <w:pStyle w:val="TOC2"/>
        <w:tabs>
          <w:tab w:val="right" w:leader="dot" w:pos="4550"/>
        </w:tabs>
        <w:rPr>
          <w:rFonts w:asciiTheme="minorHAnsi" w:eastAsiaTheme="minorEastAsia" w:hAnsiTheme="minorHAnsi" w:cstheme="minorBidi"/>
          <w:noProof/>
          <w:color w:val="auto"/>
          <w:kern w:val="2"/>
          <w:sz w:val="22"/>
          <w:szCs w:val="22"/>
          <w14:ligatures w14:val="standardContextual"/>
        </w:rPr>
      </w:pPr>
      <w:hyperlink w:anchor="_Toc157072247" w:history="1">
        <w:r w:rsidR="008D7542" w:rsidRPr="00246F30">
          <w:rPr>
            <w:rStyle w:val="Hyperlink"/>
            <w:noProof/>
          </w:rPr>
          <w:t>Shop Trading Hours Act 1977</w:t>
        </w:r>
        <w:r w:rsidR="008D7542">
          <w:rPr>
            <w:noProof/>
            <w:webHidden/>
          </w:rPr>
          <w:tab/>
        </w:r>
        <w:r w:rsidR="008D7542">
          <w:rPr>
            <w:noProof/>
            <w:webHidden/>
          </w:rPr>
          <w:fldChar w:fldCharType="begin"/>
        </w:r>
        <w:r w:rsidR="008D7542">
          <w:rPr>
            <w:noProof/>
            <w:webHidden/>
          </w:rPr>
          <w:instrText xml:space="preserve"> PAGEREF _Toc157072247 \h </w:instrText>
        </w:r>
        <w:r w:rsidR="008D7542">
          <w:rPr>
            <w:noProof/>
            <w:webHidden/>
          </w:rPr>
        </w:r>
        <w:r w:rsidR="008D7542">
          <w:rPr>
            <w:noProof/>
            <w:webHidden/>
          </w:rPr>
          <w:fldChar w:fldCharType="separate"/>
        </w:r>
        <w:r w:rsidR="004A2664">
          <w:rPr>
            <w:noProof/>
            <w:webHidden/>
          </w:rPr>
          <w:t>89</w:t>
        </w:r>
        <w:r w:rsidR="008D7542">
          <w:rPr>
            <w:noProof/>
            <w:webHidden/>
          </w:rPr>
          <w:fldChar w:fldCharType="end"/>
        </w:r>
      </w:hyperlink>
    </w:p>
    <w:p w14:paraId="4ABF3CD1" w14:textId="466E6922" w:rsidR="008D7542" w:rsidRDefault="00BF1EF5">
      <w:pPr>
        <w:pStyle w:val="TOC2"/>
        <w:tabs>
          <w:tab w:val="right" w:leader="dot" w:pos="4550"/>
        </w:tabs>
        <w:rPr>
          <w:rFonts w:asciiTheme="minorHAnsi" w:eastAsiaTheme="minorEastAsia" w:hAnsiTheme="minorHAnsi" w:cstheme="minorBidi"/>
          <w:noProof/>
          <w:color w:val="auto"/>
          <w:kern w:val="2"/>
          <w:sz w:val="22"/>
          <w:szCs w:val="22"/>
          <w14:ligatures w14:val="standardContextual"/>
        </w:rPr>
      </w:pPr>
      <w:hyperlink w:anchor="_Toc157072248" w:history="1">
        <w:r w:rsidR="008D7542" w:rsidRPr="00246F30">
          <w:rPr>
            <w:rStyle w:val="Hyperlink"/>
            <w:noProof/>
          </w:rPr>
          <w:t>South Australian Skills Act 2008</w:t>
        </w:r>
        <w:r w:rsidR="008D7542">
          <w:rPr>
            <w:noProof/>
            <w:webHidden/>
          </w:rPr>
          <w:tab/>
        </w:r>
        <w:r w:rsidR="008D7542">
          <w:rPr>
            <w:noProof/>
            <w:webHidden/>
          </w:rPr>
          <w:fldChar w:fldCharType="begin"/>
        </w:r>
        <w:r w:rsidR="008D7542">
          <w:rPr>
            <w:noProof/>
            <w:webHidden/>
          </w:rPr>
          <w:instrText xml:space="preserve"> PAGEREF _Toc157072248 \h </w:instrText>
        </w:r>
        <w:r w:rsidR="008D7542">
          <w:rPr>
            <w:noProof/>
            <w:webHidden/>
          </w:rPr>
        </w:r>
        <w:r w:rsidR="008D7542">
          <w:rPr>
            <w:noProof/>
            <w:webHidden/>
          </w:rPr>
          <w:fldChar w:fldCharType="separate"/>
        </w:r>
        <w:r w:rsidR="004A2664">
          <w:rPr>
            <w:noProof/>
            <w:webHidden/>
          </w:rPr>
          <w:t>90</w:t>
        </w:r>
        <w:r w:rsidR="008D7542">
          <w:rPr>
            <w:noProof/>
            <w:webHidden/>
          </w:rPr>
          <w:fldChar w:fldCharType="end"/>
        </w:r>
      </w:hyperlink>
    </w:p>
    <w:p w14:paraId="258D08C7" w14:textId="43A32E7D" w:rsidR="008D7542" w:rsidRDefault="00BF1EF5" w:rsidP="008D7542">
      <w:pPr>
        <w:pStyle w:val="TOC2"/>
        <w:tabs>
          <w:tab w:val="right" w:leader="dot" w:pos="4550"/>
        </w:tabs>
        <w:spacing w:after="80"/>
        <w:rPr>
          <w:rFonts w:asciiTheme="minorHAnsi" w:eastAsiaTheme="minorEastAsia" w:hAnsiTheme="minorHAnsi" w:cstheme="minorBidi"/>
          <w:noProof/>
          <w:color w:val="auto"/>
          <w:kern w:val="2"/>
          <w:sz w:val="22"/>
          <w:szCs w:val="22"/>
          <w14:ligatures w14:val="standardContextual"/>
        </w:rPr>
      </w:pPr>
      <w:hyperlink w:anchor="_Toc157072249" w:history="1">
        <w:r w:rsidR="008D7542" w:rsidRPr="00246F30">
          <w:rPr>
            <w:rStyle w:val="Hyperlink"/>
            <w:noProof/>
          </w:rPr>
          <w:t>The Remuneration Tribunal</w:t>
        </w:r>
        <w:r w:rsidR="008D7542">
          <w:rPr>
            <w:noProof/>
            <w:webHidden/>
          </w:rPr>
          <w:tab/>
        </w:r>
        <w:r w:rsidR="008D7542">
          <w:rPr>
            <w:noProof/>
            <w:webHidden/>
          </w:rPr>
          <w:fldChar w:fldCharType="begin"/>
        </w:r>
        <w:r w:rsidR="008D7542">
          <w:rPr>
            <w:noProof/>
            <w:webHidden/>
          </w:rPr>
          <w:instrText xml:space="preserve"> PAGEREF _Toc157072249 \h </w:instrText>
        </w:r>
        <w:r w:rsidR="008D7542">
          <w:rPr>
            <w:noProof/>
            <w:webHidden/>
          </w:rPr>
        </w:r>
        <w:r w:rsidR="008D7542">
          <w:rPr>
            <w:noProof/>
            <w:webHidden/>
          </w:rPr>
          <w:fldChar w:fldCharType="separate"/>
        </w:r>
        <w:r w:rsidR="004A2664">
          <w:rPr>
            <w:noProof/>
            <w:webHidden/>
          </w:rPr>
          <w:t>90</w:t>
        </w:r>
        <w:r w:rsidR="008D7542">
          <w:rPr>
            <w:noProof/>
            <w:webHidden/>
          </w:rPr>
          <w:fldChar w:fldCharType="end"/>
        </w:r>
      </w:hyperlink>
    </w:p>
    <w:p w14:paraId="2E966E85" w14:textId="7500F709" w:rsidR="008D7542" w:rsidRDefault="00BF1EF5" w:rsidP="00165AD6">
      <w:pPr>
        <w:pStyle w:val="TOC1"/>
        <w:rPr>
          <w:rFonts w:asciiTheme="minorHAnsi" w:eastAsiaTheme="minorEastAsia" w:hAnsiTheme="minorHAnsi" w:cstheme="minorBidi"/>
          <w:color w:val="auto"/>
          <w:kern w:val="2"/>
          <w:sz w:val="22"/>
          <w:szCs w:val="22"/>
          <w14:ligatures w14:val="standardContextual"/>
        </w:rPr>
      </w:pPr>
      <w:hyperlink w:anchor="_Toc157072250" w:history="1">
        <w:r w:rsidR="008D7542" w:rsidRPr="00246F30">
          <w:rPr>
            <w:rStyle w:val="Hyperlink"/>
          </w:rPr>
          <w:t>Local Government Instruments</w:t>
        </w:r>
      </w:hyperlink>
    </w:p>
    <w:p w14:paraId="5C1AAEF2" w14:textId="0A303A08" w:rsidR="008D7542" w:rsidRDefault="00BF1EF5">
      <w:pPr>
        <w:pStyle w:val="TOC2"/>
        <w:tabs>
          <w:tab w:val="right" w:leader="dot" w:pos="4550"/>
        </w:tabs>
        <w:rPr>
          <w:rFonts w:asciiTheme="minorHAnsi" w:eastAsiaTheme="minorEastAsia" w:hAnsiTheme="minorHAnsi" w:cstheme="minorBidi"/>
          <w:noProof/>
          <w:color w:val="auto"/>
          <w:kern w:val="2"/>
          <w:sz w:val="22"/>
          <w:szCs w:val="22"/>
          <w14:ligatures w14:val="standardContextual"/>
        </w:rPr>
      </w:pPr>
      <w:hyperlink w:anchor="_Toc157072251" w:history="1">
        <w:r w:rsidR="008D7542" w:rsidRPr="00246F30">
          <w:rPr>
            <w:rStyle w:val="Hyperlink"/>
            <w:noProof/>
          </w:rPr>
          <w:t>City of Onkaparinga</w:t>
        </w:r>
        <w:r w:rsidR="008D7542">
          <w:rPr>
            <w:noProof/>
            <w:webHidden/>
          </w:rPr>
          <w:tab/>
        </w:r>
        <w:r w:rsidR="008D7542">
          <w:rPr>
            <w:noProof/>
            <w:webHidden/>
          </w:rPr>
          <w:fldChar w:fldCharType="begin"/>
        </w:r>
        <w:r w:rsidR="008D7542">
          <w:rPr>
            <w:noProof/>
            <w:webHidden/>
          </w:rPr>
          <w:instrText xml:space="preserve"> PAGEREF _Toc157072251 \h </w:instrText>
        </w:r>
        <w:r w:rsidR="008D7542">
          <w:rPr>
            <w:noProof/>
            <w:webHidden/>
          </w:rPr>
        </w:r>
        <w:r w:rsidR="008D7542">
          <w:rPr>
            <w:noProof/>
            <w:webHidden/>
          </w:rPr>
          <w:fldChar w:fldCharType="separate"/>
        </w:r>
        <w:r w:rsidR="004A2664">
          <w:rPr>
            <w:noProof/>
            <w:webHidden/>
          </w:rPr>
          <w:t>94</w:t>
        </w:r>
        <w:r w:rsidR="008D7542">
          <w:rPr>
            <w:noProof/>
            <w:webHidden/>
          </w:rPr>
          <w:fldChar w:fldCharType="end"/>
        </w:r>
      </w:hyperlink>
    </w:p>
    <w:p w14:paraId="06B65076" w14:textId="6023D776" w:rsidR="008D7542" w:rsidRDefault="00BF1EF5">
      <w:pPr>
        <w:pStyle w:val="TOC2"/>
        <w:tabs>
          <w:tab w:val="right" w:leader="dot" w:pos="4550"/>
        </w:tabs>
        <w:rPr>
          <w:rFonts w:asciiTheme="minorHAnsi" w:eastAsiaTheme="minorEastAsia" w:hAnsiTheme="minorHAnsi" w:cstheme="minorBidi"/>
          <w:noProof/>
          <w:color w:val="auto"/>
          <w:kern w:val="2"/>
          <w:sz w:val="22"/>
          <w:szCs w:val="22"/>
          <w14:ligatures w14:val="standardContextual"/>
        </w:rPr>
      </w:pPr>
      <w:hyperlink w:anchor="_Toc157072252" w:history="1">
        <w:r w:rsidR="008D7542" w:rsidRPr="00246F30">
          <w:rPr>
            <w:rStyle w:val="Hyperlink"/>
            <w:noProof/>
          </w:rPr>
          <w:t>District Council of Coober Pedy</w:t>
        </w:r>
        <w:r w:rsidR="008D7542">
          <w:rPr>
            <w:noProof/>
            <w:webHidden/>
          </w:rPr>
          <w:tab/>
        </w:r>
        <w:r w:rsidR="008D7542">
          <w:rPr>
            <w:noProof/>
            <w:webHidden/>
          </w:rPr>
          <w:fldChar w:fldCharType="begin"/>
        </w:r>
        <w:r w:rsidR="008D7542">
          <w:rPr>
            <w:noProof/>
            <w:webHidden/>
          </w:rPr>
          <w:instrText xml:space="preserve"> PAGEREF _Toc157072252 \h </w:instrText>
        </w:r>
        <w:r w:rsidR="008D7542">
          <w:rPr>
            <w:noProof/>
            <w:webHidden/>
          </w:rPr>
        </w:r>
        <w:r w:rsidR="008D7542">
          <w:rPr>
            <w:noProof/>
            <w:webHidden/>
          </w:rPr>
          <w:fldChar w:fldCharType="separate"/>
        </w:r>
        <w:r w:rsidR="004A2664">
          <w:rPr>
            <w:noProof/>
            <w:webHidden/>
          </w:rPr>
          <w:t>94</w:t>
        </w:r>
        <w:r w:rsidR="008D7542">
          <w:rPr>
            <w:noProof/>
            <w:webHidden/>
          </w:rPr>
          <w:fldChar w:fldCharType="end"/>
        </w:r>
      </w:hyperlink>
    </w:p>
    <w:p w14:paraId="1B396A7A" w14:textId="5B17085A" w:rsidR="008D7542" w:rsidRDefault="00BF1EF5">
      <w:pPr>
        <w:pStyle w:val="TOC2"/>
        <w:tabs>
          <w:tab w:val="right" w:leader="dot" w:pos="4550"/>
        </w:tabs>
        <w:rPr>
          <w:rFonts w:asciiTheme="minorHAnsi" w:eastAsiaTheme="minorEastAsia" w:hAnsiTheme="minorHAnsi" w:cstheme="minorBidi"/>
          <w:noProof/>
          <w:color w:val="auto"/>
          <w:kern w:val="2"/>
          <w:sz w:val="22"/>
          <w:szCs w:val="22"/>
          <w14:ligatures w14:val="standardContextual"/>
        </w:rPr>
      </w:pPr>
      <w:hyperlink w:anchor="_Toc157072253" w:history="1">
        <w:r w:rsidR="008D7542" w:rsidRPr="00246F30">
          <w:rPr>
            <w:rStyle w:val="Hyperlink"/>
            <w:noProof/>
          </w:rPr>
          <w:t>Light Regional Council</w:t>
        </w:r>
        <w:r w:rsidR="008D7542">
          <w:rPr>
            <w:noProof/>
            <w:webHidden/>
          </w:rPr>
          <w:tab/>
        </w:r>
        <w:r w:rsidR="008D7542">
          <w:rPr>
            <w:noProof/>
            <w:webHidden/>
          </w:rPr>
          <w:fldChar w:fldCharType="begin"/>
        </w:r>
        <w:r w:rsidR="008D7542">
          <w:rPr>
            <w:noProof/>
            <w:webHidden/>
          </w:rPr>
          <w:instrText xml:space="preserve"> PAGEREF _Toc157072253 \h </w:instrText>
        </w:r>
        <w:r w:rsidR="008D7542">
          <w:rPr>
            <w:noProof/>
            <w:webHidden/>
          </w:rPr>
        </w:r>
        <w:r w:rsidR="008D7542">
          <w:rPr>
            <w:noProof/>
            <w:webHidden/>
          </w:rPr>
          <w:fldChar w:fldCharType="separate"/>
        </w:r>
        <w:r w:rsidR="004A2664">
          <w:rPr>
            <w:noProof/>
            <w:webHidden/>
          </w:rPr>
          <w:t>104</w:t>
        </w:r>
        <w:r w:rsidR="008D7542">
          <w:rPr>
            <w:noProof/>
            <w:webHidden/>
          </w:rPr>
          <w:fldChar w:fldCharType="end"/>
        </w:r>
      </w:hyperlink>
    </w:p>
    <w:p w14:paraId="04B69939" w14:textId="5C73886C" w:rsidR="008D7542" w:rsidRDefault="00BF1EF5" w:rsidP="008D7542">
      <w:pPr>
        <w:pStyle w:val="TOC2"/>
        <w:tabs>
          <w:tab w:val="right" w:leader="dot" w:pos="4550"/>
        </w:tabs>
        <w:spacing w:after="80"/>
        <w:rPr>
          <w:rFonts w:asciiTheme="minorHAnsi" w:eastAsiaTheme="minorEastAsia" w:hAnsiTheme="minorHAnsi" w:cstheme="minorBidi"/>
          <w:noProof/>
          <w:color w:val="auto"/>
          <w:kern w:val="2"/>
          <w:sz w:val="22"/>
          <w:szCs w:val="22"/>
          <w14:ligatures w14:val="standardContextual"/>
        </w:rPr>
      </w:pPr>
      <w:hyperlink w:anchor="_Toc157072254" w:history="1">
        <w:r w:rsidR="008D7542" w:rsidRPr="00246F30">
          <w:rPr>
            <w:rStyle w:val="Hyperlink"/>
            <w:noProof/>
          </w:rPr>
          <w:t>Wattle Range Council</w:t>
        </w:r>
        <w:r w:rsidR="008D7542">
          <w:rPr>
            <w:noProof/>
            <w:webHidden/>
          </w:rPr>
          <w:tab/>
        </w:r>
        <w:r w:rsidR="008D7542">
          <w:rPr>
            <w:noProof/>
            <w:webHidden/>
          </w:rPr>
          <w:fldChar w:fldCharType="begin"/>
        </w:r>
        <w:r w:rsidR="008D7542">
          <w:rPr>
            <w:noProof/>
            <w:webHidden/>
          </w:rPr>
          <w:instrText xml:space="preserve"> PAGEREF _Toc157072254 \h </w:instrText>
        </w:r>
        <w:r w:rsidR="008D7542">
          <w:rPr>
            <w:noProof/>
            <w:webHidden/>
          </w:rPr>
        </w:r>
        <w:r w:rsidR="008D7542">
          <w:rPr>
            <w:noProof/>
            <w:webHidden/>
          </w:rPr>
          <w:fldChar w:fldCharType="separate"/>
        </w:r>
        <w:r w:rsidR="004A2664">
          <w:rPr>
            <w:noProof/>
            <w:webHidden/>
          </w:rPr>
          <w:t>104</w:t>
        </w:r>
        <w:r w:rsidR="008D7542">
          <w:rPr>
            <w:noProof/>
            <w:webHidden/>
          </w:rPr>
          <w:fldChar w:fldCharType="end"/>
        </w:r>
      </w:hyperlink>
    </w:p>
    <w:p w14:paraId="6C20DD72" w14:textId="411206AF" w:rsidR="008D7542" w:rsidRDefault="00BF1EF5" w:rsidP="00165AD6">
      <w:pPr>
        <w:pStyle w:val="TOC1"/>
        <w:rPr>
          <w:rFonts w:asciiTheme="minorHAnsi" w:eastAsiaTheme="minorEastAsia" w:hAnsiTheme="minorHAnsi" w:cstheme="minorBidi"/>
          <w:color w:val="auto"/>
          <w:kern w:val="2"/>
          <w:sz w:val="22"/>
          <w:szCs w:val="22"/>
          <w14:ligatures w14:val="standardContextual"/>
        </w:rPr>
      </w:pPr>
      <w:hyperlink w:anchor="_Toc157072255" w:history="1">
        <w:r w:rsidR="008D7542" w:rsidRPr="00246F30">
          <w:rPr>
            <w:rStyle w:val="Hyperlink"/>
          </w:rPr>
          <w:t>Public Notices</w:t>
        </w:r>
      </w:hyperlink>
    </w:p>
    <w:p w14:paraId="43DC5207" w14:textId="1D4C405F" w:rsidR="008D7542" w:rsidRDefault="00BF1EF5">
      <w:pPr>
        <w:pStyle w:val="TOC2"/>
        <w:tabs>
          <w:tab w:val="right" w:leader="dot" w:pos="4550"/>
        </w:tabs>
        <w:rPr>
          <w:rFonts w:asciiTheme="minorHAnsi" w:eastAsiaTheme="minorEastAsia" w:hAnsiTheme="minorHAnsi" w:cstheme="minorBidi"/>
          <w:noProof/>
          <w:color w:val="auto"/>
          <w:kern w:val="2"/>
          <w:sz w:val="22"/>
          <w:szCs w:val="22"/>
          <w14:ligatures w14:val="standardContextual"/>
        </w:rPr>
      </w:pPr>
      <w:hyperlink w:anchor="_Toc157072256" w:history="1">
        <w:r w:rsidR="008D7542" w:rsidRPr="00246F30">
          <w:rPr>
            <w:rStyle w:val="Hyperlink"/>
            <w:noProof/>
          </w:rPr>
          <w:t>Trustee Act 1936</w:t>
        </w:r>
        <w:r w:rsidR="008D7542">
          <w:rPr>
            <w:noProof/>
            <w:webHidden/>
          </w:rPr>
          <w:tab/>
        </w:r>
        <w:r w:rsidR="008D7542">
          <w:rPr>
            <w:noProof/>
            <w:webHidden/>
          </w:rPr>
          <w:fldChar w:fldCharType="begin"/>
        </w:r>
        <w:r w:rsidR="008D7542">
          <w:rPr>
            <w:noProof/>
            <w:webHidden/>
          </w:rPr>
          <w:instrText xml:space="preserve"> PAGEREF _Toc157072256 \h </w:instrText>
        </w:r>
        <w:r w:rsidR="008D7542">
          <w:rPr>
            <w:noProof/>
            <w:webHidden/>
          </w:rPr>
        </w:r>
        <w:r w:rsidR="008D7542">
          <w:rPr>
            <w:noProof/>
            <w:webHidden/>
          </w:rPr>
          <w:fldChar w:fldCharType="separate"/>
        </w:r>
        <w:r w:rsidR="004A2664">
          <w:rPr>
            <w:noProof/>
            <w:webHidden/>
          </w:rPr>
          <w:t>105</w:t>
        </w:r>
        <w:r w:rsidR="008D7542">
          <w:rPr>
            <w:noProof/>
            <w:webHidden/>
          </w:rPr>
          <w:fldChar w:fldCharType="end"/>
        </w:r>
      </w:hyperlink>
    </w:p>
    <w:p w14:paraId="3223D199" w14:textId="7643BADE" w:rsidR="001B7138" w:rsidRDefault="00B1073C" w:rsidP="00B1073C">
      <w:pPr>
        <w:spacing w:after="0"/>
        <w:rPr>
          <w:smallCaps/>
          <w:szCs w:val="17"/>
        </w:rPr>
      </w:pPr>
      <w:r w:rsidRPr="00B1073C">
        <w:rPr>
          <w:b/>
          <w:smallCaps/>
          <w:szCs w:val="17"/>
        </w:rPr>
        <w:fldChar w:fldCharType="end"/>
      </w:r>
    </w:p>
    <w:p w14:paraId="232CA9A2" w14:textId="77777777" w:rsidR="00DA30CF" w:rsidRPr="00612978" w:rsidRDefault="00DA30CF" w:rsidP="0087395E">
      <w:pPr>
        <w:spacing w:after="0"/>
        <w:rPr>
          <w:smallCaps/>
          <w:szCs w:val="17"/>
        </w:rPr>
        <w:sectPr w:rsidR="00DA30CF" w:rsidRPr="00612978" w:rsidSect="00F12687">
          <w:headerReference w:type="even" r:id="rId13"/>
          <w:headerReference w:type="default" r:id="rId14"/>
          <w:footerReference w:type="default" r:id="rId15"/>
          <w:footerReference w:type="first" r:id="rId16"/>
          <w:type w:val="continuous"/>
          <w:pgSz w:w="11906" w:h="16838"/>
          <w:pgMar w:top="1134" w:right="1256" w:bottom="1134" w:left="1290" w:header="708" w:footer="708" w:gutter="0"/>
          <w:cols w:num="2" w:space="240"/>
          <w:docGrid w:linePitch="360"/>
        </w:sectPr>
      </w:pPr>
    </w:p>
    <w:p w14:paraId="03747788" w14:textId="77777777" w:rsidR="009D1E2E" w:rsidRPr="00C32E4F" w:rsidRDefault="009D1E2E" w:rsidP="00F80EF5">
      <w:pPr>
        <w:pStyle w:val="Heading1"/>
      </w:pPr>
      <w:bookmarkStart w:id="1" w:name="_Toc33707977"/>
      <w:bookmarkStart w:id="2" w:name="_Toc33708148"/>
      <w:bookmarkStart w:id="3" w:name="_Toc157072229"/>
      <w:r w:rsidRPr="009D1E2E">
        <w:lastRenderedPageBreak/>
        <w:t>Governor’s Instruments</w:t>
      </w:r>
      <w:bookmarkEnd w:id="1"/>
      <w:bookmarkEnd w:id="2"/>
      <w:bookmarkEnd w:id="3"/>
      <w:r>
        <w:t xml:space="preserve"> </w:t>
      </w:r>
    </w:p>
    <w:p w14:paraId="261A616B" w14:textId="77777777" w:rsidR="00064C75" w:rsidRPr="009B6E58" w:rsidRDefault="009562D8" w:rsidP="009B6E58">
      <w:pPr>
        <w:pStyle w:val="Heading2"/>
      </w:pPr>
      <w:bookmarkStart w:id="4" w:name="_Toc33707978"/>
      <w:bookmarkStart w:id="5" w:name="_Toc33708149"/>
      <w:bookmarkStart w:id="6" w:name="_Toc157072230"/>
      <w:r w:rsidRPr="009B6E58">
        <w:t>Appointments</w:t>
      </w:r>
      <w:bookmarkEnd w:id="4"/>
      <w:bookmarkEnd w:id="5"/>
      <w:bookmarkEnd w:id="6"/>
    </w:p>
    <w:p w14:paraId="2820D6AB" w14:textId="77777777" w:rsidR="00FD052E" w:rsidRPr="00F52945" w:rsidRDefault="00FD052E" w:rsidP="00FD052E">
      <w:pPr>
        <w:pStyle w:val="GG-body"/>
        <w:spacing w:after="0"/>
        <w:jc w:val="right"/>
      </w:pPr>
      <w:r w:rsidRPr="00F52945">
        <w:t>Department of the Premier and Cabinet</w:t>
      </w:r>
    </w:p>
    <w:p w14:paraId="0ED8235C" w14:textId="77777777" w:rsidR="00FD052E" w:rsidRPr="00F52945" w:rsidRDefault="00FD052E" w:rsidP="00FD052E">
      <w:pPr>
        <w:pStyle w:val="GG-body"/>
        <w:jc w:val="right"/>
      </w:pPr>
      <w:r w:rsidRPr="00F52945">
        <w:t>Adelaide, 25 January 2024</w:t>
      </w:r>
    </w:p>
    <w:p w14:paraId="14D12D9B" w14:textId="77777777" w:rsidR="00FD052E" w:rsidRPr="00F52945" w:rsidRDefault="00FD052E" w:rsidP="00FD052E">
      <w:pPr>
        <w:pStyle w:val="GG-body"/>
      </w:pPr>
      <w:r w:rsidRPr="00F52945">
        <w:t>Her Excellency the Governor in Executive Council has been pleased to appoint the undermentioned to the Libraries Board of South Australia, pursuant to the provisions of the Libraries Act 1982:</w:t>
      </w:r>
    </w:p>
    <w:p w14:paraId="37CF5B17" w14:textId="77777777" w:rsidR="00FD052E" w:rsidRPr="00F52945" w:rsidRDefault="00FD052E" w:rsidP="00FD052E">
      <w:pPr>
        <w:spacing w:after="0"/>
        <w:ind w:left="142"/>
        <w:rPr>
          <w:szCs w:val="17"/>
        </w:rPr>
      </w:pPr>
      <w:r w:rsidRPr="00F52945">
        <w:rPr>
          <w:szCs w:val="17"/>
        </w:rPr>
        <w:t>Member: from 25 January 2024 until 24 January 2027</w:t>
      </w:r>
    </w:p>
    <w:p w14:paraId="28E65BA5" w14:textId="77777777" w:rsidR="00FD052E" w:rsidRDefault="00FD052E" w:rsidP="00FD052E">
      <w:pPr>
        <w:spacing w:after="240"/>
        <w:ind w:left="284"/>
        <w:contextualSpacing/>
        <w:rPr>
          <w:szCs w:val="17"/>
        </w:rPr>
      </w:pPr>
      <w:r w:rsidRPr="00F52945">
        <w:rPr>
          <w:szCs w:val="17"/>
        </w:rPr>
        <w:t xml:space="preserve">Andrew John Culley </w:t>
      </w:r>
    </w:p>
    <w:p w14:paraId="28569E10" w14:textId="77777777" w:rsidR="00FD052E" w:rsidRPr="00AB2B1E" w:rsidRDefault="00FD052E" w:rsidP="00FD052E">
      <w:pPr>
        <w:ind w:left="284"/>
        <w:rPr>
          <w:szCs w:val="17"/>
        </w:rPr>
      </w:pPr>
      <w:r w:rsidRPr="00F52945">
        <w:rPr>
          <w:szCs w:val="17"/>
        </w:rPr>
        <w:t xml:space="preserve">Kedeisha Noree Kartinyeri </w:t>
      </w:r>
    </w:p>
    <w:p w14:paraId="1DFA8C7A" w14:textId="77777777" w:rsidR="00FD052E" w:rsidRPr="00F52945" w:rsidRDefault="00FD052E" w:rsidP="00FD052E">
      <w:pPr>
        <w:spacing w:after="0"/>
        <w:jc w:val="center"/>
        <w:rPr>
          <w:szCs w:val="17"/>
        </w:rPr>
      </w:pPr>
      <w:r w:rsidRPr="00F52945">
        <w:rPr>
          <w:szCs w:val="17"/>
        </w:rPr>
        <w:t>By command,</w:t>
      </w:r>
    </w:p>
    <w:p w14:paraId="2FEBF4CB" w14:textId="77777777" w:rsidR="00FD052E" w:rsidRPr="00DA2DA2" w:rsidRDefault="00FD052E" w:rsidP="00FD052E">
      <w:pPr>
        <w:spacing w:after="0"/>
        <w:jc w:val="right"/>
        <w:rPr>
          <w:smallCaps/>
          <w:szCs w:val="17"/>
        </w:rPr>
      </w:pPr>
      <w:r>
        <w:rPr>
          <w:smallCaps/>
          <w:szCs w:val="17"/>
        </w:rPr>
        <w:t>Stephen Campbell Mullighan, MP</w:t>
      </w:r>
    </w:p>
    <w:p w14:paraId="0A1AECBC" w14:textId="77777777" w:rsidR="00FD052E" w:rsidRPr="00F52945" w:rsidRDefault="00FD052E" w:rsidP="00FD052E">
      <w:pPr>
        <w:spacing w:after="0"/>
        <w:jc w:val="right"/>
        <w:rPr>
          <w:szCs w:val="17"/>
        </w:rPr>
      </w:pPr>
      <w:r w:rsidRPr="00F52945">
        <w:rPr>
          <w:szCs w:val="17"/>
        </w:rPr>
        <w:t>For Premier</w:t>
      </w:r>
    </w:p>
    <w:p w14:paraId="45F8ABBB" w14:textId="77777777" w:rsidR="00FD052E" w:rsidRDefault="00FD052E" w:rsidP="00FD052E">
      <w:pPr>
        <w:spacing w:after="0"/>
        <w:rPr>
          <w:szCs w:val="17"/>
        </w:rPr>
      </w:pPr>
      <w:r w:rsidRPr="00F52945">
        <w:rPr>
          <w:szCs w:val="17"/>
        </w:rPr>
        <w:t>24ART0001CS</w:t>
      </w:r>
    </w:p>
    <w:p w14:paraId="6FE1110D" w14:textId="77777777" w:rsidR="00FD052E" w:rsidRDefault="00FD052E" w:rsidP="00FD052E">
      <w:pPr>
        <w:pBdr>
          <w:top w:val="single" w:sz="4" w:space="1" w:color="auto"/>
        </w:pBdr>
        <w:spacing w:before="100" w:after="0" w:line="14" w:lineRule="exact"/>
        <w:jc w:val="center"/>
        <w:rPr>
          <w:szCs w:val="17"/>
        </w:rPr>
      </w:pPr>
    </w:p>
    <w:p w14:paraId="2858240C" w14:textId="77777777" w:rsidR="00FD052E" w:rsidRPr="005F0518" w:rsidRDefault="00FD052E" w:rsidP="00FD052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szCs w:val="17"/>
        </w:rPr>
      </w:pPr>
    </w:p>
    <w:p w14:paraId="586BB1CE" w14:textId="77777777" w:rsidR="00FD052E" w:rsidRPr="00F52945" w:rsidRDefault="00FD052E" w:rsidP="00FD052E">
      <w:pPr>
        <w:spacing w:after="0"/>
        <w:jc w:val="right"/>
        <w:rPr>
          <w:szCs w:val="17"/>
        </w:rPr>
      </w:pPr>
      <w:r w:rsidRPr="00F52945">
        <w:rPr>
          <w:szCs w:val="17"/>
        </w:rPr>
        <w:t>Department of the Premier and Cabinet</w:t>
      </w:r>
    </w:p>
    <w:p w14:paraId="369116AF" w14:textId="77777777" w:rsidR="00FD052E" w:rsidRPr="00F52945" w:rsidRDefault="00FD052E" w:rsidP="00FD052E">
      <w:pPr>
        <w:jc w:val="right"/>
        <w:rPr>
          <w:szCs w:val="17"/>
        </w:rPr>
      </w:pPr>
      <w:r w:rsidRPr="00F52945">
        <w:rPr>
          <w:szCs w:val="17"/>
        </w:rPr>
        <w:t>Adelaide, 25 January 2024</w:t>
      </w:r>
    </w:p>
    <w:p w14:paraId="77201229" w14:textId="77777777" w:rsidR="00FD052E" w:rsidRPr="00F52945" w:rsidRDefault="00FD052E" w:rsidP="00FD052E">
      <w:pPr>
        <w:pStyle w:val="GG-body"/>
      </w:pPr>
      <w:r w:rsidRPr="00F52945">
        <w:t>Her Excellency the Governor in Executive Council has note</w:t>
      </w:r>
      <w:r>
        <w:t>d</w:t>
      </w:r>
      <w:r w:rsidRPr="00F52945">
        <w:t xml:space="preserve"> Dr James Muecke AM's conclusion as Lieutenant-Governor of South Australia,</w:t>
      </w:r>
      <w:r>
        <w:t xml:space="preserve"> </w:t>
      </w:r>
      <w:r w:rsidRPr="00F52945">
        <w:t>and revoke</w:t>
      </w:r>
      <w:r>
        <w:t>d</w:t>
      </w:r>
      <w:r w:rsidRPr="00F52945">
        <w:t xml:space="preserve"> the Commission of Dr James Muecke AM as Lieutenant-Governor of South Australia, to take effect upon the swearing-in of Lieutenant-Governor designate, Dr Richard James Dunbar Harris SC OAM</w:t>
      </w:r>
      <w:r>
        <w:t>.</w:t>
      </w:r>
    </w:p>
    <w:p w14:paraId="24659FE3" w14:textId="77777777" w:rsidR="00FD052E" w:rsidRPr="00F52945" w:rsidRDefault="00FD052E" w:rsidP="00FD052E">
      <w:pPr>
        <w:pStyle w:val="GG-body"/>
        <w:jc w:val="center"/>
      </w:pPr>
      <w:r w:rsidRPr="00F52945">
        <w:t>By command,</w:t>
      </w:r>
    </w:p>
    <w:p w14:paraId="69B39E01" w14:textId="77777777" w:rsidR="00FD052E" w:rsidRPr="00DA2DA2" w:rsidRDefault="00FD052E" w:rsidP="00FD052E">
      <w:pPr>
        <w:spacing w:after="0"/>
        <w:jc w:val="right"/>
        <w:rPr>
          <w:smallCaps/>
          <w:szCs w:val="17"/>
        </w:rPr>
      </w:pPr>
      <w:r>
        <w:rPr>
          <w:smallCaps/>
          <w:szCs w:val="17"/>
        </w:rPr>
        <w:t>Stephen Campbell Mullighan, MP</w:t>
      </w:r>
    </w:p>
    <w:p w14:paraId="2AC184B3" w14:textId="77777777" w:rsidR="00FD052E" w:rsidRPr="00F52945" w:rsidRDefault="00FD052E" w:rsidP="00FD052E">
      <w:pPr>
        <w:spacing w:after="0"/>
        <w:jc w:val="right"/>
        <w:rPr>
          <w:szCs w:val="17"/>
        </w:rPr>
      </w:pPr>
      <w:r w:rsidRPr="00F52945">
        <w:rPr>
          <w:szCs w:val="17"/>
        </w:rPr>
        <w:t>For Premier</w:t>
      </w:r>
    </w:p>
    <w:p w14:paraId="5D0C95ED" w14:textId="77777777" w:rsidR="00FD052E" w:rsidRDefault="00FD052E" w:rsidP="00FD052E">
      <w:pPr>
        <w:spacing w:after="0"/>
        <w:rPr>
          <w:szCs w:val="17"/>
        </w:rPr>
      </w:pPr>
      <w:r w:rsidRPr="00F52945">
        <w:rPr>
          <w:szCs w:val="17"/>
        </w:rPr>
        <w:t>DPC24/006CS</w:t>
      </w:r>
    </w:p>
    <w:p w14:paraId="46E08934" w14:textId="77777777" w:rsidR="00FD052E" w:rsidRDefault="00FD052E" w:rsidP="00FD052E">
      <w:pPr>
        <w:pBdr>
          <w:top w:val="single" w:sz="4" w:space="1" w:color="auto"/>
        </w:pBdr>
        <w:spacing w:before="100" w:after="0" w:line="14" w:lineRule="exact"/>
        <w:jc w:val="center"/>
        <w:rPr>
          <w:szCs w:val="17"/>
        </w:rPr>
      </w:pPr>
    </w:p>
    <w:p w14:paraId="2EFC5D25" w14:textId="77777777" w:rsidR="00FD052E" w:rsidRPr="005F0518" w:rsidRDefault="00FD052E" w:rsidP="00FD052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szCs w:val="17"/>
        </w:rPr>
      </w:pPr>
    </w:p>
    <w:p w14:paraId="228E1256" w14:textId="77777777" w:rsidR="00FD052E" w:rsidRPr="00F52945" w:rsidRDefault="00FD052E" w:rsidP="00FD052E">
      <w:pPr>
        <w:spacing w:after="0"/>
        <w:jc w:val="right"/>
        <w:rPr>
          <w:szCs w:val="17"/>
        </w:rPr>
      </w:pPr>
      <w:r w:rsidRPr="00F52945">
        <w:rPr>
          <w:szCs w:val="17"/>
        </w:rPr>
        <w:t>Department of the Premier and Cabinet</w:t>
      </w:r>
    </w:p>
    <w:p w14:paraId="3F622211" w14:textId="77777777" w:rsidR="00FD052E" w:rsidRPr="00F52945" w:rsidRDefault="00FD052E" w:rsidP="00FD052E">
      <w:pPr>
        <w:jc w:val="right"/>
        <w:rPr>
          <w:szCs w:val="17"/>
        </w:rPr>
      </w:pPr>
      <w:r w:rsidRPr="00F52945">
        <w:rPr>
          <w:szCs w:val="17"/>
        </w:rPr>
        <w:t>Adelaide, 25 January 2024</w:t>
      </w:r>
    </w:p>
    <w:p w14:paraId="32C1C230" w14:textId="77777777" w:rsidR="00FD052E" w:rsidRPr="00F52945" w:rsidRDefault="00FD052E" w:rsidP="00FD052E">
      <w:pPr>
        <w:pStyle w:val="GG-body"/>
      </w:pPr>
      <w:r w:rsidRPr="00F52945">
        <w:t>Her Excellency the Governor in Executive Council has been pleased to appoint Dr Richard James Dunbar Harris SC OAM as Lieutenant-Governor of South Australia commencing on 9 February 2024, pursuant to the Letters Patent 1986, as amended by Orders in Council in 2001 and 2023, noting the appointment as Lieutenant-Governor will be at the Governor's Pleasure by Commission under the Public Seal of South Australia</w:t>
      </w:r>
      <w:r>
        <w:t>.</w:t>
      </w:r>
    </w:p>
    <w:p w14:paraId="4E438760" w14:textId="77777777" w:rsidR="00FD052E" w:rsidRPr="00F52945" w:rsidRDefault="00FD052E" w:rsidP="00FD052E">
      <w:pPr>
        <w:pStyle w:val="GG-body"/>
        <w:jc w:val="center"/>
      </w:pPr>
      <w:r w:rsidRPr="00F52945">
        <w:t>By command,</w:t>
      </w:r>
    </w:p>
    <w:p w14:paraId="0FAD42D9" w14:textId="77777777" w:rsidR="00FD052E" w:rsidRPr="00DA2DA2" w:rsidRDefault="00FD052E" w:rsidP="00FD052E">
      <w:pPr>
        <w:spacing w:after="0"/>
        <w:jc w:val="right"/>
        <w:rPr>
          <w:smallCaps/>
          <w:szCs w:val="17"/>
        </w:rPr>
      </w:pPr>
      <w:r>
        <w:rPr>
          <w:smallCaps/>
          <w:szCs w:val="17"/>
        </w:rPr>
        <w:t>Stephen Campbell Mullighan, MP</w:t>
      </w:r>
    </w:p>
    <w:p w14:paraId="04EA3190" w14:textId="77777777" w:rsidR="00FD052E" w:rsidRPr="00F52945" w:rsidRDefault="00FD052E" w:rsidP="00FD052E">
      <w:pPr>
        <w:spacing w:after="0"/>
        <w:jc w:val="right"/>
        <w:rPr>
          <w:szCs w:val="17"/>
        </w:rPr>
      </w:pPr>
      <w:r w:rsidRPr="00F52945">
        <w:rPr>
          <w:szCs w:val="17"/>
        </w:rPr>
        <w:t>For Premier</w:t>
      </w:r>
    </w:p>
    <w:p w14:paraId="277C13AB" w14:textId="77777777" w:rsidR="00FD052E" w:rsidRDefault="00FD052E" w:rsidP="00FD052E">
      <w:pPr>
        <w:spacing w:after="0"/>
        <w:rPr>
          <w:szCs w:val="17"/>
        </w:rPr>
      </w:pPr>
      <w:r w:rsidRPr="00F52945">
        <w:rPr>
          <w:szCs w:val="17"/>
        </w:rPr>
        <w:t>DPC24/006CS</w:t>
      </w:r>
    </w:p>
    <w:p w14:paraId="5E0B3CFE" w14:textId="77777777" w:rsidR="00FD052E" w:rsidRDefault="00FD052E" w:rsidP="00FD052E">
      <w:pPr>
        <w:pBdr>
          <w:bottom w:val="single" w:sz="4" w:space="1" w:color="auto"/>
        </w:pBdr>
        <w:spacing w:after="0" w:line="52" w:lineRule="exact"/>
        <w:jc w:val="center"/>
      </w:pPr>
    </w:p>
    <w:p w14:paraId="702FCD1D" w14:textId="77777777" w:rsidR="00FD052E" w:rsidRDefault="00FD052E" w:rsidP="00FD052E">
      <w:pPr>
        <w:pBdr>
          <w:top w:val="single" w:sz="4" w:space="1" w:color="auto"/>
        </w:pBdr>
        <w:spacing w:before="34" w:after="0" w:line="14" w:lineRule="exact"/>
        <w:jc w:val="center"/>
      </w:pPr>
    </w:p>
    <w:p w14:paraId="74DCC080" w14:textId="77777777" w:rsidR="00FD052E" w:rsidRDefault="00FD052E" w:rsidP="00FD052E">
      <w:pPr>
        <w:pStyle w:val="GG-Title1"/>
        <w:spacing w:after="0"/>
      </w:pPr>
      <w:bookmarkStart w:id="7" w:name="_Toc94181149"/>
    </w:p>
    <w:p w14:paraId="53D1EF27" w14:textId="77777777" w:rsidR="00FD052E" w:rsidRPr="00066E3E" w:rsidRDefault="00FD052E" w:rsidP="009B6E58">
      <w:pPr>
        <w:pStyle w:val="Heading2"/>
      </w:pPr>
      <w:bookmarkStart w:id="8" w:name="_Toc157072231"/>
      <w:r w:rsidRPr="00066E3E">
        <w:t>Commission</w:t>
      </w:r>
      <w:bookmarkEnd w:id="7"/>
      <w:bookmarkEnd w:id="8"/>
    </w:p>
    <w:p w14:paraId="37D0805D" w14:textId="77777777" w:rsidR="00FD052E" w:rsidRDefault="00FD052E" w:rsidP="00FD052E">
      <w:pPr>
        <w:pStyle w:val="GG-body"/>
        <w:jc w:val="center"/>
      </w:pPr>
      <w:r>
        <w:t xml:space="preserve">Appointing </w:t>
      </w:r>
      <w:r w:rsidRPr="00A63BD5">
        <w:t>DR RICHARD JAMES DUNBAR HARRIS SC OAM</w:t>
      </w:r>
      <w:r>
        <w:rPr>
          <w:b/>
          <w:bCs/>
        </w:rPr>
        <w:t xml:space="preserve"> </w:t>
      </w:r>
      <w:r>
        <w:t>to be Lieutenant-Governor of the State of South Australia</w:t>
      </w:r>
    </w:p>
    <w:p w14:paraId="54D9376A" w14:textId="77777777" w:rsidR="00FD052E" w:rsidRDefault="00FD052E" w:rsidP="00FD052E">
      <w:pPr>
        <w:pStyle w:val="GG-body"/>
        <w:spacing w:after="0"/>
      </w:pPr>
      <w:r>
        <w:t>Her Excellency The Honourable Frances Jennifer Adamson, Companion of the Order of Australia, Governor in and over the State of South Australia:</w:t>
      </w:r>
    </w:p>
    <w:p w14:paraId="2C2FD039" w14:textId="77777777" w:rsidR="00FD052E" w:rsidRDefault="00FD052E" w:rsidP="00FD052E">
      <w:pPr>
        <w:pStyle w:val="GG-body"/>
        <w:spacing w:after="40"/>
        <w:jc w:val="center"/>
      </w:pPr>
      <w:r>
        <w:t>TO</w:t>
      </w:r>
    </w:p>
    <w:p w14:paraId="4153F811" w14:textId="77777777" w:rsidR="00FD052E" w:rsidRPr="00A63BD5" w:rsidRDefault="00FD052E" w:rsidP="00FD052E">
      <w:pPr>
        <w:pStyle w:val="GG-body"/>
        <w:jc w:val="center"/>
      </w:pPr>
      <w:r w:rsidRPr="00A63BD5">
        <w:t>Dr Richard James Dunbar Harris SC OAM</w:t>
      </w:r>
    </w:p>
    <w:p w14:paraId="4D608A74" w14:textId="77777777" w:rsidR="00FD052E" w:rsidRDefault="00FD052E" w:rsidP="00FD052E">
      <w:pPr>
        <w:pStyle w:val="GG-body"/>
        <w:rPr>
          <w:b/>
          <w:bCs/>
        </w:rPr>
      </w:pPr>
      <w:r>
        <w:rPr>
          <w:b/>
          <w:bCs/>
        </w:rPr>
        <w:t>GREETING:</w:t>
      </w:r>
    </w:p>
    <w:p w14:paraId="0BAC5BA9" w14:textId="77777777" w:rsidR="00FD052E" w:rsidRDefault="00FD052E" w:rsidP="00FD052E">
      <w:pPr>
        <w:pStyle w:val="GG-body"/>
      </w:pPr>
      <w:r>
        <w:t xml:space="preserve">In the exercise of all enabling powers, </w:t>
      </w:r>
      <w:r>
        <w:rPr>
          <w:b/>
          <w:bCs/>
        </w:rPr>
        <w:t xml:space="preserve">I, the said Governor, </w:t>
      </w:r>
      <w:r>
        <w:t>with the advice and consent of the Executive Council do hereby:</w:t>
      </w:r>
    </w:p>
    <w:p w14:paraId="6E451BDD" w14:textId="77777777" w:rsidR="00FD052E" w:rsidRDefault="00FD052E" w:rsidP="00FD052E">
      <w:pPr>
        <w:pStyle w:val="GG-body"/>
        <w:ind w:left="320" w:hanging="320"/>
      </w:pPr>
      <w:r>
        <w:t>1.</w:t>
      </w:r>
      <w:r>
        <w:tab/>
        <w:t xml:space="preserve">Appoint you the said </w:t>
      </w:r>
      <w:r w:rsidRPr="00A63BD5">
        <w:t>Richard James Dunbar Harris</w:t>
      </w:r>
      <w:r>
        <w:t xml:space="preserve"> to be the Lieutenant-Governor in and over the State of South Australia with all the powers, rights, privileges and advantages belonging or appertaining to that Office.</w:t>
      </w:r>
    </w:p>
    <w:p w14:paraId="6C4AD356" w14:textId="77777777" w:rsidR="00FD052E" w:rsidRDefault="00FD052E" w:rsidP="00FD052E">
      <w:pPr>
        <w:pStyle w:val="GG-body"/>
        <w:ind w:left="320" w:hanging="320"/>
      </w:pPr>
      <w:r>
        <w:t>2.</w:t>
      </w:r>
      <w:r>
        <w:tab/>
        <w:t>Authorise, empower and command you to exercise and perform the powers and functions appertaining to that Office.</w:t>
      </w:r>
    </w:p>
    <w:p w14:paraId="0D9A735F" w14:textId="77777777" w:rsidR="00FD052E" w:rsidRDefault="00FD052E" w:rsidP="00FD052E">
      <w:pPr>
        <w:pStyle w:val="GG-body"/>
        <w:ind w:left="320" w:hanging="320"/>
      </w:pPr>
      <w:r>
        <w:t>3.</w:t>
      </w:r>
      <w:r>
        <w:tab/>
        <w:t xml:space="preserve">Declare that, so soon as you take the Oath of Allegiance and the Official Oath under the Letters Patent constituting the Office of Governor of the State of South Australia, this present Commission will supersede the Commission, bearing date the </w:t>
      </w:r>
      <w:r w:rsidRPr="00A63BD5">
        <w:t>Twenty-seventh</w:t>
      </w:r>
      <w:r>
        <w:t xml:space="preserve"> </w:t>
      </w:r>
      <w:r w:rsidRPr="00A63BD5">
        <w:t>day of January, 2022,</w:t>
      </w:r>
      <w:r>
        <w:t xml:space="preserve"> appointing </w:t>
      </w:r>
      <w:r w:rsidRPr="00A63BD5">
        <w:t>Dr James Muecke AM</w:t>
      </w:r>
      <w:r>
        <w:t>, to be Lieutenant-Governor of the State of South Australia.</w:t>
      </w:r>
    </w:p>
    <w:p w14:paraId="7948B0FD" w14:textId="77777777" w:rsidR="00FD052E" w:rsidRDefault="00FD052E" w:rsidP="00FD052E">
      <w:pPr>
        <w:pStyle w:val="GG-body"/>
      </w:pPr>
      <w:r>
        <w:rPr>
          <w:b/>
          <w:bCs/>
        </w:rPr>
        <w:t xml:space="preserve">Given </w:t>
      </w:r>
      <w:r>
        <w:t>under my hand and the Public Seal of South Australia, at Adelaide this Twenty-fifth day of January 2024.</w:t>
      </w:r>
    </w:p>
    <w:p w14:paraId="74BAE3ED" w14:textId="77777777" w:rsidR="00FD052E" w:rsidRDefault="00FD052E" w:rsidP="00FD052E">
      <w:pPr>
        <w:pStyle w:val="GG-body"/>
        <w:spacing w:after="0"/>
        <w:jc w:val="center"/>
      </w:pPr>
      <w:r>
        <w:t>By command,</w:t>
      </w:r>
    </w:p>
    <w:p w14:paraId="40C6EB6A" w14:textId="5CD66433" w:rsidR="00FD052E" w:rsidRDefault="00E969E1" w:rsidP="00FD052E">
      <w:pPr>
        <w:spacing w:after="0"/>
        <w:jc w:val="right"/>
        <w:rPr>
          <w:smallCaps/>
          <w:szCs w:val="17"/>
        </w:rPr>
      </w:pPr>
      <w:r w:rsidRPr="00E969E1">
        <w:rPr>
          <w:smallCaps/>
          <w:szCs w:val="17"/>
        </w:rPr>
        <w:t>Stephen Campbell Mullighan, MP</w:t>
      </w:r>
    </w:p>
    <w:p w14:paraId="2A422623" w14:textId="77777777" w:rsidR="00FD052E" w:rsidRDefault="00FD052E" w:rsidP="00FD052E">
      <w:pPr>
        <w:spacing w:after="0"/>
        <w:jc w:val="right"/>
        <w:rPr>
          <w:szCs w:val="17"/>
        </w:rPr>
      </w:pPr>
      <w:r>
        <w:rPr>
          <w:szCs w:val="17"/>
        </w:rPr>
        <w:t>For Premier</w:t>
      </w:r>
    </w:p>
    <w:p w14:paraId="46BDE462" w14:textId="77777777" w:rsidR="00FD052E" w:rsidRDefault="00FD052E" w:rsidP="00FD052E">
      <w:pPr>
        <w:pStyle w:val="GG-body"/>
        <w:spacing w:after="0"/>
      </w:pPr>
      <w:r>
        <w:t>Recorded in Register of Commissions, Letters Patent, Etc., Vol. XXIX</w:t>
      </w:r>
    </w:p>
    <w:p w14:paraId="7DEF4B01" w14:textId="77777777" w:rsidR="00FD052E" w:rsidRDefault="00FD052E" w:rsidP="00FD052E">
      <w:pPr>
        <w:spacing w:after="0"/>
        <w:jc w:val="right"/>
        <w:rPr>
          <w:szCs w:val="17"/>
        </w:rPr>
      </w:pPr>
      <w:r>
        <w:rPr>
          <w:szCs w:val="17"/>
        </w:rPr>
        <w:t>Clerk of Executive Council</w:t>
      </w:r>
    </w:p>
    <w:p w14:paraId="601D6989" w14:textId="77777777" w:rsidR="00FD052E" w:rsidRDefault="00FD052E" w:rsidP="00FD052E">
      <w:pPr>
        <w:pBdr>
          <w:bottom w:val="single" w:sz="4" w:space="1" w:color="auto"/>
        </w:pBdr>
        <w:spacing w:after="0" w:line="52" w:lineRule="exact"/>
        <w:jc w:val="center"/>
        <w:rPr>
          <w:szCs w:val="17"/>
        </w:rPr>
      </w:pPr>
    </w:p>
    <w:p w14:paraId="6366967E" w14:textId="77777777" w:rsidR="00FD052E" w:rsidRDefault="00FD052E" w:rsidP="00FD052E">
      <w:pPr>
        <w:pBdr>
          <w:top w:val="single" w:sz="4" w:space="1" w:color="auto"/>
        </w:pBdr>
        <w:spacing w:before="34" w:after="0" w:line="14" w:lineRule="exact"/>
        <w:jc w:val="center"/>
        <w:rPr>
          <w:szCs w:val="17"/>
        </w:rPr>
      </w:pPr>
    </w:p>
    <w:p w14:paraId="71A844ED" w14:textId="77777777" w:rsidR="00FD052E" w:rsidRPr="005F0518" w:rsidRDefault="00FD052E" w:rsidP="00FD052E"/>
    <w:p w14:paraId="5D180482" w14:textId="77777777" w:rsidR="00694D0A" w:rsidRDefault="00694D0A" w:rsidP="0016463B">
      <w:pPr>
        <w:pStyle w:val="GG-body"/>
        <w:rPr>
          <w:lang w:val="en-US"/>
        </w:rPr>
      </w:pPr>
    </w:p>
    <w:p w14:paraId="7D71E9BB" w14:textId="77777777" w:rsidR="00694D0A" w:rsidRDefault="000249AC" w:rsidP="00694D0A">
      <w:pPr>
        <w:pStyle w:val="Heading2"/>
      </w:pPr>
      <w:r>
        <w:br w:type="page"/>
      </w:r>
      <w:bookmarkStart w:id="9" w:name="_Toc33707979"/>
      <w:bookmarkStart w:id="10" w:name="_Toc33708150"/>
      <w:bookmarkStart w:id="11" w:name="_Toc157072232"/>
      <w:r w:rsidR="00694D0A">
        <w:lastRenderedPageBreak/>
        <w:t>Proclamations</w:t>
      </w:r>
      <w:bookmarkEnd w:id="9"/>
      <w:bookmarkEnd w:id="10"/>
      <w:bookmarkEnd w:id="11"/>
    </w:p>
    <w:p w14:paraId="18A8C523" w14:textId="77777777" w:rsidR="009C5971" w:rsidRPr="009C5971" w:rsidRDefault="009C5971" w:rsidP="009C5971">
      <w:pPr>
        <w:keepLines/>
        <w:autoSpaceDE w:val="0"/>
        <w:autoSpaceDN w:val="0"/>
        <w:adjustRightInd w:val="0"/>
        <w:spacing w:before="240" w:after="0" w:line="240" w:lineRule="auto"/>
        <w:jc w:val="left"/>
        <w:rPr>
          <w:rFonts w:eastAsia="Times New Roman"/>
          <w:color w:val="000000"/>
          <w:sz w:val="28"/>
          <w:szCs w:val="28"/>
          <w:lang w:eastAsia="en-AU"/>
          <w14:ligatures w14:val="standardContextual"/>
        </w:rPr>
      </w:pPr>
      <w:r w:rsidRPr="009C5971">
        <w:rPr>
          <w:rFonts w:eastAsia="Times New Roman"/>
          <w:color w:val="000000"/>
          <w:sz w:val="28"/>
          <w:szCs w:val="28"/>
          <w:lang w:eastAsia="en-AU"/>
          <w14:ligatures w14:val="standardContextual"/>
        </w:rPr>
        <w:t>South Australia</w:t>
      </w:r>
    </w:p>
    <w:p w14:paraId="1D9F8C69" w14:textId="77777777" w:rsidR="009C5971" w:rsidRPr="009C5971" w:rsidRDefault="009C5971" w:rsidP="009B6E58">
      <w:pPr>
        <w:pStyle w:val="Heading3"/>
        <w:rPr>
          <w:lang w:eastAsia="en-AU"/>
        </w:rPr>
      </w:pPr>
      <w:bookmarkStart w:id="12" w:name="_Toc157072233"/>
      <w:r w:rsidRPr="009C5971">
        <w:rPr>
          <w:lang w:eastAsia="en-AU"/>
        </w:rPr>
        <w:t>Advance Care Directives (Review) Amendment Act (Commencement) Proclamation 2024</w:t>
      </w:r>
      <w:bookmarkEnd w:id="12"/>
    </w:p>
    <w:p w14:paraId="0CDA5092" w14:textId="77777777" w:rsidR="009C5971" w:rsidRPr="009C5971" w:rsidRDefault="009C5971" w:rsidP="009C597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9C5971">
        <w:rPr>
          <w:rFonts w:eastAsia="Times New Roman"/>
          <w:b/>
          <w:bCs/>
          <w:color w:val="000000"/>
          <w:sz w:val="26"/>
          <w:szCs w:val="26"/>
          <w:lang w:eastAsia="en-AU"/>
          <w14:ligatures w14:val="standardContextual"/>
        </w:rPr>
        <w:t>1—Short title</w:t>
      </w:r>
    </w:p>
    <w:p w14:paraId="2E519BE6" w14:textId="77777777" w:rsidR="009C5971" w:rsidRPr="009C5971" w:rsidRDefault="009C5971" w:rsidP="009C5971">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C5971">
        <w:rPr>
          <w:rFonts w:eastAsia="Times New Roman"/>
          <w:color w:val="000000"/>
          <w:sz w:val="23"/>
          <w:szCs w:val="23"/>
          <w:lang w:eastAsia="en-AU"/>
          <w14:ligatures w14:val="standardContextual"/>
        </w:rPr>
        <w:t xml:space="preserve">This proclamation may be cited as the </w:t>
      </w:r>
      <w:r w:rsidRPr="009C5971">
        <w:rPr>
          <w:rFonts w:eastAsia="Times New Roman"/>
          <w:i/>
          <w:iCs/>
          <w:color w:val="000000"/>
          <w:sz w:val="23"/>
          <w:szCs w:val="23"/>
          <w:lang w:eastAsia="en-AU"/>
          <w14:ligatures w14:val="standardContextual"/>
        </w:rPr>
        <w:t>Advance Care Directives (Review) Amendment Act (Commencement) Proclamation 2024</w:t>
      </w:r>
      <w:r w:rsidRPr="009C5971">
        <w:rPr>
          <w:rFonts w:eastAsia="Times New Roman"/>
          <w:color w:val="000000"/>
          <w:sz w:val="23"/>
          <w:szCs w:val="23"/>
          <w:lang w:eastAsia="en-AU"/>
          <w14:ligatures w14:val="standardContextual"/>
        </w:rPr>
        <w:t>.</w:t>
      </w:r>
    </w:p>
    <w:p w14:paraId="0BD69C80" w14:textId="77777777" w:rsidR="009C5971" w:rsidRPr="009C5971" w:rsidRDefault="009C5971" w:rsidP="009C597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9C5971">
        <w:rPr>
          <w:rFonts w:eastAsia="Times New Roman"/>
          <w:b/>
          <w:bCs/>
          <w:color w:val="000000"/>
          <w:sz w:val="26"/>
          <w:szCs w:val="26"/>
          <w:lang w:eastAsia="en-AU"/>
          <w14:ligatures w14:val="standardContextual"/>
        </w:rPr>
        <w:t>2—Commencement of Act</w:t>
      </w:r>
    </w:p>
    <w:p w14:paraId="433E9B17" w14:textId="77777777" w:rsidR="009C5971" w:rsidRPr="009C5971" w:rsidRDefault="009C5971" w:rsidP="009C5971">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C5971">
        <w:rPr>
          <w:rFonts w:eastAsia="Times New Roman"/>
          <w:color w:val="000000"/>
          <w:sz w:val="23"/>
          <w:szCs w:val="23"/>
          <w:lang w:eastAsia="en-AU"/>
          <w14:ligatures w14:val="standardContextual"/>
        </w:rPr>
        <w:t xml:space="preserve">The </w:t>
      </w:r>
      <w:hyperlink r:id="rId17" w:history="1">
        <w:r w:rsidRPr="009C5971">
          <w:rPr>
            <w:rFonts w:eastAsia="Times New Roman"/>
            <w:i/>
            <w:iCs/>
            <w:color w:val="000000"/>
            <w:sz w:val="23"/>
            <w:szCs w:val="23"/>
            <w:lang w:eastAsia="en-AU"/>
            <w14:ligatures w14:val="standardContextual"/>
          </w:rPr>
          <w:t>Advance Care Directives (Review) Amendment Act 2023</w:t>
        </w:r>
      </w:hyperlink>
      <w:r w:rsidRPr="009C5971">
        <w:rPr>
          <w:rFonts w:eastAsia="Times New Roman"/>
          <w:color w:val="000000"/>
          <w:sz w:val="23"/>
          <w:szCs w:val="23"/>
          <w:lang w:eastAsia="en-AU"/>
          <w14:ligatures w14:val="standardContextual"/>
        </w:rPr>
        <w:t xml:space="preserve"> (No 38 of 2023) comes into operation on 1 March 2024.</w:t>
      </w:r>
    </w:p>
    <w:p w14:paraId="53D08ADC" w14:textId="77777777" w:rsidR="009C5971" w:rsidRPr="009C5971" w:rsidRDefault="009C5971" w:rsidP="009C5971">
      <w:pPr>
        <w:keepNext/>
        <w:keepLines/>
        <w:autoSpaceDE w:val="0"/>
        <w:autoSpaceDN w:val="0"/>
        <w:adjustRightInd w:val="0"/>
        <w:spacing w:before="120" w:after="0" w:line="240" w:lineRule="auto"/>
        <w:jc w:val="left"/>
        <w:rPr>
          <w:rFonts w:eastAsia="Times New Roman"/>
          <w:b/>
          <w:bCs/>
          <w:color w:val="000000"/>
          <w:sz w:val="26"/>
          <w:szCs w:val="26"/>
          <w:lang w:eastAsia="en-AU"/>
          <w14:ligatures w14:val="standardContextual"/>
        </w:rPr>
      </w:pPr>
      <w:r w:rsidRPr="009C5971">
        <w:rPr>
          <w:rFonts w:eastAsia="Times New Roman"/>
          <w:b/>
          <w:bCs/>
          <w:color w:val="000000"/>
          <w:sz w:val="26"/>
          <w:szCs w:val="26"/>
          <w:lang w:eastAsia="en-AU"/>
          <w14:ligatures w14:val="standardContextual"/>
        </w:rPr>
        <w:t>Made by the Governor</w:t>
      </w:r>
    </w:p>
    <w:p w14:paraId="026BFB08" w14:textId="77777777" w:rsidR="009C5971" w:rsidRPr="009C5971" w:rsidRDefault="009C5971" w:rsidP="009C5971">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C5971">
        <w:rPr>
          <w:rFonts w:eastAsia="Times New Roman"/>
          <w:color w:val="000000"/>
          <w:sz w:val="23"/>
          <w:szCs w:val="23"/>
          <w:lang w:eastAsia="en-AU"/>
          <w14:ligatures w14:val="standardContextual"/>
        </w:rPr>
        <w:t>with the advice and consent of the Executive Council</w:t>
      </w:r>
    </w:p>
    <w:p w14:paraId="038A24F9" w14:textId="77777777" w:rsidR="009C5971" w:rsidRPr="009C5971" w:rsidRDefault="009C5971" w:rsidP="009C5971">
      <w:pPr>
        <w:keepNext/>
        <w:keepLines/>
        <w:autoSpaceDE w:val="0"/>
        <w:autoSpaceDN w:val="0"/>
        <w:adjustRightInd w:val="0"/>
        <w:spacing w:after="0" w:line="240" w:lineRule="auto"/>
        <w:jc w:val="left"/>
        <w:rPr>
          <w:rFonts w:eastAsia="Times New Roman"/>
          <w:color w:val="000000"/>
          <w:sz w:val="23"/>
          <w:szCs w:val="23"/>
          <w:lang w:eastAsia="en-AU"/>
          <w14:ligatures w14:val="standardContextual"/>
        </w:rPr>
      </w:pPr>
      <w:r w:rsidRPr="009C5971">
        <w:rPr>
          <w:rFonts w:eastAsia="Times New Roman"/>
          <w:color w:val="000000"/>
          <w:sz w:val="23"/>
          <w:szCs w:val="23"/>
          <w:lang w:eastAsia="en-AU"/>
          <w14:ligatures w14:val="standardContextual"/>
        </w:rPr>
        <w:t>on 25 January 2024</w:t>
      </w:r>
    </w:p>
    <w:p w14:paraId="1620AA77" w14:textId="77777777" w:rsidR="00694D0A" w:rsidRDefault="00694D0A" w:rsidP="0016463B">
      <w:pPr>
        <w:pStyle w:val="GG-body"/>
        <w:rPr>
          <w:lang w:val="en-US"/>
        </w:rPr>
      </w:pPr>
    </w:p>
    <w:p w14:paraId="7E3850B2" w14:textId="77777777" w:rsidR="00694D0A" w:rsidRDefault="00694D0A" w:rsidP="00694D0A">
      <w:pPr>
        <w:pStyle w:val="Heading2"/>
      </w:pPr>
      <w:r>
        <w:br w:type="page"/>
      </w:r>
      <w:bookmarkStart w:id="13" w:name="_Toc33707980"/>
      <w:bookmarkStart w:id="14" w:name="_Toc33708151"/>
      <w:bookmarkStart w:id="15" w:name="_Toc157072234"/>
      <w:r>
        <w:lastRenderedPageBreak/>
        <w:t>Regulations</w:t>
      </w:r>
      <w:bookmarkEnd w:id="13"/>
      <w:bookmarkEnd w:id="14"/>
      <w:bookmarkEnd w:id="15"/>
    </w:p>
    <w:p w14:paraId="3205AC7E" w14:textId="77777777" w:rsidR="009C5971" w:rsidRPr="009C5971" w:rsidRDefault="009C5971" w:rsidP="009C5971">
      <w:pPr>
        <w:keepLines/>
        <w:autoSpaceDE w:val="0"/>
        <w:autoSpaceDN w:val="0"/>
        <w:adjustRightInd w:val="0"/>
        <w:spacing w:before="240" w:after="0" w:line="240" w:lineRule="auto"/>
        <w:jc w:val="left"/>
        <w:rPr>
          <w:rFonts w:eastAsia="Times New Roman"/>
          <w:color w:val="000000"/>
          <w:sz w:val="28"/>
          <w:szCs w:val="28"/>
          <w:lang w:eastAsia="en-AU"/>
          <w14:ligatures w14:val="standardContextual"/>
        </w:rPr>
      </w:pPr>
      <w:r w:rsidRPr="009C5971">
        <w:rPr>
          <w:rFonts w:eastAsia="Times New Roman"/>
          <w:color w:val="000000"/>
          <w:sz w:val="28"/>
          <w:szCs w:val="28"/>
          <w:lang w:eastAsia="en-AU"/>
          <w14:ligatures w14:val="standardContextual"/>
        </w:rPr>
        <w:t>South Australia</w:t>
      </w:r>
    </w:p>
    <w:p w14:paraId="1EB73A2A" w14:textId="77777777" w:rsidR="009C5971" w:rsidRPr="009C5971" w:rsidRDefault="009C5971" w:rsidP="009B6E58">
      <w:pPr>
        <w:pStyle w:val="Heading3"/>
        <w:rPr>
          <w:lang w:eastAsia="en-AU"/>
        </w:rPr>
      </w:pPr>
      <w:bookmarkStart w:id="16" w:name="_Toc157072235"/>
      <w:r w:rsidRPr="009C5971">
        <w:rPr>
          <w:lang w:eastAsia="en-AU"/>
        </w:rPr>
        <w:t>Advance Care Directives (Miscellaneous) Amendment Regulations 2024</w:t>
      </w:r>
      <w:bookmarkEnd w:id="16"/>
    </w:p>
    <w:p w14:paraId="763F0F4F" w14:textId="77777777" w:rsidR="009C5971" w:rsidRPr="009C5971" w:rsidRDefault="009C5971" w:rsidP="009C5971">
      <w:pPr>
        <w:keepLines/>
        <w:autoSpaceDE w:val="0"/>
        <w:autoSpaceDN w:val="0"/>
        <w:adjustRightInd w:val="0"/>
        <w:spacing w:before="80" w:after="240" w:line="240" w:lineRule="auto"/>
        <w:jc w:val="left"/>
        <w:rPr>
          <w:rFonts w:eastAsia="Times New Roman"/>
          <w:color w:val="000000"/>
          <w:sz w:val="24"/>
          <w:szCs w:val="24"/>
          <w:lang w:eastAsia="en-AU"/>
          <w14:ligatures w14:val="standardContextual"/>
        </w:rPr>
      </w:pPr>
      <w:r w:rsidRPr="009C5971">
        <w:rPr>
          <w:rFonts w:eastAsia="Times New Roman"/>
          <w:color w:val="000000"/>
          <w:sz w:val="24"/>
          <w:szCs w:val="24"/>
          <w:lang w:eastAsia="en-AU"/>
          <w14:ligatures w14:val="standardContextual"/>
        </w:rPr>
        <w:t xml:space="preserve">under the </w:t>
      </w:r>
      <w:r w:rsidRPr="009C5971">
        <w:rPr>
          <w:rFonts w:eastAsia="Times New Roman"/>
          <w:i/>
          <w:iCs/>
          <w:color w:val="000000"/>
          <w:sz w:val="24"/>
          <w:szCs w:val="24"/>
          <w:lang w:eastAsia="en-AU"/>
          <w14:ligatures w14:val="standardContextual"/>
        </w:rPr>
        <w:t>Advance Care Directives Act 2013</w:t>
      </w:r>
    </w:p>
    <w:p w14:paraId="6C3B306C" w14:textId="77777777" w:rsidR="009C5971" w:rsidRPr="009C5971" w:rsidRDefault="009C5971" w:rsidP="009C5971">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14:ligatures w14:val="standardContextual"/>
        </w:rPr>
      </w:pPr>
    </w:p>
    <w:p w14:paraId="35BDA0A3" w14:textId="77777777" w:rsidR="009C5971" w:rsidRPr="009C5971" w:rsidRDefault="009C5971" w:rsidP="009C5971">
      <w:pPr>
        <w:keepLines/>
        <w:autoSpaceDE w:val="0"/>
        <w:autoSpaceDN w:val="0"/>
        <w:adjustRightInd w:val="0"/>
        <w:spacing w:before="120" w:after="0" w:line="240" w:lineRule="auto"/>
        <w:jc w:val="left"/>
        <w:rPr>
          <w:rFonts w:eastAsia="Times New Roman"/>
          <w:b/>
          <w:bCs/>
          <w:color w:val="000000"/>
          <w:sz w:val="32"/>
          <w:szCs w:val="32"/>
          <w:lang w:eastAsia="en-AU"/>
          <w14:ligatures w14:val="standardContextual"/>
        </w:rPr>
      </w:pPr>
      <w:r w:rsidRPr="009C5971">
        <w:rPr>
          <w:rFonts w:eastAsia="Times New Roman"/>
          <w:b/>
          <w:bCs/>
          <w:color w:val="000000"/>
          <w:sz w:val="32"/>
          <w:szCs w:val="32"/>
          <w:lang w:eastAsia="en-AU"/>
          <w14:ligatures w14:val="standardContextual"/>
        </w:rPr>
        <w:t>Contents</w:t>
      </w:r>
    </w:p>
    <w:p w14:paraId="46C85B5D" w14:textId="77777777" w:rsidR="009C5971" w:rsidRPr="009C5971" w:rsidRDefault="00BF1EF5" w:rsidP="009C5971">
      <w:pPr>
        <w:keepNext/>
        <w:keepLines/>
        <w:autoSpaceDE w:val="0"/>
        <w:autoSpaceDN w:val="0"/>
        <w:adjustRightInd w:val="0"/>
        <w:spacing w:before="120" w:after="120" w:line="240" w:lineRule="auto"/>
        <w:jc w:val="left"/>
        <w:rPr>
          <w:rFonts w:eastAsia="Times New Roman"/>
          <w:color w:val="000000"/>
          <w:sz w:val="28"/>
          <w:szCs w:val="28"/>
          <w:lang w:eastAsia="en-AU"/>
          <w14:ligatures w14:val="standardContextual"/>
        </w:rPr>
      </w:pPr>
      <w:hyperlink w:anchor="Elkera_Print_BK1" w:history="1">
        <w:r w:rsidR="009C5971" w:rsidRPr="009C5971">
          <w:rPr>
            <w:rFonts w:eastAsia="Times New Roman"/>
            <w:color w:val="000000"/>
            <w:sz w:val="28"/>
            <w:szCs w:val="28"/>
            <w:lang w:eastAsia="en-AU"/>
            <w14:ligatures w14:val="standardContextual"/>
          </w:rPr>
          <w:t>Part 1—Preliminary</w:t>
        </w:r>
      </w:hyperlink>
    </w:p>
    <w:p w14:paraId="0F65E9F0" w14:textId="77777777" w:rsidR="009C5971" w:rsidRPr="009C5971" w:rsidRDefault="00BF1EF5" w:rsidP="009C5971">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2" w:history="1">
        <w:r w:rsidR="009C5971" w:rsidRPr="009C5971">
          <w:rPr>
            <w:rFonts w:eastAsia="Times New Roman"/>
            <w:color w:val="000000"/>
            <w:sz w:val="22"/>
            <w:lang w:eastAsia="en-AU"/>
            <w14:ligatures w14:val="standardContextual"/>
          </w:rPr>
          <w:t>1</w:t>
        </w:r>
        <w:r w:rsidR="009C5971" w:rsidRPr="009C5971">
          <w:rPr>
            <w:rFonts w:eastAsia="Times New Roman"/>
            <w:color w:val="000000"/>
            <w:sz w:val="22"/>
            <w:lang w:eastAsia="en-AU"/>
            <w14:ligatures w14:val="standardContextual"/>
          </w:rPr>
          <w:tab/>
          <w:t>Short title</w:t>
        </w:r>
      </w:hyperlink>
    </w:p>
    <w:p w14:paraId="53CC45EC" w14:textId="77777777" w:rsidR="009C5971" w:rsidRPr="009C5971" w:rsidRDefault="00BF1EF5" w:rsidP="009C5971">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3" w:history="1">
        <w:r w:rsidR="009C5971" w:rsidRPr="009C5971">
          <w:rPr>
            <w:rFonts w:eastAsia="Times New Roman"/>
            <w:color w:val="000000"/>
            <w:sz w:val="22"/>
            <w:lang w:eastAsia="en-AU"/>
            <w14:ligatures w14:val="standardContextual"/>
          </w:rPr>
          <w:t>2</w:t>
        </w:r>
        <w:r w:rsidR="009C5971" w:rsidRPr="009C5971">
          <w:rPr>
            <w:rFonts w:eastAsia="Times New Roman"/>
            <w:color w:val="000000"/>
            <w:sz w:val="22"/>
            <w:lang w:eastAsia="en-AU"/>
            <w14:ligatures w14:val="standardContextual"/>
          </w:rPr>
          <w:tab/>
          <w:t>Commencement</w:t>
        </w:r>
      </w:hyperlink>
    </w:p>
    <w:p w14:paraId="5EA34F3E" w14:textId="77777777" w:rsidR="009C5971" w:rsidRPr="009C5971" w:rsidRDefault="00BF1EF5" w:rsidP="009C5971">
      <w:pPr>
        <w:keepNext/>
        <w:keepLines/>
        <w:autoSpaceDE w:val="0"/>
        <w:autoSpaceDN w:val="0"/>
        <w:adjustRightInd w:val="0"/>
        <w:spacing w:before="120" w:after="120" w:line="240" w:lineRule="auto"/>
        <w:jc w:val="left"/>
        <w:rPr>
          <w:rFonts w:eastAsia="Times New Roman"/>
          <w:color w:val="000000"/>
          <w:sz w:val="28"/>
          <w:szCs w:val="28"/>
          <w:lang w:eastAsia="en-AU"/>
          <w14:ligatures w14:val="standardContextual"/>
        </w:rPr>
      </w:pPr>
      <w:hyperlink w:anchor="Elkera_Print_BK4" w:history="1">
        <w:r w:rsidR="009C5971" w:rsidRPr="009C5971">
          <w:rPr>
            <w:rFonts w:eastAsia="Times New Roman"/>
            <w:color w:val="000000"/>
            <w:sz w:val="28"/>
            <w:szCs w:val="28"/>
            <w:lang w:eastAsia="en-AU"/>
            <w14:ligatures w14:val="standardContextual"/>
          </w:rPr>
          <w:t xml:space="preserve">Part 2—Amendment of </w:t>
        </w:r>
        <w:r w:rsidR="009C5971" w:rsidRPr="009C5971">
          <w:rPr>
            <w:rFonts w:eastAsia="Times New Roman"/>
            <w:i/>
            <w:iCs/>
            <w:color w:val="000000"/>
            <w:sz w:val="28"/>
            <w:szCs w:val="28"/>
            <w:lang w:eastAsia="en-AU"/>
            <w14:ligatures w14:val="standardContextual"/>
          </w:rPr>
          <w:t>Advance Care Directives Regulations 2014</w:t>
        </w:r>
      </w:hyperlink>
    </w:p>
    <w:p w14:paraId="3A23D591" w14:textId="77777777" w:rsidR="009C5971" w:rsidRPr="009C5971" w:rsidRDefault="00BF1EF5" w:rsidP="009C5971">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5" w:history="1">
        <w:r w:rsidR="009C5971" w:rsidRPr="009C5971">
          <w:rPr>
            <w:rFonts w:eastAsia="Times New Roman"/>
            <w:color w:val="000000"/>
            <w:sz w:val="22"/>
            <w:lang w:eastAsia="en-AU"/>
            <w14:ligatures w14:val="standardContextual"/>
          </w:rPr>
          <w:t>3</w:t>
        </w:r>
        <w:r w:rsidR="009C5971" w:rsidRPr="009C5971">
          <w:rPr>
            <w:rFonts w:eastAsia="Times New Roman"/>
            <w:color w:val="000000"/>
            <w:sz w:val="22"/>
            <w:lang w:eastAsia="en-AU"/>
            <w14:ligatures w14:val="standardContextual"/>
          </w:rPr>
          <w:tab/>
          <w:t>Insertion of regulation 4A</w:t>
        </w:r>
      </w:hyperlink>
    </w:p>
    <w:p w14:paraId="0BC4DF90" w14:textId="77777777" w:rsidR="009C5971" w:rsidRPr="009C5971" w:rsidRDefault="00BF1EF5" w:rsidP="009C5971">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14:ligatures w14:val="standardContextual"/>
        </w:rPr>
      </w:pPr>
      <w:hyperlink w:anchor="Elkera_Print_BK6" w:history="1">
        <w:r w:rsidR="009C5971" w:rsidRPr="009C5971">
          <w:rPr>
            <w:rFonts w:eastAsia="Times New Roman"/>
            <w:color w:val="000000"/>
            <w:sz w:val="18"/>
            <w:szCs w:val="18"/>
            <w:lang w:eastAsia="en-AU"/>
            <w14:ligatures w14:val="standardContextual"/>
          </w:rPr>
          <w:t>4A</w:t>
        </w:r>
        <w:r w:rsidR="009C5971" w:rsidRPr="009C5971">
          <w:rPr>
            <w:rFonts w:eastAsia="Times New Roman"/>
            <w:color w:val="000000"/>
            <w:sz w:val="18"/>
            <w:szCs w:val="18"/>
            <w:lang w:eastAsia="en-AU"/>
            <w14:ligatures w14:val="standardContextual"/>
          </w:rPr>
          <w:tab/>
          <w:t>Electronic copies of advance care directives</w:t>
        </w:r>
      </w:hyperlink>
    </w:p>
    <w:p w14:paraId="1AC16085" w14:textId="77777777" w:rsidR="009C5971" w:rsidRPr="009C5971" w:rsidRDefault="00BF1EF5" w:rsidP="009C5971">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7" w:history="1">
        <w:r w:rsidR="009C5971" w:rsidRPr="009C5971">
          <w:rPr>
            <w:rFonts w:eastAsia="Times New Roman"/>
            <w:color w:val="000000"/>
            <w:sz w:val="22"/>
            <w:lang w:eastAsia="en-AU"/>
            <w14:ligatures w14:val="standardContextual"/>
          </w:rPr>
          <w:t>4</w:t>
        </w:r>
        <w:r w:rsidR="009C5971" w:rsidRPr="009C5971">
          <w:rPr>
            <w:rFonts w:eastAsia="Times New Roman"/>
            <w:color w:val="000000"/>
            <w:sz w:val="22"/>
            <w:lang w:eastAsia="en-AU"/>
            <w14:ligatures w14:val="standardContextual"/>
          </w:rPr>
          <w:tab/>
          <w:t>Amendment of regulation 5—Giving advance care directives</w:t>
        </w:r>
      </w:hyperlink>
    </w:p>
    <w:p w14:paraId="07A0938E" w14:textId="77777777" w:rsidR="009C5971" w:rsidRPr="009C5971" w:rsidRDefault="00BF1EF5" w:rsidP="009C5971">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8" w:history="1">
        <w:r w:rsidR="009C5971" w:rsidRPr="009C5971">
          <w:rPr>
            <w:rFonts w:eastAsia="Times New Roman"/>
            <w:color w:val="000000"/>
            <w:sz w:val="22"/>
            <w:lang w:eastAsia="en-AU"/>
            <w14:ligatures w14:val="standardContextual"/>
          </w:rPr>
          <w:t>5</w:t>
        </w:r>
        <w:r w:rsidR="009C5971" w:rsidRPr="009C5971">
          <w:rPr>
            <w:rFonts w:eastAsia="Times New Roman"/>
            <w:color w:val="000000"/>
            <w:sz w:val="22"/>
            <w:lang w:eastAsia="en-AU"/>
            <w14:ligatures w14:val="standardContextual"/>
          </w:rPr>
          <w:tab/>
          <w:t>Amendment of regulation 8—Appointment of substitute decision</w:t>
        </w:r>
        <w:r w:rsidR="009C5971" w:rsidRPr="009C5971">
          <w:rPr>
            <w:rFonts w:eastAsia="Times New Roman"/>
            <w:color w:val="000000"/>
            <w:sz w:val="22"/>
            <w:lang w:eastAsia="en-AU"/>
            <w14:ligatures w14:val="standardContextual"/>
          </w:rPr>
          <w:noBreakHyphen/>
          <w:t>makers</w:t>
        </w:r>
      </w:hyperlink>
    </w:p>
    <w:p w14:paraId="36495BC5" w14:textId="77777777" w:rsidR="009C5971" w:rsidRPr="009C5971" w:rsidRDefault="00BF1EF5" w:rsidP="009C5971">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9" w:history="1">
        <w:r w:rsidR="009C5971" w:rsidRPr="009C5971">
          <w:rPr>
            <w:rFonts w:eastAsia="Times New Roman"/>
            <w:color w:val="000000"/>
            <w:sz w:val="22"/>
            <w:lang w:eastAsia="en-AU"/>
            <w14:ligatures w14:val="standardContextual"/>
          </w:rPr>
          <w:t>6</w:t>
        </w:r>
        <w:r w:rsidR="009C5971" w:rsidRPr="009C5971">
          <w:rPr>
            <w:rFonts w:eastAsia="Times New Roman"/>
            <w:color w:val="000000"/>
            <w:sz w:val="22"/>
            <w:lang w:eastAsia="en-AU"/>
            <w14:ligatures w14:val="standardContextual"/>
          </w:rPr>
          <w:tab/>
          <w:t>Amendment of regulation 9—Copies of advance care directives</w:t>
        </w:r>
      </w:hyperlink>
    </w:p>
    <w:p w14:paraId="37525C59" w14:textId="77777777" w:rsidR="009C5971" w:rsidRPr="009C5971" w:rsidRDefault="00BF1EF5" w:rsidP="009C5971">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10" w:history="1">
        <w:r w:rsidR="009C5971" w:rsidRPr="009C5971">
          <w:rPr>
            <w:rFonts w:eastAsia="Times New Roman"/>
            <w:color w:val="000000"/>
            <w:sz w:val="22"/>
            <w:lang w:eastAsia="en-AU"/>
            <w14:ligatures w14:val="standardContextual"/>
          </w:rPr>
          <w:t>7</w:t>
        </w:r>
        <w:r w:rsidR="009C5971" w:rsidRPr="009C5971">
          <w:rPr>
            <w:rFonts w:eastAsia="Times New Roman"/>
            <w:color w:val="000000"/>
            <w:sz w:val="22"/>
            <w:lang w:eastAsia="en-AU"/>
            <w14:ligatures w14:val="standardContextual"/>
          </w:rPr>
          <w:tab/>
          <w:t>Amendment of regulation 12—Interstate advance care directives and corresponding laws</w:t>
        </w:r>
      </w:hyperlink>
    </w:p>
    <w:p w14:paraId="6DAD9C9E" w14:textId="77777777" w:rsidR="009C5971" w:rsidRPr="009C5971" w:rsidRDefault="00BF1EF5" w:rsidP="009C5971">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11" w:history="1">
        <w:r w:rsidR="009C5971" w:rsidRPr="009C5971">
          <w:rPr>
            <w:rFonts w:eastAsia="Times New Roman"/>
            <w:color w:val="000000"/>
            <w:sz w:val="22"/>
            <w:lang w:eastAsia="en-AU"/>
            <w14:ligatures w14:val="standardContextual"/>
          </w:rPr>
          <w:t>8</w:t>
        </w:r>
        <w:r w:rsidR="009C5971" w:rsidRPr="009C5971">
          <w:rPr>
            <w:rFonts w:eastAsia="Times New Roman"/>
            <w:color w:val="000000"/>
            <w:sz w:val="22"/>
            <w:lang w:eastAsia="en-AU"/>
            <w14:ligatures w14:val="standardContextual"/>
          </w:rPr>
          <w:tab/>
          <w:t>Substitution of regulation 12A</w:t>
        </w:r>
      </w:hyperlink>
    </w:p>
    <w:p w14:paraId="385E54E2" w14:textId="77777777" w:rsidR="009C5971" w:rsidRPr="009C5971" w:rsidRDefault="00BF1EF5" w:rsidP="009C5971">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14:ligatures w14:val="standardContextual"/>
        </w:rPr>
      </w:pPr>
      <w:hyperlink w:anchor="Elkera_Print_BK12" w:history="1">
        <w:r w:rsidR="009C5971" w:rsidRPr="009C5971">
          <w:rPr>
            <w:rFonts w:eastAsia="Times New Roman"/>
            <w:color w:val="000000"/>
            <w:sz w:val="18"/>
            <w:szCs w:val="18"/>
            <w:lang w:eastAsia="en-AU"/>
            <w14:ligatures w14:val="standardContextual"/>
          </w:rPr>
          <w:t>12A</w:t>
        </w:r>
        <w:r w:rsidR="009C5971" w:rsidRPr="009C5971">
          <w:rPr>
            <w:rFonts w:eastAsia="Times New Roman"/>
            <w:color w:val="000000"/>
            <w:sz w:val="18"/>
            <w:szCs w:val="18"/>
            <w:lang w:eastAsia="en-AU"/>
            <w14:ligatures w14:val="standardContextual"/>
          </w:rPr>
          <w:tab/>
          <w:t>Exemption from requirement to give effect to advance care directives where suicide attempt or self</w:t>
        </w:r>
        <w:r w:rsidR="009C5971" w:rsidRPr="009C5971">
          <w:rPr>
            <w:rFonts w:eastAsia="Times New Roman"/>
            <w:color w:val="000000"/>
            <w:sz w:val="18"/>
            <w:szCs w:val="18"/>
            <w:lang w:eastAsia="en-AU"/>
            <w14:ligatures w14:val="standardContextual"/>
          </w:rPr>
          <w:noBreakHyphen/>
          <w:t>harm</w:t>
        </w:r>
      </w:hyperlink>
    </w:p>
    <w:p w14:paraId="15EB22C4" w14:textId="77777777" w:rsidR="009C5971" w:rsidRPr="009C5971" w:rsidRDefault="00BF1EF5" w:rsidP="009C5971">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13" w:history="1">
        <w:r w:rsidR="009C5971" w:rsidRPr="009C5971">
          <w:rPr>
            <w:rFonts w:eastAsia="Times New Roman"/>
            <w:color w:val="000000"/>
            <w:sz w:val="22"/>
            <w:lang w:eastAsia="en-AU"/>
            <w14:ligatures w14:val="standardContextual"/>
          </w:rPr>
          <w:t>9</w:t>
        </w:r>
        <w:r w:rsidR="009C5971" w:rsidRPr="009C5971">
          <w:rPr>
            <w:rFonts w:eastAsia="Times New Roman"/>
            <w:color w:val="000000"/>
            <w:sz w:val="22"/>
            <w:lang w:eastAsia="en-AU"/>
            <w14:ligatures w14:val="standardContextual"/>
          </w:rPr>
          <w:tab/>
          <w:t>Substitution of Schedule 1</w:t>
        </w:r>
      </w:hyperlink>
    </w:p>
    <w:p w14:paraId="78A189AC" w14:textId="77777777" w:rsidR="009C5971" w:rsidRPr="009C5971" w:rsidRDefault="00BF1EF5" w:rsidP="009C5971">
      <w:pPr>
        <w:keepLines/>
        <w:autoSpaceDE w:val="0"/>
        <w:autoSpaceDN w:val="0"/>
        <w:adjustRightInd w:val="0"/>
        <w:spacing w:before="80" w:line="240" w:lineRule="auto"/>
        <w:ind w:left="794"/>
        <w:jc w:val="left"/>
        <w:rPr>
          <w:rFonts w:eastAsia="Times New Roman"/>
          <w:color w:val="000000"/>
          <w:sz w:val="24"/>
          <w:szCs w:val="24"/>
          <w:lang w:eastAsia="en-AU"/>
          <w14:ligatures w14:val="standardContextual"/>
        </w:rPr>
      </w:pPr>
      <w:hyperlink w:anchor="Elkera_Print_BK14" w:history="1">
        <w:r w:rsidR="009C5971" w:rsidRPr="009C5971">
          <w:rPr>
            <w:rFonts w:eastAsia="Times New Roman"/>
            <w:color w:val="000000"/>
            <w:sz w:val="24"/>
            <w:szCs w:val="24"/>
            <w:lang w:eastAsia="en-AU"/>
            <w14:ligatures w14:val="standardContextual"/>
          </w:rPr>
          <w:t>Schedule 1—List of suitable witnesses</w:t>
        </w:r>
      </w:hyperlink>
    </w:p>
    <w:p w14:paraId="682B8ED5" w14:textId="77777777" w:rsidR="009C5971" w:rsidRPr="009C5971" w:rsidRDefault="009C5971" w:rsidP="009C5971">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14:ligatures w14:val="standardContextual"/>
        </w:rPr>
      </w:pPr>
    </w:p>
    <w:p w14:paraId="6A136B40" w14:textId="77777777" w:rsidR="009C5971" w:rsidRPr="009C5971" w:rsidRDefault="009C5971" w:rsidP="009C5971">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14:ligatures w14:val="standardContextual"/>
        </w:rPr>
      </w:pPr>
      <w:bookmarkStart w:id="17" w:name="Elkera_Print_TOC1"/>
      <w:bookmarkStart w:id="18" w:name="Elkera_Print_BK1"/>
      <w:r w:rsidRPr="009C5971">
        <w:rPr>
          <w:rFonts w:eastAsia="Times New Roman"/>
          <w:b/>
          <w:bCs/>
          <w:color w:val="000000"/>
          <w:sz w:val="32"/>
          <w:szCs w:val="32"/>
          <w:lang w:eastAsia="en-AU"/>
          <w14:ligatures w14:val="standardContextual"/>
        </w:rPr>
        <w:t>Part 1—Preliminary</w:t>
      </w:r>
      <w:bookmarkEnd w:id="17"/>
      <w:bookmarkEnd w:id="18"/>
    </w:p>
    <w:p w14:paraId="06066958" w14:textId="77777777" w:rsidR="009C5971" w:rsidRPr="009C5971" w:rsidRDefault="009C5971" w:rsidP="009C597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9" w:name="Elkera_Print_TOC2"/>
      <w:bookmarkStart w:id="20" w:name="Elkera_Print_BK2"/>
      <w:r w:rsidRPr="009C5971">
        <w:rPr>
          <w:rFonts w:eastAsia="Times New Roman"/>
          <w:b/>
          <w:bCs/>
          <w:color w:val="000000"/>
          <w:sz w:val="26"/>
          <w:szCs w:val="26"/>
          <w:lang w:eastAsia="en-AU"/>
          <w14:ligatures w14:val="standardContextual"/>
        </w:rPr>
        <w:t>1—Short title</w:t>
      </w:r>
      <w:bookmarkEnd w:id="19"/>
      <w:bookmarkEnd w:id="20"/>
    </w:p>
    <w:p w14:paraId="3F040872" w14:textId="77777777" w:rsidR="009C5971" w:rsidRPr="009C5971" w:rsidRDefault="009C5971" w:rsidP="009C5971">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C5971">
        <w:rPr>
          <w:rFonts w:eastAsia="Times New Roman"/>
          <w:color w:val="000000"/>
          <w:sz w:val="23"/>
          <w:szCs w:val="23"/>
          <w:lang w:eastAsia="en-AU"/>
          <w14:ligatures w14:val="standardContextual"/>
        </w:rPr>
        <w:t xml:space="preserve">These regulations may be cited as the </w:t>
      </w:r>
      <w:r w:rsidRPr="009C5971">
        <w:rPr>
          <w:rFonts w:eastAsia="Times New Roman"/>
          <w:i/>
          <w:iCs/>
          <w:color w:val="000000"/>
          <w:sz w:val="23"/>
          <w:szCs w:val="23"/>
          <w:lang w:eastAsia="en-AU"/>
          <w14:ligatures w14:val="standardContextual"/>
        </w:rPr>
        <w:t>Advance Care Directives (Miscellaneous) Amendment Regulations 2024</w:t>
      </w:r>
      <w:r w:rsidRPr="009C5971">
        <w:rPr>
          <w:rFonts w:eastAsia="Times New Roman"/>
          <w:color w:val="000000"/>
          <w:sz w:val="23"/>
          <w:szCs w:val="23"/>
          <w:lang w:eastAsia="en-AU"/>
          <w14:ligatures w14:val="standardContextual"/>
        </w:rPr>
        <w:t>.</w:t>
      </w:r>
    </w:p>
    <w:p w14:paraId="18C4CF17" w14:textId="77777777" w:rsidR="009C5971" w:rsidRPr="009C5971" w:rsidRDefault="009C5971" w:rsidP="009C597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21" w:name="Elkera_Print_TOC3"/>
      <w:bookmarkStart w:id="22" w:name="Elkera_Print_BK3"/>
      <w:r w:rsidRPr="009C5971">
        <w:rPr>
          <w:rFonts w:eastAsia="Times New Roman"/>
          <w:b/>
          <w:bCs/>
          <w:color w:val="000000"/>
          <w:sz w:val="26"/>
          <w:szCs w:val="26"/>
          <w:lang w:eastAsia="en-AU"/>
          <w14:ligatures w14:val="standardContextual"/>
        </w:rPr>
        <w:t>2—Commencement</w:t>
      </w:r>
      <w:bookmarkEnd w:id="21"/>
      <w:bookmarkEnd w:id="22"/>
    </w:p>
    <w:p w14:paraId="51495862" w14:textId="77777777" w:rsidR="009C5971" w:rsidRPr="009C5971" w:rsidRDefault="009C5971" w:rsidP="009C5971">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C5971">
        <w:rPr>
          <w:rFonts w:eastAsia="Times New Roman"/>
          <w:color w:val="000000"/>
          <w:sz w:val="23"/>
          <w:szCs w:val="23"/>
          <w:lang w:eastAsia="en-AU"/>
          <w14:ligatures w14:val="standardContextual"/>
        </w:rPr>
        <w:t xml:space="preserve">These regulations come into operation on the day on which section 3 of the </w:t>
      </w:r>
      <w:hyperlink r:id="rId18" w:history="1">
        <w:r w:rsidRPr="009C5971">
          <w:rPr>
            <w:rFonts w:eastAsia="Times New Roman"/>
            <w:i/>
            <w:iCs/>
            <w:color w:val="000000"/>
            <w:sz w:val="23"/>
            <w:szCs w:val="23"/>
            <w:lang w:eastAsia="en-AU"/>
            <w14:ligatures w14:val="standardContextual"/>
          </w:rPr>
          <w:t>Advance Care Directives (Review) Amendment Act 2023</w:t>
        </w:r>
      </w:hyperlink>
      <w:r w:rsidRPr="009C5971">
        <w:rPr>
          <w:rFonts w:eastAsia="Times New Roman"/>
          <w:color w:val="000000"/>
          <w:sz w:val="23"/>
          <w:szCs w:val="23"/>
          <w:lang w:eastAsia="en-AU"/>
          <w14:ligatures w14:val="standardContextual"/>
        </w:rPr>
        <w:t xml:space="preserve"> comes into operation.</w:t>
      </w:r>
    </w:p>
    <w:p w14:paraId="05D075D5" w14:textId="77777777" w:rsidR="009C5971" w:rsidRPr="009C5971" w:rsidRDefault="009C5971" w:rsidP="009C5971">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14:ligatures w14:val="standardContextual"/>
        </w:rPr>
      </w:pPr>
      <w:bookmarkStart w:id="23" w:name="Elkera_Print_TOC4"/>
      <w:bookmarkStart w:id="24" w:name="Elkera_Print_BK4"/>
      <w:r w:rsidRPr="009C5971">
        <w:rPr>
          <w:rFonts w:eastAsia="Times New Roman"/>
          <w:b/>
          <w:bCs/>
          <w:color w:val="000000"/>
          <w:sz w:val="32"/>
          <w:szCs w:val="32"/>
          <w:lang w:eastAsia="en-AU"/>
          <w14:ligatures w14:val="standardContextual"/>
        </w:rPr>
        <w:t xml:space="preserve">Part 2—Amendment of </w:t>
      </w:r>
      <w:r w:rsidRPr="009C5971">
        <w:rPr>
          <w:rFonts w:eastAsia="Times New Roman"/>
          <w:b/>
          <w:bCs/>
          <w:i/>
          <w:iCs/>
          <w:color w:val="000000"/>
          <w:sz w:val="32"/>
          <w:szCs w:val="32"/>
          <w:lang w:eastAsia="en-AU"/>
          <w14:ligatures w14:val="standardContextual"/>
        </w:rPr>
        <w:t>Advance Care Directives Regulations 2014</w:t>
      </w:r>
      <w:bookmarkEnd w:id="23"/>
      <w:bookmarkEnd w:id="24"/>
    </w:p>
    <w:p w14:paraId="294511C5" w14:textId="77777777" w:rsidR="009C5971" w:rsidRPr="009C5971" w:rsidRDefault="009C5971" w:rsidP="009C597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25" w:name="Elkera_Print_TOC5"/>
      <w:bookmarkStart w:id="26" w:name="Elkera_Print_BK5"/>
      <w:r w:rsidRPr="009C5971">
        <w:rPr>
          <w:rFonts w:eastAsia="Times New Roman"/>
          <w:b/>
          <w:bCs/>
          <w:color w:val="000000"/>
          <w:sz w:val="26"/>
          <w:szCs w:val="26"/>
          <w:lang w:eastAsia="en-AU"/>
          <w14:ligatures w14:val="standardContextual"/>
        </w:rPr>
        <w:t>3—Insertion of regulation 4A</w:t>
      </w:r>
      <w:bookmarkEnd w:id="25"/>
      <w:bookmarkEnd w:id="26"/>
    </w:p>
    <w:p w14:paraId="59C77E8B" w14:textId="77777777" w:rsidR="009C5971" w:rsidRPr="009C5971" w:rsidRDefault="009C5971" w:rsidP="009C5971">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C5971">
        <w:rPr>
          <w:rFonts w:eastAsia="Times New Roman"/>
          <w:color w:val="000000"/>
          <w:sz w:val="23"/>
          <w:szCs w:val="23"/>
          <w:lang w:eastAsia="en-AU"/>
          <w14:ligatures w14:val="standardContextual"/>
        </w:rPr>
        <w:t>After regulation 4 insert:</w:t>
      </w:r>
    </w:p>
    <w:p w14:paraId="554E7B61" w14:textId="77777777" w:rsidR="009C5971" w:rsidRPr="009C5971" w:rsidRDefault="009C5971" w:rsidP="009C5971">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14:ligatures w14:val="standardContextual"/>
        </w:rPr>
      </w:pPr>
      <w:r w:rsidRPr="009C5971">
        <w:rPr>
          <w:rFonts w:eastAsia="Times New Roman"/>
          <w:b/>
          <w:bCs/>
          <w:color w:val="000000"/>
          <w:sz w:val="26"/>
          <w:szCs w:val="26"/>
          <w:lang w:eastAsia="en-AU"/>
          <w14:ligatures w14:val="standardContextual"/>
        </w:rPr>
        <w:t>4A—Electronic copies of advance care directives</w:t>
      </w:r>
    </w:p>
    <w:p w14:paraId="3EE00CC2" w14:textId="77777777" w:rsidR="009C5971" w:rsidRPr="009C5971" w:rsidRDefault="009C5971" w:rsidP="009C5971">
      <w:pPr>
        <w:keepNext/>
        <w:keepLines/>
        <w:autoSpaceDE w:val="0"/>
        <w:autoSpaceDN w:val="0"/>
        <w:adjustRightInd w:val="0"/>
        <w:spacing w:before="120" w:after="0" w:line="240" w:lineRule="auto"/>
        <w:ind w:left="2382"/>
        <w:jc w:val="left"/>
        <w:rPr>
          <w:rFonts w:eastAsia="Times New Roman"/>
          <w:color w:val="000000"/>
          <w:sz w:val="23"/>
          <w:szCs w:val="23"/>
          <w:lang w:eastAsia="en-AU"/>
          <w14:ligatures w14:val="standardContextual"/>
        </w:rPr>
      </w:pPr>
      <w:r w:rsidRPr="009C5971">
        <w:rPr>
          <w:rFonts w:eastAsia="Times New Roman"/>
          <w:color w:val="000000"/>
          <w:sz w:val="23"/>
          <w:szCs w:val="23"/>
          <w:lang w:eastAsia="en-AU"/>
          <w14:ligatures w14:val="standardContextual"/>
        </w:rPr>
        <w:t>For the purposes of section 5A of the Act, electronic copies of an advance care directive of the following kinds are prescribed:</w:t>
      </w:r>
    </w:p>
    <w:p w14:paraId="3456441F" w14:textId="77777777" w:rsidR="009C5971" w:rsidRPr="009C5971" w:rsidRDefault="009C5971" w:rsidP="009C5971">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C5971">
        <w:rPr>
          <w:rFonts w:eastAsia="Times New Roman"/>
          <w:color w:val="000000"/>
          <w:sz w:val="23"/>
          <w:szCs w:val="23"/>
          <w:lang w:eastAsia="en-AU"/>
          <w14:ligatures w14:val="standardContextual"/>
        </w:rPr>
        <w:tab/>
        <w:t>(a)</w:t>
      </w:r>
      <w:r w:rsidRPr="009C5971">
        <w:rPr>
          <w:rFonts w:eastAsia="Times New Roman"/>
          <w:color w:val="000000"/>
          <w:sz w:val="23"/>
          <w:szCs w:val="23"/>
          <w:lang w:eastAsia="en-AU"/>
          <w14:ligatures w14:val="standardContextual"/>
        </w:rPr>
        <w:tab/>
        <w:t>an electronic copy entered on the My Health Record system;</w:t>
      </w:r>
    </w:p>
    <w:p w14:paraId="6C802456" w14:textId="77777777" w:rsidR="009C5971" w:rsidRPr="009C5971" w:rsidRDefault="009C5971" w:rsidP="009C5971">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C5971">
        <w:rPr>
          <w:rFonts w:eastAsia="Times New Roman"/>
          <w:color w:val="000000"/>
          <w:sz w:val="23"/>
          <w:szCs w:val="23"/>
          <w:lang w:eastAsia="en-AU"/>
          <w14:ligatures w14:val="standardContextual"/>
        </w:rPr>
        <w:tab/>
        <w:t>(b)</w:t>
      </w:r>
      <w:r w:rsidRPr="009C5971">
        <w:rPr>
          <w:rFonts w:eastAsia="Times New Roman"/>
          <w:color w:val="000000"/>
          <w:sz w:val="23"/>
          <w:szCs w:val="23"/>
          <w:lang w:eastAsia="en-AU"/>
          <w14:ligatures w14:val="standardContextual"/>
        </w:rPr>
        <w:tab/>
        <w:t>an electronic copy entered on the Sunrise EMR system;</w:t>
      </w:r>
    </w:p>
    <w:p w14:paraId="0AFEF799" w14:textId="77777777" w:rsidR="009C5971" w:rsidRPr="009C5971" w:rsidRDefault="009C5971" w:rsidP="009C5971">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C5971">
        <w:rPr>
          <w:rFonts w:eastAsia="Times New Roman"/>
          <w:color w:val="000000"/>
          <w:sz w:val="23"/>
          <w:szCs w:val="23"/>
          <w:lang w:eastAsia="en-AU"/>
          <w14:ligatures w14:val="standardContextual"/>
        </w:rPr>
        <w:lastRenderedPageBreak/>
        <w:tab/>
        <w:t>(c)</w:t>
      </w:r>
      <w:r w:rsidRPr="009C5971">
        <w:rPr>
          <w:rFonts w:eastAsia="Times New Roman"/>
          <w:color w:val="000000"/>
          <w:sz w:val="23"/>
          <w:szCs w:val="23"/>
          <w:lang w:eastAsia="en-AU"/>
          <w14:ligatures w14:val="standardContextual"/>
        </w:rPr>
        <w:tab/>
        <w:t>an electronic copy entered on an electronic record system approved by the Chief Executive,</w:t>
      </w:r>
    </w:p>
    <w:p w14:paraId="726D61E6" w14:textId="77777777" w:rsidR="009C5971" w:rsidRPr="009C5971" w:rsidRDefault="009C5971" w:rsidP="009C5971">
      <w:pPr>
        <w:keepLines/>
        <w:autoSpaceDE w:val="0"/>
        <w:autoSpaceDN w:val="0"/>
        <w:adjustRightInd w:val="0"/>
        <w:spacing w:before="120" w:after="0" w:line="240" w:lineRule="auto"/>
        <w:ind w:left="2382"/>
        <w:jc w:val="left"/>
        <w:rPr>
          <w:rFonts w:eastAsia="Times New Roman"/>
          <w:color w:val="000000"/>
          <w:sz w:val="23"/>
          <w:szCs w:val="23"/>
          <w:lang w:eastAsia="en-AU"/>
          <w14:ligatures w14:val="standardContextual"/>
        </w:rPr>
      </w:pPr>
      <w:r w:rsidRPr="009C5971">
        <w:rPr>
          <w:rFonts w:eastAsia="Times New Roman"/>
          <w:color w:val="000000"/>
          <w:sz w:val="23"/>
          <w:szCs w:val="23"/>
          <w:lang w:eastAsia="en-AU"/>
          <w14:ligatures w14:val="standardContextual"/>
        </w:rPr>
        <w:t>in each case being an electronic copy that was, prior to being entered on the relevant system, certified as a true copy of a particular advance care directive by a person, or a person of a class, included on the list of suitable witnesses set out in Schedule 1.</w:t>
      </w:r>
    </w:p>
    <w:p w14:paraId="6951B308" w14:textId="77777777" w:rsidR="009C5971" w:rsidRPr="009C5971" w:rsidRDefault="009C5971" w:rsidP="009C597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27" w:name="Elkera_Print_TOC7"/>
      <w:bookmarkStart w:id="28" w:name="Elkera_Print_BK7"/>
      <w:r w:rsidRPr="009C5971">
        <w:rPr>
          <w:rFonts w:eastAsia="Times New Roman"/>
          <w:b/>
          <w:bCs/>
          <w:color w:val="000000"/>
          <w:sz w:val="26"/>
          <w:szCs w:val="26"/>
          <w:lang w:eastAsia="en-AU"/>
          <w14:ligatures w14:val="standardContextual"/>
        </w:rPr>
        <w:t>4—Amendment of regulation 5—Giving advance care directives</w:t>
      </w:r>
      <w:bookmarkEnd w:id="27"/>
      <w:bookmarkEnd w:id="28"/>
    </w:p>
    <w:p w14:paraId="7E4E2B1F" w14:textId="77777777" w:rsidR="009C5971" w:rsidRPr="009C5971" w:rsidRDefault="009C5971" w:rsidP="009C5971">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C5971">
        <w:rPr>
          <w:rFonts w:eastAsia="Times New Roman"/>
          <w:color w:val="000000"/>
          <w:sz w:val="23"/>
          <w:szCs w:val="23"/>
          <w:lang w:eastAsia="en-AU"/>
          <w14:ligatures w14:val="standardContextual"/>
        </w:rPr>
        <w:t>Regulation 5—after its present contents (now to be designated as subregulation (1)) insert:</w:t>
      </w:r>
    </w:p>
    <w:p w14:paraId="17D92FB6" w14:textId="77777777" w:rsidR="009C5971" w:rsidRPr="009C5971" w:rsidRDefault="009C5971" w:rsidP="009C597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C5971">
        <w:rPr>
          <w:rFonts w:eastAsia="Times New Roman"/>
          <w:color w:val="000000"/>
          <w:sz w:val="23"/>
          <w:szCs w:val="23"/>
          <w:lang w:eastAsia="en-AU"/>
          <w14:ligatures w14:val="standardContextual"/>
        </w:rPr>
        <w:tab/>
        <w:t>(2)</w:t>
      </w:r>
      <w:r w:rsidRPr="009C5971">
        <w:rPr>
          <w:rFonts w:eastAsia="Times New Roman"/>
          <w:color w:val="000000"/>
          <w:sz w:val="23"/>
          <w:szCs w:val="23"/>
          <w:lang w:eastAsia="en-AU"/>
          <w14:ligatures w14:val="standardContextual"/>
        </w:rPr>
        <w:tab/>
        <w:t>Without limiting the ways in which a certification may be made, or a part of an advance care directive completed or signed, under subregulation (1), a person giving an advance care directive may do so by electronic means.</w:t>
      </w:r>
    </w:p>
    <w:p w14:paraId="02081EE1" w14:textId="77777777" w:rsidR="009C5971" w:rsidRPr="009C5971" w:rsidRDefault="009C5971" w:rsidP="009C597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29" w:name="Elkera_Print_TOC8"/>
      <w:bookmarkStart w:id="30" w:name="Elkera_Print_BK8"/>
      <w:r w:rsidRPr="009C5971">
        <w:rPr>
          <w:rFonts w:eastAsia="Times New Roman"/>
          <w:b/>
          <w:bCs/>
          <w:color w:val="000000"/>
          <w:sz w:val="26"/>
          <w:szCs w:val="26"/>
          <w:lang w:eastAsia="en-AU"/>
          <w14:ligatures w14:val="standardContextual"/>
        </w:rPr>
        <w:t>5—Amendment of regulation 8—Appointment of substitute decision</w:t>
      </w:r>
      <w:r w:rsidRPr="009C5971">
        <w:rPr>
          <w:rFonts w:eastAsia="Times New Roman"/>
          <w:b/>
          <w:bCs/>
          <w:color w:val="000000"/>
          <w:sz w:val="26"/>
          <w:szCs w:val="26"/>
          <w:lang w:eastAsia="en-AU"/>
          <w14:ligatures w14:val="standardContextual"/>
        </w:rPr>
        <w:noBreakHyphen/>
        <w:t>makers</w:t>
      </w:r>
      <w:bookmarkEnd w:id="29"/>
      <w:bookmarkEnd w:id="30"/>
    </w:p>
    <w:p w14:paraId="0C955557" w14:textId="77777777" w:rsidR="009C5971" w:rsidRPr="009C5971" w:rsidRDefault="009C5971" w:rsidP="009C5971">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C5971">
        <w:rPr>
          <w:rFonts w:eastAsia="Times New Roman"/>
          <w:color w:val="000000"/>
          <w:sz w:val="23"/>
          <w:szCs w:val="23"/>
          <w:lang w:eastAsia="en-AU"/>
          <w14:ligatures w14:val="standardContextual"/>
        </w:rPr>
        <w:t>Regulation 8—after subregulation (1) insert:</w:t>
      </w:r>
    </w:p>
    <w:p w14:paraId="57F7958A" w14:textId="77777777" w:rsidR="009C5971" w:rsidRPr="009C5971" w:rsidRDefault="009C5971" w:rsidP="009C597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C5971">
        <w:rPr>
          <w:rFonts w:eastAsia="Times New Roman"/>
          <w:color w:val="000000"/>
          <w:sz w:val="23"/>
          <w:szCs w:val="23"/>
          <w:lang w:eastAsia="en-AU"/>
          <w14:ligatures w14:val="standardContextual"/>
        </w:rPr>
        <w:tab/>
        <w:t>(1a)</w:t>
      </w:r>
      <w:r w:rsidRPr="009C5971">
        <w:rPr>
          <w:rFonts w:eastAsia="Times New Roman"/>
          <w:color w:val="000000"/>
          <w:sz w:val="23"/>
          <w:szCs w:val="23"/>
          <w:lang w:eastAsia="en-AU"/>
          <w14:ligatures w14:val="standardContextual"/>
        </w:rPr>
        <w:tab/>
        <w:t>Without limiting the ways in which a certification may be made, or a part of an advance care directive completed or signed, under subregulation (1), a substitute decision</w:t>
      </w:r>
      <w:r w:rsidRPr="009C5971">
        <w:rPr>
          <w:rFonts w:eastAsia="Times New Roman"/>
          <w:color w:val="000000"/>
          <w:sz w:val="23"/>
          <w:szCs w:val="23"/>
          <w:lang w:eastAsia="en-AU"/>
          <w14:ligatures w14:val="standardContextual"/>
        </w:rPr>
        <w:noBreakHyphen/>
        <w:t>maker may do so by electronic means.</w:t>
      </w:r>
    </w:p>
    <w:p w14:paraId="5030C309" w14:textId="77777777" w:rsidR="009C5971" w:rsidRPr="009C5971" w:rsidRDefault="009C5971" w:rsidP="009C597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31" w:name="Elkera_Print_TOC9"/>
      <w:bookmarkStart w:id="32" w:name="Elkera_Print_BK9"/>
      <w:r w:rsidRPr="009C5971">
        <w:rPr>
          <w:rFonts w:eastAsia="Times New Roman"/>
          <w:b/>
          <w:bCs/>
          <w:color w:val="000000"/>
          <w:sz w:val="26"/>
          <w:szCs w:val="26"/>
          <w:lang w:eastAsia="en-AU"/>
          <w14:ligatures w14:val="standardContextual"/>
        </w:rPr>
        <w:t>6—Amendment of regulation 9—Copies of advance care directives</w:t>
      </w:r>
      <w:bookmarkEnd w:id="31"/>
      <w:bookmarkEnd w:id="32"/>
    </w:p>
    <w:p w14:paraId="79B7211C" w14:textId="77777777" w:rsidR="009C5971" w:rsidRPr="009C5971" w:rsidRDefault="009C5971" w:rsidP="009C5971">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C5971">
        <w:rPr>
          <w:rFonts w:eastAsia="Times New Roman"/>
          <w:color w:val="000000"/>
          <w:sz w:val="23"/>
          <w:szCs w:val="23"/>
          <w:lang w:eastAsia="en-AU"/>
          <w14:ligatures w14:val="standardContextual"/>
        </w:rPr>
        <w:t>Regulation 9—after subregulation (2) insert:</w:t>
      </w:r>
    </w:p>
    <w:p w14:paraId="017E1E25" w14:textId="77777777" w:rsidR="009C5971" w:rsidRPr="009C5971" w:rsidRDefault="009C5971" w:rsidP="009C5971">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C5971">
        <w:rPr>
          <w:rFonts w:eastAsia="Times New Roman"/>
          <w:color w:val="000000"/>
          <w:sz w:val="23"/>
          <w:szCs w:val="23"/>
          <w:lang w:eastAsia="en-AU"/>
          <w14:ligatures w14:val="standardContextual"/>
        </w:rPr>
        <w:tab/>
        <w:t>(3)</w:t>
      </w:r>
      <w:r w:rsidRPr="009C5971">
        <w:rPr>
          <w:rFonts w:eastAsia="Times New Roman"/>
          <w:color w:val="000000"/>
          <w:sz w:val="23"/>
          <w:szCs w:val="23"/>
          <w:lang w:eastAsia="en-AU"/>
          <w14:ligatures w14:val="standardContextual"/>
        </w:rPr>
        <w:tab/>
        <w:t>For the purposes of section 24(2)(c) of the Act, it is a requirement that the health practitioner accesses the electronic copy of the advance care directive on—</w:t>
      </w:r>
    </w:p>
    <w:p w14:paraId="5E57255D" w14:textId="77777777" w:rsidR="009C5971" w:rsidRPr="009C5971" w:rsidRDefault="009C5971" w:rsidP="009C5971">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C5971">
        <w:rPr>
          <w:rFonts w:eastAsia="Times New Roman"/>
          <w:color w:val="000000"/>
          <w:sz w:val="23"/>
          <w:szCs w:val="23"/>
          <w:lang w:eastAsia="en-AU"/>
          <w14:ligatures w14:val="standardContextual"/>
        </w:rPr>
        <w:tab/>
        <w:t>(a)</w:t>
      </w:r>
      <w:r w:rsidRPr="009C5971">
        <w:rPr>
          <w:rFonts w:eastAsia="Times New Roman"/>
          <w:color w:val="000000"/>
          <w:sz w:val="23"/>
          <w:szCs w:val="23"/>
          <w:lang w:eastAsia="en-AU"/>
          <w14:ligatures w14:val="standardContextual"/>
        </w:rPr>
        <w:tab/>
        <w:t>the My Health Record system; or</w:t>
      </w:r>
    </w:p>
    <w:p w14:paraId="50415C44" w14:textId="77777777" w:rsidR="009C5971" w:rsidRPr="009C5971" w:rsidRDefault="009C5971" w:rsidP="009C5971">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C5971">
        <w:rPr>
          <w:rFonts w:eastAsia="Times New Roman"/>
          <w:color w:val="000000"/>
          <w:sz w:val="23"/>
          <w:szCs w:val="23"/>
          <w:lang w:eastAsia="en-AU"/>
          <w14:ligatures w14:val="standardContextual"/>
        </w:rPr>
        <w:tab/>
        <w:t>(b)</w:t>
      </w:r>
      <w:r w:rsidRPr="009C5971">
        <w:rPr>
          <w:rFonts w:eastAsia="Times New Roman"/>
          <w:color w:val="000000"/>
          <w:sz w:val="23"/>
          <w:szCs w:val="23"/>
          <w:lang w:eastAsia="en-AU"/>
          <w14:ligatures w14:val="standardContextual"/>
        </w:rPr>
        <w:tab/>
        <w:t>the Sunrise EMR system; or</w:t>
      </w:r>
    </w:p>
    <w:p w14:paraId="767D8F31" w14:textId="77777777" w:rsidR="009C5971" w:rsidRPr="009C5971" w:rsidRDefault="009C5971" w:rsidP="009C5971">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C5971">
        <w:rPr>
          <w:rFonts w:eastAsia="Times New Roman"/>
          <w:color w:val="000000"/>
          <w:sz w:val="23"/>
          <w:szCs w:val="23"/>
          <w:lang w:eastAsia="en-AU"/>
          <w14:ligatures w14:val="standardContextual"/>
        </w:rPr>
        <w:tab/>
        <w:t>(c)</w:t>
      </w:r>
      <w:r w:rsidRPr="009C5971">
        <w:rPr>
          <w:rFonts w:eastAsia="Times New Roman"/>
          <w:color w:val="000000"/>
          <w:sz w:val="23"/>
          <w:szCs w:val="23"/>
          <w:lang w:eastAsia="en-AU"/>
          <w14:ligatures w14:val="standardContextual"/>
        </w:rPr>
        <w:tab/>
        <w:t>an electronic record system approved by the Chief Executive.</w:t>
      </w:r>
    </w:p>
    <w:p w14:paraId="49EB399F" w14:textId="77777777" w:rsidR="009C5971" w:rsidRPr="009C5971" w:rsidRDefault="009C5971" w:rsidP="009C597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33" w:name="Elkera_Print_TOC10"/>
      <w:bookmarkStart w:id="34" w:name="Elkera_Print_BK10"/>
      <w:r w:rsidRPr="009C5971">
        <w:rPr>
          <w:rFonts w:eastAsia="Times New Roman"/>
          <w:b/>
          <w:bCs/>
          <w:color w:val="000000"/>
          <w:sz w:val="26"/>
          <w:szCs w:val="26"/>
          <w:lang w:eastAsia="en-AU"/>
          <w14:ligatures w14:val="standardContextual"/>
        </w:rPr>
        <w:t>7—Amendment of regulation 12—Interstate advance care directives and corresponding laws</w:t>
      </w:r>
      <w:bookmarkEnd w:id="33"/>
      <w:bookmarkEnd w:id="34"/>
    </w:p>
    <w:p w14:paraId="600E551D" w14:textId="77777777" w:rsidR="009C5971" w:rsidRPr="009C5971" w:rsidRDefault="009C5971" w:rsidP="009C597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C5971">
        <w:rPr>
          <w:rFonts w:eastAsia="Times New Roman"/>
          <w:color w:val="000000"/>
          <w:sz w:val="23"/>
          <w:szCs w:val="23"/>
          <w:lang w:eastAsia="en-AU"/>
          <w14:ligatures w14:val="standardContextual"/>
        </w:rPr>
        <w:tab/>
        <w:t>(1)</w:t>
      </w:r>
      <w:r w:rsidRPr="009C5971">
        <w:rPr>
          <w:rFonts w:eastAsia="Times New Roman"/>
          <w:color w:val="000000"/>
          <w:sz w:val="23"/>
          <w:szCs w:val="23"/>
          <w:lang w:eastAsia="en-AU"/>
          <w14:ligatures w14:val="standardContextual"/>
        </w:rPr>
        <w:tab/>
        <w:t>Regulation 12(1)(g)—delete "2000" and substitute:</w:t>
      </w:r>
    </w:p>
    <w:p w14:paraId="20E416E6" w14:textId="77777777" w:rsidR="009C5971" w:rsidRPr="009C5971" w:rsidRDefault="009C5971" w:rsidP="009C5971">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9C5971">
        <w:rPr>
          <w:rFonts w:eastAsia="Times New Roman"/>
          <w:color w:val="000000"/>
          <w:sz w:val="23"/>
          <w:szCs w:val="23"/>
          <w:lang w:eastAsia="en-AU"/>
          <w14:ligatures w14:val="standardContextual"/>
        </w:rPr>
        <w:t>1995</w:t>
      </w:r>
    </w:p>
    <w:p w14:paraId="694F3577" w14:textId="77777777" w:rsidR="009C5971" w:rsidRPr="009C5971" w:rsidRDefault="009C5971" w:rsidP="009C597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C5971">
        <w:rPr>
          <w:rFonts w:eastAsia="Times New Roman"/>
          <w:color w:val="000000"/>
          <w:sz w:val="23"/>
          <w:szCs w:val="23"/>
          <w:lang w:eastAsia="en-AU"/>
          <w14:ligatures w14:val="standardContextual"/>
        </w:rPr>
        <w:tab/>
        <w:t>(2)</w:t>
      </w:r>
      <w:r w:rsidRPr="009C5971">
        <w:rPr>
          <w:rFonts w:eastAsia="Times New Roman"/>
          <w:color w:val="000000"/>
          <w:sz w:val="23"/>
          <w:szCs w:val="23"/>
          <w:lang w:eastAsia="en-AU"/>
          <w14:ligatures w14:val="standardContextual"/>
        </w:rPr>
        <w:tab/>
        <w:t>Regulation 12(1)—after paragraph (g) insert:</w:t>
      </w:r>
    </w:p>
    <w:p w14:paraId="1EC3141D" w14:textId="77777777" w:rsidR="009C5971" w:rsidRPr="009C5971" w:rsidRDefault="009C5971" w:rsidP="009C597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C5971">
        <w:rPr>
          <w:rFonts w:eastAsia="Times New Roman"/>
          <w:color w:val="000000"/>
          <w:sz w:val="23"/>
          <w:szCs w:val="23"/>
          <w:lang w:eastAsia="en-AU"/>
          <w14:ligatures w14:val="standardContextual"/>
        </w:rPr>
        <w:tab/>
        <w:t>(ga)</w:t>
      </w:r>
      <w:r w:rsidRPr="009C5971">
        <w:rPr>
          <w:rFonts w:eastAsia="Times New Roman"/>
          <w:color w:val="000000"/>
          <w:sz w:val="23"/>
          <w:szCs w:val="23"/>
          <w:lang w:eastAsia="en-AU"/>
          <w14:ligatures w14:val="standardContextual"/>
        </w:rPr>
        <w:tab/>
        <w:t xml:space="preserve">an advance care directive instrument under the </w:t>
      </w:r>
      <w:r w:rsidRPr="009C5971">
        <w:rPr>
          <w:rFonts w:eastAsia="Times New Roman"/>
          <w:i/>
          <w:iCs/>
          <w:color w:val="000000"/>
          <w:sz w:val="23"/>
          <w:szCs w:val="23"/>
          <w:lang w:eastAsia="en-AU"/>
          <w14:ligatures w14:val="standardContextual"/>
        </w:rPr>
        <w:t>Guardianship and Administration Act 1995</w:t>
      </w:r>
      <w:r w:rsidRPr="009C5971">
        <w:rPr>
          <w:rFonts w:eastAsia="Times New Roman"/>
          <w:color w:val="000000"/>
          <w:sz w:val="23"/>
          <w:szCs w:val="23"/>
          <w:lang w:eastAsia="en-AU"/>
          <w14:ligatures w14:val="standardContextual"/>
        </w:rPr>
        <w:t xml:space="preserve"> of Tasmania that is in force;</w:t>
      </w:r>
    </w:p>
    <w:p w14:paraId="3CE75601" w14:textId="77777777" w:rsidR="009C5971" w:rsidRPr="009C5971" w:rsidRDefault="009C5971" w:rsidP="009C5971">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9C5971">
        <w:rPr>
          <w:rFonts w:eastAsia="Times New Roman"/>
          <w:color w:val="000000"/>
          <w:sz w:val="23"/>
          <w:szCs w:val="23"/>
          <w:lang w:eastAsia="en-AU"/>
          <w14:ligatures w14:val="standardContextual"/>
        </w:rPr>
        <w:tab/>
        <w:t>(3)</w:t>
      </w:r>
      <w:r w:rsidRPr="009C5971">
        <w:rPr>
          <w:rFonts w:eastAsia="Times New Roman"/>
          <w:color w:val="000000"/>
          <w:sz w:val="23"/>
          <w:szCs w:val="23"/>
          <w:lang w:eastAsia="en-AU"/>
          <w14:ligatures w14:val="standardContextual"/>
        </w:rPr>
        <w:tab/>
        <w:t>Regulation 12(2)(e)—delete "2000" and substitute:</w:t>
      </w:r>
    </w:p>
    <w:p w14:paraId="11DB4A6B" w14:textId="77777777" w:rsidR="009C5971" w:rsidRPr="009C5971" w:rsidRDefault="009C5971" w:rsidP="009C5971">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9C5971">
        <w:rPr>
          <w:rFonts w:eastAsia="Times New Roman"/>
          <w:color w:val="000000"/>
          <w:sz w:val="23"/>
          <w:szCs w:val="23"/>
          <w:lang w:eastAsia="en-AU"/>
          <w14:ligatures w14:val="standardContextual"/>
        </w:rPr>
        <w:t>1995</w:t>
      </w:r>
    </w:p>
    <w:p w14:paraId="24C2AD7C" w14:textId="77777777" w:rsidR="009C5971" w:rsidRPr="009C5971" w:rsidRDefault="009C5971" w:rsidP="009C597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35" w:name="Elkera_Print_TOC11"/>
      <w:bookmarkStart w:id="36" w:name="Elkera_Print_BK11"/>
      <w:r w:rsidRPr="009C5971">
        <w:rPr>
          <w:rFonts w:eastAsia="Times New Roman"/>
          <w:b/>
          <w:bCs/>
          <w:color w:val="000000"/>
          <w:sz w:val="26"/>
          <w:szCs w:val="26"/>
          <w:lang w:eastAsia="en-AU"/>
          <w14:ligatures w14:val="standardContextual"/>
        </w:rPr>
        <w:lastRenderedPageBreak/>
        <w:t>8—Substitution of regulation 12A</w:t>
      </w:r>
      <w:bookmarkEnd w:id="35"/>
      <w:bookmarkEnd w:id="36"/>
    </w:p>
    <w:p w14:paraId="5B8633E1" w14:textId="77777777" w:rsidR="009C5971" w:rsidRPr="009C5971" w:rsidRDefault="009C5971" w:rsidP="009C5971">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C5971">
        <w:rPr>
          <w:rFonts w:eastAsia="Times New Roman"/>
          <w:color w:val="000000"/>
          <w:sz w:val="23"/>
          <w:szCs w:val="23"/>
          <w:lang w:eastAsia="en-AU"/>
          <w14:ligatures w14:val="standardContextual"/>
        </w:rPr>
        <w:t>Regulation 12A—delete regulation 12A and substitute:</w:t>
      </w:r>
    </w:p>
    <w:p w14:paraId="468123AB" w14:textId="77777777" w:rsidR="009C5971" w:rsidRPr="009C5971" w:rsidRDefault="009C5971" w:rsidP="009C5971">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14:ligatures w14:val="standardContextual"/>
        </w:rPr>
      </w:pPr>
      <w:r w:rsidRPr="009C5971">
        <w:rPr>
          <w:rFonts w:eastAsia="Times New Roman"/>
          <w:b/>
          <w:bCs/>
          <w:color w:val="000000"/>
          <w:sz w:val="26"/>
          <w:szCs w:val="26"/>
          <w:lang w:eastAsia="en-AU"/>
          <w14:ligatures w14:val="standardContextual"/>
        </w:rPr>
        <w:t>12A—Exemption from requirement to give effect to advance care directives where suicide attempt or self</w:t>
      </w:r>
      <w:r w:rsidRPr="009C5971">
        <w:rPr>
          <w:rFonts w:eastAsia="Times New Roman"/>
          <w:b/>
          <w:bCs/>
          <w:color w:val="000000"/>
          <w:sz w:val="26"/>
          <w:szCs w:val="26"/>
          <w:lang w:eastAsia="en-AU"/>
          <w14:ligatures w14:val="standardContextual"/>
        </w:rPr>
        <w:noBreakHyphen/>
        <w:t>harm</w:t>
      </w:r>
    </w:p>
    <w:p w14:paraId="6342244C" w14:textId="77777777" w:rsidR="009C5971" w:rsidRPr="009C5971" w:rsidRDefault="009C5971" w:rsidP="009C5971">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bookmarkStart w:id="37" w:name="idc07aff57_851a_4574_ad83_7a6f32af64"/>
      <w:r w:rsidRPr="009C5971">
        <w:rPr>
          <w:rFonts w:eastAsia="Times New Roman"/>
          <w:color w:val="000000"/>
          <w:sz w:val="23"/>
          <w:szCs w:val="23"/>
          <w:lang w:eastAsia="en-AU"/>
          <w14:ligatures w14:val="standardContextual"/>
        </w:rPr>
        <w:tab/>
        <w:t>(1)</w:t>
      </w:r>
      <w:r w:rsidRPr="009C5971">
        <w:rPr>
          <w:rFonts w:eastAsia="Times New Roman"/>
          <w:color w:val="000000"/>
          <w:sz w:val="23"/>
          <w:szCs w:val="23"/>
          <w:lang w:eastAsia="en-AU"/>
          <w14:ligatures w14:val="standardContextual"/>
        </w:rPr>
        <w:tab/>
        <w:t>For the purposes of section 36(1b)(a) of the Act, the following information is required:</w:t>
      </w:r>
      <w:bookmarkEnd w:id="37"/>
    </w:p>
    <w:p w14:paraId="7B7754E4" w14:textId="77777777" w:rsidR="009C5971" w:rsidRPr="009C5971" w:rsidRDefault="009C5971" w:rsidP="009C5971">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C5971">
        <w:rPr>
          <w:rFonts w:eastAsia="Times New Roman"/>
          <w:color w:val="000000"/>
          <w:sz w:val="23"/>
          <w:szCs w:val="23"/>
          <w:lang w:eastAsia="en-AU"/>
          <w14:ligatures w14:val="standardContextual"/>
        </w:rPr>
        <w:tab/>
        <w:t>(a)</w:t>
      </w:r>
      <w:r w:rsidRPr="009C5971">
        <w:rPr>
          <w:rFonts w:eastAsia="Times New Roman"/>
          <w:color w:val="000000"/>
          <w:sz w:val="23"/>
          <w:szCs w:val="23"/>
          <w:lang w:eastAsia="en-AU"/>
          <w14:ligatures w14:val="standardContextual"/>
        </w:rPr>
        <w:tab/>
        <w:t>the name, address and age (if known) of the person to whom the health care was provided;</w:t>
      </w:r>
    </w:p>
    <w:p w14:paraId="2C00B480" w14:textId="77777777" w:rsidR="009C5971" w:rsidRPr="009C5971" w:rsidRDefault="009C5971" w:rsidP="009C5971">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C5971">
        <w:rPr>
          <w:rFonts w:eastAsia="Times New Roman"/>
          <w:color w:val="000000"/>
          <w:sz w:val="23"/>
          <w:szCs w:val="23"/>
          <w:lang w:eastAsia="en-AU"/>
          <w14:ligatures w14:val="standardContextual"/>
        </w:rPr>
        <w:tab/>
        <w:t>(b)</w:t>
      </w:r>
      <w:r w:rsidRPr="009C5971">
        <w:rPr>
          <w:rFonts w:eastAsia="Times New Roman"/>
          <w:color w:val="000000"/>
          <w:sz w:val="23"/>
          <w:szCs w:val="23"/>
          <w:lang w:eastAsia="en-AU"/>
          <w14:ligatures w14:val="standardContextual"/>
        </w:rPr>
        <w:tab/>
        <w:t>the date or dates on which the health care was provided to the person</w:t>
      </w:r>
    </w:p>
    <w:p w14:paraId="32196E23" w14:textId="77777777" w:rsidR="009C5971" w:rsidRPr="009C5971" w:rsidRDefault="009C5971" w:rsidP="009C5971">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C5971">
        <w:rPr>
          <w:rFonts w:eastAsia="Times New Roman"/>
          <w:color w:val="000000"/>
          <w:sz w:val="23"/>
          <w:szCs w:val="23"/>
          <w:lang w:eastAsia="en-AU"/>
          <w14:ligatures w14:val="standardContextual"/>
        </w:rPr>
        <w:tab/>
        <w:t>(c)</w:t>
      </w:r>
      <w:r w:rsidRPr="009C5971">
        <w:rPr>
          <w:rFonts w:eastAsia="Times New Roman"/>
          <w:color w:val="000000"/>
          <w:sz w:val="23"/>
          <w:szCs w:val="23"/>
          <w:lang w:eastAsia="en-AU"/>
          <w14:ligatures w14:val="standardContextual"/>
        </w:rPr>
        <w:tab/>
        <w:t>the location or locations at which the health care was provided to the person</w:t>
      </w:r>
    </w:p>
    <w:p w14:paraId="14A3142D" w14:textId="77777777" w:rsidR="009C5971" w:rsidRPr="009C5971" w:rsidRDefault="009C5971" w:rsidP="009C5971">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C5971">
        <w:rPr>
          <w:rFonts w:eastAsia="Times New Roman"/>
          <w:color w:val="000000"/>
          <w:sz w:val="23"/>
          <w:szCs w:val="23"/>
          <w:lang w:eastAsia="en-AU"/>
          <w14:ligatures w14:val="standardContextual"/>
        </w:rPr>
        <w:tab/>
        <w:t>(d)</w:t>
      </w:r>
      <w:r w:rsidRPr="009C5971">
        <w:rPr>
          <w:rFonts w:eastAsia="Times New Roman"/>
          <w:color w:val="000000"/>
          <w:sz w:val="23"/>
          <w:szCs w:val="23"/>
          <w:lang w:eastAsia="en-AU"/>
          <w14:ligatures w14:val="standardContextual"/>
        </w:rPr>
        <w:tab/>
        <w:t>a description of the health care provided to the person;</w:t>
      </w:r>
    </w:p>
    <w:p w14:paraId="4F49C58F" w14:textId="77777777" w:rsidR="009C5971" w:rsidRPr="009C5971" w:rsidRDefault="009C5971" w:rsidP="009C5971">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C5971">
        <w:rPr>
          <w:rFonts w:eastAsia="Times New Roman"/>
          <w:color w:val="000000"/>
          <w:sz w:val="23"/>
          <w:szCs w:val="23"/>
          <w:lang w:eastAsia="en-AU"/>
          <w14:ligatures w14:val="standardContextual"/>
        </w:rPr>
        <w:tab/>
        <w:t>(e)</w:t>
      </w:r>
      <w:r w:rsidRPr="009C5971">
        <w:rPr>
          <w:rFonts w:eastAsia="Times New Roman"/>
          <w:color w:val="000000"/>
          <w:sz w:val="23"/>
          <w:szCs w:val="23"/>
          <w:lang w:eastAsia="en-AU"/>
          <w14:ligatures w14:val="standardContextual"/>
        </w:rPr>
        <w:tab/>
        <w:t>the grounds for the health practitioner's suspicion that the person had attempted suicide or self</w:t>
      </w:r>
      <w:r w:rsidRPr="009C5971">
        <w:rPr>
          <w:rFonts w:eastAsia="Times New Roman"/>
          <w:color w:val="000000"/>
          <w:sz w:val="23"/>
          <w:szCs w:val="23"/>
          <w:lang w:eastAsia="en-AU"/>
          <w14:ligatures w14:val="standardContextual"/>
        </w:rPr>
        <w:noBreakHyphen/>
        <w:t>harmed;</w:t>
      </w:r>
    </w:p>
    <w:p w14:paraId="5C2CD62A" w14:textId="77777777" w:rsidR="009C5971" w:rsidRPr="009C5971" w:rsidRDefault="009C5971" w:rsidP="009C5971">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C5971">
        <w:rPr>
          <w:rFonts w:eastAsia="Times New Roman"/>
          <w:color w:val="000000"/>
          <w:sz w:val="23"/>
          <w:szCs w:val="23"/>
          <w:lang w:eastAsia="en-AU"/>
          <w14:ligatures w14:val="standardContextual"/>
        </w:rPr>
        <w:tab/>
        <w:t>(f)</w:t>
      </w:r>
      <w:r w:rsidRPr="009C5971">
        <w:rPr>
          <w:rFonts w:eastAsia="Times New Roman"/>
          <w:color w:val="000000"/>
          <w:sz w:val="23"/>
          <w:szCs w:val="23"/>
          <w:lang w:eastAsia="en-AU"/>
          <w14:ligatures w14:val="standardContextual"/>
        </w:rPr>
        <w:tab/>
        <w:t>the grounds for the health practitioner's opinion that the provision of the health care was reasonably necessary to save the life of the person.</w:t>
      </w:r>
    </w:p>
    <w:p w14:paraId="3F20F395" w14:textId="77777777" w:rsidR="009C5971" w:rsidRPr="009C5971" w:rsidRDefault="009C5971" w:rsidP="009C5971">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C5971">
        <w:rPr>
          <w:rFonts w:eastAsia="Times New Roman"/>
          <w:color w:val="000000"/>
          <w:sz w:val="23"/>
          <w:szCs w:val="23"/>
          <w:lang w:eastAsia="en-AU"/>
          <w14:ligatures w14:val="standardContextual"/>
        </w:rPr>
        <w:tab/>
        <w:t>(2)</w:t>
      </w:r>
      <w:r w:rsidRPr="009C5971">
        <w:rPr>
          <w:rFonts w:eastAsia="Times New Roman"/>
          <w:color w:val="000000"/>
          <w:sz w:val="23"/>
          <w:szCs w:val="23"/>
          <w:lang w:eastAsia="en-AU"/>
          <w14:ligatures w14:val="standardContextual"/>
        </w:rPr>
        <w:tab/>
        <w:t>For the purposes of section 36(1b)(b) of the Act, a report must comply with the following requirements:</w:t>
      </w:r>
    </w:p>
    <w:p w14:paraId="6E2D6B4D" w14:textId="77777777" w:rsidR="009C5971" w:rsidRPr="009C5971" w:rsidRDefault="009C5971" w:rsidP="009C5971">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C5971">
        <w:rPr>
          <w:rFonts w:eastAsia="Times New Roman"/>
          <w:color w:val="000000"/>
          <w:sz w:val="23"/>
          <w:szCs w:val="23"/>
          <w:lang w:eastAsia="en-AU"/>
          <w14:ligatures w14:val="standardContextual"/>
        </w:rPr>
        <w:tab/>
        <w:t>(a)</w:t>
      </w:r>
      <w:r w:rsidRPr="009C5971">
        <w:rPr>
          <w:rFonts w:eastAsia="Times New Roman"/>
          <w:color w:val="000000"/>
          <w:sz w:val="23"/>
          <w:szCs w:val="23"/>
          <w:lang w:eastAsia="en-AU"/>
          <w14:ligatures w14:val="standardContextual"/>
        </w:rPr>
        <w:tab/>
        <w:t>the report must be made to the Chief Executive in a manner and form determined by the Chief Executive;</w:t>
      </w:r>
    </w:p>
    <w:p w14:paraId="5F7A5072" w14:textId="77777777" w:rsidR="009C5971" w:rsidRPr="009C5971" w:rsidRDefault="009C5971" w:rsidP="009C5971">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9C5971">
        <w:rPr>
          <w:rFonts w:eastAsia="Times New Roman"/>
          <w:color w:val="000000"/>
          <w:sz w:val="23"/>
          <w:szCs w:val="23"/>
          <w:lang w:eastAsia="en-AU"/>
          <w14:ligatures w14:val="standardContextual"/>
        </w:rPr>
        <w:tab/>
        <w:t>(b)</w:t>
      </w:r>
      <w:r w:rsidRPr="009C5971">
        <w:rPr>
          <w:rFonts w:eastAsia="Times New Roman"/>
          <w:color w:val="000000"/>
          <w:sz w:val="23"/>
          <w:szCs w:val="23"/>
          <w:lang w:eastAsia="en-AU"/>
          <w14:ligatures w14:val="standardContextual"/>
        </w:rPr>
        <w:tab/>
        <w:t>the report must include such information, or be accompanied by such records and documents, as may be required by the Chief Executive.</w:t>
      </w:r>
    </w:p>
    <w:p w14:paraId="726D1FC5" w14:textId="77777777" w:rsidR="009C5971" w:rsidRPr="009C5971" w:rsidRDefault="009C5971" w:rsidP="009C5971">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C5971">
        <w:rPr>
          <w:rFonts w:eastAsia="Times New Roman"/>
          <w:color w:val="000000"/>
          <w:sz w:val="23"/>
          <w:szCs w:val="23"/>
          <w:lang w:eastAsia="en-AU"/>
          <w14:ligatures w14:val="standardContextual"/>
        </w:rPr>
        <w:tab/>
        <w:t>(3)</w:t>
      </w:r>
      <w:r w:rsidRPr="009C5971">
        <w:rPr>
          <w:rFonts w:eastAsia="Times New Roman"/>
          <w:color w:val="000000"/>
          <w:sz w:val="23"/>
          <w:szCs w:val="23"/>
          <w:lang w:eastAsia="en-AU"/>
          <w14:ligatures w14:val="standardContextual"/>
        </w:rPr>
        <w:tab/>
        <w:t>In this regulation—</w:t>
      </w:r>
    </w:p>
    <w:p w14:paraId="5F68BA28" w14:textId="77777777" w:rsidR="009C5971" w:rsidRPr="009C5971" w:rsidRDefault="009C5971" w:rsidP="009C5971">
      <w:pPr>
        <w:keepLines/>
        <w:autoSpaceDE w:val="0"/>
        <w:autoSpaceDN w:val="0"/>
        <w:adjustRightInd w:val="0"/>
        <w:spacing w:before="120" w:after="0" w:line="240" w:lineRule="auto"/>
        <w:ind w:left="2382"/>
        <w:jc w:val="left"/>
        <w:rPr>
          <w:rFonts w:eastAsia="Times New Roman"/>
          <w:color w:val="000000"/>
          <w:sz w:val="23"/>
          <w:szCs w:val="23"/>
          <w:lang w:eastAsia="en-AU"/>
          <w14:ligatures w14:val="standardContextual"/>
        </w:rPr>
      </w:pPr>
      <w:r w:rsidRPr="009C5971">
        <w:rPr>
          <w:rFonts w:eastAsia="Times New Roman"/>
          <w:b/>
          <w:bCs/>
          <w:i/>
          <w:iCs/>
          <w:color w:val="000000"/>
          <w:sz w:val="23"/>
          <w:szCs w:val="23"/>
          <w:lang w:eastAsia="en-AU"/>
          <w14:ligatures w14:val="standardContextual"/>
        </w:rPr>
        <w:t>Chief Executive</w:t>
      </w:r>
      <w:r w:rsidRPr="009C5971">
        <w:rPr>
          <w:rFonts w:eastAsia="Times New Roman"/>
          <w:color w:val="000000"/>
          <w:sz w:val="23"/>
          <w:szCs w:val="23"/>
          <w:lang w:eastAsia="en-AU"/>
          <w14:ligatures w14:val="standardContextual"/>
        </w:rPr>
        <w:t xml:space="preserve"> means the Chief Executive of the administrative unit of the Public Service that is responsible for assisting a Minister in the administration of the Act and includes a person for the time being acting in that position.</w:t>
      </w:r>
    </w:p>
    <w:p w14:paraId="4FBA7875" w14:textId="77777777" w:rsidR="009C5971" w:rsidRPr="009C5971" w:rsidRDefault="009C5971" w:rsidP="009C597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38" w:name="Elkera_Print_TOC13"/>
      <w:bookmarkStart w:id="39" w:name="Elkera_Print_BK13"/>
      <w:r w:rsidRPr="009C5971">
        <w:rPr>
          <w:rFonts w:eastAsia="Times New Roman"/>
          <w:b/>
          <w:bCs/>
          <w:color w:val="000000"/>
          <w:sz w:val="26"/>
          <w:szCs w:val="26"/>
          <w:lang w:eastAsia="en-AU"/>
          <w14:ligatures w14:val="standardContextual"/>
        </w:rPr>
        <w:t>9—Substitution of Schedule 1</w:t>
      </w:r>
      <w:bookmarkEnd w:id="38"/>
      <w:bookmarkEnd w:id="39"/>
    </w:p>
    <w:p w14:paraId="3FABF7DF" w14:textId="77777777" w:rsidR="009C5971" w:rsidRPr="009C5971" w:rsidRDefault="009C5971" w:rsidP="009C5971">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C5971">
        <w:rPr>
          <w:rFonts w:eastAsia="Times New Roman"/>
          <w:color w:val="000000"/>
          <w:sz w:val="23"/>
          <w:szCs w:val="23"/>
          <w:lang w:eastAsia="en-AU"/>
          <w14:ligatures w14:val="standardContextual"/>
        </w:rPr>
        <w:t>Schedule 1—delete Schedule 1 and substitute:</w:t>
      </w:r>
    </w:p>
    <w:p w14:paraId="4350F7E9" w14:textId="77777777" w:rsidR="009C5971" w:rsidRPr="009C5971" w:rsidRDefault="009C5971" w:rsidP="009C5971">
      <w:pPr>
        <w:keepNext/>
        <w:keepLines/>
        <w:autoSpaceDE w:val="0"/>
        <w:autoSpaceDN w:val="0"/>
        <w:adjustRightInd w:val="0"/>
        <w:spacing w:before="120" w:after="0" w:line="240" w:lineRule="auto"/>
        <w:ind w:left="2155" w:hanging="567"/>
        <w:jc w:val="left"/>
        <w:rPr>
          <w:rFonts w:eastAsia="Times New Roman"/>
          <w:b/>
          <w:bCs/>
          <w:color w:val="000000"/>
          <w:sz w:val="32"/>
          <w:szCs w:val="32"/>
          <w:lang w:eastAsia="en-AU"/>
          <w14:ligatures w14:val="standardContextual"/>
        </w:rPr>
      </w:pPr>
      <w:r w:rsidRPr="009C5971">
        <w:rPr>
          <w:rFonts w:eastAsia="Times New Roman"/>
          <w:b/>
          <w:bCs/>
          <w:color w:val="000000"/>
          <w:sz w:val="32"/>
          <w:szCs w:val="32"/>
          <w:lang w:eastAsia="en-AU"/>
          <w14:ligatures w14:val="standardContextual"/>
        </w:rPr>
        <w:t>Schedule 1—List of suitable witnesses</w:t>
      </w:r>
    </w:p>
    <w:p w14:paraId="14436D94" w14:textId="77777777" w:rsidR="009C5971" w:rsidRPr="009C5971" w:rsidRDefault="009C5971" w:rsidP="009C5971">
      <w:pPr>
        <w:keepNext/>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9C5971">
        <w:rPr>
          <w:rFonts w:eastAsia="Times New Roman"/>
          <w:color w:val="000000"/>
          <w:sz w:val="23"/>
          <w:szCs w:val="23"/>
          <w:lang w:eastAsia="en-AU"/>
          <w14:ligatures w14:val="standardContextual"/>
        </w:rPr>
        <w:t>The following persons, or classes of persons, are suitable witnesses:</w:t>
      </w:r>
    </w:p>
    <w:p w14:paraId="79CF88A0" w14:textId="77777777" w:rsidR="009C5971" w:rsidRPr="009C5971" w:rsidRDefault="009C5971" w:rsidP="009C597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C5971">
        <w:rPr>
          <w:rFonts w:eastAsia="Times New Roman"/>
          <w:color w:val="000000"/>
          <w:sz w:val="23"/>
          <w:szCs w:val="23"/>
          <w:lang w:eastAsia="en-AU"/>
          <w14:ligatures w14:val="standardContextual"/>
        </w:rPr>
        <w:tab/>
        <w:t>(a)</w:t>
      </w:r>
      <w:r w:rsidRPr="009C5971">
        <w:rPr>
          <w:rFonts w:eastAsia="Times New Roman"/>
          <w:color w:val="000000"/>
          <w:sz w:val="23"/>
          <w:szCs w:val="23"/>
          <w:lang w:eastAsia="en-AU"/>
          <w14:ligatures w14:val="standardContextual"/>
        </w:rPr>
        <w:tab/>
        <w:t>health practitioners;</w:t>
      </w:r>
    </w:p>
    <w:p w14:paraId="29B9555E" w14:textId="77777777" w:rsidR="009C5971" w:rsidRPr="009C5971" w:rsidRDefault="009C5971" w:rsidP="009C597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C5971">
        <w:rPr>
          <w:rFonts w:eastAsia="Times New Roman"/>
          <w:color w:val="000000"/>
          <w:sz w:val="23"/>
          <w:szCs w:val="23"/>
          <w:lang w:eastAsia="en-AU"/>
          <w14:ligatures w14:val="standardContextual"/>
        </w:rPr>
        <w:tab/>
        <w:t>(b)</w:t>
      </w:r>
      <w:r w:rsidRPr="009C5971">
        <w:rPr>
          <w:rFonts w:eastAsia="Times New Roman"/>
          <w:color w:val="000000"/>
          <w:sz w:val="23"/>
          <w:szCs w:val="23"/>
          <w:lang w:eastAsia="en-AU"/>
          <w14:ligatures w14:val="standardContextual"/>
        </w:rPr>
        <w:tab/>
        <w:t>persons enrolled on the roll of the Supreme Court of a State or Territory, or the High Court of Australia, as a legal practitioner (however described);</w:t>
      </w:r>
    </w:p>
    <w:p w14:paraId="460CB8B6" w14:textId="77777777" w:rsidR="009C5971" w:rsidRPr="009C5971" w:rsidRDefault="009C5971" w:rsidP="009C597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C5971">
        <w:rPr>
          <w:rFonts w:eastAsia="Times New Roman"/>
          <w:color w:val="000000"/>
          <w:sz w:val="23"/>
          <w:szCs w:val="23"/>
          <w:lang w:eastAsia="en-AU"/>
          <w14:ligatures w14:val="standardContextual"/>
        </w:rPr>
        <w:tab/>
        <w:t>(c)</w:t>
      </w:r>
      <w:r w:rsidRPr="009C5971">
        <w:rPr>
          <w:rFonts w:eastAsia="Times New Roman"/>
          <w:color w:val="000000"/>
          <w:sz w:val="23"/>
          <w:szCs w:val="23"/>
          <w:lang w:eastAsia="en-AU"/>
          <w14:ligatures w14:val="standardContextual"/>
        </w:rPr>
        <w:tab/>
        <w:t>Commissioners for taking affidavits in the Supreme Court;</w:t>
      </w:r>
    </w:p>
    <w:p w14:paraId="7116F57B" w14:textId="77777777" w:rsidR="009C5971" w:rsidRPr="009C5971" w:rsidRDefault="009C5971" w:rsidP="009C597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C5971">
        <w:rPr>
          <w:rFonts w:eastAsia="Times New Roman"/>
          <w:color w:val="000000"/>
          <w:sz w:val="23"/>
          <w:szCs w:val="23"/>
          <w:lang w:eastAsia="en-AU"/>
          <w14:ligatures w14:val="standardContextual"/>
        </w:rPr>
        <w:tab/>
        <w:t>(d)</w:t>
      </w:r>
      <w:r w:rsidRPr="009C5971">
        <w:rPr>
          <w:rFonts w:eastAsia="Times New Roman"/>
          <w:color w:val="000000"/>
          <w:sz w:val="23"/>
          <w:szCs w:val="23"/>
          <w:lang w:eastAsia="en-AU"/>
          <w14:ligatures w14:val="standardContextual"/>
        </w:rPr>
        <w:tab/>
        <w:t>Justices of the Peace;</w:t>
      </w:r>
    </w:p>
    <w:p w14:paraId="18D467F2" w14:textId="77777777" w:rsidR="009C5971" w:rsidRPr="009C5971" w:rsidRDefault="009C5971" w:rsidP="009C597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C5971">
        <w:rPr>
          <w:rFonts w:eastAsia="Times New Roman"/>
          <w:color w:val="000000"/>
          <w:sz w:val="23"/>
          <w:szCs w:val="23"/>
          <w:lang w:eastAsia="en-AU"/>
          <w14:ligatures w14:val="standardContextual"/>
        </w:rPr>
        <w:tab/>
        <w:t>(e)</w:t>
      </w:r>
      <w:r w:rsidRPr="009C5971">
        <w:rPr>
          <w:rFonts w:eastAsia="Times New Roman"/>
          <w:color w:val="000000"/>
          <w:sz w:val="23"/>
          <w:szCs w:val="23"/>
          <w:lang w:eastAsia="en-AU"/>
          <w14:ligatures w14:val="standardContextual"/>
        </w:rPr>
        <w:tab/>
        <w:t>police officers;</w:t>
      </w:r>
    </w:p>
    <w:p w14:paraId="27A476EC" w14:textId="77777777" w:rsidR="009C5971" w:rsidRPr="009C5971" w:rsidRDefault="009C5971" w:rsidP="009C597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C5971">
        <w:rPr>
          <w:rFonts w:eastAsia="Times New Roman"/>
          <w:color w:val="000000"/>
          <w:sz w:val="23"/>
          <w:szCs w:val="23"/>
          <w:lang w:eastAsia="en-AU"/>
          <w14:ligatures w14:val="standardContextual"/>
        </w:rPr>
        <w:lastRenderedPageBreak/>
        <w:tab/>
        <w:t>(f)</w:t>
      </w:r>
      <w:r w:rsidRPr="009C5971">
        <w:rPr>
          <w:rFonts w:eastAsia="Times New Roman"/>
          <w:color w:val="000000"/>
          <w:sz w:val="23"/>
          <w:szCs w:val="23"/>
          <w:lang w:eastAsia="en-AU"/>
          <w14:ligatures w14:val="standardContextual"/>
        </w:rPr>
        <w:tab/>
        <w:t>social workers;</w:t>
      </w:r>
    </w:p>
    <w:p w14:paraId="6B730490" w14:textId="77777777" w:rsidR="009C5971" w:rsidRPr="009C5971" w:rsidRDefault="009C5971" w:rsidP="009C597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C5971">
        <w:rPr>
          <w:rFonts w:eastAsia="Times New Roman"/>
          <w:color w:val="000000"/>
          <w:sz w:val="23"/>
          <w:szCs w:val="23"/>
          <w:lang w:eastAsia="en-AU"/>
          <w14:ligatures w14:val="standardContextual"/>
        </w:rPr>
        <w:tab/>
        <w:t>(g)</w:t>
      </w:r>
      <w:r w:rsidRPr="009C5971">
        <w:rPr>
          <w:rFonts w:eastAsia="Times New Roman"/>
          <w:color w:val="000000"/>
          <w:sz w:val="23"/>
          <w:szCs w:val="23"/>
          <w:lang w:eastAsia="en-AU"/>
          <w14:ligatures w14:val="standardContextual"/>
        </w:rPr>
        <w:tab/>
        <w:t>teachers.</w:t>
      </w:r>
    </w:p>
    <w:p w14:paraId="3682F76F" w14:textId="77777777" w:rsidR="009C5971" w:rsidRPr="009C5971" w:rsidRDefault="009C5971" w:rsidP="009C5971">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14:ligatures w14:val="standardContextual"/>
        </w:rPr>
      </w:pPr>
      <w:r w:rsidRPr="009C5971">
        <w:rPr>
          <w:rFonts w:eastAsia="Times New Roman"/>
          <w:b/>
          <w:bCs/>
          <w:color w:val="000000"/>
          <w:sz w:val="20"/>
          <w:szCs w:val="20"/>
          <w:lang w:eastAsia="en-AU"/>
          <w14:ligatures w14:val="standardContextual"/>
        </w:rPr>
        <w:t>Editorial note—</w:t>
      </w:r>
    </w:p>
    <w:p w14:paraId="595B1F2F" w14:textId="77777777" w:rsidR="009C5971" w:rsidRPr="009C5971" w:rsidRDefault="009C5971" w:rsidP="009C5971">
      <w:pPr>
        <w:keepLines/>
        <w:autoSpaceDE w:val="0"/>
        <w:autoSpaceDN w:val="0"/>
        <w:adjustRightInd w:val="0"/>
        <w:spacing w:before="120" w:after="0" w:line="240" w:lineRule="auto"/>
        <w:ind w:left="794"/>
        <w:jc w:val="left"/>
        <w:rPr>
          <w:rFonts w:eastAsia="Times New Roman"/>
          <w:color w:val="000000"/>
          <w:sz w:val="20"/>
          <w:szCs w:val="20"/>
          <w:lang w:eastAsia="en-AU"/>
          <w14:ligatures w14:val="standardContextual"/>
        </w:rPr>
      </w:pPr>
      <w:r w:rsidRPr="009C5971">
        <w:rPr>
          <w:rFonts w:eastAsia="Times New Roman"/>
          <w:color w:val="000000"/>
          <w:sz w:val="20"/>
          <w:szCs w:val="20"/>
          <w:lang w:eastAsia="en-AU"/>
          <w14:ligatures w14:val="standardContextual"/>
        </w:rPr>
        <w:t xml:space="preserve">As required by section 10AA(2) of the </w:t>
      </w:r>
      <w:hyperlink r:id="rId19" w:history="1">
        <w:r w:rsidRPr="009C5971">
          <w:rPr>
            <w:rFonts w:eastAsia="Times New Roman"/>
            <w:i/>
            <w:iCs/>
            <w:color w:val="000000"/>
            <w:sz w:val="20"/>
            <w:szCs w:val="20"/>
            <w:lang w:eastAsia="en-AU"/>
            <w14:ligatures w14:val="standardContextual"/>
          </w:rPr>
          <w:t>Legislative Instruments Act 1978</w:t>
        </w:r>
      </w:hyperlink>
      <w:r w:rsidRPr="009C5971">
        <w:rPr>
          <w:rFonts w:eastAsia="Times New Roman"/>
          <w:color w:val="000000"/>
          <w:sz w:val="20"/>
          <w:szCs w:val="20"/>
          <w:lang w:eastAsia="en-AU"/>
          <w14:ligatures w14:val="standardContextual"/>
        </w:rPr>
        <w:t>, the Minister has certified that, in the Minister's opinion, it is necessary or appropriate that these regulations come into operation as set out in these regulations.</w:t>
      </w:r>
    </w:p>
    <w:p w14:paraId="17C84151" w14:textId="77777777" w:rsidR="009C5971" w:rsidRPr="009C5971" w:rsidRDefault="009C5971" w:rsidP="009C5971">
      <w:pPr>
        <w:keepNext/>
        <w:keepLines/>
        <w:autoSpaceDE w:val="0"/>
        <w:autoSpaceDN w:val="0"/>
        <w:adjustRightInd w:val="0"/>
        <w:spacing w:before="120" w:after="0" w:line="240" w:lineRule="auto"/>
        <w:jc w:val="left"/>
        <w:rPr>
          <w:rFonts w:eastAsia="Times New Roman"/>
          <w:b/>
          <w:bCs/>
          <w:color w:val="000000"/>
          <w:sz w:val="26"/>
          <w:szCs w:val="26"/>
          <w:lang w:eastAsia="en-AU"/>
          <w14:ligatures w14:val="standardContextual"/>
        </w:rPr>
      </w:pPr>
      <w:r w:rsidRPr="009C5971">
        <w:rPr>
          <w:rFonts w:eastAsia="Times New Roman"/>
          <w:b/>
          <w:bCs/>
          <w:color w:val="000000"/>
          <w:sz w:val="26"/>
          <w:szCs w:val="26"/>
          <w:lang w:eastAsia="en-AU"/>
          <w14:ligatures w14:val="standardContextual"/>
        </w:rPr>
        <w:t>Made by the Governor</w:t>
      </w:r>
    </w:p>
    <w:p w14:paraId="787E81D6" w14:textId="77777777" w:rsidR="009C5971" w:rsidRPr="009C5971" w:rsidRDefault="009C5971" w:rsidP="009C5971">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C5971">
        <w:rPr>
          <w:rFonts w:eastAsia="Times New Roman"/>
          <w:color w:val="000000"/>
          <w:sz w:val="23"/>
          <w:szCs w:val="23"/>
          <w:lang w:eastAsia="en-AU"/>
          <w14:ligatures w14:val="standardContextual"/>
        </w:rPr>
        <w:t>with the advice and consent of the Executive Council</w:t>
      </w:r>
    </w:p>
    <w:p w14:paraId="2847DE89" w14:textId="77777777" w:rsidR="009C5971" w:rsidRPr="009C5971" w:rsidRDefault="009C5971" w:rsidP="009C5971">
      <w:pPr>
        <w:keepNext/>
        <w:keepLines/>
        <w:autoSpaceDE w:val="0"/>
        <w:autoSpaceDN w:val="0"/>
        <w:adjustRightInd w:val="0"/>
        <w:spacing w:after="0" w:line="240" w:lineRule="auto"/>
        <w:jc w:val="left"/>
        <w:rPr>
          <w:rFonts w:eastAsia="Times New Roman"/>
          <w:color w:val="000000"/>
          <w:sz w:val="23"/>
          <w:szCs w:val="23"/>
          <w:lang w:eastAsia="en-AU"/>
          <w14:ligatures w14:val="standardContextual"/>
        </w:rPr>
      </w:pPr>
      <w:r w:rsidRPr="009C5971">
        <w:rPr>
          <w:rFonts w:eastAsia="Times New Roman"/>
          <w:color w:val="000000"/>
          <w:sz w:val="23"/>
          <w:szCs w:val="23"/>
          <w:lang w:eastAsia="en-AU"/>
          <w14:ligatures w14:val="standardContextual"/>
        </w:rPr>
        <w:t>on 25 January 2024</w:t>
      </w:r>
    </w:p>
    <w:p w14:paraId="683107E8" w14:textId="77777777" w:rsidR="009C5971" w:rsidRPr="009C5971" w:rsidRDefault="009C5971" w:rsidP="009C5971">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C5971">
        <w:rPr>
          <w:rFonts w:eastAsia="Times New Roman"/>
          <w:color w:val="000000"/>
          <w:sz w:val="23"/>
          <w:szCs w:val="23"/>
          <w:lang w:eastAsia="en-AU"/>
          <w14:ligatures w14:val="standardContextual"/>
        </w:rPr>
        <w:t>No 2 of 2024</w:t>
      </w:r>
    </w:p>
    <w:p w14:paraId="517CC914" w14:textId="500E45FA" w:rsidR="009C5971" w:rsidRDefault="009C5971">
      <w:pPr>
        <w:spacing w:after="0" w:line="240" w:lineRule="auto"/>
        <w:jc w:val="left"/>
        <w:rPr>
          <w:rFonts w:eastAsia="Times New Roman"/>
          <w:szCs w:val="17"/>
        </w:rPr>
      </w:pPr>
      <w:r>
        <w:br w:type="page"/>
      </w:r>
    </w:p>
    <w:p w14:paraId="1120B0A0" w14:textId="77777777" w:rsidR="009C5971" w:rsidRPr="009C5971" w:rsidRDefault="009C5971" w:rsidP="009C5971">
      <w:pPr>
        <w:keepLines/>
        <w:autoSpaceDE w:val="0"/>
        <w:autoSpaceDN w:val="0"/>
        <w:adjustRightInd w:val="0"/>
        <w:spacing w:before="240" w:after="0" w:line="240" w:lineRule="auto"/>
        <w:jc w:val="left"/>
        <w:rPr>
          <w:rFonts w:eastAsia="Times New Roman"/>
          <w:color w:val="000000"/>
          <w:sz w:val="28"/>
          <w:szCs w:val="28"/>
          <w:lang w:eastAsia="en-AU"/>
          <w14:ligatures w14:val="standardContextual"/>
        </w:rPr>
      </w:pPr>
      <w:r w:rsidRPr="009C5971">
        <w:rPr>
          <w:rFonts w:eastAsia="Times New Roman"/>
          <w:color w:val="000000"/>
          <w:sz w:val="28"/>
          <w:szCs w:val="28"/>
          <w:lang w:eastAsia="en-AU"/>
          <w14:ligatures w14:val="standardContextual"/>
        </w:rPr>
        <w:lastRenderedPageBreak/>
        <w:t>South Australia</w:t>
      </w:r>
    </w:p>
    <w:p w14:paraId="2E24A219" w14:textId="77777777" w:rsidR="009C5971" w:rsidRPr="009C5971" w:rsidRDefault="009C5971" w:rsidP="009B6E58">
      <w:pPr>
        <w:pStyle w:val="Heading3"/>
        <w:rPr>
          <w:lang w:eastAsia="en-AU"/>
        </w:rPr>
      </w:pPr>
      <w:bookmarkStart w:id="40" w:name="_Toc157072236"/>
      <w:r w:rsidRPr="009C5971">
        <w:rPr>
          <w:lang w:eastAsia="en-AU"/>
        </w:rPr>
        <w:t>Road Traffic (Miscellaneous) (Prescribed Breath Analysing Instrument) Amendment Regulations 2024</w:t>
      </w:r>
      <w:bookmarkEnd w:id="40"/>
    </w:p>
    <w:p w14:paraId="4E6B66DB" w14:textId="77777777" w:rsidR="009C5971" w:rsidRPr="009C5971" w:rsidRDefault="009C5971" w:rsidP="009C5971">
      <w:pPr>
        <w:keepLines/>
        <w:autoSpaceDE w:val="0"/>
        <w:autoSpaceDN w:val="0"/>
        <w:adjustRightInd w:val="0"/>
        <w:spacing w:before="80" w:after="240" w:line="240" w:lineRule="auto"/>
        <w:jc w:val="left"/>
        <w:rPr>
          <w:rFonts w:eastAsia="Times New Roman"/>
          <w:color w:val="000000"/>
          <w:sz w:val="24"/>
          <w:szCs w:val="24"/>
          <w:lang w:eastAsia="en-AU"/>
          <w14:ligatures w14:val="standardContextual"/>
        </w:rPr>
      </w:pPr>
      <w:r w:rsidRPr="009C5971">
        <w:rPr>
          <w:rFonts w:eastAsia="Times New Roman"/>
          <w:color w:val="000000"/>
          <w:sz w:val="24"/>
          <w:szCs w:val="24"/>
          <w:lang w:eastAsia="en-AU"/>
          <w14:ligatures w14:val="standardContextual"/>
        </w:rPr>
        <w:t xml:space="preserve">under the </w:t>
      </w:r>
      <w:r w:rsidRPr="009C5971">
        <w:rPr>
          <w:rFonts w:eastAsia="Times New Roman"/>
          <w:i/>
          <w:iCs/>
          <w:color w:val="000000"/>
          <w:sz w:val="24"/>
          <w:szCs w:val="24"/>
          <w:lang w:eastAsia="en-AU"/>
          <w14:ligatures w14:val="standardContextual"/>
        </w:rPr>
        <w:t>Road Traffic Act 1961</w:t>
      </w:r>
    </w:p>
    <w:p w14:paraId="0955CE3B" w14:textId="77777777" w:rsidR="009C5971" w:rsidRPr="009C5971" w:rsidRDefault="009C5971" w:rsidP="009C5971">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14:ligatures w14:val="standardContextual"/>
        </w:rPr>
      </w:pPr>
    </w:p>
    <w:p w14:paraId="3BD56BC6" w14:textId="77777777" w:rsidR="009C5971" w:rsidRPr="009C5971" w:rsidRDefault="009C5971" w:rsidP="009C5971">
      <w:pPr>
        <w:keepLines/>
        <w:autoSpaceDE w:val="0"/>
        <w:autoSpaceDN w:val="0"/>
        <w:adjustRightInd w:val="0"/>
        <w:spacing w:before="120" w:after="0" w:line="240" w:lineRule="auto"/>
        <w:jc w:val="left"/>
        <w:rPr>
          <w:rFonts w:eastAsia="Times New Roman"/>
          <w:b/>
          <w:bCs/>
          <w:color w:val="000000"/>
          <w:sz w:val="32"/>
          <w:szCs w:val="32"/>
          <w:lang w:eastAsia="en-AU"/>
          <w14:ligatures w14:val="standardContextual"/>
        </w:rPr>
      </w:pPr>
      <w:r w:rsidRPr="009C5971">
        <w:rPr>
          <w:rFonts w:eastAsia="Times New Roman"/>
          <w:b/>
          <w:bCs/>
          <w:color w:val="000000"/>
          <w:sz w:val="32"/>
          <w:szCs w:val="32"/>
          <w:lang w:eastAsia="en-AU"/>
          <w14:ligatures w14:val="standardContextual"/>
        </w:rPr>
        <w:t>Contents</w:t>
      </w:r>
    </w:p>
    <w:p w14:paraId="05946991" w14:textId="77777777" w:rsidR="009C5971" w:rsidRPr="009C5971" w:rsidRDefault="00BF1EF5" w:rsidP="009C5971">
      <w:pPr>
        <w:keepNext/>
        <w:keepLines/>
        <w:autoSpaceDE w:val="0"/>
        <w:autoSpaceDN w:val="0"/>
        <w:adjustRightInd w:val="0"/>
        <w:spacing w:before="120" w:after="120" w:line="240" w:lineRule="auto"/>
        <w:jc w:val="left"/>
        <w:rPr>
          <w:rFonts w:eastAsia="Times New Roman"/>
          <w:color w:val="000000"/>
          <w:sz w:val="28"/>
          <w:szCs w:val="28"/>
          <w:lang w:eastAsia="en-AU"/>
          <w14:ligatures w14:val="standardContextual"/>
        </w:rPr>
      </w:pPr>
      <w:hyperlink w:anchor="Elkera_Print_BK1" w:history="1">
        <w:r w:rsidR="009C5971" w:rsidRPr="009C5971">
          <w:rPr>
            <w:rFonts w:eastAsia="Times New Roman"/>
            <w:color w:val="000000"/>
            <w:sz w:val="28"/>
            <w:szCs w:val="28"/>
            <w:lang w:eastAsia="en-AU"/>
            <w14:ligatures w14:val="standardContextual"/>
          </w:rPr>
          <w:t>Part 1—Preliminary</w:t>
        </w:r>
      </w:hyperlink>
    </w:p>
    <w:p w14:paraId="29A2A2F7" w14:textId="77777777" w:rsidR="009C5971" w:rsidRPr="009C5971" w:rsidRDefault="00BF1EF5" w:rsidP="009C5971">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2" w:history="1">
        <w:r w:rsidR="009C5971" w:rsidRPr="009C5971">
          <w:rPr>
            <w:rFonts w:eastAsia="Times New Roman"/>
            <w:color w:val="000000"/>
            <w:sz w:val="22"/>
            <w:lang w:eastAsia="en-AU"/>
            <w14:ligatures w14:val="standardContextual"/>
          </w:rPr>
          <w:t>1</w:t>
        </w:r>
        <w:r w:rsidR="009C5971" w:rsidRPr="009C5971">
          <w:rPr>
            <w:rFonts w:eastAsia="Times New Roman"/>
            <w:color w:val="000000"/>
            <w:sz w:val="22"/>
            <w:lang w:eastAsia="en-AU"/>
            <w14:ligatures w14:val="standardContextual"/>
          </w:rPr>
          <w:tab/>
          <w:t>Short title</w:t>
        </w:r>
      </w:hyperlink>
    </w:p>
    <w:p w14:paraId="5F52958D" w14:textId="77777777" w:rsidR="009C5971" w:rsidRPr="009C5971" w:rsidRDefault="00BF1EF5" w:rsidP="009C5971">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3" w:history="1">
        <w:r w:rsidR="009C5971" w:rsidRPr="009C5971">
          <w:rPr>
            <w:rFonts w:eastAsia="Times New Roman"/>
            <w:color w:val="000000"/>
            <w:sz w:val="22"/>
            <w:lang w:eastAsia="en-AU"/>
            <w14:ligatures w14:val="standardContextual"/>
          </w:rPr>
          <w:t>2</w:t>
        </w:r>
        <w:r w:rsidR="009C5971" w:rsidRPr="009C5971">
          <w:rPr>
            <w:rFonts w:eastAsia="Times New Roman"/>
            <w:color w:val="000000"/>
            <w:sz w:val="22"/>
            <w:lang w:eastAsia="en-AU"/>
            <w14:ligatures w14:val="standardContextual"/>
          </w:rPr>
          <w:tab/>
          <w:t>Commencement</w:t>
        </w:r>
      </w:hyperlink>
    </w:p>
    <w:p w14:paraId="7E40286C" w14:textId="77777777" w:rsidR="009C5971" w:rsidRPr="009C5971" w:rsidRDefault="00BF1EF5" w:rsidP="009C5971">
      <w:pPr>
        <w:keepNext/>
        <w:keepLines/>
        <w:autoSpaceDE w:val="0"/>
        <w:autoSpaceDN w:val="0"/>
        <w:adjustRightInd w:val="0"/>
        <w:spacing w:before="120" w:after="120" w:line="240" w:lineRule="auto"/>
        <w:jc w:val="left"/>
        <w:rPr>
          <w:rFonts w:eastAsia="Times New Roman"/>
          <w:color w:val="000000"/>
          <w:sz w:val="28"/>
          <w:szCs w:val="28"/>
          <w:lang w:eastAsia="en-AU"/>
          <w14:ligatures w14:val="standardContextual"/>
        </w:rPr>
      </w:pPr>
      <w:hyperlink w:anchor="Elkera_Print_BK4" w:history="1">
        <w:r w:rsidR="009C5971" w:rsidRPr="009C5971">
          <w:rPr>
            <w:rFonts w:eastAsia="Times New Roman"/>
            <w:color w:val="000000"/>
            <w:sz w:val="28"/>
            <w:szCs w:val="28"/>
            <w:lang w:eastAsia="en-AU"/>
            <w14:ligatures w14:val="standardContextual"/>
          </w:rPr>
          <w:t xml:space="preserve">Part 2—Amendment of </w:t>
        </w:r>
        <w:r w:rsidR="009C5971" w:rsidRPr="009C5971">
          <w:rPr>
            <w:rFonts w:eastAsia="Times New Roman"/>
            <w:i/>
            <w:iCs/>
            <w:color w:val="000000"/>
            <w:sz w:val="28"/>
            <w:szCs w:val="28"/>
            <w:lang w:eastAsia="en-AU"/>
            <w14:ligatures w14:val="standardContextual"/>
          </w:rPr>
          <w:t>Road Traffic (Miscellaneous) Regulations 2014</w:t>
        </w:r>
      </w:hyperlink>
    </w:p>
    <w:p w14:paraId="7E5BAE24" w14:textId="77777777" w:rsidR="009C5971" w:rsidRPr="009C5971" w:rsidRDefault="00BF1EF5" w:rsidP="009C5971">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5" w:history="1">
        <w:r w:rsidR="009C5971" w:rsidRPr="009C5971">
          <w:rPr>
            <w:rFonts w:eastAsia="Times New Roman"/>
            <w:color w:val="000000"/>
            <w:sz w:val="22"/>
            <w:lang w:eastAsia="en-AU"/>
            <w14:ligatures w14:val="standardContextual"/>
          </w:rPr>
          <w:t>3</w:t>
        </w:r>
        <w:r w:rsidR="009C5971" w:rsidRPr="009C5971">
          <w:rPr>
            <w:rFonts w:eastAsia="Times New Roman"/>
            <w:color w:val="000000"/>
            <w:sz w:val="22"/>
            <w:lang w:eastAsia="en-AU"/>
            <w14:ligatures w14:val="standardContextual"/>
          </w:rPr>
          <w:tab/>
          <w:t>Amendment of regulation 14—Approval of apparatus and kits for breath analysis etc (section 47H of Act)</w:t>
        </w:r>
      </w:hyperlink>
    </w:p>
    <w:p w14:paraId="1E34A579" w14:textId="77777777" w:rsidR="009C5971" w:rsidRPr="009C5971" w:rsidRDefault="009C5971" w:rsidP="009C5971">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14:ligatures w14:val="standardContextual"/>
        </w:rPr>
      </w:pPr>
    </w:p>
    <w:p w14:paraId="64BCD950" w14:textId="77777777" w:rsidR="009C5971" w:rsidRPr="009C5971" w:rsidRDefault="009C5971" w:rsidP="009C5971">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14:ligatures w14:val="standardContextual"/>
        </w:rPr>
      </w:pPr>
      <w:r w:rsidRPr="009C5971">
        <w:rPr>
          <w:rFonts w:eastAsia="Times New Roman"/>
          <w:b/>
          <w:bCs/>
          <w:color w:val="000000"/>
          <w:sz w:val="32"/>
          <w:szCs w:val="32"/>
          <w:lang w:eastAsia="en-AU"/>
          <w14:ligatures w14:val="standardContextual"/>
        </w:rPr>
        <w:t>Part 1—Preliminary</w:t>
      </w:r>
    </w:p>
    <w:p w14:paraId="3BE9C168" w14:textId="77777777" w:rsidR="009C5971" w:rsidRPr="009C5971" w:rsidRDefault="009C5971" w:rsidP="009C597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9C5971">
        <w:rPr>
          <w:rFonts w:eastAsia="Times New Roman"/>
          <w:b/>
          <w:bCs/>
          <w:color w:val="000000"/>
          <w:sz w:val="26"/>
          <w:szCs w:val="26"/>
          <w:lang w:eastAsia="en-AU"/>
          <w14:ligatures w14:val="standardContextual"/>
        </w:rPr>
        <w:t>1—Short title</w:t>
      </w:r>
    </w:p>
    <w:p w14:paraId="11AD897A" w14:textId="77777777" w:rsidR="009C5971" w:rsidRPr="009C5971" w:rsidRDefault="009C5971" w:rsidP="009C5971">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C5971">
        <w:rPr>
          <w:rFonts w:eastAsia="Times New Roman"/>
          <w:color w:val="000000"/>
          <w:sz w:val="23"/>
          <w:szCs w:val="23"/>
          <w:lang w:eastAsia="en-AU"/>
          <w14:ligatures w14:val="standardContextual"/>
        </w:rPr>
        <w:t xml:space="preserve">These regulations may be cited as the </w:t>
      </w:r>
      <w:r w:rsidRPr="009C5971">
        <w:rPr>
          <w:rFonts w:eastAsia="Times New Roman"/>
          <w:i/>
          <w:iCs/>
          <w:color w:val="000000"/>
          <w:sz w:val="23"/>
          <w:szCs w:val="23"/>
          <w:lang w:eastAsia="en-AU"/>
          <w14:ligatures w14:val="standardContextual"/>
        </w:rPr>
        <w:t>Road Traffic (Miscellaneous) (Prescribed Breath Analysing Instrument) Amendment Regulations 2024</w:t>
      </w:r>
      <w:r w:rsidRPr="009C5971">
        <w:rPr>
          <w:rFonts w:eastAsia="Times New Roman"/>
          <w:color w:val="000000"/>
          <w:sz w:val="23"/>
          <w:szCs w:val="23"/>
          <w:lang w:eastAsia="en-AU"/>
          <w14:ligatures w14:val="standardContextual"/>
        </w:rPr>
        <w:t>.</w:t>
      </w:r>
    </w:p>
    <w:p w14:paraId="497FC6DD" w14:textId="77777777" w:rsidR="009C5971" w:rsidRPr="009C5971" w:rsidRDefault="009C5971" w:rsidP="009C597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9C5971">
        <w:rPr>
          <w:rFonts w:eastAsia="Times New Roman"/>
          <w:b/>
          <w:bCs/>
          <w:color w:val="000000"/>
          <w:sz w:val="26"/>
          <w:szCs w:val="26"/>
          <w:lang w:eastAsia="en-AU"/>
          <w14:ligatures w14:val="standardContextual"/>
        </w:rPr>
        <w:t>2—Commencement</w:t>
      </w:r>
    </w:p>
    <w:p w14:paraId="45FCF94E" w14:textId="77777777" w:rsidR="009C5971" w:rsidRPr="009C5971" w:rsidRDefault="009C5971" w:rsidP="009C5971">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C5971">
        <w:rPr>
          <w:rFonts w:eastAsia="Times New Roman"/>
          <w:color w:val="000000"/>
          <w:sz w:val="23"/>
          <w:szCs w:val="23"/>
          <w:lang w:eastAsia="en-AU"/>
          <w14:ligatures w14:val="standardContextual"/>
        </w:rPr>
        <w:t>These regulations come into operation on the day on which they are made.</w:t>
      </w:r>
    </w:p>
    <w:p w14:paraId="14F50A31" w14:textId="77777777" w:rsidR="009C5971" w:rsidRPr="009C5971" w:rsidRDefault="009C5971" w:rsidP="009C5971">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14:ligatures w14:val="standardContextual"/>
        </w:rPr>
      </w:pPr>
      <w:r w:rsidRPr="009C5971">
        <w:rPr>
          <w:rFonts w:eastAsia="Times New Roman"/>
          <w:b/>
          <w:bCs/>
          <w:color w:val="000000"/>
          <w:sz w:val="32"/>
          <w:szCs w:val="32"/>
          <w:lang w:eastAsia="en-AU"/>
          <w14:ligatures w14:val="standardContextual"/>
        </w:rPr>
        <w:t xml:space="preserve">Part 2—Amendment of </w:t>
      </w:r>
      <w:r w:rsidRPr="009C5971">
        <w:rPr>
          <w:rFonts w:eastAsia="Times New Roman"/>
          <w:b/>
          <w:bCs/>
          <w:i/>
          <w:iCs/>
          <w:color w:val="000000"/>
          <w:sz w:val="32"/>
          <w:szCs w:val="32"/>
          <w:lang w:eastAsia="en-AU"/>
          <w14:ligatures w14:val="standardContextual"/>
        </w:rPr>
        <w:t>Road Traffic (Miscellaneous) Regulations 2014</w:t>
      </w:r>
    </w:p>
    <w:p w14:paraId="1794C003" w14:textId="77777777" w:rsidR="009C5971" w:rsidRPr="009C5971" w:rsidRDefault="009C5971" w:rsidP="009C597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9C5971">
        <w:rPr>
          <w:rFonts w:eastAsia="Times New Roman"/>
          <w:b/>
          <w:bCs/>
          <w:color w:val="000000"/>
          <w:sz w:val="26"/>
          <w:szCs w:val="26"/>
          <w:lang w:eastAsia="en-AU"/>
          <w14:ligatures w14:val="standardContextual"/>
        </w:rPr>
        <w:t>3—Amendment of regulation 14—Approval of apparatus and kits for breath analysis etc (section 47H of Act)</w:t>
      </w:r>
    </w:p>
    <w:p w14:paraId="4096EE22" w14:textId="77777777" w:rsidR="009C5971" w:rsidRPr="009C5971" w:rsidRDefault="009C5971" w:rsidP="009C5971">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C5971">
        <w:rPr>
          <w:rFonts w:eastAsia="Times New Roman"/>
          <w:color w:val="000000"/>
          <w:sz w:val="23"/>
          <w:szCs w:val="23"/>
          <w:lang w:eastAsia="en-AU"/>
          <w14:ligatures w14:val="standardContextual"/>
        </w:rPr>
        <w:t>Regulation 14(1)—after paragraph (b) insert:</w:t>
      </w:r>
    </w:p>
    <w:p w14:paraId="793A6D48" w14:textId="77777777" w:rsidR="009C5971" w:rsidRPr="009C5971" w:rsidRDefault="009C5971" w:rsidP="009C5971">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9C5971">
        <w:rPr>
          <w:rFonts w:eastAsia="Times New Roman"/>
          <w:color w:val="000000"/>
          <w:sz w:val="23"/>
          <w:szCs w:val="23"/>
          <w:lang w:eastAsia="en-AU"/>
          <w14:ligatures w14:val="standardContextual"/>
        </w:rPr>
        <w:tab/>
        <w:t>(c)</w:t>
      </w:r>
      <w:r w:rsidRPr="009C5971">
        <w:rPr>
          <w:rFonts w:eastAsia="Times New Roman"/>
          <w:color w:val="000000"/>
          <w:sz w:val="23"/>
          <w:szCs w:val="23"/>
          <w:lang w:eastAsia="en-AU"/>
          <w14:ligatures w14:val="standardContextual"/>
        </w:rPr>
        <w:tab/>
        <w:t>Dräger Alcotest 9510.</w:t>
      </w:r>
    </w:p>
    <w:p w14:paraId="517F68AE" w14:textId="77777777" w:rsidR="009C5971" w:rsidRPr="009C5971" w:rsidRDefault="009C5971" w:rsidP="009C5971">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14:ligatures w14:val="standardContextual"/>
        </w:rPr>
      </w:pPr>
      <w:r w:rsidRPr="009C5971">
        <w:rPr>
          <w:rFonts w:eastAsia="Times New Roman"/>
          <w:b/>
          <w:bCs/>
          <w:color w:val="000000"/>
          <w:sz w:val="20"/>
          <w:szCs w:val="20"/>
          <w:lang w:eastAsia="en-AU"/>
          <w14:ligatures w14:val="standardContextual"/>
        </w:rPr>
        <w:t>Editorial note—</w:t>
      </w:r>
    </w:p>
    <w:p w14:paraId="1FDFA910" w14:textId="77777777" w:rsidR="009C5971" w:rsidRPr="009C5971" w:rsidRDefault="009C5971" w:rsidP="009C5971">
      <w:pPr>
        <w:keepLines/>
        <w:autoSpaceDE w:val="0"/>
        <w:autoSpaceDN w:val="0"/>
        <w:adjustRightInd w:val="0"/>
        <w:spacing w:before="120" w:after="0" w:line="240" w:lineRule="auto"/>
        <w:ind w:left="794"/>
        <w:jc w:val="left"/>
        <w:rPr>
          <w:rFonts w:eastAsia="Times New Roman"/>
          <w:color w:val="000000"/>
          <w:sz w:val="20"/>
          <w:szCs w:val="20"/>
          <w:lang w:eastAsia="en-AU"/>
          <w14:ligatures w14:val="standardContextual"/>
        </w:rPr>
      </w:pPr>
      <w:r w:rsidRPr="009C5971">
        <w:rPr>
          <w:rFonts w:eastAsia="Times New Roman"/>
          <w:color w:val="000000"/>
          <w:sz w:val="20"/>
          <w:szCs w:val="20"/>
          <w:lang w:eastAsia="en-AU"/>
          <w14:ligatures w14:val="standardContextual"/>
        </w:rPr>
        <w:t xml:space="preserve">As required by section 10AA(2) of the </w:t>
      </w:r>
      <w:hyperlink r:id="rId20" w:history="1">
        <w:r w:rsidRPr="009C5971">
          <w:rPr>
            <w:rFonts w:eastAsia="Times New Roman"/>
            <w:i/>
            <w:iCs/>
            <w:color w:val="000000"/>
            <w:sz w:val="20"/>
            <w:szCs w:val="20"/>
            <w:lang w:eastAsia="en-AU"/>
            <w14:ligatures w14:val="standardContextual"/>
          </w:rPr>
          <w:t>Legislative Instruments Act 1978</w:t>
        </w:r>
      </w:hyperlink>
      <w:r w:rsidRPr="009C5971">
        <w:rPr>
          <w:rFonts w:eastAsia="Times New Roman"/>
          <w:color w:val="000000"/>
          <w:sz w:val="20"/>
          <w:szCs w:val="20"/>
          <w:lang w:eastAsia="en-AU"/>
          <w14:ligatures w14:val="standardContextual"/>
        </w:rPr>
        <w:t>, the Minister has certified that, in the Minister's opinion, it is necessary or appropriate that these regulations come into operation as set out in these regulations.</w:t>
      </w:r>
    </w:p>
    <w:p w14:paraId="62659A16" w14:textId="77777777" w:rsidR="009C5971" w:rsidRPr="009C5971" w:rsidRDefault="009C5971" w:rsidP="009C5971">
      <w:pPr>
        <w:keepNext/>
        <w:keepLines/>
        <w:autoSpaceDE w:val="0"/>
        <w:autoSpaceDN w:val="0"/>
        <w:adjustRightInd w:val="0"/>
        <w:spacing w:before="120" w:after="0" w:line="240" w:lineRule="auto"/>
        <w:jc w:val="left"/>
        <w:rPr>
          <w:rFonts w:eastAsia="Times New Roman"/>
          <w:b/>
          <w:bCs/>
          <w:color w:val="000000"/>
          <w:sz w:val="26"/>
          <w:szCs w:val="26"/>
          <w:lang w:eastAsia="en-AU"/>
          <w14:ligatures w14:val="standardContextual"/>
        </w:rPr>
      </w:pPr>
      <w:r w:rsidRPr="009C5971">
        <w:rPr>
          <w:rFonts w:eastAsia="Times New Roman"/>
          <w:b/>
          <w:bCs/>
          <w:color w:val="000000"/>
          <w:sz w:val="26"/>
          <w:szCs w:val="26"/>
          <w:lang w:eastAsia="en-AU"/>
          <w14:ligatures w14:val="standardContextual"/>
        </w:rPr>
        <w:t>Made by the Governor</w:t>
      </w:r>
    </w:p>
    <w:p w14:paraId="6ED51E92" w14:textId="77777777" w:rsidR="009C5971" w:rsidRPr="009C5971" w:rsidRDefault="009C5971" w:rsidP="009C5971">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C5971">
        <w:rPr>
          <w:rFonts w:eastAsia="Times New Roman"/>
          <w:color w:val="000000"/>
          <w:sz w:val="23"/>
          <w:szCs w:val="23"/>
          <w:lang w:eastAsia="en-AU"/>
          <w14:ligatures w14:val="standardContextual"/>
        </w:rPr>
        <w:t>with the advice and consent of the Executive Council</w:t>
      </w:r>
    </w:p>
    <w:p w14:paraId="0102CC6A" w14:textId="77777777" w:rsidR="009C5971" w:rsidRPr="009C5971" w:rsidRDefault="009C5971" w:rsidP="009C5971">
      <w:pPr>
        <w:keepNext/>
        <w:keepLines/>
        <w:autoSpaceDE w:val="0"/>
        <w:autoSpaceDN w:val="0"/>
        <w:adjustRightInd w:val="0"/>
        <w:spacing w:after="0" w:line="240" w:lineRule="auto"/>
        <w:jc w:val="left"/>
        <w:rPr>
          <w:rFonts w:eastAsia="Times New Roman"/>
          <w:color w:val="000000"/>
          <w:sz w:val="23"/>
          <w:szCs w:val="23"/>
          <w:lang w:eastAsia="en-AU"/>
          <w14:ligatures w14:val="standardContextual"/>
        </w:rPr>
      </w:pPr>
      <w:r w:rsidRPr="009C5971">
        <w:rPr>
          <w:rFonts w:eastAsia="Times New Roman"/>
          <w:color w:val="000000"/>
          <w:sz w:val="23"/>
          <w:szCs w:val="23"/>
          <w:lang w:eastAsia="en-AU"/>
          <w14:ligatures w14:val="standardContextual"/>
        </w:rPr>
        <w:t>on 25 January 2024</w:t>
      </w:r>
    </w:p>
    <w:p w14:paraId="6368BE45" w14:textId="77777777" w:rsidR="009C5971" w:rsidRPr="009C5971" w:rsidRDefault="009C5971" w:rsidP="009C5971">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C5971">
        <w:rPr>
          <w:rFonts w:eastAsia="Times New Roman"/>
          <w:color w:val="000000"/>
          <w:sz w:val="23"/>
          <w:szCs w:val="23"/>
          <w:lang w:eastAsia="en-AU"/>
          <w14:ligatures w14:val="standardContextual"/>
        </w:rPr>
        <w:t>No 3 of 2024</w:t>
      </w:r>
    </w:p>
    <w:p w14:paraId="4E9F5B37" w14:textId="244D82FB" w:rsidR="009C5971" w:rsidRDefault="009C5971">
      <w:pPr>
        <w:spacing w:after="0" w:line="240" w:lineRule="auto"/>
        <w:jc w:val="left"/>
        <w:rPr>
          <w:rFonts w:eastAsia="Times New Roman"/>
          <w:szCs w:val="17"/>
        </w:rPr>
      </w:pPr>
      <w:r>
        <w:br w:type="page"/>
      </w:r>
    </w:p>
    <w:p w14:paraId="06BE7810" w14:textId="77777777" w:rsidR="009C5971" w:rsidRPr="009C5971" w:rsidRDefault="009C5971" w:rsidP="009C5971">
      <w:pPr>
        <w:keepLines/>
        <w:autoSpaceDE w:val="0"/>
        <w:autoSpaceDN w:val="0"/>
        <w:adjustRightInd w:val="0"/>
        <w:spacing w:before="240" w:after="0" w:line="240" w:lineRule="auto"/>
        <w:jc w:val="left"/>
        <w:rPr>
          <w:rFonts w:eastAsia="Times New Roman"/>
          <w:color w:val="000000"/>
          <w:sz w:val="28"/>
          <w:szCs w:val="28"/>
          <w:lang w:eastAsia="en-AU"/>
          <w14:ligatures w14:val="standardContextual"/>
        </w:rPr>
      </w:pPr>
      <w:r w:rsidRPr="009C5971">
        <w:rPr>
          <w:rFonts w:eastAsia="Times New Roman"/>
          <w:color w:val="000000"/>
          <w:sz w:val="28"/>
          <w:szCs w:val="28"/>
          <w:lang w:eastAsia="en-AU"/>
          <w14:ligatures w14:val="standardContextual"/>
        </w:rPr>
        <w:lastRenderedPageBreak/>
        <w:t>South Australia</w:t>
      </w:r>
    </w:p>
    <w:p w14:paraId="5410A5AC" w14:textId="77777777" w:rsidR="009C5971" w:rsidRPr="009C5971" w:rsidRDefault="009C5971" w:rsidP="009B6E58">
      <w:pPr>
        <w:pStyle w:val="Heading3"/>
        <w:rPr>
          <w:lang w:eastAsia="en-AU"/>
        </w:rPr>
      </w:pPr>
      <w:bookmarkStart w:id="41" w:name="_Toc157072237"/>
      <w:r w:rsidRPr="009C5971">
        <w:rPr>
          <w:lang w:eastAsia="en-AU"/>
        </w:rPr>
        <w:t>Passenger Transport (Vehicle Age Limit) Amendment Regulations 2024</w:t>
      </w:r>
      <w:bookmarkEnd w:id="41"/>
    </w:p>
    <w:p w14:paraId="1DB0A99A" w14:textId="77777777" w:rsidR="009C5971" w:rsidRPr="009C5971" w:rsidRDefault="009C5971" w:rsidP="009C5971">
      <w:pPr>
        <w:keepLines/>
        <w:autoSpaceDE w:val="0"/>
        <w:autoSpaceDN w:val="0"/>
        <w:adjustRightInd w:val="0"/>
        <w:spacing w:before="80" w:after="240" w:line="240" w:lineRule="auto"/>
        <w:jc w:val="left"/>
        <w:rPr>
          <w:rFonts w:eastAsia="Times New Roman"/>
          <w:color w:val="000000"/>
          <w:sz w:val="24"/>
          <w:szCs w:val="24"/>
          <w:lang w:eastAsia="en-AU"/>
          <w14:ligatures w14:val="standardContextual"/>
        </w:rPr>
      </w:pPr>
      <w:r w:rsidRPr="009C5971">
        <w:rPr>
          <w:rFonts w:eastAsia="Times New Roman"/>
          <w:color w:val="000000"/>
          <w:sz w:val="24"/>
          <w:szCs w:val="24"/>
          <w:lang w:eastAsia="en-AU"/>
          <w14:ligatures w14:val="standardContextual"/>
        </w:rPr>
        <w:t xml:space="preserve">under the </w:t>
      </w:r>
      <w:r w:rsidRPr="009C5971">
        <w:rPr>
          <w:rFonts w:eastAsia="Times New Roman"/>
          <w:i/>
          <w:iCs/>
          <w:color w:val="000000"/>
          <w:sz w:val="24"/>
          <w:szCs w:val="24"/>
          <w:lang w:eastAsia="en-AU"/>
          <w14:ligatures w14:val="standardContextual"/>
        </w:rPr>
        <w:t>Passenger Transport Act 1994</w:t>
      </w:r>
    </w:p>
    <w:p w14:paraId="1D6744ED" w14:textId="77777777" w:rsidR="009C5971" w:rsidRPr="009C5971" w:rsidRDefault="009C5971" w:rsidP="009C5971">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14:ligatures w14:val="standardContextual"/>
        </w:rPr>
      </w:pPr>
    </w:p>
    <w:p w14:paraId="1DCBF29E" w14:textId="77777777" w:rsidR="009C5971" w:rsidRPr="009C5971" w:rsidRDefault="009C5971" w:rsidP="009C5971">
      <w:pPr>
        <w:keepLines/>
        <w:autoSpaceDE w:val="0"/>
        <w:autoSpaceDN w:val="0"/>
        <w:adjustRightInd w:val="0"/>
        <w:spacing w:before="120" w:after="0" w:line="240" w:lineRule="auto"/>
        <w:jc w:val="left"/>
        <w:rPr>
          <w:rFonts w:eastAsia="Times New Roman"/>
          <w:b/>
          <w:bCs/>
          <w:color w:val="000000"/>
          <w:sz w:val="32"/>
          <w:szCs w:val="32"/>
          <w:lang w:eastAsia="en-AU"/>
          <w14:ligatures w14:val="standardContextual"/>
        </w:rPr>
      </w:pPr>
      <w:r w:rsidRPr="009C5971">
        <w:rPr>
          <w:rFonts w:eastAsia="Times New Roman"/>
          <w:b/>
          <w:bCs/>
          <w:color w:val="000000"/>
          <w:sz w:val="32"/>
          <w:szCs w:val="32"/>
          <w:lang w:eastAsia="en-AU"/>
          <w14:ligatures w14:val="standardContextual"/>
        </w:rPr>
        <w:t>Contents</w:t>
      </w:r>
    </w:p>
    <w:p w14:paraId="34276BEB" w14:textId="77777777" w:rsidR="009C5971" w:rsidRPr="009C5971" w:rsidRDefault="00BF1EF5" w:rsidP="009C5971">
      <w:pPr>
        <w:keepNext/>
        <w:keepLines/>
        <w:autoSpaceDE w:val="0"/>
        <w:autoSpaceDN w:val="0"/>
        <w:adjustRightInd w:val="0"/>
        <w:spacing w:before="120" w:after="120" w:line="240" w:lineRule="auto"/>
        <w:jc w:val="left"/>
        <w:rPr>
          <w:rFonts w:eastAsia="Times New Roman"/>
          <w:color w:val="000000"/>
          <w:sz w:val="28"/>
          <w:szCs w:val="28"/>
          <w:lang w:eastAsia="en-AU"/>
          <w14:ligatures w14:val="standardContextual"/>
        </w:rPr>
      </w:pPr>
      <w:hyperlink w:anchor="Elkera_Print_BK1" w:history="1">
        <w:r w:rsidR="009C5971" w:rsidRPr="009C5971">
          <w:rPr>
            <w:rFonts w:eastAsia="Times New Roman"/>
            <w:color w:val="000000"/>
            <w:sz w:val="28"/>
            <w:szCs w:val="28"/>
            <w:lang w:eastAsia="en-AU"/>
            <w14:ligatures w14:val="standardContextual"/>
          </w:rPr>
          <w:t>Part 1—Preliminary</w:t>
        </w:r>
      </w:hyperlink>
    </w:p>
    <w:p w14:paraId="6763EC03" w14:textId="77777777" w:rsidR="009C5971" w:rsidRPr="009C5971" w:rsidRDefault="00BF1EF5" w:rsidP="009C5971">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2" w:history="1">
        <w:r w:rsidR="009C5971" w:rsidRPr="009C5971">
          <w:rPr>
            <w:rFonts w:eastAsia="Times New Roman"/>
            <w:color w:val="000000"/>
            <w:sz w:val="22"/>
            <w:lang w:eastAsia="en-AU"/>
            <w14:ligatures w14:val="standardContextual"/>
          </w:rPr>
          <w:t>1</w:t>
        </w:r>
        <w:r w:rsidR="009C5971" w:rsidRPr="009C5971">
          <w:rPr>
            <w:rFonts w:eastAsia="Times New Roman"/>
            <w:color w:val="000000"/>
            <w:sz w:val="22"/>
            <w:lang w:eastAsia="en-AU"/>
            <w14:ligatures w14:val="standardContextual"/>
          </w:rPr>
          <w:tab/>
          <w:t>Short title</w:t>
        </w:r>
      </w:hyperlink>
    </w:p>
    <w:p w14:paraId="7F622087" w14:textId="77777777" w:rsidR="009C5971" w:rsidRPr="009C5971" w:rsidRDefault="00BF1EF5" w:rsidP="009C5971">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3" w:history="1">
        <w:r w:rsidR="009C5971" w:rsidRPr="009C5971">
          <w:rPr>
            <w:rFonts w:eastAsia="Times New Roman"/>
            <w:color w:val="000000"/>
            <w:sz w:val="22"/>
            <w:lang w:eastAsia="en-AU"/>
            <w14:ligatures w14:val="standardContextual"/>
          </w:rPr>
          <w:t>2</w:t>
        </w:r>
        <w:r w:rsidR="009C5971" w:rsidRPr="009C5971">
          <w:rPr>
            <w:rFonts w:eastAsia="Times New Roman"/>
            <w:color w:val="000000"/>
            <w:sz w:val="22"/>
            <w:lang w:eastAsia="en-AU"/>
            <w14:ligatures w14:val="standardContextual"/>
          </w:rPr>
          <w:tab/>
          <w:t>Commencement</w:t>
        </w:r>
      </w:hyperlink>
    </w:p>
    <w:p w14:paraId="7286DB64" w14:textId="77777777" w:rsidR="009C5971" w:rsidRPr="009C5971" w:rsidRDefault="00BF1EF5" w:rsidP="009C5971">
      <w:pPr>
        <w:keepNext/>
        <w:keepLines/>
        <w:autoSpaceDE w:val="0"/>
        <w:autoSpaceDN w:val="0"/>
        <w:adjustRightInd w:val="0"/>
        <w:spacing w:before="120" w:after="120" w:line="240" w:lineRule="auto"/>
        <w:jc w:val="left"/>
        <w:rPr>
          <w:rFonts w:eastAsia="Times New Roman"/>
          <w:color w:val="000000"/>
          <w:sz w:val="28"/>
          <w:szCs w:val="28"/>
          <w:lang w:eastAsia="en-AU"/>
          <w14:ligatures w14:val="standardContextual"/>
        </w:rPr>
      </w:pPr>
      <w:hyperlink w:anchor="Elkera_Print_BK4" w:history="1">
        <w:r w:rsidR="009C5971" w:rsidRPr="009C5971">
          <w:rPr>
            <w:rFonts w:eastAsia="Times New Roman"/>
            <w:color w:val="000000"/>
            <w:sz w:val="28"/>
            <w:szCs w:val="28"/>
            <w:lang w:eastAsia="en-AU"/>
            <w14:ligatures w14:val="standardContextual"/>
          </w:rPr>
          <w:t xml:space="preserve">Part 2—Amendment of </w:t>
        </w:r>
        <w:r w:rsidR="009C5971" w:rsidRPr="009C5971">
          <w:rPr>
            <w:rFonts w:eastAsia="Times New Roman"/>
            <w:i/>
            <w:iCs/>
            <w:color w:val="000000"/>
            <w:sz w:val="28"/>
            <w:szCs w:val="28"/>
            <w:lang w:eastAsia="en-AU"/>
            <w14:ligatures w14:val="standardContextual"/>
          </w:rPr>
          <w:t>Passenger Transport Regulations 2009</w:t>
        </w:r>
      </w:hyperlink>
    </w:p>
    <w:p w14:paraId="3A9B9160" w14:textId="77777777" w:rsidR="009C5971" w:rsidRPr="009C5971" w:rsidRDefault="00BF1EF5" w:rsidP="009C5971">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5" w:history="1">
        <w:r w:rsidR="009C5971" w:rsidRPr="009C5971">
          <w:rPr>
            <w:rFonts w:eastAsia="Times New Roman"/>
            <w:color w:val="000000"/>
            <w:sz w:val="22"/>
            <w:lang w:eastAsia="en-AU"/>
            <w14:ligatures w14:val="standardContextual"/>
          </w:rPr>
          <w:t>3</w:t>
        </w:r>
        <w:r w:rsidR="009C5971" w:rsidRPr="009C5971">
          <w:rPr>
            <w:rFonts w:eastAsia="Times New Roman"/>
            <w:color w:val="000000"/>
            <w:sz w:val="22"/>
            <w:lang w:eastAsia="en-AU"/>
            <w14:ligatures w14:val="standardContextual"/>
          </w:rPr>
          <w:tab/>
          <w:t>Amendment of regulation 135—Maximum age of vehicles</w:t>
        </w:r>
      </w:hyperlink>
    </w:p>
    <w:p w14:paraId="7D24E810" w14:textId="77777777" w:rsidR="009C5971" w:rsidRPr="009C5971" w:rsidRDefault="009C5971" w:rsidP="009C5971">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14:ligatures w14:val="standardContextual"/>
        </w:rPr>
      </w:pPr>
    </w:p>
    <w:p w14:paraId="0BE7A600" w14:textId="77777777" w:rsidR="009C5971" w:rsidRPr="009C5971" w:rsidRDefault="009C5971" w:rsidP="009C5971">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14:ligatures w14:val="standardContextual"/>
        </w:rPr>
      </w:pPr>
      <w:r w:rsidRPr="009C5971">
        <w:rPr>
          <w:rFonts w:eastAsia="Times New Roman"/>
          <w:b/>
          <w:bCs/>
          <w:color w:val="000000"/>
          <w:sz w:val="32"/>
          <w:szCs w:val="32"/>
          <w:lang w:eastAsia="en-AU"/>
          <w14:ligatures w14:val="standardContextual"/>
        </w:rPr>
        <w:t>Part 1—Preliminary</w:t>
      </w:r>
    </w:p>
    <w:p w14:paraId="50D80EF6" w14:textId="77777777" w:rsidR="009C5971" w:rsidRPr="009C5971" w:rsidRDefault="009C5971" w:rsidP="009C597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9C5971">
        <w:rPr>
          <w:rFonts w:eastAsia="Times New Roman"/>
          <w:b/>
          <w:bCs/>
          <w:color w:val="000000"/>
          <w:sz w:val="26"/>
          <w:szCs w:val="26"/>
          <w:lang w:eastAsia="en-AU"/>
          <w14:ligatures w14:val="standardContextual"/>
        </w:rPr>
        <w:t>1—Short title</w:t>
      </w:r>
    </w:p>
    <w:p w14:paraId="0BC2DFB8" w14:textId="77777777" w:rsidR="009C5971" w:rsidRPr="009C5971" w:rsidRDefault="009C5971" w:rsidP="009C5971">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C5971">
        <w:rPr>
          <w:rFonts w:eastAsia="Times New Roman"/>
          <w:color w:val="000000"/>
          <w:sz w:val="23"/>
          <w:szCs w:val="23"/>
          <w:lang w:eastAsia="en-AU"/>
          <w14:ligatures w14:val="standardContextual"/>
        </w:rPr>
        <w:t xml:space="preserve">These regulations may be cited as the </w:t>
      </w:r>
      <w:r w:rsidRPr="009C5971">
        <w:rPr>
          <w:rFonts w:eastAsia="Times New Roman"/>
          <w:i/>
          <w:iCs/>
          <w:color w:val="000000"/>
          <w:sz w:val="23"/>
          <w:szCs w:val="23"/>
          <w:lang w:eastAsia="en-AU"/>
          <w14:ligatures w14:val="standardContextual"/>
        </w:rPr>
        <w:t>Passenger Transport (Vehicle Age Limit) Amendment Regulations 2024</w:t>
      </w:r>
      <w:r w:rsidRPr="009C5971">
        <w:rPr>
          <w:rFonts w:eastAsia="Times New Roman"/>
          <w:color w:val="000000"/>
          <w:sz w:val="23"/>
          <w:szCs w:val="23"/>
          <w:lang w:eastAsia="en-AU"/>
          <w14:ligatures w14:val="standardContextual"/>
        </w:rPr>
        <w:t>.</w:t>
      </w:r>
    </w:p>
    <w:p w14:paraId="4E0D3BFB" w14:textId="77777777" w:rsidR="009C5971" w:rsidRPr="009C5971" w:rsidRDefault="009C5971" w:rsidP="009C597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9C5971">
        <w:rPr>
          <w:rFonts w:eastAsia="Times New Roman"/>
          <w:b/>
          <w:bCs/>
          <w:color w:val="000000"/>
          <w:sz w:val="26"/>
          <w:szCs w:val="26"/>
          <w:lang w:eastAsia="en-AU"/>
          <w14:ligatures w14:val="standardContextual"/>
        </w:rPr>
        <w:t>2—Commencement</w:t>
      </w:r>
    </w:p>
    <w:p w14:paraId="6CC2F77A" w14:textId="77777777" w:rsidR="009C5971" w:rsidRPr="009C5971" w:rsidRDefault="009C5971" w:rsidP="009C5971">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C5971">
        <w:rPr>
          <w:rFonts w:eastAsia="Times New Roman"/>
          <w:color w:val="000000"/>
          <w:sz w:val="23"/>
          <w:szCs w:val="23"/>
          <w:lang w:eastAsia="en-AU"/>
          <w14:ligatures w14:val="standardContextual"/>
        </w:rPr>
        <w:t>These regulations come into operation on the day on which they are made.</w:t>
      </w:r>
    </w:p>
    <w:p w14:paraId="0E9D07B9" w14:textId="77777777" w:rsidR="009C5971" w:rsidRPr="009C5971" w:rsidRDefault="009C5971" w:rsidP="009C5971">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14:ligatures w14:val="standardContextual"/>
        </w:rPr>
      </w:pPr>
      <w:r w:rsidRPr="009C5971">
        <w:rPr>
          <w:rFonts w:eastAsia="Times New Roman"/>
          <w:b/>
          <w:bCs/>
          <w:color w:val="000000"/>
          <w:sz w:val="32"/>
          <w:szCs w:val="32"/>
          <w:lang w:eastAsia="en-AU"/>
          <w14:ligatures w14:val="standardContextual"/>
        </w:rPr>
        <w:t xml:space="preserve">Part 2—Amendment of </w:t>
      </w:r>
      <w:r w:rsidRPr="009C5971">
        <w:rPr>
          <w:rFonts w:eastAsia="Times New Roman"/>
          <w:b/>
          <w:bCs/>
          <w:i/>
          <w:iCs/>
          <w:color w:val="000000"/>
          <w:sz w:val="32"/>
          <w:szCs w:val="32"/>
          <w:lang w:eastAsia="en-AU"/>
          <w14:ligatures w14:val="standardContextual"/>
        </w:rPr>
        <w:t>Passenger Transport Regulations 2009</w:t>
      </w:r>
    </w:p>
    <w:p w14:paraId="393DF62F" w14:textId="77777777" w:rsidR="009C5971" w:rsidRPr="009C5971" w:rsidRDefault="009C5971" w:rsidP="009C5971">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9C5971">
        <w:rPr>
          <w:rFonts w:eastAsia="Times New Roman"/>
          <w:b/>
          <w:bCs/>
          <w:color w:val="000000"/>
          <w:sz w:val="26"/>
          <w:szCs w:val="26"/>
          <w:lang w:eastAsia="en-AU"/>
          <w14:ligatures w14:val="standardContextual"/>
        </w:rPr>
        <w:t>3—Amendment of regulation 135—Maximum age of vehicles</w:t>
      </w:r>
    </w:p>
    <w:p w14:paraId="191A48D6" w14:textId="77777777" w:rsidR="009C5971" w:rsidRPr="009C5971" w:rsidRDefault="009C5971" w:rsidP="009C5971">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9C5971">
        <w:rPr>
          <w:rFonts w:eastAsia="Times New Roman"/>
          <w:color w:val="000000"/>
          <w:sz w:val="23"/>
          <w:szCs w:val="23"/>
          <w:lang w:eastAsia="en-AU"/>
          <w14:ligatures w14:val="standardContextual"/>
        </w:rPr>
        <w:t>Regulation 135(1)(b)—delete "10 years old" and substitute:</w:t>
      </w:r>
    </w:p>
    <w:p w14:paraId="2068F277" w14:textId="77777777" w:rsidR="009C5971" w:rsidRPr="009C5971" w:rsidRDefault="009C5971" w:rsidP="009C5971">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9C5971">
        <w:rPr>
          <w:rFonts w:eastAsia="Times New Roman"/>
          <w:color w:val="000000"/>
          <w:sz w:val="23"/>
          <w:szCs w:val="23"/>
          <w:lang w:eastAsia="en-AU"/>
          <w14:ligatures w14:val="standardContextual"/>
        </w:rPr>
        <w:t>12 years old</w:t>
      </w:r>
    </w:p>
    <w:p w14:paraId="752A85F6" w14:textId="77777777" w:rsidR="009C5971" w:rsidRPr="009C5971" w:rsidRDefault="009C5971" w:rsidP="009C5971">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14:ligatures w14:val="standardContextual"/>
        </w:rPr>
      </w:pPr>
      <w:r w:rsidRPr="009C5971">
        <w:rPr>
          <w:rFonts w:eastAsia="Times New Roman"/>
          <w:b/>
          <w:bCs/>
          <w:color w:val="000000"/>
          <w:sz w:val="20"/>
          <w:szCs w:val="20"/>
          <w:lang w:eastAsia="en-AU"/>
          <w14:ligatures w14:val="standardContextual"/>
        </w:rPr>
        <w:t>Editorial note—</w:t>
      </w:r>
    </w:p>
    <w:p w14:paraId="7B621A30" w14:textId="77777777" w:rsidR="009C5971" w:rsidRPr="009C5971" w:rsidRDefault="009C5971" w:rsidP="009C5971">
      <w:pPr>
        <w:keepLines/>
        <w:autoSpaceDE w:val="0"/>
        <w:autoSpaceDN w:val="0"/>
        <w:adjustRightInd w:val="0"/>
        <w:spacing w:before="120" w:after="0" w:line="240" w:lineRule="auto"/>
        <w:ind w:left="794"/>
        <w:jc w:val="left"/>
        <w:rPr>
          <w:rFonts w:eastAsia="Times New Roman"/>
          <w:color w:val="000000"/>
          <w:sz w:val="20"/>
          <w:szCs w:val="20"/>
          <w:lang w:eastAsia="en-AU"/>
          <w14:ligatures w14:val="standardContextual"/>
        </w:rPr>
      </w:pPr>
      <w:r w:rsidRPr="009C5971">
        <w:rPr>
          <w:rFonts w:eastAsia="Times New Roman"/>
          <w:color w:val="000000"/>
          <w:sz w:val="20"/>
          <w:szCs w:val="20"/>
          <w:lang w:eastAsia="en-AU"/>
          <w14:ligatures w14:val="standardContextual"/>
        </w:rPr>
        <w:t xml:space="preserve">As required by section 10AA(2) of the </w:t>
      </w:r>
      <w:hyperlink r:id="rId21" w:history="1">
        <w:r w:rsidRPr="009C5971">
          <w:rPr>
            <w:rFonts w:eastAsia="Times New Roman"/>
            <w:i/>
            <w:iCs/>
            <w:color w:val="000000"/>
            <w:sz w:val="20"/>
            <w:szCs w:val="20"/>
            <w:lang w:eastAsia="en-AU"/>
            <w14:ligatures w14:val="standardContextual"/>
          </w:rPr>
          <w:t>Legislative Instruments Act 1978</w:t>
        </w:r>
      </w:hyperlink>
      <w:r w:rsidRPr="009C5971">
        <w:rPr>
          <w:rFonts w:eastAsia="Times New Roman"/>
          <w:color w:val="000000"/>
          <w:sz w:val="20"/>
          <w:szCs w:val="20"/>
          <w:lang w:eastAsia="en-AU"/>
          <w14:ligatures w14:val="standardContextual"/>
        </w:rPr>
        <w:t>, the Minister has certified that, in the Minister's opinion, it is necessary or appropriate that these regulations come into operation as set out in these regulations.</w:t>
      </w:r>
    </w:p>
    <w:p w14:paraId="7D938BF6" w14:textId="77777777" w:rsidR="009C5971" w:rsidRPr="009C5971" w:rsidRDefault="009C5971" w:rsidP="009C5971">
      <w:pPr>
        <w:keepNext/>
        <w:keepLines/>
        <w:autoSpaceDE w:val="0"/>
        <w:autoSpaceDN w:val="0"/>
        <w:adjustRightInd w:val="0"/>
        <w:spacing w:before="120" w:after="0" w:line="240" w:lineRule="auto"/>
        <w:jc w:val="left"/>
        <w:rPr>
          <w:rFonts w:eastAsia="Times New Roman"/>
          <w:b/>
          <w:bCs/>
          <w:color w:val="000000"/>
          <w:sz w:val="26"/>
          <w:szCs w:val="26"/>
          <w:lang w:eastAsia="en-AU"/>
          <w14:ligatures w14:val="standardContextual"/>
        </w:rPr>
      </w:pPr>
      <w:r w:rsidRPr="009C5971">
        <w:rPr>
          <w:rFonts w:eastAsia="Times New Roman"/>
          <w:b/>
          <w:bCs/>
          <w:color w:val="000000"/>
          <w:sz w:val="26"/>
          <w:szCs w:val="26"/>
          <w:lang w:eastAsia="en-AU"/>
          <w14:ligatures w14:val="standardContextual"/>
        </w:rPr>
        <w:t>Made by the Governor</w:t>
      </w:r>
    </w:p>
    <w:p w14:paraId="206D4532" w14:textId="77777777" w:rsidR="009C5971" w:rsidRPr="009C5971" w:rsidRDefault="009C5971" w:rsidP="009C5971">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C5971">
        <w:rPr>
          <w:rFonts w:eastAsia="Times New Roman"/>
          <w:color w:val="000000"/>
          <w:sz w:val="23"/>
          <w:szCs w:val="23"/>
          <w:lang w:eastAsia="en-AU"/>
          <w14:ligatures w14:val="standardContextual"/>
        </w:rPr>
        <w:t>with the advice and consent of the Executive Council</w:t>
      </w:r>
    </w:p>
    <w:p w14:paraId="1B044723" w14:textId="77777777" w:rsidR="009C5971" w:rsidRPr="009C5971" w:rsidRDefault="009C5971" w:rsidP="009C5971">
      <w:pPr>
        <w:keepNext/>
        <w:keepLines/>
        <w:autoSpaceDE w:val="0"/>
        <w:autoSpaceDN w:val="0"/>
        <w:adjustRightInd w:val="0"/>
        <w:spacing w:after="0" w:line="240" w:lineRule="auto"/>
        <w:jc w:val="left"/>
        <w:rPr>
          <w:rFonts w:eastAsia="Times New Roman"/>
          <w:color w:val="000000"/>
          <w:sz w:val="23"/>
          <w:szCs w:val="23"/>
          <w:lang w:eastAsia="en-AU"/>
          <w14:ligatures w14:val="standardContextual"/>
        </w:rPr>
      </w:pPr>
      <w:r w:rsidRPr="009C5971">
        <w:rPr>
          <w:rFonts w:eastAsia="Times New Roman"/>
          <w:color w:val="000000"/>
          <w:sz w:val="23"/>
          <w:szCs w:val="23"/>
          <w:lang w:eastAsia="en-AU"/>
          <w14:ligatures w14:val="standardContextual"/>
        </w:rPr>
        <w:t>on 25 January 2024</w:t>
      </w:r>
    </w:p>
    <w:p w14:paraId="0E29D77E" w14:textId="77777777" w:rsidR="009C5971" w:rsidRPr="009C5971" w:rsidRDefault="009C5971" w:rsidP="009C5971">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9C5971">
        <w:rPr>
          <w:rFonts w:eastAsia="Times New Roman"/>
          <w:color w:val="000000"/>
          <w:sz w:val="23"/>
          <w:szCs w:val="23"/>
          <w:lang w:eastAsia="en-AU"/>
          <w14:ligatures w14:val="standardContextual"/>
        </w:rPr>
        <w:t>No 4 of 2024</w:t>
      </w:r>
    </w:p>
    <w:p w14:paraId="4CA69A78" w14:textId="77777777" w:rsidR="0016463B" w:rsidRPr="0016463B" w:rsidRDefault="0016463B" w:rsidP="0016463B">
      <w:pPr>
        <w:pStyle w:val="GG-body"/>
      </w:pPr>
    </w:p>
    <w:p w14:paraId="3B3AED64" w14:textId="5727E96C" w:rsidR="009C5971" w:rsidRPr="009D1E2E" w:rsidRDefault="009D1E2E" w:rsidP="009C5971">
      <w:pPr>
        <w:pStyle w:val="Heading1"/>
      </w:pPr>
      <w:r>
        <w:rPr>
          <w:lang w:val="en-US"/>
        </w:rPr>
        <w:br w:type="page"/>
      </w:r>
      <w:bookmarkStart w:id="42" w:name="_Toc33707982"/>
      <w:bookmarkStart w:id="43" w:name="_Toc33708153"/>
    </w:p>
    <w:p w14:paraId="6A4840C4" w14:textId="4CD9E37D" w:rsidR="009D1E2E" w:rsidRPr="009D1E2E" w:rsidRDefault="009D1E2E" w:rsidP="00F80EF5">
      <w:pPr>
        <w:pStyle w:val="Heading1"/>
      </w:pPr>
      <w:bookmarkStart w:id="44" w:name="_Toc157072238"/>
      <w:r w:rsidRPr="009D1E2E">
        <w:lastRenderedPageBreak/>
        <w:t>State Government Instruments</w:t>
      </w:r>
      <w:bookmarkEnd w:id="42"/>
      <w:bookmarkEnd w:id="43"/>
      <w:bookmarkEnd w:id="44"/>
    </w:p>
    <w:p w14:paraId="22299D27" w14:textId="77777777" w:rsidR="00E969E1" w:rsidRPr="00E969E1" w:rsidRDefault="00E969E1" w:rsidP="009B6E58">
      <w:pPr>
        <w:pStyle w:val="Heading2"/>
      </w:pPr>
      <w:bookmarkStart w:id="45" w:name="_Toc157072239"/>
      <w:r w:rsidRPr="00E969E1">
        <w:t>Associations Incorporation Act 1985</w:t>
      </w:r>
      <w:bookmarkEnd w:id="45"/>
      <w:r w:rsidRPr="00E969E1">
        <w:t xml:space="preserve"> </w:t>
      </w:r>
    </w:p>
    <w:p w14:paraId="317EA9C6" w14:textId="77777777" w:rsidR="00E969E1" w:rsidRPr="00E969E1" w:rsidRDefault="00E969E1" w:rsidP="00E969E1">
      <w:pPr>
        <w:jc w:val="center"/>
        <w:rPr>
          <w:smallCaps/>
          <w:szCs w:val="17"/>
        </w:rPr>
      </w:pPr>
      <w:r w:rsidRPr="00E969E1">
        <w:rPr>
          <w:smallCaps/>
          <w:szCs w:val="17"/>
        </w:rPr>
        <w:t>Order Pursuant to Section 42(2)</w:t>
      </w:r>
    </w:p>
    <w:p w14:paraId="6343EB24" w14:textId="77777777" w:rsidR="00E969E1" w:rsidRPr="00E969E1" w:rsidRDefault="00E969E1" w:rsidP="00E969E1">
      <w:pPr>
        <w:jc w:val="center"/>
        <w:rPr>
          <w:i/>
          <w:szCs w:val="17"/>
        </w:rPr>
      </w:pPr>
      <w:r w:rsidRPr="00E969E1">
        <w:rPr>
          <w:i/>
          <w:szCs w:val="17"/>
        </w:rPr>
        <w:t>Dissolution of Association</w:t>
      </w:r>
    </w:p>
    <w:p w14:paraId="3FA0B898" w14:textId="77777777" w:rsidR="00E969E1" w:rsidRPr="00E969E1" w:rsidRDefault="00E969E1" w:rsidP="00E969E1">
      <w:pPr>
        <w:autoSpaceDE w:val="0"/>
        <w:autoSpaceDN w:val="0"/>
        <w:adjustRightInd w:val="0"/>
        <w:rPr>
          <w:szCs w:val="17"/>
          <w:lang w:eastAsia="en-AU"/>
        </w:rPr>
      </w:pPr>
      <w:r w:rsidRPr="00E969E1">
        <w:rPr>
          <w:rFonts w:eastAsia="Times New Roman"/>
          <w:b/>
          <w:szCs w:val="17"/>
        </w:rPr>
        <w:t>WHEREAS</w:t>
      </w:r>
      <w:r w:rsidRPr="00E969E1">
        <w:rPr>
          <w:rFonts w:eastAsia="Times New Roman"/>
          <w:szCs w:val="17"/>
        </w:rPr>
        <w:t xml:space="preserve"> the CORPORATE AFFAIRS COMMISSION (the Commission) pursuant to section 42(1) of the </w:t>
      </w:r>
      <w:r w:rsidRPr="00E969E1">
        <w:rPr>
          <w:rFonts w:eastAsia="Times New Roman"/>
          <w:i/>
          <w:szCs w:val="17"/>
        </w:rPr>
        <w:t>Associations Incorporation Act 1985</w:t>
      </w:r>
      <w:r w:rsidRPr="00E969E1">
        <w:rPr>
          <w:rFonts w:eastAsia="Times New Roman"/>
          <w:szCs w:val="17"/>
        </w:rPr>
        <w:t xml:space="preserve"> (the Act) is of the opinion that the undertaking or operations of </w:t>
      </w:r>
      <w:r w:rsidRPr="00E969E1">
        <w:rPr>
          <w:rFonts w:eastAsia="Times New Roman"/>
          <w:b/>
          <w:szCs w:val="17"/>
        </w:rPr>
        <w:t xml:space="preserve">ART MUSEUM OF KANGAROO ISLAND ESTABLISHMENT ASSOCIATION INCORPORATED </w:t>
      </w:r>
      <w:r w:rsidRPr="00E969E1">
        <w:rPr>
          <w:rFonts w:eastAsia="Times New Roman"/>
          <w:szCs w:val="17"/>
        </w:rPr>
        <w:t xml:space="preserve">(the Association) being an incorporated association under the Act are being carried on, or would more appropriately be carried on by a Company Limited by Guarantee incorporated under the </w:t>
      </w:r>
      <w:r w:rsidRPr="00E969E1">
        <w:rPr>
          <w:rFonts w:eastAsia="Times New Roman"/>
          <w:i/>
          <w:szCs w:val="17"/>
        </w:rPr>
        <w:t xml:space="preserve">Corporations Act 2001 </w:t>
      </w:r>
      <w:r w:rsidRPr="00E969E1">
        <w:rPr>
          <w:rFonts w:eastAsia="Times New Roman"/>
          <w:szCs w:val="17"/>
        </w:rPr>
        <w:t xml:space="preserve">(Cth) </w:t>
      </w:r>
      <w:r w:rsidRPr="00E969E1">
        <w:rPr>
          <w:rFonts w:eastAsia="Times New Roman"/>
          <w:b/>
          <w:szCs w:val="17"/>
        </w:rPr>
        <w:t>AND WHEREAS</w:t>
      </w:r>
      <w:r w:rsidRPr="00E969E1">
        <w:rPr>
          <w:rFonts w:eastAsia="Times New Roman"/>
          <w:szCs w:val="17"/>
        </w:rPr>
        <w:t xml:space="preserve"> the Commission was on </w:t>
      </w:r>
      <w:r w:rsidRPr="00E969E1">
        <w:rPr>
          <w:rFonts w:eastAsia="Times New Roman"/>
          <w:b/>
          <w:szCs w:val="17"/>
        </w:rPr>
        <w:t>2 NOVEMBER 2023</w:t>
      </w:r>
      <w:r w:rsidRPr="00E969E1">
        <w:rPr>
          <w:rFonts w:eastAsia="Times New Roman"/>
          <w:szCs w:val="17"/>
        </w:rPr>
        <w:t xml:space="preserve"> requested by the Association to transfer its undertaking to </w:t>
      </w:r>
      <w:r w:rsidRPr="00E969E1">
        <w:rPr>
          <w:rFonts w:eastAsia="Times New Roman"/>
          <w:b/>
          <w:szCs w:val="17"/>
        </w:rPr>
        <w:t xml:space="preserve">ART MUSEUM OF KANGAROO ISLAND LIMITED </w:t>
      </w:r>
      <w:r w:rsidRPr="00E969E1">
        <w:rPr>
          <w:rFonts w:eastAsia="Times New Roman"/>
          <w:szCs w:val="17"/>
        </w:rPr>
        <w:t xml:space="preserve">(Australian Company Number  </w:t>
      </w:r>
      <w:r w:rsidRPr="00E969E1">
        <w:rPr>
          <w:rFonts w:eastAsia="Times New Roman"/>
          <w:b/>
          <w:szCs w:val="17"/>
        </w:rPr>
        <w:t>670 073 444</w:t>
      </w:r>
      <w:r w:rsidRPr="00E969E1">
        <w:rPr>
          <w:rFonts w:eastAsia="Times New Roman"/>
          <w:szCs w:val="17"/>
        </w:rPr>
        <w:t xml:space="preserve">), the Commission pursuant to section 42(2) of the Act </w:t>
      </w:r>
      <w:r w:rsidRPr="00E969E1">
        <w:rPr>
          <w:rFonts w:eastAsia="Times New Roman"/>
          <w:b/>
          <w:szCs w:val="17"/>
        </w:rPr>
        <w:t>DOES</w:t>
      </w:r>
      <w:r w:rsidRPr="00E969E1">
        <w:rPr>
          <w:rFonts w:eastAsia="Times New Roman"/>
          <w:szCs w:val="17"/>
        </w:rPr>
        <w:t xml:space="preserve"> </w:t>
      </w:r>
      <w:r w:rsidRPr="00E969E1">
        <w:rPr>
          <w:rFonts w:eastAsia="Times New Roman"/>
          <w:b/>
          <w:szCs w:val="17"/>
        </w:rPr>
        <w:t>HEREBY ORDER</w:t>
      </w:r>
      <w:r w:rsidRPr="00E969E1">
        <w:rPr>
          <w:rFonts w:eastAsia="Times New Roman"/>
          <w:szCs w:val="17"/>
        </w:rPr>
        <w:t xml:space="preserve"> that on </w:t>
      </w:r>
      <w:r w:rsidRPr="00E969E1">
        <w:rPr>
          <w:rFonts w:eastAsia="Times New Roman"/>
          <w:b/>
          <w:bCs/>
          <w:szCs w:val="17"/>
        </w:rPr>
        <w:t xml:space="preserve">25 JANUARY 2024 </w:t>
      </w:r>
      <w:r w:rsidRPr="00E969E1">
        <w:rPr>
          <w:rFonts w:eastAsia="Times New Roman"/>
          <w:szCs w:val="17"/>
        </w:rPr>
        <w:t xml:space="preserve">the Association will be dissolved, the property of the Association becomes the property of </w:t>
      </w:r>
      <w:r w:rsidRPr="00E969E1">
        <w:rPr>
          <w:rFonts w:eastAsia="Times New Roman"/>
          <w:b/>
          <w:szCs w:val="17"/>
        </w:rPr>
        <w:t xml:space="preserve">ART MUSEUM OF KANGAROO ISLAND LIMITED </w:t>
      </w:r>
      <w:r w:rsidRPr="00E969E1">
        <w:rPr>
          <w:rFonts w:eastAsia="Times New Roman"/>
          <w:szCs w:val="17"/>
        </w:rPr>
        <w:t xml:space="preserve">and the rights and liabilities of the Association become the rights and liabilities of </w:t>
      </w:r>
      <w:r w:rsidRPr="00E969E1">
        <w:rPr>
          <w:rFonts w:eastAsia="Times New Roman"/>
          <w:b/>
          <w:szCs w:val="17"/>
        </w:rPr>
        <w:t>ART MUSEUM OF KANGAROO ISLAND LIMITED</w:t>
      </w:r>
      <w:r w:rsidRPr="00E969E1">
        <w:rPr>
          <w:bCs/>
          <w:szCs w:val="17"/>
        </w:rPr>
        <w:t>.</w:t>
      </w:r>
    </w:p>
    <w:p w14:paraId="13D66402" w14:textId="77777777" w:rsidR="00E969E1" w:rsidRPr="00E969E1" w:rsidRDefault="00E969E1" w:rsidP="00E969E1">
      <w:pPr>
        <w:rPr>
          <w:rFonts w:eastAsia="Times New Roman"/>
          <w:szCs w:val="17"/>
        </w:rPr>
      </w:pPr>
      <w:r w:rsidRPr="00E969E1">
        <w:rPr>
          <w:rFonts w:eastAsia="Times New Roman"/>
          <w:szCs w:val="17"/>
        </w:rPr>
        <w:t xml:space="preserve">Given under the seal of the Commission at Adelaide this </w:t>
      </w:r>
      <w:r w:rsidRPr="00E969E1">
        <w:rPr>
          <w:rFonts w:eastAsia="Times New Roman"/>
          <w:b/>
          <w:bCs/>
          <w:szCs w:val="17"/>
        </w:rPr>
        <w:t>23</w:t>
      </w:r>
      <w:r w:rsidRPr="00E969E1">
        <w:rPr>
          <w:rFonts w:eastAsia="Times New Roman"/>
          <w:b/>
          <w:bCs/>
          <w:szCs w:val="17"/>
          <w:vertAlign w:val="superscript"/>
        </w:rPr>
        <w:t>rd</w:t>
      </w:r>
      <w:r w:rsidRPr="00E969E1">
        <w:rPr>
          <w:rFonts w:eastAsia="Times New Roman"/>
          <w:szCs w:val="17"/>
        </w:rPr>
        <w:t xml:space="preserve"> day of </w:t>
      </w:r>
      <w:r w:rsidRPr="00E969E1">
        <w:rPr>
          <w:rFonts w:eastAsia="Times New Roman"/>
          <w:b/>
          <w:bCs/>
          <w:szCs w:val="17"/>
        </w:rPr>
        <w:t>January 2024</w:t>
      </w:r>
      <w:r w:rsidRPr="00E969E1">
        <w:rPr>
          <w:rFonts w:eastAsia="Times New Roman"/>
          <w:szCs w:val="17"/>
        </w:rPr>
        <w:t>.</w:t>
      </w:r>
    </w:p>
    <w:p w14:paraId="22C74A77" w14:textId="77777777" w:rsidR="00E969E1" w:rsidRPr="00E969E1" w:rsidRDefault="00E969E1" w:rsidP="00E969E1">
      <w:pPr>
        <w:spacing w:after="0"/>
        <w:jc w:val="right"/>
        <w:rPr>
          <w:rFonts w:eastAsia="Times New Roman"/>
          <w:smallCaps/>
          <w:szCs w:val="20"/>
        </w:rPr>
      </w:pPr>
      <w:r w:rsidRPr="00E969E1">
        <w:rPr>
          <w:rFonts w:eastAsia="Times New Roman"/>
          <w:smallCaps/>
          <w:szCs w:val="20"/>
        </w:rPr>
        <w:t>Lisa Berry</w:t>
      </w:r>
    </w:p>
    <w:p w14:paraId="52807160" w14:textId="77777777" w:rsidR="00E969E1" w:rsidRPr="00E969E1" w:rsidRDefault="00E969E1" w:rsidP="00E969E1">
      <w:pPr>
        <w:spacing w:after="0"/>
        <w:jc w:val="right"/>
        <w:rPr>
          <w:rFonts w:eastAsia="Times New Roman"/>
          <w:szCs w:val="17"/>
        </w:rPr>
      </w:pPr>
      <w:r w:rsidRPr="00E969E1">
        <w:rPr>
          <w:rFonts w:eastAsia="Times New Roman"/>
          <w:szCs w:val="17"/>
        </w:rPr>
        <w:t>A delegate of the Corporate Affairs Commission</w:t>
      </w:r>
    </w:p>
    <w:p w14:paraId="248A47EB" w14:textId="77777777" w:rsidR="00E969E1" w:rsidRPr="00E969E1" w:rsidRDefault="00E969E1" w:rsidP="00E969E1">
      <w:pPr>
        <w:pBdr>
          <w:bottom w:val="single" w:sz="4" w:space="1" w:color="auto"/>
        </w:pBdr>
        <w:spacing w:after="0" w:line="52" w:lineRule="exact"/>
        <w:jc w:val="center"/>
        <w:rPr>
          <w:rFonts w:eastAsia="Times New Roman"/>
          <w:szCs w:val="17"/>
        </w:rPr>
      </w:pPr>
    </w:p>
    <w:p w14:paraId="5AC39B2E" w14:textId="77777777" w:rsidR="00E969E1" w:rsidRDefault="00E969E1" w:rsidP="00E969E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rPr>
          <w:rFonts w:eastAsia="Times New Roman"/>
          <w:szCs w:val="17"/>
        </w:rPr>
      </w:pPr>
    </w:p>
    <w:p w14:paraId="726C0387" w14:textId="77777777" w:rsidR="00502126" w:rsidRPr="00502126" w:rsidRDefault="00502126" w:rsidP="00502126">
      <w:pPr>
        <w:jc w:val="center"/>
        <w:rPr>
          <w:caps/>
          <w:szCs w:val="17"/>
        </w:rPr>
      </w:pPr>
      <w:r w:rsidRPr="00502126">
        <w:rPr>
          <w:caps/>
          <w:szCs w:val="17"/>
        </w:rPr>
        <w:t xml:space="preserve">Associations Incorporation Act 1985 </w:t>
      </w:r>
    </w:p>
    <w:p w14:paraId="34D040B7" w14:textId="77777777" w:rsidR="00502126" w:rsidRPr="00502126" w:rsidRDefault="00502126" w:rsidP="00502126">
      <w:pPr>
        <w:jc w:val="center"/>
        <w:rPr>
          <w:smallCaps/>
          <w:szCs w:val="17"/>
        </w:rPr>
      </w:pPr>
      <w:r w:rsidRPr="00502126">
        <w:rPr>
          <w:smallCaps/>
          <w:szCs w:val="17"/>
        </w:rPr>
        <w:t>Order Pursuant to Section 42(2)</w:t>
      </w:r>
    </w:p>
    <w:p w14:paraId="344F6AE6" w14:textId="77777777" w:rsidR="00502126" w:rsidRPr="00502126" w:rsidRDefault="00502126" w:rsidP="00502126">
      <w:pPr>
        <w:jc w:val="center"/>
        <w:rPr>
          <w:i/>
          <w:szCs w:val="17"/>
        </w:rPr>
      </w:pPr>
      <w:r w:rsidRPr="00502126">
        <w:rPr>
          <w:i/>
          <w:szCs w:val="17"/>
        </w:rPr>
        <w:t>Dissolution of Association</w:t>
      </w:r>
    </w:p>
    <w:p w14:paraId="65C4B8CB" w14:textId="77777777" w:rsidR="00502126" w:rsidRPr="00502126" w:rsidRDefault="00502126" w:rsidP="00502126">
      <w:pPr>
        <w:autoSpaceDE w:val="0"/>
        <w:autoSpaceDN w:val="0"/>
        <w:adjustRightInd w:val="0"/>
        <w:rPr>
          <w:szCs w:val="17"/>
          <w:lang w:eastAsia="en-AU"/>
        </w:rPr>
      </w:pPr>
      <w:r w:rsidRPr="00502126">
        <w:rPr>
          <w:rFonts w:eastAsia="Times New Roman"/>
          <w:b/>
          <w:szCs w:val="17"/>
        </w:rPr>
        <w:t>WHEREAS</w:t>
      </w:r>
      <w:r w:rsidRPr="00502126">
        <w:rPr>
          <w:rFonts w:eastAsia="Times New Roman"/>
          <w:szCs w:val="17"/>
        </w:rPr>
        <w:t xml:space="preserve"> the CORPORATE AFFAIRS COMMISSION (the Commission) pursuant to section 42(1) of the </w:t>
      </w:r>
      <w:r w:rsidRPr="00502126">
        <w:rPr>
          <w:rFonts w:eastAsia="Times New Roman"/>
          <w:i/>
          <w:szCs w:val="17"/>
        </w:rPr>
        <w:t>Associations Incorporation Act 1985</w:t>
      </w:r>
      <w:r w:rsidRPr="00502126">
        <w:rPr>
          <w:rFonts w:eastAsia="Times New Roman"/>
          <w:szCs w:val="17"/>
        </w:rPr>
        <w:t xml:space="preserve"> (the Act) is of the opinion that the undertaking or operations of </w:t>
      </w:r>
      <w:r w:rsidRPr="00502126">
        <w:rPr>
          <w:rFonts w:eastAsia="Times New Roman"/>
          <w:b/>
          <w:szCs w:val="17"/>
        </w:rPr>
        <w:t xml:space="preserve">AUSTRALIASIAN ASSOCIATION FOR CLINICAL BIOCHEMISTRY AND LABORATORY MEDICINE INCORPORATED </w:t>
      </w:r>
      <w:r w:rsidRPr="00502126">
        <w:rPr>
          <w:rFonts w:eastAsia="Times New Roman"/>
          <w:szCs w:val="17"/>
        </w:rPr>
        <w:t xml:space="preserve">(the Association) being an incorporated association under the Act are being carried on, or would more appropriately be carried on by a Company Limited by Guarantee incorporated under the </w:t>
      </w:r>
      <w:r w:rsidRPr="00502126">
        <w:rPr>
          <w:rFonts w:eastAsia="Times New Roman"/>
          <w:i/>
          <w:szCs w:val="17"/>
        </w:rPr>
        <w:t xml:space="preserve">Corporations Act 2001 </w:t>
      </w:r>
      <w:r w:rsidRPr="00502126">
        <w:rPr>
          <w:rFonts w:eastAsia="Times New Roman"/>
          <w:szCs w:val="17"/>
        </w:rPr>
        <w:t xml:space="preserve">(Cth) </w:t>
      </w:r>
      <w:r w:rsidRPr="00502126">
        <w:rPr>
          <w:rFonts w:eastAsia="Times New Roman"/>
          <w:b/>
          <w:szCs w:val="17"/>
        </w:rPr>
        <w:t>AND WHEREAS</w:t>
      </w:r>
      <w:r w:rsidRPr="00502126">
        <w:rPr>
          <w:rFonts w:eastAsia="Times New Roman"/>
          <w:szCs w:val="17"/>
        </w:rPr>
        <w:t xml:space="preserve"> the Commission was on </w:t>
      </w:r>
      <w:r w:rsidRPr="00502126">
        <w:rPr>
          <w:rFonts w:eastAsia="Times New Roman"/>
          <w:b/>
          <w:szCs w:val="17"/>
        </w:rPr>
        <w:t>11 OCTOBER 2023</w:t>
      </w:r>
      <w:r w:rsidRPr="00502126">
        <w:rPr>
          <w:rFonts w:eastAsia="Times New Roman"/>
          <w:szCs w:val="17"/>
        </w:rPr>
        <w:t xml:space="preserve"> requested by the Association to transfer its undertaking to </w:t>
      </w:r>
      <w:r w:rsidRPr="00502126">
        <w:rPr>
          <w:rFonts w:eastAsia="Times New Roman"/>
          <w:b/>
          <w:szCs w:val="17"/>
        </w:rPr>
        <w:t xml:space="preserve">AUSTRALIASIAN ASSOCIATION FOR CLINICAL BIOCHEMISTRY AND LABORATORY MEDICINE LIMITED </w:t>
      </w:r>
      <w:r w:rsidRPr="00502126">
        <w:rPr>
          <w:rFonts w:eastAsia="Times New Roman"/>
          <w:szCs w:val="17"/>
        </w:rPr>
        <w:t xml:space="preserve">(Australian Company Number  </w:t>
      </w:r>
      <w:r w:rsidRPr="00502126">
        <w:rPr>
          <w:rFonts w:eastAsia="Times New Roman"/>
          <w:b/>
          <w:szCs w:val="17"/>
        </w:rPr>
        <w:t>674 275 926</w:t>
      </w:r>
      <w:r w:rsidRPr="00502126">
        <w:rPr>
          <w:rFonts w:eastAsia="Times New Roman"/>
          <w:bCs/>
          <w:szCs w:val="17"/>
        </w:rPr>
        <w:t>)</w:t>
      </w:r>
      <w:r w:rsidRPr="00502126">
        <w:rPr>
          <w:rFonts w:eastAsia="Times New Roman"/>
          <w:szCs w:val="17"/>
        </w:rPr>
        <w:t xml:space="preserve"> the Commission pursuant to section 42(2) of the Act </w:t>
      </w:r>
      <w:r w:rsidRPr="00502126">
        <w:rPr>
          <w:rFonts w:eastAsia="Times New Roman"/>
          <w:b/>
          <w:szCs w:val="17"/>
        </w:rPr>
        <w:t>DOES</w:t>
      </w:r>
      <w:r w:rsidRPr="00502126">
        <w:rPr>
          <w:rFonts w:eastAsia="Times New Roman"/>
          <w:szCs w:val="17"/>
        </w:rPr>
        <w:t xml:space="preserve"> </w:t>
      </w:r>
      <w:r w:rsidRPr="00502126">
        <w:rPr>
          <w:rFonts w:eastAsia="Times New Roman"/>
          <w:b/>
          <w:szCs w:val="17"/>
        </w:rPr>
        <w:t>HEREBY ORDER</w:t>
      </w:r>
      <w:r w:rsidRPr="00502126">
        <w:rPr>
          <w:rFonts w:eastAsia="Times New Roman"/>
          <w:szCs w:val="17"/>
        </w:rPr>
        <w:t xml:space="preserve"> that on </w:t>
      </w:r>
      <w:r w:rsidRPr="00502126">
        <w:rPr>
          <w:rFonts w:eastAsia="Times New Roman"/>
          <w:b/>
          <w:bCs/>
          <w:szCs w:val="17"/>
        </w:rPr>
        <w:t xml:space="preserve">25 JANUARY 2024 </w:t>
      </w:r>
      <w:r w:rsidRPr="00502126">
        <w:rPr>
          <w:rFonts w:eastAsia="Times New Roman"/>
          <w:szCs w:val="17"/>
        </w:rPr>
        <w:t xml:space="preserve">the Association will be dissolved, the property of the Association becomes the property of </w:t>
      </w:r>
      <w:r w:rsidRPr="00502126">
        <w:rPr>
          <w:rFonts w:eastAsia="Times New Roman"/>
          <w:b/>
          <w:szCs w:val="17"/>
        </w:rPr>
        <w:t xml:space="preserve">AUSTRALIASIAN ASSOCIATION FOR CLINICAL BIOCHEMISTRY AND LABORATORY MEDICINE LIMITED </w:t>
      </w:r>
      <w:r w:rsidRPr="00502126">
        <w:rPr>
          <w:rFonts w:eastAsia="Times New Roman"/>
          <w:szCs w:val="17"/>
        </w:rPr>
        <w:t xml:space="preserve">and the rights and liabilities of the Association become the rights and liabilities of </w:t>
      </w:r>
      <w:r w:rsidRPr="00502126">
        <w:rPr>
          <w:rFonts w:eastAsia="Times New Roman"/>
          <w:b/>
          <w:szCs w:val="17"/>
        </w:rPr>
        <w:t>AUSTRALIASIAN ASSOCIATION FOR CLINICAL BIOCHEMISTRY AND LABORATORY MEDICINE LIMITED</w:t>
      </w:r>
      <w:r w:rsidRPr="00502126">
        <w:rPr>
          <w:bCs/>
          <w:szCs w:val="17"/>
        </w:rPr>
        <w:t>.</w:t>
      </w:r>
    </w:p>
    <w:p w14:paraId="46F22946" w14:textId="77777777" w:rsidR="00502126" w:rsidRPr="00502126" w:rsidRDefault="00502126" w:rsidP="00502126">
      <w:pPr>
        <w:rPr>
          <w:rFonts w:eastAsia="Times New Roman"/>
          <w:szCs w:val="17"/>
        </w:rPr>
      </w:pPr>
      <w:r w:rsidRPr="00502126">
        <w:rPr>
          <w:rFonts w:eastAsia="Times New Roman"/>
          <w:szCs w:val="17"/>
        </w:rPr>
        <w:t xml:space="preserve">Given under the seal of the Commission at Adelaide this </w:t>
      </w:r>
      <w:r w:rsidRPr="00502126">
        <w:rPr>
          <w:rFonts w:eastAsia="Times New Roman"/>
          <w:b/>
          <w:bCs/>
          <w:szCs w:val="17"/>
        </w:rPr>
        <w:t>23</w:t>
      </w:r>
      <w:r w:rsidRPr="00502126">
        <w:rPr>
          <w:rFonts w:eastAsia="Times New Roman"/>
          <w:b/>
          <w:bCs/>
          <w:szCs w:val="17"/>
          <w:vertAlign w:val="superscript"/>
        </w:rPr>
        <w:t>rd</w:t>
      </w:r>
      <w:r w:rsidRPr="00502126">
        <w:rPr>
          <w:rFonts w:eastAsia="Times New Roman"/>
          <w:szCs w:val="17"/>
        </w:rPr>
        <w:t xml:space="preserve"> day of </w:t>
      </w:r>
      <w:r w:rsidRPr="00502126">
        <w:rPr>
          <w:rFonts w:eastAsia="Times New Roman"/>
          <w:b/>
          <w:bCs/>
          <w:szCs w:val="17"/>
        </w:rPr>
        <w:t>January 2024</w:t>
      </w:r>
      <w:r w:rsidRPr="00502126">
        <w:rPr>
          <w:rFonts w:eastAsia="Times New Roman"/>
          <w:szCs w:val="17"/>
        </w:rPr>
        <w:t>.</w:t>
      </w:r>
    </w:p>
    <w:p w14:paraId="532640FD" w14:textId="77777777" w:rsidR="00502126" w:rsidRPr="00502126" w:rsidRDefault="00502126" w:rsidP="00502126">
      <w:pPr>
        <w:spacing w:after="0"/>
        <w:jc w:val="right"/>
        <w:rPr>
          <w:rFonts w:eastAsia="Times New Roman"/>
          <w:smallCaps/>
          <w:szCs w:val="20"/>
        </w:rPr>
      </w:pPr>
      <w:r w:rsidRPr="00502126">
        <w:rPr>
          <w:rFonts w:eastAsia="Times New Roman"/>
          <w:smallCaps/>
          <w:szCs w:val="20"/>
        </w:rPr>
        <w:t>Lisa Berry</w:t>
      </w:r>
    </w:p>
    <w:p w14:paraId="7D980C96" w14:textId="77777777" w:rsidR="00502126" w:rsidRPr="00502126" w:rsidRDefault="00502126" w:rsidP="00502126">
      <w:pPr>
        <w:spacing w:after="0"/>
        <w:jc w:val="right"/>
        <w:rPr>
          <w:rFonts w:eastAsia="Times New Roman"/>
          <w:szCs w:val="17"/>
        </w:rPr>
      </w:pPr>
      <w:r w:rsidRPr="00502126">
        <w:rPr>
          <w:rFonts w:eastAsia="Times New Roman"/>
          <w:szCs w:val="17"/>
        </w:rPr>
        <w:t>A delegate of the Corporate Affairs Commission</w:t>
      </w:r>
    </w:p>
    <w:p w14:paraId="4D27DF29" w14:textId="77777777" w:rsidR="00502126" w:rsidRPr="00502126" w:rsidRDefault="00502126" w:rsidP="00502126">
      <w:pPr>
        <w:pBdr>
          <w:bottom w:val="single" w:sz="4" w:space="1" w:color="auto"/>
        </w:pBdr>
        <w:spacing w:after="0" w:line="52" w:lineRule="exact"/>
        <w:jc w:val="center"/>
        <w:rPr>
          <w:rFonts w:eastAsia="Times New Roman"/>
          <w:szCs w:val="17"/>
        </w:rPr>
      </w:pPr>
    </w:p>
    <w:p w14:paraId="6EB4F7EE" w14:textId="77777777" w:rsidR="00502126" w:rsidRDefault="00502126" w:rsidP="00E969E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rPr>
          <w:rFonts w:eastAsia="Times New Roman"/>
          <w:szCs w:val="17"/>
        </w:rPr>
      </w:pPr>
    </w:p>
    <w:p w14:paraId="3EC56144" w14:textId="77777777" w:rsidR="00502126" w:rsidRPr="00502126" w:rsidRDefault="00502126" w:rsidP="00502126">
      <w:pPr>
        <w:jc w:val="center"/>
        <w:rPr>
          <w:caps/>
          <w:szCs w:val="17"/>
        </w:rPr>
      </w:pPr>
      <w:r w:rsidRPr="00502126">
        <w:rPr>
          <w:caps/>
          <w:szCs w:val="17"/>
        </w:rPr>
        <w:t xml:space="preserve">Associations Incorporation Act 1985 </w:t>
      </w:r>
    </w:p>
    <w:p w14:paraId="35313E7A" w14:textId="77777777" w:rsidR="00502126" w:rsidRPr="00502126" w:rsidRDefault="00502126" w:rsidP="00502126">
      <w:pPr>
        <w:jc w:val="center"/>
        <w:rPr>
          <w:smallCaps/>
          <w:szCs w:val="17"/>
        </w:rPr>
      </w:pPr>
      <w:r w:rsidRPr="00502126">
        <w:rPr>
          <w:smallCaps/>
          <w:szCs w:val="17"/>
        </w:rPr>
        <w:t>Section 43A</w:t>
      </w:r>
    </w:p>
    <w:p w14:paraId="3D36A0D1" w14:textId="77777777" w:rsidR="00502126" w:rsidRPr="00502126" w:rsidRDefault="00502126" w:rsidP="00502126">
      <w:pPr>
        <w:jc w:val="center"/>
        <w:rPr>
          <w:bCs/>
          <w:i/>
          <w:szCs w:val="17"/>
        </w:rPr>
      </w:pPr>
      <w:r w:rsidRPr="00502126">
        <w:rPr>
          <w:bCs/>
          <w:i/>
          <w:szCs w:val="17"/>
        </w:rPr>
        <w:t>Deregistration of Associations</w:t>
      </w:r>
    </w:p>
    <w:p w14:paraId="73C44B3D" w14:textId="77777777" w:rsidR="00502126" w:rsidRPr="00502126" w:rsidRDefault="00502126" w:rsidP="00502126">
      <w:pPr>
        <w:rPr>
          <w:rFonts w:eastAsia="Times New Roman"/>
          <w:szCs w:val="17"/>
        </w:rPr>
      </w:pPr>
      <w:r w:rsidRPr="00502126">
        <w:rPr>
          <w:rFonts w:eastAsia="Times New Roman"/>
          <w:szCs w:val="17"/>
        </w:rPr>
        <w:t xml:space="preserve">NOTICE is hereby given that the Corporate Affairs Commission approves the applications for deregistration received from the associations named below pursuant to section 43A of the </w:t>
      </w:r>
      <w:r w:rsidRPr="00502126">
        <w:rPr>
          <w:rFonts w:eastAsia="Times New Roman"/>
          <w:i/>
          <w:iCs/>
          <w:szCs w:val="17"/>
        </w:rPr>
        <w:t>Associations Incorporation Act 1985</w:t>
      </w:r>
      <w:r w:rsidRPr="00502126">
        <w:rPr>
          <w:rFonts w:eastAsia="Times New Roman"/>
          <w:szCs w:val="17"/>
        </w:rPr>
        <w:t xml:space="preserve"> (SA). Deregistration takes effect on the date of publication of this notice.</w:t>
      </w:r>
    </w:p>
    <w:p w14:paraId="4C8750C8" w14:textId="77777777" w:rsidR="00502126" w:rsidRPr="00502126" w:rsidRDefault="00502126" w:rsidP="00502126">
      <w:pPr>
        <w:spacing w:after="0"/>
        <w:rPr>
          <w:rFonts w:eastAsia="Times New Roman"/>
          <w:szCs w:val="17"/>
        </w:rPr>
      </w:pPr>
      <w:r w:rsidRPr="00502126">
        <w:rPr>
          <w:rFonts w:eastAsia="Times New Roman"/>
          <w:szCs w:val="17"/>
        </w:rPr>
        <w:t>ROYAL ANTEDILUVIAN ORDER OF BUFFALOES BOSTON LODGE NO 14 INCORPORATED [A650]</w:t>
      </w:r>
    </w:p>
    <w:p w14:paraId="7E32D89A" w14:textId="77777777" w:rsidR="00502126" w:rsidRPr="00502126" w:rsidRDefault="00502126" w:rsidP="00502126">
      <w:pPr>
        <w:spacing w:after="0"/>
        <w:rPr>
          <w:rFonts w:eastAsia="Times New Roman"/>
          <w:szCs w:val="17"/>
        </w:rPr>
      </w:pPr>
      <w:r w:rsidRPr="00502126">
        <w:rPr>
          <w:rFonts w:eastAsia="Times New Roman"/>
          <w:szCs w:val="17"/>
        </w:rPr>
        <w:t>THE AUSTRALIAN INSTITUTE OF INTERNATIONAL AFFAIRS (SOUTH AUSTRALIAN BRANCH) INCORPORATED [A20790]</w:t>
      </w:r>
    </w:p>
    <w:p w14:paraId="7FAC84E0" w14:textId="77777777" w:rsidR="00502126" w:rsidRPr="00502126" w:rsidRDefault="00502126" w:rsidP="00502126">
      <w:pPr>
        <w:spacing w:after="0"/>
        <w:rPr>
          <w:rFonts w:eastAsia="Times New Roman"/>
          <w:szCs w:val="17"/>
        </w:rPr>
      </w:pPr>
      <w:r w:rsidRPr="00502126">
        <w:rPr>
          <w:rFonts w:eastAsia="Times New Roman"/>
          <w:szCs w:val="17"/>
        </w:rPr>
        <w:t>PRIME SAMM (SA MEAT MERINO) BREEDERS SOCIETY OF SOUTH AUSTRALIA INCORPORATED [A37485]</w:t>
      </w:r>
    </w:p>
    <w:p w14:paraId="18728C2C" w14:textId="77777777" w:rsidR="00502126" w:rsidRPr="00502126" w:rsidRDefault="00502126" w:rsidP="00502126">
      <w:pPr>
        <w:spacing w:after="0"/>
        <w:rPr>
          <w:rFonts w:eastAsia="Times New Roman"/>
          <w:szCs w:val="17"/>
        </w:rPr>
      </w:pPr>
      <w:r w:rsidRPr="00502126">
        <w:rPr>
          <w:rFonts w:eastAsia="Times New Roman"/>
          <w:szCs w:val="17"/>
        </w:rPr>
        <w:t>PARINGA-MURTHO PROGRESS WAR MEMORIAL COMMUNITY CENTRE INCORPORATED [A1442]</w:t>
      </w:r>
    </w:p>
    <w:p w14:paraId="7D784521" w14:textId="77777777" w:rsidR="00502126" w:rsidRPr="00502126" w:rsidRDefault="00502126" w:rsidP="00502126">
      <w:pPr>
        <w:spacing w:after="0"/>
        <w:rPr>
          <w:rFonts w:eastAsia="Times New Roman"/>
          <w:szCs w:val="17"/>
        </w:rPr>
      </w:pPr>
      <w:r w:rsidRPr="00502126">
        <w:rPr>
          <w:rFonts w:eastAsia="Times New Roman"/>
          <w:szCs w:val="17"/>
        </w:rPr>
        <w:t>HUNTINGTON'S SA &amp; NT INCORPORATED [A42460]</w:t>
      </w:r>
    </w:p>
    <w:p w14:paraId="0A00F854" w14:textId="77777777" w:rsidR="00502126" w:rsidRPr="00502126" w:rsidRDefault="00502126" w:rsidP="00502126">
      <w:pPr>
        <w:spacing w:after="0"/>
        <w:rPr>
          <w:rFonts w:eastAsia="Times New Roman"/>
          <w:szCs w:val="17"/>
        </w:rPr>
      </w:pPr>
      <w:r w:rsidRPr="00502126">
        <w:rPr>
          <w:rFonts w:eastAsia="Times New Roman"/>
          <w:szCs w:val="17"/>
        </w:rPr>
        <w:t>PROFESSIONAL YOUTH WORK SA INCORPORATED [A43129]</w:t>
      </w:r>
    </w:p>
    <w:p w14:paraId="6243735F" w14:textId="77777777" w:rsidR="00502126" w:rsidRPr="00502126" w:rsidRDefault="00502126" w:rsidP="00502126">
      <w:pPr>
        <w:spacing w:after="0"/>
        <w:rPr>
          <w:rFonts w:eastAsia="Times New Roman"/>
          <w:szCs w:val="17"/>
        </w:rPr>
      </w:pPr>
      <w:r w:rsidRPr="00502126">
        <w:rPr>
          <w:rFonts w:eastAsia="Times New Roman"/>
          <w:szCs w:val="17"/>
        </w:rPr>
        <w:t>THE KIMBA HARVEST CHRISTIAN CENTRE MANAGEMENT ASSOCIATION INCORPORATED [A37962]</w:t>
      </w:r>
    </w:p>
    <w:p w14:paraId="50AE00F1" w14:textId="77777777" w:rsidR="00502126" w:rsidRPr="00502126" w:rsidRDefault="00502126" w:rsidP="00502126">
      <w:pPr>
        <w:spacing w:after="0"/>
        <w:rPr>
          <w:rFonts w:eastAsia="Times New Roman"/>
          <w:szCs w:val="17"/>
        </w:rPr>
      </w:pPr>
      <w:r w:rsidRPr="00502126">
        <w:rPr>
          <w:rFonts w:eastAsia="Times New Roman"/>
          <w:szCs w:val="17"/>
        </w:rPr>
        <w:t>LYRUP PROGRESS GROUP INCORPORATED [A42517]</w:t>
      </w:r>
    </w:p>
    <w:p w14:paraId="3E66F9F0" w14:textId="77777777" w:rsidR="00502126" w:rsidRPr="00502126" w:rsidRDefault="00502126" w:rsidP="00502126">
      <w:pPr>
        <w:spacing w:after="0"/>
        <w:rPr>
          <w:rFonts w:eastAsia="Times New Roman"/>
          <w:szCs w:val="17"/>
        </w:rPr>
      </w:pPr>
      <w:r w:rsidRPr="00502126">
        <w:rPr>
          <w:rFonts w:eastAsia="Times New Roman"/>
          <w:szCs w:val="17"/>
        </w:rPr>
        <w:t>LIMESTONE COAST CONNECT INCORPORATED [A44672]</w:t>
      </w:r>
    </w:p>
    <w:p w14:paraId="0F8F449B" w14:textId="77777777" w:rsidR="00502126" w:rsidRPr="00502126" w:rsidRDefault="00502126" w:rsidP="00502126">
      <w:pPr>
        <w:spacing w:after="0"/>
        <w:rPr>
          <w:rFonts w:eastAsia="Times New Roman"/>
          <w:szCs w:val="17"/>
        </w:rPr>
      </w:pPr>
      <w:r w:rsidRPr="00502126">
        <w:rPr>
          <w:rFonts w:eastAsia="Times New Roman"/>
          <w:szCs w:val="17"/>
        </w:rPr>
        <w:t>COMMUNITY TRANSPORT ASSOCIATION INCORPORATING NORTHERN TERRITORY INCORPORATED [A41900]</w:t>
      </w:r>
    </w:p>
    <w:p w14:paraId="0647AEAD" w14:textId="77777777" w:rsidR="00502126" w:rsidRPr="00502126" w:rsidRDefault="00502126" w:rsidP="00502126">
      <w:pPr>
        <w:rPr>
          <w:rFonts w:eastAsia="Times New Roman"/>
          <w:szCs w:val="17"/>
        </w:rPr>
      </w:pPr>
      <w:r w:rsidRPr="00502126">
        <w:rPr>
          <w:rFonts w:eastAsia="Times New Roman"/>
          <w:szCs w:val="17"/>
        </w:rPr>
        <w:t>VINEYARD LUTHERAN SCHOOL, CLARE VALLEY INCORPORATED [A36354]</w:t>
      </w:r>
    </w:p>
    <w:p w14:paraId="0704D773" w14:textId="77777777" w:rsidR="00502126" w:rsidRPr="00502126" w:rsidRDefault="00502126" w:rsidP="00502126">
      <w:pPr>
        <w:rPr>
          <w:rFonts w:eastAsia="Times New Roman"/>
          <w:szCs w:val="17"/>
        </w:rPr>
      </w:pPr>
      <w:r w:rsidRPr="00502126">
        <w:rPr>
          <w:rFonts w:eastAsia="Times New Roman"/>
          <w:szCs w:val="17"/>
        </w:rPr>
        <w:t xml:space="preserve">Given under the seal of the Commission at Adelaide this </w:t>
      </w:r>
      <w:r w:rsidRPr="00502126">
        <w:rPr>
          <w:rFonts w:eastAsia="Times New Roman"/>
          <w:b/>
          <w:bCs/>
          <w:szCs w:val="17"/>
        </w:rPr>
        <w:t>23</w:t>
      </w:r>
      <w:r w:rsidRPr="00502126">
        <w:rPr>
          <w:rFonts w:eastAsia="Times New Roman"/>
          <w:b/>
          <w:bCs/>
          <w:szCs w:val="17"/>
          <w:vertAlign w:val="superscript"/>
        </w:rPr>
        <w:t>rd</w:t>
      </w:r>
      <w:r w:rsidRPr="00502126">
        <w:rPr>
          <w:rFonts w:eastAsia="Times New Roman"/>
          <w:szCs w:val="17"/>
        </w:rPr>
        <w:t xml:space="preserve"> day of </w:t>
      </w:r>
      <w:r w:rsidRPr="00502126">
        <w:rPr>
          <w:rFonts w:eastAsia="Times New Roman"/>
          <w:b/>
          <w:bCs/>
          <w:szCs w:val="17"/>
        </w:rPr>
        <w:t>January 2024</w:t>
      </w:r>
      <w:r w:rsidRPr="00502126">
        <w:rPr>
          <w:rFonts w:eastAsia="Times New Roman"/>
          <w:szCs w:val="17"/>
        </w:rPr>
        <w:t>.</w:t>
      </w:r>
    </w:p>
    <w:p w14:paraId="5FCA1DE2" w14:textId="77777777" w:rsidR="00502126" w:rsidRPr="00502126" w:rsidRDefault="00502126" w:rsidP="00502126">
      <w:pPr>
        <w:spacing w:after="0"/>
        <w:jc w:val="right"/>
        <w:rPr>
          <w:rFonts w:eastAsia="Times New Roman"/>
          <w:smallCaps/>
          <w:szCs w:val="20"/>
        </w:rPr>
      </w:pPr>
      <w:r w:rsidRPr="00502126">
        <w:rPr>
          <w:rFonts w:eastAsia="Times New Roman"/>
          <w:smallCaps/>
          <w:szCs w:val="20"/>
        </w:rPr>
        <w:t>Lisa Berry</w:t>
      </w:r>
    </w:p>
    <w:p w14:paraId="67E94F66" w14:textId="77777777" w:rsidR="00502126" w:rsidRPr="00502126" w:rsidRDefault="00502126" w:rsidP="00502126">
      <w:pPr>
        <w:spacing w:after="0" w:line="240" w:lineRule="auto"/>
        <w:jc w:val="right"/>
        <w:rPr>
          <w:rFonts w:eastAsia="Times New Roman"/>
          <w:szCs w:val="17"/>
        </w:rPr>
      </w:pPr>
      <w:r w:rsidRPr="00502126">
        <w:rPr>
          <w:rFonts w:eastAsia="Times New Roman"/>
          <w:szCs w:val="17"/>
        </w:rPr>
        <w:t>Team Leader, Lotteries &amp; Associations</w:t>
      </w:r>
    </w:p>
    <w:p w14:paraId="7C97F642" w14:textId="77777777" w:rsidR="00502126" w:rsidRPr="00502126" w:rsidRDefault="00502126" w:rsidP="00502126">
      <w:pPr>
        <w:spacing w:after="0"/>
        <w:jc w:val="right"/>
        <w:rPr>
          <w:rFonts w:eastAsia="Times New Roman"/>
          <w:szCs w:val="17"/>
        </w:rPr>
      </w:pPr>
      <w:r w:rsidRPr="00502126">
        <w:rPr>
          <w:rFonts w:eastAsia="Times New Roman"/>
          <w:szCs w:val="17"/>
        </w:rPr>
        <w:t>A delegate of the Corporate Affairs Commission</w:t>
      </w:r>
    </w:p>
    <w:p w14:paraId="6CCF4BFE" w14:textId="77777777" w:rsidR="00502126" w:rsidRPr="00502126" w:rsidRDefault="00502126" w:rsidP="00502126">
      <w:pPr>
        <w:pBdr>
          <w:bottom w:val="single" w:sz="4" w:space="1" w:color="auto"/>
        </w:pBdr>
        <w:spacing w:after="0" w:line="52" w:lineRule="exact"/>
        <w:jc w:val="center"/>
        <w:rPr>
          <w:rFonts w:eastAsia="Times New Roman"/>
          <w:szCs w:val="17"/>
        </w:rPr>
      </w:pPr>
    </w:p>
    <w:p w14:paraId="67A33F97" w14:textId="77777777" w:rsidR="00502126" w:rsidRPr="00502126" w:rsidRDefault="00502126" w:rsidP="00502126">
      <w:pPr>
        <w:pBdr>
          <w:top w:val="single" w:sz="4" w:space="1" w:color="auto"/>
        </w:pBdr>
        <w:spacing w:before="34" w:after="0" w:line="14" w:lineRule="exact"/>
        <w:jc w:val="center"/>
        <w:rPr>
          <w:rFonts w:eastAsia="Times New Roman"/>
          <w:szCs w:val="17"/>
        </w:rPr>
      </w:pPr>
    </w:p>
    <w:p w14:paraId="5E263CB3" w14:textId="7048383C" w:rsidR="00502126" w:rsidRDefault="00502126" w:rsidP="0050212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rPr>
          <w:rFonts w:eastAsia="Times New Roman"/>
          <w:szCs w:val="17"/>
        </w:rPr>
      </w:pPr>
    </w:p>
    <w:p w14:paraId="1C11E87C" w14:textId="77777777" w:rsidR="00502126" w:rsidRPr="00502126" w:rsidRDefault="00502126" w:rsidP="009B6E58">
      <w:pPr>
        <w:pStyle w:val="Heading2"/>
      </w:pPr>
      <w:bookmarkStart w:id="46" w:name="_Toc157072240"/>
      <w:r w:rsidRPr="00502126">
        <w:t>Collections for Charitable Purposes Act 1939</w:t>
      </w:r>
      <w:bookmarkEnd w:id="46"/>
    </w:p>
    <w:p w14:paraId="7610ACD8" w14:textId="77777777" w:rsidR="00502126" w:rsidRPr="00502126" w:rsidRDefault="00502126" w:rsidP="00502126">
      <w:pPr>
        <w:spacing w:after="120"/>
        <w:rPr>
          <w:b/>
          <w:bCs/>
        </w:rPr>
      </w:pPr>
      <w:r w:rsidRPr="00502126">
        <w:rPr>
          <w:b/>
          <w:bCs/>
        </w:rPr>
        <w:t>South Australia</w:t>
      </w:r>
    </w:p>
    <w:p w14:paraId="78C3C577" w14:textId="77777777" w:rsidR="00502126" w:rsidRPr="00502126" w:rsidRDefault="00502126" w:rsidP="00502126">
      <w:pPr>
        <w:widowControl w:val="0"/>
        <w:tabs>
          <w:tab w:val="left" w:pos="720"/>
        </w:tabs>
        <w:autoSpaceDE w:val="0"/>
        <w:autoSpaceDN w:val="0"/>
        <w:adjustRightInd w:val="0"/>
        <w:spacing w:after="120"/>
        <w:rPr>
          <w:b/>
          <w:szCs w:val="17"/>
        </w:rPr>
      </w:pPr>
      <w:r w:rsidRPr="00502126">
        <w:rPr>
          <w:b/>
          <w:szCs w:val="17"/>
        </w:rPr>
        <w:t>Collections for Charitable Purposes (Charities Code of Practice) Variation Notice 2024</w:t>
      </w:r>
    </w:p>
    <w:p w14:paraId="097B4EC2" w14:textId="77777777" w:rsidR="00502126" w:rsidRPr="00502126" w:rsidRDefault="00502126" w:rsidP="00502126">
      <w:pPr>
        <w:widowControl w:val="0"/>
        <w:tabs>
          <w:tab w:val="left" w:pos="720"/>
        </w:tabs>
        <w:autoSpaceDE w:val="0"/>
        <w:autoSpaceDN w:val="0"/>
        <w:adjustRightInd w:val="0"/>
        <w:spacing w:after="120"/>
        <w:rPr>
          <w:i/>
          <w:szCs w:val="17"/>
        </w:rPr>
      </w:pPr>
      <w:r w:rsidRPr="00502126">
        <w:rPr>
          <w:szCs w:val="17"/>
        </w:rPr>
        <w:t xml:space="preserve">for the purposes of the </w:t>
      </w:r>
      <w:r w:rsidRPr="00502126">
        <w:rPr>
          <w:i/>
          <w:szCs w:val="17"/>
        </w:rPr>
        <w:t xml:space="preserve">Collections for Charitable Purposes Act 1939 </w:t>
      </w:r>
    </w:p>
    <w:p w14:paraId="5A892AF0" w14:textId="77777777" w:rsidR="00502126" w:rsidRPr="00502126" w:rsidRDefault="00502126" w:rsidP="00502126">
      <w:pPr>
        <w:widowControl w:val="0"/>
        <w:tabs>
          <w:tab w:val="left" w:pos="720"/>
        </w:tabs>
        <w:autoSpaceDE w:val="0"/>
        <w:autoSpaceDN w:val="0"/>
        <w:adjustRightInd w:val="0"/>
        <w:rPr>
          <w:b/>
          <w:szCs w:val="17"/>
        </w:rPr>
      </w:pPr>
      <w:r w:rsidRPr="00502126">
        <w:rPr>
          <w:b/>
          <w:szCs w:val="17"/>
        </w:rPr>
        <w:t>1 - Short title</w:t>
      </w:r>
    </w:p>
    <w:p w14:paraId="5B411772" w14:textId="35D1E6F0" w:rsidR="00502126" w:rsidRDefault="00502126" w:rsidP="00502126">
      <w:pPr>
        <w:widowControl w:val="0"/>
        <w:tabs>
          <w:tab w:val="left" w:pos="720"/>
        </w:tabs>
        <w:autoSpaceDE w:val="0"/>
        <w:autoSpaceDN w:val="0"/>
        <w:adjustRightInd w:val="0"/>
        <w:ind w:left="360"/>
        <w:rPr>
          <w:szCs w:val="17"/>
        </w:rPr>
      </w:pPr>
      <w:r w:rsidRPr="00502126">
        <w:rPr>
          <w:szCs w:val="17"/>
        </w:rPr>
        <w:t xml:space="preserve">This notice may be cited as the </w:t>
      </w:r>
      <w:r w:rsidRPr="00502126">
        <w:rPr>
          <w:i/>
          <w:szCs w:val="17"/>
        </w:rPr>
        <w:t xml:space="preserve">Collections for Charitable Purposes (Charities Code of Practice) Variation Notice 2024 </w:t>
      </w:r>
      <w:r w:rsidRPr="00502126">
        <w:rPr>
          <w:iCs/>
          <w:szCs w:val="17"/>
        </w:rPr>
        <w:t>(</w:t>
      </w:r>
      <w:r w:rsidRPr="00502126">
        <w:rPr>
          <w:b/>
          <w:bCs/>
          <w:iCs/>
          <w:szCs w:val="17"/>
        </w:rPr>
        <w:t>Variation Notice</w:t>
      </w:r>
      <w:r w:rsidRPr="00502126">
        <w:rPr>
          <w:iCs/>
          <w:szCs w:val="17"/>
        </w:rPr>
        <w:t>)</w:t>
      </w:r>
      <w:r w:rsidRPr="00502126">
        <w:rPr>
          <w:szCs w:val="17"/>
        </w:rPr>
        <w:t>.</w:t>
      </w:r>
    </w:p>
    <w:p w14:paraId="5095555C" w14:textId="77777777" w:rsidR="00502126" w:rsidRDefault="00502126">
      <w:pPr>
        <w:spacing w:after="0" w:line="240" w:lineRule="auto"/>
        <w:jc w:val="left"/>
        <w:rPr>
          <w:szCs w:val="17"/>
        </w:rPr>
      </w:pPr>
      <w:r>
        <w:rPr>
          <w:szCs w:val="17"/>
        </w:rPr>
        <w:br w:type="page"/>
      </w:r>
    </w:p>
    <w:p w14:paraId="6B2D5D95" w14:textId="77777777" w:rsidR="00502126" w:rsidRPr="00502126" w:rsidRDefault="00502126" w:rsidP="00502126">
      <w:pPr>
        <w:widowControl w:val="0"/>
        <w:tabs>
          <w:tab w:val="left" w:pos="720"/>
        </w:tabs>
        <w:autoSpaceDE w:val="0"/>
        <w:autoSpaceDN w:val="0"/>
        <w:adjustRightInd w:val="0"/>
        <w:rPr>
          <w:b/>
          <w:szCs w:val="17"/>
        </w:rPr>
      </w:pPr>
      <w:r w:rsidRPr="00502126">
        <w:rPr>
          <w:b/>
          <w:szCs w:val="17"/>
        </w:rPr>
        <w:lastRenderedPageBreak/>
        <w:t>2 - Commencement</w:t>
      </w:r>
    </w:p>
    <w:p w14:paraId="466C0FEB" w14:textId="77777777" w:rsidR="00502126" w:rsidRPr="00502126" w:rsidRDefault="00502126" w:rsidP="00502126">
      <w:pPr>
        <w:widowControl w:val="0"/>
        <w:tabs>
          <w:tab w:val="left" w:pos="720"/>
        </w:tabs>
        <w:autoSpaceDE w:val="0"/>
        <w:autoSpaceDN w:val="0"/>
        <w:adjustRightInd w:val="0"/>
        <w:ind w:left="360"/>
        <w:rPr>
          <w:szCs w:val="17"/>
        </w:rPr>
      </w:pPr>
      <w:r w:rsidRPr="00502126">
        <w:rPr>
          <w:szCs w:val="17"/>
        </w:rPr>
        <w:t>This Variation Notice comes into operation on 29 January 2024.</w:t>
      </w:r>
    </w:p>
    <w:p w14:paraId="3AAB8EB3" w14:textId="77777777" w:rsidR="00502126" w:rsidRPr="00502126" w:rsidRDefault="00502126" w:rsidP="00502126">
      <w:pPr>
        <w:widowControl w:val="0"/>
        <w:tabs>
          <w:tab w:val="left" w:pos="720"/>
        </w:tabs>
        <w:autoSpaceDE w:val="0"/>
        <w:autoSpaceDN w:val="0"/>
        <w:adjustRightInd w:val="0"/>
        <w:rPr>
          <w:b/>
          <w:szCs w:val="17"/>
        </w:rPr>
      </w:pPr>
      <w:r w:rsidRPr="00502126">
        <w:rPr>
          <w:b/>
          <w:szCs w:val="17"/>
        </w:rPr>
        <w:t>3 – Variation of existing Charities Code of Practice</w:t>
      </w:r>
    </w:p>
    <w:p w14:paraId="628E4B2E" w14:textId="77777777" w:rsidR="00502126" w:rsidRPr="00502126" w:rsidRDefault="00502126" w:rsidP="00502126">
      <w:pPr>
        <w:widowControl w:val="0"/>
        <w:tabs>
          <w:tab w:val="left" w:pos="720"/>
        </w:tabs>
        <w:autoSpaceDE w:val="0"/>
        <w:autoSpaceDN w:val="0"/>
        <w:adjustRightInd w:val="0"/>
        <w:ind w:left="284"/>
        <w:rPr>
          <w:bCs/>
          <w:szCs w:val="17"/>
        </w:rPr>
      </w:pPr>
      <w:r w:rsidRPr="00502126">
        <w:rPr>
          <w:bCs/>
          <w:szCs w:val="17"/>
        </w:rPr>
        <w:t xml:space="preserve">This Variation Notice will have the effect that the </w:t>
      </w:r>
      <w:r w:rsidRPr="00502126">
        <w:rPr>
          <w:bCs/>
          <w:i/>
          <w:iCs/>
          <w:szCs w:val="17"/>
        </w:rPr>
        <w:t>Charities Code of Practice</w:t>
      </w:r>
      <w:r w:rsidRPr="00502126">
        <w:rPr>
          <w:bCs/>
          <w:szCs w:val="17"/>
        </w:rPr>
        <w:t xml:space="preserve"> as created on 1 March 2013 and amended on 1 December 2016 is repealed and replaced with the </w:t>
      </w:r>
      <w:r w:rsidRPr="00502126">
        <w:rPr>
          <w:bCs/>
          <w:i/>
          <w:iCs/>
          <w:szCs w:val="17"/>
        </w:rPr>
        <w:t xml:space="preserve">Charities Code of Practice </w:t>
      </w:r>
      <w:r w:rsidRPr="00502126">
        <w:rPr>
          <w:bCs/>
          <w:szCs w:val="17"/>
        </w:rPr>
        <w:t>set out in this Variation Notice.</w:t>
      </w:r>
    </w:p>
    <w:p w14:paraId="07E721F8" w14:textId="77777777" w:rsidR="00502126" w:rsidRPr="00502126" w:rsidRDefault="00502126" w:rsidP="00502126">
      <w:pPr>
        <w:widowControl w:val="0"/>
        <w:tabs>
          <w:tab w:val="left" w:pos="720"/>
        </w:tabs>
        <w:autoSpaceDE w:val="0"/>
        <w:autoSpaceDN w:val="0"/>
        <w:adjustRightInd w:val="0"/>
        <w:rPr>
          <w:b/>
          <w:szCs w:val="17"/>
        </w:rPr>
      </w:pPr>
      <w:r w:rsidRPr="00502126">
        <w:rPr>
          <w:b/>
          <w:szCs w:val="17"/>
        </w:rPr>
        <w:t>4 – Charities Code of Practice</w:t>
      </w:r>
    </w:p>
    <w:p w14:paraId="490EDD0B" w14:textId="77777777" w:rsidR="00502126" w:rsidRPr="00502126" w:rsidRDefault="00502126" w:rsidP="00502126">
      <w:pPr>
        <w:widowControl w:val="0"/>
        <w:autoSpaceDE w:val="0"/>
        <w:autoSpaceDN w:val="0"/>
        <w:adjustRightInd w:val="0"/>
        <w:ind w:left="284"/>
        <w:jc w:val="left"/>
        <w:rPr>
          <w:rFonts w:eastAsia="Times New Roman"/>
          <w:szCs w:val="17"/>
          <w:lang w:eastAsia="en-AU"/>
        </w:rPr>
      </w:pPr>
      <w:r w:rsidRPr="00502126">
        <w:rPr>
          <w:rFonts w:eastAsia="Times New Roman"/>
          <w:szCs w:val="17"/>
          <w:lang w:eastAsia="en-AU"/>
        </w:rPr>
        <w:t xml:space="preserve">The </w:t>
      </w:r>
      <w:r w:rsidRPr="00502126">
        <w:rPr>
          <w:rFonts w:eastAsia="Times New Roman"/>
          <w:i/>
          <w:iCs/>
          <w:szCs w:val="17"/>
          <w:lang w:eastAsia="en-AU"/>
        </w:rPr>
        <w:t>Charities Code of Practice</w:t>
      </w:r>
      <w:r w:rsidRPr="00502126">
        <w:rPr>
          <w:rFonts w:eastAsia="Times New Roman"/>
          <w:szCs w:val="17"/>
          <w:lang w:eastAsia="en-AU"/>
        </w:rPr>
        <w:t xml:space="preserve"> set out in this notice is varied under section 3 of the </w:t>
      </w:r>
      <w:r w:rsidRPr="00502126">
        <w:rPr>
          <w:rFonts w:eastAsia="Times New Roman"/>
          <w:i/>
          <w:szCs w:val="17"/>
          <w:lang w:eastAsia="en-AU"/>
        </w:rPr>
        <w:t>Collections for Charitable Purposes Act 1939</w:t>
      </w:r>
      <w:r w:rsidRPr="00502126">
        <w:rPr>
          <w:rFonts w:eastAsia="Times New Roman"/>
          <w:szCs w:val="17"/>
          <w:lang w:eastAsia="en-AU"/>
        </w:rPr>
        <w:t xml:space="preserve">. </w:t>
      </w:r>
    </w:p>
    <w:p w14:paraId="5A42C071" w14:textId="77777777" w:rsidR="00502126" w:rsidRPr="00502126" w:rsidRDefault="00502126" w:rsidP="00502126">
      <w:pPr>
        <w:widowControl w:val="0"/>
        <w:tabs>
          <w:tab w:val="left" w:pos="720"/>
        </w:tabs>
        <w:autoSpaceDE w:val="0"/>
        <w:autoSpaceDN w:val="0"/>
        <w:adjustRightInd w:val="0"/>
        <w:rPr>
          <w:szCs w:val="17"/>
        </w:rPr>
      </w:pPr>
    </w:p>
    <w:p w14:paraId="4DDD99E6" w14:textId="77777777" w:rsidR="00502126" w:rsidRPr="00502126" w:rsidRDefault="00502126" w:rsidP="00502126">
      <w:pPr>
        <w:widowControl w:val="0"/>
        <w:tabs>
          <w:tab w:val="left" w:pos="720"/>
        </w:tabs>
        <w:autoSpaceDE w:val="0"/>
        <w:autoSpaceDN w:val="0"/>
        <w:adjustRightInd w:val="0"/>
        <w:rPr>
          <w:b/>
          <w:szCs w:val="17"/>
        </w:rPr>
      </w:pPr>
      <w:r w:rsidRPr="00502126">
        <w:rPr>
          <w:b/>
          <w:szCs w:val="17"/>
        </w:rPr>
        <w:t>Schedule 1—Charities Code of Practice</w:t>
      </w:r>
    </w:p>
    <w:p w14:paraId="4965E725" w14:textId="77777777" w:rsidR="00502126" w:rsidRPr="00502126" w:rsidRDefault="00502126" w:rsidP="00502126">
      <w:pPr>
        <w:widowControl w:val="0"/>
        <w:tabs>
          <w:tab w:val="left" w:pos="720"/>
        </w:tabs>
        <w:autoSpaceDE w:val="0"/>
        <w:autoSpaceDN w:val="0"/>
        <w:adjustRightInd w:val="0"/>
        <w:rPr>
          <w:b/>
          <w:szCs w:val="17"/>
        </w:rPr>
      </w:pPr>
      <w:r w:rsidRPr="00502126">
        <w:rPr>
          <w:b/>
          <w:szCs w:val="17"/>
        </w:rPr>
        <w:t>Part 1 - Preliminary</w:t>
      </w:r>
    </w:p>
    <w:p w14:paraId="65614111" w14:textId="77777777" w:rsidR="00502126" w:rsidRPr="00502126" w:rsidRDefault="00502126" w:rsidP="00502126">
      <w:pPr>
        <w:widowControl w:val="0"/>
        <w:tabs>
          <w:tab w:val="left" w:pos="720"/>
        </w:tabs>
        <w:autoSpaceDE w:val="0"/>
        <w:autoSpaceDN w:val="0"/>
        <w:adjustRightInd w:val="0"/>
        <w:rPr>
          <w:b/>
          <w:szCs w:val="17"/>
        </w:rPr>
      </w:pPr>
      <w:r w:rsidRPr="00502126">
        <w:rPr>
          <w:b/>
          <w:szCs w:val="17"/>
        </w:rPr>
        <w:t>1 – Citation</w:t>
      </w:r>
    </w:p>
    <w:p w14:paraId="5F0A2614" w14:textId="77777777" w:rsidR="00502126" w:rsidRPr="00502126" w:rsidRDefault="00502126" w:rsidP="00502126">
      <w:pPr>
        <w:widowControl w:val="0"/>
        <w:tabs>
          <w:tab w:val="left" w:pos="720"/>
        </w:tabs>
        <w:autoSpaceDE w:val="0"/>
        <w:autoSpaceDN w:val="0"/>
        <w:adjustRightInd w:val="0"/>
        <w:ind w:left="426"/>
        <w:rPr>
          <w:bCs/>
          <w:i/>
          <w:iCs/>
          <w:szCs w:val="17"/>
        </w:rPr>
      </w:pPr>
      <w:r w:rsidRPr="00502126">
        <w:rPr>
          <w:bCs/>
          <w:szCs w:val="17"/>
        </w:rPr>
        <w:t xml:space="preserve">This code of practice may be cited as the </w:t>
      </w:r>
      <w:r w:rsidRPr="00502126">
        <w:rPr>
          <w:bCs/>
          <w:i/>
          <w:iCs/>
          <w:szCs w:val="17"/>
        </w:rPr>
        <w:t>Charities Code of Practice</w:t>
      </w:r>
      <w:r w:rsidRPr="00502126">
        <w:rPr>
          <w:bCs/>
          <w:szCs w:val="17"/>
        </w:rPr>
        <w:t xml:space="preserve"> under the </w:t>
      </w:r>
      <w:r w:rsidRPr="00502126">
        <w:rPr>
          <w:bCs/>
          <w:i/>
          <w:iCs/>
          <w:szCs w:val="17"/>
        </w:rPr>
        <w:t>Collections for Charitable Purposes Act 1939.</w:t>
      </w:r>
    </w:p>
    <w:p w14:paraId="2363C59A" w14:textId="77777777" w:rsidR="00502126" w:rsidRPr="00502126" w:rsidRDefault="00502126" w:rsidP="00502126">
      <w:pPr>
        <w:widowControl w:val="0"/>
        <w:tabs>
          <w:tab w:val="left" w:pos="720"/>
        </w:tabs>
        <w:autoSpaceDE w:val="0"/>
        <w:autoSpaceDN w:val="0"/>
        <w:adjustRightInd w:val="0"/>
        <w:rPr>
          <w:b/>
          <w:szCs w:val="17"/>
        </w:rPr>
      </w:pPr>
      <w:r w:rsidRPr="00502126">
        <w:rPr>
          <w:b/>
          <w:szCs w:val="17"/>
        </w:rPr>
        <w:t>2 – Commencement</w:t>
      </w:r>
    </w:p>
    <w:p w14:paraId="45A073D8" w14:textId="77777777" w:rsidR="00502126" w:rsidRPr="00502126" w:rsidRDefault="00502126" w:rsidP="00502126">
      <w:pPr>
        <w:widowControl w:val="0"/>
        <w:tabs>
          <w:tab w:val="left" w:pos="720"/>
        </w:tabs>
        <w:autoSpaceDE w:val="0"/>
        <w:autoSpaceDN w:val="0"/>
        <w:adjustRightInd w:val="0"/>
        <w:ind w:firstLine="426"/>
        <w:rPr>
          <w:bCs/>
          <w:szCs w:val="17"/>
        </w:rPr>
      </w:pPr>
      <w:r w:rsidRPr="00502126">
        <w:rPr>
          <w:bCs/>
          <w:szCs w:val="17"/>
        </w:rPr>
        <w:t>This code of practice will come into operation on 29 January 2024.</w:t>
      </w:r>
    </w:p>
    <w:p w14:paraId="37890993" w14:textId="77777777" w:rsidR="00502126" w:rsidRPr="00502126" w:rsidRDefault="00502126" w:rsidP="00502126">
      <w:pPr>
        <w:widowControl w:val="0"/>
        <w:tabs>
          <w:tab w:val="left" w:pos="720"/>
        </w:tabs>
        <w:autoSpaceDE w:val="0"/>
        <w:autoSpaceDN w:val="0"/>
        <w:adjustRightInd w:val="0"/>
        <w:rPr>
          <w:b/>
          <w:szCs w:val="17"/>
        </w:rPr>
      </w:pPr>
      <w:r w:rsidRPr="00502126">
        <w:rPr>
          <w:b/>
          <w:szCs w:val="17"/>
        </w:rPr>
        <w:t>3 – Purpose of the code</w:t>
      </w:r>
    </w:p>
    <w:p w14:paraId="1F4119A8" w14:textId="77777777" w:rsidR="00502126" w:rsidRPr="00502126" w:rsidRDefault="00502126" w:rsidP="0050212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ind w:left="100"/>
        <w:jc w:val="left"/>
        <w:rPr>
          <w:rFonts w:eastAsia="Times New Roman"/>
          <w:szCs w:val="17"/>
        </w:rPr>
      </w:pPr>
      <w:r w:rsidRPr="00502126">
        <w:rPr>
          <w:rFonts w:eastAsia="Times New Roman"/>
          <w:color w:val="231F1F"/>
          <w:szCs w:val="17"/>
        </w:rPr>
        <w:t>The</w:t>
      </w:r>
      <w:r w:rsidRPr="00502126">
        <w:rPr>
          <w:rFonts w:eastAsia="Times New Roman"/>
          <w:color w:val="231F1F"/>
          <w:spacing w:val="-11"/>
          <w:szCs w:val="17"/>
        </w:rPr>
        <w:t xml:space="preserve"> </w:t>
      </w:r>
      <w:r w:rsidRPr="00502126">
        <w:rPr>
          <w:rFonts w:eastAsia="Times New Roman"/>
          <w:color w:val="231F1F"/>
          <w:szCs w:val="17"/>
        </w:rPr>
        <w:t>purpose</w:t>
      </w:r>
      <w:r w:rsidRPr="00502126">
        <w:rPr>
          <w:rFonts w:eastAsia="Times New Roman"/>
          <w:color w:val="231F1F"/>
          <w:spacing w:val="-13"/>
          <w:szCs w:val="17"/>
        </w:rPr>
        <w:t xml:space="preserve"> </w:t>
      </w:r>
      <w:r w:rsidRPr="00502126">
        <w:rPr>
          <w:rFonts w:eastAsia="Times New Roman"/>
          <w:color w:val="231F1F"/>
          <w:szCs w:val="17"/>
        </w:rPr>
        <w:t>of</w:t>
      </w:r>
      <w:r w:rsidRPr="00502126">
        <w:rPr>
          <w:rFonts w:eastAsia="Times New Roman"/>
          <w:color w:val="231F1F"/>
          <w:spacing w:val="-13"/>
          <w:szCs w:val="17"/>
        </w:rPr>
        <w:t xml:space="preserve"> </w:t>
      </w:r>
      <w:r w:rsidRPr="00502126">
        <w:rPr>
          <w:rFonts w:eastAsia="Times New Roman"/>
          <w:color w:val="231F1F"/>
          <w:szCs w:val="17"/>
        </w:rPr>
        <w:t>this</w:t>
      </w:r>
      <w:r w:rsidRPr="00502126">
        <w:rPr>
          <w:rFonts w:eastAsia="Times New Roman"/>
          <w:color w:val="231F1F"/>
          <w:spacing w:val="-12"/>
          <w:szCs w:val="17"/>
        </w:rPr>
        <w:t xml:space="preserve"> </w:t>
      </w:r>
      <w:r w:rsidRPr="00502126">
        <w:rPr>
          <w:rFonts w:eastAsia="Times New Roman"/>
          <w:color w:val="231F1F"/>
          <w:szCs w:val="17"/>
        </w:rPr>
        <w:t>code</w:t>
      </w:r>
      <w:r w:rsidRPr="00502126">
        <w:rPr>
          <w:rFonts w:eastAsia="Times New Roman"/>
          <w:color w:val="231F1F"/>
          <w:spacing w:val="-13"/>
          <w:szCs w:val="17"/>
        </w:rPr>
        <w:t xml:space="preserve"> </w:t>
      </w:r>
      <w:r w:rsidRPr="00502126">
        <w:rPr>
          <w:rFonts w:eastAsia="Times New Roman"/>
          <w:color w:val="231F1F"/>
          <w:szCs w:val="17"/>
        </w:rPr>
        <w:t>of</w:t>
      </w:r>
      <w:r w:rsidRPr="00502126">
        <w:rPr>
          <w:rFonts w:eastAsia="Times New Roman"/>
          <w:color w:val="231F1F"/>
          <w:spacing w:val="-11"/>
          <w:szCs w:val="17"/>
        </w:rPr>
        <w:t xml:space="preserve"> </w:t>
      </w:r>
      <w:r w:rsidRPr="00502126">
        <w:rPr>
          <w:rFonts w:eastAsia="Times New Roman"/>
          <w:color w:val="231F1F"/>
          <w:szCs w:val="17"/>
        </w:rPr>
        <w:t>practice</w:t>
      </w:r>
      <w:r w:rsidRPr="00502126">
        <w:rPr>
          <w:rFonts w:eastAsia="Times New Roman"/>
          <w:color w:val="231F1F"/>
          <w:spacing w:val="-13"/>
          <w:szCs w:val="17"/>
        </w:rPr>
        <w:t xml:space="preserve"> </w:t>
      </w:r>
      <w:r w:rsidRPr="00502126">
        <w:rPr>
          <w:rFonts w:eastAsia="Times New Roman"/>
          <w:color w:val="231F1F"/>
          <w:szCs w:val="17"/>
        </w:rPr>
        <w:t>is</w:t>
      </w:r>
      <w:r w:rsidRPr="00502126">
        <w:rPr>
          <w:rFonts w:eastAsia="Times New Roman"/>
          <w:color w:val="231F1F"/>
          <w:spacing w:val="-12"/>
          <w:szCs w:val="17"/>
        </w:rPr>
        <w:t xml:space="preserve"> </w:t>
      </w:r>
      <w:r w:rsidRPr="00502126">
        <w:rPr>
          <w:rFonts w:eastAsia="Times New Roman"/>
          <w:color w:val="231F1F"/>
          <w:spacing w:val="-5"/>
          <w:szCs w:val="17"/>
        </w:rPr>
        <w:t>to:</w:t>
      </w:r>
    </w:p>
    <w:p w14:paraId="1F81FFED" w14:textId="77777777" w:rsidR="00502126" w:rsidRPr="00502126" w:rsidRDefault="00502126" w:rsidP="00582E40">
      <w:pPr>
        <w:widowControl w:val="0"/>
        <w:numPr>
          <w:ilvl w:val="1"/>
          <w:numId w:val="4"/>
        </w:numPr>
        <w:tabs>
          <w:tab w:val="left" w:pos="1233"/>
        </w:tabs>
        <w:autoSpaceDE w:val="0"/>
        <w:autoSpaceDN w:val="0"/>
        <w:ind w:right="515" w:hanging="567"/>
        <w:jc w:val="left"/>
        <w:rPr>
          <w:rFonts w:eastAsia="Times New Roman"/>
          <w:szCs w:val="17"/>
          <w:lang w:eastAsia="en-AU"/>
        </w:rPr>
      </w:pPr>
      <w:r w:rsidRPr="00502126">
        <w:rPr>
          <w:rFonts w:eastAsia="Times New Roman"/>
          <w:color w:val="231F1F"/>
          <w:szCs w:val="17"/>
          <w:lang w:eastAsia="en-AU"/>
        </w:rPr>
        <w:t>establish</w:t>
      </w:r>
      <w:r w:rsidRPr="00502126">
        <w:rPr>
          <w:rFonts w:eastAsia="Times New Roman"/>
          <w:color w:val="231F1F"/>
          <w:spacing w:val="-3"/>
          <w:szCs w:val="17"/>
          <w:lang w:eastAsia="en-AU"/>
        </w:rPr>
        <w:t xml:space="preserve"> </w:t>
      </w:r>
      <w:r w:rsidRPr="00502126">
        <w:rPr>
          <w:rFonts w:eastAsia="Times New Roman"/>
          <w:color w:val="231F1F"/>
          <w:szCs w:val="17"/>
          <w:lang w:eastAsia="en-AU"/>
        </w:rPr>
        <w:t>required</w:t>
      </w:r>
      <w:r w:rsidRPr="00502126">
        <w:rPr>
          <w:rFonts w:eastAsia="Times New Roman"/>
          <w:color w:val="231F1F"/>
          <w:spacing w:val="-4"/>
          <w:szCs w:val="17"/>
          <w:lang w:eastAsia="en-AU"/>
        </w:rPr>
        <w:t xml:space="preserve"> </w:t>
      </w:r>
      <w:r w:rsidRPr="00502126">
        <w:rPr>
          <w:rFonts w:eastAsia="Times New Roman"/>
          <w:color w:val="231F1F"/>
          <w:szCs w:val="17"/>
          <w:lang w:eastAsia="en-AU"/>
        </w:rPr>
        <w:t>practices</w:t>
      </w:r>
      <w:r w:rsidRPr="00502126">
        <w:rPr>
          <w:rFonts w:eastAsia="Times New Roman"/>
          <w:color w:val="231F1F"/>
          <w:spacing w:val="-3"/>
          <w:szCs w:val="17"/>
          <w:lang w:eastAsia="en-AU"/>
        </w:rPr>
        <w:t xml:space="preserve"> </w:t>
      </w:r>
      <w:r w:rsidRPr="00502126">
        <w:rPr>
          <w:rFonts w:eastAsia="Times New Roman"/>
          <w:color w:val="231F1F"/>
          <w:szCs w:val="17"/>
          <w:lang w:eastAsia="en-AU"/>
        </w:rPr>
        <w:t>for</w:t>
      </w:r>
      <w:r w:rsidRPr="00502126">
        <w:rPr>
          <w:rFonts w:eastAsia="Times New Roman"/>
          <w:color w:val="231F1F"/>
          <w:spacing w:val="-3"/>
          <w:szCs w:val="17"/>
          <w:lang w:eastAsia="en-AU"/>
        </w:rPr>
        <w:t xml:space="preserve"> </w:t>
      </w:r>
      <w:r w:rsidRPr="00502126">
        <w:rPr>
          <w:rFonts w:eastAsia="Times New Roman"/>
          <w:color w:val="231F1F"/>
          <w:szCs w:val="17"/>
          <w:lang w:eastAsia="en-AU"/>
        </w:rPr>
        <w:t>the</w:t>
      </w:r>
      <w:r w:rsidRPr="00502126">
        <w:rPr>
          <w:rFonts w:eastAsia="Times New Roman"/>
          <w:color w:val="231F1F"/>
          <w:spacing w:val="-5"/>
          <w:szCs w:val="17"/>
          <w:lang w:eastAsia="en-AU"/>
        </w:rPr>
        <w:t xml:space="preserve"> </w:t>
      </w:r>
      <w:r w:rsidRPr="00502126">
        <w:rPr>
          <w:rFonts w:eastAsia="Times New Roman"/>
          <w:color w:val="231F1F"/>
          <w:szCs w:val="17"/>
          <w:lang w:eastAsia="en-AU"/>
        </w:rPr>
        <w:t>conduct</w:t>
      </w:r>
      <w:r w:rsidRPr="00502126">
        <w:rPr>
          <w:rFonts w:eastAsia="Times New Roman"/>
          <w:color w:val="231F1F"/>
          <w:spacing w:val="-5"/>
          <w:szCs w:val="17"/>
          <w:lang w:eastAsia="en-AU"/>
        </w:rPr>
        <w:t xml:space="preserve"> </w:t>
      </w:r>
      <w:r w:rsidRPr="00502126">
        <w:rPr>
          <w:rFonts w:eastAsia="Times New Roman"/>
          <w:color w:val="231F1F"/>
          <w:szCs w:val="17"/>
          <w:lang w:eastAsia="en-AU"/>
        </w:rPr>
        <w:t>and</w:t>
      </w:r>
      <w:r w:rsidRPr="00502126">
        <w:rPr>
          <w:rFonts w:eastAsia="Times New Roman"/>
          <w:color w:val="231F1F"/>
          <w:spacing w:val="-5"/>
          <w:szCs w:val="17"/>
          <w:lang w:eastAsia="en-AU"/>
        </w:rPr>
        <w:t xml:space="preserve"> </w:t>
      </w:r>
      <w:r w:rsidRPr="00502126">
        <w:rPr>
          <w:rFonts w:eastAsia="Times New Roman"/>
          <w:color w:val="231F1F"/>
          <w:szCs w:val="17"/>
          <w:lang w:eastAsia="en-AU"/>
        </w:rPr>
        <w:t>management</w:t>
      </w:r>
      <w:r w:rsidRPr="00502126">
        <w:rPr>
          <w:rFonts w:eastAsia="Times New Roman"/>
          <w:color w:val="231F1F"/>
          <w:spacing w:val="-5"/>
          <w:szCs w:val="17"/>
          <w:lang w:eastAsia="en-AU"/>
        </w:rPr>
        <w:t xml:space="preserve"> </w:t>
      </w:r>
      <w:r w:rsidRPr="00502126">
        <w:rPr>
          <w:rFonts w:eastAsia="Times New Roman"/>
          <w:color w:val="231F1F"/>
          <w:szCs w:val="17"/>
          <w:lang w:eastAsia="en-AU"/>
        </w:rPr>
        <w:t>of</w:t>
      </w:r>
      <w:r w:rsidRPr="00502126">
        <w:rPr>
          <w:rFonts w:eastAsia="Times New Roman"/>
          <w:color w:val="231F1F"/>
          <w:spacing w:val="-3"/>
          <w:szCs w:val="17"/>
          <w:lang w:eastAsia="en-AU"/>
        </w:rPr>
        <w:t xml:space="preserve"> </w:t>
      </w:r>
      <w:r w:rsidRPr="00502126">
        <w:rPr>
          <w:rFonts w:eastAsia="Times New Roman"/>
          <w:color w:val="231F1F"/>
          <w:szCs w:val="17"/>
          <w:lang w:eastAsia="en-AU"/>
        </w:rPr>
        <w:t>charitable</w:t>
      </w:r>
      <w:r w:rsidRPr="00502126">
        <w:rPr>
          <w:rFonts w:eastAsia="Times New Roman"/>
          <w:color w:val="231F1F"/>
          <w:spacing w:val="-6"/>
          <w:szCs w:val="17"/>
          <w:lang w:eastAsia="en-AU"/>
        </w:rPr>
        <w:t xml:space="preserve"> </w:t>
      </w:r>
      <w:r w:rsidRPr="00502126">
        <w:rPr>
          <w:rFonts w:eastAsia="Times New Roman"/>
          <w:color w:val="231F1F"/>
          <w:szCs w:val="17"/>
          <w:lang w:eastAsia="en-AU"/>
        </w:rPr>
        <w:t>collections within South Australia;</w:t>
      </w:r>
    </w:p>
    <w:p w14:paraId="5943DBEC" w14:textId="77777777" w:rsidR="00502126" w:rsidRPr="00502126" w:rsidRDefault="00502126" w:rsidP="00582E40">
      <w:pPr>
        <w:widowControl w:val="0"/>
        <w:numPr>
          <w:ilvl w:val="1"/>
          <w:numId w:val="4"/>
        </w:numPr>
        <w:tabs>
          <w:tab w:val="left" w:pos="1233"/>
        </w:tabs>
        <w:autoSpaceDE w:val="0"/>
        <w:autoSpaceDN w:val="0"/>
        <w:ind w:hanging="567"/>
        <w:jc w:val="left"/>
        <w:rPr>
          <w:rFonts w:eastAsia="Times New Roman"/>
          <w:szCs w:val="17"/>
          <w:lang w:eastAsia="en-AU"/>
        </w:rPr>
      </w:pPr>
      <w:r w:rsidRPr="00502126">
        <w:rPr>
          <w:rFonts w:eastAsia="Times New Roman"/>
          <w:color w:val="231F1F"/>
          <w:szCs w:val="17"/>
          <w:lang w:eastAsia="en-AU"/>
        </w:rPr>
        <w:t>ensure</w:t>
      </w:r>
      <w:r w:rsidRPr="00502126">
        <w:rPr>
          <w:rFonts w:eastAsia="Times New Roman"/>
          <w:color w:val="231F1F"/>
          <w:spacing w:val="-4"/>
          <w:szCs w:val="17"/>
          <w:lang w:eastAsia="en-AU"/>
        </w:rPr>
        <w:t xml:space="preserve"> </w:t>
      </w:r>
      <w:r w:rsidRPr="00502126">
        <w:rPr>
          <w:rFonts w:eastAsia="Times New Roman"/>
          <w:color w:val="231F1F"/>
          <w:szCs w:val="17"/>
          <w:lang w:eastAsia="en-AU"/>
        </w:rPr>
        <w:t>collection</w:t>
      </w:r>
      <w:r w:rsidRPr="00502126">
        <w:rPr>
          <w:rFonts w:eastAsia="Times New Roman"/>
          <w:color w:val="231F1F"/>
          <w:spacing w:val="-4"/>
          <w:szCs w:val="17"/>
          <w:lang w:eastAsia="en-AU"/>
        </w:rPr>
        <w:t xml:space="preserve"> </w:t>
      </w:r>
      <w:r w:rsidRPr="00502126">
        <w:rPr>
          <w:rFonts w:eastAsia="Times New Roman"/>
          <w:color w:val="231F1F"/>
          <w:szCs w:val="17"/>
          <w:lang w:eastAsia="en-AU"/>
        </w:rPr>
        <w:t>activities</w:t>
      </w:r>
      <w:r w:rsidRPr="00502126">
        <w:rPr>
          <w:rFonts w:eastAsia="Times New Roman"/>
          <w:color w:val="231F1F"/>
          <w:spacing w:val="-3"/>
          <w:szCs w:val="17"/>
          <w:lang w:eastAsia="en-AU"/>
        </w:rPr>
        <w:t xml:space="preserve"> </w:t>
      </w:r>
      <w:r w:rsidRPr="00502126">
        <w:rPr>
          <w:rFonts w:eastAsia="Times New Roman"/>
          <w:color w:val="231F1F"/>
          <w:szCs w:val="17"/>
          <w:lang w:eastAsia="en-AU"/>
        </w:rPr>
        <w:t>give</w:t>
      </w:r>
      <w:r w:rsidRPr="00502126">
        <w:rPr>
          <w:rFonts w:eastAsia="Times New Roman"/>
          <w:color w:val="231F1F"/>
          <w:spacing w:val="-5"/>
          <w:szCs w:val="17"/>
          <w:lang w:eastAsia="en-AU"/>
        </w:rPr>
        <w:t xml:space="preserve"> </w:t>
      </w:r>
      <w:r w:rsidRPr="00502126">
        <w:rPr>
          <w:rFonts w:eastAsia="Times New Roman"/>
          <w:color w:val="231F1F"/>
          <w:szCs w:val="17"/>
          <w:lang w:eastAsia="en-AU"/>
        </w:rPr>
        <w:t>confidence</w:t>
      </w:r>
      <w:r w:rsidRPr="00502126">
        <w:rPr>
          <w:rFonts w:eastAsia="Times New Roman"/>
          <w:color w:val="231F1F"/>
          <w:spacing w:val="-5"/>
          <w:szCs w:val="17"/>
          <w:lang w:eastAsia="en-AU"/>
        </w:rPr>
        <w:t xml:space="preserve"> </w:t>
      </w:r>
      <w:r w:rsidRPr="00502126">
        <w:rPr>
          <w:rFonts w:eastAsia="Times New Roman"/>
          <w:color w:val="231F1F"/>
          <w:szCs w:val="17"/>
          <w:lang w:eastAsia="en-AU"/>
        </w:rPr>
        <w:t>to</w:t>
      </w:r>
      <w:r w:rsidRPr="00502126">
        <w:rPr>
          <w:rFonts w:eastAsia="Times New Roman"/>
          <w:color w:val="231F1F"/>
          <w:spacing w:val="-4"/>
          <w:szCs w:val="17"/>
          <w:lang w:eastAsia="en-AU"/>
        </w:rPr>
        <w:t xml:space="preserve"> </w:t>
      </w:r>
      <w:r w:rsidRPr="00502126">
        <w:rPr>
          <w:rFonts w:eastAsia="Times New Roman"/>
          <w:color w:val="231F1F"/>
          <w:szCs w:val="17"/>
          <w:lang w:eastAsia="en-AU"/>
        </w:rPr>
        <w:t>potential</w:t>
      </w:r>
      <w:r w:rsidRPr="00502126">
        <w:rPr>
          <w:rFonts w:eastAsia="Times New Roman"/>
          <w:color w:val="231F1F"/>
          <w:spacing w:val="-3"/>
          <w:szCs w:val="17"/>
          <w:lang w:eastAsia="en-AU"/>
        </w:rPr>
        <w:t xml:space="preserve"> </w:t>
      </w:r>
      <w:r w:rsidRPr="00502126">
        <w:rPr>
          <w:rFonts w:eastAsia="Times New Roman"/>
          <w:color w:val="231F1F"/>
          <w:szCs w:val="17"/>
          <w:lang w:eastAsia="en-AU"/>
        </w:rPr>
        <w:t>donors</w:t>
      </w:r>
      <w:r w:rsidRPr="00502126">
        <w:rPr>
          <w:rFonts w:eastAsia="Times New Roman"/>
          <w:color w:val="231F1F"/>
          <w:spacing w:val="-5"/>
          <w:szCs w:val="17"/>
          <w:lang w:eastAsia="en-AU"/>
        </w:rPr>
        <w:t xml:space="preserve"> </w:t>
      </w:r>
      <w:r w:rsidRPr="00502126">
        <w:rPr>
          <w:rFonts w:eastAsia="Times New Roman"/>
          <w:color w:val="231F1F"/>
          <w:szCs w:val="17"/>
          <w:lang w:eastAsia="en-AU"/>
        </w:rPr>
        <w:t>in</w:t>
      </w:r>
      <w:r w:rsidRPr="00502126">
        <w:rPr>
          <w:rFonts w:eastAsia="Times New Roman"/>
          <w:color w:val="231F1F"/>
          <w:spacing w:val="-2"/>
          <w:szCs w:val="17"/>
          <w:lang w:eastAsia="en-AU"/>
        </w:rPr>
        <w:t xml:space="preserve"> </w:t>
      </w:r>
      <w:r w:rsidRPr="00502126">
        <w:rPr>
          <w:rFonts w:eastAsia="Times New Roman"/>
          <w:color w:val="231F1F"/>
          <w:szCs w:val="17"/>
          <w:lang w:eastAsia="en-AU"/>
        </w:rPr>
        <w:t>the</w:t>
      </w:r>
      <w:r w:rsidRPr="00502126">
        <w:rPr>
          <w:rFonts w:eastAsia="Times New Roman"/>
          <w:color w:val="231F1F"/>
          <w:spacing w:val="-4"/>
          <w:szCs w:val="17"/>
          <w:lang w:eastAsia="en-AU"/>
        </w:rPr>
        <w:t xml:space="preserve"> </w:t>
      </w:r>
      <w:r w:rsidRPr="00502126">
        <w:rPr>
          <w:rFonts w:eastAsia="Times New Roman"/>
          <w:color w:val="231F1F"/>
          <w:szCs w:val="17"/>
          <w:lang w:eastAsia="en-AU"/>
        </w:rPr>
        <w:t>charity</w:t>
      </w:r>
      <w:r w:rsidRPr="00502126">
        <w:rPr>
          <w:rFonts w:eastAsia="Times New Roman"/>
          <w:color w:val="231F1F"/>
          <w:spacing w:val="-4"/>
          <w:szCs w:val="17"/>
          <w:lang w:eastAsia="en-AU"/>
        </w:rPr>
        <w:t xml:space="preserve"> </w:t>
      </w:r>
      <w:r w:rsidRPr="00502126">
        <w:rPr>
          <w:rFonts w:eastAsia="Times New Roman"/>
          <w:color w:val="231F1F"/>
          <w:spacing w:val="-2"/>
          <w:szCs w:val="17"/>
          <w:lang w:eastAsia="en-AU"/>
        </w:rPr>
        <w:t>sector;</w:t>
      </w:r>
    </w:p>
    <w:p w14:paraId="1B58C8C0" w14:textId="77777777" w:rsidR="00502126" w:rsidRPr="00502126" w:rsidRDefault="00502126" w:rsidP="00582E40">
      <w:pPr>
        <w:widowControl w:val="0"/>
        <w:numPr>
          <w:ilvl w:val="1"/>
          <w:numId w:val="4"/>
        </w:numPr>
        <w:tabs>
          <w:tab w:val="left" w:pos="1234"/>
        </w:tabs>
        <w:autoSpaceDE w:val="0"/>
        <w:autoSpaceDN w:val="0"/>
        <w:ind w:left="1233" w:hanging="568"/>
        <w:jc w:val="left"/>
        <w:rPr>
          <w:rFonts w:eastAsia="Times New Roman"/>
          <w:szCs w:val="17"/>
          <w:lang w:eastAsia="en-AU"/>
        </w:rPr>
      </w:pPr>
      <w:r w:rsidRPr="00502126">
        <w:rPr>
          <w:rFonts w:eastAsia="Times New Roman"/>
          <w:color w:val="231F1F"/>
          <w:szCs w:val="17"/>
          <w:lang w:eastAsia="en-AU"/>
        </w:rPr>
        <w:t>ensure</w:t>
      </w:r>
      <w:r w:rsidRPr="00502126">
        <w:rPr>
          <w:rFonts w:eastAsia="Times New Roman"/>
          <w:color w:val="231F1F"/>
          <w:spacing w:val="-5"/>
          <w:szCs w:val="17"/>
          <w:lang w:eastAsia="en-AU"/>
        </w:rPr>
        <w:t xml:space="preserve"> </w:t>
      </w:r>
      <w:r w:rsidRPr="00502126">
        <w:rPr>
          <w:rFonts w:eastAsia="Times New Roman"/>
          <w:color w:val="231F1F"/>
          <w:szCs w:val="17"/>
          <w:lang w:eastAsia="en-AU"/>
        </w:rPr>
        <w:t>donors</w:t>
      </w:r>
      <w:r w:rsidRPr="00502126">
        <w:rPr>
          <w:rFonts w:eastAsia="Times New Roman"/>
          <w:color w:val="231F1F"/>
          <w:spacing w:val="-3"/>
          <w:szCs w:val="17"/>
          <w:lang w:eastAsia="en-AU"/>
        </w:rPr>
        <w:t xml:space="preserve"> </w:t>
      </w:r>
      <w:r w:rsidRPr="00502126">
        <w:rPr>
          <w:rFonts w:eastAsia="Times New Roman"/>
          <w:color w:val="231F1F"/>
          <w:szCs w:val="17"/>
          <w:lang w:eastAsia="en-AU"/>
        </w:rPr>
        <w:t>are</w:t>
      </w:r>
      <w:r w:rsidRPr="00502126">
        <w:rPr>
          <w:rFonts w:eastAsia="Times New Roman"/>
          <w:color w:val="231F1F"/>
          <w:spacing w:val="-6"/>
          <w:szCs w:val="17"/>
          <w:lang w:eastAsia="en-AU"/>
        </w:rPr>
        <w:t xml:space="preserve"> </w:t>
      </w:r>
      <w:r w:rsidRPr="00502126">
        <w:rPr>
          <w:rFonts w:eastAsia="Times New Roman"/>
          <w:color w:val="231F1F"/>
          <w:szCs w:val="17"/>
          <w:lang w:eastAsia="en-AU"/>
        </w:rPr>
        <w:t>given</w:t>
      </w:r>
      <w:r w:rsidRPr="00502126">
        <w:rPr>
          <w:rFonts w:eastAsia="Times New Roman"/>
          <w:color w:val="231F1F"/>
          <w:spacing w:val="-5"/>
          <w:szCs w:val="17"/>
          <w:lang w:eastAsia="en-AU"/>
        </w:rPr>
        <w:t xml:space="preserve"> </w:t>
      </w:r>
      <w:r w:rsidRPr="00502126">
        <w:rPr>
          <w:rFonts w:eastAsia="Times New Roman"/>
          <w:color w:val="231F1F"/>
          <w:szCs w:val="17"/>
          <w:lang w:eastAsia="en-AU"/>
        </w:rPr>
        <w:t>the</w:t>
      </w:r>
      <w:r w:rsidRPr="00502126">
        <w:rPr>
          <w:rFonts w:eastAsia="Times New Roman"/>
          <w:color w:val="231F1F"/>
          <w:spacing w:val="-2"/>
          <w:szCs w:val="17"/>
          <w:lang w:eastAsia="en-AU"/>
        </w:rPr>
        <w:t xml:space="preserve"> </w:t>
      </w:r>
      <w:r w:rsidRPr="00502126">
        <w:rPr>
          <w:rFonts w:eastAsia="Times New Roman"/>
          <w:color w:val="231F1F"/>
          <w:szCs w:val="17"/>
          <w:lang w:eastAsia="en-AU"/>
        </w:rPr>
        <w:t>opportunity</w:t>
      </w:r>
      <w:r w:rsidRPr="00502126">
        <w:rPr>
          <w:rFonts w:eastAsia="Times New Roman"/>
          <w:color w:val="231F1F"/>
          <w:spacing w:val="-5"/>
          <w:szCs w:val="17"/>
          <w:lang w:eastAsia="en-AU"/>
        </w:rPr>
        <w:t xml:space="preserve"> </w:t>
      </w:r>
      <w:r w:rsidRPr="00502126">
        <w:rPr>
          <w:rFonts w:eastAsia="Times New Roman"/>
          <w:color w:val="231F1F"/>
          <w:szCs w:val="17"/>
          <w:lang w:eastAsia="en-AU"/>
        </w:rPr>
        <w:t>to</w:t>
      </w:r>
      <w:r w:rsidRPr="00502126">
        <w:rPr>
          <w:rFonts w:eastAsia="Times New Roman"/>
          <w:color w:val="231F1F"/>
          <w:spacing w:val="-4"/>
          <w:szCs w:val="17"/>
          <w:lang w:eastAsia="en-AU"/>
        </w:rPr>
        <w:t xml:space="preserve"> </w:t>
      </w:r>
      <w:r w:rsidRPr="00502126">
        <w:rPr>
          <w:rFonts w:eastAsia="Times New Roman"/>
          <w:color w:val="231F1F"/>
          <w:szCs w:val="17"/>
          <w:lang w:eastAsia="en-AU"/>
        </w:rPr>
        <w:t>make</w:t>
      </w:r>
      <w:r w:rsidRPr="00502126">
        <w:rPr>
          <w:rFonts w:eastAsia="Times New Roman"/>
          <w:color w:val="231F1F"/>
          <w:spacing w:val="-2"/>
          <w:szCs w:val="17"/>
          <w:lang w:eastAsia="en-AU"/>
        </w:rPr>
        <w:t xml:space="preserve"> </w:t>
      </w:r>
      <w:r w:rsidRPr="00502126">
        <w:rPr>
          <w:rFonts w:eastAsia="Times New Roman"/>
          <w:color w:val="231F1F"/>
          <w:szCs w:val="17"/>
          <w:lang w:eastAsia="en-AU"/>
        </w:rPr>
        <w:t>informed</w:t>
      </w:r>
      <w:r w:rsidRPr="00502126">
        <w:rPr>
          <w:rFonts w:eastAsia="Times New Roman"/>
          <w:color w:val="231F1F"/>
          <w:spacing w:val="-2"/>
          <w:szCs w:val="17"/>
          <w:lang w:eastAsia="en-AU"/>
        </w:rPr>
        <w:t xml:space="preserve"> </w:t>
      </w:r>
      <w:r w:rsidRPr="00502126">
        <w:rPr>
          <w:rFonts w:eastAsia="Times New Roman"/>
          <w:color w:val="231F1F"/>
          <w:szCs w:val="17"/>
          <w:lang w:eastAsia="en-AU"/>
        </w:rPr>
        <w:t>decisions</w:t>
      </w:r>
      <w:r w:rsidRPr="00502126">
        <w:rPr>
          <w:rFonts w:eastAsia="Times New Roman"/>
          <w:color w:val="231F1F"/>
          <w:spacing w:val="-5"/>
          <w:szCs w:val="17"/>
          <w:lang w:eastAsia="en-AU"/>
        </w:rPr>
        <w:t xml:space="preserve"> </w:t>
      </w:r>
      <w:r w:rsidRPr="00502126">
        <w:rPr>
          <w:rFonts w:eastAsia="Times New Roman"/>
          <w:color w:val="231F1F"/>
          <w:szCs w:val="17"/>
          <w:lang w:eastAsia="en-AU"/>
        </w:rPr>
        <w:t>about</w:t>
      </w:r>
      <w:r w:rsidRPr="00502126">
        <w:rPr>
          <w:rFonts w:eastAsia="Times New Roman"/>
          <w:color w:val="231F1F"/>
          <w:spacing w:val="-3"/>
          <w:szCs w:val="17"/>
          <w:lang w:eastAsia="en-AU"/>
        </w:rPr>
        <w:t xml:space="preserve"> </w:t>
      </w:r>
      <w:r w:rsidRPr="00502126">
        <w:rPr>
          <w:rFonts w:eastAsia="Times New Roman"/>
          <w:color w:val="231F1F"/>
          <w:spacing w:val="-2"/>
          <w:szCs w:val="17"/>
          <w:lang w:eastAsia="en-AU"/>
        </w:rPr>
        <w:t>donating;</w:t>
      </w:r>
    </w:p>
    <w:p w14:paraId="381A2353" w14:textId="77777777" w:rsidR="00502126" w:rsidRPr="00502126" w:rsidRDefault="00502126" w:rsidP="00582E40">
      <w:pPr>
        <w:widowControl w:val="0"/>
        <w:numPr>
          <w:ilvl w:val="1"/>
          <w:numId w:val="4"/>
        </w:numPr>
        <w:tabs>
          <w:tab w:val="left" w:pos="1233"/>
        </w:tabs>
        <w:autoSpaceDE w:val="0"/>
        <w:autoSpaceDN w:val="0"/>
        <w:ind w:hanging="567"/>
        <w:jc w:val="left"/>
        <w:rPr>
          <w:rFonts w:eastAsia="Times New Roman"/>
          <w:szCs w:val="17"/>
          <w:lang w:eastAsia="en-AU"/>
        </w:rPr>
      </w:pPr>
      <w:r w:rsidRPr="00502126">
        <w:rPr>
          <w:rFonts w:eastAsia="Times New Roman"/>
          <w:color w:val="231F1F"/>
          <w:szCs w:val="17"/>
          <w:lang w:eastAsia="en-AU"/>
        </w:rPr>
        <w:t>ensure</w:t>
      </w:r>
      <w:r w:rsidRPr="00502126">
        <w:rPr>
          <w:rFonts w:eastAsia="Times New Roman"/>
          <w:color w:val="231F1F"/>
          <w:spacing w:val="-2"/>
          <w:szCs w:val="17"/>
          <w:lang w:eastAsia="en-AU"/>
        </w:rPr>
        <w:t xml:space="preserve"> </w:t>
      </w:r>
      <w:r w:rsidRPr="00502126">
        <w:rPr>
          <w:rFonts w:eastAsia="Times New Roman"/>
          <w:color w:val="231F1F"/>
          <w:szCs w:val="17"/>
          <w:lang w:eastAsia="en-AU"/>
        </w:rPr>
        <w:t>donors’</w:t>
      </w:r>
      <w:r w:rsidRPr="00502126">
        <w:rPr>
          <w:rFonts w:eastAsia="Times New Roman"/>
          <w:color w:val="231F1F"/>
          <w:spacing w:val="-5"/>
          <w:szCs w:val="17"/>
          <w:lang w:eastAsia="en-AU"/>
        </w:rPr>
        <w:t xml:space="preserve"> </w:t>
      </w:r>
      <w:r w:rsidRPr="00502126">
        <w:rPr>
          <w:rFonts w:eastAsia="Times New Roman"/>
          <w:color w:val="231F1F"/>
          <w:szCs w:val="17"/>
          <w:lang w:eastAsia="en-AU"/>
        </w:rPr>
        <w:t>rights</w:t>
      </w:r>
      <w:r w:rsidRPr="00502126">
        <w:rPr>
          <w:rFonts w:eastAsia="Times New Roman"/>
          <w:color w:val="231F1F"/>
          <w:spacing w:val="-3"/>
          <w:szCs w:val="17"/>
          <w:lang w:eastAsia="en-AU"/>
        </w:rPr>
        <w:t xml:space="preserve"> </w:t>
      </w:r>
      <w:r w:rsidRPr="00502126">
        <w:rPr>
          <w:rFonts w:eastAsia="Times New Roman"/>
          <w:color w:val="231F1F"/>
          <w:szCs w:val="17"/>
          <w:lang w:eastAsia="en-AU"/>
        </w:rPr>
        <w:t>to</w:t>
      </w:r>
      <w:r w:rsidRPr="00502126">
        <w:rPr>
          <w:rFonts w:eastAsia="Times New Roman"/>
          <w:color w:val="231F1F"/>
          <w:spacing w:val="-5"/>
          <w:szCs w:val="17"/>
          <w:lang w:eastAsia="en-AU"/>
        </w:rPr>
        <w:t xml:space="preserve"> </w:t>
      </w:r>
      <w:r w:rsidRPr="00502126">
        <w:rPr>
          <w:rFonts w:eastAsia="Times New Roman"/>
          <w:color w:val="231F1F"/>
          <w:szCs w:val="17"/>
          <w:lang w:eastAsia="en-AU"/>
        </w:rPr>
        <w:t>privacy</w:t>
      </w:r>
      <w:r w:rsidRPr="00502126">
        <w:rPr>
          <w:rFonts w:eastAsia="Times New Roman"/>
          <w:color w:val="231F1F"/>
          <w:spacing w:val="-1"/>
          <w:szCs w:val="17"/>
          <w:lang w:eastAsia="en-AU"/>
        </w:rPr>
        <w:t xml:space="preserve"> </w:t>
      </w:r>
      <w:r w:rsidRPr="00502126">
        <w:rPr>
          <w:rFonts w:eastAsia="Times New Roman"/>
          <w:color w:val="231F1F"/>
          <w:szCs w:val="17"/>
          <w:lang w:eastAsia="en-AU"/>
        </w:rPr>
        <w:t>are</w:t>
      </w:r>
      <w:r w:rsidRPr="00502126">
        <w:rPr>
          <w:rFonts w:eastAsia="Times New Roman"/>
          <w:color w:val="231F1F"/>
          <w:spacing w:val="-5"/>
          <w:szCs w:val="17"/>
          <w:lang w:eastAsia="en-AU"/>
        </w:rPr>
        <w:t xml:space="preserve"> </w:t>
      </w:r>
      <w:r w:rsidRPr="00502126">
        <w:rPr>
          <w:rFonts w:eastAsia="Times New Roman"/>
          <w:color w:val="231F1F"/>
          <w:spacing w:val="-2"/>
          <w:szCs w:val="17"/>
          <w:lang w:eastAsia="en-AU"/>
        </w:rPr>
        <w:t>respected;</w:t>
      </w:r>
    </w:p>
    <w:p w14:paraId="5DC9FC1F" w14:textId="77777777" w:rsidR="00502126" w:rsidRPr="00502126" w:rsidRDefault="00502126" w:rsidP="00582E40">
      <w:pPr>
        <w:widowControl w:val="0"/>
        <w:numPr>
          <w:ilvl w:val="1"/>
          <w:numId w:val="4"/>
        </w:numPr>
        <w:tabs>
          <w:tab w:val="left" w:pos="1233"/>
        </w:tabs>
        <w:autoSpaceDE w:val="0"/>
        <w:autoSpaceDN w:val="0"/>
        <w:ind w:hanging="567"/>
        <w:jc w:val="left"/>
        <w:rPr>
          <w:rFonts w:eastAsia="Times New Roman"/>
          <w:szCs w:val="17"/>
          <w:lang w:eastAsia="en-AU"/>
        </w:rPr>
      </w:pPr>
      <w:r w:rsidRPr="00502126">
        <w:rPr>
          <w:rFonts w:eastAsia="Times New Roman"/>
          <w:color w:val="231F1F"/>
          <w:szCs w:val="17"/>
          <w:lang w:eastAsia="en-AU"/>
        </w:rPr>
        <w:t>ensure</w:t>
      </w:r>
      <w:r w:rsidRPr="00502126">
        <w:rPr>
          <w:rFonts w:eastAsia="Times New Roman"/>
          <w:color w:val="231F1F"/>
          <w:spacing w:val="-4"/>
          <w:szCs w:val="17"/>
          <w:lang w:eastAsia="en-AU"/>
        </w:rPr>
        <w:t xml:space="preserve"> </w:t>
      </w:r>
      <w:r w:rsidRPr="00502126">
        <w:rPr>
          <w:rFonts w:eastAsia="Times New Roman"/>
          <w:color w:val="231F1F"/>
          <w:szCs w:val="17"/>
          <w:lang w:eastAsia="en-AU"/>
        </w:rPr>
        <w:t>that</w:t>
      </w:r>
      <w:r w:rsidRPr="00502126">
        <w:rPr>
          <w:rFonts w:eastAsia="Times New Roman"/>
          <w:color w:val="231F1F"/>
          <w:spacing w:val="-3"/>
          <w:szCs w:val="17"/>
          <w:lang w:eastAsia="en-AU"/>
        </w:rPr>
        <w:t xml:space="preserve"> </w:t>
      </w:r>
      <w:r w:rsidRPr="00502126">
        <w:rPr>
          <w:rFonts w:eastAsia="Times New Roman"/>
          <w:color w:val="231F1F"/>
          <w:szCs w:val="17"/>
          <w:lang w:eastAsia="en-AU"/>
        </w:rPr>
        <w:t>the</w:t>
      </w:r>
      <w:r w:rsidRPr="00502126">
        <w:rPr>
          <w:rFonts w:eastAsia="Times New Roman"/>
          <w:color w:val="231F1F"/>
          <w:spacing w:val="-3"/>
          <w:szCs w:val="17"/>
          <w:lang w:eastAsia="en-AU"/>
        </w:rPr>
        <w:t xml:space="preserve"> </w:t>
      </w:r>
      <w:r w:rsidRPr="00502126">
        <w:rPr>
          <w:rFonts w:eastAsia="Times New Roman"/>
          <w:color w:val="231F1F"/>
          <w:szCs w:val="17"/>
          <w:lang w:eastAsia="en-AU"/>
        </w:rPr>
        <w:t>decision</w:t>
      </w:r>
      <w:r w:rsidRPr="00502126">
        <w:rPr>
          <w:rFonts w:eastAsia="Times New Roman"/>
          <w:color w:val="231F1F"/>
          <w:spacing w:val="-4"/>
          <w:szCs w:val="17"/>
          <w:lang w:eastAsia="en-AU"/>
        </w:rPr>
        <w:t xml:space="preserve"> </w:t>
      </w:r>
      <w:r w:rsidRPr="00502126">
        <w:rPr>
          <w:rFonts w:eastAsia="Times New Roman"/>
          <w:color w:val="231F1F"/>
          <w:szCs w:val="17"/>
          <w:lang w:eastAsia="en-AU"/>
        </w:rPr>
        <w:t>not</w:t>
      </w:r>
      <w:r w:rsidRPr="00502126">
        <w:rPr>
          <w:rFonts w:eastAsia="Times New Roman"/>
          <w:color w:val="231F1F"/>
          <w:spacing w:val="-2"/>
          <w:szCs w:val="17"/>
          <w:lang w:eastAsia="en-AU"/>
        </w:rPr>
        <w:t xml:space="preserve"> </w:t>
      </w:r>
      <w:r w:rsidRPr="00502126">
        <w:rPr>
          <w:rFonts w:eastAsia="Times New Roman"/>
          <w:color w:val="231F1F"/>
          <w:szCs w:val="17"/>
          <w:lang w:eastAsia="en-AU"/>
        </w:rPr>
        <w:t>to</w:t>
      </w:r>
      <w:r w:rsidRPr="00502126">
        <w:rPr>
          <w:rFonts w:eastAsia="Times New Roman"/>
          <w:color w:val="231F1F"/>
          <w:spacing w:val="-1"/>
          <w:szCs w:val="17"/>
          <w:lang w:eastAsia="en-AU"/>
        </w:rPr>
        <w:t xml:space="preserve"> </w:t>
      </w:r>
      <w:r w:rsidRPr="00502126">
        <w:rPr>
          <w:rFonts w:eastAsia="Times New Roman"/>
          <w:color w:val="231F1F"/>
          <w:szCs w:val="17"/>
          <w:lang w:eastAsia="en-AU"/>
        </w:rPr>
        <w:t>donate is</w:t>
      </w:r>
      <w:r w:rsidRPr="00502126">
        <w:rPr>
          <w:rFonts w:eastAsia="Times New Roman"/>
          <w:color w:val="231F1F"/>
          <w:spacing w:val="-1"/>
          <w:szCs w:val="17"/>
          <w:lang w:eastAsia="en-AU"/>
        </w:rPr>
        <w:t xml:space="preserve"> </w:t>
      </w:r>
      <w:r w:rsidRPr="00502126">
        <w:rPr>
          <w:rFonts w:eastAsia="Times New Roman"/>
          <w:color w:val="231F1F"/>
          <w:spacing w:val="-2"/>
          <w:szCs w:val="17"/>
          <w:lang w:eastAsia="en-AU"/>
        </w:rPr>
        <w:t>respected; and</w:t>
      </w:r>
    </w:p>
    <w:p w14:paraId="28DA0A5A" w14:textId="77777777" w:rsidR="00502126" w:rsidRPr="00502126" w:rsidRDefault="00502126" w:rsidP="00582E40">
      <w:pPr>
        <w:widowControl w:val="0"/>
        <w:numPr>
          <w:ilvl w:val="1"/>
          <w:numId w:val="4"/>
        </w:numPr>
        <w:tabs>
          <w:tab w:val="left" w:pos="1233"/>
        </w:tabs>
        <w:autoSpaceDE w:val="0"/>
        <w:autoSpaceDN w:val="0"/>
        <w:ind w:hanging="567"/>
        <w:jc w:val="left"/>
        <w:rPr>
          <w:rFonts w:eastAsia="Times New Roman"/>
          <w:color w:val="231F1F"/>
          <w:szCs w:val="17"/>
          <w:lang w:eastAsia="en-AU"/>
        </w:rPr>
      </w:pPr>
      <w:r w:rsidRPr="00502126">
        <w:rPr>
          <w:rFonts w:eastAsia="Times New Roman"/>
          <w:color w:val="231F1F"/>
          <w:szCs w:val="17"/>
          <w:lang w:eastAsia="en-AU"/>
        </w:rPr>
        <w:t>ensure</w:t>
      </w:r>
      <w:r w:rsidRPr="00502126">
        <w:rPr>
          <w:rFonts w:eastAsia="Times New Roman"/>
          <w:color w:val="231F1F"/>
          <w:spacing w:val="-5"/>
          <w:szCs w:val="17"/>
          <w:lang w:eastAsia="en-AU"/>
        </w:rPr>
        <w:t xml:space="preserve"> </w:t>
      </w:r>
      <w:r w:rsidRPr="00502126">
        <w:rPr>
          <w:rFonts w:eastAsia="Times New Roman"/>
          <w:color w:val="231F1F"/>
          <w:szCs w:val="17"/>
          <w:lang w:eastAsia="en-AU"/>
        </w:rPr>
        <w:t>collectors’</w:t>
      </w:r>
      <w:r w:rsidRPr="00502126">
        <w:rPr>
          <w:rFonts w:eastAsia="Times New Roman"/>
          <w:color w:val="231F1F"/>
          <w:spacing w:val="-4"/>
          <w:szCs w:val="17"/>
          <w:lang w:eastAsia="en-AU"/>
        </w:rPr>
        <w:t xml:space="preserve"> </w:t>
      </w:r>
      <w:r w:rsidRPr="00502126">
        <w:rPr>
          <w:rFonts w:eastAsia="Times New Roman"/>
          <w:color w:val="231F1F"/>
          <w:szCs w:val="17"/>
          <w:lang w:eastAsia="en-AU"/>
        </w:rPr>
        <w:t>rights</w:t>
      </w:r>
      <w:r w:rsidRPr="00502126">
        <w:rPr>
          <w:rFonts w:eastAsia="Times New Roman"/>
          <w:color w:val="231F1F"/>
          <w:spacing w:val="-6"/>
          <w:szCs w:val="17"/>
          <w:lang w:eastAsia="en-AU"/>
        </w:rPr>
        <w:t xml:space="preserve"> </w:t>
      </w:r>
      <w:r w:rsidRPr="00502126">
        <w:rPr>
          <w:rFonts w:eastAsia="Times New Roman"/>
          <w:color w:val="231F1F"/>
          <w:szCs w:val="17"/>
          <w:lang w:eastAsia="en-AU"/>
        </w:rPr>
        <w:t>are</w:t>
      </w:r>
      <w:r w:rsidRPr="00502126">
        <w:rPr>
          <w:rFonts w:eastAsia="Times New Roman"/>
          <w:color w:val="231F1F"/>
          <w:spacing w:val="-4"/>
          <w:szCs w:val="17"/>
          <w:lang w:eastAsia="en-AU"/>
        </w:rPr>
        <w:t xml:space="preserve"> </w:t>
      </w:r>
      <w:r w:rsidRPr="00502126">
        <w:rPr>
          <w:rFonts w:eastAsia="Times New Roman"/>
          <w:color w:val="231F1F"/>
          <w:szCs w:val="17"/>
          <w:lang w:eastAsia="en-AU"/>
        </w:rPr>
        <w:t>respected</w:t>
      </w:r>
      <w:r w:rsidRPr="00502126">
        <w:rPr>
          <w:rFonts w:eastAsia="Times New Roman"/>
          <w:color w:val="231F1F"/>
          <w:spacing w:val="-3"/>
          <w:szCs w:val="17"/>
          <w:lang w:eastAsia="en-AU"/>
        </w:rPr>
        <w:t xml:space="preserve"> </w:t>
      </w:r>
      <w:r w:rsidRPr="00502126">
        <w:rPr>
          <w:rFonts w:eastAsia="Times New Roman"/>
          <w:color w:val="231F1F"/>
          <w:szCs w:val="17"/>
          <w:lang w:eastAsia="en-AU"/>
        </w:rPr>
        <w:t>by</w:t>
      </w:r>
      <w:r w:rsidRPr="00502126">
        <w:rPr>
          <w:rFonts w:eastAsia="Times New Roman"/>
          <w:color w:val="231F1F"/>
          <w:spacing w:val="-4"/>
          <w:szCs w:val="17"/>
          <w:lang w:eastAsia="en-AU"/>
        </w:rPr>
        <w:t xml:space="preserve"> </w:t>
      </w:r>
      <w:r w:rsidRPr="00502126">
        <w:rPr>
          <w:rFonts w:eastAsia="Times New Roman"/>
          <w:color w:val="231F1F"/>
          <w:szCs w:val="17"/>
          <w:lang w:eastAsia="en-AU"/>
        </w:rPr>
        <w:t>licensees.</w:t>
      </w:r>
    </w:p>
    <w:p w14:paraId="4FCBF769" w14:textId="77777777" w:rsidR="00502126" w:rsidRPr="00502126" w:rsidRDefault="00502126" w:rsidP="00502126">
      <w:pPr>
        <w:widowControl w:val="0"/>
        <w:kinsoku w:val="0"/>
        <w:overflowPunct w:val="0"/>
        <w:autoSpaceDE w:val="0"/>
        <w:autoSpaceDN w:val="0"/>
        <w:adjustRightInd w:val="0"/>
        <w:ind w:right="110"/>
        <w:rPr>
          <w:b/>
          <w:spacing w:val="-1"/>
          <w:szCs w:val="17"/>
        </w:rPr>
      </w:pPr>
      <w:r w:rsidRPr="00502126">
        <w:rPr>
          <w:b/>
          <w:spacing w:val="-1"/>
          <w:szCs w:val="17"/>
        </w:rPr>
        <w:t>4 - Interpretation</w:t>
      </w:r>
      <w:r w:rsidRPr="00502126">
        <w:rPr>
          <w:b/>
          <w:spacing w:val="-1"/>
          <w:szCs w:val="17"/>
        </w:rPr>
        <w:tab/>
      </w:r>
    </w:p>
    <w:p w14:paraId="5EDF5361" w14:textId="77777777" w:rsidR="00502126" w:rsidRPr="00502126" w:rsidRDefault="00502126" w:rsidP="00582E40">
      <w:pPr>
        <w:widowControl w:val="0"/>
        <w:numPr>
          <w:ilvl w:val="0"/>
          <w:numId w:val="5"/>
        </w:numPr>
        <w:tabs>
          <w:tab w:val="left" w:pos="665"/>
          <w:tab w:val="left" w:pos="666"/>
        </w:tabs>
        <w:autoSpaceDE w:val="0"/>
        <w:autoSpaceDN w:val="0"/>
        <w:jc w:val="left"/>
        <w:rPr>
          <w:rFonts w:eastAsia="Times New Roman"/>
          <w:szCs w:val="17"/>
          <w:lang w:eastAsia="en-AU"/>
        </w:rPr>
      </w:pPr>
      <w:r w:rsidRPr="00502126">
        <w:rPr>
          <w:rFonts w:eastAsia="Times New Roman"/>
          <w:szCs w:val="17"/>
          <w:lang w:eastAsia="en-AU"/>
        </w:rPr>
        <w:t>In</w:t>
      </w:r>
      <w:r w:rsidRPr="00502126">
        <w:rPr>
          <w:rFonts w:eastAsia="Times New Roman"/>
          <w:spacing w:val="-1"/>
          <w:szCs w:val="17"/>
          <w:lang w:eastAsia="en-AU"/>
        </w:rPr>
        <w:t xml:space="preserve"> </w:t>
      </w:r>
      <w:r w:rsidRPr="00502126">
        <w:rPr>
          <w:rFonts w:eastAsia="Times New Roman"/>
          <w:szCs w:val="17"/>
          <w:lang w:eastAsia="en-AU"/>
        </w:rPr>
        <w:t>this code</w:t>
      </w:r>
      <w:r w:rsidRPr="00502126">
        <w:rPr>
          <w:rFonts w:eastAsia="Times New Roman"/>
          <w:spacing w:val="-3"/>
          <w:szCs w:val="17"/>
          <w:lang w:eastAsia="en-AU"/>
        </w:rPr>
        <w:t xml:space="preserve"> </w:t>
      </w:r>
      <w:r w:rsidRPr="00502126">
        <w:rPr>
          <w:rFonts w:eastAsia="Times New Roman"/>
          <w:szCs w:val="17"/>
          <w:lang w:eastAsia="en-AU"/>
        </w:rPr>
        <w:t>of</w:t>
      </w:r>
      <w:r w:rsidRPr="00502126">
        <w:rPr>
          <w:rFonts w:eastAsia="Times New Roman"/>
          <w:spacing w:val="1"/>
          <w:szCs w:val="17"/>
          <w:lang w:eastAsia="en-AU"/>
        </w:rPr>
        <w:t xml:space="preserve"> </w:t>
      </w:r>
      <w:r w:rsidRPr="00502126">
        <w:rPr>
          <w:rFonts w:eastAsia="Times New Roman"/>
          <w:spacing w:val="-2"/>
          <w:szCs w:val="17"/>
          <w:lang w:eastAsia="en-AU"/>
        </w:rPr>
        <w:t>practice:</w:t>
      </w:r>
    </w:p>
    <w:p w14:paraId="388EA115" w14:textId="77777777" w:rsidR="00502126" w:rsidRPr="00502126" w:rsidRDefault="00502126" w:rsidP="0050212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ind w:left="666" w:right="153"/>
        <w:jc w:val="left"/>
        <w:rPr>
          <w:rFonts w:eastAsia="Times New Roman"/>
          <w:szCs w:val="17"/>
        </w:rPr>
      </w:pPr>
      <w:r w:rsidRPr="00502126">
        <w:rPr>
          <w:rFonts w:eastAsia="Times New Roman"/>
          <w:b/>
          <w:i/>
          <w:szCs w:val="17"/>
        </w:rPr>
        <w:t xml:space="preserve">Act </w:t>
      </w:r>
      <w:r w:rsidRPr="00502126">
        <w:rPr>
          <w:rFonts w:eastAsia="Times New Roman"/>
          <w:bCs/>
          <w:iCs/>
          <w:szCs w:val="17"/>
        </w:rPr>
        <w:t xml:space="preserve">means the </w:t>
      </w:r>
      <w:r w:rsidRPr="00502126">
        <w:rPr>
          <w:rFonts w:eastAsia="Times New Roman"/>
          <w:bCs/>
          <w:i/>
          <w:szCs w:val="17"/>
        </w:rPr>
        <w:t>Collections for Charitable Purposes Act 1939.</w:t>
      </w:r>
      <w:r w:rsidRPr="00502126">
        <w:rPr>
          <w:rFonts w:eastAsia="Times New Roman"/>
          <w:b/>
          <w:i/>
          <w:szCs w:val="17"/>
        </w:rPr>
        <w:t xml:space="preserve"> </w:t>
      </w:r>
    </w:p>
    <w:p w14:paraId="52C66B3C" w14:textId="77777777" w:rsidR="00502126" w:rsidRPr="00502126" w:rsidRDefault="00502126" w:rsidP="00502126">
      <w:pPr>
        <w:ind w:left="666" w:right="153"/>
        <w:rPr>
          <w:szCs w:val="17"/>
        </w:rPr>
      </w:pPr>
      <w:r w:rsidRPr="00502126">
        <w:rPr>
          <w:b/>
          <w:i/>
          <w:szCs w:val="17"/>
        </w:rPr>
        <w:t xml:space="preserve">charitable organisation </w:t>
      </w:r>
      <w:r w:rsidRPr="00502126">
        <w:rPr>
          <w:bCs/>
          <w:iCs/>
          <w:szCs w:val="17"/>
        </w:rPr>
        <w:t>or</w:t>
      </w:r>
      <w:r w:rsidRPr="00502126">
        <w:rPr>
          <w:b/>
          <w:i/>
          <w:szCs w:val="17"/>
        </w:rPr>
        <w:t xml:space="preserve"> charity </w:t>
      </w:r>
      <w:r w:rsidRPr="00502126">
        <w:rPr>
          <w:szCs w:val="17"/>
        </w:rPr>
        <w:t xml:space="preserve">means the holder of a section 6 licence pursuant to the Act and includes a </w:t>
      </w:r>
      <w:r w:rsidRPr="00502126">
        <w:rPr>
          <w:bCs/>
          <w:iCs/>
          <w:szCs w:val="17"/>
        </w:rPr>
        <w:t>Commonwealth</w:t>
      </w:r>
      <w:r w:rsidRPr="00502126">
        <w:rPr>
          <w:bCs/>
          <w:iCs/>
          <w:spacing w:val="-4"/>
          <w:szCs w:val="17"/>
        </w:rPr>
        <w:t xml:space="preserve"> </w:t>
      </w:r>
      <w:r w:rsidRPr="00502126">
        <w:rPr>
          <w:bCs/>
          <w:iCs/>
          <w:szCs w:val="17"/>
        </w:rPr>
        <w:t>registered</w:t>
      </w:r>
      <w:r w:rsidRPr="00502126">
        <w:rPr>
          <w:bCs/>
          <w:iCs/>
          <w:spacing w:val="-2"/>
          <w:szCs w:val="17"/>
        </w:rPr>
        <w:t xml:space="preserve"> </w:t>
      </w:r>
      <w:r w:rsidRPr="00502126">
        <w:rPr>
          <w:bCs/>
          <w:iCs/>
          <w:szCs w:val="17"/>
        </w:rPr>
        <w:t>entity</w:t>
      </w:r>
      <w:r w:rsidRPr="00502126">
        <w:rPr>
          <w:szCs w:val="17"/>
        </w:rPr>
        <w:t xml:space="preserve"> registered</w:t>
      </w:r>
      <w:r w:rsidRPr="00502126">
        <w:rPr>
          <w:spacing w:val="-1"/>
          <w:szCs w:val="17"/>
        </w:rPr>
        <w:t xml:space="preserve"> </w:t>
      </w:r>
      <w:r w:rsidRPr="00502126">
        <w:rPr>
          <w:szCs w:val="17"/>
        </w:rPr>
        <w:t>under</w:t>
      </w:r>
      <w:r w:rsidRPr="00502126">
        <w:rPr>
          <w:spacing w:val="-4"/>
          <w:szCs w:val="17"/>
        </w:rPr>
        <w:t xml:space="preserve"> </w:t>
      </w:r>
      <w:r w:rsidRPr="00502126">
        <w:rPr>
          <w:szCs w:val="17"/>
        </w:rPr>
        <w:t>the</w:t>
      </w:r>
      <w:r w:rsidRPr="00502126">
        <w:rPr>
          <w:spacing w:val="-2"/>
          <w:szCs w:val="17"/>
        </w:rPr>
        <w:t xml:space="preserve"> </w:t>
      </w:r>
      <w:r w:rsidRPr="00502126">
        <w:rPr>
          <w:i/>
          <w:szCs w:val="17"/>
        </w:rPr>
        <w:t>Australian</w:t>
      </w:r>
      <w:r w:rsidRPr="00502126">
        <w:rPr>
          <w:i/>
          <w:spacing w:val="-2"/>
          <w:szCs w:val="17"/>
        </w:rPr>
        <w:t xml:space="preserve"> </w:t>
      </w:r>
      <w:r w:rsidRPr="00502126">
        <w:rPr>
          <w:i/>
          <w:szCs w:val="17"/>
        </w:rPr>
        <w:t xml:space="preserve">Charities and Not-for-profits Commission Act 2012 </w:t>
      </w:r>
      <w:r w:rsidRPr="00502126">
        <w:rPr>
          <w:szCs w:val="17"/>
        </w:rPr>
        <w:t>of the Commonwealth. A</w:t>
      </w:r>
      <w:r w:rsidRPr="00502126">
        <w:rPr>
          <w:spacing w:val="-2"/>
          <w:szCs w:val="17"/>
        </w:rPr>
        <w:t xml:space="preserve"> </w:t>
      </w:r>
      <w:r w:rsidRPr="00502126">
        <w:rPr>
          <w:szCs w:val="17"/>
        </w:rPr>
        <w:t>Commonwealth</w:t>
      </w:r>
      <w:r w:rsidRPr="00502126">
        <w:rPr>
          <w:spacing w:val="-3"/>
          <w:szCs w:val="17"/>
        </w:rPr>
        <w:t xml:space="preserve"> </w:t>
      </w:r>
      <w:r w:rsidRPr="00502126">
        <w:rPr>
          <w:szCs w:val="17"/>
        </w:rPr>
        <w:t>registered</w:t>
      </w:r>
      <w:r w:rsidRPr="00502126">
        <w:rPr>
          <w:spacing w:val="-3"/>
          <w:szCs w:val="17"/>
        </w:rPr>
        <w:t xml:space="preserve"> </w:t>
      </w:r>
      <w:r w:rsidRPr="00502126">
        <w:rPr>
          <w:szCs w:val="17"/>
        </w:rPr>
        <w:t>entity</w:t>
      </w:r>
      <w:r w:rsidRPr="00502126">
        <w:rPr>
          <w:spacing w:val="-2"/>
          <w:szCs w:val="17"/>
        </w:rPr>
        <w:t xml:space="preserve"> </w:t>
      </w:r>
      <w:r w:rsidRPr="00502126">
        <w:rPr>
          <w:szCs w:val="17"/>
        </w:rPr>
        <w:t>on</w:t>
      </w:r>
      <w:r w:rsidRPr="00502126">
        <w:rPr>
          <w:spacing w:val="-3"/>
          <w:szCs w:val="17"/>
        </w:rPr>
        <w:t xml:space="preserve"> </w:t>
      </w:r>
      <w:r w:rsidRPr="00502126">
        <w:rPr>
          <w:szCs w:val="17"/>
        </w:rPr>
        <w:t>giving</w:t>
      </w:r>
      <w:r w:rsidRPr="00502126">
        <w:rPr>
          <w:spacing w:val="-2"/>
          <w:szCs w:val="17"/>
        </w:rPr>
        <w:t xml:space="preserve"> </w:t>
      </w:r>
      <w:r w:rsidRPr="00502126">
        <w:rPr>
          <w:szCs w:val="17"/>
        </w:rPr>
        <w:t>written</w:t>
      </w:r>
      <w:r w:rsidRPr="00502126">
        <w:rPr>
          <w:spacing w:val="-4"/>
          <w:szCs w:val="17"/>
        </w:rPr>
        <w:t xml:space="preserve"> </w:t>
      </w:r>
      <w:r w:rsidRPr="00502126">
        <w:rPr>
          <w:szCs w:val="17"/>
        </w:rPr>
        <w:t>notice</w:t>
      </w:r>
      <w:r w:rsidRPr="00502126">
        <w:rPr>
          <w:spacing w:val="-2"/>
          <w:szCs w:val="17"/>
        </w:rPr>
        <w:t xml:space="preserve"> </w:t>
      </w:r>
      <w:r w:rsidRPr="00502126">
        <w:rPr>
          <w:szCs w:val="17"/>
        </w:rPr>
        <w:t>to</w:t>
      </w:r>
      <w:r w:rsidRPr="00502126">
        <w:rPr>
          <w:spacing w:val="-6"/>
          <w:szCs w:val="17"/>
        </w:rPr>
        <w:t xml:space="preserve"> </w:t>
      </w:r>
      <w:r w:rsidRPr="00502126">
        <w:rPr>
          <w:szCs w:val="17"/>
        </w:rPr>
        <w:t>the</w:t>
      </w:r>
      <w:r w:rsidRPr="00502126">
        <w:rPr>
          <w:spacing w:val="-4"/>
          <w:szCs w:val="17"/>
        </w:rPr>
        <w:t xml:space="preserve"> </w:t>
      </w:r>
      <w:r w:rsidRPr="00502126">
        <w:rPr>
          <w:szCs w:val="17"/>
        </w:rPr>
        <w:t>Minister, is taken to hold a section 6 licence for the purposes of the Act.</w:t>
      </w:r>
    </w:p>
    <w:p w14:paraId="210CB703" w14:textId="77777777" w:rsidR="00502126" w:rsidRPr="00502126" w:rsidRDefault="00502126" w:rsidP="0050212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ind w:left="666" w:right="166"/>
        <w:jc w:val="left"/>
        <w:rPr>
          <w:rFonts w:eastAsia="Times New Roman"/>
          <w:i/>
          <w:iCs/>
          <w:szCs w:val="17"/>
        </w:rPr>
      </w:pPr>
      <w:r w:rsidRPr="00502126">
        <w:rPr>
          <w:rFonts w:eastAsia="Times New Roman"/>
          <w:b/>
          <w:bCs/>
          <w:i/>
          <w:iCs/>
          <w:szCs w:val="17"/>
        </w:rPr>
        <w:t xml:space="preserve">commercial fundraiser </w:t>
      </w:r>
      <w:r w:rsidRPr="00502126">
        <w:rPr>
          <w:rFonts w:eastAsia="Times New Roman"/>
          <w:szCs w:val="17"/>
        </w:rPr>
        <w:t>has the same definition as ‘paid collector’ in the Act</w:t>
      </w:r>
      <w:r w:rsidRPr="00502126">
        <w:rPr>
          <w:rFonts w:eastAsia="Times New Roman"/>
          <w:i/>
          <w:iCs/>
          <w:szCs w:val="17"/>
        </w:rPr>
        <w:t>.</w:t>
      </w:r>
    </w:p>
    <w:p w14:paraId="7FD5BC3D" w14:textId="77777777" w:rsidR="00502126" w:rsidRPr="00502126" w:rsidRDefault="00502126" w:rsidP="0050212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ind w:left="666" w:right="166"/>
        <w:jc w:val="left"/>
        <w:rPr>
          <w:rFonts w:eastAsia="Times New Roman"/>
          <w:szCs w:val="17"/>
        </w:rPr>
      </w:pPr>
      <w:r w:rsidRPr="00502126">
        <w:rPr>
          <w:rFonts w:eastAsia="Times New Roman"/>
          <w:b/>
          <w:i/>
          <w:szCs w:val="17"/>
        </w:rPr>
        <w:t>contact</w:t>
      </w:r>
      <w:r w:rsidRPr="00502126">
        <w:rPr>
          <w:rFonts w:eastAsia="Times New Roman"/>
          <w:b/>
          <w:i/>
          <w:spacing w:val="-2"/>
          <w:szCs w:val="17"/>
        </w:rPr>
        <w:t xml:space="preserve"> </w:t>
      </w:r>
      <w:r w:rsidRPr="00502126">
        <w:rPr>
          <w:rFonts w:eastAsia="Times New Roman"/>
          <w:b/>
          <w:i/>
          <w:szCs w:val="17"/>
        </w:rPr>
        <w:t>details</w:t>
      </w:r>
      <w:r w:rsidRPr="00502126">
        <w:rPr>
          <w:rFonts w:eastAsia="Times New Roman"/>
          <w:b/>
          <w:i/>
          <w:spacing w:val="-6"/>
          <w:szCs w:val="17"/>
        </w:rPr>
        <w:t xml:space="preserve"> </w:t>
      </w:r>
      <w:r w:rsidRPr="00502126">
        <w:rPr>
          <w:rFonts w:eastAsia="Times New Roman"/>
          <w:szCs w:val="17"/>
        </w:rPr>
        <w:t>means</w:t>
      </w:r>
      <w:r w:rsidRPr="00502126">
        <w:rPr>
          <w:rFonts w:eastAsia="Times New Roman"/>
          <w:spacing w:val="-6"/>
          <w:szCs w:val="17"/>
        </w:rPr>
        <w:t xml:space="preserve"> </w:t>
      </w:r>
      <w:r w:rsidRPr="00502126">
        <w:rPr>
          <w:rFonts w:eastAsia="Times New Roman"/>
          <w:szCs w:val="17"/>
        </w:rPr>
        <w:t>the</w:t>
      </w:r>
      <w:r w:rsidRPr="00502126">
        <w:rPr>
          <w:rFonts w:eastAsia="Times New Roman"/>
          <w:spacing w:val="-2"/>
          <w:szCs w:val="17"/>
        </w:rPr>
        <w:t xml:space="preserve"> </w:t>
      </w:r>
      <w:r w:rsidRPr="00502126">
        <w:rPr>
          <w:rFonts w:eastAsia="Times New Roman"/>
          <w:szCs w:val="17"/>
        </w:rPr>
        <w:t>name</w:t>
      </w:r>
      <w:r w:rsidRPr="00502126">
        <w:rPr>
          <w:rFonts w:eastAsia="Times New Roman"/>
          <w:spacing w:val="-3"/>
          <w:szCs w:val="17"/>
        </w:rPr>
        <w:t xml:space="preserve"> </w:t>
      </w:r>
      <w:r w:rsidRPr="00502126">
        <w:rPr>
          <w:rFonts w:eastAsia="Times New Roman"/>
          <w:szCs w:val="17"/>
        </w:rPr>
        <w:t>of</w:t>
      </w:r>
      <w:r w:rsidRPr="00502126">
        <w:rPr>
          <w:rFonts w:eastAsia="Times New Roman"/>
          <w:spacing w:val="-4"/>
          <w:szCs w:val="17"/>
        </w:rPr>
        <w:t xml:space="preserve"> </w:t>
      </w:r>
      <w:r w:rsidRPr="00502126">
        <w:rPr>
          <w:rFonts w:eastAsia="Times New Roman"/>
          <w:szCs w:val="17"/>
        </w:rPr>
        <w:t>a</w:t>
      </w:r>
      <w:r w:rsidRPr="00502126">
        <w:rPr>
          <w:rFonts w:eastAsia="Times New Roman"/>
          <w:spacing w:val="-2"/>
          <w:szCs w:val="17"/>
        </w:rPr>
        <w:t xml:space="preserve"> </w:t>
      </w:r>
      <w:r w:rsidRPr="00502126">
        <w:rPr>
          <w:rFonts w:eastAsia="Times New Roman"/>
          <w:szCs w:val="17"/>
        </w:rPr>
        <w:t>contact person</w:t>
      </w:r>
      <w:r w:rsidRPr="00502126">
        <w:rPr>
          <w:rFonts w:eastAsia="Times New Roman"/>
          <w:spacing w:val="-2"/>
          <w:szCs w:val="17"/>
        </w:rPr>
        <w:t xml:space="preserve"> </w:t>
      </w:r>
      <w:r w:rsidRPr="00502126">
        <w:rPr>
          <w:rFonts w:eastAsia="Times New Roman"/>
          <w:szCs w:val="17"/>
        </w:rPr>
        <w:t>and</w:t>
      </w:r>
      <w:r w:rsidRPr="00502126">
        <w:rPr>
          <w:rFonts w:eastAsia="Times New Roman"/>
          <w:spacing w:val="-4"/>
          <w:szCs w:val="17"/>
        </w:rPr>
        <w:t xml:space="preserve"> </w:t>
      </w:r>
      <w:r w:rsidRPr="00502126">
        <w:rPr>
          <w:rFonts w:eastAsia="Times New Roman"/>
          <w:szCs w:val="17"/>
        </w:rPr>
        <w:t>their</w:t>
      </w:r>
      <w:r w:rsidRPr="00502126">
        <w:rPr>
          <w:rFonts w:eastAsia="Times New Roman"/>
          <w:spacing w:val="-2"/>
          <w:szCs w:val="17"/>
        </w:rPr>
        <w:t xml:space="preserve"> </w:t>
      </w:r>
      <w:r w:rsidRPr="00502126">
        <w:rPr>
          <w:rFonts w:eastAsia="Times New Roman"/>
          <w:szCs w:val="17"/>
        </w:rPr>
        <w:t>contact address,</w:t>
      </w:r>
      <w:r w:rsidRPr="00502126">
        <w:rPr>
          <w:rFonts w:eastAsia="Times New Roman"/>
          <w:spacing w:val="-1"/>
          <w:szCs w:val="17"/>
        </w:rPr>
        <w:t xml:space="preserve"> </w:t>
      </w:r>
      <w:r w:rsidRPr="00502126">
        <w:rPr>
          <w:rFonts w:eastAsia="Times New Roman"/>
          <w:szCs w:val="17"/>
        </w:rPr>
        <w:t>a</w:t>
      </w:r>
      <w:r w:rsidRPr="00502126">
        <w:rPr>
          <w:rFonts w:eastAsia="Times New Roman"/>
          <w:spacing w:val="-5"/>
          <w:szCs w:val="17"/>
        </w:rPr>
        <w:t xml:space="preserve"> </w:t>
      </w:r>
      <w:r w:rsidRPr="00502126">
        <w:rPr>
          <w:rFonts w:eastAsia="Times New Roman"/>
          <w:szCs w:val="17"/>
        </w:rPr>
        <w:t>telephone number and an email address if applicable.</w:t>
      </w:r>
    </w:p>
    <w:p w14:paraId="45A35B4F" w14:textId="77777777" w:rsidR="00502126" w:rsidRPr="00502126" w:rsidRDefault="00502126" w:rsidP="00502126">
      <w:pPr>
        <w:ind w:left="666" w:right="166"/>
        <w:rPr>
          <w:szCs w:val="17"/>
        </w:rPr>
      </w:pPr>
      <w:r w:rsidRPr="00502126">
        <w:rPr>
          <w:b/>
          <w:i/>
          <w:szCs w:val="17"/>
        </w:rPr>
        <w:t>ongoing</w:t>
      </w:r>
      <w:r w:rsidRPr="00502126">
        <w:rPr>
          <w:b/>
          <w:i/>
          <w:spacing w:val="-2"/>
          <w:szCs w:val="17"/>
        </w:rPr>
        <w:t xml:space="preserve"> </w:t>
      </w:r>
      <w:r w:rsidRPr="00502126">
        <w:rPr>
          <w:b/>
          <w:i/>
          <w:szCs w:val="17"/>
        </w:rPr>
        <w:t>donation</w:t>
      </w:r>
      <w:r w:rsidRPr="00502126">
        <w:rPr>
          <w:b/>
          <w:i/>
          <w:spacing w:val="-4"/>
          <w:szCs w:val="17"/>
        </w:rPr>
        <w:t xml:space="preserve"> </w:t>
      </w:r>
      <w:r w:rsidRPr="00502126">
        <w:rPr>
          <w:szCs w:val="17"/>
        </w:rPr>
        <w:t>means</w:t>
      </w:r>
      <w:r w:rsidRPr="00502126">
        <w:rPr>
          <w:spacing w:val="-4"/>
          <w:szCs w:val="17"/>
        </w:rPr>
        <w:t xml:space="preserve"> </w:t>
      </w:r>
      <w:r w:rsidRPr="00502126">
        <w:rPr>
          <w:szCs w:val="17"/>
        </w:rPr>
        <w:t>an agreement</w:t>
      </w:r>
      <w:r w:rsidRPr="00502126">
        <w:rPr>
          <w:spacing w:val="-2"/>
          <w:szCs w:val="17"/>
        </w:rPr>
        <w:t xml:space="preserve"> </w:t>
      </w:r>
      <w:r w:rsidRPr="00502126">
        <w:rPr>
          <w:szCs w:val="17"/>
        </w:rPr>
        <w:t>between</w:t>
      </w:r>
      <w:r w:rsidRPr="00502126">
        <w:rPr>
          <w:spacing w:val="-4"/>
          <w:szCs w:val="17"/>
        </w:rPr>
        <w:t xml:space="preserve"> </w:t>
      </w:r>
      <w:r w:rsidRPr="00502126">
        <w:rPr>
          <w:szCs w:val="17"/>
        </w:rPr>
        <w:t>a</w:t>
      </w:r>
      <w:r w:rsidRPr="00502126">
        <w:rPr>
          <w:spacing w:val="-1"/>
          <w:szCs w:val="17"/>
        </w:rPr>
        <w:t xml:space="preserve"> </w:t>
      </w:r>
      <w:r w:rsidRPr="00502126">
        <w:rPr>
          <w:szCs w:val="17"/>
        </w:rPr>
        <w:t>donor</w:t>
      </w:r>
      <w:r w:rsidRPr="00502126">
        <w:rPr>
          <w:spacing w:val="-2"/>
          <w:szCs w:val="17"/>
        </w:rPr>
        <w:t xml:space="preserve"> </w:t>
      </w:r>
      <w:r w:rsidRPr="00502126">
        <w:rPr>
          <w:szCs w:val="17"/>
        </w:rPr>
        <w:t>and</w:t>
      </w:r>
      <w:r w:rsidRPr="00502126">
        <w:rPr>
          <w:spacing w:val="-2"/>
          <w:szCs w:val="17"/>
        </w:rPr>
        <w:t xml:space="preserve"> </w:t>
      </w:r>
      <w:r w:rsidRPr="00502126">
        <w:rPr>
          <w:szCs w:val="17"/>
        </w:rPr>
        <w:t>a charitable organisation</w:t>
      </w:r>
      <w:r w:rsidRPr="00502126">
        <w:rPr>
          <w:spacing w:val="-4"/>
          <w:szCs w:val="17"/>
        </w:rPr>
        <w:t xml:space="preserve"> </w:t>
      </w:r>
      <w:r w:rsidRPr="00502126">
        <w:rPr>
          <w:szCs w:val="17"/>
        </w:rPr>
        <w:t>for</w:t>
      </w:r>
      <w:r w:rsidRPr="00502126">
        <w:rPr>
          <w:spacing w:val="-2"/>
          <w:szCs w:val="17"/>
        </w:rPr>
        <w:t xml:space="preserve"> </w:t>
      </w:r>
      <w:r w:rsidRPr="00502126">
        <w:rPr>
          <w:szCs w:val="17"/>
        </w:rPr>
        <w:t>the regular payment of donations on an ongoing basis.</w:t>
      </w:r>
    </w:p>
    <w:p w14:paraId="26F2B5F3" w14:textId="77777777" w:rsidR="00502126" w:rsidRPr="00502126" w:rsidRDefault="00502126" w:rsidP="00582E40">
      <w:pPr>
        <w:widowControl w:val="0"/>
        <w:numPr>
          <w:ilvl w:val="0"/>
          <w:numId w:val="5"/>
        </w:numPr>
        <w:tabs>
          <w:tab w:val="left" w:pos="665"/>
          <w:tab w:val="left" w:pos="666"/>
        </w:tabs>
        <w:autoSpaceDE w:val="0"/>
        <w:autoSpaceDN w:val="0"/>
        <w:ind w:left="666" w:right="872" w:hanging="567"/>
        <w:jc w:val="left"/>
        <w:rPr>
          <w:rFonts w:eastAsia="Times New Roman"/>
          <w:szCs w:val="17"/>
          <w:lang w:eastAsia="en-AU"/>
        </w:rPr>
      </w:pPr>
      <w:r w:rsidRPr="00502126">
        <w:rPr>
          <w:rFonts w:eastAsia="Times New Roman"/>
          <w:szCs w:val="17"/>
          <w:lang w:eastAsia="en-AU"/>
        </w:rPr>
        <w:t>Expressions</w:t>
      </w:r>
      <w:r w:rsidRPr="00502126">
        <w:rPr>
          <w:rFonts w:eastAsia="Times New Roman"/>
          <w:spacing w:val="-3"/>
          <w:szCs w:val="17"/>
          <w:lang w:eastAsia="en-AU"/>
        </w:rPr>
        <w:t xml:space="preserve"> </w:t>
      </w:r>
      <w:r w:rsidRPr="00502126">
        <w:rPr>
          <w:rFonts w:eastAsia="Times New Roman"/>
          <w:szCs w:val="17"/>
          <w:lang w:eastAsia="en-AU"/>
        </w:rPr>
        <w:t>defined</w:t>
      </w:r>
      <w:r w:rsidRPr="00502126">
        <w:rPr>
          <w:rFonts w:eastAsia="Times New Roman"/>
          <w:spacing w:val="-2"/>
          <w:szCs w:val="17"/>
          <w:lang w:eastAsia="en-AU"/>
        </w:rPr>
        <w:t xml:space="preserve"> </w:t>
      </w:r>
      <w:r w:rsidRPr="00502126">
        <w:rPr>
          <w:rFonts w:eastAsia="Times New Roman"/>
          <w:szCs w:val="17"/>
          <w:lang w:eastAsia="en-AU"/>
        </w:rPr>
        <w:t>in</w:t>
      </w:r>
      <w:r w:rsidRPr="00502126">
        <w:rPr>
          <w:rFonts w:eastAsia="Times New Roman"/>
          <w:spacing w:val="-5"/>
          <w:szCs w:val="17"/>
          <w:lang w:eastAsia="en-AU"/>
        </w:rPr>
        <w:t xml:space="preserve"> </w:t>
      </w:r>
      <w:r w:rsidRPr="00502126">
        <w:rPr>
          <w:rFonts w:eastAsia="Times New Roman"/>
          <w:szCs w:val="17"/>
          <w:lang w:eastAsia="en-AU"/>
        </w:rPr>
        <w:t>the</w:t>
      </w:r>
      <w:r w:rsidRPr="00502126">
        <w:rPr>
          <w:rFonts w:eastAsia="Times New Roman"/>
          <w:spacing w:val="-2"/>
          <w:szCs w:val="17"/>
          <w:lang w:eastAsia="en-AU"/>
        </w:rPr>
        <w:t xml:space="preserve"> </w:t>
      </w:r>
      <w:r w:rsidRPr="00502126">
        <w:rPr>
          <w:rFonts w:eastAsia="Times New Roman"/>
          <w:iCs/>
          <w:szCs w:val="17"/>
          <w:lang w:eastAsia="en-AU"/>
        </w:rPr>
        <w:t>Act</w:t>
      </w:r>
      <w:r w:rsidRPr="00502126">
        <w:rPr>
          <w:rFonts w:eastAsia="Times New Roman"/>
          <w:szCs w:val="17"/>
          <w:lang w:eastAsia="en-AU"/>
        </w:rPr>
        <w:t xml:space="preserve"> have</w:t>
      </w:r>
      <w:r w:rsidRPr="00502126">
        <w:rPr>
          <w:rFonts w:eastAsia="Times New Roman"/>
          <w:spacing w:val="-1"/>
          <w:szCs w:val="17"/>
          <w:lang w:eastAsia="en-AU"/>
        </w:rPr>
        <w:t xml:space="preserve"> </w:t>
      </w:r>
      <w:r w:rsidRPr="00502126">
        <w:rPr>
          <w:rFonts w:eastAsia="Times New Roman"/>
          <w:szCs w:val="17"/>
          <w:lang w:eastAsia="en-AU"/>
        </w:rPr>
        <w:t>the</w:t>
      </w:r>
      <w:r w:rsidRPr="00502126">
        <w:rPr>
          <w:rFonts w:eastAsia="Times New Roman"/>
          <w:spacing w:val="-5"/>
          <w:szCs w:val="17"/>
          <w:lang w:eastAsia="en-AU"/>
        </w:rPr>
        <w:t xml:space="preserve"> </w:t>
      </w:r>
      <w:r w:rsidRPr="00502126">
        <w:rPr>
          <w:rFonts w:eastAsia="Times New Roman"/>
          <w:szCs w:val="17"/>
          <w:lang w:eastAsia="en-AU"/>
        </w:rPr>
        <w:t>same meanings in this code of practice.</w:t>
      </w:r>
    </w:p>
    <w:p w14:paraId="483AF35C" w14:textId="77777777" w:rsidR="00502126" w:rsidRPr="00502126" w:rsidRDefault="00502126" w:rsidP="00502126">
      <w:pPr>
        <w:tabs>
          <w:tab w:val="left" w:pos="665"/>
          <w:tab w:val="left" w:pos="666"/>
        </w:tabs>
        <w:ind w:right="872"/>
        <w:rPr>
          <w:b/>
          <w:bCs/>
          <w:szCs w:val="17"/>
        </w:rPr>
      </w:pPr>
      <w:r w:rsidRPr="00502126">
        <w:rPr>
          <w:b/>
          <w:bCs/>
          <w:szCs w:val="17"/>
        </w:rPr>
        <w:t>5 – Mandatory nature of the code</w:t>
      </w:r>
    </w:p>
    <w:p w14:paraId="1896E039" w14:textId="77777777" w:rsidR="00502126" w:rsidRPr="00502126" w:rsidRDefault="00502126" w:rsidP="00582E40">
      <w:pPr>
        <w:widowControl w:val="0"/>
        <w:numPr>
          <w:ilvl w:val="0"/>
          <w:numId w:val="6"/>
        </w:numPr>
        <w:tabs>
          <w:tab w:val="left" w:pos="666"/>
        </w:tabs>
        <w:autoSpaceDE w:val="0"/>
        <w:autoSpaceDN w:val="0"/>
        <w:ind w:right="158"/>
        <w:jc w:val="left"/>
        <w:rPr>
          <w:rFonts w:eastAsia="Times New Roman"/>
          <w:szCs w:val="17"/>
          <w:lang w:eastAsia="en-AU"/>
        </w:rPr>
      </w:pPr>
      <w:r w:rsidRPr="00502126">
        <w:rPr>
          <w:rFonts w:eastAsia="Times New Roman"/>
          <w:szCs w:val="17"/>
          <w:lang w:eastAsia="en-AU"/>
        </w:rPr>
        <w:t>Under:</w:t>
      </w:r>
    </w:p>
    <w:p w14:paraId="6F24AF57" w14:textId="77777777" w:rsidR="00502126" w:rsidRPr="00502126" w:rsidRDefault="00502126" w:rsidP="00582E40">
      <w:pPr>
        <w:widowControl w:val="0"/>
        <w:numPr>
          <w:ilvl w:val="1"/>
          <w:numId w:val="6"/>
        </w:numPr>
        <w:tabs>
          <w:tab w:val="left" w:pos="666"/>
        </w:tabs>
        <w:autoSpaceDE w:val="0"/>
        <w:autoSpaceDN w:val="0"/>
        <w:ind w:right="158"/>
        <w:jc w:val="left"/>
        <w:rPr>
          <w:rFonts w:eastAsia="Times New Roman"/>
          <w:szCs w:val="17"/>
          <w:lang w:eastAsia="en-AU"/>
        </w:rPr>
      </w:pPr>
      <w:r w:rsidRPr="00502126">
        <w:rPr>
          <w:rFonts w:eastAsia="Times New Roman"/>
          <w:szCs w:val="17"/>
          <w:lang w:eastAsia="en-AU"/>
        </w:rPr>
        <w:t>section 6(5)(a) of the Act, a Commonwealth registered entity’s authority to act as a collector under subsection (3) is subject to the condition that the entity or any other person authorised by the holder of the licence to act as a collector comply with the code of practice (as in force from time to time); and</w:t>
      </w:r>
    </w:p>
    <w:p w14:paraId="6D678521" w14:textId="77777777" w:rsidR="00502126" w:rsidRPr="00502126" w:rsidRDefault="00502126" w:rsidP="00582E40">
      <w:pPr>
        <w:widowControl w:val="0"/>
        <w:numPr>
          <w:ilvl w:val="1"/>
          <w:numId w:val="6"/>
        </w:numPr>
        <w:tabs>
          <w:tab w:val="left" w:pos="665"/>
          <w:tab w:val="left" w:pos="666"/>
        </w:tabs>
        <w:autoSpaceDE w:val="0"/>
        <w:autoSpaceDN w:val="0"/>
        <w:ind w:right="158"/>
        <w:jc w:val="left"/>
        <w:rPr>
          <w:rFonts w:eastAsia="Times New Roman"/>
          <w:szCs w:val="17"/>
          <w:lang w:eastAsia="en-AU"/>
        </w:rPr>
      </w:pPr>
      <w:r w:rsidRPr="00502126">
        <w:rPr>
          <w:rFonts w:eastAsia="Times New Roman"/>
          <w:szCs w:val="17"/>
          <w:lang w:eastAsia="en-AU"/>
        </w:rPr>
        <w:t xml:space="preserve">section 12(2)(b) of the </w:t>
      </w:r>
      <w:r w:rsidRPr="00502126">
        <w:rPr>
          <w:rFonts w:eastAsia="Times New Roman"/>
          <w:iCs/>
          <w:szCs w:val="17"/>
          <w:lang w:eastAsia="en-AU"/>
        </w:rPr>
        <w:t>Act</w:t>
      </w:r>
      <w:r w:rsidRPr="00502126">
        <w:rPr>
          <w:rFonts w:eastAsia="Times New Roman"/>
          <w:szCs w:val="17"/>
          <w:lang w:eastAsia="en-AU"/>
        </w:rPr>
        <w:t>, a licence may be granted subject to any conditions that the Minister thinks fit, including conditions requiring the holder</w:t>
      </w:r>
      <w:r w:rsidRPr="00502126">
        <w:rPr>
          <w:rFonts w:eastAsia="Times New Roman"/>
          <w:spacing w:val="-1"/>
          <w:szCs w:val="17"/>
          <w:lang w:eastAsia="en-AU"/>
        </w:rPr>
        <w:t xml:space="preserve"> </w:t>
      </w:r>
      <w:r w:rsidRPr="00502126">
        <w:rPr>
          <w:rFonts w:eastAsia="Times New Roman"/>
          <w:szCs w:val="17"/>
          <w:lang w:eastAsia="en-AU"/>
        </w:rPr>
        <w:t>of</w:t>
      </w:r>
      <w:r w:rsidRPr="00502126">
        <w:rPr>
          <w:rFonts w:eastAsia="Times New Roman"/>
          <w:spacing w:val="-4"/>
          <w:szCs w:val="17"/>
          <w:lang w:eastAsia="en-AU"/>
        </w:rPr>
        <w:t xml:space="preserve"> </w:t>
      </w:r>
      <w:r w:rsidRPr="00502126">
        <w:rPr>
          <w:rFonts w:eastAsia="Times New Roman"/>
          <w:szCs w:val="17"/>
          <w:lang w:eastAsia="en-AU"/>
        </w:rPr>
        <w:t>the</w:t>
      </w:r>
      <w:r w:rsidRPr="00502126">
        <w:rPr>
          <w:rFonts w:eastAsia="Times New Roman"/>
          <w:spacing w:val="-4"/>
          <w:szCs w:val="17"/>
          <w:lang w:eastAsia="en-AU"/>
        </w:rPr>
        <w:t xml:space="preserve"> </w:t>
      </w:r>
      <w:r w:rsidRPr="00502126">
        <w:rPr>
          <w:rFonts w:eastAsia="Times New Roman"/>
          <w:szCs w:val="17"/>
          <w:lang w:eastAsia="en-AU"/>
        </w:rPr>
        <w:t>licence</w:t>
      </w:r>
      <w:r w:rsidRPr="00502126">
        <w:rPr>
          <w:rFonts w:eastAsia="Times New Roman"/>
          <w:spacing w:val="-2"/>
          <w:szCs w:val="17"/>
          <w:lang w:eastAsia="en-AU"/>
        </w:rPr>
        <w:t xml:space="preserve"> </w:t>
      </w:r>
      <w:r w:rsidRPr="00502126">
        <w:rPr>
          <w:rFonts w:eastAsia="Times New Roman"/>
          <w:szCs w:val="17"/>
          <w:lang w:eastAsia="en-AU"/>
        </w:rPr>
        <w:t>or</w:t>
      </w:r>
      <w:r w:rsidRPr="00502126">
        <w:rPr>
          <w:rFonts w:eastAsia="Times New Roman"/>
          <w:spacing w:val="-2"/>
          <w:szCs w:val="17"/>
          <w:lang w:eastAsia="en-AU"/>
        </w:rPr>
        <w:t xml:space="preserve"> </w:t>
      </w:r>
      <w:r w:rsidRPr="00502126">
        <w:rPr>
          <w:rFonts w:eastAsia="Times New Roman"/>
          <w:szCs w:val="17"/>
          <w:lang w:eastAsia="en-AU"/>
        </w:rPr>
        <w:t>any other</w:t>
      </w:r>
      <w:r w:rsidRPr="00502126">
        <w:rPr>
          <w:rFonts w:eastAsia="Times New Roman"/>
          <w:spacing w:val="-2"/>
          <w:szCs w:val="17"/>
          <w:lang w:eastAsia="en-AU"/>
        </w:rPr>
        <w:t xml:space="preserve"> </w:t>
      </w:r>
      <w:r w:rsidRPr="00502126">
        <w:rPr>
          <w:rFonts w:eastAsia="Times New Roman"/>
          <w:szCs w:val="17"/>
          <w:lang w:eastAsia="en-AU"/>
        </w:rPr>
        <w:t>person</w:t>
      </w:r>
      <w:r w:rsidRPr="00502126">
        <w:rPr>
          <w:rFonts w:eastAsia="Times New Roman"/>
          <w:spacing w:val="-3"/>
          <w:szCs w:val="17"/>
          <w:lang w:eastAsia="en-AU"/>
        </w:rPr>
        <w:t xml:space="preserve"> </w:t>
      </w:r>
      <w:r w:rsidRPr="00502126">
        <w:rPr>
          <w:rFonts w:eastAsia="Times New Roman"/>
          <w:szCs w:val="17"/>
          <w:lang w:eastAsia="en-AU"/>
        </w:rPr>
        <w:t>authorised</w:t>
      </w:r>
      <w:r w:rsidRPr="00502126">
        <w:rPr>
          <w:rFonts w:eastAsia="Times New Roman"/>
          <w:spacing w:val="-2"/>
          <w:szCs w:val="17"/>
          <w:lang w:eastAsia="en-AU"/>
        </w:rPr>
        <w:t xml:space="preserve"> </w:t>
      </w:r>
      <w:r w:rsidRPr="00502126">
        <w:rPr>
          <w:rFonts w:eastAsia="Times New Roman"/>
          <w:szCs w:val="17"/>
          <w:lang w:eastAsia="en-AU"/>
        </w:rPr>
        <w:t>by</w:t>
      </w:r>
      <w:r w:rsidRPr="00502126">
        <w:rPr>
          <w:rFonts w:eastAsia="Times New Roman"/>
          <w:spacing w:val="-4"/>
          <w:szCs w:val="17"/>
          <w:lang w:eastAsia="en-AU"/>
        </w:rPr>
        <w:t xml:space="preserve"> </w:t>
      </w:r>
      <w:r w:rsidRPr="00502126">
        <w:rPr>
          <w:rFonts w:eastAsia="Times New Roman"/>
          <w:szCs w:val="17"/>
          <w:lang w:eastAsia="en-AU"/>
        </w:rPr>
        <w:t>the</w:t>
      </w:r>
      <w:r w:rsidRPr="00502126">
        <w:rPr>
          <w:rFonts w:eastAsia="Times New Roman"/>
          <w:spacing w:val="-2"/>
          <w:szCs w:val="17"/>
          <w:lang w:eastAsia="en-AU"/>
        </w:rPr>
        <w:t xml:space="preserve"> </w:t>
      </w:r>
      <w:r w:rsidRPr="00502126">
        <w:rPr>
          <w:rFonts w:eastAsia="Times New Roman"/>
          <w:szCs w:val="17"/>
          <w:lang w:eastAsia="en-AU"/>
        </w:rPr>
        <w:t>holder</w:t>
      </w:r>
      <w:r w:rsidRPr="00502126">
        <w:rPr>
          <w:rFonts w:eastAsia="Times New Roman"/>
          <w:spacing w:val="-1"/>
          <w:szCs w:val="17"/>
          <w:lang w:eastAsia="en-AU"/>
        </w:rPr>
        <w:t xml:space="preserve"> </w:t>
      </w:r>
      <w:r w:rsidRPr="00502126">
        <w:rPr>
          <w:rFonts w:eastAsia="Times New Roman"/>
          <w:szCs w:val="17"/>
          <w:lang w:eastAsia="en-AU"/>
        </w:rPr>
        <w:t>of</w:t>
      </w:r>
      <w:r w:rsidRPr="00502126">
        <w:rPr>
          <w:rFonts w:eastAsia="Times New Roman"/>
          <w:spacing w:val="-2"/>
          <w:szCs w:val="17"/>
          <w:lang w:eastAsia="en-AU"/>
        </w:rPr>
        <w:t xml:space="preserve"> </w:t>
      </w:r>
      <w:r w:rsidRPr="00502126">
        <w:rPr>
          <w:rFonts w:eastAsia="Times New Roman"/>
          <w:szCs w:val="17"/>
          <w:lang w:eastAsia="en-AU"/>
        </w:rPr>
        <w:t>the</w:t>
      </w:r>
      <w:r w:rsidRPr="00502126">
        <w:rPr>
          <w:rFonts w:eastAsia="Times New Roman"/>
          <w:spacing w:val="-1"/>
          <w:szCs w:val="17"/>
          <w:lang w:eastAsia="en-AU"/>
        </w:rPr>
        <w:t xml:space="preserve"> </w:t>
      </w:r>
      <w:r w:rsidRPr="00502126">
        <w:rPr>
          <w:rFonts w:eastAsia="Times New Roman"/>
          <w:szCs w:val="17"/>
          <w:lang w:eastAsia="en-AU"/>
        </w:rPr>
        <w:t>licence,</w:t>
      </w:r>
      <w:r w:rsidRPr="00502126">
        <w:rPr>
          <w:rFonts w:eastAsia="Times New Roman"/>
          <w:spacing w:val="-2"/>
          <w:szCs w:val="17"/>
          <w:lang w:eastAsia="en-AU"/>
        </w:rPr>
        <w:t xml:space="preserve"> </w:t>
      </w:r>
      <w:r w:rsidRPr="00502126">
        <w:rPr>
          <w:rFonts w:eastAsia="Times New Roman"/>
          <w:szCs w:val="17"/>
          <w:lang w:eastAsia="en-AU"/>
        </w:rPr>
        <w:t>to</w:t>
      </w:r>
      <w:r w:rsidRPr="00502126">
        <w:rPr>
          <w:rFonts w:eastAsia="Times New Roman"/>
          <w:spacing w:val="-4"/>
          <w:szCs w:val="17"/>
          <w:lang w:eastAsia="en-AU"/>
        </w:rPr>
        <w:t xml:space="preserve"> </w:t>
      </w:r>
      <w:r w:rsidRPr="00502126">
        <w:rPr>
          <w:rFonts w:eastAsia="Times New Roman"/>
          <w:szCs w:val="17"/>
          <w:lang w:eastAsia="en-AU"/>
        </w:rPr>
        <w:t>comply</w:t>
      </w:r>
      <w:r w:rsidRPr="00502126">
        <w:rPr>
          <w:rFonts w:eastAsia="Times New Roman"/>
          <w:spacing w:val="-4"/>
          <w:szCs w:val="17"/>
          <w:lang w:eastAsia="en-AU"/>
        </w:rPr>
        <w:t xml:space="preserve"> </w:t>
      </w:r>
      <w:r w:rsidRPr="00502126">
        <w:rPr>
          <w:rFonts w:eastAsia="Times New Roman"/>
          <w:szCs w:val="17"/>
          <w:lang w:eastAsia="en-AU"/>
        </w:rPr>
        <w:t>with provisions of a code of practice issued by the Minister.</w:t>
      </w:r>
    </w:p>
    <w:p w14:paraId="376B2BD0" w14:textId="77777777" w:rsidR="00502126" w:rsidRPr="00502126" w:rsidRDefault="00502126" w:rsidP="00582E40">
      <w:pPr>
        <w:widowControl w:val="0"/>
        <w:numPr>
          <w:ilvl w:val="0"/>
          <w:numId w:val="6"/>
        </w:numPr>
        <w:tabs>
          <w:tab w:val="left" w:pos="666"/>
        </w:tabs>
        <w:autoSpaceDE w:val="0"/>
        <w:autoSpaceDN w:val="0"/>
        <w:ind w:right="260" w:hanging="567"/>
        <w:jc w:val="left"/>
        <w:rPr>
          <w:rFonts w:eastAsia="Times New Roman"/>
          <w:szCs w:val="17"/>
          <w:lang w:eastAsia="en-AU"/>
        </w:rPr>
      </w:pPr>
      <w:r w:rsidRPr="00502126">
        <w:rPr>
          <w:rFonts w:eastAsia="Times New Roman"/>
          <w:szCs w:val="17"/>
          <w:lang w:eastAsia="en-AU"/>
        </w:rPr>
        <w:t>This</w:t>
      </w:r>
      <w:r w:rsidRPr="00502126">
        <w:rPr>
          <w:rFonts w:eastAsia="Times New Roman"/>
          <w:spacing w:val="-2"/>
          <w:szCs w:val="17"/>
          <w:lang w:eastAsia="en-AU"/>
        </w:rPr>
        <w:t xml:space="preserve"> </w:t>
      </w:r>
      <w:r w:rsidRPr="00502126">
        <w:rPr>
          <w:rFonts w:eastAsia="Times New Roman"/>
          <w:szCs w:val="17"/>
          <w:lang w:eastAsia="en-AU"/>
        </w:rPr>
        <w:t>code</w:t>
      </w:r>
      <w:r w:rsidRPr="00502126">
        <w:rPr>
          <w:rFonts w:eastAsia="Times New Roman"/>
          <w:spacing w:val="-2"/>
          <w:szCs w:val="17"/>
          <w:lang w:eastAsia="en-AU"/>
        </w:rPr>
        <w:t xml:space="preserve"> </w:t>
      </w:r>
      <w:r w:rsidRPr="00502126">
        <w:rPr>
          <w:rFonts w:eastAsia="Times New Roman"/>
          <w:szCs w:val="17"/>
          <w:lang w:eastAsia="en-AU"/>
        </w:rPr>
        <w:t>of</w:t>
      </w:r>
      <w:r w:rsidRPr="00502126">
        <w:rPr>
          <w:rFonts w:eastAsia="Times New Roman"/>
          <w:spacing w:val="-2"/>
          <w:szCs w:val="17"/>
          <w:lang w:eastAsia="en-AU"/>
        </w:rPr>
        <w:t xml:space="preserve"> </w:t>
      </w:r>
      <w:r w:rsidRPr="00502126">
        <w:rPr>
          <w:rFonts w:eastAsia="Times New Roman"/>
          <w:szCs w:val="17"/>
          <w:lang w:eastAsia="en-AU"/>
        </w:rPr>
        <w:t>practice</w:t>
      </w:r>
      <w:r w:rsidRPr="00502126">
        <w:rPr>
          <w:rFonts w:eastAsia="Times New Roman"/>
          <w:spacing w:val="-3"/>
          <w:szCs w:val="17"/>
          <w:lang w:eastAsia="en-AU"/>
        </w:rPr>
        <w:t xml:space="preserve"> </w:t>
      </w:r>
      <w:r w:rsidRPr="00502126">
        <w:rPr>
          <w:rFonts w:eastAsia="Times New Roman"/>
          <w:szCs w:val="17"/>
          <w:lang w:eastAsia="en-AU"/>
        </w:rPr>
        <w:t>is in</w:t>
      </w:r>
      <w:r w:rsidRPr="00502126">
        <w:rPr>
          <w:rFonts w:eastAsia="Times New Roman"/>
          <w:spacing w:val="-2"/>
          <w:szCs w:val="17"/>
          <w:lang w:eastAsia="en-AU"/>
        </w:rPr>
        <w:t xml:space="preserve"> </w:t>
      </w:r>
      <w:r w:rsidRPr="00502126">
        <w:rPr>
          <w:rFonts w:eastAsia="Times New Roman"/>
          <w:szCs w:val="17"/>
          <w:lang w:eastAsia="en-AU"/>
        </w:rPr>
        <w:t>addition</w:t>
      </w:r>
      <w:r w:rsidRPr="00502126">
        <w:rPr>
          <w:rFonts w:eastAsia="Times New Roman"/>
          <w:spacing w:val="-2"/>
          <w:szCs w:val="17"/>
          <w:lang w:eastAsia="en-AU"/>
        </w:rPr>
        <w:t xml:space="preserve"> </w:t>
      </w:r>
      <w:r w:rsidRPr="00502126">
        <w:rPr>
          <w:rFonts w:eastAsia="Times New Roman"/>
          <w:szCs w:val="17"/>
          <w:lang w:eastAsia="en-AU"/>
        </w:rPr>
        <w:t>to,</w:t>
      </w:r>
      <w:r w:rsidRPr="00502126">
        <w:rPr>
          <w:rFonts w:eastAsia="Times New Roman"/>
          <w:spacing w:val="-4"/>
          <w:szCs w:val="17"/>
          <w:lang w:eastAsia="en-AU"/>
        </w:rPr>
        <w:t xml:space="preserve"> </w:t>
      </w:r>
      <w:r w:rsidRPr="00502126">
        <w:rPr>
          <w:rFonts w:eastAsia="Times New Roman"/>
          <w:szCs w:val="17"/>
          <w:lang w:eastAsia="en-AU"/>
        </w:rPr>
        <w:t>and</w:t>
      </w:r>
      <w:r w:rsidRPr="00502126">
        <w:rPr>
          <w:rFonts w:eastAsia="Times New Roman"/>
          <w:spacing w:val="-2"/>
          <w:szCs w:val="17"/>
          <w:lang w:eastAsia="en-AU"/>
        </w:rPr>
        <w:t xml:space="preserve"> </w:t>
      </w:r>
      <w:r w:rsidRPr="00502126">
        <w:rPr>
          <w:rFonts w:eastAsia="Times New Roman"/>
          <w:szCs w:val="17"/>
          <w:lang w:eastAsia="en-AU"/>
        </w:rPr>
        <w:t>does</w:t>
      </w:r>
      <w:r w:rsidRPr="00502126">
        <w:rPr>
          <w:rFonts w:eastAsia="Times New Roman"/>
          <w:spacing w:val="-4"/>
          <w:szCs w:val="17"/>
          <w:lang w:eastAsia="en-AU"/>
        </w:rPr>
        <w:t xml:space="preserve"> </w:t>
      </w:r>
      <w:r w:rsidRPr="00502126">
        <w:rPr>
          <w:rFonts w:eastAsia="Times New Roman"/>
          <w:szCs w:val="17"/>
          <w:lang w:eastAsia="en-AU"/>
        </w:rPr>
        <w:t>not derogate</w:t>
      </w:r>
      <w:r w:rsidRPr="00502126">
        <w:rPr>
          <w:rFonts w:eastAsia="Times New Roman"/>
          <w:spacing w:val="-4"/>
          <w:szCs w:val="17"/>
          <w:lang w:eastAsia="en-AU"/>
        </w:rPr>
        <w:t xml:space="preserve"> </w:t>
      </w:r>
      <w:r w:rsidRPr="00502126">
        <w:rPr>
          <w:rFonts w:eastAsia="Times New Roman"/>
          <w:szCs w:val="17"/>
          <w:lang w:eastAsia="en-AU"/>
        </w:rPr>
        <w:t>from, obligations under the Act or</w:t>
      </w:r>
      <w:r w:rsidRPr="00502126">
        <w:rPr>
          <w:rFonts w:eastAsia="Times New Roman"/>
          <w:spacing w:val="-2"/>
          <w:szCs w:val="17"/>
          <w:lang w:eastAsia="en-AU"/>
        </w:rPr>
        <w:t xml:space="preserve"> other </w:t>
      </w:r>
      <w:r w:rsidRPr="00502126">
        <w:rPr>
          <w:rFonts w:eastAsia="Times New Roman"/>
          <w:szCs w:val="17"/>
          <w:lang w:eastAsia="en-AU"/>
        </w:rPr>
        <w:t>licence</w:t>
      </w:r>
      <w:r w:rsidRPr="00502126">
        <w:rPr>
          <w:rFonts w:eastAsia="Times New Roman"/>
          <w:spacing w:val="-3"/>
          <w:szCs w:val="17"/>
          <w:lang w:eastAsia="en-AU"/>
        </w:rPr>
        <w:t xml:space="preserve"> </w:t>
      </w:r>
      <w:r w:rsidRPr="00502126">
        <w:rPr>
          <w:rFonts w:eastAsia="Times New Roman"/>
          <w:szCs w:val="17"/>
          <w:lang w:eastAsia="en-AU"/>
        </w:rPr>
        <w:t>conditions</w:t>
      </w:r>
      <w:r w:rsidRPr="00502126">
        <w:rPr>
          <w:rFonts w:eastAsia="Times New Roman"/>
          <w:spacing w:val="-2"/>
          <w:szCs w:val="17"/>
          <w:lang w:eastAsia="en-AU"/>
        </w:rPr>
        <w:t xml:space="preserve"> </w:t>
      </w:r>
      <w:r w:rsidRPr="00502126">
        <w:rPr>
          <w:rFonts w:eastAsia="Times New Roman"/>
          <w:szCs w:val="17"/>
          <w:lang w:eastAsia="en-AU"/>
        </w:rPr>
        <w:t xml:space="preserve">imposed by or under the </w:t>
      </w:r>
      <w:r w:rsidRPr="00502126">
        <w:rPr>
          <w:rFonts w:eastAsia="Times New Roman"/>
          <w:iCs/>
          <w:szCs w:val="17"/>
          <w:lang w:eastAsia="en-AU"/>
        </w:rPr>
        <w:t>Act</w:t>
      </w:r>
      <w:r w:rsidRPr="00502126">
        <w:rPr>
          <w:rFonts w:eastAsia="Times New Roman"/>
          <w:szCs w:val="17"/>
          <w:lang w:eastAsia="en-AU"/>
        </w:rPr>
        <w:t>.</w:t>
      </w:r>
    </w:p>
    <w:p w14:paraId="257CA8E6" w14:textId="77777777" w:rsidR="00502126" w:rsidRPr="00502126" w:rsidRDefault="00502126" w:rsidP="00582E40">
      <w:pPr>
        <w:widowControl w:val="0"/>
        <w:numPr>
          <w:ilvl w:val="0"/>
          <w:numId w:val="6"/>
        </w:numPr>
        <w:tabs>
          <w:tab w:val="left" w:pos="666"/>
        </w:tabs>
        <w:autoSpaceDE w:val="0"/>
        <w:autoSpaceDN w:val="0"/>
        <w:ind w:right="160" w:hanging="567"/>
        <w:jc w:val="left"/>
        <w:rPr>
          <w:rFonts w:eastAsia="Times New Roman"/>
          <w:szCs w:val="17"/>
          <w:lang w:eastAsia="en-AU"/>
        </w:rPr>
      </w:pPr>
      <w:r w:rsidRPr="00502126">
        <w:rPr>
          <w:rFonts w:eastAsia="Times New Roman"/>
          <w:szCs w:val="17"/>
          <w:lang w:eastAsia="en-AU"/>
        </w:rPr>
        <w:t>Failure to comply with a provision in this code of practice will be a breach of licence condition and</w:t>
      </w:r>
      <w:r w:rsidRPr="00502126">
        <w:rPr>
          <w:rFonts w:eastAsia="Times New Roman"/>
          <w:spacing w:val="-2"/>
          <w:szCs w:val="17"/>
          <w:lang w:eastAsia="en-AU"/>
        </w:rPr>
        <w:t xml:space="preserve"> </w:t>
      </w:r>
      <w:r w:rsidRPr="00502126">
        <w:rPr>
          <w:rFonts w:eastAsia="Times New Roman"/>
          <w:szCs w:val="17"/>
          <w:lang w:eastAsia="en-AU"/>
        </w:rPr>
        <w:t>may</w:t>
      </w:r>
      <w:r w:rsidRPr="00502126">
        <w:rPr>
          <w:rFonts w:eastAsia="Times New Roman"/>
          <w:spacing w:val="-4"/>
          <w:szCs w:val="17"/>
          <w:lang w:eastAsia="en-AU"/>
        </w:rPr>
        <w:t xml:space="preserve"> </w:t>
      </w:r>
      <w:r w:rsidRPr="00502126">
        <w:rPr>
          <w:rFonts w:eastAsia="Times New Roman"/>
          <w:szCs w:val="17"/>
          <w:lang w:eastAsia="en-AU"/>
        </w:rPr>
        <w:t>result in</w:t>
      </w:r>
      <w:r w:rsidRPr="00502126">
        <w:rPr>
          <w:rFonts w:eastAsia="Times New Roman"/>
          <w:spacing w:val="-2"/>
          <w:szCs w:val="17"/>
          <w:lang w:eastAsia="en-AU"/>
        </w:rPr>
        <w:t xml:space="preserve"> </w:t>
      </w:r>
      <w:r w:rsidRPr="00502126">
        <w:rPr>
          <w:rFonts w:eastAsia="Times New Roman"/>
          <w:szCs w:val="17"/>
          <w:lang w:eastAsia="en-AU"/>
        </w:rPr>
        <w:t>disciplinary</w:t>
      </w:r>
      <w:r w:rsidRPr="00502126">
        <w:rPr>
          <w:rFonts w:eastAsia="Times New Roman"/>
          <w:spacing w:val="-2"/>
          <w:szCs w:val="17"/>
          <w:lang w:eastAsia="en-AU"/>
        </w:rPr>
        <w:t xml:space="preserve"> </w:t>
      </w:r>
      <w:r w:rsidRPr="00502126">
        <w:rPr>
          <w:rFonts w:eastAsia="Times New Roman"/>
          <w:szCs w:val="17"/>
          <w:lang w:eastAsia="en-AU"/>
        </w:rPr>
        <w:t>action</w:t>
      </w:r>
      <w:r w:rsidRPr="00502126">
        <w:rPr>
          <w:rFonts w:eastAsia="Times New Roman"/>
          <w:spacing w:val="-2"/>
          <w:szCs w:val="17"/>
          <w:lang w:eastAsia="en-AU"/>
        </w:rPr>
        <w:t xml:space="preserve"> </w:t>
      </w:r>
      <w:r w:rsidRPr="00502126">
        <w:rPr>
          <w:rFonts w:eastAsia="Times New Roman"/>
          <w:szCs w:val="17"/>
          <w:lang w:eastAsia="en-AU"/>
        </w:rPr>
        <w:t>in</w:t>
      </w:r>
      <w:r w:rsidRPr="00502126">
        <w:rPr>
          <w:rFonts w:eastAsia="Times New Roman"/>
          <w:spacing w:val="-1"/>
          <w:szCs w:val="17"/>
          <w:lang w:eastAsia="en-AU"/>
        </w:rPr>
        <w:t xml:space="preserve"> </w:t>
      </w:r>
      <w:r w:rsidRPr="00502126">
        <w:rPr>
          <w:rFonts w:eastAsia="Times New Roman"/>
          <w:szCs w:val="17"/>
          <w:lang w:eastAsia="en-AU"/>
        </w:rPr>
        <w:t>accordance</w:t>
      </w:r>
      <w:r w:rsidRPr="00502126">
        <w:rPr>
          <w:rFonts w:eastAsia="Times New Roman"/>
          <w:spacing w:val="-2"/>
          <w:szCs w:val="17"/>
          <w:lang w:eastAsia="en-AU"/>
        </w:rPr>
        <w:t xml:space="preserve"> </w:t>
      </w:r>
      <w:r w:rsidRPr="00502126">
        <w:rPr>
          <w:rFonts w:eastAsia="Times New Roman"/>
          <w:szCs w:val="17"/>
          <w:lang w:eastAsia="en-AU"/>
        </w:rPr>
        <w:t>with</w:t>
      </w:r>
      <w:r w:rsidRPr="00502126">
        <w:rPr>
          <w:rFonts w:eastAsia="Times New Roman"/>
          <w:spacing w:val="-4"/>
          <w:szCs w:val="17"/>
          <w:lang w:eastAsia="en-AU"/>
        </w:rPr>
        <w:t xml:space="preserve"> </w:t>
      </w:r>
      <w:r w:rsidRPr="00502126">
        <w:rPr>
          <w:rFonts w:eastAsia="Times New Roman"/>
          <w:szCs w:val="17"/>
          <w:lang w:eastAsia="en-AU"/>
        </w:rPr>
        <w:t>the</w:t>
      </w:r>
      <w:r w:rsidRPr="00502126">
        <w:rPr>
          <w:rFonts w:eastAsia="Times New Roman"/>
          <w:spacing w:val="-2"/>
          <w:szCs w:val="17"/>
          <w:lang w:eastAsia="en-AU"/>
        </w:rPr>
        <w:t xml:space="preserve"> </w:t>
      </w:r>
      <w:r w:rsidRPr="00502126">
        <w:rPr>
          <w:rFonts w:eastAsia="Times New Roman"/>
          <w:iCs/>
          <w:szCs w:val="17"/>
          <w:lang w:eastAsia="en-AU"/>
        </w:rPr>
        <w:t>Act</w:t>
      </w:r>
      <w:r w:rsidRPr="00502126">
        <w:rPr>
          <w:rFonts w:eastAsia="Times New Roman"/>
          <w:szCs w:val="17"/>
          <w:lang w:eastAsia="en-AU"/>
        </w:rPr>
        <w:t>.</w:t>
      </w:r>
    </w:p>
    <w:p w14:paraId="4E6B7E2F" w14:textId="0BF891E7" w:rsidR="00502126" w:rsidRPr="00502126" w:rsidRDefault="00502126" w:rsidP="00502126">
      <w:pPr>
        <w:rPr>
          <w:b/>
          <w:bCs/>
          <w:szCs w:val="17"/>
        </w:rPr>
      </w:pPr>
    </w:p>
    <w:p w14:paraId="0CD4B5C8" w14:textId="77777777" w:rsidR="00502126" w:rsidRPr="00502126" w:rsidRDefault="00502126" w:rsidP="00502126">
      <w:pPr>
        <w:tabs>
          <w:tab w:val="left" w:pos="665"/>
          <w:tab w:val="left" w:pos="666"/>
        </w:tabs>
        <w:ind w:right="872"/>
        <w:rPr>
          <w:b/>
          <w:bCs/>
          <w:szCs w:val="17"/>
        </w:rPr>
      </w:pPr>
      <w:r w:rsidRPr="00502126">
        <w:rPr>
          <w:b/>
          <w:bCs/>
          <w:szCs w:val="17"/>
        </w:rPr>
        <w:t>Part 2 – Required practices</w:t>
      </w:r>
    </w:p>
    <w:p w14:paraId="574E71ED" w14:textId="77777777" w:rsidR="00502126" w:rsidRPr="00502126" w:rsidRDefault="00502126" w:rsidP="00502126">
      <w:pPr>
        <w:tabs>
          <w:tab w:val="left" w:pos="665"/>
          <w:tab w:val="left" w:pos="666"/>
        </w:tabs>
        <w:ind w:right="872"/>
        <w:rPr>
          <w:b/>
          <w:bCs/>
          <w:szCs w:val="17"/>
        </w:rPr>
      </w:pPr>
      <w:r w:rsidRPr="00502126">
        <w:rPr>
          <w:b/>
          <w:bCs/>
          <w:szCs w:val="17"/>
        </w:rPr>
        <w:t>6 – Hours and location of collection activities</w:t>
      </w:r>
    </w:p>
    <w:p w14:paraId="77757ABE" w14:textId="77777777" w:rsidR="00502126" w:rsidRPr="00502126" w:rsidRDefault="00502126" w:rsidP="00502126">
      <w:pPr>
        <w:rPr>
          <w:szCs w:val="17"/>
        </w:rPr>
      </w:pPr>
      <w:r w:rsidRPr="00502126">
        <w:rPr>
          <w:szCs w:val="17"/>
        </w:rPr>
        <w:t>When conducting fundraising activities, charitable organisations must ensure that their employees, volunteers, contractors and anyone else who they engage or arrange to raise funds on their behalf:</w:t>
      </w:r>
    </w:p>
    <w:p w14:paraId="70F2CF92" w14:textId="77777777" w:rsidR="00502126" w:rsidRPr="00502126" w:rsidRDefault="00502126" w:rsidP="00582E40">
      <w:pPr>
        <w:numPr>
          <w:ilvl w:val="0"/>
          <w:numId w:val="8"/>
        </w:numPr>
        <w:jc w:val="left"/>
        <w:rPr>
          <w:rFonts w:eastAsia="Times New Roman"/>
          <w:szCs w:val="17"/>
          <w:lang w:eastAsia="en-AU"/>
        </w:rPr>
      </w:pPr>
      <w:r w:rsidRPr="00502126">
        <w:rPr>
          <w:rFonts w:eastAsia="Times New Roman"/>
          <w:szCs w:val="17"/>
          <w:lang w:eastAsia="en-AU"/>
        </w:rPr>
        <w:t>Never conduct door-to-door or telephone fundraising activity at the following times:</w:t>
      </w:r>
    </w:p>
    <w:p w14:paraId="2E11FA51" w14:textId="77777777" w:rsidR="00502126" w:rsidRPr="00502126" w:rsidRDefault="00502126" w:rsidP="00582E40">
      <w:pPr>
        <w:numPr>
          <w:ilvl w:val="0"/>
          <w:numId w:val="7"/>
        </w:numPr>
        <w:jc w:val="left"/>
        <w:rPr>
          <w:rFonts w:eastAsia="Times New Roman"/>
          <w:szCs w:val="17"/>
          <w:lang w:eastAsia="en-AU"/>
        </w:rPr>
      </w:pPr>
      <w:r w:rsidRPr="00502126">
        <w:rPr>
          <w:rFonts w:eastAsia="Times New Roman"/>
          <w:szCs w:val="17"/>
          <w:lang w:eastAsia="en-AU"/>
        </w:rPr>
        <w:t>before 9 am or after 5 pm on a weekend</w:t>
      </w:r>
    </w:p>
    <w:p w14:paraId="02BCCD05" w14:textId="77777777" w:rsidR="00502126" w:rsidRPr="00502126" w:rsidRDefault="00502126" w:rsidP="00582E40">
      <w:pPr>
        <w:numPr>
          <w:ilvl w:val="0"/>
          <w:numId w:val="7"/>
        </w:numPr>
        <w:jc w:val="left"/>
        <w:rPr>
          <w:rFonts w:eastAsia="Times New Roman"/>
          <w:szCs w:val="17"/>
          <w:lang w:eastAsia="en-AU"/>
        </w:rPr>
      </w:pPr>
      <w:r w:rsidRPr="00502126">
        <w:rPr>
          <w:rFonts w:eastAsia="Times New Roman"/>
          <w:szCs w:val="17"/>
          <w:lang w:eastAsia="en-AU"/>
        </w:rPr>
        <w:t>before 9 am or after 6 pm (door-to-door) or 8pm (telephone) on a weekday</w:t>
      </w:r>
    </w:p>
    <w:p w14:paraId="2011F942" w14:textId="77777777" w:rsidR="00502126" w:rsidRPr="00502126" w:rsidRDefault="00502126" w:rsidP="00582E40">
      <w:pPr>
        <w:numPr>
          <w:ilvl w:val="0"/>
          <w:numId w:val="7"/>
        </w:numPr>
        <w:jc w:val="left"/>
        <w:rPr>
          <w:rFonts w:eastAsia="Times New Roman"/>
          <w:szCs w:val="17"/>
          <w:lang w:eastAsia="en-AU"/>
        </w:rPr>
      </w:pPr>
      <w:r w:rsidRPr="00502126">
        <w:rPr>
          <w:rFonts w:eastAsia="Times New Roman"/>
          <w:szCs w:val="17"/>
          <w:lang w:eastAsia="en-AU"/>
        </w:rPr>
        <w:t>on a public holiday, unless the public holiday is closely connected with a fundraiser’s charitable purpose.</w:t>
      </w:r>
    </w:p>
    <w:p w14:paraId="6C94148B" w14:textId="77777777" w:rsidR="00502126" w:rsidRPr="00502126" w:rsidRDefault="00502126" w:rsidP="00502126">
      <w:pPr>
        <w:rPr>
          <w:b/>
          <w:bCs/>
          <w:szCs w:val="17"/>
        </w:rPr>
      </w:pPr>
      <w:r w:rsidRPr="00502126">
        <w:rPr>
          <w:b/>
          <w:bCs/>
          <w:szCs w:val="17"/>
        </w:rPr>
        <w:t>7 – Identification requirements for collectors</w:t>
      </w:r>
    </w:p>
    <w:p w14:paraId="07E518DA" w14:textId="77777777" w:rsidR="00502126" w:rsidRPr="00502126" w:rsidRDefault="00502126" w:rsidP="00502126">
      <w:pPr>
        <w:rPr>
          <w:szCs w:val="17"/>
        </w:rPr>
      </w:pPr>
      <w:r w:rsidRPr="00502126">
        <w:rPr>
          <w:szCs w:val="17"/>
        </w:rPr>
        <w:t xml:space="preserve">When conducting fundraising activities, charitable organisations must ensure that their employees, volunteers, contractors and anyone else who they engage or arrange to raise funds on their behalf: </w:t>
      </w:r>
    </w:p>
    <w:p w14:paraId="7AF71C83" w14:textId="77777777" w:rsidR="00502126" w:rsidRPr="00502126" w:rsidRDefault="00502126" w:rsidP="00582E40">
      <w:pPr>
        <w:numPr>
          <w:ilvl w:val="0"/>
          <w:numId w:val="9"/>
        </w:numPr>
        <w:jc w:val="left"/>
        <w:rPr>
          <w:rFonts w:eastAsia="Times New Roman"/>
          <w:szCs w:val="17"/>
          <w:lang w:eastAsia="en-AU"/>
        </w:rPr>
      </w:pPr>
      <w:r w:rsidRPr="00502126">
        <w:rPr>
          <w:rFonts w:eastAsia="Times New Roman"/>
          <w:szCs w:val="17"/>
          <w:lang w:eastAsia="en-AU"/>
        </w:rPr>
        <w:lastRenderedPageBreak/>
        <w:t>Always explain the purpose of their charity and the purpose to which the funds raised will be applied in ways that are appropriate for the audience.</w:t>
      </w:r>
    </w:p>
    <w:p w14:paraId="750DCC11" w14:textId="77777777" w:rsidR="00502126" w:rsidRPr="00502126" w:rsidRDefault="00502126" w:rsidP="00582E40">
      <w:pPr>
        <w:numPr>
          <w:ilvl w:val="0"/>
          <w:numId w:val="9"/>
        </w:numPr>
        <w:jc w:val="left"/>
        <w:rPr>
          <w:rFonts w:eastAsia="Times New Roman"/>
          <w:szCs w:val="17"/>
          <w:lang w:eastAsia="en-AU"/>
        </w:rPr>
      </w:pPr>
      <w:r w:rsidRPr="00502126">
        <w:rPr>
          <w:rFonts w:eastAsia="Times New Roman"/>
          <w:szCs w:val="17"/>
          <w:lang w:eastAsia="en-AU"/>
        </w:rPr>
        <w:t>Always be clearly, and individually, identifiable by the public (including to display identification that contains the individual’s name, whether they are a volunteer, employee or acting in some other capacity for a charitable organisation or commercial fundraising organisation, and that organisation’s name and contact details).</w:t>
      </w:r>
    </w:p>
    <w:p w14:paraId="2D5A9965" w14:textId="77777777" w:rsidR="00502126" w:rsidRPr="00502126" w:rsidRDefault="00502126" w:rsidP="00502126">
      <w:pPr>
        <w:rPr>
          <w:b/>
          <w:bCs/>
          <w:szCs w:val="17"/>
        </w:rPr>
      </w:pPr>
      <w:r w:rsidRPr="00502126">
        <w:rPr>
          <w:b/>
          <w:bCs/>
          <w:szCs w:val="17"/>
        </w:rPr>
        <w:t xml:space="preserve">8 – Principles for Fundraising Activities </w:t>
      </w:r>
    </w:p>
    <w:p w14:paraId="07BB7CDB" w14:textId="77777777" w:rsidR="00502126" w:rsidRPr="00502126" w:rsidRDefault="00502126" w:rsidP="00502126">
      <w:pPr>
        <w:ind w:left="99"/>
        <w:rPr>
          <w:szCs w:val="17"/>
        </w:rPr>
      </w:pPr>
      <w:r w:rsidRPr="00502126">
        <w:rPr>
          <w:szCs w:val="17"/>
        </w:rPr>
        <w:t xml:space="preserve">When conducting fundraising activities, charitable organisations must ensure that their employees, volunteers, contractors and anyone else who they engage or arrange to raise funds on their behalf: </w:t>
      </w:r>
    </w:p>
    <w:p w14:paraId="3EB183C6" w14:textId="77777777" w:rsidR="00502126" w:rsidRPr="00502126" w:rsidRDefault="00502126" w:rsidP="00582E40">
      <w:pPr>
        <w:numPr>
          <w:ilvl w:val="0"/>
          <w:numId w:val="11"/>
        </w:numPr>
        <w:ind w:left="993" w:hanging="633"/>
        <w:jc w:val="left"/>
        <w:rPr>
          <w:rFonts w:eastAsia="Times New Roman"/>
          <w:szCs w:val="17"/>
          <w:lang w:eastAsia="en-AU"/>
        </w:rPr>
      </w:pPr>
      <w:r w:rsidRPr="00502126">
        <w:rPr>
          <w:rFonts w:eastAsia="Times New Roman"/>
          <w:szCs w:val="17"/>
          <w:lang w:eastAsia="en-AU"/>
        </w:rPr>
        <w:t>Always make and keep written records of fundraising activities that can be easily read and understood.</w:t>
      </w:r>
    </w:p>
    <w:p w14:paraId="3B190ED5" w14:textId="77777777" w:rsidR="00502126" w:rsidRPr="00502126" w:rsidRDefault="00502126" w:rsidP="00582E40">
      <w:pPr>
        <w:numPr>
          <w:ilvl w:val="0"/>
          <w:numId w:val="11"/>
        </w:numPr>
        <w:ind w:left="993" w:hanging="633"/>
        <w:jc w:val="left"/>
        <w:rPr>
          <w:rFonts w:eastAsia="Times New Roman"/>
          <w:szCs w:val="17"/>
          <w:lang w:eastAsia="en-AU"/>
        </w:rPr>
      </w:pPr>
      <w:r w:rsidRPr="00502126">
        <w:rPr>
          <w:rFonts w:eastAsia="Times New Roman"/>
          <w:szCs w:val="17"/>
          <w:lang w:eastAsia="en-AU"/>
        </w:rPr>
        <w:t>Always acknowledge and comply with a:</w:t>
      </w:r>
    </w:p>
    <w:p w14:paraId="4B5ADB4B" w14:textId="77777777" w:rsidR="00502126" w:rsidRPr="00502126" w:rsidRDefault="00502126" w:rsidP="00582E40">
      <w:pPr>
        <w:numPr>
          <w:ilvl w:val="0"/>
          <w:numId w:val="10"/>
        </w:numPr>
        <w:jc w:val="left"/>
        <w:rPr>
          <w:rFonts w:eastAsia="Times New Roman"/>
          <w:szCs w:val="17"/>
          <w:lang w:eastAsia="en-AU"/>
        </w:rPr>
      </w:pPr>
      <w:r w:rsidRPr="00502126">
        <w:rPr>
          <w:rFonts w:eastAsia="Times New Roman"/>
          <w:szCs w:val="17"/>
          <w:lang w:eastAsia="en-AU"/>
        </w:rPr>
        <w:t>refusal to make a donation</w:t>
      </w:r>
    </w:p>
    <w:p w14:paraId="779BA4E2" w14:textId="77777777" w:rsidR="00502126" w:rsidRPr="00502126" w:rsidRDefault="00502126" w:rsidP="00582E40">
      <w:pPr>
        <w:numPr>
          <w:ilvl w:val="0"/>
          <w:numId w:val="10"/>
        </w:numPr>
        <w:jc w:val="left"/>
        <w:rPr>
          <w:rFonts w:eastAsia="Times New Roman"/>
          <w:szCs w:val="17"/>
          <w:lang w:eastAsia="en-AU"/>
        </w:rPr>
      </w:pPr>
      <w:r w:rsidRPr="00502126">
        <w:rPr>
          <w:rFonts w:eastAsia="Times New Roman"/>
          <w:szCs w:val="17"/>
          <w:lang w:eastAsia="en-AU"/>
        </w:rPr>
        <w:t>request not to receive future solicitations (including marketing and promotional materials)</w:t>
      </w:r>
    </w:p>
    <w:p w14:paraId="29116DBC" w14:textId="77777777" w:rsidR="00502126" w:rsidRPr="00502126" w:rsidRDefault="00502126" w:rsidP="00582E40">
      <w:pPr>
        <w:numPr>
          <w:ilvl w:val="0"/>
          <w:numId w:val="10"/>
        </w:numPr>
        <w:jc w:val="left"/>
        <w:rPr>
          <w:rFonts w:eastAsia="Times New Roman"/>
          <w:szCs w:val="17"/>
          <w:lang w:eastAsia="en-AU"/>
        </w:rPr>
      </w:pPr>
      <w:r w:rsidRPr="00502126">
        <w:rPr>
          <w:rFonts w:eastAsia="Times New Roman"/>
          <w:szCs w:val="17"/>
          <w:lang w:eastAsia="en-AU"/>
        </w:rPr>
        <w:t>request to be contacted at a more convenient time or by a different means</w:t>
      </w:r>
    </w:p>
    <w:p w14:paraId="1CAB940D" w14:textId="77777777" w:rsidR="00502126" w:rsidRPr="00502126" w:rsidRDefault="00502126" w:rsidP="00582E40">
      <w:pPr>
        <w:numPr>
          <w:ilvl w:val="0"/>
          <w:numId w:val="10"/>
        </w:numPr>
        <w:jc w:val="left"/>
        <w:rPr>
          <w:rFonts w:eastAsia="Times New Roman"/>
          <w:szCs w:val="17"/>
          <w:lang w:eastAsia="en-AU"/>
        </w:rPr>
      </w:pPr>
      <w:r w:rsidRPr="00502126">
        <w:rPr>
          <w:rFonts w:eastAsia="Times New Roman"/>
          <w:szCs w:val="17"/>
          <w:lang w:eastAsia="en-AU"/>
        </w:rPr>
        <w:t>request to limit the number, type or frequency of solicitations.</w:t>
      </w:r>
    </w:p>
    <w:p w14:paraId="7D5B6686" w14:textId="77777777" w:rsidR="00502126" w:rsidRPr="00502126" w:rsidRDefault="00502126" w:rsidP="00582E40">
      <w:pPr>
        <w:numPr>
          <w:ilvl w:val="0"/>
          <w:numId w:val="11"/>
        </w:numPr>
        <w:ind w:left="993" w:hanging="633"/>
        <w:jc w:val="left"/>
        <w:rPr>
          <w:rFonts w:eastAsia="Times New Roman"/>
          <w:szCs w:val="17"/>
          <w:lang w:eastAsia="en-AU"/>
        </w:rPr>
      </w:pPr>
      <w:r w:rsidRPr="00502126">
        <w:rPr>
          <w:rFonts w:eastAsia="Times New Roman"/>
          <w:szCs w:val="17"/>
          <w:lang w:eastAsia="en-AU"/>
        </w:rPr>
        <w:t>Never mislead, deceive or knowingly use false or inaccurate information when fundraising.</w:t>
      </w:r>
    </w:p>
    <w:p w14:paraId="36791E89" w14:textId="77777777" w:rsidR="00502126" w:rsidRPr="00502126" w:rsidRDefault="00502126" w:rsidP="00582E40">
      <w:pPr>
        <w:numPr>
          <w:ilvl w:val="0"/>
          <w:numId w:val="11"/>
        </w:numPr>
        <w:ind w:left="993" w:hanging="633"/>
        <w:jc w:val="left"/>
        <w:rPr>
          <w:rFonts w:eastAsia="Times New Roman"/>
          <w:szCs w:val="17"/>
          <w:lang w:eastAsia="en-AU"/>
        </w:rPr>
      </w:pPr>
      <w:r w:rsidRPr="00502126">
        <w:rPr>
          <w:rFonts w:eastAsia="Times New Roman"/>
          <w:szCs w:val="17"/>
          <w:lang w:eastAsia="en-AU"/>
        </w:rPr>
        <w:t>Never place undue or unreasonable pressure on a person when fundraising, or act unconscionably in any way to obtain a donation.</w:t>
      </w:r>
    </w:p>
    <w:p w14:paraId="5F955159" w14:textId="77777777" w:rsidR="00502126" w:rsidRPr="00502126" w:rsidRDefault="00502126" w:rsidP="00582E40">
      <w:pPr>
        <w:numPr>
          <w:ilvl w:val="0"/>
          <w:numId w:val="11"/>
        </w:numPr>
        <w:ind w:left="993" w:hanging="633"/>
        <w:jc w:val="left"/>
        <w:rPr>
          <w:rFonts w:eastAsia="Times New Roman"/>
          <w:szCs w:val="17"/>
          <w:lang w:eastAsia="en-AU"/>
        </w:rPr>
      </w:pPr>
      <w:r w:rsidRPr="00502126">
        <w:rPr>
          <w:rFonts w:eastAsia="Times New Roman"/>
          <w:szCs w:val="17"/>
          <w:lang w:eastAsia="en-AU"/>
        </w:rPr>
        <w:t>Never exploit the trust, lack of knowledge, lack of capacity, apparent need for care and support, or vulnerable circumstances of any donor.</w:t>
      </w:r>
    </w:p>
    <w:p w14:paraId="7E5EAC87" w14:textId="77777777" w:rsidR="00502126" w:rsidRPr="00502126" w:rsidRDefault="00502126" w:rsidP="00582E40">
      <w:pPr>
        <w:numPr>
          <w:ilvl w:val="0"/>
          <w:numId w:val="11"/>
        </w:numPr>
        <w:ind w:left="993" w:hanging="633"/>
        <w:jc w:val="left"/>
        <w:rPr>
          <w:rFonts w:eastAsia="Times New Roman"/>
          <w:szCs w:val="17"/>
          <w:lang w:eastAsia="en-AU"/>
        </w:rPr>
      </w:pPr>
      <w:r w:rsidRPr="00502126">
        <w:rPr>
          <w:rFonts w:eastAsia="Times New Roman"/>
          <w:szCs w:val="17"/>
          <w:lang w:eastAsia="en-AU"/>
        </w:rPr>
        <w:t>Always make it clear whether a donation is a one-off or an ongoing donation, and clearly explain how to end an ongoing donation.</w:t>
      </w:r>
    </w:p>
    <w:p w14:paraId="110DB826" w14:textId="77777777" w:rsidR="00502126" w:rsidRPr="00502126" w:rsidRDefault="00502126" w:rsidP="00582E40">
      <w:pPr>
        <w:numPr>
          <w:ilvl w:val="0"/>
          <w:numId w:val="11"/>
        </w:numPr>
        <w:ind w:left="993" w:hanging="633"/>
        <w:jc w:val="left"/>
        <w:rPr>
          <w:rFonts w:eastAsia="Times New Roman"/>
          <w:szCs w:val="17"/>
          <w:lang w:eastAsia="en-AU"/>
        </w:rPr>
      </w:pPr>
      <w:r w:rsidRPr="00502126">
        <w:rPr>
          <w:rFonts w:eastAsia="Times New Roman"/>
          <w:szCs w:val="17"/>
          <w:lang w:eastAsia="en-AU"/>
        </w:rPr>
        <w:t>For commercial fundraisers engaged to fundraise for a charitable organisation, never accept a donation without having explained that they are part of an organisation that makes a profit from fundraising as well as how they are paid.</w:t>
      </w:r>
    </w:p>
    <w:p w14:paraId="565E3C15" w14:textId="77777777" w:rsidR="00502126" w:rsidRPr="00502126" w:rsidRDefault="00502126" w:rsidP="00502126">
      <w:pPr>
        <w:rPr>
          <w:b/>
          <w:bCs/>
          <w:szCs w:val="17"/>
        </w:rPr>
      </w:pPr>
      <w:r w:rsidRPr="00502126">
        <w:rPr>
          <w:b/>
          <w:bCs/>
          <w:szCs w:val="17"/>
        </w:rPr>
        <w:t>9 – Other Fundraising Principles</w:t>
      </w:r>
    </w:p>
    <w:p w14:paraId="7833C6E5" w14:textId="77777777" w:rsidR="00502126" w:rsidRPr="00502126" w:rsidRDefault="00502126" w:rsidP="00502126">
      <w:pPr>
        <w:rPr>
          <w:szCs w:val="17"/>
        </w:rPr>
      </w:pPr>
      <w:r w:rsidRPr="00502126">
        <w:rPr>
          <w:szCs w:val="17"/>
        </w:rPr>
        <w:t xml:space="preserve">At all times, charitable organisations must: </w:t>
      </w:r>
    </w:p>
    <w:p w14:paraId="75623427" w14:textId="77777777" w:rsidR="00502126" w:rsidRPr="00502126" w:rsidRDefault="00502126" w:rsidP="00582E40">
      <w:pPr>
        <w:numPr>
          <w:ilvl w:val="0"/>
          <w:numId w:val="12"/>
        </w:numPr>
        <w:ind w:left="993" w:hanging="633"/>
        <w:jc w:val="left"/>
        <w:rPr>
          <w:rFonts w:eastAsia="Times New Roman"/>
          <w:szCs w:val="17"/>
          <w:lang w:eastAsia="en-AU"/>
        </w:rPr>
      </w:pPr>
      <w:r w:rsidRPr="00502126">
        <w:rPr>
          <w:rFonts w:eastAsia="Times New Roman"/>
          <w:szCs w:val="17"/>
          <w:lang w:eastAsia="en-AU"/>
        </w:rPr>
        <w:t>Conduct all reasonable due diligence when engaging third parties to assist, support or deliver fundraising activities on its behalf.</w:t>
      </w:r>
    </w:p>
    <w:p w14:paraId="5377AAD6" w14:textId="77777777" w:rsidR="00502126" w:rsidRPr="00502126" w:rsidRDefault="00502126" w:rsidP="00582E40">
      <w:pPr>
        <w:numPr>
          <w:ilvl w:val="0"/>
          <w:numId w:val="12"/>
        </w:numPr>
        <w:ind w:left="993" w:hanging="633"/>
        <w:jc w:val="left"/>
        <w:rPr>
          <w:rFonts w:eastAsia="Times New Roman"/>
          <w:szCs w:val="17"/>
          <w:lang w:eastAsia="en-AU"/>
        </w:rPr>
      </w:pPr>
      <w:r w:rsidRPr="00502126">
        <w:rPr>
          <w:rFonts w:eastAsia="Times New Roman"/>
          <w:szCs w:val="17"/>
          <w:lang w:eastAsia="en-AU"/>
        </w:rPr>
        <w:t>Make and keep written records of the total funds raised and the purposes for which funds are applied.</w:t>
      </w:r>
    </w:p>
    <w:p w14:paraId="30E1B886" w14:textId="77777777" w:rsidR="00502126" w:rsidRPr="00502126" w:rsidRDefault="00502126" w:rsidP="00582E40">
      <w:pPr>
        <w:numPr>
          <w:ilvl w:val="0"/>
          <w:numId w:val="12"/>
        </w:numPr>
        <w:ind w:left="993" w:hanging="633"/>
        <w:jc w:val="left"/>
        <w:rPr>
          <w:rFonts w:eastAsia="Times New Roman"/>
          <w:szCs w:val="17"/>
          <w:lang w:eastAsia="en-AU"/>
        </w:rPr>
      </w:pPr>
      <w:r w:rsidRPr="00502126">
        <w:rPr>
          <w:rFonts w:eastAsia="Times New Roman"/>
          <w:szCs w:val="17"/>
          <w:lang w:eastAsia="en-AU"/>
        </w:rPr>
        <w:t xml:space="preserve">Take all reasonable measures to protect the health, safety and wellbeing of fundraisers employed or directly engaged by them, as well as members of the public, when fundraising. </w:t>
      </w:r>
    </w:p>
    <w:p w14:paraId="5E70ABEB" w14:textId="77777777" w:rsidR="00502126" w:rsidRPr="00502126" w:rsidRDefault="00502126" w:rsidP="00582E40">
      <w:pPr>
        <w:numPr>
          <w:ilvl w:val="0"/>
          <w:numId w:val="12"/>
        </w:numPr>
        <w:ind w:left="993" w:hanging="633"/>
        <w:jc w:val="left"/>
        <w:rPr>
          <w:rFonts w:eastAsia="Times New Roman"/>
          <w:szCs w:val="17"/>
          <w:lang w:eastAsia="en-AU"/>
        </w:rPr>
      </w:pPr>
      <w:r w:rsidRPr="00502126">
        <w:rPr>
          <w:rFonts w:eastAsia="Times New Roman"/>
          <w:szCs w:val="17"/>
          <w:lang w:eastAsia="en-AU"/>
        </w:rPr>
        <w:t xml:space="preserve">Establish and maintain a complaints process that allows for proper investigation and redress of fundraising complaints that may be made by the public and encourage anyone with concerns about a fundraising activity conducted by or on behalf of the charity to contact them. </w:t>
      </w:r>
    </w:p>
    <w:p w14:paraId="23803BE7" w14:textId="77777777" w:rsidR="00502126" w:rsidRPr="00502126" w:rsidRDefault="00502126" w:rsidP="00582E40">
      <w:pPr>
        <w:numPr>
          <w:ilvl w:val="0"/>
          <w:numId w:val="12"/>
        </w:numPr>
        <w:ind w:left="993" w:hanging="633"/>
        <w:jc w:val="left"/>
        <w:rPr>
          <w:rFonts w:eastAsia="Times New Roman"/>
          <w:szCs w:val="17"/>
          <w:lang w:eastAsia="en-AU"/>
        </w:rPr>
      </w:pPr>
      <w:r w:rsidRPr="00502126">
        <w:rPr>
          <w:rFonts w:eastAsia="Times New Roman"/>
          <w:szCs w:val="17"/>
          <w:lang w:eastAsia="en-AU"/>
        </w:rPr>
        <w:t xml:space="preserve">Ensure information covered by the </w:t>
      </w:r>
      <w:r w:rsidRPr="00502126">
        <w:rPr>
          <w:rFonts w:eastAsia="Times New Roman"/>
          <w:i/>
          <w:szCs w:val="17"/>
          <w:lang w:eastAsia="en-AU"/>
        </w:rPr>
        <w:t xml:space="preserve">Privacy Act 1998 </w:t>
      </w:r>
      <w:r w:rsidRPr="00502126">
        <w:rPr>
          <w:rFonts w:eastAsia="Times New Roman"/>
          <w:iCs/>
          <w:szCs w:val="17"/>
          <w:lang w:eastAsia="en-AU"/>
        </w:rPr>
        <w:t>of the Commonwealth</w:t>
      </w:r>
      <w:r w:rsidRPr="00502126">
        <w:rPr>
          <w:rFonts w:eastAsia="Times New Roman"/>
          <w:szCs w:val="17"/>
          <w:lang w:eastAsia="en-AU"/>
        </w:rPr>
        <w:t xml:space="preserve"> (the Privacy Act) is collected, used and managed in accordance with the Australian Privacy Principles where required under the Privacy Act.</w:t>
      </w:r>
    </w:p>
    <w:p w14:paraId="0986C51E" w14:textId="77777777" w:rsidR="00502126" w:rsidRPr="00502126" w:rsidRDefault="00502126" w:rsidP="00582E40">
      <w:pPr>
        <w:numPr>
          <w:ilvl w:val="0"/>
          <w:numId w:val="12"/>
        </w:numPr>
        <w:ind w:left="993" w:hanging="633"/>
        <w:jc w:val="left"/>
        <w:rPr>
          <w:rFonts w:eastAsia="Times New Roman"/>
          <w:szCs w:val="17"/>
          <w:lang w:eastAsia="en-AU"/>
        </w:rPr>
      </w:pPr>
      <w:r w:rsidRPr="00502126">
        <w:rPr>
          <w:rFonts w:eastAsia="Times New Roman"/>
          <w:szCs w:val="17"/>
          <w:lang w:eastAsia="en-AU"/>
        </w:rPr>
        <w:t xml:space="preserve">Always ensure remuneration to commercial fundraisers engaged to fundraise for a charitable organisation is not excessive when compared to money or goods received for the charitable purpose of the fundraising. </w:t>
      </w:r>
    </w:p>
    <w:p w14:paraId="1244CC38" w14:textId="77777777" w:rsidR="00502126" w:rsidRPr="00502126" w:rsidRDefault="00502126" w:rsidP="00502126">
      <w:pPr>
        <w:spacing w:after="0"/>
        <w:rPr>
          <w:rFonts w:eastAsia="Times New Roman"/>
          <w:smallCaps/>
          <w:szCs w:val="17"/>
        </w:rPr>
      </w:pPr>
      <w:r w:rsidRPr="00502126">
        <w:rPr>
          <w:rFonts w:eastAsia="Times New Roman"/>
          <w:szCs w:val="17"/>
        </w:rPr>
        <w:t>Dated: 17 January 2024</w:t>
      </w:r>
      <w:r w:rsidRPr="00502126">
        <w:rPr>
          <w:rFonts w:eastAsia="Times New Roman"/>
          <w:smallCaps/>
          <w:szCs w:val="17"/>
        </w:rPr>
        <w:t xml:space="preserve"> </w:t>
      </w:r>
    </w:p>
    <w:p w14:paraId="745B3C49" w14:textId="77777777" w:rsidR="00502126" w:rsidRPr="00502126" w:rsidRDefault="00502126" w:rsidP="00502126">
      <w:pPr>
        <w:spacing w:after="0"/>
        <w:jc w:val="right"/>
        <w:rPr>
          <w:rFonts w:eastAsia="Times New Roman"/>
          <w:smallCaps/>
          <w:szCs w:val="20"/>
        </w:rPr>
      </w:pPr>
      <w:r w:rsidRPr="00502126">
        <w:rPr>
          <w:rFonts w:eastAsia="Times New Roman"/>
          <w:smallCaps/>
          <w:szCs w:val="20"/>
        </w:rPr>
        <w:t xml:space="preserve">Andrea Michaels </w:t>
      </w:r>
    </w:p>
    <w:p w14:paraId="6B24A258" w14:textId="77777777" w:rsidR="00502126" w:rsidRPr="00502126" w:rsidRDefault="00502126" w:rsidP="00502126">
      <w:pPr>
        <w:spacing w:after="0"/>
        <w:jc w:val="right"/>
        <w:rPr>
          <w:rFonts w:eastAsia="Times New Roman"/>
          <w:szCs w:val="17"/>
        </w:rPr>
      </w:pPr>
      <w:r w:rsidRPr="00502126">
        <w:rPr>
          <w:rFonts w:eastAsia="Times New Roman"/>
          <w:szCs w:val="17"/>
        </w:rPr>
        <w:t>Minister for Consumer and Business Affairs</w:t>
      </w:r>
    </w:p>
    <w:p w14:paraId="77750479" w14:textId="77777777" w:rsidR="00502126" w:rsidRPr="00502126" w:rsidRDefault="00502126" w:rsidP="00502126">
      <w:pPr>
        <w:pBdr>
          <w:bottom w:val="single" w:sz="4" w:space="1" w:color="auto"/>
        </w:pBdr>
        <w:spacing w:after="0" w:line="52" w:lineRule="exact"/>
        <w:jc w:val="center"/>
        <w:rPr>
          <w:szCs w:val="17"/>
        </w:rPr>
      </w:pPr>
    </w:p>
    <w:p w14:paraId="5F39958F" w14:textId="77777777" w:rsidR="00502126" w:rsidRPr="00502126" w:rsidRDefault="00502126" w:rsidP="00502126">
      <w:pPr>
        <w:pBdr>
          <w:top w:val="single" w:sz="4" w:space="1" w:color="auto"/>
        </w:pBdr>
        <w:spacing w:before="34" w:after="0" w:line="14" w:lineRule="exact"/>
        <w:jc w:val="center"/>
        <w:rPr>
          <w:szCs w:val="17"/>
        </w:rPr>
      </w:pPr>
    </w:p>
    <w:p w14:paraId="45CE81C7" w14:textId="77777777" w:rsidR="00502126" w:rsidRDefault="00502126" w:rsidP="0050212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rPr>
          <w:szCs w:val="17"/>
        </w:rPr>
      </w:pPr>
    </w:p>
    <w:p w14:paraId="176060B6" w14:textId="77777777" w:rsidR="00502126" w:rsidRDefault="00502126" w:rsidP="009B6E58">
      <w:pPr>
        <w:pStyle w:val="Heading2"/>
      </w:pPr>
      <w:bookmarkStart w:id="47" w:name="_Toc157072241"/>
      <w:r w:rsidRPr="00302C7E">
        <w:t>Housing Improvement Act 2016</w:t>
      </w:r>
      <w:bookmarkEnd w:id="47"/>
    </w:p>
    <w:p w14:paraId="676ADF5C" w14:textId="77777777" w:rsidR="00502126" w:rsidRPr="00302C7E" w:rsidRDefault="00502126" w:rsidP="00502126">
      <w:pPr>
        <w:pStyle w:val="GG-Title3"/>
      </w:pPr>
      <w:r w:rsidRPr="00302C7E">
        <w:t>Rent Control</w:t>
      </w:r>
    </w:p>
    <w:p w14:paraId="0A07C3F0" w14:textId="77777777" w:rsidR="00502126" w:rsidRPr="00302C7E" w:rsidRDefault="00502126" w:rsidP="00502126">
      <w:pPr>
        <w:pStyle w:val="GG-body"/>
      </w:pPr>
      <w:r w:rsidRPr="00302C7E">
        <w:t xml:space="preserve">The Minister for Human Services Delegate in the exercise of the powers conferred by the </w:t>
      </w:r>
      <w:r w:rsidRPr="00302C7E">
        <w:rPr>
          <w:i/>
          <w:iCs/>
        </w:rPr>
        <w:t>Housing Improvement Act 2016</w:t>
      </w:r>
      <w:r w:rsidRPr="00302C7E">
        <w:t xml:space="preserve">, does hereby fix the maximum rental per week which shall be payable subject to Section 55 of the </w:t>
      </w:r>
      <w:r w:rsidRPr="00302C7E">
        <w:rPr>
          <w:i/>
          <w:iCs/>
        </w:rPr>
        <w:t>Residential Tenancies Act 1995</w:t>
      </w:r>
      <w:r w:rsidRPr="00302C7E">
        <w:t xml:space="preserve">, in respect of each house described in the following table. The amount shown in the said table shall come into force on the date of this publication in the </w:t>
      </w:r>
      <w:r w:rsidRPr="00604C4A">
        <w:rPr>
          <w:i/>
          <w:iCs/>
        </w:rPr>
        <w:t>Gazette</w:t>
      </w:r>
      <w:r w:rsidRPr="00302C7E">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835"/>
        <w:gridCol w:w="3969"/>
        <w:gridCol w:w="1418"/>
        <w:gridCol w:w="1128"/>
      </w:tblGrid>
      <w:tr w:rsidR="00502126" w:rsidRPr="00AE6DC3" w14:paraId="474393FB" w14:textId="77777777" w:rsidTr="00AC79E6">
        <w:trPr>
          <w:tblHeader/>
        </w:trPr>
        <w:tc>
          <w:tcPr>
            <w:tcW w:w="2835" w:type="dxa"/>
            <w:tcBorders>
              <w:top w:val="single" w:sz="4" w:space="0" w:color="auto"/>
              <w:bottom w:val="single" w:sz="4" w:space="0" w:color="auto"/>
            </w:tcBorders>
            <w:vAlign w:val="center"/>
          </w:tcPr>
          <w:p w14:paraId="66F476CC" w14:textId="77777777" w:rsidR="00502126" w:rsidRPr="00AE6DC3" w:rsidRDefault="00502126" w:rsidP="00AC79E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szCs w:val="17"/>
              </w:rPr>
            </w:pPr>
            <w:r w:rsidRPr="00AE6DC3">
              <w:rPr>
                <w:b/>
                <w:bCs/>
                <w:szCs w:val="17"/>
              </w:rPr>
              <w:t>Address of Premises</w:t>
            </w:r>
          </w:p>
        </w:tc>
        <w:tc>
          <w:tcPr>
            <w:tcW w:w="3969" w:type="dxa"/>
            <w:tcBorders>
              <w:top w:val="single" w:sz="4" w:space="0" w:color="auto"/>
              <w:bottom w:val="single" w:sz="4" w:space="0" w:color="auto"/>
            </w:tcBorders>
            <w:vAlign w:val="center"/>
          </w:tcPr>
          <w:p w14:paraId="4B7E5B2E" w14:textId="77777777" w:rsidR="00502126" w:rsidRPr="00AE6DC3" w:rsidRDefault="00502126" w:rsidP="00AC79E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szCs w:val="17"/>
              </w:rPr>
            </w:pPr>
            <w:r w:rsidRPr="00AE6DC3">
              <w:rPr>
                <w:b/>
                <w:bCs/>
                <w:szCs w:val="17"/>
              </w:rPr>
              <w:t>Allotment Section</w:t>
            </w:r>
          </w:p>
        </w:tc>
        <w:tc>
          <w:tcPr>
            <w:tcW w:w="1418" w:type="dxa"/>
            <w:tcBorders>
              <w:top w:val="single" w:sz="4" w:space="0" w:color="auto"/>
              <w:bottom w:val="single" w:sz="4" w:space="0" w:color="auto"/>
            </w:tcBorders>
            <w:vAlign w:val="center"/>
          </w:tcPr>
          <w:p w14:paraId="497CE334" w14:textId="77777777" w:rsidR="00502126" w:rsidRPr="00AE6DC3" w:rsidRDefault="00502126" w:rsidP="00AC79E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szCs w:val="17"/>
              </w:rPr>
            </w:pPr>
            <w:r w:rsidRPr="00AE6DC3">
              <w:rPr>
                <w:b/>
                <w:bCs/>
                <w:szCs w:val="17"/>
                <w:u w:val="single"/>
              </w:rPr>
              <w:t>Certificate of Title</w:t>
            </w:r>
            <w:r w:rsidRPr="00AE6DC3">
              <w:rPr>
                <w:b/>
                <w:bCs/>
                <w:szCs w:val="17"/>
              </w:rPr>
              <w:t xml:space="preserve"> Volume/Folio</w:t>
            </w:r>
          </w:p>
        </w:tc>
        <w:tc>
          <w:tcPr>
            <w:tcW w:w="1128" w:type="dxa"/>
            <w:tcBorders>
              <w:top w:val="single" w:sz="4" w:space="0" w:color="auto"/>
              <w:bottom w:val="single" w:sz="4" w:space="0" w:color="auto"/>
            </w:tcBorders>
            <w:vAlign w:val="center"/>
          </w:tcPr>
          <w:p w14:paraId="57252685" w14:textId="77777777" w:rsidR="00502126" w:rsidRPr="00AE6DC3" w:rsidRDefault="00502126" w:rsidP="00AC79E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szCs w:val="17"/>
              </w:rPr>
            </w:pPr>
            <w:r w:rsidRPr="00AE6DC3">
              <w:rPr>
                <w:b/>
                <w:bCs/>
                <w:szCs w:val="17"/>
              </w:rPr>
              <w:t>Maximum Rental per week payable</w:t>
            </w:r>
          </w:p>
        </w:tc>
      </w:tr>
      <w:tr w:rsidR="00502126" w:rsidRPr="00AE6DC3" w14:paraId="7CCDCF36" w14:textId="77777777" w:rsidTr="00AC79E6">
        <w:trPr>
          <w:tblHeader/>
        </w:trPr>
        <w:tc>
          <w:tcPr>
            <w:tcW w:w="2835" w:type="dxa"/>
            <w:tcBorders>
              <w:top w:val="single" w:sz="4" w:space="0" w:color="auto"/>
            </w:tcBorders>
          </w:tcPr>
          <w:p w14:paraId="0690F1F5" w14:textId="77777777" w:rsidR="00502126" w:rsidRPr="00AE6DC3" w:rsidRDefault="00502126" w:rsidP="00AC79E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left"/>
              <w:rPr>
                <w:szCs w:val="17"/>
              </w:rPr>
            </w:pPr>
          </w:p>
        </w:tc>
        <w:tc>
          <w:tcPr>
            <w:tcW w:w="3969" w:type="dxa"/>
            <w:tcBorders>
              <w:top w:val="single" w:sz="4" w:space="0" w:color="auto"/>
            </w:tcBorders>
          </w:tcPr>
          <w:p w14:paraId="019EFB74" w14:textId="77777777" w:rsidR="00502126" w:rsidRPr="00AE6DC3" w:rsidRDefault="00502126" w:rsidP="00AC79E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left"/>
              <w:rPr>
                <w:szCs w:val="17"/>
              </w:rPr>
            </w:pPr>
          </w:p>
        </w:tc>
        <w:tc>
          <w:tcPr>
            <w:tcW w:w="1418" w:type="dxa"/>
            <w:tcBorders>
              <w:top w:val="single" w:sz="4" w:space="0" w:color="auto"/>
            </w:tcBorders>
          </w:tcPr>
          <w:p w14:paraId="4B215480" w14:textId="77777777" w:rsidR="00502126" w:rsidRPr="00AE6DC3" w:rsidRDefault="00502126" w:rsidP="00AC79E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left"/>
              <w:rPr>
                <w:szCs w:val="17"/>
              </w:rPr>
            </w:pPr>
          </w:p>
        </w:tc>
        <w:tc>
          <w:tcPr>
            <w:tcW w:w="1128" w:type="dxa"/>
            <w:tcBorders>
              <w:top w:val="single" w:sz="4" w:space="0" w:color="auto"/>
            </w:tcBorders>
          </w:tcPr>
          <w:p w14:paraId="58B397A7" w14:textId="77777777" w:rsidR="00502126" w:rsidRPr="00AE6DC3" w:rsidRDefault="00502126" w:rsidP="00AC79E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left"/>
              <w:rPr>
                <w:szCs w:val="17"/>
              </w:rPr>
            </w:pPr>
          </w:p>
        </w:tc>
      </w:tr>
      <w:tr w:rsidR="00502126" w:rsidRPr="00AE6DC3" w14:paraId="44865AB7" w14:textId="77777777" w:rsidTr="00AC79E6">
        <w:tc>
          <w:tcPr>
            <w:tcW w:w="2835" w:type="dxa"/>
          </w:tcPr>
          <w:p w14:paraId="7E9339E2" w14:textId="77777777" w:rsidR="00502126" w:rsidRPr="00AE6DC3" w:rsidRDefault="00502126" w:rsidP="00AC79E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left="142" w:hanging="142"/>
              <w:jc w:val="left"/>
              <w:rPr>
                <w:szCs w:val="17"/>
              </w:rPr>
            </w:pPr>
            <w:r w:rsidRPr="008E2DF3">
              <w:t xml:space="preserve">Unit 2 24 Robertson Road, Moana SA 5169 (AKA 24B) - Rear property </w:t>
            </w:r>
          </w:p>
        </w:tc>
        <w:tc>
          <w:tcPr>
            <w:tcW w:w="3969" w:type="dxa"/>
          </w:tcPr>
          <w:p w14:paraId="71208943" w14:textId="77777777" w:rsidR="00502126" w:rsidRPr="00AE6DC3" w:rsidRDefault="00502126" w:rsidP="00AC79E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ind w:left="704" w:hanging="146"/>
              <w:jc w:val="left"/>
              <w:rPr>
                <w:szCs w:val="17"/>
              </w:rPr>
            </w:pPr>
            <w:r w:rsidRPr="00A3173D">
              <w:t xml:space="preserve">Allotment 128 Deposited Plan 3752 </w:t>
            </w:r>
            <w:r>
              <w:br/>
            </w:r>
            <w:r w:rsidRPr="00A3173D">
              <w:t>Hundred of Willunga</w:t>
            </w:r>
          </w:p>
        </w:tc>
        <w:tc>
          <w:tcPr>
            <w:tcW w:w="1418" w:type="dxa"/>
          </w:tcPr>
          <w:p w14:paraId="083EBA6B" w14:textId="77777777" w:rsidR="00502126" w:rsidRPr="00AE6DC3" w:rsidRDefault="00502126" w:rsidP="00AC79E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jc w:val="left"/>
              <w:rPr>
                <w:szCs w:val="17"/>
              </w:rPr>
            </w:pPr>
            <w:r w:rsidRPr="00574A75">
              <w:t>CT5190/820</w:t>
            </w:r>
          </w:p>
        </w:tc>
        <w:tc>
          <w:tcPr>
            <w:tcW w:w="1128" w:type="dxa"/>
          </w:tcPr>
          <w:p w14:paraId="69823DB6" w14:textId="77777777" w:rsidR="00502126" w:rsidRPr="00AE6DC3" w:rsidRDefault="00502126" w:rsidP="00AC79E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jc w:val="left"/>
              <w:rPr>
                <w:szCs w:val="17"/>
              </w:rPr>
            </w:pPr>
            <w:r w:rsidRPr="00A64236">
              <w:t>$0.00</w:t>
            </w:r>
          </w:p>
        </w:tc>
      </w:tr>
      <w:tr w:rsidR="00502126" w:rsidRPr="00AE6DC3" w14:paraId="1A00306E" w14:textId="77777777" w:rsidTr="00AC79E6">
        <w:tc>
          <w:tcPr>
            <w:tcW w:w="2835" w:type="dxa"/>
          </w:tcPr>
          <w:p w14:paraId="7152F206" w14:textId="77777777" w:rsidR="00502126" w:rsidRPr="00A62844" w:rsidRDefault="00502126" w:rsidP="00AC79E6">
            <w:pPr>
              <w:spacing w:after="40"/>
              <w:ind w:left="142" w:hanging="142"/>
              <w:jc w:val="left"/>
            </w:pPr>
            <w:r w:rsidRPr="008E2DF3">
              <w:t xml:space="preserve">Unit 1 24  Robertson Road, Moana SA 5169 (AKA 24A) - front property </w:t>
            </w:r>
          </w:p>
        </w:tc>
        <w:tc>
          <w:tcPr>
            <w:tcW w:w="3969" w:type="dxa"/>
          </w:tcPr>
          <w:p w14:paraId="161BBE54" w14:textId="77777777" w:rsidR="00502126" w:rsidRPr="00A62844" w:rsidRDefault="00502126" w:rsidP="00AC79E6">
            <w:pPr>
              <w:spacing w:after="40"/>
              <w:ind w:left="704" w:hanging="146"/>
              <w:jc w:val="left"/>
            </w:pPr>
            <w:r w:rsidRPr="00A3173D">
              <w:t xml:space="preserve">Allotment 128 Deposited Plan 3752 </w:t>
            </w:r>
            <w:r>
              <w:br/>
            </w:r>
            <w:r w:rsidRPr="00A3173D">
              <w:t>Hundred of Willunga</w:t>
            </w:r>
          </w:p>
        </w:tc>
        <w:tc>
          <w:tcPr>
            <w:tcW w:w="1418" w:type="dxa"/>
          </w:tcPr>
          <w:p w14:paraId="41615097" w14:textId="77777777" w:rsidR="00502126" w:rsidRPr="00A62844" w:rsidRDefault="00502126" w:rsidP="00AC79E6">
            <w:pPr>
              <w:spacing w:after="40"/>
              <w:jc w:val="left"/>
            </w:pPr>
            <w:r w:rsidRPr="00574A75">
              <w:t>CT 5190/820</w:t>
            </w:r>
          </w:p>
        </w:tc>
        <w:tc>
          <w:tcPr>
            <w:tcW w:w="1128" w:type="dxa"/>
          </w:tcPr>
          <w:p w14:paraId="4D5D93E9" w14:textId="77777777" w:rsidR="00502126" w:rsidRPr="00A62844" w:rsidRDefault="00502126" w:rsidP="00AC79E6">
            <w:pPr>
              <w:spacing w:after="40"/>
              <w:jc w:val="left"/>
            </w:pPr>
            <w:r w:rsidRPr="00A64236">
              <w:t>$0.00</w:t>
            </w:r>
          </w:p>
        </w:tc>
      </w:tr>
      <w:tr w:rsidR="00502126" w:rsidRPr="00AE6DC3" w14:paraId="441886B4" w14:textId="77777777" w:rsidTr="00AC79E6">
        <w:tc>
          <w:tcPr>
            <w:tcW w:w="2835" w:type="dxa"/>
            <w:tcBorders>
              <w:top w:val="single" w:sz="4" w:space="0" w:color="auto"/>
            </w:tcBorders>
          </w:tcPr>
          <w:p w14:paraId="144EBD30" w14:textId="77777777" w:rsidR="00502126" w:rsidRPr="00AE6DC3" w:rsidRDefault="00502126" w:rsidP="00AC79E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jc w:val="left"/>
              <w:rPr>
                <w:szCs w:val="17"/>
              </w:rPr>
            </w:pPr>
          </w:p>
        </w:tc>
        <w:tc>
          <w:tcPr>
            <w:tcW w:w="3969" w:type="dxa"/>
            <w:tcBorders>
              <w:top w:val="single" w:sz="4" w:space="0" w:color="auto"/>
            </w:tcBorders>
          </w:tcPr>
          <w:p w14:paraId="2BBC8A05" w14:textId="77777777" w:rsidR="00502126" w:rsidRPr="00AE6DC3" w:rsidRDefault="00502126" w:rsidP="00AC79E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jc w:val="left"/>
              <w:rPr>
                <w:szCs w:val="17"/>
              </w:rPr>
            </w:pPr>
          </w:p>
        </w:tc>
        <w:tc>
          <w:tcPr>
            <w:tcW w:w="1418" w:type="dxa"/>
            <w:tcBorders>
              <w:top w:val="single" w:sz="4" w:space="0" w:color="auto"/>
            </w:tcBorders>
          </w:tcPr>
          <w:p w14:paraId="7B07A267" w14:textId="77777777" w:rsidR="00502126" w:rsidRPr="00AE6DC3" w:rsidRDefault="00502126" w:rsidP="00AC79E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jc w:val="left"/>
              <w:rPr>
                <w:szCs w:val="17"/>
              </w:rPr>
            </w:pPr>
          </w:p>
        </w:tc>
        <w:tc>
          <w:tcPr>
            <w:tcW w:w="1128" w:type="dxa"/>
            <w:tcBorders>
              <w:top w:val="single" w:sz="4" w:space="0" w:color="auto"/>
            </w:tcBorders>
          </w:tcPr>
          <w:p w14:paraId="6EEE3949" w14:textId="77777777" w:rsidR="00502126" w:rsidRPr="00AE6DC3" w:rsidRDefault="00502126" w:rsidP="00AC79E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jc w:val="left"/>
              <w:rPr>
                <w:szCs w:val="17"/>
              </w:rPr>
            </w:pPr>
          </w:p>
        </w:tc>
      </w:tr>
    </w:tbl>
    <w:p w14:paraId="7BF4717E" w14:textId="77777777" w:rsidR="00502126" w:rsidRDefault="00502126" w:rsidP="00502126">
      <w:pPr>
        <w:pStyle w:val="GG-SDated"/>
      </w:pPr>
      <w:r w:rsidRPr="00302C7E">
        <w:t>Dated</w:t>
      </w:r>
      <w:r>
        <w:t>: 25 January 2024</w:t>
      </w:r>
    </w:p>
    <w:p w14:paraId="6BB2E143" w14:textId="77777777" w:rsidR="00502126" w:rsidRPr="00302C7E" w:rsidRDefault="00502126" w:rsidP="00502126">
      <w:pPr>
        <w:pStyle w:val="GG-SName"/>
      </w:pPr>
      <w:r w:rsidRPr="00302C7E">
        <w:t>Craig Thompson</w:t>
      </w:r>
    </w:p>
    <w:p w14:paraId="4878B629" w14:textId="77777777" w:rsidR="00502126" w:rsidRPr="00302C7E" w:rsidRDefault="00502126" w:rsidP="00502126">
      <w:pPr>
        <w:pStyle w:val="GG-Signature"/>
      </w:pPr>
      <w:r w:rsidRPr="00302C7E">
        <w:t xml:space="preserve">Housing Regulator </w:t>
      </w:r>
      <w:r>
        <w:t>a</w:t>
      </w:r>
      <w:r w:rsidRPr="00302C7E">
        <w:t>nd Registrar</w:t>
      </w:r>
    </w:p>
    <w:p w14:paraId="59F10F3F" w14:textId="77777777" w:rsidR="00502126" w:rsidRPr="00302C7E" w:rsidRDefault="00502126" w:rsidP="00502126">
      <w:pPr>
        <w:pStyle w:val="GG-Signature"/>
      </w:pPr>
      <w:r w:rsidRPr="00302C7E">
        <w:t>Housing Safety Authority, SAHA</w:t>
      </w:r>
    </w:p>
    <w:p w14:paraId="0FE2C140" w14:textId="77777777" w:rsidR="00502126" w:rsidRDefault="00502126" w:rsidP="00502126">
      <w:pPr>
        <w:pStyle w:val="GG-Signature"/>
      </w:pPr>
      <w:r w:rsidRPr="00302C7E">
        <w:t>Delegate of Minister for Human Services</w:t>
      </w:r>
    </w:p>
    <w:p w14:paraId="091C742B" w14:textId="77777777" w:rsidR="00502126" w:rsidRDefault="00502126" w:rsidP="00502126">
      <w:pPr>
        <w:pBdr>
          <w:top w:val="single" w:sz="4" w:space="1" w:color="auto"/>
        </w:pBdr>
        <w:spacing w:before="100" w:after="0" w:line="14" w:lineRule="exact"/>
        <w:jc w:val="center"/>
        <w:rPr>
          <w:rFonts w:eastAsia="Times New Roman"/>
          <w:szCs w:val="17"/>
        </w:rPr>
      </w:pPr>
    </w:p>
    <w:p w14:paraId="23A146C7" w14:textId="77777777" w:rsidR="00502126" w:rsidRDefault="00502126" w:rsidP="00502126">
      <w:pPr>
        <w:spacing w:after="0"/>
        <w:rPr>
          <w:rFonts w:eastAsia="Times New Roman"/>
          <w:szCs w:val="17"/>
        </w:rPr>
      </w:pPr>
    </w:p>
    <w:p w14:paraId="25F42DC3" w14:textId="77777777" w:rsidR="00502126" w:rsidRDefault="00502126" w:rsidP="00502126">
      <w:pPr>
        <w:pStyle w:val="GG-Title1"/>
      </w:pPr>
      <w:r w:rsidRPr="00302C7E">
        <w:t>Housing Improvement Act 2016</w:t>
      </w:r>
    </w:p>
    <w:p w14:paraId="238C5A99" w14:textId="77777777" w:rsidR="00502126" w:rsidRPr="00302C7E" w:rsidRDefault="00502126" w:rsidP="00502126">
      <w:pPr>
        <w:pStyle w:val="GG-Title3"/>
      </w:pPr>
      <w:r w:rsidRPr="00302C7E">
        <w:t>Rent Control</w:t>
      </w:r>
      <w:r>
        <w:t xml:space="preserve"> Revocations</w:t>
      </w:r>
    </w:p>
    <w:p w14:paraId="5A7C615E" w14:textId="77777777" w:rsidR="00502126" w:rsidRPr="00ED48F6" w:rsidRDefault="00502126" w:rsidP="00502126">
      <w:pPr>
        <w:pStyle w:val="GG-body"/>
        <w:rPr>
          <w:spacing w:val="-2"/>
        </w:rPr>
      </w:pPr>
      <w:r w:rsidRPr="00ED48F6">
        <w:rPr>
          <w:spacing w:val="-2"/>
        </w:rPr>
        <w:t xml:space="preserve">Whereas the Minister for Human Services Delegate is satisfied that each of the houses described hereunder has ceased to be unsafe or unsuitable for human habitation for the purposes of the </w:t>
      </w:r>
      <w:r w:rsidRPr="00ED48F6">
        <w:rPr>
          <w:i/>
          <w:iCs/>
          <w:spacing w:val="-2"/>
        </w:rPr>
        <w:t>Housing Improvement Act 2016</w:t>
      </w:r>
      <w:r w:rsidRPr="00ED48F6">
        <w:rPr>
          <w:spacing w:val="-2"/>
        </w:rPr>
        <w:t>, notice is hereby given that, in exercise of the powers conferred by the said Act, the Minister for Human Services Delegate does hereby revoke the said Rent Control in respect of each property.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259"/>
        <w:gridCol w:w="3966"/>
        <w:gridCol w:w="2129"/>
      </w:tblGrid>
      <w:tr w:rsidR="00502126" w:rsidRPr="00AE6DC3" w14:paraId="489FD66C" w14:textId="77777777" w:rsidTr="00AC79E6">
        <w:tc>
          <w:tcPr>
            <w:tcW w:w="1742" w:type="pct"/>
            <w:tcBorders>
              <w:top w:val="single" w:sz="4" w:space="0" w:color="auto"/>
              <w:bottom w:val="single" w:sz="4" w:space="0" w:color="auto"/>
            </w:tcBorders>
            <w:vAlign w:val="center"/>
          </w:tcPr>
          <w:p w14:paraId="70B03F6B" w14:textId="77777777" w:rsidR="00502126" w:rsidRPr="00AE6DC3" w:rsidRDefault="00502126" w:rsidP="00AC79E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szCs w:val="17"/>
              </w:rPr>
            </w:pPr>
            <w:r w:rsidRPr="00AE6DC3">
              <w:rPr>
                <w:b/>
                <w:bCs/>
                <w:szCs w:val="17"/>
              </w:rPr>
              <w:lastRenderedPageBreak/>
              <w:t>Address of Premises</w:t>
            </w:r>
          </w:p>
        </w:tc>
        <w:tc>
          <w:tcPr>
            <w:tcW w:w="2120" w:type="pct"/>
            <w:tcBorders>
              <w:top w:val="single" w:sz="4" w:space="0" w:color="auto"/>
              <w:bottom w:val="single" w:sz="4" w:space="0" w:color="auto"/>
            </w:tcBorders>
            <w:vAlign w:val="center"/>
          </w:tcPr>
          <w:p w14:paraId="347DD7C5" w14:textId="77777777" w:rsidR="00502126" w:rsidRPr="00AE6DC3" w:rsidRDefault="00502126" w:rsidP="00AC79E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szCs w:val="17"/>
              </w:rPr>
            </w:pPr>
            <w:r w:rsidRPr="00AE6DC3">
              <w:rPr>
                <w:b/>
                <w:bCs/>
                <w:szCs w:val="17"/>
              </w:rPr>
              <w:t>Allotment Section</w:t>
            </w:r>
          </w:p>
        </w:tc>
        <w:tc>
          <w:tcPr>
            <w:tcW w:w="1138" w:type="pct"/>
            <w:tcBorders>
              <w:top w:val="single" w:sz="4" w:space="0" w:color="auto"/>
              <w:bottom w:val="single" w:sz="4" w:space="0" w:color="auto"/>
            </w:tcBorders>
            <w:vAlign w:val="center"/>
          </w:tcPr>
          <w:p w14:paraId="5ACB699F" w14:textId="77777777" w:rsidR="00502126" w:rsidRPr="00AE6DC3" w:rsidRDefault="00502126" w:rsidP="00AC79E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szCs w:val="17"/>
              </w:rPr>
            </w:pPr>
            <w:r w:rsidRPr="00AE6DC3">
              <w:rPr>
                <w:b/>
                <w:bCs/>
                <w:szCs w:val="17"/>
                <w:u w:val="single"/>
              </w:rPr>
              <w:t>Certificate of Title</w:t>
            </w:r>
            <w:r w:rsidRPr="00AE6DC3">
              <w:rPr>
                <w:b/>
                <w:bCs/>
                <w:szCs w:val="17"/>
              </w:rPr>
              <w:t xml:space="preserve"> Volume/Folio</w:t>
            </w:r>
          </w:p>
        </w:tc>
      </w:tr>
      <w:tr w:rsidR="00502126" w:rsidRPr="00AE6DC3" w14:paraId="1AD61C52" w14:textId="77777777" w:rsidTr="00AC79E6">
        <w:tc>
          <w:tcPr>
            <w:tcW w:w="1742" w:type="pct"/>
            <w:tcBorders>
              <w:top w:val="single" w:sz="4" w:space="0" w:color="auto"/>
            </w:tcBorders>
          </w:tcPr>
          <w:p w14:paraId="36F1C906" w14:textId="77777777" w:rsidR="00502126" w:rsidRPr="00AE6DC3" w:rsidRDefault="00502126" w:rsidP="00AC79E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left"/>
              <w:rPr>
                <w:szCs w:val="17"/>
              </w:rPr>
            </w:pPr>
          </w:p>
        </w:tc>
        <w:tc>
          <w:tcPr>
            <w:tcW w:w="2120" w:type="pct"/>
            <w:tcBorders>
              <w:top w:val="single" w:sz="4" w:space="0" w:color="auto"/>
            </w:tcBorders>
          </w:tcPr>
          <w:p w14:paraId="74B9B235" w14:textId="77777777" w:rsidR="00502126" w:rsidRPr="00AE6DC3" w:rsidRDefault="00502126" w:rsidP="00AC79E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left"/>
              <w:rPr>
                <w:szCs w:val="17"/>
              </w:rPr>
            </w:pPr>
          </w:p>
        </w:tc>
        <w:tc>
          <w:tcPr>
            <w:tcW w:w="1138" w:type="pct"/>
            <w:tcBorders>
              <w:top w:val="single" w:sz="4" w:space="0" w:color="auto"/>
            </w:tcBorders>
          </w:tcPr>
          <w:p w14:paraId="12F6A2F4" w14:textId="77777777" w:rsidR="00502126" w:rsidRPr="00AE6DC3" w:rsidRDefault="00502126" w:rsidP="00AC79E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left"/>
              <w:rPr>
                <w:szCs w:val="17"/>
              </w:rPr>
            </w:pPr>
          </w:p>
        </w:tc>
      </w:tr>
      <w:tr w:rsidR="00502126" w:rsidRPr="00AE6DC3" w14:paraId="32ECC656" w14:textId="77777777" w:rsidTr="00AC79E6">
        <w:tc>
          <w:tcPr>
            <w:tcW w:w="1742" w:type="pct"/>
          </w:tcPr>
          <w:p w14:paraId="230939AD" w14:textId="77777777" w:rsidR="00502126" w:rsidRPr="00AE6DC3" w:rsidRDefault="00502126" w:rsidP="00AC79E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40"/>
              <w:ind w:left="142" w:hanging="142"/>
              <w:jc w:val="left"/>
              <w:rPr>
                <w:szCs w:val="17"/>
              </w:rPr>
            </w:pPr>
            <w:r w:rsidRPr="00C34D30">
              <w:t xml:space="preserve">Lot 2 Greenhill Road, </w:t>
            </w:r>
            <w:r>
              <w:br/>
            </w:r>
            <w:r w:rsidRPr="00C34D30">
              <w:t xml:space="preserve">Summertown SA 5141 </w:t>
            </w:r>
          </w:p>
        </w:tc>
        <w:tc>
          <w:tcPr>
            <w:tcW w:w="2120" w:type="pct"/>
          </w:tcPr>
          <w:p w14:paraId="33F66B0E" w14:textId="77777777" w:rsidR="00502126" w:rsidRPr="00E50D4C" w:rsidRDefault="00502126" w:rsidP="00AC79E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40"/>
              <w:ind w:left="146" w:hanging="146"/>
              <w:jc w:val="left"/>
            </w:pPr>
            <w:r w:rsidRPr="00983519">
              <w:t>Allotment 2 Filed Plan 5513 Hundred of Onkaparinga</w:t>
            </w:r>
          </w:p>
        </w:tc>
        <w:tc>
          <w:tcPr>
            <w:tcW w:w="1138" w:type="pct"/>
          </w:tcPr>
          <w:p w14:paraId="0F75BD53" w14:textId="77777777" w:rsidR="00502126" w:rsidRPr="000B6D36" w:rsidRDefault="00502126" w:rsidP="00AC79E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40"/>
              <w:ind w:left="569"/>
              <w:jc w:val="left"/>
              <w:rPr>
                <w:szCs w:val="17"/>
              </w:rPr>
            </w:pPr>
            <w:r w:rsidRPr="004B45A2">
              <w:t>CT5459/161</w:t>
            </w:r>
          </w:p>
        </w:tc>
      </w:tr>
      <w:tr w:rsidR="00502126" w:rsidRPr="00AE6DC3" w14:paraId="49D57A25" w14:textId="77777777" w:rsidTr="00AC79E6">
        <w:tc>
          <w:tcPr>
            <w:tcW w:w="1742" w:type="pct"/>
          </w:tcPr>
          <w:p w14:paraId="40819906" w14:textId="77777777" w:rsidR="00502126" w:rsidRPr="0067638D" w:rsidRDefault="00502126" w:rsidP="00AC79E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pPr>
            <w:r w:rsidRPr="002A45E2">
              <w:t xml:space="preserve">314 Esplanade, Moana SA 5169 </w:t>
            </w:r>
          </w:p>
        </w:tc>
        <w:tc>
          <w:tcPr>
            <w:tcW w:w="2120" w:type="pct"/>
          </w:tcPr>
          <w:p w14:paraId="46D85578" w14:textId="77777777" w:rsidR="00502126" w:rsidRPr="0067638D" w:rsidRDefault="00502126" w:rsidP="00AC79E6">
            <w:pPr>
              <w:spacing w:before="20" w:after="40"/>
              <w:ind w:left="146" w:hanging="146"/>
              <w:jc w:val="left"/>
            </w:pPr>
            <w:r w:rsidRPr="00983519">
              <w:t>Allotment 59 Deposited Plan 3752 Hundred of Willunga</w:t>
            </w:r>
          </w:p>
        </w:tc>
        <w:tc>
          <w:tcPr>
            <w:tcW w:w="1138" w:type="pct"/>
          </w:tcPr>
          <w:p w14:paraId="7453B1B6" w14:textId="77777777" w:rsidR="00502126" w:rsidRPr="0067638D" w:rsidRDefault="00502126" w:rsidP="00AC79E6">
            <w:pPr>
              <w:spacing w:before="20" w:after="40"/>
              <w:ind w:left="569"/>
              <w:jc w:val="left"/>
            </w:pPr>
            <w:r w:rsidRPr="004B45A2">
              <w:t>CT5238/946</w:t>
            </w:r>
          </w:p>
        </w:tc>
      </w:tr>
      <w:tr w:rsidR="00502126" w:rsidRPr="00AE6DC3" w14:paraId="696936DC" w14:textId="77777777" w:rsidTr="00AC79E6">
        <w:tc>
          <w:tcPr>
            <w:tcW w:w="1742" w:type="pct"/>
            <w:tcBorders>
              <w:top w:val="single" w:sz="4" w:space="0" w:color="auto"/>
            </w:tcBorders>
          </w:tcPr>
          <w:p w14:paraId="1DBBADFE" w14:textId="77777777" w:rsidR="00502126" w:rsidRPr="00AE6DC3" w:rsidRDefault="00502126" w:rsidP="00AC79E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jc w:val="left"/>
              <w:rPr>
                <w:szCs w:val="17"/>
              </w:rPr>
            </w:pPr>
          </w:p>
        </w:tc>
        <w:tc>
          <w:tcPr>
            <w:tcW w:w="2120" w:type="pct"/>
            <w:tcBorders>
              <w:top w:val="single" w:sz="4" w:space="0" w:color="auto"/>
            </w:tcBorders>
          </w:tcPr>
          <w:p w14:paraId="440EA6DD" w14:textId="77777777" w:rsidR="00502126" w:rsidRPr="00AE6DC3" w:rsidRDefault="00502126" w:rsidP="00AC79E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jc w:val="left"/>
              <w:rPr>
                <w:szCs w:val="17"/>
              </w:rPr>
            </w:pPr>
          </w:p>
        </w:tc>
        <w:tc>
          <w:tcPr>
            <w:tcW w:w="1138" w:type="pct"/>
            <w:tcBorders>
              <w:top w:val="single" w:sz="4" w:space="0" w:color="auto"/>
            </w:tcBorders>
          </w:tcPr>
          <w:p w14:paraId="012451F8" w14:textId="77777777" w:rsidR="00502126" w:rsidRPr="00AE6DC3" w:rsidRDefault="00502126" w:rsidP="00AC79E6">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jc w:val="left"/>
              <w:rPr>
                <w:szCs w:val="17"/>
              </w:rPr>
            </w:pPr>
          </w:p>
        </w:tc>
      </w:tr>
    </w:tbl>
    <w:p w14:paraId="046A96BB" w14:textId="77777777" w:rsidR="00502126" w:rsidRDefault="00502126" w:rsidP="00502126">
      <w:pPr>
        <w:pStyle w:val="GG-SDated"/>
      </w:pPr>
      <w:r w:rsidRPr="00302C7E">
        <w:t>Dated</w:t>
      </w:r>
      <w:r>
        <w:t>:</w:t>
      </w:r>
      <w:r w:rsidRPr="00302C7E">
        <w:t xml:space="preserve"> </w:t>
      </w:r>
      <w:r>
        <w:t>25 January 2024</w:t>
      </w:r>
    </w:p>
    <w:p w14:paraId="082525BB" w14:textId="77777777" w:rsidR="00502126" w:rsidRPr="00302C7E" w:rsidRDefault="00502126" w:rsidP="00502126">
      <w:pPr>
        <w:pStyle w:val="GG-SName"/>
      </w:pPr>
      <w:r w:rsidRPr="00302C7E">
        <w:t>Craig Thompson</w:t>
      </w:r>
    </w:p>
    <w:p w14:paraId="14252757" w14:textId="77777777" w:rsidR="00502126" w:rsidRPr="00302C7E" w:rsidRDefault="00502126" w:rsidP="00502126">
      <w:pPr>
        <w:pStyle w:val="GG-Signature"/>
      </w:pPr>
      <w:r w:rsidRPr="00302C7E">
        <w:t xml:space="preserve">Housing Regulator </w:t>
      </w:r>
      <w:r>
        <w:t>a</w:t>
      </w:r>
      <w:r w:rsidRPr="00302C7E">
        <w:t>nd Registrar</w:t>
      </w:r>
    </w:p>
    <w:p w14:paraId="7062F51E" w14:textId="77777777" w:rsidR="00502126" w:rsidRPr="00302C7E" w:rsidRDefault="00502126" w:rsidP="00502126">
      <w:pPr>
        <w:pStyle w:val="GG-Signature"/>
      </w:pPr>
      <w:r w:rsidRPr="00302C7E">
        <w:t>Housing Safety Authority, SAHA</w:t>
      </w:r>
    </w:p>
    <w:p w14:paraId="1F6268CD" w14:textId="77777777" w:rsidR="00502126" w:rsidRDefault="00502126" w:rsidP="00502126">
      <w:pPr>
        <w:pStyle w:val="GG-Signature"/>
      </w:pPr>
      <w:r w:rsidRPr="00302C7E">
        <w:t>Delegate of Minister for Human Services</w:t>
      </w:r>
    </w:p>
    <w:p w14:paraId="1D5B3F57" w14:textId="77777777" w:rsidR="00502126" w:rsidRDefault="00502126" w:rsidP="00502126">
      <w:pPr>
        <w:pStyle w:val="GG-Signature"/>
        <w:pBdr>
          <w:bottom w:val="single" w:sz="4" w:space="1" w:color="auto"/>
        </w:pBdr>
        <w:spacing w:line="52" w:lineRule="exact"/>
        <w:jc w:val="center"/>
      </w:pPr>
    </w:p>
    <w:p w14:paraId="5099AF4A" w14:textId="77777777" w:rsidR="00502126" w:rsidRDefault="00502126" w:rsidP="00502126">
      <w:pPr>
        <w:pStyle w:val="GG-Signature"/>
        <w:pBdr>
          <w:top w:val="single" w:sz="4" w:space="1" w:color="auto"/>
        </w:pBdr>
        <w:spacing w:before="34" w:line="14" w:lineRule="exact"/>
        <w:jc w:val="center"/>
      </w:pPr>
    </w:p>
    <w:p w14:paraId="32E69D0C" w14:textId="77777777" w:rsidR="00502126" w:rsidRDefault="00502126" w:rsidP="00502126">
      <w:pPr>
        <w:pStyle w:val="GG-body"/>
        <w:spacing w:after="0"/>
      </w:pPr>
    </w:p>
    <w:p w14:paraId="19D43064" w14:textId="77777777" w:rsidR="00502126" w:rsidRDefault="00502126" w:rsidP="009B6E58">
      <w:pPr>
        <w:pStyle w:val="Heading2"/>
      </w:pPr>
      <w:bookmarkStart w:id="48" w:name="_Toc157072242"/>
      <w:r>
        <w:t>Justices of the Peace Act 2005</w:t>
      </w:r>
      <w:bookmarkEnd w:id="48"/>
    </w:p>
    <w:p w14:paraId="7C513B99" w14:textId="77777777" w:rsidR="00502126" w:rsidRDefault="00502126" w:rsidP="00502126">
      <w:pPr>
        <w:pStyle w:val="GG-Title2"/>
      </w:pPr>
      <w:r>
        <w:t>Section 4</w:t>
      </w:r>
    </w:p>
    <w:p w14:paraId="53686387" w14:textId="77777777" w:rsidR="00502126" w:rsidRDefault="00502126" w:rsidP="00502126">
      <w:pPr>
        <w:pStyle w:val="GG-Title3"/>
      </w:pPr>
      <w:r>
        <w:t xml:space="preserve">Notice of Appointment of Justices of the Peace for South Australia </w:t>
      </w:r>
      <w:r>
        <w:br/>
        <w:t>by the Commissioner for Consumer Affairs</w:t>
      </w:r>
    </w:p>
    <w:p w14:paraId="66BF1120" w14:textId="77777777" w:rsidR="00502126" w:rsidRDefault="00502126" w:rsidP="00502126">
      <w:pPr>
        <w:pStyle w:val="GG-body"/>
      </w:pPr>
      <w:r w:rsidRPr="006D5969">
        <w:rPr>
          <w:spacing w:val="-4"/>
        </w:rPr>
        <w:t xml:space="preserve">I, Dini Soulio, Commissioner for Consumer Affairs, delegate of the Attorney-General, pursuant to section 4 of the </w:t>
      </w:r>
      <w:r w:rsidRPr="006D5969">
        <w:rPr>
          <w:i/>
          <w:iCs/>
          <w:spacing w:val="-4"/>
        </w:rPr>
        <w:t>Justices of the Peace Act 2005</w:t>
      </w:r>
      <w:r w:rsidRPr="006D5969">
        <w:rPr>
          <w:spacing w:val="-4"/>
        </w:rPr>
        <w:t>, do hereby appoint the people listed as Justices of the Peace for South Australia as set out below</w:t>
      </w:r>
      <w:r>
        <w:rPr>
          <w:spacing w:val="-4"/>
        </w:rPr>
        <w:t>.</w:t>
      </w:r>
    </w:p>
    <w:p w14:paraId="4B00E5B8" w14:textId="77777777" w:rsidR="00502126" w:rsidRDefault="00502126" w:rsidP="00502126">
      <w:pPr>
        <w:pStyle w:val="GG-body"/>
      </w:pPr>
      <w:r>
        <w:t xml:space="preserve">For a period of ten years for a term commencing </w:t>
      </w:r>
      <w:r w:rsidRPr="00AC485B">
        <w:t xml:space="preserve">on </w:t>
      </w:r>
      <w:r w:rsidRPr="006D5969">
        <w:t>6 February 2024 and expiring on 5 February 2034</w:t>
      </w:r>
      <w:r>
        <w:t>:</w:t>
      </w:r>
    </w:p>
    <w:p w14:paraId="7C79AFAA" w14:textId="77777777" w:rsidR="00502126" w:rsidRPr="006D5969" w:rsidRDefault="00502126" w:rsidP="00502126">
      <w:pPr>
        <w:pStyle w:val="GG-SDated"/>
        <w:ind w:left="142"/>
      </w:pPr>
      <w:r w:rsidRPr="006D5969">
        <w:t>Yvonne May ZIESING</w:t>
      </w:r>
    </w:p>
    <w:p w14:paraId="6354F535" w14:textId="77777777" w:rsidR="00502126" w:rsidRPr="006D5969" w:rsidRDefault="00502126" w:rsidP="00502126">
      <w:pPr>
        <w:pStyle w:val="GG-SDated"/>
        <w:ind w:left="142"/>
      </w:pPr>
      <w:r w:rsidRPr="006D5969">
        <w:t>Robert John YATES</w:t>
      </w:r>
    </w:p>
    <w:p w14:paraId="4D4FD42F" w14:textId="77777777" w:rsidR="00502126" w:rsidRPr="006D5969" w:rsidRDefault="00502126" w:rsidP="00502126">
      <w:pPr>
        <w:pStyle w:val="GG-SDated"/>
        <w:ind w:left="142"/>
      </w:pPr>
      <w:r w:rsidRPr="006D5969">
        <w:t>Julie Anne WOODMAN</w:t>
      </w:r>
    </w:p>
    <w:p w14:paraId="0A8BF86D" w14:textId="77777777" w:rsidR="00502126" w:rsidRPr="006D5969" w:rsidRDefault="00502126" w:rsidP="00502126">
      <w:pPr>
        <w:pStyle w:val="GG-SDated"/>
        <w:ind w:left="142"/>
      </w:pPr>
      <w:r w:rsidRPr="006D5969">
        <w:t>Judith Lorraine WILSON</w:t>
      </w:r>
    </w:p>
    <w:p w14:paraId="36C62FE9" w14:textId="77777777" w:rsidR="00502126" w:rsidRPr="006D5969" w:rsidRDefault="00502126" w:rsidP="00502126">
      <w:pPr>
        <w:pStyle w:val="GG-SDated"/>
        <w:ind w:left="142"/>
      </w:pPr>
      <w:r w:rsidRPr="006D5969">
        <w:t>Susan Margaret VIRGILI</w:t>
      </w:r>
    </w:p>
    <w:p w14:paraId="6C28CDF7" w14:textId="77777777" w:rsidR="00502126" w:rsidRPr="006D5969" w:rsidRDefault="00502126" w:rsidP="00502126">
      <w:pPr>
        <w:pStyle w:val="GG-SDated"/>
        <w:ind w:left="142"/>
      </w:pPr>
      <w:r w:rsidRPr="006D5969">
        <w:t>Glen Stephen TREBILCOCK</w:t>
      </w:r>
    </w:p>
    <w:p w14:paraId="74727224" w14:textId="77777777" w:rsidR="00502126" w:rsidRPr="006D5969" w:rsidRDefault="00502126" w:rsidP="00502126">
      <w:pPr>
        <w:pStyle w:val="GG-SDated"/>
        <w:ind w:left="142"/>
      </w:pPr>
      <w:r w:rsidRPr="006D5969">
        <w:t>Daniela TOMLINS</w:t>
      </w:r>
    </w:p>
    <w:p w14:paraId="6591C131" w14:textId="77777777" w:rsidR="00502126" w:rsidRPr="006D5969" w:rsidRDefault="00502126" w:rsidP="00502126">
      <w:pPr>
        <w:pStyle w:val="GG-SDated"/>
        <w:ind w:left="142"/>
      </w:pPr>
      <w:r w:rsidRPr="006D5969">
        <w:t>Roger James THOMAS</w:t>
      </w:r>
    </w:p>
    <w:p w14:paraId="23AD6738" w14:textId="77777777" w:rsidR="00502126" w:rsidRPr="006D5969" w:rsidRDefault="00502126" w:rsidP="00502126">
      <w:pPr>
        <w:pStyle w:val="GG-SDated"/>
        <w:ind w:left="142"/>
      </w:pPr>
      <w:r w:rsidRPr="006D5969">
        <w:t>Gaynor SMALLWOOD-SMITH</w:t>
      </w:r>
    </w:p>
    <w:p w14:paraId="4E5D90D5" w14:textId="77777777" w:rsidR="00502126" w:rsidRPr="006D5969" w:rsidRDefault="00502126" w:rsidP="00502126">
      <w:pPr>
        <w:pStyle w:val="GG-SDated"/>
        <w:ind w:left="142"/>
      </w:pPr>
      <w:r w:rsidRPr="006D5969">
        <w:t>Pieter Craig SCOTT</w:t>
      </w:r>
    </w:p>
    <w:p w14:paraId="768A0BC6" w14:textId="77777777" w:rsidR="00502126" w:rsidRPr="006D5969" w:rsidRDefault="00502126" w:rsidP="00502126">
      <w:pPr>
        <w:pStyle w:val="GG-SDated"/>
        <w:ind w:left="142"/>
      </w:pPr>
      <w:r w:rsidRPr="006D5969">
        <w:t>David Peter SCOTLAND</w:t>
      </w:r>
    </w:p>
    <w:p w14:paraId="28F2A750" w14:textId="77777777" w:rsidR="00502126" w:rsidRPr="006D5969" w:rsidRDefault="00502126" w:rsidP="00502126">
      <w:pPr>
        <w:pStyle w:val="GG-SDated"/>
        <w:ind w:left="142"/>
      </w:pPr>
      <w:r w:rsidRPr="006D5969">
        <w:t>Fiona Maree SANDERS</w:t>
      </w:r>
    </w:p>
    <w:p w14:paraId="00096FA0" w14:textId="77777777" w:rsidR="00502126" w:rsidRPr="006D5969" w:rsidRDefault="00502126" w:rsidP="00502126">
      <w:pPr>
        <w:pStyle w:val="GG-SDated"/>
        <w:ind w:left="142"/>
      </w:pPr>
      <w:r w:rsidRPr="006D5969">
        <w:t>Lynn Victoria RAWLEY</w:t>
      </w:r>
    </w:p>
    <w:p w14:paraId="050BEC26" w14:textId="77777777" w:rsidR="00502126" w:rsidRPr="006D5969" w:rsidRDefault="00502126" w:rsidP="00502126">
      <w:pPr>
        <w:pStyle w:val="GG-SDated"/>
        <w:ind w:left="142"/>
      </w:pPr>
      <w:r w:rsidRPr="006D5969">
        <w:t>Anjila Devi NAIDU</w:t>
      </w:r>
    </w:p>
    <w:p w14:paraId="356F28ED" w14:textId="77777777" w:rsidR="00502126" w:rsidRPr="006D5969" w:rsidRDefault="00502126" w:rsidP="00502126">
      <w:pPr>
        <w:pStyle w:val="GG-SDated"/>
        <w:ind w:left="142"/>
      </w:pPr>
      <w:r w:rsidRPr="006D5969">
        <w:t>Norma Rosalee MATTERS</w:t>
      </w:r>
    </w:p>
    <w:p w14:paraId="0481D94C" w14:textId="77777777" w:rsidR="00502126" w:rsidRPr="006D5969" w:rsidRDefault="00502126" w:rsidP="00502126">
      <w:pPr>
        <w:pStyle w:val="GG-SDated"/>
        <w:ind w:left="142"/>
      </w:pPr>
      <w:r w:rsidRPr="006D5969">
        <w:t>Robert William MAIOLO</w:t>
      </w:r>
    </w:p>
    <w:p w14:paraId="0479E7AB" w14:textId="77777777" w:rsidR="00502126" w:rsidRPr="006D5969" w:rsidRDefault="00502126" w:rsidP="00502126">
      <w:pPr>
        <w:pStyle w:val="GG-SDated"/>
        <w:ind w:left="142"/>
      </w:pPr>
      <w:r w:rsidRPr="006D5969">
        <w:t>Dudley Theodor KLEMM</w:t>
      </w:r>
    </w:p>
    <w:p w14:paraId="53B9414B" w14:textId="77777777" w:rsidR="00502126" w:rsidRPr="006D5969" w:rsidRDefault="00502126" w:rsidP="00502126">
      <w:pPr>
        <w:pStyle w:val="GG-SDated"/>
        <w:ind w:left="142"/>
      </w:pPr>
      <w:r w:rsidRPr="006D5969">
        <w:t>David Myles JONES</w:t>
      </w:r>
    </w:p>
    <w:p w14:paraId="050AC09A" w14:textId="77777777" w:rsidR="00502126" w:rsidRPr="006D5969" w:rsidRDefault="00502126" w:rsidP="00502126">
      <w:pPr>
        <w:pStyle w:val="GG-SDated"/>
        <w:ind w:left="142"/>
      </w:pPr>
      <w:r w:rsidRPr="006D5969">
        <w:t>Jane Rosemary JOHNSTON</w:t>
      </w:r>
    </w:p>
    <w:p w14:paraId="088B8C12" w14:textId="77777777" w:rsidR="00502126" w:rsidRPr="006D5969" w:rsidRDefault="00502126" w:rsidP="00502126">
      <w:pPr>
        <w:pStyle w:val="GG-SDated"/>
        <w:ind w:left="142"/>
      </w:pPr>
      <w:r w:rsidRPr="006D5969">
        <w:t>Geoffrey David GRAY</w:t>
      </w:r>
    </w:p>
    <w:p w14:paraId="6C8943E3" w14:textId="77777777" w:rsidR="00502126" w:rsidRPr="006D5969" w:rsidRDefault="00502126" w:rsidP="00502126">
      <w:pPr>
        <w:pStyle w:val="GG-SDated"/>
        <w:ind w:left="142"/>
      </w:pPr>
      <w:r w:rsidRPr="006D5969">
        <w:t>Karen Elizabeth GIBBS</w:t>
      </w:r>
    </w:p>
    <w:p w14:paraId="68FE41E4" w14:textId="77777777" w:rsidR="00502126" w:rsidRPr="006D5969" w:rsidRDefault="00502126" w:rsidP="00502126">
      <w:pPr>
        <w:pStyle w:val="GG-SDated"/>
        <w:ind w:left="142"/>
      </w:pPr>
      <w:r w:rsidRPr="006D5969">
        <w:t>Wendy Maree FACCENDA</w:t>
      </w:r>
    </w:p>
    <w:p w14:paraId="7D32AD5A" w14:textId="77777777" w:rsidR="00502126" w:rsidRPr="006D5969" w:rsidRDefault="00502126" w:rsidP="00502126">
      <w:pPr>
        <w:pStyle w:val="GG-SDated"/>
        <w:ind w:left="142"/>
      </w:pPr>
      <w:r w:rsidRPr="006D5969">
        <w:t>John William EDWARDS</w:t>
      </w:r>
    </w:p>
    <w:p w14:paraId="1C315A9F" w14:textId="77777777" w:rsidR="00502126" w:rsidRPr="006D5969" w:rsidRDefault="00502126" w:rsidP="00502126">
      <w:pPr>
        <w:pStyle w:val="GG-SDated"/>
        <w:ind w:left="142"/>
      </w:pPr>
      <w:r w:rsidRPr="006D5969">
        <w:t>Walter John DOLLMAN</w:t>
      </w:r>
    </w:p>
    <w:p w14:paraId="2C6E423B" w14:textId="77777777" w:rsidR="00502126" w:rsidRDefault="00502126" w:rsidP="00502126">
      <w:pPr>
        <w:pStyle w:val="GG-SDated"/>
        <w:spacing w:after="80"/>
        <w:ind w:left="142"/>
      </w:pPr>
      <w:r w:rsidRPr="006D5969">
        <w:t>Carroll CRAM</w:t>
      </w:r>
    </w:p>
    <w:p w14:paraId="1CEF9B51" w14:textId="77777777" w:rsidR="00502126" w:rsidRDefault="00502126" w:rsidP="00502126">
      <w:pPr>
        <w:pStyle w:val="GG-SDated"/>
      </w:pPr>
      <w:r>
        <w:t>Dated: 19 January 2024</w:t>
      </w:r>
    </w:p>
    <w:p w14:paraId="2F2629A6" w14:textId="77777777" w:rsidR="00502126" w:rsidRDefault="00502126" w:rsidP="00502126">
      <w:pPr>
        <w:pStyle w:val="GG-SName"/>
      </w:pPr>
      <w:r>
        <w:t>Dini Soulio</w:t>
      </w:r>
    </w:p>
    <w:p w14:paraId="66189A1F" w14:textId="77777777" w:rsidR="00502126" w:rsidRDefault="00502126" w:rsidP="00502126">
      <w:pPr>
        <w:pStyle w:val="GG-Signature"/>
      </w:pPr>
      <w:r>
        <w:t>Commissioner for Consumer Affairs</w:t>
      </w:r>
    </w:p>
    <w:p w14:paraId="58DD88C7" w14:textId="77777777" w:rsidR="00502126" w:rsidRDefault="00502126" w:rsidP="00502126">
      <w:pPr>
        <w:pStyle w:val="GG-Signature"/>
      </w:pPr>
      <w:r>
        <w:t>Delegate of the Attorney-General</w:t>
      </w:r>
    </w:p>
    <w:p w14:paraId="45D51B40" w14:textId="77777777" w:rsidR="00502126" w:rsidRDefault="00502126" w:rsidP="00502126">
      <w:pPr>
        <w:pStyle w:val="GG-Signature"/>
        <w:pBdr>
          <w:bottom w:val="single" w:sz="4" w:space="1" w:color="auto"/>
        </w:pBdr>
        <w:spacing w:line="52" w:lineRule="exact"/>
        <w:jc w:val="center"/>
      </w:pPr>
    </w:p>
    <w:p w14:paraId="1B8341BD" w14:textId="77777777" w:rsidR="00502126" w:rsidRDefault="00502126" w:rsidP="00502126">
      <w:pPr>
        <w:pStyle w:val="GG-Signature"/>
        <w:pBdr>
          <w:top w:val="single" w:sz="4" w:space="1" w:color="auto"/>
        </w:pBdr>
        <w:spacing w:before="34" w:line="14" w:lineRule="exact"/>
        <w:jc w:val="center"/>
      </w:pPr>
    </w:p>
    <w:p w14:paraId="157DC12F" w14:textId="77777777" w:rsidR="00502126" w:rsidRPr="007D2F27" w:rsidRDefault="00502126" w:rsidP="00502126">
      <w:pPr>
        <w:pStyle w:val="GG-body"/>
        <w:spacing w:after="0"/>
      </w:pPr>
    </w:p>
    <w:p w14:paraId="52D72A73" w14:textId="77777777" w:rsidR="00502126" w:rsidRDefault="00502126" w:rsidP="009B6E58">
      <w:pPr>
        <w:pStyle w:val="Heading2"/>
      </w:pPr>
      <w:bookmarkStart w:id="49" w:name="_Toc157072243"/>
      <w:r>
        <w:t>Land Acquisition Act 1969</w:t>
      </w:r>
      <w:bookmarkEnd w:id="49"/>
    </w:p>
    <w:p w14:paraId="2384651B" w14:textId="77777777" w:rsidR="00502126" w:rsidRDefault="00502126" w:rsidP="00502126">
      <w:pPr>
        <w:pStyle w:val="GG-Title2"/>
      </w:pPr>
      <w:r>
        <w:t>Section 16</w:t>
      </w:r>
    </w:p>
    <w:p w14:paraId="292782CB" w14:textId="77777777" w:rsidR="00502126" w:rsidRDefault="00502126" w:rsidP="00502126">
      <w:pPr>
        <w:pStyle w:val="GG-Title3"/>
      </w:pPr>
      <w:r>
        <w:t>Form 5—Notice of Acquisition</w:t>
      </w:r>
    </w:p>
    <w:p w14:paraId="6BD1723F" w14:textId="77777777" w:rsidR="00502126" w:rsidRPr="00F05B40" w:rsidRDefault="00502126" w:rsidP="00502126">
      <w:pPr>
        <w:ind w:left="284" w:hanging="284"/>
        <w:rPr>
          <w:b/>
          <w:bCs/>
        </w:rPr>
      </w:pPr>
      <w:r w:rsidRPr="00F05B40">
        <w:rPr>
          <w:b/>
          <w:bCs/>
        </w:rPr>
        <w:t>1.</w:t>
      </w:r>
      <w:r w:rsidRPr="00F05B40">
        <w:rPr>
          <w:b/>
          <w:bCs/>
        </w:rPr>
        <w:tab/>
        <w:t>Notice of acquisition</w:t>
      </w:r>
    </w:p>
    <w:p w14:paraId="5D18C62F" w14:textId="77777777" w:rsidR="00502126" w:rsidRPr="00F05B40" w:rsidRDefault="00502126" w:rsidP="00502126">
      <w:pPr>
        <w:pStyle w:val="GG-body"/>
        <w:ind w:left="284"/>
        <w:rPr>
          <w:spacing w:val="-4"/>
        </w:rPr>
      </w:pPr>
      <w:r w:rsidRPr="00F05B40">
        <w:rPr>
          <w:spacing w:val="-4"/>
        </w:rPr>
        <w:t>The Commissioner of Highways (the Authority), of 83 Pirie Street, Adelaide SA 5000, acquires the following interests in the following land:</w:t>
      </w:r>
    </w:p>
    <w:p w14:paraId="1A77D71D" w14:textId="77777777" w:rsidR="00502126" w:rsidRDefault="00502126" w:rsidP="00502126">
      <w:pPr>
        <w:pStyle w:val="GG-body"/>
        <w:ind w:left="284"/>
      </w:pPr>
      <w:r w:rsidRPr="002E2085">
        <w:t>Comprising the entirety of the right, estate or interest of Pratima Thapa and Manoj Ghimire, whether as lessee, as sub-lessee or as licensee or otherwise in that piece of land being the whole of Unit 2 in Strata Plan 3507 comprised in Certificate of Title Volume 5031 Folio 752</w:t>
      </w:r>
      <w:r w:rsidRPr="00476737">
        <w:t>.</w:t>
      </w:r>
    </w:p>
    <w:p w14:paraId="02842571" w14:textId="77777777" w:rsidR="00502126" w:rsidRDefault="00502126" w:rsidP="00502126">
      <w:pPr>
        <w:pStyle w:val="GG-body"/>
        <w:ind w:left="284"/>
      </w:pPr>
      <w:r>
        <w:t xml:space="preserve">This notice is given under Section 16 of the </w:t>
      </w:r>
      <w:r w:rsidRPr="00F05B40">
        <w:rPr>
          <w:i/>
          <w:iCs/>
        </w:rPr>
        <w:t>Land Acquisition Act 1969</w:t>
      </w:r>
      <w:r>
        <w:t>.</w:t>
      </w:r>
    </w:p>
    <w:p w14:paraId="229D127B" w14:textId="77777777" w:rsidR="00502126" w:rsidRPr="00F05B40" w:rsidRDefault="00502126" w:rsidP="00502126">
      <w:pPr>
        <w:ind w:left="284" w:hanging="284"/>
        <w:rPr>
          <w:b/>
          <w:bCs/>
        </w:rPr>
      </w:pPr>
      <w:r w:rsidRPr="00F05B40">
        <w:rPr>
          <w:b/>
          <w:bCs/>
        </w:rPr>
        <w:t>2.</w:t>
      </w:r>
      <w:r w:rsidRPr="00F05B40">
        <w:rPr>
          <w:b/>
          <w:bCs/>
        </w:rPr>
        <w:tab/>
        <w:t>Compensation</w:t>
      </w:r>
    </w:p>
    <w:p w14:paraId="7EDAB586" w14:textId="77777777" w:rsidR="00502126" w:rsidRDefault="00502126" w:rsidP="00502126">
      <w:pPr>
        <w:pStyle w:val="GG-body"/>
        <w:ind w:left="284"/>
      </w:pPr>
      <w: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2772D968" w14:textId="77777777" w:rsidR="00502126" w:rsidRPr="00F05B40" w:rsidRDefault="00502126" w:rsidP="00502126">
      <w:pPr>
        <w:ind w:left="284" w:hanging="284"/>
        <w:rPr>
          <w:b/>
          <w:bCs/>
        </w:rPr>
      </w:pPr>
      <w:r w:rsidRPr="00F05B40">
        <w:rPr>
          <w:b/>
          <w:bCs/>
        </w:rPr>
        <w:t>2A.</w:t>
      </w:r>
      <w:r w:rsidRPr="00F05B40">
        <w:rPr>
          <w:b/>
          <w:bCs/>
        </w:rPr>
        <w:tab/>
        <w:t>Payment of professional costs relating to acquisition (</w:t>
      </w:r>
      <w:r>
        <w:rPr>
          <w:b/>
          <w:bCs/>
        </w:rPr>
        <w:t>S</w:t>
      </w:r>
      <w:r w:rsidRPr="00F05B40">
        <w:rPr>
          <w:b/>
          <w:bCs/>
        </w:rPr>
        <w:t>ection 26B)</w:t>
      </w:r>
    </w:p>
    <w:p w14:paraId="7C0B2AD7" w14:textId="77777777" w:rsidR="00502126" w:rsidRDefault="00502126" w:rsidP="00502126">
      <w:pPr>
        <w:pStyle w:val="GG-body"/>
        <w:ind w:left="284"/>
      </w:pPr>
      <w:r>
        <w:t>If you are the owner in fee simple of the land to which this notice relates, you may be entitled to a payment of up to $10,000 from the Authority for use towards the payment of professional costs in relation to the acquisition of the land.</w:t>
      </w:r>
    </w:p>
    <w:p w14:paraId="537785EC" w14:textId="53896989" w:rsidR="00502126" w:rsidRDefault="00502126" w:rsidP="00502126">
      <w:pPr>
        <w:pStyle w:val="GG-body"/>
        <w:ind w:left="284"/>
      </w:pPr>
      <w:r>
        <w:t xml:space="preserve">Professional costs include legal costs, valuation costs and any other costs prescribed by the </w:t>
      </w:r>
      <w:r w:rsidRPr="00F05B40">
        <w:rPr>
          <w:i/>
          <w:iCs/>
        </w:rPr>
        <w:t>Land Acquisition Regulations 2019</w:t>
      </w:r>
      <w:r>
        <w:t>.</w:t>
      </w:r>
    </w:p>
    <w:p w14:paraId="59A292F8" w14:textId="77777777" w:rsidR="00502126" w:rsidRDefault="00502126">
      <w:pPr>
        <w:spacing w:after="0" w:line="240" w:lineRule="auto"/>
        <w:jc w:val="left"/>
        <w:rPr>
          <w:rFonts w:eastAsia="Times New Roman"/>
          <w:szCs w:val="17"/>
        </w:rPr>
      </w:pPr>
      <w:r>
        <w:br w:type="page"/>
      </w:r>
    </w:p>
    <w:p w14:paraId="2B59867A" w14:textId="77777777" w:rsidR="00502126" w:rsidRPr="00F05B40" w:rsidRDefault="00502126" w:rsidP="00502126">
      <w:pPr>
        <w:ind w:left="284" w:hanging="284"/>
        <w:rPr>
          <w:b/>
          <w:bCs/>
        </w:rPr>
      </w:pPr>
      <w:r w:rsidRPr="00F05B40">
        <w:rPr>
          <w:b/>
          <w:bCs/>
        </w:rPr>
        <w:lastRenderedPageBreak/>
        <w:t>3.</w:t>
      </w:r>
      <w:r w:rsidRPr="00F05B40">
        <w:rPr>
          <w:b/>
          <w:bCs/>
        </w:rPr>
        <w:tab/>
        <w:t>Inquiries</w:t>
      </w:r>
    </w:p>
    <w:p w14:paraId="2488C4B3" w14:textId="77777777" w:rsidR="00502126" w:rsidRDefault="00502126" w:rsidP="00502126">
      <w:pPr>
        <w:pStyle w:val="GG-body"/>
        <w:spacing w:after="0"/>
        <w:ind w:left="2552" w:hanging="2268"/>
      </w:pPr>
      <w:r>
        <w:t>Inquiries should be directed to:</w:t>
      </w:r>
      <w:r>
        <w:tab/>
        <w:t>Petrula Pettas</w:t>
      </w:r>
    </w:p>
    <w:p w14:paraId="2DEEBA5B" w14:textId="77777777" w:rsidR="00502126" w:rsidRDefault="00502126" w:rsidP="00502126">
      <w:pPr>
        <w:pStyle w:val="GG-body"/>
        <w:spacing w:after="0"/>
        <w:ind w:left="2552"/>
      </w:pPr>
      <w:r>
        <w:t>GPO Box 1533</w:t>
      </w:r>
    </w:p>
    <w:p w14:paraId="3A6FF8CB" w14:textId="77777777" w:rsidR="00502126" w:rsidRDefault="00502126" w:rsidP="00502126">
      <w:pPr>
        <w:pStyle w:val="GG-body"/>
        <w:spacing w:after="0"/>
        <w:ind w:left="2552"/>
      </w:pPr>
      <w:r>
        <w:t>Adelaide SA 5001</w:t>
      </w:r>
    </w:p>
    <w:p w14:paraId="74A86560" w14:textId="77777777" w:rsidR="00502126" w:rsidRDefault="00502126" w:rsidP="00502126">
      <w:pPr>
        <w:pStyle w:val="GG-body"/>
        <w:ind w:left="2552"/>
      </w:pPr>
      <w:r>
        <w:t>Telephone: 08 7133 2457</w:t>
      </w:r>
    </w:p>
    <w:p w14:paraId="7B4607B6" w14:textId="77777777" w:rsidR="00502126" w:rsidRDefault="00502126" w:rsidP="00502126">
      <w:pPr>
        <w:pStyle w:val="GG-body"/>
      </w:pPr>
      <w:r>
        <w:t>Dated: 22 January 2024</w:t>
      </w:r>
    </w:p>
    <w:p w14:paraId="48A2CA6D" w14:textId="77777777" w:rsidR="00502126" w:rsidRDefault="00502126" w:rsidP="00502126">
      <w:r>
        <w:t>The Common Seal of the COMMISSIONER OF HIGHWAYS was hereto affixed by authority of the Commissioner in the presence of:</w:t>
      </w:r>
    </w:p>
    <w:p w14:paraId="283C9470" w14:textId="77777777" w:rsidR="00502126" w:rsidRDefault="00502126" w:rsidP="00502126">
      <w:pPr>
        <w:pStyle w:val="GG-SName"/>
      </w:pPr>
      <w:r>
        <w:t>Rocco Caruso</w:t>
      </w:r>
    </w:p>
    <w:p w14:paraId="37174230" w14:textId="77777777" w:rsidR="00502126" w:rsidRDefault="00502126" w:rsidP="00502126">
      <w:pPr>
        <w:pStyle w:val="GG-Signature"/>
      </w:pPr>
      <w:r>
        <w:t>Manager, Property Acquisition</w:t>
      </w:r>
    </w:p>
    <w:p w14:paraId="1252F971" w14:textId="77777777" w:rsidR="00502126" w:rsidRDefault="00502126" w:rsidP="00502126">
      <w:pPr>
        <w:pStyle w:val="GG-Signature"/>
      </w:pPr>
      <w:r>
        <w:t>(Authorised Officer)</w:t>
      </w:r>
    </w:p>
    <w:p w14:paraId="14381AE7" w14:textId="77777777" w:rsidR="00502126" w:rsidRDefault="00502126" w:rsidP="00502126">
      <w:pPr>
        <w:pStyle w:val="GG-Signature"/>
      </w:pPr>
      <w:r>
        <w:t>Department for Infrastructure and Transport</w:t>
      </w:r>
    </w:p>
    <w:p w14:paraId="476CC1E5" w14:textId="77777777" w:rsidR="00502126" w:rsidRDefault="00502126" w:rsidP="00502126">
      <w:pPr>
        <w:spacing w:after="0"/>
      </w:pPr>
      <w:r>
        <w:t xml:space="preserve">DIT </w:t>
      </w:r>
      <w:r w:rsidRPr="002E2085">
        <w:t>2023/07295/01</w:t>
      </w:r>
    </w:p>
    <w:p w14:paraId="32574DF3" w14:textId="77777777" w:rsidR="00502126" w:rsidRDefault="00502126" w:rsidP="00502126">
      <w:pPr>
        <w:pBdr>
          <w:top w:val="single" w:sz="4" w:space="1" w:color="auto"/>
        </w:pBdr>
        <w:spacing w:before="100" w:after="0" w:line="14" w:lineRule="exact"/>
        <w:jc w:val="center"/>
      </w:pPr>
    </w:p>
    <w:p w14:paraId="18A62495" w14:textId="77777777" w:rsidR="00502126" w:rsidRDefault="00502126" w:rsidP="0050212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line="240" w:lineRule="auto"/>
      </w:pPr>
    </w:p>
    <w:p w14:paraId="7E983672" w14:textId="77777777" w:rsidR="00502126" w:rsidRDefault="00502126" w:rsidP="00502126">
      <w:pPr>
        <w:pStyle w:val="GG-Title1"/>
      </w:pPr>
      <w:r>
        <w:t>Land Acquisition Act 1969</w:t>
      </w:r>
    </w:p>
    <w:p w14:paraId="306DBC02" w14:textId="77777777" w:rsidR="00502126" w:rsidRDefault="00502126" w:rsidP="00502126">
      <w:pPr>
        <w:pStyle w:val="GG-Title2"/>
      </w:pPr>
      <w:r>
        <w:t>Section 16</w:t>
      </w:r>
    </w:p>
    <w:p w14:paraId="7CD277A8" w14:textId="77777777" w:rsidR="00502126" w:rsidRDefault="00502126" w:rsidP="00502126">
      <w:pPr>
        <w:pStyle w:val="GG-Title3"/>
      </w:pPr>
      <w:r>
        <w:t>Form 5—Notice of Acquisition</w:t>
      </w:r>
    </w:p>
    <w:p w14:paraId="31456D8E" w14:textId="77777777" w:rsidR="00502126" w:rsidRPr="00F05B40" w:rsidRDefault="00502126" w:rsidP="00502126">
      <w:pPr>
        <w:ind w:left="284" w:hanging="284"/>
        <w:rPr>
          <w:b/>
          <w:bCs/>
        </w:rPr>
      </w:pPr>
      <w:r w:rsidRPr="00F05B40">
        <w:rPr>
          <w:b/>
          <w:bCs/>
        </w:rPr>
        <w:t>1.</w:t>
      </w:r>
      <w:r w:rsidRPr="00F05B40">
        <w:rPr>
          <w:b/>
          <w:bCs/>
        </w:rPr>
        <w:tab/>
        <w:t>Notice of acquisition</w:t>
      </w:r>
    </w:p>
    <w:p w14:paraId="4F88AE70" w14:textId="77777777" w:rsidR="00502126" w:rsidRPr="00F05B40" w:rsidRDefault="00502126" w:rsidP="00502126">
      <w:pPr>
        <w:pStyle w:val="GG-body"/>
        <w:ind w:left="284"/>
        <w:rPr>
          <w:spacing w:val="-4"/>
        </w:rPr>
      </w:pPr>
      <w:r w:rsidRPr="00F05B40">
        <w:rPr>
          <w:spacing w:val="-4"/>
        </w:rPr>
        <w:t>The Commissioner of Highways (the Authority), of 83 Pirie Street, Adelaide SA 5000, acquires the following interests in the following land:</w:t>
      </w:r>
    </w:p>
    <w:p w14:paraId="4998CDF6" w14:textId="77777777" w:rsidR="00502126" w:rsidRDefault="00502126" w:rsidP="00502126">
      <w:pPr>
        <w:pStyle w:val="GG-body"/>
        <w:ind w:left="284"/>
      </w:pPr>
      <w:r w:rsidRPr="00CA7341">
        <w:t>Comprising the entirety of the right, estate or interest of Matthew Buckland and Sheridan Chandler, whether as lessee, as sub-lessee or as licensee or otherwise in that piece of land being the whole of Unit 3 in Strata Plan 13624 comprised in Certificate of Title Volume 5288 Folio 132</w:t>
      </w:r>
      <w:r w:rsidRPr="00476737">
        <w:t>.</w:t>
      </w:r>
    </w:p>
    <w:p w14:paraId="062236F4" w14:textId="77777777" w:rsidR="00502126" w:rsidRDefault="00502126" w:rsidP="00502126">
      <w:pPr>
        <w:pStyle w:val="GG-body"/>
        <w:ind w:left="284"/>
      </w:pPr>
      <w:r>
        <w:t xml:space="preserve">This notice is given under Section 16 of the </w:t>
      </w:r>
      <w:r w:rsidRPr="00F05B40">
        <w:rPr>
          <w:i/>
          <w:iCs/>
        </w:rPr>
        <w:t>Land Acquisition Act 1969</w:t>
      </w:r>
      <w:r>
        <w:t>.</w:t>
      </w:r>
    </w:p>
    <w:p w14:paraId="69A2E749" w14:textId="77777777" w:rsidR="00502126" w:rsidRPr="00F05B40" w:rsidRDefault="00502126" w:rsidP="00502126">
      <w:pPr>
        <w:ind w:left="284" w:hanging="284"/>
        <w:rPr>
          <w:b/>
          <w:bCs/>
        </w:rPr>
      </w:pPr>
      <w:r w:rsidRPr="00F05B40">
        <w:rPr>
          <w:b/>
          <w:bCs/>
        </w:rPr>
        <w:t>2.</w:t>
      </w:r>
      <w:r w:rsidRPr="00F05B40">
        <w:rPr>
          <w:b/>
          <w:bCs/>
        </w:rPr>
        <w:tab/>
        <w:t>Compensation</w:t>
      </w:r>
    </w:p>
    <w:p w14:paraId="298FC1A6" w14:textId="77777777" w:rsidR="00502126" w:rsidRDefault="00502126" w:rsidP="00502126">
      <w:pPr>
        <w:pStyle w:val="GG-body"/>
        <w:ind w:left="284"/>
      </w:pPr>
      <w: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0B04C6E3" w14:textId="77777777" w:rsidR="00502126" w:rsidRPr="00F05B40" w:rsidRDefault="00502126" w:rsidP="00502126">
      <w:pPr>
        <w:ind w:left="284" w:hanging="284"/>
        <w:rPr>
          <w:b/>
          <w:bCs/>
        </w:rPr>
      </w:pPr>
      <w:r w:rsidRPr="00F05B40">
        <w:rPr>
          <w:b/>
          <w:bCs/>
        </w:rPr>
        <w:t>2A.</w:t>
      </w:r>
      <w:r w:rsidRPr="00F05B40">
        <w:rPr>
          <w:b/>
          <w:bCs/>
        </w:rPr>
        <w:tab/>
        <w:t>Payment of professional costs relating to acquisition (</w:t>
      </w:r>
      <w:r>
        <w:rPr>
          <w:b/>
          <w:bCs/>
        </w:rPr>
        <w:t>S</w:t>
      </w:r>
      <w:r w:rsidRPr="00F05B40">
        <w:rPr>
          <w:b/>
          <w:bCs/>
        </w:rPr>
        <w:t>ection 26B)</w:t>
      </w:r>
    </w:p>
    <w:p w14:paraId="514EB42D" w14:textId="77777777" w:rsidR="00502126" w:rsidRDefault="00502126" w:rsidP="00502126">
      <w:pPr>
        <w:pStyle w:val="GG-body"/>
        <w:ind w:left="284"/>
      </w:pPr>
      <w:r>
        <w:t>If you are the owner in fee simple of the land to which this notice relates, you may be entitled to a payment of up to $10,000 from the Authority for use towards the payment of professional costs in relation to the acquisition of the land.</w:t>
      </w:r>
    </w:p>
    <w:p w14:paraId="536307A6" w14:textId="77777777" w:rsidR="00502126" w:rsidRDefault="00502126" w:rsidP="00502126">
      <w:pPr>
        <w:pStyle w:val="GG-body"/>
        <w:ind w:left="284"/>
      </w:pPr>
      <w:r>
        <w:t xml:space="preserve">Professional costs include legal costs, valuation costs and any other costs prescribed by the </w:t>
      </w:r>
      <w:r w:rsidRPr="00F05B40">
        <w:rPr>
          <w:i/>
          <w:iCs/>
        </w:rPr>
        <w:t>Land Acquisition Regulations 2019</w:t>
      </w:r>
      <w:r>
        <w:t>.</w:t>
      </w:r>
    </w:p>
    <w:p w14:paraId="19295B53" w14:textId="77777777" w:rsidR="00502126" w:rsidRPr="00F05B40" w:rsidRDefault="00502126" w:rsidP="00502126">
      <w:pPr>
        <w:ind w:left="284" w:hanging="284"/>
        <w:rPr>
          <w:b/>
          <w:bCs/>
        </w:rPr>
      </w:pPr>
      <w:r w:rsidRPr="00F05B40">
        <w:rPr>
          <w:b/>
          <w:bCs/>
        </w:rPr>
        <w:t>3.</w:t>
      </w:r>
      <w:r w:rsidRPr="00F05B40">
        <w:rPr>
          <w:b/>
          <w:bCs/>
        </w:rPr>
        <w:tab/>
        <w:t>Inquiries</w:t>
      </w:r>
    </w:p>
    <w:p w14:paraId="62A147D5" w14:textId="77777777" w:rsidR="00502126" w:rsidRDefault="00502126" w:rsidP="00502126">
      <w:pPr>
        <w:pStyle w:val="GG-body"/>
        <w:spacing w:after="0"/>
        <w:ind w:left="2552" w:hanging="2268"/>
      </w:pPr>
      <w:r>
        <w:t>Inquiries should be directed to:</w:t>
      </w:r>
      <w:r>
        <w:tab/>
        <w:t>Petrula Pettas</w:t>
      </w:r>
    </w:p>
    <w:p w14:paraId="604D978F" w14:textId="77777777" w:rsidR="00502126" w:rsidRDefault="00502126" w:rsidP="00502126">
      <w:pPr>
        <w:pStyle w:val="GG-body"/>
        <w:spacing w:after="0"/>
        <w:ind w:left="2552"/>
      </w:pPr>
      <w:r>
        <w:t>GPO Box 1533</w:t>
      </w:r>
    </w:p>
    <w:p w14:paraId="1BBC3958" w14:textId="77777777" w:rsidR="00502126" w:rsidRDefault="00502126" w:rsidP="00502126">
      <w:pPr>
        <w:pStyle w:val="GG-body"/>
        <w:spacing w:after="0"/>
        <w:ind w:left="2552"/>
      </w:pPr>
      <w:r>
        <w:t>Adelaide SA 5001</w:t>
      </w:r>
    </w:p>
    <w:p w14:paraId="1EF0AA21" w14:textId="77777777" w:rsidR="00502126" w:rsidRDefault="00502126" w:rsidP="00502126">
      <w:pPr>
        <w:pStyle w:val="GG-body"/>
        <w:ind w:left="2552"/>
      </w:pPr>
      <w:r>
        <w:t>Telephone: 08 7133 2457</w:t>
      </w:r>
    </w:p>
    <w:p w14:paraId="11BB8091" w14:textId="77777777" w:rsidR="00502126" w:rsidRDefault="00502126" w:rsidP="00502126">
      <w:pPr>
        <w:pStyle w:val="GG-body"/>
      </w:pPr>
      <w:r>
        <w:t>Dated: 22 January 2024</w:t>
      </w:r>
    </w:p>
    <w:p w14:paraId="61400694" w14:textId="77777777" w:rsidR="00502126" w:rsidRDefault="00502126" w:rsidP="00502126">
      <w:r>
        <w:t>The Common Seal of the COMMISSIONER OF HIGHWAYS was hereto affixed by authority of the Commissioner in the presence of:</w:t>
      </w:r>
    </w:p>
    <w:p w14:paraId="704935AD" w14:textId="77777777" w:rsidR="00502126" w:rsidRDefault="00502126" w:rsidP="00502126">
      <w:pPr>
        <w:pStyle w:val="GG-SName"/>
      </w:pPr>
      <w:r>
        <w:t>Rocco Caruso</w:t>
      </w:r>
    </w:p>
    <w:p w14:paraId="439D2CDA" w14:textId="77777777" w:rsidR="00502126" w:rsidRDefault="00502126" w:rsidP="00502126">
      <w:pPr>
        <w:pStyle w:val="GG-Signature"/>
      </w:pPr>
      <w:r>
        <w:t>Manager, Property Acquisition</w:t>
      </w:r>
    </w:p>
    <w:p w14:paraId="7FCE7C89" w14:textId="77777777" w:rsidR="00502126" w:rsidRDefault="00502126" w:rsidP="00502126">
      <w:pPr>
        <w:pStyle w:val="GG-Signature"/>
      </w:pPr>
      <w:r>
        <w:t>(Authorised Officer)</w:t>
      </w:r>
    </w:p>
    <w:p w14:paraId="2F8C8FB4" w14:textId="77777777" w:rsidR="00502126" w:rsidRDefault="00502126" w:rsidP="00502126">
      <w:pPr>
        <w:pStyle w:val="GG-Signature"/>
      </w:pPr>
      <w:r>
        <w:t>Department for Infrastructure and Transport</w:t>
      </w:r>
    </w:p>
    <w:p w14:paraId="67A34B9A" w14:textId="33091B25" w:rsidR="00502126" w:rsidRDefault="00502126" w:rsidP="00502126">
      <w:pPr>
        <w:spacing w:after="0"/>
      </w:pPr>
      <w:r>
        <w:t xml:space="preserve">DIT </w:t>
      </w:r>
      <w:r w:rsidRPr="00CA7341">
        <w:t>2023/07432/01</w:t>
      </w:r>
    </w:p>
    <w:p w14:paraId="1AD10BBB" w14:textId="77777777" w:rsidR="00502126" w:rsidRDefault="00502126" w:rsidP="00502126">
      <w:pPr>
        <w:pBdr>
          <w:bottom w:val="single" w:sz="4" w:space="1" w:color="auto"/>
        </w:pBdr>
        <w:spacing w:after="0" w:line="52" w:lineRule="exact"/>
        <w:jc w:val="center"/>
      </w:pPr>
    </w:p>
    <w:p w14:paraId="1BE66E19" w14:textId="77777777" w:rsidR="00502126" w:rsidRDefault="00502126" w:rsidP="00502126">
      <w:pPr>
        <w:pBdr>
          <w:top w:val="single" w:sz="4" w:space="1" w:color="auto"/>
        </w:pBdr>
        <w:spacing w:before="34" w:after="0" w:line="14" w:lineRule="exact"/>
        <w:jc w:val="center"/>
      </w:pPr>
    </w:p>
    <w:p w14:paraId="7960D0AC" w14:textId="77777777" w:rsidR="00502126" w:rsidRDefault="00502126" w:rsidP="0050212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pPr>
    </w:p>
    <w:p w14:paraId="1A7B911F" w14:textId="77777777" w:rsidR="00502126" w:rsidRPr="00502126" w:rsidRDefault="00502126" w:rsidP="009B6E58">
      <w:pPr>
        <w:pStyle w:val="Heading2"/>
        <w:rPr>
          <w:lang w:eastAsia="en-AU"/>
        </w:rPr>
      </w:pPr>
      <w:bookmarkStart w:id="50" w:name="_Toc157072244"/>
      <w:r w:rsidRPr="00502126">
        <w:rPr>
          <w:lang w:eastAsia="en-AU"/>
        </w:rPr>
        <w:t>Motor Vehicles Act 1959</w:t>
      </w:r>
      <w:bookmarkEnd w:id="50"/>
    </w:p>
    <w:p w14:paraId="117B0956" w14:textId="77777777" w:rsidR="00502126" w:rsidRPr="00502126" w:rsidRDefault="00502126" w:rsidP="00502126">
      <w:pPr>
        <w:keepLines/>
        <w:autoSpaceDE w:val="0"/>
        <w:autoSpaceDN w:val="0"/>
        <w:adjustRightInd w:val="0"/>
        <w:spacing w:before="240" w:after="0" w:line="240" w:lineRule="auto"/>
        <w:jc w:val="left"/>
        <w:rPr>
          <w:rFonts w:eastAsia="Times New Roman"/>
          <w:color w:val="000000"/>
          <w:sz w:val="28"/>
          <w:szCs w:val="28"/>
          <w:lang w:eastAsia="en-AU"/>
        </w:rPr>
      </w:pPr>
      <w:r w:rsidRPr="00502126">
        <w:rPr>
          <w:rFonts w:eastAsia="Times New Roman"/>
          <w:color w:val="000000"/>
          <w:sz w:val="28"/>
          <w:szCs w:val="28"/>
          <w:lang w:eastAsia="en-AU"/>
        </w:rPr>
        <w:t>South Australia</w:t>
      </w:r>
    </w:p>
    <w:p w14:paraId="3821EF20" w14:textId="77777777" w:rsidR="00502126" w:rsidRPr="00502126" w:rsidRDefault="00502126" w:rsidP="00502126">
      <w:pPr>
        <w:keepLines/>
        <w:autoSpaceDE w:val="0"/>
        <w:autoSpaceDN w:val="0"/>
        <w:adjustRightInd w:val="0"/>
        <w:spacing w:before="120" w:after="200" w:line="240" w:lineRule="auto"/>
        <w:jc w:val="left"/>
        <w:rPr>
          <w:rFonts w:eastAsia="Times New Roman"/>
          <w:b/>
          <w:bCs/>
          <w:color w:val="000000"/>
          <w:sz w:val="36"/>
          <w:szCs w:val="36"/>
          <w:lang w:eastAsia="en-AU"/>
        </w:rPr>
      </w:pPr>
      <w:r w:rsidRPr="00502126">
        <w:rPr>
          <w:rFonts w:eastAsia="Times New Roman"/>
          <w:b/>
          <w:bCs/>
          <w:color w:val="000000"/>
          <w:sz w:val="36"/>
          <w:szCs w:val="36"/>
          <w:lang w:eastAsia="en-AU"/>
        </w:rPr>
        <w:t>Motor Vehicles (Conditional Registration—Recognition of Motor Vehicle Clubs) Notice 2024 – Auto Motives Car Club Incorporated</w:t>
      </w:r>
    </w:p>
    <w:p w14:paraId="08DF7206" w14:textId="77777777" w:rsidR="00502126" w:rsidRPr="00502126" w:rsidRDefault="00502126" w:rsidP="00502126">
      <w:pPr>
        <w:keepLines/>
        <w:autoSpaceDE w:val="0"/>
        <w:autoSpaceDN w:val="0"/>
        <w:adjustRightInd w:val="0"/>
        <w:spacing w:before="120" w:after="200" w:line="240" w:lineRule="auto"/>
        <w:jc w:val="left"/>
        <w:rPr>
          <w:rFonts w:eastAsia="Times New Roman"/>
          <w:color w:val="000000"/>
          <w:sz w:val="24"/>
          <w:szCs w:val="24"/>
          <w:lang w:eastAsia="en-AU"/>
        </w:rPr>
      </w:pPr>
      <w:r w:rsidRPr="00502126">
        <w:rPr>
          <w:rFonts w:eastAsia="Times New Roman"/>
          <w:color w:val="000000"/>
          <w:sz w:val="24"/>
          <w:szCs w:val="24"/>
          <w:lang w:eastAsia="en-AU"/>
        </w:rPr>
        <w:t xml:space="preserve">under the </w:t>
      </w:r>
      <w:r w:rsidRPr="00502126">
        <w:rPr>
          <w:rFonts w:eastAsia="Times New Roman"/>
          <w:i/>
          <w:iCs/>
          <w:color w:val="000000"/>
          <w:sz w:val="24"/>
          <w:szCs w:val="24"/>
          <w:lang w:eastAsia="en-AU"/>
        </w:rPr>
        <w:t>Motor Vehicles Act 1959</w:t>
      </w:r>
    </w:p>
    <w:p w14:paraId="7F260A05" w14:textId="77777777" w:rsidR="00502126" w:rsidRPr="00502126" w:rsidRDefault="00502126" w:rsidP="00502126">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502126">
        <w:rPr>
          <w:rFonts w:eastAsia="Times New Roman"/>
          <w:b/>
          <w:bCs/>
          <w:color w:val="000000"/>
          <w:sz w:val="26"/>
          <w:szCs w:val="26"/>
          <w:lang w:eastAsia="en-AU"/>
        </w:rPr>
        <w:t>1—Short title</w:t>
      </w:r>
    </w:p>
    <w:p w14:paraId="715B6AB5" w14:textId="77777777" w:rsidR="00502126" w:rsidRPr="00502126" w:rsidRDefault="00502126" w:rsidP="00502126">
      <w:pPr>
        <w:keepLines/>
        <w:autoSpaceDE w:val="0"/>
        <w:autoSpaceDN w:val="0"/>
        <w:adjustRightInd w:val="0"/>
        <w:spacing w:before="120" w:after="0" w:line="240" w:lineRule="auto"/>
        <w:ind w:left="794"/>
        <w:jc w:val="left"/>
        <w:rPr>
          <w:rFonts w:eastAsia="Times New Roman"/>
          <w:color w:val="000000"/>
          <w:sz w:val="23"/>
          <w:szCs w:val="23"/>
          <w:lang w:eastAsia="en-AU"/>
        </w:rPr>
      </w:pPr>
      <w:r w:rsidRPr="00502126">
        <w:rPr>
          <w:rFonts w:eastAsia="Times New Roman"/>
          <w:color w:val="000000"/>
          <w:sz w:val="23"/>
          <w:szCs w:val="23"/>
          <w:lang w:eastAsia="en-AU"/>
        </w:rPr>
        <w:t xml:space="preserve">This notice may be cited as the </w:t>
      </w:r>
      <w:hyperlink r:id="rId22" w:history="1">
        <w:r w:rsidRPr="00502126">
          <w:rPr>
            <w:rFonts w:eastAsia="Times New Roman"/>
            <w:color w:val="000000"/>
            <w:sz w:val="23"/>
            <w:szCs w:val="23"/>
            <w:lang w:eastAsia="en-AU"/>
          </w:rPr>
          <w:t>Motor Vehicles (Conditional Registration—Recognition of Motor Vehicle Clubs) Notice 20</w:t>
        </w:r>
      </w:hyperlink>
      <w:r w:rsidRPr="00502126">
        <w:rPr>
          <w:rFonts w:eastAsia="Times New Roman"/>
          <w:color w:val="000000"/>
          <w:sz w:val="23"/>
          <w:szCs w:val="23"/>
          <w:lang w:eastAsia="en-AU"/>
        </w:rPr>
        <w:t>24 –</w:t>
      </w:r>
      <w:r w:rsidRPr="00502126">
        <w:rPr>
          <w:rFonts w:eastAsia="Times New Roman"/>
          <w:color w:val="FF0000"/>
          <w:sz w:val="23"/>
          <w:szCs w:val="23"/>
          <w:lang w:eastAsia="en-AU"/>
        </w:rPr>
        <w:t xml:space="preserve"> </w:t>
      </w:r>
      <w:r w:rsidRPr="00502126">
        <w:rPr>
          <w:rFonts w:eastAsia="Times New Roman"/>
          <w:color w:val="000000"/>
          <w:sz w:val="23"/>
          <w:szCs w:val="23"/>
          <w:lang w:eastAsia="en-AU"/>
        </w:rPr>
        <w:t>Auto Motives Car Club Incorporated.</w:t>
      </w:r>
    </w:p>
    <w:p w14:paraId="5B199C8F" w14:textId="77777777" w:rsidR="00502126" w:rsidRPr="00502126" w:rsidRDefault="00502126" w:rsidP="00502126">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502126">
        <w:rPr>
          <w:rFonts w:eastAsia="Times New Roman"/>
          <w:b/>
          <w:bCs/>
          <w:color w:val="000000"/>
          <w:sz w:val="26"/>
          <w:szCs w:val="26"/>
          <w:lang w:eastAsia="en-AU"/>
        </w:rPr>
        <w:t>2—Commencement</w:t>
      </w:r>
    </w:p>
    <w:p w14:paraId="00980F11" w14:textId="77777777" w:rsidR="00502126" w:rsidRPr="00502126" w:rsidRDefault="00502126" w:rsidP="00502126">
      <w:pPr>
        <w:keepLines/>
        <w:autoSpaceDE w:val="0"/>
        <w:autoSpaceDN w:val="0"/>
        <w:adjustRightInd w:val="0"/>
        <w:spacing w:before="120" w:after="0" w:line="240" w:lineRule="auto"/>
        <w:ind w:left="794"/>
        <w:jc w:val="left"/>
        <w:rPr>
          <w:rFonts w:eastAsia="Times New Roman"/>
          <w:color w:val="000000"/>
          <w:sz w:val="23"/>
          <w:szCs w:val="23"/>
          <w:lang w:eastAsia="en-AU"/>
        </w:rPr>
      </w:pPr>
      <w:r w:rsidRPr="00502126">
        <w:rPr>
          <w:rFonts w:eastAsia="Times New Roman"/>
          <w:color w:val="000000"/>
          <w:sz w:val="23"/>
          <w:szCs w:val="23"/>
          <w:lang w:eastAsia="en-AU"/>
        </w:rPr>
        <w:t>This notice takes effect from the date it is published in the Gazette.</w:t>
      </w:r>
    </w:p>
    <w:p w14:paraId="6486AEFA" w14:textId="77777777" w:rsidR="00502126" w:rsidRPr="00502126" w:rsidRDefault="00502126" w:rsidP="00502126">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502126">
        <w:rPr>
          <w:rFonts w:eastAsia="Times New Roman"/>
          <w:b/>
          <w:bCs/>
          <w:color w:val="000000"/>
          <w:sz w:val="26"/>
          <w:szCs w:val="26"/>
          <w:lang w:eastAsia="en-AU"/>
        </w:rPr>
        <w:lastRenderedPageBreak/>
        <w:t>3—Interpretation</w:t>
      </w:r>
    </w:p>
    <w:p w14:paraId="1DF3A8AE" w14:textId="77777777" w:rsidR="00502126" w:rsidRPr="00502126" w:rsidRDefault="00502126" w:rsidP="00502126">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502126">
        <w:rPr>
          <w:rFonts w:eastAsia="Times New Roman"/>
          <w:color w:val="000000"/>
          <w:sz w:val="23"/>
          <w:szCs w:val="23"/>
          <w:lang w:eastAsia="en-AU"/>
        </w:rPr>
        <w:t>In this notice—</w:t>
      </w:r>
    </w:p>
    <w:p w14:paraId="279AE3D1" w14:textId="77777777" w:rsidR="00502126" w:rsidRPr="00502126" w:rsidRDefault="00502126" w:rsidP="00502126">
      <w:pPr>
        <w:keepNext/>
        <w:keepLines/>
        <w:autoSpaceDE w:val="0"/>
        <w:autoSpaceDN w:val="0"/>
        <w:adjustRightInd w:val="0"/>
        <w:spacing w:before="120" w:after="0" w:line="240" w:lineRule="auto"/>
        <w:ind w:left="794"/>
        <w:jc w:val="left"/>
        <w:rPr>
          <w:rFonts w:eastAsia="Times New Roman"/>
          <w:color w:val="000000"/>
          <w:sz w:val="23"/>
          <w:szCs w:val="23"/>
          <w:lang w:eastAsia="en-AU"/>
        </w:rPr>
      </w:pPr>
    </w:p>
    <w:p w14:paraId="7C22A323" w14:textId="77777777" w:rsidR="00502126" w:rsidRPr="00502126" w:rsidRDefault="00502126" w:rsidP="00502126">
      <w:pPr>
        <w:autoSpaceDE w:val="0"/>
        <w:autoSpaceDN w:val="0"/>
        <w:adjustRightInd w:val="0"/>
        <w:spacing w:after="0" w:line="240" w:lineRule="auto"/>
        <w:ind w:left="760"/>
        <w:jc w:val="left"/>
        <w:rPr>
          <w:rFonts w:eastAsia="Times New Roman"/>
          <w:color w:val="000000"/>
          <w:sz w:val="23"/>
          <w:szCs w:val="23"/>
          <w:lang w:eastAsia="en-AU"/>
        </w:rPr>
      </w:pPr>
      <w:r w:rsidRPr="00502126">
        <w:rPr>
          <w:rFonts w:eastAsia="Times New Roman"/>
          <w:b/>
          <w:bCs/>
          <w:i/>
          <w:iCs/>
          <w:color w:val="000000"/>
          <w:sz w:val="23"/>
          <w:szCs w:val="23"/>
          <w:lang w:eastAsia="en-AU"/>
        </w:rPr>
        <w:t>Act</w:t>
      </w:r>
      <w:r w:rsidRPr="00502126">
        <w:rPr>
          <w:rFonts w:eastAsia="Times New Roman"/>
          <w:color w:val="000000"/>
          <w:sz w:val="23"/>
          <w:szCs w:val="23"/>
          <w:lang w:eastAsia="en-AU"/>
        </w:rPr>
        <w:t xml:space="preserve"> means the </w:t>
      </w:r>
      <w:hyperlink r:id="rId23" w:history="1">
        <w:r w:rsidRPr="00502126">
          <w:rPr>
            <w:rFonts w:eastAsia="Times New Roman"/>
            <w:i/>
            <w:iCs/>
            <w:color w:val="000000"/>
            <w:sz w:val="23"/>
            <w:szCs w:val="23"/>
            <w:lang w:eastAsia="en-AU"/>
          </w:rPr>
          <w:t>Motor Vehicles Act 1959</w:t>
        </w:r>
      </w:hyperlink>
      <w:r w:rsidRPr="00502126">
        <w:rPr>
          <w:rFonts w:eastAsia="Times New Roman"/>
          <w:color w:val="000000"/>
          <w:sz w:val="23"/>
          <w:szCs w:val="23"/>
          <w:lang w:eastAsia="en-AU"/>
        </w:rPr>
        <w:t>;</w:t>
      </w:r>
    </w:p>
    <w:p w14:paraId="57D96A3A" w14:textId="77777777" w:rsidR="00502126" w:rsidRPr="00502126" w:rsidRDefault="00502126" w:rsidP="00502126">
      <w:pPr>
        <w:autoSpaceDE w:val="0"/>
        <w:autoSpaceDN w:val="0"/>
        <w:adjustRightInd w:val="0"/>
        <w:spacing w:after="0" w:line="240" w:lineRule="auto"/>
        <w:ind w:left="760"/>
        <w:jc w:val="left"/>
        <w:rPr>
          <w:rFonts w:eastAsia="Times New Roman"/>
          <w:color w:val="000000"/>
          <w:sz w:val="23"/>
          <w:szCs w:val="23"/>
          <w:lang w:eastAsia="en-AU"/>
        </w:rPr>
      </w:pPr>
    </w:p>
    <w:p w14:paraId="4ACD1E4B" w14:textId="77777777" w:rsidR="00502126" w:rsidRPr="00502126" w:rsidRDefault="00502126" w:rsidP="00502126">
      <w:pPr>
        <w:autoSpaceDE w:val="0"/>
        <w:autoSpaceDN w:val="0"/>
        <w:adjustRightInd w:val="0"/>
        <w:spacing w:after="0" w:line="240" w:lineRule="auto"/>
        <w:ind w:left="760"/>
        <w:jc w:val="left"/>
        <w:rPr>
          <w:rFonts w:eastAsia="Times New Roman"/>
          <w:color w:val="000000"/>
          <w:sz w:val="23"/>
          <w:szCs w:val="23"/>
          <w:lang w:eastAsia="en-AU"/>
        </w:rPr>
      </w:pPr>
      <w:r w:rsidRPr="00502126">
        <w:rPr>
          <w:rFonts w:eastAsia="Times New Roman"/>
          <w:b/>
          <w:i/>
          <w:color w:val="000000"/>
          <w:sz w:val="23"/>
          <w:szCs w:val="23"/>
          <w:lang w:eastAsia="en-AU"/>
        </w:rPr>
        <w:t>Code of Practice</w:t>
      </w:r>
      <w:r w:rsidRPr="00502126">
        <w:rPr>
          <w:rFonts w:eastAsia="Times New Roman"/>
          <w:color w:val="000000"/>
          <w:sz w:val="23"/>
          <w:szCs w:val="23"/>
          <w:lang w:eastAsia="en-AU"/>
        </w:rPr>
        <w:t xml:space="preserve"> means the ‘Code of Practice – Conditional Registration Scheme for Historic, Individually Constructed, Left-Hand Drive and Street Rod Vehicles’ published by the Department for Infrastructure and Transport;</w:t>
      </w:r>
    </w:p>
    <w:p w14:paraId="3A0FFA50" w14:textId="77777777" w:rsidR="00502126" w:rsidRPr="00502126" w:rsidRDefault="00502126" w:rsidP="00502126">
      <w:pPr>
        <w:autoSpaceDE w:val="0"/>
        <w:autoSpaceDN w:val="0"/>
        <w:adjustRightInd w:val="0"/>
        <w:spacing w:after="0" w:line="240" w:lineRule="auto"/>
        <w:ind w:left="760"/>
        <w:jc w:val="left"/>
        <w:rPr>
          <w:rFonts w:eastAsia="Times New Roman"/>
          <w:color w:val="000000"/>
          <w:sz w:val="23"/>
          <w:szCs w:val="23"/>
          <w:lang w:eastAsia="en-AU"/>
        </w:rPr>
      </w:pPr>
    </w:p>
    <w:p w14:paraId="1202AB74" w14:textId="77777777" w:rsidR="00502126" w:rsidRPr="00502126" w:rsidRDefault="00502126" w:rsidP="00502126">
      <w:pPr>
        <w:autoSpaceDE w:val="0"/>
        <w:autoSpaceDN w:val="0"/>
        <w:adjustRightInd w:val="0"/>
        <w:spacing w:after="0" w:line="240" w:lineRule="auto"/>
        <w:ind w:left="760"/>
        <w:jc w:val="left"/>
        <w:rPr>
          <w:rFonts w:eastAsia="Times New Roman"/>
          <w:color w:val="000000"/>
          <w:sz w:val="23"/>
          <w:szCs w:val="23"/>
          <w:lang w:eastAsia="en-AU"/>
        </w:rPr>
      </w:pPr>
      <w:r w:rsidRPr="00502126">
        <w:rPr>
          <w:rFonts w:eastAsia="Times New Roman"/>
          <w:b/>
          <w:bCs/>
          <w:i/>
          <w:iCs/>
          <w:color w:val="000000"/>
          <w:sz w:val="23"/>
          <w:szCs w:val="23"/>
          <w:lang w:eastAsia="en-AU"/>
        </w:rPr>
        <w:t>Conditional Registration Scheme</w:t>
      </w:r>
      <w:r w:rsidRPr="00502126">
        <w:rPr>
          <w:rFonts w:eastAsia="Times New Roman"/>
          <w:color w:val="000000"/>
          <w:sz w:val="23"/>
          <w:szCs w:val="23"/>
          <w:lang w:eastAsia="en-AU"/>
        </w:rPr>
        <w:t xml:space="preserve"> or </w:t>
      </w:r>
      <w:r w:rsidRPr="00502126">
        <w:rPr>
          <w:rFonts w:eastAsia="Times New Roman"/>
          <w:b/>
          <w:bCs/>
          <w:i/>
          <w:iCs/>
          <w:color w:val="000000"/>
          <w:sz w:val="23"/>
          <w:szCs w:val="23"/>
          <w:lang w:eastAsia="en-AU"/>
        </w:rPr>
        <w:t>Scheme</w:t>
      </w:r>
      <w:r w:rsidRPr="00502126">
        <w:rPr>
          <w:rFonts w:eastAsia="Times New Roman"/>
          <w:color w:val="000000"/>
          <w:sz w:val="23"/>
          <w:szCs w:val="23"/>
          <w:lang w:eastAsia="en-AU"/>
        </w:rPr>
        <w:t xml:space="preserve"> means the scheme for conditional registration of historic, individually constructed, left hand drive, street rod and vehicles under section 25 of the Act and regulations 15 and 16 of the Motor Vehicles Regulations 2010;</w:t>
      </w:r>
    </w:p>
    <w:p w14:paraId="0B783332" w14:textId="77777777" w:rsidR="00502126" w:rsidRPr="00502126" w:rsidRDefault="00502126" w:rsidP="00502126">
      <w:pPr>
        <w:autoSpaceDE w:val="0"/>
        <w:autoSpaceDN w:val="0"/>
        <w:adjustRightInd w:val="0"/>
        <w:spacing w:after="0" w:line="240" w:lineRule="auto"/>
        <w:ind w:left="760"/>
        <w:jc w:val="left"/>
        <w:rPr>
          <w:rFonts w:eastAsia="Times New Roman"/>
          <w:color w:val="000000"/>
          <w:sz w:val="23"/>
          <w:szCs w:val="23"/>
          <w:lang w:eastAsia="en-AU"/>
        </w:rPr>
      </w:pPr>
    </w:p>
    <w:p w14:paraId="1D50C588" w14:textId="77777777" w:rsidR="00502126" w:rsidRPr="00502126" w:rsidRDefault="00502126" w:rsidP="00502126">
      <w:pPr>
        <w:autoSpaceDE w:val="0"/>
        <w:autoSpaceDN w:val="0"/>
        <w:adjustRightInd w:val="0"/>
        <w:spacing w:after="0" w:line="240" w:lineRule="auto"/>
        <w:ind w:left="760"/>
        <w:jc w:val="left"/>
        <w:rPr>
          <w:rFonts w:eastAsia="Times New Roman"/>
          <w:color w:val="000000"/>
          <w:sz w:val="23"/>
          <w:szCs w:val="23"/>
          <w:lang w:eastAsia="en-AU"/>
        </w:rPr>
      </w:pPr>
      <w:r w:rsidRPr="00502126">
        <w:rPr>
          <w:rFonts w:eastAsia="Times New Roman"/>
          <w:b/>
          <w:i/>
          <w:color w:val="000000"/>
          <w:sz w:val="23"/>
          <w:szCs w:val="23"/>
          <w:lang w:eastAsia="en-AU"/>
        </w:rPr>
        <w:t>Department</w:t>
      </w:r>
      <w:r w:rsidRPr="00502126">
        <w:rPr>
          <w:rFonts w:eastAsia="Times New Roman"/>
          <w:color w:val="000000"/>
          <w:sz w:val="23"/>
          <w:szCs w:val="23"/>
          <w:lang w:eastAsia="en-AU"/>
        </w:rPr>
        <w:t xml:space="preserve"> means the Department for Infrastructure and Transport;</w:t>
      </w:r>
    </w:p>
    <w:p w14:paraId="3EB6A702" w14:textId="77777777" w:rsidR="00502126" w:rsidRPr="00502126" w:rsidRDefault="00502126" w:rsidP="00502126">
      <w:pPr>
        <w:autoSpaceDE w:val="0"/>
        <w:autoSpaceDN w:val="0"/>
        <w:adjustRightInd w:val="0"/>
        <w:spacing w:after="0" w:line="240" w:lineRule="auto"/>
        <w:ind w:left="760"/>
        <w:jc w:val="left"/>
        <w:rPr>
          <w:rFonts w:eastAsia="Times New Roman"/>
          <w:color w:val="000000"/>
          <w:sz w:val="23"/>
          <w:szCs w:val="23"/>
          <w:lang w:eastAsia="en-AU"/>
        </w:rPr>
      </w:pPr>
    </w:p>
    <w:p w14:paraId="0031BED6" w14:textId="77777777" w:rsidR="00502126" w:rsidRPr="00502126" w:rsidRDefault="00502126" w:rsidP="00502126">
      <w:pPr>
        <w:autoSpaceDE w:val="0"/>
        <w:autoSpaceDN w:val="0"/>
        <w:adjustRightInd w:val="0"/>
        <w:spacing w:after="0" w:line="240" w:lineRule="auto"/>
        <w:ind w:left="760"/>
        <w:jc w:val="left"/>
        <w:rPr>
          <w:rFonts w:eastAsia="Times New Roman"/>
          <w:color w:val="000000"/>
          <w:sz w:val="23"/>
          <w:szCs w:val="23"/>
          <w:lang w:eastAsia="en-AU"/>
        </w:rPr>
      </w:pPr>
      <w:r w:rsidRPr="00502126">
        <w:rPr>
          <w:rFonts w:eastAsia="Times New Roman"/>
          <w:b/>
          <w:i/>
          <w:color w:val="000000"/>
          <w:sz w:val="23"/>
          <w:szCs w:val="23"/>
          <w:lang w:eastAsia="en-AU"/>
        </w:rPr>
        <w:t>Federation</w:t>
      </w:r>
      <w:r w:rsidRPr="00502126">
        <w:rPr>
          <w:rFonts w:eastAsia="Times New Roman"/>
          <w:color w:val="000000"/>
          <w:sz w:val="23"/>
          <w:szCs w:val="23"/>
          <w:lang w:eastAsia="en-AU"/>
        </w:rPr>
        <w:t xml:space="preserve"> means the Federation of Historic Motoring Clubs SA Incorporated;</w:t>
      </w:r>
    </w:p>
    <w:p w14:paraId="0F72D9AF" w14:textId="77777777" w:rsidR="00502126" w:rsidRPr="00502126" w:rsidRDefault="00502126" w:rsidP="00502126">
      <w:pPr>
        <w:autoSpaceDE w:val="0"/>
        <w:autoSpaceDN w:val="0"/>
        <w:adjustRightInd w:val="0"/>
        <w:spacing w:after="0" w:line="240" w:lineRule="auto"/>
        <w:ind w:left="760"/>
        <w:jc w:val="left"/>
        <w:rPr>
          <w:rFonts w:eastAsia="Times New Roman"/>
          <w:color w:val="000000"/>
          <w:sz w:val="23"/>
          <w:szCs w:val="23"/>
          <w:lang w:eastAsia="en-AU"/>
        </w:rPr>
      </w:pPr>
    </w:p>
    <w:p w14:paraId="4415BC0F" w14:textId="77777777" w:rsidR="00502126" w:rsidRPr="00502126" w:rsidRDefault="00502126" w:rsidP="00502126">
      <w:pPr>
        <w:autoSpaceDE w:val="0"/>
        <w:autoSpaceDN w:val="0"/>
        <w:adjustRightInd w:val="0"/>
        <w:spacing w:after="0" w:line="240" w:lineRule="auto"/>
        <w:ind w:left="760"/>
        <w:jc w:val="left"/>
        <w:rPr>
          <w:rFonts w:eastAsia="Times New Roman"/>
          <w:color w:val="000000"/>
          <w:sz w:val="23"/>
          <w:szCs w:val="23"/>
          <w:lang w:eastAsia="en-AU"/>
        </w:rPr>
      </w:pPr>
      <w:r w:rsidRPr="00502126">
        <w:rPr>
          <w:rFonts w:eastAsia="Times New Roman"/>
          <w:b/>
          <w:i/>
          <w:color w:val="000000"/>
          <w:sz w:val="23"/>
          <w:szCs w:val="23"/>
          <w:lang w:eastAsia="en-AU"/>
        </w:rPr>
        <w:t>MR334 form</w:t>
      </w:r>
      <w:r w:rsidRPr="00502126">
        <w:rPr>
          <w:rFonts w:eastAsia="Times New Roman"/>
          <w:color w:val="000000"/>
          <w:sz w:val="23"/>
          <w:szCs w:val="23"/>
          <w:lang w:eastAsia="en-AU"/>
        </w:rPr>
        <w:t xml:space="preserve"> means an ‘</w:t>
      </w:r>
      <w:r w:rsidRPr="00502126">
        <w:rPr>
          <w:rFonts w:eastAsia="Times New Roman"/>
          <w:sz w:val="24"/>
          <w:szCs w:val="24"/>
          <w:lang w:eastAsia="en-AU"/>
        </w:rPr>
        <w:t>Approval for Registration of Vehicle on the Conditional Registration Scheme</w:t>
      </w:r>
      <w:r w:rsidRPr="00502126" w:rsidDel="002562B1">
        <w:rPr>
          <w:rFonts w:eastAsia="Times New Roman"/>
          <w:color w:val="000000"/>
          <w:sz w:val="23"/>
          <w:szCs w:val="23"/>
          <w:lang w:eastAsia="en-AU"/>
        </w:rPr>
        <w:t xml:space="preserve"> </w:t>
      </w:r>
      <w:r w:rsidRPr="00502126">
        <w:rPr>
          <w:rFonts w:eastAsia="Times New Roman"/>
          <w:color w:val="000000"/>
          <w:sz w:val="23"/>
          <w:szCs w:val="23"/>
          <w:lang w:eastAsia="en-AU"/>
        </w:rPr>
        <w:t>(MR334)’;</w:t>
      </w:r>
    </w:p>
    <w:p w14:paraId="10DC571C" w14:textId="77777777" w:rsidR="00502126" w:rsidRPr="00502126" w:rsidRDefault="00502126" w:rsidP="00502126">
      <w:pPr>
        <w:autoSpaceDE w:val="0"/>
        <w:autoSpaceDN w:val="0"/>
        <w:adjustRightInd w:val="0"/>
        <w:spacing w:after="0" w:line="240" w:lineRule="auto"/>
        <w:ind w:left="760"/>
        <w:jc w:val="left"/>
        <w:rPr>
          <w:rFonts w:eastAsia="Times New Roman"/>
          <w:color w:val="000000"/>
          <w:sz w:val="23"/>
          <w:szCs w:val="23"/>
          <w:lang w:eastAsia="en-AU"/>
        </w:rPr>
      </w:pPr>
    </w:p>
    <w:p w14:paraId="70069A0C" w14:textId="77777777" w:rsidR="00502126" w:rsidRPr="00502126" w:rsidRDefault="00502126" w:rsidP="00502126">
      <w:pPr>
        <w:autoSpaceDE w:val="0"/>
        <w:autoSpaceDN w:val="0"/>
        <w:adjustRightInd w:val="0"/>
        <w:spacing w:after="0" w:line="240" w:lineRule="auto"/>
        <w:ind w:left="760"/>
        <w:jc w:val="left"/>
        <w:rPr>
          <w:rFonts w:eastAsia="Times New Roman"/>
          <w:color w:val="000000"/>
          <w:sz w:val="23"/>
          <w:szCs w:val="23"/>
          <w:lang w:eastAsia="en-AU"/>
        </w:rPr>
      </w:pPr>
      <w:r w:rsidRPr="00502126">
        <w:rPr>
          <w:rFonts w:eastAsia="Times New Roman"/>
          <w:b/>
          <w:i/>
          <w:color w:val="000000"/>
          <w:sz w:val="23"/>
          <w:szCs w:val="23"/>
          <w:lang w:eastAsia="en-AU"/>
        </w:rPr>
        <w:t>Prescribed log book</w:t>
      </w:r>
      <w:r w:rsidRPr="00502126">
        <w:rPr>
          <w:rFonts w:eastAsia="Times New Roman"/>
          <w:color w:val="000000"/>
          <w:sz w:val="23"/>
          <w:szCs w:val="23"/>
          <w:lang w:eastAsia="en-AU"/>
        </w:rPr>
        <w:t xml:space="preserve"> means a log book in a form approved by the Registrar;</w:t>
      </w:r>
    </w:p>
    <w:p w14:paraId="4850A623" w14:textId="77777777" w:rsidR="00502126" w:rsidRPr="00502126" w:rsidRDefault="00502126" w:rsidP="00502126">
      <w:pPr>
        <w:autoSpaceDE w:val="0"/>
        <w:autoSpaceDN w:val="0"/>
        <w:adjustRightInd w:val="0"/>
        <w:spacing w:after="0" w:line="240" w:lineRule="auto"/>
        <w:ind w:left="760"/>
        <w:jc w:val="left"/>
        <w:rPr>
          <w:rFonts w:eastAsia="Times New Roman"/>
          <w:color w:val="000000"/>
          <w:sz w:val="23"/>
          <w:szCs w:val="23"/>
          <w:lang w:eastAsia="en-AU"/>
        </w:rPr>
      </w:pPr>
    </w:p>
    <w:p w14:paraId="59025638" w14:textId="77777777" w:rsidR="00502126" w:rsidRPr="00502126" w:rsidRDefault="00502126" w:rsidP="00502126">
      <w:pPr>
        <w:autoSpaceDE w:val="0"/>
        <w:autoSpaceDN w:val="0"/>
        <w:adjustRightInd w:val="0"/>
        <w:spacing w:after="0" w:line="240" w:lineRule="auto"/>
        <w:ind w:left="760"/>
        <w:jc w:val="left"/>
        <w:rPr>
          <w:rFonts w:eastAsia="Times New Roman"/>
          <w:color w:val="000000"/>
          <w:sz w:val="23"/>
          <w:szCs w:val="23"/>
          <w:lang w:eastAsia="en-AU"/>
        </w:rPr>
      </w:pPr>
      <w:r w:rsidRPr="00502126">
        <w:rPr>
          <w:rFonts w:eastAsia="Times New Roman"/>
          <w:b/>
          <w:i/>
          <w:color w:val="000000"/>
          <w:sz w:val="23"/>
          <w:szCs w:val="23"/>
          <w:lang w:eastAsia="en-AU"/>
        </w:rPr>
        <w:t xml:space="preserve">Registrar </w:t>
      </w:r>
      <w:r w:rsidRPr="00502126">
        <w:rPr>
          <w:rFonts w:eastAsia="Times New Roman"/>
          <w:color w:val="000000"/>
          <w:sz w:val="23"/>
          <w:szCs w:val="23"/>
          <w:lang w:eastAsia="en-AU"/>
        </w:rPr>
        <w:t>means the Registrar of Motor Vehicles;</w:t>
      </w:r>
    </w:p>
    <w:p w14:paraId="49B28373" w14:textId="77777777" w:rsidR="00502126" w:rsidRPr="00502126" w:rsidRDefault="00502126" w:rsidP="00502126">
      <w:pPr>
        <w:autoSpaceDE w:val="0"/>
        <w:autoSpaceDN w:val="0"/>
        <w:adjustRightInd w:val="0"/>
        <w:spacing w:after="0" w:line="240" w:lineRule="auto"/>
        <w:ind w:left="760"/>
        <w:jc w:val="left"/>
        <w:rPr>
          <w:rFonts w:eastAsia="Times New Roman"/>
          <w:b/>
          <w:color w:val="000000"/>
          <w:sz w:val="23"/>
          <w:szCs w:val="23"/>
          <w:lang w:eastAsia="en-AU"/>
        </w:rPr>
      </w:pPr>
    </w:p>
    <w:p w14:paraId="6069BC33" w14:textId="77777777" w:rsidR="00502126" w:rsidRPr="00502126" w:rsidRDefault="00502126" w:rsidP="00502126">
      <w:pPr>
        <w:autoSpaceDE w:val="0"/>
        <w:autoSpaceDN w:val="0"/>
        <w:adjustRightInd w:val="0"/>
        <w:spacing w:after="0" w:line="240" w:lineRule="auto"/>
        <w:ind w:left="760"/>
        <w:jc w:val="left"/>
        <w:rPr>
          <w:rFonts w:eastAsia="Times New Roman"/>
          <w:color w:val="000000"/>
          <w:sz w:val="23"/>
          <w:szCs w:val="23"/>
          <w:lang w:eastAsia="en-AU"/>
        </w:rPr>
      </w:pPr>
      <w:r w:rsidRPr="00502126">
        <w:rPr>
          <w:rFonts w:eastAsia="Times New Roman"/>
          <w:b/>
          <w:i/>
          <w:color w:val="000000"/>
          <w:sz w:val="23"/>
          <w:szCs w:val="23"/>
          <w:lang w:eastAsia="en-AU"/>
        </w:rPr>
        <w:t xml:space="preserve">Regulations </w:t>
      </w:r>
      <w:r w:rsidRPr="00502126">
        <w:rPr>
          <w:rFonts w:eastAsia="Times New Roman"/>
          <w:color w:val="000000"/>
          <w:sz w:val="23"/>
          <w:szCs w:val="23"/>
          <w:lang w:eastAsia="en-AU"/>
        </w:rPr>
        <w:t>means the Motor Vehicles Regulations 2010.</w:t>
      </w:r>
    </w:p>
    <w:p w14:paraId="5365E02B" w14:textId="77777777" w:rsidR="00502126" w:rsidRPr="00502126" w:rsidRDefault="00502126" w:rsidP="00502126">
      <w:pPr>
        <w:rPr>
          <w:rFonts w:ascii="Calibri" w:hAnsi="Calibri"/>
          <w:sz w:val="22"/>
        </w:rPr>
      </w:pPr>
    </w:p>
    <w:p w14:paraId="0655C431" w14:textId="77777777" w:rsidR="00502126" w:rsidRPr="00502126" w:rsidRDefault="00502126" w:rsidP="00502126">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502126">
        <w:rPr>
          <w:rFonts w:eastAsia="Times New Roman"/>
          <w:b/>
          <w:bCs/>
          <w:color w:val="000000"/>
          <w:sz w:val="26"/>
          <w:szCs w:val="26"/>
          <w:lang w:eastAsia="en-AU"/>
        </w:rPr>
        <w:t>4—Recognition of motor vehicles clubs</w:t>
      </w:r>
    </w:p>
    <w:p w14:paraId="235434DD" w14:textId="77777777" w:rsidR="00502126" w:rsidRPr="00502126" w:rsidRDefault="00502126" w:rsidP="00502126">
      <w:pPr>
        <w:keepLines/>
        <w:autoSpaceDE w:val="0"/>
        <w:autoSpaceDN w:val="0"/>
        <w:adjustRightInd w:val="0"/>
        <w:spacing w:before="120" w:after="0" w:line="240" w:lineRule="auto"/>
        <w:ind w:left="794"/>
        <w:jc w:val="left"/>
        <w:rPr>
          <w:rFonts w:eastAsia="Times New Roman"/>
          <w:color w:val="000000"/>
          <w:sz w:val="23"/>
          <w:szCs w:val="23"/>
          <w:lang w:eastAsia="en-AU"/>
        </w:rPr>
      </w:pPr>
      <w:r w:rsidRPr="00502126">
        <w:rPr>
          <w:rFonts w:eastAsia="Times New Roman"/>
          <w:color w:val="000000"/>
          <w:sz w:val="23"/>
          <w:szCs w:val="23"/>
          <w:lang w:eastAsia="en-AU"/>
        </w:rPr>
        <w:t xml:space="preserve">The motor vehicle clubs specified in </w:t>
      </w:r>
      <w:hyperlink w:anchor="id5608d260_1550_466c_a7d5_eca9041be6" w:history="1">
        <w:r w:rsidRPr="00502126">
          <w:rPr>
            <w:rFonts w:eastAsia="Times New Roman"/>
            <w:color w:val="000000"/>
            <w:sz w:val="23"/>
            <w:szCs w:val="23"/>
            <w:lang w:eastAsia="en-AU"/>
          </w:rPr>
          <w:t>Schedule 1</w:t>
        </w:r>
      </w:hyperlink>
      <w:r w:rsidRPr="00502126">
        <w:rPr>
          <w:rFonts w:eastAsia="Times New Roman"/>
          <w:color w:val="000000"/>
          <w:sz w:val="23"/>
          <w:szCs w:val="23"/>
          <w:lang w:eastAsia="en-AU"/>
        </w:rPr>
        <w:t xml:space="preserve"> are, subject to the conditions set out in clause </w:t>
      </w:r>
      <w:hyperlink w:anchor="id2782a17d_f046_4aac_9651_b186efd5c6" w:history="1">
        <w:r w:rsidRPr="00502126">
          <w:rPr>
            <w:rFonts w:eastAsia="Times New Roman"/>
            <w:color w:val="000000"/>
            <w:sz w:val="23"/>
            <w:szCs w:val="23"/>
            <w:lang w:eastAsia="en-AU"/>
          </w:rPr>
          <w:t>5</w:t>
        </w:r>
      </w:hyperlink>
      <w:r w:rsidRPr="00502126">
        <w:rPr>
          <w:rFonts w:eastAsia="Times New Roman"/>
          <w:color w:val="000000"/>
          <w:sz w:val="23"/>
          <w:szCs w:val="23"/>
          <w:lang w:eastAsia="en-AU"/>
        </w:rPr>
        <w:t xml:space="preserve">, recognised for the purposes of regulation 16 of </w:t>
      </w:r>
      <w:r w:rsidRPr="00502126">
        <w:rPr>
          <w:rFonts w:eastAsia="Times New Roman"/>
          <w:sz w:val="24"/>
          <w:szCs w:val="24"/>
          <w:lang w:eastAsia="en-AU"/>
        </w:rPr>
        <w:t>the Regulations</w:t>
      </w:r>
      <w:r w:rsidRPr="00502126">
        <w:rPr>
          <w:rFonts w:eastAsia="Times New Roman"/>
          <w:color w:val="000000"/>
          <w:sz w:val="23"/>
          <w:szCs w:val="23"/>
          <w:lang w:eastAsia="en-AU"/>
        </w:rPr>
        <w:t>.</w:t>
      </w:r>
    </w:p>
    <w:p w14:paraId="707CCA70" w14:textId="77777777" w:rsidR="00502126" w:rsidRPr="00502126" w:rsidRDefault="00502126" w:rsidP="00502126">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502126">
        <w:rPr>
          <w:rFonts w:eastAsia="Times New Roman"/>
          <w:b/>
          <w:bCs/>
          <w:color w:val="000000"/>
          <w:sz w:val="26"/>
          <w:szCs w:val="26"/>
          <w:lang w:eastAsia="en-AU"/>
        </w:rPr>
        <w:t>5—Conditions of recognition</w:t>
      </w:r>
    </w:p>
    <w:p w14:paraId="7E6F27D0" w14:textId="77777777" w:rsidR="00502126" w:rsidRPr="00502126" w:rsidRDefault="00502126" w:rsidP="00502126">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502126">
        <w:rPr>
          <w:rFonts w:eastAsia="Times New Roman"/>
          <w:color w:val="000000"/>
          <w:sz w:val="23"/>
          <w:szCs w:val="23"/>
          <w:lang w:eastAsia="en-AU"/>
        </w:rPr>
        <w:t xml:space="preserve">A motor vehicle club specified in </w:t>
      </w:r>
      <w:hyperlink w:anchor="id5608d260_1550_466c_a7d5_eca9041be6" w:history="1">
        <w:r w:rsidRPr="00502126">
          <w:rPr>
            <w:rFonts w:eastAsia="Times New Roman"/>
            <w:color w:val="000000"/>
            <w:sz w:val="23"/>
            <w:szCs w:val="23"/>
            <w:lang w:eastAsia="en-AU"/>
          </w:rPr>
          <w:t>Schedule 1</w:t>
        </w:r>
      </w:hyperlink>
      <w:r w:rsidRPr="00502126">
        <w:rPr>
          <w:rFonts w:eastAsia="Times New Roman"/>
          <w:color w:val="000000"/>
          <w:sz w:val="23"/>
          <w:szCs w:val="23"/>
          <w:lang w:eastAsia="en-AU"/>
        </w:rPr>
        <w:t xml:space="preserve"> must comply with the following conditions:</w:t>
      </w:r>
    </w:p>
    <w:p w14:paraId="095763F5" w14:textId="77777777" w:rsidR="00502126" w:rsidRPr="00502126" w:rsidRDefault="00502126" w:rsidP="00582E40">
      <w:pPr>
        <w:keepLines/>
        <w:numPr>
          <w:ilvl w:val="1"/>
          <w:numId w:val="13"/>
        </w:numPr>
        <w:tabs>
          <w:tab w:val="center" w:pos="1191"/>
          <w:tab w:val="left" w:pos="1588"/>
        </w:tabs>
        <w:autoSpaceDE w:val="0"/>
        <w:autoSpaceDN w:val="0"/>
        <w:adjustRightInd w:val="0"/>
        <w:spacing w:before="120" w:after="0" w:line="240" w:lineRule="auto"/>
        <w:ind w:left="1588" w:hanging="524"/>
        <w:jc w:val="left"/>
        <w:rPr>
          <w:rFonts w:eastAsia="Times New Roman"/>
          <w:color w:val="000000"/>
          <w:sz w:val="23"/>
          <w:szCs w:val="23"/>
          <w:lang w:eastAsia="en-AU"/>
        </w:rPr>
      </w:pPr>
      <w:r w:rsidRPr="00502126">
        <w:rPr>
          <w:rFonts w:eastAsia="Times New Roman"/>
          <w:color w:val="000000"/>
          <w:sz w:val="23"/>
          <w:szCs w:val="23"/>
          <w:lang w:eastAsia="en-AU"/>
        </w:rPr>
        <w:t>the club must maintain a constitution approved by the Registrar;</w:t>
      </w:r>
    </w:p>
    <w:p w14:paraId="78A2582F" w14:textId="77777777" w:rsidR="00502126" w:rsidRPr="00502126" w:rsidRDefault="00502126" w:rsidP="00502126">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502126">
        <w:rPr>
          <w:rFonts w:eastAsia="Times New Roman"/>
          <w:color w:val="000000"/>
          <w:sz w:val="23"/>
          <w:szCs w:val="23"/>
          <w:lang w:eastAsia="en-AU"/>
        </w:rPr>
        <w:tab/>
        <w:t>(b)</w:t>
      </w:r>
      <w:r w:rsidRPr="00502126">
        <w:rPr>
          <w:rFonts w:eastAsia="Times New Roman"/>
          <w:color w:val="000000"/>
          <w:sz w:val="23"/>
          <w:szCs w:val="23"/>
          <w:lang w:eastAsia="en-AU"/>
        </w:rPr>
        <w:tab/>
        <w:t>the club must nominate and have members authorised by the Registrar (authorised persons). The club’s authorised person(s) are responsible for approving applicants and motor vehicles for registration under the Scheme. This includes confirming that Scheme applicants are financial members of a club; any other details as required by the Registrar on the MR334 form; and to inspect members’ vehicles when requested to do so by the Registrar;</w:t>
      </w:r>
    </w:p>
    <w:p w14:paraId="071E0D65" w14:textId="77777777" w:rsidR="00502126" w:rsidRPr="00502126" w:rsidRDefault="00502126" w:rsidP="00502126">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502126">
        <w:rPr>
          <w:rFonts w:eastAsia="Times New Roman"/>
          <w:color w:val="000000"/>
          <w:sz w:val="23"/>
          <w:szCs w:val="23"/>
          <w:lang w:eastAsia="en-AU"/>
        </w:rPr>
        <w:tab/>
        <w:t>(c)</w:t>
      </w:r>
      <w:r w:rsidRPr="00502126">
        <w:rPr>
          <w:rFonts w:eastAsia="Times New Roman"/>
          <w:color w:val="000000"/>
          <w:sz w:val="23"/>
          <w:szCs w:val="23"/>
          <w:lang w:eastAsia="en-AU"/>
        </w:rPr>
        <w:tab/>
        <w:t>the club must issue a prescribed log book to club members for each of their vehicles to record vehicle use;</w:t>
      </w:r>
    </w:p>
    <w:p w14:paraId="26F49B28" w14:textId="77777777" w:rsidR="00502126" w:rsidRPr="00502126" w:rsidRDefault="00502126" w:rsidP="00502126">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502126">
        <w:rPr>
          <w:rFonts w:eastAsia="Times New Roman"/>
          <w:color w:val="000000"/>
          <w:sz w:val="23"/>
          <w:szCs w:val="23"/>
          <w:lang w:eastAsia="en-AU"/>
        </w:rPr>
        <w:tab/>
        <w:t>(d)</w:t>
      </w:r>
      <w:r w:rsidRPr="00502126">
        <w:rPr>
          <w:rFonts w:eastAsia="Times New Roman"/>
          <w:color w:val="000000"/>
          <w:sz w:val="23"/>
          <w:szCs w:val="23"/>
          <w:lang w:eastAsia="en-AU"/>
        </w:rPr>
        <w:tab/>
        <w:t>the club must cancel a member’s prescribed log book when a member resigns, must ensure that a statutory declaration is provided when a member’s log book is lost or destroyed, must keep details of members’ prescribed log book return sheets and forward copies of the same to the Registrar or Federation annually as required;</w:t>
      </w:r>
    </w:p>
    <w:p w14:paraId="10F1219B" w14:textId="77777777" w:rsidR="00502126" w:rsidRPr="00502126" w:rsidRDefault="00502126" w:rsidP="00502126">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502126">
        <w:rPr>
          <w:rFonts w:eastAsia="Times New Roman"/>
          <w:color w:val="000000"/>
          <w:sz w:val="23"/>
          <w:szCs w:val="23"/>
          <w:lang w:eastAsia="en-AU"/>
        </w:rPr>
        <w:lastRenderedPageBreak/>
        <w:tab/>
        <w:t>(e)</w:t>
      </w:r>
      <w:r w:rsidRPr="00502126">
        <w:rPr>
          <w:rFonts w:eastAsia="Times New Roman"/>
          <w:color w:val="000000"/>
          <w:sz w:val="23"/>
          <w:szCs w:val="23"/>
          <w:lang w:eastAsia="en-AU"/>
        </w:rPr>
        <w:tab/>
        <w:t>the club must create and maintain records detailing all its financial members, its authorised persons, all vehicles for which an MR334 form has been issued, all statutory declarations received and prescribed log books issued and returned to the club;</w:t>
      </w:r>
    </w:p>
    <w:p w14:paraId="0DA2E325" w14:textId="77777777" w:rsidR="00502126" w:rsidRPr="00502126" w:rsidRDefault="00502126" w:rsidP="00502126">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502126">
        <w:rPr>
          <w:rFonts w:eastAsia="Times New Roman"/>
          <w:color w:val="000000"/>
          <w:sz w:val="23"/>
          <w:szCs w:val="23"/>
          <w:lang w:eastAsia="en-AU"/>
        </w:rPr>
        <w:tab/>
        <w:t>(f)</w:t>
      </w:r>
      <w:r w:rsidRPr="00502126">
        <w:rPr>
          <w:rFonts w:eastAsia="Times New Roman"/>
          <w:color w:val="000000"/>
          <w:sz w:val="23"/>
          <w:szCs w:val="23"/>
          <w:lang w:eastAsia="en-AU"/>
        </w:rPr>
        <w:tab/>
        <w:t>the club must keep records for a period of 5 years from the date of the document and these records must include all duplicate MR334 forms, all records of motor vehicle inspections undertaken in accordance with paragraph (b), all statutory declarations provided by members for the purposes of paragraphs (d), all prescribed log books issued by reference to their serial number, the member’s name and the vehicle for which it was issued, and to make all such records available for inspection or provide copies of the records at the request of the Registrar for audit purposes;</w:t>
      </w:r>
    </w:p>
    <w:p w14:paraId="3CF0BFE2" w14:textId="77777777" w:rsidR="00502126" w:rsidRPr="00502126" w:rsidRDefault="00502126" w:rsidP="00502126">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502126">
        <w:rPr>
          <w:rFonts w:eastAsia="Times New Roman"/>
          <w:color w:val="000000"/>
          <w:sz w:val="23"/>
          <w:szCs w:val="23"/>
          <w:lang w:eastAsia="en-AU"/>
        </w:rPr>
        <w:tab/>
        <w:t>(g)</w:t>
      </w:r>
      <w:r w:rsidRPr="00502126">
        <w:rPr>
          <w:rFonts w:eastAsia="Times New Roman"/>
          <w:color w:val="000000"/>
          <w:sz w:val="23"/>
          <w:szCs w:val="23"/>
          <w:lang w:eastAsia="en-AU"/>
        </w:rPr>
        <w:tab/>
        <w:t>the club must ensure, as far as practicable, that all members comply with the Code of Practice;</w:t>
      </w:r>
    </w:p>
    <w:p w14:paraId="7AFE18D7" w14:textId="77777777" w:rsidR="00502126" w:rsidRPr="00502126" w:rsidRDefault="00502126" w:rsidP="00502126">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502126">
        <w:rPr>
          <w:rFonts w:eastAsia="Times New Roman"/>
          <w:color w:val="000000"/>
          <w:sz w:val="23"/>
          <w:szCs w:val="23"/>
          <w:lang w:eastAsia="en-AU"/>
        </w:rPr>
        <w:tab/>
        <w:t>(h)</w:t>
      </w:r>
      <w:r w:rsidRPr="00502126">
        <w:rPr>
          <w:rFonts w:eastAsia="Times New Roman"/>
          <w:color w:val="000000"/>
          <w:sz w:val="23"/>
          <w:szCs w:val="23"/>
          <w:lang w:eastAsia="en-AU"/>
        </w:rPr>
        <w:tab/>
        <w:t xml:space="preserve">the club, as far as practicable, must report to the Registrar or the Federation details of members and motor vehicles not complying with the conditions and criteria set out in the Code of Practice for the Scheme; </w:t>
      </w:r>
    </w:p>
    <w:p w14:paraId="010BE4D9" w14:textId="77777777" w:rsidR="00502126" w:rsidRPr="00502126" w:rsidRDefault="00502126" w:rsidP="00502126">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502126">
        <w:rPr>
          <w:rFonts w:eastAsia="Times New Roman"/>
          <w:color w:val="000000"/>
          <w:sz w:val="23"/>
          <w:szCs w:val="23"/>
          <w:lang w:eastAsia="en-AU"/>
        </w:rPr>
        <w:tab/>
        <w:t>(i)</w:t>
      </w:r>
      <w:r w:rsidRPr="00502126">
        <w:rPr>
          <w:rFonts w:eastAsia="Times New Roman"/>
          <w:color w:val="000000"/>
          <w:sz w:val="23"/>
          <w:szCs w:val="23"/>
          <w:lang w:eastAsia="en-AU"/>
        </w:rPr>
        <w:tab/>
        <w:t>the club must provide to the Registrar, within 2 months after the end of the club’s financial year, an annual report detailing members from that financial year with vehicles registered under the Scheme who are no longer financial members of the club;</w:t>
      </w:r>
    </w:p>
    <w:p w14:paraId="40570C4F" w14:textId="77777777" w:rsidR="00502126" w:rsidRPr="00502126" w:rsidRDefault="00502126" w:rsidP="00502126">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rPr>
      </w:pPr>
      <w:r w:rsidRPr="00502126">
        <w:rPr>
          <w:rFonts w:eastAsia="Times New Roman"/>
          <w:color w:val="000000"/>
          <w:sz w:val="23"/>
          <w:szCs w:val="23"/>
          <w:lang w:eastAsia="en-AU"/>
        </w:rPr>
        <w:tab/>
        <w:t>(j)</w:t>
      </w:r>
      <w:r w:rsidRPr="00502126">
        <w:rPr>
          <w:rFonts w:eastAsia="Times New Roman"/>
          <w:color w:val="000000"/>
          <w:sz w:val="23"/>
          <w:szCs w:val="23"/>
          <w:lang w:eastAsia="en-AU"/>
        </w:rPr>
        <w:tab/>
        <w:t>the club must notify the Registrar, in writing, within 14 days of resolution to cease operation as a club and must provide the club records specified in paragraph (f) to the Registrar within 14 days of its dissolution;</w:t>
      </w:r>
    </w:p>
    <w:p w14:paraId="6680045F" w14:textId="77777777" w:rsidR="00502126" w:rsidRPr="00502126" w:rsidRDefault="00502126" w:rsidP="00502126">
      <w:pPr>
        <w:keepNext/>
        <w:keepLines/>
        <w:autoSpaceDE w:val="0"/>
        <w:autoSpaceDN w:val="0"/>
        <w:adjustRightInd w:val="0"/>
        <w:spacing w:before="120" w:after="0" w:line="240" w:lineRule="auto"/>
        <w:ind w:left="1588" w:hanging="794"/>
        <w:jc w:val="left"/>
        <w:rPr>
          <w:rFonts w:eastAsia="Times New Roman"/>
          <w:b/>
          <w:bCs/>
          <w:color w:val="000000"/>
          <w:sz w:val="20"/>
          <w:szCs w:val="20"/>
          <w:lang w:eastAsia="en-AU"/>
        </w:rPr>
      </w:pPr>
      <w:r w:rsidRPr="00502126">
        <w:rPr>
          <w:rFonts w:eastAsia="Times New Roman"/>
          <w:b/>
          <w:bCs/>
          <w:color w:val="000000"/>
          <w:sz w:val="20"/>
          <w:szCs w:val="20"/>
          <w:lang w:eastAsia="en-AU"/>
        </w:rPr>
        <w:t>Note—</w:t>
      </w:r>
    </w:p>
    <w:p w14:paraId="5834955D" w14:textId="77777777" w:rsidR="00502126" w:rsidRPr="00502126" w:rsidRDefault="00502126" w:rsidP="00502126">
      <w:pPr>
        <w:keepLines/>
        <w:autoSpaceDE w:val="0"/>
        <w:autoSpaceDN w:val="0"/>
        <w:adjustRightInd w:val="0"/>
        <w:spacing w:before="120" w:after="0" w:line="240" w:lineRule="auto"/>
        <w:ind w:left="1588"/>
        <w:jc w:val="left"/>
        <w:rPr>
          <w:rFonts w:eastAsia="Times New Roman"/>
          <w:color w:val="000000"/>
          <w:sz w:val="20"/>
          <w:szCs w:val="20"/>
          <w:lang w:eastAsia="en-AU"/>
        </w:rPr>
      </w:pPr>
      <w:r w:rsidRPr="00502126">
        <w:rPr>
          <w:rFonts w:eastAsia="Times New Roman"/>
          <w:color w:val="000000"/>
          <w:sz w:val="20"/>
          <w:szCs w:val="20"/>
          <w:lang w:eastAsia="en-AU"/>
        </w:rPr>
        <w:t xml:space="preserve">Under regulation 16(3)(c) of the </w:t>
      </w:r>
      <w:hyperlink r:id="rId24" w:history="1">
        <w:r w:rsidRPr="00502126">
          <w:rPr>
            <w:rFonts w:eastAsia="Times New Roman"/>
            <w:i/>
            <w:iCs/>
            <w:color w:val="000000"/>
            <w:sz w:val="20"/>
            <w:szCs w:val="20"/>
            <w:lang w:eastAsia="en-AU"/>
          </w:rPr>
          <w:t>Motor Vehicles Regulations 2010</w:t>
        </w:r>
      </w:hyperlink>
      <w:r w:rsidRPr="00502126">
        <w:rPr>
          <w:rFonts w:eastAsia="Times New Roman"/>
          <w:color w:val="000000"/>
          <w:sz w:val="20"/>
          <w:szCs w:val="20"/>
          <w:lang w:eastAsia="en-AU"/>
        </w:rPr>
        <w:t>, the Registrar may, by notice in the Gazette, withdraw the recognition of a motor vehicle club if satisfied that the club has contravened or failed to comply with a condition applying to its recognition by the Registrar, or if there is other good cause to withdraw the recognition.</w:t>
      </w:r>
    </w:p>
    <w:p w14:paraId="7452FD5A" w14:textId="3DD150CF" w:rsidR="00502126" w:rsidRPr="00502126" w:rsidRDefault="00502126" w:rsidP="00502126">
      <w:pPr>
        <w:spacing w:after="0" w:line="240" w:lineRule="auto"/>
        <w:jc w:val="left"/>
        <w:rPr>
          <w:rFonts w:eastAsia="Times New Roman"/>
          <w:color w:val="000000"/>
          <w:sz w:val="20"/>
          <w:szCs w:val="20"/>
          <w:lang w:eastAsia="en-AU"/>
        </w:rPr>
      </w:pPr>
    </w:p>
    <w:p w14:paraId="2ECE6D77" w14:textId="77777777" w:rsidR="00502126" w:rsidRPr="00502126" w:rsidRDefault="00502126" w:rsidP="00502126">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502126">
        <w:rPr>
          <w:rFonts w:eastAsia="Times New Roman"/>
          <w:b/>
          <w:bCs/>
          <w:color w:val="000000"/>
          <w:sz w:val="32"/>
          <w:szCs w:val="32"/>
          <w:lang w:eastAsia="en-AU"/>
        </w:rPr>
        <w:t>Schedule 1—Recognised motor vehicle clubs</w:t>
      </w:r>
    </w:p>
    <w:p w14:paraId="404A4D2A" w14:textId="77777777" w:rsidR="00502126" w:rsidRPr="00502126" w:rsidRDefault="00502126" w:rsidP="00502126">
      <w:pPr>
        <w:keepLines/>
        <w:autoSpaceDE w:val="0"/>
        <w:autoSpaceDN w:val="0"/>
        <w:adjustRightInd w:val="0"/>
        <w:spacing w:before="120" w:after="0" w:line="240" w:lineRule="auto"/>
        <w:jc w:val="left"/>
        <w:rPr>
          <w:rFonts w:eastAsia="Times New Roman"/>
          <w:b/>
          <w:bCs/>
          <w:color w:val="000000"/>
          <w:sz w:val="23"/>
          <w:szCs w:val="23"/>
          <w:lang w:eastAsia="en-AU"/>
        </w:rPr>
      </w:pPr>
      <w:r w:rsidRPr="00502126">
        <w:rPr>
          <w:rFonts w:eastAsia="Times New Roman"/>
          <w:b/>
          <w:bCs/>
          <w:color w:val="000000"/>
          <w:sz w:val="23"/>
          <w:szCs w:val="23"/>
          <w:lang w:eastAsia="en-AU"/>
        </w:rPr>
        <w:t>Historic, individually constructed, left-hand drive, street rod vehicles and motor vehicle clubs.</w:t>
      </w:r>
    </w:p>
    <w:p w14:paraId="7D7F236A" w14:textId="77777777" w:rsidR="00502126" w:rsidRPr="00502126" w:rsidRDefault="00502126" w:rsidP="00502126">
      <w:pPr>
        <w:keepLines/>
        <w:autoSpaceDE w:val="0"/>
        <w:autoSpaceDN w:val="0"/>
        <w:adjustRightInd w:val="0"/>
        <w:spacing w:before="120" w:after="0" w:line="240" w:lineRule="auto"/>
        <w:jc w:val="left"/>
        <w:rPr>
          <w:rFonts w:eastAsia="Times New Roman"/>
          <w:color w:val="000000"/>
          <w:sz w:val="18"/>
          <w:szCs w:val="18"/>
          <w:lang w:eastAsia="en-AU"/>
        </w:rPr>
      </w:pPr>
    </w:p>
    <w:p w14:paraId="117E8D93" w14:textId="77777777" w:rsidR="00502126" w:rsidRPr="00502126" w:rsidRDefault="00502126" w:rsidP="00502126">
      <w:pPr>
        <w:keepNext/>
        <w:keepLines/>
        <w:autoSpaceDE w:val="0"/>
        <w:autoSpaceDN w:val="0"/>
        <w:adjustRightInd w:val="0"/>
        <w:spacing w:before="120" w:after="0" w:line="240" w:lineRule="auto"/>
        <w:jc w:val="left"/>
        <w:rPr>
          <w:rFonts w:ascii="Arial" w:eastAsia="Times New Roman" w:hAnsi="Arial" w:cs="Arial"/>
          <w:sz w:val="22"/>
          <w:lang w:eastAsia="en-AU"/>
        </w:rPr>
      </w:pPr>
      <w:r w:rsidRPr="00502126">
        <w:rPr>
          <w:rFonts w:eastAsia="Times New Roman"/>
          <w:color w:val="000000"/>
          <w:sz w:val="23"/>
          <w:szCs w:val="23"/>
          <w:lang w:eastAsia="en-AU"/>
        </w:rPr>
        <w:t>Auto Motives Car Club Incorporated</w:t>
      </w:r>
    </w:p>
    <w:p w14:paraId="3F0A01D1" w14:textId="77777777" w:rsidR="00502126" w:rsidRPr="00502126" w:rsidRDefault="00502126" w:rsidP="00502126">
      <w:pPr>
        <w:keepNext/>
        <w:keepLines/>
        <w:autoSpaceDE w:val="0"/>
        <w:autoSpaceDN w:val="0"/>
        <w:adjustRightInd w:val="0"/>
        <w:spacing w:before="120" w:after="0" w:line="240" w:lineRule="auto"/>
        <w:jc w:val="left"/>
        <w:rPr>
          <w:rFonts w:ascii="Arial" w:eastAsia="Times New Roman" w:hAnsi="Arial" w:cs="Arial"/>
          <w:sz w:val="18"/>
          <w:szCs w:val="18"/>
          <w:lang w:eastAsia="en-AU"/>
        </w:rPr>
      </w:pPr>
    </w:p>
    <w:p w14:paraId="7DF4785A" w14:textId="77777777" w:rsidR="00502126" w:rsidRPr="00502126" w:rsidRDefault="00502126" w:rsidP="00502126">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502126">
        <w:rPr>
          <w:rFonts w:eastAsia="Times New Roman"/>
          <w:b/>
          <w:bCs/>
          <w:color w:val="000000"/>
          <w:sz w:val="26"/>
          <w:szCs w:val="26"/>
          <w:lang w:eastAsia="en-AU"/>
        </w:rPr>
        <w:t>Made by the Deputy Registrar of Motor Vehicles</w:t>
      </w:r>
    </w:p>
    <w:p w14:paraId="26BA1533" w14:textId="77777777" w:rsidR="00502126" w:rsidRPr="00502126" w:rsidRDefault="00502126" w:rsidP="00502126">
      <w:pPr>
        <w:spacing w:after="0" w:line="240" w:lineRule="auto"/>
        <w:jc w:val="left"/>
        <w:rPr>
          <w:sz w:val="23"/>
          <w:szCs w:val="23"/>
          <w:lang w:eastAsia="en-AU"/>
        </w:rPr>
      </w:pPr>
    </w:p>
    <w:p w14:paraId="4BCC0CC9" w14:textId="77777777" w:rsidR="00502126" w:rsidRPr="00502126" w:rsidRDefault="00502126" w:rsidP="00502126">
      <w:pPr>
        <w:spacing w:after="0" w:line="240" w:lineRule="auto"/>
        <w:jc w:val="left"/>
        <w:rPr>
          <w:rFonts w:eastAsia="Times New Roman"/>
          <w:sz w:val="24"/>
          <w:szCs w:val="24"/>
          <w:lang w:eastAsia="en-AU"/>
        </w:rPr>
      </w:pPr>
      <w:r w:rsidRPr="00502126">
        <w:rPr>
          <w:sz w:val="23"/>
          <w:szCs w:val="23"/>
          <w:lang w:eastAsia="en-AU"/>
        </w:rPr>
        <w:t>On 16 January 2024</w:t>
      </w:r>
    </w:p>
    <w:p w14:paraId="6E134AE4" w14:textId="77777777" w:rsidR="00502126" w:rsidRPr="00502126" w:rsidRDefault="00502126" w:rsidP="00502126">
      <w:pPr>
        <w:pBdr>
          <w:bottom w:val="single" w:sz="4" w:space="1" w:color="auto"/>
        </w:pBdr>
        <w:spacing w:after="0" w:line="52" w:lineRule="exact"/>
        <w:jc w:val="center"/>
        <w:rPr>
          <w:rFonts w:eastAsia="Times New Roman"/>
          <w:color w:val="000000"/>
          <w:sz w:val="20"/>
          <w:szCs w:val="20"/>
          <w:lang w:eastAsia="en-AU"/>
        </w:rPr>
      </w:pPr>
    </w:p>
    <w:p w14:paraId="752CFECB" w14:textId="77777777" w:rsidR="00502126" w:rsidRPr="00502126" w:rsidRDefault="00502126" w:rsidP="00502126">
      <w:pPr>
        <w:pBdr>
          <w:top w:val="single" w:sz="4" w:space="1" w:color="auto"/>
        </w:pBdr>
        <w:spacing w:before="34" w:after="0" w:line="14" w:lineRule="exact"/>
        <w:jc w:val="center"/>
        <w:rPr>
          <w:rFonts w:eastAsia="Times New Roman"/>
          <w:color w:val="000000"/>
          <w:sz w:val="20"/>
          <w:szCs w:val="20"/>
          <w:lang w:eastAsia="en-AU"/>
        </w:rPr>
      </w:pPr>
    </w:p>
    <w:p w14:paraId="2D601047" w14:textId="77777777" w:rsidR="00502126" w:rsidRDefault="00502126" w:rsidP="0050212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lang w:eastAsia="en-AU"/>
        </w:rPr>
      </w:pPr>
    </w:p>
    <w:p w14:paraId="1A54942E" w14:textId="77777777" w:rsidR="00502126" w:rsidRPr="00502126" w:rsidRDefault="00502126" w:rsidP="009B6E58">
      <w:pPr>
        <w:pStyle w:val="Heading2"/>
      </w:pPr>
      <w:bookmarkStart w:id="51" w:name="_Toc157072245"/>
      <w:r w:rsidRPr="00502126">
        <w:t>National Parks and Wildlife Act 1972</w:t>
      </w:r>
      <w:bookmarkEnd w:id="51"/>
    </w:p>
    <w:p w14:paraId="39C56016" w14:textId="77777777" w:rsidR="00502126" w:rsidRPr="00502126" w:rsidRDefault="00502126" w:rsidP="00502126">
      <w:pPr>
        <w:jc w:val="center"/>
        <w:rPr>
          <w:szCs w:val="17"/>
        </w:rPr>
      </w:pPr>
      <w:r w:rsidRPr="00502126">
        <w:rPr>
          <w:i/>
          <w:szCs w:val="17"/>
        </w:rPr>
        <w:t>Parks of the Central Fleurieu Peninsula Management Plan 2023</w:t>
      </w:r>
    </w:p>
    <w:p w14:paraId="6403F3E2" w14:textId="12911B90" w:rsidR="00502126" w:rsidRDefault="00502126" w:rsidP="00502126">
      <w:pPr>
        <w:rPr>
          <w:rFonts w:eastAsia="Times New Roman"/>
          <w:szCs w:val="20"/>
        </w:rPr>
      </w:pPr>
      <w:r w:rsidRPr="00502126">
        <w:rPr>
          <w:rFonts w:eastAsia="Times New Roman"/>
          <w:szCs w:val="20"/>
        </w:rPr>
        <w:t xml:space="preserve">I, SUSAN CLOSE, Minister for Climate, Environment and Water, hereby give notice under the provisions of Section 38 of the </w:t>
      </w:r>
      <w:r w:rsidRPr="00502126">
        <w:rPr>
          <w:rFonts w:eastAsia="Times New Roman"/>
          <w:i/>
          <w:szCs w:val="20"/>
        </w:rPr>
        <w:t>National Parks and Wildlife Act 1972</w:t>
      </w:r>
      <w:r w:rsidRPr="00502126">
        <w:rPr>
          <w:rFonts w:eastAsia="Times New Roman"/>
          <w:szCs w:val="20"/>
        </w:rPr>
        <w:t xml:space="preserve"> that, on 28 December 2023, I adopted a plan of management for the Bullock Hill Conservation Park, Cox Scrub Conservation Park, Finniss Conservation Park, Gum Tree Gully Conservation Park, Hesperilla Conservation Park, Hindmarsh Valley National Park, Kyeema Conservation Park, Mount Billy Conservation Park, Mount Magnificent Conservation Park, Myponga Conservation Park, Nixon-Skinner Conservation Park, Scott Conservation Park, Spring Mount Conservation Park, Stipiturus Conservation Park and Yulte Conservation Park.</w:t>
      </w:r>
    </w:p>
    <w:p w14:paraId="63DB1F54" w14:textId="77777777" w:rsidR="00502126" w:rsidRDefault="00502126">
      <w:pPr>
        <w:spacing w:after="0" w:line="240" w:lineRule="auto"/>
        <w:jc w:val="left"/>
        <w:rPr>
          <w:rFonts w:eastAsia="Times New Roman"/>
          <w:szCs w:val="20"/>
        </w:rPr>
      </w:pPr>
      <w:r>
        <w:rPr>
          <w:rFonts w:eastAsia="Times New Roman"/>
          <w:szCs w:val="20"/>
        </w:rPr>
        <w:br w:type="page"/>
      </w:r>
    </w:p>
    <w:p w14:paraId="06B01CFE" w14:textId="77777777" w:rsidR="00502126" w:rsidRPr="00502126" w:rsidRDefault="00502126" w:rsidP="00582E40">
      <w:pPr>
        <w:spacing w:after="60"/>
        <w:rPr>
          <w:rFonts w:eastAsia="Times New Roman"/>
          <w:szCs w:val="20"/>
        </w:rPr>
      </w:pPr>
      <w:r w:rsidRPr="00502126">
        <w:rPr>
          <w:rFonts w:eastAsia="Times New Roman"/>
          <w:szCs w:val="20"/>
        </w:rPr>
        <w:lastRenderedPageBreak/>
        <w:t>Copies of the plan may be obtained from:</w:t>
      </w:r>
    </w:p>
    <w:p w14:paraId="2D54E15D" w14:textId="77777777" w:rsidR="00502126" w:rsidRPr="00502126" w:rsidRDefault="00BF1EF5" w:rsidP="00582E40">
      <w:pPr>
        <w:numPr>
          <w:ilvl w:val="0"/>
          <w:numId w:val="14"/>
        </w:numPr>
        <w:ind w:left="426" w:hanging="284"/>
        <w:contextualSpacing/>
        <w:rPr>
          <w:rFonts w:eastAsia="Times New Roman"/>
          <w:szCs w:val="20"/>
        </w:rPr>
      </w:pPr>
      <w:hyperlink r:id="rId25" w:history="1">
        <w:r w:rsidR="00502126" w:rsidRPr="00502126">
          <w:rPr>
            <w:rFonts w:eastAsia="Times New Roman"/>
            <w:color w:val="0000FF"/>
            <w:szCs w:val="20"/>
            <w:u w:val="single"/>
          </w:rPr>
          <w:t>https://www.environment.sa.gov.au/topics/park-management/statewide-park-strategies/park-management-plans</w:t>
        </w:r>
      </w:hyperlink>
    </w:p>
    <w:p w14:paraId="2C568341" w14:textId="77777777" w:rsidR="00502126" w:rsidRPr="00502126" w:rsidRDefault="00502126" w:rsidP="00582E40">
      <w:pPr>
        <w:numPr>
          <w:ilvl w:val="0"/>
          <w:numId w:val="14"/>
        </w:numPr>
        <w:ind w:left="426" w:hanging="284"/>
        <w:contextualSpacing/>
        <w:rPr>
          <w:rFonts w:eastAsia="Times New Roman"/>
          <w:szCs w:val="20"/>
        </w:rPr>
      </w:pPr>
      <w:r w:rsidRPr="00502126">
        <w:rPr>
          <w:rFonts w:eastAsia="Times New Roman"/>
          <w:szCs w:val="20"/>
        </w:rPr>
        <w:t>Department for Environment and Water Customer Service Centre, ground floor, 81-95 Waymouth Street, Adelaide SA 5000</w:t>
      </w:r>
    </w:p>
    <w:p w14:paraId="0DF61F9F" w14:textId="77777777" w:rsidR="00502126" w:rsidRPr="00502126" w:rsidRDefault="00502126" w:rsidP="00582E40">
      <w:pPr>
        <w:numPr>
          <w:ilvl w:val="0"/>
          <w:numId w:val="14"/>
        </w:numPr>
        <w:spacing w:after="60"/>
        <w:ind w:left="426" w:hanging="284"/>
        <w:rPr>
          <w:rFonts w:eastAsia="Times New Roman"/>
          <w:szCs w:val="20"/>
        </w:rPr>
      </w:pPr>
      <w:r w:rsidRPr="00502126">
        <w:rPr>
          <w:rFonts w:eastAsia="Times New Roman"/>
          <w:szCs w:val="20"/>
        </w:rPr>
        <w:t>Victor Harbor National Parks and Wildlife Service office. 3 Eyre Terrace, Victor Harbor SA 5211</w:t>
      </w:r>
    </w:p>
    <w:p w14:paraId="3627C36B" w14:textId="77777777" w:rsidR="00502126" w:rsidRPr="00502126" w:rsidRDefault="00502126" w:rsidP="00502126">
      <w:pPr>
        <w:spacing w:after="0"/>
        <w:rPr>
          <w:rFonts w:eastAsia="Times New Roman"/>
          <w:szCs w:val="17"/>
        </w:rPr>
      </w:pPr>
      <w:r w:rsidRPr="00502126">
        <w:rPr>
          <w:rFonts w:eastAsia="Times New Roman"/>
          <w:szCs w:val="17"/>
        </w:rPr>
        <w:t>Dated: 28 December 2023</w:t>
      </w:r>
    </w:p>
    <w:p w14:paraId="2E80C39A" w14:textId="77777777" w:rsidR="00502126" w:rsidRPr="00502126" w:rsidRDefault="00502126" w:rsidP="00502126">
      <w:pPr>
        <w:spacing w:after="0"/>
        <w:jc w:val="right"/>
        <w:rPr>
          <w:rFonts w:eastAsia="Times New Roman"/>
          <w:smallCaps/>
          <w:szCs w:val="20"/>
        </w:rPr>
      </w:pPr>
      <w:r w:rsidRPr="00502126">
        <w:rPr>
          <w:rFonts w:eastAsia="Times New Roman"/>
          <w:smallCaps/>
          <w:szCs w:val="20"/>
        </w:rPr>
        <w:t>HON SUSAN CLOSE MP</w:t>
      </w:r>
    </w:p>
    <w:p w14:paraId="1CDCBBB8" w14:textId="77777777" w:rsidR="00502126" w:rsidRPr="00502126" w:rsidRDefault="00502126" w:rsidP="00502126">
      <w:pPr>
        <w:spacing w:after="0"/>
        <w:jc w:val="right"/>
        <w:rPr>
          <w:rFonts w:eastAsia="Times New Roman"/>
          <w:szCs w:val="17"/>
        </w:rPr>
      </w:pPr>
      <w:r w:rsidRPr="00502126">
        <w:rPr>
          <w:rFonts w:eastAsia="Times New Roman"/>
          <w:szCs w:val="17"/>
        </w:rPr>
        <w:t>Minister for Climate, Environment and Water</w:t>
      </w:r>
    </w:p>
    <w:p w14:paraId="5B1A5457" w14:textId="77777777" w:rsidR="00502126" w:rsidRPr="00502126" w:rsidRDefault="00502126" w:rsidP="00502126">
      <w:pPr>
        <w:pBdr>
          <w:bottom w:val="single" w:sz="4" w:space="1" w:color="auto"/>
        </w:pBdr>
        <w:spacing w:after="0" w:line="52" w:lineRule="exact"/>
        <w:jc w:val="center"/>
        <w:rPr>
          <w:rFonts w:eastAsia="Times New Roman"/>
          <w:szCs w:val="17"/>
        </w:rPr>
      </w:pPr>
    </w:p>
    <w:p w14:paraId="1C2266EC" w14:textId="77777777" w:rsidR="00502126" w:rsidRPr="00502126" w:rsidRDefault="00502126" w:rsidP="00502126">
      <w:pPr>
        <w:pBdr>
          <w:top w:val="single" w:sz="4" w:space="1" w:color="auto"/>
        </w:pBdr>
        <w:spacing w:before="34" w:after="0" w:line="14" w:lineRule="exact"/>
        <w:jc w:val="center"/>
        <w:rPr>
          <w:rFonts w:eastAsia="Times New Roman"/>
          <w:szCs w:val="17"/>
        </w:rPr>
      </w:pPr>
    </w:p>
    <w:p w14:paraId="6ED332FD" w14:textId="77777777" w:rsidR="00502126" w:rsidRPr="00502126" w:rsidRDefault="00502126" w:rsidP="0050212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jc w:val="right"/>
        <w:rPr>
          <w:rFonts w:eastAsia="Times New Roman"/>
          <w:szCs w:val="17"/>
        </w:rPr>
      </w:pPr>
    </w:p>
    <w:p w14:paraId="3B90FE3F" w14:textId="77777777" w:rsidR="00502126" w:rsidRPr="00F21F7C" w:rsidRDefault="00502126" w:rsidP="009B6E58">
      <w:pPr>
        <w:pStyle w:val="Heading2"/>
      </w:pPr>
      <w:bookmarkStart w:id="52" w:name="_Toc157072246"/>
      <w:r w:rsidRPr="00F21F7C">
        <w:t xml:space="preserve">Planning, Development </w:t>
      </w:r>
      <w:r>
        <w:t>a</w:t>
      </w:r>
      <w:r w:rsidRPr="00F21F7C">
        <w:t>nd Infrastructure Act 2016</w:t>
      </w:r>
      <w:bookmarkEnd w:id="52"/>
    </w:p>
    <w:p w14:paraId="447678AC" w14:textId="77777777" w:rsidR="00502126" w:rsidRPr="00F21F7C" w:rsidRDefault="00502126" w:rsidP="00502126">
      <w:pPr>
        <w:pStyle w:val="GG-Title2"/>
      </w:pPr>
      <w:r w:rsidRPr="00F21F7C">
        <w:t>Section 131(25)</w:t>
      </w:r>
    </w:p>
    <w:p w14:paraId="10004AC2" w14:textId="77777777" w:rsidR="00502126" w:rsidRPr="00F21F7C" w:rsidRDefault="00502126" w:rsidP="00502126">
      <w:pPr>
        <w:pStyle w:val="GG-Title3"/>
      </w:pPr>
      <w:r w:rsidRPr="00F21F7C">
        <w:t>Direction by the Minister</w:t>
      </w:r>
    </w:p>
    <w:p w14:paraId="7640BA02" w14:textId="77777777" w:rsidR="00502126" w:rsidRPr="00F21F7C" w:rsidRDefault="00502126" w:rsidP="00582E40">
      <w:pPr>
        <w:pStyle w:val="GG-body"/>
        <w:spacing w:after="60"/>
      </w:pPr>
      <w:r w:rsidRPr="00F21F7C">
        <w:t xml:space="preserve">Pursuant to section 131(25) </w:t>
      </w:r>
      <w:r w:rsidRPr="00F21F7C">
        <w:rPr>
          <w:i/>
          <w:iCs/>
        </w:rPr>
        <w:t>Planning, Development and Infrastructure Act 2016</w:t>
      </w:r>
      <w:r w:rsidRPr="00F21F7C">
        <w:t>, I direct that an Environmental Impact Statement be prepared with respect to the proposed development (known as the Northern Water Project) referred to in Development Application No 23034957 lodged with the State Planning Commission on 7 December 2023 by Infrastructure SA.</w:t>
      </w:r>
    </w:p>
    <w:p w14:paraId="2C2CCE25" w14:textId="77777777" w:rsidR="00502126" w:rsidRDefault="00502126" w:rsidP="00502126">
      <w:pPr>
        <w:pStyle w:val="GG-SDated"/>
      </w:pPr>
      <w:r>
        <w:t>Dated: 17 January 2024</w:t>
      </w:r>
    </w:p>
    <w:p w14:paraId="4DED3F2D" w14:textId="77777777" w:rsidR="00502126" w:rsidRPr="00F21F7C" w:rsidRDefault="00502126" w:rsidP="00502126">
      <w:pPr>
        <w:pStyle w:val="GG-SName"/>
      </w:pPr>
      <w:r w:rsidRPr="00F21F7C">
        <w:t>Hon Nick Champion MP</w:t>
      </w:r>
    </w:p>
    <w:p w14:paraId="219D841B" w14:textId="77777777" w:rsidR="00502126" w:rsidRDefault="00502126" w:rsidP="00502126">
      <w:pPr>
        <w:pStyle w:val="GG-Signature"/>
      </w:pPr>
      <w:r w:rsidRPr="00F21F7C">
        <w:t>Minister for Planning</w:t>
      </w:r>
    </w:p>
    <w:p w14:paraId="32E1C2B8" w14:textId="77777777" w:rsidR="00502126" w:rsidRDefault="00502126" w:rsidP="00502126">
      <w:pPr>
        <w:pStyle w:val="GG-Signature"/>
        <w:pBdr>
          <w:bottom w:val="single" w:sz="4" w:space="1" w:color="auto"/>
        </w:pBdr>
        <w:spacing w:line="52" w:lineRule="exact"/>
        <w:jc w:val="center"/>
      </w:pPr>
    </w:p>
    <w:p w14:paraId="19F7EE8E" w14:textId="77777777" w:rsidR="00502126" w:rsidRDefault="00502126" w:rsidP="00502126">
      <w:pPr>
        <w:pStyle w:val="GG-Signature"/>
        <w:pBdr>
          <w:top w:val="single" w:sz="4" w:space="1" w:color="auto"/>
        </w:pBdr>
        <w:spacing w:before="34" w:line="14" w:lineRule="exact"/>
        <w:jc w:val="center"/>
      </w:pPr>
    </w:p>
    <w:p w14:paraId="3C07C0C2" w14:textId="77777777" w:rsidR="00502126" w:rsidRDefault="00502126" w:rsidP="0050212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pPr>
    </w:p>
    <w:p w14:paraId="10FB150E" w14:textId="77777777" w:rsidR="00502126" w:rsidRPr="00DF6725" w:rsidRDefault="00502126" w:rsidP="009B6E58">
      <w:pPr>
        <w:pStyle w:val="Heading2"/>
      </w:pPr>
      <w:bookmarkStart w:id="53" w:name="Month"/>
      <w:bookmarkStart w:id="54" w:name="_Toc157072247"/>
      <w:bookmarkEnd w:id="53"/>
      <w:r w:rsidRPr="00DF6725">
        <w:t>Shop Trading Hours Act 1977</w:t>
      </w:r>
      <w:bookmarkEnd w:id="54"/>
    </w:p>
    <w:p w14:paraId="0B636E64" w14:textId="77777777" w:rsidR="00502126" w:rsidRPr="00DF6725" w:rsidRDefault="00502126" w:rsidP="00502126">
      <w:pPr>
        <w:jc w:val="center"/>
        <w:rPr>
          <w:i/>
          <w:color w:val="000000"/>
          <w:szCs w:val="17"/>
        </w:rPr>
      </w:pPr>
      <w:r w:rsidRPr="00DF6725">
        <w:rPr>
          <w:i/>
          <w:color w:val="000000"/>
          <w:szCs w:val="17"/>
        </w:rPr>
        <w:t>Trading Hours</w:t>
      </w:r>
      <w:r>
        <w:rPr>
          <w:i/>
          <w:color w:val="000000"/>
          <w:szCs w:val="17"/>
        </w:rPr>
        <w:t>—</w:t>
      </w:r>
      <w:r w:rsidRPr="00DF6725">
        <w:rPr>
          <w:i/>
          <w:color w:val="000000"/>
          <w:szCs w:val="17"/>
        </w:rPr>
        <w:t>Exemption</w:t>
      </w:r>
    </w:p>
    <w:p w14:paraId="008E9D91" w14:textId="77777777" w:rsidR="00502126" w:rsidRPr="00DF6725" w:rsidRDefault="00502126" w:rsidP="00502126">
      <w:pPr>
        <w:spacing w:after="70"/>
        <w:rPr>
          <w:color w:val="000000"/>
          <w:szCs w:val="17"/>
        </w:rPr>
      </w:pPr>
      <w:r w:rsidRPr="00DF6725">
        <w:rPr>
          <w:color w:val="000000"/>
          <w:szCs w:val="17"/>
        </w:rPr>
        <w:t xml:space="preserve">NOTICE is hereby given that pursuant to section 5(9)(b) of the </w:t>
      </w:r>
      <w:r w:rsidRPr="00DF6725">
        <w:rPr>
          <w:i/>
          <w:iCs/>
          <w:color w:val="000000"/>
          <w:szCs w:val="17"/>
        </w:rPr>
        <w:t xml:space="preserve">Shop Trading Hours Act 1977 </w:t>
      </w:r>
      <w:r w:rsidRPr="00DF6725">
        <w:rPr>
          <w:iCs/>
          <w:color w:val="000000"/>
          <w:szCs w:val="17"/>
        </w:rPr>
        <w:t>(the Act)</w:t>
      </w:r>
      <w:r w:rsidRPr="00DF6725">
        <w:rPr>
          <w:color w:val="000000"/>
          <w:szCs w:val="17"/>
        </w:rPr>
        <w:t>, I, Kyam Maher MLC, Minister for Industrial Relations and Public Sector, do hereby declare:</w:t>
      </w:r>
    </w:p>
    <w:p w14:paraId="7A3F6FBB" w14:textId="77777777" w:rsidR="00502126" w:rsidRPr="00DF6725" w:rsidRDefault="00502126" w:rsidP="00582E40">
      <w:pPr>
        <w:pStyle w:val="GG-body"/>
        <w:numPr>
          <w:ilvl w:val="0"/>
          <w:numId w:val="15"/>
        </w:numPr>
        <w:tabs>
          <w:tab w:val="clear" w:pos="397"/>
          <w:tab w:val="num" w:pos="426"/>
        </w:tabs>
        <w:spacing w:after="60" w:line="240" w:lineRule="auto"/>
        <w:ind w:left="426" w:hanging="284"/>
      </w:pPr>
      <w:r w:rsidRPr="00DF6725">
        <w:rPr>
          <w:color w:val="000000"/>
        </w:rPr>
        <w:t xml:space="preserve">Non-exempt shops situated within the Central Business District (CBD) Tourist Precinct </w:t>
      </w:r>
      <w:r>
        <w:rPr>
          <w:color w:val="000000"/>
        </w:rPr>
        <w:t xml:space="preserve">are </w:t>
      </w:r>
      <w:r w:rsidRPr="00DF6725">
        <w:rPr>
          <w:color w:val="000000"/>
        </w:rPr>
        <w:t>exempt from the provisions of the Act</w:t>
      </w:r>
      <w:r w:rsidRPr="00DF6725">
        <w:t xml:space="preserve"> between the hours of:</w:t>
      </w:r>
    </w:p>
    <w:p w14:paraId="6EAE51A4" w14:textId="77777777" w:rsidR="00502126" w:rsidRPr="00071A38" w:rsidRDefault="00502126" w:rsidP="00582E40">
      <w:pPr>
        <w:numPr>
          <w:ilvl w:val="0"/>
          <w:numId w:val="16"/>
        </w:numPr>
        <w:tabs>
          <w:tab w:val="clear" w:pos="191"/>
          <w:tab w:val="num" w:pos="426"/>
          <w:tab w:val="left" w:pos="851"/>
        </w:tabs>
        <w:spacing w:after="70"/>
        <w:ind w:left="851" w:hanging="284"/>
        <w:rPr>
          <w:szCs w:val="20"/>
        </w:rPr>
      </w:pPr>
      <w:r w:rsidRPr="008D42EB">
        <w:rPr>
          <w:szCs w:val="20"/>
        </w:rPr>
        <w:t>5</w:t>
      </w:r>
      <w:r w:rsidRPr="00071A38">
        <w:rPr>
          <w:szCs w:val="20"/>
        </w:rPr>
        <w:t xml:space="preserve">.00 pm and </w:t>
      </w:r>
      <w:r>
        <w:rPr>
          <w:szCs w:val="20"/>
        </w:rPr>
        <w:t>6</w:t>
      </w:r>
      <w:r w:rsidRPr="00071A38">
        <w:rPr>
          <w:szCs w:val="20"/>
        </w:rPr>
        <w:t xml:space="preserve">.00 pm on </w:t>
      </w:r>
      <w:r>
        <w:rPr>
          <w:szCs w:val="20"/>
        </w:rPr>
        <w:t>Saturdays, 17 February 2024 and 24 February 2024</w:t>
      </w:r>
    </w:p>
    <w:p w14:paraId="307EFDEF" w14:textId="77777777" w:rsidR="00502126" w:rsidRPr="00DF6725" w:rsidRDefault="00502126" w:rsidP="00502126">
      <w:pPr>
        <w:spacing w:after="70"/>
        <w:rPr>
          <w:color w:val="000000"/>
          <w:szCs w:val="17"/>
        </w:rPr>
      </w:pPr>
      <w:r w:rsidRPr="00DF6725">
        <w:rPr>
          <w:color w:val="000000"/>
          <w:szCs w:val="17"/>
        </w:rPr>
        <w:t>This exemption is subject to the following conditions:</w:t>
      </w:r>
    </w:p>
    <w:p w14:paraId="12E08F52" w14:textId="77777777" w:rsidR="00502126" w:rsidRPr="008D42EB" w:rsidRDefault="00502126" w:rsidP="00582E40">
      <w:pPr>
        <w:pStyle w:val="GG-body"/>
        <w:numPr>
          <w:ilvl w:val="0"/>
          <w:numId w:val="15"/>
        </w:numPr>
        <w:tabs>
          <w:tab w:val="clear" w:pos="397"/>
        </w:tabs>
        <w:spacing w:after="0"/>
        <w:ind w:left="426" w:hanging="284"/>
      </w:pPr>
      <w:r w:rsidRPr="008D42EB">
        <w:t>Normal trading hours prescribed by section 13 of the Act shall apply at all other times.</w:t>
      </w:r>
    </w:p>
    <w:p w14:paraId="4BE6F9EE" w14:textId="77777777" w:rsidR="00502126" w:rsidRPr="008D42EB" w:rsidRDefault="00502126" w:rsidP="00582E40">
      <w:pPr>
        <w:pStyle w:val="GG-body"/>
        <w:numPr>
          <w:ilvl w:val="0"/>
          <w:numId w:val="15"/>
        </w:numPr>
        <w:tabs>
          <w:tab w:val="clear" w:pos="397"/>
        </w:tabs>
        <w:spacing w:after="0"/>
        <w:ind w:left="426" w:hanging="284"/>
      </w:pPr>
      <w:r>
        <w:t>Each employee who works in a shop during the extended hours has voluntarily accepted an offer by the shopkeeper to work.</w:t>
      </w:r>
    </w:p>
    <w:p w14:paraId="770F01B0" w14:textId="77777777" w:rsidR="00502126" w:rsidRPr="008D42EB" w:rsidRDefault="00502126" w:rsidP="00582E40">
      <w:pPr>
        <w:pStyle w:val="GG-body"/>
        <w:numPr>
          <w:ilvl w:val="0"/>
          <w:numId w:val="15"/>
        </w:numPr>
        <w:tabs>
          <w:tab w:val="clear" w:pos="397"/>
        </w:tabs>
        <w:spacing w:after="0"/>
        <w:ind w:left="426" w:hanging="284"/>
      </w:pPr>
      <w:r w:rsidRPr="008D42EB">
        <w:t>Any and all relevant industrial instruments are to be complied with.</w:t>
      </w:r>
    </w:p>
    <w:p w14:paraId="15C0C22A" w14:textId="77777777" w:rsidR="00502126" w:rsidRPr="008D42EB" w:rsidRDefault="00502126" w:rsidP="00582E40">
      <w:pPr>
        <w:pStyle w:val="GG-body"/>
        <w:numPr>
          <w:ilvl w:val="0"/>
          <w:numId w:val="15"/>
        </w:numPr>
        <w:tabs>
          <w:tab w:val="clear" w:pos="397"/>
        </w:tabs>
        <w:spacing w:after="60"/>
        <w:ind w:left="426" w:hanging="284"/>
      </w:pPr>
      <w:r w:rsidRPr="008D42EB">
        <w:t>All work health and safety issues (in particular those relating to extended trading hours) must be appropriately addressed.</w:t>
      </w:r>
    </w:p>
    <w:p w14:paraId="1EE5773D" w14:textId="77777777" w:rsidR="00502126" w:rsidRPr="00DF6725" w:rsidRDefault="00502126" w:rsidP="00502126">
      <w:pPr>
        <w:pStyle w:val="GG-SDated"/>
      </w:pPr>
      <w:bookmarkStart w:id="55" w:name="_Hlk113968353"/>
      <w:r>
        <w:t>Dated: 23 January 2024</w:t>
      </w:r>
    </w:p>
    <w:p w14:paraId="641C188E" w14:textId="77777777" w:rsidR="00502126" w:rsidRPr="008D42EB" w:rsidRDefault="00502126" w:rsidP="00502126">
      <w:pPr>
        <w:pStyle w:val="GG-SName"/>
      </w:pPr>
      <w:r w:rsidRPr="008D42EB">
        <w:t>Hon Kyam Maher MLC</w:t>
      </w:r>
    </w:p>
    <w:p w14:paraId="24E6DEAC" w14:textId="77777777" w:rsidR="00502126" w:rsidRDefault="00502126" w:rsidP="00502126">
      <w:pPr>
        <w:pStyle w:val="GG-Signature"/>
      </w:pPr>
      <w:r>
        <w:t>Minister for Industrial Relations and Public Sector</w:t>
      </w:r>
      <w:bookmarkEnd w:id="55"/>
    </w:p>
    <w:p w14:paraId="47F93337" w14:textId="77777777" w:rsidR="00502126" w:rsidRDefault="00502126" w:rsidP="00502126">
      <w:pPr>
        <w:pStyle w:val="GG-Signature"/>
        <w:pBdr>
          <w:bottom w:val="single" w:sz="4" w:space="1" w:color="auto"/>
        </w:pBdr>
        <w:spacing w:line="52" w:lineRule="exact"/>
        <w:jc w:val="center"/>
      </w:pPr>
    </w:p>
    <w:p w14:paraId="70E9937D" w14:textId="77777777" w:rsidR="009D1E2E" w:rsidRDefault="009D1E2E" w:rsidP="00502126">
      <w:pPr>
        <w:pStyle w:val="GG-body"/>
        <w:spacing w:after="0"/>
        <w:rPr>
          <w:lang w:val="en-US"/>
        </w:rPr>
      </w:pPr>
    </w:p>
    <w:p w14:paraId="7B4F4033" w14:textId="77777777" w:rsidR="00502126" w:rsidRPr="00DF6725" w:rsidRDefault="00502126" w:rsidP="00502126">
      <w:pPr>
        <w:pStyle w:val="GG-Title1"/>
      </w:pPr>
      <w:r w:rsidRPr="00DF6725">
        <w:t>Shop Trading Hours Act 1977</w:t>
      </w:r>
    </w:p>
    <w:p w14:paraId="2A5ED765" w14:textId="77777777" w:rsidR="00502126" w:rsidRPr="00DF6725" w:rsidRDefault="00502126" w:rsidP="00502126">
      <w:pPr>
        <w:jc w:val="center"/>
        <w:rPr>
          <w:i/>
          <w:color w:val="000000"/>
          <w:szCs w:val="17"/>
        </w:rPr>
      </w:pPr>
      <w:r w:rsidRPr="00DF6725">
        <w:rPr>
          <w:i/>
          <w:color w:val="000000"/>
          <w:szCs w:val="17"/>
        </w:rPr>
        <w:t>Trading Hours</w:t>
      </w:r>
      <w:r>
        <w:rPr>
          <w:i/>
          <w:color w:val="000000"/>
          <w:szCs w:val="17"/>
        </w:rPr>
        <w:t>—</w:t>
      </w:r>
      <w:r w:rsidRPr="00DF6725">
        <w:rPr>
          <w:i/>
          <w:color w:val="000000"/>
          <w:szCs w:val="17"/>
        </w:rPr>
        <w:t>Exemption</w:t>
      </w:r>
    </w:p>
    <w:p w14:paraId="137A02B4" w14:textId="77777777" w:rsidR="00502126" w:rsidRPr="00DF6725" w:rsidRDefault="00502126" w:rsidP="00502126">
      <w:pPr>
        <w:spacing w:after="70"/>
        <w:rPr>
          <w:color w:val="000000"/>
          <w:szCs w:val="17"/>
        </w:rPr>
      </w:pPr>
      <w:r w:rsidRPr="00DF6725">
        <w:rPr>
          <w:color w:val="000000"/>
          <w:szCs w:val="17"/>
        </w:rPr>
        <w:t xml:space="preserve">NOTICE is hereby given that pursuant to section 5(9)(b) of the </w:t>
      </w:r>
      <w:r w:rsidRPr="00DF6725">
        <w:rPr>
          <w:i/>
          <w:iCs/>
          <w:color w:val="000000"/>
          <w:szCs w:val="17"/>
        </w:rPr>
        <w:t xml:space="preserve">Shop Trading Hours Act 1977 </w:t>
      </w:r>
      <w:r w:rsidRPr="00DF6725">
        <w:rPr>
          <w:iCs/>
          <w:color w:val="000000"/>
          <w:szCs w:val="17"/>
        </w:rPr>
        <w:t>(the Act)</w:t>
      </w:r>
      <w:r w:rsidRPr="00DF6725">
        <w:rPr>
          <w:color w:val="000000"/>
          <w:szCs w:val="17"/>
        </w:rPr>
        <w:t>, I, Kyam Maher MLC, Minister for Industrial Relations and Public Sector, do hereby declare:</w:t>
      </w:r>
    </w:p>
    <w:p w14:paraId="4AC67208" w14:textId="77777777" w:rsidR="00502126" w:rsidRPr="00DF6725" w:rsidRDefault="00502126" w:rsidP="00582E40">
      <w:pPr>
        <w:pStyle w:val="GG-body"/>
        <w:numPr>
          <w:ilvl w:val="0"/>
          <w:numId w:val="15"/>
        </w:numPr>
        <w:tabs>
          <w:tab w:val="clear" w:pos="397"/>
          <w:tab w:val="num" w:pos="426"/>
        </w:tabs>
        <w:spacing w:after="60" w:line="240" w:lineRule="auto"/>
        <w:ind w:left="426" w:hanging="284"/>
      </w:pPr>
      <w:r w:rsidRPr="00DF6725">
        <w:rPr>
          <w:color w:val="000000"/>
        </w:rPr>
        <w:t xml:space="preserve">Non-exempt shops situated within the Central Business District (CBD) Tourist Precinct </w:t>
      </w:r>
      <w:r>
        <w:rPr>
          <w:color w:val="000000"/>
        </w:rPr>
        <w:t xml:space="preserve">are </w:t>
      </w:r>
      <w:r w:rsidRPr="00DF6725">
        <w:rPr>
          <w:color w:val="000000"/>
        </w:rPr>
        <w:t>exempt from the provisions of the Act</w:t>
      </w:r>
      <w:r w:rsidRPr="00DF6725">
        <w:t xml:space="preserve"> between the hours of:</w:t>
      </w:r>
    </w:p>
    <w:p w14:paraId="3A11710D" w14:textId="77777777" w:rsidR="00502126" w:rsidRPr="00071A38" w:rsidRDefault="00502126" w:rsidP="00582E40">
      <w:pPr>
        <w:numPr>
          <w:ilvl w:val="0"/>
          <w:numId w:val="16"/>
        </w:numPr>
        <w:tabs>
          <w:tab w:val="clear" w:pos="191"/>
          <w:tab w:val="num" w:pos="426"/>
          <w:tab w:val="left" w:pos="851"/>
        </w:tabs>
        <w:spacing w:after="70"/>
        <w:ind w:left="851" w:hanging="284"/>
        <w:rPr>
          <w:szCs w:val="20"/>
        </w:rPr>
      </w:pPr>
      <w:r w:rsidRPr="00907EF8">
        <w:rPr>
          <w:szCs w:val="20"/>
        </w:rPr>
        <w:t>5.00 pm and 6.00 pm on Saturdays, 2 March 2024 and 9 March 2024</w:t>
      </w:r>
    </w:p>
    <w:p w14:paraId="4A2AD8E3" w14:textId="77777777" w:rsidR="00502126" w:rsidRPr="00DF6725" w:rsidRDefault="00502126" w:rsidP="00502126">
      <w:pPr>
        <w:spacing w:after="70"/>
        <w:rPr>
          <w:color w:val="000000"/>
          <w:szCs w:val="17"/>
        </w:rPr>
      </w:pPr>
      <w:r w:rsidRPr="00DF6725">
        <w:rPr>
          <w:color w:val="000000"/>
          <w:szCs w:val="17"/>
        </w:rPr>
        <w:t>This exemption is subject to the following conditions:</w:t>
      </w:r>
    </w:p>
    <w:p w14:paraId="68CF5C25" w14:textId="77777777" w:rsidR="00502126" w:rsidRPr="008D42EB" w:rsidRDefault="00502126" w:rsidP="00582E40">
      <w:pPr>
        <w:pStyle w:val="GG-body"/>
        <w:numPr>
          <w:ilvl w:val="0"/>
          <w:numId w:val="15"/>
        </w:numPr>
        <w:tabs>
          <w:tab w:val="clear" w:pos="397"/>
        </w:tabs>
        <w:spacing w:after="0"/>
        <w:ind w:left="426" w:hanging="284"/>
      </w:pPr>
      <w:r w:rsidRPr="008D42EB">
        <w:t>Normal trading hours prescribed by section 13 of the Act shall apply at all other times.</w:t>
      </w:r>
    </w:p>
    <w:p w14:paraId="760EF5EB" w14:textId="77777777" w:rsidR="00502126" w:rsidRPr="008D42EB" w:rsidRDefault="00502126" w:rsidP="00582E40">
      <w:pPr>
        <w:pStyle w:val="GG-body"/>
        <w:numPr>
          <w:ilvl w:val="0"/>
          <w:numId w:val="15"/>
        </w:numPr>
        <w:tabs>
          <w:tab w:val="clear" w:pos="397"/>
        </w:tabs>
        <w:spacing w:after="0"/>
        <w:ind w:left="426" w:hanging="284"/>
      </w:pPr>
      <w:r>
        <w:t>Each employee who works in a shop during the extended hours has voluntarily accepted an offer by the shopkeeper to work.</w:t>
      </w:r>
    </w:p>
    <w:p w14:paraId="36FD2997" w14:textId="77777777" w:rsidR="00502126" w:rsidRPr="008D42EB" w:rsidRDefault="00502126" w:rsidP="00582E40">
      <w:pPr>
        <w:pStyle w:val="GG-body"/>
        <w:numPr>
          <w:ilvl w:val="0"/>
          <w:numId w:val="15"/>
        </w:numPr>
        <w:tabs>
          <w:tab w:val="clear" w:pos="397"/>
        </w:tabs>
        <w:spacing w:after="0"/>
        <w:ind w:left="426" w:hanging="284"/>
      </w:pPr>
      <w:r w:rsidRPr="008D42EB">
        <w:t>Any and all relevant industrial instruments are to be complied with.</w:t>
      </w:r>
    </w:p>
    <w:p w14:paraId="29314B04" w14:textId="77777777" w:rsidR="00502126" w:rsidRPr="008D42EB" w:rsidRDefault="00502126" w:rsidP="00582E40">
      <w:pPr>
        <w:pStyle w:val="GG-body"/>
        <w:numPr>
          <w:ilvl w:val="0"/>
          <w:numId w:val="15"/>
        </w:numPr>
        <w:tabs>
          <w:tab w:val="clear" w:pos="397"/>
        </w:tabs>
        <w:spacing w:after="60"/>
        <w:ind w:left="426" w:hanging="284"/>
      </w:pPr>
      <w:r w:rsidRPr="008D42EB">
        <w:t>All work health and safety issues (in particular those relating to extended trading hours) must be appropriately addressed.</w:t>
      </w:r>
    </w:p>
    <w:p w14:paraId="6317A507" w14:textId="77777777" w:rsidR="00502126" w:rsidRPr="00DF6725" w:rsidRDefault="00502126" w:rsidP="00502126">
      <w:pPr>
        <w:pStyle w:val="GG-SDated"/>
      </w:pPr>
      <w:r>
        <w:t>Dated: 23 January 2024</w:t>
      </w:r>
    </w:p>
    <w:p w14:paraId="1D22EFD0" w14:textId="77777777" w:rsidR="00502126" w:rsidRPr="008D42EB" w:rsidRDefault="00502126" w:rsidP="00502126">
      <w:pPr>
        <w:pStyle w:val="GG-SName"/>
      </w:pPr>
      <w:r w:rsidRPr="008D42EB">
        <w:t>Hon Kyam Maher MLC</w:t>
      </w:r>
    </w:p>
    <w:p w14:paraId="6056B21D" w14:textId="77777777" w:rsidR="00502126" w:rsidRDefault="00502126" w:rsidP="00502126">
      <w:pPr>
        <w:pStyle w:val="GG-Signature"/>
      </w:pPr>
      <w:r>
        <w:t>Minister for Industrial Relations and Public Sector</w:t>
      </w:r>
    </w:p>
    <w:p w14:paraId="78FBDB2C" w14:textId="77777777" w:rsidR="00502126" w:rsidRDefault="00502126" w:rsidP="00502126">
      <w:pPr>
        <w:pStyle w:val="GG-Signature"/>
        <w:pBdr>
          <w:bottom w:val="single" w:sz="4" w:space="1" w:color="auto"/>
        </w:pBdr>
        <w:spacing w:line="52" w:lineRule="exact"/>
        <w:jc w:val="center"/>
      </w:pPr>
    </w:p>
    <w:p w14:paraId="2850B611" w14:textId="77777777" w:rsidR="00502126" w:rsidRDefault="00502126" w:rsidP="00502126">
      <w:pPr>
        <w:pStyle w:val="GG-body"/>
        <w:spacing w:after="0"/>
        <w:rPr>
          <w:lang w:val="en-US"/>
        </w:rPr>
      </w:pPr>
    </w:p>
    <w:p w14:paraId="2E47B430" w14:textId="77777777" w:rsidR="00502126" w:rsidRPr="00DF6725" w:rsidRDefault="00502126" w:rsidP="009B6E58">
      <w:pPr>
        <w:pStyle w:val="GG-Title1"/>
      </w:pPr>
      <w:r w:rsidRPr="00DF6725">
        <w:t>Shop Trading Hours Act 1977</w:t>
      </w:r>
    </w:p>
    <w:p w14:paraId="0FD86517" w14:textId="77777777" w:rsidR="00502126" w:rsidRPr="00DF6725" w:rsidRDefault="00502126" w:rsidP="00502126">
      <w:pPr>
        <w:jc w:val="center"/>
        <w:rPr>
          <w:i/>
          <w:color w:val="000000"/>
          <w:szCs w:val="17"/>
        </w:rPr>
      </w:pPr>
      <w:r w:rsidRPr="00DF6725">
        <w:rPr>
          <w:i/>
          <w:color w:val="000000"/>
          <w:szCs w:val="17"/>
        </w:rPr>
        <w:t>Trading Hours</w:t>
      </w:r>
      <w:r>
        <w:rPr>
          <w:i/>
          <w:color w:val="000000"/>
          <w:szCs w:val="17"/>
        </w:rPr>
        <w:t>—</w:t>
      </w:r>
      <w:r w:rsidRPr="00DF6725">
        <w:rPr>
          <w:i/>
          <w:color w:val="000000"/>
          <w:szCs w:val="17"/>
        </w:rPr>
        <w:t>Exemption</w:t>
      </w:r>
    </w:p>
    <w:p w14:paraId="7BAADA0D" w14:textId="77777777" w:rsidR="00502126" w:rsidRPr="00DF6725" w:rsidRDefault="00502126" w:rsidP="00582E40">
      <w:pPr>
        <w:spacing w:after="70"/>
        <w:rPr>
          <w:color w:val="000000"/>
          <w:szCs w:val="17"/>
        </w:rPr>
      </w:pPr>
      <w:r w:rsidRPr="00DF6725">
        <w:rPr>
          <w:color w:val="000000"/>
          <w:szCs w:val="17"/>
        </w:rPr>
        <w:t xml:space="preserve">NOTICE is hereby given that pursuant to section 5(9)(b) of the </w:t>
      </w:r>
      <w:r w:rsidRPr="00DF6725">
        <w:rPr>
          <w:i/>
          <w:iCs/>
          <w:color w:val="000000"/>
          <w:szCs w:val="17"/>
        </w:rPr>
        <w:t xml:space="preserve">Shop Trading Hours Act 1977 </w:t>
      </w:r>
      <w:r w:rsidRPr="00DF6725">
        <w:rPr>
          <w:iCs/>
          <w:color w:val="000000"/>
          <w:szCs w:val="17"/>
        </w:rPr>
        <w:t>(the Act)</w:t>
      </w:r>
      <w:r w:rsidRPr="00DF6725">
        <w:rPr>
          <w:color w:val="000000"/>
          <w:szCs w:val="17"/>
        </w:rPr>
        <w:t>, I, Kyam Maher MLC, Minister for Industrial Relations and Public Sector, do hereby declare:</w:t>
      </w:r>
    </w:p>
    <w:p w14:paraId="647C157D" w14:textId="77777777" w:rsidR="00502126" w:rsidRPr="00DF6725" w:rsidRDefault="00502126" w:rsidP="00582E40">
      <w:pPr>
        <w:pStyle w:val="GG-body"/>
        <w:numPr>
          <w:ilvl w:val="0"/>
          <w:numId w:val="15"/>
        </w:numPr>
        <w:tabs>
          <w:tab w:val="clear" w:pos="397"/>
          <w:tab w:val="num" w:pos="426"/>
        </w:tabs>
        <w:spacing w:after="60" w:line="240" w:lineRule="auto"/>
        <w:ind w:left="426" w:hanging="284"/>
      </w:pPr>
      <w:r w:rsidRPr="00DF6725">
        <w:rPr>
          <w:color w:val="000000"/>
        </w:rPr>
        <w:t xml:space="preserve">Non-exempt shops situated within the Central Business District (CBD) Tourist Precinct </w:t>
      </w:r>
      <w:r>
        <w:rPr>
          <w:color w:val="000000"/>
        </w:rPr>
        <w:t xml:space="preserve">are </w:t>
      </w:r>
      <w:r w:rsidRPr="00DF6725">
        <w:rPr>
          <w:color w:val="000000"/>
        </w:rPr>
        <w:t>exempt from the provisions of the Act</w:t>
      </w:r>
      <w:r w:rsidRPr="00DF6725">
        <w:t xml:space="preserve"> between the hours of:</w:t>
      </w:r>
    </w:p>
    <w:p w14:paraId="0751447D" w14:textId="61B37853" w:rsidR="00502126" w:rsidRPr="00071A38" w:rsidRDefault="00502126" w:rsidP="00582E40">
      <w:pPr>
        <w:numPr>
          <w:ilvl w:val="0"/>
          <w:numId w:val="16"/>
        </w:numPr>
        <w:tabs>
          <w:tab w:val="clear" w:pos="191"/>
          <w:tab w:val="num" w:pos="426"/>
          <w:tab w:val="left" w:pos="851"/>
        </w:tabs>
        <w:spacing w:after="70"/>
        <w:ind w:left="851" w:hanging="284"/>
        <w:rPr>
          <w:szCs w:val="20"/>
        </w:rPr>
      </w:pPr>
      <w:r w:rsidRPr="00907EF8">
        <w:rPr>
          <w:szCs w:val="20"/>
        </w:rPr>
        <w:t xml:space="preserve">5.00 pm and </w:t>
      </w:r>
      <w:r w:rsidR="00BF1EF5">
        <w:rPr>
          <w:szCs w:val="20"/>
        </w:rPr>
        <w:t>6</w:t>
      </w:r>
      <w:r w:rsidRPr="00907EF8">
        <w:rPr>
          <w:szCs w:val="20"/>
        </w:rPr>
        <w:t xml:space="preserve">.00 pm on </w:t>
      </w:r>
      <w:r w:rsidRPr="00D27B97">
        <w:rPr>
          <w:szCs w:val="20"/>
        </w:rPr>
        <w:t>Saturday, 16 March 2024</w:t>
      </w:r>
    </w:p>
    <w:p w14:paraId="53BD2E59" w14:textId="77777777" w:rsidR="00502126" w:rsidRPr="00DF6725" w:rsidRDefault="00502126" w:rsidP="00582E40">
      <w:pPr>
        <w:spacing w:after="70"/>
        <w:rPr>
          <w:color w:val="000000"/>
          <w:szCs w:val="17"/>
        </w:rPr>
      </w:pPr>
      <w:r w:rsidRPr="00DF6725">
        <w:rPr>
          <w:color w:val="000000"/>
          <w:szCs w:val="17"/>
        </w:rPr>
        <w:t>This exemption is subject to the following conditions:</w:t>
      </w:r>
    </w:p>
    <w:p w14:paraId="1BA7FC5A" w14:textId="77777777" w:rsidR="00502126" w:rsidRPr="008D42EB" w:rsidRDefault="00502126" w:rsidP="00582E40">
      <w:pPr>
        <w:pStyle w:val="GG-body"/>
        <w:numPr>
          <w:ilvl w:val="0"/>
          <w:numId w:val="15"/>
        </w:numPr>
        <w:tabs>
          <w:tab w:val="clear" w:pos="397"/>
        </w:tabs>
        <w:spacing w:after="0"/>
        <w:ind w:left="426" w:hanging="284"/>
      </w:pPr>
      <w:r w:rsidRPr="008D42EB">
        <w:t>Normal trading hours prescribed by section 13 of the Act shall apply at all other times.</w:t>
      </w:r>
    </w:p>
    <w:p w14:paraId="1688D161" w14:textId="77777777" w:rsidR="00502126" w:rsidRPr="008D42EB" w:rsidRDefault="00502126" w:rsidP="00582E40">
      <w:pPr>
        <w:pStyle w:val="GG-body"/>
        <w:numPr>
          <w:ilvl w:val="0"/>
          <w:numId w:val="15"/>
        </w:numPr>
        <w:tabs>
          <w:tab w:val="clear" w:pos="397"/>
        </w:tabs>
        <w:spacing w:after="0"/>
        <w:ind w:left="426" w:hanging="284"/>
      </w:pPr>
      <w:r>
        <w:t>Each employee who works in a shop during the extended hours has voluntarily accepted an offer by the shopkeeper to work.</w:t>
      </w:r>
    </w:p>
    <w:p w14:paraId="19D5310F" w14:textId="77777777" w:rsidR="00502126" w:rsidRPr="008D42EB" w:rsidRDefault="00502126" w:rsidP="00582E40">
      <w:pPr>
        <w:pStyle w:val="GG-body"/>
        <w:numPr>
          <w:ilvl w:val="0"/>
          <w:numId w:val="15"/>
        </w:numPr>
        <w:tabs>
          <w:tab w:val="clear" w:pos="397"/>
        </w:tabs>
        <w:spacing w:after="0"/>
        <w:ind w:left="426" w:hanging="284"/>
      </w:pPr>
      <w:r w:rsidRPr="008D42EB">
        <w:t>Any and all relevant industrial instruments are to be complied with.</w:t>
      </w:r>
    </w:p>
    <w:p w14:paraId="22C7D67B" w14:textId="77777777" w:rsidR="00502126" w:rsidRPr="008D42EB" w:rsidRDefault="00502126" w:rsidP="00582E40">
      <w:pPr>
        <w:pStyle w:val="GG-body"/>
        <w:numPr>
          <w:ilvl w:val="0"/>
          <w:numId w:val="15"/>
        </w:numPr>
        <w:tabs>
          <w:tab w:val="clear" w:pos="397"/>
        </w:tabs>
        <w:spacing w:after="60"/>
        <w:ind w:left="426" w:hanging="284"/>
      </w:pPr>
      <w:r w:rsidRPr="008D42EB">
        <w:t>All work health and safety issues (in particular those relating to extended trading hours) must be appropriately addressed.</w:t>
      </w:r>
    </w:p>
    <w:p w14:paraId="677BF1D7" w14:textId="77777777" w:rsidR="00502126" w:rsidRPr="00DF6725" w:rsidRDefault="00502126" w:rsidP="00502126">
      <w:pPr>
        <w:pStyle w:val="GG-SDated"/>
      </w:pPr>
      <w:r>
        <w:t>Dated: 23 January 2024</w:t>
      </w:r>
    </w:p>
    <w:p w14:paraId="18F9B80C" w14:textId="77777777" w:rsidR="00502126" w:rsidRPr="008D42EB" w:rsidRDefault="00502126" w:rsidP="00502126">
      <w:pPr>
        <w:pStyle w:val="GG-SName"/>
      </w:pPr>
      <w:r w:rsidRPr="008D42EB">
        <w:t>Hon Kyam Maher MLC</w:t>
      </w:r>
    </w:p>
    <w:p w14:paraId="3F167043" w14:textId="77777777" w:rsidR="00502126" w:rsidRDefault="00502126" w:rsidP="00502126">
      <w:pPr>
        <w:pStyle w:val="GG-Signature"/>
      </w:pPr>
      <w:r>
        <w:t>Minister for Industrial Relations and Public Sector</w:t>
      </w:r>
    </w:p>
    <w:p w14:paraId="5ADD9441" w14:textId="77777777" w:rsidR="00502126" w:rsidRDefault="00502126" w:rsidP="00502126">
      <w:pPr>
        <w:pStyle w:val="GG-Signature"/>
        <w:pBdr>
          <w:bottom w:val="single" w:sz="4" w:space="1" w:color="auto"/>
        </w:pBdr>
        <w:spacing w:line="52" w:lineRule="exact"/>
        <w:jc w:val="center"/>
      </w:pPr>
    </w:p>
    <w:p w14:paraId="29F1B317" w14:textId="77777777" w:rsidR="00582E40" w:rsidRPr="00DF6725" w:rsidRDefault="00582E40" w:rsidP="009B6E58">
      <w:pPr>
        <w:pStyle w:val="GG-Title1"/>
      </w:pPr>
      <w:r w:rsidRPr="00DF6725">
        <w:lastRenderedPageBreak/>
        <w:t>Shop Trading Hours Act 1977</w:t>
      </w:r>
    </w:p>
    <w:p w14:paraId="387045B5" w14:textId="77777777" w:rsidR="00582E40" w:rsidRPr="00DF6725" w:rsidRDefault="00582E40" w:rsidP="00582E40">
      <w:pPr>
        <w:jc w:val="center"/>
        <w:rPr>
          <w:i/>
          <w:color w:val="000000"/>
          <w:szCs w:val="17"/>
        </w:rPr>
      </w:pPr>
      <w:r w:rsidRPr="00DF6725">
        <w:rPr>
          <w:i/>
          <w:color w:val="000000"/>
          <w:szCs w:val="17"/>
        </w:rPr>
        <w:t>Trading Hours</w:t>
      </w:r>
      <w:r>
        <w:rPr>
          <w:i/>
          <w:color w:val="000000"/>
          <w:szCs w:val="17"/>
        </w:rPr>
        <w:t>—</w:t>
      </w:r>
      <w:r w:rsidRPr="00DF6725">
        <w:rPr>
          <w:i/>
          <w:color w:val="000000"/>
          <w:szCs w:val="17"/>
        </w:rPr>
        <w:t>Exemption</w:t>
      </w:r>
    </w:p>
    <w:p w14:paraId="462F0E1D" w14:textId="77777777" w:rsidR="00582E40" w:rsidRPr="00DF6725" w:rsidRDefault="00582E40" w:rsidP="00582E40">
      <w:pPr>
        <w:rPr>
          <w:color w:val="000000"/>
          <w:szCs w:val="17"/>
        </w:rPr>
      </w:pPr>
      <w:r w:rsidRPr="00DF6725">
        <w:rPr>
          <w:color w:val="000000"/>
          <w:szCs w:val="17"/>
        </w:rPr>
        <w:t xml:space="preserve">NOTICE is hereby given that pursuant to section 5(9)(b) of the </w:t>
      </w:r>
      <w:r w:rsidRPr="00DF6725">
        <w:rPr>
          <w:i/>
          <w:iCs/>
          <w:color w:val="000000"/>
          <w:szCs w:val="17"/>
        </w:rPr>
        <w:t xml:space="preserve">Shop Trading Hours Act 1977 </w:t>
      </w:r>
      <w:r w:rsidRPr="00DF6725">
        <w:rPr>
          <w:iCs/>
          <w:color w:val="000000"/>
          <w:szCs w:val="17"/>
        </w:rPr>
        <w:t>(the Act)</w:t>
      </w:r>
      <w:r w:rsidRPr="00DF6725">
        <w:rPr>
          <w:color w:val="000000"/>
          <w:szCs w:val="17"/>
        </w:rPr>
        <w:t>, I, Kyam Maher MLC, Minister for Industrial Relations and Public Sector, do hereby declare:</w:t>
      </w:r>
    </w:p>
    <w:p w14:paraId="163D54D1" w14:textId="77777777" w:rsidR="00582E40" w:rsidRPr="00DF6725" w:rsidRDefault="00582E40" w:rsidP="00582E40">
      <w:pPr>
        <w:pStyle w:val="GG-body"/>
        <w:numPr>
          <w:ilvl w:val="0"/>
          <w:numId w:val="15"/>
        </w:numPr>
        <w:tabs>
          <w:tab w:val="clear" w:pos="397"/>
          <w:tab w:val="num" w:pos="426"/>
        </w:tabs>
        <w:spacing w:line="240" w:lineRule="auto"/>
        <w:ind w:left="426" w:hanging="284"/>
      </w:pPr>
      <w:r w:rsidRPr="00DF6725">
        <w:rPr>
          <w:color w:val="000000"/>
        </w:rPr>
        <w:t xml:space="preserve">Non-exempt shops situated within the Central Business District (CBD) Tourist Precinct </w:t>
      </w:r>
      <w:r>
        <w:rPr>
          <w:color w:val="000000"/>
        </w:rPr>
        <w:t xml:space="preserve">are </w:t>
      </w:r>
      <w:r w:rsidRPr="00DF6725">
        <w:rPr>
          <w:color w:val="000000"/>
        </w:rPr>
        <w:t>exempt from the provisions of the Act</w:t>
      </w:r>
      <w:r w:rsidRPr="00DF6725">
        <w:t xml:space="preserve"> between the hours of:</w:t>
      </w:r>
    </w:p>
    <w:p w14:paraId="49EB8714" w14:textId="764B8A4F" w:rsidR="00582E40" w:rsidRPr="00071A38" w:rsidRDefault="00582E40" w:rsidP="00582E40">
      <w:pPr>
        <w:numPr>
          <w:ilvl w:val="0"/>
          <w:numId w:val="16"/>
        </w:numPr>
        <w:tabs>
          <w:tab w:val="clear" w:pos="191"/>
          <w:tab w:val="num" w:pos="426"/>
          <w:tab w:val="left" w:pos="851"/>
        </w:tabs>
        <w:ind w:left="851" w:hanging="284"/>
        <w:rPr>
          <w:szCs w:val="20"/>
        </w:rPr>
      </w:pPr>
      <w:r w:rsidRPr="00907EF8">
        <w:rPr>
          <w:szCs w:val="20"/>
        </w:rPr>
        <w:t xml:space="preserve">5.00 pm and </w:t>
      </w:r>
      <w:r w:rsidR="00BF1EF5">
        <w:rPr>
          <w:szCs w:val="20"/>
        </w:rPr>
        <w:t>7</w:t>
      </w:r>
      <w:r w:rsidRPr="00907EF8">
        <w:rPr>
          <w:szCs w:val="20"/>
        </w:rPr>
        <w:t xml:space="preserve">.00 pm on </w:t>
      </w:r>
      <w:r w:rsidRPr="00396127">
        <w:rPr>
          <w:szCs w:val="20"/>
        </w:rPr>
        <w:t>Saturday, 6 April 2024</w:t>
      </w:r>
    </w:p>
    <w:p w14:paraId="6BA9EA19" w14:textId="77777777" w:rsidR="00582E40" w:rsidRPr="00DF6725" w:rsidRDefault="00582E40" w:rsidP="00582E40">
      <w:pPr>
        <w:rPr>
          <w:color w:val="000000"/>
          <w:szCs w:val="17"/>
        </w:rPr>
      </w:pPr>
      <w:r w:rsidRPr="00DF6725">
        <w:rPr>
          <w:color w:val="000000"/>
          <w:szCs w:val="17"/>
        </w:rPr>
        <w:t>This exemption is subject to the following conditions:</w:t>
      </w:r>
    </w:p>
    <w:p w14:paraId="7086A722" w14:textId="77777777" w:rsidR="00582E40" w:rsidRPr="008D42EB" w:rsidRDefault="00582E40" w:rsidP="00582E40">
      <w:pPr>
        <w:pStyle w:val="GG-body"/>
        <w:numPr>
          <w:ilvl w:val="0"/>
          <w:numId w:val="15"/>
        </w:numPr>
        <w:tabs>
          <w:tab w:val="clear" w:pos="397"/>
        </w:tabs>
        <w:spacing w:after="0"/>
        <w:ind w:left="426" w:hanging="284"/>
      </w:pPr>
      <w:r w:rsidRPr="008D42EB">
        <w:t>Normal trading hours prescribed by section 13 of the Act shall apply at all other times.</w:t>
      </w:r>
    </w:p>
    <w:p w14:paraId="78C6AC79" w14:textId="77777777" w:rsidR="00582E40" w:rsidRPr="008D42EB" w:rsidRDefault="00582E40" w:rsidP="00582E40">
      <w:pPr>
        <w:pStyle w:val="GG-body"/>
        <w:numPr>
          <w:ilvl w:val="0"/>
          <w:numId w:val="15"/>
        </w:numPr>
        <w:tabs>
          <w:tab w:val="clear" w:pos="397"/>
        </w:tabs>
        <w:spacing w:after="0"/>
        <w:ind w:left="426" w:hanging="284"/>
      </w:pPr>
      <w:r>
        <w:t>Each employee who works in a shop during the extended hours has voluntarily accepted an offer by the shopkeeper to work.</w:t>
      </w:r>
    </w:p>
    <w:p w14:paraId="78D39829" w14:textId="77777777" w:rsidR="00582E40" w:rsidRPr="008D42EB" w:rsidRDefault="00582E40" w:rsidP="00582E40">
      <w:pPr>
        <w:pStyle w:val="GG-body"/>
        <w:numPr>
          <w:ilvl w:val="0"/>
          <w:numId w:val="15"/>
        </w:numPr>
        <w:tabs>
          <w:tab w:val="clear" w:pos="397"/>
        </w:tabs>
        <w:spacing w:after="0"/>
        <w:ind w:left="426" w:hanging="284"/>
      </w:pPr>
      <w:r w:rsidRPr="008D42EB">
        <w:t>Any and all relevant industrial instruments are to be complied with.</w:t>
      </w:r>
    </w:p>
    <w:p w14:paraId="688166FC" w14:textId="77777777" w:rsidR="00582E40" w:rsidRPr="008D42EB" w:rsidRDefault="00582E40" w:rsidP="00582E40">
      <w:pPr>
        <w:pStyle w:val="GG-body"/>
        <w:numPr>
          <w:ilvl w:val="0"/>
          <w:numId w:val="15"/>
        </w:numPr>
        <w:tabs>
          <w:tab w:val="clear" w:pos="397"/>
        </w:tabs>
        <w:ind w:left="426" w:hanging="284"/>
      </w:pPr>
      <w:r w:rsidRPr="008D42EB">
        <w:t>All work health and safety issues (in particular those relating to extended trading hours) must be appropriately addressed.</w:t>
      </w:r>
    </w:p>
    <w:p w14:paraId="4758C8C2" w14:textId="77777777" w:rsidR="00582E40" w:rsidRPr="00DF6725" w:rsidRDefault="00582E40" w:rsidP="00582E40">
      <w:pPr>
        <w:pStyle w:val="GG-SDated"/>
      </w:pPr>
      <w:r>
        <w:t>Dated: 23 January 2024</w:t>
      </w:r>
    </w:p>
    <w:p w14:paraId="341A93F1" w14:textId="77777777" w:rsidR="00582E40" w:rsidRPr="008D42EB" w:rsidRDefault="00582E40" w:rsidP="00582E40">
      <w:pPr>
        <w:pStyle w:val="GG-SName"/>
      </w:pPr>
      <w:r w:rsidRPr="008D42EB">
        <w:t>Hon Kyam Maher MLC</w:t>
      </w:r>
    </w:p>
    <w:p w14:paraId="7AAA59BE" w14:textId="77777777" w:rsidR="00582E40" w:rsidRDefault="00582E40" w:rsidP="00582E40">
      <w:pPr>
        <w:pStyle w:val="GG-Signature"/>
      </w:pPr>
      <w:r>
        <w:t>Minister for Industrial Relations and Public Sector</w:t>
      </w:r>
    </w:p>
    <w:p w14:paraId="7441BC04" w14:textId="77777777" w:rsidR="00582E40" w:rsidRDefault="00582E40" w:rsidP="00582E40">
      <w:pPr>
        <w:pStyle w:val="GG-Signature"/>
        <w:pBdr>
          <w:bottom w:val="single" w:sz="4" w:space="1" w:color="auto"/>
        </w:pBdr>
        <w:spacing w:line="52" w:lineRule="exact"/>
        <w:jc w:val="center"/>
      </w:pPr>
    </w:p>
    <w:p w14:paraId="18D6D82C" w14:textId="77777777" w:rsidR="00582E40" w:rsidRDefault="00582E40" w:rsidP="00582E40">
      <w:pPr>
        <w:pStyle w:val="GG-Signature"/>
        <w:pBdr>
          <w:top w:val="single" w:sz="4" w:space="1" w:color="auto"/>
        </w:pBdr>
        <w:spacing w:before="34" w:line="14" w:lineRule="exact"/>
        <w:jc w:val="center"/>
      </w:pPr>
    </w:p>
    <w:p w14:paraId="697649B4" w14:textId="77777777" w:rsidR="00502126" w:rsidRDefault="00502126" w:rsidP="00502126">
      <w:pPr>
        <w:pStyle w:val="GG-body"/>
        <w:spacing w:after="0"/>
        <w:rPr>
          <w:lang w:val="en-US"/>
        </w:rPr>
      </w:pPr>
    </w:p>
    <w:p w14:paraId="2DA6E04C" w14:textId="77777777" w:rsidR="00582E40" w:rsidRPr="00443E35" w:rsidRDefault="00582E40" w:rsidP="009B6E58">
      <w:pPr>
        <w:pStyle w:val="Heading2"/>
      </w:pPr>
      <w:bookmarkStart w:id="56" w:name="_Toc149827907"/>
      <w:bookmarkStart w:id="57" w:name="_Toc157072248"/>
      <w:r w:rsidRPr="00443E35">
        <w:t>South Australian Skills Act 2008</w:t>
      </w:r>
      <w:bookmarkEnd w:id="56"/>
      <w:bookmarkEnd w:id="57"/>
    </w:p>
    <w:p w14:paraId="75F77DAD" w14:textId="77777777" w:rsidR="00582E40" w:rsidRPr="0056139E" w:rsidRDefault="00582E40" w:rsidP="00582E40">
      <w:pPr>
        <w:jc w:val="center"/>
        <w:rPr>
          <w:i/>
          <w:iCs/>
          <w:szCs w:val="17"/>
        </w:rPr>
      </w:pPr>
      <w:r w:rsidRPr="0056139E">
        <w:rPr>
          <w:i/>
          <w:iCs/>
          <w:szCs w:val="17"/>
        </w:rPr>
        <w:t>Part 4—Apprenticeships, traineeships and training contracts</w:t>
      </w:r>
    </w:p>
    <w:p w14:paraId="329D4D49" w14:textId="77777777" w:rsidR="00582E40" w:rsidRPr="0056139E" w:rsidRDefault="00582E40" w:rsidP="00582E40">
      <w:pPr>
        <w:spacing w:after="120"/>
        <w:rPr>
          <w:szCs w:val="17"/>
        </w:rPr>
      </w:pPr>
      <w:r w:rsidRPr="0056139E">
        <w:rPr>
          <w:szCs w:val="17"/>
        </w:rPr>
        <w:t xml:space="preserve">PURSUANT to the provision of the </w:t>
      </w:r>
      <w:r w:rsidRPr="0056139E">
        <w:rPr>
          <w:i/>
          <w:iCs/>
          <w:szCs w:val="17"/>
        </w:rPr>
        <w:t>South Australian Skills Act 2008</w:t>
      </w:r>
      <w:r w:rsidRPr="0056139E">
        <w:rPr>
          <w:szCs w:val="17"/>
        </w:rPr>
        <w:t xml:space="preserve">, the South Australian Skills Commission (SASC) gives notice that determines the following </w:t>
      </w:r>
      <w:r>
        <w:rPr>
          <w:szCs w:val="17"/>
        </w:rPr>
        <w:t>reactivation of archived pathways</w:t>
      </w:r>
      <w:r w:rsidRPr="0056139E">
        <w:rPr>
          <w:szCs w:val="17"/>
        </w:rPr>
        <w:t xml:space="preserve"> </w:t>
      </w:r>
      <w:r>
        <w:rPr>
          <w:szCs w:val="17"/>
        </w:rPr>
        <w:t>aligned to the Certificate II in Aeroskills (MEA20418)</w:t>
      </w:r>
      <w:r w:rsidRPr="0056139E">
        <w:rPr>
          <w:szCs w:val="17"/>
        </w:rPr>
        <w:t xml:space="preserve">, in addition to those published in past </w:t>
      </w:r>
      <w:r w:rsidRPr="0056139E">
        <w:rPr>
          <w:i/>
          <w:iCs/>
          <w:szCs w:val="17"/>
        </w:rPr>
        <w:t>gazette</w:t>
      </w:r>
      <w:r w:rsidRPr="0056139E">
        <w:rPr>
          <w:szCs w:val="17"/>
        </w:rPr>
        <w:t xml:space="preserve"> notices.</w:t>
      </w:r>
    </w:p>
    <w:tbl>
      <w:tblPr>
        <w:tblW w:w="5000" w:type="pct"/>
        <w:tblLook w:val="04A0" w:firstRow="1" w:lastRow="0" w:firstColumn="1" w:lastColumn="0" w:noHBand="0" w:noVBand="1"/>
      </w:tblPr>
      <w:tblGrid>
        <w:gridCol w:w="2098"/>
        <w:gridCol w:w="1182"/>
        <w:gridCol w:w="2497"/>
        <w:gridCol w:w="1189"/>
        <w:gridCol w:w="1189"/>
        <w:gridCol w:w="1189"/>
      </w:tblGrid>
      <w:tr w:rsidR="00582E40" w:rsidRPr="0056139E" w14:paraId="51E5B7C7" w14:textId="77777777" w:rsidTr="00AC79E6">
        <w:trPr>
          <w:trHeight w:val="20"/>
        </w:trPr>
        <w:tc>
          <w:tcPr>
            <w:tcW w:w="11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AAB1AD" w14:textId="77777777" w:rsidR="00582E40" w:rsidRPr="0056139E" w:rsidRDefault="00582E40" w:rsidP="00AC79E6">
            <w:pPr>
              <w:spacing w:before="40" w:after="40"/>
              <w:jc w:val="left"/>
              <w:rPr>
                <w:b/>
                <w:bCs/>
                <w:szCs w:val="17"/>
              </w:rPr>
            </w:pPr>
            <w:r w:rsidRPr="0056139E">
              <w:rPr>
                <w:b/>
                <w:bCs/>
                <w:szCs w:val="17"/>
              </w:rPr>
              <w:t>*Trade/ #Declared Vocation/ Other Occupation</w:t>
            </w:r>
          </w:p>
        </w:tc>
        <w:tc>
          <w:tcPr>
            <w:tcW w:w="633" w:type="pct"/>
            <w:tcBorders>
              <w:top w:val="single" w:sz="4" w:space="0" w:color="auto"/>
              <w:left w:val="nil"/>
              <w:bottom w:val="single" w:sz="4" w:space="0" w:color="auto"/>
              <w:right w:val="single" w:sz="4" w:space="0" w:color="auto"/>
            </w:tcBorders>
            <w:shd w:val="clear" w:color="auto" w:fill="auto"/>
            <w:vAlign w:val="center"/>
            <w:hideMark/>
          </w:tcPr>
          <w:p w14:paraId="4A6F109D" w14:textId="77777777" w:rsidR="00582E40" w:rsidRPr="0056139E" w:rsidRDefault="00582E40" w:rsidP="00AC79E6">
            <w:pPr>
              <w:spacing w:before="40" w:after="40"/>
              <w:jc w:val="center"/>
              <w:rPr>
                <w:b/>
                <w:bCs/>
                <w:szCs w:val="17"/>
              </w:rPr>
            </w:pPr>
            <w:r>
              <w:rPr>
                <w:b/>
                <w:bCs/>
                <w:szCs w:val="17"/>
              </w:rPr>
              <w:t>Qualification</w:t>
            </w:r>
            <w:r w:rsidRPr="0056139E">
              <w:rPr>
                <w:b/>
                <w:bCs/>
                <w:szCs w:val="17"/>
              </w:rPr>
              <w:t xml:space="preserve"> Code</w:t>
            </w:r>
          </w:p>
        </w:tc>
        <w:tc>
          <w:tcPr>
            <w:tcW w:w="1336" w:type="pct"/>
            <w:tcBorders>
              <w:top w:val="single" w:sz="4" w:space="0" w:color="auto"/>
              <w:left w:val="nil"/>
              <w:bottom w:val="single" w:sz="4" w:space="0" w:color="auto"/>
              <w:right w:val="single" w:sz="4" w:space="0" w:color="auto"/>
            </w:tcBorders>
            <w:shd w:val="clear" w:color="auto" w:fill="auto"/>
            <w:vAlign w:val="center"/>
            <w:hideMark/>
          </w:tcPr>
          <w:p w14:paraId="21DD3DEA" w14:textId="77777777" w:rsidR="00582E40" w:rsidRPr="0056139E" w:rsidRDefault="00582E40" w:rsidP="00AC79E6">
            <w:pPr>
              <w:spacing w:before="40" w:after="40"/>
              <w:jc w:val="center"/>
              <w:rPr>
                <w:b/>
                <w:bCs/>
                <w:szCs w:val="17"/>
              </w:rPr>
            </w:pPr>
            <w:r>
              <w:rPr>
                <w:b/>
                <w:bCs/>
                <w:szCs w:val="17"/>
              </w:rPr>
              <w:t>Qualification</w:t>
            </w:r>
            <w:r w:rsidRPr="0056139E">
              <w:rPr>
                <w:b/>
                <w:bCs/>
                <w:szCs w:val="17"/>
              </w:rPr>
              <w:t xml:space="preserve"> Title</w:t>
            </w:r>
          </w:p>
        </w:tc>
        <w:tc>
          <w:tcPr>
            <w:tcW w:w="636" w:type="pct"/>
            <w:tcBorders>
              <w:top w:val="single" w:sz="4" w:space="0" w:color="auto"/>
              <w:left w:val="nil"/>
              <w:bottom w:val="single" w:sz="4" w:space="0" w:color="auto"/>
              <w:right w:val="single" w:sz="4" w:space="0" w:color="auto"/>
            </w:tcBorders>
            <w:shd w:val="clear" w:color="auto" w:fill="auto"/>
            <w:vAlign w:val="center"/>
            <w:hideMark/>
          </w:tcPr>
          <w:p w14:paraId="3F9CFC8B" w14:textId="77777777" w:rsidR="00582E40" w:rsidRPr="0056139E" w:rsidRDefault="00582E40" w:rsidP="00AC79E6">
            <w:pPr>
              <w:spacing w:before="40" w:after="40"/>
              <w:jc w:val="center"/>
              <w:rPr>
                <w:b/>
                <w:bCs/>
                <w:szCs w:val="17"/>
              </w:rPr>
            </w:pPr>
            <w:r w:rsidRPr="0056139E">
              <w:rPr>
                <w:b/>
                <w:bCs/>
                <w:szCs w:val="17"/>
              </w:rPr>
              <w:t>Nominal Term of Training Contract</w:t>
            </w:r>
            <w:r>
              <w:rPr>
                <w:b/>
                <w:bCs/>
                <w:szCs w:val="17"/>
              </w:rPr>
              <w:t xml:space="preserve"> </w:t>
            </w:r>
          </w:p>
        </w:tc>
        <w:tc>
          <w:tcPr>
            <w:tcW w:w="636" w:type="pct"/>
            <w:tcBorders>
              <w:top w:val="single" w:sz="4" w:space="0" w:color="auto"/>
              <w:left w:val="nil"/>
              <w:bottom w:val="single" w:sz="4" w:space="0" w:color="auto"/>
              <w:right w:val="single" w:sz="4" w:space="0" w:color="auto"/>
            </w:tcBorders>
            <w:shd w:val="clear" w:color="auto" w:fill="auto"/>
            <w:vAlign w:val="center"/>
            <w:hideMark/>
          </w:tcPr>
          <w:p w14:paraId="049145BA" w14:textId="77777777" w:rsidR="00582E40" w:rsidRPr="0056139E" w:rsidRDefault="00582E40" w:rsidP="00AC79E6">
            <w:pPr>
              <w:spacing w:before="40" w:after="40"/>
              <w:jc w:val="center"/>
              <w:rPr>
                <w:b/>
                <w:bCs/>
                <w:szCs w:val="17"/>
              </w:rPr>
            </w:pPr>
            <w:r w:rsidRPr="0056139E">
              <w:rPr>
                <w:b/>
                <w:bCs/>
                <w:szCs w:val="17"/>
              </w:rPr>
              <w:t>Probationary Period</w:t>
            </w:r>
          </w:p>
        </w:tc>
        <w:tc>
          <w:tcPr>
            <w:tcW w:w="636" w:type="pct"/>
            <w:tcBorders>
              <w:top w:val="single" w:sz="4" w:space="0" w:color="auto"/>
              <w:left w:val="nil"/>
              <w:bottom w:val="single" w:sz="4" w:space="0" w:color="auto"/>
              <w:right w:val="single" w:sz="4" w:space="0" w:color="auto"/>
            </w:tcBorders>
            <w:shd w:val="clear" w:color="auto" w:fill="auto"/>
            <w:vAlign w:val="center"/>
            <w:hideMark/>
          </w:tcPr>
          <w:p w14:paraId="542CB341" w14:textId="77777777" w:rsidR="00582E40" w:rsidRPr="0056139E" w:rsidRDefault="00582E40" w:rsidP="00AC79E6">
            <w:pPr>
              <w:spacing w:before="40" w:after="40"/>
              <w:jc w:val="center"/>
              <w:rPr>
                <w:b/>
                <w:bCs/>
                <w:szCs w:val="17"/>
              </w:rPr>
            </w:pPr>
            <w:r w:rsidRPr="0056139E">
              <w:rPr>
                <w:b/>
                <w:bCs/>
                <w:szCs w:val="17"/>
              </w:rPr>
              <w:t>Supervision Level Rating</w:t>
            </w:r>
          </w:p>
        </w:tc>
      </w:tr>
      <w:tr w:rsidR="00582E40" w:rsidRPr="0056139E" w14:paraId="5CFF204C" w14:textId="77777777" w:rsidTr="00AC79E6">
        <w:trPr>
          <w:trHeight w:val="20"/>
        </w:trPr>
        <w:tc>
          <w:tcPr>
            <w:tcW w:w="112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4C82E19" w14:textId="77777777" w:rsidR="00582E40" w:rsidRPr="0056139E" w:rsidRDefault="00582E40" w:rsidP="00AC79E6">
            <w:pPr>
              <w:spacing w:before="40" w:after="40"/>
              <w:jc w:val="left"/>
              <w:rPr>
                <w:szCs w:val="17"/>
              </w:rPr>
            </w:pPr>
            <w:r>
              <w:rPr>
                <w:color w:val="000000"/>
                <w:szCs w:val="17"/>
              </w:rPr>
              <w:t>Aircraft Maintenance Worker (Aircraft Structures Non Trade)#</w:t>
            </w:r>
          </w:p>
        </w:tc>
        <w:tc>
          <w:tcPr>
            <w:tcW w:w="633" w:type="pct"/>
            <w:tcBorders>
              <w:top w:val="single" w:sz="4" w:space="0" w:color="auto"/>
              <w:left w:val="nil"/>
              <w:bottom w:val="single" w:sz="4" w:space="0" w:color="auto"/>
              <w:right w:val="single" w:sz="4" w:space="0" w:color="auto"/>
            </w:tcBorders>
            <w:shd w:val="clear" w:color="auto" w:fill="auto"/>
            <w:vAlign w:val="center"/>
            <w:hideMark/>
          </w:tcPr>
          <w:p w14:paraId="3E9D68FF" w14:textId="77777777" w:rsidR="00582E40" w:rsidRPr="0056139E" w:rsidRDefault="00582E40" w:rsidP="00AC79E6">
            <w:pPr>
              <w:spacing w:before="40" w:after="40"/>
              <w:jc w:val="center"/>
              <w:rPr>
                <w:szCs w:val="17"/>
              </w:rPr>
            </w:pPr>
            <w:r>
              <w:rPr>
                <w:color w:val="000000"/>
                <w:szCs w:val="17"/>
              </w:rPr>
              <w:t>MEA20418</w:t>
            </w:r>
          </w:p>
        </w:tc>
        <w:tc>
          <w:tcPr>
            <w:tcW w:w="1336" w:type="pct"/>
            <w:tcBorders>
              <w:top w:val="single" w:sz="4" w:space="0" w:color="auto"/>
              <w:left w:val="nil"/>
              <w:bottom w:val="single" w:sz="4" w:space="0" w:color="auto"/>
              <w:right w:val="single" w:sz="4" w:space="0" w:color="auto"/>
            </w:tcBorders>
            <w:shd w:val="clear" w:color="auto" w:fill="auto"/>
            <w:vAlign w:val="center"/>
            <w:hideMark/>
          </w:tcPr>
          <w:p w14:paraId="37D1D87A" w14:textId="77777777" w:rsidR="00582E40" w:rsidRPr="0056139E" w:rsidRDefault="00582E40" w:rsidP="00AC79E6">
            <w:pPr>
              <w:spacing w:before="40" w:after="40"/>
              <w:jc w:val="center"/>
              <w:rPr>
                <w:szCs w:val="17"/>
              </w:rPr>
            </w:pPr>
            <w:r>
              <w:rPr>
                <w:color w:val="000000"/>
                <w:szCs w:val="17"/>
              </w:rPr>
              <w:t>Certificate II in Aeroskills</w:t>
            </w:r>
          </w:p>
        </w:tc>
        <w:tc>
          <w:tcPr>
            <w:tcW w:w="636" w:type="pct"/>
            <w:tcBorders>
              <w:top w:val="single" w:sz="4" w:space="0" w:color="auto"/>
              <w:left w:val="nil"/>
              <w:bottom w:val="single" w:sz="4" w:space="0" w:color="auto"/>
              <w:right w:val="single" w:sz="4" w:space="0" w:color="auto"/>
            </w:tcBorders>
            <w:shd w:val="clear" w:color="auto" w:fill="auto"/>
            <w:vAlign w:val="center"/>
            <w:hideMark/>
          </w:tcPr>
          <w:p w14:paraId="086A91FF" w14:textId="77777777" w:rsidR="00582E40" w:rsidRPr="0056139E" w:rsidRDefault="00582E40" w:rsidP="00AC79E6">
            <w:pPr>
              <w:spacing w:before="40" w:after="40"/>
              <w:jc w:val="center"/>
              <w:rPr>
                <w:szCs w:val="17"/>
              </w:rPr>
            </w:pPr>
            <w:r>
              <w:rPr>
                <w:color w:val="000000"/>
                <w:szCs w:val="17"/>
              </w:rPr>
              <w:t>12 Months</w:t>
            </w:r>
          </w:p>
        </w:tc>
        <w:tc>
          <w:tcPr>
            <w:tcW w:w="636" w:type="pct"/>
            <w:tcBorders>
              <w:top w:val="single" w:sz="4" w:space="0" w:color="auto"/>
              <w:left w:val="nil"/>
              <w:bottom w:val="single" w:sz="4" w:space="0" w:color="auto"/>
              <w:right w:val="single" w:sz="4" w:space="0" w:color="auto"/>
            </w:tcBorders>
            <w:shd w:val="clear" w:color="auto" w:fill="auto"/>
            <w:vAlign w:val="center"/>
            <w:hideMark/>
          </w:tcPr>
          <w:p w14:paraId="7B6F96A9" w14:textId="77777777" w:rsidR="00582E40" w:rsidRPr="0056139E" w:rsidRDefault="00582E40" w:rsidP="00AC79E6">
            <w:pPr>
              <w:spacing w:before="40" w:after="40"/>
              <w:jc w:val="center"/>
              <w:rPr>
                <w:szCs w:val="17"/>
              </w:rPr>
            </w:pPr>
            <w:r>
              <w:rPr>
                <w:color w:val="000000"/>
                <w:szCs w:val="17"/>
              </w:rPr>
              <w:t>60 Days</w:t>
            </w:r>
          </w:p>
        </w:tc>
        <w:tc>
          <w:tcPr>
            <w:tcW w:w="636" w:type="pct"/>
            <w:tcBorders>
              <w:top w:val="single" w:sz="4" w:space="0" w:color="auto"/>
              <w:left w:val="nil"/>
              <w:bottom w:val="single" w:sz="4" w:space="0" w:color="auto"/>
              <w:right w:val="single" w:sz="4" w:space="0" w:color="auto"/>
            </w:tcBorders>
            <w:shd w:val="clear" w:color="auto" w:fill="auto"/>
            <w:vAlign w:val="center"/>
            <w:hideMark/>
          </w:tcPr>
          <w:p w14:paraId="02F3C5FD" w14:textId="77777777" w:rsidR="00582E40" w:rsidRPr="0056139E" w:rsidRDefault="00582E40" w:rsidP="00AC79E6">
            <w:pPr>
              <w:spacing w:before="40" w:after="40"/>
              <w:jc w:val="center"/>
              <w:rPr>
                <w:szCs w:val="17"/>
              </w:rPr>
            </w:pPr>
            <w:r w:rsidRPr="0056139E">
              <w:rPr>
                <w:color w:val="000000"/>
                <w:szCs w:val="17"/>
              </w:rPr>
              <w:t>Medium</w:t>
            </w:r>
          </w:p>
        </w:tc>
      </w:tr>
      <w:tr w:rsidR="00582E40" w:rsidRPr="0056139E" w14:paraId="565B9B0B" w14:textId="77777777" w:rsidTr="00AC79E6">
        <w:trPr>
          <w:trHeight w:val="20"/>
        </w:trPr>
        <w:tc>
          <w:tcPr>
            <w:tcW w:w="1123" w:type="pct"/>
            <w:tcBorders>
              <w:top w:val="single" w:sz="4" w:space="0" w:color="auto"/>
              <w:left w:val="single" w:sz="4" w:space="0" w:color="auto"/>
              <w:bottom w:val="single" w:sz="4" w:space="0" w:color="auto"/>
              <w:right w:val="single" w:sz="4" w:space="0" w:color="auto"/>
            </w:tcBorders>
            <w:shd w:val="clear" w:color="auto" w:fill="auto"/>
            <w:vAlign w:val="center"/>
          </w:tcPr>
          <w:p w14:paraId="4286F5F4" w14:textId="77777777" w:rsidR="00582E40" w:rsidRPr="0056139E" w:rsidRDefault="00582E40" w:rsidP="00AC79E6">
            <w:pPr>
              <w:spacing w:before="40" w:after="40"/>
              <w:jc w:val="left"/>
              <w:rPr>
                <w:color w:val="000000"/>
                <w:szCs w:val="17"/>
              </w:rPr>
            </w:pPr>
            <w:r>
              <w:rPr>
                <w:color w:val="000000"/>
                <w:szCs w:val="17"/>
              </w:rPr>
              <w:t>Aircraft Maintenance Worker (Avionics Non Trade)#</w:t>
            </w:r>
          </w:p>
        </w:tc>
        <w:tc>
          <w:tcPr>
            <w:tcW w:w="633" w:type="pct"/>
            <w:tcBorders>
              <w:top w:val="single" w:sz="4" w:space="0" w:color="auto"/>
              <w:left w:val="nil"/>
              <w:bottom w:val="single" w:sz="4" w:space="0" w:color="auto"/>
              <w:right w:val="single" w:sz="4" w:space="0" w:color="auto"/>
            </w:tcBorders>
            <w:shd w:val="clear" w:color="auto" w:fill="auto"/>
            <w:vAlign w:val="center"/>
          </w:tcPr>
          <w:p w14:paraId="4E966329" w14:textId="77777777" w:rsidR="00582E40" w:rsidRPr="0056139E" w:rsidRDefault="00582E40" w:rsidP="00AC79E6">
            <w:pPr>
              <w:spacing w:before="40"/>
              <w:jc w:val="center"/>
              <w:rPr>
                <w:color w:val="000000"/>
                <w:szCs w:val="17"/>
              </w:rPr>
            </w:pPr>
            <w:r>
              <w:rPr>
                <w:color w:val="000000"/>
                <w:szCs w:val="17"/>
              </w:rPr>
              <w:t>MEA20418</w:t>
            </w:r>
          </w:p>
        </w:tc>
        <w:tc>
          <w:tcPr>
            <w:tcW w:w="1336" w:type="pct"/>
            <w:tcBorders>
              <w:top w:val="single" w:sz="4" w:space="0" w:color="auto"/>
              <w:left w:val="nil"/>
              <w:bottom w:val="single" w:sz="4" w:space="0" w:color="auto"/>
              <w:right w:val="single" w:sz="4" w:space="0" w:color="auto"/>
            </w:tcBorders>
            <w:shd w:val="clear" w:color="auto" w:fill="auto"/>
            <w:vAlign w:val="center"/>
          </w:tcPr>
          <w:p w14:paraId="7A670DB5" w14:textId="77777777" w:rsidR="00582E40" w:rsidRPr="0056139E" w:rsidRDefault="00582E40" w:rsidP="00AC79E6">
            <w:pPr>
              <w:spacing w:before="40" w:after="40"/>
              <w:jc w:val="center"/>
              <w:rPr>
                <w:color w:val="000000"/>
                <w:szCs w:val="17"/>
              </w:rPr>
            </w:pPr>
            <w:r>
              <w:rPr>
                <w:color w:val="000000"/>
                <w:szCs w:val="17"/>
              </w:rPr>
              <w:t>Certificate II in Aeroskills</w:t>
            </w:r>
          </w:p>
        </w:tc>
        <w:tc>
          <w:tcPr>
            <w:tcW w:w="636" w:type="pct"/>
            <w:tcBorders>
              <w:top w:val="single" w:sz="4" w:space="0" w:color="auto"/>
              <w:left w:val="nil"/>
              <w:bottom w:val="single" w:sz="4" w:space="0" w:color="auto"/>
              <w:right w:val="single" w:sz="4" w:space="0" w:color="auto"/>
            </w:tcBorders>
            <w:shd w:val="clear" w:color="auto" w:fill="auto"/>
            <w:vAlign w:val="center"/>
          </w:tcPr>
          <w:p w14:paraId="5E85D595" w14:textId="77777777" w:rsidR="00582E40" w:rsidRPr="0056139E" w:rsidRDefault="00582E40" w:rsidP="00AC79E6">
            <w:pPr>
              <w:spacing w:before="40" w:after="40"/>
              <w:jc w:val="center"/>
              <w:rPr>
                <w:color w:val="000000"/>
                <w:szCs w:val="17"/>
              </w:rPr>
            </w:pPr>
            <w:r>
              <w:rPr>
                <w:color w:val="000000"/>
                <w:szCs w:val="17"/>
              </w:rPr>
              <w:t>12 Months</w:t>
            </w:r>
          </w:p>
        </w:tc>
        <w:tc>
          <w:tcPr>
            <w:tcW w:w="636" w:type="pct"/>
            <w:tcBorders>
              <w:top w:val="single" w:sz="4" w:space="0" w:color="auto"/>
              <w:left w:val="nil"/>
              <w:bottom w:val="single" w:sz="4" w:space="0" w:color="auto"/>
              <w:right w:val="single" w:sz="4" w:space="0" w:color="auto"/>
            </w:tcBorders>
            <w:shd w:val="clear" w:color="auto" w:fill="auto"/>
            <w:vAlign w:val="center"/>
          </w:tcPr>
          <w:p w14:paraId="4F5FA6A5" w14:textId="77777777" w:rsidR="00582E40" w:rsidRPr="0056139E" w:rsidRDefault="00582E40" w:rsidP="00AC79E6">
            <w:pPr>
              <w:spacing w:before="40" w:after="40"/>
              <w:jc w:val="center"/>
              <w:rPr>
                <w:color w:val="000000"/>
                <w:szCs w:val="17"/>
              </w:rPr>
            </w:pPr>
            <w:r>
              <w:rPr>
                <w:color w:val="000000"/>
                <w:szCs w:val="17"/>
              </w:rPr>
              <w:t>60 Days</w:t>
            </w:r>
          </w:p>
        </w:tc>
        <w:tc>
          <w:tcPr>
            <w:tcW w:w="636" w:type="pct"/>
            <w:tcBorders>
              <w:top w:val="single" w:sz="4" w:space="0" w:color="auto"/>
              <w:left w:val="nil"/>
              <w:bottom w:val="single" w:sz="4" w:space="0" w:color="auto"/>
              <w:right w:val="single" w:sz="4" w:space="0" w:color="auto"/>
            </w:tcBorders>
            <w:shd w:val="clear" w:color="auto" w:fill="auto"/>
            <w:vAlign w:val="center"/>
          </w:tcPr>
          <w:p w14:paraId="2388E8E7" w14:textId="77777777" w:rsidR="00582E40" w:rsidRPr="0056139E" w:rsidRDefault="00582E40" w:rsidP="00AC79E6">
            <w:pPr>
              <w:spacing w:before="40" w:after="40"/>
              <w:jc w:val="center"/>
              <w:rPr>
                <w:color w:val="000000"/>
                <w:szCs w:val="17"/>
              </w:rPr>
            </w:pPr>
            <w:r w:rsidRPr="0056139E">
              <w:rPr>
                <w:color w:val="000000"/>
                <w:szCs w:val="17"/>
              </w:rPr>
              <w:t>Medium</w:t>
            </w:r>
          </w:p>
        </w:tc>
      </w:tr>
      <w:tr w:rsidR="00582E40" w:rsidRPr="0056139E" w14:paraId="06A2CA01" w14:textId="77777777" w:rsidTr="00AC79E6">
        <w:trPr>
          <w:trHeight w:val="20"/>
        </w:trPr>
        <w:tc>
          <w:tcPr>
            <w:tcW w:w="1123" w:type="pct"/>
            <w:tcBorders>
              <w:top w:val="single" w:sz="4" w:space="0" w:color="auto"/>
              <w:left w:val="single" w:sz="4" w:space="0" w:color="auto"/>
              <w:bottom w:val="single" w:sz="4" w:space="0" w:color="auto"/>
              <w:right w:val="single" w:sz="4" w:space="0" w:color="auto"/>
            </w:tcBorders>
            <w:shd w:val="clear" w:color="auto" w:fill="auto"/>
            <w:vAlign w:val="center"/>
          </w:tcPr>
          <w:p w14:paraId="1357C685" w14:textId="77777777" w:rsidR="00582E40" w:rsidRPr="0056139E" w:rsidRDefault="00582E40" w:rsidP="00AC79E6">
            <w:pPr>
              <w:spacing w:before="40" w:after="40"/>
              <w:jc w:val="left"/>
              <w:rPr>
                <w:color w:val="000000"/>
                <w:szCs w:val="17"/>
              </w:rPr>
            </w:pPr>
            <w:r>
              <w:rPr>
                <w:color w:val="000000"/>
                <w:szCs w:val="17"/>
              </w:rPr>
              <w:t>Aircraft Maintenance Worker (Mechanical Non Trade)#</w:t>
            </w:r>
          </w:p>
        </w:tc>
        <w:tc>
          <w:tcPr>
            <w:tcW w:w="633" w:type="pct"/>
            <w:tcBorders>
              <w:top w:val="single" w:sz="4" w:space="0" w:color="auto"/>
              <w:left w:val="nil"/>
              <w:bottom w:val="single" w:sz="4" w:space="0" w:color="auto"/>
              <w:right w:val="single" w:sz="4" w:space="0" w:color="auto"/>
            </w:tcBorders>
            <w:shd w:val="clear" w:color="auto" w:fill="auto"/>
            <w:vAlign w:val="center"/>
          </w:tcPr>
          <w:p w14:paraId="2967A7C5" w14:textId="77777777" w:rsidR="00582E40" w:rsidRPr="0056139E" w:rsidRDefault="00582E40" w:rsidP="00AC79E6">
            <w:pPr>
              <w:spacing w:before="40"/>
              <w:jc w:val="center"/>
              <w:rPr>
                <w:color w:val="000000"/>
                <w:szCs w:val="17"/>
              </w:rPr>
            </w:pPr>
            <w:r>
              <w:rPr>
                <w:color w:val="000000"/>
                <w:szCs w:val="17"/>
              </w:rPr>
              <w:t>MEA20418</w:t>
            </w:r>
          </w:p>
        </w:tc>
        <w:tc>
          <w:tcPr>
            <w:tcW w:w="1336" w:type="pct"/>
            <w:tcBorders>
              <w:top w:val="single" w:sz="4" w:space="0" w:color="auto"/>
              <w:left w:val="nil"/>
              <w:bottom w:val="single" w:sz="4" w:space="0" w:color="auto"/>
              <w:right w:val="single" w:sz="4" w:space="0" w:color="auto"/>
            </w:tcBorders>
            <w:shd w:val="clear" w:color="auto" w:fill="auto"/>
            <w:vAlign w:val="center"/>
          </w:tcPr>
          <w:p w14:paraId="089C070A" w14:textId="77777777" w:rsidR="00582E40" w:rsidRPr="0056139E" w:rsidRDefault="00582E40" w:rsidP="00AC79E6">
            <w:pPr>
              <w:spacing w:before="40" w:after="40"/>
              <w:jc w:val="center"/>
              <w:rPr>
                <w:color w:val="000000"/>
                <w:szCs w:val="17"/>
              </w:rPr>
            </w:pPr>
            <w:r>
              <w:rPr>
                <w:color w:val="000000"/>
                <w:szCs w:val="17"/>
              </w:rPr>
              <w:t>Certificate II in Aeroskills</w:t>
            </w:r>
          </w:p>
        </w:tc>
        <w:tc>
          <w:tcPr>
            <w:tcW w:w="636" w:type="pct"/>
            <w:tcBorders>
              <w:top w:val="single" w:sz="4" w:space="0" w:color="auto"/>
              <w:left w:val="nil"/>
              <w:bottom w:val="single" w:sz="4" w:space="0" w:color="auto"/>
              <w:right w:val="single" w:sz="4" w:space="0" w:color="auto"/>
            </w:tcBorders>
            <w:shd w:val="clear" w:color="auto" w:fill="auto"/>
            <w:vAlign w:val="center"/>
          </w:tcPr>
          <w:p w14:paraId="64C6AF45" w14:textId="77777777" w:rsidR="00582E40" w:rsidRPr="0056139E" w:rsidRDefault="00582E40" w:rsidP="00AC79E6">
            <w:pPr>
              <w:spacing w:before="40" w:after="40"/>
              <w:jc w:val="center"/>
              <w:rPr>
                <w:color w:val="000000"/>
                <w:szCs w:val="17"/>
              </w:rPr>
            </w:pPr>
            <w:r>
              <w:rPr>
                <w:color w:val="000000"/>
                <w:szCs w:val="17"/>
              </w:rPr>
              <w:t>12 Months</w:t>
            </w:r>
          </w:p>
        </w:tc>
        <w:tc>
          <w:tcPr>
            <w:tcW w:w="636" w:type="pct"/>
            <w:tcBorders>
              <w:top w:val="single" w:sz="4" w:space="0" w:color="auto"/>
              <w:left w:val="nil"/>
              <w:bottom w:val="single" w:sz="4" w:space="0" w:color="auto"/>
              <w:right w:val="single" w:sz="4" w:space="0" w:color="auto"/>
            </w:tcBorders>
            <w:shd w:val="clear" w:color="auto" w:fill="auto"/>
            <w:vAlign w:val="center"/>
          </w:tcPr>
          <w:p w14:paraId="353EE374" w14:textId="77777777" w:rsidR="00582E40" w:rsidRPr="0056139E" w:rsidRDefault="00582E40" w:rsidP="00AC79E6">
            <w:pPr>
              <w:spacing w:before="40" w:after="40"/>
              <w:jc w:val="center"/>
              <w:rPr>
                <w:color w:val="000000"/>
                <w:szCs w:val="17"/>
              </w:rPr>
            </w:pPr>
            <w:r>
              <w:rPr>
                <w:color w:val="000000"/>
                <w:szCs w:val="17"/>
              </w:rPr>
              <w:t>60 Days</w:t>
            </w:r>
          </w:p>
        </w:tc>
        <w:tc>
          <w:tcPr>
            <w:tcW w:w="636" w:type="pct"/>
            <w:tcBorders>
              <w:top w:val="single" w:sz="4" w:space="0" w:color="auto"/>
              <w:left w:val="nil"/>
              <w:bottom w:val="single" w:sz="4" w:space="0" w:color="auto"/>
              <w:right w:val="single" w:sz="4" w:space="0" w:color="auto"/>
            </w:tcBorders>
            <w:shd w:val="clear" w:color="auto" w:fill="auto"/>
            <w:vAlign w:val="center"/>
          </w:tcPr>
          <w:p w14:paraId="48A89682" w14:textId="77777777" w:rsidR="00582E40" w:rsidRPr="0056139E" w:rsidRDefault="00582E40" w:rsidP="00AC79E6">
            <w:pPr>
              <w:spacing w:before="40" w:after="40"/>
              <w:jc w:val="center"/>
              <w:rPr>
                <w:color w:val="000000"/>
                <w:szCs w:val="17"/>
              </w:rPr>
            </w:pPr>
            <w:r w:rsidRPr="0056139E">
              <w:rPr>
                <w:color w:val="000000"/>
                <w:szCs w:val="17"/>
              </w:rPr>
              <w:t>Medium</w:t>
            </w:r>
          </w:p>
        </w:tc>
      </w:tr>
    </w:tbl>
    <w:p w14:paraId="2E2C347F" w14:textId="77777777" w:rsidR="00582E40" w:rsidRPr="0056139E" w:rsidRDefault="00582E40" w:rsidP="00582E40">
      <w:pPr>
        <w:pStyle w:val="GG-SDated"/>
        <w:spacing w:before="80"/>
      </w:pPr>
      <w:r w:rsidRPr="0056139E">
        <w:t xml:space="preserve">Dated: </w:t>
      </w:r>
      <w:r>
        <w:t>25 January 2024</w:t>
      </w:r>
    </w:p>
    <w:p w14:paraId="70E6C573" w14:textId="77777777" w:rsidR="00582E40" w:rsidRPr="0056139E" w:rsidRDefault="00582E40" w:rsidP="00582E40">
      <w:pPr>
        <w:spacing w:after="0"/>
        <w:jc w:val="right"/>
        <w:rPr>
          <w:smallCaps/>
          <w:szCs w:val="20"/>
        </w:rPr>
      </w:pPr>
      <w:r w:rsidRPr="0056139E">
        <w:rPr>
          <w:smallCaps/>
          <w:szCs w:val="20"/>
        </w:rPr>
        <w:t>John Evangelista</w:t>
      </w:r>
    </w:p>
    <w:p w14:paraId="6031BA65" w14:textId="77777777" w:rsidR="00582E40" w:rsidRPr="0056139E" w:rsidRDefault="00582E40" w:rsidP="00582E40">
      <w:pPr>
        <w:spacing w:after="0"/>
        <w:jc w:val="right"/>
        <w:rPr>
          <w:szCs w:val="17"/>
        </w:rPr>
      </w:pPr>
      <w:r w:rsidRPr="0056139E">
        <w:rPr>
          <w:szCs w:val="17"/>
        </w:rPr>
        <w:t>Director, Traineeship and Apprenticeship Services</w:t>
      </w:r>
    </w:p>
    <w:p w14:paraId="6EC8AB00" w14:textId="77777777" w:rsidR="00582E40" w:rsidRDefault="00582E40" w:rsidP="00582E40">
      <w:pPr>
        <w:spacing w:after="0"/>
        <w:jc w:val="right"/>
        <w:rPr>
          <w:szCs w:val="17"/>
        </w:rPr>
      </w:pPr>
      <w:r w:rsidRPr="0056139E">
        <w:rPr>
          <w:szCs w:val="17"/>
        </w:rPr>
        <w:t>Department for Education</w:t>
      </w:r>
    </w:p>
    <w:p w14:paraId="235517F0" w14:textId="77777777" w:rsidR="00582E40" w:rsidRDefault="00582E40" w:rsidP="00582E40">
      <w:pPr>
        <w:pBdr>
          <w:bottom w:val="single" w:sz="4" w:space="1" w:color="auto"/>
        </w:pBdr>
        <w:spacing w:after="0" w:line="52" w:lineRule="exact"/>
        <w:jc w:val="center"/>
      </w:pPr>
    </w:p>
    <w:p w14:paraId="12840C43" w14:textId="77777777" w:rsidR="00582E40" w:rsidRDefault="00582E40" w:rsidP="00582E40">
      <w:pPr>
        <w:pBdr>
          <w:top w:val="single" w:sz="4" w:space="1" w:color="auto"/>
        </w:pBdr>
        <w:spacing w:before="34" w:after="0" w:line="14" w:lineRule="exact"/>
        <w:jc w:val="center"/>
      </w:pPr>
    </w:p>
    <w:p w14:paraId="22D8D461" w14:textId="77777777" w:rsidR="00582E40" w:rsidRDefault="00582E40" w:rsidP="00502126">
      <w:pPr>
        <w:pStyle w:val="GG-body"/>
        <w:spacing w:after="0"/>
        <w:rPr>
          <w:lang w:val="en-US"/>
        </w:rPr>
      </w:pPr>
    </w:p>
    <w:p w14:paraId="24441361" w14:textId="77777777" w:rsidR="00582E40" w:rsidRPr="00582E40" w:rsidRDefault="00582E40" w:rsidP="009B6E58">
      <w:pPr>
        <w:pStyle w:val="Heading2"/>
      </w:pPr>
      <w:bookmarkStart w:id="58" w:name="_Toc157072249"/>
      <w:r w:rsidRPr="00582E40">
        <w:t>The Remuneration Tribunal</w:t>
      </w:r>
      <w:bookmarkEnd w:id="58"/>
    </w:p>
    <w:p w14:paraId="62A82E47" w14:textId="77777777" w:rsidR="00582E40" w:rsidRPr="00582E40" w:rsidRDefault="00582E40" w:rsidP="00582E40">
      <w:pPr>
        <w:jc w:val="center"/>
        <w:rPr>
          <w:smallCaps/>
          <w:szCs w:val="17"/>
        </w:rPr>
      </w:pPr>
      <w:r w:rsidRPr="00582E40">
        <w:rPr>
          <w:smallCaps/>
          <w:szCs w:val="17"/>
        </w:rPr>
        <w:t>Report—No. 15 of 2023</w:t>
      </w:r>
    </w:p>
    <w:p w14:paraId="690442EA" w14:textId="77777777" w:rsidR="00582E40" w:rsidRPr="00582E40" w:rsidRDefault="00582E40" w:rsidP="00582E40">
      <w:pPr>
        <w:jc w:val="center"/>
        <w:rPr>
          <w:i/>
          <w:szCs w:val="17"/>
        </w:rPr>
      </w:pPr>
      <w:r w:rsidRPr="00582E40">
        <w:rPr>
          <w:i/>
          <w:szCs w:val="17"/>
        </w:rPr>
        <w:t xml:space="preserve">2023 Review of </w:t>
      </w:r>
      <w:bookmarkStart w:id="59" w:name="_Hlk156997510"/>
      <w:r w:rsidRPr="00582E40">
        <w:rPr>
          <w:i/>
          <w:szCs w:val="17"/>
        </w:rPr>
        <w:t>Salary of the Governor of South Australia</w:t>
      </w:r>
      <w:bookmarkEnd w:id="59"/>
    </w:p>
    <w:p w14:paraId="63880524" w14:textId="77777777" w:rsidR="00582E40" w:rsidRPr="00582E40" w:rsidRDefault="00582E40" w:rsidP="00582E40">
      <w:pPr>
        <w:rPr>
          <w:rFonts w:eastAsia="Times New Roman"/>
          <w:b/>
          <w:bCs/>
          <w:smallCaps/>
          <w:szCs w:val="17"/>
        </w:rPr>
      </w:pPr>
      <w:r w:rsidRPr="00582E40">
        <w:rPr>
          <w:rFonts w:eastAsia="Times New Roman"/>
          <w:b/>
          <w:bCs/>
          <w:smallCaps/>
          <w:szCs w:val="17"/>
        </w:rPr>
        <w:t>Introduction</w:t>
      </w:r>
    </w:p>
    <w:p w14:paraId="743A12C3" w14:textId="77777777" w:rsidR="00582E40" w:rsidRPr="00582E40" w:rsidRDefault="00582E40" w:rsidP="00582E40">
      <w:pPr>
        <w:numPr>
          <w:ilvl w:val="0"/>
          <w:numId w:val="17"/>
        </w:numPr>
        <w:spacing w:after="70"/>
        <w:ind w:left="426" w:hanging="428"/>
        <w:rPr>
          <w:rFonts w:eastAsia="Times New Roman"/>
          <w:szCs w:val="17"/>
        </w:rPr>
      </w:pPr>
      <w:r w:rsidRPr="00582E40">
        <w:rPr>
          <w:rFonts w:eastAsia="Times New Roman"/>
          <w:szCs w:val="17"/>
        </w:rPr>
        <w:t>The Remuneration Tribunal (</w:t>
      </w:r>
      <w:r w:rsidRPr="00582E40">
        <w:rPr>
          <w:rFonts w:eastAsia="Times New Roman"/>
          <w:b/>
          <w:bCs/>
          <w:szCs w:val="17"/>
        </w:rPr>
        <w:t>Tribunal</w:t>
      </w:r>
      <w:r w:rsidRPr="00582E40">
        <w:rPr>
          <w:rFonts w:eastAsia="Times New Roman"/>
          <w:szCs w:val="17"/>
        </w:rPr>
        <w:t xml:space="preserve">) has jurisdiction under section 14 of the </w:t>
      </w:r>
      <w:r w:rsidRPr="00582E40">
        <w:rPr>
          <w:rFonts w:eastAsia="Times New Roman"/>
          <w:i/>
          <w:szCs w:val="17"/>
        </w:rPr>
        <w:t xml:space="preserve">Remuneration Act 1990 </w:t>
      </w:r>
      <w:r w:rsidRPr="00582E40">
        <w:rPr>
          <w:rFonts w:eastAsia="Times New Roman"/>
          <w:iCs/>
          <w:szCs w:val="17"/>
        </w:rPr>
        <w:t>(SA)</w:t>
      </w:r>
      <w:r w:rsidRPr="00582E40">
        <w:rPr>
          <w:rFonts w:eastAsia="Times New Roman"/>
          <w:szCs w:val="17"/>
        </w:rPr>
        <w:t xml:space="preserve"> (</w:t>
      </w:r>
      <w:r w:rsidRPr="00582E40">
        <w:rPr>
          <w:rFonts w:eastAsia="Times New Roman"/>
          <w:b/>
          <w:bCs/>
          <w:szCs w:val="17"/>
        </w:rPr>
        <w:t>Act</w:t>
      </w:r>
      <w:r w:rsidRPr="00582E40">
        <w:rPr>
          <w:rFonts w:eastAsia="Times New Roman"/>
          <w:szCs w:val="17"/>
        </w:rPr>
        <w:t xml:space="preserve">) and section 73 of the </w:t>
      </w:r>
      <w:r w:rsidRPr="00582E40">
        <w:rPr>
          <w:rFonts w:eastAsia="Times New Roman"/>
          <w:i/>
          <w:szCs w:val="17"/>
        </w:rPr>
        <w:t xml:space="preserve">Constitution Act 1934 </w:t>
      </w:r>
      <w:r w:rsidRPr="00582E40">
        <w:rPr>
          <w:rFonts w:eastAsia="Times New Roman"/>
          <w:iCs/>
          <w:szCs w:val="17"/>
        </w:rPr>
        <w:t>(SA)</w:t>
      </w:r>
      <w:r w:rsidRPr="00582E40">
        <w:rPr>
          <w:rFonts w:eastAsia="Times New Roman"/>
          <w:i/>
          <w:szCs w:val="17"/>
        </w:rPr>
        <w:t xml:space="preserve"> </w:t>
      </w:r>
      <w:r w:rsidRPr="00582E40">
        <w:rPr>
          <w:rFonts w:eastAsia="Times New Roman"/>
          <w:szCs w:val="17"/>
        </w:rPr>
        <w:t>(</w:t>
      </w:r>
      <w:r w:rsidRPr="00582E40">
        <w:rPr>
          <w:rFonts w:eastAsia="Times New Roman"/>
          <w:b/>
          <w:bCs/>
          <w:szCs w:val="17"/>
        </w:rPr>
        <w:t>Constitution Act</w:t>
      </w:r>
      <w:r w:rsidRPr="00582E40">
        <w:rPr>
          <w:rFonts w:eastAsia="Times New Roman"/>
          <w:szCs w:val="17"/>
        </w:rPr>
        <w:t>), to determine the rate of salary payable to Her Excellency the Governor of South Australia (</w:t>
      </w:r>
      <w:r w:rsidRPr="00582E40">
        <w:rPr>
          <w:rFonts w:eastAsia="Times New Roman"/>
          <w:b/>
          <w:bCs/>
          <w:szCs w:val="17"/>
        </w:rPr>
        <w:t>the Governor</w:t>
      </w:r>
      <w:r w:rsidRPr="00582E40">
        <w:rPr>
          <w:rFonts w:eastAsia="Times New Roman"/>
          <w:szCs w:val="17"/>
        </w:rPr>
        <w:t>).</w:t>
      </w:r>
    </w:p>
    <w:p w14:paraId="72EEB720" w14:textId="77777777" w:rsidR="00582E40" w:rsidRPr="00582E40" w:rsidRDefault="00582E40" w:rsidP="00582E40">
      <w:pPr>
        <w:numPr>
          <w:ilvl w:val="0"/>
          <w:numId w:val="17"/>
        </w:numPr>
        <w:spacing w:after="70"/>
        <w:ind w:left="426" w:hanging="428"/>
        <w:rPr>
          <w:rFonts w:eastAsia="Times New Roman"/>
          <w:szCs w:val="17"/>
        </w:rPr>
      </w:pPr>
      <w:r w:rsidRPr="00582E40">
        <w:rPr>
          <w:rFonts w:eastAsia="Times New Roman"/>
          <w:szCs w:val="17"/>
        </w:rPr>
        <w:t>As explained in this report, the Tribunal has decided to increase the salary payable to the Governor to $495,754. The Tribunal has issued an accompanying determination, which applies from 1 February 2024.</w:t>
      </w:r>
    </w:p>
    <w:p w14:paraId="4AF4433B" w14:textId="77777777" w:rsidR="00582E40" w:rsidRPr="00582E40" w:rsidRDefault="00582E40" w:rsidP="00582E40">
      <w:pPr>
        <w:spacing w:after="70"/>
        <w:rPr>
          <w:rFonts w:eastAsia="Times New Roman"/>
          <w:szCs w:val="17"/>
        </w:rPr>
      </w:pPr>
      <w:r w:rsidRPr="00582E40">
        <w:rPr>
          <w:rFonts w:eastAsia="Times New Roman"/>
          <w:b/>
          <w:bCs/>
          <w:smallCaps/>
          <w:szCs w:val="17"/>
        </w:rPr>
        <w:t>Background</w:t>
      </w:r>
    </w:p>
    <w:p w14:paraId="17C40AF9" w14:textId="77777777" w:rsidR="00582E40" w:rsidRPr="00582E40" w:rsidRDefault="00582E40" w:rsidP="00582E40">
      <w:pPr>
        <w:numPr>
          <w:ilvl w:val="0"/>
          <w:numId w:val="17"/>
        </w:numPr>
        <w:spacing w:after="70"/>
        <w:ind w:left="426" w:hanging="428"/>
        <w:rPr>
          <w:rFonts w:eastAsia="Times New Roman"/>
          <w:szCs w:val="17"/>
        </w:rPr>
      </w:pPr>
      <w:r w:rsidRPr="00582E40">
        <w:rPr>
          <w:rFonts w:eastAsia="Times New Roman"/>
          <w:szCs w:val="17"/>
        </w:rPr>
        <w:t>In late 2021, the Tribunal undertook a review of the salary of the Governor. As part of that review, it considered it necessary to establish a sustainable basis for the remuneration of the Governor.</w:t>
      </w:r>
    </w:p>
    <w:p w14:paraId="56E5B272" w14:textId="77777777" w:rsidR="00582E40" w:rsidRPr="00582E40" w:rsidRDefault="00582E40" w:rsidP="00582E40">
      <w:pPr>
        <w:numPr>
          <w:ilvl w:val="0"/>
          <w:numId w:val="17"/>
        </w:numPr>
        <w:spacing w:after="70"/>
        <w:ind w:left="426" w:hanging="428"/>
        <w:rPr>
          <w:rFonts w:eastAsia="Times New Roman"/>
          <w:szCs w:val="17"/>
        </w:rPr>
      </w:pPr>
      <w:r w:rsidRPr="00582E40">
        <w:rPr>
          <w:rFonts w:eastAsia="Times New Roman"/>
          <w:szCs w:val="17"/>
        </w:rPr>
        <w:t xml:space="preserve">It noted that it did not consider it appropriate or necessary to undertake a traditional work value assessment of the duties of the Governor, given those functions are enshrined in our constitution and democratic system. </w:t>
      </w:r>
    </w:p>
    <w:p w14:paraId="44FB9DE6" w14:textId="77777777" w:rsidR="00582E40" w:rsidRPr="00582E40" w:rsidRDefault="00582E40" w:rsidP="00582E40">
      <w:pPr>
        <w:numPr>
          <w:ilvl w:val="0"/>
          <w:numId w:val="17"/>
        </w:numPr>
        <w:spacing w:after="70"/>
        <w:ind w:left="426" w:hanging="428"/>
        <w:rPr>
          <w:rFonts w:eastAsia="Times New Roman"/>
          <w:szCs w:val="17"/>
        </w:rPr>
      </w:pPr>
      <w:r w:rsidRPr="00582E40">
        <w:rPr>
          <w:rFonts w:eastAsia="Times New Roman"/>
          <w:szCs w:val="17"/>
        </w:rPr>
        <w:t xml:space="preserve">Having undertaken an interjurisdictional comparison, the Tribunal observed that the salary at that time was materially lower than the median salary of Governor’s in other Australian jurisdictions. It noted that if the anomaly was not addressed, there was the potential to indicate a lessor role for the Governor of South Australia. </w:t>
      </w:r>
    </w:p>
    <w:p w14:paraId="03E55C45" w14:textId="77777777" w:rsidR="00582E40" w:rsidRPr="00582E40" w:rsidRDefault="00582E40" w:rsidP="00582E40">
      <w:pPr>
        <w:numPr>
          <w:ilvl w:val="0"/>
          <w:numId w:val="17"/>
        </w:numPr>
        <w:spacing w:after="70"/>
        <w:ind w:left="426" w:hanging="428"/>
        <w:rPr>
          <w:rFonts w:eastAsia="Times New Roman"/>
          <w:szCs w:val="17"/>
        </w:rPr>
      </w:pPr>
      <w:r w:rsidRPr="00582E40">
        <w:rPr>
          <w:rFonts w:eastAsia="Times New Roman"/>
          <w:szCs w:val="17"/>
        </w:rPr>
        <w:t xml:space="preserve">As such, the Tribunal increased the Governor’s salary in two tranches as follows: </w:t>
      </w:r>
    </w:p>
    <w:tbl>
      <w:tblPr>
        <w:tblStyle w:val="TableGrid"/>
        <w:tblW w:w="0" w:type="auto"/>
        <w:tblInd w:w="988" w:type="dxa"/>
        <w:tblLook w:val="04A0" w:firstRow="1" w:lastRow="0" w:firstColumn="1" w:lastColumn="0" w:noHBand="0" w:noVBand="1"/>
      </w:tblPr>
      <w:tblGrid>
        <w:gridCol w:w="3797"/>
        <w:gridCol w:w="3715"/>
      </w:tblGrid>
      <w:tr w:rsidR="00582E40" w:rsidRPr="00582E40" w14:paraId="27F9BCA5" w14:textId="77777777" w:rsidTr="00AC79E6">
        <w:trPr>
          <w:trHeight w:val="304"/>
        </w:trPr>
        <w:tc>
          <w:tcPr>
            <w:tcW w:w="3797" w:type="dxa"/>
            <w:shd w:val="clear" w:color="auto" w:fill="D9D9D9" w:themeFill="background1" w:themeFillShade="D9"/>
            <w:vAlign w:val="center"/>
          </w:tcPr>
          <w:p w14:paraId="11118322" w14:textId="77777777" w:rsidR="00582E40" w:rsidRPr="00582E40" w:rsidRDefault="00582E40" w:rsidP="00582E40">
            <w:pPr>
              <w:spacing w:before="40" w:after="40"/>
              <w:ind w:left="-2"/>
              <w:jc w:val="center"/>
              <w:rPr>
                <w:b/>
                <w:bCs/>
                <w:szCs w:val="17"/>
              </w:rPr>
            </w:pPr>
            <w:r w:rsidRPr="00582E40">
              <w:rPr>
                <w:b/>
                <w:bCs/>
                <w:szCs w:val="17"/>
              </w:rPr>
              <w:t>Salary</w:t>
            </w:r>
          </w:p>
        </w:tc>
        <w:tc>
          <w:tcPr>
            <w:tcW w:w="3715" w:type="dxa"/>
            <w:shd w:val="clear" w:color="auto" w:fill="D9D9D9" w:themeFill="background1" w:themeFillShade="D9"/>
            <w:vAlign w:val="center"/>
          </w:tcPr>
          <w:p w14:paraId="67E06E70" w14:textId="77777777" w:rsidR="00582E40" w:rsidRPr="00582E40" w:rsidRDefault="00582E40" w:rsidP="00582E40">
            <w:pPr>
              <w:spacing w:before="40" w:after="40"/>
              <w:ind w:left="-2"/>
              <w:jc w:val="center"/>
              <w:rPr>
                <w:b/>
                <w:bCs/>
                <w:szCs w:val="17"/>
              </w:rPr>
            </w:pPr>
            <w:r w:rsidRPr="00582E40">
              <w:rPr>
                <w:b/>
                <w:bCs/>
                <w:szCs w:val="17"/>
              </w:rPr>
              <w:t>Operative Date</w:t>
            </w:r>
          </w:p>
        </w:tc>
      </w:tr>
      <w:tr w:rsidR="00582E40" w:rsidRPr="00582E40" w14:paraId="5E2AAFF8" w14:textId="77777777" w:rsidTr="00AC79E6">
        <w:trPr>
          <w:trHeight w:val="280"/>
        </w:trPr>
        <w:tc>
          <w:tcPr>
            <w:tcW w:w="3797" w:type="dxa"/>
            <w:vAlign w:val="center"/>
          </w:tcPr>
          <w:p w14:paraId="32C6C662" w14:textId="77777777" w:rsidR="00582E40" w:rsidRPr="00582E40" w:rsidRDefault="00582E40" w:rsidP="00582E40">
            <w:pPr>
              <w:spacing w:before="40" w:after="40"/>
              <w:ind w:left="-2"/>
              <w:jc w:val="center"/>
              <w:rPr>
                <w:szCs w:val="17"/>
              </w:rPr>
            </w:pPr>
            <w:r w:rsidRPr="00582E40">
              <w:rPr>
                <w:szCs w:val="17"/>
              </w:rPr>
              <w:t>$408,695 per annum</w:t>
            </w:r>
          </w:p>
        </w:tc>
        <w:tc>
          <w:tcPr>
            <w:tcW w:w="3715" w:type="dxa"/>
            <w:vAlign w:val="center"/>
          </w:tcPr>
          <w:p w14:paraId="0EB5592C" w14:textId="77777777" w:rsidR="00582E40" w:rsidRPr="00582E40" w:rsidRDefault="00582E40" w:rsidP="00582E40">
            <w:pPr>
              <w:spacing w:before="40" w:after="40"/>
              <w:ind w:left="-2"/>
              <w:jc w:val="center"/>
              <w:rPr>
                <w:szCs w:val="17"/>
              </w:rPr>
            </w:pPr>
            <w:r w:rsidRPr="00582E40">
              <w:rPr>
                <w:szCs w:val="17"/>
              </w:rPr>
              <w:t>on and from 1 January 2022</w:t>
            </w:r>
          </w:p>
        </w:tc>
      </w:tr>
      <w:tr w:rsidR="00582E40" w:rsidRPr="00582E40" w14:paraId="6E5567E0" w14:textId="77777777" w:rsidTr="00AC79E6">
        <w:trPr>
          <w:trHeight w:val="273"/>
        </w:trPr>
        <w:tc>
          <w:tcPr>
            <w:tcW w:w="3797" w:type="dxa"/>
            <w:vAlign w:val="center"/>
          </w:tcPr>
          <w:p w14:paraId="26ADA5C5" w14:textId="77777777" w:rsidR="00582E40" w:rsidRPr="00582E40" w:rsidRDefault="00582E40" w:rsidP="00582E40">
            <w:pPr>
              <w:spacing w:before="40" w:after="40"/>
              <w:ind w:left="-2"/>
              <w:jc w:val="center"/>
              <w:rPr>
                <w:szCs w:val="17"/>
              </w:rPr>
            </w:pPr>
            <w:r w:rsidRPr="00582E40">
              <w:rPr>
                <w:szCs w:val="17"/>
              </w:rPr>
              <w:t>$463,375 per annum</w:t>
            </w:r>
          </w:p>
        </w:tc>
        <w:tc>
          <w:tcPr>
            <w:tcW w:w="3715" w:type="dxa"/>
            <w:vAlign w:val="center"/>
          </w:tcPr>
          <w:p w14:paraId="6EBD46E3" w14:textId="77777777" w:rsidR="00582E40" w:rsidRPr="00582E40" w:rsidRDefault="00582E40" w:rsidP="00582E40">
            <w:pPr>
              <w:spacing w:before="40" w:after="40"/>
              <w:ind w:left="-2"/>
              <w:jc w:val="center"/>
              <w:rPr>
                <w:szCs w:val="17"/>
              </w:rPr>
            </w:pPr>
            <w:r w:rsidRPr="00582E40">
              <w:rPr>
                <w:szCs w:val="17"/>
              </w:rPr>
              <w:t>on and from 1 January 2023</w:t>
            </w:r>
          </w:p>
        </w:tc>
      </w:tr>
    </w:tbl>
    <w:p w14:paraId="5D7EEE7D" w14:textId="77777777" w:rsidR="00582E40" w:rsidRPr="00582E40" w:rsidRDefault="00582E40" w:rsidP="00582E40">
      <w:pPr>
        <w:rPr>
          <w:rFonts w:eastAsia="Times New Roman"/>
          <w:szCs w:val="17"/>
        </w:rPr>
      </w:pPr>
    </w:p>
    <w:p w14:paraId="699023D3" w14:textId="77777777" w:rsidR="00582E40" w:rsidRPr="00582E40" w:rsidRDefault="00582E40" w:rsidP="00582E40">
      <w:pPr>
        <w:rPr>
          <w:rFonts w:eastAsia="Times New Roman"/>
          <w:b/>
          <w:bCs/>
          <w:smallCaps/>
          <w:szCs w:val="17"/>
        </w:rPr>
      </w:pPr>
      <w:r w:rsidRPr="00582E40">
        <w:rPr>
          <w:rFonts w:eastAsia="Times New Roman"/>
          <w:b/>
          <w:bCs/>
          <w:smallCaps/>
          <w:szCs w:val="17"/>
        </w:rPr>
        <w:t>The Review Process</w:t>
      </w:r>
    </w:p>
    <w:p w14:paraId="59BB3D80" w14:textId="77777777" w:rsidR="00582E40" w:rsidRPr="00582E40" w:rsidRDefault="00582E40" w:rsidP="00582E40">
      <w:pPr>
        <w:numPr>
          <w:ilvl w:val="0"/>
          <w:numId w:val="17"/>
        </w:numPr>
        <w:ind w:left="426" w:hanging="426"/>
        <w:rPr>
          <w:rFonts w:eastAsia="Times New Roman"/>
          <w:szCs w:val="17"/>
        </w:rPr>
      </w:pPr>
      <w:r w:rsidRPr="00582E40">
        <w:rPr>
          <w:rFonts w:eastAsia="Times New Roman"/>
          <w:szCs w:val="17"/>
        </w:rPr>
        <w:t xml:space="preserve">On 8 November 2023, in accordance with section 10(2) and 10(4) of the Act, the Tribunal wrote to and invited submissions by 4 December 2023 in respect of this review from: </w:t>
      </w:r>
    </w:p>
    <w:p w14:paraId="7F334E42" w14:textId="77777777" w:rsidR="00582E40" w:rsidRPr="00582E40" w:rsidRDefault="00582E40" w:rsidP="00582E40">
      <w:pPr>
        <w:numPr>
          <w:ilvl w:val="0"/>
          <w:numId w:val="18"/>
        </w:numPr>
        <w:spacing w:after="70"/>
        <w:ind w:left="709" w:hanging="287"/>
        <w:rPr>
          <w:rFonts w:eastAsia="Times New Roman"/>
          <w:szCs w:val="17"/>
        </w:rPr>
      </w:pPr>
      <w:r w:rsidRPr="00582E40">
        <w:rPr>
          <w:rFonts w:eastAsia="Times New Roman"/>
          <w:szCs w:val="17"/>
        </w:rPr>
        <w:lastRenderedPageBreak/>
        <w:t xml:space="preserve">Her Excellency the Governor of South Australia </w:t>
      </w:r>
    </w:p>
    <w:p w14:paraId="6E4E365B" w14:textId="77777777" w:rsidR="00582E40" w:rsidRPr="00582E40" w:rsidRDefault="00582E40" w:rsidP="00582E40">
      <w:pPr>
        <w:numPr>
          <w:ilvl w:val="0"/>
          <w:numId w:val="18"/>
        </w:numPr>
        <w:spacing w:after="70"/>
        <w:ind w:left="709" w:hanging="287"/>
        <w:rPr>
          <w:rFonts w:eastAsia="Times New Roman"/>
          <w:szCs w:val="17"/>
        </w:rPr>
      </w:pPr>
      <w:r w:rsidRPr="00582E40">
        <w:rPr>
          <w:rFonts w:eastAsia="Times New Roman"/>
          <w:szCs w:val="17"/>
        </w:rPr>
        <w:t xml:space="preserve">The Honourable Premier of South Australia – as the Minister responsible for the Act who may make submissions or introduce evidence in the public interest </w:t>
      </w:r>
    </w:p>
    <w:p w14:paraId="49882EFA" w14:textId="77777777" w:rsidR="00582E40" w:rsidRPr="00582E40" w:rsidRDefault="00582E40" w:rsidP="00582E40">
      <w:pPr>
        <w:numPr>
          <w:ilvl w:val="0"/>
          <w:numId w:val="17"/>
        </w:numPr>
        <w:spacing w:after="70"/>
        <w:ind w:left="426" w:hanging="426"/>
        <w:rPr>
          <w:rFonts w:eastAsia="Times New Roman"/>
          <w:szCs w:val="17"/>
        </w:rPr>
      </w:pPr>
      <w:r w:rsidRPr="00582E40">
        <w:rPr>
          <w:rFonts w:eastAsia="Times New Roman"/>
          <w:szCs w:val="17"/>
        </w:rPr>
        <w:t xml:space="preserve">The Tribunal also placed a notice on its website from 8 November 2023 inviting submissions from affected persons by 4 December 2023. </w:t>
      </w:r>
    </w:p>
    <w:p w14:paraId="087F18A5" w14:textId="77777777" w:rsidR="00582E40" w:rsidRPr="00582E40" w:rsidRDefault="00582E40" w:rsidP="00582E40">
      <w:pPr>
        <w:numPr>
          <w:ilvl w:val="0"/>
          <w:numId w:val="17"/>
        </w:numPr>
        <w:spacing w:after="70"/>
        <w:ind w:left="426" w:hanging="426"/>
        <w:rPr>
          <w:rFonts w:eastAsia="Times New Roman"/>
          <w:szCs w:val="17"/>
        </w:rPr>
      </w:pPr>
      <w:r w:rsidRPr="00582E40">
        <w:rPr>
          <w:rFonts w:eastAsia="Times New Roman"/>
          <w:szCs w:val="17"/>
        </w:rPr>
        <w:t xml:space="preserve">On 10 November 2023, the Official Secretary to the Governor wrote to the Tribunal advising that the Governor did not intend to make a submission in relation to the Tribunal’s review of the Governor’s salary, leaving the matter to the discretion of the Tribunal.  </w:t>
      </w:r>
    </w:p>
    <w:p w14:paraId="0EE13408" w14:textId="77777777" w:rsidR="00582E40" w:rsidRPr="00582E40" w:rsidRDefault="00582E40" w:rsidP="00582E40">
      <w:pPr>
        <w:numPr>
          <w:ilvl w:val="0"/>
          <w:numId w:val="17"/>
        </w:numPr>
        <w:spacing w:after="70"/>
        <w:ind w:left="426" w:hanging="426"/>
        <w:rPr>
          <w:rFonts w:eastAsia="Times New Roman"/>
          <w:szCs w:val="17"/>
        </w:rPr>
      </w:pPr>
      <w:r w:rsidRPr="00582E40">
        <w:rPr>
          <w:rFonts w:eastAsia="Times New Roman"/>
          <w:szCs w:val="17"/>
        </w:rPr>
        <w:t xml:space="preserve">On 10 November 2023, the Premier’s representative confirmed that the Premier did not intend to make a submission. </w:t>
      </w:r>
    </w:p>
    <w:p w14:paraId="7095D252" w14:textId="77777777" w:rsidR="00582E40" w:rsidRPr="00582E40" w:rsidRDefault="00582E40" w:rsidP="00582E40">
      <w:pPr>
        <w:numPr>
          <w:ilvl w:val="0"/>
          <w:numId w:val="17"/>
        </w:numPr>
        <w:spacing w:after="70"/>
        <w:ind w:left="426" w:hanging="426"/>
        <w:rPr>
          <w:rFonts w:eastAsia="Times New Roman"/>
          <w:szCs w:val="17"/>
        </w:rPr>
      </w:pPr>
      <w:r w:rsidRPr="00582E40">
        <w:rPr>
          <w:rFonts w:eastAsia="Times New Roman"/>
          <w:szCs w:val="17"/>
        </w:rPr>
        <w:t>No other submissions were received by the Tribunal in relation to this review.</w:t>
      </w:r>
    </w:p>
    <w:p w14:paraId="3EB29591" w14:textId="77777777" w:rsidR="00582E40" w:rsidRPr="00582E40" w:rsidRDefault="00582E40" w:rsidP="00582E40">
      <w:pPr>
        <w:spacing w:after="70"/>
        <w:rPr>
          <w:rFonts w:eastAsia="Times New Roman"/>
          <w:b/>
          <w:bCs/>
          <w:smallCaps/>
          <w:szCs w:val="17"/>
        </w:rPr>
      </w:pPr>
      <w:r w:rsidRPr="00582E40">
        <w:rPr>
          <w:rFonts w:eastAsia="Times New Roman"/>
          <w:b/>
          <w:bCs/>
          <w:smallCaps/>
          <w:szCs w:val="17"/>
        </w:rPr>
        <w:t>Consideration and Conclusion</w:t>
      </w:r>
    </w:p>
    <w:p w14:paraId="6420A63A" w14:textId="77777777" w:rsidR="00582E40" w:rsidRPr="00582E40" w:rsidRDefault="00582E40" w:rsidP="00582E40">
      <w:pPr>
        <w:numPr>
          <w:ilvl w:val="0"/>
          <w:numId w:val="17"/>
        </w:numPr>
        <w:spacing w:after="70"/>
        <w:ind w:left="426" w:hanging="428"/>
        <w:rPr>
          <w:rFonts w:eastAsia="Times New Roman"/>
          <w:szCs w:val="17"/>
        </w:rPr>
      </w:pPr>
      <w:r w:rsidRPr="00582E40">
        <w:rPr>
          <w:rFonts w:eastAsia="Times New Roman"/>
          <w:szCs w:val="17"/>
        </w:rPr>
        <w:t xml:space="preserve">The Consistent with the remarks made in 2021, the Tribunal continues to be of the view that the role of Governor of South Australia should be regarded as comparable to that of Governors in other states. This approach recognises the significant importance of this unique role within the State. </w:t>
      </w:r>
    </w:p>
    <w:p w14:paraId="5395F502" w14:textId="77777777" w:rsidR="00582E40" w:rsidRPr="00582E40" w:rsidRDefault="00582E40" w:rsidP="00582E40">
      <w:pPr>
        <w:numPr>
          <w:ilvl w:val="0"/>
          <w:numId w:val="17"/>
        </w:numPr>
        <w:spacing w:after="70"/>
        <w:ind w:left="426" w:hanging="428"/>
        <w:rPr>
          <w:rFonts w:eastAsia="Times New Roman"/>
          <w:szCs w:val="17"/>
        </w:rPr>
      </w:pPr>
      <w:r w:rsidRPr="00582E40">
        <w:rPr>
          <w:rFonts w:eastAsia="Times New Roman"/>
          <w:szCs w:val="17"/>
        </w:rPr>
        <w:t xml:space="preserve">As such, the Tribunal has considered the below data in relation to the salaries of Governors in other jurisdictions. </w:t>
      </w:r>
    </w:p>
    <w:tbl>
      <w:tblPr>
        <w:tblW w:w="8897" w:type="dxa"/>
        <w:tblInd w:w="-123" w:type="dxa"/>
        <w:tblLook w:val="04A0" w:firstRow="1" w:lastRow="0" w:firstColumn="1" w:lastColumn="0" w:noHBand="0" w:noVBand="1"/>
      </w:tblPr>
      <w:tblGrid>
        <w:gridCol w:w="720"/>
        <w:gridCol w:w="2223"/>
        <w:gridCol w:w="2127"/>
        <w:gridCol w:w="1842"/>
        <w:gridCol w:w="1843"/>
        <w:gridCol w:w="142"/>
      </w:tblGrid>
      <w:tr w:rsidR="00582E40" w:rsidRPr="00582E40" w14:paraId="039BFDD1" w14:textId="77777777" w:rsidTr="00AC79E6">
        <w:trPr>
          <w:gridBefore w:val="1"/>
          <w:gridAfter w:val="1"/>
          <w:wBefore w:w="720" w:type="dxa"/>
          <w:wAfter w:w="142" w:type="dxa"/>
          <w:trHeight w:val="346"/>
        </w:trPr>
        <w:tc>
          <w:tcPr>
            <w:tcW w:w="8035" w:type="dxa"/>
            <w:gridSpan w:val="4"/>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3AE523D2" w14:textId="77777777" w:rsidR="00582E40" w:rsidRPr="00582E40" w:rsidRDefault="00582E40" w:rsidP="00582E40">
            <w:pPr>
              <w:spacing w:before="40" w:after="40"/>
              <w:ind w:left="-2"/>
              <w:jc w:val="center"/>
              <w:rPr>
                <w:rFonts w:eastAsia="Times New Roman"/>
                <w:b/>
                <w:bCs/>
                <w:szCs w:val="17"/>
              </w:rPr>
            </w:pPr>
            <w:r w:rsidRPr="00582E40">
              <w:rPr>
                <w:rFonts w:eastAsia="Times New Roman"/>
                <w:b/>
                <w:bCs/>
                <w:szCs w:val="17"/>
              </w:rPr>
              <w:t>Salaries of Governors in Other Jurisdictions</w:t>
            </w:r>
          </w:p>
        </w:tc>
      </w:tr>
      <w:tr w:rsidR="00582E40" w:rsidRPr="00582E40" w14:paraId="3E2500EC" w14:textId="77777777" w:rsidTr="00AC79E6">
        <w:trPr>
          <w:gridBefore w:val="1"/>
          <w:gridAfter w:val="1"/>
          <w:wBefore w:w="720" w:type="dxa"/>
          <w:wAfter w:w="142" w:type="dxa"/>
          <w:trHeight w:val="456"/>
        </w:trPr>
        <w:tc>
          <w:tcPr>
            <w:tcW w:w="222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264FC31" w14:textId="77777777" w:rsidR="00582E40" w:rsidRPr="00582E40" w:rsidRDefault="00582E40" w:rsidP="00582E40">
            <w:pPr>
              <w:spacing w:before="40" w:after="40"/>
              <w:ind w:left="-2"/>
              <w:jc w:val="center"/>
              <w:rPr>
                <w:rFonts w:eastAsia="Times New Roman"/>
                <w:b/>
                <w:bCs/>
                <w:szCs w:val="17"/>
              </w:rPr>
            </w:pPr>
            <w:r w:rsidRPr="00582E40">
              <w:rPr>
                <w:rFonts w:eastAsia="Times New Roman"/>
                <w:b/>
                <w:bCs/>
                <w:szCs w:val="17"/>
              </w:rPr>
              <w:t>Jurisdiction</w:t>
            </w:r>
            <w:r w:rsidRPr="00582E40">
              <w:rPr>
                <w:rFonts w:eastAsia="Times New Roman"/>
                <w:i/>
                <w:iCs/>
                <w:szCs w:val="17"/>
              </w:rPr>
              <w:t>*</w:t>
            </w:r>
          </w:p>
        </w:tc>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2B9F4B" w14:textId="77777777" w:rsidR="00582E40" w:rsidRPr="00582E40" w:rsidRDefault="00582E40" w:rsidP="00582E40">
            <w:pPr>
              <w:spacing w:before="40" w:after="40"/>
              <w:ind w:left="-2"/>
              <w:jc w:val="center"/>
              <w:rPr>
                <w:rFonts w:eastAsia="Times New Roman"/>
                <w:b/>
                <w:bCs/>
                <w:szCs w:val="17"/>
              </w:rPr>
            </w:pPr>
            <w:r w:rsidRPr="00582E40">
              <w:rPr>
                <w:rFonts w:eastAsia="Times New Roman"/>
                <w:b/>
                <w:bCs/>
                <w:szCs w:val="17"/>
              </w:rPr>
              <w:t>Governor Salary</w:t>
            </w:r>
            <w:r w:rsidRPr="00582E40">
              <w:rPr>
                <w:rFonts w:eastAsia="Times New Roman"/>
                <w:b/>
                <w:bCs/>
                <w:szCs w:val="17"/>
              </w:rPr>
              <w:br/>
              <w:t>Per Annum</w:t>
            </w:r>
          </w:p>
        </w:tc>
        <w:tc>
          <w:tcPr>
            <w:tcW w:w="368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F8AE2A0" w14:textId="77777777" w:rsidR="00582E40" w:rsidRPr="00582E40" w:rsidRDefault="00582E40" w:rsidP="00582E40">
            <w:pPr>
              <w:spacing w:before="40" w:after="40"/>
              <w:ind w:left="-2"/>
              <w:jc w:val="center"/>
              <w:rPr>
                <w:rFonts w:eastAsia="Times New Roman"/>
                <w:b/>
                <w:bCs/>
                <w:szCs w:val="17"/>
              </w:rPr>
            </w:pPr>
            <w:r w:rsidRPr="00582E40">
              <w:rPr>
                <w:rFonts w:eastAsia="Times New Roman"/>
                <w:b/>
                <w:bCs/>
                <w:szCs w:val="17"/>
              </w:rPr>
              <w:t>Relevant Authority</w:t>
            </w:r>
          </w:p>
        </w:tc>
      </w:tr>
      <w:tr w:rsidR="00582E40" w:rsidRPr="00582E40" w14:paraId="278DCEB5" w14:textId="77777777" w:rsidTr="00AC79E6">
        <w:trPr>
          <w:gridBefore w:val="1"/>
          <w:gridAfter w:val="1"/>
          <w:wBefore w:w="720" w:type="dxa"/>
          <w:wAfter w:w="142" w:type="dxa"/>
        </w:trPr>
        <w:tc>
          <w:tcPr>
            <w:tcW w:w="22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A12DAF" w14:textId="77777777" w:rsidR="00582E40" w:rsidRPr="00582E40" w:rsidRDefault="00582E40" w:rsidP="00582E40">
            <w:pPr>
              <w:spacing w:before="40" w:after="40"/>
              <w:ind w:left="-2"/>
              <w:jc w:val="center"/>
              <w:rPr>
                <w:rFonts w:eastAsia="Times New Roman"/>
                <w:szCs w:val="17"/>
              </w:rPr>
            </w:pPr>
            <w:r w:rsidRPr="00582E40">
              <w:rPr>
                <w:rFonts w:eastAsia="Times New Roman"/>
                <w:szCs w:val="17"/>
              </w:rPr>
              <w:t>QLD</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626525" w14:textId="77777777" w:rsidR="00582E40" w:rsidRPr="00582E40" w:rsidRDefault="00582E40" w:rsidP="00582E40">
            <w:pPr>
              <w:spacing w:before="40" w:after="40"/>
              <w:ind w:left="-2"/>
              <w:jc w:val="center"/>
              <w:rPr>
                <w:rFonts w:eastAsia="Times New Roman"/>
                <w:szCs w:val="17"/>
              </w:rPr>
            </w:pPr>
            <w:r w:rsidRPr="00582E40">
              <w:rPr>
                <w:rFonts w:eastAsia="Times New Roman"/>
                <w:szCs w:val="17"/>
              </w:rPr>
              <w:t>$450,126</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CF1CB9" w14:textId="77777777" w:rsidR="00582E40" w:rsidRPr="00582E40" w:rsidRDefault="00582E40" w:rsidP="00582E40">
            <w:pPr>
              <w:spacing w:before="40" w:after="40"/>
              <w:ind w:left="-2"/>
              <w:jc w:val="center"/>
              <w:rPr>
                <w:rFonts w:eastAsia="Times New Roman"/>
                <w:szCs w:val="17"/>
              </w:rPr>
            </w:pPr>
            <w:r w:rsidRPr="00582E40">
              <w:rPr>
                <w:rFonts w:eastAsia="Times New Roman"/>
                <w:szCs w:val="17"/>
              </w:rPr>
              <w:t>Act of Parliament</w:t>
            </w:r>
          </w:p>
        </w:tc>
      </w:tr>
      <w:tr w:rsidR="00582E40" w:rsidRPr="00582E40" w14:paraId="63BAEF9D" w14:textId="77777777" w:rsidTr="00AC79E6">
        <w:trPr>
          <w:gridBefore w:val="1"/>
          <w:gridAfter w:val="1"/>
          <w:wBefore w:w="720" w:type="dxa"/>
          <w:wAfter w:w="142" w:type="dxa"/>
        </w:trPr>
        <w:tc>
          <w:tcPr>
            <w:tcW w:w="222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3FC602" w14:textId="77777777" w:rsidR="00582E40" w:rsidRPr="00582E40" w:rsidRDefault="00582E40" w:rsidP="00582E40">
            <w:pPr>
              <w:spacing w:before="40" w:after="40"/>
              <w:ind w:left="-2"/>
              <w:jc w:val="center"/>
              <w:rPr>
                <w:rFonts w:eastAsia="Times New Roman"/>
                <w:szCs w:val="17"/>
              </w:rPr>
            </w:pPr>
            <w:r w:rsidRPr="00582E40">
              <w:rPr>
                <w:rFonts w:eastAsia="Times New Roman"/>
                <w:szCs w:val="17"/>
              </w:rPr>
              <w:t>WA</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9BDC71" w14:textId="77777777" w:rsidR="00582E40" w:rsidRPr="00582E40" w:rsidRDefault="00582E40" w:rsidP="00582E40">
            <w:pPr>
              <w:spacing w:before="40" w:after="40"/>
              <w:ind w:left="-2"/>
              <w:jc w:val="center"/>
              <w:rPr>
                <w:rFonts w:eastAsia="Times New Roman"/>
                <w:szCs w:val="17"/>
              </w:rPr>
            </w:pPr>
            <w:r w:rsidRPr="00582E40">
              <w:rPr>
                <w:rFonts w:eastAsia="Times New Roman"/>
                <w:szCs w:val="17"/>
              </w:rPr>
              <w:t>$485,073</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164D137" w14:textId="77777777" w:rsidR="00582E40" w:rsidRPr="00582E40" w:rsidRDefault="00582E40" w:rsidP="00582E40">
            <w:pPr>
              <w:spacing w:before="40" w:after="40"/>
              <w:ind w:left="-2"/>
              <w:jc w:val="center"/>
              <w:rPr>
                <w:rFonts w:eastAsia="Times New Roman"/>
                <w:szCs w:val="17"/>
              </w:rPr>
            </w:pPr>
            <w:r w:rsidRPr="00582E40">
              <w:rPr>
                <w:rFonts w:eastAsia="Times New Roman"/>
                <w:szCs w:val="17"/>
              </w:rPr>
              <w:t>Independent Tribunal</w:t>
            </w:r>
          </w:p>
        </w:tc>
      </w:tr>
      <w:tr w:rsidR="00582E40" w:rsidRPr="00582E40" w14:paraId="2A65A6B8" w14:textId="77777777" w:rsidTr="00AC79E6">
        <w:trPr>
          <w:gridBefore w:val="1"/>
          <w:gridAfter w:val="1"/>
          <w:wBefore w:w="720" w:type="dxa"/>
          <w:wAfter w:w="142" w:type="dxa"/>
        </w:trPr>
        <w:tc>
          <w:tcPr>
            <w:tcW w:w="22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874290" w14:textId="77777777" w:rsidR="00582E40" w:rsidRPr="00582E40" w:rsidRDefault="00582E40" w:rsidP="00582E40">
            <w:pPr>
              <w:spacing w:before="40" w:after="40"/>
              <w:ind w:left="-2"/>
              <w:jc w:val="center"/>
              <w:rPr>
                <w:rFonts w:eastAsia="Times New Roman"/>
                <w:szCs w:val="17"/>
              </w:rPr>
            </w:pPr>
            <w:r w:rsidRPr="00582E40">
              <w:rPr>
                <w:rFonts w:eastAsia="Times New Roman"/>
                <w:szCs w:val="17"/>
              </w:rPr>
              <w:t>CTH**</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1150B4" w14:textId="77777777" w:rsidR="00582E40" w:rsidRPr="00582E40" w:rsidRDefault="00582E40" w:rsidP="00582E40">
            <w:pPr>
              <w:spacing w:before="40" w:after="40"/>
              <w:ind w:left="-2"/>
              <w:jc w:val="center"/>
              <w:rPr>
                <w:rFonts w:eastAsia="Times New Roman"/>
                <w:szCs w:val="17"/>
              </w:rPr>
            </w:pPr>
            <w:r w:rsidRPr="00582E40">
              <w:rPr>
                <w:rFonts w:eastAsia="Times New Roman"/>
                <w:szCs w:val="17"/>
              </w:rPr>
              <w:t>$495,000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51BA52" w14:textId="77777777" w:rsidR="00582E40" w:rsidRPr="00582E40" w:rsidRDefault="00582E40" w:rsidP="00582E40">
            <w:pPr>
              <w:spacing w:before="40" w:after="40"/>
              <w:ind w:left="-2"/>
              <w:jc w:val="center"/>
              <w:rPr>
                <w:rFonts w:eastAsia="Times New Roman"/>
                <w:szCs w:val="17"/>
              </w:rPr>
            </w:pPr>
            <w:r w:rsidRPr="00582E40">
              <w:rPr>
                <w:rFonts w:eastAsia="Times New Roman"/>
                <w:szCs w:val="17"/>
              </w:rPr>
              <w:t>Act of Parliament</w:t>
            </w:r>
          </w:p>
        </w:tc>
      </w:tr>
      <w:tr w:rsidR="00582E40" w:rsidRPr="00582E40" w14:paraId="594C0AD5" w14:textId="77777777" w:rsidTr="00AC79E6">
        <w:trPr>
          <w:gridBefore w:val="1"/>
          <w:gridAfter w:val="1"/>
          <w:wBefore w:w="720" w:type="dxa"/>
          <w:wAfter w:w="142" w:type="dxa"/>
        </w:trPr>
        <w:tc>
          <w:tcPr>
            <w:tcW w:w="22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B9B866" w14:textId="77777777" w:rsidR="00582E40" w:rsidRPr="00582E40" w:rsidRDefault="00582E40" w:rsidP="00582E40">
            <w:pPr>
              <w:spacing w:before="40" w:after="40"/>
              <w:ind w:left="-2"/>
              <w:jc w:val="center"/>
              <w:rPr>
                <w:rFonts w:eastAsia="Times New Roman"/>
                <w:szCs w:val="17"/>
              </w:rPr>
            </w:pPr>
            <w:r w:rsidRPr="00582E40">
              <w:rPr>
                <w:rFonts w:eastAsia="Times New Roman"/>
                <w:szCs w:val="17"/>
              </w:rPr>
              <w:t>TAS</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E3F131" w14:textId="77777777" w:rsidR="00582E40" w:rsidRPr="00582E40" w:rsidRDefault="00582E40" w:rsidP="00582E40">
            <w:pPr>
              <w:spacing w:before="40" w:after="40"/>
              <w:ind w:left="-2"/>
              <w:jc w:val="center"/>
              <w:rPr>
                <w:rFonts w:eastAsia="Times New Roman"/>
                <w:szCs w:val="17"/>
              </w:rPr>
            </w:pPr>
            <w:r w:rsidRPr="00582E40">
              <w:rPr>
                <w:rFonts w:eastAsia="Times New Roman"/>
                <w:szCs w:val="17"/>
              </w:rPr>
              <w:t>$496,507</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A8B59C" w14:textId="77777777" w:rsidR="00582E40" w:rsidRPr="00582E40" w:rsidRDefault="00582E40" w:rsidP="00582E40">
            <w:pPr>
              <w:spacing w:before="40" w:after="40"/>
              <w:ind w:left="-2"/>
              <w:jc w:val="center"/>
              <w:rPr>
                <w:rFonts w:eastAsia="Times New Roman"/>
                <w:szCs w:val="17"/>
              </w:rPr>
            </w:pPr>
            <w:r w:rsidRPr="00582E40">
              <w:rPr>
                <w:rFonts w:eastAsia="Times New Roman"/>
                <w:szCs w:val="17"/>
              </w:rPr>
              <w:t>Act of Parliament</w:t>
            </w:r>
          </w:p>
        </w:tc>
      </w:tr>
      <w:tr w:rsidR="00582E40" w:rsidRPr="00582E40" w14:paraId="20908CB6" w14:textId="77777777" w:rsidTr="00AC79E6">
        <w:trPr>
          <w:gridBefore w:val="1"/>
          <w:gridAfter w:val="1"/>
          <w:wBefore w:w="720" w:type="dxa"/>
          <w:wAfter w:w="142" w:type="dxa"/>
        </w:trPr>
        <w:tc>
          <w:tcPr>
            <w:tcW w:w="22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4877DA" w14:textId="77777777" w:rsidR="00582E40" w:rsidRPr="00582E40" w:rsidRDefault="00582E40" w:rsidP="00582E40">
            <w:pPr>
              <w:spacing w:before="40" w:after="40"/>
              <w:ind w:left="-2"/>
              <w:jc w:val="center"/>
              <w:rPr>
                <w:rFonts w:eastAsia="Times New Roman"/>
                <w:szCs w:val="17"/>
              </w:rPr>
            </w:pPr>
            <w:r w:rsidRPr="00582E40">
              <w:rPr>
                <w:rFonts w:eastAsia="Times New Roman"/>
                <w:szCs w:val="17"/>
              </w:rPr>
              <w:t>VIC</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2AC44E" w14:textId="77777777" w:rsidR="00582E40" w:rsidRPr="00582E40" w:rsidRDefault="00582E40" w:rsidP="00582E40">
            <w:pPr>
              <w:spacing w:before="40" w:after="40"/>
              <w:ind w:left="-2"/>
              <w:jc w:val="center"/>
              <w:rPr>
                <w:rFonts w:eastAsia="Times New Roman"/>
                <w:szCs w:val="17"/>
              </w:rPr>
            </w:pPr>
            <w:r w:rsidRPr="00582E40">
              <w:rPr>
                <w:rFonts w:eastAsia="Times New Roman"/>
                <w:szCs w:val="17"/>
              </w:rPr>
              <w:t>$500,140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B9C391" w14:textId="77777777" w:rsidR="00582E40" w:rsidRPr="00582E40" w:rsidRDefault="00582E40" w:rsidP="00582E40">
            <w:pPr>
              <w:spacing w:before="40" w:after="40"/>
              <w:ind w:left="-2"/>
              <w:jc w:val="center"/>
              <w:rPr>
                <w:rFonts w:eastAsia="Times New Roman"/>
                <w:szCs w:val="17"/>
              </w:rPr>
            </w:pPr>
            <w:r w:rsidRPr="00582E40">
              <w:rPr>
                <w:rFonts w:eastAsia="Times New Roman"/>
                <w:szCs w:val="17"/>
              </w:rPr>
              <w:t>Act of Parliament</w:t>
            </w:r>
          </w:p>
        </w:tc>
      </w:tr>
      <w:tr w:rsidR="00582E40" w:rsidRPr="00582E40" w14:paraId="62EB8255" w14:textId="77777777" w:rsidTr="00AC79E6">
        <w:trPr>
          <w:gridBefore w:val="1"/>
          <w:gridAfter w:val="1"/>
          <w:wBefore w:w="720" w:type="dxa"/>
          <w:wAfter w:w="142" w:type="dxa"/>
        </w:trPr>
        <w:tc>
          <w:tcPr>
            <w:tcW w:w="22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72DF7B" w14:textId="77777777" w:rsidR="00582E40" w:rsidRPr="00582E40" w:rsidRDefault="00582E40" w:rsidP="00582E40">
            <w:pPr>
              <w:spacing w:before="40" w:after="40"/>
              <w:ind w:left="-2"/>
              <w:jc w:val="center"/>
              <w:rPr>
                <w:rFonts w:eastAsia="Times New Roman"/>
                <w:szCs w:val="17"/>
              </w:rPr>
            </w:pPr>
            <w:r w:rsidRPr="00582E40">
              <w:rPr>
                <w:rFonts w:eastAsia="Times New Roman"/>
                <w:szCs w:val="17"/>
              </w:rPr>
              <w:t>NSW</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F468D2" w14:textId="77777777" w:rsidR="00582E40" w:rsidRPr="00582E40" w:rsidRDefault="00582E40" w:rsidP="00582E40">
            <w:pPr>
              <w:spacing w:before="40" w:after="40"/>
              <w:ind w:left="-2"/>
              <w:jc w:val="center"/>
              <w:rPr>
                <w:rFonts w:eastAsia="Times New Roman"/>
                <w:szCs w:val="17"/>
              </w:rPr>
            </w:pPr>
            <w:r w:rsidRPr="00582E40">
              <w:rPr>
                <w:rFonts w:eastAsia="Times New Roman"/>
                <w:szCs w:val="17"/>
              </w:rPr>
              <w:t>$521,720</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6612C9" w14:textId="77777777" w:rsidR="00582E40" w:rsidRPr="00582E40" w:rsidRDefault="00582E40" w:rsidP="00582E40">
            <w:pPr>
              <w:spacing w:before="40" w:after="40"/>
              <w:ind w:left="-2"/>
              <w:jc w:val="center"/>
              <w:rPr>
                <w:rFonts w:eastAsia="Times New Roman"/>
                <w:szCs w:val="17"/>
              </w:rPr>
            </w:pPr>
            <w:r w:rsidRPr="00582E40">
              <w:rPr>
                <w:rFonts w:eastAsia="Times New Roman"/>
                <w:szCs w:val="17"/>
              </w:rPr>
              <w:t>Independent Tribunal</w:t>
            </w:r>
          </w:p>
        </w:tc>
      </w:tr>
      <w:tr w:rsidR="00582E40" w:rsidRPr="00582E40" w14:paraId="14C6AA1E" w14:textId="77777777" w:rsidTr="00AC79E6">
        <w:trPr>
          <w:gridBefore w:val="1"/>
          <w:gridAfter w:val="1"/>
          <w:wBefore w:w="720" w:type="dxa"/>
          <w:wAfter w:w="142" w:type="dxa"/>
          <w:trHeight w:val="253"/>
        </w:trPr>
        <w:tc>
          <w:tcPr>
            <w:tcW w:w="2223" w:type="dxa"/>
            <w:tcBorders>
              <w:top w:val="single" w:sz="4" w:space="0" w:color="auto"/>
              <w:left w:val="nil"/>
              <w:bottom w:val="single" w:sz="4" w:space="0" w:color="auto"/>
              <w:right w:val="nil"/>
            </w:tcBorders>
            <w:shd w:val="clear" w:color="auto" w:fill="auto"/>
            <w:noWrap/>
            <w:vAlign w:val="center"/>
            <w:hideMark/>
          </w:tcPr>
          <w:p w14:paraId="7FF3E47F" w14:textId="77777777" w:rsidR="00582E40" w:rsidRPr="00582E40" w:rsidRDefault="00582E40" w:rsidP="00582E40">
            <w:pPr>
              <w:ind w:left="-2"/>
              <w:rPr>
                <w:rFonts w:eastAsia="Times New Roman"/>
                <w:szCs w:val="17"/>
              </w:rPr>
            </w:pPr>
          </w:p>
        </w:tc>
        <w:tc>
          <w:tcPr>
            <w:tcW w:w="2127" w:type="dxa"/>
            <w:tcBorders>
              <w:top w:val="single" w:sz="4" w:space="0" w:color="auto"/>
              <w:left w:val="nil"/>
              <w:bottom w:val="single" w:sz="4" w:space="0" w:color="auto"/>
              <w:right w:val="nil"/>
            </w:tcBorders>
            <w:shd w:val="clear" w:color="auto" w:fill="auto"/>
            <w:noWrap/>
            <w:vAlign w:val="center"/>
            <w:hideMark/>
          </w:tcPr>
          <w:p w14:paraId="4A91D260" w14:textId="77777777" w:rsidR="00582E40" w:rsidRPr="00582E40" w:rsidRDefault="00582E40" w:rsidP="00582E40">
            <w:pPr>
              <w:ind w:left="-2"/>
              <w:rPr>
                <w:rFonts w:eastAsia="Times New Roman"/>
                <w:szCs w:val="17"/>
              </w:rPr>
            </w:pPr>
          </w:p>
        </w:tc>
        <w:tc>
          <w:tcPr>
            <w:tcW w:w="1842" w:type="dxa"/>
            <w:tcBorders>
              <w:top w:val="single" w:sz="4" w:space="0" w:color="auto"/>
              <w:left w:val="nil"/>
              <w:bottom w:val="nil"/>
              <w:right w:val="nil"/>
            </w:tcBorders>
            <w:shd w:val="clear" w:color="auto" w:fill="auto"/>
            <w:noWrap/>
            <w:vAlign w:val="center"/>
            <w:hideMark/>
          </w:tcPr>
          <w:p w14:paraId="574078A0" w14:textId="77777777" w:rsidR="00582E40" w:rsidRPr="00582E40" w:rsidRDefault="00582E40" w:rsidP="00582E40">
            <w:pPr>
              <w:ind w:left="-2"/>
              <w:rPr>
                <w:rFonts w:eastAsia="Times New Roman"/>
                <w:szCs w:val="17"/>
              </w:rPr>
            </w:pPr>
          </w:p>
        </w:tc>
        <w:tc>
          <w:tcPr>
            <w:tcW w:w="1843" w:type="dxa"/>
            <w:tcBorders>
              <w:top w:val="single" w:sz="4" w:space="0" w:color="auto"/>
              <w:left w:val="nil"/>
              <w:bottom w:val="nil"/>
              <w:right w:val="nil"/>
            </w:tcBorders>
            <w:shd w:val="clear" w:color="auto" w:fill="auto"/>
            <w:vAlign w:val="center"/>
            <w:hideMark/>
          </w:tcPr>
          <w:p w14:paraId="5F608477" w14:textId="77777777" w:rsidR="00582E40" w:rsidRPr="00582E40" w:rsidRDefault="00582E40" w:rsidP="00582E40">
            <w:pPr>
              <w:ind w:left="-2"/>
              <w:rPr>
                <w:rFonts w:eastAsia="Times New Roman"/>
                <w:szCs w:val="17"/>
              </w:rPr>
            </w:pPr>
          </w:p>
        </w:tc>
      </w:tr>
      <w:tr w:rsidR="00582E40" w:rsidRPr="00582E40" w14:paraId="76CAB5DF" w14:textId="77777777" w:rsidTr="00AC79E6">
        <w:trPr>
          <w:gridBefore w:val="1"/>
          <w:gridAfter w:val="1"/>
          <w:wBefore w:w="720" w:type="dxa"/>
          <w:wAfter w:w="142" w:type="dxa"/>
        </w:trPr>
        <w:tc>
          <w:tcPr>
            <w:tcW w:w="22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78EF0E" w14:textId="77777777" w:rsidR="00582E40" w:rsidRPr="00582E40" w:rsidRDefault="00582E40" w:rsidP="00582E40">
            <w:pPr>
              <w:spacing w:before="40" w:after="40"/>
              <w:ind w:left="-2"/>
              <w:jc w:val="center"/>
              <w:rPr>
                <w:rFonts w:eastAsia="Times New Roman"/>
                <w:szCs w:val="17"/>
              </w:rPr>
            </w:pPr>
            <w:r w:rsidRPr="00582E40">
              <w:rPr>
                <w:rFonts w:eastAsia="Times New Roman"/>
                <w:szCs w:val="17"/>
              </w:rPr>
              <w:t>Median Salary ex SA</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77C1BA" w14:textId="77777777" w:rsidR="00582E40" w:rsidRPr="00582E40" w:rsidRDefault="00582E40" w:rsidP="00582E40">
            <w:pPr>
              <w:spacing w:before="40" w:after="40"/>
              <w:ind w:left="-2"/>
              <w:jc w:val="center"/>
              <w:rPr>
                <w:rFonts w:eastAsia="Times New Roman"/>
                <w:szCs w:val="17"/>
              </w:rPr>
            </w:pPr>
            <w:r w:rsidRPr="00582E40">
              <w:rPr>
                <w:rFonts w:eastAsia="Times New Roman"/>
                <w:szCs w:val="17"/>
              </w:rPr>
              <w:t>$495,754</w:t>
            </w:r>
          </w:p>
        </w:tc>
        <w:tc>
          <w:tcPr>
            <w:tcW w:w="1842" w:type="dxa"/>
            <w:tcBorders>
              <w:top w:val="nil"/>
              <w:left w:val="single" w:sz="4" w:space="0" w:color="auto"/>
              <w:bottom w:val="nil"/>
              <w:right w:val="nil"/>
            </w:tcBorders>
            <w:shd w:val="clear" w:color="auto" w:fill="auto"/>
            <w:noWrap/>
            <w:vAlign w:val="center"/>
            <w:hideMark/>
          </w:tcPr>
          <w:p w14:paraId="634FEE03" w14:textId="77777777" w:rsidR="00582E40" w:rsidRPr="00582E40" w:rsidRDefault="00582E40" w:rsidP="00582E40">
            <w:pPr>
              <w:spacing w:before="40" w:after="40"/>
              <w:ind w:left="-2"/>
              <w:jc w:val="center"/>
              <w:rPr>
                <w:rFonts w:eastAsia="Times New Roman"/>
                <w:szCs w:val="17"/>
              </w:rPr>
            </w:pPr>
          </w:p>
        </w:tc>
        <w:tc>
          <w:tcPr>
            <w:tcW w:w="1843" w:type="dxa"/>
            <w:tcBorders>
              <w:top w:val="nil"/>
              <w:left w:val="nil"/>
              <w:bottom w:val="nil"/>
              <w:right w:val="nil"/>
            </w:tcBorders>
            <w:shd w:val="clear" w:color="auto" w:fill="auto"/>
            <w:vAlign w:val="center"/>
            <w:hideMark/>
          </w:tcPr>
          <w:p w14:paraId="0C6AC315" w14:textId="77777777" w:rsidR="00582E40" w:rsidRPr="00582E40" w:rsidRDefault="00582E40" w:rsidP="00582E40">
            <w:pPr>
              <w:spacing w:before="40" w:after="40"/>
              <w:ind w:left="-2"/>
              <w:jc w:val="center"/>
              <w:rPr>
                <w:rFonts w:eastAsia="Times New Roman"/>
                <w:szCs w:val="17"/>
              </w:rPr>
            </w:pPr>
          </w:p>
        </w:tc>
      </w:tr>
      <w:tr w:rsidR="00582E40" w:rsidRPr="00582E40" w14:paraId="07BD4201" w14:textId="77777777" w:rsidTr="00AC79E6">
        <w:trPr>
          <w:gridBefore w:val="1"/>
          <w:gridAfter w:val="1"/>
          <w:wBefore w:w="720" w:type="dxa"/>
          <w:wAfter w:w="142" w:type="dxa"/>
        </w:trPr>
        <w:tc>
          <w:tcPr>
            <w:tcW w:w="22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B02385" w14:textId="77777777" w:rsidR="00582E40" w:rsidRPr="00582E40" w:rsidRDefault="00582E40" w:rsidP="00582E40">
            <w:pPr>
              <w:spacing w:before="40" w:after="40"/>
              <w:ind w:left="-2"/>
              <w:jc w:val="center"/>
              <w:rPr>
                <w:rFonts w:eastAsia="Times New Roman"/>
                <w:szCs w:val="17"/>
              </w:rPr>
            </w:pPr>
            <w:r w:rsidRPr="00582E40">
              <w:rPr>
                <w:rFonts w:eastAsia="Times New Roman"/>
                <w:szCs w:val="17"/>
              </w:rPr>
              <w:t>Average Salary ex SA</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4F9ABA" w14:textId="77777777" w:rsidR="00582E40" w:rsidRPr="00582E40" w:rsidRDefault="00582E40" w:rsidP="00582E40">
            <w:pPr>
              <w:spacing w:before="40" w:after="40"/>
              <w:ind w:left="-2"/>
              <w:jc w:val="center"/>
              <w:rPr>
                <w:rFonts w:eastAsia="Times New Roman"/>
                <w:szCs w:val="17"/>
              </w:rPr>
            </w:pPr>
            <w:r w:rsidRPr="00582E40">
              <w:rPr>
                <w:rFonts w:eastAsia="Times New Roman"/>
                <w:szCs w:val="17"/>
              </w:rPr>
              <w:t>$491,428</w:t>
            </w:r>
          </w:p>
        </w:tc>
        <w:tc>
          <w:tcPr>
            <w:tcW w:w="1842" w:type="dxa"/>
            <w:tcBorders>
              <w:top w:val="nil"/>
              <w:left w:val="single" w:sz="4" w:space="0" w:color="auto"/>
              <w:bottom w:val="nil"/>
              <w:right w:val="nil"/>
            </w:tcBorders>
            <w:shd w:val="clear" w:color="auto" w:fill="auto"/>
            <w:noWrap/>
            <w:vAlign w:val="center"/>
            <w:hideMark/>
          </w:tcPr>
          <w:p w14:paraId="69EFC39C" w14:textId="77777777" w:rsidR="00582E40" w:rsidRPr="00582E40" w:rsidRDefault="00582E40" w:rsidP="00582E40">
            <w:pPr>
              <w:spacing w:before="40" w:after="40"/>
              <w:ind w:left="-2"/>
              <w:jc w:val="center"/>
              <w:rPr>
                <w:rFonts w:eastAsia="Times New Roman"/>
                <w:szCs w:val="17"/>
              </w:rPr>
            </w:pPr>
          </w:p>
        </w:tc>
        <w:tc>
          <w:tcPr>
            <w:tcW w:w="1843" w:type="dxa"/>
            <w:tcBorders>
              <w:top w:val="nil"/>
              <w:left w:val="nil"/>
              <w:bottom w:val="nil"/>
              <w:right w:val="nil"/>
            </w:tcBorders>
            <w:shd w:val="clear" w:color="auto" w:fill="auto"/>
            <w:vAlign w:val="center"/>
            <w:hideMark/>
          </w:tcPr>
          <w:p w14:paraId="2E30230C" w14:textId="77777777" w:rsidR="00582E40" w:rsidRPr="00582E40" w:rsidRDefault="00582E40" w:rsidP="00582E40">
            <w:pPr>
              <w:spacing w:before="40" w:after="40"/>
              <w:ind w:left="-2"/>
              <w:jc w:val="center"/>
              <w:rPr>
                <w:rFonts w:eastAsia="Times New Roman"/>
                <w:szCs w:val="17"/>
              </w:rPr>
            </w:pPr>
          </w:p>
        </w:tc>
      </w:tr>
      <w:tr w:rsidR="00582E40" w:rsidRPr="00582E40" w14:paraId="3E384A8E" w14:textId="77777777" w:rsidTr="00AC79E6">
        <w:trPr>
          <w:gridBefore w:val="1"/>
          <w:gridAfter w:val="1"/>
          <w:wBefore w:w="720" w:type="dxa"/>
          <w:wAfter w:w="142" w:type="dxa"/>
        </w:trPr>
        <w:tc>
          <w:tcPr>
            <w:tcW w:w="2223" w:type="dxa"/>
            <w:tcBorders>
              <w:top w:val="single" w:sz="4" w:space="0" w:color="auto"/>
              <w:left w:val="nil"/>
              <w:bottom w:val="single" w:sz="4" w:space="0" w:color="auto"/>
              <w:right w:val="nil"/>
            </w:tcBorders>
            <w:shd w:val="clear" w:color="auto" w:fill="auto"/>
            <w:noWrap/>
            <w:vAlign w:val="center"/>
            <w:hideMark/>
          </w:tcPr>
          <w:p w14:paraId="0299CE26" w14:textId="77777777" w:rsidR="00582E40" w:rsidRPr="00582E40" w:rsidRDefault="00582E40" w:rsidP="00582E40">
            <w:pPr>
              <w:spacing w:before="40" w:after="40"/>
              <w:ind w:left="-2"/>
              <w:jc w:val="center"/>
              <w:rPr>
                <w:rFonts w:eastAsia="Times New Roman"/>
                <w:szCs w:val="17"/>
              </w:rPr>
            </w:pPr>
          </w:p>
        </w:tc>
        <w:tc>
          <w:tcPr>
            <w:tcW w:w="2127" w:type="dxa"/>
            <w:tcBorders>
              <w:top w:val="single" w:sz="4" w:space="0" w:color="auto"/>
              <w:left w:val="nil"/>
              <w:bottom w:val="single" w:sz="4" w:space="0" w:color="auto"/>
              <w:right w:val="nil"/>
            </w:tcBorders>
            <w:shd w:val="clear" w:color="auto" w:fill="auto"/>
            <w:noWrap/>
            <w:vAlign w:val="center"/>
            <w:hideMark/>
          </w:tcPr>
          <w:p w14:paraId="61863A9B" w14:textId="77777777" w:rsidR="00582E40" w:rsidRPr="00582E40" w:rsidRDefault="00582E40" w:rsidP="00582E40">
            <w:pPr>
              <w:spacing w:before="40" w:after="40"/>
              <w:ind w:left="-2"/>
              <w:jc w:val="center"/>
              <w:rPr>
                <w:rFonts w:eastAsia="Times New Roman"/>
                <w:szCs w:val="17"/>
              </w:rPr>
            </w:pPr>
          </w:p>
        </w:tc>
        <w:tc>
          <w:tcPr>
            <w:tcW w:w="1842" w:type="dxa"/>
            <w:tcBorders>
              <w:top w:val="nil"/>
              <w:left w:val="nil"/>
              <w:bottom w:val="single" w:sz="4" w:space="0" w:color="auto"/>
              <w:right w:val="nil"/>
            </w:tcBorders>
            <w:shd w:val="clear" w:color="auto" w:fill="auto"/>
            <w:noWrap/>
            <w:vAlign w:val="center"/>
            <w:hideMark/>
          </w:tcPr>
          <w:p w14:paraId="75832BFE" w14:textId="77777777" w:rsidR="00582E40" w:rsidRPr="00582E40" w:rsidRDefault="00582E40" w:rsidP="00582E40">
            <w:pPr>
              <w:spacing w:before="40" w:after="40"/>
              <w:ind w:left="-2"/>
              <w:jc w:val="center"/>
              <w:rPr>
                <w:rFonts w:eastAsia="Times New Roman"/>
                <w:szCs w:val="17"/>
              </w:rPr>
            </w:pPr>
          </w:p>
        </w:tc>
        <w:tc>
          <w:tcPr>
            <w:tcW w:w="1843" w:type="dxa"/>
            <w:tcBorders>
              <w:top w:val="nil"/>
              <w:left w:val="nil"/>
              <w:bottom w:val="single" w:sz="4" w:space="0" w:color="auto"/>
              <w:right w:val="nil"/>
            </w:tcBorders>
            <w:shd w:val="clear" w:color="auto" w:fill="auto"/>
            <w:vAlign w:val="center"/>
            <w:hideMark/>
          </w:tcPr>
          <w:p w14:paraId="443B9E64" w14:textId="77777777" w:rsidR="00582E40" w:rsidRPr="00582E40" w:rsidRDefault="00582E40" w:rsidP="00582E40">
            <w:pPr>
              <w:spacing w:before="40" w:after="40"/>
              <w:ind w:left="-2"/>
              <w:jc w:val="center"/>
              <w:rPr>
                <w:rFonts w:eastAsia="Times New Roman"/>
                <w:szCs w:val="17"/>
              </w:rPr>
            </w:pPr>
          </w:p>
        </w:tc>
      </w:tr>
      <w:tr w:rsidR="00582E40" w:rsidRPr="00582E40" w14:paraId="27F441A7" w14:textId="77777777" w:rsidTr="00AC79E6">
        <w:trPr>
          <w:gridBefore w:val="1"/>
          <w:gridAfter w:val="1"/>
          <w:wBefore w:w="720" w:type="dxa"/>
          <w:wAfter w:w="142" w:type="dxa"/>
        </w:trPr>
        <w:tc>
          <w:tcPr>
            <w:tcW w:w="22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90F677" w14:textId="77777777" w:rsidR="00582E40" w:rsidRPr="00582E40" w:rsidRDefault="00582E40" w:rsidP="00582E40">
            <w:pPr>
              <w:spacing w:before="40" w:after="40"/>
              <w:ind w:left="-2"/>
              <w:jc w:val="center"/>
              <w:rPr>
                <w:rFonts w:eastAsia="Times New Roman"/>
                <w:szCs w:val="17"/>
              </w:rPr>
            </w:pPr>
            <w:r w:rsidRPr="00582E40">
              <w:rPr>
                <w:rFonts w:eastAsia="Times New Roman"/>
                <w:szCs w:val="17"/>
              </w:rPr>
              <w:t>SA</w:t>
            </w:r>
          </w:p>
        </w:tc>
        <w:tc>
          <w:tcPr>
            <w:tcW w:w="212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4BF4A5" w14:textId="77777777" w:rsidR="00582E40" w:rsidRPr="00582E40" w:rsidRDefault="00582E40" w:rsidP="00582E40">
            <w:pPr>
              <w:spacing w:before="40" w:after="40"/>
              <w:ind w:left="-2"/>
              <w:jc w:val="center"/>
              <w:rPr>
                <w:rFonts w:eastAsia="Times New Roman"/>
                <w:szCs w:val="17"/>
              </w:rPr>
            </w:pPr>
            <w:r w:rsidRPr="00582E40">
              <w:rPr>
                <w:rFonts w:eastAsia="Times New Roman"/>
                <w:szCs w:val="17"/>
              </w:rPr>
              <w:t>$463,375</w:t>
            </w:r>
          </w:p>
        </w:tc>
        <w:tc>
          <w:tcPr>
            <w:tcW w:w="36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F52760" w14:textId="77777777" w:rsidR="00582E40" w:rsidRPr="00582E40" w:rsidRDefault="00582E40" w:rsidP="00582E40">
            <w:pPr>
              <w:spacing w:before="40" w:after="40"/>
              <w:ind w:left="-2"/>
              <w:jc w:val="center"/>
              <w:rPr>
                <w:rFonts w:eastAsia="Times New Roman"/>
                <w:szCs w:val="17"/>
              </w:rPr>
            </w:pPr>
            <w:r w:rsidRPr="00582E40">
              <w:rPr>
                <w:rFonts w:eastAsia="Times New Roman"/>
                <w:szCs w:val="17"/>
              </w:rPr>
              <w:t>Independent Tribunal</w:t>
            </w:r>
          </w:p>
        </w:tc>
      </w:tr>
      <w:tr w:rsidR="00582E40" w:rsidRPr="00582E40" w14:paraId="25896538" w14:textId="77777777" w:rsidTr="00AC79E6">
        <w:trPr>
          <w:trHeight w:val="288"/>
        </w:trPr>
        <w:tc>
          <w:tcPr>
            <w:tcW w:w="8897" w:type="dxa"/>
            <w:gridSpan w:val="6"/>
            <w:tcBorders>
              <w:top w:val="nil"/>
              <w:left w:val="nil"/>
              <w:bottom w:val="nil"/>
              <w:right w:val="nil"/>
            </w:tcBorders>
            <w:shd w:val="clear" w:color="auto" w:fill="auto"/>
            <w:noWrap/>
            <w:vAlign w:val="center"/>
          </w:tcPr>
          <w:p w14:paraId="1FDB8AA8" w14:textId="77777777" w:rsidR="00582E40" w:rsidRPr="00582E40" w:rsidRDefault="00582E40" w:rsidP="00582E40">
            <w:pPr>
              <w:spacing w:before="80"/>
              <w:ind w:left="578"/>
              <w:rPr>
                <w:rFonts w:eastAsia="Times New Roman"/>
                <w:i/>
                <w:iCs/>
                <w:szCs w:val="17"/>
              </w:rPr>
            </w:pPr>
            <w:r w:rsidRPr="00582E40">
              <w:rPr>
                <w:rFonts w:eastAsia="Times New Roman"/>
                <w:i/>
                <w:iCs/>
                <w:szCs w:val="17"/>
              </w:rPr>
              <w:t>*NT and ACT have not been included as there is no office of Governor in those jurisdictions.</w:t>
            </w:r>
          </w:p>
          <w:p w14:paraId="4463037B" w14:textId="77777777" w:rsidR="00582E40" w:rsidRPr="00582E40" w:rsidRDefault="00582E40" w:rsidP="00582E40">
            <w:pPr>
              <w:spacing w:before="80"/>
              <w:ind w:left="578"/>
              <w:rPr>
                <w:rFonts w:eastAsia="Times New Roman"/>
                <w:szCs w:val="17"/>
              </w:rPr>
            </w:pPr>
            <w:r w:rsidRPr="00582E40">
              <w:rPr>
                <w:rFonts w:eastAsia="Times New Roman"/>
                <w:i/>
                <w:iCs/>
                <w:szCs w:val="17"/>
              </w:rPr>
              <w:t>**The Australian Constitution prevents the salary of the Governor-General from being altered during an incumbent’s time in office.</w:t>
            </w:r>
          </w:p>
        </w:tc>
      </w:tr>
    </w:tbl>
    <w:p w14:paraId="5A17EAC6" w14:textId="77777777" w:rsidR="00582E40" w:rsidRPr="00582E40" w:rsidRDefault="00582E40" w:rsidP="00582E40">
      <w:pPr>
        <w:numPr>
          <w:ilvl w:val="0"/>
          <w:numId w:val="17"/>
        </w:numPr>
        <w:spacing w:after="60"/>
        <w:ind w:left="426" w:hanging="428"/>
        <w:rPr>
          <w:rFonts w:eastAsia="Times New Roman"/>
          <w:szCs w:val="17"/>
        </w:rPr>
      </w:pPr>
      <w:r w:rsidRPr="00582E40">
        <w:rPr>
          <w:rFonts w:eastAsia="Times New Roman"/>
          <w:szCs w:val="17"/>
        </w:rPr>
        <w:t xml:space="preserve">Because of the unique function of the Governor’s role, the Tribunal is unable to apply normal work value principles to assess remuneration. There are no South Australian public functions which can be regarded as comparable, or for whom the Governor’s remuneration sets a precedent. The Tribunal is concerned that, unless the benchmark approach established in its last review is maintained, the Governor’s remuneration level will again fall behind directly comparable rates in other States and thus necessitate a significant adjustment in future years. </w:t>
      </w:r>
    </w:p>
    <w:p w14:paraId="629698A0" w14:textId="77777777" w:rsidR="00582E40" w:rsidRPr="00582E40" w:rsidRDefault="00582E40" w:rsidP="00582E40">
      <w:pPr>
        <w:numPr>
          <w:ilvl w:val="0"/>
          <w:numId w:val="17"/>
        </w:numPr>
        <w:spacing w:after="60"/>
        <w:ind w:left="426" w:hanging="428"/>
        <w:rPr>
          <w:rFonts w:eastAsia="Times New Roman"/>
          <w:szCs w:val="17"/>
        </w:rPr>
      </w:pPr>
      <w:r w:rsidRPr="00582E40">
        <w:rPr>
          <w:rFonts w:eastAsia="Times New Roman"/>
          <w:szCs w:val="17"/>
        </w:rPr>
        <w:t xml:space="preserve">Accordingly, the Tribunal has decided to increase the salary of the Governor to $495,754. </w:t>
      </w:r>
    </w:p>
    <w:p w14:paraId="466A2524" w14:textId="77777777" w:rsidR="00582E40" w:rsidRPr="00582E40" w:rsidRDefault="00582E40" w:rsidP="00582E40">
      <w:pPr>
        <w:numPr>
          <w:ilvl w:val="0"/>
          <w:numId w:val="17"/>
        </w:numPr>
        <w:spacing w:after="60"/>
        <w:ind w:left="426" w:hanging="428"/>
        <w:rPr>
          <w:rFonts w:eastAsia="Times New Roman"/>
          <w:szCs w:val="17"/>
        </w:rPr>
      </w:pPr>
      <w:r w:rsidRPr="00582E40">
        <w:rPr>
          <w:rFonts w:eastAsia="Times New Roman"/>
          <w:szCs w:val="17"/>
        </w:rPr>
        <w:t>An accompanying Determination has been issued and will take effect from 1 February 2024.</w:t>
      </w:r>
    </w:p>
    <w:p w14:paraId="711FA8F2" w14:textId="77777777" w:rsidR="00582E40" w:rsidRPr="00582E40" w:rsidRDefault="00582E40" w:rsidP="00582E40">
      <w:pPr>
        <w:rPr>
          <w:rFonts w:eastAsia="Times New Roman"/>
          <w:szCs w:val="17"/>
        </w:rPr>
      </w:pPr>
      <w:r w:rsidRPr="00582E40">
        <w:rPr>
          <w:rFonts w:eastAsia="Times New Roman"/>
          <w:szCs w:val="17"/>
        </w:rPr>
        <w:t>Dated: 22 January 2024</w:t>
      </w:r>
    </w:p>
    <w:p w14:paraId="66A14811" w14:textId="77777777" w:rsidR="00582E40" w:rsidRPr="00582E40" w:rsidRDefault="00582E40" w:rsidP="00582E40">
      <w:pPr>
        <w:spacing w:after="0"/>
        <w:ind w:left="284"/>
        <w:jc w:val="right"/>
        <w:rPr>
          <w:rFonts w:eastAsia="Times New Roman"/>
          <w:smallCaps/>
          <w:szCs w:val="20"/>
        </w:rPr>
      </w:pPr>
      <w:r w:rsidRPr="00582E40">
        <w:rPr>
          <w:rFonts w:eastAsia="Times New Roman"/>
          <w:smallCaps/>
          <w:szCs w:val="20"/>
        </w:rPr>
        <w:t>Matthew O’Callaghan</w:t>
      </w:r>
    </w:p>
    <w:p w14:paraId="5456B3A1" w14:textId="77777777" w:rsidR="00582E40" w:rsidRPr="00582E40" w:rsidRDefault="00582E40" w:rsidP="00582E40">
      <w:pPr>
        <w:spacing w:after="60" w:line="240" w:lineRule="auto"/>
        <w:ind w:left="284"/>
        <w:jc w:val="right"/>
        <w:rPr>
          <w:rFonts w:eastAsia="Times New Roman"/>
          <w:szCs w:val="17"/>
        </w:rPr>
      </w:pPr>
      <w:r w:rsidRPr="00582E40">
        <w:rPr>
          <w:rFonts w:eastAsia="Times New Roman"/>
          <w:szCs w:val="17"/>
        </w:rPr>
        <w:t>President</w:t>
      </w:r>
    </w:p>
    <w:p w14:paraId="1D360035" w14:textId="77777777" w:rsidR="00582E40" w:rsidRPr="00582E40" w:rsidRDefault="00582E40" w:rsidP="00582E40">
      <w:pPr>
        <w:spacing w:after="0"/>
        <w:ind w:left="284"/>
        <w:jc w:val="right"/>
        <w:rPr>
          <w:rFonts w:eastAsia="Times New Roman"/>
          <w:smallCaps/>
          <w:szCs w:val="20"/>
        </w:rPr>
      </w:pPr>
      <w:r w:rsidRPr="00582E40">
        <w:rPr>
          <w:rFonts w:eastAsia="Times New Roman"/>
          <w:smallCaps/>
          <w:szCs w:val="20"/>
        </w:rPr>
        <w:t>Donny Walford</w:t>
      </w:r>
    </w:p>
    <w:p w14:paraId="3BB2A721" w14:textId="77777777" w:rsidR="00582E40" w:rsidRPr="00582E40" w:rsidRDefault="00582E40" w:rsidP="00582E40">
      <w:pPr>
        <w:spacing w:after="60" w:line="240" w:lineRule="auto"/>
        <w:ind w:left="284"/>
        <w:jc w:val="right"/>
        <w:rPr>
          <w:rFonts w:eastAsia="Times New Roman"/>
          <w:szCs w:val="17"/>
        </w:rPr>
      </w:pPr>
      <w:r w:rsidRPr="00582E40">
        <w:rPr>
          <w:rFonts w:eastAsia="Times New Roman"/>
          <w:szCs w:val="17"/>
        </w:rPr>
        <w:t>Member</w:t>
      </w:r>
    </w:p>
    <w:p w14:paraId="4FC26777" w14:textId="77777777" w:rsidR="00582E40" w:rsidRPr="00582E40" w:rsidRDefault="00582E40" w:rsidP="00582E40">
      <w:pPr>
        <w:spacing w:after="0"/>
        <w:ind w:left="284"/>
        <w:jc w:val="right"/>
        <w:rPr>
          <w:rFonts w:eastAsia="Times New Roman"/>
          <w:smallCaps/>
          <w:szCs w:val="20"/>
        </w:rPr>
      </w:pPr>
      <w:r w:rsidRPr="00582E40">
        <w:rPr>
          <w:rFonts w:eastAsia="Times New Roman"/>
          <w:smallCaps/>
          <w:szCs w:val="20"/>
        </w:rPr>
        <w:t>Mark Young</w:t>
      </w:r>
    </w:p>
    <w:p w14:paraId="70082F32" w14:textId="77777777" w:rsidR="00582E40" w:rsidRPr="00582E40" w:rsidRDefault="00582E40" w:rsidP="00582E40">
      <w:pPr>
        <w:spacing w:line="240" w:lineRule="auto"/>
        <w:jc w:val="right"/>
        <w:rPr>
          <w:rFonts w:eastAsia="Times New Roman"/>
          <w:szCs w:val="17"/>
        </w:rPr>
      </w:pPr>
      <w:r w:rsidRPr="00582E40">
        <w:rPr>
          <w:rFonts w:eastAsia="Times New Roman"/>
          <w:szCs w:val="17"/>
        </w:rPr>
        <w:t>Member</w:t>
      </w:r>
    </w:p>
    <w:p w14:paraId="050791BF" w14:textId="77777777" w:rsidR="00582E40" w:rsidRPr="00582E40" w:rsidRDefault="00582E40" w:rsidP="00582E40">
      <w:pPr>
        <w:pBdr>
          <w:top w:val="single" w:sz="4" w:space="1" w:color="auto"/>
        </w:pBdr>
        <w:spacing w:before="100" w:line="14" w:lineRule="exact"/>
        <w:ind w:left="1080" w:right="1080"/>
        <w:jc w:val="center"/>
        <w:rPr>
          <w:rFonts w:eastAsia="Times New Roman"/>
          <w:szCs w:val="17"/>
        </w:rPr>
      </w:pPr>
    </w:p>
    <w:p w14:paraId="0E6EF42D" w14:textId="77777777" w:rsidR="00582E40" w:rsidRPr="00582E40" w:rsidRDefault="00582E40" w:rsidP="00582E40">
      <w:pPr>
        <w:jc w:val="center"/>
        <w:rPr>
          <w:smallCaps/>
          <w:szCs w:val="17"/>
        </w:rPr>
      </w:pPr>
      <w:r w:rsidRPr="00582E40">
        <w:rPr>
          <w:smallCaps/>
          <w:szCs w:val="17"/>
        </w:rPr>
        <w:t>Determination—No. 15 of 2023</w:t>
      </w:r>
    </w:p>
    <w:p w14:paraId="519A2722" w14:textId="77777777" w:rsidR="00582E40" w:rsidRPr="00582E40" w:rsidRDefault="00582E40" w:rsidP="00582E40">
      <w:pPr>
        <w:jc w:val="center"/>
        <w:rPr>
          <w:rFonts w:eastAsiaTheme="minorHAnsi"/>
          <w:i/>
          <w:szCs w:val="17"/>
        </w:rPr>
      </w:pPr>
      <w:r w:rsidRPr="00582E40">
        <w:rPr>
          <w:rFonts w:eastAsiaTheme="minorHAnsi"/>
          <w:i/>
          <w:szCs w:val="17"/>
        </w:rPr>
        <w:t>Salary of the Governor of South Australia</w:t>
      </w:r>
    </w:p>
    <w:p w14:paraId="21DC1374" w14:textId="77777777" w:rsidR="00582E40" w:rsidRPr="00582E40" w:rsidRDefault="00582E40" w:rsidP="00582E40">
      <w:pPr>
        <w:spacing w:after="60"/>
        <w:rPr>
          <w:rFonts w:eastAsia="Times New Roman"/>
          <w:b/>
          <w:bCs/>
          <w:smallCaps/>
          <w:szCs w:val="17"/>
        </w:rPr>
      </w:pPr>
      <w:r w:rsidRPr="00582E40">
        <w:rPr>
          <w:rFonts w:eastAsia="Times New Roman"/>
          <w:b/>
          <w:bCs/>
          <w:smallCaps/>
          <w:szCs w:val="17"/>
        </w:rPr>
        <w:t>Determination</w:t>
      </w:r>
    </w:p>
    <w:p w14:paraId="12E3034A" w14:textId="77777777" w:rsidR="00582E40" w:rsidRPr="00582E40" w:rsidRDefault="00582E40" w:rsidP="00582E40">
      <w:pPr>
        <w:numPr>
          <w:ilvl w:val="0"/>
          <w:numId w:val="19"/>
        </w:numPr>
        <w:spacing w:after="60"/>
        <w:ind w:left="426" w:hanging="426"/>
        <w:rPr>
          <w:rFonts w:eastAsia="Times New Roman"/>
          <w:szCs w:val="17"/>
        </w:rPr>
      </w:pPr>
      <w:r w:rsidRPr="00582E40">
        <w:rPr>
          <w:rFonts w:eastAsia="Times New Roman"/>
          <w:szCs w:val="17"/>
        </w:rPr>
        <w:t xml:space="preserve">Pursuant to section 73 of the </w:t>
      </w:r>
      <w:r w:rsidRPr="00582E40">
        <w:rPr>
          <w:rFonts w:eastAsia="Times New Roman"/>
          <w:i/>
          <w:iCs/>
          <w:szCs w:val="17"/>
        </w:rPr>
        <w:t>Constitution Act 1934</w:t>
      </w:r>
      <w:r w:rsidRPr="00582E40">
        <w:rPr>
          <w:rFonts w:eastAsia="Times New Roman"/>
          <w:szCs w:val="17"/>
        </w:rPr>
        <w:t xml:space="preserve"> (SA), the Remuneration Tribunal hereby determines that the salary of the Governor of South Australia shall be $495,754.</w:t>
      </w:r>
    </w:p>
    <w:p w14:paraId="2A01DF90" w14:textId="77777777" w:rsidR="00582E40" w:rsidRPr="00582E40" w:rsidRDefault="00582E40" w:rsidP="00582E40">
      <w:pPr>
        <w:numPr>
          <w:ilvl w:val="0"/>
          <w:numId w:val="19"/>
        </w:numPr>
        <w:spacing w:after="60"/>
        <w:ind w:left="426" w:hanging="428"/>
        <w:rPr>
          <w:rFonts w:eastAsia="Times New Roman"/>
          <w:szCs w:val="17"/>
        </w:rPr>
      </w:pPr>
      <w:r w:rsidRPr="00582E40">
        <w:rPr>
          <w:rFonts w:eastAsia="Times New Roman"/>
          <w:szCs w:val="17"/>
        </w:rPr>
        <w:t xml:space="preserve">This Determination operates from 1 February 2024. </w:t>
      </w:r>
    </w:p>
    <w:p w14:paraId="24EA5B33" w14:textId="77777777" w:rsidR="00582E40" w:rsidRPr="00582E40" w:rsidRDefault="00582E40" w:rsidP="00582E40">
      <w:pPr>
        <w:rPr>
          <w:rFonts w:eastAsia="Times New Roman"/>
          <w:szCs w:val="17"/>
        </w:rPr>
      </w:pPr>
      <w:r w:rsidRPr="00582E40">
        <w:rPr>
          <w:rFonts w:eastAsia="Times New Roman"/>
          <w:szCs w:val="17"/>
        </w:rPr>
        <w:t>Dated: 22 January 2024</w:t>
      </w:r>
    </w:p>
    <w:p w14:paraId="4DB97CBB" w14:textId="77777777" w:rsidR="00582E40" w:rsidRPr="00582E40" w:rsidRDefault="00582E40" w:rsidP="00582E40">
      <w:pPr>
        <w:spacing w:after="0"/>
        <w:ind w:left="284"/>
        <w:jc w:val="right"/>
        <w:rPr>
          <w:rFonts w:eastAsia="Times New Roman"/>
          <w:smallCaps/>
          <w:szCs w:val="20"/>
        </w:rPr>
      </w:pPr>
      <w:r w:rsidRPr="00582E40">
        <w:rPr>
          <w:rFonts w:eastAsia="Times New Roman"/>
          <w:smallCaps/>
          <w:szCs w:val="20"/>
        </w:rPr>
        <w:t>Matthew O’Callaghan</w:t>
      </w:r>
    </w:p>
    <w:p w14:paraId="5FF2FD87" w14:textId="77777777" w:rsidR="00582E40" w:rsidRPr="00582E40" w:rsidRDefault="00582E40" w:rsidP="00582E40">
      <w:pPr>
        <w:spacing w:after="60" w:line="240" w:lineRule="auto"/>
        <w:ind w:left="284"/>
        <w:jc w:val="right"/>
        <w:rPr>
          <w:rFonts w:eastAsia="Times New Roman"/>
          <w:szCs w:val="17"/>
        </w:rPr>
      </w:pPr>
      <w:r w:rsidRPr="00582E40">
        <w:rPr>
          <w:rFonts w:eastAsia="Times New Roman"/>
          <w:szCs w:val="17"/>
        </w:rPr>
        <w:t>President</w:t>
      </w:r>
    </w:p>
    <w:p w14:paraId="07F51DF4" w14:textId="77777777" w:rsidR="00582E40" w:rsidRPr="00582E40" w:rsidRDefault="00582E40" w:rsidP="00582E40">
      <w:pPr>
        <w:spacing w:after="0"/>
        <w:ind w:left="284"/>
        <w:jc w:val="right"/>
        <w:rPr>
          <w:rFonts w:eastAsia="Times New Roman"/>
          <w:smallCaps/>
          <w:szCs w:val="20"/>
        </w:rPr>
      </w:pPr>
      <w:r w:rsidRPr="00582E40">
        <w:rPr>
          <w:rFonts w:eastAsia="Times New Roman"/>
          <w:smallCaps/>
          <w:szCs w:val="20"/>
        </w:rPr>
        <w:t>Donny Walford</w:t>
      </w:r>
    </w:p>
    <w:p w14:paraId="618AE16C" w14:textId="77777777" w:rsidR="00582E40" w:rsidRPr="00582E40" w:rsidRDefault="00582E40" w:rsidP="00582E40">
      <w:pPr>
        <w:spacing w:after="60" w:line="240" w:lineRule="auto"/>
        <w:ind w:left="284"/>
        <w:jc w:val="right"/>
        <w:rPr>
          <w:rFonts w:eastAsia="Times New Roman"/>
          <w:szCs w:val="17"/>
        </w:rPr>
      </w:pPr>
      <w:r w:rsidRPr="00582E40">
        <w:rPr>
          <w:rFonts w:eastAsia="Times New Roman"/>
          <w:szCs w:val="17"/>
        </w:rPr>
        <w:t>Member</w:t>
      </w:r>
    </w:p>
    <w:p w14:paraId="27F6C686" w14:textId="77777777" w:rsidR="00582E40" w:rsidRPr="00582E40" w:rsidRDefault="00582E40" w:rsidP="00582E40">
      <w:pPr>
        <w:spacing w:after="0"/>
        <w:ind w:left="284"/>
        <w:jc w:val="right"/>
        <w:rPr>
          <w:rFonts w:eastAsia="Times New Roman"/>
          <w:smallCaps/>
          <w:szCs w:val="20"/>
        </w:rPr>
      </w:pPr>
      <w:r w:rsidRPr="00582E40">
        <w:rPr>
          <w:rFonts w:eastAsia="Times New Roman"/>
          <w:smallCaps/>
          <w:szCs w:val="20"/>
        </w:rPr>
        <w:t>Mark Young</w:t>
      </w:r>
    </w:p>
    <w:p w14:paraId="412AD7CC" w14:textId="77777777" w:rsidR="00582E40" w:rsidRPr="00582E40" w:rsidRDefault="00582E40" w:rsidP="00582E40">
      <w:pPr>
        <w:spacing w:line="240" w:lineRule="auto"/>
        <w:jc w:val="right"/>
        <w:rPr>
          <w:rFonts w:eastAsia="Times New Roman"/>
          <w:szCs w:val="17"/>
        </w:rPr>
      </w:pPr>
      <w:r w:rsidRPr="00582E40">
        <w:rPr>
          <w:rFonts w:eastAsia="Times New Roman"/>
          <w:szCs w:val="17"/>
        </w:rPr>
        <w:t>Member</w:t>
      </w:r>
    </w:p>
    <w:p w14:paraId="23A59423" w14:textId="77777777" w:rsidR="00582E40" w:rsidRPr="00582E40" w:rsidRDefault="00582E40" w:rsidP="00582E40">
      <w:pPr>
        <w:pBdr>
          <w:bottom w:val="single" w:sz="4" w:space="1" w:color="auto"/>
        </w:pBdr>
        <w:spacing w:after="0" w:line="52" w:lineRule="exact"/>
        <w:jc w:val="center"/>
        <w:rPr>
          <w:rFonts w:eastAsia="Times New Roman"/>
          <w:szCs w:val="17"/>
        </w:rPr>
      </w:pPr>
    </w:p>
    <w:p w14:paraId="6262E31E" w14:textId="71C58D42" w:rsidR="002A5287" w:rsidRDefault="002A5287">
      <w:pPr>
        <w:spacing w:after="0" w:line="240" w:lineRule="auto"/>
        <w:jc w:val="left"/>
        <w:rPr>
          <w:rFonts w:eastAsia="Times New Roman"/>
          <w:szCs w:val="17"/>
          <w:lang w:val="en-US"/>
        </w:rPr>
      </w:pPr>
      <w:r>
        <w:rPr>
          <w:lang w:val="en-US"/>
        </w:rPr>
        <w:br w:type="page"/>
      </w:r>
    </w:p>
    <w:p w14:paraId="4D0EACD4" w14:textId="77777777" w:rsidR="00582E40" w:rsidRPr="00582E40" w:rsidRDefault="00582E40" w:rsidP="00582E40">
      <w:pPr>
        <w:jc w:val="center"/>
        <w:rPr>
          <w:caps/>
          <w:szCs w:val="17"/>
        </w:rPr>
      </w:pPr>
      <w:r w:rsidRPr="00582E40">
        <w:rPr>
          <w:caps/>
          <w:szCs w:val="17"/>
        </w:rPr>
        <w:lastRenderedPageBreak/>
        <w:t>The Remuneration Tribunal</w:t>
      </w:r>
    </w:p>
    <w:p w14:paraId="4709196E" w14:textId="77777777" w:rsidR="00582E40" w:rsidRPr="00582E40" w:rsidRDefault="00582E40" w:rsidP="00582E40">
      <w:pPr>
        <w:jc w:val="center"/>
        <w:rPr>
          <w:smallCaps/>
          <w:szCs w:val="17"/>
        </w:rPr>
      </w:pPr>
      <w:r w:rsidRPr="00582E40">
        <w:rPr>
          <w:smallCaps/>
          <w:szCs w:val="17"/>
        </w:rPr>
        <w:t>Report—No. 16 of 2023</w:t>
      </w:r>
    </w:p>
    <w:p w14:paraId="432177B0" w14:textId="77777777" w:rsidR="00582E40" w:rsidRPr="00582E40" w:rsidRDefault="00582E40" w:rsidP="00582E40">
      <w:pPr>
        <w:spacing w:after="0"/>
        <w:jc w:val="center"/>
        <w:rPr>
          <w:i/>
          <w:szCs w:val="17"/>
        </w:rPr>
      </w:pPr>
      <w:r w:rsidRPr="00582E40">
        <w:rPr>
          <w:i/>
          <w:szCs w:val="17"/>
        </w:rPr>
        <w:t xml:space="preserve">2023 Review of Electorate Allowances for </w:t>
      </w:r>
    </w:p>
    <w:p w14:paraId="75F975E6" w14:textId="77777777" w:rsidR="00582E40" w:rsidRPr="00582E40" w:rsidRDefault="00582E40" w:rsidP="00582E40">
      <w:pPr>
        <w:jc w:val="center"/>
        <w:rPr>
          <w:i/>
          <w:szCs w:val="17"/>
        </w:rPr>
      </w:pPr>
      <w:r w:rsidRPr="00582E40">
        <w:rPr>
          <w:i/>
          <w:szCs w:val="17"/>
        </w:rPr>
        <w:t>Members of the Parliament of South Australia</w:t>
      </w:r>
    </w:p>
    <w:p w14:paraId="7E2CE605" w14:textId="77777777" w:rsidR="00582E40" w:rsidRPr="00582E40" w:rsidRDefault="00582E40" w:rsidP="00582E40">
      <w:pPr>
        <w:rPr>
          <w:rFonts w:eastAsia="Times New Roman"/>
          <w:b/>
          <w:bCs/>
          <w:smallCaps/>
          <w:szCs w:val="17"/>
        </w:rPr>
      </w:pPr>
      <w:r w:rsidRPr="00582E40">
        <w:rPr>
          <w:rFonts w:eastAsia="Times New Roman"/>
          <w:b/>
          <w:bCs/>
          <w:smallCaps/>
          <w:szCs w:val="17"/>
        </w:rPr>
        <w:t>Introduction</w:t>
      </w:r>
    </w:p>
    <w:p w14:paraId="1B815C8F" w14:textId="77777777" w:rsidR="00582E40" w:rsidRPr="00582E40" w:rsidRDefault="00582E40" w:rsidP="00582E40">
      <w:pPr>
        <w:numPr>
          <w:ilvl w:val="0"/>
          <w:numId w:val="21"/>
        </w:numPr>
        <w:ind w:left="426" w:hanging="426"/>
        <w:rPr>
          <w:rFonts w:eastAsia="Times New Roman"/>
          <w:szCs w:val="17"/>
        </w:rPr>
      </w:pPr>
      <w:r w:rsidRPr="00582E40">
        <w:rPr>
          <w:rFonts w:eastAsia="Times New Roman"/>
          <w:szCs w:val="17"/>
        </w:rPr>
        <w:t>The Remuneration Tribunal (</w:t>
      </w:r>
      <w:r w:rsidRPr="00582E40">
        <w:rPr>
          <w:rFonts w:eastAsia="Times New Roman"/>
          <w:b/>
          <w:bCs/>
          <w:szCs w:val="17"/>
        </w:rPr>
        <w:t>Tribunal</w:t>
      </w:r>
      <w:r w:rsidRPr="00582E40">
        <w:rPr>
          <w:rFonts w:eastAsia="Times New Roman"/>
          <w:szCs w:val="17"/>
        </w:rPr>
        <w:t>) has conducted a review of Determination 17 of 2022 which sets electorate allowances for members of Parliament.</w:t>
      </w:r>
    </w:p>
    <w:p w14:paraId="4CC88E79" w14:textId="77777777" w:rsidR="00582E40" w:rsidRPr="00582E40" w:rsidRDefault="00582E40" w:rsidP="00582E40">
      <w:pPr>
        <w:numPr>
          <w:ilvl w:val="0"/>
          <w:numId w:val="21"/>
        </w:numPr>
        <w:ind w:left="426" w:hanging="426"/>
        <w:rPr>
          <w:rFonts w:eastAsia="Times New Roman"/>
          <w:szCs w:val="17"/>
        </w:rPr>
      </w:pPr>
      <w:r w:rsidRPr="00582E40">
        <w:rPr>
          <w:rFonts w:eastAsia="Times New Roman"/>
          <w:szCs w:val="17"/>
        </w:rPr>
        <w:t>As explained in this report, the Tribunal has determined that no increase will be awarded and therefore Determination 17 of 2022 will continue to apply.</w:t>
      </w:r>
    </w:p>
    <w:p w14:paraId="450E9E75" w14:textId="77777777" w:rsidR="00582E40" w:rsidRPr="00582E40" w:rsidRDefault="00582E40" w:rsidP="00582E40">
      <w:pPr>
        <w:rPr>
          <w:rFonts w:eastAsia="Times New Roman"/>
          <w:b/>
          <w:bCs/>
          <w:smallCaps/>
          <w:szCs w:val="17"/>
        </w:rPr>
      </w:pPr>
      <w:r w:rsidRPr="00582E40">
        <w:rPr>
          <w:rFonts w:eastAsia="Times New Roman"/>
          <w:b/>
          <w:bCs/>
          <w:smallCaps/>
          <w:szCs w:val="17"/>
        </w:rPr>
        <w:t>Background</w:t>
      </w:r>
    </w:p>
    <w:p w14:paraId="5CE1DAEC" w14:textId="77777777" w:rsidR="00582E40" w:rsidRPr="00582E40" w:rsidRDefault="00582E40" w:rsidP="00582E40">
      <w:pPr>
        <w:numPr>
          <w:ilvl w:val="0"/>
          <w:numId w:val="21"/>
        </w:numPr>
        <w:ind w:left="426" w:hanging="426"/>
        <w:rPr>
          <w:rFonts w:eastAsia="Times New Roman"/>
          <w:szCs w:val="17"/>
        </w:rPr>
      </w:pPr>
      <w:r w:rsidRPr="00582E40">
        <w:rPr>
          <w:rFonts w:eastAsia="Times New Roman"/>
          <w:szCs w:val="17"/>
        </w:rPr>
        <w:t xml:space="preserve">The Tribunal made the following comments in Report 17 of 2022 as part of the 2022 review process: </w:t>
      </w:r>
    </w:p>
    <w:p w14:paraId="5F988991" w14:textId="77777777" w:rsidR="00582E40" w:rsidRPr="00582E40" w:rsidRDefault="00582E40" w:rsidP="00582E40">
      <w:pPr>
        <w:ind w:left="426"/>
        <w:rPr>
          <w:rFonts w:eastAsia="Times New Roman"/>
          <w:szCs w:val="17"/>
        </w:rPr>
      </w:pPr>
      <w:r w:rsidRPr="00582E40">
        <w:rPr>
          <w:rFonts w:eastAsia="Times New Roman"/>
          <w:szCs w:val="17"/>
        </w:rPr>
        <w:t>“8. The Tribunal does not have current data on how members currently spend the electorate allowance, and acknowledges that this may vary substantially depending on the electorate and the member. Historically the Tribunal has recognised that a significant component of the allowance covers the cost of running a motor vehicle in the servicing of electorates. The Tribunal has noted changes in motor vehicle arrangements for members of Parliament which are likely to impact on this historical element of electorate costs imposts. Without attempting to give a fully exhaustive list the Tribunal has also previously noted other items of expense, including accommodation and travelling expenses (not otherwise covered), donations, subscriptions, telephone, printing, stationery and postage.</w:t>
      </w:r>
    </w:p>
    <w:p w14:paraId="79E266D9" w14:textId="77777777" w:rsidR="00582E40" w:rsidRPr="00582E40" w:rsidRDefault="00582E40" w:rsidP="00582E40">
      <w:pPr>
        <w:ind w:left="426"/>
        <w:rPr>
          <w:rFonts w:eastAsia="Times New Roman"/>
          <w:szCs w:val="17"/>
        </w:rPr>
      </w:pPr>
      <w:r w:rsidRPr="00582E40">
        <w:rPr>
          <w:rFonts w:eastAsia="Times New Roman"/>
          <w:szCs w:val="17"/>
        </w:rPr>
        <w:t>9. Accordingly, the Tribunal has consistently reviewed electorate allowances against cost of living increases rather than against wage setting criteria. Absent any indication that this approach is no longer applicable, the Tribunal has adopted a but (sic) generally consistent approach this year.</w:t>
      </w:r>
    </w:p>
    <w:p w14:paraId="7D90979A" w14:textId="77777777" w:rsidR="00582E40" w:rsidRPr="00582E40" w:rsidRDefault="00582E40" w:rsidP="00582E40">
      <w:pPr>
        <w:ind w:left="426"/>
        <w:rPr>
          <w:rFonts w:eastAsia="Times New Roman"/>
          <w:szCs w:val="17"/>
        </w:rPr>
      </w:pPr>
      <w:r w:rsidRPr="00582E40">
        <w:rPr>
          <w:rFonts w:eastAsia="Times New Roman"/>
          <w:szCs w:val="17"/>
        </w:rPr>
        <w:t>14. The Tribunal proposes to review the basis for electorate allowances in 2023. That review is expected to include consideration of the cost of items and amounts to be covered by the electorate allowance to ensure an appropriate basis for the allowance amount in the future. Submissions in this respect will be invited.”</w:t>
      </w:r>
    </w:p>
    <w:p w14:paraId="2F14EA0E" w14:textId="77777777" w:rsidR="00582E40" w:rsidRPr="00582E40" w:rsidRDefault="00582E40" w:rsidP="00582E40">
      <w:pPr>
        <w:rPr>
          <w:rFonts w:eastAsia="Times New Roman"/>
          <w:b/>
          <w:bCs/>
          <w:smallCaps/>
          <w:szCs w:val="17"/>
        </w:rPr>
      </w:pPr>
      <w:r w:rsidRPr="00582E40">
        <w:rPr>
          <w:rFonts w:eastAsia="Times New Roman"/>
          <w:b/>
          <w:bCs/>
          <w:smallCaps/>
          <w:szCs w:val="17"/>
        </w:rPr>
        <w:t>The Review</w:t>
      </w:r>
    </w:p>
    <w:p w14:paraId="5063DF58" w14:textId="77777777" w:rsidR="00582E40" w:rsidRPr="00582E40" w:rsidRDefault="00582E40" w:rsidP="00582E40">
      <w:pPr>
        <w:numPr>
          <w:ilvl w:val="0"/>
          <w:numId w:val="21"/>
        </w:numPr>
        <w:ind w:left="426" w:hanging="426"/>
        <w:rPr>
          <w:rFonts w:eastAsia="Times New Roman"/>
          <w:szCs w:val="17"/>
        </w:rPr>
      </w:pPr>
      <w:r w:rsidRPr="00582E40">
        <w:rPr>
          <w:rFonts w:eastAsia="Times New Roman"/>
          <w:szCs w:val="17"/>
        </w:rPr>
        <w:t xml:space="preserve">On As part of this year’s review, the Tribunal considered past reports and determinations of the electorate allowance reviews to assess the categories of expenditure that the electorate allowances are used for. </w:t>
      </w:r>
    </w:p>
    <w:p w14:paraId="227C1F04" w14:textId="77777777" w:rsidR="00582E40" w:rsidRPr="00582E40" w:rsidRDefault="00582E40" w:rsidP="00582E40">
      <w:pPr>
        <w:numPr>
          <w:ilvl w:val="0"/>
          <w:numId w:val="21"/>
        </w:numPr>
        <w:ind w:left="426" w:hanging="426"/>
        <w:rPr>
          <w:rFonts w:eastAsia="Times New Roman"/>
          <w:szCs w:val="17"/>
        </w:rPr>
      </w:pPr>
      <w:r w:rsidRPr="00582E40">
        <w:rPr>
          <w:rFonts w:eastAsia="Times New Roman"/>
          <w:szCs w:val="17"/>
        </w:rPr>
        <w:t xml:space="preserve">Past reports consistently describe the components of the electorate allowance as follows: </w:t>
      </w:r>
    </w:p>
    <w:p w14:paraId="0EBEB373" w14:textId="77777777" w:rsidR="00582E40" w:rsidRPr="00582E40" w:rsidRDefault="00582E40" w:rsidP="00582E40">
      <w:pPr>
        <w:ind w:left="426"/>
        <w:rPr>
          <w:rFonts w:eastAsia="Times New Roman"/>
          <w:szCs w:val="17"/>
        </w:rPr>
      </w:pPr>
      <w:r w:rsidRPr="00582E40">
        <w:rPr>
          <w:rFonts w:eastAsia="Times New Roman"/>
          <w:szCs w:val="17"/>
        </w:rPr>
        <w:t xml:space="preserve">“a significant component of the allowance covers the cost of running a motor vehicle in servicing of electorates. Other items of expense may include accommodation and travelling expenses (not otherwise covered), donations, subscriptions, telephone, printing, stationery and postage without attempting to give a fully exhaustive list.” </w:t>
      </w:r>
    </w:p>
    <w:p w14:paraId="44F6F1D5" w14:textId="77777777" w:rsidR="00582E40" w:rsidRPr="00582E40" w:rsidRDefault="00582E40" w:rsidP="00582E40">
      <w:pPr>
        <w:numPr>
          <w:ilvl w:val="0"/>
          <w:numId w:val="21"/>
        </w:numPr>
        <w:ind w:left="426" w:hanging="426"/>
        <w:rPr>
          <w:rFonts w:eastAsia="Times New Roman"/>
          <w:szCs w:val="17"/>
        </w:rPr>
      </w:pPr>
      <w:r w:rsidRPr="00582E40">
        <w:rPr>
          <w:rFonts w:eastAsia="Times New Roman"/>
          <w:szCs w:val="17"/>
        </w:rPr>
        <w:t xml:space="preserve">The Tribunal has sought to ascertain what categories of expenses the electorate allowance is used for in the past. In 1969, 1975, 1994 and 2003 the Tribunal attempted to obtain detailed information from members of Parliament on the actual expenses incurred in servicing electorates. On each occasion the Tribunal was only able to elicit very limited information due to limited participation from members of Parliament in completing surveys and providing sufficient detail as to actual expenditure. </w:t>
      </w:r>
    </w:p>
    <w:p w14:paraId="50A854EA" w14:textId="77777777" w:rsidR="00582E40" w:rsidRPr="00582E40" w:rsidRDefault="00582E40" w:rsidP="00582E40">
      <w:pPr>
        <w:numPr>
          <w:ilvl w:val="0"/>
          <w:numId w:val="21"/>
        </w:numPr>
        <w:ind w:left="426" w:hanging="426"/>
        <w:rPr>
          <w:rFonts w:eastAsia="Times New Roman"/>
          <w:szCs w:val="17"/>
        </w:rPr>
      </w:pPr>
      <w:r w:rsidRPr="00582E40">
        <w:rPr>
          <w:rFonts w:eastAsia="Times New Roman"/>
          <w:szCs w:val="17"/>
        </w:rPr>
        <w:t xml:space="preserve">Of particular interest is the notion that “a significant component of the allowance covers the cost of running a motor vehicle in servicing electorates”. There appears to be no past evidence available that describes what is meant by a “significant component” and whether it is a set amount, or percentage of the total electorate allowance for each electorate, which is apportioned to the cost of running a motor vehicle. </w:t>
      </w:r>
    </w:p>
    <w:p w14:paraId="64CE7B5C" w14:textId="77777777" w:rsidR="00582E40" w:rsidRPr="00582E40" w:rsidRDefault="00582E40" w:rsidP="00582E40">
      <w:pPr>
        <w:numPr>
          <w:ilvl w:val="0"/>
          <w:numId w:val="21"/>
        </w:numPr>
        <w:ind w:left="426" w:hanging="426"/>
        <w:rPr>
          <w:rFonts w:eastAsia="Times New Roman"/>
          <w:szCs w:val="17"/>
        </w:rPr>
      </w:pPr>
      <w:r w:rsidRPr="00582E40">
        <w:rPr>
          <w:rFonts w:eastAsia="Times New Roman"/>
          <w:szCs w:val="17"/>
        </w:rPr>
        <w:t xml:space="preserve">In 2003, members of Parliament raised the issue of the allocation of motor vehicles as part of the Tribunal’s review. As part of the 2003 review, Report 2 of 2003 stated: </w:t>
      </w:r>
    </w:p>
    <w:p w14:paraId="605F56E8" w14:textId="77777777" w:rsidR="00582E40" w:rsidRPr="00582E40" w:rsidRDefault="00582E40" w:rsidP="00582E40">
      <w:pPr>
        <w:ind w:left="426"/>
        <w:rPr>
          <w:rFonts w:eastAsia="Times New Roman"/>
          <w:szCs w:val="17"/>
        </w:rPr>
      </w:pPr>
      <w:r w:rsidRPr="00582E40">
        <w:rPr>
          <w:rFonts w:eastAsia="Times New Roman"/>
          <w:szCs w:val="17"/>
        </w:rPr>
        <w:t>“Allocation of Motor Vehicles</w:t>
      </w:r>
    </w:p>
    <w:p w14:paraId="4495DDFE" w14:textId="77777777" w:rsidR="00582E40" w:rsidRPr="00582E40" w:rsidRDefault="00582E40" w:rsidP="00582E40">
      <w:pPr>
        <w:ind w:left="426"/>
        <w:rPr>
          <w:rFonts w:eastAsia="Times New Roman"/>
          <w:szCs w:val="17"/>
        </w:rPr>
      </w:pPr>
      <w:r w:rsidRPr="00582E40">
        <w:rPr>
          <w:rFonts w:eastAsia="Times New Roman"/>
          <w:szCs w:val="17"/>
        </w:rPr>
        <w:t>A number of Members of Parliament made submissions for the allocation of motor vehicles to South Australian Members of Parliament on the basis that all other States had arrangements in this regard.</w:t>
      </w:r>
    </w:p>
    <w:p w14:paraId="44723FB3" w14:textId="77777777" w:rsidR="00582E40" w:rsidRPr="00582E40" w:rsidRDefault="00582E40" w:rsidP="00582E40">
      <w:pPr>
        <w:ind w:left="426"/>
        <w:rPr>
          <w:rFonts w:eastAsia="Times New Roman"/>
          <w:szCs w:val="17"/>
        </w:rPr>
      </w:pPr>
      <w:r w:rsidRPr="00582E40">
        <w:rPr>
          <w:rFonts w:eastAsia="Times New Roman"/>
          <w:szCs w:val="17"/>
        </w:rPr>
        <w:t>The Tribunal is informed that Federal Members along with Members in Victoria, Western Australia and the Northern Territory have access to motor vehicles under various arrangements. However Members in New South Wales, Queensland and some Members in Tasmania do not have vehicles provided.</w:t>
      </w:r>
    </w:p>
    <w:p w14:paraId="6E029B7A" w14:textId="77777777" w:rsidR="00582E40" w:rsidRPr="00582E40" w:rsidRDefault="00582E40" w:rsidP="00582E40">
      <w:pPr>
        <w:ind w:left="426"/>
        <w:rPr>
          <w:rFonts w:eastAsia="Times New Roman"/>
          <w:szCs w:val="17"/>
        </w:rPr>
      </w:pPr>
      <w:r w:rsidRPr="00582E40">
        <w:rPr>
          <w:rFonts w:eastAsia="Times New Roman"/>
          <w:szCs w:val="17"/>
        </w:rPr>
        <w:t xml:space="preserve">The Crown Solicitor has confirmed that, under the </w:t>
      </w:r>
      <w:r w:rsidRPr="00582E40">
        <w:rPr>
          <w:rFonts w:eastAsia="Times New Roman"/>
          <w:i/>
          <w:iCs/>
          <w:szCs w:val="17"/>
        </w:rPr>
        <w:t>Parliamentary Remuneration Act 1990</w:t>
      </w:r>
      <w:r w:rsidRPr="00582E40">
        <w:rPr>
          <w:rFonts w:eastAsia="Times New Roman"/>
          <w:szCs w:val="17"/>
        </w:rPr>
        <w:t>, the Tribunal does not have the power to determine that motor vehicles be supplied to Members of Parlia-ment (sic) as part of their salary and allowances. Having regard to section 6A of the Act, both Parliament and the Crown have the power to provide Members of Parliament with motor vehicles. Indeed that power has been exercised with the provision of a motor vehicle to one Member of Parliament in lieu of a chauffer (sic) driven vehicle.</w:t>
      </w:r>
    </w:p>
    <w:p w14:paraId="75139546" w14:textId="77777777" w:rsidR="00582E40" w:rsidRPr="00582E40" w:rsidRDefault="00582E40" w:rsidP="00582E40">
      <w:pPr>
        <w:ind w:left="426"/>
        <w:rPr>
          <w:rFonts w:eastAsia="Times New Roman"/>
          <w:szCs w:val="17"/>
        </w:rPr>
      </w:pPr>
      <w:r w:rsidRPr="00582E40">
        <w:rPr>
          <w:rFonts w:eastAsia="Times New Roman"/>
          <w:szCs w:val="17"/>
        </w:rPr>
        <w:t>As a significant component of the Electorate Allowance covers the cost of running a vehicle in the servicing of electorates, if vehicles are provided to Members of Parliament the Tribunal would need to consider a downward adjustment of the electorate allowance.”</w:t>
      </w:r>
    </w:p>
    <w:p w14:paraId="0B52854F" w14:textId="77777777" w:rsidR="00582E40" w:rsidRPr="00582E40" w:rsidRDefault="00582E40" w:rsidP="00582E40">
      <w:pPr>
        <w:numPr>
          <w:ilvl w:val="0"/>
          <w:numId w:val="21"/>
        </w:numPr>
        <w:ind w:left="426" w:hanging="426"/>
        <w:rPr>
          <w:rFonts w:eastAsia="Times New Roman"/>
          <w:szCs w:val="17"/>
        </w:rPr>
      </w:pPr>
      <w:r w:rsidRPr="00582E40">
        <w:rPr>
          <w:rFonts w:eastAsia="Times New Roman"/>
          <w:szCs w:val="17"/>
        </w:rPr>
        <w:t xml:space="preserve">Legislative changes that were subsequently made established that the Tribunal is restricted from reducing the electorate allowance and other allowances and expenses by reason of the provision of any non-monetary benefits (i.e. provision of a motor vehicle). </w:t>
      </w:r>
    </w:p>
    <w:p w14:paraId="77D0EA4F" w14:textId="77777777" w:rsidR="00582E40" w:rsidRPr="00582E40" w:rsidRDefault="00582E40" w:rsidP="00582E40">
      <w:pPr>
        <w:numPr>
          <w:ilvl w:val="0"/>
          <w:numId w:val="21"/>
        </w:numPr>
        <w:ind w:left="426" w:hanging="426"/>
        <w:rPr>
          <w:rFonts w:eastAsia="Times New Roman"/>
          <w:szCs w:val="17"/>
        </w:rPr>
      </w:pPr>
      <w:r w:rsidRPr="00582E40">
        <w:rPr>
          <w:rFonts w:eastAsia="Times New Roman"/>
          <w:szCs w:val="17"/>
        </w:rPr>
        <w:t xml:space="preserve">In 2004 the Government introduced an administrative scheme to allow members of Parliament a fully maintained vehicle subject to a $7,000 financial contribution from the electorate allowance of each member of Parliament who participated in the scheme. </w:t>
      </w:r>
    </w:p>
    <w:p w14:paraId="24B9C4E6" w14:textId="77777777" w:rsidR="00582E40" w:rsidRPr="00582E40" w:rsidRDefault="00582E40" w:rsidP="00582E40">
      <w:pPr>
        <w:numPr>
          <w:ilvl w:val="0"/>
          <w:numId w:val="21"/>
        </w:numPr>
        <w:ind w:left="426" w:hanging="426"/>
        <w:rPr>
          <w:rFonts w:eastAsia="Times New Roman"/>
          <w:szCs w:val="17"/>
        </w:rPr>
      </w:pPr>
      <w:r w:rsidRPr="00582E40">
        <w:rPr>
          <w:rFonts w:eastAsia="Times New Roman"/>
          <w:szCs w:val="17"/>
        </w:rPr>
        <w:t xml:space="preserve">Little occurred in relation to the electorate allowance reviews after this time. In 2006 the Tribunal awarded an increase to the electorate allowance for the first time since 2003. Determination 5 of 2006 continued to apply until 2014 – that is, no increase was awarded during this period. In 2014 the Tribunal issued Determination 2 of 2014 which restated the exact same electorate allowances as provided in 2006. Some minor amendments were made to the electorates but no amendments were made to the amounts. </w:t>
      </w:r>
    </w:p>
    <w:p w14:paraId="05C36A20" w14:textId="77777777" w:rsidR="00582E40" w:rsidRPr="00582E40" w:rsidRDefault="00582E40" w:rsidP="00582E40">
      <w:pPr>
        <w:numPr>
          <w:ilvl w:val="0"/>
          <w:numId w:val="21"/>
        </w:numPr>
        <w:ind w:left="426" w:hanging="426"/>
        <w:rPr>
          <w:rFonts w:eastAsia="Times New Roman"/>
          <w:szCs w:val="17"/>
        </w:rPr>
      </w:pPr>
      <w:r w:rsidRPr="00582E40">
        <w:rPr>
          <w:rFonts w:eastAsia="Times New Roman"/>
          <w:szCs w:val="17"/>
        </w:rPr>
        <w:t xml:space="preserve">From 2015 to 2017, no increases were awarded. </w:t>
      </w:r>
    </w:p>
    <w:p w14:paraId="34CAF470" w14:textId="77777777" w:rsidR="00582E40" w:rsidRPr="00582E40" w:rsidRDefault="00582E40" w:rsidP="00582E40">
      <w:pPr>
        <w:numPr>
          <w:ilvl w:val="0"/>
          <w:numId w:val="21"/>
        </w:numPr>
        <w:ind w:left="426" w:hanging="426"/>
        <w:rPr>
          <w:rFonts w:eastAsia="Times New Roman"/>
          <w:szCs w:val="17"/>
        </w:rPr>
      </w:pPr>
      <w:r w:rsidRPr="00582E40">
        <w:rPr>
          <w:rFonts w:eastAsia="Times New Roman"/>
          <w:szCs w:val="17"/>
        </w:rPr>
        <w:t xml:space="preserve">From 2018 to 2022 small increases were applied to the electorate allowances. </w:t>
      </w:r>
    </w:p>
    <w:p w14:paraId="691049F9" w14:textId="77777777" w:rsidR="00582E40" w:rsidRPr="00582E40" w:rsidRDefault="00582E40" w:rsidP="00582E40">
      <w:pPr>
        <w:numPr>
          <w:ilvl w:val="0"/>
          <w:numId w:val="21"/>
        </w:numPr>
        <w:ind w:left="426" w:hanging="426"/>
        <w:rPr>
          <w:rFonts w:eastAsia="Times New Roman"/>
          <w:szCs w:val="17"/>
        </w:rPr>
      </w:pPr>
      <w:r w:rsidRPr="00582E40">
        <w:rPr>
          <w:rFonts w:eastAsia="Times New Roman"/>
          <w:szCs w:val="17"/>
        </w:rPr>
        <w:t xml:space="preserve">As part of this 2023 review, the Tribunal requested a copy of the vehicle administrative scheme, as referred to above, from the South Australian Government Financing Authority. The proper title of the scheme is the </w:t>
      </w:r>
      <w:r w:rsidRPr="00582E40">
        <w:rPr>
          <w:rFonts w:eastAsia="Times New Roman"/>
          <w:i/>
          <w:iCs/>
          <w:szCs w:val="17"/>
        </w:rPr>
        <w:t>Members of Parliament Remuneration Vehicle Scheme</w:t>
      </w:r>
      <w:r w:rsidRPr="00582E40">
        <w:rPr>
          <w:rFonts w:eastAsia="Times New Roman"/>
          <w:szCs w:val="17"/>
        </w:rPr>
        <w:t xml:space="preserve">. That scheme requires a base annual financial contribution of $7,000 from participating members of Parliament, provided that the total annual cost of the vehicle does not exceed the ordinary limit. Amounts that exceed the ordinary limit are required to be </w:t>
      </w:r>
      <w:r w:rsidRPr="00582E40">
        <w:rPr>
          <w:rFonts w:eastAsia="Times New Roman"/>
          <w:szCs w:val="17"/>
        </w:rPr>
        <w:lastRenderedPageBreak/>
        <w:t>paid by the member of Parliament. This scheme operates, for the most part,</w:t>
      </w:r>
      <w:r w:rsidRPr="00582E40">
        <w:rPr>
          <w:rFonts w:eastAsia="Times New Roman"/>
          <w:szCs w:val="17"/>
          <w:vertAlign w:val="superscript"/>
        </w:rPr>
        <w:t>1</w:t>
      </w:r>
      <w:r w:rsidRPr="00582E40">
        <w:rPr>
          <w:rFonts w:eastAsia="Times New Roman"/>
          <w:szCs w:val="17"/>
        </w:rPr>
        <w:t xml:space="preserve"> independent of the Tribunal, however, is relevant due to the portion of the electorate allowance that is attributed to it. </w:t>
      </w:r>
    </w:p>
    <w:p w14:paraId="30F2B4C4" w14:textId="77777777" w:rsidR="00582E40" w:rsidRPr="00582E40" w:rsidRDefault="00582E40" w:rsidP="00582E40">
      <w:pPr>
        <w:numPr>
          <w:ilvl w:val="0"/>
          <w:numId w:val="21"/>
        </w:numPr>
        <w:ind w:left="426" w:hanging="426"/>
        <w:rPr>
          <w:rFonts w:eastAsia="Times New Roman"/>
          <w:szCs w:val="17"/>
        </w:rPr>
      </w:pPr>
      <w:r w:rsidRPr="00582E40">
        <w:rPr>
          <w:rFonts w:eastAsia="Times New Roman"/>
          <w:szCs w:val="17"/>
        </w:rPr>
        <w:t xml:space="preserve">Consistent with the remarks made in Report 17 of 2022, the Tribunal determined to issue a survey to members of Parliament as part of the 2023 review. The purpose of the survey was to seek information about the expenditure for which the electorate allowances are currently used. The Tribunal distinguished electorate allowances from other allowances or expense recovery arrangements for members of Parliament because the electorate allowance provides for categories that are not otherwise covered by another instrument, scheme or benefit. </w:t>
      </w:r>
    </w:p>
    <w:p w14:paraId="6A0D9ED7" w14:textId="77777777" w:rsidR="00582E40" w:rsidRPr="00582E40" w:rsidRDefault="00582E40" w:rsidP="00582E40">
      <w:pPr>
        <w:numPr>
          <w:ilvl w:val="0"/>
          <w:numId w:val="21"/>
        </w:numPr>
        <w:ind w:left="426" w:hanging="426"/>
        <w:rPr>
          <w:rFonts w:eastAsia="Times New Roman"/>
          <w:szCs w:val="17"/>
        </w:rPr>
      </w:pPr>
      <w:r w:rsidRPr="00582E40">
        <w:rPr>
          <w:rFonts w:eastAsia="Times New Roman"/>
          <w:szCs w:val="17"/>
        </w:rPr>
        <w:t xml:space="preserve">The survey was issued on 26 September 2023 with a return date of 30 October 2023. At the same time, and in accordance with sections 10(2) and 10(4) of the </w:t>
      </w:r>
      <w:r w:rsidRPr="00582E40">
        <w:rPr>
          <w:rFonts w:eastAsia="Times New Roman"/>
          <w:i/>
          <w:iCs/>
          <w:szCs w:val="17"/>
        </w:rPr>
        <w:t>Remuneration Act 1990</w:t>
      </w:r>
      <w:r w:rsidRPr="00582E40">
        <w:rPr>
          <w:rFonts w:eastAsia="Times New Roman"/>
          <w:szCs w:val="17"/>
        </w:rPr>
        <w:t xml:space="preserve"> (</w:t>
      </w:r>
      <w:r w:rsidRPr="00582E40">
        <w:rPr>
          <w:rFonts w:eastAsia="Times New Roman"/>
          <w:b/>
          <w:bCs/>
          <w:szCs w:val="17"/>
        </w:rPr>
        <w:t>Act</w:t>
      </w:r>
      <w:r w:rsidRPr="00582E40">
        <w:rPr>
          <w:rFonts w:eastAsia="Times New Roman"/>
          <w:szCs w:val="17"/>
        </w:rPr>
        <w:t>), the Tribunal wrote to and invited submissions by 30 October 2023 in respect of this review from:</w:t>
      </w:r>
    </w:p>
    <w:p w14:paraId="27937D91" w14:textId="77777777" w:rsidR="00582E40" w:rsidRPr="00582E40" w:rsidRDefault="00582E40" w:rsidP="00582E40">
      <w:pPr>
        <w:numPr>
          <w:ilvl w:val="0"/>
          <w:numId w:val="20"/>
        </w:numPr>
        <w:ind w:hanging="428"/>
        <w:rPr>
          <w:rFonts w:eastAsia="Times New Roman"/>
          <w:szCs w:val="17"/>
        </w:rPr>
      </w:pPr>
      <w:r w:rsidRPr="00582E40">
        <w:rPr>
          <w:rFonts w:eastAsia="Times New Roman"/>
          <w:szCs w:val="17"/>
        </w:rPr>
        <w:t>the Honourable Premier of South Australia – as the Minister responsible for the Act who may make submissions or introduce evidence in the public interest</w:t>
      </w:r>
    </w:p>
    <w:p w14:paraId="6044E6E3" w14:textId="77777777" w:rsidR="00582E40" w:rsidRPr="00582E40" w:rsidRDefault="00582E40" w:rsidP="00582E40">
      <w:pPr>
        <w:numPr>
          <w:ilvl w:val="0"/>
          <w:numId w:val="20"/>
        </w:numPr>
        <w:ind w:hanging="428"/>
        <w:rPr>
          <w:rFonts w:eastAsia="Times New Roman"/>
          <w:szCs w:val="17"/>
        </w:rPr>
      </w:pPr>
      <w:r w:rsidRPr="00582E40">
        <w:rPr>
          <w:rFonts w:eastAsia="Times New Roman"/>
          <w:szCs w:val="17"/>
        </w:rPr>
        <w:t>members of Parliament</w:t>
      </w:r>
    </w:p>
    <w:p w14:paraId="4E5A69AE" w14:textId="77777777" w:rsidR="00582E40" w:rsidRPr="00582E40" w:rsidRDefault="00582E40" w:rsidP="00582E40">
      <w:pPr>
        <w:numPr>
          <w:ilvl w:val="0"/>
          <w:numId w:val="20"/>
        </w:numPr>
        <w:ind w:hanging="428"/>
        <w:rPr>
          <w:rFonts w:eastAsia="Times New Roman"/>
          <w:szCs w:val="17"/>
        </w:rPr>
      </w:pPr>
      <w:r w:rsidRPr="00582E40">
        <w:rPr>
          <w:rFonts w:eastAsia="Times New Roman"/>
          <w:szCs w:val="17"/>
        </w:rPr>
        <w:t>the Treasurer</w:t>
      </w:r>
    </w:p>
    <w:p w14:paraId="7D952288" w14:textId="77777777" w:rsidR="00582E40" w:rsidRPr="00582E40" w:rsidRDefault="00582E40" w:rsidP="00582E40">
      <w:pPr>
        <w:numPr>
          <w:ilvl w:val="0"/>
          <w:numId w:val="20"/>
        </w:numPr>
        <w:ind w:hanging="428"/>
        <w:rPr>
          <w:rFonts w:eastAsia="Times New Roman"/>
          <w:szCs w:val="17"/>
        </w:rPr>
      </w:pPr>
      <w:r w:rsidRPr="00582E40">
        <w:rPr>
          <w:rFonts w:eastAsia="Times New Roman"/>
          <w:szCs w:val="17"/>
        </w:rPr>
        <w:t>the Independent Commissioner Against Corruption (</w:t>
      </w:r>
      <w:r w:rsidRPr="00582E40">
        <w:rPr>
          <w:rFonts w:eastAsia="Times New Roman"/>
          <w:b/>
          <w:bCs/>
          <w:szCs w:val="17"/>
        </w:rPr>
        <w:t>ICAC</w:t>
      </w:r>
      <w:r w:rsidRPr="00582E40">
        <w:rPr>
          <w:rFonts w:eastAsia="Times New Roman"/>
          <w:szCs w:val="17"/>
        </w:rPr>
        <w:t>)</w:t>
      </w:r>
    </w:p>
    <w:p w14:paraId="5D5AB1F1" w14:textId="77777777" w:rsidR="00582E40" w:rsidRPr="00582E40" w:rsidRDefault="00582E40" w:rsidP="00582E40">
      <w:pPr>
        <w:numPr>
          <w:ilvl w:val="0"/>
          <w:numId w:val="21"/>
        </w:numPr>
        <w:ind w:left="426" w:hanging="426"/>
        <w:rPr>
          <w:rFonts w:eastAsia="Times New Roman"/>
          <w:szCs w:val="17"/>
        </w:rPr>
      </w:pPr>
      <w:r w:rsidRPr="00582E40">
        <w:rPr>
          <w:rFonts w:eastAsia="Times New Roman"/>
          <w:szCs w:val="17"/>
        </w:rPr>
        <w:t>The Tribunal also advertised its intention to review Determination 17 of 2022 on its website from 26 September 2023. Submissions were also invited by 30 October 2023.</w:t>
      </w:r>
    </w:p>
    <w:p w14:paraId="7B69522C" w14:textId="77777777" w:rsidR="00582E40" w:rsidRPr="00582E40" w:rsidRDefault="00582E40" w:rsidP="00582E40">
      <w:pPr>
        <w:numPr>
          <w:ilvl w:val="0"/>
          <w:numId w:val="21"/>
        </w:numPr>
        <w:ind w:left="426" w:hanging="426"/>
        <w:rPr>
          <w:rFonts w:eastAsia="Times New Roman"/>
          <w:szCs w:val="17"/>
        </w:rPr>
      </w:pPr>
      <w:r w:rsidRPr="00582E40">
        <w:rPr>
          <w:rFonts w:eastAsia="Times New Roman"/>
          <w:szCs w:val="17"/>
        </w:rPr>
        <w:t xml:space="preserve">On 26 September 2023, the ICAC advised that no submission would be made. </w:t>
      </w:r>
    </w:p>
    <w:p w14:paraId="12826A35" w14:textId="77777777" w:rsidR="00582E40" w:rsidRPr="00582E40" w:rsidRDefault="00582E40" w:rsidP="00582E40">
      <w:pPr>
        <w:numPr>
          <w:ilvl w:val="0"/>
          <w:numId w:val="21"/>
        </w:numPr>
        <w:ind w:left="426" w:hanging="426"/>
        <w:rPr>
          <w:rFonts w:eastAsia="Times New Roman"/>
          <w:szCs w:val="17"/>
        </w:rPr>
      </w:pPr>
      <w:r w:rsidRPr="00582E40">
        <w:rPr>
          <w:rFonts w:eastAsia="Times New Roman"/>
          <w:szCs w:val="17"/>
        </w:rPr>
        <w:t>On 26 October 2023, the Premier’s representative confirmed that no submission would be made.</w:t>
      </w:r>
    </w:p>
    <w:p w14:paraId="30312F6C" w14:textId="77777777" w:rsidR="00582E40" w:rsidRPr="00582E40" w:rsidRDefault="00582E40" w:rsidP="00582E40">
      <w:pPr>
        <w:numPr>
          <w:ilvl w:val="0"/>
          <w:numId w:val="21"/>
        </w:numPr>
        <w:ind w:left="426" w:hanging="426"/>
        <w:rPr>
          <w:rFonts w:eastAsia="Times New Roman"/>
          <w:szCs w:val="17"/>
        </w:rPr>
      </w:pPr>
      <w:r w:rsidRPr="00582E40">
        <w:rPr>
          <w:rFonts w:eastAsia="Times New Roman"/>
          <w:szCs w:val="17"/>
        </w:rPr>
        <w:t>The Tribunal has only received one response to the survey.</w:t>
      </w:r>
    </w:p>
    <w:p w14:paraId="69F5169A" w14:textId="77777777" w:rsidR="00582E40" w:rsidRPr="00582E40" w:rsidRDefault="00582E40" w:rsidP="00582E40">
      <w:pPr>
        <w:numPr>
          <w:ilvl w:val="0"/>
          <w:numId w:val="21"/>
        </w:numPr>
        <w:ind w:left="426" w:hanging="426"/>
        <w:rPr>
          <w:rFonts w:eastAsia="Times New Roman"/>
          <w:szCs w:val="17"/>
        </w:rPr>
      </w:pPr>
      <w:r w:rsidRPr="00582E40">
        <w:rPr>
          <w:rFonts w:eastAsia="Times New Roman"/>
          <w:szCs w:val="17"/>
        </w:rPr>
        <w:t>No other submissions were received in respect of this review.</w:t>
      </w:r>
    </w:p>
    <w:p w14:paraId="7A710003" w14:textId="77777777" w:rsidR="00582E40" w:rsidRPr="00582E40" w:rsidRDefault="00582E40" w:rsidP="00582E40">
      <w:pPr>
        <w:rPr>
          <w:rFonts w:eastAsia="Times New Roman"/>
          <w:szCs w:val="17"/>
        </w:rPr>
      </w:pPr>
      <w:r w:rsidRPr="00582E40">
        <w:rPr>
          <w:rFonts w:eastAsia="Times New Roman"/>
          <w:noProof/>
          <w:szCs w:val="17"/>
        </w:rPr>
        <mc:AlternateContent>
          <mc:Choice Requires="wps">
            <w:drawing>
              <wp:anchor distT="0" distB="0" distL="114300" distR="114300" simplePos="0" relativeHeight="251661312" behindDoc="0" locked="0" layoutInCell="1" allowOverlap="1" wp14:anchorId="49C82DD2" wp14:editId="1F92A8CF">
                <wp:simplePos x="0" y="0"/>
                <wp:positionH relativeFrom="column">
                  <wp:posOffset>38100</wp:posOffset>
                </wp:positionH>
                <wp:positionV relativeFrom="paragraph">
                  <wp:posOffset>92710</wp:posOffset>
                </wp:positionV>
                <wp:extent cx="1454150" cy="0"/>
                <wp:effectExtent l="0" t="0" r="0" b="0"/>
                <wp:wrapNone/>
                <wp:docPr id="1889451384" name="Straight Connector 1"/>
                <wp:cNvGraphicFramePr/>
                <a:graphic xmlns:a="http://schemas.openxmlformats.org/drawingml/2006/main">
                  <a:graphicData uri="http://schemas.microsoft.com/office/word/2010/wordprocessingShape">
                    <wps:wsp>
                      <wps:cNvCnPr/>
                      <wps:spPr>
                        <a:xfrm>
                          <a:off x="0" y="0"/>
                          <a:ext cx="1454150"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024B6AF7"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pt,7.3pt" to="117.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" strokecolor="windowText" strokeweight=".5pt">
                <v:stroke joinstyle="miter"/>
              </v:line>
            </w:pict>
          </mc:Fallback>
        </mc:AlternateContent>
      </w:r>
    </w:p>
    <w:p w14:paraId="5C1A6CC6" w14:textId="5BDC3E62" w:rsidR="00582E40" w:rsidRPr="00582E40" w:rsidRDefault="00582E40" w:rsidP="00582E40">
      <w:pPr>
        <w:rPr>
          <w:rFonts w:eastAsia="Times New Roman"/>
          <w:szCs w:val="17"/>
        </w:rPr>
      </w:pPr>
      <w:r w:rsidRPr="00582E40">
        <w:rPr>
          <w:rFonts w:eastAsia="Times New Roman"/>
          <w:szCs w:val="17"/>
          <w:vertAlign w:val="superscript"/>
        </w:rPr>
        <w:t>1</w:t>
      </w:r>
      <w:r w:rsidRPr="00582E40">
        <w:rPr>
          <w:rFonts w:eastAsia="Times New Roman"/>
          <w:szCs w:val="17"/>
        </w:rPr>
        <w:t xml:space="preserve"> </w:t>
      </w:r>
      <w:r w:rsidRPr="00582E40">
        <w:rPr>
          <w:rFonts w:eastAsia="Times New Roman"/>
          <w:sz w:val="16"/>
          <w:szCs w:val="16"/>
        </w:rPr>
        <w:t>There is a clause that allows a member of Parliament who has a medical condition to apply to the Remuneration Tribunal for approval of a non-standard vehicle. The Remuneration Tribunal does not otherwise have any involvement in administering or determining the scheme</w:t>
      </w:r>
      <w:r w:rsidRPr="00582E40">
        <w:rPr>
          <w:rFonts w:eastAsia="Times New Roman"/>
          <w:szCs w:val="17"/>
        </w:rPr>
        <w:t>.</w:t>
      </w:r>
    </w:p>
    <w:p w14:paraId="7CCBC12A" w14:textId="77777777" w:rsidR="00582E40" w:rsidRPr="00582E40" w:rsidRDefault="00582E40" w:rsidP="00582E40">
      <w:pPr>
        <w:rPr>
          <w:rFonts w:eastAsia="Times New Roman"/>
          <w:b/>
          <w:bCs/>
          <w:smallCaps/>
          <w:szCs w:val="17"/>
        </w:rPr>
      </w:pPr>
      <w:r w:rsidRPr="00582E40">
        <w:rPr>
          <w:rFonts w:eastAsia="Times New Roman"/>
          <w:b/>
          <w:bCs/>
          <w:smallCaps/>
          <w:szCs w:val="17"/>
        </w:rPr>
        <w:t>Consideration and Conclusion</w:t>
      </w:r>
    </w:p>
    <w:p w14:paraId="2FBE7546" w14:textId="77777777" w:rsidR="00582E40" w:rsidRPr="00582E40" w:rsidRDefault="00582E40" w:rsidP="00582E40">
      <w:pPr>
        <w:numPr>
          <w:ilvl w:val="0"/>
          <w:numId w:val="21"/>
        </w:numPr>
        <w:ind w:left="426" w:hanging="426"/>
        <w:rPr>
          <w:rFonts w:eastAsia="Times New Roman"/>
          <w:szCs w:val="17"/>
        </w:rPr>
      </w:pPr>
      <w:r w:rsidRPr="00582E40">
        <w:rPr>
          <w:rFonts w:eastAsia="Times New Roman"/>
          <w:szCs w:val="17"/>
        </w:rPr>
        <w:t xml:space="preserve">Section 4(2) of the Act provides as follows: </w:t>
      </w:r>
    </w:p>
    <w:p w14:paraId="38A5D293" w14:textId="77777777" w:rsidR="00582E40" w:rsidRPr="00582E40" w:rsidRDefault="00582E40" w:rsidP="00582E40">
      <w:pPr>
        <w:ind w:left="426"/>
        <w:rPr>
          <w:rFonts w:eastAsia="Times New Roman"/>
          <w:szCs w:val="17"/>
        </w:rPr>
      </w:pPr>
      <w:r w:rsidRPr="00582E40">
        <w:rPr>
          <w:rFonts w:eastAsia="Times New Roman"/>
          <w:szCs w:val="17"/>
        </w:rPr>
        <w:t xml:space="preserve">“The Remuneration Tribunal must, in determining electorate allowances and other remuneration for members of Parliament— </w:t>
      </w:r>
    </w:p>
    <w:p w14:paraId="4C8C2A91" w14:textId="77777777" w:rsidR="00582E40" w:rsidRPr="00582E40" w:rsidRDefault="00582E40" w:rsidP="00582E40">
      <w:pPr>
        <w:ind w:left="567"/>
        <w:rPr>
          <w:rFonts w:eastAsia="Times New Roman"/>
          <w:szCs w:val="17"/>
        </w:rPr>
      </w:pPr>
      <w:r w:rsidRPr="00582E40">
        <w:rPr>
          <w:rFonts w:eastAsia="Times New Roman"/>
          <w:szCs w:val="17"/>
        </w:rPr>
        <w:t>(a) have regard not only to their parliamentary duties but also to—</w:t>
      </w:r>
    </w:p>
    <w:p w14:paraId="3849DC5C" w14:textId="77777777" w:rsidR="00582E40" w:rsidRPr="00582E40" w:rsidRDefault="00582E40" w:rsidP="00582E40">
      <w:pPr>
        <w:ind w:left="851"/>
        <w:rPr>
          <w:rFonts w:eastAsia="Times New Roman"/>
          <w:szCs w:val="17"/>
        </w:rPr>
      </w:pPr>
      <w:r w:rsidRPr="00582E40">
        <w:rPr>
          <w:rFonts w:eastAsia="Times New Roman"/>
          <w:szCs w:val="17"/>
        </w:rPr>
        <w:t xml:space="preserve">(i) their duty to be actively involved in community affairs; and </w:t>
      </w:r>
    </w:p>
    <w:p w14:paraId="04978D8B" w14:textId="77777777" w:rsidR="00582E40" w:rsidRPr="00582E40" w:rsidRDefault="00582E40" w:rsidP="00582E40">
      <w:pPr>
        <w:ind w:left="851"/>
        <w:rPr>
          <w:rFonts w:eastAsia="Times New Roman"/>
          <w:szCs w:val="17"/>
        </w:rPr>
      </w:pPr>
      <w:r w:rsidRPr="00582E40">
        <w:rPr>
          <w:rFonts w:eastAsia="Times New Roman"/>
          <w:szCs w:val="17"/>
        </w:rPr>
        <w:t xml:space="preserve">(ii) their duty to represent and assist their constituents in dealings with governmental and other public agencies and authorities; and </w:t>
      </w:r>
    </w:p>
    <w:p w14:paraId="451DB1FC" w14:textId="77777777" w:rsidR="00582E40" w:rsidRPr="00582E40" w:rsidRDefault="00582E40" w:rsidP="00582E40">
      <w:pPr>
        <w:ind w:left="567"/>
        <w:rPr>
          <w:rFonts w:eastAsia="Times New Roman"/>
          <w:szCs w:val="17"/>
        </w:rPr>
      </w:pPr>
      <w:r w:rsidRPr="00582E40">
        <w:rPr>
          <w:rFonts w:eastAsia="Times New Roman"/>
          <w:szCs w:val="17"/>
        </w:rPr>
        <w:t>(b) must not reduce an amount payable merely because there has been a change in basic salary.”</w:t>
      </w:r>
    </w:p>
    <w:p w14:paraId="1F41FBFF" w14:textId="77777777" w:rsidR="00582E40" w:rsidRPr="00582E40" w:rsidRDefault="00582E40" w:rsidP="00582E40">
      <w:pPr>
        <w:numPr>
          <w:ilvl w:val="0"/>
          <w:numId w:val="21"/>
        </w:numPr>
        <w:ind w:left="426" w:hanging="426"/>
        <w:rPr>
          <w:rFonts w:eastAsia="Times New Roman"/>
          <w:szCs w:val="17"/>
        </w:rPr>
      </w:pPr>
      <w:r w:rsidRPr="00582E40">
        <w:rPr>
          <w:rFonts w:eastAsia="Times New Roman"/>
          <w:szCs w:val="17"/>
        </w:rPr>
        <w:t xml:space="preserve">The Tribunal does not believe that the survey response enables any general conclusions to be reached about the utilisation of the electorate allowance and the Tribunal will not apply CPI as may have occurred in past Determinations. Simply put, the Tribunal does not have sufficient information available to it to conclude that the electorate allowance is sufficient to enable a member of Parliament to undertake their parliamentary duties, be actively involved in community affairs and represent and assist their constituents in dealings with governmental and other public agencies and authorities. </w:t>
      </w:r>
    </w:p>
    <w:p w14:paraId="416D2B3F" w14:textId="77777777" w:rsidR="00582E40" w:rsidRPr="00582E40" w:rsidRDefault="00582E40" w:rsidP="00582E40">
      <w:pPr>
        <w:numPr>
          <w:ilvl w:val="0"/>
          <w:numId w:val="21"/>
        </w:numPr>
        <w:ind w:left="426" w:hanging="426"/>
        <w:rPr>
          <w:rFonts w:eastAsia="Times New Roman"/>
          <w:szCs w:val="17"/>
        </w:rPr>
      </w:pPr>
      <w:r w:rsidRPr="00582E40">
        <w:rPr>
          <w:rFonts w:eastAsia="Times New Roman"/>
          <w:szCs w:val="17"/>
        </w:rPr>
        <w:t xml:space="preserve">It is not clear whether the categories of accommodation and travel, donations, subscriptions, telephone, stationery and postage remain relevant or whether these categories are now considered as outdated. It is also quite possible that the electorate allowance is used for other expenses that the Tribunal is not aware of – technologies and the state have certainly evolved since these categories were first referenced. However, the Tribunal is not in a position to consider such matters when there is inadequate evidence before it. </w:t>
      </w:r>
    </w:p>
    <w:p w14:paraId="1420DFEA" w14:textId="77777777" w:rsidR="00582E40" w:rsidRPr="00582E40" w:rsidRDefault="00582E40" w:rsidP="00582E40">
      <w:pPr>
        <w:numPr>
          <w:ilvl w:val="0"/>
          <w:numId w:val="21"/>
        </w:numPr>
        <w:ind w:left="426" w:hanging="426"/>
        <w:rPr>
          <w:rFonts w:eastAsia="Times New Roman"/>
          <w:szCs w:val="17"/>
        </w:rPr>
      </w:pPr>
      <w:r w:rsidRPr="00582E40">
        <w:rPr>
          <w:rFonts w:eastAsia="Times New Roman"/>
          <w:szCs w:val="17"/>
        </w:rPr>
        <w:t xml:space="preserve">The Tribunal is also unable to confirm the proposition that a “significant” component of the electorate allowance is for the cost of running a motor vehicle, particularly given the </w:t>
      </w:r>
      <w:r w:rsidRPr="00582E40">
        <w:rPr>
          <w:rFonts w:eastAsia="Times New Roman"/>
          <w:i/>
          <w:iCs/>
          <w:szCs w:val="17"/>
        </w:rPr>
        <w:t xml:space="preserve">Members of Parliament Remuneration Vehicle Scheme </w:t>
      </w:r>
      <w:r w:rsidRPr="00582E40">
        <w:rPr>
          <w:rFonts w:eastAsia="Times New Roman"/>
          <w:szCs w:val="17"/>
        </w:rPr>
        <w:t>which continues to operate</w:t>
      </w:r>
      <w:r w:rsidRPr="00582E40">
        <w:rPr>
          <w:rFonts w:eastAsia="Times New Roman"/>
          <w:i/>
          <w:iCs/>
          <w:szCs w:val="17"/>
        </w:rPr>
        <w:t>.</w:t>
      </w:r>
    </w:p>
    <w:p w14:paraId="4C3AC72F" w14:textId="77777777" w:rsidR="00582E40" w:rsidRPr="00582E40" w:rsidRDefault="00582E40" w:rsidP="00582E40">
      <w:pPr>
        <w:numPr>
          <w:ilvl w:val="0"/>
          <w:numId w:val="21"/>
        </w:numPr>
        <w:ind w:left="426" w:hanging="426"/>
        <w:rPr>
          <w:rFonts w:eastAsia="Times New Roman"/>
          <w:szCs w:val="17"/>
        </w:rPr>
      </w:pPr>
      <w:r w:rsidRPr="00582E40">
        <w:rPr>
          <w:rFonts w:eastAsia="Times New Roman"/>
          <w:szCs w:val="17"/>
        </w:rPr>
        <w:t xml:space="preserve">For these reasons, the Tribunal finds that there is no justification for awarding an increase to the electorate allowances. </w:t>
      </w:r>
    </w:p>
    <w:p w14:paraId="05F8323D" w14:textId="77777777" w:rsidR="00582E40" w:rsidRPr="00582E40" w:rsidRDefault="00582E40" w:rsidP="00582E40">
      <w:pPr>
        <w:numPr>
          <w:ilvl w:val="0"/>
          <w:numId w:val="21"/>
        </w:numPr>
        <w:ind w:left="426" w:hanging="426"/>
        <w:rPr>
          <w:rFonts w:eastAsia="Times New Roman"/>
          <w:szCs w:val="17"/>
        </w:rPr>
      </w:pPr>
      <w:r w:rsidRPr="00582E40">
        <w:rPr>
          <w:rFonts w:eastAsia="Times New Roman"/>
          <w:szCs w:val="17"/>
        </w:rPr>
        <w:t xml:space="preserve">Accordingly, Determination 17 of 2022 will continue in operation. </w:t>
      </w:r>
    </w:p>
    <w:p w14:paraId="1DAC11AC" w14:textId="77777777" w:rsidR="00582E40" w:rsidRPr="00582E40" w:rsidRDefault="00582E40" w:rsidP="00582E40">
      <w:pPr>
        <w:rPr>
          <w:rFonts w:eastAsia="Times New Roman"/>
          <w:szCs w:val="17"/>
        </w:rPr>
      </w:pPr>
      <w:r w:rsidRPr="00582E40">
        <w:rPr>
          <w:rFonts w:eastAsia="Times New Roman"/>
          <w:szCs w:val="17"/>
        </w:rPr>
        <w:t>Dated: 22 January 2024</w:t>
      </w:r>
    </w:p>
    <w:p w14:paraId="6D2EC035" w14:textId="77777777" w:rsidR="00582E40" w:rsidRPr="00582E40" w:rsidRDefault="00582E40" w:rsidP="00582E40">
      <w:pPr>
        <w:spacing w:after="0"/>
        <w:ind w:left="284"/>
        <w:jc w:val="right"/>
        <w:rPr>
          <w:rFonts w:eastAsia="Times New Roman"/>
          <w:smallCaps/>
          <w:szCs w:val="20"/>
        </w:rPr>
      </w:pPr>
      <w:r w:rsidRPr="00582E40">
        <w:rPr>
          <w:rFonts w:eastAsia="Times New Roman"/>
          <w:smallCaps/>
          <w:szCs w:val="20"/>
        </w:rPr>
        <w:t>Matthew O’Callaghan</w:t>
      </w:r>
    </w:p>
    <w:p w14:paraId="3590B175" w14:textId="77777777" w:rsidR="00582E40" w:rsidRPr="00582E40" w:rsidRDefault="00582E40" w:rsidP="00582E40">
      <w:pPr>
        <w:spacing w:line="240" w:lineRule="auto"/>
        <w:ind w:left="284"/>
        <w:jc w:val="right"/>
        <w:rPr>
          <w:rFonts w:eastAsia="Times New Roman"/>
          <w:szCs w:val="17"/>
        </w:rPr>
      </w:pPr>
      <w:r w:rsidRPr="00582E40">
        <w:rPr>
          <w:rFonts w:eastAsia="Times New Roman"/>
          <w:szCs w:val="17"/>
        </w:rPr>
        <w:t>President</w:t>
      </w:r>
    </w:p>
    <w:p w14:paraId="0AF4A741" w14:textId="77777777" w:rsidR="00582E40" w:rsidRPr="00582E40" w:rsidRDefault="00582E40" w:rsidP="00582E40">
      <w:pPr>
        <w:spacing w:after="0"/>
        <w:ind w:left="284"/>
        <w:jc w:val="right"/>
        <w:rPr>
          <w:rFonts w:eastAsia="Times New Roman"/>
          <w:smallCaps/>
          <w:szCs w:val="20"/>
        </w:rPr>
      </w:pPr>
      <w:r w:rsidRPr="00582E40">
        <w:rPr>
          <w:rFonts w:eastAsia="Times New Roman"/>
          <w:smallCaps/>
          <w:szCs w:val="20"/>
        </w:rPr>
        <w:t>Donny Walford</w:t>
      </w:r>
    </w:p>
    <w:p w14:paraId="66C1229B" w14:textId="77777777" w:rsidR="00582E40" w:rsidRPr="00582E40" w:rsidRDefault="00582E40" w:rsidP="00582E40">
      <w:pPr>
        <w:spacing w:line="240" w:lineRule="auto"/>
        <w:ind w:left="284"/>
        <w:jc w:val="right"/>
        <w:rPr>
          <w:rFonts w:eastAsia="Times New Roman"/>
          <w:szCs w:val="17"/>
        </w:rPr>
      </w:pPr>
      <w:r w:rsidRPr="00582E40">
        <w:rPr>
          <w:rFonts w:eastAsia="Times New Roman"/>
          <w:szCs w:val="17"/>
        </w:rPr>
        <w:t>Member</w:t>
      </w:r>
    </w:p>
    <w:p w14:paraId="1A5984C7" w14:textId="77777777" w:rsidR="00582E40" w:rsidRPr="00582E40" w:rsidRDefault="00582E40" w:rsidP="00582E40">
      <w:pPr>
        <w:spacing w:after="0"/>
        <w:ind w:left="284"/>
        <w:jc w:val="right"/>
        <w:rPr>
          <w:rFonts w:eastAsia="Times New Roman"/>
          <w:smallCaps/>
          <w:szCs w:val="20"/>
        </w:rPr>
      </w:pPr>
      <w:r w:rsidRPr="00582E40">
        <w:rPr>
          <w:rFonts w:eastAsia="Times New Roman"/>
          <w:smallCaps/>
          <w:szCs w:val="20"/>
        </w:rPr>
        <w:t>Mark Young</w:t>
      </w:r>
    </w:p>
    <w:p w14:paraId="7747926B" w14:textId="77777777" w:rsidR="00582E40" w:rsidRPr="00582E40" w:rsidRDefault="00582E40" w:rsidP="00582E40">
      <w:pPr>
        <w:spacing w:line="240" w:lineRule="auto"/>
        <w:jc w:val="right"/>
        <w:rPr>
          <w:rFonts w:eastAsia="Times New Roman"/>
          <w:szCs w:val="17"/>
        </w:rPr>
      </w:pPr>
      <w:r w:rsidRPr="00582E40">
        <w:rPr>
          <w:rFonts w:eastAsia="Times New Roman"/>
          <w:szCs w:val="17"/>
        </w:rPr>
        <w:t>Member</w:t>
      </w:r>
    </w:p>
    <w:p w14:paraId="0FC901B1" w14:textId="77777777" w:rsidR="00582E40" w:rsidRPr="00582E40" w:rsidRDefault="00582E40" w:rsidP="00582E40">
      <w:pPr>
        <w:pBdr>
          <w:bottom w:val="single" w:sz="4" w:space="1" w:color="auto"/>
        </w:pBdr>
        <w:spacing w:after="0" w:line="52" w:lineRule="exact"/>
        <w:jc w:val="center"/>
        <w:rPr>
          <w:rFonts w:eastAsia="Times New Roman"/>
          <w:szCs w:val="17"/>
        </w:rPr>
      </w:pPr>
    </w:p>
    <w:p w14:paraId="2D52AFA7" w14:textId="77777777" w:rsidR="00582E40" w:rsidRPr="00582E40" w:rsidRDefault="00582E40" w:rsidP="00582E40">
      <w:pPr>
        <w:pBdr>
          <w:top w:val="single" w:sz="4" w:space="1" w:color="auto"/>
        </w:pBdr>
        <w:spacing w:before="34" w:after="0" w:line="14" w:lineRule="exact"/>
        <w:jc w:val="center"/>
        <w:rPr>
          <w:rFonts w:eastAsia="Times New Roman"/>
          <w:szCs w:val="17"/>
        </w:rPr>
      </w:pPr>
    </w:p>
    <w:p w14:paraId="408EFEBD" w14:textId="77777777" w:rsidR="00502126" w:rsidRDefault="00502126" w:rsidP="00502126">
      <w:pPr>
        <w:pStyle w:val="GG-body"/>
        <w:spacing w:after="0"/>
        <w:rPr>
          <w:lang w:val="en-US"/>
        </w:rPr>
      </w:pPr>
    </w:p>
    <w:p w14:paraId="4BCC1F04" w14:textId="77777777" w:rsidR="009D1E2E" w:rsidRPr="009D1E2E" w:rsidRDefault="009D1E2E" w:rsidP="00F80EF5">
      <w:pPr>
        <w:pStyle w:val="Heading1"/>
      </w:pPr>
      <w:r>
        <w:rPr>
          <w:lang w:val="en-US"/>
        </w:rPr>
        <w:br w:type="page"/>
      </w:r>
      <w:bookmarkStart w:id="60" w:name="_Toc33707983"/>
      <w:bookmarkStart w:id="61" w:name="_Toc33708154"/>
      <w:bookmarkStart w:id="62" w:name="_Toc157072250"/>
      <w:r>
        <w:lastRenderedPageBreak/>
        <w:t>Local</w:t>
      </w:r>
      <w:r w:rsidRPr="009D1E2E">
        <w:t xml:space="preserve"> Government Instruments</w:t>
      </w:r>
      <w:bookmarkEnd w:id="60"/>
      <w:bookmarkEnd w:id="61"/>
      <w:bookmarkEnd w:id="62"/>
    </w:p>
    <w:p w14:paraId="7FEAD9BA" w14:textId="77777777" w:rsidR="00DD5416" w:rsidRPr="00DD5416" w:rsidRDefault="00DD5416" w:rsidP="009B6E58">
      <w:pPr>
        <w:pStyle w:val="Heading2"/>
      </w:pPr>
      <w:bookmarkStart w:id="63" w:name="_Toc157072251"/>
      <w:r w:rsidRPr="00DD5416">
        <w:t>City of Onkaparinga</w:t>
      </w:r>
      <w:bookmarkEnd w:id="63"/>
    </w:p>
    <w:p w14:paraId="6FAFA449" w14:textId="77777777" w:rsidR="00DD5416" w:rsidRPr="00DD5416" w:rsidRDefault="00DD5416" w:rsidP="00DD5416">
      <w:pPr>
        <w:jc w:val="center"/>
        <w:rPr>
          <w:smallCaps/>
          <w:szCs w:val="17"/>
        </w:rPr>
      </w:pPr>
      <w:r w:rsidRPr="00DD5416">
        <w:rPr>
          <w:smallCaps/>
          <w:szCs w:val="17"/>
        </w:rPr>
        <w:t>Local Government Act 1999</w:t>
      </w:r>
    </w:p>
    <w:p w14:paraId="403E7E21" w14:textId="77777777" w:rsidR="00DD5416" w:rsidRPr="00DD5416" w:rsidRDefault="00DD5416" w:rsidP="00DD5416">
      <w:pPr>
        <w:jc w:val="center"/>
        <w:rPr>
          <w:i/>
          <w:szCs w:val="17"/>
        </w:rPr>
      </w:pPr>
      <w:r w:rsidRPr="00DD5416">
        <w:rPr>
          <w:i/>
          <w:szCs w:val="17"/>
        </w:rPr>
        <w:t>Resignation of Councillor</w:t>
      </w:r>
    </w:p>
    <w:p w14:paraId="38798A56" w14:textId="77777777" w:rsidR="00DD5416" w:rsidRPr="00DD5416" w:rsidRDefault="00DD5416" w:rsidP="00DD5416">
      <w:pPr>
        <w:rPr>
          <w:rFonts w:eastAsia="Times New Roman"/>
          <w:szCs w:val="17"/>
        </w:rPr>
      </w:pPr>
      <w:r w:rsidRPr="00DD5416">
        <w:rPr>
          <w:rFonts w:eastAsia="Times New Roman"/>
          <w:szCs w:val="17"/>
        </w:rPr>
        <w:t xml:space="preserve">NOTICE is hereby given in accordance with section 54(1)(b) and 54(6) of the </w:t>
      </w:r>
      <w:r w:rsidRPr="00DD5416">
        <w:rPr>
          <w:rFonts w:eastAsia="Times New Roman"/>
          <w:i/>
          <w:iCs/>
          <w:szCs w:val="17"/>
        </w:rPr>
        <w:t>Local Government Act 1999</w:t>
      </w:r>
      <w:r w:rsidRPr="00DD5416">
        <w:rPr>
          <w:rFonts w:eastAsia="Times New Roman"/>
          <w:szCs w:val="17"/>
        </w:rPr>
        <w:t xml:space="preserve"> that a vacancy has occurred in the office of Councillor for Pimpala Ward, due to the resignation of Councillor Kevin Rilett, effective from Saturday 27 January 2024.</w:t>
      </w:r>
    </w:p>
    <w:p w14:paraId="29BCD09F" w14:textId="77777777" w:rsidR="00DD5416" w:rsidRPr="00DD5416" w:rsidRDefault="00DD5416" w:rsidP="00DD5416">
      <w:pPr>
        <w:spacing w:after="0"/>
        <w:jc w:val="right"/>
        <w:rPr>
          <w:rFonts w:eastAsia="Times New Roman"/>
          <w:smallCaps/>
          <w:szCs w:val="20"/>
        </w:rPr>
      </w:pPr>
      <w:r w:rsidRPr="00DD5416">
        <w:rPr>
          <w:rFonts w:eastAsia="Times New Roman"/>
          <w:smallCaps/>
          <w:szCs w:val="20"/>
        </w:rPr>
        <w:t>Phu Nguyen</w:t>
      </w:r>
    </w:p>
    <w:p w14:paraId="4B9C3343" w14:textId="77777777" w:rsidR="00DD5416" w:rsidRPr="00DD5416" w:rsidRDefault="00DD5416" w:rsidP="00DD5416">
      <w:pPr>
        <w:spacing w:after="0" w:line="240" w:lineRule="auto"/>
        <w:jc w:val="right"/>
        <w:rPr>
          <w:rFonts w:eastAsia="Times New Roman"/>
          <w:szCs w:val="17"/>
        </w:rPr>
      </w:pPr>
      <w:r w:rsidRPr="00DD5416">
        <w:rPr>
          <w:rFonts w:eastAsia="Times New Roman"/>
          <w:szCs w:val="17"/>
        </w:rPr>
        <w:t>Chief Executive Officer</w:t>
      </w:r>
    </w:p>
    <w:p w14:paraId="42676077" w14:textId="77777777" w:rsidR="00DD5416" w:rsidRPr="00DD5416" w:rsidRDefault="00DD5416" w:rsidP="00DD5416">
      <w:pPr>
        <w:pBdr>
          <w:bottom w:val="single" w:sz="4" w:space="1" w:color="auto"/>
        </w:pBdr>
        <w:spacing w:after="0" w:line="52" w:lineRule="exact"/>
        <w:jc w:val="center"/>
        <w:rPr>
          <w:rFonts w:eastAsia="Times New Roman"/>
          <w:szCs w:val="17"/>
        </w:rPr>
      </w:pPr>
    </w:p>
    <w:p w14:paraId="12EC87E1" w14:textId="77777777" w:rsidR="00DD5416" w:rsidRPr="00DD5416" w:rsidRDefault="00DD5416" w:rsidP="00DD5416">
      <w:pPr>
        <w:pBdr>
          <w:top w:val="single" w:sz="4" w:space="1" w:color="auto"/>
        </w:pBdr>
        <w:spacing w:before="34" w:after="0" w:line="14" w:lineRule="exact"/>
        <w:jc w:val="center"/>
        <w:rPr>
          <w:rFonts w:eastAsia="Times New Roman"/>
          <w:szCs w:val="17"/>
        </w:rPr>
      </w:pPr>
    </w:p>
    <w:p w14:paraId="70CEB8FD" w14:textId="77777777" w:rsidR="009D1E2E" w:rsidRDefault="009D1E2E" w:rsidP="00DD5416">
      <w:pPr>
        <w:pStyle w:val="GG-body"/>
        <w:spacing w:after="0"/>
        <w:rPr>
          <w:lang w:val="en-US"/>
        </w:rPr>
      </w:pPr>
    </w:p>
    <w:p w14:paraId="6DEA9E6B" w14:textId="77777777" w:rsidR="00DD5416" w:rsidRPr="00DD5416" w:rsidRDefault="00DD5416" w:rsidP="009B6E58">
      <w:pPr>
        <w:pStyle w:val="Heading2"/>
      </w:pPr>
      <w:bookmarkStart w:id="64" w:name="_Toc109301153"/>
      <w:bookmarkStart w:id="65" w:name="_Toc157072252"/>
      <w:r w:rsidRPr="00DD5416">
        <w:t>District Council of Coober Pedy</w:t>
      </w:r>
      <w:bookmarkEnd w:id="64"/>
      <w:bookmarkEnd w:id="65"/>
    </w:p>
    <w:p w14:paraId="5CCC5273" w14:textId="77777777" w:rsidR="00DD5416" w:rsidRPr="00DD5416" w:rsidRDefault="00DD5416" w:rsidP="00DD5416">
      <w:pPr>
        <w:jc w:val="center"/>
        <w:rPr>
          <w:smallCaps/>
          <w:szCs w:val="17"/>
        </w:rPr>
      </w:pPr>
      <w:r w:rsidRPr="00DD5416">
        <w:rPr>
          <w:smallCaps/>
          <w:szCs w:val="17"/>
        </w:rPr>
        <w:t>Standard pre-payment and post-payment contract</w:t>
      </w:r>
    </w:p>
    <w:p w14:paraId="2583EF0E" w14:textId="77777777" w:rsidR="00DD5416" w:rsidRPr="00DD5416" w:rsidRDefault="00DD5416" w:rsidP="00DD5416">
      <w:pPr>
        <w:jc w:val="center"/>
        <w:rPr>
          <w:i/>
          <w:szCs w:val="17"/>
        </w:rPr>
      </w:pPr>
      <w:r w:rsidRPr="00DD5416">
        <w:rPr>
          <w:i/>
          <w:szCs w:val="17"/>
        </w:rPr>
        <w:t>Electricity Retail Service—January 2024</w:t>
      </w:r>
    </w:p>
    <w:p w14:paraId="5176A76E" w14:textId="77777777" w:rsidR="00DD5416" w:rsidRPr="00DD5416" w:rsidRDefault="00DD5416" w:rsidP="00DD5416">
      <w:pPr>
        <w:rPr>
          <w:rFonts w:eastAsia="Times New Roman"/>
          <w:szCs w:val="17"/>
        </w:rPr>
      </w:pPr>
      <w:r w:rsidRPr="00DD5416">
        <w:rPr>
          <w:rFonts w:eastAsia="Times New Roman"/>
          <w:szCs w:val="17"/>
        </w:rPr>
        <w:t>This contract sets out the terms on which we connect and sell electricity to you as a customer at your current supply address.</w:t>
      </w:r>
    </w:p>
    <w:p w14:paraId="5001FB68" w14:textId="77777777" w:rsidR="00DD5416" w:rsidRPr="00DD5416" w:rsidRDefault="00DD5416" w:rsidP="00DD5416">
      <w:pPr>
        <w:rPr>
          <w:szCs w:val="17"/>
        </w:rPr>
      </w:pPr>
      <w:r w:rsidRPr="00DD5416">
        <w:rPr>
          <w:szCs w:val="17"/>
        </w:rPr>
        <w:t xml:space="preserve">These standard terms and conditions are published in accordance with section 36 of the </w:t>
      </w:r>
      <w:bookmarkStart w:id="66" w:name="_Hlk156818394"/>
      <w:r w:rsidRPr="00DD5416">
        <w:rPr>
          <w:i/>
          <w:iCs/>
          <w:szCs w:val="17"/>
        </w:rPr>
        <w:t>Electricity Act 1996</w:t>
      </w:r>
      <w:r w:rsidRPr="00DD5416">
        <w:rPr>
          <w:szCs w:val="17"/>
        </w:rPr>
        <w:t xml:space="preserve"> </w:t>
      </w:r>
      <w:bookmarkEnd w:id="66"/>
      <w:r w:rsidRPr="00DD5416">
        <w:rPr>
          <w:szCs w:val="17"/>
        </w:rPr>
        <w:t xml:space="preserve">(SA) (the </w:t>
      </w:r>
      <w:r w:rsidRPr="00DD5416">
        <w:rPr>
          <w:b/>
          <w:szCs w:val="17"/>
        </w:rPr>
        <w:t>Act</w:t>
      </w:r>
      <w:r w:rsidRPr="00DD5416">
        <w:rPr>
          <w:szCs w:val="17"/>
        </w:rPr>
        <w:t>).  These standard terms and conditions will come into force on 8 January 2024 and, when in force, the terms will, by law, be binding on you and us.  The document does not have to be signed to be binding.</w:t>
      </w:r>
    </w:p>
    <w:p w14:paraId="77169374" w14:textId="77777777" w:rsidR="00DD5416" w:rsidRPr="00DD5416" w:rsidRDefault="00DD5416" w:rsidP="00DD5416">
      <w:pPr>
        <w:rPr>
          <w:rFonts w:eastAsia="Times New Roman"/>
          <w:b/>
          <w:bCs/>
          <w:szCs w:val="17"/>
        </w:rPr>
      </w:pPr>
      <w:r w:rsidRPr="00DD5416">
        <w:rPr>
          <w:rFonts w:eastAsia="Times New Roman"/>
          <w:b/>
          <w:bCs/>
          <w:szCs w:val="17"/>
        </w:rPr>
        <w:t>Conditions of connection, sale and supply</w:t>
      </w:r>
    </w:p>
    <w:p w14:paraId="3823BEB4" w14:textId="77777777" w:rsidR="00DD5416" w:rsidRPr="00DD5416" w:rsidRDefault="00DD5416" w:rsidP="00DD5416">
      <w:pPr>
        <w:rPr>
          <w:rFonts w:eastAsia="Times New Roman"/>
          <w:b/>
          <w:bCs/>
          <w:szCs w:val="17"/>
        </w:rPr>
      </w:pPr>
      <w:r w:rsidRPr="00DD5416">
        <w:rPr>
          <w:rFonts w:eastAsia="Times New Roman"/>
          <w:b/>
          <w:bCs/>
          <w:szCs w:val="17"/>
        </w:rPr>
        <w:t xml:space="preserve">Preamble </w:t>
      </w:r>
    </w:p>
    <w:p w14:paraId="4E57D914" w14:textId="77777777" w:rsidR="00DD5416" w:rsidRPr="00DD5416" w:rsidRDefault="00DD5416" w:rsidP="00DD5416">
      <w:pPr>
        <w:jc w:val="left"/>
        <w:rPr>
          <w:kern w:val="2"/>
          <w:szCs w:val="17"/>
          <w14:ligatures w14:val="standardContextual"/>
        </w:rPr>
      </w:pPr>
      <w:r w:rsidRPr="00DD5416">
        <w:rPr>
          <w:kern w:val="2"/>
          <w:szCs w:val="17"/>
          <w14:ligatures w14:val="standardContextual"/>
        </w:rPr>
        <w:t>This contract governs the relationship between the supplier of electricity retail services and the customer using the service.</w:t>
      </w:r>
    </w:p>
    <w:p w14:paraId="1B2FBE5E" w14:textId="77777777" w:rsidR="00DD5416" w:rsidRPr="00DD5416" w:rsidRDefault="00DD5416" w:rsidP="00DD5416">
      <w:pPr>
        <w:jc w:val="left"/>
        <w:rPr>
          <w:kern w:val="2"/>
          <w:szCs w:val="17"/>
          <w14:ligatures w14:val="standardContextual"/>
        </w:rPr>
      </w:pPr>
      <w:r w:rsidRPr="00DD5416">
        <w:rPr>
          <w:kern w:val="2"/>
          <w:szCs w:val="17"/>
          <w14:ligatures w14:val="standardContextual"/>
        </w:rPr>
        <w:t xml:space="preserve">The contract is separated into three sections: general conditions, post-payment meter conditions, and pre-payment meter conditions. </w:t>
      </w:r>
    </w:p>
    <w:p w14:paraId="11A6D76B" w14:textId="1D283A0D" w:rsidR="00DD5416" w:rsidRPr="00DD5416" w:rsidRDefault="00DD5416" w:rsidP="00DD5416">
      <w:pPr>
        <w:jc w:val="left"/>
        <w:rPr>
          <w:kern w:val="2"/>
          <w:szCs w:val="17"/>
          <w14:ligatures w14:val="standardContextual"/>
        </w:rPr>
      </w:pPr>
      <w:r w:rsidRPr="00DD5416">
        <w:rPr>
          <w:kern w:val="2"/>
          <w:szCs w:val="17"/>
          <w14:ligatures w14:val="standardContextual"/>
        </w:rPr>
        <w:t xml:space="preserve">Part A: General conditions (clauses </w:t>
      </w:r>
      <w:r w:rsidRPr="00DD5416">
        <w:rPr>
          <w:kern w:val="2"/>
          <w:szCs w:val="17"/>
          <w14:ligatures w14:val="standardContextual"/>
        </w:rPr>
        <w:fldChar w:fldCharType="begin"/>
      </w:r>
      <w:r w:rsidRPr="00DD5416">
        <w:rPr>
          <w:kern w:val="2"/>
          <w:szCs w:val="17"/>
          <w14:ligatures w14:val="standardContextual"/>
        </w:rPr>
        <w:instrText xml:space="preserve"> REF _Ref130211266 \r \h  \* MERGEFORMAT </w:instrText>
      </w:r>
      <w:r w:rsidRPr="00DD5416">
        <w:rPr>
          <w:kern w:val="2"/>
          <w:szCs w:val="17"/>
          <w14:ligatures w14:val="standardContextual"/>
        </w:rPr>
      </w:r>
      <w:r w:rsidRPr="00DD5416">
        <w:rPr>
          <w:kern w:val="2"/>
          <w:szCs w:val="17"/>
          <w14:ligatures w14:val="standardContextual"/>
        </w:rPr>
        <w:fldChar w:fldCharType="separate"/>
      </w:r>
      <w:r w:rsidR="004A2664">
        <w:rPr>
          <w:b/>
          <w:bCs/>
          <w:kern w:val="2"/>
          <w:szCs w:val="17"/>
          <w:lang w:val="en-US"/>
          <w14:ligatures w14:val="standardContextual"/>
        </w:rPr>
        <w:t>Error! Reference source not found.</w:t>
      </w:r>
      <w:r w:rsidRPr="00DD5416">
        <w:rPr>
          <w:kern w:val="2"/>
          <w:szCs w:val="17"/>
          <w14:ligatures w14:val="standardContextual"/>
        </w:rPr>
        <w:fldChar w:fldCharType="end"/>
      </w:r>
      <w:r w:rsidRPr="00DD5416">
        <w:rPr>
          <w:kern w:val="2"/>
          <w:szCs w:val="17"/>
          <w14:ligatures w14:val="standardContextual"/>
        </w:rPr>
        <w:t>through to 34</w:t>
      </w:r>
      <w:r w:rsidRPr="00DD5416">
        <w:rPr>
          <w:kern w:val="2"/>
          <w:szCs w:val="17"/>
          <w14:ligatures w14:val="standardContextual"/>
        </w:rPr>
        <w:fldChar w:fldCharType="begin"/>
      </w:r>
      <w:r w:rsidRPr="00DD5416">
        <w:rPr>
          <w:kern w:val="2"/>
          <w:szCs w:val="17"/>
          <w14:ligatures w14:val="standardContextual"/>
        </w:rPr>
        <w:instrText xml:space="preserve"> REF _Ref130211287 \r \h  \* MERGEFORMAT </w:instrText>
      </w:r>
      <w:r w:rsidRPr="00DD5416">
        <w:rPr>
          <w:kern w:val="2"/>
          <w:szCs w:val="17"/>
          <w14:ligatures w14:val="standardContextual"/>
        </w:rPr>
      </w:r>
      <w:r w:rsidRPr="00DD5416">
        <w:rPr>
          <w:kern w:val="2"/>
          <w:szCs w:val="17"/>
          <w14:ligatures w14:val="standardContextual"/>
        </w:rPr>
        <w:fldChar w:fldCharType="separate"/>
      </w:r>
      <w:r w:rsidR="004A2664">
        <w:rPr>
          <w:kern w:val="2"/>
          <w:szCs w:val="17"/>
          <w14:ligatures w14:val="standardContextual"/>
        </w:rPr>
        <w:t>16</w:t>
      </w:r>
      <w:r w:rsidRPr="00DD5416">
        <w:rPr>
          <w:kern w:val="2"/>
          <w:szCs w:val="17"/>
          <w14:ligatures w14:val="standardContextual"/>
        </w:rPr>
        <w:fldChar w:fldCharType="end"/>
      </w:r>
      <w:r w:rsidRPr="00DD5416">
        <w:rPr>
          <w:kern w:val="2"/>
          <w:szCs w:val="17"/>
          <w14:ligatures w14:val="standardContextual"/>
        </w:rPr>
        <w:t xml:space="preserve"> inclusive) apply to both post-payment and pre-payment customers (in addition to the relevant specific conditions in either Part B or Part C dependent on whether you are a post-payment customer or a pre-payment customer).</w:t>
      </w:r>
    </w:p>
    <w:p w14:paraId="48A2F159" w14:textId="0A2E5B3E" w:rsidR="00DD5416" w:rsidRPr="00DD5416" w:rsidRDefault="00DD5416" w:rsidP="00DD5416">
      <w:pPr>
        <w:jc w:val="left"/>
        <w:rPr>
          <w:kern w:val="2"/>
          <w:szCs w:val="17"/>
          <w14:ligatures w14:val="standardContextual"/>
        </w:rPr>
      </w:pPr>
      <w:r w:rsidRPr="00DD5416">
        <w:rPr>
          <w:kern w:val="2"/>
          <w:szCs w:val="17"/>
          <w14:ligatures w14:val="standardContextual"/>
        </w:rPr>
        <w:t xml:space="preserve">Part B: Post-payment conditions (clauses 35 </w:t>
      </w:r>
      <w:r w:rsidRPr="00DD5416">
        <w:rPr>
          <w:kern w:val="2"/>
          <w:szCs w:val="17"/>
          <w14:ligatures w14:val="standardContextual"/>
        </w:rPr>
        <w:fldChar w:fldCharType="begin"/>
      </w:r>
      <w:r w:rsidRPr="00DD5416">
        <w:rPr>
          <w:kern w:val="2"/>
          <w:szCs w:val="17"/>
          <w14:ligatures w14:val="standardContextual"/>
        </w:rPr>
        <w:instrText xml:space="preserve"> REF _Ref130226019 \r \h  \* MERGEFORMAT </w:instrText>
      </w:r>
      <w:r w:rsidRPr="00DD5416">
        <w:rPr>
          <w:kern w:val="2"/>
          <w:szCs w:val="17"/>
          <w14:ligatures w14:val="standardContextual"/>
        </w:rPr>
      </w:r>
      <w:r w:rsidRPr="00DD5416">
        <w:rPr>
          <w:kern w:val="2"/>
          <w:szCs w:val="17"/>
          <w14:ligatures w14:val="standardContextual"/>
        </w:rPr>
        <w:fldChar w:fldCharType="separate"/>
      </w:r>
      <w:r w:rsidR="004A2664">
        <w:rPr>
          <w:b/>
          <w:bCs/>
          <w:kern w:val="2"/>
          <w:szCs w:val="17"/>
          <w:lang w:val="en-US"/>
          <w14:ligatures w14:val="standardContextual"/>
        </w:rPr>
        <w:t>Error! Reference source not found.</w:t>
      </w:r>
      <w:r w:rsidRPr="00DD5416">
        <w:rPr>
          <w:kern w:val="2"/>
          <w:szCs w:val="17"/>
          <w14:ligatures w14:val="standardContextual"/>
        </w:rPr>
        <w:fldChar w:fldCharType="end"/>
      </w:r>
      <w:r w:rsidRPr="00DD5416">
        <w:rPr>
          <w:kern w:val="2"/>
          <w:szCs w:val="17"/>
          <w14:ligatures w14:val="standardContextual"/>
        </w:rPr>
        <w:t xml:space="preserve">through to </w:t>
      </w:r>
      <w:r w:rsidRPr="00DD5416">
        <w:rPr>
          <w:kern w:val="2"/>
          <w:szCs w:val="17"/>
          <w14:ligatures w14:val="standardContextual"/>
        </w:rPr>
        <w:fldChar w:fldCharType="begin"/>
      </w:r>
      <w:r w:rsidRPr="00DD5416">
        <w:rPr>
          <w:kern w:val="2"/>
          <w:szCs w:val="17"/>
          <w14:ligatures w14:val="standardContextual"/>
        </w:rPr>
        <w:instrText xml:space="preserve"> REF _Ref122359581 \r \h  \* MERGEFORMAT </w:instrText>
      </w:r>
      <w:r w:rsidRPr="00DD5416">
        <w:rPr>
          <w:kern w:val="2"/>
          <w:szCs w:val="17"/>
          <w14:ligatures w14:val="standardContextual"/>
        </w:rPr>
      </w:r>
      <w:r w:rsidRPr="00DD5416">
        <w:rPr>
          <w:kern w:val="2"/>
          <w:szCs w:val="17"/>
          <w14:ligatures w14:val="standardContextual"/>
        </w:rPr>
        <w:fldChar w:fldCharType="separate"/>
      </w:r>
      <w:r w:rsidR="004A2664">
        <w:rPr>
          <w:kern w:val="2"/>
          <w:szCs w:val="17"/>
          <w14:ligatures w14:val="standardContextual"/>
        </w:rPr>
        <w:t>43</w:t>
      </w:r>
      <w:r w:rsidRPr="00DD5416">
        <w:rPr>
          <w:kern w:val="2"/>
          <w:szCs w:val="17"/>
          <w14:ligatures w14:val="standardContextual"/>
        </w:rPr>
        <w:fldChar w:fldCharType="end"/>
      </w:r>
      <w:r w:rsidRPr="00DD5416">
        <w:rPr>
          <w:kern w:val="2"/>
          <w:szCs w:val="17"/>
          <w14:ligatures w14:val="standardContextual"/>
        </w:rPr>
        <w:t xml:space="preserve"> inclusive) apply to post-payment customers only.</w:t>
      </w:r>
    </w:p>
    <w:p w14:paraId="2E11B621" w14:textId="550FEB1E" w:rsidR="00DD5416" w:rsidRPr="00DD5416" w:rsidRDefault="00DD5416" w:rsidP="00DD5416">
      <w:pPr>
        <w:rPr>
          <w:kern w:val="2"/>
          <w:szCs w:val="17"/>
          <w14:ligatures w14:val="standardContextual"/>
        </w:rPr>
      </w:pPr>
      <w:r w:rsidRPr="00DD5416">
        <w:rPr>
          <w:kern w:val="2"/>
          <w:szCs w:val="17"/>
          <w14:ligatures w14:val="standardContextual"/>
        </w:rPr>
        <w:t xml:space="preserve">Part C: Pre-payment conditions (clauses 44 through to </w:t>
      </w:r>
      <w:r w:rsidRPr="00DD5416">
        <w:rPr>
          <w:kern w:val="2"/>
          <w:szCs w:val="17"/>
          <w14:ligatures w14:val="standardContextual"/>
        </w:rPr>
        <w:fldChar w:fldCharType="begin"/>
      </w:r>
      <w:r w:rsidRPr="00DD5416">
        <w:rPr>
          <w:kern w:val="2"/>
          <w:szCs w:val="17"/>
          <w14:ligatures w14:val="standardContextual"/>
        </w:rPr>
        <w:instrText xml:space="preserve"> REF _Ref130226050 \r \h  \* MERGEFORMAT </w:instrText>
      </w:r>
      <w:r w:rsidRPr="00DD5416">
        <w:rPr>
          <w:kern w:val="2"/>
          <w:szCs w:val="17"/>
          <w14:ligatures w14:val="standardContextual"/>
        </w:rPr>
      </w:r>
      <w:r w:rsidRPr="00DD5416">
        <w:rPr>
          <w:kern w:val="2"/>
          <w:szCs w:val="17"/>
          <w14:ligatures w14:val="standardContextual"/>
        </w:rPr>
        <w:fldChar w:fldCharType="separate"/>
      </w:r>
      <w:r w:rsidR="004A2664">
        <w:rPr>
          <w:kern w:val="2"/>
          <w:szCs w:val="17"/>
          <w14:ligatures w14:val="standardContextual"/>
        </w:rPr>
        <w:t>57</w:t>
      </w:r>
      <w:r w:rsidRPr="00DD5416">
        <w:rPr>
          <w:kern w:val="2"/>
          <w:szCs w:val="17"/>
          <w14:ligatures w14:val="standardContextual"/>
        </w:rPr>
        <w:fldChar w:fldCharType="end"/>
      </w:r>
      <w:r w:rsidRPr="00DD5416">
        <w:rPr>
          <w:kern w:val="2"/>
          <w:szCs w:val="17"/>
          <w14:ligatures w14:val="standardContextual"/>
        </w:rPr>
        <w:t xml:space="preserve"> inclusive) apply to pre-payment customers only.</w:t>
      </w:r>
    </w:p>
    <w:p w14:paraId="7884DECF" w14:textId="77777777" w:rsidR="00DD5416" w:rsidRPr="00DD5416" w:rsidRDefault="00DD5416" w:rsidP="00DD5416">
      <w:pPr>
        <w:rPr>
          <w:rFonts w:eastAsia="Times New Roman"/>
          <w:szCs w:val="17"/>
        </w:rPr>
      </w:pPr>
    </w:p>
    <w:p w14:paraId="1C64AEB3" w14:textId="77777777" w:rsidR="00DD5416" w:rsidRPr="00DD5416" w:rsidRDefault="00DD5416" w:rsidP="00DD5416">
      <w:pPr>
        <w:pBdr>
          <w:top w:val="single" w:sz="4" w:space="1" w:color="auto"/>
        </w:pBdr>
        <w:spacing w:before="100" w:line="14" w:lineRule="exact"/>
        <w:ind w:left="1080" w:right="1080"/>
        <w:jc w:val="center"/>
        <w:rPr>
          <w:rFonts w:eastAsia="Times New Roman"/>
          <w:szCs w:val="17"/>
        </w:rPr>
      </w:pPr>
    </w:p>
    <w:p w14:paraId="5D8EDA79" w14:textId="77777777" w:rsidR="00DD5416" w:rsidRPr="00DD5416" w:rsidRDefault="00DD5416" w:rsidP="00DD5416">
      <w:pPr>
        <w:rPr>
          <w:rFonts w:eastAsia="Times New Roman"/>
          <w:b/>
          <w:bCs/>
          <w:szCs w:val="17"/>
          <w:lang w:eastAsia="en-AU"/>
        </w:rPr>
      </w:pPr>
      <w:bookmarkStart w:id="67" w:name="_Toc140147425"/>
      <w:bookmarkStart w:id="68" w:name="_Hlk156819317"/>
      <w:r w:rsidRPr="00DD5416">
        <w:rPr>
          <w:rFonts w:eastAsia="Times New Roman"/>
          <w:b/>
          <w:bCs/>
          <w:szCs w:val="17"/>
          <w:lang w:eastAsia="en-AU"/>
        </w:rPr>
        <w:t>Part A: General conditions for post-payment and pre-payment customers</w:t>
      </w:r>
      <w:bookmarkEnd w:id="67"/>
    </w:p>
    <w:p w14:paraId="4C603ECE" w14:textId="77777777" w:rsidR="00DD5416" w:rsidRPr="00DD5416" w:rsidRDefault="00DD5416" w:rsidP="00DD5416">
      <w:pPr>
        <w:numPr>
          <w:ilvl w:val="0"/>
          <w:numId w:val="48"/>
        </w:numPr>
        <w:ind w:left="284" w:hanging="284"/>
        <w:jc w:val="left"/>
        <w:rPr>
          <w:kern w:val="2"/>
          <w:szCs w:val="17"/>
          <w14:ligatures w14:val="standardContextual"/>
        </w:rPr>
      </w:pPr>
      <w:bookmarkStart w:id="69" w:name="_Toc140147426"/>
      <w:r w:rsidRPr="00DD5416">
        <w:rPr>
          <w:kern w:val="2"/>
          <w:szCs w:val="17"/>
          <w14:ligatures w14:val="standardContextual"/>
        </w:rPr>
        <w:t>The Parties</w:t>
      </w:r>
      <w:bookmarkEnd w:id="69"/>
    </w:p>
    <w:p w14:paraId="23563F6D" w14:textId="77777777" w:rsidR="00DD5416" w:rsidRPr="00DD5416" w:rsidRDefault="00DD5416" w:rsidP="00DD5416">
      <w:pPr>
        <w:numPr>
          <w:ilvl w:val="1"/>
          <w:numId w:val="49"/>
        </w:numPr>
        <w:ind w:left="709"/>
        <w:contextualSpacing/>
        <w:jc w:val="left"/>
        <w:rPr>
          <w:szCs w:val="17"/>
        </w:rPr>
      </w:pPr>
      <w:r w:rsidRPr="00DD5416">
        <w:rPr>
          <w:szCs w:val="17"/>
        </w:rPr>
        <w:t xml:space="preserve">This </w:t>
      </w:r>
      <w:r w:rsidRPr="00DD5416">
        <w:rPr>
          <w:b/>
          <w:szCs w:val="17"/>
        </w:rPr>
        <w:t>contract</w:t>
      </w:r>
      <w:r w:rsidRPr="00DD5416">
        <w:rPr>
          <w:szCs w:val="17"/>
        </w:rPr>
        <w:t xml:space="preserve"> is between:</w:t>
      </w:r>
    </w:p>
    <w:p w14:paraId="3ECC033A" w14:textId="77777777" w:rsidR="00DD5416" w:rsidRPr="00DD5416" w:rsidRDefault="00DD5416" w:rsidP="00DD5416">
      <w:pPr>
        <w:ind w:left="709"/>
        <w:jc w:val="left"/>
        <w:rPr>
          <w:szCs w:val="17"/>
        </w:rPr>
      </w:pPr>
      <w:r w:rsidRPr="00DD5416">
        <w:rPr>
          <w:szCs w:val="17"/>
        </w:rPr>
        <w:t xml:space="preserve">District Council of Coober Pedy (ABN 51 908 978 026) of Lot 773 Hutchison Street, Coober Pedy, SA, 5723 (referred to in this contract as </w:t>
      </w:r>
      <w:r w:rsidRPr="00DD5416">
        <w:rPr>
          <w:b/>
          <w:szCs w:val="17"/>
        </w:rPr>
        <w:t>we</w:t>
      </w:r>
      <w:r w:rsidRPr="00DD5416">
        <w:rPr>
          <w:szCs w:val="17"/>
        </w:rPr>
        <w:t xml:space="preserve">, </w:t>
      </w:r>
      <w:r w:rsidRPr="00DD5416">
        <w:rPr>
          <w:b/>
          <w:szCs w:val="17"/>
        </w:rPr>
        <w:t>our</w:t>
      </w:r>
      <w:r w:rsidRPr="00DD5416">
        <w:rPr>
          <w:szCs w:val="17"/>
        </w:rPr>
        <w:t xml:space="preserve">, or </w:t>
      </w:r>
      <w:r w:rsidRPr="00DD5416">
        <w:rPr>
          <w:b/>
          <w:szCs w:val="17"/>
        </w:rPr>
        <w:t>us</w:t>
      </w:r>
      <w:r w:rsidRPr="00DD5416">
        <w:rPr>
          <w:szCs w:val="17"/>
        </w:rPr>
        <w:t>); and</w:t>
      </w:r>
    </w:p>
    <w:p w14:paraId="33A49E9D" w14:textId="77777777" w:rsidR="00DD5416" w:rsidRPr="00DD5416" w:rsidRDefault="00DD5416" w:rsidP="00DD5416">
      <w:pPr>
        <w:ind w:left="709"/>
        <w:jc w:val="left"/>
        <w:rPr>
          <w:szCs w:val="17"/>
        </w:rPr>
      </w:pPr>
      <w:r w:rsidRPr="00DD5416">
        <w:rPr>
          <w:b/>
          <w:bCs/>
          <w:szCs w:val="17"/>
        </w:rPr>
        <w:t>you</w:t>
      </w:r>
      <w:r w:rsidRPr="00DD5416">
        <w:rPr>
          <w:szCs w:val="17"/>
        </w:rPr>
        <w:t xml:space="preserve">, the </w:t>
      </w:r>
      <w:r w:rsidRPr="00DD5416">
        <w:rPr>
          <w:b/>
          <w:szCs w:val="17"/>
        </w:rPr>
        <w:t>customer</w:t>
      </w:r>
      <w:r w:rsidRPr="00DD5416">
        <w:rPr>
          <w:szCs w:val="17"/>
        </w:rPr>
        <w:t xml:space="preserve"> as defined in the </w:t>
      </w:r>
      <w:r w:rsidRPr="00DD5416">
        <w:rPr>
          <w:b/>
          <w:szCs w:val="17"/>
        </w:rPr>
        <w:t>Act</w:t>
      </w:r>
      <w:r w:rsidRPr="00DD5416">
        <w:rPr>
          <w:szCs w:val="17"/>
        </w:rPr>
        <w:t xml:space="preserve"> and to whom this </w:t>
      </w:r>
      <w:r w:rsidRPr="00DD5416">
        <w:rPr>
          <w:b/>
          <w:szCs w:val="17"/>
        </w:rPr>
        <w:t>contract</w:t>
      </w:r>
      <w:r w:rsidRPr="00DD5416">
        <w:rPr>
          <w:szCs w:val="17"/>
        </w:rPr>
        <w:t xml:space="preserve"> applies (referred to in this </w:t>
      </w:r>
      <w:r w:rsidRPr="00DD5416">
        <w:rPr>
          <w:b/>
          <w:bCs/>
          <w:szCs w:val="17"/>
        </w:rPr>
        <w:t>contract</w:t>
      </w:r>
      <w:r w:rsidRPr="00DD5416">
        <w:rPr>
          <w:szCs w:val="17"/>
        </w:rPr>
        <w:t xml:space="preserve"> as </w:t>
      </w:r>
      <w:r w:rsidRPr="00DD5416">
        <w:rPr>
          <w:b/>
          <w:szCs w:val="17"/>
        </w:rPr>
        <w:t>you</w:t>
      </w:r>
      <w:r w:rsidRPr="00DD5416">
        <w:rPr>
          <w:szCs w:val="17"/>
        </w:rPr>
        <w:t xml:space="preserve"> or </w:t>
      </w:r>
      <w:r w:rsidRPr="00DD5416">
        <w:rPr>
          <w:b/>
          <w:szCs w:val="17"/>
        </w:rPr>
        <w:t>your</w:t>
      </w:r>
      <w:r w:rsidRPr="00DD5416">
        <w:rPr>
          <w:szCs w:val="17"/>
        </w:rPr>
        <w:t xml:space="preserve">). </w:t>
      </w:r>
    </w:p>
    <w:p w14:paraId="4D65BF02" w14:textId="77777777" w:rsidR="00DD5416" w:rsidRPr="00DD5416" w:rsidRDefault="00DD5416" w:rsidP="00DD5416">
      <w:pPr>
        <w:numPr>
          <w:ilvl w:val="0"/>
          <w:numId w:val="48"/>
        </w:numPr>
        <w:ind w:left="284" w:hanging="284"/>
        <w:jc w:val="left"/>
        <w:rPr>
          <w:kern w:val="2"/>
          <w:szCs w:val="17"/>
          <w14:ligatures w14:val="standardContextual"/>
        </w:rPr>
      </w:pPr>
      <w:bookmarkStart w:id="70" w:name="_Toc140147427"/>
      <w:r w:rsidRPr="00DD5416">
        <w:rPr>
          <w:kern w:val="2"/>
          <w:szCs w:val="17"/>
          <w14:ligatures w14:val="standardContextual"/>
        </w:rPr>
        <w:t>Services provided under this contract</w:t>
      </w:r>
      <w:bookmarkEnd w:id="70"/>
    </w:p>
    <w:p w14:paraId="535D7EA0" w14:textId="77777777" w:rsidR="00DD5416" w:rsidRPr="00DD5416" w:rsidRDefault="00DD5416" w:rsidP="00DD5416">
      <w:pPr>
        <w:numPr>
          <w:ilvl w:val="1"/>
          <w:numId w:val="48"/>
        </w:numPr>
        <w:ind w:left="709" w:hanging="431"/>
        <w:jc w:val="left"/>
        <w:rPr>
          <w:szCs w:val="17"/>
        </w:rPr>
      </w:pPr>
      <w:r w:rsidRPr="00DD5416">
        <w:rPr>
          <w:szCs w:val="17"/>
        </w:rPr>
        <w:t xml:space="preserve">This </w:t>
      </w:r>
      <w:r w:rsidRPr="00DD5416">
        <w:rPr>
          <w:b/>
          <w:bCs/>
          <w:szCs w:val="17"/>
        </w:rPr>
        <w:t xml:space="preserve">contract </w:t>
      </w:r>
      <w:r w:rsidRPr="00DD5416">
        <w:rPr>
          <w:szCs w:val="17"/>
        </w:rPr>
        <w:t xml:space="preserve">sets out the terms on which </w:t>
      </w:r>
      <w:r w:rsidRPr="00DD5416">
        <w:rPr>
          <w:b/>
          <w:bCs/>
          <w:szCs w:val="17"/>
        </w:rPr>
        <w:t>we</w:t>
      </w:r>
      <w:r w:rsidRPr="00DD5416">
        <w:rPr>
          <w:szCs w:val="17"/>
        </w:rPr>
        <w:t xml:space="preserve"> connect </w:t>
      </w:r>
      <w:r w:rsidRPr="00DD5416">
        <w:rPr>
          <w:b/>
          <w:bCs/>
          <w:szCs w:val="17"/>
        </w:rPr>
        <w:t>your supply address</w:t>
      </w:r>
      <w:r w:rsidRPr="00DD5416">
        <w:rPr>
          <w:szCs w:val="17"/>
        </w:rPr>
        <w:t xml:space="preserve"> to our electricity distribution network, maintain that connection and sell and supply electricity at that </w:t>
      </w:r>
      <w:r w:rsidRPr="00DD5416">
        <w:rPr>
          <w:b/>
          <w:bCs/>
          <w:szCs w:val="17"/>
        </w:rPr>
        <w:t>supply address</w:t>
      </w:r>
      <w:r w:rsidRPr="00DD5416">
        <w:rPr>
          <w:szCs w:val="17"/>
        </w:rPr>
        <w:t>.</w:t>
      </w:r>
    </w:p>
    <w:p w14:paraId="44CFA43B" w14:textId="77777777" w:rsidR="00DD5416" w:rsidRPr="00DD5416" w:rsidRDefault="00DD5416" w:rsidP="00DD5416">
      <w:pPr>
        <w:numPr>
          <w:ilvl w:val="1"/>
          <w:numId w:val="48"/>
        </w:numPr>
        <w:ind w:left="709" w:hanging="431"/>
        <w:jc w:val="left"/>
        <w:rPr>
          <w:szCs w:val="17"/>
        </w:rPr>
      </w:pPr>
      <w:r w:rsidRPr="00DD5416">
        <w:rPr>
          <w:szCs w:val="17"/>
        </w:rPr>
        <w:t xml:space="preserve">The services </w:t>
      </w:r>
      <w:r w:rsidRPr="00DD5416">
        <w:rPr>
          <w:b/>
          <w:bCs/>
          <w:szCs w:val="17"/>
        </w:rPr>
        <w:t>we</w:t>
      </w:r>
      <w:r w:rsidRPr="00DD5416">
        <w:rPr>
          <w:szCs w:val="17"/>
        </w:rPr>
        <w:t xml:space="preserve"> will provide under this </w:t>
      </w:r>
      <w:r w:rsidRPr="00DD5416">
        <w:rPr>
          <w:b/>
          <w:bCs/>
          <w:szCs w:val="17"/>
        </w:rPr>
        <w:t xml:space="preserve">contract </w:t>
      </w:r>
      <w:r w:rsidRPr="00DD5416">
        <w:rPr>
          <w:szCs w:val="17"/>
        </w:rPr>
        <w:t>are:</w:t>
      </w:r>
    </w:p>
    <w:p w14:paraId="6CDC38AF" w14:textId="77777777" w:rsidR="00DD5416" w:rsidRPr="00DD5416" w:rsidRDefault="00DD5416" w:rsidP="00DD5416">
      <w:pPr>
        <w:numPr>
          <w:ilvl w:val="0"/>
          <w:numId w:val="50"/>
        </w:numPr>
        <w:ind w:left="1276" w:hanging="425"/>
        <w:jc w:val="left"/>
        <w:rPr>
          <w:szCs w:val="17"/>
        </w:rPr>
      </w:pPr>
      <w:r w:rsidRPr="00DD5416">
        <w:rPr>
          <w:szCs w:val="17"/>
        </w:rPr>
        <w:t>connection services</w:t>
      </w:r>
    </w:p>
    <w:p w14:paraId="577775D4" w14:textId="77777777" w:rsidR="00DD5416" w:rsidRPr="00DD5416" w:rsidRDefault="00DD5416" w:rsidP="00DD5416">
      <w:pPr>
        <w:numPr>
          <w:ilvl w:val="0"/>
          <w:numId w:val="50"/>
        </w:numPr>
        <w:ind w:left="1276" w:hanging="425"/>
        <w:jc w:val="left"/>
        <w:rPr>
          <w:szCs w:val="17"/>
        </w:rPr>
      </w:pPr>
      <w:r w:rsidRPr="00DD5416">
        <w:rPr>
          <w:szCs w:val="17"/>
        </w:rPr>
        <w:t xml:space="preserve">maintaining </w:t>
      </w:r>
      <w:r w:rsidRPr="00DD5416">
        <w:rPr>
          <w:b/>
          <w:szCs w:val="17"/>
        </w:rPr>
        <w:t>your</w:t>
      </w:r>
      <w:r w:rsidRPr="00DD5416">
        <w:rPr>
          <w:szCs w:val="17"/>
        </w:rPr>
        <w:t xml:space="preserve"> connection to </w:t>
      </w:r>
      <w:r w:rsidRPr="00DD5416">
        <w:rPr>
          <w:b/>
          <w:bCs/>
          <w:szCs w:val="17"/>
        </w:rPr>
        <w:t>our</w:t>
      </w:r>
      <w:r w:rsidRPr="00DD5416">
        <w:rPr>
          <w:szCs w:val="17"/>
        </w:rPr>
        <w:t xml:space="preserve"> distribution network</w:t>
      </w:r>
    </w:p>
    <w:p w14:paraId="1CF0215B" w14:textId="77777777" w:rsidR="00DD5416" w:rsidRPr="00DD5416" w:rsidRDefault="00DD5416" w:rsidP="00DD5416">
      <w:pPr>
        <w:numPr>
          <w:ilvl w:val="0"/>
          <w:numId w:val="50"/>
        </w:numPr>
        <w:ind w:left="1276" w:hanging="425"/>
        <w:jc w:val="left"/>
        <w:rPr>
          <w:szCs w:val="17"/>
        </w:rPr>
      </w:pPr>
      <w:r w:rsidRPr="00DD5416">
        <w:rPr>
          <w:szCs w:val="17"/>
        </w:rPr>
        <w:t xml:space="preserve">the </w:t>
      </w:r>
      <w:r w:rsidRPr="00DD5416">
        <w:rPr>
          <w:b/>
          <w:szCs w:val="17"/>
        </w:rPr>
        <w:t>sale and supply</w:t>
      </w:r>
      <w:r w:rsidRPr="00DD5416">
        <w:rPr>
          <w:szCs w:val="17"/>
        </w:rPr>
        <w:t xml:space="preserve"> of electricity, and</w:t>
      </w:r>
    </w:p>
    <w:p w14:paraId="433C63A5" w14:textId="77777777" w:rsidR="00DD5416" w:rsidRPr="00DD5416" w:rsidRDefault="00DD5416" w:rsidP="00DD5416">
      <w:pPr>
        <w:numPr>
          <w:ilvl w:val="0"/>
          <w:numId w:val="50"/>
        </w:numPr>
        <w:ind w:left="1276" w:hanging="425"/>
        <w:jc w:val="left"/>
        <w:rPr>
          <w:szCs w:val="17"/>
        </w:rPr>
      </w:pPr>
      <w:r w:rsidRPr="00DD5416">
        <w:rPr>
          <w:szCs w:val="17"/>
        </w:rPr>
        <w:t xml:space="preserve">other services as set out in </w:t>
      </w:r>
      <w:r w:rsidRPr="00DD5416">
        <w:rPr>
          <w:b/>
          <w:bCs/>
          <w:szCs w:val="17"/>
        </w:rPr>
        <w:t>our</w:t>
      </w:r>
      <w:r w:rsidRPr="00DD5416">
        <w:rPr>
          <w:szCs w:val="17"/>
        </w:rPr>
        <w:t xml:space="preserve"> </w:t>
      </w:r>
      <w:r w:rsidRPr="00DD5416">
        <w:rPr>
          <w:b/>
          <w:szCs w:val="17"/>
        </w:rPr>
        <w:t>fees and charges schedule</w:t>
      </w:r>
      <w:r w:rsidRPr="00DD5416">
        <w:rPr>
          <w:szCs w:val="17"/>
        </w:rPr>
        <w:t>.</w:t>
      </w:r>
    </w:p>
    <w:p w14:paraId="7EC784A2" w14:textId="77777777" w:rsidR="00DD5416" w:rsidRPr="00DD5416" w:rsidRDefault="00DD5416" w:rsidP="00DD5416">
      <w:pPr>
        <w:numPr>
          <w:ilvl w:val="1"/>
          <w:numId w:val="48"/>
        </w:numPr>
        <w:ind w:left="709" w:hanging="431"/>
        <w:jc w:val="left"/>
        <w:rPr>
          <w:szCs w:val="17"/>
        </w:rPr>
      </w:pPr>
      <w:r w:rsidRPr="00DD5416">
        <w:rPr>
          <w:szCs w:val="17"/>
        </w:rPr>
        <w:t xml:space="preserve">In return </w:t>
      </w:r>
      <w:r w:rsidRPr="00DD5416">
        <w:rPr>
          <w:b/>
          <w:bCs/>
          <w:szCs w:val="17"/>
        </w:rPr>
        <w:t>you</w:t>
      </w:r>
      <w:r w:rsidRPr="00DD5416">
        <w:rPr>
          <w:szCs w:val="17"/>
        </w:rPr>
        <w:t xml:space="preserve"> are required to pay the amounts due to </w:t>
      </w:r>
      <w:r w:rsidRPr="00DD5416">
        <w:rPr>
          <w:b/>
          <w:bCs/>
          <w:szCs w:val="17"/>
        </w:rPr>
        <w:t>us</w:t>
      </w:r>
      <w:r w:rsidRPr="00DD5416">
        <w:rPr>
          <w:szCs w:val="17"/>
        </w:rPr>
        <w:t xml:space="preserve">.  </w:t>
      </w:r>
      <w:r w:rsidRPr="00DD5416">
        <w:rPr>
          <w:b/>
          <w:bCs/>
          <w:szCs w:val="17"/>
        </w:rPr>
        <w:t>You</w:t>
      </w:r>
      <w:r w:rsidRPr="00DD5416">
        <w:rPr>
          <w:szCs w:val="17"/>
        </w:rPr>
        <w:t xml:space="preserve"> are also required to perform </w:t>
      </w:r>
      <w:r w:rsidRPr="00DD5416">
        <w:rPr>
          <w:b/>
          <w:bCs/>
          <w:szCs w:val="17"/>
        </w:rPr>
        <w:t xml:space="preserve">your </w:t>
      </w:r>
      <w:r w:rsidRPr="00DD5416">
        <w:rPr>
          <w:szCs w:val="17"/>
        </w:rPr>
        <w:t xml:space="preserve">other obligations under this </w:t>
      </w:r>
      <w:r w:rsidRPr="00DD5416">
        <w:rPr>
          <w:b/>
          <w:bCs/>
          <w:szCs w:val="17"/>
        </w:rPr>
        <w:t>contract</w:t>
      </w:r>
      <w:r w:rsidRPr="00DD5416">
        <w:rPr>
          <w:szCs w:val="17"/>
        </w:rPr>
        <w:t>.</w:t>
      </w:r>
    </w:p>
    <w:p w14:paraId="473836EF" w14:textId="77777777" w:rsidR="00DD5416" w:rsidRPr="00DD5416" w:rsidRDefault="00DD5416" w:rsidP="00DD5416">
      <w:pPr>
        <w:numPr>
          <w:ilvl w:val="0"/>
          <w:numId w:val="48"/>
        </w:numPr>
        <w:ind w:left="284" w:hanging="284"/>
        <w:jc w:val="left"/>
        <w:rPr>
          <w:kern w:val="2"/>
          <w:szCs w:val="17"/>
          <w14:ligatures w14:val="standardContextual"/>
        </w:rPr>
      </w:pPr>
      <w:bookmarkStart w:id="71" w:name="_Toc140147428"/>
      <w:r w:rsidRPr="00DD5416">
        <w:rPr>
          <w:kern w:val="2"/>
          <w:szCs w:val="17"/>
          <w14:ligatures w14:val="standardContextual"/>
        </w:rPr>
        <w:t>Definitions</w:t>
      </w:r>
      <w:bookmarkEnd w:id="71"/>
      <w:r w:rsidRPr="00DD5416">
        <w:rPr>
          <w:kern w:val="2"/>
          <w:szCs w:val="17"/>
          <w14:ligatures w14:val="standardContextual"/>
        </w:rPr>
        <w:t xml:space="preserve"> </w:t>
      </w:r>
    </w:p>
    <w:p w14:paraId="52A040DF" w14:textId="77777777" w:rsidR="00DD5416" w:rsidRPr="00DD5416" w:rsidRDefault="00DD5416" w:rsidP="00DD5416">
      <w:pPr>
        <w:numPr>
          <w:ilvl w:val="1"/>
          <w:numId w:val="48"/>
        </w:numPr>
        <w:ind w:left="709"/>
        <w:jc w:val="left"/>
        <w:rPr>
          <w:kern w:val="2"/>
          <w:szCs w:val="17"/>
          <w14:ligatures w14:val="standardContextual"/>
        </w:rPr>
      </w:pPr>
      <w:r w:rsidRPr="00DD5416">
        <w:rPr>
          <w:kern w:val="2"/>
          <w:szCs w:val="17"/>
          <w14:ligatures w14:val="standardContextual"/>
        </w:rPr>
        <w:t xml:space="preserve">Words appearing in bold type </w:t>
      </w:r>
      <w:r w:rsidRPr="00DD5416">
        <w:rPr>
          <w:b/>
          <w:bCs/>
          <w:kern w:val="2"/>
          <w:szCs w:val="17"/>
          <w14:ligatures w14:val="standardContextual"/>
        </w:rPr>
        <w:t>like</w:t>
      </w:r>
      <w:r w:rsidRPr="00DD5416">
        <w:rPr>
          <w:kern w:val="2"/>
          <w:szCs w:val="17"/>
          <w14:ligatures w14:val="standardContextual"/>
        </w:rPr>
        <w:t xml:space="preserve"> this have the following meaning:</w:t>
      </w:r>
    </w:p>
    <w:tbl>
      <w:tblPr>
        <w:tblW w:w="9180" w:type="dxa"/>
        <w:tblLayout w:type="fixed"/>
        <w:tblLook w:val="0000" w:firstRow="0" w:lastRow="0" w:firstColumn="0" w:lastColumn="0" w:noHBand="0" w:noVBand="0"/>
      </w:tblPr>
      <w:tblGrid>
        <w:gridCol w:w="3260"/>
        <w:gridCol w:w="5920"/>
      </w:tblGrid>
      <w:tr w:rsidR="00DD5416" w:rsidRPr="00DD5416" w14:paraId="306830C9" w14:textId="77777777" w:rsidTr="00AC79E6">
        <w:trPr>
          <w:cantSplit/>
        </w:trPr>
        <w:tc>
          <w:tcPr>
            <w:tcW w:w="3260" w:type="dxa"/>
          </w:tcPr>
          <w:p w14:paraId="68E580E1" w14:textId="77777777" w:rsidR="00DD5416" w:rsidRPr="00DD5416" w:rsidRDefault="00DD5416" w:rsidP="00DD5416">
            <w:pPr>
              <w:spacing w:after="40"/>
              <w:ind w:right="141"/>
              <w:jc w:val="left"/>
              <w:rPr>
                <w:b/>
                <w:kern w:val="2"/>
                <w:szCs w:val="17"/>
                <w14:ligatures w14:val="standardContextual"/>
              </w:rPr>
            </w:pPr>
            <w:r w:rsidRPr="00DD5416">
              <w:rPr>
                <w:b/>
                <w:kern w:val="2"/>
                <w:szCs w:val="17"/>
                <w14:ligatures w14:val="standardContextual"/>
              </w:rPr>
              <w:t>account</w:t>
            </w:r>
          </w:p>
        </w:tc>
        <w:tc>
          <w:tcPr>
            <w:tcW w:w="5920" w:type="dxa"/>
          </w:tcPr>
          <w:p w14:paraId="478E17B9" w14:textId="77777777" w:rsidR="00DD5416" w:rsidRPr="00DD5416" w:rsidRDefault="00DD5416" w:rsidP="00DD5416">
            <w:pPr>
              <w:spacing w:after="40"/>
              <w:ind w:right="-28"/>
              <w:jc w:val="left"/>
              <w:rPr>
                <w:kern w:val="2"/>
                <w:szCs w:val="17"/>
                <w14:ligatures w14:val="standardContextual"/>
              </w:rPr>
            </w:pPr>
            <w:r w:rsidRPr="00DD5416">
              <w:rPr>
                <w:kern w:val="2"/>
                <w:szCs w:val="17"/>
                <w14:ligatures w14:val="standardContextual"/>
              </w:rPr>
              <w:t>can refer to any of the following:</w:t>
            </w:r>
          </w:p>
          <w:p w14:paraId="3130E1D5" w14:textId="77777777" w:rsidR="00DD5416" w:rsidRPr="00DD5416" w:rsidRDefault="00DD5416" w:rsidP="00DD5416">
            <w:pPr>
              <w:numPr>
                <w:ilvl w:val="0"/>
                <w:numId w:val="44"/>
              </w:numPr>
              <w:spacing w:after="40"/>
              <w:jc w:val="left"/>
              <w:rPr>
                <w:kern w:val="2"/>
                <w:szCs w:val="17"/>
                <w14:ligatures w14:val="standardContextual"/>
              </w:rPr>
            </w:pPr>
            <w:bookmarkStart w:id="72" w:name="_Toc137213346"/>
            <w:bookmarkStart w:id="73" w:name="_Toc137825495"/>
            <w:bookmarkStart w:id="74" w:name="_Toc138425018"/>
            <w:bookmarkStart w:id="75" w:name="_Toc139620518"/>
            <w:bookmarkStart w:id="76" w:name="_Toc140147429"/>
            <w:r w:rsidRPr="00DD5416">
              <w:rPr>
                <w:kern w:val="2"/>
                <w:szCs w:val="17"/>
                <w14:ligatures w14:val="standardContextual"/>
              </w:rPr>
              <w:t xml:space="preserve">a </w:t>
            </w:r>
            <w:r w:rsidRPr="00DD5416">
              <w:rPr>
                <w:b/>
                <w:bCs/>
                <w:kern w:val="2"/>
                <w:szCs w:val="17"/>
                <w14:ligatures w14:val="standardContextual"/>
              </w:rPr>
              <w:t>pre</w:t>
            </w:r>
            <w:r w:rsidRPr="00DD5416">
              <w:rPr>
                <w:kern w:val="2"/>
                <w:szCs w:val="17"/>
                <w14:ligatures w14:val="standardContextual"/>
              </w:rPr>
              <w:t>-</w:t>
            </w:r>
            <w:r w:rsidRPr="00DD5416">
              <w:rPr>
                <w:b/>
                <w:bCs/>
                <w:kern w:val="2"/>
                <w:szCs w:val="17"/>
                <w14:ligatures w14:val="standardContextual"/>
              </w:rPr>
              <w:t>payment</w:t>
            </w:r>
            <w:r w:rsidRPr="00DD5416">
              <w:rPr>
                <w:kern w:val="2"/>
                <w:szCs w:val="17"/>
                <w14:ligatures w14:val="standardContextual"/>
              </w:rPr>
              <w:t xml:space="preserve"> </w:t>
            </w:r>
            <w:r w:rsidRPr="00DD5416">
              <w:rPr>
                <w:b/>
                <w:bCs/>
                <w:kern w:val="2"/>
                <w:szCs w:val="17"/>
                <w14:ligatures w14:val="standardContextual"/>
              </w:rPr>
              <w:t>meter</w:t>
            </w:r>
            <w:r w:rsidRPr="00DD5416">
              <w:rPr>
                <w:kern w:val="2"/>
                <w:szCs w:val="17"/>
                <w14:ligatures w14:val="standardContextual"/>
              </w:rPr>
              <w:t xml:space="preserve"> account</w:t>
            </w:r>
            <w:bookmarkEnd w:id="72"/>
            <w:bookmarkEnd w:id="73"/>
            <w:bookmarkEnd w:id="74"/>
            <w:bookmarkEnd w:id="75"/>
            <w:bookmarkEnd w:id="76"/>
          </w:p>
          <w:p w14:paraId="3B54891D" w14:textId="77777777" w:rsidR="00DD5416" w:rsidRPr="00DD5416" w:rsidRDefault="00DD5416" w:rsidP="00DD5416">
            <w:pPr>
              <w:numPr>
                <w:ilvl w:val="0"/>
                <w:numId w:val="44"/>
              </w:numPr>
              <w:spacing w:after="40"/>
              <w:jc w:val="left"/>
              <w:rPr>
                <w:kern w:val="2"/>
                <w:szCs w:val="17"/>
                <w14:ligatures w14:val="standardContextual"/>
              </w:rPr>
            </w:pPr>
            <w:bookmarkStart w:id="77" w:name="_Toc137213347"/>
            <w:bookmarkStart w:id="78" w:name="_Toc137825496"/>
            <w:bookmarkStart w:id="79" w:name="_Toc138425019"/>
            <w:bookmarkStart w:id="80" w:name="_Toc139620519"/>
            <w:bookmarkStart w:id="81" w:name="_Toc140147430"/>
            <w:r w:rsidRPr="00DD5416">
              <w:rPr>
                <w:kern w:val="2"/>
                <w:szCs w:val="17"/>
                <w14:ligatures w14:val="standardContextual"/>
              </w:rPr>
              <w:t xml:space="preserve">a </w:t>
            </w:r>
            <w:r w:rsidRPr="00DD5416">
              <w:rPr>
                <w:b/>
                <w:bCs/>
                <w:kern w:val="2"/>
                <w:szCs w:val="17"/>
                <w14:ligatures w14:val="standardContextual"/>
              </w:rPr>
              <w:t>post</w:t>
            </w:r>
            <w:r w:rsidRPr="00DD5416">
              <w:rPr>
                <w:kern w:val="2"/>
                <w:szCs w:val="17"/>
                <w14:ligatures w14:val="standardContextual"/>
              </w:rPr>
              <w:t>-</w:t>
            </w:r>
            <w:r w:rsidRPr="00DD5416">
              <w:rPr>
                <w:b/>
                <w:bCs/>
                <w:kern w:val="2"/>
                <w:szCs w:val="17"/>
                <w14:ligatures w14:val="standardContextual"/>
              </w:rPr>
              <w:t>payment</w:t>
            </w:r>
            <w:r w:rsidRPr="00DD5416">
              <w:rPr>
                <w:kern w:val="2"/>
                <w:szCs w:val="17"/>
                <w14:ligatures w14:val="standardContextual"/>
              </w:rPr>
              <w:t xml:space="preserve"> </w:t>
            </w:r>
            <w:r w:rsidRPr="00DD5416">
              <w:rPr>
                <w:b/>
                <w:bCs/>
                <w:kern w:val="2"/>
                <w:szCs w:val="17"/>
                <w14:ligatures w14:val="standardContextual"/>
              </w:rPr>
              <w:t>meter</w:t>
            </w:r>
            <w:r w:rsidRPr="00DD5416">
              <w:rPr>
                <w:kern w:val="2"/>
                <w:szCs w:val="17"/>
                <w14:ligatures w14:val="standardContextual"/>
              </w:rPr>
              <w:t xml:space="preserve"> account</w:t>
            </w:r>
            <w:bookmarkEnd w:id="77"/>
            <w:bookmarkEnd w:id="78"/>
            <w:bookmarkEnd w:id="79"/>
            <w:bookmarkEnd w:id="80"/>
            <w:bookmarkEnd w:id="81"/>
          </w:p>
          <w:p w14:paraId="351CE41E" w14:textId="77777777" w:rsidR="00DD5416" w:rsidRPr="00DD5416" w:rsidRDefault="00DD5416" w:rsidP="00DD5416">
            <w:pPr>
              <w:numPr>
                <w:ilvl w:val="0"/>
                <w:numId w:val="44"/>
              </w:numPr>
              <w:spacing w:after="40"/>
              <w:jc w:val="left"/>
              <w:rPr>
                <w:kern w:val="2"/>
                <w:szCs w:val="17"/>
                <w14:ligatures w14:val="standardContextual"/>
              </w:rPr>
            </w:pPr>
            <w:bookmarkStart w:id="82" w:name="_Toc137213348"/>
            <w:bookmarkStart w:id="83" w:name="_Toc137825497"/>
            <w:bookmarkStart w:id="84" w:name="_Toc138425020"/>
            <w:bookmarkStart w:id="85" w:name="_Toc139620520"/>
            <w:bookmarkStart w:id="86" w:name="_Toc140147431"/>
            <w:r w:rsidRPr="00DD5416">
              <w:rPr>
                <w:kern w:val="2"/>
                <w:szCs w:val="17"/>
                <w14:ligatures w14:val="standardContextual"/>
              </w:rPr>
              <w:t xml:space="preserve">an amount owing on the </w:t>
            </w:r>
            <w:r w:rsidRPr="00DD5416">
              <w:rPr>
                <w:b/>
                <w:bCs/>
                <w:kern w:val="2"/>
                <w:szCs w:val="17"/>
                <w14:ligatures w14:val="standardContextual"/>
              </w:rPr>
              <w:t>pre-payment meter</w:t>
            </w:r>
            <w:r w:rsidRPr="00DD5416">
              <w:rPr>
                <w:kern w:val="2"/>
                <w:szCs w:val="17"/>
                <w14:ligatures w14:val="standardContextual"/>
              </w:rPr>
              <w:t xml:space="preserve"> as a result of </w:t>
            </w:r>
            <w:r w:rsidRPr="00DD5416">
              <w:rPr>
                <w:b/>
                <w:bCs/>
                <w:kern w:val="2"/>
                <w:szCs w:val="17"/>
                <w14:ligatures w14:val="standardContextual"/>
              </w:rPr>
              <w:t>emergency credit</w:t>
            </w:r>
            <w:r w:rsidRPr="00DD5416">
              <w:rPr>
                <w:kern w:val="2"/>
                <w:szCs w:val="17"/>
                <w14:ligatures w14:val="standardContextual"/>
              </w:rPr>
              <w:t xml:space="preserve"> or </w:t>
            </w:r>
            <w:r w:rsidRPr="00DD5416">
              <w:rPr>
                <w:b/>
                <w:bCs/>
                <w:kern w:val="2"/>
                <w:szCs w:val="17"/>
                <w14:ligatures w14:val="standardContextual"/>
              </w:rPr>
              <w:t>friendly credit</w:t>
            </w:r>
            <w:r w:rsidRPr="00DD5416">
              <w:rPr>
                <w:kern w:val="2"/>
                <w:szCs w:val="17"/>
                <w14:ligatures w14:val="standardContextual"/>
              </w:rPr>
              <w:t xml:space="preserve"> being consumed by the </w:t>
            </w:r>
            <w:r w:rsidRPr="00DD5416">
              <w:rPr>
                <w:b/>
                <w:bCs/>
                <w:kern w:val="2"/>
                <w:szCs w:val="17"/>
                <w14:ligatures w14:val="standardContextual"/>
              </w:rPr>
              <w:t>customer</w:t>
            </w:r>
            <w:r w:rsidRPr="00DD5416">
              <w:rPr>
                <w:kern w:val="2"/>
                <w:szCs w:val="17"/>
                <w14:ligatures w14:val="standardContextual"/>
              </w:rPr>
              <w:t xml:space="preserve"> prior to payment.</w:t>
            </w:r>
            <w:bookmarkEnd w:id="82"/>
            <w:bookmarkEnd w:id="83"/>
            <w:bookmarkEnd w:id="84"/>
            <w:bookmarkEnd w:id="85"/>
            <w:bookmarkEnd w:id="86"/>
          </w:p>
        </w:tc>
      </w:tr>
      <w:tr w:rsidR="00DD5416" w:rsidRPr="00DD5416" w14:paraId="1909AE3E" w14:textId="77777777" w:rsidTr="00AC79E6">
        <w:trPr>
          <w:cantSplit/>
        </w:trPr>
        <w:tc>
          <w:tcPr>
            <w:tcW w:w="3260" w:type="dxa"/>
          </w:tcPr>
          <w:p w14:paraId="2824595A" w14:textId="77777777" w:rsidR="00DD5416" w:rsidRPr="00DD5416" w:rsidRDefault="00DD5416" w:rsidP="00DD5416">
            <w:pPr>
              <w:spacing w:after="40"/>
              <w:ind w:right="141"/>
              <w:jc w:val="left"/>
              <w:rPr>
                <w:b/>
                <w:kern w:val="2"/>
                <w:szCs w:val="17"/>
                <w14:ligatures w14:val="standardContextual"/>
              </w:rPr>
            </w:pPr>
            <w:r w:rsidRPr="00DD5416">
              <w:rPr>
                <w:b/>
                <w:kern w:val="2"/>
                <w:szCs w:val="17"/>
                <w14:ligatures w14:val="standardContextual"/>
              </w:rPr>
              <w:t>Act</w:t>
            </w:r>
          </w:p>
        </w:tc>
        <w:tc>
          <w:tcPr>
            <w:tcW w:w="5920" w:type="dxa"/>
          </w:tcPr>
          <w:p w14:paraId="15848C5E" w14:textId="77777777" w:rsidR="00DD5416" w:rsidRPr="00DD5416" w:rsidRDefault="00DD5416" w:rsidP="00DD5416">
            <w:pPr>
              <w:spacing w:after="40"/>
              <w:ind w:right="-28"/>
              <w:jc w:val="left"/>
              <w:rPr>
                <w:kern w:val="2"/>
                <w:szCs w:val="17"/>
                <w14:ligatures w14:val="standardContextual"/>
              </w:rPr>
            </w:pPr>
            <w:r w:rsidRPr="00DD5416">
              <w:rPr>
                <w:kern w:val="2"/>
                <w:szCs w:val="17"/>
                <w14:ligatures w14:val="standardContextual"/>
              </w:rPr>
              <w:t xml:space="preserve">means the </w:t>
            </w:r>
            <w:r w:rsidRPr="00DD5416">
              <w:rPr>
                <w:i/>
                <w:iCs/>
                <w:kern w:val="2"/>
                <w:szCs w:val="17"/>
                <w14:ligatures w14:val="standardContextual"/>
              </w:rPr>
              <w:t>Electricity Act 1996</w:t>
            </w:r>
            <w:r w:rsidRPr="00DD5416">
              <w:rPr>
                <w:kern w:val="2"/>
                <w:szCs w:val="17"/>
                <w14:ligatures w14:val="standardContextual"/>
              </w:rPr>
              <w:t xml:space="preserve"> (SA) as amended from time to time.</w:t>
            </w:r>
          </w:p>
        </w:tc>
      </w:tr>
      <w:tr w:rsidR="00DD5416" w:rsidRPr="00DD5416" w14:paraId="5AEA7F0B" w14:textId="77777777" w:rsidTr="00AC79E6">
        <w:trPr>
          <w:cantSplit/>
        </w:trPr>
        <w:tc>
          <w:tcPr>
            <w:tcW w:w="3260" w:type="dxa"/>
          </w:tcPr>
          <w:p w14:paraId="236E4DED" w14:textId="77777777" w:rsidR="00DD5416" w:rsidRPr="00DD5416" w:rsidRDefault="00DD5416" w:rsidP="00DD5416">
            <w:pPr>
              <w:spacing w:after="40"/>
              <w:ind w:right="141"/>
              <w:jc w:val="left"/>
              <w:rPr>
                <w:b/>
                <w:kern w:val="2"/>
                <w:szCs w:val="17"/>
                <w14:ligatures w14:val="standardContextual"/>
              </w:rPr>
            </w:pPr>
            <w:r w:rsidRPr="00DD5416">
              <w:rPr>
                <w:b/>
                <w:kern w:val="2"/>
                <w:szCs w:val="17"/>
                <w14:ligatures w14:val="standardContextual"/>
              </w:rPr>
              <w:t>applicable regulatory instruments</w:t>
            </w:r>
          </w:p>
        </w:tc>
        <w:tc>
          <w:tcPr>
            <w:tcW w:w="5920" w:type="dxa"/>
          </w:tcPr>
          <w:p w14:paraId="59B048ED" w14:textId="77777777" w:rsidR="00DD5416" w:rsidRPr="00DD5416" w:rsidRDefault="00DD5416" w:rsidP="00DD5416">
            <w:pPr>
              <w:spacing w:after="40"/>
              <w:ind w:right="-28"/>
              <w:jc w:val="left"/>
              <w:rPr>
                <w:kern w:val="2"/>
                <w:szCs w:val="17"/>
                <w14:ligatures w14:val="standardContextual"/>
              </w:rPr>
            </w:pPr>
            <w:r w:rsidRPr="00DD5416">
              <w:rPr>
                <w:kern w:val="2"/>
                <w:szCs w:val="17"/>
                <w14:ligatures w14:val="standardContextual"/>
              </w:rPr>
              <w:t xml:space="preserve">means any Act (including without limitation, the </w:t>
            </w:r>
            <w:r w:rsidRPr="00DD5416">
              <w:rPr>
                <w:b/>
                <w:kern w:val="2"/>
                <w:szCs w:val="17"/>
                <w14:ligatures w14:val="standardContextual"/>
              </w:rPr>
              <w:t>Act</w:t>
            </w:r>
            <w:r w:rsidRPr="00DD5416">
              <w:rPr>
                <w:kern w:val="2"/>
                <w:szCs w:val="17"/>
                <w14:ligatures w14:val="standardContextual"/>
              </w:rPr>
              <w:t xml:space="preserve">) or regulatory instrument made under an Act (including without limitation, the </w:t>
            </w:r>
            <w:r w:rsidRPr="00DD5416">
              <w:rPr>
                <w:b/>
                <w:kern w:val="2"/>
                <w:szCs w:val="17"/>
                <w14:ligatures w14:val="standardContextual"/>
              </w:rPr>
              <w:t>Regulations</w:t>
            </w:r>
            <w:r w:rsidRPr="00DD5416">
              <w:rPr>
                <w:kern w:val="2"/>
                <w:szCs w:val="17"/>
                <w14:ligatures w14:val="standardContextual"/>
              </w:rPr>
              <w:t xml:space="preserve">), the </w:t>
            </w:r>
            <w:r w:rsidRPr="00DD5416">
              <w:rPr>
                <w:b/>
                <w:kern w:val="2"/>
                <w:szCs w:val="17"/>
                <w14:ligatures w14:val="standardContextual"/>
              </w:rPr>
              <w:t>Code</w:t>
            </w:r>
            <w:r w:rsidRPr="00DD5416">
              <w:rPr>
                <w:kern w:val="2"/>
                <w:szCs w:val="17"/>
                <w14:ligatures w14:val="standardContextual"/>
              </w:rPr>
              <w:t>, the</w:t>
            </w:r>
            <w:r w:rsidRPr="00DD5416">
              <w:rPr>
                <w:b/>
                <w:kern w:val="2"/>
                <w:szCs w:val="17"/>
                <w14:ligatures w14:val="standardContextual"/>
              </w:rPr>
              <w:t xml:space="preserve"> Pre-payment Code</w:t>
            </w:r>
            <w:r w:rsidRPr="00DD5416">
              <w:rPr>
                <w:kern w:val="2"/>
                <w:szCs w:val="17"/>
                <w14:ligatures w14:val="standardContextual"/>
              </w:rPr>
              <w:t xml:space="preserve"> or any other industry codes, guideline, or other regulatory instrument issued by the </w:t>
            </w:r>
            <w:r w:rsidRPr="00DD5416">
              <w:rPr>
                <w:b/>
                <w:kern w:val="2"/>
                <w:szCs w:val="17"/>
                <w14:ligatures w14:val="standardContextual"/>
              </w:rPr>
              <w:t>Commission</w:t>
            </w:r>
            <w:r w:rsidRPr="00DD5416">
              <w:rPr>
                <w:kern w:val="2"/>
                <w:szCs w:val="17"/>
                <w14:ligatures w14:val="standardContextual"/>
              </w:rPr>
              <w:t xml:space="preserve"> which applies to </w:t>
            </w:r>
            <w:r w:rsidRPr="00DD5416">
              <w:rPr>
                <w:b/>
                <w:bCs/>
                <w:kern w:val="2"/>
                <w:szCs w:val="17"/>
                <w14:ligatures w14:val="standardContextual"/>
              </w:rPr>
              <w:t>us</w:t>
            </w:r>
            <w:r w:rsidRPr="00DD5416">
              <w:rPr>
                <w:kern w:val="2"/>
                <w:szCs w:val="17"/>
                <w14:ligatures w14:val="standardContextual"/>
              </w:rPr>
              <w:t>.</w:t>
            </w:r>
          </w:p>
        </w:tc>
      </w:tr>
      <w:tr w:rsidR="00DD5416" w:rsidRPr="00DD5416" w14:paraId="4AC886B5" w14:textId="77777777" w:rsidTr="00AC79E6">
        <w:trPr>
          <w:cantSplit/>
        </w:trPr>
        <w:tc>
          <w:tcPr>
            <w:tcW w:w="3260" w:type="dxa"/>
          </w:tcPr>
          <w:p w14:paraId="7118A5C1" w14:textId="77777777" w:rsidR="00DD5416" w:rsidRPr="00DD5416" w:rsidRDefault="00DD5416" w:rsidP="00DD5416">
            <w:pPr>
              <w:spacing w:after="40"/>
              <w:ind w:right="141"/>
              <w:jc w:val="left"/>
              <w:rPr>
                <w:b/>
                <w:kern w:val="2"/>
                <w:szCs w:val="17"/>
                <w14:ligatures w14:val="standardContextual"/>
              </w:rPr>
            </w:pPr>
            <w:r w:rsidRPr="00DD5416">
              <w:rPr>
                <w:b/>
                <w:kern w:val="2"/>
                <w:szCs w:val="17"/>
                <w14:ligatures w14:val="standardContextual"/>
              </w:rPr>
              <w:t>best endeavours</w:t>
            </w:r>
          </w:p>
        </w:tc>
        <w:tc>
          <w:tcPr>
            <w:tcW w:w="5920" w:type="dxa"/>
          </w:tcPr>
          <w:p w14:paraId="599BD85E" w14:textId="77777777" w:rsidR="00DD5416" w:rsidRPr="00DD5416" w:rsidRDefault="00DD5416" w:rsidP="00DD5416">
            <w:pPr>
              <w:spacing w:after="40"/>
              <w:ind w:right="142"/>
              <w:jc w:val="left"/>
              <w:rPr>
                <w:kern w:val="2"/>
                <w:szCs w:val="17"/>
                <w14:ligatures w14:val="standardContextual"/>
              </w:rPr>
            </w:pPr>
            <w:r w:rsidRPr="00DD5416">
              <w:rPr>
                <w:kern w:val="2"/>
                <w:szCs w:val="17"/>
                <w14:ligatures w14:val="standardContextual"/>
              </w:rPr>
              <w:t>means to act in good faith and use all reasonable efforts, skill and resources.</w:t>
            </w:r>
          </w:p>
        </w:tc>
      </w:tr>
      <w:tr w:rsidR="00DD5416" w:rsidRPr="00DD5416" w14:paraId="37145EAD" w14:textId="77777777" w:rsidTr="00AC79E6">
        <w:trPr>
          <w:cantSplit/>
        </w:trPr>
        <w:tc>
          <w:tcPr>
            <w:tcW w:w="3260" w:type="dxa"/>
          </w:tcPr>
          <w:p w14:paraId="09E4B190" w14:textId="77777777" w:rsidR="00DD5416" w:rsidRPr="00DD5416" w:rsidRDefault="00DD5416" w:rsidP="00DD5416">
            <w:pPr>
              <w:spacing w:after="40"/>
              <w:ind w:left="34" w:right="141" w:hanging="34"/>
              <w:jc w:val="left"/>
              <w:rPr>
                <w:b/>
                <w:kern w:val="2"/>
                <w:szCs w:val="17"/>
                <w14:ligatures w14:val="standardContextual"/>
              </w:rPr>
            </w:pPr>
            <w:r w:rsidRPr="00DD5416">
              <w:rPr>
                <w:b/>
                <w:kern w:val="2"/>
                <w:szCs w:val="17"/>
                <w14:ligatures w14:val="standardContextual"/>
              </w:rPr>
              <w:t>billing cycle</w:t>
            </w:r>
          </w:p>
        </w:tc>
        <w:tc>
          <w:tcPr>
            <w:tcW w:w="5920" w:type="dxa"/>
          </w:tcPr>
          <w:p w14:paraId="257C92B1" w14:textId="77777777" w:rsidR="00DD5416" w:rsidRPr="00DD5416" w:rsidRDefault="00DD5416" w:rsidP="00DD5416">
            <w:pPr>
              <w:spacing w:after="40"/>
              <w:ind w:right="142"/>
              <w:jc w:val="left"/>
              <w:rPr>
                <w:kern w:val="2"/>
                <w:szCs w:val="17"/>
                <w14:ligatures w14:val="standardContextual"/>
              </w:rPr>
            </w:pPr>
            <w:r w:rsidRPr="00DD5416">
              <w:rPr>
                <w:kern w:val="2"/>
                <w:szCs w:val="17"/>
                <w14:ligatures w14:val="standardContextual"/>
              </w:rPr>
              <w:t xml:space="preserve">means the period covered by each bill for </w:t>
            </w:r>
            <w:r w:rsidRPr="00DD5416">
              <w:rPr>
                <w:b/>
                <w:bCs/>
                <w:kern w:val="2"/>
                <w:szCs w:val="17"/>
                <w14:ligatures w14:val="standardContextual"/>
              </w:rPr>
              <w:t>post-payment meter</w:t>
            </w:r>
            <w:r w:rsidRPr="00DD5416">
              <w:rPr>
                <w:kern w:val="2"/>
                <w:szCs w:val="17"/>
                <w14:ligatures w14:val="standardContextual"/>
              </w:rPr>
              <w:t xml:space="preserve"> </w:t>
            </w:r>
            <w:r w:rsidRPr="00DD5416">
              <w:rPr>
                <w:b/>
                <w:kern w:val="2"/>
                <w:szCs w:val="17"/>
                <w14:ligatures w14:val="standardContextual"/>
              </w:rPr>
              <w:t>accounts</w:t>
            </w:r>
            <w:r w:rsidRPr="00DD5416">
              <w:rPr>
                <w:kern w:val="2"/>
                <w:szCs w:val="17"/>
                <w14:ligatures w14:val="standardContextual"/>
              </w:rPr>
              <w:t xml:space="preserve"> or </w:t>
            </w:r>
            <w:r w:rsidRPr="00DD5416">
              <w:rPr>
                <w:b/>
                <w:kern w:val="2"/>
                <w:szCs w:val="17"/>
                <w14:ligatures w14:val="standardContextual"/>
              </w:rPr>
              <w:t>prepay recharges</w:t>
            </w:r>
            <w:r w:rsidRPr="00DD5416">
              <w:rPr>
                <w:kern w:val="2"/>
                <w:szCs w:val="17"/>
                <w14:ligatures w14:val="standardContextual"/>
              </w:rPr>
              <w:t xml:space="preserve">. </w:t>
            </w:r>
          </w:p>
        </w:tc>
      </w:tr>
      <w:tr w:rsidR="00DD5416" w:rsidRPr="00DD5416" w14:paraId="0F8F7F49" w14:textId="77777777" w:rsidTr="00AC79E6">
        <w:trPr>
          <w:cantSplit/>
        </w:trPr>
        <w:tc>
          <w:tcPr>
            <w:tcW w:w="3260" w:type="dxa"/>
          </w:tcPr>
          <w:p w14:paraId="2380EC8A" w14:textId="77777777" w:rsidR="00DD5416" w:rsidRPr="00DD5416" w:rsidRDefault="00DD5416" w:rsidP="00DD5416">
            <w:pPr>
              <w:spacing w:after="40"/>
              <w:ind w:left="34" w:right="141" w:hanging="34"/>
              <w:jc w:val="left"/>
              <w:rPr>
                <w:b/>
                <w:kern w:val="2"/>
                <w:szCs w:val="17"/>
                <w14:ligatures w14:val="standardContextual"/>
              </w:rPr>
            </w:pPr>
            <w:r w:rsidRPr="00DD5416">
              <w:rPr>
                <w:b/>
                <w:kern w:val="2"/>
                <w:szCs w:val="17"/>
                <w14:ligatures w14:val="standardContextual"/>
              </w:rPr>
              <w:t>Centrepay</w:t>
            </w:r>
          </w:p>
        </w:tc>
        <w:tc>
          <w:tcPr>
            <w:tcW w:w="5920" w:type="dxa"/>
          </w:tcPr>
          <w:p w14:paraId="23FF2DDF" w14:textId="77777777" w:rsidR="00DD5416" w:rsidRPr="00DD5416" w:rsidRDefault="00DD5416" w:rsidP="00DD5416">
            <w:pPr>
              <w:spacing w:after="40"/>
              <w:ind w:right="142"/>
              <w:jc w:val="left"/>
              <w:rPr>
                <w:kern w:val="2"/>
                <w:szCs w:val="17"/>
                <w14:ligatures w14:val="standardContextual"/>
              </w:rPr>
            </w:pPr>
            <w:r w:rsidRPr="00DD5416">
              <w:rPr>
                <w:kern w:val="2"/>
                <w:szCs w:val="17"/>
                <w14:ligatures w14:val="standardContextual"/>
              </w:rPr>
              <w:t xml:space="preserve">means the free service for </w:t>
            </w:r>
            <w:r w:rsidRPr="00DD5416">
              <w:rPr>
                <w:b/>
                <w:bCs/>
                <w:kern w:val="2"/>
                <w:szCs w:val="17"/>
                <w14:ligatures w14:val="standardContextual"/>
              </w:rPr>
              <w:t>customers</w:t>
            </w:r>
            <w:r w:rsidRPr="00DD5416">
              <w:rPr>
                <w:kern w:val="2"/>
                <w:szCs w:val="17"/>
                <w14:ligatures w14:val="standardContextual"/>
              </w:rPr>
              <w:t xml:space="preserve"> whereby bills may be paid as regular deductions from the </w:t>
            </w:r>
            <w:r w:rsidRPr="00DD5416">
              <w:rPr>
                <w:b/>
                <w:kern w:val="2"/>
                <w:szCs w:val="17"/>
                <w14:ligatures w14:val="standardContextual"/>
              </w:rPr>
              <w:t>customer’s</w:t>
            </w:r>
            <w:r w:rsidRPr="00DD5416">
              <w:rPr>
                <w:kern w:val="2"/>
                <w:szCs w:val="17"/>
                <w14:ligatures w14:val="standardContextual"/>
              </w:rPr>
              <w:t xml:space="preserve"> government welfare payments.</w:t>
            </w:r>
          </w:p>
        </w:tc>
      </w:tr>
      <w:tr w:rsidR="00DD5416" w:rsidRPr="00DD5416" w14:paraId="685BCE21" w14:textId="77777777" w:rsidTr="00AC79E6">
        <w:trPr>
          <w:cantSplit/>
        </w:trPr>
        <w:tc>
          <w:tcPr>
            <w:tcW w:w="3260" w:type="dxa"/>
          </w:tcPr>
          <w:p w14:paraId="0F12BAA3" w14:textId="77777777" w:rsidR="00DD5416" w:rsidRPr="00DD5416" w:rsidRDefault="00DD5416" w:rsidP="00DD5416">
            <w:pPr>
              <w:spacing w:after="40"/>
              <w:ind w:right="141"/>
              <w:jc w:val="left"/>
              <w:rPr>
                <w:b/>
                <w:kern w:val="2"/>
                <w:szCs w:val="17"/>
                <w14:ligatures w14:val="standardContextual"/>
              </w:rPr>
            </w:pPr>
            <w:r w:rsidRPr="00DD5416">
              <w:rPr>
                <w:b/>
                <w:kern w:val="2"/>
                <w:szCs w:val="17"/>
                <w14:ligatures w14:val="standardContextual"/>
              </w:rPr>
              <w:lastRenderedPageBreak/>
              <w:t>Code</w:t>
            </w:r>
          </w:p>
        </w:tc>
        <w:tc>
          <w:tcPr>
            <w:tcW w:w="5920" w:type="dxa"/>
          </w:tcPr>
          <w:p w14:paraId="5C8EABA5" w14:textId="77777777" w:rsidR="00DD5416" w:rsidRPr="00DD5416" w:rsidRDefault="00DD5416" w:rsidP="00DD5416">
            <w:pPr>
              <w:spacing w:after="40"/>
              <w:ind w:right="142"/>
              <w:jc w:val="left"/>
              <w:rPr>
                <w:kern w:val="2"/>
                <w:szCs w:val="17"/>
                <w14:ligatures w14:val="standardContextual"/>
              </w:rPr>
            </w:pPr>
            <w:r w:rsidRPr="00DD5416">
              <w:rPr>
                <w:kern w:val="2"/>
                <w:szCs w:val="17"/>
                <w14:ligatures w14:val="standardContextual"/>
              </w:rPr>
              <w:t xml:space="preserve">means the Small-scale Electricity Networks Code, published by the </w:t>
            </w:r>
            <w:r w:rsidRPr="00DD5416">
              <w:rPr>
                <w:b/>
                <w:bCs/>
                <w:kern w:val="2"/>
                <w:szCs w:val="17"/>
                <w14:ligatures w14:val="standardContextual"/>
              </w:rPr>
              <w:t>Commission</w:t>
            </w:r>
            <w:r w:rsidRPr="00DD5416">
              <w:rPr>
                <w:kern w:val="2"/>
                <w:szCs w:val="17"/>
                <w14:ligatures w14:val="standardContextual"/>
              </w:rPr>
              <w:t>, as amended from time to time.</w:t>
            </w:r>
          </w:p>
        </w:tc>
      </w:tr>
      <w:tr w:rsidR="00DD5416" w:rsidRPr="00DD5416" w14:paraId="724A5383" w14:textId="77777777" w:rsidTr="00AC79E6">
        <w:trPr>
          <w:cantSplit/>
        </w:trPr>
        <w:tc>
          <w:tcPr>
            <w:tcW w:w="3260" w:type="dxa"/>
          </w:tcPr>
          <w:p w14:paraId="24FFA520" w14:textId="77777777" w:rsidR="00DD5416" w:rsidRPr="00DD5416" w:rsidRDefault="00DD5416" w:rsidP="00DD5416">
            <w:pPr>
              <w:spacing w:after="40"/>
              <w:ind w:left="34" w:right="141" w:hanging="34"/>
              <w:jc w:val="left"/>
              <w:rPr>
                <w:b/>
                <w:kern w:val="2"/>
                <w:szCs w:val="17"/>
                <w14:ligatures w14:val="standardContextual"/>
              </w:rPr>
            </w:pPr>
            <w:r w:rsidRPr="00DD5416">
              <w:rPr>
                <w:b/>
                <w:kern w:val="2"/>
                <w:szCs w:val="17"/>
                <w14:ligatures w14:val="standardContextual"/>
              </w:rPr>
              <w:t>Commission</w:t>
            </w:r>
          </w:p>
        </w:tc>
        <w:tc>
          <w:tcPr>
            <w:tcW w:w="5920" w:type="dxa"/>
          </w:tcPr>
          <w:p w14:paraId="7E6E8DFE" w14:textId="77777777" w:rsidR="00DD5416" w:rsidRPr="00DD5416" w:rsidRDefault="00DD5416" w:rsidP="00DD5416">
            <w:pPr>
              <w:spacing w:after="40"/>
              <w:ind w:right="142"/>
              <w:jc w:val="left"/>
              <w:rPr>
                <w:kern w:val="2"/>
                <w:szCs w:val="17"/>
                <w14:ligatures w14:val="standardContextual"/>
              </w:rPr>
            </w:pPr>
            <w:r w:rsidRPr="00DD5416">
              <w:rPr>
                <w:kern w:val="2"/>
                <w:szCs w:val="17"/>
                <w14:ligatures w14:val="standardContextual"/>
              </w:rPr>
              <w:t xml:space="preserve">means the Essential Services Commission of South Australia, established by the </w:t>
            </w:r>
            <w:r w:rsidRPr="00DD5416">
              <w:rPr>
                <w:i/>
                <w:kern w:val="2"/>
                <w:szCs w:val="17"/>
                <w14:ligatures w14:val="standardContextual"/>
              </w:rPr>
              <w:t>Essential Services Commission Act 2002</w:t>
            </w:r>
            <w:r w:rsidRPr="00DD5416">
              <w:rPr>
                <w:kern w:val="2"/>
                <w:szCs w:val="17"/>
                <w14:ligatures w14:val="standardContextual"/>
              </w:rPr>
              <w:t xml:space="preserve"> (SA).</w:t>
            </w:r>
          </w:p>
        </w:tc>
      </w:tr>
      <w:tr w:rsidR="00DD5416" w:rsidRPr="00DD5416" w14:paraId="54F0A023" w14:textId="77777777" w:rsidTr="00AC79E6">
        <w:trPr>
          <w:cantSplit/>
        </w:trPr>
        <w:tc>
          <w:tcPr>
            <w:tcW w:w="3260" w:type="dxa"/>
          </w:tcPr>
          <w:p w14:paraId="2872CDBD" w14:textId="77777777" w:rsidR="00DD5416" w:rsidRPr="00DD5416" w:rsidRDefault="00DD5416" w:rsidP="00DD5416">
            <w:pPr>
              <w:spacing w:after="40"/>
              <w:ind w:right="141"/>
              <w:jc w:val="left"/>
              <w:rPr>
                <w:kern w:val="2"/>
                <w:szCs w:val="17"/>
                <w14:ligatures w14:val="standardContextual"/>
              </w:rPr>
            </w:pPr>
            <w:r w:rsidRPr="00DD5416">
              <w:rPr>
                <w:b/>
                <w:kern w:val="2"/>
                <w:szCs w:val="17"/>
                <w14:ligatures w14:val="standardContextual"/>
              </w:rPr>
              <w:t>connection, sale and supply services</w:t>
            </w:r>
          </w:p>
        </w:tc>
        <w:tc>
          <w:tcPr>
            <w:tcW w:w="5920" w:type="dxa"/>
          </w:tcPr>
          <w:p w14:paraId="574B9CF5" w14:textId="77777777" w:rsidR="00DD5416" w:rsidRPr="00DD5416" w:rsidRDefault="00DD5416" w:rsidP="00DD5416">
            <w:pPr>
              <w:spacing w:after="40"/>
              <w:ind w:right="142"/>
              <w:jc w:val="left"/>
              <w:rPr>
                <w:kern w:val="2"/>
                <w:szCs w:val="17"/>
                <w14:ligatures w14:val="standardContextual"/>
              </w:rPr>
            </w:pPr>
            <w:r w:rsidRPr="00DD5416">
              <w:rPr>
                <w:kern w:val="2"/>
                <w:szCs w:val="17"/>
                <w14:ligatures w14:val="standardContextual"/>
              </w:rPr>
              <w:t xml:space="preserve">means: </w:t>
            </w:r>
          </w:p>
          <w:p w14:paraId="0AD13FEB" w14:textId="77777777" w:rsidR="00DD5416" w:rsidRPr="00DD5416" w:rsidRDefault="00DD5416" w:rsidP="00DD5416">
            <w:pPr>
              <w:numPr>
                <w:ilvl w:val="0"/>
                <w:numId w:val="45"/>
              </w:numPr>
              <w:spacing w:after="40"/>
              <w:jc w:val="left"/>
              <w:rPr>
                <w:kern w:val="2"/>
                <w:szCs w:val="17"/>
                <w14:ligatures w14:val="standardContextual"/>
              </w:rPr>
            </w:pPr>
            <w:bookmarkStart w:id="87" w:name="_Toc137213349"/>
            <w:bookmarkStart w:id="88" w:name="_Toc137825498"/>
            <w:bookmarkStart w:id="89" w:name="_Toc138425021"/>
            <w:bookmarkStart w:id="90" w:name="_Toc139620521"/>
            <w:bookmarkStart w:id="91" w:name="_Toc140147432"/>
            <w:r w:rsidRPr="00DD5416">
              <w:rPr>
                <w:kern w:val="2"/>
                <w:szCs w:val="17"/>
                <w14:ligatures w14:val="standardContextual"/>
              </w:rPr>
              <w:t>either or both of the following:</w:t>
            </w:r>
            <w:bookmarkEnd w:id="87"/>
            <w:bookmarkEnd w:id="88"/>
            <w:bookmarkEnd w:id="89"/>
            <w:bookmarkEnd w:id="90"/>
            <w:bookmarkEnd w:id="91"/>
          </w:p>
          <w:p w14:paraId="188DD6D7" w14:textId="77777777" w:rsidR="00DD5416" w:rsidRPr="00DD5416" w:rsidRDefault="00DD5416" w:rsidP="00DD5416">
            <w:pPr>
              <w:numPr>
                <w:ilvl w:val="1"/>
                <w:numId w:val="45"/>
              </w:numPr>
              <w:spacing w:after="40"/>
              <w:jc w:val="left"/>
              <w:rPr>
                <w:kern w:val="2"/>
                <w:szCs w:val="17"/>
                <w14:ligatures w14:val="standardContextual"/>
              </w:rPr>
            </w:pPr>
            <w:bookmarkStart w:id="92" w:name="_Toc137213350"/>
            <w:bookmarkStart w:id="93" w:name="_Toc137825499"/>
            <w:bookmarkStart w:id="94" w:name="_Toc138425022"/>
            <w:bookmarkStart w:id="95" w:name="_Toc139620522"/>
            <w:bookmarkStart w:id="96" w:name="_Toc140147433"/>
            <w:r w:rsidRPr="00DD5416">
              <w:rPr>
                <w:kern w:val="2"/>
                <w:szCs w:val="17"/>
                <w14:ligatures w14:val="standardContextual"/>
              </w:rPr>
              <w:t xml:space="preserve">connecting </w:t>
            </w:r>
            <w:r w:rsidRPr="00DD5416">
              <w:rPr>
                <w:b/>
                <w:bCs/>
                <w:kern w:val="2"/>
                <w:szCs w:val="17"/>
                <w14:ligatures w14:val="standardContextual"/>
              </w:rPr>
              <w:t>your</w:t>
            </w:r>
            <w:r w:rsidRPr="00DD5416">
              <w:rPr>
                <w:kern w:val="2"/>
                <w:szCs w:val="17"/>
                <w14:ligatures w14:val="standardContextual"/>
              </w:rPr>
              <w:t xml:space="preserve"> </w:t>
            </w:r>
            <w:r w:rsidRPr="00DD5416">
              <w:rPr>
                <w:b/>
                <w:kern w:val="2"/>
                <w:szCs w:val="17"/>
                <w14:ligatures w14:val="standardContextual"/>
              </w:rPr>
              <w:t xml:space="preserve">supply address </w:t>
            </w:r>
            <w:r w:rsidRPr="00DD5416">
              <w:rPr>
                <w:kern w:val="2"/>
                <w:szCs w:val="17"/>
                <w14:ligatures w14:val="standardContextual"/>
              </w:rPr>
              <w:t xml:space="preserve">to </w:t>
            </w:r>
            <w:r w:rsidRPr="00DD5416">
              <w:rPr>
                <w:b/>
                <w:bCs/>
                <w:kern w:val="2"/>
                <w:szCs w:val="17"/>
                <w14:ligatures w14:val="standardContextual"/>
              </w:rPr>
              <w:t>our</w:t>
            </w:r>
            <w:r w:rsidRPr="00DD5416">
              <w:rPr>
                <w:kern w:val="2"/>
                <w:szCs w:val="17"/>
                <w14:ligatures w14:val="standardContextual"/>
              </w:rPr>
              <w:t xml:space="preserve"> distribution network; or</w:t>
            </w:r>
            <w:bookmarkEnd w:id="92"/>
            <w:bookmarkEnd w:id="93"/>
            <w:bookmarkEnd w:id="94"/>
            <w:bookmarkEnd w:id="95"/>
            <w:bookmarkEnd w:id="96"/>
          </w:p>
          <w:p w14:paraId="1477BFFD" w14:textId="77777777" w:rsidR="00DD5416" w:rsidRPr="00DD5416" w:rsidRDefault="00DD5416" w:rsidP="00DD5416">
            <w:pPr>
              <w:numPr>
                <w:ilvl w:val="1"/>
                <w:numId w:val="45"/>
              </w:numPr>
              <w:spacing w:after="40"/>
              <w:jc w:val="left"/>
              <w:rPr>
                <w:kern w:val="2"/>
                <w:szCs w:val="17"/>
                <w14:ligatures w14:val="standardContextual"/>
              </w:rPr>
            </w:pPr>
            <w:bookmarkStart w:id="97" w:name="_Toc137213351"/>
            <w:bookmarkStart w:id="98" w:name="_Toc137825500"/>
            <w:bookmarkStart w:id="99" w:name="_Toc138425023"/>
            <w:bookmarkStart w:id="100" w:name="_Toc139620523"/>
            <w:bookmarkStart w:id="101" w:name="_Toc140147434"/>
            <w:r w:rsidRPr="00DD5416">
              <w:rPr>
                <w:kern w:val="2"/>
                <w:szCs w:val="17"/>
                <w14:ligatures w14:val="standardContextual"/>
              </w:rPr>
              <w:t xml:space="preserve">increasing the maximum capacity of any existing connection between </w:t>
            </w:r>
            <w:r w:rsidRPr="00DD5416">
              <w:rPr>
                <w:b/>
                <w:bCs/>
                <w:kern w:val="2"/>
                <w:szCs w:val="17"/>
                <w14:ligatures w14:val="standardContextual"/>
              </w:rPr>
              <w:t>your</w:t>
            </w:r>
            <w:r w:rsidRPr="00DD5416">
              <w:rPr>
                <w:kern w:val="2"/>
                <w:szCs w:val="17"/>
                <w14:ligatures w14:val="standardContextual"/>
              </w:rPr>
              <w:t xml:space="preserve"> </w:t>
            </w:r>
            <w:r w:rsidRPr="00DD5416">
              <w:rPr>
                <w:b/>
                <w:kern w:val="2"/>
                <w:szCs w:val="17"/>
                <w14:ligatures w14:val="standardContextual"/>
              </w:rPr>
              <w:t>supply address</w:t>
            </w:r>
            <w:r w:rsidRPr="00DD5416">
              <w:rPr>
                <w:kern w:val="2"/>
                <w:szCs w:val="17"/>
                <w14:ligatures w14:val="standardContextual"/>
              </w:rPr>
              <w:t xml:space="preserve"> and </w:t>
            </w:r>
            <w:r w:rsidRPr="00DD5416">
              <w:rPr>
                <w:b/>
                <w:bCs/>
                <w:kern w:val="2"/>
                <w:szCs w:val="17"/>
                <w14:ligatures w14:val="standardContextual"/>
              </w:rPr>
              <w:t>our</w:t>
            </w:r>
            <w:r w:rsidRPr="00DD5416">
              <w:rPr>
                <w:b/>
                <w:kern w:val="2"/>
                <w:szCs w:val="17"/>
                <w14:ligatures w14:val="standardContextual"/>
              </w:rPr>
              <w:t xml:space="preserve"> </w:t>
            </w:r>
            <w:r w:rsidRPr="00DD5416">
              <w:rPr>
                <w:kern w:val="2"/>
                <w:szCs w:val="17"/>
                <w14:ligatures w14:val="standardContextual"/>
              </w:rPr>
              <w:t>distribution network; and</w:t>
            </w:r>
            <w:bookmarkEnd w:id="97"/>
            <w:bookmarkEnd w:id="98"/>
            <w:bookmarkEnd w:id="99"/>
            <w:bookmarkEnd w:id="100"/>
            <w:bookmarkEnd w:id="101"/>
          </w:p>
          <w:p w14:paraId="510D0422" w14:textId="77777777" w:rsidR="00DD5416" w:rsidRPr="00DD5416" w:rsidRDefault="00DD5416" w:rsidP="00DD5416">
            <w:pPr>
              <w:numPr>
                <w:ilvl w:val="0"/>
                <w:numId w:val="45"/>
              </w:numPr>
              <w:spacing w:after="40"/>
              <w:jc w:val="left"/>
              <w:rPr>
                <w:kern w:val="2"/>
                <w:szCs w:val="17"/>
                <w14:ligatures w14:val="standardContextual"/>
              </w:rPr>
            </w:pPr>
            <w:bookmarkStart w:id="102" w:name="_Toc137213352"/>
            <w:bookmarkStart w:id="103" w:name="_Toc137825501"/>
            <w:bookmarkStart w:id="104" w:name="_Toc138425024"/>
            <w:bookmarkStart w:id="105" w:name="_Toc139620524"/>
            <w:bookmarkStart w:id="106" w:name="_Toc140147435"/>
            <w:r w:rsidRPr="00DD5416">
              <w:rPr>
                <w:kern w:val="2"/>
                <w:szCs w:val="17"/>
                <w14:ligatures w14:val="standardContextual"/>
              </w:rPr>
              <w:t xml:space="preserve">maintaining </w:t>
            </w:r>
            <w:r w:rsidRPr="00DD5416">
              <w:rPr>
                <w:b/>
                <w:bCs/>
                <w:kern w:val="2"/>
                <w:szCs w:val="17"/>
                <w14:ligatures w14:val="standardContextual"/>
              </w:rPr>
              <w:t>our</w:t>
            </w:r>
            <w:r w:rsidRPr="00DD5416">
              <w:rPr>
                <w:kern w:val="2"/>
                <w:szCs w:val="17"/>
                <w14:ligatures w14:val="standardContextual"/>
              </w:rPr>
              <w:t xml:space="preserve"> network to ensure that electricity will flow through </w:t>
            </w:r>
            <w:r w:rsidRPr="00DD5416">
              <w:rPr>
                <w:b/>
                <w:bCs/>
                <w:kern w:val="2"/>
                <w:szCs w:val="17"/>
                <w14:ligatures w14:val="standardContextual"/>
              </w:rPr>
              <w:t>our</w:t>
            </w:r>
            <w:r w:rsidRPr="00DD5416">
              <w:rPr>
                <w:kern w:val="2"/>
                <w:szCs w:val="17"/>
                <w14:ligatures w14:val="standardContextual"/>
              </w:rPr>
              <w:t xml:space="preserve"> network to </w:t>
            </w:r>
            <w:r w:rsidRPr="00DD5416">
              <w:rPr>
                <w:b/>
                <w:bCs/>
                <w:kern w:val="2"/>
                <w:szCs w:val="17"/>
                <w14:ligatures w14:val="standardContextual"/>
              </w:rPr>
              <w:t>your</w:t>
            </w:r>
            <w:r w:rsidRPr="00DD5416">
              <w:rPr>
                <w:kern w:val="2"/>
                <w:szCs w:val="17"/>
                <w14:ligatures w14:val="standardContextual"/>
              </w:rPr>
              <w:t xml:space="preserve"> </w:t>
            </w:r>
            <w:r w:rsidRPr="00DD5416">
              <w:rPr>
                <w:b/>
                <w:kern w:val="2"/>
                <w:szCs w:val="17"/>
                <w14:ligatures w14:val="standardContextual"/>
              </w:rPr>
              <w:t>supply address</w:t>
            </w:r>
            <w:r w:rsidRPr="00DD5416">
              <w:rPr>
                <w:kern w:val="2"/>
                <w:szCs w:val="17"/>
                <w14:ligatures w14:val="standardContextual"/>
              </w:rPr>
              <w:t>; and</w:t>
            </w:r>
            <w:bookmarkEnd w:id="102"/>
            <w:bookmarkEnd w:id="103"/>
            <w:bookmarkEnd w:id="104"/>
            <w:bookmarkEnd w:id="105"/>
            <w:bookmarkEnd w:id="106"/>
          </w:p>
          <w:p w14:paraId="7B64612B" w14:textId="77777777" w:rsidR="00DD5416" w:rsidRPr="00DD5416" w:rsidRDefault="00DD5416" w:rsidP="00DD5416">
            <w:pPr>
              <w:numPr>
                <w:ilvl w:val="0"/>
                <w:numId w:val="45"/>
              </w:numPr>
              <w:spacing w:after="40"/>
              <w:jc w:val="left"/>
              <w:rPr>
                <w:kern w:val="2"/>
                <w:szCs w:val="17"/>
                <w14:ligatures w14:val="standardContextual"/>
              </w:rPr>
            </w:pPr>
            <w:bookmarkStart w:id="107" w:name="_Toc137213353"/>
            <w:bookmarkStart w:id="108" w:name="_Toc137825502"/>
            <w:bookmarkStart w:id="109" w:name="_Toc138425025"/>
            <w:bookmarkStart w:id="110" w:name="_Toc139620525"/>
            <w:bookmarkStart w:id="111" w:name="_Toc140147436"/>
            <w:r w:rsidRPr="00DD5416">
              <w:rPr>
                <w:kern w:val="2"/>
                <w:szCs w:val="17"/>
                <w14:ligatures w14:val="standardContextual"/>
              </w:rPr>
              <w:t xml:space="preserve">selling electricity to </w:t>
            </w:r>
            <w:r w:rsidRPr="00DD5416">
              <w:rPr>
                <w:b/>
                <w:bCs/>
                <w:kern w:val="2"/>
                <w:szCs w:val="17"/>
                <w14:ligatures w14:val="standardContextual"/>
              </w:rPr>
              <w:t>you</w:t>
            </w:r>
            <w:r w:rsidRPr="00DD5416">
              <w:rPr>
                <w:kern w:val="2"/>
                <w:szCs w:val="17"/>
                <w14:ligatures w14:val="standardContextual"/>
              </w:rPr>
              <w:t xml:space="preserve"> at </w:t>
            </w:r>
            <w:r w:rsidRPr="00DD5416">
              <w:rPr>
                <w:b/>
                <w:bCs/>
                <w:kern w:val="2"/>
                <w:szCs w:val="17"/>
                <w14:ligatures w14:val="standardContextual"/>
              </w:rPr>
              <w:t>your</w:t>
            </w:r>
            <w:r w:rsidRPr="00DD5416">
              <w:rPr>
                <w:kern w:val="2"/>
                <w:szCs w:val="17"/>
                <w14:ligatures w14:val="standardContextual"/>
              </w:rPr>
              <w:t xml:space="preserve"> </w:t>
            </w:r>
            <w:r w:rsidRPr="00DD5416">
              <w:rPr>
                <w:b/>
                <w:kern w:val="2"/>
                <w:szCs w:val="17"/>
                <w14:ligatures w14:val="standardContextual"/>
              </w:rPr>
              <w:t>supply address.</w:t>
            </w:r>
            <w:bookmarkEnd w:id="107"/>
            <w:bookmarkEnd w:id="108"/>
            <w:bookmarkEnd w:id="109"/>
            <w:bookmarkEnd w:id="110"/>
            <w:bookmarkEnd w:id="111"/>
          </w:p>
        </w:tc>
      </w:tr>
      <w:tr w:rsidR="00DD5416" w:rsidRPr="00DD5416" w14:paraId="6B377FDE" w14:textId="77777777" w:rsidTr="00AC79E6">
        <w:trPr>
          <w:cantSplit/>
        </w:trPr>
        <w:tc>
          <w:tcPr>
            <w:tcW w:w="3260" w:type="dxa"/>
          </w:tcPr>
          <w:p w14:paraId="2E3C3FC0" w14:textId="77777777" w:rsidR="00DD5416" w:rsidRPr="00DD5416" w:rsidRDefault="00DD5416" w:rsidP="00DD5416">
            <w:pPr>
              <w:spacing w:after="40"/>
              <w:ind w:right="141"/>
              <w:jc w:val="left"/>
              <w:rPr>
                <w:b/>
                <w:kern w:val="2"/>
                <w:szCs w:val="17"/>
                <w14:ligatures w14:val="standardContextual"/>
              </w:rPr>
            </w:pPr>
            <w:r w:rsidRPr="00DD5416">
              <w:rPr>
                <w:b/>
                <w:kern w:val="2"/>
                <w:szCs w:val="17"/>
                <w14:ligatures w14:val="standardContextual"/>
              </w:rPr>
              <w:t>contract</w:t>
            </w:r>
          </w:p>
        </w:tc>
        <w:tc>
          <w:tcPr>
            <w:tcW w:w="5920" w:type="dxa"/>
          </w:tcPr>
          <w:p w14:paraId="586664D7" w14:textId="77777777" w:rsidR="00DD5416" w:rsidRPr="00DD5416" w:rsidRDefault="00DD5416" w:rsidP="00DD5416">
            <w:pPr>
              <w:spacing w:after="40"/>
              <w:ind w:right="142"/>
              <w:jc w:val="left"/>
              <w:rPr>
                <w:kern w:val="2"/>
                <w:szCs w:val="17"/>
                <w14:ligatures w14:val="standardContextual"/>
              </w:rPr>
            </w:pPr>
            <w:r w:rsidRPr="00DD5416">
              <w:rPr>
                <w:kern w:val="2"/>
                <w:szCs w:val="17"/>
                <w14:ligatures w14:val="standardContextual"/>
              </w:rPr>
              <w:t xml:space="preserve">means these terms and conditions for sale or supply which </w:t>
            </w:r>
            <w:r w:rsidRPr="00DD5416">
              <w:rPr>
                <w:b/>
                <w:bCs/>
                <w:kern w:val="2"/>
                <w:szCs w:val="17"/>
                <w14:ligatures w14:val="standardContextual"/>
              </w:rPr>
              <w:t>we</w:t>
            </w:r>
            <w:r w:rsidRPr="00DD5416">
              <w:rPr>
                <w:kern w:val="2"/>
                <w:szCs w:val="17"/>
                <w14:ligatures w14:val="standardContextual"/>
              </w:rPr>
              <w:t xml:space="preserve"> supply energy to the </w:t>
            </w:r>
            <w:r w:rsidRPr="00DD5416">
              <w:rPr>
                <w:b/>
                <w:bCs/>
                <w:kern w:val="2"/>
                <w:szCs w:val="17"/>
                <w14:ligatures w14:val="standardContextual"/>
              </w:rPr>
              <w:t>supply address</w:t>
            </w:r>
            <w:r w:rsidRPr="00DD5416">
              <w:rPr>
                <w:kern w:val="2"/>
                <w:szCs w:val="17"/>
                <w14:ligatures w14:val="standardContextual"/>
              </w:rPr>
              <w:t xml:space="preserve">. </w:t>
            </w:r>
          </w:p>
        </w:tc>
      </w:tr>
      <w:tr w:rsidR="00DD5416" w:rsidRPr="00DD5416" w14:paraId="0981AF7D" w14:textId="77777777" w:rsidTr="00AC79E6">
        <w:trPr>
          <w:cantSplit/>
        </w:trPr>
        <w:tc>
          <w:tcPr>
            <w:tcW w:w="3260" w:type="dxa"/>
          </w:tcPr>
          <w:p w14:paraId="4B3159D7" w14:textId="77777777" w:rsidR="00DD5416" w:rsidRPr="00DD5416" w:rsidRDefault="00DD5416" w:rsidP="00DD5416">
            <w:pPr>
              <w:spacing w:after="40"/>
              <w:ind w:right="141"/>
              <w:jc w:val="left"/>
              <w:rPr>
                <w:b/>
                <w:kern w:val="2"/>
                <w:szCs w:val="17"/>
                <w14:ligatures w14:val="standardContextual"/>
              </w:rPr>
            </w:pPr>
            <w:r w:rsidRPr="00DD5416">
              <w:rPr>
                <w:b/>
                <w:kern w:val="2"/>
                <w:szCs w:val="17"/>
                <w14:ligatures w14:val="standardContextual"/>
              </w:rPr>
              <w:t>customer</w:t>
            </w:r>
          </w:p>
        </w:tc>
        <w:tc>
          <w:tcPr>
            <w:tcW w:w="5920" w:type="dxa"/>
          </w:tcPr>
          <w:p w14:paraId="3F50600D" w14:textId="77777777" w:rsidR="00DD5416" w:rsidRPr="00DD5416" w:rsidRDefault="00DD5416" w:rsidP="00DD5416">
            <w:pPr>
              <w:spacing w:after="40"/>
              <w:ind w:right="142"/>
              <w:jc w:val="left"/>
              <w:rPr>
                <w:kern w:val="2"/>
                <w:szCs w:val="17"/>
                <w14:ligatures w14:val="standardContextual"/>
              </w:rPr>
            </w:pPr>
            <w:r w:rsidRPr="00DD5416">
              <w:rPr>
                <w:kern w:val="2"/>
                <w:szCs w:val="17"/>
                <w14:ligatures w14:val="standardContextual"/>
              </w:rPr>
              <w:t>has the meaning given under section 4 of the</w:t>
            </w:r>
            <w:r w:rsidRPr="00DD5416">
              <w:rPr>
                <w:b/>
                <w:bCs/>
                <w:kern w:val="2"/>
                <w:szCs w:val="17"/>
                <w14:ligatures w14:val="standardContextual"/>
              </w:rPr>
              <w:t xml:space="preserve"> Act</w:t>
            </w:r>
            <w:r w:rsidRPr="00DD5416">
              <w:rPr>
                <w:kern w:val="2"/>
                <w:szCs w:val="17"/>
                <w14:ligatures w14:val="standardContextual"/>
              </w:rPr>
              <w:t>.</w:t>
            </w:r>
          </w:p>
        </w:tc>
      </w:tr>
      <w:tr w:rsidR="00DD5416" w:rsidRPr="00DD5416" w14:paraId="4FD65252" w14:textId="77777777" w:rsidTr="00AC79E6">
        <w:trPr>
          <w:cantSplit/>
        </w:trPr>
        <w:tc>
          <w:tcPr>
            <w:tcW w:w="3260" w:type="dxa"/>
          </w:tcPr>
          <w:p w14:paraId="4F35FCF1" w14:textId="77777777" w:rsidR="00DD5416" w:rsidRPr="00DD5416" w:rsidRDefault="00DD5416" w:rsidP="00DD5416">
            <w:pPr>
              <w:spacing w:after="40"/>
              <w:ind w:right="141"/>
              <w:jc w:val="left"/>
              <w:rPr>
                <w:b/>
                <w:kern w:val="2"/>
                <w:szCs w:val="17"/>
                <w14:ligatures w14:val="standardContextual"/>
              </w:rPr>
            </w:pPr>
            <w:r w:rsidRPr="00DD5416">
              <w:rPr>
                <w:b/>
                <w:kern w:val="2"/>
                <w:szCs w:val="17"/>
                <w14:ligatures w14:val="standardContextual"/>
              </w:rPr>
              <w:t>electrical equipment</w:t>
            </w:r>
          </w:p>
        </w:tc>
        <w:tc>
          <w:tcPr>
            <w:tcW w:w="5920" w:type="dxa"/>
          </w:tcPr>
          <w:p w14:paraId="65357BAC" w14:textId="77777777" w:rsidR="00DD5416" w:rsidRPr="00DD5416" w:rsidRDefault="00DD5416" w:rsidP="00DD5416">
            <w:pPr>
              <w:spacing w:after="40"/>
              <w:ind w:right="142"/>
              <w:jc w:val="left"/>
              <w:rPr>
                <w:kern w:val="2"/>
                <w:szCs w:val="17"/>
                <w14:ligatures w14:val="standardContextual"/>
              </w:rPr>
            </w:pPr>
            <w:r w:rsidRPr="00DD5416">
              <w:rPr>
                <w:kern w:val="2"/>
                <w:szCs w:val="17"/>
                <w14:ligatures w14:val="standardContextual"/>
              </w:rPr>
              <w:t>means wiring systems, switchgear, control gear, accessories, appliances, luminaires and fittings used for such purposes as generation, conversion, storage, transmission, distribution or utilisation of electrical energy.</w:t>
            </w:r>
          </w:p>
        </w:tc>
      </w:tr>
      <w:tr w:rsidR="00DD5416" w:rsidRPr="00DD5416" w14:paraId="1CAB2869" w14:textId="77777777" w:rsidTr="00AC79E6">
        <w:trPr>
          <w:cantSplit/>
        </w:trPr>
        <w:tc>
          <w:tcPr>
            <w:tcW w:w="3260" w:type="dxa"/>
          </w:tcPr>
          <w:p w14:paraId="6C20EFA6" w14:textId="77777777" w:rsidR="00DD5416" w:rsidRPr="00DD5416" w:rsidRDefault="00DD5416" w:rsidP="00DD5416">
            <w:pPr>
              <w:spacing w:after="40"/>
              <w:ind w:right="141"/>
              <w:jc w:val="left"/>
              <w:rPr>
                <w:b/>
                <w:kern w:val="2"/>
                <w:szCs w:val="17"/>
                <w14:ligatures w14:val="standardContextual"/>
              </w:rPr>
            </w:pPr>
            <w:r w:rsidRPr="00DD5416">
              <w:rPr>
                <w:b/>
                <w:bCs/>
                <w:kern w:val="2"/>
                <w:szCs w:val="17"/>
                <w14:ligatures w14:val="standardContextual"/>
              </w:rPr>
              <w:t>emergency credit</w:t>
            </w:r>
          </w:p>
        </w:tc>
        <w:tc>
          <w:tcPr>
            <w:tcW w:w="5920" w:type="dxa"/>
          </w:tcPr>
          <w:p w14:paraId="4696A7AB" w14:textId="77777777" w:rsidR="00DD5416" w:rsidRPr="00DD5416" w:rsidRDefault="00DD5416" w:rsidP="00DD5416">
            <w:pPr>
              <w:spacing w:after="40"/>
              <w:ind w:right="142"/>
              <w:jc w:val="left"/>
              <w:rPr>
                <w:kern w:val="2"/>
                <w:szCs w:val="17"/>
                <w14:ligatures w14:val="standardContextual"/>
              </w:rPr>
            </w:pPr>
            <w:r w:rsidRPr="00DD5416">
              <w:rPr>
                <w:kern w:val="2"/>
                <w:szCs w:val="17"/>
                <w14:ligatures w14:val="standardContextual"/>
              </w:rPr>
              <w:t xml:space="preserve">means an amount of $10 credit that will be available when a </w:t>
            </w:r>
            <w:r w:rsidRPr="00DD5416">
              <w:rPr>
                <w:b/>
                <w:kern w:val="2"/>
                <w:szCs w:val="17"/>
                <w14:ligatures w14:val="standardContextual"/>
              </w:rPr>
              <w:t>customer’s</w:t>
            </w:r>
            <w:r w:rsidRPr="00DD5416">
              <w:rPr>
                <w:kern w:val="2"/>
                <w:szCs w:val="17"/>
                <w14:ligatures w14:val="standardContextual"/>
              </w:rPr>
              <w:t xml:space="preserve"> </w:t>
            </w:r>
            <w:r w:rsidRPr="00DD5416">
              <w:rPr>
                <w:b/>
                <w:bCs/>
                <w:kern w:val="2"/>
                <w:szCs w:val="17"/>
                <w14:ligatures w14:val="standardContextual"/>
              </w:rPr>
              <w:t>pre</w:t>
            </w:r>
            <w:r w:rsidRPr="00DD5416">
              <w:rPr>
                <w:kern w:val="2"/>
                <w:szCs w:val="17"/>
                <w14:ligatures w14:val="standardContextual"/>
              </w:rPr>
              <w:t>-</w:t>
            </w:r>
            <w:r w:rsidRPr="00DD5416">
              <w:rPr>
                <w:b/>
                <w:bCs/>
                <w:kern w:val="2"/>
                <w:szCs w:val="17"/>
                <w14:ligatures w14:val="standardContextual"/>
              </w:rPr>
              <w:t>payment meter</w:t>
            </w:r>
            <w:r w:rsidRPr="00DD5416">
              <w:rPr>
                <w:kern w:val="2"/>
                <w:szCs w:val="17"/>
                <w14:ligatures w14:val="standardContextual"/>
              </w:rPr>
              <w:t xml:space="preserve"> account balance has $5 or less remaining.</w:t>
            </w:r>
          </w:p>
        </w:tc>
      </w:tr>
      <w:tr w:rsidR="00DD5416" w:rsidRPr="00DD5416" w14:paraId="30DD8DCF" w14:textId="77777777" w:rsidTr="00AC79E6">
        <w:trPr>
          <w:cantSplit/>
        </w:trPr>
        <w:tc>
          <w:tcPr>
            <w:tcW w:w="3260" w:type="dxa"/>
          </w:tcPr>
          <w:p w14:paraId="6D39FD16" w14:textId="77777777" w:rsidR="00DD5416" w:rsidRPr="00DD5416" w:rsidRDefault="00DD5416" w:rsidP="00DD5416">
            <w:pPr>
              <w:spacing w:after="40"/>
              <w:ind w:left="34" w:right="141" w:hanging="34"/>
              <w:jc w:val="left"/>
              <w:rPr>
                <w:b/>
                <w:kern w:val="2"/>
                <w:szCs w:val="17"/>
                <w14:ligatures w14:val="standardContextual"/>
              </w:rPr>
            </w:pPr>
            <w:r w:rsidRPr="00DD5416">
              <w:rPr>
                <w:b/>
                <w:kern w:val="2"/>
                <w:szCs w:val="17"/>
                <w14:ligatures w14:val="standardContextual"/>
              </w:rPr>
              <w:t>explicit informed consent</w:t>
            </w:r>
          </w:p>
        </w:tc>
        <w:tc>
          <w:tcPr>
            <w:tcW w:w="5920" w:type="dxa"/>
          </w:tcPr>
          <w:p w14:paraId="64AF36FE" w14:textId="77777777" w:rsidR="00DD5416" w:rsidRPr="00DD5416" w:rsidRDefault="00DD5416" w:rsidP="00DD5416">
            <w:pPr>
              <w:spacing w:after="40"/>
              <w:ind w:right="142"/>
              <w:jc w:val="left"/>
              <w:rPr>
                <w:kern w:val="2"/>
                <w:szCs w:val="17"/>
                <w14:ligatures w14:val="standardContextual"/>
              </w:rPr>
            </w:pPr>
            <w:r w:rsidRPr="00DD5416">
              <w:rPr>
                <w:kern w:val="2"/>
                <w:szCs w:val="17"/>
                <w14:ligatures w14:val="standardContextual"/>
              </w:rPr>
              <w:t xml:space="preserve">means the consent provided by a </w:t>
            </w:r>
            <w:r w:rsidRPr="00DD5416">
              <w:rPr>
                <w:b/>
                <w:bCs/>
                <w:kern w:val="2"/>
                <w:szCs w:val="17"/>
                <w14:ligatures w14:val="standardContextual"/>
              </w:rPr>
              <w:t>customer</w:t>
            </w:r>
            <w:r w:rsidRPr="00DD5416">
              <w:rPr>
                <w:kern w:val="2"/>
                <w:szCs w:val="17"/>
                <w14:ligatures w14:val="standardContextual"/>
              </w:rPr>
              <w:t xml:space="preserve"> under the </w:t>
            </w:r>
            <w:r w:rsidRPr="00DD5416">
              <w:rPr>
                <w:b/>
                <w:bCs/>
                <w:kern w:val="2"/>
                <w:szCs w:val="17"/>
                <w14:ligatures w14:val="standardContextual"/>
              </w:rPr>
              <w:t>Pre-payment Code.</w:t>
            </w:r>
          </w:p>
        </w:tc>
      </w:tr>
      <w:tr w:rsidR="00DD5416" w:rsidRPr="00DD5416" w14:paraId="63665B93" w14:textId="77777777" w:rsidTr="00AC79E6">
        <w:trPr>
          <w:cantSplit/>
        </w:trPr>
        <w:tc>
          <w:tcPr>
            <w:tcW w:w="3260" w:type="dxa"/>
          </w:tcPr>
          <w:p w14:paraId="3E960861" w14:textId="77777777" w:rsidR="00DD5416" w:rsidRPr="00DD5416" w:rsidRDefault="00DD5416" w:rsidP="00DD5416">
            <w:pPr>
              <w:spacing w:after="40"/>
              <w:ind w:left="34" w:right="141" w:hanging="34"/>
              <w:jc w:val="left"/>
              <w:rPr>
                <w:b/>
                <w:kern w:val="2"/>
                <w:szCs w:val="17"/>
                <w14:ligatures w14:val="standardContextual"/>
              </w:rPr>
            </w:pPr>
            <w:r w:rsidRPr="00DD5416">
              <w:rPr>
                <w:b/>
                <w:kern w:val="2"/>
                <w:szCs w:val="17"/>
                <w14:ligatures w14:val="standardContextual"/>
              </w:rPr>
              <w:t>fees and charges schedule</w:t>
            </w:r>
          </w:p>
        </w:tc>
        <w:tc>
          <w:tcPr>
            <w:tcW w:w="5920" w:type="dxa"/>
          </w:tcPr>
          <w:p w14:paraId="1CCC4456" w14:textId="77777777" w:rsidR="00DD5416" w:rsidRPr="00DD5416" w:rsidRDefault="00DD5416" w:rsidP="00DD5416">
            <w:pPr>
              <w:spacing w:after="40"/>
              <w:ind w:right="142"/>
              <w:jc w:val="left"/>
              <w:rPr>
                <w:kern w:val="2"/>
                <w:szCs w:val="17"/>
                <w14:ligatures w14:val="standardContextual"/>
              </w:rPr>
            </w:pPr>
            <w:r w:rsidRPr="00DD5416">
              <w:rPr>
                <w:kern w:val="2"/>
                <w:szCs w:val="17"/>
                <w14:ligatures w14:val="standardContextual"/>
              </w:rPr>
              <w:t xml:space="preserve">means </w:t>
            </w:r>
            <w:r w:rsidRPr="00DD5416">
              <w:rPr>
                <w:b/>
                <w:bCs/>
                <w:kern w:val="2"/>
                <w:szCs w:val="17"/>
                <w14:ligatures w14:val="standardContextual"/>
              </w:rPr>
              <w:t>our</w:t>
            </w:r>
            <w:r w:rsidRPr="00DD5416">
              <w:rPr>
                <w:kern w:val="2"/>
                <w:szCs w:val="17"/>
                <w14:ligatures w14:val="standardContextual"/>
              </w:rPr>
              <w:t xml:space="preserve"> schedule of current </w:t>
            </w:r>
            <w:r w:rsidRPr="00DD5416">
              <w:rPr>
                <w:b/>
                <w:kern w:val="2"/>
                <w:szCs w:val="17"/>
                <w14:ligatures w14:val="standardContextual"/>
              </w:rPr>
              <w:t>tariffs</w:t>
            </w:r>
            <w:r w:rsidRPr="00DD5416">
              <w:rPr>
                <w:kern w:val="2"/>
                <w:szCs w:val="17"/>
                <w14:ligatures w14:val="standardContextual"/>
              </w:rPr>
              <w:t xml:space="preserve"> and charges applying to </w:t>
            </w:r>
            <w:r w:rsidRPr="00DD5416">
              <w:rPr>
                <w:b/>
                <w:bCs/>
                <w:kern w:val="2"/>
                <w:szCs w:val="17"/>
                <w14:ligatures w14:val="standardContextual"/>
              </w:rPr>
              <w:t>you</w:t>
            </w:r>
            <w:r w:rsidRPr="00DD5416">
              <w:rPr>
                <w:kern w:val="2"/>
                <w:szCs w:val="17"/>
                <w14:ligatures w14:val="standardContextual"/>
              </w:rPr>
              <w:t xml:space="preserve"> from time to time</w:t>
            </w:r>
            <w:r w:rsidRPr="00DD5416">
              <w:rPr>
                <w:bCs/>
                <w:iCs/>
                <w:kern w:val="2"/>
                <w:szCs w:val="17"/>
                <w14:ligatures w14:val="standardContextual"/>
              </w:rPr>
              <w:t xml:space="preserve"> that is available </w:t>
            </w:r>
            <w:r w:rsidRPr="00DD5416">
              <w:rPr>
                <w:kern w:val="2"/>
                <w:szCs w:val="17"/>
                <w14:ligatures w14:val="standardContextual"/>
              </w:rPr>
              <w:t xml:space="preserve">on </w:t>
            </w:r>
            <w:r w:rsidRPr="00DD5416">
              <w:rPr>
                <w:b/>
                <w:bCs/>
                <w:kern w:val="2"/>
                <w:szCs w:val="17"/>
                <w14:ligatures w14:val="standardContextual"/>
              </w:rPr>
              <w:t>our</w:t>
            </w:r>
            <w:r w:rsidRPr="00DD5416">
              <w:rPr>
                <w:kern w:val="2"/>
                <w:szCs w:val="17"/>
                <w14:ligatures w14:val="standardContextual"/>
              </w:rPr>
              <w:t xml:space="preserve"> website.</w:t>
            </w:r>
          </w:p>
        </w:tc>
      </w:tr>
      <w:tr w:rsidR="00DD5416" w:rsidRPr="00DD5416" w14:paraId="4D46EED1" w14:textId="77777777" w:rsidTr="00AC79E6">
        <w:trPr>
          <w:cantSplit/>
        </w:trPr>
        <w:tc>
          <w:tcPr>
            <w:tcW w:w="3260" w:type="dxa"/>
          </w:tcPr>
          <w:p w14:paraId="68D4096A" w14:textId="77777777" w:rsidR="00DD5416" w:rsidRPr="00DD5416" w:rsidRDefault="00DD5416" w:rsidP="00DD5416">
            <w:pPr>
              <w:spacing w:after="40"/>
              <w:ind w:left="34" w:right="141" w:hanging="34"/>
              <w:jc w:val="left"/>
              <w:rPr>
                <w:b/>
                <w:kern w:val="2"/>
                <w:szCs w:val="17"/>
                <w14:ligatures w14:val="standardContextual"/>
              </w:rPr>
            </w:pPr>
            <w:r w:rsidRPr="00DD5416">
              <w:rPr>
                <w:b/>
                <w:kern w:val="2"/>
                <w:szCs w:val="17"/>
                <w14:ligatures w14:val="standardContextual"/>
              </w:rPr>
              <w:t>financial hardship</w:t>
            </w:r>
          </w:p>
        </w:tc>
        <w:tc>
          <w:tcPr>
            <w:tcW w:w="5920" w:type="dxa"/>
          </w:tcPr>
          <w:p w14:paraId="297A20BE" w14:textId="77777777" w:rsidR="00DD5416" w:rsidRPr="00DD5416" w:rsidRDefault="00DD5416" w:rsidP="00DD5416">
            <w:pPr>
              <w:spacing w:after="40"/>
              <w:ind w:right="142"/>
              <w:jc w:val="left"/>
              <w:rPr>
                <w:kern w:val="2"/>
                <w:szCs w:val="17"/>
                <w14:ligatures w14:val="standardContextual"/>
              </w:rPr>
            </w:pPr>
            <w:r w:rsidRPr="00DD5416">
              <w:rPr>
                <w:kern w:val="2"/>
                <w:szCs w:val="17"/>
                <w14:ligatures w14:val="standardContextual"/>
              </w:rPr>
              <w:t xml:space="preserve">means a circumstance of experiencing a lack of financial means to pay a particular debt owed to </w:t>
            </w:r>
            <w:r w:rsidRPr="00DD5416">
              <w:rPr>
                <w:b/>
                <w:bCs/>
                <w:kern w:val="2"/>
                <w:szCs w:val="17"/>
                <w14:ligatures w14:val="standardContextual"/>
              </w:rPr>
              <w:t>us,</w:t>
            </w:r>
            <w:r w:rsidRPr="00DD5416">
              <w:rPr>
                <w:kern w:val="2"/>
                <w:szCs w:val="17"/>
                <w14:ligatures w14:val="standardContextual"/>
              </w:rPr>
              <w:t xml:space="preserve"> which may be either ongoing or temporary, but does not include circumstances where a person chooses not to meet a liability for an unpaid debt or challenges a legal obligation to pay a particular debt.</w:t>
            </w:r>
          </w:p>
        </w:tc>
      </w:tr>
      <w:tr w:rsidR="00DD5416" w:rsidRPr="00DD5416" w14:paraId="1C5AB6F8" w14:textId="77777777" w:rsidTr="00AC79E6">
        <w:trPr>
          <w:cantSplit/>
        </w:trPr>
        <w:tc>
          <w:tcPr>
            <w:tcW w:w="3260" w:type="dxa"/>
          </w:tcPr>
          <w:p w14:paraId="3544A0F1" w14:textId="77777777" w:rsidR="00DD5416" w:rsidRPr="00DD5416" w:rsidRDefault="00DD5416" w:rsidP="00DD5416">
            <w:pPr>
              <w:spacing w:after="40"/>
              <w:ind w:left="34" w:right="141" w:hanging="34"/>
              <w:jc w:val="left"/>
              <w:rPr>
                <w:b/>
                <w:kern w:val="2"/>
                <w:szCs w:val="17"/>
                <w14:ligatures w14:val="standardContextual"/>
              </w:rPr>
            </w:pPr>
            <w:r w:rsidRPr="00DD5416">
              <w:rPr>
                <w:b/>
                <w:kern w:val="2"/>
                <w:szCs w:val="17"/>
                <w14:ligatures w14:val="standardContextual"/>
              </w:rPr>
              <w:t>force majeure event</w:t>
            </w:r>
          </w:p>
        </w:tc>
        <w:tc>
          <w:tcPr>
            <w:tcW w:w="5920" w:type="dxa"/>
          </w:tcPr>
          <w:p w14:paraId="24DF0F4D" w14:textId="77777777" w:rsidR="00DD5416" w:rsidRPr="00DD5416" w:rsidRDefault="00DD5416" w:rsidP="00DD5416">
            <w:pPr>
              <w:spacing w:after="40"/>
              <w:ind w:right="142"/>
              <w:jc w:val="left"/>
              <w:rPr>
                <w:kern w:val="2"/>
                <w:szCs w:val="17"/>
                <w14:ligatures w14:val="standardContextual"/>
              </w:rPr>
            </w:pPr>
            <w:r w:rsidRPr="00DD5416">
              <w:rPr>
                <w:kern w:val="2"/>
                <w:szCs w:val="17"/>
                <w14:ligatures w14:val="standardContextual"/>
              </w:rPr>
              <w:t xml:space="preserve">means an event outside the control of the </w:t>
            </w:r>
            <w:r w:rsidRPr="00DD5416">
              <w:rPr>
                <w:b/>
                <w:bCs/>
                <w:kern w:val="2"/>
                <w:szCs w:val="17"/>
                <w14:ligatures w14:val="standardContextual"/>
              </w:rPr>
              <w:t>parties</w:t>
            </w:r>
            <w:r w:rsidRPr="00DD5416">
              <w:rPr>
                <w:kern w:val="2"/>
                <w:szCs w:val="17"/>
                <w14:ligatures w14:val="standardContextual"/>
              </w:rPr>
              <w:t xml:space="preserve">, the occurrence of which could not be reasonably foreseen by the </w:t>
            </w:r>
            <w:r w:rsidRPr="00DD5416">
              <w:rPr>
                <w:b/>
                <w:bCs/>
                <w:kern w:val="2"/>
                <w:szCs w:val="17"/>
                <w14:ligatures w14:val="standardContextual"/>
              </w:rPr>
              <w:t>parties</w:t>
            </w:r>
            <w:r w:rsidRPr="00DD5416">
              <w:rPr>
                <w:kern w:val="2"/>
                <w:szCs w:val="17"/>
                <w14:ligatures w14:val="standardContextual"/>
              </w:rPr>
              <w:t>, or if it could be foreseen, could not reasonably have been guarded against.</w:t>
            </w:r>
          </w:p>
        </w:tc>
      </w:tr>
      <w:tr w:rsidR="00DD5416" w:rsidRPr="00DD5416" w14:paraId="2F84C77D" w14:textId="77777777" w:rsidTr="00AC79E6">
        <w:trPr>
          <w:cantSplit/>
        </w:trPr>
        <w:tc>
          <w:tcPr>
            <w:tcW w:w="3260" w:type="dxa"/>
          </w:tcPr>
          <w:p w14:paraId="5F2A1232" w14:textId="77777777" w:rsidR="00DD5416" w:rsidRPr="00DD5416" w:rsidRDefault="00DD5416" w:rsidP="00DD5416">
            <w:pPr>
              <w:spacing w:after="40"/>
              <w:ind w:left="34" w:right="141" w:hanging="34"/>
              <w:jc w:val="left"/>
              <w:rPr>
                <w:b/>
                <w:kern w:val="2"/>
                <w:szCs w:val="17"/>
                <w14:ligatures w14:val="standardContextual"/>
              </w:rPr>
            </w:pPr>
            <w:r w:rsidRPr="00DD5416">
              <w:rPr>
                <w:b/>
                <w:bCs/>
                <w:kern w:val="2"/>
                <w:szCs w:val="17"/>
                <w14:ligatures w14:val="standardContextual"/>
              </w:rPr>
              <w:t>friendly credit</w:t>
            </w:r>
          </w:p>
        </w:tc>
        <w:tc>
          <w:tcPr>
            <w:tcW w:w="5920" w:type="dxa"/>
          </w:tcPr>
          <w:p w14:paraId="6C08FAA7" w14:textId="77777777" w:rsidR="00DD5416" w:rsidRPr="00DD5416" w:rsidRDefault="00DD5416" w:rsidP="00DD5416">
            <w:pPr>
              <w:spacing w:after="40"/>
              <w:ind w:right="142"/>
              <w:jc w:val="left"/>
              <w:rPr>
                <w:kern w:val="2"/>
                <w:szCs w:val="17"/>
                <w14:ligatures w14:val="standardContextual"/>
              </w:rPr>
            </w:pPr>
            <w:r w:rsidRPr="00DD5416">
              <w:rPr>
                <w:kern w:val="2"/>
                <w:szCs w:val="17"/>
                <w14:ligatures w14:val="standardContextual"/>
              </w:rPr>
              <w:t xml:space="preserve">means credit that is automatically used when a </w:t>
            </w:r>
            <w:r w:rsidRPr="00DD5416">
              <w:rPr>
                <w:b/>
                <w:kern w:val="2"/>
                <w:szCs w:val="17"/>
                <w14:ligatures w14:val="standardContextual"/>
              </w:rPr>
              <w:t>customer’s</w:t>
            </w:r>
            <w:r w:rsidRPr="00DD5416">
              <w:rPr>
                <w:kern w:val="2"/>
                <w:szCs w:val="17"/>
                <w14:ligatures w14:val="standardContextual"/>
              </w:rPr>
              <w:t xml:space="preserve"> </w:t>
            </w:r>
            <w:r w:rsidRPr="00DD5416">
              <w:rPr>
                <w:b/>
                <w:bCs/>
                <w:kern w:val="2"/>
                <w:szCs w:val="17"/>
                <w14:ligatures w14:val="standardContextual"/>
              </w:rPr>
              <w:t>pre</w:t>
            </w:r>
            <w:r w:rsidRPr="00DD5416">
              <w:rPr>
                <w:kern w:val="2"/>
                <w:szCs w:val="17"/>
                <w14:ligatures w14:val="standardContextual"/>
              </w:rPr>
              <w:t>-</w:t>
            </w:r>
            <w:r w:rsidRPr="00DD5416">
              <w:rPr>
                <w:b/>
                <w:bCs/>
                <w:kern w:val="2"/>
                <w:szCs w:val="17"/>
                <w14:ligatures w14:val="standardContextual"/>
              </w:rPr>
              <w:t>payment</w:t>
            </w:r>
            <w:r w:rsidRPr="00DD5416">
              <w:rPr>
                <w:kern w:val="2"/>
                <w:szCs w:val="17"/>
                <w14:ligatures w14:val="standardContextual"/>
              </w:rPr>
              <w:t xml:space="preserve"> </w:t>
            </w:r>
            <w:r w:rsidRPr="00DD5416">
              <w:rPr>
                <w:b/>
                <w:bCs/>
                <w:kern w:val="2"/>
                <w:szCs w:val="17"/>
                <w14:ligatures w14:val="standardContextual"/>
              </w:rPr>
              <w:t>meter</w:t>
            </w:r>
            <w:r w:rsidRPr="00DD5416">
              <w:rPr>
                <w:kern w:val="2"/>
                <w:szCs w:val="17"/>
                <w14:ligatures w14:val="standardContextual"/>
              </w:rPr>
              <w:t xml:space="preserve"> </w:t>
            </w:r>
            <w:r w:rsidRPr="00DD5416">
              <w:rPr>
                <w:b/>
                <w:bCs/>
                <w:kern w:val="2"/>
                <w:szCs w:val="17"/>
                <w14:ligatures w14:val="standardContextual"/>
              </w:rPr>
              <w:t>credit</w:t>
            </w:r>
            <w:r w:rsidRPr="00DD5416">
              <w:rPr>
                <w:kern w:val="2"/>
                <w:szCs w:val="17"/>
                <w14:ligatures w14:val="standardContextual"/>
              </w:rPr>
              <w:t xml:space="preserve"> is exhausted during the </w:t>
            </w:r>
            <w:r w:rsidRPr="00DD5416">
              <w:rPr>
                <w:b/>
                <w:kern w:val="2"/>
                <w:szCs w:val="17"/>
                <w14:ligatures w14:val="standardContextual"/>
              </w:rPr>
              <w:t>protected period</w:t>
            </w:r>
            <w:r w:rsidRPr="00DD5416">
              <w:rPr>
                <w:bCs/>
                <w:kern w:val="2"/>
                <w:szCs w:val="17"/>
                <w14:ligatures w14:val="standardContextual"/>
              </w:rPr>
              <w:t>.</w:t>
            </w:r>
          </w:p>
        </w:tc>
      </w:tr>
      <w:tr w:rsidR="00DD5416" w:rsidRPr="00DD5416" w14:paraId="321E6ACE" w14:textId="77777777" w:rsidTr="00AC79E6">
        <w:trPr>
          <w:cantSplit/>
        </w:trPr>
        <w:tc>
          <w:tcPr>
            <w:tcW w:w="3260" w:type="dxa"/>
          </w:tcPr>
          <w:p w14:paraId="13E5D2C4" w14:textId="77777777" w:rsidR="00DD5416" w:rsidRPr="00DD5416" w:rsidRDefault="00DD5416" w:rsidP="00DD5416">
            <w:pPr>
              <w:spacing w:after="40"/>
              <w:ind w:left="34" w:right="141" w:hanging="34"/>
              <w:jc w:val="left"/>
              <w:rPr>
                <w:b/>
                <w:kern w:val="2"/>
                <w:szCs w:val="17"/>
                <w14:ligatures w14:val="standardContextual"/>
              </w:rPr>
            </w:pPr>
            <w:r w:rsidRPr="00DD5416">
              <w:rPr>
                <w:b/>
                <w:kern w:val="2"/>
                <w:szCs w:val="17"/>
                <w14:ligatures w14:val="standardContextual"/>
              </w:rPr>
              <w:t>industry Ombudsman</w:t>
            </w:r>
          </w:p>
        </w:tc>
        <w:tc>
          <w:tcPr>
            <w:tcW w:w="5920" w:type="dxa"/>
          </w:tcPr>
          <w:p w14:paraId="72D36033" w14:textId="77777777" w:rsidR="00DD5416" w:rsidRPr="00DD5416" w:rsidRDefault="00DD5416" w:rsidP="00DD5416">
            <w:pPr>
              <w:spacing w:after="40"/>
              <w:ind w:right="142"/>
              <w:jc w:val="left"/>
              <w:rPr>
                <w:kern w:val="2"/>
                <w:szCs w:val="17"/>
                <w14:ligatures w14:val="standardContextual"/>
              </w:rPr>
            </w:pPr>
            <w:r w:rsidRPr="00DD5416">
              <w:rPr>
                <w:kern w:val="2"/>
                <w:szCs w:val="17"/>
                <w14:ligatures w14:val="standardContextual"/>
              </w:rPr>
              <w:t xml:space="preserve">means the industry Ombudsman responsible for dealing with disputes under the </w:t>
            </w:r>
            <w:r w:rsidRPr="00DD5416">
              <w:rPr>
                <w:b/>
                <w:bCs/>
                <w:kern w:val="2"/>
                <w:szCs w:val="17"/>
                <w14:ligatures w14:val="standardContextual"/>
              </w:rPr>
              <w:t>Act</w:t>
            </w:r>
            <w:r w:rsidRPr="00DD5416">
              <w:rPr>
                <w:kern w:val="2"/>
                <w:szCs w:val="17"/>
                <w14:ligatures w14:val="standardContextual"/>
              </w:rPr>
              <w:t>.</w:t>
            </w:r>
          </w:p>
        </w:tc>
      </w:tr>
      <w:tr w:rsidR="00DD5416" w:rsidRPr="00DD5416" w14:paraId="5D6F22E5" w14:textId="77777777" w:rsidTr="00AC79E6">
        <w:trPr>
          <w:cantSplit/>
        </w:trPr>
        <w:tc>
          <w:tcPr>
            <w:tcW w:w="3260" w:type="dxa"/>
          </w:tcPr>
          <w:p w14:paraId="53F4386D" w14:textId="77777777" w:rsidR="00DD5416" w:rsidRPr="00DD5416" w:rsidRDefault="00DD5416" w:rsidP="00DD5416">
            <w:pPr>
              <w:spacing w:after="40"/>
              <w:ind w:left="34" w:right="141" w:hanging="34"/>
              <w:jc w:val="left"/>
              <w:rPr>
                <w:b/>
                <w:kern w:val="2"/>
                <w:szCs w:val="17"/>
                <w14:ligatures w14:val="standardContextual"/>
              </w:rPr>
            </w:pPr>
            <w:r w:rsidRPr="00DD5416">
              <w:rPr>
                <w:b/>
                <w:kern w:val="2"/>
                <w:szCs w:val="17"/>
                <w14:ligatures w14:val="standardContextual"/>
              </w:rPr>
              <w:t>licence</w:t>
            </w:r>
          </w:p>
        </w:tc>
        <w:tc>
          <w:tcPr>
            <w:tcW w:w="5920" w:type="dxa"/>
          </w:tcPr>
          <w:p w14:paraId="5B259466" w14:textId="77777777" w:rsidR="00DD5416" w:rsidRPr="00DD5416" w:rsidRDefault="00DD5416" w:rsidP="00DD5416">
            <w:pPr>
              <w:spacing w:after="40"/>
              <w:ind w:right="142"/>
              <w:jc w:val="left"/>
              <w:rPr>
                <w:kern w:val="2"/>
                <w:szCs w:val="17"/>
                <w14:ligatures w14:val="standardContextual"/>
              </w:rPr>
            </w:pPr>
            <w:r w:rsidRPr="00DD5416">
              <w:rPr>
                <w:kern w:val="2"/>
                <w:szCs w:val="17"/>
                <w14:ligatures w14:val="standardContextual"/>
              </w:rPr>
              <w:t>means the</w:t>
            </w:r>
            <w:r w:rsidRPr="00DD5416">
              <w:rPr>
                <w:b/>
                <w:bCs/>
                <w:kern w:val="2"/>
                <w:szCs w:val="17"/>
                <w14:ligatures w14:val="standardContextual"/>
              </w:rPr>
              <w:t xml:space="preserve"> licence</w:t>
            </w:r>
            <w:r w:rsidRPr="00DD5416">
              <w:rPr>
                <w:kern w:val="2"/>
                <w:szCs w:val="17"/>
                <w14:ligatures w14:val="standardContextual"/>
              </w:rPr>
              <w:t xml:space="preserve"> issued to </w:t>
            </w:r>
            <w:r w:rsidRPr="00DD5416">
              <w:rPr>
                <w:b/>
                <w:bCs/>
                <w:kern w:val="2"/>
                <w:szCs w:val="17"/>
                <w14:ligatures w14:val="standardContextual"/>
              </w:rPr>
              <w:t>us</w:t>
            </w:r>
            <w:r w:rsidRPr="00DD5416">
              <w:rPr>
                <w:kern w:val="2"/>
                <w:szCs w:val="17"/>
                <w14:ligatures w14:val="standardContextual"/>
              </w:rPr>
              <w:t xml:space="preserve"> by the </w:t>
            </w:r>
            <w:r w:rsidRPr="00DD5416">
              <w:rPr>
                <w:b/>
                <w:kern w:val="2"/>
                <w:szCs w:val="17"/>
                <w14:ligatures w14:val="standardContextual"/>
              </w:rPr>
              <w:t>Commission</w:t>
            </w:r>
            <w:r w:rsidRPr="00DD5416">
              <w:rPr>
                <w:kern w:val="2"/>
                <w:szCs w:val="17"/>
                <w14:ligatures w14:val="standardContextual"/>
              </w:rPr>
              <w:t xml:space="preserve"> under the </w:t>
            </w:r>
            <w:r w:rsidRPr="00DD5416">
              <w:rPr>
                <w:b/>
                <w:kern w:val="2"/>
                <w:szCs w:val="17"/>
                <w14:ligatures w14:val="standardContextual"/>
              </w:rPr>
              <w:t>Act</w:t>
            </w:r>
            <w:r w:rsidRPr="00DD5416">
              <w:rPr>
                <w:kern w:val="2"/>
                <w:szCs w:val="17"/>
                <w14:ligatures w14:val="standardContextual"/>
              </w:rPr>
              <w:t>, authorising the operation of our distribution</w:t>
            </w:r>
          </w:p>
          <w:p w14:paraId="4BBAEEFC" w14:textId="77777777" w:rsidR="00DD5416" w:rsidRPr="00DD5416" w:rsidRDefault="00DD5416" w:rsidP="00DD5416">
            <w:pPr>
              <w:spacing w:after="40"/>
              <w:ind w:right="142"/>
              <w:jc w:val="left"/>
              <w:rPr>
                <w:kern w:val="2"/>
                <w:szCs w:val="17"/>
                <w14:ligatures w14:val="standardContextual"/>
              </w:rPr>
            </w:pPr>
            <w:r w:rsidRPr="00DD5416">
              <w:rPr>
                <w:kern w:val="2"/>
                <w:szCs w:val="17"/>
                <w14:ligatures w14:val="standardContextual"/>
              </w:rPr>
              <w:t xml:space="preserve">network and the retailing of electricity.. A copy of </w:t>
            </w:r>
            <w:r w:rsidRPr="00DD5416">
              <w:rPr>
                <w:b/>
                <w:bCs/>
                <w:kern w:val="2"/>
                <w:szCs w:val="17"/>
                <w14:ligatures w14:val="standardContextual"/>
              </w:rPr>
              <w:t>our</w:t>
            </w:r>
            <w:r w:rsidRPr="00DD5416">
              <w:rPr>
                <w:b/>
                <w:kern w:val="2"/>
                <w:szCs w:val="17"/>
                <w14:ligatures w14:val="standardContextual"/>
              </w:rPr>
              <w:t xml:space="preserve"> licence</w:t>
            </w:r>
            <w:r w:rsidRPr="00DD5416">
              <w:rPr>
                <w:kern w:val="2"/>
                <w:szCs w:val="17"/>
                <w14:ligatures w14:val="standardContextual"/>
              </w:rPr>
              <w:t xml:space="preserve"> may be viewed on the </w:t>
            </w:r>
            <w:r w:rsidRPr="00DD5416">
              <w:rPr>
                <w:b/>
                <w:kern w:val="2"/>
                <w:szCs w:val="17"/>
                <w14:ligatures w14:val="standardContextual"/>
              </w:rPr>
              <w:t>Commission’s</w:t>
            </w:r>
            <w:r w:rsidRPr="00DD5416">
              <w:rPr>
                <w:kern w:val="2"/>
                <w:szCs w:val="17"/>
                <w14:ligatures w14:val="standardContextual"/>
              </w:rPr>
              <w:t xml:space="preserve"> website at www.escosa.sa.gov.au.</w:t>
            </w:r>
          </w:p>
        </w:tc>
      </w:tr>
      <w:tr w:rsidR="00DD5416" w:rsidRPr="00DD5416" w14:paraId="39CBCE82" w14:textId="77777777" w:rsidTr="00AC79E6">
        <w:trPr>
          <w:cantSplit/>
        </w:trPr>
        <w:tc>
          <w:tcPr>
            <w:tcW w:w="3260" w:type="dxa"/>
          </w:tcPr>
          <w:p w14:paraId="0B9A93DF" w14:textId="77777777" w:rsidR="00DD5416" w:rsidRPr="00DD5416" w:rsidRDefault="00DD5416" w:rsidP="00DD5416">
            <w:pPr>
              <w:spacing w:after="40"/>
              <w:ind w:right="141"/>
              <w:jc w:val="left"/>
              <w:rPr>
                <w:b/>
                <w:kern w:val="2"/>
                <w:szCs w:val="17"/>
                <w14:ligatures w14:val="standardContextual"/>
              </w:rPr>
            </w:pPr>
            <w:r w:rsidRPr="00DD5416">
              <w:rPr>
                <w:b/>
                <w:kern w:val="2"/>
                <w:szCs w:val="17"/>
                <w14:ligatures w14:val="standardContextual"/>
              </w:rPr>
              <w:t>life support system</w:t>
            </w:r>
          </w:p>
        </w:tc>
        <w:tc>
          <w:tcPr>
            <w:tcW w:w="5920" w:type="dxa"/>
          </w:tcPr>
          <w:p w14:paraId="44277BF9" w14:textId="77777777" w:rsidR="00DD5416" w:rsidRPr="00DD5416" w:rsidRDefault="00DD5416" w:rsidP="00DD5416">
            <w:pPr>
              <w:spacing w:after="40"/>
              <w:ind w:left="34" w:right="142" w:hanging="34"/>
              <w:jc w:val="left"/>
              <w:rPr>
                <w:b/>
                <w:kern w:val="2"/>
                <w:szCs w:val="17"/>
                <w14:ligatures w14:val="standardContextual"/>
              </w:rPr>
            </w:pPr>
            <w:r w:rsidRPr="00DD5416">
              <w:rPr>
                <w:kern w:val="2"/>
                <w:szCs w:val="17"/>
                <w14:ligatures w14:val="standardContextual"/>
              </w:rPr>
              <w:t xml:space="preserve">means a </w:t>
            </w:r>
            <w:r w:rsidRPr="00DD5416">
              <w:rPr>
                <w:b/>
                <w:bCs/>
                <w:kern w:val="2"/>
                <w:szCs w:val="17"/>
                <w14:ligatures w14:val="standardContextual"/>
              </w:rPr>
              <w:t>life support system</w:t>
            </w:r>
            <w:r w:rsidRPr="00DD5416">
              <w:rPr>
                <w:kern w:val="2"/>
                <w:szCs w:val="17"/>
                <w14:ligatures w14:val="standardContextual"/>
              </w:rPr>
              <w:t xml:space="preserve"> as defined in the </w:t>
            </w:r>
            <w:r w:rsidRPr="00DD5416">
              <w:rPr>
                <w:b/>
                <w:kern w:val="2"/>
                <w:szCs w:val="17"/>
                <w14:ligatures w14:val="standardContextual"/>
              </w:rPr>
              <w:t xml:space="preserve">Code </w:t>
            </w:r>
            <w:r w:rsidRPr="00DD5416">
              <w:rPr>
                <w:bCs/>
                <w:kern w:val="2"/>
                <w:szCs w:val="17"/>
                <w14:ligatures w14:val="standardContextual"/>
              </w:rPr>
              <w:t>and the</w:t>
            </w:r>
            <w:r w:rsidRPr="00DD5416">
              <w:rPr>
                <w:b/>
                <w:kern w:val="2"/>
                <w:szCs w:val="17"/>
                <w14:ligatures w14:val="standardContextual"/>
              </w:rPr>
              <w:t xml:space="preserve"> Pre-payment Code.</w:t>
            </w:r>
          </w:p>
        </w:tc>
      </w:tr>
      <w:tr w:rsidR="00DD5416" w:rsidRPr="00DD5416" w14:paraId="07A2BCE4" w14:textId="77777777" w:rsidTr="00AC79E6">
        <w:trPr>
          <w:cantSplit/>
        </w:trPr>
        <w:tc>
          <w:tcPr>
            <w:tcW w:w="3260" w:type="dxa"/>
          </w:tcPr>
          <w:p w14:paraId="5ABE1CE7" w14:textId="77777777" w:rsidR="00DD5416" w:rsidRPr="00DD5416" w:rsidRDefault="00DD5416" w:rsidP="00DD5416">
            <w:pPr>
              <w:spacing w:after="40"/>
              <w:ind w:left="34" w:right="141" w:hanging="34"/>
              <w:jc w:val="left"/>
              <w:rPr>
                <w:b/>
                <w:kern w:val="2"/>
                <w:szCs w:val="17"/>
                <w14:ligatures w14:val="standardContextual"/>
              </w:rPr>
            </w:pPr>
            <w:r w:rsidRPr="00DD5416">
              <w:rPr>
                <w:b/>
                <w:kern w:val="2"/>
                <w:szCs w:val="17"/>
                <w14:ligatures w14:val="standardContextual"/>
              </w:rPr>
              <w:t>mains</w:t>
            </w:r>
          </w:p>
        </w:tc>
        <w:tc>
          <w:tcPr>
            <w:tcW w:w="5920" w:type="dxa"/>
          </w:tcPr>
          <w:p w14:paraId="4A67B54A" w14:textId="77777777" w:rsidR="00DD5416" w:rsidRPr="00DD5416" w:rsidRDefault="00DD5416" w:rsidP="00DD5416">
            <w:pPr>
              <w:spacing w:after="40"/>
              <w:ind w:right="142"/>
              <w:jc w:val="left"/>
              <w:rPr>
                <w:kern w:val="2"/>
                <w:szCs w:val="17"/>
                <w14:ligatures w14:val="standardContextual"/>
              </w:rPr>
            </w:pPr>
            <w:r w:rsidRPr="00DD5416">
              <w:rPr>
                <w:kern w:val="2"/>
                <w:szCs w:val="17"/>
                <w14:ligatures w14:val="standardContextual"/>
              </w:rPr>
              <w:t xml:space="preserve">means the electrical conductors, owned and maintained by the </w:t>
            </w:r>
            <w:r w:rsidRPr="00DD5416">
              <w:rPr>
                <w:b/>
                <w:bCs/>
                <w:kern w:val="2"/>
                <w:szCs w:val="17"/>
                <w14:ligatures w14:val="standardContextual"/>
              </w:rPr>
              <w:t>customer</w:t>
            </w:r>
            <w:r w:rsidRPr="00DD5416">
              <w:rPr>
                <w:kern w:val="2"/>
                <w:szCs w:val="17"/>
                <w14:ligatures w14:val="standardContextual"/>
              </w:rPr>
              <w:t xml:space="preserve">, connecting the point of supply and the main switchboard and form part of the </w:t>
            </w:r>
            <w:r w:rsidRPr="00DD5416">
              <w:rPr>
                <w:b/>
                <w:bCs/>
                <w:kern w:val="2"/>
                <w:szCs w:val="17"/>
                <w14:ligatures w14:val="standardContextual"/>
              </w:rPr>
              <w:t>customers’</w:t>
            </w:r>
            <w:r w:rsidRPr="00DD5416">
              <w:rPr>
                <w:kern w:val="2"/>
                <w:szCs w:val="17"/>
                <w14:ligatures w14:val="standardContextual"/>
              </w:rPr>
              <w:t xml:space="preserve"> installation.</w:t>
            </w:r>
          </w:p>
        </w:tc>
      </w:tr>
      <w:tr w:rsidR="00DD5416" w:rsidRPr="00DD5416" w14:paraId="2A18EA6D" w14:textId="77777777" w:rsidTr="00AC79E6">
        <w:trPr>
          <w:cantSplit/>
        </w:trPr>
        <w:tc>
          <w:tcPr>
            <w:tcW w:w="3260" w:type="dxa"/>
          </w:tcPr>
          <w:p w14:paraId="0935249D" w14:textId="77777777" w:rsidR="00DD5416" w:rsidRPr="00DD5416" w:rsidRDefault="00DD5416" w:rsidP="00DD5416">
            <w:pPr>
              <w:spacing w:after="40"/>
              <w:ind w:left="34" w:right="141" w:hanging="34"/>
              <w:jc w:val="left"/>
              <w:rPr>
                <w:b/>
                <w:kern w:val="2"/>
                <w:szCs w:val="17"/>
                <w14:ligatures w14:val="standardContextual"/>
              </w:rPr>
            </w:pPr>
            <w:r w:rsidRPr="00DD5416">
              <w:rPr>
                <w:b/>
                <w:kern w:val="2"/>
                <w:szCs w:val="17"/>
                <w14:ligatures w14:val="standardContextual"/>
              </w:rPr>
              <w:t>medical practitioner</w:t>
            </w:r>
          </w:p>
        </w:tc>
        <w:tc>
          <w:tcPr>
            <w:tcW w:w="5920" w:type="dxa"/>
          </w:tcPr>
          <w:p w14:paraId="56CA4DD6" w14:textId="77777777" w:rsidR="00DD5416" w:rsidRPr="00DD5416" w:rsidRDefault="00DD5416" w:rsidP="00DD5416">
            <w:pPr>
              <w:spacing w:after="40"/>
              <w:ind w:right="142"/>
              <w:jc w:val="left"/>
              <w:rPr>
                <w:kern w:val="2"/>
                <w:szCs w:val="17"/>
                <w14:ligatures w14:val="standardContextual"/>
              </w:rPr>
            </w:pPr>
            <w:r w:rsidRPr="00DD5416">
              <w:rPr>
                <w:kern w:val="2"/>
                <w:szCs w:val="17"/>
                <w14:ligatures w14:val="standardContextual"/>
              </w:rPr>
              <w:t xml:space="preserve">has the meaning given in the </w:t>
            </w:r>
            <w:r w:rsidRPr="00DD5416">
              <w:rPr>
                <w:b/>
                <w:bCs/>
                <w:kern w:val="2"/>
                <w:szCs w:val="17"/>
                <w14:ligatures w14:val="standardContextual"/>
              </w:rPr>
              <w:t>Pre-payment Code</w:t>
            </w:r>
            <w:r w:rsidRPr="00DD5416">
              <w:rPr>
                <w:kern w:val="2"/>
                <w:szCs w:val="17"/>
                <w14:ligatures w14:val="standardContextual"/>
              </w:rPr>
              <w:t>.</w:t>
            </w:r>
          </w:p>
        </w:tc>
      </w:tr>
      <w:tr w:rsidR="00DD5416" w:rsidRPr="00DD5416" w14:paraId="5FB361B9" w14:textId="77777777" w:rsidTr="00AC79E6">
        <w:trPr>
          <w:cantSplit/>
        </w:trPr>
        <w:tc>
          <w:tcPr>
            <w:tcW w:w="3260" w:type="dxa"/>
          </w:tcPr>
          <w:p w14:paraId="18E62FB7" w14:textId="77777777" w:rsidR="00DD5416" w:rsidRPr="00DD5416" w:rsidRDefault="00DD5416" w:rsidP="00DD5416">
            <w:pPr>
              <w:spacing w:after="40"/>
              <w:ind w:left="34" w:right="141" w:hanging="34"/>
              <w:jc w:val="left"/>
              <w:rPr>
                <w:b/>
                <w:kern w:val="2"/>
                <w:szCs w:val="17"/>
                <w14:ligatures w14:val="standardContextual"/>
              </w:rPr>
            </w:pPr>
            <w:r w:rsidRPr="00DD5416">
              <w:rPr>
                <w:b/>
                <w:kern w:val="2"/>
                <w:szCs w:val="17"/>
                <w14:ligatures w14:val="standardContextual"/>
              </w:rPr>
              <w:t>parties</w:t>
            </w:r>
          </w:p>
          <w:p w14:paraId="51C14A55" w14:textId="77777777" w:rsidR="00DD5416" w:rsidRPr="00DD5416" w:rsidRDefault="00DD5416" w:rsidP="00DD5416">
            <w:pPr>
              <w:spacing w:after="40"/>
              <w:ind w:left="34" w:right="141" w:hanging="34"/>
              <w:jc w:val="left"/>
              <w:rPr>
                <w:b/>
                <w:kern w:val="2"/>
                <w:szCs w:val="17"/>
                <w14:ligatures w14:val="standardContextual"/>
              </w:rPr>
            </w:pPr>
            <w:r w:rsidRPr="00DD5416">
              <w:rPr>
                <w:b/>
                <w:kern w:val="2"/>
                <w:szCs w:val="17"/>
                <w14:ligatures w14:val="standardContextual"/>
              </w:rPr>
              <w:t>post-payment meter</w:t>
            </w:r>
          </w:p>
        </w:tc>
        <w:tc>
          <w:tcPr>
            <w:tcW w:w="5920" w:type="dxa"/>
          </w:tcPr>
          <w:p w14:paraId="7F4D8A53" w14:textId="77777777" w:rsidR="00DD5416" w:rsidRPr="00DD5416" w:rsidRDefault="00DD5416" w:rsidP="00DD5416">
            <w:pPr>
              <w:spacing w:after="40"/>
              <w:ind w:right="142"/>
              <w:jc w:val="left"/>
              <w:rPr>
                <w:kern w:val="2"/>
                <w:szCs w:val="17"/>
                <w14:ligatures w14:val="standardContextual"/>
              </w:rPr>
            </w:pPr>
            <w:r w:rsidRPr="00DD5416">
              <w:rPr>
                <w:kern w:val="2"/>
                <w:szCs w:val="17"/>
                <w14:ligatures w14:val="standardContextual"/>
              </w:rPr>
              <w:t xml:space="preserve">means both the </w:t>
            </w:r>
            <w:r w:rsidRPr="00DD5416">
              <w:rPr>
                <w:b/>
                <w:bCs/>
                <w:kern w:val="2"/>
                <w:szCs w:val="17"/>
                <w14:ligatures w14:val="standardContextual"/>
              </w:rPr>
              <w:t>customer</w:t>
            </w:r>
            <w:r w:rsidRPr="00DD5416">
              <w:rPr>
                <w:kern w:val="2"/>
                <w:szCs w:val="17"/>
                <w14:ligatures w14:val="standardContextual"/>
              </w:rPr>
              <w:t xml:space="preserve"> and the </w:t>
            </w:r>
            <w:r w:rsidRPr="00DD5416">
              <w:rPr>
                <w:b/>
                <w:bCs/>
                <w:kern w:val="2"/>
                <w:szCs w:val="17"/>
                <w14:ligatures w14:val="standardContextual"/>
              </w:rPr>
              <w:t>licensee</w:t>
            </w:r>
          </w:p>
          <w:p w14:paraId="5CC07E1F" w14:textId="77777777" w:rsidR="00DD5416" w:rsidRPr="00DD5416" w:rsidRDefault="00DD5416" w:rsidP="00DD5416">
            <w:pPr>
              <w:spacing w:after="40"/>
              <w:ind w:right="142"/>
              <w:jc w:val="left"/>
              <w:rPr>
                <w:kern w:val="2"/>
                <w:szCs w:val="17"/>
                <w14:ligatures w14:val="standardContextual"/>
              </w:rPr>
            </w:pPr>
            <w:r w:rsidRPr="00DD5416">
              <w:rPr>
                <w:kern w:val="2"/>
                <w:szCs w:val="17"/>
                <w14:ligatures w14:val="standardContextual"/>
              </w:rPr>
              <w:t>means an electricity metering system that requires payment for access to, and use of, electricity after it has been consumed.</w:t>
            </w:r>
          </w:p>
        </w:tc>
      </w:tr>
      <w:tr w:rsidR="00DD5416" w:rsidRPr="00DD5416" w14:paraId="5AF792A3" w14:textId="77777777" w:rsidTr="00AC79E6">
        <w:trPr>
          <w:cantSplit/>
        </w:trPr>
        <w:tc>
          <w:tcPr>
            <w:tcW w:w="3260" w:type="dxa"/>
          </w:tcPr>
          <w:p w14:paraId="7FB8D6B6" w14:textId="77777777" w:rsidR="00DD5416" w:rsidRPr="00DD5416" w:rsidRDefault="00DD5416" w:rsidP="00DD5416">
            <w:pPr>
              <w:spacing w:after="40"/>
              <w:ind w:left="34" w:right="141" w:hanging="34"/>
              <w:jc w:val="left"/>
              <w:rPr>
                <w:b/>
                <w:kern w:val="2"/>
                <w:szCs w:val="17"/>
                <w14:ligatures w14:val="standardContextual"/>
              </w:rPr>
            </w:pPr>
            <w:r w:rsidRPr="00DD5416">
              <w:rPr>
                <w:b/>
                <w:kern w:val="2"/>
                <w:szCs w:val="17"/>
                <w14:ligatures w14:val="standardContextual"/>
              </w:rPr>
              <w:t>pre-payment meter</w:t>
            </w:r>
          </w:p>
        </w:tc>
        <w:tc>
          <w:tcPr>
            <w:tcW w:w="5920" w:type="dxa"/>
          </w:tcPr>
          <w:p w14:paraId="71120285" w14:textId="77777777" w:rsidR="00DD5416" w:rsidRPr="00DD5416" w:rsidRDefault="00DD5416" w:rsidP="00DD5416">
            <w:pPr>
              <w:spacing w:after="40"/>
              <w:ind w:right="142"/>
              <w:jc w:val="left"/>
              <w:rPr>
                <w:kern w:val="2"/>
                <w:szCs w:val="17"/>
                <w14:ligatures w14:val="standardContextual"/>
              </w:rPr>
            </w:pPr>
            <w:r w:rsidRPr="00DD5416">
              <w:rPr>
                <w:kern w:val="2"/>
                <w:szCs w:val="17"/>
                <w14:ligatures w14:val="standardContextual"/>
              </w:rPr>
              <w:t xml:space="preserve">means a device, componentry, software or other mechanism associated with a metering system at a </w:t>
            </w:r>
            <w:r w:rsidRPr="00DD5416">
              <w:rPr>
                <w:b/>
                <w:kern w:val="2"/>
                <w:szCs w:val="17"/>
                <w14:ligatures w14:val="standardContextual"/>
              </w:rPr>
              <w:t>customer’s connection point</w:t>
            </w:r>
            <w:r w:rsidRPr="00DD5416">
              <w:rPr>
                <w:kern w:val="2"/>
                <w:szCs w:val="17"/>
                <w14:ligatures w14:val="standardContextual"/>
              </w:rPr>
              <w:t xml:space="preserve"> which operates to permit the flow of </w:t>
            </w:r>
            <w:r w:rsidRPr="00DD5416">
              <w:rPr>
                <w:bCs/>
                <w:kern w:val="2"/>
                <w:szCs w:val="17"/>
                <w14:ligatures w14:val="standardContextual"/>
              </w:rPr>
              <w:t>electricity</w:t>
            </w:r>
            <w:r w:rsidRPr="00DD5416">
              <w:rPr>
                <w:kern w:val="2"/>
                <w:szCs w:val="17"/>
                <w14:ligatures w14:val="standardContextual"/>
              </w:rPr>
              <w:t xml:space="preserve"> through the meter</w:t>
            </w:r>
            <w:r w:rsidRPr="00DD5416">
              <w:rPr>
                <w:b/>
                <w:kern w:val="2"/>
                <w:szCs w:val="17"/>
                <w14:ligatures w14:val="standardContextual"/>
              </w:rPr>
              <w:t xml:space="preserve"> </w:t>
            </w:r>
            <w:r w:rsidRPr="00DD5416">
              <w:rPr>
                <w:kern w:val="2"/>
                <w:szCs w:val="17"/>
                <w14:ligatures w14:val="standardContextual"/>
              </w:rPr>
              <w:t>when activated by a card, code or some other method.</w:t>
            </w:r>
          </w:p>
        </w:tc>
      </w:tr>
      <w:tr w:rsidR="00DD5416" w:rsidRPr="00DD5416" w14:paraId="65855CE1" w14:textId="77777777" w:rsidTr="00AC79E6">
        <w:trPr>
          <w:cantSplit/>
        </w:trPr>
        <w:tc>
          <w:tcPr>
            <w:tcW w:w="3260" w:type="dxa"/>
          </w:tcPr>
          <w:p w14:paraId="66C16DD3" w14:textId="77777777" w:rsidR="00DD5416" w:rsidRPr="00DD5416" w:rsidRDefault="00DD5416" w:rsidP="00DD5416">
            <w:pPr>
              <w:spacing w:after="40"/>
              <w:ind w:left="34" w:right="141" w:hanging="34"/>
              <w:jc w:val="left"/>
              <w:rPr>
                <w:b/>
                <w:kern w:val="2"/>
                <w:szCs w:val="17"/>
                <w14:ligatures w14:val="standardContextual"/>
              </w:rPr>
            </w:pPr>
            <w:r w:rsidRPr="00DD5416">
              <w:rPr>
                <w:b/>
                <w:kern w:val="2"/>
                <w:szCs w:val="17"/>
                <w14:ligatures w14:val="standardContextual"/>
              </w:rPr>
              <w:t>prepay recharge</w:t>
            </w:r>
          </w:p>
        </w:tc>
        <w:tc>
          <w:tcPr>
            <w:tcW w:w="5920" w:type="dxa"/>
          </w:tcPr>
          <w:p w14:paraId="259F2619" w14:textId="77777777" w:rsidR="00DD5416" w:rsidRPr="00DD5416" w:rsidRDefault="00DD5416" w:rsidP="00DD5416">
            <w:pPr>
              <w:spacing w:after="40"/>
              <w:ind w:right="142"/>
              <w:jc w:val="left"/>
              <w:rPr>
                <w:kern w:val="2"/>
                <w:szCs w:val="17"/>
                <w14:ligatures w14:val="standardContextual"/>
              </w:rPr>
            </w:pPr>
            <w:r w:rsidRPr="00DD5416">
              <w:rPr>
                <w:kern w:val="2"/>
                <w:szCs w:val="17"/>
                <w14:ligatures w14:val="standardContextual"/>
              </w:rPr>
              <w:t xml:space="preserve">means the dollar and cent value of credit added to </w:t>
            </w:r>
            <w:r w:rsidRPr="00DD5416">
              <w:rPr>
                <w:b/>
                <w:bCs/>
                <w:kern w:val="2"/>
                <w:szCs w:val="17"/>
                <w14:ligatures w14:val="standardContextual"/>
              </w:rPr>
              <w:t>your</w:t>
            </w:r>
            <w:r w:rsidRPr="00DD5416">
              <w:rPr>
                <w:kern w:val="2"/>
                <w:szCs w:val="17"/>
                <w14:ligatures w14:val="standardContextual"/>
              </w:rPr>
              <w:t xml:space="preserve"> pre-payment account balance at the time of payment.</w:t>
            </w:r>
          </w:p>
        </w:tc>
      </w:tr>
      <w:tr w:rsidR="00DD5416" w:rsidRPr="00DD5416" w14:paraId="34C2A30A" w14:textId="77777777" w:rsidTr="00AC79E6">
        <w:trPr>
          <w:cantSplit/>
        </w:trPr>
        <w:tc>
          <w:tcPr>
            <w:tcW w:w="3260" w:type="dxa"/>
          </w:tcPr>
          <w:p w14:paraId="48490EBC" w14:textId="77777777" w:rsidR="00DD5416" w:rsidRPr="00DD5416" w:rsidRDefault="00DD5416" w:rsidP="00DD5416">
            <w:pPr>
              <w:spacing w:after="40"/>
              <w:ind w:left="34" w:right="141" w:hanging="34"/>
              <w:jc w:val="left"/>
              <w:rPr>
                <w:b/>
                <w:kern w:val="2"/>
                <w:szCs w:val="17"/>
                <w14:ligatures w14:val="standardContextual"/>
              </w:rPr>
            </w:pPr>
            <w:r w:rsidRPr="00DD5416">
              <w:rPr>
                <w:b/>
                <w:kern w:val="2"/>
                <w:szCs w:val="17"/>
                <w14:ligatures w14:val="standardContextual"/>
              </w:rPr>
              <w:t>Pre-payment Code</w:t>
            </w:r>
          </w:p>
        </w:tc>
        <w:tc>
          <w:tcPr>
            <w:tcW w:w="5920" w:type="dxa"/>
          </w:tcPr>
          <w:p w14:paraId="35C72AD3" w14:textId="77777777" w:rsidR="00DD5416" w:rsidRPr="00DD5416" w:rsidRDefault="00DD5416" w:rsidP="00DD5416">
            <w:pPr>
              <w:spacing w:after="40"/>
              <w:ind w:right="142"/>
              <w:jc w:val="left"/>
              <w:rPr>
                <w:kern w:val="2"/>
                <w:szCs w:val="17"/>
                <w14:ligatures w14:val="standardContextual"/>
              </w:rPr>
            </w:pPr>
            <w:r w:rsidRPr="00DD5416">
              <w:rPr>
                <w:kern w:val="2"/>
                <w:szCs w:val="17"/>
                <w14:ligatures w14:val="standardContextual"/>
              </w:rPr>
              <w:t xml:space="preserve">means the Prepayment Meter System Code published by the </w:t>
            </w:r>
            <w:r w:rsidRPr="00DD5416">
              <w:rPr>
                <w:b/>
                <w:bCs/>
                <w:kern w:val="2"/>
                <w:szCs w:val="17"/>
                <w14:ligatures w14:val="standardContextual"/>
              </w:rPr>
              <w:t>Commission</w:t>
            </w:r>
            <w:r w:rsidRPr="00DD5416">
              <w:rPr>
                <w:kern w:val="2"/>
                <w:szCs w:val="17"/>
                <w14:ligatures w14:val="standardContextual"/>
              </w:rPr>
              <w:t>, as amended from time to time.</w:t>
            </w:r>
          </w:p>
        </w:tc>
      </w:tr>
      <w:tr w:rsidR="00DD5416" w:rsidRPr="00DD5416" w14:paraId="15394099" w14:textId="77777777" w:rsidTr="00AC79E6">
        <w:trPr>
          <w:cantSplit/>
        </w:trPr>
        <w:tc>
          <w:tcPr>
            <w:tcW w:w="3260" w:type="dxa"/>
          </w:tcPr>
          <w:p w14:paraId="29F58DED" w14:textId="77777777" w:rsidR="00DD5416" w:rsidRPr="00DD5416" w:rsidRDefault="00DD5416" w:rsidP="00DD5416">
            <w:pPr>
              <w:spacing w:after="40"/>
              <w:ind w:left="34" w:right="141" w:hanging="34"/>
              <w:jc w:val="left"/>
              <w:rPr>
                <w:b/>
                <w:kern w:val="2"/>
                <w:szCs w:val="17"/>
                <w14:ligatures w14:val="standardContextual"/>
              </w:rPr>
            </w:pPr>
            <w:r w:rsidRPr="00DD5416">
              <w:rPr>
                <w:b/>
                <w:kern w:val="2"/>
                <w:szCs w:val="17"/>
                <w14:ligatures w14:val="standardContextual"/>
              </w:rPr>
              <w:t>protected period</w:t>
            </w:r>
          </w:p>
        </w:tc>
        <w:tc>
          <w:tcPr>
            <w:tcW w:w="5920" w:type="dxa"/>
          </w:tcPr>
          <w:p w14:paraId="4C528807" w14:textId="613CEE13" w:rsidR="00DD5416" w:rsidRPr="00DD5416" w:rsidRDefault="00DD5416" w:rsidP="00DD5416">
            <w:pPr>
              <w:spacing w:after="40"/>
              <w:ind w:right="142"/>
              <w:jc w:val="left"/>
              <w:rPr>
                <w:kern w:val="2"/>
                <w:szCs w:val="17"/>
                <w14:ligatures w14:val="standardContextual"/>
              </w:rPr>
            </w:pPr>
            <w:r w:rsidRPr="00DD5416">
              <w:rPr>
                <w:kern w:val="2"/>
                <w:szCs w:val="17"/>
                <w14:ligatures w14:val="standardContextual"/>
              </w:rPr>
              <w:t xml:space="preserve">means the period where a </w:t>
            </w:r>
            <w:r w:rsidRPr="00DD5416">
              <w:rPr>
                <w:b/>
                <w:bCs/>
                <w:kern w:val="2"/>
                <w:szCs w:val="17"/>
                <w14:ligatures w14:val="standardContextual"/>
              </w:rPr>
              <w:t>customer</w:t>
            </w:r>
            <w:r w:rsidRPr="00DD5416">
              <w:rPr>
                <w:kern w:val="2"/>
                <w:szCs w:val="17"/>
                <w14:ligatures w14:val="standardContextual"/>
              </w:rPr>
              <w:t xml:space="preserve"> cannot experience </w:t>
            </w:r>
            <w:r w:rsidRPr="00DD5416">
              <w:rPr>
                <w:b/>
                <w:bCs/>
                <w:kern w:val="2"/>
                <w:szCs w:val="17"/>
                <w14:ligatures w14:val="standardContextual"/>
              </w:rPr>
              <w:t>self-disconnection</w:t>
            </w:r>
            <w:r w:rsidRPr="00DD5416">
              <w:rPr>
                <w:kern w:val="2"/>
                <w:szCs w:val="17"/>
                <w14:ligatures w14:val="standardContextual"/>
              </w:rPr>
              <w:t xml:space="preserve"> in accordance with clause </w:t>
            </w:r>
            <w:r w:rsidRPr="00DD5416">
              <w:rPr>
                <w:kern w:val="2"/>
                <w:szCs w:val="17"/>
                <w14:ligatures w14:val="standardContextual"/>
              </w:rPr>
              <w:fldChar w:fldCharType="begin"/>
            </w:r>
            <w:r w:rsidRPr="00DD5416">
              <w:rPr>
                <w:kern w:val="2"/>
                <w:szCs w:val="17"/>
                <w14:ligatures w14:val="standardContextual"/>
              </w:rPr>
              <w:instrText xml:space="preserve"> REF _Ref124426666 \r \h  \* MERGEFORMAT </w:instrText>
            </w:r>
            <w:r w:rsidRPr="00DD5416">
              <w:rPr>
                <w:kern w:val="2"/>
                <w:szCs w:val="17"/>
                <w14:ligatures w14:val="standardContextual"/>
              </w:rPr>
            </w:r>
            <w:r w:rsidRPr="00DD5416">
              <w:rPr>
                <w:kern w:val="2"/>
                <w:szCs w:val="17"/>
                <w14:ligatures w14:val="standardContextual"/>
              </w:rPr>
              <w:fldChar w:fldCharType="separate"/>
            </w:r>
            <w:r w:rsidR="004A2664">
              <w:rPr>
                <w:kern w:val="2"/>
                <w:szCs w:val="17"/>
                <w14:ligatures w14:val="standardContextual"/>
              </w:rPr>
              <w:t>48</w:t>
            </w:r>
            <w:r w:rsidRPr="00DD5416">
              <w:rPr>
                <w:kern w:val="2"/>
                <w:szCs w:val="17"/>
                <w14:ligatures w14:val="standardContextual"/>
              </w:rPr>
              <w:fldChar w:fldCharType="end"/>
            </w:r>
            <w:r w:rsidRPr="00DD5416">
              <w:rPr>
                <w:kern w:val="2"/>
                <w:szCs w:val="17"/>
                <w14:ligatures w14:val="standardContextual"/>
              </w:rPr>
              <w:t xml:space="preserve"> of this </w:t>
            </w:r>
            <w:r w:rsidRPr="00DD5416">
              <w:rPr>
                <w:b/>
                <w:bCs/>
                <w:kern w:val="2"/>
                <w:szCs w:val="17"/>
                <w14:ligatures w14:val="standardContextual"/>
              </w:rPr>
              <w:t>contract</w:t>
            </w:r>
            <w:r w:rsidRPr="00DD5416">
              <w:rPr>
                <w:kern w:val="2"/>
                <w:szCs w:val="17"/>
                <w14:ligatures w14:val="standardContextual"/>
              </w:rPr>
              <w:t xml:space="preserve">. </w:t>
            </w:r>
          </w:p>
        </w:tc>
      </w:tr>
      <w:tr w:rsidR="00DD5416" w:rsidRPr="00DD5416" w14:paraId="5974AE34" w14:textId="77777777" w:rsidTr="00AC79E6">
        <w:trPr>
          <w:cantSplit/>
        </w:trPr>
        <w:tc>
          <w:tcPr>
            <w:tcW w:w="3260" w:type="dxa"/>
          </w:tcPr>
          <w:p w14:paraId="506FEF12" w14:textId="77777777" w:rsidR="00DD5416" w:rsidRPr="00DD5416" w:rsidRDefault="00DD5416" w:rsidP="00DD5416">
            <w:pPr>
              <w:spacing w:after="40"/>
              <w:ind w:left="34" w:right="141" w:hanging="34"/>
              <w:jc w:val="left"/>
              <w:rPr>
                <w:b/>
                <w:kern w:val="2"/>
                <w:szCs w:val="17"/>
                <w14:ligatures w14:val="standardContextual"/>
              </w:rPr>
            </w:pPr>
            <w:r w:rsidRPr="00DD5416">
              <w:rPr>
                <w:b/>
                <w:kern w:val="2"/>
                <w:szCs w:val="17"/>
                <w14:ligatures w14:val="standardContextual"/>
              </w:rPr>
              <w:t>Regulations</w:t>
            </w:r>
          </w:p>
        </w:tc>
        <w:tc>
          <w:tcPr>
            <w:tcW w:w="5920" w:type="dxa"/>
          </w:tcPr>
          <w:p w14:paraId="713355EF" w14:textId="77777777" w:rsidR="00DD5416" w:rsidRPr="00DD5416" w:rsidRDefault="00DD5416" w:rsidP="00DD5416">
            <w:pPr>
              <w:spacing w:after="40"/>
              <w:ind w:right="142"/>
              <w:jc w:val="left"/>
              <w:rPr>
                <w:kern w:val="2"/>
                <w:szCs w:val="17"/>
                <w14:ligatures w14:val="standardContextual"/>
              </w:rPr>
            </w:pPr>
            <w:r w:rsidRPr="00DD5416">
              <w:rPr>
                <w:kern w:val="2"/>
                <w:szCs w:val="17"/>
                <w14:ligatures w14:val="standardContextual"/>
              </w:rPr>
              <w:t xml:space="preserve">means the </w:t>
            </w:r>
            <w:r w:rsidRPr="00DD5416">
              <w:rPr>
                <w:i/>
                <w:kern w:val="2"/>
                <w:szCs w:val="17"/>
                <w14:ligatures w14:val="standardContextual"/>
              </w:rPr>
              <w:t>Electricity (General) Regulations 2012</w:t>
            </w:r>
            <w:r w:rsidRPr="00DD5416">
              <w:rPr>
                <w:kern w:val="2"/>
                <w:szCs w:val="17"/>
                <w14:ligatures w14:val="standardContextual"/>
              </w:rPr>
              <w:t xml:space="preserve"> (SA), as amended by time to time.</w:t>
            </w:r>
          </w:p>
        </w:tc>
      </w:tr>
      <w:tr w:rsidR="00DD5416" w:rsidRPr="00DD5416" w14:paraId="281B338C" w14:textId="77777777" w:rsidTr="00AC79E6">
        <w:trPr>
          <w:cantSplit/>
        </w:trPr>
        <w:tc>
          <w:tcPr>
            <w:tcW w:w="3260" w:type="dxa"/>
          </w:tcPr>
          <w:p w14:paraId="6C4BEECF" w14:textId="77777777" w:rsidR="00DD5416" w:rsidRPr="00DD5416" w:rsidRDefault="00DD5416" w:rsidP="00DD5416">
            <w:pPr>
              <w:spacing w:after="40"/>
              <w:ind w:left="34" w:right="141" w:hanging="34"/>
              <w:jc w:val="left"/>
              <w:rPr>
                <w:b/>
                <w:kern w:val="2"/>
                <w:szCs w:val="17"/>
                <w14:ligatures w14:val="standardContextual"/>
              </w:rPr>
            </w:pPr>
            <w:r w:rsidRPr="00DD5416">
              <w:rPr>
                <w:b/>
                <w:kern w:val="2"/>
                <w:szCs w:val="17"/>
                <w14:ligatures w14:val="standardContextual"/>
              </w:rPr>
              <w:t>retailer</w:t>
            </w:r>
          </w:p>
        </w:tc>
        <w:tc>
          <w:tcPr>
            <w:tcW w:w="5920" w:type="dxa"/>
          </w:tcPr>
          <w:p w14:paraId="381566F2" w14:textId="38741F41" w:rsidR="00DD5416" w:rsidRPr="00DD5416" w:rsidRDefault="00DD5416" w:rsidP="00DD5416">
            <w:pPr>
              <w:spacing w:after="40"/>
              <w:ind w:right="142"/>
              <w:jc w:val="left"/>
              <w:rPr>
                <w:kern w:val="2"/>
                <w:szCs w:val="17"/>
                <w14:ligatures w14:val="standardContextual"/>
              </w:rPr>
            </w:pPr>
            <w:r w:rsidRPr="00DD5416">
              <w:rPr>
                <w:kern w:val="2"/>
                <w:szCs w:val="17"/>
                <w14:ligatures w14:val="standardContextual"/>
              </w:rPr>
              <w:t>means District Council of Coober Pedy</w:t>
            </w:r>
            <w:r w:rsidR="002A5287">
              <w:rPr>
                <w:kern w:val="2"/>
                <w:szCs w:val="17"/>
                <w14:ligatures w14:val="standardContextual"/>
              </w:rPr>
              <w:t xml:space="preserve"> </w:t>
            </w:r>
            <w:r w:rsidRPr="00DD5416">
              <w:rPr>
                <w:kern w:val="2"/>
                <w:szCs w:val="17"/>
                <w14:ligatures w14:val="standardContextual"/>
              </w:rPr>
              <w:t xml:space="preserve">that sells electricity at </w:t>
            </w:r>
            <w:r w:rsidRPr="00DD5416">
              <w:rPr>
                <w:b/>
                <w:bCs/>
                <w:kern w:val="2"/>
                <w:szCs w:val="17"/>
                <w14:ligatures w14:val="standardContextual"/>
              </w:rPr>
              <w:t>your</w:t>
            </w:r>
            <w:r w:rsidRPr="00DD5416">
              <w:rPr>
                <w:kern w:val="2"/>
                <w:szCs w:val="17"/>
                <w14:ligatures w14:val="standardContextual"/>
              </w:rPr>
              <w:t xml:space="preserve"> </w:t>
            </w:r>
            <w:r w:rsidRPr="00DD5416">
              <w:rPr>
                <w:b/>
                <w:bCs/>
                <w:kern w:val="2"/>
                <w:szCs w:val="17"/>
                <w14:ligatures w14:val="standardContextual"/>
              </w:rPr>
              <w:t>supply</w:t>
            </w:r>
            <w:r w:rsidRPr="00DD5416">
              <w:rPr>
                <w:kern w:val="2"/>
                <w:szCs w:val="17"/>
                <w14:ligatures w14:val="standardContextual"/>
              </w:rPr>
              <w:t xml:space="preserve"> </w:t>
            </w:r>
            <w:r w:rsidRPr="00DD5416">
              <w:rPr>
                <w:b/>
                <w:bCs/>
                <w:kern w:val="2"/>
                <w:szCs w:val="17"/>
                <w14:ligatures w14:val="standardContextual"/>
              </w:rPr>
              <w:t>address</w:t>
            </w:r>
            <w:r w:rsidRPr="00DD5416">
              <w:rPr>
                <w:kern w:val="2"/>
                <w:szCs w:val="17"/>
                <w14:ligatures w14:val="standardContextual"/>
              </w:rPr>
              <w:t>.</w:t>
            </w:r>
          </w:p>
        </w:tc>
      </w:tr>
      <w:tr w:rsidR="00DD5416" w:rsidRPr="00DD5416" w14:paraId="4BF77375" w14:textId="77777777" w:rsidTr="00AC79E6">
        <w:trPr>
          <w:cantSplit/>
        </w:trPr>
        <w:tc>
          <w:tcPr>
            <w:tcW w:w="3260" w:type="dxa"/>
          </w:tcPr>
          <w:p w14:paraId="36954F56" w14:textId="77777777" w:rsidR="00DD5416" w:rsidRPr="00DD5416" w:rsidRDefault="00DD5416" w:rsidP="00DD5416">
            <w:pPr>
              <w:spacing w:after="40"/>
              <w:ind w:left="34" w:right="141" w:hanging="34"/>
              <w:jc w:val="left"/>
              <w:rPr>
                <w:b/>
                <w:kern w:val="2"/>
                <w:szCs w:val="17"/>
                <w14:ligatures w14:val="standardContextual"/>
              </w:rPr>
            </w:pPr>
            <w:r w:rsidRPr="00DD5416">
              <w:rPr>
                <w:b/>
                <w:kern w:val="2"/>
                <w:szCs w:val="17"/>
                <w14:ligatures w14:val="standardContextual"/>
              </w:rPr>
              <w:t>r</w:t>
            </w:r>
            <w:r w:rsidRPr="00DD5416" w:rsidDel="00E15047">
              <w:rPr>
                <w:b/>
                <w:kern w:val="2"/>
                <w:szCs w:val="17"/>
                <w14:ligatures w14:val="standardContextual"/>
              </w:rPr>
              <w:t>etail licence</w:t>
            </w:r>
          </w:p>
        </w:tc>
        <w:tc>
          <w:tcPr>
            <w:tcW w:w="5920" w:type="dxa"/>
          </w:tcPr>
          <w:p w14:paraId="1911690A" w14:textId="77777777" w:rsidR="00DD5416" w:rsidRPr="00DD5416" w:rsidRDefault="00DD5416" w:rsidP="00DD5416">
            <w:pPr>
              <w:spacing w:after="40"/>
              <w:ind w:right="142"/>
              <w:jc w:val="left"/>
              <w:rPr>
                <w:kern w:val="2"/>
                <w:szCs w:val="17"/>
                <w14:ligatures w14:val="standardContextual"/>
              </w:rPr>
            </w:pPr>
            <w:r w:rsidRPr="00DD5416">
              <w:rPr>
                <w:kern w:val="2"/>
                <w:szCs w:val="17"/>
                <w14:ligatures w14:val="standardContextual"/>
              </w:rPr>
              <w:t>m</w:t>
            </w:r>
            <w:r w:rsidRPr="00DD5416" w:rsidDel="00E15047">
              <w:rPr>
                <w:kern w:val="2"/>
                <w:szCs w:val="17"/>
                <w14:ligatures w14:val="standardContextual"/>
              </w:rPr>
              <w:t>eans the</w:t>
            </w:r>
            <w:r w:rsidRPr="00DD5416" w:rsidDel="00E15047">
              <w:rPr>
                <w:b/>
                <w:bCs/>
                <w:kern w:val="2"/>
                <w:szCs w:val="17"/>
                <w14:ligatures w14:val="standardContextual"/>
              </w:rPr>
              <w:t xml:space="preserve"> licence</w:t>
            </w:r>
            <w:r w:rsidRPr="00DD5416" w:rsidDel="00E15047">
              <w:rPr>
                <w:kern w:val="2"/>
                <w:szCs w:val="17"/>
                <w14:ligatures w14:val="standardContextual"/>
              </w:rPr>
              <w:t xml:space="preserve"> issued to the licensed retailer by the </w:t>
            </w:r>
            <w:r w:rsidRPr="00DD5416" w:rsidDel="00E15047">
              <w:rPr>
                <w:b/>
                <w:bCs/>
                <w:kern w:val="2"/>
                <w:szCs w:val="17"/>
                <w14:ligatures w14:val="standardContextual"/>
              </w:rPr>
              <w:t>Commission</w:t>
            </w:r>
            <w:r w:rsidRPr="00DD5416" w:rsidDel="00E15047">
              <w:rPr>
                <w:kern w:val="2"/>
                <w:szCs w:val="17"/>
                <w14:ligatures w14:val="standardContextual"/>
              </w:rPr>
              <w:t xml:space="preserve"> under the </w:t>
            </w:r>
            <w:r w:rsidRPr="00DD5416" w:rsidDel="00E15047">
              <w:rPr>
                <w:b/>
                <w:bCs/>
                <w:kern w:val="2"/>
                <w:szCs w:val="17"/>
                <w14:ligatures w14:val="standardContextual"/>
              </w:rPr>
              <w:t>Act</w:t>
            </w:r>
            <w:r w:rsidRPr="00DD5416" w:rsidDel="00E15047">
              <w:rPr>
                <w:kern w:val="2"/>
                <w:szCs w:val="17"/>
                <w14:ligatures w14:val="standardContextual"/>
              </w:rPr>
              <w:t>, authorising the retailing of electricity</w:t>
            </w:r>
            <w:r w:rsidRPr="00DD5416">
              <w:rPr>
                <w:kern w:val="2"/>
                <w:szCs w:val="17"/>
                <w14:ligatures w14:val="standardContextual"/>
              </w:rPr>
              <w:t>, as amended from time to time</w:t>
            </w:r>
            <w:r w:rsidRPr="00DD5416" w:rsidDel="00E15047">
              <w:rPr>
                <w:kern w:val="2"/>
                <w:szCs w:val="17"/>
                <w14:ligatures w14:val="standardContextual"/>
              </w:rPr>
              <w:t>. A copy of the</w:t>
            </w:r>
            <w:r w:rsidRPr="00DD5416" w:rsidDel="00E15047">
              <w:rPr>
                <w:b/>
                <w:bCs/>
                <w:kern w:val="2"/>
                <w:szCs w:val="17"/>
                <w14:ligatures w14:val="standardContextual"/>
              </w:rPr>
              <w:t xml:space="preserve"> retail licence </w:t>
            </w:r>
            <w:r w:rsidRPr="00DD5416" w:rsidDel="00E15047">
              <w:rPr>
                <w:kern w:val="2"/>
                <w:szCs w:val="17"/>
                <w14:ligatures w14:val="standardContextual"/>
              </w:rPr>
              <w:t xml:space="preserve">may be viewed on the </w:t>
            </w:r>
            <w:r w:rsidRPr="00DD5416" w:rsidDel="00E15047">
              <w:rPr>
                <w:b/>
                <w:bCs/>
                <w:kern w:val="2"/>
                <w:szCs w:val="17"/>
                <w14:ligatures w14:val="standardContextual"/>
              </w:rPr>
              <w:t>Commission’s</w:t>
            </w:r>
            <w:r w:rsidRPr="00DD5416" w:rsidDel="00E15047">
              <w:rPr>
                <w:kern w:val="2"/>
                <w:szCs w:val="17"/>
                <w14:ligatures w14:val="standardContextual"/>
              </w:rPr>
              <w:t xml:space="preserve"> website at </w:t>
            </w:r>
            <w:hyperlink r:id="rId26" w:history="1">
              <w:r w:rsidRPr="00DD5416" w:rsidDel="00E15047">
                <w:rPr>
                  <w:color w:val="1F497D"/>
                  <w:kern w:val="2"/>
                  <w:szCs w:val="17"/>
                  <w:u w:val="single"/>
                  <w14:ligatures w14:val="standardContextual"/>
                </w:rPr>
                <w:t>www.escosa.sa.gov.au</w:t>
              </w:r>
            </w:hyperlink>
            <w:r w:rsidRPr="00DD5416" w:rsidDel="00E15047">
              <w:rPr>
                <w:kern w:val="2"/>
                <w:szCs w:val="17"/>
                <w14:ligatures w14:val="standardContextual"/>
              </w:rPr>
              <w:t>.</w:t>
            </w:r>
          </w:p>
        </w:tc>
      </w:tr>
      <w:tr w:rsidR="00DD5416" w:rsidRPr="00DD5416" w14:paraId="31BA2E4F" w14:textId="77777777" w:rsidTr="00AC79E6">
        <w:trPr>
          <w:cantSplit/>
        </w:trPr>
        <w:tc>
          <w:tcPr>
            <w:tcW w:w="3260" w:type="dxa"/>
          </w:tcPr>
          <w:p w14:paraId="6F152CA3" w14:textId="77777777" w:rsidR="00DD5416" w:rsidRPr="00DD5416" w:rsidRDefault="00DD5416" w:rsidP="00DD5416">
            <w:pPr>
              <w:spacing w:after="40"/>
              <w:ind w:left="34" w:right="141" w:hanging="34"/>
              <w:jc w:val="left"/>
              <w:rPr>
                <w:b/>
                <w:kern w:val="2"/>
                <w:szCs w:val="17"/>
                <w14:ligatures w14:val="standardContextual"/>
              </w:rPr>
            </w:pPr>
            <w:r w:rsidRPr="00DD5416">
              <w:rPr>
                <w:b/>
                <w:kern w:val="2"/>
                <w:szCs w:val="17"/>
                <w14:ligatures w14:val="standardContextual"/>
              </w:rPr>
              <w:t>self-disconnection</w:t>
            </w:r>
          </w:p>
        </w:tc>
        <w:tc>
          <w:tcPr>
            <w:tcW w:w="5920" w:type="dxa"/>
          </w:tcPr>
          <w:p w14:paraId="1A5E60F4" w14:textId="77777777" w:rsidR="00DD5416" w:rsidRPr="00DD5416" w:rsidRDefault="00DD5416" w:rsidP="00DD5416">
            <w:pPr>
              <w:spacing w:after="40"/>
              <w:ind w:right="142"/>
              <w:jc w:val="left"/>
              <w:rPr>
                <w:kern w:val="2"/>
                <w:szCs w:val="17"/>
                <w14:ligatures w14:val="standardContextual"/>
              </w:rPr>
            </w:pPr>
            <w:r w:rsidRPr="00DD5416">
              <w:rPr>
                <w:kern w:val="2"/>
                <w:szCs w:val="17"/>
                <w14:ligatures w14:val="standardContextual"/>
              </w:rPr>
              <w:t xml:space="preserve">means the interruption to supply because a </w:t>
            </w:r>
            <w:r w:rsidRPr="00DD5416">
              <w:rPr>
                <w:b/>
                <w:bCs/>
                <w:kern w:val="2"/>
                <w:szCs w:val="17"/>
                <w14:ligatures w14:val="standardContextual"/>
              </w:rPr>
              <w:t>pre-payment meter</w:t>
            </w:r>
            <w:r w:rsidRPr="00DD5416">
              <w:rPr>
                <w:kern w:val="2"/>
                <w:szCs w:val="17"/>
                <w14:ligatures w14:val="standardContextual"/>
              </w:rPr>
              <w:t xml:space="preserve"> has no credit available and includes an interruption to supply because the </w:t>
            </w:r>
            <w:r w:rsidRPr="00DD5416">
              <w:rPr>
                <w:b/>
                <w:bCs/>
                <w:kern w:val="2"/>
                <w:szCs w:val="17"/>
                <w14:ligatures w14:val="standardContextual"/>
              </w:rPr>
              <w:t xml:space="preserve">pre-payment meter </w:t>
            </w:r>
            <w:r w:rsidRPr="00DD5416">
              <w:rPr>
                <w:kern w:val="2"/>
                <w:szCs w:val="17"/>
                <w14:ligatures w14:val="standardContextual"/>
              </w:rPr>
              <w:t xml:space="preserve">has no </w:t>
            </w:r>
            <w:r w:rsidRPr="00DD5416">
              <w:rPr>
                <w:b/>
                <w:bCs/>
                <w:kern w:val="2"/>
                <w:szCs w:val="17"/>
                <w14:ligatures w14:val="standardContextual"/>
              </w:rPr>
              <w:t>emergency credit</w:t>
            </w:r>
            <w:r w:rsidRPr="00DD5416">
              <w:rPr>
                <w:kern w:val="2"/>
                <w:szCs w:val="17"/>
                <w14:ligatures w14:val="standardContextual"/>
              </w:rPr>
              <w:t xml:space="preserve"> available.</w:t>
            </w:r>
          </w:p>
        </w:tc>
      </w:tr>
      <w:tr w:rsidR="00DD5416" w:rsidRPr="00DD5416" w14:paraId="284BFBC4" w14:textId="77777777" w:rsidTr="00AC79E6">
        <w:trPr>
          <w:cantSplit/>
        </w:trPr>
        <w:tc>
          <w:tcPr>
            <w:tcW w:w="3260" w:type="dxa"/>
          </w:tcPr>
          <w:p w14:paraId="4E8F52FB" w14:textId="77777777" w:rsidR="00DD5416" w:rsidRPr="00DD5416" w:rsidRDefault="00DD5416" w:rsidP="00DD5416">
            <w:pPr>
              <w:spacing w:after="40"/>
              <w:ind w:left="34" w:right="141" w:hanging="34"/>
              <w:jc w:val="left"/>
              <w:rPr>
                <w:b/>
                <w:kern w:val="2"/>
                <w:szCs w:val="17"/>
                <w14:ligatures w14:val="standardContextual"/>
              </w:rPr>
            </w:pPr>
            <w:r w:rsidRPr="00DD5416">
              <w:rPr>
                <w:b/>
                <w:kern w:val="2"/>
                <w:szCs w:val="17"/>
                <w14:ligatures w14:val="standardContextual"/>
              </w:rPr>
              <w:t>smart meter</w:t>
            </w:r>
          </w:p>
        </w:tc>
        <w:tc>
          <w:tcPr>
            <w:tcW w:w="5920" w:type="dxa"/>
          </w:tcPr>
          <w:p w14:paraId="6B6F4F8E" w14:textId="77777777" w:rsidR="00DD5416" w:rsidRPr="00DD5416" w:rsidRDefault="00DD5416" w:rsidP="00DD5416">
            <w:pPr>
              <w:spacing w:after="40"/>
              <w:ind w:right="142"/>
              <w:jc w:val="left"/>
              <w:rPr>
                <w:kern w:val="2"/>
                <w:szCs w:val="17"/>
                <w14:ligatures w14:val="standardContextual"/>
              </w:rPr>
            </w:pPr>
            <w:r w:rsidRPr="00DD5416">
              <w:rPr>
                <w:kern w:val="2"/>
                <w:szCs w:val="17"/>
                <w14:ligatures w14:val="standardContextual"/>
              </w:rPr>
              <w:t>means a meter that allows information to be sent and received through an electronic communications network, including the quality of energy supplied, how much electricity is being used and the cost of supply.</w:t>
            </w:r>
          </w:p>
        </w:tc>
      </w:tr>
      <w:tr w:rsidR="00DD5416" w:rsidRPr="00DD5416" w14:paraId="52F5042E" w14:textId="77777777" w:rsidTr="00AC79E6">
        <w:trPr>
          <w:cantSplit/>
        </w:trPr>
        <w:tc>
          <w:tcPr>
            <w:tcW w:w="3260" w:type="dxa"/>
          </w:tcPr>
          <w:p w14:paraId="06064761" w14:textId="77777777" w:rsidR="00DD5416" w:rsidRPr="00DD5416" w:rsidRDefault="00DD5416" w:rsidP="00DD5416">
            <w:pPr>
              <w:spacing w:after="40"/>
              <w:ind w:left="34" w:right="141" w:hanging="34"/>
              <w:jc w:val="left"/>
              <w:rPr>
                <w:b/>
                <w:kern w:val="2"/>
                <w:szCs w:val="17"/>
                <w14:ligatures w14:val="standardContextual"/>
              </w:rPr>
            </w:pPr>
            <w:r w:rsidRPr="00DD5416">
              <w:rPr>
                <w:b/>
                <w:kern w:val="2"/>
                <w:szCs w:val="17"/>
                <w14:ligatures w14:val="standardContextual"/>
              </w:rPr>
              <w:t>supply address</w:t>
            </w:r>
          </w:p>
        </w:tc>
        <w:tc>
          <w:tcPr>
            <w:tcW w:w="5920" w:type="dxa"/>
          </w:tcPr>
          <w:p w14:paraId="39ECF80E" w14:textId="77777777" w:rsidR="00DD5416" w:rsidRPr="00DD5416" w:rsidRDefault="00DD5416" w:rsidP="00DD5416">
            <w:pPr>
              <w:spacing w:after="40"/>
              <w:ind w:right="142"/>
              <w:jc w:val="left"/>
              <w:rPr>
                <w:kern w:val="2"/>
                <w:szCs w:val="17"/>
                <w14:ligatures w14:val="standardContextual"/>
              </w:rPr>
            </w:pPr>
            <w:r w:rsidRPr="00DD5416">
              <w:rPr>
                <w:kern w:val="2"/>
                <w:szCs w:val="17"/>
                <w14:ligatures w14:val="standardContextual"/>
              </w:rPr>
              <w:t xml:space="preserve">means the address at which we supply </w:t>
            </w:r>
            <w:r w:rsidRPr="00DD5416">
              <w:rPr>
                <w:b/>
                <w:bCs/>
                <w:kern w:val="2"/>
                <w:szCs w:val="17"/>
                <w14:ligatures w14:val="standardContextual"/>
              </w:rPr>
              <w:t>you</w:t>
            </w:r>
            <w:r w:rsidRPr="00DD5416">
              <w:rPr>
                <w:kern w:val="2"/>
                <w:szCs w:val="17"/>
                <w14:ligatures w14:val="standardContextual"/>
              </w:rPr>
              <w:t xml:space="preserve"> with electricity under this </w:t>
            </w:r>
            <w:r w:rsidRPr="00DD5416">
              <w:rPr>
                <w:b/>
                <w:bCs/>
                <w:kern w:val="2"/>
                <w:szCs w:val="17"/>
                <w14:ligatures w14:val="standardContextual"/>
              </w:rPr>
              <w:t>contract</w:t>
            </w:r>
            <w:r w:rsidRPr="00DD5416">
              <w:rPr>
                <w:kern w:val="2"/>
                <w:szCs w:val="17"/>
                <w14:ligatures w14:val="standardContextual"/>
              </w:rPr>
              <w:t>.</w:t>
            </w:r>
          </w:p>
        </w:tc>
      </w:tr>
      <w:tr w:rsidR="00DD5416" w:rsidRPr="00DD5416" w14:paraId="295BDDFA" w14:textId="77777777" w:rsidTr="00AC79E6">
        <w:trPr>
          <w:cantSplit/>
        </w:trPr>
        <w:tc>
          <w:tcPr>
            <w:tcW w:w="3260" w:type="dxa"/>
          </w:tcPr>
          <w:p w14:paraId="1CAE4369" w14:textId="77777777" w:rsidR="00DD5416" w:rsidRPr="00DD5416" w:rsidRDefault="00DD5416" w:rsidP="00DD5416">
            <w:pPr>
              <w:spacing w:after="40"/>
              <w:ind w:left="34" w:right="141" w:hanging="34"/>
              <w:jc w:val="left"/>
              <w:rPr>
                <w:b/>
                <w:kern w:val="2"/>
                <w:szCs w:val="17"/>
                <w14:ligatures w14:val="standardContextual"/>
              </w:rPr>
            </w:pPr>
            <w:r w:rsidRPr="00DD5416">
              <w:rPr>
                <w:b/>
                <w:kern w:val="2"/>
                <w:szCs w:val="17"/>
                <w14:ligatures w14:val="standardContextual"/>
              </w:rPr>
              <w:lastRenderedPageBreak/>
              <w:t>supply point</w:t>
            </w:r>
          </w:p>
        </w:tc>
        <w:tc>
          <w:tcPr>
            <w:tcW w:w="5920" w:type="dxa"/>
          </w:tcPr>
          <w:p w14:paraId="645CDFCB" w14:textId="77777777" w:rsidR="00DD5416" w:rsidRPr="00DD5416" w:rsidRDefault="00DD5416" w:rsidP="00DD5416">
            <w:pPr>
              <w:numPr>
                <w:ilvl w:val="0"/>
                <w:numId w:val="46"/>
              </w:numPr>
              <w:spacing w:after="40"/>
              <w:ind w:left="714" w:hanging="357"/>
              <w:jc w:val="left"/>
              <w:rPr>
                <w:kern w:val="2"/>
                <w:szCs w:val="17"/>
                <w14:ligatures w14:val="standardContextual"/>
              </w:rPr>
            </w:pPr>
            <w:bookmarkStart w:id="112" w:name="_Toc137213354"/>
            <w:bookmarkStart w:id="113" w:name="_Toc137825503"/>
            <w:bookmarkStart w:id="114" w:name="_Toc138425026"/>
            <w:bookmarkStart w:id="115" w:name="_Toc139620526"/>
            <w:bookmarkStart w:id="116" w:name="_Toc140147437"/>
            <w:r w:rsidRPr="00DD5416">
              <w:rPr>
                <w:kern w:val="2"/>
                <w:szCs w:val="17"/>
                <w14:ligatures w14:val="standardContextual"/>
              </w:rPr>
              <w:t xml:space="preserve">means a point on a domestic property at which </w:t>
            </w:r>
            <w:r w:rsidRPr="00DD5416">
              <w:rPr>
                <w:b/>
                <w:bCs/>
                <w:kern w:val="2"/>
                <w:szCs w:val="17"/>
                <w14:ligatures w14:val="standardContextual"/>
              </w:rPr>
              <w:t>your</w:t>
            </w:r>
            <w:r w:rsidRPr="00DD5416">
              <w:rPr>
                <w:kern w:val="2"/>
                <w:szCs w:val="17"/>
                <w14:ligatures w14:val="standardContextual"/>
              </w:rPr>
              <w:t xml:space="preserve"> electrical installation is connected to </w:t>
            </w:r>
            <w:r w:rsidRPr="00DD5416">
              <w:rPr>
                <w:b/>
                <w:bCs/>
                <w:kern w:val="2"/>
                <w:szCs w:val="17"/>
                <w14:ligatures w14:val="standardContextual"/>
              </w:rPr>
              <w:t>our</w:t>
            </w:r>
            <w:r w:rsidRPr="00DD5416">
              <w:rPr>
                <w:kern w:val="2"/>
                <w:szCs w:val="17"/>
                <w14:ligatures w14:val="standardContextual"/>
              </w:rPr>
              <w:t xml:space="preserve"> distribution network or</w:t>
            </w:r>
            <w:bookmarkEnd w:id="112"/>
            <w:bookmarkEnd w:id="113"/>
            <w:bookmarkEnd w:id="114"/>
            <w:bookmarkEnd w:id="115"/>
            <w:bookmarkEnd w:id="116"/>
          </w:p>
          <w:p w14:paraId="5A0267FB" w14:textId="77777777" w:rsidR="00DD5416" w:rsidRPr="00DD5416" w:rsidRDefault="00DD5416" w:rsidP="00DD5416">
            <w:pPr>
              <w:numPr>
                <w:ilvl w:val="0"/>
                <w:numId w:val="46"/>
              </w:numPr>
              <w:spacing w:after="40"/>
              <w:ind w:left="714" w:hanging="357"/>
              <w:jc w:val="left"/>
              <w:rPr>
                <w:kern w:val="2"/>
                <w:szCs w:val="17"/>
                <w14:ligatures w14:val="standardContextual"/>
              </w:rPr>
            </w:pPr>
            <w:bookmarkStart w:id="117" w:name="_Toc137213355"/>
            <w:bookmarkStart w:id="118" w:name="_Toc137825504"/>
            <w:bookmarkStart w:id="119" w:name="_Toc138425027"/>
            <w:bookmarkStart w:id="120" w:name="_Toc139620527"/>
            <w:bookmarkStart w:id="121" w:name="_Toc140147438"/>
            <w:r w:rsidRPr="00DD5416">
              <w:rPr>
                <w:kern w:val="2"/>
                <w:szCs w:val="17"/>
                <w14:ligatures w14:val="standardContextual"/>
              </w:rPr>
              <w:t xml:space="preserve">means each point on a commercial property at which </w:t>
            </w:r>
            <w:r w:rsidRPr="00DD5416">
              <w:rPr>
                <w:b/>
                <w:bCs/>
                <w:kern w:val="2"/>
                <w:szCs w:val="17"/>
                <w14:ligatures w14:val="standardContextual"/>
              </w:rPr>
              <w:t>your</w:t>
            </w:r>
            <w:r w:rsidRPr="00DD5416">
              <w:rPr>
                <w:kern w:val="2"/>
                <w:szCs w:val="17"/>
                <w14:ligatures w14:val="standardContextual"/>
              </w:rPr>
              <w:t xml:space="preserve"> electrical installation is connected to </w:t>
            </w:r>
            <w:r w:rsidRPr="00DD5416">
              <w:rPr>
                <w:b/>
                <w:bCs/>
                <w:kern w:val="2"/>
                <w:szCs w:val="17"/>
                <w14:ligatures w14:val="standardContextual"/>
              </w:rPr>
              <w:t>our</w:t>
            </w:r>
            <w:r w:rsidRPr="00DD5416">
              <w:rPr>
                <w:kern w:val="2"/>
                <w:szCs w:val="17"/>
                <w14:ligatures w14:val="standardContextual"/>
              </w:rPr>
              <w:t xml:space="preserve"> distribution network.</w:t>
            </w:r>
            <w:bookmarkEnd w:id="117"/>
            <w:bookmarkEnd w:id="118"/>
            <w:bookmarkEnd w:id="119"/>
            <w:bookmarkEnd w:id="120"/>
            <w:bookmarkEnd w:id="121"/>
          </w:p>
        </w:tc>
      </w:tr>
      <w:tr w:rsidR="00DD5416" w:rsidRPr="00DD5416" w14:paraId="4E666AC4" w14:textId="77777777" w:rsidTr="00AC79E6">
        <w:trPr>
          <w:cantSplit/>
        </w:trPr>
        <w:tc>
          <w:tcPr>
            <w:tcW w:w="3260" w:type="dxa"/>
          </w:tcPr>
          <w:p w14:paraId="445F98D6" w14:textId="77777777" w:rsidR="00DD5416" w:rsidRPr="00DD5416" w:rsidRDefault="00DD5416" w:rsidP="00DD5416">
            <w:pPr>
              <w:spacing w:after="40"/>
              <w:ind w:left="34" w:right="141" w:hanging="34"/>
              <w:jc w:val="left"/>
              <w:rPr>
                <w:b/>
                <w:kern w:val="2"/>
                <w:szCs w:val="17"/>
                <w14:ligatures w14:val="standardContextual"/>
              </w:rPr>
            </w:pPr>
            <w:r w:rsidRPr="00DD5416">
              <w:rPr>
                <w:b/>
                <w:kern w:val="2"/>
                <w:szCs w:val="17"/>
                <w14:ligatures w14:val="standardContextual"/>
              </w:rPr>
              <w:t>tariff</w:t>
            </w:r>
          </w:p>
        </w:tc>
        <w:tc>
          <w:tcPr>
            <w:tcW w:w="5920" w:type="dxa"/>
          </w:tcPr>
          <w:p w14:paraId="22771B7E" w14:textId="77777777" w:rsidR="00DD5416" w:rsidRPr="00DD5416" w:rsidRDefault="00DD5416" w:rsidP="00DD5416">
            <w:pPr>
              <w:spacing w:after="40"/>
              <w:jc w:val="left"/>
              <w:rPr>
                <w:kern w:val="2"/>
                <w:szCs w:val="17"/>
                <w14:ligatures w14:val="standardContextual"/>
              </w:rPr>
            </w:pPr>
            <w:r w:rsidRPr="00DD5416">
              <w:rPr>
                <w:kern w:val="2"/>
                <w:szCs w:val="17"/>
                <w14:ligatures w14:val="standardContextual"/>
              </w:rPr>
              <w:t xml:space="preserve">means a charge per unit of electricity consumed. </w:t>
            </w:r>
          </w:p>
        </w:tc>
      </w:tr>
      <w:tr w:rsidR="00DD5416" w:rsidRPr="00DD5416" w14:paraId="1C2E727E" w14:textId="77777777" w:rsidTr="00AC79E6">
        <w:trPr>
          <w:cantSplit/>
        </w:trPr>
        <w:tc>
          <w:tcPr>
            <w:tcW w:w="3260" w:type="dxa"/>
          </w:tcPr>
          <w:p w14:paraId="4A1AD1AC" w14:textId="77777777" w:rsidR="00DD5416" w:rsidRPr="00DD5416" w:rsidRDefault="00DD5416" w:rsidP="00DD5416">
            <w:pPr>
              <w:spacing w:after="40"/>
              <w:ind w:left="34" w:right="141" w:hanging="34"/>
              <w:jc w:val="left"/>
              <w:rPr>
                <w:b/>
                <w:kern w:val="2"/>
                <w:szCs w:val="17"/>
                <w14:ligatures w14:val="standardContextual"/>
              </w:rPr>
            </w:pPr>
            <w:r w:rsidRPr="00DD5416">
              <w:rPr>
                <w:b/>
                <w:kern w:val="2"/>
                <w:szCs w:val="17"/>
                <w14:ligatures w14:val="standardContextual"/>
              </w:rPr>
              <w:t xml:space="preserve">we, us </w:t>
            </w:r>
            <w:r w:rsidRPr="00DD5416">
              <w:rPr>
                <w:bCs/>
                <w:kern w:val="2"/>
                <w:szCs w:val="17"/>
                <w14:ligatures w14:val="standardContextual"/>
              </w:rPr>
              <w:t>or</w:t>
            </w:r>
            <w:r w:rsidRPr="00DD5416">
              <w:rPr>
                <w:b/>
                <w:kern w:val="2"/>
                <w:szCs w:val="17"/>
                <w14:ligatures w14:val="standardContextual"/>
              </w:rPr>
              <w:t xml:space="preserve"> our</w:t>
            </w:r>
          </w:p>
        </w:tc>
        <w:tc>
          <w:tcPr>
            <w:tcW w:w="5920" w:type="dxa"/>
          </w:tcPr>
          <w:p w14:paraId="01EA7F9E" w14:textId="77777777" w:rsidR="00DD5416" w:rsidRPr="00DD5416" w:rsidRDefault="00DD5416" w:rsidP="00DD5416">
            <w:pPr>
              <w:spacing w:after="40"/>
              <w:jc w:val="left"/>
              <w:rPr>
                <w:kern w:val="2"/>
                <w:szCs w:val="17"/>
                <w14:ligatures w14:val="standardContextual"/>
              </w:rPr>
            </w:pPr>
            <w:r w:rsidRPr="00DD5416">
              <w:rPr>
                <w:kern w:val="2"/>
                <w:szCs w:val="17"/>
                <w14:ligatures w14:val="standardContextual"/>
              </w:rPr>
              <w:t xml:space="preserve">means the </w:t>
            </w:r>
            <w:r w:rsidRPr="00DD5416">
              <w:rPr>
                <w:b/>
                <w:bCs/>
                <w:kern w:val="2"/>
                <w:szCs w:val="17"/>
                <w14:ligatures w14:val="standardContextual"/>
              </w:rPr>
              <w:t>licensee</w:t>
            </w:r>
          </w:p>
        </w:tc>
      </w:tr>
      <w:tr w:rsidR="00DD5416" w:rsidRPr="00DD5416" w14:paraId="7206983A" w14:textId="77777777" w:rsidTr="00AC79E6">
        <w:trPr>
          <w:cantSplit/>
        </w:trPr>
        <w:tc>
          <w:tcPr>
            <w:tcW w:w="3260" w:type="dxa"/>
          </w:tcPr>
          <w:p w14:paraId="3CEB180E" w14:textId="77777777" w:rsidR="00DD5416" w:rsidRPr="00DD5416" w:rsidRDefault="00DD5416" w:rsidP="00DD5416">
            <w:pPr>
              <w:spacing w:after="40"/>
              <w:ind w:left="34" w:right="141" w:hanging="34"/>
              <w:jc w:val="left"/>
              <w:rPr>
                <w:b/>
                <w:kern w:val="2"/>
                <w:szCs w:val="17"/>
                <w14:ligatures w14:val="standardContextual"/>
              </w:rPr>
            </w:pPr>
            <w:r w:rsidRPr="00DD5416">
              <w:rPr>
                <w:b/>
                <w:kern w:val="2"/>
                <w:szCs w:val="17"/>
                <w14:ligatures w14:val="standardContextual"/>
              </w:rPr>
              <w:t xml:space="preserve">you </w:t>
            </w:r>
            <w:r w:rsidRPr="00DD5416">
              <w:rPr>
                <w:bCs/>
                <w:kern w:val="2"/>
                <w:szCs w:val="17"/>
                <w14:ligatures w14:val="standardContextual"/>
              </w:rPr>
              <w:t>or</w:t>
            </w:r>
            <w:r w:rsidRPr="00DD5416">
              <w:rPr>
                <w:b/>
                <w:kern w:val="2"/>
                <w:szCs w:val="17"/>
                <w14:ligatures w14:val="standardContextual"/>
              </w:rPr>
              <w:t xml:space="preserve"> your</w:t>
            </w:r>
          </w:p>
        </w:tc>
        <w:tc>
          <w:tcPr>
            <w:tcW w:w="5920" w:type="dxa"/>
          </w:tcPr>
          <w:p w14:paraId="2206981F" w14:textId="77777777" w:rsidR="00DD5416" w:rsidRPr="00DD5416" w:rsidRDefault="00DD5416" w:rsidP="00DD5416">
            <w:pPr>
              <w:spacing w:after="40"/>
              <w:jc w:val="left"/>
              <w:rPr>
                <w:kern w:val="2"/>
                <w:szCs w:val="17"/>
                <w14:ligatures w14:val="standardContextual"/>
              </w:rPr>
            </w:pPr>
            <w:r w:rsidRPr="00DD5416">
              <w:rPr>
                <w:kern w:val="2"/>
                <w:szCs w:val="17"/>
                <w14:ligatures w14:val="standardContextual"/>
              </w:rPr>
              <w:t xml:space="preserve">means the </w:t>
            </w:r>
            <w:r w:rsidRPr="00DD5416">
              <w:rPr>
                <w:b/>
                <w:bCs/>
                <w:kern w:val="2"/>
                <w:szCs w:val="17"/>
                <w14:ligatures w14:val="standardContextual"/>
              </w:rPr>
              <w:t xml:space="preserve">customer </w:t>
            </w:r>
          </w:p>
        </w:tc>
      </w:tr>
      <w:tr w:rsidR="00DD5416" w:rsidRPr="00DD5416" w14:paraId="22FDCB50" w14:textId="77777777" w:rsidTr="00AC79E6">
        <w:trPr>
          <w:cantSplit/>
        </w:trPr>
        <w:tc>
          <w:tcPr>
            <w:tcW w:w="3260" w:type="dxa"/>
          </w:tcPr>
          <w:p w14:paraId="020AE767" w14:textId="77777777" w:rsidR="00DD5416" w:rsidRPr="00DD5416" w:rsidRDefault="00DD5416" w:rsidP="00DD5416">
            <w:pPr>
              <w:spacing w:after="40"/>
              <w:ind w:right="141"/>
              <w:jc w:val="left"/>
              <w:rPr>
                <w:b/>
                <w:kern w:val="2"/>
                <w:szCs w:val="17"/>
                <w14:ligatures w14:val="standardContextual"/>
              </w:rPr>
            </w:pPr>
            <w:r w:rsidRPr="00DD5416">
              <w:rPr>
                <w:b/>
                <w:kern w:val="2"/>
                <w:szCs w:val="17"/>
                <w14:ligatures w14:val="standardContextual"/>
              </w:rPr>
              <w:t>y</w:t>
            </w:r>
            <w:r w:rsidRPr="00DD5416" w:rsidDel="00275624">
              <w:rPr>
                <w:b/>
                <w:kern w:val="2"/>
                <w:szCs w:val="17"/>
                <w14:ligatures w14:val="standardContextual"/>
              </w:rPr>
              <w:t>our equipment</w:t>
            </w:r>
          </w:p>
        </w:tc>
        <w:tc>
          <w:tcPr>
            <w:tcW w:w="5920" w:type="dxa"/>
          </w:tcPr>
          <w:p w14:paraId="775C177B" w14:textId="77777777" w:rsidR="00DD5416" w:rsidRPr="00DD5416" w:rsidRDefault="00DD5416" w:rsidP="00DD5416">
            <w:pPr>
              <w:spacing w:after="40"/>
              <w:ind w:right="141"/>
              <w:jc w:val="left"/>
              <w:rPr>
                <w:kern w:val="2"/>
                <w:szCs w:val="17"/>
                <w14:ligatures w14:val="standardContextual"/>
              </w:rPr>
            </w:pPr>
            <w:r w:rsidRPr="00DD5416">
              <w:rPr>
                <w:kern w:val="2"/>
                <w:szCs w:val="17"/>
                <w14:ligatures w14:val="standardContextual"/>
              </w:rPr>
              <w:t>m</w:t>
            </w:r>
            <w:r w:rsidRPr="00DD5416" w:rsidDel="00275624">
              <w:rPr>
                <w:kern w:val="2"/>
                <w:szCs w:val="17"/>
                <w14:ligatures w14:val="standardContextual"/>
              </w:rPr>
              <w:t xml:space="preserve">eans the equipment at the </w:t>
            </w:r>
            <w:r w:rsidRPr="00DD5416" w:rsidDel="00275624">
              <w:rPr>
                <w:b/>
                <w:bCs/>
                <w:kern w:val="2"/>
                <w:szCs w:val="17"/>
                <w14:ligatures w14:val="standardContextual"/>
              </w:rPr>
              <w:t>customer</w:t>
            </w:r>
            <w:r w:rsidRPr="00DD5416">
              <w:rPr>
                <w:b/>
                <w:bCs/>
                <w:kern w:val="2"/>
                <w:szCs w:val="17"/>
                <w14:ligatures w14:val="standardContextual"/>
              </w:rPr>
              <w:t>’</w:t>
            </w:r>
            <w:r w:rsidRPr="00DD5416" w:rsidDel="00275624">
              <w:rPr>
                <w:b/>
                <w:bCs/>
                <w:kern w:val="2"/>
                <w:szCs w:val="17"/>
                <w14:ligatures w14:val="standardContextual"/>
              </w:rPr>
              <w:t>s</w:t>
            </w:r>
            <w:r w:rsidRPr="00DD5416" w:rsidDel="00275624">
              <w:rPr>
                <w:kern w:val="2"/>
                <w:szCs w:val="17"/>
                <w14:ligatures w14:val="standardContextual"/>
              </w:rPr>
              <w:t xml:space="preserve"> premises for the distribution and use of electricity, which is not </w:t>
            </w:r>
            <w:r w:rsidRPr="00DD5416" w:rsidDel="00275624">
              <w:rPr>
                <w:b/>
                <w:bCs/>
                <w:kern w:val="2"/>
                <w:szCs w:val="17"/>
                <w14:ligatures w14:val="standardContextual"/>
              </w:rPr>
              <w:t>our</w:t>
            </w:r>
            <w:r w:rsidRPr="00DD5416" w:rsidDel="00275624">
              <w:rPr>
                <w:kern w:val="2"/>
                <w:szCs w:val="17"/>
                <w14:ligatures w14:val="standardContextual"/>
              </w:rPr>
              <w:t xml:space="preserve"> equipment.</w:t>
            </w:r>
          </w:p>
        </w:tc>
      </w:tr>
      <w:tr w:rsidR="00DD5416" w:rsidRPr="00DD5416" w14:paraId="4055DF36" w14:textId="77777777" w:rsidTr="00AC79E6">
        <w:trPr>
          <w:cantSplit/>
        </w:trPr>
        <w:tc>
          <w:tcPr>
            <w:tcW w:w="3260" w:type="dxa"/>
          </w:tcPr>
          <w:p w14:paraId="7D6D8FC1" w14:textId="77777777" w:rsidR="00DD5416" w:rsidRPr="00DD5416" w:rsidRDefault="00DD5416" w:rsidP="00DD5416">
            <w:pPr>
              <w:spacing w:after="40"/>
              <w:ind w:right="141"/>
              <w:jc w:val="left"/>
              <w:rPr>
                <w:b/>
                <w:kern w:val="2"/>
                <w:szCs w:val="17"/>
                <w14:ligatures w14:val="standardContextual"/>
              </w:rPr>
            </w:pPr>
          </w:p>
        </w:tc>
        <w:tc>
          <w:tcPr>
            <w:tcW w:w="5920" w:type="dxa"/>
          </w:tcPr>
          <w:p w14:paraId="6F30DB31" w14:textId="77777777" w:rsidR="00DD5416" w:rsidRPr="00DD5416" w:rsidRDefault="00DD5416" w:rsidP="00DD5416">
            <w:pPr>
              <w:spacing w:after="40"/>
              <w:ind w:right="141"/>
              <w:jc w:val="left"/>
              <w:rPr>
                <w:kern w:val="2"/>
                <w:szCs w:val="17"/>
                <w14:ligatures w14:val="standardContextual"/>
              </w:rPr>
            </w:pPr>
          </w:p>
        </w:tc>
      </w:tr>
    </w:tbl>
    <w:bookmarkEnd w:id="68"/>
    <w:p w14:paraId="3960F090" w14:textId="77777777" w:rsidR="00DD5416" w:rsidRPr="00DD5416" w:rsidRDefault="00DD5416" w:rsidP="00DD5416">
      <w:pPr>
        <w:numPr>
          <w:ilvl w:val="0"/>
          <w:numId w:val="48"/>
        </w:numPr>
        <w:ind w:left="284" w:hanging="284"/>
        <w:jc w:val="left"/>
        <w:rPr>
          <w:kern w:val="2"/>
          <w:szCs w:val="17"/>
          <w14:ligatures w14:val="standardContextual"/>
        </w:rPr>
      </w:pPr>
      <w:r w:rsidRPr="00DD5416">
        <w:rPr>
          <w:kern w:val="2"/>
          <w:szCs w:val="17"/>
          <w14:ligatures w14:val="standardContextual"/>
        </w:rPr>
        <w:t>Does this contract apply to you?</w:t>
      </w:r>
    </w:p>
    <w:p w14:paraId="56F984E6" w14:textId="77777777" w:rsidR="00DD5416" w:rsidRPr="00DD5416" w:rsidRDefault="00DD5416" w:rsidP="00DD5416">
      <w:pPr>
        <w:numPr>
          <w:ilvl w:val="1"/>
          <w:numId w:val="48"/>
        </w:numPr>
        <w:ind w:left="709"/>
        <w:jc w:val="left"/>
        <w:rPr>
          <w:szCs w:val="17"/>
        </w:rPr>
      </w:pPr>
      <w:r w:rsidRPr="00DD5416">
        <w:rPr>
          <w:szCs w:val="17"/>
        </w:rPr>
        <w:t xml:space="preserve">This document applies to </w:t>
      </w:r>
      <w:r w:rsidRPr="00DD5416">
        <w:rPr>
          <w:b/>
          <w:bCs/>
          <w:szCs w:val="17"/>
        </w:rPr>
        <w:t>you</w:t>
      </w:r>
      <w:r w:rsidRPr="00DD5416">
        <w:rPr>
          <w:szCs w:val="17"/>
        </w:rPr>
        <w:t xml:space="preserve"> if </w:t>
      </w:r>
      <w:r w:rsidRPr="00DD5416">
        <w:rPr>
          <w:b/>
          <w:bCs/>
          <w:szCs w:val="17"/>
        </w:rPr>
        <w:t>your</w:t>
      </w:r>
      <w:r w:rsidRPr="00DD5416">
        <w:rPr>
          <w:szCs w:val="17"/>
        </w:rPr>
        <w:t xml:space="preserve"> </w:t>
      </w:r>
      <w:r w:rsidRPr="00DD5416">
        <w:rPr>
          <w:b/>
          <w:szCs w:val="17"/>
        </w:rPr>
        <w:t>supply address</w:t>
      </w:r>
      <w:r w:rsidRPr="00DD5416">
        <w:rPr>
          <w:szCs w:val="17"/>
        </w:rPr>
        <w:t xml:space="preserve"> is connected or becomes connected to </w:t>
      </w:r>
      <w:r w:rsidRPr="00DD5416">
        <w:rPr>
          <w:b/>
          <w:bCs/>
          <w:szCs w:val="17"/>
        </w:rPr>
        <w:t>our</w:t>
      </w:r>
      <w:r w:rsidRPr="00DD5416">
        <w:rPr>
          <w:szCs w:val="17"/>
        </w:rPr>
        <w:t xml:space="preserve"> distribution network and, in either case, </w:t>
      </w:r>
      <w:r w:rsidRPr="00DD5416">
        <w:rPr>
          <w:b/>
          <w:bCs/>
          <w:szCs w:val="17"/>
        </w:rPr>
        <w:t>you</w:t>
      </w:r>
      <w:r w:rsidRPr="00DD5416">
        <w:rPr>
          <w:szCs w:val="17"/>
        </w:rPr>
        <w:t xml:space="preserve"> have not expressly agreed to different terms and conditions with </w:t>
      </w:r>
      <w:r w:rsidRPr="00DD5416">
        <w:rPr>
          <w:b/>
          <w:bCs/>
          <w:szCs w:val="17"/>
        </w:rPr>
        <w:t>us</w:t>
      </w:r>
      <w:r w:rsidRPr="00DD5416">
        <w:rPr>
          <w:szCs w:val="17"/>
        </w:rPr>
        <w:t>.</w:t>
      </w:r>
    </w:p>
    <w:p w14:paraId="3D6C5B6C" w14:textId="77777777" w:rsidR="00DD5416" w:rsidRPr="00DD5416" w:rsidRDefault="00DD5416" w:rsidP="00DD5416">
      <w:pPr>
        <w:numPr>
          <w:ilvl w:val="0"/>
          <w:numId w:val="48"/>
        </w:numPr>
        <w:ind w:left="284" w:hanging="284"/>
        <w:jc w:val="left"/>
        <w:rPr>
          <w:kern w:val="2"/>
          <w:szCs w:val="17"/>
          <w14:ligatures w14:val="standardContextual"/>
        </w:rPr>
      </w:pPr>
      <w:bookmarkStart w:id="122" w:name="_Toc140147440"/>
      <w:r w:rsidRPr="00DD5416">
        <w:rPr>
          <w:kern w:val="2"/>
          <w:szCs w:val="17"/>
          <w14:ligatures w14:val="standardContextual"/>
        </w:rPr>
        <w:t>When does the contract start?</w:t>
      </w:r>
      <w:bookmarkStart w:id="123" w:name="_Hlk156823603"/>
      <w:bookmarkEnd w:id="122"/>
    </w:p>
    <w:p w14:paraId="00FC1F58" w14:textId="77777777" w:rsidR="00DD5416" w:rsidRPr="00DD5416" w:rsidRDefault="00DD5416" w:rsidP="00DD5416">
      <w:pPr>
        <w:numPr>
          <w:ilvl w:val="1"/>
          <w:numId w:val="48"/>
        </w:numPr>
        <w:ind w:left="709"/>
        <w:jc w:val="left"/>
        <w:rPr>
          <w:kern w:val="2"/>
          <w:szCs w:val="17"/>
          <w14:ligatures w14:val="standardContextual"/>
        </w:rPr>
      </w:pPr>
      <w:r w:rsidRPr="00DD5416">
        <w:rPr>
          <w:szCs w:val="17"/>
        </w:rPr>
        <w:t xml:space="preserve">If </w:t>
      </w:r>
      <w:r w:rsidRPr="00DD5416">
        <w:rPr>
          <w:b/>
          <w:bCs/>
          <w:szCs w:val="17"/>
        </w:rPr>
        <w:t>your</w:t>
      </w:r>
      <w:r w:rsidRPr="00DD5416">
        <w:rPr>
          <w:szCs w:val="17"/>
        </w:rPr>
        <w:t xml:space="preserve"> </w:t>
      </w:r>
      <w:r w:rsidRPr="00DD5416">
        <w:rPr>
          <w:b/>
          <w:szCs w:val="17"/>
        </w:rPr>
        <w:t>supply address</w:t>
      </w:r>
      <w:r w:rsidRPr="00DD5416">
        <w:rPr>
          <w:b/>
          <w:i/>
          <w:szCs w:val="17"/>
        </w:rPr>
        <w:t xml:space="preserve"> </w:t>
      </w:r>
      <w:r w:rsidRPr="00DD5416">
        <w:rPr>
          <w:szCs w:val="17"/>
        </w:rPr>
        <w:t xml:space="preserve">is already connected to </w:t>
      </w:r>
      <w:r w:rsidRPr="00DD5416">
        <w:rPr>
          <w:b/>
          <w:bCs/>
          <w:szCs w:val="17"/>
        </w:rPr>
        <w:t>our</w:t>
      </w:r>
      <w:r w:rsidRPr="00DD5416">
        <w:rPr>
          <w:szCs w:val="17"/>
        </w:rPr>
        <w:t xml:space="preserve"> distribution network, this </w:t>
      </w:r>
      <w:r w:rsidRPr="00DD5416">
        <w:rPr>
          <w:b/>
          <w:bCs/>
          <w:szCs w:val="17"/>
        </w:rPr>
        <w:t>contract</w:t>
      </w:r>
      <w:r w:rsidRPr="00DD5416">
        <w:rPr>
          <w:szCs w:val="17"/>
        </w:rPr>
        <w:t xml:space="preserve"> will start on the day this document comes into force. This </w:t>
      </w:r>
      <w:r w:rsidRPr="00DD5416">
        <w:rPr>
          <w:b/>
          <w:bCs/>
          <w:szCs w:val="17"/>
        </w:rPr>
        <w:t>contract</w:t>
      </w:r>
      <w:r w:rsidRPr="00DD5416">
        <w:rPr>
          <w:szCs w:val="17"/>
        </w:rPr>
        <w:t xml:space="preserve"> will take over </w:t>
      </w:r>
      <w:r w:rsidRPr="00DD5416">
        <w:rPr>
          <w:b/>
          <w:bCs/>
          <w:szCs w:val="17"/>
        </w:rPr>
        <w:t xml:space="preserve">our </w:t>
      </w:r>
      <w:r w:rsidRPr="00DD5416">
        <w:rPr>
          <w:szCs w:val="17"/>
        </w:rPr>
        <w:t xml:space="preserve">previous arrangement with </w:t>
      </w:r>
      <w:r w:rsidRPr="00DD5416">
        <w:rPr>
          <w:b/>
          <w:bCs/>
          <w:szCs w:val="17"/>
        </w:rPr>
        <w:t>you</w:t>
      </w:r>
      <w:r w:rsidRPr="00DD5416">
        <w:rPr>
          <w:szCs w:val="17"/>
        </w:rPr>
        <w:t xml:space="preserve"> for </w:t>
      </w:r>
      <w:r w:rsidRPr="00DD5416">
        <w:rPr>
          <w:b/>
          <w:szCs w:val="17"/>
        </w:rPr>
        <w:t>connection, sale and supply services</w:t>
      </w:r>
      <w:r w:rsidRPr="00DD5416">
        <w:rPr>
          <w:bCs/>
          <w:szCs w:val="17"/>
        </w:rPr>
        <w:t xml:space="preserve"> </w:t>
      </w:r>
      <w:bookmarkStart w:id="124" w:name="_Hlk139289605"/>
      <w:r w:rsidRPr="00DD5416">
        <w:rPr>
          <w:bCs/>
          <w:szCs w:val="17"/>
        </w:rPr>
        <w:t>including and from the date that this document comes into force</w:t>
      </w:r>
      <w:bookmarkEnd w:id="123"/>
      <w:bookmarkEnd w:id="124"/>
      <w:r w:rsidRPr="00DD5416">
        <w:rPr>
          <w:b/>
          <w:i/>
          <w:szCs w:val="17"/>
        </w:rPr>
        <w:t>.</w:t>
      </w:r>
      <w:bookmarkStart w:id="125" w:name="_Hlk156823652"/>
      <w:bookmarkStart w:id="126" w:name="_Hlk156823622"/>
    </w:p>
    <w:p w14:paraId="634B3607" w14:textId="77777777" w:rsidR="00DD5416" w:rsidRPr="00DD5416" w:rsidRDefault="00DD5416" w:rsidP="00DD5416">
      <w:pPr>
        <w:numPr>
          <w:ilvl w:val="1"/>
          <w:numId w:val="48"/>
        </w:numPr>
        <w:ind w:left="709"/>
        <w:jc w:val="left"/>
        <w:rPr>
          <w:kern w:val="2"/>
          <w:szCs w:val="17"/>
          <w14:ligatures w14:val="standardContextual"/>
        </w:rPr>
      </w:pPr>
      <w:r w:rsidRPr="00DD5416">
        <w:rPr>
          <w:bCs/>
          <w:iCs/>
          <w:szCs w:val="17"/>
        </w:rPr>
        <w:t>This document comes into force</w:t>
      </w:r>
      <w:r w:rsidRPr="00DD5416">
        <w:rPr>
          <w:b/>
          <w:iCs/>
          <w:szCs w:val="17"/>
        </w:rPr>
        <w:t xml:space="preserve"> </w:t>
      </w:r>
      <w:r w:rsidRPr="00DD5416">
        <w:rPr>
          <w:szCs w:val="17"/>
        </w:rPr>
        <w:t xml:space="preserve">on the day specified by </w:t>
      </w:r>
      <w:r w:rsidRPr="00DD5416">
        <w:rPr>
          <w:b/>
          <w:bCs/>
          <w:szCs w:val="17"/>
        </w:rPr>
        <w:t>us</w:t>
      </w:r>
      <w:r w:rsidRPr="00DD5416">
        <w:rPr>
          <w:szCs w:val="17"/>
        </w:rPr>
        <w:t xml:space="preserve"> in the notice of the standard terms and conditions published in accordance with s36 of the </w:t>
      </w:r>
      <w:r w:rsidRPr="00DD5416">
        <w:rPr>
          <w:b/>
          <w:bCs/>
          <w:szCs w:val="17"/>
        </w:rPr>
        <w:t>Act</w:t>
      </w:r>
      <w:r w:rsidRPr="00DD5416">
        <w:rPr>
          <w:szCs w:val="17"/>
        </w:rPr>
        <w:t>.</w:t>
      </w:r>
    </w:p>
    <w:p w14:paraId="57649A30" w14:textId="77777777" w:rsidR="00DD5416" w:rsidRPr="00DD5416" w:rsidRDefault="00DD5416" w:rsidP="00DD5416">
      <w:pPr>
        <w:numPr>
          <w:ilvl w:val="1"/>
          <w:numId w:val="48"/>
        </w:numPr>
        <w:ind w:left="709"/>
        <w:jc w:val="left"/>
        <w:rPr>
          <w:kern w:val="2"/>
          <w:szCs w:val="17"/>
          <w14:ligatures w14:val="standardContextual"/>
        </w:rPr>
      </w:pPr>
      <w:r w:rsidRPr="00DD5416">
        <w:rPr>
          <w:szCs w:val="17"/>
        </w:rPr>
        <w:t xml:space="preserve">If </w:t>
      </w:r>
      <w:r w:rsidRPr="00DD5416">
        <w:rPr>
          <w:b/>
          <w:bCs/>
          <w:szCs w:val="17"/>
        </w:rPr>
        <w:t>your</w:t>
      </w:r>
      <w:r w:rsidRPr="00DD5416">
        <w:rPr>
          <w:szCs w:val="17"/>
        </w:rPr>
        <w:t xml:space="preserve"> </w:t>
      </w:r>
      <w:r w:rsidRPr="00DD5416">
        <w:rPr>
          <w:b/>
          <w:szCs w:val="17"/>
        </w:rPr>
        <w:t>supply address</w:t>
      </w:r>
      <w:r w:rsidRPr="00DD5416">
        <w:rPr>
          <w:szCs w:val="17"/>
        </w:rPr>
        <w:t xml:space="preserve"> is not connected to </w:t>
      </w:r>
      <w:r w:rsidRPr="00DD5416">
        <w:rPr>
          <w:b/>
          <w:bCs/>
          <w:szCs w:val="17"/>
        </w:rPr>
        <w:t>our</w:t>
      </w:r>
      <w:r w:rsidRPr="00DD5416">
        <w:rPr>
          <w:szCs w:val="17"/>
        </w:rPr>
        <w:t xml:space="preserve"> distribution network, this </w:t>
      </w:r>
      <w:r w:rsidRPr="00DD5416">
        <w:rPr>
          <w:b/>
          <w:bCs/>
          <w:szCs w:val="17"/>
        </w:rPr>
        <w:t xml:space="preserve">contract </w:t>
      </w:r>
      <w:r w:rsidRPr="00DD5416">
        <w:rPr>
          <w:szCs w:val="17"/>
        </w:rPr>
        <w:t xml:space="preserve">will start on the earlier </w:t>
      </w:r>
      <w:bookmarkEnd w:id="125"/>
      <w:r w:rsidRPr="00DD5416">
        <w:rPr>
          <w:szCs w:val="17"/>
        </w:rPr>
        <w:t>of</w:t>
      </w:r>
      <w:bookmarkEnd w:id="126"/>
      <w:r w:rsidRPr="00DD5416">
        <w:rPr>
          <w:szCs w:val="17"/>
        </w:rPr>
        <w:t>:</w:t>
      </w:r>
    </w:p>
    <w:p w14:paraId="497BFB1A" w14:textId="77777777" w:rsidR="00DD5416" w:rsidRPr="00DD5416" w:rsidRDefault="00DD5416" w:rsidP="00DD5416">
      <w:pPr>
        <w:numPr>
          <w:ilvl w:val="0"/>
          <w:numId w:val="51"/>
        </w:numPr>
        <w:ind w:left="1134" w:hanging="425"/>
        <w:rPr>
          <w:rFonts w:eastAsia="Times New Roman"/>
          <w:szCs w:val="17"/>
        </w:rPr>
      </w:pPr>
      <w:r w:rsidRPr="00DD5416">
        <w:rPr>
          <w:rFonts w:eastAsia="Times New Roman"/>
          <w:szCs w:val="17"/>
        </w:rPr>
        <w:t xml:space="preserve">the day on which </w:t>
      </w:r>
      <w:r w:rsidRPr="00DD5416">
        <w:rPr>
          <w:rFonts w:eastAsia="Times New Roman"/>
          <w:b/>
          <w:bCs/>
          <w:szCs w:val="17"/>
        </w:rPr>
        <w:t>you</w:t>
      </w:r>
      <w:r w:rsidRPr="00DD5416">
        <w:rPr>
          <w:rFonts w:eastAsia="Times New Roman"/>
          <w:szCs w:val="17"/>
        </w:rPr>
        <w:t xml:space="preserve"> start using electricity at that </w:t>
      </w:r>
      <w:r w:rsidRPr="00DD5416">
        <w:rPr>
          <w:rFonts w:eastAsia="Times New Roman"/>
          <w:b/>
          <w:szCs w:val="17"/>
        </w:rPr>
        <w:t>supply address,</w:t>
      </w:r>
      <w:r w:rsidRPr="00DD5416">
        <w:rPr>
          <w:rFonts w:eastAsia="Times New Roman"/>
          <w:szCs w:val="17"/>
        </w:rPr>
        <w:t xml:space="preserve"> and</w:t>
      </w:r>
    </w:p>
    <w:p w14:paraId="345D0237" w14:textId="4A273215" w:rsidR="00DD5416" w:rsidRPr="00DD5416" w:rsidRDefault="00DD5416" w:rsidP="00DD5416">
      <w:pPr>
        <w:numPr>
          <w:ilvl w:val="0"/>
          <w:numId w:val="51"/>
        </w:numPr>
        <w:ind w:left="1134" w:hanging="425"/>
        <w:rPr>
          <w:rFonts w:eastAsia="Times New Roman"/>
          <w:szCs w:val="17"/>
        </w:rPr>
      </w:pPr>
      <w:r w:rsidRPr="00DD5416">
        <w:rPr>
          <w:rFonts w:eastAsia="Times New Roman"/>
          <w:szCs w:val="17"/>
        </w:rPr>
        <w:t xml:space="preserve">the day on which </w:t>
      </w:r>
      <w:r w:rsidRPr="00DD5416">
        <w:rPr>
          <w:rFonts w:eastAsia="Times New Roman"/>
          <w:b/>
          <w:bCs/>
          <w:szCs w:val="17"/>
        </w:rPr>
        <w:t>we</w:t>
      </w:r>
      <w:r w:rsidRPr="00DD5416">
        <w:rPr>
          <w:rFonts w:eastAsia="Times New Roman"/>
          <w:szCs w:val="17"/>
        </w:rPr>
        <w:t xml:space="preserve"> advise </w:t>
      </w:r>
      <w:r w:rsidRPr="00DD5416">
        <w:rPr>
          <w:rFonts w:eastAsia="Times New Roman"/>
          <w:b/>
          <w:bCs/>
          <w:szCs w:val="17"/>
        </w:rPr>
        <w:t>you</w:t>
      </w:r>
      <w:r w:rsidRPr="00DD5416">
        <w:rPr>
          <w:rFonts w:eastAsia="Times New Roman"/>
          <w:szCs w:val="17"/>
        </w:rPr>
        <w:t xml:space="preserve"> that </w:t>
      </w:r>
      <w:r w:rsidRPr="00DD5416">
        <w:rPr>
          <w:rFonts w:eastAsia="Times New Roman"/>
          <w:b/>
          <w:bCs/>
          <w:szCs w:val="17"/>
        </w:rPr>
        <w:t>we</w:t>
      </w:r>
      <w:r w:rsidRPr="00DD5416">
        <w:rPr>
          <w:rFonts w:eastAsia="Times New Roman"/>
          <w:szCs w:val="17"/>
        </w:rPr>
        <w:t xml:space="preserve"> have approved </w:t>
      </w:r>
      <w:r w:rsidRPr="00DD5416">
        <w:rPr>
          <w:rFonts w:eastAsia="Times New Roman"/>
          <w:b/>
          <w:bCs/>
          <w:szCs w:val="17"/>
        </w:rPr>
        <w:t>your</w:t>
      </w:r>
      <w:r w:rsidRPr="00DD5416">
        <w:rPr>
          <w:rFonts w:eastAsia="Times New Roman"/>
          <w:szCs w:val="17"/>
        </w:rPr>
        <w:t xml:space="preserve"> application under clause </w:t>
      </w:r>
      <w:r w:rsidRPr="00DD5416">
        <w:rPr>
          <w:rFonts w:eastAsia="Times New Roman"/>
          <w:szCs w:val="17"/>
        </w:rPr>
        <w:fldChar w:fldCharType="begin"/>
      </w:r>
      <w:r w:rsidRPr="00DD5416">
        <w:rPr>
          <w:rFonts w:eastAsia="Times New Roman"/>
          <w:szCs w:val="17"/>
        </w:rPr>
        <w:instrText xml:space="preserve"> REF _Ref140137502 \r \h  \* MERGEFORMAT </w:instrText>
      </w:r>
      <w:r w:rsidRPr="00DD5416">
        <w:rPr>
          <w:rFonts w:eastAsia="Times New Roman"/>
          <w:szCs w:val="17"/>
        </w:rPr>
      </w:r>
      <w:r w:rsidRPr="00DD5416">
        <w:rPr>
          <w:rFonts w:eastAsia="Times New Roman"/>
          <w:szCs w:val="17"/>
        </w:rPr>
        <w:fldChar w:fldCharType="separate"/>
      </w:r>
      <w:r w:rsidR="004A2664">
        <w:rPr>
          <w:rFonts w:eastAsia="Times New Roman"/>
          <w:szCs w:val="17"/>
        </w:rPr>
        <w:t>7</w:t>
      </w:r>
      <w:r w:rsidRPr="00DD5416">
        <w:rPr>
          <w:rFonts w:eastAsia="Times New Roman"/>
          <w:szCs w:val="17"/>
        </w:rPr>
        <w:fldChar w:fldCharType="end"/>
      </w:r>
      <w:r w:rsidRPr="00DD5416">
        <w:rPr>
          <w:rFonts w:eastAsia="Times New Roman"/>
          <w:szCs w:val="17"/>
        </w:rPr>
        <w:t>.</w:t>
      </w:r>
    </w:p>
    <w:p w14:paraId="6F2AD5CA" w14:textId="77777777" w:rsidR="00DD5416" w:rsidRPr="00DD5416" w:rsidRDefault="00DD5416" w:rsidP="00DD5416">
      <w:pPr>
        <w:numPr>
          <w:ilvl w:val="0"/>
          <w:numId w:val="48"/>
        </w:numPr>
        <w:ind w:left="284" w:hanging="284"/>
        <w:jc w:val="left"/>
        <w:rPr>
          <w:kern w:val="2"/>
          <w:szCs w:val="17"/>
          <w14:ligatures w14:val="standardContextual"/>
        </w:rPr>
      </w:pPr>
      <w:bookmarkStart w:id="127" w:name="_Toc140147441"/>
      <w:r w:rsidRPr="00DD5416">
        <w:rPr>
          <w:kern w:val="2"/>
          <w:szCs w:val="17"/>
          <w14:ligatures w14:val="standardContextual"/>
        </w:rPr>
        <w:t>When does this contact end?</w:t>
      </w:r>
      <w:bookmarkEnd w:id="127"/>
    </w:p>
    <w:p w14:paraId="5958901B" w14:textId="77777777" w:rsidR="00DD5416" w:rsidRPr="00DD5416" w:rsidRDefault="00DD5416" w:rsidP="00DD5416">
      <w:pPr>
        <w:numPr>
          <w:ilvl w:val="1"/>
          <w:numId w:val="48"/>
        </w:numPr>
        <w:ind w:left="709"/>
        <w:jc w:val="left"/>
        <w:rPr>
          <w:kern w:val="2"/>
          <w:szCs w:val="17"/>
          <w14:ligatures w14:val="standardContextual"/>
        </w:rPr>
      </w:pPr>
      <w:r w:rsidRPr="00DD5416">
        <w:rPr>
          <w:szCs w:val="17"/>
        </w:rPr>
        <w:t xml:space="preserve">This </w:t>
      </w:r>
      <w:r w:rsidRPr="00DD5416">
        <w:rPr>
          <w:b/>
          <w:bCs/>
          <w:szCs w:val="17"/>
        </w:rPr>
        <w:t>contract</w:t>
      </w:r>
      <w:r w:rsidRPr="00DD5416">
        <w:rPr>
          <w:szCs w:val="17"/>
        </w:rPr>
        <w:t xml:space="preserve"> will come to an end on the day:</w:t>
      </w:r>
    </w:p>
    <w:p w14:paraId="359D410A" w14:textId="45A9BB94" w:rsidR="00DD5416" w:rsidRPr="00DD5416" w:rsidRDefault="00DD5416" w:rsidP="00DD5416">
      <w:pPr>
        <w:numPr>
          <w:ilvl w:val="0"/>
          <w:numId w:val="52"/>
        </w:numPr>
        <w:ind w:left="1134" w:hanging="436"/>
        <w:rPr>
          <w:rFonts w:eastAsia="Times New Roman"/>
          <w:szCs w:val="17"/>
        </w:rPr>
      </w:pPr>
      <w:r w:rsidRPr="00DD5416">
        <w:rPr>
          <w:rFonts w:eastAsia="Times New Roman"/>
          <w:b/>
          <w:bCs/>
          <w:szCs w:val="17"/>
        </w:rPr>
        <w:t xml:space="preserve">we </w:t>
      </w:r>
      <w:r w:rsidRPr="00DD5416">
        <w:rPr>
          <w:rFonts w:eastAsia="Times New Roman"/>
          <w:szCs w:val="17"/>
        </w:rPr>
        <w:t xml:space="preserve">disconnect </w:t>
      </w:r>
      <w:r w:rsidRPr="00DD5416">
        <w:rPr>
          <w:rFonts w:eastAsia="Times New Roman"/>
          <w:b/>
          <w:bCs/>
          <w:szCs w:val="17"/>
        </w:rPr>
        <w:t>your</w:t>
      </w:r>
      <w:r w:rsidRPr="00DD5416">
        <w:rPr>
          <w:rFonts w:eastAsia="Times New Roman"/>
          <w:szCs w:val="17"/>
        </w:rPr>
        <w:t xml:space="preserve"> </w:t>
      </w:r>
      <w:r w:rsidRPr="00DD5416">
        <w:rPr>
          <w:rFonts w:eastAsia="Times New Roman"/>
          <w:b/>
          <w:szCs w:val="17"/>
        </w:rPr>
        <w:t>supply address</w:t>
      </w:r>
      <w:r w:rsidRPr="00DD5416">
        <w:rPr>
          <w:rFonts w:eastAsia="Times New Roman"/>
          <w:szCs w:val="17"/>
        </w:rPr>
        <w:t xml:space="preserve"> under clause </w:t>
      </w:r>
      <w:r w:rsidRPr="00DD5416">
        <w:rPr>
          <w:rFonts w:eastAsia="Times New Roman"/>
          <w:szCs w:val="17"/>
        </w:rPr>
        <w:fldChar w:fldCharType="begin"/>
      </w:r>
      <w:r w:rsidRPr="00DD5416">
        <w:rPr>
          <w:rFonts w:eastAsia="Times New Roman"/>
          <w:szCs w:val="17"/>
        </w:rPr>
        <w:instrText xml:space="preserve"> REF _Ref140137518 \r \h  \* MERGEFORMAT </w:instrText>
      </w:r>
      <w:r w:rsidRPr="00DD5416">
        <w:rPr>
          <w:rFonts w:eastAsia="Times New Roman"/>
          <w:szCs w:val="17"/>
        </w:rPr>
      </w:r>
      <w:r w:rsidRPr="00DD5416">
        <w:rPr>
          <w:rFonts w:eastAsia="Times New Roman"/>
          <w:szCs w:val="17"/>
        </w:rPr>
        <w:fldChar w:fldCharType="separate"/>
      </w:r>
      <w:r w:rsidR="004A2664">
        <w:rPr>
          <w:rFonts w:eastAsia="Times New Roman"/>
          <w:szCs w:val="17"/>
        </w:rPr>
        <w:t>27</w:t>
      </w:r>
      <w:r w:rsidRPr="00DD5416">
        <w:rPr>
          <w:rFonts w:eastAsia="Times New Roman"/>
          <w:szCs w:val="17"/>
        </w:rPr>
        <w:fldChar w:fldCharType="end"/>
      </w:r>
      <w:r w:rsidRPr="00DD5416">
        <w:rPr>
          <w:rFonts w:eastAsia="Times New Roman"/>
          <w:szCs w:val="17"/>
        </w:rPr>
        <w:t xml:space="preserve"> and </w:t>
      </w:r>
      <w:r w:rsidRPr="00DD5416">
        <w:rPr>
          <w:rFonts w:eastAsia="Times New Roman"/>
          <w:b/>
          <w:bCs/>
          <w:szCs w:val="17"/>
        </w:rPr>
        <w:t>you</w:t>
      </w:r>
      <w:r w:rsidRPr="00DD5416">
        <w:rPr>
          <w:rFonts w:eastAsia="Times New Roman"/>
          <w:szCs w:val="17"/>
        </w:rPr>
        <w:t xml:space="preserve"> are no longer entitled to be reconnected, or</w:t>
      </w:r>
    </w:p>
    <w:p w14:paraId="6CD4DF51" w14:textId="77777777" w:rsidR="00DD5416" w:rsidRPr="00DD5416" w:rsidRDefault="00DD5416" w:rsidP="00DD5416">
      <w:pPr>
        <w:numPr>
          <w:ilvl w:val="0"/>
          <w:numId w:val="52"/>
        </w:numPr>
        <w:ind w:left="1134" w:hanging="436"/>
        <w:rPr>
          <w:rFonts w:eastAsia="Times New Roman"/>
          <w:szCs w:val="17"/>
        </w:rPr>
      </w:pPr>
      <w:r w:rsidRPr="00DD5416">
        <w:rPr>
          <w:rFonts w:eastAsia="Times New Roman"/>
          <w:b/>
          <w:bCs/>
          <w:szCs w:val="17"/>
        </w:rPr>
        <w:t>we</w:t>
      </w:r>
      <w:r w:rsidRPr="00DD5416">
        <w:rPr>
          <w:rFonts w:eastAsia="Times New Roman"/>
          <w:szCs w:val="17"/>
        </w:rPr>
        <w:t xml:space="preserve"> issue </w:t>
      </w:r>
      <w:r w:rsidRPr="00DD5416">
        <w:rPr>
          <w:rFonts w:eastAsia="Times New Roman"/>
          <w:b/>
          <w:bCs/>
          <w:szCs w:val="17"/>
        </w:rPr>
        <w:t>you</w:t>
      </w:r>
      <w:r w:rsidRPr="00DD5416">
        <w:rPr>
          <w:rFonts w:eastAsia="Times New Roman"/>
          <w:szCs w:val="17"/>
        </w:rPr>
        <w:t xml:space="preserve"> with a final account and </w:t>
      </w:r>
      <w:r w:rsidRPr="00DD5416">
        <w:rPr>
          <w:rFonts w:eastAsia="Times New Roman"/>
          <w:b/>
          <w:bCs/>
          <w:szCs w:val="17"/>
        </w:rPr>
        <w:t>you</w:t>
      </w:r>
      <w:r w:rsidRPr="00DD5416">
        <w:rPr>
          <w:rFonts w:eastAsia="Times New Roman"/>
          <w:szCs w:val="17"/>
        </w:rPr>
        <w:t xml:space="preserve"> have paid that amount.</w:t>
      </w:r>
    </w:p>
    <w:p w14:paraId="3D881997" w14:textId="77777777" w:rsidR="00DD5416" w:rsidRPr="00DD5416" w:rsidRDefault="00DD5416" w:rsidP="00DD5416">
      <w:pPr>
        <w:numPr>
          <w:ilvl w:val="0"/>
          <w:numId w:val="48"/>
        </w:numPr>
        <w:ind w:left="284" w:hanging="284"/>
        <w:jc w:val="left"/>
        <w:rPr>
          <w:kern w:val="2"/>
          <w:szCs w:val="17"/>
          <w14:ligatures w14:val="standardContextual"/>
        </w:rPr>
      </w:pPr>
      <w:bookmarkStart w:id="128" w:name="_Toc130212522"/>
      <w:bookmarkStart w:id="129" w:name="_Ref140137502"/>
      <w:bookmarkStart w:id="130" w:name="_Ref140144758"/>
      <w:bookmarkStart w:id="131" w:name="_Toc140147442"/>
      <w:r w:rsidRPr="00DD5416">
        <w:rPr>
          <w:kern w:val="2"/>
          <w:szCs w:val="17"/>
          <w14:ligatures w14:val="standardContextual"/>
        </w:rPr>
        <w:t>Notices</w:t>
      </w:r>
      <w:bookmarkEnd w:id="128"/>
      <w:bookmarkEnd w:id="129"/>
      <w:bookmarkEnd w:id="130"/>
      <w:bookmarkEnd w:id="131"/>
    </w:p>
    <w:p w14:paraId="294A96BD" w14:textId="77777777" w:rsidR="00DD5416" w:rsidRPr="00DD5416" w:rsidRDefault="00DD5416" w:rsidP="00DD5416">
      <w:pPr>
        <w:numPr>
          <w:ilvl w:val="1"/>
          <w:numId w:val="48"/>
        </w:numPr>
        <w:ind w:left="709"/>
        <w:jc w:val="left"/>
        <w:rPr>
          <w:kern w:val="2"/>
          <w:szCs w:val="17"/>
          <w14:ligatures w14:val="standardContextual"/>
        </w:rPr>
      </w:pPr>
      <w:r w:rsidRPr="00DD5416">
        <w:rPr>
          <w:szCs w:val="17"/>
        </w:rPr>
        <w:t xml:space="preserve">Unless this document or </w:t>
      </w:r>
      <w:r w:rsidRPr="00DD5416">
        <w:rPr>
          <w:b/>
          <w:szCs w:val="17"/>
        </w:rPr>
        <w:t>our licence</w:t>
      </w:r>
      <w:r w:rsidRPr="00DD5416">
        <w:rPr>
          <w:szCs w:val="17"/>
        </w:rPr>
        <w:t xml:space="preserve">, the </w:t>
      </w:r>
      <w:r w:rsidRPr="00DD5416">
        <w:rPr>
          <w:b/>
          <w:bCs/>
          <w:szCs w:val="17"/>
        </w:rPr>
        <w:t>Code</w:t>
      </w:r>
      <w:r w:rsidRPr="00DD5416">
        <w:rPr>
          <w:szCs w:val="17"/>
        </w:rPr>
        <w:t xml:space="preserve"> for </w:t>
      </w:r>
      <w:r w:rsidRPr="00DD5416">
        <w:rPr>
          <w:b/>
          <w:bCs/>
          <w:szCs w:val="17"/>
        </w:rPr>
        <w:t>post-payment meter customers</w:t>
      </w:r>
      <w:r w:rsidRPr="00DD5416">
        <w:rPr>
          <w:szCs w:val="17"/>
        </w:rPr>
        <w:t xml:space="preserve"> and the </w:t>
      </w:r>
      <w:r w:rsidRPr="00DD5416">
        <w:rPr>
          <w:b/>
          <w:bCs/>
          <w:szCs w:val="17"/>
        </w:rPr>
        <w:t>Pre-payment Code</w:t>
      </w:r>
      <w:r w:rsidRPr="00DD5416">
        <w:rPr>
          <w:szCs w:val="17"/>
        </w:rPr>
        <w:t xml:space="preserve"> for</w:t>
      </w:r>
      <w:r w:rsidRPr="00DD5416">
        <w:rPr>
          <w:b/>
          <w:bCs/>
          <w:szCs w:val="17"/>
        </w:rPr>
        <w:t xml:space="preserve"> pre-payment meter customers</w:t>
      </w:r>
      <w:r w:rsidRPr="00DD5416">
        <w:rPr>
          <w:szCs w:val="17"/>
        </w:rPr>
        <w:t xml:space="preserve">, says otherwise (for example, where phone calls are allowed), all notices must be sent in writing.  </w:t>
      </w:r>
    </w:p>
    <w:p w14:paraId="2D85A52E" w14:textId="77777777" w:rsidR="00DD5416" w:rsidRPr="00DD5416" w:rsidRDefault="00DD5416" w:rsidP="00DD5416">
      <w:pPr>
        <w:numPr>
          <w:ilvl w:val="1"/>
          <w:numId w:val="48"/>
        </w:numPr>
        <w:ind w:left="709"/>
        <w:jc w:val="left"/>
        <w:rPr>
          <w:kern w:val="2"/>
          <w:szCs w:val="17"/>
          <w14:ligatures w14:val="standardContextual"/>
        </w:rPr>
      </w:pPr>
      <w:r w:rsidRPr="00DD5416">
        <w:rPr>
          <w:szCs w:val="17"/>
        </w:rPr>
        <w:t xml:space="preserve">Unless otherwise specified in this </w:t>
      </w:r>
      <w:r w:rsidRPr="00DD5416">
        <w:rPr>
          <w:b/>
          <w:bCs/>
          <w:szCs w:val="17"/>
        </w:rPr>
        <w:t>contract</w:t>
      </w:r>
      <w:r w:rsidRPr="00DD5416">
        <w:rPr>
          <w:szCs w:val="17"/>
        </w:rPr>
        <w:t>, a reference to writing includes email.</w:t>
      </w:r>
    </w:p>
    <w:p w14:paraId="7B1EAB5A" w14:textId="77777777" w:rsidR="00DD5416" w:rsidRPr="00DD5416" w:rsidRDefault="00DD5416" w:rsidP="00DD5416">
      <w:pPr>
        <w:numPr>
          <w:ilvl w:val="1"/>
          <w:numId w:val="48"/>
        </w:numPr>
        <w:ind w:left="709"/>
        <w:jc w:val="left"/>
        <w:rPr>
          <w:kern w:val="2"/>
          <w:szCs w:val="17"/>
          <w14:ligatures w14:val="standardContextual"/>
        </w:rPr>
      </w:pPr>
      <w:r w:rsidRPr="00DD5416">
        <w:rPr>
          <w:szCs w:val="17"/>
        </w:rPr>
        <w:t xml:space="preserve">If </w:t>
      </w:r>
      <w:r w:rsidRPr="00DD5416">
        <w:rPr>
          <w:b/>
          <w:bCs/>
          <w:szCs w:val="17"/>
        </w:rPr>
        <w:t>we</w:t>
      </w:r>
      <w:r w:rsidRPr="00DD5416">
        <w:rPr>
          <w:szCs w:val="17"/>
        </w:rPr>
        <w:t xml:space="preserve"> are required under </w:t>
      </w:r>
      <w:r w:rsidRPr="00DD5416">
        <w:rPr>
          <w:b/>
          <w:bCs/>
          <w:szCs w:val="17"/>
        </w:rPr>
        <w:t>our</w:t>
      </w:r>
      <w:r w:rsidRPr="00DD5416">
        <w:rPr>
          <w:szCs w:val="17"/>
        </w:rPr>
        <w:t xml:space="preserve"> </w:t>
      </w:r>
      <w:r w:rsidRPr="00DD5416">
        <w:rPr>
          <w:b/>
          <w:bCs/>
          <w:szCs w:val="17"/>
        </w:rPr>
        <w:t>licence</w:t>
      </w:r>
      <w:r w:rsidRPr="00DD5416">
        <w:rPr>
          <w:szCs w:val="17"/>
        </w:rPr>
        <w:t xml:space="preserve">, the </w:t>
      </w:r>
      <w:r w:rsidRPr="00DD5416">
        <w:rPr>
          <w:b/>
          <w:bCs/>
          <w:szCs w:val="17"/>
        </w:rPr>
        <w:t xml:space="preserve">Code </w:t>
      </w:r>
      <w:r w:rsidRPr="00DD5416">
        <w:rPr>
          <w:szCs w:val="17"/>
        </w:rPr>
        <w:t>or the</w:t>
      </w:r>
      <w:r w:rsidRPr="00DD5416">
        <w:rPr>
          <w:b/>
          <w:bCs/>
          <w:szCs w:val="17"/>
        </w:rPr>
        <w:t xml:space="preserve"> Pre-payment Code</w:t>
      </w:r>
      <w:r w:rsidRPr="00DD5416">
        <w:rPr>
          <w:szCs w:val="17"/>
        </w:rPr>
        <w:t xml:space="preserve"> to provide or issue any document, bill, or written notice to </w:t>
      </w:r>
      <w:r w:rsidRPr="00DD5416">
        <w:rPr>
          <w:b/>
          <w:bCs/>
          <w:szCs w:val="17"/>
        </w:rPr>
        <w:t>you</w:t>
      </w:r>
      <w:r w:rsidRPr="00DD5416">
        <w:rPr>
          <w:szCs w:val="17"/>
        </w:rPr>
        <w:t xml:space="preserve"> and </w:t>
      </w:r>
      <w:r w:rsidRPr="00DD5416">
        <w:rPr>
          <w:b/>
          <w:bCs/>
          <w:szCs w:val="17"/>
        </w:rPr>
        <w:t>you</w:t>
      </w:r>
      <w:r w:rsidRPr="00DD5416">
        <w:rPr>
          <w:szCs w:val="17"/>
        </w:rPr>
        <w:t xml:space="preserve"> have provided to </w:t>
      </w:r>
      <w:r w:rsidRPr="00DD5416">
        <w:rPr>
          <w:b/>
          <w:bCs/>
          <w:szCs w:val="17"/>
        </w:rPr>
        <w:t>us</w:t>
      </w:r>
      <w:r w:rsidRPr="00DD5416">
        <w:rPr>
          <w:szCs w:val="17"/>
        </w:rPr>
        <w:t xml:space="preserve"> an electronic mail (email) address and consent for </w:t>
      </w:r>
      <w:r w:rsidRPr="00DD5416">
        <w:rPr>
          <w:b/>
          <w:bCs/>
          <w:szCs w:val="17"/>
        </w:rPr>
        <w:t>us</w:t>
      </w:r>
      <w:r w:rsidRPr="00DD5416">
        <w:rPr>
          <w:szCs w:val="17"/>
        </w:rPr>
        <w:t xml:space="preserve"> to use that email address to send communications to </w:t>
      </w:r>
      <w:r w:rsidRPr="00DD5416">
        <w:rPr>
          <w:b/>
          <w:bCs/>
          <w:szCs w:val="17"/>
        </w:rPr>
        <w:t>you</w:t>
      </w:r>
      <w:r w:rsidRPr="00DD5416">
        <w:rPr>
          <w:szCs w:val="17"/>
        </w:rPr>
        <w:t xml:space="preserve">, </w:t>
      </w:r>
      <w:r w:rsidRPr="00DD5416">
        <w:rPr>
          <w:b/>
          <w:bCs/>
          <w:szCs w:val="17"/>
        </w:rPr>
        <w:t>we</w:t>
      </w:r>
      <w:r w:rsidRPr="00DD5416">
        <w:rPr>
          <w:szCs w:val="17"/>
        </w:rPr>
        <w:t xml:space="preserve"> may send or issue that document, bill or notice to that email address for that purpose.</w:t>
      </w:r>
    </w:p>
    <w:p w14:paraId="62A08D23" w14:textId="77777777" w:rsidR="00DD5416" w:rsidRPr="00DD5416" w:rsidRDefault="00DD5416" w:rsidP="00DD5416">
      <w:pPr>
        <w:numPr>
          <w:ilvl w:val="1"/>
          <w:numId w:val="48"/>
        </w:numPr>
        <w:ind w:left="709"/>
        <w:jc w:val="left"/>
        <w:rPr>
          <w:kern w:val="2"/>
          <w:szCs w:val="17"/>
          <w14:ligatures w14:val="standardContextual"/>
        </w:rPr>
      </w:pPr>
      <w:r w:rsidRPr="00DD5416">
        <w:rPr>
          <w:b/>
          <w:bCs/>
          <w:szCs w:val="17"/>
        </w:rPr>
        <w:t>We</w:t>
      </w:r>
      <w:r w:rsidRPr="00DD5416">
        <w:rPr>
          <w:szCs w:val="17"/>
        </w:rPr>
        <w:t xml:space="preserve"> will revert to alternative means of communication at </w:t>
      </w:r>
      <w:r w:rsidRPr="00DD5416">
        <w:rPr>
          <w:b/>
          <w:bCs/>
          <w:szCs w:val="17"/>
        </w:rPr>
        <w:t>your</w:t>
      </w:r>
      <w:r w:rsidRPr="00DD5416">
        <w:rPr>
          <w:szCs w:val="17"/>
        </w:rPr>
        <w:t xml:space="preserve"> request, or where the email address provided by </w:t>
      </w:r>
      <w:r w:rsidRPr="00DD5416">
        <w:rPr>
          <w:b/>
          <w:bCs/>
          <w:szCs w:val="17"/>
        </w:rPr>
        <w:t>you</w:t>
      </w:r>
      <w:r w:rsidRPr="00DD5416">
        <w:rPr>
          <w:szCs w:val="17"/>
        </w:rPr>
        <w:t xml:space="preserve"> indicates to </w:t>
      </w:r>
      <w:r w:rsidRPr="00DD5416">
        <w:rPr>
          <w:b/>
          <w:bCs/>
          <w:szCs w:val="17"/>
        </w:rPr>
        <w:t>us</w:t>
      </w:r>
      <w:r w:rsidRPr="00DD5416">
        <w:rPr>
          <w:szCs w:val="17"/>
        </w:rPr>
        <w:t xml:space="preserve"> that the message has failed to deliver to </w:t>
      </w:r>
      <w:r w:rsidRPr="00DD5416">
        <w:rPr>
          <w:b/>
          <w:bCs/>
          <w:szCs w:val="17"/>
        </w:rPr>
        <w:t>you</w:t>
      </w:r>
      <w:r w:rsidRPr="00DD5416">
        <w:rPr>
          <w:szCs w:val="17"/>
        </w:rPr>
        <w:t xml:space="preserve"> and resend any document, bill or written notice that has failed to deliver by email to </w:t>
      </w:r>
      <w:r w:rsidRPr="00DD5416">
        <w:rPr>
          <w:b/>
          <w:bCs/>
          <w:szCs w:val="17"/>
        </w:rPr>
        <w:t>your</w:t>
      </w:r>
      <w:r w:rsidRPr="00DD5416">
        <w:rPr>
          <w:szCs w:val="17"/>
        </w:rPr>
        <w:t xml:space="preserve"> alternative means of communication.</w:t>
      </w:r>
    </w:p>
    <w:p w14:paraId="445351DB" w14:textId="77777777" w:rsidR="00DD5416" w:rsidRPr="00DD5416" w:rsidRDefault="00DD5416" w:rsidP="00DD5416">
      <w:pPr>
        <w:numPr>
          <w:ilvl w:val="1"/>
          <w:numId w:val="48"/>
        </w:numPr>
        <w:ind w:left="709"/>
        <w:jc w:val="left"/>
        <w:rPr>
          <w:kern w:val="2"/>
          <w:szCs w:val="17"/>
          <w14:ligatures w14:val="standardContextual"/>
        </w:rPr>
      </w:pPr>
      <w:r w:rsidRPr="00DD5416">
        <w:rPr>
          <w:b/>
          <w:bCs/>
          <w:szCs w:val="17"/>
        </w:rPr>
        <w:t xml:space="preserve">We </w:t>
      </w:r>
      <w:r w:rsidRPr="00DD5416">
        <w:rPr>
          <w:szCs w:val="17"/>
        </w:rPr>
        <w:t xml:space="preserve">can also send </w:t>
      </w:r>
      <w:r w:rsidRPr="00DD5416">
        <w:rPr>
          <w:b/>
          <w:bCs/>
          <w:szCs w:val="17"/>
        </w:rPr>
        <w:t>you</w:t>
      </w:r>
      <w:r w:rsidRPr="00DD5416">
        <w:rPr>
          <w:szCs w:val="17"/>
        </w:rPr>
        <w:t xml:space="preserve"> notices at </w:t>
      </w:r>
      <w:r w:rsidRPr="00DD5416">
        <w:rPr>
          <w:b/>
          <w:bCs/>
          <w:szCs w:val="17"/>
        </w:rPr>
        <w:t>your supply address</w:t>
      </w:r>
      <w:r w:rsidRPr="00DD5416">
        <w:rPr>
          <w:szCs w:val="17"/>
        </w:rPr>
        <w:t xml:space="preserve"> or the most recent address that </w:t>
      </w:r>
      <w:r w:rsidRPr="00DD5416">
        <w:rPr>
          <w:b/>
          <w:bCs/>
          <w:szCs w:val="17"/>
        </w:rPr>
        <w:t xml:space="preserve">we </w:t>
      </w:r>
      <w:r w:rsidRPr="00DD5416">
        <w:rPr>
          <w:szCs w:val="17"/>
        </w:rPr>
        <w:t xml:space="preserve">have for </w:t>
      </w:r>
      <w:r w:rsidRPr="00DD5416">
        <w:rPr>
          <w:b/>
          <w:bCs/>
          <w:szCs w:val="17"/>
        </w:rPr>
        <w:t>you</w:t>
      </w:r>
      <w:r w:rsidRPr="00DD5416">
        <w:rPr>
          <w:szCs w:val="17"/>
        </w:rPr>
        <w:t xml:space="preserve">.  If a notice is sent by priority post, </w:t>
      </w:r>
      <w:r w:rsidRPr="00DD5416">
        <w:rPr>
          <w:b/>
          <w:bCs/>
          <w:szCs w:val="17"/>
        </w:rPr>
        <w:t>we</w:t>
      </w:r>
      <w:r w:rsidRPr="00DD5416">
        <w:rPr>
          <w:szCs w:val="17"/>
        </w:rPr>
        <w:t xml:space="preserve"> can assume that</w:t>
      </w:r>
      <w:r w:rsidRPr="00DD5416">
        <w:rPr>
          <w:b/>
          <w:bCs/>
          <w:szCs w:val="17"/>
        </w:rPr>
        <w:t xml:space="preserve"> you</w:t>
      </w:r>
      <w:r w:rsidRPr="00DD5416">
        <w:rPr>
          <w:szCs w:val="17"/>
        </w:rPr>
        <w:t xml:space="preserve"> have received the notice on the second </w:t>
      </w:r>
      <w:r w:rsidRPr="00DD5416">
        <w:rPr>
          <w:b/>
          <w:bCs/>
          <w:szCs w:val="17"/>
        </w:rPr>
        <w:t xml:space="preserve">business day </w:t>
      </w:r>
      <w:r w:rsidRPr="00DD5416">
        <w:rPr>
          <w:szCs w:val="17"/>
        </w:rPr>
        <w:t xml:space="preserve">after it was sent and if a notice is sent by regular/standard post </w:t>
      </w:r>
      <w:r w:rsidRPr="00DD5416">
        <w:rPr>
          <w:b/>
          <w:bCs/>
          <w:szCs w:val="17"/>
        </w:rPr>
        <w:t>we</w:t>
      </w:r>
      <w:r w:rsidRPr="00DD5416">
        <w:rPr>
          <w:szCs w:val="17"/>
        </w:rPr>
        <w:t xml:space="preserve"> can assume that </w:t>
      </w:r>
      <w:r w:rsidRPr="00DD5416">
        <w:rPr>
          <w:b/>
          <w:bCs/>
          <w:szCs w:val="17"/>
        </w:rPr>
        <w:t>you</w:t>
      </w:r>
      <w:r w:rsidRPr="00DD5416">
        <w:rPr>
          <w:szCs w:val="17"/>
        </w:rPr>
        <w:t xml:space="preserve"> have received the notice on the fourth </w:t>
      </w:r>
      <w:r w:rsidRPr="00DD5416">
        <w:rPr>
          <w:b/>
          <w:bCs/>
          <w:szCs w:val="17"/>
        </w:rPr>
        <w:t>business day</w:t>
      </w:r>
      <w:r w:rsidRPr="00DD5416">
        <w:rPr>
          <w:szCs w:val="17"/>
        </w:rPr>
        <w:t xml:space="preserve"> after it was sent.</w:t>
      </w:r>
    </w:p>
    <w:p w14:paraId="4B7805BD" w14:textId="77777777" w:rsidR="00DD5416" w:rsidRPr="00DD5416" w:rsidRDefault="00DD5416" w:rsidP="00DD5416">
      <w:pPr>
        <w:numPr>
          <w:ilvl w:val="0"/>
          <w:numId w:val="48"/>
        </w:numPr>
        <w:ind w:left="284" w:hanging="284"/>
        <w:jc w:val="left"/>
        <w:rPr>
          <w:kern w:val="2"/>
          <w:szCs w:val="17"/>
          <w14:ligatures w14:val="standardContextual"/>
        </w:rPr>
      </w:pPr>
      <w:bookmarkStart w:id="132" w:name="_Toc140147443"/>
      <w:r w:rsidRPr="00DD5416">
        <w:rPr>
          <w:kern w:val="2"/>
          <w:szCs w:val="17"/>
          <w14:ligatures w14:val="standardContextual"/>
        </w:rPr>
        <w:t>What do you have to do to receive a connection?</w:t>
      </w:r>
      <w:bookmarkEnd w:id="132"/>
    </w:p>
    <w:p w14:paraId="568112ED" w14:textId="77777777" w:rsidR="00DD5416" w:rsidRPr="00DD5416" w:rsidRDefault="00DD5416" w:rsidP="00DD5416">
      <w:pPr>
        <w:numPr>
          <w:ilvl w:val="1"/>
          <w:numId w:val="48"/>
        </w:numPr>
        <w:ind w:left="709"/>
        <w:jc w:val="left"/>
        <w:rPr>
          <w:kern w:val="2"/>
          <w:szCs w:val="17"/>
          <w14:ligatures w14:val="standardContextual"/>
        </w:rPr>
      </w:pPr>
      <w:r w:rsidRPr="00DD5416">
        <w:rPr>
          <w:szCs w:val="17"/>
        </w:rPr>
        <w:t xml:space="preserve">When </w:t>
      </w:r>
      <w:r w:rsidRPr="00DD5416">
        <w:rPr>
          <w:b/>
          <w:bCs/>
          <w:szCs w:val="17"/>
        </w:rPr>
        <w:t>you</w:t>
      </w:r>
      <w:r w:rsidRPr="00DD5416">
        <w:rPr>
          <w:szCs w:val="17"/>
        </w:rPr>
        <w:t xml:space="preserve"> apply for </w:t>
      </w:r>
      <w:r w:rsidRPr="00DD5416">
        <w:rPr>
          <w:b/>
          <w:szCs w:val="17"/>
        </w:rPr>
        <w:t>connection, sale and supply services</w:t>
      </w:r>
      <w:r w:rsidRPr="00DD5416">
        <w:rPr>
          <w:b/>
          <w:i/>
          <w:szCs w:val="17"/>
        </w:rPr>
        <w:t xml:space="preserve"> </w:t>
      </w:r>
      <w:r w:rsidRPr="00DD5416">
        <w:rPr>
          <w:szCs w:val="17"/>
        </w:rPr>
        <w:t xml:space="preserve">or any alteration/s or addition/s at </w:t>
      </w:r>
      <w:r w:rsidRPr="00DD5416">
        <w:rPr>
          <w:b/>
          <w:bCs/>
          <w:szCs w:val="17"/>
        </w:rPr>
        <w:t>your</w:t>
      </w:r>
      <w:r w:rsidRPr="00DD5416">
        <w:rPr>
          <w:szCs w:val="17"/>
        </w:rPr>
        <w:t xml:space="preserve"> </w:t>
      </w:r>
      <w:r w:rsidRPr="00DD5416">
        <w:rPr>
          <w:b/>
          <w:szCs w:val="17"/>
        </w:rPr>
        <w:t>supply address</w:t>
      </w:r>
      <w:r w:rsidRPr="00DD5416">
        <w:rPr>
          <w:szCs w:val="17"/>
        </w:rPr>
        <w:t xml:space="preserve">, </w:t>
      </w:r>
      <w:r w:rsidRPr="00DD5416">
        <w:rPr>
          <w:b/>
          <w:bCs/>
          <w:szCs w:val="17"/>
        </w:rPr>
        <w:t>we</w:t>
      </w:r>
      <w:r w:rsidRPr="00DD5416">
        <w:rPr>
          <w:szCs w:val="17"/>
        </w:rPr>
        <w:t xml:space="preserve"> will require </w:t>
      </w:r>
      <w:r w:rsidRPr="00DD5416">
        <w:rPr>
          <w:b/>
          <w:bCs/>
          <w:szCs w:val="17"/>
        </w:rPr>
        <w:t>you</w:t>
      </w:r>
      <w:r w:rsidRPr="00DD5416">
        <w:rPr>
          <w:szCs w:val="17"/>
        </w:rPr>
        <w:t xml:space="preserve"> to satisfy some pre-conditions.  </w:t>
      </w:r>
      <w:r w:rsidRPr="00DD5416">
        <w:rPr>
          <w:b/>
          <w:bCs/>
          <w:szCs w:val="17"/>
        </w:rPr>
        <w:t>We</w:t>
      </w:r>
      <w:r w:rsidRPr="00DD5416">
        <w:rPr>
          <w:szCs w:val="17"/>
        </w:rPr>
        <w:t xml:space="preserve"> will explain any pre-conditions that may apply to </w:t>
      </w:r>
      <w:r w:rsidRPr="00DD5416">
        <w:rPr>
          <w:b/>
          <w:bCs/>
          <w:szCs w:val="17"/>
        </w:rPr>
        <w:t>you</w:t>
      </w:r>
      <w:r w:rsidRPr="00DD5416">
        <w:rPr>
          <w:szCs w:val="17"/>
        </w:rPr>
        <w:t xml:space="preserve"> when</w:t>
      </w:r>
      <w:r w:rsidRPr="00DD5416">
        <w:rPr>
          <w:b/>
          <w:bCs/>
          <w:szCs w:val="17"/>
        </w:rPr>
        <w:t xml:space="preserve"> you</w:t>
      </w:r>
      <w:r w:rsidRPr="00DD5416">
        <w:rPr>
          <w:szCs w:val="17"/>
        </w:rPr>
        <w:t xml:space="preserve"> apply for connection.</w:t>
      </w:r>
    </w:p>
    <w:p w14:paraId="30C00430" w14:textId="77777777" w:rsidR="00DD5416" w:rsidRPr="00DD5416" w:rsidRDefault="00DD5416" w:rsidP="00DD5416">
      <w:pPr>
        <w:numPr>
          <w:ilvl w:val="1"/>
          <w:numId w:val="48"/>
        </w:numPr>
        <w:ind w:left="709"/>
        <w:jc w:val="left"/>
        <w:rPr>
          <w:kern w:val="2"/>
          <w:szCs w:val="17"/>
          <w14:ligatures w14:val="standardContextual"/>
        </w:rPr>
      </w:pPr>
      <w:r w:rsidRPr="00DD5416">
        <w:rPr>
          <w:b/>
          <w:bCs/>
          <w:szCs w:val="17"/>
        </w:rPr>
        <w:t>Our</w:t>
      </w:r>
      <w:r w:rsidRPr="00DD5416">
        <w:rPr>
          <w:szCs w:val="17"/>
        </w:rPr>
        <w:t xml:space="preserve"> obligation to give </w:t>
      </w:r>
      <w:r w:rsidRPr="00DD5416">
        <w:rPr>
          <w:b/>
          <w:bCs/>
          <w:szCs w:val="17"/>
        </w:rPr>
        <w:t>you</w:t>
      </w:r>
      <w:r w:rsidRPr="00DD5416">
        <w:rPr>
          <w:szCs w:val="17"/>
        </w:rPr>
        <w:t xml:space="preserve"> </w:t>
      </w:r>
      <w:r w:rsidRPr="00DD5416">
        <w:rPr>
          <w:b/>
          <w:szCs w:val="17"/>
        </w:rPr>
        <w:t>connection, sale and supply services</w:t>
      </w:r>
      <w:r w:rsidRPr="00DD5416">
        <w:rPr>
          <w:szCs w:val="17"/>
        </w:rPr>
        <w:t xml:space="preserve"> for </w:t>
      </w:r>
      <w:r w:rsidRPr="00DD5416">
        <w:rPr>
          <w:b/>
          <w:bCs/>
          <w:szCs w:val="17"/>
        </w:rPr>
        <w:t>your</w:t>
      </w:r>
      <w:r w:rsidRPr="00DD5416">
        <w:rPr>
          <w:szCs w:val="17"/>
        </w:rPr>
        <w:t xml:space="preserve"> </w:t>
      </w:r>
      <w:r w:rsidRPr="00DD5416">
        <w:rPr>
          <w:b/>
          <w:szCs w:val="17"/>
        </w:rPr>
        <w:t>supply address</w:t>
      </w:r>
      <w:r w:rsidRPr="00DD5416">
        <w:rPr>
          <w:szCs w:val="17"/>
        </w:rPr>
        <w:t xml:space="preserve"> does not start until </w:t>
      </w:r>
      <w:r w:rsidRPr="00DD5416">
        <w:rPr>
          <w:b/>
          <w:bCs/>
          <w:szCs w:val="17"/>
        </w:rPr>
        <w:t>you</w:t>
      </w:r>
      <w:r w:rsidRPr="00DD5416">
        <w:rPr>
          <w:szCs w:val="17"/>
        </w:rPr>
        <w:t xml:space="preserve"> satisfy </w:t>
      </w:r>
      <w:r w:rsidRPr="00DD5416">
        <w:rPr>
          <w:b/>
          <w:bCs/>
          <w:szCs w:val="17"/>
        </w:rPr>
        <w:t>us</w:t>
      </w:r>
      <w:r w:rsidRPr="00DD5416">
        <w:rPr>
          <w:szCs w:val="17"/>
        </w:rPr>
        <w:t xml:space="preserve"> that </w:t>
      </w:r>
      <w:r w:rsidRPr="00DD5416">
        <w:rPr>
          <w:b/>
          <w:bCs/>
          <w:szCs w:val="17"/>
        </w:rPr>
        <w:t>your</w:t>
      </w:r>
      <w:r w:rsidRPr="00DD5416">
        <w:rPr>
          <w:szCs w:val="17"/>
        </w:rPr>
        <w:t xml:space="preserve"> </w:t>
      </w:r>
      <w:r w:rsidRPr="00DD5416">
        <w:rPr>
          <w:b/>
          <w:szCs w:val="17"/>
        </w:rPr>
        <w:t>supply address</w:t>
      </w:r>
      <w:r w:rsidRPr="00DD5416">
        <w:rPr>
          <w:b/>
          <w:i/>
          <w:szCs w:val="17"/>
        </w:rPr>
        <w:t xml:space="preserve"> </w:t>
      </w:r>
      <w:r w:rsidRPr="00DD5416">
        <w:rPr>
          <w:szCs w:val="17"/>
        </w:rPr>
        <w:t xml:space="preserve">and </w:t>
      </w:r>
      <w:r w:rsidRPr="00DD5416">
        <w:rPr>
          <w:b/>
          <w:bCs/>
          <w:szCs w:val="17"/>
        </w:rPr>
        <w:t>your</w:t>
      </w:r>
      <w:r w:rsidRPr="00DD5416">
        <w:rPr>
          <w:szCs w:val="17"/>
        </w:rPr>
        <w:t xml:space="preserve"> connection to </w:t>
      </w:r>
      <w:r w:rsidRPr="00DD5416">
        <w:rPr>
          <w:b/>
          <w:bCs/>
          <w:szCs w:val="17"/>
        </w:rPr>
        <w:t>our</w:t>
      </w:r>
      <w:r w:rsidRPr="00DD5416">
        <w:rPr>
          <w:szCs w:val="17"/>
        </w:rPr>
        <w:t xml:space="preserve"> distribution network comply with </w:t>
      </w:r>
      <w:r w:rsidRPr="00DD5416">
        <w:rPr>
          <w:b/>
          <w:bCs/>
          <w:szCs w:val="17"/>
        </w:rPr>
        <w:t xml:space="preserve">our </w:t>
      </w:r>
      <w:r w:rsidRPr="00DD5416">
        <w:rPr>
          <w:szCs w:val="17"/>
        </w:rPr>
        <w:t>requirements.</w:t>
      </w:r>
    </w:p>
    <w:p w14:paraId="516D631A" w14:textId="77777777" w:rsidR="00DD5416" w:rsidRPr="00DD5416" w:rsidRDefault="00DD5416" w:rsidP="00DD5416">
      <w:pPr>
        <w:numPr>
          <w:ilvl w:val="0"/>
          <w:numId w:val="48"/>
        </w:numPr>
        <w:ind w:left="284" w:hanging="284"/>
        <w:jc w:val="left"/>
        <w:rPr>
          <w:kern w:val="2"/>
          <w:szCs w:val="17"/>
          <w14:ligatures w14:val="standardContextual"/>
        </w:rPr>
      </w:pPr>
      <w:bookmarkStart w:id="133" w:name="_Toc140147444"/>
      <w:r w:rsidRPr="00DD5416">
        <w:rPr>
          <w:kern w:val="2"/>
          <w:szCs w:val="17"/>
          <w14:ligatures w14:val="standardContextual"/>
        </w:rPr>
        <w:t>Will you have to put in extra equipment?</w:t>
      </w:r>
      <w:bookmarkEnd w:id="133"/>
    </w:p>
    <w:p w14:paraId="6C7FC917" w14:textId="77777777" w:rsidR="00DD5416" w:rsidRPr="00DD5416" w:rsidRDefault="00DD5416" w:rsidP="00DD5416">
      <w:pPr>
        <w:numPr>
          <w:ilvl w:val="1"/>
          <w:numId w:val="48"/>
        </w:numPr>
        <w:ind w:left="709"/>
        <w:jc w:val="left"/>
        <w:rPr>
          <w:kern w:val="2"/>
          <w:szCs w:val="17"/>
          <w14:ligatures w14:val="standardContextual"/>
        </w:rPr>
      </w:pPr>
      <w:r w:rsidRPr="00DD5416">
        <w:rPr>
          <w:b/>
          <w:bCs/>
          <w:szCs w:val="17"/>
        </w:rPr>
        <w:t xml:space="preserve">We </w:t>
      </w:r>
      <w:r w:rsidRPr="00DD5416">
        <w:rPr>
          <w:szCs w:val="17"/>
        </w:rPr>
        <w:t xml:space="preserve">may require </w:t>
      </w:r>
      <w:r w:rsidRPr="00DD5416">
        <w:rPr>
          <w:b/>
          <w:bCs/>
          <w:szCs w:val="17"/>
        </w:rPr>
        <w:t>you</w:t>
      </w:r>
      <w:r w:rsidRPr="00DD5416">
        <w:rPr>
          <w:szCs w:val="17"/>
        </w:rPr>
        <w:t xml:space="preserve"> to arrange to have a licensed electrician install </w:t>
      </w:r>
      <w:r w:rsidRPr="00DD5416">
        <w:rPr>
          <w:b/>
          <w:bCs/>
          <w:szCs w:val="17"/>
        </w:rPr>
        <w:t>electrical equipment</w:t>
      </w:r>
      <w:r w:rsidRPr="00DD5416">
        <w:rPr>
          <w:szCs w:val="17"/>
        </w:rPr>
        <w:t xml:space="preserve"> (such as meters, service lines, sealing devices, transformers or switch gear), at </w:t>
      </w:r>
      <w:r w:rsidRPr="00DD5416">
        <w:rPr>
          <w:b/>
          <w:bCs/>
          <w:szCs w:val="17"/>
        </w:rPr>
        <w:t>your</w:t>
      </w:r>
      <w:r w:rsidRPr="00DD5416">
        <w:rPr>
          <w:szCs w:val="17"/>
        </w:rPr>
        <w:t xml:space="preserve"> own cost, to enable </w:t>
      </w:r>
      <w:r w:rsidRPr="00DD5416">
        <w:rPr>
          <w:b/>
          <w:bCs/>
          <w:szCs w:val="17"/>
        </w:rPr>
        <w:t>your</w:t>
      </w:r>
      <w:r w:rsidRPr="00DD5416">
        <w:rPr>
          <w:szCs w:val="17"/>
        </w:rPr>
        <w:t xml:space="preserve"> </w:t>
      </w:r>
      <w:r w:rsidRPr="00DD5416">
        <w:rPr>
          <w:b/>
          <w:szCs w:val="17"/>
        </w:rPr>
        <w:t>supply address</w:t>
      </w:r>
      <w:r w:rsidRPr="00DD5416">
        <w:rPr>
          <w:szCs w:val="17"/>
        </w:rPr>
        <w:t xml:space="preserve"> to be supplied with electricity safely and efficiently.</w:t>
      </w:r>
    </w:p>
    <w:p w14:paraId="7D525FBA" w14:textId="77777777" w:rsidR="00DD5416" w:rsidRPr="00DD5416" w:rsidRDefault="00DD5416" w:rsidP="00DD5416">
      <w:pPr>
        <w:numPr>
          <w:ilvl w:val="1"/>
          <w:numId w:val="48"/>
        </w:numPr>
        <w:ind w:left="709"/>
        <w:jc w:val="left"/>
        <w:rPr>
          <w:kern w:val="2"/>
          <w:szCs w:val="17"/>
          <w14:ligatures w14:val="standardContextual"/>
        </w:rPr>
      </w:pPr>
      <w:r w:rsidRPr="00DD5416">
        <w:rPr>
          <w:b/>
          <w:bCs/>
          <w:szCs w:val="17"/>
        </w:rPr>
        <w:t>We</w:t>
      </w:r>
      <w:r w:rsidRPr="00DD5416">
        <w:rPr>
          <w:szCs w:val="17"/>
        </w:rPr>
        <w:t xml:space="preserve"> may impose these requirements when </w:t>
      </w:r>
      <w:r w:rsidRPr="00DD5416">
        <w:rPr>
          <w:b/>
          <w:bCs/>
          <w:szCs w:val="17"/>
        </w:rPr>
        <w:t>you</w:t>
      </w:r>
      <w:r w:rsidRPr="00DD5416">
        <w:rPr>
          <w:szCs w:val="17"/>
        </w:rPr>
        <w:t xml:space="preserve"> apply to be connected to </w:t>
      </w:r>
      <w:r w:rsidRPr="00DD5416">
        <w:rPr>
          <w:b/>
          <w:bCs/>
          <w:szCs w:val="17"/>
        </w:rPr>
        <w:t>our</w:t>
      </w:r>
      <w:r w:rsidRPr="00DD5416">
        <w:rPr>
          <w:szCs w:val="17"/>
        </w:rPr>
        <w:t xml:space="preserve"> distribution network or at any other time, whilst </w:t>
      </w:r>
      <w:r w:rsidRPr="00DD5416">
        <w:rPr>
          <w:b/>
          <w:bCs/>
          <w:szCs w:val="17"/>
        </w:rPr>
        <w:t>you</w:t>
      </w:r>
      <w:r w:rsidRPr="00DD5416">
        <w:rPr>
          <w:szCs w:val="17"/>
        </w:rPr>
        <w:t xml:space="preserve"> are connected. For example, the requirements might be designed to:</w:t>
      </w:r>
    </w:p>
    <w:p w14:paraId="5C2F63D2" w14:textId="77777777" w:rsidR="00DD5416" w:rsidRPr="00DD5416" w:rsidRDefault="00DD5416" w:rsidP="00DD5416">
      <w:pPr>
        <w:numPr>
          <w:ilvl w:val="0"/>
          <w:numId w:val="53"/>
        </w:numPr>
        <w:ind w:left="1134" w:hanging="425"/>
        <w:rPr>
          <w:rFonts w:eastAsia="Times New Roman"/>
          <w:szCs w:val="17"/>
        </w:rPr>
      </w:pPr>
      <w:r w:rsidRPr="00DD5416">
        <w:rPr>
          <w:rFonts w:eastAsia="Times New Roman"/>
          <w:szCs w:val="17"/>
        </w:rPr>
        <w:t xml:space="preserve">prevent or minimise adverse effects on the supply of electricity to other </w:t>
      </w:r>
      <w:r w:rsidRPr="00DD5416">
        <w:rPr>
          <w:rFonts w:eastAsia="Times New Roman"/>
          <w:b/>
          <w:bCs/>
          <w:szCs w:val="17"/>
        </w:rPr>
        <w:t xml:space="preserve">customers </w:t>
      </w:r>
    </w:p>
    <w:p w14:paraId="211555DE" w14:textId="77777777" w:rsidR="00DD5416" w:rsidRPr="00DD5416" w:rsidRDefault="00DD5416" w:rsidP="00DD5416">
      <w:pPr>
        <w:numPr>
          <w:ilvl w:val="0"/>
          <w:numId w:val="53"/>
        </w:numPr>
        <w:ind w:left="1134" w:hanging="425"/>
        <w:rPr>
          <w:rFonts w:eastAsia="Times New Roman"/>
          <w:szCs w:val="17"/>
        </w:rPr>
      </w:pPr>
      <w:r w:rsidRPr="00DD5416">
        <w:rPr>
          <w:rFonts w:eastAsia="Times New Roman"/>
          <w:szCs w:val="17"/>
        </w:rPr>
        <w:t xml:space="preserve">balance the load over the phases of </w:t>
      </w:r>
      <w:r w:rsidRPr="00DD5416">
        <w:rPr>
          <w:rFonts w:eastAsia="Times New Roman"/>
          <w:b/>
          <w:bCs/>
          <w:szCs w:val="17"/>
        </w:rPr>
        <w:t>your</w:t>
      </w:r>
      <w:r w:rsidRPr="00DD5416">
        <w:rPr>
          <w:rFonts w:eastAsia="Times New Roman"/>
          <w:szCs w:val="17"/>
        </w:rPr>
        <w:t xml:space="preserve"> electricity supply</w:t>
      </w:r>
    </w:p>
    <w:p w14:paraId="4A8BF2AD" w14:textId="77777777" w:rsidR="00DD5416" w:rsidRPr="00DD5416" w:rsidRDefault="00DD5416" w:rsidP="00DD5416">
      <w:pPr>
        <w:numPr>
          <w:ilvl w:val="0"/>
          <w:numId w:val="53"/>
        </w:numPr>
        <w:ind w:left="1134" w:hanging="425"/>
        <w:rPr>
          <w:rFonts w:eastAsia="Times New Roman"/>
          <w:szCs w:val="17"/>
        </w:rPr>
      </w:pPr>
      <w:r w:rsidRPr="00DD5416">
        <w:rPr>
          <w:rFonts w:eastAsia="Times New Roman"/>
          <w:szCs w:val="17"/>
        </w:rPr>
        <w:t xml:space="preserve">help </w:t>
      </w:r>
      <w:r w:rsidRPr="00DD5416">
        <w:rPr>
          <w:rFonts w:eastAsia="Times New Roman"/>
          <w:b/>
          <w:bCs/>
          <w:szCs w:val="17"/>
        </w:rPr>
        <w:t>us</w:t>
      </w:r>
      <w:r w:rsidRPr="00DD5416">
        <w:rPr>
          <w:rFonts w:eastAsia="Times New Roman"/>
          <w:szCs w:val="17"/>
        </w:rPr>
        <w:t xml:space="preserve"> locate and get to your metering equipment easily</w:t>
      </w:r>
    </w:p>
    <w:p w14:paraId="75E9A632" w14:textId="77777777" w:rsidR="00DD5416" w:rsidRPr="00DD5416" w:rsidRDefault="00DD5416" w:rsidP="00DD5416">
      <w:pPr>
        <w:numPr>
          <w:ilvl w:val="0"/>
          <w:numId w:val="53"/>
        </w:numPr>
        <w:ind w:left="1134" w:hanging="425"/>
        <w:rPr>
          <w:rFonts w:eastAsia="Times New Roman"/>
          <w:szCs w:val="17"/>
        </w:rPr>
      </w:pPr>
      <w:r w:rsidRPr="00DD5416">
        <w:rPr>
          <w:rFonts w:eastAsia="Times New Roman"/>
          <w:szCs w:val="17"/>
        </w:rPr>
        <w:t>ensure that proper protective equipment is installed and used, or</w:t>
      </w:r>
    </w:p>
    <w:p w14:paraId="1F99B3B8" w14:textId="77777777" w:rsidR="00DD5416" w:rsidRPr="00DD5416" w:rsidRDefault="00DD5416" w:rsidP="00DD5416">
      <w:pPr>
        <w:numPr>
          <w:ilvl w:val="0"/>
          <w:numId w:val="53"/>
        </w:numPr>
        <w:ind w:left="1134" w:hanging="425"/>
        <w:rPr>
          <w:rFonts w:eastAsia="Times New Roman"/>
          <w:szCs w:val="17"/>
        </w:rPr>
      </w:pPr>
      <w:r w:rsidRPr="00DD5416">
        <w:rPr>
          <w:rFonts w:eastAsia="Times New Roman"/>
          <w:szCs w:val="17"/>
        </w:rPr>
        <w:t>ensure that proper safety standards are observed.</w:t>
      </w:r>
    </w:p>
    <w:p w14:paraId="66904E84" w14:textId="77777777" w:rsidR="00DD5416" w:rsidRPr="00DD5416" w:rsidRDefault="00DD5416" w:rsidP="00DD5416">
      <w:pPr>
        <w:numPr>
          <w:ilvl w:val="1"/>
          <w:numId w:val="48"/>
        </w:numPr>
        <w:ind w:left="709"/>
        <w:rPr>
          <w:rFonts w:eastAsia="Times New Roman"/>
          <w:szCs w:val="17"/>
        </w:rPr>
      </w:pPr>
      <w:r w:rsidRPr="00DD5416">
        <w:rPr>
          <w:rFonts w:eastAsia="Times New Roman"/>
          <w:b/>
          <w:bCs/>
          <w:szCs w:val="17"/>
        </w:rPr>
        <w:t>We</w:t>
      </w:r>
      <w:r w:rsidRPr="00DD5416">
        <w:rPr>
          <w:rFonts w:eastAsia="Times New Roman"/>
          <w:szCs w:val="17"/>
        </w:rPr>
        <w:t xml:space="preserve"> may also decide where and how overhead and underground cables are connected to </w:t>
      </w:r>
      <w:r w:rsidRPr="00DD5416">
        <w:rPr>
          <w:rFonts w:eastAsia="Times New Roman"/>
          <w:b/>
          <w:bCs/>
          <w:szCs w:val="17"/>
        </w:rPr>
        <w:t xml:space="preserve">your </w:t>
      </w:r>
      <w:r w:rsidRPr="00DD5416">
        <w:rPr>
          <w:rFonts w:eastAsia="Times New Roman"/>
          <w:b/>
          <w:szCs w:val="17"/>
        </w:rPr>
        <w:t>supply address</w:t>
      </w:r>
      <w:r w:rsidRPr="00DD5416">
        <w:rPr>
          <w:rFonts w:eastAsia="Times New Roman"/>
          <w:szCs w:val="17"/>
        </w:rPr>
        <w:t xml:space="preserve">, as well as how many </w:t>
      </w:r>
      <w:r w:rsidRPr="00DD5416">
        <w:rPr>
          <w:rFonts w:eastAsia="Times New Roman"/>
          <w:b/>
          <w:szCs w:val="17"/>
        </w:rPr>
        <w:t>supply points</w:t>
      </w:r>
      <w:r w:rsidRPr="00DD5416">
        <w:rPr>
          <w:rFonts w:eastAsia="Times New Roman"/>
          <w:b/>
          <w:i/>
          <w:szCs w:val="17"/>
        </w:rPr>
        <w:t xml:space="preserve"> </w:t>
      </w:r>
      <w:r w:rsidRPr="00DD5416">
        <w:rPr>
          <w:rFonts w:eastAsia="Times New Roman"/>
          <w:szCs w:val="17"/>
        </w:rPr>
        <w:t>will be needed and where they will be situated.</w:t>
      </w:r>
    </w:p>
    <w:p w14:paraId="49211264" w14:textId="77777777" w:rsidR="00DD5416" w:rsidRPr="00DD5416" w:rsidRDefault="00DD5416" w:rsidP="00DD5416">
      <w:pPr>
        <w:numPr>
          <w:ilvl w:val="1"/>
          <w:numId w:val="48"/>
        </w:numPr>
        <w:ind w:left="709"/>
        <w:rPr>
          <w:rFonts w:eastAsia="Times New Roman"/>
          <w:szCs w:val="17"/>
        </w:rPr>
      </w:pPr>
      <w:r w:rsidRPr="00DD5416">
        <w:rPr>
          <w:rFonts w:eastAsia="Times New Roman"/>
          <w:szCs w:val="17"/>
        </w:rPr>
        <w:t xml:space="preserve">In deciding whether to impose such requirements, </w:t>
      </w:r>
      <w:r w:rsidRPr="00DD5416">
        <w:rPr>
          <w:rFonts w:eastAsia="Times New Roman"/>
          <w:b/>
          <w:bCs/>
          <w:szCs w:val="17"/>
        </w:rPr>
        <w:t>we</w:t>
      </w:r>
      <w:r w:rsidRPr="00DD5416">
        <w:rPr>
          <w:rFonts w:eastAsia="Times New Roman"/>
          <w:szCs w:val="17"/>
        </w:rPr>
        <w:t xml:space="preserve"> will take into account the requirements of </w:t>
      </w:r>
      <w:r w:rsidRPr="00DD5416">
        <w:rPr>
          <w:rFonts w:eastAsia="Times New Roman"/>
          <w:b/>
          <w:bCs/>
          <w:szCs w:val="17"/>
        </w:rPr>
        <w:t>our</w:t>
      </w:r>
      <w:r w:rsidRPr="00DD5416">
        <w:rPr>
          <w:rFonts w:eastAsia="Times New Roman"/>
          <w:szCs w:val="17"/>
        </w:rPr>
        <w:t xml:space="preserve"> </w:t>
      </w:r>
      <w:r w:rsidRPr="00DD5416">
        <w:rPr>
          <w:rFonts w:eastAsia="Times New Roman"/>
          <w:b/>
          <w:szCs w:val="17"/>
        </w:rPr>
        <w:t>licence</w:t>
      </w:r>
      <w:r w:rsidRPr="00DD5416">
        <w:rPr>
          <w:rFonts w:eastAsia="Times New Roman"/>
          <w:bCs/>
          <w:szCs w:val="17"/>
        </w:rPr>
        <w:t>, the</w:t>
      </w:r>
      <w:r w:rsidRPr="00DD5416">
        <w:rPr>
          <w:rFonts w:eastAsia="Times New Roman"/>
          <w:b/>
          <w:szCs w:val="17"/>
        </w:rPr>
        <w:t xml:space="preserve"> Code </w:t>
      </w:r>
      <w:r w:rsidRPr="00DD5416">
        <w:rPr>
          <w:rFonts w:eastAsia="Times New Roman"/>
          <w:bCs/>
          <w:szCs w:val="17"/>
        </w:rPr>
        <w:t xml:space="preserve">and the </w:t>
      </w:r>
      <w:r w:rsidRPr="00DD5416">
        <w:rPr>
          <w:rFonts w:eastAsia="Times New Roman"/>
          <w:b/>
          <w:szCs w:val="17"/>
        </w:rPr>
        <w:t>Prepayment Code</w:t>
      </w:r>
      <w:r w:rsidRPr="00DD5416">
        <w:rPr>
          <w:rFonts w:eastAsia="Times New Roman"/>
          <w:szCs w:val="17"/>
        </w:rPr>
        <w:t>.</w:t>
      </w:r>
    </w:p>
    <w:p w14:paraId="14CB6A83" w14:textId="77777777" w:rsidR="00DD5416" w:rsidRPr="00DD5416" w:rsidRDefault="00DD5416" w:rsidP="00DD5416">
      <w:pPr>
        <w:numPr>
          <w:ilvl w:val="0"/>
          <w:numId w:val="48"/>
        </w:numPr>
        <w:ind w:left="284" w:hanging="284"/>
        <w:jc w:val="left"/>
        <w:rPr>
          <w:kern w:val="2"/>
          <w:szCs w:val="17"/>
          <w14:ligatures w14:val="standardContextual"/>
        </w:rPr>
      </w:pPr>
      <w:bookmarkStart w:id="134" w:name="_Toc140147445"/>
      <w:r w:rsidRPr="00DD5416">
        <w:rPr>
          <w:kern w:val="2"/>
          <w:szCs w:val="17"/>
          <w14:ligatures w14:val="standardContextual"/>
        </w:rPr>
        <w:t>Quality and reliability of electricity supplied to your supply address</w:t>
      </w:r>
      <w:bookmarkEnd w:id="134"/>
    </w:p>
    <w:p w14:paraId="5AC1D172" w14:textId="77777777" w:rsidR="00DD5416" w:rsidRPr="00DD5416" w:rsidRDefault="00DD5416" w:rsidP="00DD5416">
      <w:pPr>
        <w:numPr>
          <w:ilvl w:val="1"/>
          <w:numId w:val="48"/>
        </w:numPr>
        <w:ind w:left="709"/>
        <w:rPr>
          <w:rFonts w:eastAsia="Times New Roman"/>
          <w:szCs w:val="17"/>
        </w:rPr>
      </w:pPr>
      <w:r w:rsidRPr="00DD5416">
        <w:rPr>
          <w:rFonts w:eastAsia="Times New Roman"/>
          <w:b/>
          <w:bCs/>
          <w:szCs w:val="17"/>
        </w:rPr>
        <w:t>We</w:t>
      </w:r>
      <w:r w:rsidRPr="00DD5416">
        <w:rPr>
          <w:rFonts w:eastAsia="Times New Roman"/>
          <w:szCs w:val="17"/>
        </w:rPr>
        <w:t xml:space="preserve"> are required by the conditions of </w:t>
      </w:r>
      <w:r w:rsidRPr="00DD5416">
        <w:rPr>
          <w:rFonts w:eastAsia="Times New Roman"/>
          <w:b/>
          <w:bCs/>
          <w:szCs w:val="17"/>
        </w:rPr>
        <w:t>our</w:t>
      </w:r>
      <w:r w:rsidRPr="00DD5416">
        <w:rPr>
          <w:rFonts w:eastAsia="Times New Roman"/>
          <w:b/>
          <w:i/>
          <w:szCs w:val="17"/>
        </w:rPr>
        <w:t xml:space="preserve"> </w:t>
      </w:r>
      <w:r w:rsidRPr="00DD5416">
        <w:rPr>
          <w:rFonts w:eastAsia="Times New Roman"/>
          <w:b/>
          <w:szCs w:val="17"/>
        </w:rPr>
        <w:t>licence</w:t>
      </w:r>
      <w:r w:rsidRPr="00DD5416">
        <w:rPr>
          <w:rFonts w:eastAsia="Times New Roman"/>
          <w:szCs w:val="17"/>
        </w:rPr>
        <w:t xml:space="preserve"> to supply electricity to </w:t>
      </w:r>
      <w:r w:rsidRPr="00DD5416">
        <w:rPr>
          <w:rFonts w:eastAsia="Times New Roman"/>
          <w:b/>
          <w:bCs/>
          <w:szCs w:val="17"/>
        </w:rPr>
        <w:t>you</w:t>
      </w:r>
      <w:r w:rsidRPr="00DD5416">
        <w:rPr>
          <w:rFonts w:eastAsia="Times New Roman"/>
          <w:szCs w:val="17"/>
        </w:rPr>
        <w:t xml:space="preserve"> under this </w:t>
      </w:r>
      <w:r w:rsidRPr="00DD5416">
        <w:rPr>
          <w:rFonts w:eastAsia="Times New Roman"/>
          <w:b/>
          <w:bCs/>
          <w:szCs w:val="17"/>
        </w:rPr>
        <w:t>contract</w:t>
      </w:r>
      <w:r w:rsidRPr="00DD5416">
        <w:rPr>
          <w:rFonts w:eastAsia="Times New Roman"/>
          <w:szCs w:val="17"/>
        </w:rPr>
        <w:t xml:space="preserve"> at specified standards of quality and reliability.</w:t>
      </w:r>
    </w:p>
    <w:p w14:paraId="588CE28C" w14:textId="77777777" w:rsidR="00DD5416" w:rsidRPr="00DD5416" w:rsidRDefault="00DD5416" w:rsidP="00DD5416">
      <w:pPr>
        <w:numPr>
          <w:ilvl w:val="1"/>
          <w:numId w:val="48"/>
        </w:numPr>
        <w:ind w:left="709"/>
        <w:rPr>
          <w:rFonts w:eastAsia="Times New Roman"/>
          <w:szCs w:val="17"/>
        </w:rPr>
      </w:pPr>
      <w:r w:rsidRPr="00DD5416">
        <w:rPr>
          <w:rFonts w:eastAsia="Times New Roman"/>
          <w:b/>
          <w:bCs/>
          <w:szCs w:val="17"/>
        </w:rPr>
        <w:t xml:space="preserve">You </w:t>
      </w:r>
      <w:r w:rsidRPr="00DD5416">
        <w:rPr>
          <w:rFonts w:eastAsia="Times New Roman"/>
          <w:szCs w:val="17"/>
        </w:rPr>
        <w:t>should be aware that the quality and reliability of electricity supplied at</w:t>
      </w:r>
      <w:r w:rsidRPr="00DD5416">
        <w:rPr>
          <w:rFonts w:eastAsia="Times New Roman"/>
          <w:b/>
          <w:bCs/>
          <w:szCs w:val="17"/>
        </w:rPr>
        <w:t xml:space="preserve"> your</w:t>
      </w:r>
      <w:r w:rsidRPr="00DD5416">
        <w:rPr>
          <w:rFonts w:eastAsia="Times New Roman"/>
          <w:szCs w:val="17"/>
        </w:rPr>
        <w:t xml:space="preserve"> </w:t>
      </w:r>
      <w:r w:rsidRPr="00DD5416">
        <w:rPr>
          <w:rFonts w:eastAsia="Times New Roman"/>
          <w:b/>
          <w:szCs w:val="17"/>
        </w:rPr>
        <w:t>supply address</w:t>
      </w:r>
      <w:r w:rsidRPr="00DD5416">
        <w:rPr>
          <w:rFonts w:eastAsia="Times New Roman"/>
          <w:b/>
          <w:i/>
          <w:szCs w:val="17"/>
        </w:rPr>
        <w:t xml:space="preserve"> </w:t>
      </w:r>
      <w:r w:rsidRPr="00DD5416">
        <w:rPr>
          <w:rFonts w:eastAsia="Times New Roman"/>
          <w:szCs w:val="17"/>
        </w:rPr>
        <w:t>might be affected by fluctuations and interruptions from time to time for a number of reasons, including:</w:t>
      </w:r>
    </w:p>
    <w:p w14:paraId="2FDBF06C" w14:textId="77777777" w:rsidR="00DD5416" w:rsidRPr="00DD5416" w:rsidRDefault="00DD5416" w:rsidP="00DD5416">
      <w:pPr>
        <w:numPr>
          <w:ilvl w:val="0"/>
          <w:numId w:val="54"/>
        </w:numPr>
        <w:ind w:left="1134" w:hanging="425"/>
        <w:jc w:val="left"/>
        <w:rPr>
          <w:szCs w:val="17"/>
        </w:rPr>
      </w:pPr>
      <w:r w:rsidRPr="00DD5416">
        <w:rPr>
          <w:szCs w:val="17"/>
        </w:rPr>
        <w:lastRenderedPageBreak/>
        <w:t>the location of</w:t>
      </w:r>
      <w:r w:rsidRPr="00DD5416">
        <w:rPr>
          <w:bCs/>
          <w:szCs w:val="17"/>
        </w:rPr>
        <w:t xml:space="preserve"> your</w:t>
      </w:r>
      <w:r w:rsidRPr="00DD5416">
        <w:rPr>
          <w:szCs w:val="17"/>
        </w:rPr>
        <w:t xml:space="preserve"> </w:t>
      </w:r>
      <w:r w:rsidRPr="00DD5416">
        <w:rPr>
          <w:b/>
          <w:bCs/>
          <w:szCs w:val="17"/>
        </w:rPr>
        <w:t>supply</w:t>
      </w:r>
      <w:r w:rsidRPr="00DD5416">
        <w:rPr>
          <w:szCs w:val="17"/>
        </w:rPr>
        <w:t xml:space="preserve"> </w:t>
      </w:r>
      <w:r w:rsidRPr="00DD5416">
        <w:rPr>
          <w:b/>
          <w:bCs/>
          <w:szCs w:val="17"/>
        </w:rPr>
        <w:t>address</w:t>
      </w:r>
    </w:p>
    <w:p w14:paraId="23A337BA" w14:textId="77777777" w:rsidR="00DD5416" w:rsidRPr="00DD5416" w:rsidRDefault="00DD5416" w:rsidP="00DD5416">
      <w:pPr>
        <w:numPr>
          <w:ilvl w:val="0"/>
          <w:numId w:val="54"/>
        </w:numPr>
        <w:ind w:left="1134" w:hanging="425"/>
        <w:jc w:val="left"/>
        <w:rPr>
          <w:szCs w:val="17"/>
        </w:rPr>
      </w:pPr>
      <w:r w:rsidRPr="00DD5416">
        <w:rPr>
          <w:szCs w:val="17"/>
        </w:rPr>
        <w:t xml:space="preserve">whether </w:t>
      </w:r>
      <w:r w:rsidRPr="00DD5416">
        <w:rPr>
          <w:b/>
          <w:bCs/>
          <w:szCs w:val="17"/>
        </w:rPr>
        <w:t xml:space="preserve">your </w:t>
      </w:r>
      <w:r w:rsidRPr="00DD5416">
        <w:rPr>
          <w:b/>
          <w:szCs w:val="17"/>
        </w:rPr>
        <w:t>supply address</w:t>
      </w:r>
      <w:r w:rsidRPr="00DD5416">
        <w:rPr>
          <w:szCs w:val="17"/>
        </w:rPr>
        <w:t xml:space="preserve"> is served by underground or overhead mains</w:t>
      </w:r>
    </w:p>
    <w:p w14:paraId="479DA1E7" w14:textId="77777777" w:rsidR="00DD5416" w:rsidRPr="00DD5416" w:rsidRDefault="00DD5416" w:rsidP="00DD5416">
      <w:pPr>
        <w:numPr>
          <w:ilvl w:val="0"/>
          <w:numId w:val="54"/>
        </w:numPr>
        <w:ind w:left="1134" w:hanging="425"/>
        <w:jc w:val="left"/>
        <w:rPr>
          <w:szCs w:val="17"/>
        </w:rPr>
      </w:pPr>
      <w:r w:rsidRPr="00DD5416">
        <w:rPr>
          <w:szCs w:val="17"/>
        </w:rPr>
        <w:t>the weather conditions</w:t>
      </w:r>
    </w:p>
    <w:p w14:paraId="0558F1C4" w14:textId="77777777" w:rsidR="00DD5416" w:rsidRPr="00DD5416" w:rsidRDefault="00DD5416" w:rsidP="00DD5416">
      <w:pPr>
        <w:numPr>
          <w:ilvl w:val="0"/>
          <w:numId w:val="54"/>
        </w:numPr>
        <w:ind w:left="1134" w:hanging="425"/>
        <w:jc w:val="left"/>
        <w:rPr>
          <w:szCs w:val="17"/>
        </w:rPr>
      </w:pPr>
      <w:r w:rsidRPr="00DD5416">
        <w:rPr>
          <w:szCs w:val="17"/>
        </w:rPr>
        <w:t>animals, vegetation, the actions of vandals and other people</w:t>
      </w:r>
    </w:p>
    <w:p w14:paraId="403F8D52" w14:textId="77777777" w:rsidR="00DD5416" w:rsidRPr="00DD5416" w:rsidRDefault="00DD5416" w:rsidP="00DD5416">
      <w:pPr>
        <w:numPr>
          <w:ilvl w:val="0"/>
          <w:numId w:val="54"/>
        </w:numPr>
        <w:ind w:left="1134" w:hanging="425"/>
        <w:jc w:val="left"/>
        <w:rPr>
          <w:szCs w:val="17"/>
        </w:rPr>
      </w:pPr>
      <w:r w:rsidRPr="00DD5416">
        <w:rPr>
          <w:szCs w:val="17"/>
        </w:rPr>
        <w:t>the existence of emergency or dangerous conditions</w:t>
      </w:r>
    </w:p>
    <w:p w14:paraId="611D6791" w14:textId="77777777" w:rsidR="00DD5416" w:rsidRPr="00DD5416" w:rsidRDefault="00DD5416" w:rsidP="00DD5416">
      <w:pPr>
        <w:numPr>
          <w:ilvl w:val="0"/>
          <w:numId w:val="54"/>
        </w:numPr>
        <w:ind w:left="1134" w:hanging="425"/>
        <w:jc w:val="left"/>
        <w:rPr>
          <w:szCs w:val="17"/>
        </w:rPr>
      </w:pPr>
      <w:r w:rsidRPr="00DD5416">
        <w:rPr>
          <w:szCs w:val="17"/>
        </w:rPr>
        <w:t>damage to an electricity network</w:t>
      </w:r>
    </w:p>
    <w:p w14:paraId="401B0B47" w14:textId="77777777" w:rsidR="00DD5416" w:rsidRPr="00DD5416" w:rsidRDefault="00DD5416" w:rsidP="00DD5416">
      <w:pPr>
        <w:numPr>
          <w:ilvl w:val="0"/>
          <w:numId w:val="54"/>
        </w:numPr>
        <w:ind w:left="1134" w:hanging="425"/>
        <w:jc w:val="left"/>
        <w:rPr>
          <w:szCs w:val="17"/>
        </w:rPr>
      </w:pPr>
      <w:r w:rsidRPr="00DD5416">
        <w:rPr>
          <w:szCs w:val="17"/>
        </w:rPr>
        <w:t xml:space="preserve">the design and technical limitations of </w:t>
      </w:r>
      <w:r w:rsidRPr="00DD5416">
        <w:rPr>
          <w:b/>
          <w:bCs/>
          <w:szCs w:val="17"/>
        </w:rPr>
        <w:t>our</w:t>
      </w:r>
      <w:r w:rsidRPr="00DD5416">
        <w:rPr>
          <w:szCs w:val="17"/>
        </w:rPr>
        <w:t xml:space="preserve"> network </w:t>
      </w:r>
    </w:p>
    <w:p w14:paraId="688C8852" w14:textId="77777777" w:rsidR="00DD5416" w:rsidRPr="00DD5416" w:rsidRDefault="00DD5416" w:rsidP="00DD5416">
      <w:pPr>
        <w:numPr>
          <w:ilvl w:val="0"/>
          <w:numId w:val="54"/>
        </w:numPr>
        <w:ind w:left="1134" w:hanging="425"/>
        <w:jc w:val="left"/>
        <w:rPr>
          <w:szCs w:val="17"/>
        </w:rPr>
      </w:pPr>
      <w:r w:rsidRPr="00DD5416">
        <w:rPr>
          <w:szCs w:val="17"/>
        </w:rPr>
        <w:t xml:space="preserve">normal maintenance and operational switching by </w:t>
      </w:r>
      <w:r w:rsidRPr="00DD5416">
        <w:rPr>
          <w:b/>
          <w:bCs/>
          <w:szCs w:val="17"/>
        </w:rPr>
        <w:t>us</w:t>
      </w:r>
      <w:r w:rsidRPr="00DD5416">
        <w:rPr>
          <w:szCs w:val="17"/>
        </w:rPr>
        <w:t xml:space="preserve">, and </w:t>
      </w:r>
    </w:p>
    <w:p w14:paraId="72569059" w14:textId="77777777" w:rsidR="00DD5416" w:rsidRPr="00DD5416" w:rsidRDefault="00DD5416" w:rsidP="00DD5416">
      <w:pPr>
        <w:numPr>
          <w:ilvl w:val="0"/>
          <w:numId w:val="54"/>
        </w:numPr>
        <w:ind w:left="1134" w:hanging="425"/>
        <w:jc w:val="left"/>
        <w:rPr>
          <w:szCs w:val="17"/>
        </w:rPr>
      </w:pPr>
      <w:r w:rsidRPr="00DD5416">
        <w:rPr>
          <w:szCs w:val="17"/>
        </w:rPr>
        <w:t xml:space="preserve">the demand for electricity at any point in time. </w:t>
      </w:r>
    </w:p>
    <w:p w14:paraId="7DEC8902" w14:textId="77777777" w:rsidR="00DD5416" w:rsidRPr="00DD5416" w:rsidRDefault="00DD5416" w:rsidP="00DD5416">
      <w:pPr>
        <w:numPr>
          <w:ilvl w:val="1"/>
          <w:numId w:val="48"/>
        </w:numPr>
        <w:ind w:left="709"/>
        <w:jc w:val="left"/>
        <w:rPr>
          <w:szCs w:val="17"/>
        </w:rPr>
      </w:pPr>
      <w:r w:rsidRPr="00DD5416">
        <w:rPr>
          <w:b/>
          <w:bCs/>
          <w:szCs w:val="17"/>
        </w:rPr>
        <w:t>You</w:t>
      </w:r>
      <w:r w:rsidRPr="00DD5416">
        <w:rPr>
          <w:szCs w:val="17"/>
        </w:rPr>
        <w:t xml:space="preserve"> should understand that unexpected fluctuations or interruptions in the electricity supply might cause damage to</w:t>
      </w:r>
      <w:r w:rsidRPr="00DD5416">
        <w:rPr>
          <w:b/>
          <w:bCs/>
          <w:szCs w:val="17"/>
        </w:rPr>
        <w:t xml:space="preserve"> your</w:t>
      </w:r>
      <w:r w:rsidRPr="00DD5416">
        <w:rPr>
          <w:szCs w:val="17"/>
        </w:rPr>
        <w:t xml:space="preserve"> equipment or cause it to malfunction.</w:t>
      </w:r>
      <w:r w:rsidRPr="00DD5416">
        <w:rPr>
          <w:b/>
          <w:bCs/>
          <w:szCs w:val="17"/>
        </w:rPr>
        <w:t xml:space="preserve"> We</w:t>
      </w:r>
      <w:r w:rsidRPr="00DD5416">
        <w:rPr>
          <w:szCs w:val="17"/>
        </w:rPr>
        <w:t xml:space="preserve"> recommend that </w:t>
      </w:r>
      <w:r w:rsidRPr="00DD5416">
        <w:rPr>
          <w:b/>
          <w:bCs/>
          <w:szCs w:val="17"/>
        </w:rPr>
        <w:t>you</w:t>
      </w:r>
      <w:r w:rsidRPr="00DD5416">
        <w:rPr>
          <w:szCs w:val="17"/>
        </w:rPr>
        <w:t xml:space="preserve"> give careful consideration to taking out insurance or installing devices (at </w:t>
      </w:r>
      <w:r w:rsidRPr="00DD5416">
        <w:rPr>
          <w:b/>
          <w:bCs/>
          <w:szCs w:val="17"/>
        </w:rPr>
        <w:t>your</w:t>
      </w:r>
      <w:r w:rsidRPr="00DD5416">
        <w:rPr>
          <w:szCs w:val="17"/>
        </w:rPr>
        <w:t xml:space="preserve"> own cost </w:t>
      </w:r>
      <w:bookmarkStart w:id="135" w:name="_Hlk139467419"/>
      <w:r w:rsidRPr="00DD5416">
        <w:rPr>
          <w:szCs w:val="17"/>
        </w:rPr>
        <w:t xml:space="preserve">) </w:t>
      </w:r>
      <w:bookmarkEnd w:id="135"/>
      <w:r w:rsidRPr="00DD5416">
        <w:rPr>
          <w:szCs w:val="17"/>
        </w:rPr>
        <w:t xml:space="preserve">to protect </w:t>
      </w:r>
      <w:r w:rsidRPr="00DD5416">
        <w:rPr>
          <w:b/>
          <w:bCs/>
          <w:szCs w:val="17"/>
        </w:rPr>
        <w:t xml:space="preserve">your </w:t>
      </w:r>
      <w:r w:rsidRPr="00DD5416">
        <w:rPr>
          <w:szCs w:val="17"/>
        </w:rPr>
        <w:t>equipment and property when these fluctuations or interruptions occur.</w:t>
      </w:r>
    </w:p>
    <w:p w14:paraId="76511A78" w14:textId="77777777" w:rsidR="00DD5416" w:rsidRPr="00DD5416" w:rsidRDefault="00DD5416" w:rsidP="00DD5416">
      <w:pPr>
        <w:numPr>
          <w:ilvl w:val="0"/>
          <w:numId w:val="48"/>
        </w:numPr>
        <w:ind w:left="284" w:hanging="284"/>
        <w:jc w:val="left"/>
        <w:rPr>
          <w:kern w:val="2"/>
          <w:szCs w:val="17"/>
          <w14:ligatures w14:val="standardContextual"/>
        </w:rPr>
      </w:pPr>
      <w:bookmarkStart w:id="136" w:name="_Toc130212517"/>
      <w:bookmarkStart w:id="137" w:name="_Ref130227311"/>
      <w:bookmarkStart w:id="138" w:name="_Toc140147446"/>
      <w:r w:rsidRPr="00DD5416">
        <w:rPr>
          <w:kern w:val="2"/>
          <w:szCs w:val="17"/>
          <w14:ligatures w14:val="standardContextual"/>
        </w:rPr>
        <w:t>Access to your supply address</w:t>
      </w:r>
      <w:bookmarkEnd w:id="136"/>
      <w:bookmarkEnd w:id="137"/>
      <w:bookmarkEnd w:id="138"/>
    </w:p>
    <w:p w14:paraId="20715A78" w14:textId="77777777" w:rsidR="00DD5416" w:rsidRPr="00DD5416" w:rsidRDefault="00DD5416" w:rsidP="00DD5416">
      <w:pPr>
        <w:numPr>
          <w:ilvl w:val="1"/>
          <w:numId w:val="48"/>
        </w:numPr>
        <w:ind w:left="709"/>
        <w:jc w:val="left"/>
        <w:rPr>
          <w:szCs w:val="17"/>
        </w:rPr>
      </w:pPr>
      <w:bookmarkStart w:id="139" w:name="_Ref130227446"/>
      <w:r w:rsidRPr="00DD5416">
        <w:rPr>
          <w:b/>
          <w:bCs/>
          <w:szCs w:val="17"/>
        </w:rPr>
        <w:t xml:space="preserve">We </w:t>
      </w:r>
      <w:r w:rsidRPr="00DD5416">
        <w:rPr>
          <w:szCs w:val="17"/>
        </w:rPr>
        <w:t xml:space="preserve">may enter and remain in </w:t>
      </w:r>
      <w:r w:rsidRPr="00DD5416">
        <w:rPr>
          <w:b/>
          <w:bCs/>
          <w:szCs w:val="17"/>
        </w:rPr>
        <w:t>your supply</w:t>
      </w:r>
      <w:r w:rsidRPr="00DD5416">
        <w:rPr>
          <w:b/>
          <w:szCs w:val="17"/>
        </w:rPr>
        <w:t xml:space="preserve"> address</w:t>
      </w:r>
      <w:r w:rsidRPr="00DD5416">
        <w:rPr>
          <w:szCs w:val="17"/>
        </w:rPr>
        <w:t xml:space="preserve"> to:</w:t>
      </w:r>
      <w:bookmarkEnd w:id="139"/>
    </w:p>
    <w:p w14:paraId="37A85E39" w14:textId="77777777" w:rsidR="00DD5416" w:rsidRPr="00DD5416" w:rsidRDefault="00DD5416" w:rsidP="00DD5416">
      <w:pPr>
        <w:numPr>
          <w:ilvl w:val="0"/>
          <w:numId w:val="55"/>
        </w:numPr>
        <w:ind w:left="1134" w:hanging="425"/>
        <w:jc w:val="left"/>
        <w:rPr>
          <w:szCs w:val="17"/>
        </w:rPr>
      </w:pPr>
      <w:r w:rsidRPr="00DD5416">
        <w:rPr>
          <w:szCs w:val="17"/>
        </w:rPr>
        <w:t>inspect electrical installations to ensure that it is safe to connect or reconnect electricity supply</w:t>
      </w:r>
    </w:p>
    <w:p w14:paraId="51338620" w14:textId="77777777" w:rsidR="00DD5416" w:rsidRPr="00DD5416" w:rsidRDefault="00DD5416" w:rsidP="00DD5416">
      <w:pPr>
        <w:numPr>
          <w:ilvl w:val="0"/>
          <w:numId w:val="55"/>
        </w:numPr>
        <w:ind w:left="1134" w:hanging="425"/>
        <w:jc w:val="left"/>
        <w:rPr>
          <w:szCs w:val="17"/>
        </w:rPr>
      </w:pPr>
      <w:r w:rsidRPr="00DD5416">
        <w:rPr>
          <w:szCs w:val="17"/>
        </w:rPr>
        <w:t>take action to prevent or minimise an electrical hazard</w:t>
      </w:r>
    </w:p>
    <w:p w14:paraId="40AD5629" w14:textId="77777777" w:rsidR="00DD5416" w:rsidRPr="00DD5416" w:rsidRDefault="00DD5416" w:rsidP="00DD5416">
      <w:pPr>
        <w:numPr>
          <w:ilvl w:val="0"/>
          <w:numId w:val="55"/>
        </w:numPr>
        <w:ind w:left="1134" w:hanging="425"/>
        <w:jc w:val="left"/>
        <w:rPr>
          <w:szCs w:val="17"/>
        </w:rPr>
      </w:pPr>
      <w:r w:rsidRPr="00DD5416">
        <w:rPr>
          <w:szCs w:val="17"/>
        </w:rPr>
        <w:t>investigate a suspected theft or diversion of electricity</w:t>
      </w:r>
    </w:p>
    <w:p w14:paraId="54CF493F" w14:textId="77777777" w:rsidR="00DD5416" w:rsidRPr="00DD5416" w:rsidRDefault="00DD5416" w:rsidP="00DD5416">
      <w:pPr>
        <w:numPr>
          <w:ilvl w:val="0"/>
          <w:numId w:val="55"/>
        </w:numPr>
        <w:ind w:left="1134" w:hanging="425"/>
        <w:jc w:val="left"/>
        <w:rPr>
          <w:szCs w:val="17"/>
        </w:rPr>
      </w:pPr>
      <w:r w:rsidRPr="00DD5416">
        <w:rPr>
          <w:szCs w:val="17"/>
        </w:rPr>
        <w:t>read or check the accuracy of the electricity meter</w:t>
      </w:r>
    </w:p>
    <w:p w14:paraId="2F39D45F" w14:textId="77777777" w:rsidR="00DD5416" w:rsidRPr="00DD5416" w:rsidRDefault="00DD5416" w:rsidP="00DD5416">
      <w:pPr>
        <w:numPr>
          <w:ilvl w:val="0"/>
          <w:numId w:val="55"/>
        </w:numPr>
        <w:ind w:left="1134" w:hanging="425"/>
        <w:jc w:val="left"/>
        <w:rPr>
          <w:szCs w:val="17"/>
        </w:rPr>
      </w:pPr>
      <w:r w:rsidRPr="00DD5416">
        <w:rPr>
          <w:szCs w:val="17"/>
        </w:rPr>
        <w:t>examine electrical installations to determine load classifications</w:t>
      </w:r>
    </w:p>
    <w:p w14:paraId="58951C39" w14:textId="77777777" w:rsidR="00DD5416" w:rsidRPr="00DD5416" w:rsidRDefault="00DD5416" w:rsidP="00DD5416">
      <w:pPr>
        <w:numPr>
          <w:ilvl w:val="0"/>
          <w:numId w:val="55"/>
        </w:numPr>
        <w:ind w:left="1134" w:hanging="425"/>
        <w:jc w:val="left"/>
        <w:rPr>
          <w:szCs w:val="17"/>
        </w:rPr>
      </w:pPr>
      <w:r w:rsidRPr="00DD5416">
        <w:rPr>
          <w:szCs w:val="17"/>
        </w:rPr>
        <w:t>install, repair, replace or remove electricity meters, control apparatus and other electrical installations</w:t>
      </w:r>
    </w:p>
    <w:p w14:paraId="6B689D22" w14:textId="77777777" w:rsidR="00DD5416" w:rsidRPr="00DD5416" w:rsidRDefault="00DD5416" w:rsidP="00DD5416">
      <w:pPr>
        <w:numPr>
          <w:ilvl w:val="0"/>
          <w:numId w:val="55"/>
        </w:numPr>
        <w:ind w:left="1134" w:hanging="425"/>
        <w:jc w:val="left"/>
        <w:rPr>
          <w:szCs w:val="17"/>
        </w:rPr>
      </w:pPr>
      <w:r w:rsidRPr="00DD5416">
        <w:rPr>
          <w:szCs w:val="17"/>
        </w:rPr>
        <w:t>disconnect electricity supply for safety or non-payment reasons, or</w:t>
      </w:r>
    </w:p>
    <w:p w14:paraId="276106CE" w14:textId="77777777" w:rsidR="00DD5416" w:rsidRPr="00DD5416" w:rsidRDefault="00DD5416" w:rsidP="00DD5416">
      <w:pPr>
        <w:numPr>
          <w:ilvl w:val="0"/>
          <w:numId w:val="55"/>
        </w:numPr>
        <w:ind w:left="1134" w:hanging="425"/>
        <w:jc w:val="left"/>
        <w:rPr>
          <w:szCs w:val="17"/>
        </w:rPr>
      </w:pPr>
      <w:r w:rsidRPr="00DD5416">
        <w:rPr>
          <w:szCs w:val="17"/>
        </w:rPr>
        <w:t xml:space="preserve">for other purpose(s) as authorised under the </w:t>
      </w:r>
      <w:r w:rsidRPr="00DD5416">
        <w:rPr>
          <w:b/>
          <w:bCs/>
          <w:szCs w:val="17"/>
        </w:rPr>
        <w:t>Act</w:t>
      </w:r>
      <w:r w:rsidRPr="00DD5416">
        <w:rPr>
          <w:szCs w:val="17"/>
        </w:rPr>
        <w:t>.</w:t>
      </w:r>
    </w:p>
    <w:p w14:paraId="504EE494" w14:textId="2EA23C59" w:rsidR="00DD5416" w:rsidRPr="00DD5416" w:rsidRDefault="00DD5416" w:rsidP="00DD5416">
      <w:pPr>
        <w:numPr>
          <w:ilvl w:val="1"/>
          <w:numId w:val="48"/>
        </w:numPr>
        <w:ind w:left="709" w:hanging="425"/>
        <w:jc w:val="left"/>
        <w:rPr>
          <w:szCs w:val="17"/>
        </w:rPr>
      </w:pPr>
      <w:r w:rsidRPr="00DD5416">
        <w:rPr>
          <w:szCs w:val="17"/>
        </w:rPr>
        <w:t>Only</w:t>
      </w:r>
      <w:r w:rsidRPr="00DD5416">
        <w:rPr>
          <w:b/>
          <w:bCs/>
          <w:szCs w:val="17"/>
        </w:rPr>
        <w:t xml:space="preserve"> our</w:t>
      </w:r>
      <w:r w:rsidRPr="00DD5416">
        <w:rPr>
          <w:szCs w:val="17"/>
        </w:rPr>
        <w:t xml:space="preserve"> electricity officers who are appointed in accordance with Part 7 of the </w:t>
      </w:r>
      <w:r w:rsidRPr="00DD5416">
        <w:rPr>
          <w:b/>
          <w:szCs w:val="17"/>
        </w:rPr>
        <w:t>Act</w:t>
      </w:r>
      <w:r w:rsidRPr="00DD5416">
        <w:rPr>
          <w:szCs w:val="17"/>
        </w:rPr>
        <w:t xml:space="preserve"> may enter into or remain on </w:t>
      </w:r>
      <w:r w:rsidRPr="00DD5416">
        <w:rPr>
          <w:b/>
          <w:bCs/>
          <w:szCs w:val="17"/>
        </w:rPr>
        <w:t>your</w:t>
      </w:r>
      <w:r w:rsidRPr="00DD5416">
        <w:rPr>
          <w:szCs w:val="17"/>
        </w:rPr>
        <w:t xml:space="preserve"> </w:t>
      </w:r>
      <w:r w:rsidRPr="00DD5416">
        <w:rPr>
          <w:b/>
          <w:szCs w:val="17"/>
        </w:rPr>
        <w:t>supply address</w:t>
      </w:r>
      <w:r w:rsidRPr="00DD5416">
        <w:rPr>
          <w:szCs w:val="17"/>
        </w:rPr>
        <w:t xml:space="preserve"> for the purposes set out in clause </w:t>
      </w:r>
      <w:r w:rsidRPr="00DD5416">
        <w:rPr>
          <w:szCs w:val="17"/>
        </w:rPr>
        <w:fldChar w:fldCharType="begin"/>
      </w:r>
      <w:r w:rsidRPr="00DD5416">
        <w:rPr>
          <w:szCs w:val="17"/>
        </w:rPr>
        <w:instrText xml:space="preserve"> REF _Ref130227446 \r \h  \* MERGEFORMAT </w:instrText>
      </w:r>
      <w:r w:rsidRPr="00DD5416">
        <w:rPr>
          <w:szCs w:val="17"/>
        </w:rPr>
      </w:r>
      <w:r w:rsidRPr="00DD5416">
        <w:rPr>
          <w:szCs w:val="17"/>
        </w:rPr>
        <w:fldChar w:fldCharType="separate"/>
      </w:r>
      <w:r w:rsidR="004A2664">
        <w:rPr>
          <w:szCs w:val="17"/>
        </w:rPr>
        <w:t>11.1</w:t>
      </w:r>
      <w:r w:rsidRPr="00DD5416">
        <w:rPr>
          <w:szCs w:val="17"/>
        </w:rPr>
        <w:fldChar w:fldCharType="end"/>
      </w:r>
      <w:r w:rsidRPr="00DD5416">
        <w:rPr>
          <w:szCs w:val="17"/>
        </w:rPr>
        <w:t>.</w:t>
      </w:r>
    </w:p>
    <w:p w14:paraId="7DA3D023" w14:textId="77777777" w:rsidR="00DD5416" w:rsidRPr="00DD5416" w:rsidRDefault="00DD5416" w:rsidP="00DD5416">
      <w:pPr>
        <w:numPr>
          <w:ilvl w:val="1"/>
          <w:numId w:val="48"/>
        </w:numPr>
        <w:ind w:left="709" w:hanging="425"/>
        <w:jc w:val="left"/>
        <w:rPr>
          <w:szCs w:val="17"/>
        </w:rPr>
      </w:pPr>
      <w:r w:rsidRPr="00DD5416">
        <w:rPr>
          <w:b/>
          <w:bCs/>
          <w:szCs w:val="17"/>
        </w:rPr>
        <w:t xml:space="preserve">You </w:t>
      </w:r>
      <w:r w:rsidRPr="00DD5416">
        <w:rPr>
          <w:szCs w:val="17"/>
        </w:rPr>
        <w:t xml:space="preserve">do not have to give access to someone who does not, when </w:t>
      </w:r>
      <w:r w:rsidRPr="00DD5416">
        <w:rPr>
          <w:b/>
          <w:bCs/>
          <w:szCs w:val="17"/>
        </w:rPr>
        <w:t>you</w:t>
      </w:r>
      <w:r w:rsidRPr="00DD5416">
        <w:rPr>
          <w:szCs w:val="17"/>
        </w:rPr>
        <w:t xml:space="preserve"> ask:</w:t>
      </w:r>
    </w:p>
    <w:p w14:paraId="1074CEC5" w14:textId="77777777" w:rsidR="00DD5416" w:rsidRPr="00DD5416" w:rsidRDefault="00DD5416" w:rsidP="00DD5416">
      <w:pPr>
        <w:numPr>
          <w:ilvl w:val="0"/>
          <w:numId w:val="56"/>
        </w:numPr>
        <w:ind w:left="1134" w:hanging="426"/>
        <w:jc w:val="left"/>
        <w:rPr>
          <w:szCs w:val="17"/>
        </w:rPr>
      </w:pPr>
      <w:r w:rsidRPr="00DD5416">
        <w:rPr>
          <w:szCs w:val="17"/>
        </w:rPr>
        <w:t xml:space="preserve">identify themself as one of </w:t>
      </w:r>
      <w:r w:rsidRPr="00DD5416">
        <w:rPr>
          <w:b/>
          <w:bCs/>
          <w:szCs w:val="17"/>
        </w:rPr>
        <w:t xml:space="preserve">our </w:t>
      </w:r>
      <w:r w:rsidRPr="00DD5416">
        <w:rPr>
          <w:szCs w:val="17"/>
        </w:rPr>
        <w:t>employees or agents, and</w:t>
      </w:r>
    </w:p>
    <w:p w14:paraId="6C2D1F60" w14:textId="77777777" w:rsidR="00DD5416" w:rsidRPr="00DD5416" w:rsidRDefault="00DD5416" w:rsidP="00DD5416">
      <w:pPr>
        <w:numPr>
          <w:ilvl w:val="0"/>
          <w:numId w:val="56"/>
        </w:numPr>
        <w:ind w:left="1134" w:hanging="426"/>
        <w:jc w:val="left"/>
        <w:rPr>
          <w:szCs w:val="17"/>
        </w:rPr>
      </w:pPr>
      <w:r w:rsidRPr="00DD5416">
        <w:rPr>
          <w:szCs w:val="17"/>
        </w:rPr>
        <w:t xml:space="preserve">identify themself as </w:t>
      </w:r>
      <w:r w:rsidRPr="00DD5416">
        <w:rPr>
          <w:b/>
          <w:bCs/>
          <w:szCs w:val="17"/>
        </w:rPr>
        <w:t>our</w:t>
      </w:r>
      <w:r w:rsidRPr="00DD5416">
        <w:rPr>
          <w:szCs w:val="17"/>
        </w:rPr>
        <w:t xml:space="preserve"> electricity officer appointed in accordance with Part 7 of the </w:t>
      </w:r>
      <w:r w:rsidRPr="00DD5416">
        <w:rPr>
          <w:b/>
          <w:bCs/>
          <w:szCs w:val="17"/>
        </w:rPr>
        <w:t>Act,</w:t>
      </w:r>
      <w:r w:rsidRPr="00DD5416">
        <w:rPr>
          <w:szCs w:val="17"/>
        </w:rPr>
        <w:t xml:space="preserve"> and</w:t>
      </w:r>
    </w:p>
    <w:p w14:paraId="1A198E7A" w14:textId="77777777" w:rsidR="00DD5416" w:rsidRPr="00DD5416" w:rsidRDefault="00DD5416" w:rsidP="00DD5416">
      <w:pPr>
        <w:numPr>
          <w:ilvl w:val="0"/>
          <w:numId w:val="56"/>
        </w:numPr>
        <w:ind w:left="1134" w:hanging="426"/>
        <w:jc w:val="left"/>
        <w:rPr>
          <w:szCs w:val="17"/>
        </w:rPr>
      </w:pPr>
      <w:r w:rsidRPr="00DD5416">
        <w:rPr>
          <w:szCs w:val="17"/>
        </w:rPr>
        <w:t xml:space="preserve">produce a proper identity card issued by </w:t>
      </w:r>
      <w:r w:rsidRPr="00DD5416">
        <w:rPr>
          <w:b/>
          <w:bCs/>
          <w:szCs w:val="17"/>
        </w:rPr>
        <w:t>us</w:t>
      </w:r>
      <w:r w:rsidRPr="00DD5416">
        <w:rPr>
          <w:szCs w:val="17"/>
        </w:rPr>
        <w:t xml:space="preserve">. </w:t>
      </w:r>
    </w:p>
    <w:p w14:paraId="617BA7AC" w14:textId="77777777" w:rsidR="00DD5416" w:rsidRPr="00DD5416" w:rsidRDefault="00DD5416" w:rsidP="00DD5416">
      <w:pPr>
        <w:numPr>
          <w:ilvl w:val="1"/>
          <w:numId w:val="48"/>
        </w:numPr>
        <w:ind w:left="709"/>
        <w:jc w:val="left"/>
        <w:rPr>
          <w:szCs w:val="17"/>
        </w:rPr>
      </w:pPr>
      <w:r w:rsidRPr="00DD5416">
        <w:rPr>
          <w:b/>
          <w:bCs/>
          <w:szCs w:val="17"/>
        </w:rPr>
        <w:t>We</w:t>
      </w:r>
      <w:r w:rsidRPr="00DD5416">
        <w:rPr>
          <w:szCs w:val="17"/>
        </w:rPr>
        <w:t xml:space="preserve"> must give</w:t>
      </w:r>
      <w:r w:rsidRPr="00DD5416">
        <w:rPr>
          <w:b/>
          <w:bCs/>
          <w:szCs w:val="17"/>
        </w:rPr>
        <w:t xml:space="preserve"> you</w:t>
      </w:r>
      <w:r w:rsidRPr="00DD5416">
        <w:rPr>
          <w:szCs w:val="17"/>
        </w:rPr>
        <w:t xml:space="preserve"> reasonable notice before coming onto </w:t>
      </w:r>
      <w:r w:rsidRPr="00DD5416">
        <w:rPr>
          <w:b/>
          <w:bCs/>
          <w:szCs w:val="17"/>
        </w:rPr>
        <w:t>your supply address</w:t>
      </w:r>
      <w:r w:rsidRPr="00DD5416">
        <w:rPr>
          <w:szCs w:val="17"/>
        </w:rPr>
        <w:t xml:space="preserve"> unless:</w:t>
      </w:r>
    </w:p>
    <w:p w14:paraId="5FDC6B04" w14:textId="77777777" w:rsidR="00DD5416" w:rsidRPr="00DD5416" w:rsidRDefault="00DD5416" w:rsidP="00DD5416">
      <w:pPr>
        <w:numPr>
          <w:ilvl w:val="2"/>
          <w:numId w:val="0"/>
        </w:numPr>
        <w:tabs>
          <w:tab w:val="left" w:pos="567"/>
          <w:tab w:val="left" w:pos="851"/>
        </w:tabs>
        <w:ind w:left="1276" w:hanging="513"/>
        <w:jc w:val="left"/>
        <w:rPr>
          <w:szCs w:val="17"/>
        </w:rPr>
      </w:pPr>
      <w:r w:rsidRPr="00DD5416">
        <w:rPr>
          <w:szCs w:val="17"/>
        </w:rPr>
        <w:t>it is an emergency, or</w:t>
      </w:r>
    </w:p>
    <w:p w14:paraId="26026A1F" w14:textId="77777777" w:rsidR="00DD5416" w:rsidRPr="00DD5416" w:rsidRDefault="00DD5416" w:rsidP="00DD5416">
      <w:pPr>
        <w:numPr>
          <w:ilvl w:val="2"/>
          <w:numId w:val="0"/>
        </w:numPr>
        <w:tabs>
          <w:tab w:val="left" w:pos="567"/>
          <w:tab w:val="left" w:pos="851"/>
        </w:tabs>
        <w:ind w:left="1276" w:hanging="513"/>
        <w:jc w:val="left"/>
        <w:rPr>
          <w:szCs w:val="17"/>
        </w:rPr>
      </w:pPr>
      <w:r w:rsidRPr="00DD5416">
        <w:rPr>
          <w:szCs w:val="17"/>
        </w:rPr>
        <w:t xml:space="preserve">an occupier of the </w:t>
      </w:r>
      <w:r w:rsidRPr="00DD5416">
        <w:rPr>
          <w:b/>
          <w:bCs/>
          <w:szCs w:val="17"/>
        </w:rPr>
        <w:t>supply address</w:t>
      </w:r>
      <w:r w:rsidRPr="00DD5416">
        <w:rPr>
          <w:szCs w:val="17"/>
        </w:rPr>
        <w:t xml:space="preserve"> has agreed, or</w:t>
      </w:r>
    </w:p>
    <w:p w14:paraId="45ADEFCB" w14:textId="77777777" w:rsidR="00DD5416" w:rsidRPr="00DD5416" w:rsidRDefault="00DD5416" w:rsidP="00DD5416">
      <w:pPr>
        <w:numPr>
          <w:ilvl w:val="2"/>
          <w:numId w:val="0"/>
        </w:numPr>
        <w:tabs>
          <w:tab w:val="left" w:pos="567"/>
          <w:tab w:val="left" w:pos="851"/>
        </w:tabs>
        <w:ind w:left="1276" w:hanging="513"/>
        <w:jc w:val="left"/>
        <w:rPr>
          <w:szCs w:val="17"/>
        </w:rPr>
      </w:pPr>
      <w:r w:rsidRPr="00DD5416">
        <w:rPr>
          <w:szCs w:val="17"/>
        </w:rPr>
        <w:t xml:space="preserve">access is otherwise authorised under the </w:t>
      </w:r>
      <w:r w:rsidRPr="00DD5416">
        <w:rPr>
          <w:b/>
          <w:bCs/>
          <w:szCs w:val="17"/>
        </w:rPr>
        <w:t>Act</w:t>
      </w:r>
      <w:r w:rsidRPr="00DD5416">
        <w:rPr>
          <w:szCs w:val="17"/>
        </w:rPr>
        <w:t xml:space="preserve"> or other legal powers.</w:t>
      </w:r>
    </w:p>
    <w:p w14:paraId="3CD511FE" w14:textId="77777777" w:rsidR="00DD5416" w:rsidRPr="00DD5416" w:rsidRDefault="00DD5416" w:rsidP="00DD5416">
      <w:pPr>
        <w:numPr>
          <w:ilvl w:val="1"/>
          <w:numId w:val="48"/>
        </w:numPr>
        <w:ind w:left="709"/>
        <w:jc w:val="left"/>
        <w:rPr>
          <w:szCs w:val="17"/>
        </w:rPr>
      </w:pPr>
      <w:r w:rsidRPr="00DD5416">
        <w:rPr>
          <w:szCs w:val="17"/>
        </w:rPr>
        <w:t xml:space="preserve">Where </w:t>
      </w:r>
      <w:r w:rsidRPr="00DD5416">
        <w:rPr>
          <w:b/>
          <w:bCs/>
          <w:szCs w:val="17"/>
        </w:rPr>
        <w:t>your</w:t>
      </w:r>
      <w:r w:rsidRPr="00DD5416">
        <w:rPr>
          <w:szCs w:val="17"/>
        </w:rPr>
        <w:t xml:space="preserve"> </w:t>
      </w:r>
      <w:r w:rsidRPr="00DD5416">
        <w:rPr>
          <w:b/>
          <w:szCs w:val="17"/>
        </w:rPr>
        <w:t>supply address</w:t>
      </w:r>
      <w:r w:rsidRPr="00DD5416">
        <w:rPr>
          <w:szCs w:val="17"/>
        </w:rPr>
        <w:t xml:space="preserve"> contains a hazard, </w:t>
      </w:r>
      <w:r w:rsidRPr="00DD5416">
        <w:rPr>
          <w:b/>
          <w:bCs/>
          <w:szCs w:val="17"/>
        </w:rPr>
        <w:t>you</w:t>
      </w:r>
      <w:r w:rsidRPr="00DD5416">
        <w:rPr>
          <w:szCs w:val="17"/>
        </w:rPr>
        <w:t xml:space="preserve"> must inform the authorised officers of the hazard and provide our authorised officers with safe access to </w:t>
      </w:r>
      <w:r w:rsidRPr="00DD5416">
        <w:rPr>
          <w:b/>
          <w:bCs/>
          <w:szCs w:val="17"/>
        </w:rPr>
        <w:t xml:space="preserve">your </w:t>
      </w:r>
      <w:r w:rsidRPr="00DD5416">
        <w:rPr>
          <w:b/>
          <w:szCs w:val="17"/>
        </w:rPr>
        <w:t>supply address</w:t>
      </w:r>
      <w:r w:rsidRPr="00DD5416">
        <w:rPr>
          <w:szCs w:val="17"/>
        </w:rPr>
        <w:t xml:space="preserve"> including providing any necessary protective clothing or equipment.</w:t>
      </w:r>
    </w:p>
    <w:p w14:paraId="55200F8B" w14:textId="77777777" w:rsidR="00DD5416" w:rsidRPr="00DD5416" w:rsidRDefault="00DD5416" w:rsidP="00DD5416">
      <w:pPr>
        <w:numPr>
          <w:ilvl w:val="0"/>
          <w:numId w:val="48"/>
        </w:numPr>
        <w:ind w:left="284" w:hanging="284"/>
        <w:jc w:val="left"/>
        <w:rPr>
          <w:kern w:val="2"/>
          <w:szCs w:val="17"/>
          <w14:ligatures w14:val="standardContextual"/>
        </w:rPr>
      </w:pPr>
      <w:bookmarkStart w:id="140" w:name="_Toc130212520"/>
      <w:bookmarkStart w:id="141" w:name="_Ref140147061"/>
      <w:bookmarkStart w:id="142" w:name="_Toc140147447"/>
      <w:r w:rsidRPr="00DD5416">
        <w:rPr>
          <w:kern w:val="2"/>
          <w:szCs w:val="17"/>
          <w14:ligatures w14:val="standardContextual"/>
        </w:rPr>
        <w:t>Privacy and confidentiality</w:t>
      </w:r>
      <w:bookmarkEnd w:id="140"/>
      <w:bookmarkEnd w:id="141"/>
      <w:bookmarkEnd w:id="142"/>
      <w:r w:rsidRPr="00DD5416">
        <w:rPr>
          <w:kern w:val="2"/>
          <w:szCs w:val="17"/>
          <w14:ligatures w14:val="standardContextual"/>
        </w:rPr>
        <w:t xml:space="preserve"> </w:t>
      </w:r>
    </w:p>
    <w:p w14:paraId="4A013245" w14:textId="7A08A7D5" w:rsidR="00DD5416" w:rsidRPr="00DD5416" w:rsidRDefault="00DD5416" w:rsidP="00DD5416">
      <w:pPr>
        <w:numPr>
          <w:ilvl w:val="1"/>
          <w:numId w:val="48"/>
        </w:numPr>
        <w:ind w:left="709"/>
        <w:jc w:val="left"/>
        <w:rPr>
          <w:szCs w:val="17"/>
        </w:rPr>
      </w:pPr>
      <w:r w:rsidRPr="00DD5416">
        <w:rPr>
          <w:szCs w:val="17"/>
        </w:rPr>
        <w:t xml:space="preserve">Subject to clause </w:t>
      </w:r>
      <w:r w:rsidRPr="00DD5416">
        <w:rPr>
          <w:szCs w:val="17"/>
        </w:rPr>
        <w:fldChar w:fldCharType="begin"/>
      </w:r>
      <w:r w:rsidRPr="00DD5416">
        <w:rPr>
          <w:szCs w:val="17"/>
        </w:rPr>
        <w:instrText xml:space="preserve"> REF _Ref130227482 \r \h  \* MERGEFORMAT </w:instrText>
      </w:r>
      <w:r w:rsidRPr="00DD5416">
        <w:rPr>
          <w:szCs w:val="17"/>
        </w:rPr>
      </w:r>
      <w:r w:rsidRPr="00DD5416">
        <w:rPr>
          <w:szCs w:val="17"/>
        </w:rPr>
        <w:fldChar w:fldCharType="separate"/>
      </w:r>
      <w:r w:rsidR="004A2664">
        <w:rPr>
          <w:szCs w:val="17"/>
        </w:rPr>
        <w:t>12.2</w:t>
      </w:r>
      <w:r w:rsidRPr="00DD5416">
        <w:rPr>
          <w:szCs w:val="17"/>
        </w:rPr>
        <w:fldChar w:fldCharType="end"/>
      </w:r>
      <w:r w:rsidRPr="00DD5416">
        <w:rPr>
          <w:szCs w:val="17"/>
        </w:rPr>
        <w:t xml:space="preserve"> of this</w:t>
      </w:r>
      <w:r w:rsidRPr="00DD5416">
        <w:rPr>
          <w:b/>
          <w:bCs/>
          <w:szCs w:val="17"/>
        </w:rPr>
        <w:t xml:space="preserve"> contract</w:t>
      </w:r>
      <w:r w:rsidRPr="00DD5416">
        <w:rPr>
          <w:szCs w:val="17"/>
        </w:rPr>
        <w:t xml:space="preserve"> </w:t>
      </w:r>
      <w:r w:rsidRPr="00DD5416">
        <w:rPr>
          <w:b/>
          <w:bCs/>
          <w:szCs w:val="17"/>
        </w:rPr>
        <w:t>we</w:t>
      </w:r>
      <w:r w:rsidRPr="00DD5416">
        <w:rPr>
          <w:szCs w:val="17"/>
        </w:rPr>
        <w:t xml:space="preserve"> must keep information about </w:t>
      </w:r>
      <w:r w:rsidRPr="00DD5416">
        <w:rPr>
          <w:b/>
          <w:bCs/>
          <w:szCs w:val="17"/>
        </w:rPr>
        <w:t xml:space="preserve">you </w:t>
      </w:r>
      <w:r w:rsidRPr="00DD5416">
        <w:rPr>
          <w:szCs w:val="17"/>
        </w:rPr>
        <w:t>confidential.</w:t>
      </w:r>
    </w:p>
    <w:p w14:paraId="2AF254B0" w14:textId="77777777" w:rsidR="00DD5416" w:rsidRPr="00DD5416" w:rsidRDefault="00DD5416" w:rsidP="00DD5416">
      <w:pPr>
        <w:numPr>
          <w:ilvl w:val="1"/>
          <w:numId w:val="48"/>
        </w:numPr>
        <w:ind w:left="709"/>
        <w:jc w:val="left"/>
        <w:rPr>
          <w:b/>
          <w:i/>
          <w:szCs w:val="17"/>
        </w:rPr>
      </w:pPr>
      <w:bookmarkStart w:id="143" w:name="_Ref130227482"/>
      <w:r w:rsidRPr="00DD5416">
        <w:rPr>
          <w:b/>
          <w:bCs/>
          <w:szCs w:val="17"/>
        </w:rPr>
        <w:t xml:space="preserve">We </w:t>
      </w:r>
      <w:r w:rsidRPr="00DD5416">
        <w:rPr>
          <w:szCs w:val="17"/>
        </w:rPr>
        <w:t xml:space="preserve">may, however, disclose information about </w:t>
      </w:r>
      <w:r w:rsidRPr="00DD5416">
        <w:rPr>
          <w:b/>
          <w:bCs/>
          <w:szCs w:val="17"/>
        </w:rPr>
        <w:t>you</w:t>
      </w:r>
      <w:r w:rsidRPr="00DD5416">
        <w:rPr>
          <w:b/>
          <w:szCs w:val="17"/>
        </w:rPr>
        <w:t>:</w:t>
      </w:r>
      <w:bookmarkEnd w:id="143"/>
    </w:p>
    <w:p w14:paraId="2DA7B2B0" w14:textId="77777777" w:rsidR="00DD5416" w:rsidRPr="00DD5416" w:rsidRDefault="00DD5416" w:rsidP="00DD5416">
      <w:pPr>
        <w:numPr>
          <w:ilvl w:val="0"/>
          <w:numId w:val="57"/>
        </w:numPr>
        <w:ind w:left="1134" w:hanging="425"/>
        <w:jc w:val="left"/>
        <w:rPr>
          <w:szCs w:val="17"/>
        </w:rPr>
      </w:pPr>
      <w:r w:rsidRPr="00DD5416">
        <w:rPr>
          <w:szCs w:val="17"/>
        </w:rPr>
        <w:t>if required or permitted by law to do so</w:t>
      </w:r>
    </w:p>
    <w:p w14:paraId="157EE01C" w14:textId="77777777" w:rsidR="00DD5416" w:rsidRPr="00DD5416" w:rsidRDefault="00DD5416" w:rsidP="00DD5416">
      <w:pPr>
        <w:numPr>
          <w:ilvl w:val="0"/>
          <w:numId w:val="57"/>
        </w:numPr>
        <w:ind w:left="1134" w:hanging="425"/>
        <w:jc w:val="left"/>
        <w:rPr>
          <w:szCs w:val="17"/>
        </w:rPr>
      </w:pPr>
      <w:r w:rsidRPr="00DD5416">
        <w:rPr>
          <w:szCs w:val="17"/>
        </w:rPr>
        <w:t xml:space="preserve">if </w:t>
      </w:r>
      <w:r w:rsidRPr="00DD5416">
        <w:rPr>
          <w:b/>
          <w:bCs/>
          <w:szCs w:val="17"/>
        </w:rPr>
        <w:t xml:space="preserve">we </w:t>
      </w:r>
      <w:r w:rsidRPr="00DD5416">
        <w:rPr>
          <w:szCs w:val="17"/>
        </w:rPr>
        <w:t xml:space="preserve">are required or permitted by </w:t>
      </w:r>
      <w:r w:rsidRPr="00DD5416">
        <w:rPr>
          <w:b/>
          <w:bCs/>
          <w:szCs w:val="17"/>
        </w:rPr>
        <w:t>our licence</w:t>
      </w:r>
      <w:r w:rsidRPr="00DD5416">
        <w:rPr>
          <w:szCs w:val="17"/>
        </w:rPr>
        <w:t xml:space="preserve">, the </w:t>
      </w:r>
      <w:r w:rsidRPr="00DD5416">
        <w:rPr>
          <w:b/>
          <w:bCs/>
          <w:szCs w:val="17"/>
        </w:rPr>
        <w:t>Code</w:t>
      </w:r>
      <w:r w:rsidRPr="00DD5416">
        <w:rPr>
          <w:szCs w:val="17"/>
        </w:rPr>
        <w:t xml:space="preserve"> for </w:t>
      </w:r>
      <w:r w:rsidRPr="00DD5416">
        <w:rPr>
          <w:b/>
          <w:bCs/>
          <w:szCs w:val="17"/>
        </w:rPr>
        <w:t>post-payment metering system customers</w:t>
      </w:r>
      <w:r w:rsidRPr="00DD5416">
        <w:rPr>
          <w:szCs w:val="17"/>
        </w:rPr>
        <w:t xml:space="preserve"> and the </w:t>
      </w:r>
      <w:r w:rsidRPr="00DD5416">
        <w:rPr>
          <w:b/>
          <w:bCs/>
          <w:szCs w:val="17"/>
        </w:rPr>
        <w:t>Pre-payment Code</w:t>
      </w:r>
      <w:r w:rsidRPr="00DD5416">
        <w:rPr>
          <w:szCs w:val="17"/>
        </w:rPr>
        <w:t xml:space="preserve"> for</w:t>
      </w:r>
      <w:r w:rsidRPr="00DD5416">
        <w:rPr>
          <w:b/>
          <w:bCs/>
          <w:szCs w:val="17"/>
        </w:rPr>
        <w:t xml:space="preserve"> pre-payment metering system customers</w:t>
      </w:r>
      <w:r w:rsidRPr="00DD5416">
        <w:rPr>
          <w:szCs w:val="17"/>
        </w:rPr>
        <w:t>, to do so, such as to a law enforcement agency or a regulatory agency, and/or</w:t>
      </w:r>
    </w:p>
    <w:p w14:paraId="3F68414D" w14:textId="77777777" w:rsidR="00DD5416" w:rsidRPr="00DD5416" w:rsidRDefault="00DD5416" w:rsidP="00DD5416">
      <w:pPr>
        <w:numPr>
          <w:ilvl w:val="0"/>
          <w:numId w:val="57"/>
        </w:numPr>
        <w:ind w:left="1134" w:hanging="425"/>
        <w:jc w:val="left"/>
        <w:rPr>
          <w:szCs w:val="17"/>
        </w:rPr>
      </w:pPr>
      <w:r w:rsidRPr="00DD5416">
        <w:rPr>
          <w:szCs w:val="17"/>
        </w:rPr>
        <w:t xml:space="preserve">where </w:t>
      </w:r>
      <w:r w:rsidRPr="00DD5416">
        <w:rPr>
          <w:b/>
          <w:bCs/>
          <w:szCs w:val="17"/>
        </w:rPr>
        <w:t xml:space="preserve">you </w:t>
      </w:r>
      <w:r w:rsidRPr="00DD5416">
        <w:rPr>
          <w:szCs w:val="17"/>
        </w:rPr>
        <w:t>give us written consent to disclose specific information for a particular purpose.</w:t>
      </w:r>
    </w:p>
    <w:p w14:paraId="1D9E0A7B" w14:textId="77777777" w:rsidR="00DD5416" w:rsidRPr="00DD5416" w:rsidRDefault="00DD5416" w:rsidP="00DD5416">
      <w:pPr>
        <w:numPr>
          <w:ilvl w:val="1"/>
          <w:numId w:val="48"/>
        </w:numPr>
        <w:ind w:left="709"/>
        <w:jc w:val="left"/>
        <w:rPr>
          <w:szCs w:val="17"/>
        </w:rPr>
      </w:pPr>
      <w:bookmarkStart w:id="144" w:name="_Ref130227896"/>
      <w:r w:rsidRPr="00DD5416">
        <w:rPr>
          <w:b/>
          <w:bCs/>
          <w:szCs w:val="17"/>
        </w:rPr>
        <w:t>We</w:t>
      </w:r>
      <w:r w:rsidRPr="00DD5416">
        <w:rPr>
          <w:szCs w:val="17"/>
        </w:rPr>
        <w:t xml:space="preserve"> are required to keep records of </w:t>
      </w:r>
      <w:r w:rsidRPr="00DD5416">
        <w:rPr>
          <w:b/>
          <w:bCs/>
          <w:szCs w:val="17"/>
        </w:rPr>
        <w:t>our customers</w:t>
      </w:r>
      <w:r w:rsidRPr="00DD5416">
        <w:rPr>
          <w:szCs w:val="17"/>
        </w:rPr>
        <w:t xml:space="preserve"> as required by the </w:t>
      </w:r>
      <w:r w:rsidRPr="00DD5416">
        <w:rPr>
          <w:b/>
          <w:bCs/>
          <w:szCs w:val="17"/>
        </w:rPr>
        <w:t>Code</w:t>
      </w:r>
      <w:r w:rsidRPr="00DD5416">
        <w:rPr>
          <w:szCs w:val="17"/>
        </w:rPr>
        <w:t xml:space="preserve"> and </w:t>
      </w:r>
      <w:r w:rsidRPr="00DD5416">
        <w:rPr>
          <w:b/>
          <w:bCs/>
          <w:szCs w:val="17"/>
        </w:rPr>
        <w:t>Pre-payment Code</w:t>
      </w:r>
      <w:r w:rsidRPr="00DD5416">
        <w:rPr>
          <w:szCs w:val="17"/>
        </w:rPr>
        <w:t xml:space="preserve">, and other legal requirements, as well as good business practice. </w:t>
      </w:r>
      <w:r w:rsidRPr="00DD5416">
        <w:rPr>
          <w:b/>
          <w:bCs/>
          <w:szCs w:val="17"/>
        </w:rPr>
        <w:t>We</w:t>
      </w:r>
      <w:r w:rsidRPr="00DD5416">
        <w:rPr>
          <w:szCs w:val="17"/>
        </w:rPr>
        <w:t xml:space="preserve"> will keep records of the follow information:</w:t>
      </w:r>
      <w:bookmarkEnd w:id="144"/>
    </w:p>
    <w:p w14:paraId="5304CC8D" w14:textId="77777777" w:rsidR="00DD5416" w:rsidRPr="00DD5416" w:rsidRDefault="00DD5416" w:rsidP="00DD5416">
      <w:pPr>
        <w:numPr>
          <w:ilvl w:val="0"/>
          <w:numId w:val="58"/>
        </w:numPr>
        <w:tabs>
          <w:tab w:val="left" w:pos="567"/>
          <w:tab w:val="left" w:pos="851"/>
        </w:tabs>
        <w:ind w:left="1134" w:hanging="425"/>
        <w:jc w:val="left"/>
        <w:rPr>
          <w:szCs w:val="17"/>
        </w:rPr>
      </w:pPr>
      <w:r w:rsidRPr="00DD5416">
        <w:rPr>
          <w:b/>
          <w:bCs/>
          <w:szCs w:val="17"/>
        </w:rPr>
        <w:t>your</w:t>
      </w:r>
      <w:r w:rsidRPr="00DD5416">
        <w:rPr>
          <w:szCs w:val="17"/>
        </w:rPr>
        <w:t xml:space="preserve"> energy usage</w:t>
      </w:r>
    </w:p>
    <w:p w14:paraId="7A281C14" w14:textId="77777777" w:rsidR="00DD5416" w:rsidRPr="00DD5416" w:rsidRDefault="00DD5416" w:rsidP="00DD5416">
      <w:pPr>
        <w:numPr>
          <w:ilvl w:val="0"/>
          <w:numId w:val="58"/>
        </w:numPr>
        <w:tabs>
          <w:tab w:val="left" w:pos="567"/>
          <w:tab w:val="left" w:pos="851"/>
        </w:tabs>
        <w:ind w:left="1134" w:hanging="425"/>
        <w:jc w:val="left"/>
        <w:rPr>
          <w:szCs w:val="17"/>
        </w:rPr>
      </w:pPr>
      <w:r w:rsidRPr="00DD5416">
        <w:rPr>
          <w:b/>
          <w:bCs/>
          <w:szCs w:val="17"/>
        </w:rPr>
        <w:t xml:space="preserve">your </w:t>
      </w:r>
      <w:r w:rsidRPr="00DD5416">
        <w:rPr>
          <w:szCs w:val="17"/>
        </w:rPr>
        <w:t>payment history</w:t>
      </w:r>
    </w:p>
    <w:p w14:paraId="6FCA29D1" w14:textId="77777777" w:rsidR="00DD5416" w:rsidRPr="00DD5416" w:rsidRDefault="00DD5416" w:rsidP="00DD5416">
      <w:pPr>
        <w:numPr>
          <w:ilvl w:val="0"/>
          <w:numId w:val="58"/>
        </w:numPr>
        <w:tabs>
          <w:tab w:val="left" w:pos="567"/>
          <w:tab w:val="left" w:pos="851"/>
        </w:tabs>
        <w:ind w:left="1134" w:hanging="425"/>
        <w:jc w:val="left"/>
        <w:rPr>
          <w:szCs w:val="17"/>
        </w:rPr>
      </w:pPr>
      <w:r w:rsidRPr="00DD5416">
        <w:rPr>
          <w:b/>
          <w:bCs/>
          <w:szCs w:val="17"/>
        </w:rPr>
        <w:t>your</w:t>
      </w:r>
      <w:r w:rsidRPr="00DD5416">
        <w:rPr>
          <w:szCs w:val="17"/>
        </w:rPr>
        <w:t xml:space="preserve"> contact details</w:t>
      </w:r>
    </w:p>
    <w:p w14:paraId="39B32F30" w14:textId="77777777" w:rsidR="00DD5416" w:rsidRPr="00DD5416" w:rsidRDefault="00DD5416" w:rsidP="00DD5416">
      <w:pPr>
        <w:numPr>
          <w:ilvl w:val="0"/>
          <w:numId w:val="58"/>
        </w:numPr>
        <w:tabs>
          <w:tab w:val="left" w:pos="567"/>
          <w:tab w:val="left" w:pos="851"/>
        </w:tabs>
        <w:ind w:left="1134" w:hanging="425"/>
        <w:jc w:val="left"/>
        <w:rPr>
          <w:szCs w:val="17"/>
        </w:rPr>
      </w:pPr>
      <w:r w:rsidRPr="00DD5416">
        <w:rPr>
          <w:szCs w:val="17"/>
        </w:rPr>
        <w:t>information about the standard terms and conditions made available to</w:t>
      </w:r>
      <w:r w:rsidRPr="00DD5416">
        <w:rPr>
          <w:b/>
          <w:bCs/>
          <w:szCs w:val="17"/>
        </w:rPr>
        <w:t xml:space="preserve"> you</w:t>
      </w:r>
    </w:p>
    <w:p w14:paraId="2A260C72" w14:textId="77777777" w:rsidR="00DD5416" w:rsidRPr="00DD5416" w:rsidRDefault="00DD5416" w:rsidP="00DD5416">
      <w:pPr>
        <w:numPr>
          <w:ilvl w:val="0"/>
          <w:numId w:val="58"/>
        </w:numPr>
        <w:tabs>
          <w:tab w:val="left" w:pos="567"/>
          <w:tab w:val="left" w:pos="851"/>
        </w:tabs>
        <w:ind w:left="1134" w:hanging="425"/>
        <w:jc w:val="left"/>
        <w:rPr>
          <w:szCs w:val="17"/>
        </w:rPr>
      </w:pPr>
      <w:r w:rsidRPr="00DD5416">
        <w:rPr>
          <w:szCs w:val="17"/>
        </w:rPr>
        <w:t xml:space="preserve">information about and referral to State Government assistance programs made to </w:t>
      </w:r>
      <w:r w:rsidRPr="00DD5416">
        <w:rPr>
          <w:b/>
          <w:bCs/>
          <w:szCs w:val="17"/>
        </w:rPr>
        <w:t>you</w:t>
      </w:r>
    </w:p>
    <w:p w14:paraId="10B83A3F" w14:textId="77777777" w:rsidR="00DD5416" w:rsidRPr="00DD5416" w:rsidRDefault="00DD5416" w:rsidP="00DD5416">
      <w:pPr>
        <w:numPr>
          <w:ilvl w:val="0"/>
          <w:numId w:val="58"/>
        </w:numPr>
        <w:tabs>
          <w:tab w:val="left" w:pos="567"/>
          <w:tab w:val="left" w:pos="851"/>
        </w:tabs>
        <w:ind w:left="1134" w:hanging="425"/>
        <w:jc w:val="left"/>
        <w:rPr>
          <w:szCs w:val="17"/>
        </w:rPr>
      </w:pPr>
      <w:r w:rsidRPr="00DD5416">
        <w:rPr>
          <w:szCs w:val="17"/>
        </w:rPr>
        <w:t xml:space="preserve">information on independent financial and other relevant counselling services recommended to </w:t>
      </w:r>
      <w:r w:rsidRPr="00DD5416">
        <w:rPr>
          <w:b/>
          <w:bCs/>
          <w:szCs w:val="17"/>
        </w:rPr>
        <w:t>you</w:t>
      </w:r>
      <w:r w:rsidRPr="00DD5416">
        <w:rPr>
          <w:szCs w:val="17"/>
        </w:rPr>
        <w:t xml:space="preserve">, and </w:t>
      </w:r>
    </w:p>
    <w:p w14:paraId="069F4BA5" w14:textId="77777777" w:rsidR="00DD5416" w:rsidRPr="00DD5416" w:rsidRDefault="00DD5416" w:rsidP="00DD5416">
      <w:pPr>
        <w:numPr>
          <w:ilvl w:val="0"/>
          <w:numId w:val="58"/>
        </w:numPr>
        <w:tabs>
          <w:tab w:val="left" w:pos="567"/>
          <w:tab w:val="left" w:pos="851"/>
        </w:tabs>
        <w:ind w:left="1134" w:hanging="425"/>
        <w:jc w:val="left"/>
        <w:rPr>
          <w:szCs w:val="17"/>
        </w:rPr>
      </w:pPr>
      <w:r w:rsidRPr="00DD5416">
        <w:rPr>
          <w:szCs w:val="17"/>
        </w:rPr>
        <w:t>any general energy efficiency advice or referral to an energy efficiency advice service made to</w:t>
      </w:r>
      <w:r w:rsidRPr="00DD5416">
        <w:rPr>
          <w:b/>
          <w:bCs/>
          <w:szCs w:val="17"/>
        </w:rPr>
        <w:t xml:space="preserve"> you</w:t>
      </w:r>
      <w:r w:rsidRPr="00DD5416">
        <w:rPr>
          <w:szCs w:val="17"/>
        </w:rPr>
        <w:t>.</w:t>
      </w:r>
    </w:p>
    <w:p w14:paraId="2825BABB" w14:textId="77777777" w:rsidR="00DD5416" w:rsidRPr="00DD5416" w:rsidRDefault="00DD5416" w:rsidP="00DD5416">
      <w:pPr>
        <w:numPr>
          <w:ilvl w:val="0"/>
          <w:numId w:val="48"/>
        </w:numPr>
        <w:ind w:left="284" w:hanging="284"/>
        <w:jc w:val="left"/>
        <w:rPr>
          <w:kern w:val="2"/>
          <w:szCs w:val="17"/>
          <w14:ligatures w14:val="standardContextual"/>
        </w:rPr>
      </w:pPr>
      <w:bookmarkStart w:id="145" w:name="_Toc130212521"/>
      <w:bookmarkStart w:id="146" w:name="_Toc140147448"/>
      <w:r w:rsidRPr="00DD5416">
        <w:rPr>
          <w:kern w:val="2"/>
          <w:szCs w:val="17"/>
          <w14:ligatures w14:val="standardContextual"/>
        </w:rPr>
        <w:t>We can amend this contrac</w:t>
      </w:r>
      <w:bookmarkEnd w:id="145"/>
      <w:bookmarkEnd w:id="146"/>
      <w:r w:rsidRPr="00DD5416">
        <w:rPr>
          <w:kern w:val="2"/>
          <w:szCs w:val="17"/>
          <w14:ligatures w14:val="standardContextual"/>
        </w:rPr>
        <w:t>t</w:t>
      </w:r>
    </w:p>
    <w:p w14:paraId="4A795DD7" w14:textId="77777777" w:rsidR="00DD5416" w:rsidRPr="00DD5416" w:rsidRDefault="00DD5416" w:rsidP="00DD5416">
      <w:pPr>
        <w:numPr>
          <w:ilvl w:val="1"/>
          <w:numId w:val="48"/>
        </w:numPr>
        <w:ind w:left="709"/>
        <w:jc w:val="left"/>
        <w:rPr>
          <w:kern w:val="2"/>
          <w:szCs w:val="17"/>
          <w14:ligatures w14:val="standardContextual"/>
        </w:rPr>
      </w:pPr>
      <w:r w:rsidRPr="00DD5416">
        <w:rPr>
          <w:b/>
          <w:bCs/>
          <w:szCs w:val="17"/>
        </w:rPr>
        <w:t>We</w:t>
      </w:r>
      <w:r w:rsidRPr="00DD5416">
        <w:rPr>
          <w:szCs w:val="17"/>
        </w:rPr>
        <w:t xml:space="preserve"> can amend </w:t>
      </w:r>
      <w:r w:rsidRPr="00DD5416">
        <w:rPr>
          <w:b/>
          <w:bCs/>
          <w:szCs w:val="17"/>
        </w:rPr>
        <w:t xml:space="preserve">our contract </w:t>
      </w:r>
      <w:r w:rsidRPr="00DD5416">
        <w:rPr>
          <w:szCs w:val="17"/>
        </w:rPr>
        <w:t xml:space="preserve">with </w:t>
      </w:r>
      <w:r w:rsidRPr="00DD5416">
        <w:rPr>
          <w:b/>
          <w:bCs/>
          <w:szCs w:val="17"/>
        </w:rPr>
        <w:t>you</w:t>
      </w:r>
      <w:r w:rsidRPr="00DD5416">
        <w:rPr>
          <w:szCs w:val="17"/>
        </w:rPr>
        <w:t xml:space="preserve"> at any time in accordance with section 36 of the </w:t>
      </w:r>
      <w:r w:rsidRPr="00DD5416">
        <w:rPr>
          <w:b/>
          <w:szCs w:val="17"/>
        </w:rPr>
        <w:t>Act</w:t>
      </w:r>
      <w:r w:rsidRPr="00DD5416">
        <w:rPr>
          <w:szCs w:val="17"/>
        </w:rPr>
        <w:t xml:space="preserve">, provided the amendments satisfy the requirements of </w:t>
      </w:r>
      <w:r w:rsidRPr="00DD5416">
        <w:rPr>
          <w:b/>
          <w:szCs w:val="17"/>
        </w:rPr>
        <w:t>our licence</w:t>
      </w:r>
      <w:r w:rsidRPr="00DD5416">
        <w:rPr>
          <w:bCs/>
          <w:szCs w:val="17"/>
        </w:rPr>
        <w:t xml:space="preserve">, the </w:t>
      </w:r>
      <w:r w:rsidRPr="00DD5416">
        <w:rPr>
          <w:b/>
          <w:szCs w:val="17"/>
        </w:rPr>
        <w:t xml:space="preserve">Code </w:t>
      </w:r>
      <w:r w:rsidRPr="00DD5416">
        <w:rPr>
          <w:szCs w:val="17"/>
        </w:rPr>
        <w:t xml:space="preserve">for </w:t>
      </w:r>
      <w:r w:rsidRPr="00DD5416">
        <w:rPr>
          <w:b/>
          <w:bCs/>
          <w:szCs w:val="17"/>
        </w:rPr>
        <w:t xml:space="preserve">post-payment metering system </w:t>
      </w:r>
      <w:r w:rsidRPr="00DD5416">
        <w:rPr>
          <w:szCs w:val="17"/>
        </w:rPr>
        <w:t xml:space="preserve">customers and the </w:t>
      </w:r>
      <w:r w:rsidRPr="00DD5416">
        <w:rPr>
          <w:b/>
          <w:bCs/>
          <w:szCs w:val="17"/>
        </w:rPr>
        <w:t xml:space="preserve">Pre-payment Code </w:t>
      </w:r>
      <w:r w:rsidRPr="00DD5416">
        <w:rPr>
          <w:szCs w:val="17"/>
        </w:rPr>
        <w:t xml:space="preserve">for </w:t>
      </w:r>
      <w:r w:rsidRPr="00DD5416">
        <w:rPr>
          <w:b/>
          <w:bCs/>
          <w:szCs w:val="17"/>
        </w:rPr>
        <w:t xml:space="preserve">pre-payment metering system </w:t>
      </w:r>
      <w:r w:rsidRPr="00DD5416">
        <w:rPr>
          <w:szCs w:val="17"/>
        </w:rPr>
        <w:t>customers.  Any amendment will take effect from the date referred to in the Gazette.</w:t>
      </w:r>
    </w:p>
    <w:p w14:paraId="2D11ED01" w14:textId="77777777" w:rsidR="00DD5416" w:rsidRPr="00DD5416" w:rsidRDefault="00DD5416" w:rsidP="00DD5416">
      <w:pPr>
        <w:numPr>
          <w:ilvl w:val="0"/>
          <w:numId w:val="48"/>
        </w:numPr>
        <w:ind w:left="284" w:hanging="284"/>
        <w:jc w:val="left"/>
        <w:rPr>
          <w:kern w:val="2"/>
          <w:szCs w:val="17"/>
          <w14:ligatures w14:val="standardContextual"/>
        </w:rPr>
      </w:pPr>
      <w:bookmarkStart w:id="147" w:name="_Toc140147449"/>
      <w:bookmarkStart w:id="148" w:name="_Toc130212524"/>
      <w:r w:rsidRPr="00DD5416">
        <w:rPr>
          <w:kern w:val="2"/>
          <w:szCs w:val="17"/>
          <w14:ligatures w14:val="standardContextual"/>
        </w:rPr>
        <w:t>Our liability</w:t>
      </w:r>
      <w:bookmarkEnd w:id="147"/>
      <w:r w:rsidRPr="00DD5416">
        <w:rPr>
          <w:kern w:val="2"/>
          <w:szCs w:val="17"/>
          <w14:ligatures w14:val="standardContextual"/>
        </w:rPr>
        <w:t xml:space="preserve"> </w:t>
      </w:r>
    </w:p>
    <w:p w14:paraId="23BE086C" w14:textId="77777777" w:rsidR="00DD5416" w:rsidRPr="00DD5416" w:rsidRDefault="00DD5416" w:rsidP="00DD5416">
      <w:pPr>
        <w:numPr>
          <w:ilvl w:val="1"/>
          <w:numId w:val="48"/>
        </w:numPr>
        <w:ind w:left="709"/>
        <w:rPr>
          <w:rFonts w:eastAsia="Times New Roman"/>
          <w:szCs w:val="17"/>
        </w:rPr>
      </w:pPr>
      <w:r w:rsidRPr="00DD5416">
        <w:rPr>
          <w:rFonts w:eastAsia="Times New Roman"/>
          <w:szCs w:val="17"/>
        </w:rPr>
        <w:t xml:space="preserve">The </w:t>
      </w:r>
      <w:r w:rsidRPr="00DD5416">
        <w:rPr>
          <w:rFonts w:eastAsia="Times New Roman"/>
          <w:i/>
          <w:szCs w:val="17"/>
        </w:rPr>
        <w:t xml:space="preserve">Competition and Consumer Act 2010 </w:t>
      </w:r>
      <w:r w:rsidRPr="00DD5416">
        <w:rPr>
          <w:rFonts w:eastAsia="Times New Roman"/>
          <w:iCs/>
          <w:szCs w:val="17"/>
        </w:rPr>
        <w:t>(Cth)</w:t>
      </w:r>
      <w:r w:rsidRPr="00DD5416">
        <w:rPr>
          <w:rFonts w:eastAsia="Times New Roman"/>
          <w:i/>
          <w:szCs w:val="17"/>
        </w:rPr>
        <w:t xml:space="preserve"> </w:t>
      </w:r>
      <w:r w:rsidRPr="00DD5416">
        <w:rPr>
          <w:rFonts w:eastAsia="Times New Roman"/>
          <w:szCs w:val="17"/>
        </w:rPr>
        <w:t>and other laws imply certain conditions, warranties and rights into contracts that cannot be excluded or limited.</w:t>
      </w:r>
    </w:p>
    <w:p w14:paraId="4C55CE88" w14:textId="77777777" w:rsidR="00DD5416" w:rsidRPr="00DD5416" w:rsidRDefault="00DD5416" w:rsidP="00DD5416">
      <w:pPr>
        <w:numPr>
          <w:ilvl w:val="1"/>
          <w:numId w:val="48"/>
        </w:numPr>
        <w:ind w:left="709"/>
        <w:rPr>
          <w:rFonts w:eastAsia="Times New Roman"/>
          <w:szCs w:val="17"/>
        </w:rPr>
      </w:pPr>
      <w:r w:rsidRPr="00DD5416">
        <w:rPr>
          <w:rFonts w:eastAsia="Times New Roman"/>
          <w:szCs w:val="17"/>
        </w:rPr>
        <w:lastRenderedPageBreak/>
        <w:t xml:space="preserve">Unless one of these laws requires it, </w:t>
      </w:r>
      <w:r w:rsidRPr="00DD5416">
        <w:rPr>
          <w:rFonts w:eastAsia="Times New Roman"/>
          <w:b/>
          <w:bCs/>
          <w:szCs w:val="17"/>
        </w:rPr>
        <w:t>we</w:t>
      </w:r>
      <w:r w:rsidRPr="00DD5416">
        <w:rPr>
          <w:rFonts w:eastAsia="Times New Roman"/>
          <w:szCs w:val="17"/>
        </w:rPr>
        <w:t xml:space="preserve"> give no condition, warranty or undertaking and </w:t>
      </w:r>
      <w:r w:rsidRPr="00DD5416">
        <w:rPr>
          <w:rFonts w:eastAsia="Times New Roman"/>
          <w:b/>
          <w:bCs/>
          <w:szCs w:val="17"/>
        </w:rPr>
        <w:t xml:space="preserve">we </w:t>
      </w:r>
      <w:r w:rsidRPr="00DD5416">
        <w:rPr>
          <w:rFonts w:eastAsia="Times New Roman"/>
          <w:szCs w:val="17"/>
        </w:rPr>
        <w:t xml:space="preserve">make no representation to </w:t>
      </w:r>
      <w:r w:rsidRPr="00DD5416">
        <w:rPr>
          <w:rFonts w:eastAsia="Times New Roman"/>
          <w:b/>
          <w:bCs/>
          <w:szCs w:val="17"/>
        </w:rPr>
        <w:t>you</w:t>
      </w:r>
      <w:r w:rsidRPr="00DD5416">
        <w:rPr>
          <w:rFonts w:eastAsia="Times New Roman"/>
          <w:szCs w:val="17"/>
        </w:rPr>
        <w:t xml:space="preserve"> about the condition or suitability of electricity, its quality, fitness, or safety, other than those set out in this </w:t>
      </w:r>
      <w:r w:rsidRPr="00DD5416">
        <w:rPr>
          <w:rFonts w:eastAsia="Times New Roman"/>
          <w:b/>
          <w:bCs/>
          <w:szCs w:val="17"/>
        </w:rPr>
        <w:t>contract</w:t>
      </w:r>
      <w:r w:rsidRPr="00DD5416">
        <w:rPr>
          <w:rFonts w:eastAsia="Times New Roman"/>
          <w:szCs w:val="17"/>
        </w:rPr>
        <w:t xml:space="preserve">. </w:t>
      </w:r>
    </w:p>
    <w:p w14:paraId="12E11332" w14:textId="77777777" w:rsidR="00DD5416" w:rsidRPr="00DD5416" w:rsidRDefault="00DD5416" w:rsidP="00DD5416">
      <w:pPr>
        <w:numPr>
          <w:ilvl w:val="1"/>
          <w:numId w:val="48"/>
        </w:numPr>
        <w:ind w:left="709"/>
        <w:rPr>
          <w:rFonts w:eastAsia="Times New Roman"/>
          <w:szCs w:val="17"/>
        </w:rPr>
      </w:pPr>
      <w:r w:rsidRPr="00DD5416">
        <w:rPr>
          <w:rFonts w:eastAsia="Times New Roman"/>
          <w:szCs w:val="17"/>
        </w:rPr>
        <w:t xml:space="preserve">Any liability </w:t>
      </w:r>
      <w:r w:rsidRPr="00DD5416">
        <w:rPr>
          <w:rFonts w:eastAsia="Times New Roman"/>
          <w:b/>
          <w:bCs/>
          <w:szCs w:val="17"/>
        </w:rPr>
        <w:t xml:space="preserve">we </w:t>
      </w:r>
      <w:r w:rsidRPr="00DD5416">
        <w:rPr>
          <w:rFonts w:eastAsia="Times New Roman"/>
          <w:szCs w:val="17"/>
        </w:rPr>
        <w:t xml:space="preserve">have to </w:t>
      </w:r>
      <w:r w:rsidRPr="00DD5416">
        <w:rPr>
          <w:rFonts w:eastAsia="Times New Roman"/>
          <w:b/>
          <w:bCs/>
          <w:szCs w:val="17"/>
        </w:rPr>
        <w:t>you</w:t>
      </w:r>
      <w:r w:rsidRPr="00DD5416">
        <w:rPr>
          <w:rFonts w:eastAsia="Times New Roman"/>
          <w:szCs w:val="17"/>
        </w:rPr>
        <w:t xml:space="preserve"> under these laws that cannot be excluded but that can be limited is (at </w:t>
      </w:r>
      <w:r w:rsidRPr="00DD5416">
        <w:rPr>
          <w:rFonts w:eastAsia="Times New Roman"/>
          <w:b/>
          <w:bCs/>
          <w:szCs w:val="17"/>
        </w:rPr>
        <w:t xml:space="preserve">our </w:t>
      </w:r>
      <w:r w:rsidRPr="00DD5416">
        <w:rPr>
          <w:rFonts w:eastAsia="Times New Roman"/>
          <w:szCs w:val="17"/>
        </w:rPr>
        <w:t>option) limited to:</w:t>
      </w:r>
    </w:p>
    <w:p w14:paraId="5FAA2C32" w14:textId="77777777" w:rsidR="00DD5416" w:rsidRPr="00DD5416" w:rsidRDefault="00DD5416" w:rsidP="00DD5416">
      <w:pPr>
        <w:numPr>
          <w:ilvl w:val="0"/>
          <w:numId w:val="59"/>
        </w:numPr>
        <w:ind w:left="1134" w:hanging="426"/>
        <w:jc w:val="left"/>
        <w:rPr>
          <w:szCs w:val="17"/>
        </w:rPr>
      </w:pPr>
      <w:r w:rsidRPr="00DD5416">
        <w:rPr>
          <w:szCs w:val="17"/>
        </w:rPr>
        <w:t>providing equivalent goods or services provided under this</w:t>
      </w:r>
      <w:r w:rsidRPr="00DD5416">
        <w:rPr>
          <w:b/>
          <w:bCs/>
          <w:szCs w:val="17"/>
        </w:rPr>
        <w:t xml:space="preserve"> contract</w:t>
      </w:r>
      <w:r w:rsidRPr="00DD5416">
        <w:rPr>
          <w:szCs w:val="17"/>
        </w:rPr>
        <w:t xml:space="preserve"> to </w:t>
      </w:r>
      <w:r w:rsidRPr="00DD5416">
        <w:rPr>
          <w:b/>
          <w:bCs/>
          <w:szCs w:val="17"/>
        </w:rPr>
        <w:t>your</w:t>
      </w:r>
      <w:r w:rsidRPr="00DD5416">
        <w:rPr>
          <w:szCs w:val="17"/>
        </w:rPr>
        <w:t xml:space="preserve"> </w:t>
      </w:r>
      <w:r w:rsidRPr="00DD5416">
        <w:rPr>
          <w:b/>
          <w:szCs w:val="17"/>
        </w:rPr>
        <w:t>supply address</w:t>
      </w:r>
      <w:r w:rsidRPr="00DD5416">
        <w:rPr>
          <w:szCs w:val="17"/>
        </w:rPr>
        <w:t>.</w:t>
      </w:r>
      <w:r w:rsidRPr="00DD5416">
        <w:rPr>
          <w:b/>
          <w:i/>
          <w:szCs w:val="17"/>
        </w:rPr>
        <w:t xml:space="preserve"> </w:t>
      </w:r>
      <w:r w:rsidRPr="00DD5416">
        <w:rPr>
          <w:szCs w:val="17"/>
        </w:rPr>
        <w:t>or</w:t>
      </w:r>
    </w:p>
    <w:p w14:paraId="1E6E5B80" w14:textId="77777777" w:rsidR="00DD5416" w:rsidRPr="00DD5416" w:rsidRDefault="00DD5416" w:rsidP="00DD5416">
      <w:pPr>
        <w:numPr>
          <w:ilvl w:val="0"/>
          <w:numId w:val="59"/>
        </w:numPr>
        <w:ind w:left="1134" w:hanging="426"/>
        <w:jc w:val="left"/>
        <w:rPr>
          <w:szCs w:val="17"/>
        </w:rPr>
      </w:pPr>
      <w:r w:rsidRPr="00DD5416">
        <w:rPr>
          <w:szCs w:val="17"/>
        </w:rPr>
        <w:t xml:space="preserve">paying </w:t>
      </w:r>
      <w:r w:rsidRPr="00DD5416">
        <w:rPr>
          <w:b/>
          <w:bCs/>
          <w:szCs w:val="17"/>
        </w:rPr>
        <w:t xml:space="preserve">you </w:t>
      </w:r>
      <w:r w:rsidRPr="00DD5416">
        <w:rPr>
          <w:szCs w:val="17"/>
        </w:rPr>
        <w:t>the cost of replacing the goods or services provided under this</w:t>
      </w:r>
      <w:r w:rsidRPr="00DD5416">
        <w:rPr>
          <w:b/>
          <w:bCs/>
          <w:szCs w:val="17"/>
        </w:rPr>
        <w:t xml:space="preserve"> contract</w:t>
      </w:r>
      <w:r w:rsidRPr="00DD5416">
        <w:rPr>
          <w:szCs w:val="17"/>
        </w:rPr>
        <w:t xml:space="preserve"> to </w:t>
      </w:r>
      <w:r w:rsidRPr="00DD5416">
        <w:rPr>
          <w:b/>
          <w:bCs/>
          <w:szCs w:val="17"/>
        </w:rPr>
        <w:t xml:space="preserve">your </w:t>
      </w:r>
      <w:r w:rsidRPr="00DD5416">
        <w:rPr>
          <w:b/>
          <w:szCs w:val="17"/>
        </w:rPr>
        <w:t>supply address</w:t>
      </w:r>
      <w:r w:rsidRPr="00DD5416">
        <w:rPr>
          <w:szCs w:val="17"/>
        </w:rPr>
        <w:t xml:space="preserve"> or acquiring equivalent goods or services.</w:t>
      </w:r>
    </w:p>
    <w:p w14:paraId="0AB8EF1B" w14:textId="77777777" w:rsidR="00DD5416" w:rsidRPr="00DD5416" w:rsidRDefault="00DD5416" w:rsidP="00DD5416">
      <w:pPr>
        <w:numPr>
          <w:ilvl w:val="0"/>
          <w:numId w:val="48"/>
        </w:numPr>
        <w:ind w:left="284" w:hanging="284"/>
        <w:jc w:val="left"/>
        <w:rPr>
          <w:kern w:val="2"/>
          <w:szCs w:val="17"/>
          <w14:ligatures w14:val="standardContextual"/>
        </w:rPr>
      </w:pPr>
      <w:bookmarkStart w:id="149" w:name="_Toc140147450"/>
      <w:r w:rsidRPr="00DD5416">
        <w:rPr>
          <w:kern w:val="2"/>
          <w:szCs w:val="17"/>
          <w14:ligatures w14:val="standardContextual"/>
        </w:rPr>
        <w:t>Force majeure</w:t>
      </w:r>
      <w:bookmarkEnd w:id="148"/>
      <w:bookmarkEnd w:id="149"/>
    </w:p>
    <w:p w14:paraId="73B99BB9" w14:textId="77777777" w:rsidR="00DD5416" w:rsidRPr="00DD5416" w:rsidRDefault="00DD5416" w:rsidP="00DD5416">
      <w:pPr>
        <w:numPr>
          <w:ilvl w:val="1"/>
          <w:numId w:val="48"/>
        </w:numPr>
        <w:tabs>
          <w:tab w:val="left" w:pos="851"/>
        </w:tabs>
        <w:ind w:left="709"/>
        <w:jc w:val="left"/>
        <w:rPr>
          <w:szCs w:val="17"/>
        </w:rPr>
      </w:pPr>
      <w:r w:rsidRPr="00DD5416">
        <w:rPr>
          <w:szCs w:val="17"/>
        </w:rPr>
        <w:t xml:space="preserve">If but for this clause, either party would breach these conditions of connection and supply </w:t>
      </w:r>
      <w:r w:rsidRPr="00DD5416">
        <w:rPr>
          <w:b/>
          <w:bCs/>
          <w:szCs w:val="17"/>
        </w:rPr>
        <w:t xml:space="preserve">contract </w:t>
      </w:r>
      <w:r w:rsidRPr="00DD5416">
        <w:rPr>
          <w:szCs w:val="17"/>
        </w:rPr>
        <w:t xml:space="preserve">due to the occurrence of a </w:t>
      </w:r>
      <w:r w:rsidRPr="00DD5416">
        <w:rPr>
          <w:b/>
          <w:bCs/>
          <w:szCs w:val="17"/>
        </w:rPr>
        <w:t>force majeure event</w:t>
      </w:r>
      <w:r w:rsidRPr="00DD5416">
        <w:rPr>
          <w:szCs w:val="17"/>
        </w:rPr>
        <w:t>:</w:t>
      </w:r>
    </w:p>
    <w:p w14:paraId="3297FBE6" w14:textId="77777777" w:rsidR="00DD5416" w:rsidRPr="00DD5416" w:rsidRDefault="00DD5416" w:rsidP="00DD5416">
      <w:pPr>
        <w:numPr>
          <w:ilvl w:val="0"/>
          <w:numId w:val="60"/>
        </w:numPr>
        <w:tabs>
          <w:tab w:val="left" w:pos="567"/>
          <w:tab w:val="left" w:pos="851"/>
        </w:tabs>
        <w:ind w:left="1134" w:hanging="425"/>
        <w:jc w:val="left"/>
        <w:rPr>
          <w:szCs w:val="17"/>
        </w:rPr>
      </w:pPr>
      <w:r w:rsidRPr="00DD5416">
        <w:rPr>
          <w:szCs w:val="17"/>
        </w:rPr>
        <w:t xml:space="preserve">The obligations of the party under this </w:t>
      </w:r>
      <w:r w:rsidRPr="00DD5416">
        <w:rPr>
          <w:b/>
          <w:bCs/>
          <w:szCs w:val="17"/>
        </w:rPr>
        <w:t>contract</w:t>
      </w:r>
      <w:r w:rsidRPr="00DD5416">
        <w:rPr>
          <w:szCs w:val="17"/>
        </w:rPr>
        <w:t xml:space="preserve">, other than an obligation to pay money, are suspended to the extent to which they are affected by the </w:t>
      </w:r>
      <w:r w:rsidRPr="00DD5416">
        <w:rPr>
          <w:b/>
          <w:bCs/>
          <w:szCs w:val="17"/>
        </w:rPr>
        <w:t>force majeure event</w:t>
      </w:r>
      <w:r w:rsidRPr="00DD5416">
        <w:rPr>
          <w:szCs w:val="17"/>
        </w:rPr>
        <w:t xml:space="preserve"> for so long as the </w:t>
      </w:r>
      <w:r w:rsidRPr="00DD5416">
        <w:rPr>
          <w:b/>
          <w:bCs/>
          <w:szCs w:val="17"/>
        </w:rPr>
        <w:t>force majeure event</w:t>
      </w:r>
      <w:r w:rsidRPr="00DD5416">
        <w:rPr>
          <w:szCs w:val="17"/>
        </w:rPr>
        <w:t xml:space="preserve"> continues, and</w:t>
      </w:r>
    </w:p>
    <w:p w14:paraId="0BA76B6B" w14:textId="77777777" w:rsidR="00DD5416" w:rsidRPr="00DD5416" w:rsidRDefault="00DD5416" w:rsidP="00DD5416">
      <w:pPr>
        <w:numPr>
          <w:ilvl w:val="0"/>
          <w:numId w:val="60"/>
        </w:numPr>
        <w:tabs>
          <w:tab w:val="left" w:pos="567"/>
          <w:tab w:val="left" w:pos="851"/>
        </w:tabs>
        <w:ind w:left="1134" w:hanging="425"/>
        <w:jc w:val="left"/>
        <w:rPr>
          <w:szCs w:val="17"/>
        </w:rPr>
      </w:pPr>
      <w:r w:rsidRPr="00DD5416">
        <w:rPr>
          <w:szCs w:val="17"/>
        </w:rPr>
        <w:t xml:space="preserve">The affected party must use its </w:t>
      </w:r>
      <w:r w:rsidRPr="00DD5416">
        <w:rPr>
          <w:b/>
          <w:bCs/>
          <w:szCs w:val="17"/>
        </w:rPr>
        <w:t>best endeavours</w:t>
      </w:r>
      <w:r w:rsidRPr="00DD5416">
        <w:rPr>
          <w:szCs w:val="17"/>
        </w:rPr>
        <w:t xml:space="preserve"> to give the other party prompt notice of that fact including full particulars of the </w:t>
      </w:r>
      <w:r w:rsidRPr="00DD5416">
        <w:rPr>
          <w:b/>
          <w:bCs/>
          <w:szCs w:val="17"/>
        </w:rPr>
        <w:t>force majeure event</w:t>
      </w:r>
      <w:r w:rsidRPr="00DD5416">
        <w:rPr>
          <w:szCs w:val="17"/>
        </w:rPr>
        <w:t>, an estimate of its likely duration, the obligations affected by it and the extent of its effects on those obligations and the steps taken to remove, overcome or minimise those effects.</w:t>
      </w:r>
    </w:p>
    <w:p w14:paraId="30D09893" w14:textId="77777777" w:rsidR="00DD5416" w:rsidRPr="00DD5416" w:rsidRDefault="00DD5416" w:rsidP="00DD5416">
      <w:pPr>
        <w:numPr>
          <w:ilvl w:val="1"/>
          <w:numId w:val="48"/>
        </w:numPr>
        <w:ind w:left="709"/>
        <w:jc w:val="left"/>
        <w:rPr>
          <w:szCs w:val="17"/>
        </w:rPr>
      </w:pPr>
      <w:r w:rsidRPr="00DD5416">
        <w:rPr>
          <w:szCs w:val="17"/>
        </w:rPr>
        <w:t xml:space="preserve">For the purposes of this clause, if the effects of a </w:t>
      </w:r>
      <w:r w:rsidRPr="00DD5416">
        <w:rPr>
          <w:b/>
          <w:bCs/>
          <w:szCs w:val="17"/>
        </w:rPr>
        <w:t xml:space="preserve">force majeure event </w:t>
      </w:r>
      <w:r w:rsidRPr="00DD5416">
        <w:rPr>
          <w:szCs w:val="17"/>
        </w:rPr>
        <w:t xml:space="preserve">are widespread </w:t>
      </w:r>
      <w:r w:rsidRPr="00DD5416">
        <w:rPr>
          <w:b/>
          <w:bCs/>
          <w:szCs w:val="17"/>
        </w:rPr>
        <w:t xml:space="preserve">we </w:t>
      </w:r>
      <w:r w:rsidRPr="00DD5416">
        <w:rPr>
          <w:szCs w:val="17"/>
        </w:rPr>
        <w:t xml:space="preserve">will be deemed to have given </w:t>
      </w:r>
      <w:r w:rsidRPr="00DD5416">
        <w:rPr>
          <w:b/>
          <w:bCs/>
          <w:szCs w:val="17"/>
        </w:rPr>
        <w:t>you</w:t>
      </w:r>
      <w:r w:rsidRPr="00DD5416">
        <w:rPr>
          <w:szCs w:val="17"/>
        </w:rPr>
        <w:t xml:space="preserve"> prompt notice if we make the necessary information available by way of a 24-hour telephone service within 30 minutes of being advised of the </w:t>
      </w:r>
      <w:r w:rsidRPr="00DD5416">
        <w:rPr>
          <w:b/>
          <w:bCs/>
          <w:szCs w:val="17"/>
        </w:rPr>
        <w:t>force majeure event</w:t>
      </w:r>
      <w:r w:rsidRPr="00DD5416">
        <w:rPr>
          <w:szCs w:val="17"/>
        </w:rPr>
        <w:t xml:space="preserve"> or otherwise as soon as reasonably practicable.</w:t>
      </w:r>
    </w:p>
    <w:p w14:paraId="4D7A1BCA" w14:textId="77777777" w:rsidR="00DD5416" w:rsidRPr="00DD5416" w:rsidRDefault="00DD5416" w:rsidP="00DD5416">
      <w:pPr>
        <w:numPr>
          <w:ilvl w:val="1"/>
          <w:numId w:val="48"/>
        </w:numPr>
        <w:ind w:left="709"/>
        <w:jc w:val="left"/>
        <w:rPr>
          <w:szCs w:val="17"/>
        </w:rPr>
      </w:pPr>
      <w:r w:rsidRPr="00DD5416">
        <w:rPr>
          <w:szCs w:val="17"/>
        </w:rPr>
        <w:t xml:space="preserve">Either party relying on this clause by claiming a </w:t>
      </w:r>
      <w:r w:rsidRPr="00DD5416">
        <w:rPr>
          <w:b/>
          <w:bCs/>
          <w:szCs w:val="17"/>
        </w:rPr>
        <w:t>force majeure event</w:t>
      </w:r>
      <w:r w:rsidRPr="00DD5416">
        <w:rPr>
          <w:szCs w:val="17"/>
        </w:rPr>
        <w:t xml:space="preserve"> must use its best endeavours to remove, overcome or minimize the effects of that force majeure event as quickly as reasonably practicable.</w:t>
      </w:r>
    </w:p>
    <w:p w14:paraId="6088ECCC" w14:textId="77777777" w:rsidR="00DD5416" w:rsidRPr="00DD5416" w:rsidRDefault="00DD5416" w:rsidP="00DD5416">
      <w:pPr>
        <w:numPr>
          <w:ilvl w:val="1"/>
          <w:numId w:val="48"/>
        </w:numPr>
        <w:ind w:left="709"/>
        <w:jc w:val="left"/>
        <w:rPr>
          <w:szCs w:val="17"/>
        </w:rPr>
      </w:pPr>
      <w:r w:rsidRPr="00DD5416">
        <w:rPr>
          <w:szCs w:val="17"/>
        </w:rPr>
        <w:t xml:space="preserve">Nothing in this clause will require a distributor or a </w:t>
      </w:r>
      <w:r w:rsidRPr="00DD5416">
        <w:rPr>
          <w:b/>
          <w:bCs/>
          <w:szCs w:val="17"/>
        </w:rPr>
        <w:t>customer</w:t>
      </w:r>
      <w:r w:rsidRPr="00DD5416">
        <w:rPr>
          <w:szCs w:val="17"/>
        </w:rPr>
        <w:t xml:space="preserve"> to settle an industrial dispute which constitutes a </w:t>
      </w:r>
      <w:r w:rsidRPr="00DD5416">
        <w:rPr>
          <w:b/>
          <w:bCs/>
          <w:szCs w:val="17"/>
        </w:rPr>
        <w:t>force majeure event</w:t>
      </w:r>
      <w:r w:rsidRPr="00DD5416">
        <w:rPr>
          <w:szCs w:val="17"/>
        </w:rPr>
        <w:t xml:space="preserve"> in any manner other than the manner preferred by that distributor or a</w:t>
      </w:r>
      <w:r w:rsidRPr="00DD5416">
        <w:rPr>
          <w:b/>
          <w:bCs/>
          <w:szCs w:val="17"/>
        </w:rPr>
        <w:t xml:space="preserve"> customer</w:t>
      </w:r>
      <w:r w:rsidRPr="00DD5416">
        <w:rPr>
          <w:szCs w:val="17"/>
        </w:rPr>
        <w:t>.</w:t>
      </w:r>
    </w:p>
    <w:p w14:paraId="7FF134D5" w14:textId="77777777" w:rsidR="00DD5416" w:rsidRPr="00DD5416" w:rsidRDefault="00DD5416" w:rsidP="00DD5416">
      <w:pPr>
        <w:numPr>
          <w:ilvl w:val="0"/>
          <w:numId w:val="48"/>
        </w:numPr>
        <w:ind w:left="284" w:hanging="284"/>
        <w:jc w:val="left"/>
        <w:rPr>
          <w:kern w:val="2"/>
          <w:szCs w:val="17"/>
          <w14:ligatures w14:val="standardContextual"/>
        </w:rPr>
      </w:pPr>
      <w:bookmarkStart w:id="150" w:name="_Ref130211287"/>
      <w:bookmarkStart w:id="151" w:name="_Toc130212525"/>
      <w:bookmarkStart w:id="152" w:name="_Toc140147451"/>
      <w:r w:rsidRPr="00DD5416">
        <w:rPr>
          <w:kern w:val="2"/>
          <w:szCs w:val="17"/>
          <w14:ligatures w14:val="standardContextual"/>
        </w:rPr>
        <w:t>Applicable law</w:t>
      </w:r>
      <w:bookmarkEnd w:id="150"/>
      <w:bookmarkEnd w:id="151"/>
      <w:bookmarkEnd w:id="152"/>
      <w:r w:rsidRPr="00DD5416">
        <w:rPr>
          <w:kern w:val="2"/>
          <w:szCs w:val="17"/>
          <w14:ligatures w14:val="standardContextual"/>
        </w:rPr>
        <w:t xml:space="preserve"> </w:t>
      </w:r>
    </w:p>
    <w:p w14:paraId="6384D0B4" w14:textId="77777777" w:rsidR="00DD5416" w:rsidRPr="00DD5416" w:rsidRDefault="00DD5416" w:rsidP="00DD5416">
      <w:pPr>
        <w:numPr>
          <w:ilvl w:val="1"/>
          <w:numId w:val="48"/>
        </w:numPr>
        <w:tabs>
          <w:tab w:val="left" w:pos="851"/>
        </w:tabs>
        <w:ind w:left="709"/>
        <w:jc w:val="left"/>
        <w:rPr>
          <w:szCs w:val="17"/>
        </w:rPr>
      </w:pPr>
      <w:r w:rsidRPr="00DD5416">
        <w:rPr>
          <w:szCs w:val="17"/>
        </w:rPr>
        <w:t xml:space="preserve">The laws of South Australia govern this </w:t>
      </w:r>
      <w:r w:rsidRPr="00DD5416">
        <w:rPr>
          <w:b/>
          <w:bCs/>
          <w:szCs w:val="17"/>
        </w:rPr>
        <w:t>contract</w:t>
      </w:r>
      <w:r w:rsidRPr="00DD5416">
        <w:rPr>
          <w:szCs w:val="17"/>
        </w:rPr>
        <w:t>.</w:t>
      </w:r>
    </w:p>
    <w:p w14:paraId="79477702" w14:textId="77777777" w:rsidR="00DD5416" w:rsidRPr="00DD5416" w:rsidRDefault="00DD5416" w:rsidP="00DD5416">
      <w:pPr>
        <w:numPr>
          <w:ilvl w:val="1"/>
          <w:numId w:val="48"/>
        </w:numPr>
        <w:tabs>
          <w:tab w:val="left" w:pos="851"/>
        </w:tabs>
        <w:ind w:left="709"/>
        <w:jc w:val="left"/>
        <w:rPr>
          <w:szCs w:val="17"/>
        </w:rPr>
      </w:pPr>
      <w:r w:rsidRPr="00DD5416">
        <w:rPr>
          <w:szCs w:val="17"/>
        </w:rPr>
        <w:t>The courts of the State of South Australia and Federal Courts sitting in South Australia have exclusive jurisdiction in connection with this</w:t>
      </w:r>
      <w:r w:rsidRPr="00DD5416">
        <w:rPr>
          <w:b/>
          <w:bCs/>
          <w:szCs w:val="17"/>
        </w:rPr>
        <w:t xml:space="preserve"> contract</w:t>
      </w:r>
      <w:r w:rsidRPr="00DD5416">
        <w:rPr>
          <w:szCs w:val="17"/>
        </w:rPr>
        <w:t xml:space="preserve">. </w:t>
      </w:r>
    </w:p>
    <w:p w14:paraId="45AD7DF7" w14:textId="77777777" w:rsidR="00DD5416" w:rsidRPr="00DD5416" w:rsidRDefault="00DD5416" w:rsidP="00DD5416">
      <w:pPr>
        <w:numPr>
          <w:ilvl w:val="0"/>
          <w:numId w:val="48"/>
        </w:numPr>
        <w:ind w:left="284" w:hanging="284"/>
        <w:jc w:val="left"/>
        <w:rPr>
          <w:kern w:val="2"/>
          <w:szCs w:val="17"/>
          <w14:ligatures w14:val="standardContextual"/>
        </w:rPr>
      </w:pPr>
      <w:bookmarkStart w:id="153" w:name="_Toc130212523"/>
      <w:bookmarkStart w:id="154" w:name="_Toc140147452"/>
      <w:r w:rsidRPr="00DD5416">
        <w:rPr>
          <w:kern w:val="2"/>
          <w:szCs w:val="17"/>
          <w14:ligatures w14:val="standardContextual"/>
        </w:rPr>
        <w:t>Queries, complaints and dispute resolution</w:t>
      </w:r>
      <w:bookmarkEnd w:id="153"/>
      <w:bookmarkEnd w:id="154"/>
    </w:p>
    <w:p w14:paraId="2BC6387C" w14:textId="77777777" w:rsidR="00DD5416" w:rsidRPr="00DD5416" w:rsidRDefault="00DD5416" w:rsidP="00DD5416">
      <w:pPr>
        <w:numPr>
          <w:ilvl w:val="1"/>
          <w:numId w:val="48"/>
        </w:numPr>
        <w:tabs>
          <w:tab w:val="left" w:pos="851"/>
        </w:tabs>
        <w:ind w:left="709"/>
        <w:jc w:val="left"/>
        <w:rPr>
          <w:szCs w:val="17"/>
        </w:rPr>
      </w:pPr>
      <w:r w:rsidRPr="00DD5416">
        <w:rPr>
          <w:szCs w:val="17"/>
        </w:rPr>
        <w:t xml:space="preserve">If </w:t>
      </w:r>
      <w:r w:rsidRPr="00DD5416">
        <w:rPr>
          <w:b/>
          <w:bCs/>
          <w:szCs w:val="17"/>
        </w:rPr>
        <w:t>you</w:t>
      </w:r>
      <w:r w:rsidRPr="00DD5416">
        <w:rPr>
          <w:szCs w:val="17"/>
        </w:rPr>
        <w:t xml:space="preserve"> have a query or a complaint relating to the connection or supply of electricity </w:t>
      </w:r>
      <w:r w:rsidRPr="00DD5416">
        <w:rPr>
          <w:b/>
          <w:bCs/>
          <w:szCs w:val="17"/>
        </w:rPr>
        <w:t>to your supply address</w:t>
      </w:r>
      <w:r w:rsidRPr="00DD5416">
        <w:rPr>
          <w:szCs w:val="17"/>
        </w:rPr>
        <w:t xml:space="preserve">, or this </w:t>
      </w:r>
      <w:r w:rsidRPr="00DD5416">
        <w:rPr>
          <w:b/>
          <w:bCs/>
          <w:szCs w:val="17"/>
        </w:rPr>
        <w:t>contract</w:t>
      </w:r>
      <w:r w:rsidRPr="00DD5416">
        <w:rPr>
          <w:szCs w:val="17"/>
        </w:rPr>
        <w:t xml:space="preserve"> generally, </w:t>
      </w:r>
      <w:r w:rsidRPr="00DD5416">
        <w:rPr>
          <w:b/>
          <w:bCs/>
          <w:szCs w:val="17"/>
        </w:rPr>
        <w:t>you</w:t>
      </w:r>
      <w:r w:rsidRPr="00DD5416">
        <w:rPr>
          <w:szCs w:val="17"/>
        </w:rPr>
        <w:t xml:space="preserve"> may contact</w:t>
      </w:r>
      <w:r w:rsidRPr="00DD5416">
        <w:rPr>
          <w:b/>
          <w:bCs/>
          <w:szCs w:val="17"/>
        </w:rPr>
        <w:t xml:space="preserve"> us</w:t>
      </w:r>
      <w:r w:rsidRPr="00DD5416">
        <w:rPr>
          <w:szCs w:val="17"/>
        </w:rPr>
        <w:t xml:space="preserve"> as follows (as updated and notified to </w:t>
      </w:r>
      <w:r w:rsidRPr="00DD5416">
        <w:rPr>
          <w:b/>
          <w:bCs/>
          <w:szCs w:val="17"/>
        </w:rPr>
        <w:t xml:space="preserve">you </w:t>
      </w:r>
      <w:r w:rsidRPr="00DD5416">
        <w:rPr>
          <w:szCs w:val="17"/>
        </w:rPr>
        <w:t>from time to time):</w:t>
      </w:r>
    </w:p>
    <w:p w14:paraId="6E71B906" w14:textId="77777777" w:rsidR="00DD5416" w:rsidRPr="00DD5416" w:rsidRDefault="00DD5416" w:rsidP="00DD5416">
      <w:pPr>
        <w:spacing w:after="0"/>
        <w:ind w:left="851"/>
        <w:jc w:val="left"/>
        <w:rPr>
          <w:szCs w:val="17"/>
        </w:rPr>
      </w:pPr>
      <w:r w:rsidRPr="00DD5416">
        <w:rPr>
          <w:szCs w:val="17"/>
        </w:rPr>
        <w:t xml:space="preserve">Email: </w:t>
      </w:r>
      <w:hyperlink r:id="rId27" w:history="1">
        <w:r w:rsidRPr="00DD5416">
          <w:rPr>
            <w:color w:val="0000FF"/>
            <w:szCs w:val="17"/>
            <w:u w:val="single"/>
          </w:rPr>
          <w:t>dccp@cpcouncil.sa.gov.au</w:t>
        </w:r>
      </w:hyperlink>
      <w:r w:rsidRPr="00DD5416">
        <w:rPr>
          <w:szCs w:val="17"/>
        </w:rPr>
        <w:t xml:space="preserve"> </w:t>
      </w:r>
    </w:p>
    <w:p w14:paraId="1BD3FC11" w14:textId="77777777" w:rsidR="00DD5416" w:rsidRPr="00DD5416" w:rsidRDefault="00DD5416" w:rsidP="00DD5416">
      <w:pPr>
        <w:spacing w:after="0"/>
        <w:ind w:left="851"/>
        <w:jc w:val="left"/>
        <w:rPr>
          <w:szCs w:val="17"/>
        </w:rPr>
      </w:pPr>
      <w:r w:rsidRPr="00DD5416">
        <w:rPr>
          <w:szCs w:val="17"/>
        </w:rPr>
        <w:t>Phone: 08 8672 4600</w:t>
      </w:r>
    </w:p>
    <w:p w14:paraId="2E79C668" w14:textId="77777777" w:rsidR="00DD5416" w:rsidRPr="00DD5416" w:rsidRDefault="00DD5416" w:rsidP="00DD5416">
      <w:pPr>
        <w:ind w:left="851"/>
        <w:jc w:val="left"/>
        <w:rPr>
          <w:szCs w:val="17"/>
        </w:rPr>
      </w:pPr>
      <w:r w:rsidRPr="00DD5416">
        <w:rPr>
          <w:szCs w:val="17"/>
        </w:rPr>
        <w:t>Post: PO Box 425, Coober Pedy, SA, 5723</w:t>
      </w:r>
    </w:p>
    <w:p w14:paraId="10BD6065" w14:textId="77777777" w:rsidR="00DD5416" w:rsidRPr="00DD5416" w:rsidRDefault="00DD5416" w:rsidP="00DD5416">
      <w:pPr>
        <w:numPr>
          <w:ilvl w:val="1"/>
          <w:numId w:val="48"/>
        </w:numPr>
        <w:ind w:left="709"/>
        <w:jc w:val="left"/>
        <w:rPr>
          <w:szCs w:val="17"/>
        </w:rPr>
      </w:pPr>
      <w:r w:rsidRPr="00DD5416">
        <w:rPr>
          <w:szCs w:val="17"/>
        </w:rPr>
        <w:t xml:space="preserve">If </w:t>
      </w:r>
      <w:r w:rsidRPr="00DD5416">
        <w:rPr>
          <w:b/>
          <w:bCs/>
          <w:szCs w:val="17"/>
        </w:rPr>
        <w:t>you</w:t>
      </w:r>
      <w:r w:rsidRPr="00DD5416">
        <w:rPr>
          <w:szCs w:val="17"/>
        </w:rPr>
        <w:t xml:space="preserve"> remain dissatisfied with </w:t>
      </w:r>
      <w:r w:rsidRPr="00DD5416">
        <w:rPr>
          <w:b/>
          <w:bCs/>
          <w:szCs w:val="17"/>
        </w:rPr>
        <w:t>our</w:t>
      </w:r>
      <w:r w:rsidRPr="00DD5416">
        <w:rPr>
          <w:szCs w:val="17"/>
        </w:rPr>
        <w:t xml:space="preserve"> response, or are unable to reach a satisfactory solution after contacting </w:t>
      </w:r>
      <w:r w:rsidRPr="00DD5416">
        <w:rPr>
          <w:b/>
          <w:bCs/>
          <w:szCs w:val="17"/>
        </w:rPr>
        <w:t>us</w:t>
      </w:r>
      <w:r w:rsidRPr="00DD5416">
        <w:rPr>
          <w:szCs w:val="17"/>
        </w:rPr>
        <w:t xml:space="preserve">, </w:t>
      </w:r>
      <w:r w:rsidRPr="00DD5416">
        <w:rPr>
          <w:b/>
          <w:bCs/>
          <w:szCs w:val="17"/>
        </w:rPr>
        <w:t>you</w:t>
      </w:r>
      <w:r w:rsidRPr="00DD5416">
        <w:rPr>
          <w:szCs w:val="17"/>
        </w:rPr>
        <w:t xml:space="preserve"> may refer the matter to the Energy and Water Ombudsman (SA) (EWOSA) for assistance. EWOSA is a free, independent service that investigates and resolves disputes between customers and electricity retailers when </w:t>
      </w:r>
      <w:r w:rsidRPr="00DD5416">
        <w:rPr>
          <w:b/>
          <w:bCs/>
          <w:szCs w:val="17"/>
        </w:rPr>
        <w:t>you</w:t>
      </w:r>
      <w:r w:rsidRPr="00DD5416">
        <w:rPr>
          <w:szCs w:val="17"/>
        </w:rPr>
        <w:t xml:space="preserve"> are unable to solve an issue directly. </w:t>
      </w:r>
    </w:p>
    <w:p w14:paraId="4C27C9A6" w14:textId="77777777" w:rsidR="00DD5416" w:rsidRPr="00DD5416" w:rsidRDefault="00DD5416" w:rsidP="00DD5416">
      <w:pPr>
        <w:tabs>
          <w:tab w:val="left" w:pos="567"/>
          <w:tab w:val="left" w:pos="851"/>
        </w:tabs>
        <w:ind w:left="1276" w:hanging="567"/>
        <w:jc w:val="left"/>
        <w:rPr>
          <w:szCs w:val="17"/>
        </w:rPr>
      </w:pPr>
      <w:r w:rsidRPr="00DD5416">
        <w:rPr>
          <w:szCs w:val="17"/>
        </w:rPr>
        <w:t>The EWOSA contact details are (as updated from time to time):</w:t>
      </w:r>
    </w:p>
    <w:p w14:paraId="2D6FBFAB" w14:textId="77777777" w:rsidR="00DD5416" w:rsidRPr="00DD5416" w:rsidRDefault="00DD5416" w:rsidP="00DD5416">
      <w:pPr>
        <w:spacing w:after="0"/>
        <w:ind w:left="851"/>
        <w:jc w:val="left"/>
        <w:rPr>
          <w:szCs w:val="17"/>
        </w:rPr>
      </w:pPr>
      <w:r w:rsidRPr="00DD5416">
        <w:rPr>
          <w:szCs w:val="17"/>
        </w:rPr>
        <w:t xml:space="preserve">Website: </w:t>
      </w:r>
      <w:hyperlink r:id="rId28" w:history="1">
        <w:r w:rsidRPr="00DD5416">
          <w:rPr>
            <w:color w:val="0000FF"/>
            <w:szCs w:val="17"/>
            <w:u w:val="single"/>
          </w:rPr>
          <w:t>ewosa.com.au</w:t>
        </w:r>
      </w:hyperlink>
    </w:p>
    <w:p w14:paraId="3318DF36" w14:textId="77777777" w:rsidR="00DD5416" w:rsidRPr="00DD5416" w:rsidRDefault="00DD5416" w:rsidP="00DD5416">
      <w:pPr>
        <w:spacing w:after="0"/>
        <w:ind w:left="851"/>
        <w:jc w:val="left"/>
        <w:rPr>
          <w:szCs w:val="17"/>
        </w:rPr>
      </w:pPr>
      <w:r w:rsidRPr="00DD5416">
        <w:rPr>
          <w:szCs w:val="17"/>
        </w:rPr>
        <w:t>Telephone: 1800 665 565</w:t>
      </w:r>
    </w:p>
    <w:p w14:paraId="5C37D728" w14:textId="77777777" w:rsidR="00DD5416" w:rsidRPr="00DD5416" w:rsidRDefault="00DD5416" w:rsidP="00DD5416">
      <w:pPr>
        <w:ind w:left="851"/>
        <w:jc w:val="left"/>
        <w:rPr>
          <w:szCs w:val="17"/>
        </w:rPr>
      </w:pPr>
      <w:r w:rsidRPr="00DD5416">
        <w:rPr>
          <w:szCs w:val="17"/>
        </w:rPr>
        <w:t>Post: GPO Box 2947, Adelaide, SA, 5001</w:t>
      </w:r>
    </w:p>
    <w:p w14:paraId="654610BD" w14:textId="77777777" w:rsidR="00DD5416" w:rsidRPr="00DD5416" w:rsidRDefault="00DD5416" w:rsidP="00DD5416">
      <w:pPr>
        <w:rPr>
          <w:rFonts w:eastAsia="Times New Roman"/>
          <w:b/>
          <w:bCs/>
          <w:szCs w:val="17"/>
          <w:lang w:eastAsia="en-AU"/>
        </w:rPr>
      </w:pPr>
      <w:r w:rsidRPr="00DD5416">
        <w:rPr>
          <w:rFonts w:eastAsia="Times New Roman"/>
          <w:b/>
          <w:bCs/>
          <w:szCs w:val="17"/>
          <w:lang w:eastAsia="en-AU"/>
        </w:rPr>
        <w:t xml:space="preserve">Tariffs and charges </w:t>
      </w:r>
    </w:p>
    <w:p w14:paraId="4BFD227D" w14:textId="77777777" w:rsidR="00DD5416" w:rsidRPr="00DD5416" w:rsidRDefault="00DD5416" w:rsidP="00DD5416">
      <w:pPr>
        <w:numPr>
          <w:ilvl w:val="0"/>
          <w:numId w:val="48"/>
        </w:numPr>
        <w:ind w:left="284" w:hanging="284"/>
        <w:jc w:val="left"/>
        <w:rPr>
          <w:kern w:val="2"/>
          <w:szCs w:val="17"/>
          <w14:ligatures w14:val="standardContextual"/>
        </w:rPr>
      </w:pPr>
      <w:bookmarkStart w:id="155" w:name="_Toc140147453"/>
      <w:bookmarkStart w:id="156" w:name="_Toc130212501"/>
      <w:r w:rsidRPr="00DD5416">
        <w:rPr>
          <w:kern w:val="2"/>
          <w:szCs w:val="17"/>
          <w14:ligatures w14:val="standardContextual"/>
        </w:rPr>
        <w:t>Price for services provided</w:t>
      </w:r>
      <w:bookmarkEnd w:id="155"/>
      <w:r w:rsidRPr="00DD5416">
        <w:rPr>
          <w:kern w:val="2"/>
          <w:szCs w:val="17"/>
          <w14:ligatures w14:val="standardContextual"/>
        </w:rPr>
        <w:t xml:space="preserve"> </w:t>
      </w:r>
      <w:bookmarkEnd w:id="156"/>
    </w:p>
    <w:p w14:paraId="4920EA9A" w14:textId="77777777" w:rsidR="00DD5416" w:rsidRPr="00DD5416" w:rsidRDefault="00DD5416" w:rsidP="00DD5416">
      <w:pPr>
        <w:numPr>
          <w:ilvl w:val="1"/>
          <w:numId w:val="48"/>
        </w:numPr>
        <w:ind w:left="709"/>
        <w:jc w:val="left"/>
        <w:rPr>
          <w:szCs w:val="17"/>
        </w:rPr>
      </w:pPr>
      <w:r w:rsidRPr="00DD5416">
        <w:rPr>
          <w:b/>
          <w:bCs/>
          <w:szCs w:val="17"/>
        </w:rPr>
        <w:t>Our</w:t>
      </w:r>
      <w:r w:rsidRPr="00DD5416">
        <w:rPr>
          <w:szCs w:val="17"/>
        </w:rPr>
        <w:t xml:space="preserve"> current </w:t>
      </w:r>
      <w:r w:rsidRPr="00DD5416">
        <w:rPr>
          <w:b/>
          <w:szCs w:val="17"/>
        </w:rPr>
        <w:t>tariffs</w:t>
      </w:r>
      <w:r w:rsidRPr="00DD5416">
        <w:rPr>
          <w:szCs w:val="17"/>
        </w:rPr>
        <w:t xml:space="preserve"> and charges for the </w:t>
      </w:r>
      <w:r w:rsidRPr="00DD5416">
        <w:rPr>
          <w:b/>
          <w:szCs w:val="17"/>
        </w:rPr>
        <w:t>connection, sale and supply services</w:t>
      </w:r>
      <w:r w:rsidRPr="00DD5416">
        <w:rPr>
          <w:szCs w:val="17"/>
        </w:rPr>
        <w:t xml:space="preserve"> and other services are set out in the </w:t>
      </w:r>
      <w:r w:rsidRPr="00DD5416">
        <w:rPr>
          <w:b/>
          <w:szCs w:val="17"/>
        </w:rPr>
        <w:t xml:space="preserve">fees and charges </w:t>
      </w:r>
      <w:r w:rsidRPr="00DD5416">
        <w:rPr>
          <w:b/>
          <w:bCs/>
          <w:szCs w:val="17"/>
        </w:rPr>
        <w:t>schedule</w:t>
      </w:r>
      <w:r w:rsidRPr="00DD5416">
        <w:rPr>
          <w:b/>
          <w:i/>
          <w:szCs w:val="17"/>
        </w:rPr>
        <w:t xml:space="preserve"> </w:t>
      </w:r>
      <w:r w:rsidRPr="00DD5416">
        <w:rPr>
          <w:bCs/>
          <w:iCs/>
          <w:szCs w:val="17"/>
        </w:rPr>
        <w:t xml:space="preserve">that is available </w:t>
      </w:r>
      <w:r w:rsidRPr="00DD5416">
        <w:rPr>
          <w:szCs w:val="17"/>
        </w:rPr>
        <w:t xml:space="preserve">on </w:t>
      </w:r>
      <w:r w:rsidRPr="00DD5416">
        <w:rPr>
          <w:b/>
          <w:bCs/>
          <w:szCs w:val="17"/>
        </w:rPr>
        <w:t>our</w:t>
      </w:r>
      <w:r w:rsidRPr="00DD5416">
        <w:rPr>
          <w:szCs w:val="17"/>
        </w:rPr>
        <w:t xml:space="preserve"> website, https://www.cooberpedy.sa.gov.au/council/finance/fees-and-charges.</w:t>
      </w:r>
    </w:p>
    <w:p w14:paraId="0ED503F2" w14:textId="77777777" w:rsidR="00DD5416" w:rsidRPr="00DD5416" w:rsidRDefault="00DD5416" w:rsidP="00DD5416">
      <w:pPr>
        <w:numPr>
          <w:ilvl w:val="1"/>
          <w:numId w:val="48"/>
        </w:numPr>
        <w:ind w:left="709"/>
        <w:jc w:val="left"/>
        <w:rPr>
          <w:szCs w:val="17"/>
        </w:rPr>
      </w:pPr>
      <w:r w:rsidRPr="00DD5416">
        <w:rPr>
          <w:b/>
          <w:bCs/>
          <w:szCs w:val="17"/>
        </w:rPr>
        <w:t>Our</w:t>
      </w:r>
      <w:r w:rsidRPr="00DD5416">
        <w:rPr>
          <w:szCs w:val="17"/>
        </w:rPr>
        <w:t xml:space="preserve"> </w:t>
      </w:r>
      <w:r w:rsidRPr="00DD5416">
        <w:rPr>
          <w:b/>
          <w:szCs w:val="17"/>
        </w:rPr>
        <w:t xml:space="preserve">fees and charges </w:t>
      </w:r>
      <w:r w:rsidRPr="00DD5416">
        <w:rPr>
          <w:b/>
          <w:bCs/>
          <w:szCs w:val="17"/>
        </w:rPr>
        <w:t>schedule</w:t>
      </w:r>
      <w:r w:rsidRPr="00DD5416">
        <w:rPr>
          <w:b/>
          <w:i/>
          <w:szCs w:val="17"/>
        </w:rPr>
        <w:t xml:space="preserve"> </w:t>
      </w:r>
      <w:r w:rsidRPr="00DD5416">
        <w:rPr>
          <w:szCs w:val="17"/>
        </w:rPr>
        <w:t xml:space="preserve">explains the conditions that need to be satisfied for each particular </w:t>
      </w:r>
      <w:r w:rsidRPr="00DD5416">
        <w:rPr>
          <w:b/>
          <w:szCs w:val="17"/>
        </w:rPr>
        <w:t>tariff</w:t>
      </w:r>
      <w:r w:rsidRPr="00DD5416">
        <w:rPr>
          <w:szCs w:val="17"/>
        </w:rPr>
        <w:t>.</w:t>
      </w:r>
    </w:p>
    <w:p w14:paraId="1D0500E8" w14:textId="7083F9DC" w:rsidR="00DD5416" w:rsidRPr="00DD5416" w:rsidRDefault="00DD5416" w:rsidP="00DD5416">
      <w:pPr>
        <w:numPr>
          <w:ilvl w:val="1"/>
          <w:numId w:val="48"/>
        </w:numPr>
        <w:ind w:left="709"/>
        <w:jc w:val="left"/>
        <w:rPr>
          <w:szCs w:val="17"/>
        </w:rPr>
      </w:pPr>
      <w:r w:rsidRPr="00DD5416">
        <w:rPr>
          <w:szCs w:val="17"/>
        </w:rPr>
        <w:t xml:space="preserve">If, at the time this </w:t>
      </w:r>
      <w:r w:rsidRPr="00DD5416">
        <w:rPr>
          <w:b/>
          <w:bCs/>
          <w:szCs w:val="17"/>
        </w:rPr>
        <w:t xml:space="preserve">contract </w:t>
      </w:r>
      <w:r w:rsidRPr="00DD5416">
        <w:rPr>
          <w:szCs w:val="17"/>
        </w:rPr>
        <w:t xml:space="preserve">is published and comes into legal affect, </w:t>
      </w:r>
      <w:r w:rsidRPr="00DD5416">
        <w:rPr>
          <w:b/>
          <w:bCs/>
          <w:szCs w:val="17"/>
        </w:rPr>
        <w:t>your</w:t>
      </w:r>
      <w:r w:rsidRPr="00DD5416">
        <w:rPr>
          <w:szCs w:val="17"/>
        </w:rPr>
        <w:t xml:space="preserve"> </w:t>
      </w:r>
      <w:r w:rsidRPr="00DD5416">
        <w:rPr>
          <w:b/>
          <w:szCs w:val="17"/>
        </w:rPr>
        <w:t>supply address</w:t>
      </w:r>
      <w:r w:rsidRPr="00DD5416">
        <w:rPr>
          <w:b/>
          <w:i/>
          <w:szCs w:val="17"/>
        </w:rPr>
        <w:t xml:space="preserve"> </w:t>
      </w:r>
      <w:r w:rsidRPr="00DD5416">
        <w:rPr>
          <w:szCs w:val="17"/>
        </w:rPr>
        <w:t xml:space="preserve">is already connected to </w:t>
      </w:r>
      <w:r w:rsidRPr="00DD5416">
        <w:rPr>
          <w:b/>
          <w:bCs/>
          <w:szCs w:val="17"/>
        </w:rPr>
        <w:t>our</w:t>
      </w:r>
      <w:r w:rsidRPr="00DD5416">
        <w:rPr>
          <w:szCs w:val="17"/>
        </w:rPr>
        <w:t xml:space="preserve"> distribution network, the </w:t>
      </w:r>
      <w:r w:rsidRPr="00DD5416">
        <w:rPr>
          <w:b/>
          <w:szCs w:val="17"/>
        </w:rPr>
        <w:t>tariff</w:t>
      </w:r>
      <w:r w:rsidRPr="00DD5416">
        <w:rPr>
          <w:szCs w:val="17"/>
        </w:rPr>
        <w:t xml:space="preserve"> and other charges currently applying to </w:t>
      </w:r>
      <w:r w:rsidRPr="00DD5416">
        <w:rPr>
          <w:b/>
          <w:bCs/>
          <w:szCs w:val="17"/>
        </w:rPr>
        <w:t>you</w:t>
      </w:r>
      <w:r w:rsidRPr="00DD5416">
        <w:rPr>
          <w:szCs w:val="17"/>
        </w:rPr>
        <w:t xml:space="preserve"> for</w:t>
      </w:r>
      <w:r w:rsidRPr="00DD5416">
        <w:rPr>
          <w:b/>
          <w:szCs w:val="17"/>
        </w:rPr>
        <w:t xml:space="preserve"> connection, sale and other services</w:t>
      </w:r>
      <w:r w:rsidRPr="00DD5416">
        <w:rPr>
          <w:szCs w:val="17"/>
        </w:rPr>
        <w:t xml:space="preserve"> at the </w:t>
      </w:r>
      <w:r w:rsidRPr="00DD5416">
        <w:rPr>
          <w:b/>
          <w:szCs w:val="17"/>
        </w:rPr>
        <w:t xml:space="preserve">supply address </w:t>
      </w:r>
      <w:r w:rsidRPr="00DD5416">
        <w:rPr>
          <w:szCs w:val="17"/>
        </w:rPr>
        <w:t xml:space="preserve">will continue to apply, until </w:t>
      </w:r>
      <w:r w:rsidRPr="00DD5416">
        <w:rPr>
          <w:b/>
          <w:bCs/>
          <w:szCs w:val="17"/>
        </w:rPr>
        <w:t>we</w:t>
      </w:r>
      <w:r w:rsidRPr="00DD5416">
        <w:rPr>
          <w:szCs w:val="17"/>
        </w:rPr>
        <w:t xml:space="preserve"> inform </w:t>
      </w:r>
      <w:r w:rsidRPr="00DD5416">
        <w:rPr>
          <w:b/>
          <w:bCs/>
          <w:szCs w:val="17"/>
        </w:rPr>
        <w:t>you</w:t>
      </w:r>
      <w:r w:rsidRPr="00DD5416">
        <w:rPr>
          <w:szCs w:val="17"/>
        </w:rPr>
        <w:t xml:space="preserve"> in accordance with clause </w:t>
      </w:r>
      <w:r w:rsidRPr="00DD5416">
        <w:rPr>
          <w:szCs w:val="17"/>
        </w:rPr>
        <w:fldChar w:fldCharType="begin"/>
      </w:r>
      <w:r w:rsidRPr="00DD5416">
        <w:rPr>
          <w:szCs w:val="17"/>
        </w:rPr>
        <w:instrText xml:space="preserve"> REF _Ref140144758 \r \h  \* MERGEFORMAT </w:instrText>
      </w:r>
      <w:r w:rsidRPr="00DD5416">
        <w:rPr>
          <w:szCs w:val="17"/>
        </w:rPr>
      </w:r>
      <w:r w:rsidRPr="00DD5416">
        <w:rPr>
          <w:szCs w:val="17"/>
        </w:rPr>
        <w:fldChar w:fldCharType="separate"/>
      </w:r>
      <w:r w:rsidR="004A2664">
        <w:rPr>
          <w:szCs w:val="17"/>
        </w:rPr>
        <w:t>7</w:t>
      </w:r>
      <w:r w:rsidRPr="00DD5416">
        <w:rPr>
          <w:szCs w:val="17"/>
        </w:rPr>
        <w:fldChar w:fldCharType="end"/>
      </w:r>
      <w:r w:rsidRPr="00DD5416">
        <w:rPr>
          <w:szCs w:val="17"/>
        </w:rPr>
        <w:t>.</w:t>
      </w:r>
    </w:p>
    <w:p w14:paraId="64007B47" w14:textId="77777777" w:rsidR="00DD5416" w:rsidRPr="00DD5416" w:rsidRDefault="00DD5416" w:rsidP="00DD5416">
      <w:pPr>
        <w:numPr>
          <w:ilvl w:val="1"/>
          <w:numId w:val="48"/>
        </w:numPr>
        <w:ind w:left="709"/>
        <w:jc w:val="left"/>
        <w:rPr>
          <w:szCs w:val="17"/>
        </w:rPr>
      </w:pPr>
      <w:r w:rsidRPr="00DD5416">
        <w:rPr>
          <w:szCs w:val="17"/>
        </w:rPr>
        <w:t xml:space="preserve">If </w:t>
      </w:r>
      <w:r w:rsidRPr="00DD5416">
        <w:rPr>
          <w:b/>
          <w:bCs/>
          <w:szCs w:val="17"/>
        </w:rPr>
        <w:t xml:space="preserve">your </w:t>
      </w:r>
      <w:r w:rsidRPr="00DD5416">
        <w:rPr>
          <w:b/>
          <w:szCs w:val="17"/>
        </w:rPr>
        <w:t>supply address</w:t>
      </w:r>
      <w:r w:rsidRPr="00DD5416">
        <w:rPr>
          <w:b/>
          <w:i/>
          <w:szCs w:val="17"/>
        </w:rPr>
        <w:t xml:space="preserve"> </w:t>
      </w:r>
      <w:r w:rsidRPr="00DD5416">
        <w:rPr>
          <w:szCs w:val="17"/>
        </w:rPr>
        <w:t>is not already connected to</w:t>
      </w:r>
      <w:r w:rsidRPr="00DD5416">
        <w:rPr>
          <w:b/>
          <w:bCs/>
          <w:szCs w:val="17"/>
        </w:rPr>
        <w:t xml:space="preserve"> our</w:t>
      </w:r>
      <w:r w:rsidRPr="00DD5416">
        <w:rPr>
          <w:szCs w:val="17"/>
        </w:rPr>
        <w:t xml:space="preserve"> distribution network, or </w:t>
      </w:r>
      <w:r w:rsidRPr="00DD5416">
        <w:rPr>
          <w:b/>
          <w:bCs/>
          <w:szCs w:val="17"/>
        </w:rPr>
        <w:t>you</w:t>
      </w:r>
      <w:r w:rsidRPr="00DD5416">
        <w:rPr>
          <w:szCs w:val="17"/>
        </w:rPr>
        <w:t xml:space="preserve"> have changed </w:t>
      </w:r>
      <w:r w:rsidRPr="00DD5416">
        <w:rPr>
          <w:b/>
          <w:bCs/>
          <w:szCs w:val="17"/>
        </w:rPr>
        <w:t>your</w:t>
      </w:r>
      <w:r w:rsidRPr="00DD5416">
        <w:rPr>
          <w:szCs w:val="17"/>
        </w:rPr>
        <w:t xml:space="preserve"> </w:t>
      </w:r>
      <w:r w:rsidRPr="00DD5416">
        <w:rPr>
          <w:b/>
          <w:szCs w:val="17"/>
        </w:rPr>
        <w:t>supply address</w:t>
      </w:r>
      <w:r w:rsidRPr="00DD5416">
        <w:rPr>
          <w:b/>
          <w:i/>
          <w:szCs w:val="17"/>
        </w:rPr>
        <w:t xml:space="preserve"> </w:t>
      </w:r>
      <w:r w:rsidRPr="00DD5416">
        <w:rPr>
          <w:szCs w:val="17"/>
        </w:rPr>
        <w:t xml:space="preserve">at any time, the </w:t>
      </w:r>
      <w:r w:rsidRPr="00DD5416">
        <w:rPr>
          <w:b/>
          <w:szCs w:val="17"/>
        </w:rPr>
        <w:t>tariff</w:t>
      </w:r>
      <w:r w:rsidRPr="00DD5416">
        <w:rPr>
          <w:szCs w:val="17"/>
        </w:rPr>
        <w:t xml:space="preserve"> and other charges applying to </w:t>
      </w:r>
      <w:r w:rsidRPr="00DD5416">
        <w:rPr>
          <w:b/>
          <w:bCs/>
          <w:szCs w:val="17"/>
        </w:rPr>
        <w:t>you</w:t>
      </w:r>
      <w:r w:rsidRPr="00DD5416">
        <w:rPr>
          <w:b/>
          <w:i/>
          <w:szCs w:val="17"/>
        </w:rPr>
        <w:t xml:space="preserve"> </w:t>
      </w:r>
      <w:r w:rsidRPr="00DD5416">
        <w:rPr>
          <w:szCs w:val="17"/>
        </w:rPr>
        <w:t>will be as set out in</w:t>
      </w:r>
      <w:r w:rsidRPr="00DD5416">
        <w:rPr>
          <w:b/>
          <w:bCs/>
          <w:szCs w:val="17"/>
        </w:rPr>
        <w:t xml:space="preserve"> our</w:t>
      </w:r>
      <w:r w:rsidRPr="00DD5416">
        <w:rPr>
          <w:szCs w:val="17"/>
        </w:rPr>
        <w:t xml:space="preserve"> </w:t>
      </w:r>
      <w:r w:rsidRPr="00DD5416">
        <w:rPr>
          <w:b/>
          <w:szCs w:val="17"/>
        </w:rPr>
        <w:t xml:space="preserve">fees and charges </w:t>
      </w:r>
      <w:r w:rsidRPr="00DD5416">
        <w:rPr>
          <w:b/>
          <w:bCs/>
          <w:szCs w:val="17"/>
        </w:rPr>
        <w:t>schedule</w:t>
      </w:r>
      <w:r w:rsidRPr="00DD5416">
        <w:rPr>
          <w:i/>
          <w:szCs w:val="17"/>
        </w:rPr>
        <w:t>.</w:t>
      </w:r>
    </w:p>
    <w:p w14:paraId="01863913" w14:textId="77777777" w:rsidR="00DD5416" w:rsidRPr="00DD5416" w:rsidRDefault="00DD5416" w:rsidP="00DD5416">
      <w:pPr>
        <w:numPr>
          <w:ilvl w:val="1"/>
          <w:numId w:val="48"/>
        </w:numPr>
        <w:ind w:left="709"/>
        <w:jc w:val="left"/>
        <w:rPr>
          <w:szCs w:val="17"/>
        </w:rPr>
      </w:pPr>
      <w:r w:rsidRPr="00DD5416">
        <w:rPr>
          <w:szCs w:val="17"/>
        </w:rPr>
        <w:t xml:space="preserve">In some cases, </w:t>
      </w:r>
      <w:r w:rsidRPr="00DD5416">
        <w:rPr>
          <w:b/>
          <w:bCs/>
          <w:szCs w:val="17"/>
        </w:rPr>
        <w:t>you</w:t>
      </w:r>
      <w:r w:rsidRPr="00DD5416">
        <w:rPr>
          <w:szCs w:val="17"/>
        </w:rPr>
        <w:t xml:space="preserve"> will be able to select a </w:t>
      </w:r>
      <w:r w:rsidRPr="00DD5416">
        <w:rPr>
          <w:b/>
          <w:szCs w:val="17"/>
        </w:rPr>
        <w:t>tariff</w:t>
      </w:r>
      <w:r w:rsidRPr="00DD5416">
        <w:rPr>
          <w:szCs w:val="17"/>
        </w:rPr>
        <w:t xml:space="preserve"> to apply to </w:t>
      </w:r>
      <w:r w:rsidRPr="00DD5416">
        <w:rPr>
          <w:b/>
          <w:bCs/>
          <w:szCs w:val="17"/>
        </w:rPr>
        <w:t>you</w:t>
      </w:r>
      <w:r w:rsidRPr="00DD5416">
        <w:rPr>
          <w:szCs w:val="17"/>
        </w:rPr>
        <w:t xml:space="preserve">. In those cases, if </w:t>
      </w:r>
      <w:r w:rsidRPr="00DD5416">
        <w:rPr>
          <w:b/>
          <w:bCs/>
          <w:szCs w:val="17"/>
        </w:rPr>
        <w:t>you</w:t>
      </w:r>
      <w:r w:rsidRPr="00DD5416">
        <w:rPr>
          <w:szCs w:val="17"/>
        </w:rPr>
        <w:t xml:space="preserve"> do not choose a </w:t>
      </w:r>
      <w:r w:rsidRPr="00DD5416">
        <w:rPr>
          <w:b/>
          <w:szCs w:val="17"/>
        </w:rPr>
        <w:t>tariff</w:t>
      </w:r>
      <w:r w:rsidRPr="00DD5416">
        <w:rPr>
          <w:bCs/>
          <w:szCs w:val="17"/>
        </w:rPr>
        <w:t xml:space="preserve"> at the time of applying for connection, </w:t>
      </w:r>
      <w:r w:rsidRPr="00DD5416">
        <w:rPr>
          <w:b/>
          <w:szCs w:val="17"/>
        </w:rPr>
        <w:t>we</w:t>
      </w:r>
      <w:r w:rsidRPr="00DD5416">
        <w:rPr>
          <w:bCs/>
          <w:szCs w:val="17"/>
        </w:rPr>
        <w:t xml:space="preserve"> will assign one to </w:t>
      </w:r>
      <w:r w:rsidRPr="00DD5416">
        <w:rPr>
          <w:b/>
          <w:szCs w:val="17"/>
        </w:rPr>
        <w:t>you</w:t>
      </w:r>
      <w:r w:rsidRPr="00DD5416">
        <w:rPr>
          <w:bCs/>
          <w:szCs w:val="17"/>
        </w:rPr>
        <w:t xml:space="preserve"> until </w:t>
      </w:r>
      <w:r w:rsidRPr="00DD5416">
        <w:rPr>
          <w:b/>
          <w:szCs w:val="17"/>
        </w:rPr>
        <w:t>you</w:t>
      </w:r>
      <w:r w:rsidRPr="00DD5416">
        <w:rPr>
          <w:bCs/>
          <w:szCs w:val="17"/>
        </w:rPr>
        <w:t xml:space="preserve"> notify </w:t>
      </w:r>
      <w:r w:rsidRPr="00DD5416">
        <w:rPr>
          <w:b/>
          <w:szCs w:val="17"/>
        </w:rPr>
        <w:t>us</w:t>
      </w:r>
      <w:r w:rsidRPr="00DD5416">
        <w:rPr>
          <w:bCs/>
          <w:szCs w:val="17"/>
        </w:rPr>
        <w:t xml:space="preserve"> differently</w:t>
      </w:r>
      <w:r w:rsidRPr="00DD5416">
        <w:rPr>
          <w:szCs w:val="17"/>
        </w:rPr>
        <w:t>.</w:t>
      </w:r>
    </w:p>
    <w:p w14:paraId="15483F0F" w14:textId="77777777" w:rsidR="00DD5416" w:rsidRPr="00DD5416" w:rsidRDefault="00DD5416" w:rsidP="00DD5416">
      <w:pPr>
        <w:numPr>
          <w:ilvl w:val="0"/>
          <w:numId w:val="48"/>
        </w:numPr>
        <w:ind w:left="284" w:hanging="284"/>
        <w:jc w:val="left"/>
        <w:rPr>
          <w:kern w:val="2"/>
          <w:szCs w:val="17"/>
          <w14:ligatures w14:val="standardContextual"/>
        </w:rPr>
      </w:pPr>
      <w:bookmarkStart w:id="157" w:name="_Toc130212503"/>
      <w:bookmarkStart w:id="158" w:name="_Toc140147454"/>
      <w:r w:rsidRPr="00DD5416">
        <w:rPr>
          <w:kern w:val="2"/>
          <w:szCs w:val="17"/>
          <w14:ligatures w14:val="standardContextual"/>
        </w:rPr>
        <w:t>Switching tariffs</w:t>
      </w:r>
      <w:bookmarkEnd w:id="157"/>
      <w:bookmarkEnd w:id="158"/>
      <w:r w:rsidRPr="00DD5416">
        <w:rPr>
          <w:kern w:val="2"/>
          <w:szCs w:val="17"/>
          <w14:ligatures w14:val="standardContextual"/>
        </w:rPr>
        <w:t xml:space="preserve"> </w:t>
      </w:r>
    </w:p>
    <w:p w14:paraId="0FA7DBEC" w14:textId="77777777" w:rsidR="00DD5416" w:rsidRPr="00DD5416" w:rsidRDefault="00DD5416" w:rsidP="00DD5416">
      <w:pPr>
        <w:numPr>
          <w:ilvl w:val="1"/>
          <w:numId w:val="48"/>
        </w:numPr>
        <w:tabs>
          <w:tab w:val="left" w:pos="851"/>
        </w:tabs>
        <w:ind w:left="709"/>
        <w:jc w:val="left"/>
        <w:rPr>
          <w:szCs w:val="17"/>
        </w:rPr>
      </w:pPr>
      <w:bookmarkStart w:id="159" w:name="_Ref122351247"/>
      <w:r w:rsidRPr="00DD5416">
        <w:rPr>
          <w:b/>
          <w:bCs/>
          <w:szCs w:val="17"/>
        </w:rPr>
        <w:t>You</w:t>
      </w:r>
      <w:r w:rsidRPr="00DD5416">
        <w:rPr>
          <w:szCs w:val="17"/>
        </w:rPr>
        <w:t xml:space="preserve"> must tell </w:t>
      </w:r>
      <w:r w:rsidRPr="00DD5416">
        <w:rPr>
          <w:b/>
          <w:bCs/>
          <w:szCs w:val="17"/>
        </w:rPr>
        <w:t xml:space="preserve">us </w:t>
      </w:r>
      <w:r w:rsidRPr="00DD5416">
        <w:rPr>
          <w:szCs w:val="17"/>
        </w:rPr>
        <w:t>within 10</w:t>
      </w:r>
      <w:r w:rsidRPr="00DD5416">
        <w:rPr>
          <w:b/>
          <w:bCs/>
          <w:szCs w:val="17"/>
        </w:rPr>
        <w:t xml:space="preserve"> business days </w:t>
      </w:r>
      <w:r w:rsidRPr="00DD5416">
        <w:rPr>
          <w:szCs w:val="17"/>
        </w:rPr>
        <w:t xml:space="preserve">if </w:t>
      </w:r>
      <w:r w:rsidRPr="00DD5416">
        <w:rPr>
          <w:b/>
          <w:bCs/>
          <w:szCs w:val="17"/>
        </w:rPr>
        <w:t>your</w:t>
      </w:r>
      <w:r w:rsidRPr="00DD5416">
        <w:rPr>
          <w:szCs w:val="17"/>
        </w:rPr>
        <w:t xml:space="preserve"> circumstances relating to </w:t>
      </w:r>
      <w:r w:rsidRPr="00DD5416">
        <w:rPr>
          <w:b/>
          <w:bCs/>
          <w:szCs w:val="17"/>
        </w:rPr>
        <w:t>your</w:t>
      </w:r>
      <w:r w:rsidRPr="00DD5416">
        <w:rPr>
          <w:szCs w:val="17"/>
        </w:rPr>
        <w:t xml:space="preserve"> </w:t>
      </w:r>
      <w:r w:rsidRPr="00DD5416">
        <w:rPr>
          <w:b/>
          <w:szCs w:val="17"/>
        </w:rPr>
        <w:t>tariff</w:t>
      </w:r>
      <w:r w:rsidRPr="00DD5416">
        <w:rPr>
          <w:szCs w:val="17"/>
        </w:rPr>
        <w:t xml:space="preserve"> or charge change.  </w:t>
      </w:r>
    </w:p>
    <w:p w14:paraId="35ACB7ED" w14:textId="77777777" w:rsidR="00DD5416" w:rsidRPr="00DD5416" w:rsidRDefault="00DD5416" w:rsidP="00DD5416">
      <w:pPr>
        <w:numPr>
          <w:ilvl w:val="1"/>
          <w:numId w:val="48"/>
        </w:numPr>
        <w:tabs>
          <w:tab w:val="left" w:pos="851"/>
        </w:tabs>
        <w:ind w:left="709"/>
        <w:jc w:val="left"/>
        <w:rPr>
          <w:szCs w:val="17"/>
        </w:rPr>
      </w:pPr>
      <w:r w:rsidRPr="00DD5416">
        <w:rPr>
          <w:szCs w:val="17"/>
        </w:rPr>
        <w:t xml:space="preserve">If </w:t>
      </w:r>
      <w:r w:rsidRPr="00DD5416">
        <w:rPr>
          <w:b/>
          <w:bCs/>
          <w:szCs w:val="17"/>
        </w:rPr>
        <w:t xml:space="preserve">you </w:t>
      </w:r>
      <w:r w:rsidRPr="00DD5416">
        <w:rPr>
          <w:szCs w:val="17"/>
        </w:rPr>
        <w:t xml:space="preserve">think </w:t>
      </w:r>
      <w:r w:rsidRPr="00DD5416">
        <w:rPr>
          <w:b/>
          <w:bCs/>
          <w:szCs w:val="17"/>
        </w:rPr>
        <w:t>you</w:t>
      </w:r>
      <w:r w:rsidRPr="00DD5416">
        <w:rPr>
          <w:szCs w:val="17"/>
        </w:rPr>
        <w:t xml:space="preserve"> satisfy all the conditions applying to another </w:t>
      </w:r>
      <w:r w:rsidRPr="00DD5416">
        <w:rPr>
          <w:b/>
          <w:szCs w:val="17"/>
        </w:rPr>
        <w:t>tariff</w:t>
      </w:r>
      <w:r w:rsidRPr="00DD5416">
        <w:rPr>
          <w:szCs w:val="17"/>
        </w:rPr>
        <w:t xml:space="preserve"> or charge, </w:t>
      </w:r>
      <w:r w:rsidRPr="00DD5416">
        <w:rPr>
          <w:b/>
          <w:bCs/>
          <w:szCs w:val="17"/>
        </w:rPr>
        <w:t>you</w:t>
      </w:r>
      <w:r w:rsidRPr="00DD5416">
        <w:rPr>
          <w:szCs w:val="17"/>
        </w:rPr>
        <w:t xml:space="preserve"> can ask </w:t>
      </w:r>
      <w:r w:rsidRPr="00DD5416">
        <w:rPr>
          <w:b/>
          <w:bCs/>
          <w:szCs w:val="17"/>
        </w:rPr>
        <w:t>us</w:t>
      </w:r>
      <w:r w:rsidRPr="00DD5416">
        <w:rPr>
          <w:b/>
          <w:i/>
          <w:szCs w:val="17"/>
        </w:rPr>
        <w:t xml:space="preserve"> </w:t>
      </w:r>
      <w:r w:rsidRPr="00DD5416">
        <w:rPr>
          <w:szCs w:val="17"/>
        </w:rPr>
        <w:t xml:space="preserve">to review </w:t>
      </w:r>
      <w:r w:rsidRPr="00DD5416">
        <w:rPr>
          <w:b/>
          <w:bCs/>
          <w:szCs w:val="17"/>
        </w:rPr>
        <w:t xml:space="preserve">your </w:t>
      </w:r>
      <w:r w:rsidRPr="00DD5416">
        <w:rPr>
          <w:szCs w:val="17"/>
        </w:rPr>
        <w:t xml:space="preserve">current circumstances to see whether that </w:t>
      </w:r>
      <w:r w:rsidRPr="00DD5416">
        <w:rPr>
          <w:b/>
          <w:szCs w:val="17"/>
        </w:rPr>
        <w:t>tariff</w:t>
      </w:r>
      <w:r w:rsidRPr="00DD5416">
        <w:rPr>
          <w:szCs w:val="17"/>
        </w:rPr>
        <w:t xml:space="preserve"> or charge can apply to </w:t>
      </w:r>
      <w:r w:rsidRPr="00DD5416">
        <w:rPr>
          <w:b/>
          <w:bCs/>
          <w:szCs w:val="17"/>
        </w:rPr>
        <w:t>you</w:t>
      </w:r>
      <w:r w:rsidRPr="00DD5416">
        <w:rPr>
          <w:szCs w:val="17"/>
        </w:rPr>
        <w:t>.</w:t>
      </w:r>
      <w:bookmarkEnd w:id="159"/>
    </w:p>
    <w:p w14:paraId="3E18D05C" w14:textId="77777777" w:rsidR="00DD5416" w:rsidRPr="00DD5416" w:rsidRDefault="00DD5416" w:rsidP="00DD5416">
      <w:pPr>
        <w:numPr>
          <w:ilvl w:val="0"/>
          <w:numId w:val="48"/>
        </w:numPr>
        <w:ind w:left="284" w:hanging="284"/>
        <w:jc w:val="left"/>
        <w:rPr>
          <w:kern w:val="2"/>
          <w:szCs w:val="17"/>
          <w14:ligatures w14:val="standardContextual"/>
        </w:rPr>
      </w:pPr>
      <w:bookmarkStart w:id="160" w:name="_Toc140147455"/>
      <w:r w:rsidRPr="00DD5416">
        <w:rPr>
          <w:kern w:val="2"/>
          <w:szCs w:val="17"/>
          <w14:ligatures w14:val="standardContextual"/>
        </w:rPr>
        <w:t>Variation of tariffs or charges</w:t>
      </w:r>
      <w:bookmarkEnd w:id="160"/>
    </w:p>
    <w:p w14:paraId="58FE1FB4" w14:textId="77777777" w:rsidR="00DD5416" w:rsidRPr="00DD5416" w:rsidRDefault="00DD5416" w:rsidP="00DD5416">
      <w:pPr>
        <w:numPr>
          <w:ilvl w:val="1"/>
          <w:numId w:val="48"/>
        </w:numPr>
        <w:tabs>
          <w:tab w:val="left" w:pos="851"/>
        </w:tabs>
        <w:ind w:left="709"/>
        <w:jc w:val="left"/>
        <w:rPr>
          <w:szCs w:val="17"/>
        </w:rPr>
      </w:pPr>
      <w:r w:rsidRPr="00DD5416">
        <w:rPr>
          <w:szCs w:val="17"/>
        </w:rPr>
        <w:t xml:space="preserve">If </w:t>
      </w:r>
      <w:r w:rsidRPr="00DD5416">
        <w:rPr>
          <w:b/>
          <w:bCs/>
          <w:szCs w:val="17"/>
        </w:rPr>
        <w:t xml:space="preserve">your </w:t>
      </w:r>
      <w:r w:rsidRPr="00DD5416">
        <w:rPr>
          <w:b/>
          <w:szCs w:val="17"/>
        </w:rPr>
        <w:t>tariff</w:t>
      </w:r>
      <w:r w:rsidRPr="00DD5416">
        <w:rPr>
          <w:szCs w:val="17"/>
        </w:rPr>
        <w:t xml:space="preserve"> rate or charge applying to </w:t>
      </w:r>
      <w:r w:rsidRPr="00DD5416">
        <w:rPr>
          <w:b/>
          <w:bCs/>
          <w:szCs w:val="17"/>
        </w:rPr>
        <w:t>you</w:t>
      </w:r>
      <w:r w:rsidRPr="00DD5416">
        <w:rPr>
          <w:szCs w:val="17"/>
        </w:rPr>
        <w:t xml:space="preserve"> changes, </w:t>
      </w:r>
      <w:r w:rsidRPr="00DD5416">
        <w:rPr>
          <w:b/>
          <w:bCs/>
          <w:szCs w:val="17"/>
        </w:rPr>
        <w:t>we</w:t>
      </w:r>
      <w:r w:rsidRPr="00DD5416">
        <w:rPr>
          <w:szCs w:val="17"/>
        </w:rPr>
        <w:t xml:space="preserve"> will advise </w:t>
      </w:r>
      <w:r w:rsidRPr="00DD5416">
        <w:rPr>
          <w:b/>
          <w:bCs/>
          <w:szCs w:val="17"/>
        </w:rPr>
        <w:t>you</w:t>
      </w:r>
      <w:r w:rsidRPr="00DD5416">
        <w:rPr>
          <w:szCs w:val="17"/>
        </w:rPr>
        <w:t xml:space="preserve"> at least 20 </w:t>
      </w:r>
      <w:r w:rsidRPr="00DD5416">
        <w:rPr>
          <w:b/>
          <w:bCs/>
          <w:szCs w:val="17"/>
        </w:rPr>
        <w:t>business days</w:t>
      </w:r>
      <w:r w:rsidRPr="00DD5416">
        <w:rPr>
          <w:szCs w:val="17"/>
        </w:rPr>
        <w:t xml:space="preserve"> in advance before the variation takes effect. </w:t>
      </w:r>
    </w:p>
    <w:p w14:paraId="281324C4" w14:textId="77777777" w:rsidR="00DD5416" w:rsidRPr="00DD5416" w:rsidRDefault="00DD5416" w:rsidP="00DD5416">
      <w:pPr>
        <w:numPr>
          <w:ilvl w:val="3"/>
          <w:numId w:val="61"/>
        </w:numPr>
        <w:tabs>
          <w:tab w:val="left" w:pos="567"/>
          <w:tab w:val="left" w:pos="851"/>
        </w:tabs>
        <w:ind w:left="1134" w:hanging="425"/>
        <w:jc w:val="left"/>
        <w:rPr>
          <w:szCs w:val="17"/>
        </w:rPr>
      </w:pPr>
      <w:r w:rsidRPr="00DD5416">
        <w:rPr>
          <w:b/>
          <w:bCs/>
          <w:szCs w:val="17"/>
        </w:rPr>
        <w:t xml:space="preserve">We </w:t>
      </w:r>
      <w:r w:rsidRPr="00DD5416">
        <w:rPr>
          <w:szCs w:val="17"/>
        </w:rPr>
        <w:t xml:space="preserve">will advise </w:t>
      </w:r>
      <w:r w:rsidRPr="00DD5416">
        <w:rPr>
          <w:b/>
          <w:bCs/>
          <w:szCs w:val="17"/>
        </w:rPr>
        <w:t>you</w:t>
      </w:r>
      <w:r w:rsidRPr="00DD5416">
        <w:rPr>
          <w:szCs w:val="17"/>
        </w:rPr>
        <w:t xml:space="preserve"> by notice in writing to </w:t>
      </w:r>
      <w:r w:rsidRPr="00DD5416">
        <w:rPr>
          <w:b/>
          <w:bCs/>
          <w:szCs w:val="17"/>
        </w:rPr>
        <w:t>your</w:t>
      </w:r>
      <w:r w:rsidRPr="00DD5416">
        <w:rPr>
          <w:szCs w:val="17"/>
        </w:rPr>
        <w:t xml:space="preserve"> email address or to </w:t>
      </w:r>
      <w:r w:rsidRPr="00DD5416">
        <w:rPr>
          <w:b/>
          <w:bCs/>
          <w:szCs w:val="17"/>
        </w:rPr>
        <w:t>your</w:t>
      </w:r>
      <w:r w:rsidRPr="00DD5416">
        <w:rPr>
          <w:szCs w:val="17"/>
        </w:rPr>
        <w:t xml:space="preserve"> residential address if an email address has not been provided. </w:t>
      </w:r>
    </w:p>
    <w:p w14:paraId="01764E05" w14:textId="77777777" w:rsidR="00DD5416" w:rsidRPr="00DD5416" w:rsidRDefault="00DD5416" w:rsidP="00DD5416">
      <w:pPr>
        <w:numPr>
          <w:ilvl w:val="0"/>
          <w:numId w:val="48"/>
        </w:numPr>
        <w:ind w:left="284" w:hanging="284"/>
        <w:jc w:val="left"/>
        <w:rPr>
          <w:kern w:val="2"/>
          <w:szCs w:val="17"/>
          <w14:ligatures w14:val="standardContextual"/>
        </w:rPr>
      </w:pPr>
      <w:bookmarkStart w:id="161" w:name="_Toc130212504"/>
      <w:bookmarkStart w:id="162" w:name="_Toc140147456"/>
      <w:r w:rsidRPr="00DD5416">
        <w:rPr>
          <w:kern w:val="2"/>
          <w:szCs w:val="17"/>
          <w14:ligatures w14:val="standardContextual"/>
        </w:rPr>
        <w:t>Changes to the tariff rates and charges during a billing cycle</w:t>
      </w:r>
      <w:bookmarkEnd w:id="161"/>
      <w:bookmarkEnd w:id="162"/>
    </w:p>
    <w:p w14:paraId="329BCEFD" w14:textId="77777777" w:rsidR="00DD5416" w:rsidRPr="00DD5416" w:rsidRDefault="00DD5416" w:rsidP="00DD5416">
      <w:pPr>
        <w:numPr>
          <w:ilvl w:val="1"/>
          <w:numId w:val="48"/>
        </w:numPr>
        <w:ind w:left="709"/>
        <w:jc w:val="left"/>
        <w:rPr>
          <w:szCs w:val="17"/>
        </w:rPr>
      </w:pPr>
      <w:r w:rsidRPr="00DD5416">
        <w:rPr>
          <w:szCs w:val="17"/>
        </w:rPr>
        <w:t xml:space="preserve">If a </w:t>
      </w:r>
      <w:r w:rsidRPr="00DD5416">
        <w:rPr>
          <w:b/>
          <w:szCs w:val="17"/>
        </w:rPr>
        <w:t>tariff</w:t>
      </w:r>
      <w:r w:rsidRPr="00DD5416">
        <w:rPr>
          <w:szCs w:val="17"/>
        </w:rPr>
        <w:t xml:space="preserve"> or charge applying to </w:t>
      </w:r>
      <w:r w:rsidRPr="00DD5416">
        <w:rPr>
          <w:b/>
          <w:bCs/>
          <w:szCs w:val="17"/>
        </w:rPr>
        <w:t xml:space="preserve">you </w:t>
      </w:r>
      <w:r w:rsidRPr="00DD5416">
        <w:rPr>
          <w:szCs w:val="17"/>
        </w:rPr>
        <w:t xml:space="preserve">changes during a </w:t>
      </w:r>
      <w:r w:rsidRPr="00DD5416">
        <w:rPr>
          <w:b/>
          <w:szCs w:val="17"/>
        </w:rPr>
        <w:t>billing cycle</w:t>
      </w:r>
      <w:r w:rsidRPr="00DD5416">
        <w:rPr>
          <w:szCs w:val="17"/>
        </w:rPr>
        <w:t xml:space="preserve">, </w:t>
      </w:r>
      <w:r w:rsidRPr="00DD5416">
        <w:rPr>
          <w:b/>
          <w:bCs/>
          <w:szCs w:val="17"/>
        </w:rPr>
        <w:t>your</w:t>
      </w:r>
      <w:r w:rsidRPr="00DD5416">
        <w:rPr>
          <w:szCs w:val="17"/>
        </w:rPr>
        <w:t xml:space="preserve"> charges for that </w:t>
      </w:r>
      <w:r w:rsidRPr="00DD5416">
        <w:rPr>
          <w:b/>
          <w:szCs w:val="17"/>
        </w:rPr>
        <w:t>billing cycle</w:t>
      </w:r>
      <w:r w:rsidRPr="00DD5416">
        <w:rPr>
          <w:szCs w:val="17"/>
        </w:rPr>
        <w:t xml:space="preserve"> will be calculated on a pro-rata basis using:</w:t>
      </w:r>
    </w:p>
    <w:p w14:paraId="1E608A18" w14:textId="77777777" w:rsidR="00DD5416" w:rsidRPr="00DD5416" w:rsidRDefault="00DD5416" w:rsidP="00DD5416">
      <w:pPr>
        <w:numPr>
          <w:ilvl w:val="0"/>
          <w:numId w:val="62"/>
        </w:numPr>
        <w:tabs>
          <w:tab w:val="left" w:pos="567"/>
          <w:tab w:val="left" w:pos="851"/>
        </w:tabs>
        <w:ind w:left="1134" w:hanging="425"/>
        <w:jc w:val="left"/>
        <w:rPr>
          <w:szCs w:val="17"/>
        </w:rPr>
      </w:pPr>
      <w:r w:rsidRPr="00DD5416">
        <w:rPr>
          <w:szCs w:val="17"/>
        </w:rPr>
        <w:t>the old tariff or charge up to and including the date of change, and</w:t>
      </w:r>
    </w:p>
    <w:p w14:paraId="1B832153" w14:textId="77BFAF0F" w:rsidR="00DD5416" w:rsidRPr="00DD5416" w:rsidRDefault="00DD5416" w:rsidP="00DD5416">
      <w:pPr>
        <w:numPr>
          <w:ilvl w:val="0"/>
          <w:numId w:val="62"/>
        </w:numPr>
        <w:tabs>
          <w:tab w:val="left" w:pos="567"/>
          <w:tab w:val="left" w:pos="851"/>
        </w:tabs>
        <w:ind w:left="1134" w:hanging="425"/>
        <w:jc w:val="left"/>
        <w:rPr>
          <w:szCs w:val="17"/>
        </w:rPr>
      </w:pPr>
      <w:r w:rsidRPr="00DD5416">
        <w:rPr>
          <w:szCs w:val="17"/>
        </w:rPr>
        <w:t>the new tariff or charge from that date to the end of the billing cycle.</w:t>
      </w:r>
      <w:bookmarkStart w:id="163" w:name="_Toc130212506"/>
      <w:bookmarkStart w:id="164" w:name="_Toc140147457"/>
      <w:r w:rsidRPr="00DD5416">
        <w:rPr>
          <w:kern w:val="2"/>
          <w:szCs w:val="17"/>
          <w14:ligatures w14:val="standardContextual"/>
        </w:rPr>
        <w:br w:type="page"/>
      </w:r>
    </w:p>
    <w:p w14:paraId="71ACCD9F" w14:textId="78DEEEFC" w:rsidR="00DD5416" w:rsidRPr="00DD5416" w:rsidRDefault="00DD5416" w:rsidP="00DD5416">
      <w:pPr>
        <w:numPr>
          <w:ilvl w:val="0"/>
          <w:numId w:val="48"/>
        </w:numPr>
        <w:ind w:left="284" w:hanging="284"/>
        <w:jc w:val="left"/>
        <w:rPr>
          <w:kern w:val="2"/>
          <w:szCs w:val="17"/>
          <w14:ligatures w14:val="standardContextual"/>
        </w:rPr>
      </w:pPr>
      <w:r w:rsidRPr="00DD5416">
        <w:rPr>
          <w:kern w:val="2"/>
          <w:szCs w:val="17"/>
          <w14:ligatures w14:val="standardContextual"/>
        </w:rPr>
        <w:lastRenderedPageBreak/>
        <w:t>Goods and services tax (GST)</w:t>
      </w:r>
      <w:bookmarkEnd w:id="163"/>
      <w:bookmarkEnd w:id="164"/>
    </w:p>
    <w:p w14:paraId="0D59403B" w14:textId="77777777" w:rsidR="00DD5416" w:rsidRPr="00DD5416" w:rsidRDefault="00DD5416" w:rsidP="00DD5416">
      <w:pPr>
        <w:numPr>
          <w:ilvl w:val="1"/>
          <w:numId w:val="48"/>
        </w:numPr>
        <w:ind w:left="709"/>
        <w:jc w:val="left"/>
        <w:rPr>
          <w:szCs w:val="17"/>
        </w:rPr>
      </w:pPr>
      <w:r w:rsidRPr="00DD5416">
        <w:rPr>
          <w:szCs w:val="17"/>
        </w:rPr>
        <w:t xml:space="preserve">The amounts specified in the </w:t>
      </w:r>
      <w:r w:rsidRPr="00DD5416">
        <w:rPr>
          <w:b/>
          <w:szCs w:val="17"/>
        </w:rPr>
        <w:t>fees and charges</w:t>
      </w:r>
      <w:r w:rsidRPr="00DD5416">
        <w:rPr>
          <w:szCs w:val="17"/>
        </w:rPr>
        <w:t xml:space="preserve"> </w:t>
      </w:r>
      <w:r w:rsidRPr="00DD5416">
        <w:rPr>
          <w:b/>
          <w:bCs/>
          <w:szCs w:val="17"/>
        </w:rPr>
        <w:t>schedule</w:t>
      </w:r>
      <w:r w:rsidRPr="00DD5416">
        <w:rPr>
          <w:szCs w:val="17"/>
        </w:rPr>
        <w:t xml:space="preserve"> in effect from time to time are (or will be) stated to be inclusive of GST.  Apart from these amounts there may be other amounts paid by </w:t>
      </w:r>
      <w:r w:rsidRPr="00DD5416">
        <w:rPr>
          <w:b/>
          <w:bCs/>
          <w:szCs w:val="17"/>
        </w:rPr>
        <w:t>you</w:t>
      </w:r>
      <w:r w:rsidRPr="00DD5416">
        <w:rPr>
          <w:szCs w:val="17"/>
        </w:rPr>
        <w:t xml:space="preserve"> or by </w:t>
      </w:r>
      <w:r w:rsidRPr="00DD5416">
        <w:rPr>
          <w:b/>
          <w:bCs/>
          <w:szCs w:val="17"/>
        </w:rPr>
        <w:t>us</w:t>
      </w:r>
      <w:r w:rsidRPr="00DD5416">
        <w:rPr>
          <w:szCs w:val="17"/>
        </w:rPr>
        <w:t xml:space="preserve"> under this </w:t>
      </w:r>
      <w:r w:rsidRPr="00DD5416">
        <w:rPr>
          <w:b/>
          <w:bCs/>
          <w:szCs w:val="17"/>
        </w:rPr>
        <w:t>contract</w:t>
      </w:r>
      <w:r w:rsidRPr="00DD5416">
        <w:rPr>
          <w:szCs w:val="17"/>
        </w:rPr>
        <w:t xml:space="preserve"> that are payments for “taxable supplies” as defined for GST purposes.  To the extent permitted by law, these other payments will be increased so that the GST payable on the taxable supply is passed on to </w:t>
      </w:r>
      <w:bookmarkStart w:id="165" w:name="_Hlk139360108"/>
      <w:r w:rsidRPr="00DD5416">
        <w:rPr>
          <w:b/>
          <w:bCs/>
          <w:szCs w:val="17"/>
        </w:rPr>
        <w:t>you</w:t>
      </w:r>
      <w:r w:rsidRPr="00DD5416">
        <w:rPr>
          <w:szCs w:val="17"/>
        </w:rPr>
        <w:t xml:space="preserve"> as </w:t>
      </w:r>
      <w:bookmarkEnd w:id="165"/>
      <w:r w:rsidRPr="00DD5416">
        <w:rPr>
          <w:szCs w:val="17"/>
        </w:rPr>
        <w:t>the recipient of that taxable supply.</w:t>
      </w:r>
    </w:p>
    <w:p w14:paraId="3401C777" w14:textId="77777777" w:rsidR="00DD5416" w:rsidRPr="00DD5416" w:rsidRDefault="00DD5416" w:rsidP="00DD5416">
      <w:pPr>
        <w:numPr>
          <w:ilvl w:val="1"/>
          <w:numId w:val="48"/>
        </w:numPr>
        <w:ind w:left="709"/>
        <w:jc w:val="left"/>
        <w:rPr>
          <w:szCs w:val="17"/>
        </w:rPr>
      </w:pPr>
      <w:r w:rsidRPr="00DD5416">
        <w:rPr>
          <w:szCs w:val="17"/>
        </w:rPr>
        <w:t xml:space="preserve">Any adjustments for GST under this clause will be made in accordance with the requirements of the </w:t>
      </w:r>
      <w:r w:rsidRPr="00DD5416">
        <w:rPr>
          <w:i/>
          <w:szCs w:val="17"/>
        </w:rPr>
        <w:t xml:space="preserve">Competition and Consumer Act 2010 </w:t>
      </w:r>
      <w:r w:rsidRPr="00DD5416">
        <w:rPr>
          <w:iCs/>
          <w:szCs w:val="17"/>
        </w:rPr>
        <w:t>(Cth) and any other applicable legislation</w:t>
      </w:r>
      <w:r w:rsidRPr="00DD5416">
        <w:rPr>
          <w:i/>
          <w:szCs w:val="17"/>
        </w:rPr>
        <w:t>.</w:t>
      </w:r>
    </w:p>
    <w:p w14:paraId="434DE444" w14:textId="77777777" w:rsidR="00DD5416" w:rsidRPr="00DD5416" w:rsidRDefault="00DD5416" w:rsidP="00DD5416">
      <w:pPr>
        <w:numPr>
          <w:ilvl w:val="0"/>
          <w:numId w:val="48"/>
        </w:numPr>
        <w:ind w:left="284" w:hanging="284"/>
        <w:jc w:val="left"/>
        <w:rPr>
          <w:kern w:val="2"/>
          <w:szCs w:val="17"/>
          <w14:ligatures w14:val="standardContextual"/>
        </w:rPr>
      </w:pPr>
      <w:bookmarkStart w:id="166" w:name="_Toc130212507"/>
      <w:bookmarkStart w:id="167" w:name="_Toc140147458"/>
      <w:r w:rsidRPr="00DD5416">
        <w:rPr>
          <w:kern w:val="2"/>
          <w:szCs w:val="17"/>
          <w14:ligatures w14:val="standardContextual"/>
        </w:rPr>
        <w:t>Consumption information</w:t>
      </w:r>
      <w:bookmarkEnd w:id="166"/>
      <w:bookmarkEnd w:id="167"/>
    </w:p>
    <w:p w14:paraId="1E3ADBD9" w14:textId="77777777" w:rsidR="00DD5416" w:rsidRPr="00DD5416" w:rsidRDefault="00DD5416" w:rsidP="00DD5416">
      <w:pPr>
        <w:numPr>
          <w:ilvl w:val="1"/>
          <w:numId w:val="48"/>
        </w:numPr>
        <w:tabs>
          <w:tab w:val="left" w:pos="851"/>
        </w:tabs>
        <w:ind w:left="709"/>
        <w:jc w:val="left"/>
        <w:rPr>
          <w:szCs w:val="17"/>
        </w:rPr>
      </w:pPr>
      <w:r w:rsidRPr="00DD5416">
        <w:rPr>
          <w:szCs w:val="17"/>
        </w:rPr>
        <w:t xml:space="preserve">On request, </w:t>
      </w:r>
      <w:r w:rsidRPr="00DD5416">
        <w:rPr>
          <w:b/>
          <w:bCs/>
          <w:szCs w:val="17"/>
        </w:rPr>
        <w:t>we</w:t>
      </w:r>
      <w:r w:rsidRPr="00DD5416">
        <w:rPr>
          <w:szCs w:val="17"/>
        </w:rPr>
        <w:t xml:space="preserve"> will make available to</w:t>
      </w:r>
      <w:r w:rsidRPr="00DD5416">
        <w:rPr>
          <w:b/>
          <w:bCs/>
          <w:szCs w:val="17"/>
        </w:rPr>
        <w:t xml:space="preserve"> you</w:t>
      </w:r>
      <w:r w:rsidRPr="00DD5416">
        <w:rPr>
          <w:szCs w:val="17"/>
        </w:rPr>
        <w:t xml:space="preserve"> at no charge, such information relating to consumption at </w:t>
      </w:r>
      <w:r w:rsidRPr="00DD5416">
        <w:rPr>
          <w:b/>
          <w:bCs/>
          <w:szCs w:val="17"/>
        </w:rPr>
        <w:t>your supply address</w:t>
      </w:r>
      <w:r w:rsidRPr="00DD5416">
        <w:rPr>
          <w:szCs w:val="17"/>
        </w:rPr>
        <w:t xml:space="preserve"> as is required by </w:t>
      </w:r>
      <w:r w:rsidRPr="00DD5416">
        <w:rPr>
          <w:b/>
          <w:bCs/>
          <w:szCs w:val="17"/>
        </w:rPr>
        <w:t>our</w:t>
      </w:r>
      <w:r w:rsidRPr="00DD5416">
        <w:rPr>
          <w:szCs w:val="17"/>
        </w:rPr>
        <w:t xml:space="preserve"> </w:t>
      </w:r>
      <w:r w:rsidRPr="00DD5416">
        <w:rPr>
          <w:b/>
          <w:bCs/>
          <w:szCs w:val="17"/>
        </w:rPr>
        <w:t>licence</w:t>
      </w:r>
      <w:r w:rsidRPr="00DD5416">
        <w:rPr>
          <w:szCs w:val="17"/>
        </w:rPr>
        <w:t xml:space="preserve">, the </w:t>
      </w:r>
      <w:r w:rsidRPr="00DD5416">
        <w:rPr>
          <w:b/>
          <w:bCs/>
          <w:szCs w:val="17"/>
        </w:rPr>
        <w:t>Code</w:t>
      </w:r>
      <w:r w:rsidRPr="00DD5416">
        <w:rPr>
          <w:szCs w:val="17"/>
        </w:rPr>
        <w:t xml:space="preserve"> and the </w:t>
      </w:r>
      <w:r w:rsidRPr="00DD5416">
        <w:rPr>
          <w:b/>
          <w:bCs/>
          <w:szCs w:val="17"/>
        </w:rPr>
        <w:t>Pre-payment Code</w:t>
      </w:r>
      <w:r w:rsidRPr="00DD5416">
        <w:rPr>
          <w:szCs w:val="17"/>
        </w:rPr>
        <w:t>.</w:t>
      </w:r>
    </w:p>
    <w:p w14:paraId="5310D0D3" w14:textId="77777777" w:rsidR="00DD5416" w:rsidRPr="00DD5416" w:rsidRDefault="00DD5416" w:rsidP="00DD5416">
      <w:pPr>
        <w:numPr>
          <w:ilvl w:val="0"/>
          <w:numId w:val="48"/>
        </w:numPr>
        <w:ind w:left="284" w:hanging="284"/>
        <w:jc w:val="left"/>
        <w:rPr>
          <w:kern w:val="2"/>
          <w:szCs w:val="17"/>
          <w14:ligatures w14:val="standardContextual"/>
        </w:rPr>
      </w:pPr>
      <w:bookmarkStart w:id="168" w:name="_Toc130212508"/>
      <w:bookmarkStart w:id="169" w:name="_Toc140147459"/>
      <w:r w:rsidRPr="00DD5416">
        <w:rPr>
          <w:kern w:val="2"/>
          <w:szCs w:val="17"/>
          <w14:ligatures w14:val="standardContextual"/>
        </w:rPr>
        <w:t>Payment difficulties and hardship</w:t>
      </w:r>
      <w:bookmarkEnd w:id="168"/>
      <w:bookmarkEnd w:id="169"/>
    </w:p>
    <w:p w14:paraId="472802F2" w14:textId="77777777" w:rsidR="00DD5416" w:rsidRPr="00DD5416" w:rsidRDefault="00DD5416" w:rsidP="00DD5416">
      <w:pPr>
        <w:numPr>
          <w:ilvl w:val="1"/>
          <w:numId w:val="48"/>
        </w:numPr>
        <w:ind w:left="709"/>
        <w:jc w:val="left"/>
        <w:rPr>
          <w:szCs w:val="17"/>
        </w:rPr>
      </w:pPr>
      <w:r w:rsidRPr="00DD5416">
        <w:rPr>
          <w:szCs w:val="17"/>
        </w:rPr>
        <w:t xml:space="preserve">If </w:t>
      </w:r>
      <w:r w:rsidRPr="00DD5416">
        <w:rPr>
          <w:b/>
          <w:bCs/>
          <w:szCs w:val="17"/>
        </w:rPr>
        <w:t>you</w:t>
      </w:r>
      <w:r w:rsidRPr="00DD5416">
        <w:rPr>
          <w:szCs w:val="17"/>
        </w:rPr>
        <w:t xml:space="preserve"> have difficulties paying</w:t>
      </w:r>
      <w:r w:rsidRPr="00DD5416">
        <w:rPr>
          <w:b/>
          <w:bCs/>
          <w:szCs w:val="17"/>
        </w:rPr>
        <w:t xml:space="preserve"> your</w:t>
      </w:r>
      <w:r w:rsidRPr="00DD5416">
        <w:rPr>
          <w:szCs w:val="17"/>
        </w:rPr>
        <w:t xml:space="preserve"> bill or account,</w:t>
      </w:r>
      <w:r w:rsidRPr="00DD5416">
        <w:rPr>
          <w:b/>
          <w:bCs/>
          <w:szCs w:val="17"/>
        </w:rPr>
        <w:t xml:space="preserve"> you</w:t>
      </w:r>
      <w:r w:rsidRPr="00DD5416">
        <w:rPr>
          <w:szCs w:val="17"/>
        </w:rPr>
        <w:t xml:space="preserve"> should contact </w:t>
      </w:r>
      <w:r w:rsidRPr="00DD5416">
        <w:rPr>
          <w:b/>
          <w:bCs/>
          <w:szCs w:val="17"/>
        </w:rPr>
        <w:t>us</w:t>
      </w:r>
      <w:r w:rsidRPr="00DD5416">
        <w:rPr>
          <w:szCs w:val="17"/>
        </w:rPr>
        <w:t xml:space="preserve"> as soon as possible.  </w:t>
      </w:r>
      <w:r w:rsidRPr="00DD5416">
        <w:rPr>
          <w:b/>
          <w:bCs/>
          <w:szCs w:val="17"/>
        </w:rPr>
        <w:t xml:space="preserve">We </w:t>
      </w:r>
      <w:r w:rsidRPr="00DD5416">
        <w:rPr>
          <w:szCs w:val="17"/>
        </w:rPr>
        <w:t xml:space="preserve">will provide </w:t>
      </w:r>
      <w:r w:rsidRPr="00DD5416">
        <w:rPr>
          <w:b/>
          <w:bCs/>
          <w:szCs w:val="17"/>
        </w:rPr>
        <w:t>you</w:t>
      </w:r>
      <w:r w:rsidRPr="00DD5416">
        <w:rPr>
          <w:szCs w:val="17"/>
        </w:rPr>
        <w:t xml:space="preserve"> with information about various payment options and, where applicable, payment assistance, including any provisions in the </w:t>
      </w:r>
      <w:r w:rsidRPr="00DD5416">
        <w:rPr>
          <w:b/>
          <w:bCs/>
          <w:szCs w:val="17"/>
        </w:rPr>
        <w:t>Code</w:t>
      </w:r>
      <w:r w:rsidRPr="00DD5416">
        <w:rPr>
          <w:szCs w:val="17"/>
        </w:rPr>
        <w:t xml:space="preserve"> and in the </w:t>
      </w:r>
      <w:r w:rsidRPr="00DD5416">
        <w:rPr>
          <w:b/>
          <w:bCs/>
          <w:szCs w:val="17"/>
        </w:rPr>
        <w:t>Pre-payment Code</w:t>
      </w:r>
      <w:r w:rsidRPr="00DD5416">
        <w:rPr>
          <w:szCs w:val="17"/>
        </w:rPr>
        <w:t>, which address payment difficulties and financial hardship.</w:t>
      </w:r>
    </w:p>
    <w:p w14:paraId="6505E503" w14:textId="77777777" w:rsidR="00DD5416" w:rsidRPr="00DD5416" w:rsidRDefault="00DD5416" w:rsidP="00DD5416">
      <w:pPr>
        <w:numPr>
          <w:ilvl w:val="0"/>
          <w:numId w:val="48"/>
        </w:numPr>
        <w:ind w:left="284" w:hanging="284"/>
        <w:jc w:val="left"/>
        <w:rPr>
          <w:kern w:val="2"/>
          <w:szCs w:val="17"/>
          <w14:ligatures w14:val="standardContextual"/>
        </w:rPr>
      </w:pPr>
      <w:bookmarkStart w:id="170" w:name="_Toc140147460"/>
      <w:bookmarkStart w:id="171" w:name="_Ref140740668"/>
      <w:bookmarkStart w:id="172" w:name="_Toc130212509"/>
      <w:r w:rsidRPr="00DD5416">
        <w:rPr>
          <w:kern w:val="2"/>
          <w:szCs w:val="17"/>
          <w14:ligatures w14:val="standardContextual"/>
        </w:rPr>
        <w:t>Undercharging</w:t>
      </w:r>
      <w:bookmarkEnd w:id="170"/>
      <w:bookmarkEnd w:id="171"/>
      <w:bookmarkEnd w:id="172"/>
    </w:p>
    <w:p w14:paraId="2E2FA1E5" w14:textId="77777777" w:rsidR="00DD5416" w:rsidRPr="00DD5416" w:rsidRDefault="00DD5416" w:rsidP="00DD5416">
      <w:pPr>
        <w:numPr>
          <w:ilvl w:val="1"/>
          <w:numId w:val="48"/>
        </w:numPr>
        <w:ind w:left="709"/>
        <w:jc w:val="left"/>
        <w:rPr>
          <w:szCs w:val="17"/>
        </w:rPr>
      </w:pPr>
      <w:r w:rsidRPr="00DD5416">
        <w:rPr>
          <w:szCs w:val="17"/>
        </w:rPr>
        <w:t xml:space="preserve">Where </w:t>
      </w:r>
      <w:r w:rsidRPr="00DD5416">
        <w:rPr>
          <w:b/>
          <w:bCs/>
          <w:szCs w:val="17"/>
        </w:rPr>
        <w:t>you</w:t>
      </w:r>
      <w:r w:rsidRPr="00DD5416">
        <w:rPr>
          <w:szCs w:val="17"/>
        </w:rPr>
        <w:t xml:space="preserve"> have been undercharged </w:t>
      </w:r>
      <w:r w:rsidRPr="00DD5416">
        <w:rPr>
          <w:b/>
          <w:bCs/>
          <w:szCs w:val="17"/>
        </w:rPr>
        <w:t>we</w:t>
      </w:r>
      <w:r w:rsidRPr="00DD5416">
        <w:rPr>
          <w:szCs w:val="17"/>
        </w:rPr>
        <w:t xml:space="preserve"> will inform </w:t>
      </w:r>
      <w:r w:rsidRPr="00DD5416">
        <w:rPr>
          <w:b/>
          <w:bCs/>
          <w:szCs w:val="17"/>
        </w:rPr>
        <w:t>you</w:t>
      </w:r>
      <w:r w:rsidRPr="00DD5416">
        <w:rPr>
          <w:szCs w:val="17"/>
        </w:rPr>
        <w:t xml:space="preserve"> and </w:t>
      </w:r>
      <w:r w:rsidRPr="00DD5416">
        <w:rPr>
          <w:b/>
          <w:bCs/>
          <w:szCs w:val="17"/>
        </w:rPr>
        <w:t xml:space="preserve">we </w:t>
      </w:r>
      <w:r w:rsidRPr="00DD5416">
        <w:rPr>
          <w:szCs w:val="17"/>
        </w:rPr>
        <w:t xml:space="preserve">may recover from </w:t>
      </w:r>
      <w:r w:rsidRPr="00DD5416">
        <w:rPr>
          <w:b/>
          <w:bCs/>
          <w:szCs w:val="17"/>
        </w:rPr>
        <w:t>you</w:t>
      </w:r>
      <w:r w:rsidRPr="00DD5416">
        <w:rPr>
          <w:szCs w:val="17"/>
        </w:rPr>
        <w:t xml:space="preserve"> any amount </w:t>
      </w:r>
      <w:r w:rsidRPr="00DD5416">
        <w:rPr>
          <w:b/>
          <w:bCs/>
          <w:szCs w:val="17"/>
        </w:rPr>
        <w:t>you</w:t>
      </w:r>
      <w:r w:rsidRPr="00DD5416">
        <w:rPr>
          <w:szCs w:val="17"/>
        </w:rPr>
        <w:t xml:space="preserve"> have been undercharged in accordance with the requirements of the </w:t>
      </w:r>
      <w:r w:rsidRPr="00DD5416">
        <w:rPr>
          <w:b/>
          <w:bCs/>
          <w:szCs w:val="17"/>
        </w:rPr>
        <w:t xml:space="preserve">Code  </w:t>
      </w:r>
      <w:r w:rsidRPr="00DD5416">
        <w:rPr>
          <w:szCs w:val="17"/>
        </w:rPr>
        <w:t xml:space="preserve">and the </w:t>
      </w:r>
      <w:r w:rsidRPr="00DD5416">
        <w:rPr>
          <w:b/>
          <w:bCs/>
          <w:szCs w:val="17"/>
        </w:rPr>
        <w:t xml:space="preserve">Pre-payment Code </w:t>
      </w:r>
      <w:r w:rsidRPr="00DD5416">
        <w:rPr>
          <w:szCs w:val="17"/>
        </w:rPr>
        <w:t>as amended from time to time.</w:t>
      </w:r>
    </w:p>
    <w:p w14:paraId="7462A70E" w14:textId="77777777" w:rsidR="00DD5416" w:rsidRPr="00DD5416" w:rsidRDefault="00DD5416" w:rsidP="00DD5416">
      <w:pPr>
        <w:numPr>
          <w:ilvl w:val="1"/>
          <w:numId w:val="48"/>
        </w:numPr>
        <w:ind w:left="709"/>
        <w:jc w:val="left"/>
        <w:rPr>
          <w:szCs w:val="17"/>
        </w:rPr>
      </w:pPr>
      <w:r w:rsidRPr="00DD5416">
        <w:rPr>
          <w:b/>
          <w:bCs/>
          <w:szCs w:val="17"/>
        </w:rPr>
        <w:t>We</w:t>
      </w:r>
      <w:r w:rsidRPr="00DD5416">
        <w:rPr>
          <w:szCs w:val="17"/>
        </w:rPr>
        <w:t xml:space="preserve"> must offer </w:t>
      </w:r>
      <w:r w:rsidRPr="00DD5416">
        <w:rPr>
          <w:b/>
          <w:bCs/>
          <w:szCs w:val="17"/>
        </w:rPr>
        <w:t>you</w:t>
      </w:r>
      <w:r w:rsidRPr="00DD5416">
        <w:rPr>
          <w:szCs w:val="17"/>
        </w:rPr>
        <w:t xml:space="preserve"> the opportunity to pay this amount in instalments over the same period of time during which </w:t>
      </w:r>
      <w:r w:rsidRPr="00DD5416">
        <w:rPr>
          <w:b/>
          <w:bCs/>
          <w:szCs w:val="17"/>
        </w:rPr>
        <w:t>you</w:t>
      </w:r>
      <w:r w:rsidRPr="00DD5416">
        <w:rPr>
          <w:szCs w:val="17"/>
        </w:rPr>
        <w:t xml:space="preserve"> were undercharged. </w:t>
      </w:r>
    </w:p>
    <w:p w14:paraId="07AFAE43" w14:textId="77777777" w:rsidR="00DD5416" w:rsidRPr="00DD5416" w:rsidRDefault="00DD5416" w:rsidP="00DD5416">
      <w:pPr>
        <w:numPr>
          <w:ilvl w:val="1"/>
          <w:numId w:val="48"/>
        </w:numPr>
        <w:ind w:left="709"/>
        <w:jc w:val="left"/>
        <w:rPr>
          <w:szCs w:val="17"/>
        </w:rPr>
      </w:pPr>
      <w:r w:rsidRPr="00DD5416">
        <w:rPr>
          <w:szCs w:val="17"/>
        </w:rPr>
        <w:t xml:space="preserve">If </w:t>
      </w:r>
      <w:r w:rsidRPr="00DD5416">
        <w:rPr>
          <w:b/>
          <w:bCs/>
          <w:szCs w:val="17"/>
        </w:rPr>
        <w:t>we</w:t>
      </w:r>
      <w:r w:rsidRPr="00DD5416">
        <w:rPr>
          <w:szCs w:val="17"/>
        </w:rPr>
        <w:t xml:space="preserve"> have undercharged </w:t>
      </w:r>
      <w:r w:rsidRPr="00DD5416">
        <w:rPr>
          <w:b/>
          <w:bCs/>
          <w:szCs w:val="17"/>
        </w:rPr>
        <w:t>you</w:t>
      </w:r>
      <w:r w:rsidRPr="00DD5416">
        <w:rPr>
          <w:szCs w:val="17"/>
        </w:rPr>
        <w:t xml:space="preserve">, within 10 </w:t>
      </w:r>
      <w:r w:rsidRPr="00DD5416">
        <w:rPr>
          <w:b/>
          <w:bCs/>
          <w:szCs w:val="17"/>
        </w:rPr>
        <w:t>business</w:t>
      </w:r>
      <w:r w:rsidRPr="00DD5416">
        <w:rPr>
          <w:szCs w:val="17"/>
        </w:rPr>
        <w:t xml:space="preserve"> </w:t>
      </w:r>
      <w:r w:rsidRPr="00DD5416">
        <w:rPr>
          <w:b/>
          <w:bCs/>
          <w:szCs w:val="17"/>
        </w:rPr>
        <w:t>days</w:t>
      </w:r>
      <w:r w:rsidRPr="00DD5416">
        <w:rPr>
          <w:szCs w:val="17"/>
        </w:rPr>
        <w:t xml:space="preserve"> of becoming aware of the undercharged amount, </w:t>
      </w:r>
      <w:r w:rsidRPr="00DD5416">
        <w:rPr>
          <w:b/>
          <w:bCs/>
          <w:szCs w:val="17"/>
        </w:rPr>
        <w:t>we</w:t>
      </w:r>
      <w:r w:rsidRPr="00DD5416">
        <w:rPr>
          <w:szCs w:val="17"/>
        </w:rPr>
        <w:t xml:space="preserve"> will contact</w:t>
      </w:r>
      <w:r w:rsidRPr="00DD5416">
        <w:rPr>
          <w:b/>
          <w:bCs/>
          <w:szCs w:val="17"/>
        </w:rPr>
        <w:t xml:space="preserve"> you</w:t>
      </w:r>
      <w:r w:rsidRPr="00DD5416">
        <w:rPr>
          <w:szCs w:val="17"/>
        </w:rPr>
        <w:t xml:space="preserve">, advise </w:t>
      </w:r>
      <w:r w:rsidRPr="00DD5416">
        <w:rPr>
          <w:b/>
          <w:bCs/>
          <w:szCs w:val="17"/>
        </w:rPr>
        <w:t>you</w:t>
      </w:r>
      <w:r w:rsidRPr="00DD5416">
        <w:rPr>
          <w:szCs w:val="17"/>
        </w:rPr>
        <w:t xml:space="preserve"> of the undercharged amount, and indicate whether or not </w:t>
      </w:r>
      <w:r w:rsidRPr="00DD5416">
        <w:rPr>
          <w:b/>
          <w:bCs/>
          <w:szCs w:val="17"/>
        </w:rPr>
        <w:t>we</w:t>
      </w:r>
      <w:r w:rsidRPr="00DD5416">
        <w:rPr>
          <w:szCs w:val="17"/>
        </w:rPr>
        <w:t xml:space="preserve"> propose to recover the undercharged amount from </w:t>
      </w:r>
      <w:r w:rsidRPr="00DD5416">
        <w:rPr>
          <w:b/>
          <w:bCs/>
          <w:szCs w:val="17"/>
        </w:rPr>
        <w:t>you</w:t>
      </w:r>
      <w:r w:rsidRPr="00DD5416">
        <w:rPr>
          <w:szCs w:val="17"/>
        </w:rPr>
        <w:t xml:space="preserve">. </w:t>
      </w:r>
    </w:p>
    <w:p w14:paraId="79BD02A6" w14:textId="77777777" w:rsidR="00DD5416" w:rsidRPr="00DD5416" w:rsidRDefault="00DD5416" w:rsidP="00DD5416">
      <w:pPr>
        <w:numPr>
          <w:ilvl w:val="1"/>
          <w:numId w:val="48"/>
        </w:numPr>
        <w:ind w:left="709"/>
        <w:jc w:val="left"/>
        <w:rPr>
          <w:szCs w:val="17"/>
        </w:rPr>
      </w:pPr>
      <w:bookmarkStart w:id="173" w:name="_Ref130206923"/>
      <w:r w:rsidRPr="00DD5416">
        <w:rPr>
          <w:szCs w:val="17"/>
        </w:rPr>
        <w:t xml:space="preserve">If </w:t>
      </w:r>
      <w:r w:rsidRPr="00DD5416">
        <w:rPr>
          <w:b/>
          <w:bCs/>
          <w:szCs w:val="17"/>
        </w:rPr>
        <w:t>we</w:t>
      </w:r>
      <w:r w:rsidRPr="00DD5416">
        <w:rPr>
          <w:szCs w:val="17"/>
        </w:rPr>
        <w:t xml:space="preserve"> decide to recover the undercharged amount from </w:t>
      </w:r>
      <w:r w:rsidRPr="00DD5416">
        <w:rPr>
          <w:b/>
          <w:bCs/>
          <w:szCs w:val="17"/>
        </w:rPr>
        <w:t>you</w:t>
      </w:r>
      <w:r w:rsidRPr="00DD5416">
        <w:rPr>
          <w:szCs w:val="17"/>
        </w:rPr>
        <w:t xml:space="preserve">, </w:t>
      </w:r>
      <w:r w:rsidRPr="00DD5416">
        <w:rPr>
          <w:b/>
          <w:bCs/>
          <w:szCs w:val="17"/>
        </w:rPr>
        <w:t>we</w:t>
      </w:r>
      <w:r w:rsidRPr="00DD5416">
        <w:rPr>
          <w:szCs w:val="17"/>
        </w:rPr>
        <w:t xml:space="preserve"> will:</w:t>
      </w:r>
      <w:bookmarkEnd w:id="173"/>
    </w:p>
    <w:p w14:paraId="631B90FD" w14:textId="77777777" w:rsidR="00DD5416" w:rsidRPr="00DD5416" w:rsidRDefault="00DD5416" w:rsidP="00DD5416">
      <w:pPr>
        <w:numPr>
          <w:ilvl w:val="0"/>
          <w:numId w:val="63"/>
        </w:numPr>
        <w:tabs>
          <w:tab w:val="left" w:pos="567"/>
        </w:tabs>
        <w:ind w:left="1134" w:hanging="425"/>
        <w:jc w:val="left"/>
        <w:rPr>
          <w:szCs w:val="17"/>
        </w:rPr>
      </w:pPr>
      <w:r w:rsidRPr="00DD5416">
        <w:rPr>
          <w:szCs w:val="17"/>
        </w:rPr>
        <w:t xml:space="preserve">Limit the amount to be recovered to the amount undercharged in the 9 months prior to informing </w:t>
      </w:r>
      <w:r w:rsidRPr="00DD5416">
        <w:rPr>
          <w:b/>
          <w:bCs/>
          <w:szCs w:val="17"/>
        </w:rPr>
        <w:t>you</w:t>
      </w:r>
      <w:r w:rsidRPr="00DD5416">
        <w:rPr>
          <w:szCs w:val="17"/>
        </w:rPr>
        <w:t xml:space="preserve"> of the undercharging </w:t>
      </w:r>
      <w:bookmarkStart w:id="174" w:name="_Hlk139467596"/>
      <w:r w:rsidRPr="00DD5416">
        <w:rPr>
          <w:szCs w:val="17"/>
        </w:rPr>
        <w:t xml:space="preserve">(or such other period as allowed under the </w:t>
      </w:r>
      <w:r w:rsidRPr="00DD5416">
        <w:rPr>
          <w:b/>
          <w:bCs/>
          <w:szCs w:val="17"/>
        </w:rPr>
        <w:t>Code</w:t>
      </w:r>
      <w:r w:rsidRPr="00DD5416">
        <w:rPr>
          <w:szCs w:val="17"/>
        </w:rPr>
        <w:t xml:space="preserve"> as amended from time to time)</w:t>
      </w:r>
      <w:bookmarkEnd w:id="174"/>
      <w:r w:rsidRPr="00DD5416">
        <w:rPr>
          <w:szCs w:val="17"/>
        </w:rPr>
        <w:t>,</w:t>
      </w:r>
    </w:p>
    <w:p w14:paraId="33962F53" w14:textId="77777777" w:rsidR="00DD5416" w:rsidRPr="00DD5416" w:rsidRDefault="00DD5416" w:rsidP="00DD5416">
      <w:pPr>
        <w:numPr>
          <w:ilvl w:val="0"/>
          <w:numId w:val="63"/>
        </w:numPr>
        <w:tabs>
          <w:tab w:val="left" w:pos="567"/>
        </w:tabs>
        <w:ind w:left="1134" w:hanging="425"/>
        <w:jc w:val="left"/>
        <w:rPr>
          <w:szCs w:val="17"/>
        </w:rPr>
      </w:pPr>
      <w:r w:rsidRPr="00DD5416">
        <w:rPr>
          <w:szCs w:val="17"/>
        </w:rPr>
        <w:t xml:space="preserve">provide details and explanation of the amount to be recovered, and </w:t>
      </w:r>
    </w:p>
    <w:p w14:paraId="23A24ED5" w14:textId="77777777" w:rsidR="00DD5416" w:rsidRPr="00DD5416" w:rsidRDefault="00DD5416" w:rsidP="00DD5416">
      <w:pPr>
        <w:numPr>
          <w:ilvl w:val="0"/>
          <w:numId w:val="63"/>
        </w:numPr>
        <w:tabs>
          <w:tab w:val="left" w:pos="567"/>
        </w:tabs>
        <w:ind w:left="1134" w:hanging="425"/>
        <w:jc w:val="left"/>
        <w:rPr>
          <w:szCs w:val="17"/>
        </w:rPr>
      </w:pPr>
      <w:r w:rsidRPr="00DD5416">
        <w:rPr>
          <w:szCs w:val="17"/>
        </w:rPr>
        <w:t xml:space="preserve">not charge </w:t>
      </w:r>
      <w:r w:rsidRPr="00DD5416">
        <w:rPr>
          <w:b/>
          <w:bCs/>
          <w:szCs w:val="17"/>
        </w:rPr>
        <w:t>you</w:t>
      </w:r>
      <w:r w:rsidRPr="00DD5416">
        <w:rPr>
          <w:szCs w:val="17"/>
        </w:rPr>
        <w:t xml:space="preserve"> any interest or penalty on the amount being recovered.</w:t>
      </w:r>
    </w:p>
    <w:p w14:paraId="24B70664" w14:textId="77777777" w:rsidR="00DD5416" w:rsidRPr="00DD5416" w:rsidRDefault="00DD5416" w:rsidP="00DD5416">
      <w:pPr>
        <w:numPr>
          <w:ilvl w:val="0"/>
          <w:numId w:val="48"/>
        </w:numPr>
        <w:ind w:left="284" w:hanging="284"/>
        <w:jc w:val="left"/>
        <w:rPr>
          <w:kern w:val="2"/>
          <w:szCs w:val="17"/>
          <w14:ligatures w14:val="standardContextual"/>
        </w:rPr>
      </w:pPr>
      <w:bookmarkStart w:id="175" w:name="_Toc130212510"/>
      <w:bookmarkStart w:id="176" w:name="_Toc140147461"/>
      <w:r w:rsidRPr="00DD5416">
        <w:rPr>
          <w:kern w:val="2"/>
          <w:szCs w:val="17"/>
          <w14:ligatures w14:val="standardContextual"/>
        </w:rPr>
        <w:t>Meter review</w:t>
      </w:r>
      <w:bookmarkEnd w:id="175"/>
      <w:bookmarkEnd w:id="176"/>
    </w:p>
    <w:p w14:paraId="1C7CE8F8" w14:textId="77777777" w:rsidR="00DD5416" w:rsidRPr="00DD5416" w:rsidRDefault="00DD5416" w:rsidP="00DD5416">
      <w:pPr>
        <w:numPr>
          <w:ilvl w:val="1"/>
          <w:numId w:val="48"/>
        </w:numPr>
        <w:ind w:left="709"/>
        <w:jc w:val="left"/>
        <w:rPr>
          <w:szCs w:val="17"/>
        </w:rPr>
      </w:pPr>
      <w:r w:rsidRPr="00DD5416">
        <w:rPr>
          <w:szCs w:val="17"/>
        </w:rPr>
        <w:t xml:space="preserve">If </w:t>
      </w:r>
      <w:r w:rsidRPr="00DD5416">
        <w:rPr>
          <w:b/>
          <w:bCs/>
          <w:szCs w:val="17"/>
        </w:rPr>
        <w:t xml:space="preserve">you </w:t>
      </w:r>
      <w:r w:rsidRPr="00DD5416">
        <w:rPr>
          <w:szCs w:val="17"/>
        </w:rPr>
        <w:t xml:space="preserve">request that the meter reading or metering data be checked, or that the meter be tested, then </w:t>
      </w:r>
      <w:r w:rsidRPr="00DD5416">
        <w:rPr>
          <w:b/>
          <w:bCs/>
          <w:szCs w:val="17"/>
        </w:rPr>
        <w:t>we</w:t>
      </w:r>
      <w:r w:rsidRPr="00DD5416">
        <w:rPr>
          <w:szCs w:val="17"/>
        </w:rPr>
        <w:t xml:space="preserve"> will arrange for this to occur within a reasonable timeframe. Unless the meter is found to be faulty, </w:t>
      </w:r>
      <w:r w:rsidRPr="00DD5416">
        <w:rPr>
          <w:b/>
          <w:bCs/>
          <w:szCs w:val="17"/>
        </w:rPr>
        <w:t>you</w:t>
      </w:r>
      <w:r w:rsidRPr="00DD5416">
        <w:rPr>
          <w:szCs w:val="17"/>
        </w:rPr>
        <w:t xml:space="preserve"> will be liable for any costs incurred by </w:t>
      </w:r>
      <w:r w:rsidRPr="00DD5416">
        <w:rPr>
          <w:b/>
          <w:bCs/>
          <w:szCs w:val="17"/>
        </w:rPr>
        <w:t xml:space="preserve">us </w:t>
      </w:r>
      <w:r w:rsidRPr="00DD5416">
        <w:rPr>
          <w:szCs w:val="17"/>
        </w:rPr>
        <w:t xml:space="preserve">in checking or testing the meter. </w:t>
      </w:r>
      <w:r w:rsidRPr="00DD5416">
        <w:rPr>
          <w:b/>
          <w:bCs/>
          <w:szCs w:val="17"/>
        </w:rPr>
        <w:t>We</w:t>
      </w:r>
      <w:r w:rsidRPr="00DD5416">
        <w:rPr>
          <w:szCs w:val="17"/>
        </w:rPr>
        <w:t xml:space="preserve"> may request that you pay the amount in advance.</w:t>
      </w:r>
    </w:p>
    <w:p w14:paraId="7F02463C" w14:textId="77777777" w:rsidR="00DD5416" w:rsidRPr="00DD5416" w:rsidRDefault="00DD5416" w:rsidP="00DD5416">
      <w:pPr>
        <w:rPr>
          <w:rFonts w:eastAsia="Times New Roman"/>
          <w:b/>
          <w:bCs/>
          <w:szCs w:val="17"/>
          <w:lang w:eastAsia="en-AU"/>
        </w:rPr>
      </w:pPr>
      <w:r w:rsidRPr="00DD5416">
        <w:rPr>
          <w:rFonts w:eastAsia="Times New Roman"/>
          <w:b/>
          <w:bCs/>
          <w:szCs w:val="17"/>
          <w:lang w:eastAsia="en-AU"/>
        </w:rPr>
        <w:t xml:space="preserve">Disconnection and reconnection </w:t>
      </w:r>
    </w:p>
    <w:p w14:paraId="154D6B54" w14:textId="77777777" w:rsidR="00DD5416" w:rsidRPr="00DD5416" w:rsidRDefault="00DD5416" w:rsidP="00DD5416">
      <w:pPr>
        <w:numPr>
          <w:ilvl w:val="0"/>
          <w:numId w:val="48"/>
        </w:numPr>
        <w:ind w:left="284" w:hanging="284"/>
        <w:jc w:val="left"/>
        <w:rPr>
          <w:kern w:val="2"/>
          <w:szCs w:val="17"/>
          <w14:ligatures w14:val="standardContextual"/>
        </w:rPr>
      </w:pPr>
      <w:bookmarkStart w:id="177" w:name="_Toc130212511"/>
      <w:bookmarkStart w:id="178" w:name="_Ref130226684"/>
      <w:bookmarkStart w:id="179" w:name="_Ref140137518"/>
      <w:bookmarkStart w:id="180" w:name="_Toc140147462"/>
      <w:r w:rsidRPr="00DD5416">
        <w:rPr>
          <w:kern w:val="2"/>
          <w:szCs w:val="17"/>
          <w14:ligatures w14:val="standardContextual"/>
        </w:rPr>
        <w:t>Disconnection of supply</w:t>
      </w:r>
      <w:bookmarkEnd w:id="177"/>
      <w:bookmarkEnd w:id="178"/>
      <w:bookmarkEnd w:id="179"/>
      <w:bookmarkEnd w:id="180"/>
    </w:p>
    <w:p w14:paraId="561B2EFC" w14:textId="77777777" w:rsidR="00DD5416" w:rsidRPr="00DD5416" w:rsidRDefault="00DD5416" w:rsidP="00DD5416">
      <w:pPr>
        <w:numPr>
          <w:ilvl w:val="1"/>
          <w:numId w:val="48"/>
        </w:numPr>
        <w:ind w:left="709"/>
        <w:jc w:val="left"/>
        <w:rPr>
          <w:szCs w:val="17"/>
        </w:rPr>
      </w:pPr>
      <w:bookmarkStart w:id="181" w:name="_Ref130227716"/>
      <w:r w:rsidRPr="00DD5416">
        <w:rPr>
          <w:szCs w:val="17"/>
        </w:rPr>
        <w:t xml:space="preserve">Subject to the requirements of </w:t>
      </w:r>
      <w:r w:rsidRPr="00DD5416">
        <w:rPr>
          <w:b/>
          <w:bCs/>
          <w:szCs w:val="17"/>
        </w:rPr>
        <w:t>our</w:t>
      </w:r>
      <w:r w:rsidRPr="00DD5416">
        <w:rPr>
          <w:b/>
          <w:szCs w:val="17"/>
        </w:rPr>
        <w:t xml:space="preserve"> licence, </w:t>
      </w:r>
      <w:r w:rsidRPr="00DD5416">
        <w:rPr>
          <w:szCs w:val="17"/>
        </w:rPr>
        <w:t xml:space="preserve">the </w:t>
      </w:r>
      <w:r w:rsidRPr="00DD5416">
        <w:rPr>
          <w:b/>
          <w:bCs/>
          <w:szCs w:val="17"/>
        </w:rPr>
        <w:t>Code</w:t>
      </w:r>
      <w:r w:rsidRPr="00DD5416">
        <w:rPr>
          <w:szCs w:val="17"/>
        </w:rPr>
        <w:t xml:space="preserve"> and the </w:t>
      </w:r>
      <w:r w:rsidRPr="00DD5416">
        <w:rPr>
          <w:b/>
          <w:bCs/>
          <w:szCs w:val="17"/>
        </w:rPr>
        <w:t>Pre-payment Code</w:t>
      </w:r>
      <w:r w:rsidRPr="00DD5416">
        <w:rPr>
          <w:szCs w:val="17"/>
        </w:rPr>
        <w:t xml:space="preserve">, </w:t>
      </w:r>
      <w:r w:rsidRPr="00DD5416">
        <w:rPr>
          <w:b/>
          <w:bCs/>
          <w:szCs w:val="17"/>
        </w:rPr>
        <w:t xml:space="preserve">we </w:t>
      </w:r>
      <w:r w:rsidRPr="00DD5416">
        <w:rPr>
          <w:szCs w:val="17"/>
        </w:rPr>
        <w:t xml:space="preserve">can arrange for the disconnection of </w:t>
      </w:r>
      <w:r w:rsidRPr="00DD5416">
        <w:rPr>
          <w:b/>
          <w:bCs/>
          <w:szCs w:val="17"/>
        </w:rPr>
        <w:t>your</w:t>
      </w:r>
      <w:r w:rsidRPr="00DD5416">
        <w:rPr>
          <w:szCs w:val="17"/>
        </w:rPr>
        <w:t xml:space="preserve"> </w:t>
      </w:r>
      <w:r w:rsidRPr="00DD5416">
        <w:rPr>
          <w:b/>
          <w:szCs w:val="17"/>
        </w:rPr>
        <w:t>supply address</w:t>
      </w:r>
      <w:r w:rsidRPr="00DD5416">
        <w:rPr>
          <w:szCs w:val="17"/>
        </w:rPr>
        <w:t xml:space="preserve"> if:</w:t>
      </w:r>
      <w:bookmarkEnd w:id="181"/>
    </w:p>
    <w:p w14:paraId="6BE65F99" w14:textId="77777777" w:rsidR="00DD5416" w:rsidRPr="00DD5416" w:rsidRDefault="00DD5416" w:rsidP="00DD5416">
      <w:pPr>
        <w:numPr>
          <w:ilvl w:val="0"/>
          <w:numId w:val="64"/>
        </w:numPr>
        <w:tabs>
          <w:tab w:val="left" w:pos="567"/>
        </w:tabs>
        <w:ind w:left="1134" w:hanging="425"/>
        <w:jc w:val="left"/>
        <w:rPr>
          <w:szCs w:val="17"/>
        </w:rPr>
      </w:pPr>
      <w:r w:rsidRPr="00DD5416">
        <w:rPr>
          <w:b/>
          <w:bCs/>
          <w:szCs w:val="17"/>
        </w:rPr>
        <w:t>you</w:t>
      </w:r>
      <w:r w:rsidRPr="00DD5416">
        <w:rPr>
          <w:szCs w:val="17"/>
        </w:rPr>
        <w:t xml:space="preserve"> do not pay </w:t>
      </w:r>
      <w:r w:rsidRPr="00DD5416">
        <w:rPr>
          <w:b/>
          <w:bCs/>
          <w:szCs w:val="17"/>
        </w:rPr>
        <w:t xml:space="preserve">your </w:t>
      </w:r>
      <w:r w:rsidRPr="00DD5416">
        <w:rPr>
          <w:szCs w:val="17"/>
        </w:rPr>
        <w:t>bill by the last day for payment and, in the case of residential customers,</w:t>
      </w:r>
      <w:r w:rsidRPr="00DD5416">
        <w:rPr>
          <w:b/>
          <w:bCs/>
          <w:szCs w:val="17"/>
        </w:rPr>
        <w:t xml:space="preserve"> you</w:t>
      </w:r>
      <w:r w:rsidRPr="00DD5416">
        <w:rPr>
          <w:szCs w:val="17"/>
        </w:rPr>
        <w:t xml:space="preserve"> refuse to agree to an instalment plan or payment option offered by </w:t>
      </w:r>
      <w:r w:rsidRPr="00DD5416">
        <w:rPr>
          <w:b/>
          <w:bCs/>
          <w:szCs w:val="17"/>
        </w:rPr>
        <w:t>us</w:t>
      </w:r>
    </w:p>
    <w:p w14:paraId="7FEE598E" w14:textId="77777777" w:rsidR="00DD5416" w:rsidRPr="00DD5416" w:rsidRDefault="00DD5416" w:rsidP="00DD5416">
      <w:pPr>
        <w:numPr>
          <w:ilvl w:val="0"/>
          <w:numId w:val="64"/>
        </w:numPr>
        <w:tabs>
          <w:tab w:val="left" w:pos="567"/>
        </w:tabs>
        <w:ind w:left="1134" w:hanging="425"/>
        <w:jc w:val="left"/>
        <w:rPr>
          <w:szCs w:val="17"/>
        </w:rPr>
      </w:pPr>
      <w:r w:rsidRPr="00DD5416">
        <w:rPr>
          <w:b/>
          <w:bCs/>
          <w:szCs w:val="17"/>
        </w:rPr>
        <w:t>you</w:t>
      </w:r>
      <w:r w:rsidRPr="00DD5416">
        <w:rPr>
          <w:szCs w:val="17"/>
        </w:rPr>
        <w:t xml:space="preserve"> fail to comply with the terms of an agreed instalment plan or payment option</w:t>
      </w:r>
    </w:p>
    <w:p w14:paraId="75EE88DB" w14:textId="57C3BBEE" w:rsidR="00DD5416" w:rsidRPr="00DD5416" w:rsidRDefault="00DD5416" w:rsidP="00DD5416">
      <w:pPr>
        <w:numPr>
          <w:ilvl w:val="0"/>
          <w:numId w:val="64"/>
        </w:numPr>
        <w:tabs>
          <w:tab w:val="left" w:pos="567"/>
        </w:tabs>
        <w:ind w:left="1134" w:hanging="425"/>
        <w:jc w:val="left"/>
        <w:rPr>
          <w:szCs w:val="17"/>
        </w:rPr>
      </w:pPr>
      <w:r w:rsidRPr="00DD5416">
        <w:rPr>
          <w:b/>
          <w:bCs/>
          <w:szCs w:val="17"/>
        </w:rPr>
        <w:t>you</w:t>
      </w:r>
      <w:r w:rsidRPr="00DD5416">
        <w:rPr>
          <w:szCs w:val="17"/>
        </w:rPr>
        <w:t xml:space="preserve"> use electricity illegally or breach clause </w:t>
      </w:r>
      <w:r w:rsidRPr="00DD5416">
        <w:rPr>
          <w:szCs w:val="17"/>
        </w:rPr>
        <w:fldChar w:fldCharType="begin"/>
      </w:r>
      <w:r w:rsidRPr="00DD5416">
        <w:rPr>
          <w:szCs w:val="17"/>
        </w:rPr>
        <w:instrText xml:space="preserve"> REF _Ref116984956 \r \h  \* MERGEFORMAT </w:instrText>
      </w:r>
      <w:r w:rsidRPr="00DD5416">
        <w:rPr>
          <w:szCs w:val="17"/>
        </w:rPr>
      </w:r>
      <w:r w:rsidRPr="00DD5416">
        <w:rPr>
          <w:szCs w:val="17"/>
        </w:rPr>
        <w:fldChar w:fldCharType="separate"/>
      </w:r>
      <w:r w:rsidR="004A2664">
        <w:rPr>
          <w:szCs w:val="17"/>
        </w:rPr>
        <w:t>(a)</w:t>
      </w:r>
      <w:r w:rsidRPr="00DD5416">
        <w:rPr>
          <w:szCs w:val="17"/>
        </w:rPr>
        <w:fldChar w:fldCharType="end"/>
      </w:r>
      <w:r w:rsidRPr="00DD5416">
        <w:rPr>
          <w:szCs w:val="17"/>
        </w:rPr>
        <w:t>, or</w:t>
      </w:r>
    </w:p>
    <w:p w14:paraId="5B052587" w14:textId="77777777" w:rsidR="00DD5416" w:rsidRPr="00DD5416" w:rsidRDefault="00DD5416" w:rsidP="00DD5416">
      <w:pPr>
        <w:numPr>
          <w:ilvl w:val="0"/>
          <w:numId w:val="64"/>
        </w:numPr>
        <w:tabs>
          <w:tab w:val="left" w:pos="567"/>
        </w:tabs>
        <w:ind w:left="1134" w:hanging="425"/>
        <w:jc w:val="left"/>
        <w:rPr>
          <w:szCs w:val="17"/>
        </w:rPr>
      </w:pPr>
      <w:r w:rsidRPr="00DD5416">
        <w:rPr>
          <w:b/>
          <w:bCs/>
          <w:szCs w:val="17"/>
        </w:rPr>
        <w:t>we</w:t>
      </w:r>
      <w:r w:rsidRPr="00DD5416">
        <w:rPr>
          <w:szCs w:val="17"/>
        </w:rPr>
        <w:t xml:space="preserve"> are entitled or required to do so under the conditions of our</w:t>
      </w:r>
      <w:r w:rsidRPr="00DD5416">
        <w:rPr>
          <w:b/>
          <w:bCs/>
          <w:szCs w:val="17"/>
        </w:rPr>
        <w:t xml:space="preserve"> licence</w:t>
      </w:r>
      <w:r w:rsidRPr="00DD5416">
        <w:rPr>
          <w:szCs w:val="17"/>
        </w:rPr>
        <w:t xml:space="preserve"> or by law (such as in the case of an emergency and/or for health and safety reasons).</w:t>
      </w:r>
    </w:p>
    <w:p w14:paraId="6F7DA281" w14:textId="77777777" w:rsidR="00DD5416" w:rsidRPr="00DD5416" w:rsidRDefault="00DD5416" w:rsidP="00DD5416">
      <w:pPr>
        <w:numPr>
          <w:ilvl w:val="1"/>
          <w:numId w:val="48"/>
        </w:numPr>
        <w:ind w:left="709"/>
        <w:jc w:val="left"/>
        <w:rPr>
          <w:szCs w:val="17"/>
        </w:rPr>
      </w:pPr>
      <w:r w:rsidRPr="00DD5416">
        <w:rPr>
          <w:b/>
          <w:bCs/>
          <w:szCs w:val="17"/>
        </w:rPr>
        <w:t>You</w:t>
      </w:r>
      <w:r w:rsidRPr="00DD5416">
        <w:rPr>
          <w:szCs w:val="17"/>
        </w:rPr>
        <w:t xml:space="preserve"> may request </w:t>
      </w:r>
      <w:r w:rsidRPr="00DD5416">
        <w:rPr>
          <w:b/>
          <w:bCs/>
          <w:szCs w:val="17"/>
        </w:rPr>
        <w:t>us</w:t>
      </w:r>
      <w:r w:rsidRPr="00DD5416">
        <w:rPr>
          <w:szCs w:val="17"/>
        </w:rPr>
        <w:t xml:space="preserve"> to disconnect </w:t>
      </w:r>
      <w:r w:rsidRPr="00DD5416">
        <w:rPr>
          <w:b/>
          <w:bCs/>
          <w:szCs w:val="17"/>
        </w:rPr>
        <w:t>your supply address</w:t>
      </w:r>
      <w:r w:rsidRPr="00DD5416">
        <w:rPr>
          <w:szCs w:val="17"/>
        </w:rPr>
        <w:t xml:space="preserve">, provided </w:t>
      </w:r>
      <w:r w:rsidRPr="00DD5416">
        <w:rPr>
          <w:b/>
          <w:bCs/>
          <w:szCs w:val="17"/>
        </w:rPr>
        <w:t>you</w:t>
      </w:r>
      <w:r w:rsidRPr="00DD5416">
        <w:rPr>
          <w:szCs w:val="17"/>
        </w:rPr>
        <w:t xml:space="preserve"> have given </w:t>
      </w:r>
      <w:r w:rsidRPr="00DD5416">
        <w:rPr>
          <w:b/>
          <w:bCs/>
          <w:szCs w:val="17"/>
        </w:rPr>
        <w:t xml:space="preserve">us </w:t>
      </w:r>
      <w:r w:rsidRPr="00DD5416">
        <w:rPr>
          <w:szCs w:val="17"/>
        </w:rPr>
        <w:t xml:space="preserve">prior notice of at least three </w:t>
      </w:r>
      <w:r w:rsidRPr="00DD5416">
        <w:rPr>
          <w:b/>
          <w:bCs/>
          <w:szCs w:val="17"/>
        </w:rPr>
        <w:t>business days</w:t>
      </w:r>
      <w:r w:rsidRPr="00DD5416">
        <w:rPr>
          <w:szCs w:val="17"/>
        </w:rPr>
        <w:t xml:space="preserve">.  This request must be made in writing, in person at </w:t>
      </w:r>
      <w:r w:rsidRPr="00DD5416">
        <w:rPr>
          <w:b/>
          <w:bCs/>
          <w:szCs w:val="17"/>
        </w:rPr>
        <w:t xml:space="preserve">our </w:t>
      </w:r>
      <w:r w:rsidRPr="00DD5416">
        <w:rPr>
          <w:szCs w:val="17"/>
        </w:rPr>
        <w:t>offices, or by telephone.</w:t>
      </w:r>
    </w:p>
    <w:p w14:paraId="41D00F5F" w14:textId="77777777" w:rsidR="00DD5416" w:rsidRPr="00DD5416" w:rsidRDefault="00DD5416" w:rsidP="00DD5416">
      <w:pPr>
        <w:numPr>
          <w:ilvl w:val="1"/>
          <w:numId w:val="48"/>
        </w:numPr>
        <w:ind w:left="709"/>
        <w:jc w:val="left"/>
        <w:rPr>
          <w:szCs w:val="17"/>
        </w:rPr>
      </w:pPr>
      <w:r w:rsidRPr="00DD5416">
        <w:rPr>
          <w:b/>
          <w:bCs/>
          <w:szCs w:val="17"/>
        </w:rPr>
        <w:t>We</w:t>
      </w:r>
      <w:r w:rsidRPr="00DD5416">
        <w:rPr>
          <w:szCs w:val="17"/>
        </w:rPr>
        <w:t xml:space="preserve"> must comply with the conditions of </w:t>
      </w:r>
      <w:r w:rsidRPr="00DD5416">
        <w:rPr>
          <w:b/>
          <w:bCs/>
          <w:szCs w:val="17"/>
        </w:rPr>
        <w:t>our licence</w:t>
      </w:r>
      <w:r w:rsidRPr="00DD5416">
        <w:rPr>
          <w:szCs w:val="17"/>
        </w:rPr>
        <w:t xml:space="preserve">, the </w:t>
      </w:r>
      <w:r w:rsidRPr="00DD5416">
        <w:rPr>
          <w:b/>
          <w:bCs/>
          <w:szCs w:val="17"/>
        </w:rPr>
        <w:t>Code</w:t>
      </w:r>
      <w:r w:rsidRPr="00DD5416">
        <w:rPr>
          <w:szCs w:val="17"/>
        </w:rPr>
        <w:t xml:space="preserve"> and the </w:t>
      </w:r>
      <w:r w:rsidRPr="00DD5416">
        <w:rPr>
          <w:b/>
          <w:bCs/>
          <w:szCs w:val="17"/>
        </w:rPr>
        <w:t>Pre-payment Code</w:t>
      </w:r>
      <w:r w:rsidRPr="00DD5416">
        <w:rPr>
          <w:szCs w:val="17"/>
        </w:rPr>
        <w:t xml:space="preserve">, (such as giving </w:t>
      </w:r>
      <w:r w:rsidRPr="00DD5416">
        <w:rPr>
          <w:b/>
          <w:bCs/>
          <w:szCs w:val="17"/>
        </w:rPr>
        <w:t>you</w:t>
      </w:r>
      <w:r w:rsidRPr="00DD5416">
        <w:rPr>
          <w:szCs w:val="17"/>
        </w:rPr>
        <w:t xml:space="preserve"> the required notices and warnings) before arranging for the disconnection of </w:t>
      </w:r>
      <w:r w:rsidRPr="00DD5416">
        <w:rPr>
          <w:b/>
          <w:bCs/>
          <w:szCs w:val="17"/>
        </w:rPr>
        <w:t>your</w:t>
      </w:r>
      <w:r w:rsidRPr="00DD5416">
        <w:rPr>
          <w:szCs w:val="17"/>
        </w:rPr>
        <w:t xml:space="preserve"> </w:t>
      </w:r>
      <w:r w:rsidRPr="00DD5416">
        <w:rPr>
          <w:b/>
          <w:szCs w:val="17"/>
        </w:rPr>
        <w:t>supply address</w:t>
      </w:r>
      <w:r w:rsidRPr="00DD5416">
        <w:rPr>
          <w:szCs w:val="17"/>
        </w:rPr>
        <w:t>.</w:t>
      </w:r>
    </w:p>
    <w:p w14:paraId="65EA878D" w14:textId="77777777" w:rsidR="00DD5416" w:rsidRPr="00DD5416" w:rsidRDefault="00DD5416" w:rsidP="00DD5416">
      <w:pPr>
        <w:numPr>
          <w:ilvl w:val="0"/>
          <w:numId w:val="48"/>
        </w:numPr>
        <w:ind w:left="284" w:hanging="284"/>
        <w:jc w:val="left"/>
        <w:rPr>
          <w:kern w:val="2"/>
          <w:szCs w:val="17"/>
          <w14:ligatures w14:val="standardContextual"/>
        </w:rPr>
      </w:pPr>
      <w:bookmarkStart w:id="182" w:name="_Toc130212512"/>
      <w:bookmarkStart w:id="183" w:name="_Ref130227850"/>
      <w:bookmarkStart w:id="184" w:name="_Ref140147012"/>
      <w:bookmarkStart w:id="185" w:name="_Toc140147463"/>
      <w:r w:rsidRPr="00DD5416">
        <w:rPr>
          <w:kern w:val="2"/>
          <w:szCs w:val="17"/>
          <w14:ligatures w14:val="standardContextual"/>
        </w:rPr>
        <w:t>Reconnection after disconnection</w:t>
      </w:r>
      <w:bookmarkEnd w:id="182"/>
      <w:bookmarkEnd w:id="183"/>
      <w:bookmarkEnd w:id="184"/>
      <w:bookmarkEnd w:id="185"/>
      <w:r w:rsidRPr="00DD5416">
        <w:rPr>
          <w:kern w:val="2"/>
          <w:szCs w:val="17"/>
          <w14:ligatures w14:val="standardContextual"/>
        </w:rPr>
        <w:t xml:space="preserve"> </w:t>
      </w:r>
    </w:p>
    <w:p w14:paraId="715F1678" w14:textId="77777777" w:rsidR="00DD5416" w:rsidRPr="00DD5416" w:rsidRDefault="00DD5416" w:rsidP="00DD5416">
      <w:pPr>
        <w:numPr>
          <w:ilvl w:val="1"/>
          <w:numId w:val="48"/>
        </w:numPr>
        <w:ind w:left="709"/>
        <w:jc w:val="left"/>
        <w:rPr>
          <w:szCs w:val="17"/>
        </w:rPr>
      </w:pPr>
      <w:r w:rsidRPr="00DD5416">
        <w:rPr>
          <w:b/>
          <w:bCs/>
          <w:szCs w:val="17"/>
        </w:rPr>
        <w:t>We</w:t>
      </w:r>
      <w:r w:rsidRPr="00DD5416">
        <w:rPr>
          <w:szCs w:val="17"/>
        </w:rPr>
        <w:t xml:space="preserve"> will reconnect a disconnected </w:t>
      </w:r>
      <w:r w:rsidRPr="00DD5416">
        <w:rPr>
          <w:b/>
          <w:bCs/>
          <w:szCs w:val="17"/>
        </w:rPr>
        <w:t>supply address</w:t>
      </w:r>
      <w:r w:rsidRPr="00DD5416">
        <w:rPr>
          <w:szCs w:val="17"/>
        </w:rPr>
        <w:t xml:space="preserve"> </w:t>
      </w:r>
      <w:r w:rsidRPr="00DD5416">
        <w:rPr>
          <w:bCs/>
          <w:szCs w:val="17"/>
          <w:u w:val="single"/>
        </w:rPr>
        <w:t>provided all connection charges are paid prior to 2:30 pm</w:t>
      </w:r>
      <w:r w:rsidRPr="00DD5416">
        <w:rPr>
          <w:szCs w:val="17"/>
          <w:u w:val="single"/>
        </w:rPr>
        <w:t xml:space="preserve"> on a</w:t>
      </w:r>
      <w:r w:rsidRPr="00DD5416">
        <w:rPr>
          <w:szCs w:val="17"/>
        </w:rPr>
        <w:t xml:space="preserve"> </w:t>
      </w:r>
      <w:r w:rsidRPr="00DD5416">
        <w:rPr>
          <w:b/>
          <w:bCs/>
          <w:szCs w:val="17"/>
        </w:rPr>
        <w:t>business day</w:t>
      </w:r>
      <w:r w:rsidRPr="00DD5416">
        <w:rPr>
          <w:szCs w:val="17"/>
        </w:rPr>
        <w:t xml:space="preserve"> or if due to circumstances beyond </w:t>
      </w:r>
      <w:r w:rsidRPr="00DD5416">
        <w:rPr>
          <w:b/>
          <w:bCs/>
          <w:szCs w:val="17"/>
        </w:rPr>
        <w:t xml:space="preserve">our </w:t>
      </w:r>
      <w:r w:rsidRPr="00DD5416">
        <w:rPr>
          <w:szCs w:val="17"/>
        </w:rPr>
        <w:t xml:space="preserve">reasonable control, as soon as possible on the next </w:t>
      </w:r>
      <w:r w:rsidRPr="00DD5416">
        <w:rPr>
          <w:b/>
          <w:bCs/>
          <w:szCs w:val="17"/>
        </w:rPr>
        <w:t>business day</w:t>
      </w:r>
      <w:r w:rsidRPr="00DD5416">
        <w:rPr>
          <w:szCs w:val="17"/>
        </w:rPr>
        <w:t xml:space="preserve">.  </w:t>
      </w:r>
      <w:r w:rsidRPr="00DD5416">
        <w:rPr>
          <w:b/>
          <w:bCs/>
          <w:szCs w:val="17"/>
        </w:rPr>
        <w:t>We</w:t>
      </w:r>
      <w:r w:rsidRPr="00DD5416">
        <w:rPr>
          <w:szCs w:val="17"/>
        </w:rPr>
        <w:t xml:space="preserve"> may choose to refuse to reconnect </w:t>
      </w:r>
      <w:r w:rsidRPr="00DD5416">
        <w:rPr>
          <w:b/>
          <w:bCs/>
          <w:szCs w:val="17"/>
        </w:rPr>
        <w:t>you</w:t>
      </w:r>
      <w:r w:rsidRPr="00DD5416">
        <w:rPr>
          <w:szCs w:val="17"/>
        </w:rPr>
        <w:t xml:space="preserve">, if </w:t>
      </w:r>
      <w:r w:rsidRPr="00DD5416">
        <w:rPr>
          <w:b/>
          <w:bCs/>
          <w:szCs w:val="17"/>
        </w:rPr>
        <w:t>we</w:t>
      </w:r>
      <w:r w:rsidRPr="00DD5416">
        <w:rPr>
          <w:szCs w:val="17"/>
        </w:rPr>
        <w:t xml:space="preserve"> are allowed to do so under </w:t>
      </w:r>
      <w:r w:rsidRPr="00DD5416">
        <w:rPr>
          <w:b/>
          <w:szCs w:val="17"/>
        </w:rPr>
        <w:t>our licence</w:t>
      </w:r>
      <w:r w:rsidRPr="00DD5416">
        <w:rPr>
          <w:szCs w:val="17"/>
        </w:rPr>
        <w:t xml:space="preserve"> and any requirements under the</w:t>
      </w:r>
      <w:r w:rsidRPr="00DD5416">
        <w:rPr>
          <w:b/>
          <w:bCs/>
          <w:szCs w:val="17"/>
        </w:rPr>
        <w:t xml:space="preserve"> Code </w:t>
      </w:r>
      <w:r w:rsidRPr="00DD5416">
        <w:rPr>
          <w:szCs w:val="17"/>
        </w:rPr>
        <w:t>or the</w:t>
      </w:r>
      <w:r w:rsidRPr="00DD5416">
        <w:rPr>
          <w:b/>
          <w:bCs/>
          <w:szCs w:val="17"/>
        </w:rPr>
        <w:t xml:space="preserve"> Pre-payment Code</w:t>
      </w:r>
      <w:r w:rsidRPr="00DD5416">
        <w:rPr>
          <w:szCs w:val="17"/>
        </w:rPr>
        <w:t xml:space="preserve"> (such as where the circumstance leading to the disconnection has not been fixed).</w:t>
      </w:r>
    </w:p>
    <w:p w14:paraId="67EDE929" w14:textId="77777777" w:rsidR="00DD5416" w:rsidRPr="00DD5416" w:rsidRDefault="00DD5416" w:rsidP="00DD5416">
      <w:pPr>
        <w:numPr>
          <w:ilvl w:val="1"/>
          <w:numId w:val="48"/>
        </w:numPr>
        <w:ind w:left="709"/>
        <w:jc w:val="left"/>
        <w:rPr>
          <w:szCs w:val="17"/>
        </w:rPr>
      </w:pPr>
      <w:r w:rsidRPr="00DD5416">
        <w:rPr>
          <w:b/>
          <w:bCs/>
          <w:szCs w:val="17"/>
        </w:rPr>
        <w:t>We</w:t>
      </w:r>
      <w:r w:rsidRPr="00DD5416">
        <w:rPr>
          <w:szCs w:val="17"/>
        </w:rPr>
        <w:t xml:space="preserve"> will arrange a suitable time with </w:t>
      </w:r>
      <w:r w:rsidRPr="00DD5416">
        <w:rPr>
          <w:b/>
          <w:bCs/>
          <w:szCs w:val="17"/>
        </w:rPr>
        <w:t>you</w:t>
      </w:r>
      <w:r w:rsidRPr="00DD5416">
        <w:rPr>
          <w:szCs w:val="17"/>
        </w:rPr>
        <w:t xml:space="preserve"> for the reconnection of </w:t>
      </w:r>
      <w:r w:rsidRPr="00DD5416">
        <w:rPr>
          <w:b/>
          <w:bCs/>
          <w:szCs w:val="17"/>
        </w:rPr>
        <w:t>your</w:t>
      </w:r>
      <w:r w:rsidRPr="00DD5416">
        <w:rPr>
          <w:szCs w:val="17"/>
        </w:rPr>
        <w:t xml:space="preserve"> </w:t>
      </w:r>
      <w:r w:rsidRPr="00DD5416">
        <w:rPr>
          <w:b/>
          <w:bCs/>
          <w:szCs w:val="17"/>
        </w:rPr>
        <w:t>supply address</w:t>
      </w:r>
      <w:r w:rsidRPr="00DD5416">
        <w:rPr>
          <w:szCs w:val="17"/>
        </w:rPr>
        <w:t xml:space="preserve">. </w:t>
      </w:r>
    </w:p>
    <w:p w14:paraId="2D16B591" w14:textId="77777777" w:rsidR="00DD5416" w:rsidRPr="00DD5416" w:rsidRDefault="00DD5416" w:rsidP="00DD5416">
      <w:pPr>
        <w:numPr>
          <w:ilvl w:val="0"/>
          <w:numId w:val="65"/>
        </w:numPr>
        <w:ind w:left="1134" w:hanging="425"/>
        <w:jc w:val="left"/>
        <w:rPr>
          <w:szCs w:val="17"/>
        </w:rPr>
      </w:pPr>
      <w:r w:rsidRPr="00DD5416">
        <w:rPr>
          <w:szCs w:val="17"/>
        </w:rPr>
        <w:t xml:space="preserve">If </w:t>
      </w:r>
      <w:r w:rsidRPr="00DD5416">
        <w:rPr>
          <w:b/>
          <w:bCs/>
          <w:szCs w:val="17"/>
        </w:rPr>
        <w:t xml:space="preserve">you </w:t>
      </w:r>
      <w:r w:rsidRPr="00DD5416">
        <w:rPr>
          <w:szCs w:val="17"/>
        </w:rPr>
        <w:t xml:space="preserve">make a request to be reconnected before 4.00pm on a </w:t>
      </w:r>
      <w:r w:rsidRPr="00DD5416">
        <w:rPr>
          <w:b/>
          <w:bCs/>
          <w:szCs w:val="17"/>
        </w:rPr>
        <w:t>business day</w:t>
      </w:r>
      <w:r w:rsidRPr="00DD5416">
        <w:rPr>
          <w:szCs w:val="17"/>
        </w:rPr>
        <w:t xml:space="preserve">, </w:t>
      </w:r>
      <w:r w:rsidRPr="00DD5416">
        <w:rPr>
          <w:b/>
          <w:bCs/>
          <w:szCs w:val="17"/>
        </w:rPr>
        <w:t>we</w:t>
      </w:r>
      <w:r w:rsidRPr="00DD5416">
        <w:rPr>
          <w:szCs w:val="17"/>
        </w:rPr>
        <w:t xml:space="preserve"> will use </w:t>
      </w:r>
      <w:r w:rsidRPr="00DD5416">
        <w:rPr>
          <w:b/>
          <w:bCs/>
          <w:szCs w:val="17"/>
        </w:rPr>
        <w:t>our best endeavours</w:t>
      </w:r>
      <w:r w:rsidRPr="00DD5416">
        <w:rPr>
          <w:szCs w:val="17"/>
        </w:rPr>
        <w:t xml:space="preserve"> to arrange for the reconnection of</w:t>
      </w:r>
      <w:r w:rsidRPr="00DD5416">
        <w:rPr>
          <w:b/>
          <w:bCs/>
          <w:szCs w:val="17"/>
        </w:rPr>
        <w:t xml:space="preserve"> your</w:t>
      </w:r>
      <w:r w:rsidRPr="00DD5416">
        <w:rPr>
          <w:szCs w:val="17"/>
        </w:rPr>
        <w:t xml:space="preserve"> </w:t>
      </w:r>
      <w:r w:rsidRPr="00DD5416">
        <w:rPr>
          <w:b/>
          <w:bCs/>
          <w:szCs w:val="17"/>
        </w:rPr>
        <w:t>supply address</w:t>
      </w:r>
      <w:r w:rsidRPr="00DD5416">
        <w:rPr>
          <w:szCs w:val="17"/>
        </w:rPr>
        <w:t xml:space="preserve"> on the day of the request, and in any event, by the next </w:t>
      </w:r>
      <w:r w:rsidRPr="00DD5416">
        <w:rPr>
          <w:b/>
          <w:bCs/>
          <w:szCs w:val="17"/>
        </w:rPr>
        <w:t>business day</w:t>
      </w:r>
      <w:r w:rsidRPr="00DD5416">
        <w:rPr>
          <w:szCs w:val="17"/>
        </w:rPr>
        <w:t xml:space="preserve">. </w:t>
      </w:r>
    </w:p>
    <w:p w14:paraId="5B405630" w14:textId="77777777" w:rsidR="00DD5416" w:rsidRPr="00DD5416" w:rsidRDefault="00DD5416" w:rsidP="00DD5416">
      <w:pPr>
        <w:numPr>
          <w:ilvl w:val="0"/>
          <w:numId w:val="65"/>
        </w:numPr>
        <w:ind w:left="1134" w:hanging="425"/>
        <w:jc w:val="left"/>
        <w:rPr>
          <w:szCs w:val="17"/>
        </w:rPr>
      </w:pPr>
      <w:r w:rsidRPr="00DD5416">
        <w:rPr>
          <w:szCs w:val="17"/>
        </w:rPr>
        <w:t xml:space="preserve">If </w:t>
      </w:r>
      <w:r w:rsidRPr="00DD5416">
        <w:rPr>
          <w:b/>
          <w:bCs/>
          <w:szCs w:val="17"/>
        </w:rPr>
        <w:t xml:space="preserve">you </w:t>
      </w:r>
      <w:r w:rsidRPr="00DD5416">
        <w:rPr>
          <w:szCs w:val="17"/>
        </w:rPr>
        <w:t xml:space="preserve">make a request to be reconnected after 4.00pm but before 9.00pm on a </w:t>
      </w:r>
      <w:r w:rsidRPr="00DD5416">
        <w:rPr>
          <w:b/>
          <w:bCs/>
          <w:szCs w:val="17"/>
        </w:rPr>
        <w:t>business day</w:t>
      </w:r>
      <w:r w:rsidRPr="00DD5416">
        <w:rPr>
          <w:szCs w:val="17"/>
        </w:rPr>
        <w:t xml:space="preserve">, </w:t>
      </w:r>
      <w:r w:rsidRPr="00DD5416">
        <w:rPr>
          <w:b/>
          <w:bCs/>
          <w:szCs w:val="17"/>
        </w:rPr>
        <w:t>we</w:t>
      </w:r>
      <w:r w:rsidRPr="00DD5416">
        <w:rPr>
          <w:szCs w:val="17"/>
        </w:rPr>
        <w:t xml:space="preserve"> may charge an after-hours connection fee, and will endeavour to arrange for the reconnection of your </w:t>
      </w:r>
      <w:r w:rsidRPr="00DD5416">
        <w:rPr>
          <w:b/>
          <w:bCs/>
          <w:szCs w:val="17"/>
        </w:rPr>
        <w:t xml:space="preserve">supply address </w:t>
      </w:r>
      <w:r w:rsidRPr="00DD5416">
        <w:rPr>
          <w:szCs w:val="17"/>
        </w:rPr>
        <w:t xml:space="preserve">on the day of the request. If an after-hours reconnection is not possible, </w:t>
      </w:r>
      <w:r w:rsidRPr="00DD5416">
        <w:rPr>
          <w:b/>
          <w:bCs/>
          <w:szCs w:val="17"/>
        </w:rPr>
        <w:t xml:space="preserve">we </w:t>
      </w:r>
      <w:r w:rsidRPr="00DD5416">
        <w:rPr>
          <w:szCs w:val="17"/>
        </w:rPr>
        <w:t xml:space="preserve">will arrange for reconnection of </w:t>
      </w:r>
      <w:r w:rsidRPr="00DD5416">
        <w:rPr>
          <w:b/>
          <w:bCs/>
          <w:szCs w:val="17"/>
        </w:rPr>
        <w:t>your</w:t>
      </w:r>
      <w:r w:rsidRPr="00DD5416">
        <w:rPr>
          <w:szCs w:val="17"/>
        </w:rPr>
        <w:t xml:space="preserve"> </w:t>
      </w:r>
      <w:r w:rsidRPr="00DD5416">
        <w:rPr>
          <w:b/>
          <w:bCs/>
          <w:szCs w:val="17"/>
        </w:rPr>
        <w:t xml:space="preserve">supply address </w:t>
      </w:r>
      <w:r w:rsidRPr="00DD5416">
        <w:rPr>
          <w:szCs w:val="17"/>
        </w:rPr>
        <w:t xml:space="preserve">by the end of the next </w:t>
      </w:r>
      <w:r w:rsidRPr="00DD5416">
        <w:rPr>
          <w:b/>
          <w:bCs/>
          <w:szCs w:val="17"/>
        </w:rPr>
        <w:t>business day</w:t>
      </w:r>
      <w:r w:rsidRPr="00DD5416">
        <w:rPr>
          <w:szCs w:val="17"/>
        </w:rPr>
        <w:t xml:space="preserve"> and the after-hours connection fee will not apply. </w:t>
      </w:r>
    </w:p>
    <w:p w14:paraId="4E375976" w14:textId="77777777" w:rsidR="00DD5416" w:rsidRPr="00DD5416" w:rsidRDefault="00DD5416" w:rsidP="00DD5416">
      <w:pPr>
        <w:numPr>
          <w:ilvl w:val="0"/>
          <w:numId w:val="65"/>
        </w:numPr>
        <w:ind w:left="1134" w:hanging="425"/>
        <w:jc w:val="left"/>
        <w:rPr>
          <w:szCs w:val="17"/>
        </w:rPr>
      </w:pPr>
      <w:r w:rsidRPr="00DD5416">
        <w:rPr>
          <w:szCs w:val="17"/>
        </w:rPr>
        <w:t xml:space="preserve">If </w:t>
      </w:r>
      <w:r w:rsidRPr="00DD5416">
        <w:rPr>
          <w:b/>
          <w:bCs/>
          <w:szCs w:val="17"/>
        </w:rPr>
        <w:t>you</w:t>
      </w:r>
      <w:r w:rsidRPr="00DD5416">
        <w:rPr>
          <w:szCs w:val="17"/>
        </w:rPr>
        <w:t xml:space="preserve"> make a request to be reconnected after 9.00pm on a </w:t>
      </w:r>
      <w:r w:rsidRPr="00DD5416">
        <w:rPr>
          <w:b/>
          <w:bCs/>
          <w:szCs w:val="17"/>
        </w:rPr>
        <w:t>business day</w:t>
      </w:r>
      <w:r w:rsidRPr="00DD5416">
        <w:rPr>
          <w:szCs w:val="17"/>
        </w:rPr>
        <w:t>,</w:t>
      </w:r>
      <w:r w:rsidRPr="00DD5416">
        <w:rPr>
          <w:b/>
          <w:bCs/>
          <w:szCs w:val="17"/>
        </w:rPr>
        <w:t xml:space="preserve"> we </w:t>
      </w:r>
      <w:r w:rsidRPr="00DD5416">
        <w:rPr>
          <w:szCs w:val="17"/>
        </w:rPr>
        <w:t>will arrange for the reconnection of</w:t>
      </w:r>
      <w:r w:rsidRPr="00DD5416">
        <w:rPr>
          <w:b/>
          <w:bCs/>
          <w:szCs w:val="17"/>
        </w:rPr>
        <w:t xml:space="preserve"> your</w:t>
      </w:r>
      <w:r w:rsidRPr="00DD5416">
        <w:rPr>
          <w:szCs w:val="17"/>
        </w:rPr>
        <w:t xml:space="preserve"> </w:t>
      </w:r>
      <w:r w:rsidRPr="00DD5416">
        <w:rPr>
          <w:b/>
          <w:bCs/>
          <w:szCs w:val="17"/>
        </w:rPr>
        <w:t>supply address</w:t>
      </w:r>
      <w:r w:rsidRPr="00DD5416">
        <w:rPr>
          <w:szCs w:val="17"/>
        </w:rPr>
        <w:t xml:space="preserve"> by the end of the next </w:t>
      </w:r>
      <w:r w:rsidRPr="00DD5416">
        <w:rPr>
          <w:b/>
          <w:bCs/>
          <w:szCs w:val="17"/>
        </w:rPr>
        <w:t>business day</w:t>
      </w:r>
      <w:r w:rsidRPr="00DD5416">
        <w:rPr>
          <w:szCs w:val="17"/>
        </w:rPr>
        <w:t xml:space="preserve">. </w:t>
      </w:r>
    </w:p>
    <w:p w14:paraId="3C6FDE88" w14:textId="77777777" w:rsidR="00DD5416" w:rsidRPr="00DD5416" w:rsidRDefault="00DD5416" w:rsidP="00DD5416">
      <w:pPr>
        <w:numPr>
          <w:ilvl w:val="1"/>
          <w:numId w:val="48"/>
        </w:numPr>
        <w:ind w:left="709"/>
        <w:jc w:val="left"/>
        <w:rPr>
          <w:szCs w:val="17"/>
        </w:rPr>
      </w:pPr>
      <w:r w:rsidRPr="00DD5416">
        <w:rPr>
          <w:szCs w:val="17"/>
        </w:rPr>
        <w:t xml:space="preserve">Where a </w:t>
      </w:r>
      <w:r w:rsidRPr="00DD5416">
        <w:rPr>
          <w:b/>
          <w:bCs/>
          <w:szCs w:val="17"/>
        </w:rPr>
        <w:t>supply address</w:t>
      </w:r>
      <w:r w:rsidRPr="00DD5416">
        <w:rPr>
          <w:szCs w:val="17"/>
        </w:rPr>
        <w:t xml:space="preserve"> has been disconnected for a period of</w:t>
      </w:r>
      <w:r w:rsidRPr="00DD5416">
        <w:rPr>
          <w:b/>
          <w:bCs/>
          <w:szCs w:val="17"/>
        </w:rPr>
        <w:t xml:space="preserve"> </w:t>
      </w:r>
      <w:r w:rsidRPr="00DD5416">
        <w:rPr>
          <w:bCs/>
          <w:szCs w:val="17"/>
        </w:rPr>
        <w:t>six (6) calendar months or longer from the date of disconnection</w:t>
      </w:r>
      <w:r w:rsidRPr="00DD5416">
        <w:rPr>
          <w:szCs w:val="17"/>
        </w:rPr>
        <w:t xml:space="preserve">, </w:t>
      </w:r>
      <w:r w:rsidRPr="00DD5416">
        <w:rPr>
          <w:b/>
          <w:bCs/>
          <w:szCs w:val="17"/>
        </w:rPr>
        <w:t>we</w:t>
      </w:r>
      <w:r w:rsidRPr="00DD5416">
        <w:rPr>
          <w:szCs w:val="17"/>
        </w:rPr>
        <w:t xml:space="preserve"> will require </w:t>
      </w:r>
      <w:r w:rsidRPr="00DD5416">
        <w:rPr>
          <w:b/>
          <w:bCs/>
          <w:szCs w:val="17"/>
        </w:rPr>
        <w:t>you</w:t>
      </w:r>
      <w:r w:rsidRPr="00DD5416">
        <w:rPr>
          <w:szCs w:val="17"/>
        </w:rPr>
        <w:t xml:space="preserve"> to obtain (and keep) at </w:t>
      </w:r>
      <w:r w:rsidRPr="00DD5416">
        <w:rPr>
          <w:b/>
          <w:bCs/>
          <w:szCs w:val="17"/>
        </w:rPr>
        <w:t>your</w:t>
      </w:r>
      <w:r w:rsidRPr="00DD5416">
        <w:rPr>
          <w:szCs w:val="17"/>
        </w:rPr>
        <w:t xml:space="preserve"> </w:t>
      </w:r>
      <w:r w:rsidRPr="00DD5416">
        <w:rPr>
          <w:b/>
          <w:bCs/>
          <w:szCs w:val="17"/>
        </w:rPr>
        <w:t>cost</w:t>
      </w:r>
      <w:r w:rsidRPr="00DD5416">
        <w:rPr>
          <w:szCs w:val="17"/>
        </w:rPr>
        <w:t xml:space="preserve"> an</w:t>
      </w:r>
      <w:r w:rsidRPr="00DD5416">
        <w:rPr>
          <w:b/>
          <w:bCs/>
          <w:szCs w:val="17"/>
        </w:rPr>
        <w:t xml:space="preserve"> </w:t>
      </w:r>
      <w:r w:rsidRPr="00DD5416">
        <w:rPr>
          <w:bCs/>
          <w:szCs w:val="17"/>
        </w:rPr>
        <w:t>Electrical Certificate of Compliance (ECC),</w:t>
      </w:r>
      <w:r w:rsidRPr="00DD5416">
        <w:rPr>
          <w:szCs w:val="17"/>
        </w:rPr>
        <w:t xml:space="preserve"> issued by a current South Australian licensed electrical contractor,</w:t>
      </w:r>
      <w:r w:rsidRPr="00DD5416">
        <w:rPr>
          <w:b/>
          <w:bCs/>
          <w:szCs w:val="17"/>
        </w:rPr>
        <w:t xml:space="preserve"> </w:t>
      </w:r>
      <w:r w:rsidRPr="00DD5416">
        <w:rPr>
          <w:bCs/>
          <w:szCs w:val="17"/>
        </w:rPr>
        <w:t>and verifying that the electrical installation complies with the requirements of the</w:t>
      </w:r>
      <w:r w:rsidRPr="00DD5416">
        <w:rPr>
          <w:b/>
          <w:bCs/>
          <w:szCs w:val="17"/>
        </w:rPr>
        <w:t xml:space="preserve"> Act </w:t>
      </w:r>
      <w:r w:rsidRPr="00DD5416">
        <w:rPr>
          <w:szCs w:val="17"/>
        </w:rPr>
        <w:t xml:space="preserve">for that </w:t>
      </w:r>
      <w:r w:rsidRPr="00DD5416">
        <w:rPr>
          <w:b/>
          <w:szCs w:val="17"/>
        </w:rPr>
        <w:t>supply address</w:t>
      </w:r>
      <w:r w:rsidRPr="00DD5416">
        <w:rPr>
          <w:szCs w:val="17"/>
        </w:rPr>
        <w:t xml:space="preserve"> before</w:t>
      </w:r>
      <w:r w:rsidRPr="00DD5416">
        <w:rPr>
          <w:b/>
          <w:bCs/>
          <w:szCs w:val="17"/>
        </w:rPr>
        <w:t xml:space="preserve"> </w:t>
      </w:r>
      <w:r w:rsidRPr="00DD5416">
        <w:rPr>
          <w:bCs/>
          <w:szCs w:val="17"/>
        </w:rPr>
        <w:t>any</w:t>
      </w:r>
      <w:r w:rsidRPr="00DD5416">
        <w:rPr>
          <w:szCs w:val="17"/>
        </w:rPr>
        <w:t xml:space="preserve"> reconnection will occur. </w:t>
      </w:r>
    </w:p>
    <w:p w14:paraId="2AB8D901" w14:textId="77777777" w:rsidR="00DD5416" w:rsidRPr="00DD5416" w:rsidRDefault="00DD5416" w:rsidP="00DD5416">
      <w:pPr>
        <w:numPr>
          <w:ilvl w:val="0"/>
          <w:numId w:val="48"/>
        </w:numPr>
        <w:ind w:left="284" w:hanging="284"/>
        <w:jc w:val="left"/>
        <w:rPr>
          <w:kern w:val="2"/>
          <w:szCs w:val="17"/>
          <w14:ligatures w14:val="standardContextual"/>
        </w:rPr>
      </w:pPr>
      <w:bookmarkStart w:id="186" w:name="_Ref116984970"/>
      <w:bookmarkStart w:id="187" w:name="_Toc130212513"/>
      <w:bookmarkStart w:id="188" w:name="_Toc140147464"/>
      <w:r w:rsidRPr="00DD5416">
        <w:rPr>
          <w:kern w:val="2"/>
          <w:szCs w:val="17"/>
          <w14:ligatures w14:val="standardContextual"/>
        </w:rPr>
        <w:t>Interruptions to supply</w:t>
      </w:r>
      <w:bookmarkEnd w:id="186"/>
      <w:bookmarkEnd w:id="187"/>
      <w:bookmarkEnd w:id="188"/>
    </w:p>
    <w:p w14:paraId="1069CDCA" w14:textId="77777777" w:rsidR="00DD5416" w:rsidRPr="00DD5416" w:rsidRDefault="00DD5416" w:rsidP="00DD5416">
      <w:pPr>
        <w:numPr>
          <w:ilvl w:val="1"/>
          <w:numId w:val="48"/>
        </w:numPr>
        <w:ind w:left="709" w:hanging="431"/>
        <w:jc w:val="left"/>
        <w:rPr>
          <w:szCs w:val="17"/>
        </w:rPr>
      </w:pPr>
      <w:r w:rsidRPr="00DD5416">
        <w:rPr>
          <w:b/>
          <w:bCs/>
          <w:szCs w:val="17"/>
        </w:rPr>
        <w:t>We</w:t>
      </w:r>
      <w:r w:rsidRPr="00DD5416">
        <w:rPr>
          <w:szCs w:val="17"/>
        </w:rPr>
        <w:t xml:space="preserve"> may interrupt or limit the electricity supply to </w:t>
      </w:r>
      <w:r w:rsidRPr="00DD5416">
        <w:rPr>
          <w:b/>
          <w:bCs/>
          <w:szCs w:val="17"/>
        </w:rPr>
        <w:t>your</w:t>
      </w:r>
      <w:r w:rsidRPr="00DD5416">
        <w:rPr>
          <w:szCs w:val="17"/>
        </w:rPr>
        <w:t xml:space="preserve"> </w:t>
      </w:r>
      <w:r w:rsidRPr="00DD5416">
        <w:rPr>
          <w:b/>
          <w:szCs w:val="17"/>
        </w:rPr>
        <w:t>supply address</w:t>
      </w:r>
      <w:r w:rsidRPr="00DD5416">
        <w:rPr>
          <w:szCs w:val="17"/>
        </w:rPr>
        <w:t xml:space="preserve"> at any time for any of the following purposes:</w:t>
      </w:r>
    </w:p>
    <w:p w14:paraId="46086A5E" w14:textId="77777777" w:rsidR="00DD5416" w:rsidRPr="00DD5416" w:rsidRDefault="00DD5416" w:rsidP="00DD5416">
      <w:pPr>
        <w:numPr>
          <w:ilvl w:val="0"/>
          <w:numId w:val="67"/>
        </w:numPr>
        <w:tabs>
          <w:tab w:val="left" w:pos="567"/>
          <w:tab w:val="left" w:pos="851"/>
        </w:tabs>
        <w:ind w:left="1134" w:hanging="425"/>
        <w:jc w:val="left"/>
        <w:rPr>
          <w:szCs w:val="17"/>
        </w:rPr>
      </w:pPr>
      <w:r w:rsidRPr="00DD5416">
        <w:rPr>
          <w:szCs w:val="17"/>
        </w:rPr>
        <w:lastRenderedPageBreak/>
        <w:t xml:space="preserve">inspecting, testing, repairing, adjusting or removing </w:t>
      </w:r>
      <w:r w:rsidRPr="00DD5416">
        <w:rPr>
          <w:b/>
          <w:bCs/>
          <w:szCs w:val="17"/>
        </w:rPr>
        <w:t>our</w:t>
      </w:r>
      <w:r w:rsidRPr="00DD5416">
        <w:rPr>
          <w:szCs w:val="17"/>
        </w:rPr>
        <w:t xml:space="preserve"> equipment</w:t>
      </w:r>
    </w:p>
    <w:p w14:paraId="4BE56387" w14:textId="77777777" w:rsidR="00DD5416" w:rsidRPr="00DD5416" w:rsidRDefault="00DD5416" w:rsidP="00DD5416">
      <w:pPr>
        <w:numPr>
          <w:ilvl w:val="0"/>
          <w:numId w:val="67"/>
        </w:numPr>
        <w:tabs>
          <w:tab w:val="left" w:pos="567"/>
          <w:tab w:val="left" w:pos="851"/>
        </w:tabs>
        <w:ind w:left="1134" w:hanging="425"/>
        <w:jc w:val="left"/>
        <w:rPr>
          <w:szCs w:val="17"/>
        </w:rPr>
      </w:pPr>
      <w:r w:rsidRPr="00DD5416">
        <w:rPr>
          <w:szCs w:val="17"/>
        </w:rPr>
        <w:t xml:space="preserve">inspecting, testing, repairing or adjusting </w:t>
      </w:r>
      <w:r w:rsidRPr="00DD5416">
        <w:rPr>
          <w:b/>
          <w:bCs/>
          <w:szCs w:val="17"/>
        </w:rPr>
        <w:t>your</w:t>
      </w:r>
      <w:r w:rsidRPr="00DD5416">
        <w:rPr>
          <w:szCs w:val="17"/>
        </w:rPr>
        <w:t xml:space="preserve"> equipment</w:t>
      </w:r>
    </w:p>
    <w:p w14:paraId="3A28018B" w14:textId="77777777" w:rsidR="00DD5416" w:rsidRPr="00DD5416" w:rsidRDefault="00DD5416" w:rsidP="00DD5416">
      <w:pPr>
        <w:numPr>
          <w:ilvl w:val="0"/>
          <w:numId w:val="67"/>
        </w:numPr>
        <w:tabs>
          <w:tab w:val="left" w:pos="567"/>
          <w:tab w:val="left" w:pos="851"/>
        </w:tabs>
        <w:ind w:left="1134" w:hanging="425"/>
        <w:jc w:val="left"/>
        <w:rPr>
          <w:szCs w:val="17"/>
        </w:rPr>
      </w:pPr>
      <w:r w:rsidRPr="00DD5416">
        <w:rPr>
          <w:szCs w:val="17"/>
        </w:rPr>
        <w:t>inspecting, testing, repairing or adjusting</w:t>
      </w:r>
      <w:r w:rsidRPr="00DD5416">
        <w:rPr>
          <w:b/>
          <w:bCs/>
          <w:szCs w:val="17"/>
        </w:rPr>
        <w:t xml:space="preserve"> our</w:t>
      </w:r>
      <w:r w:rsidRPr="00DD5416">
        <w:rPr>
          <w:szCs w:val="17"/>
        </w:rPr>
        <w:t xml:space="preserve"> electricity distribution network</w:t>
      </w:r>
    </w:p>
    <w:p w14:paraId="2BD0009F" w14:textId="77777777" w:rsidR="00DD5416" w:rsidRPr="00DD5416" w:rsidRDefault="00DD5416" w:rsidP="00DD5416">
      <w:pPr>
        <w:numPr>
          <w:ilvl w:val="0"/>
          <w:numId w:val="67"/>
        </w:numPr>
        <w:tabs>
          <w:tab w:val="left" w:pos="567"/>
          <w:tab w:val="left" w:pos="851"/>
        </w:tabs>
        <w:ind w:left="1134" w:hanging="425"/>
        <w:jc w:val="left"/>
        <w:rPr>
          <w:szCs w:val="17"/>
        </w:rPr>
      </w:pPr>
      <w:r w:rsidRPr="00DD5416">
        <w:rPr>
          <w:szCs w:val="17"/>
        </w:rPr>
        <w:t xml:space="preserve">maintaining the safe and efficient operation of </w:t>
      </w:r>
      <w:r w:rsidRPr="00DD5416">
        <w:rPr>
          <w:b/>
          <w:bCs/>
          <w:szCs w:val="17"/>
        </w:rPr>
        <w:t>our</w:t>
      </w:r>
      <w:r w:rsidRPr="00DD5416">
        <w:rPr>
          <w:szCs w:val="17"/>
        </w:rPr>
        <w:t xml:space="preserve"> electricity distribution network</w:t>
      </w:r>
    </w:p>
    <w:p w14:paraId="65B4A668" w14:textId="77777777" w:rsidR="00DD5416" w:rsidRPr="00DD5416" w:rsidRDefault="00DD5416" w:rsidP="00DD5416">
      <w:pPr>
        <w:numPr>
          <w:ilvl w:val="0"/>
          <w:numId w:val="67"/>
        </w:numPr>
        <w:tabs>
          <w:tab w:val="left" w:pos="567"/>
          <w:tab w:val="left" w:pos="851"/>
        </w:tabs>
        <w:ind w:left="1134" w:hanging="425"/>
        <w:jc w:val="left"/>
        <w:rPr>
          <w:szCs w:val="17"/>
        </w:rPr>
      </w:pPr>
      <w:r w:rsidRPr="00DD5416">
        <w:rPr>
          <w:szCs w:val="17"/>
        </w:rPr>
        <w:t>complying with the directions of the system controller, or</w:t>
      </w:r>
    </w:p>
    <w:p w14:paraId="5E60CB08" w14:textId="77777777" w:rsidR="00DD5416" w:rsidRPr="00DD5416" w:rsidRDefault="00DD5416" w:rsidP="00DD5416">
      <w:pPr>
        <w:numPr>
          <w:ilvl w:val="0"/>
          <w:numId w:val="67"/>
        </w:numPr>
        <w:tabs>
          <w:tab w:val="left" w:pos="567"/>
          <w:tab w:val="left" w:pos="851"/>
        </w:tabs>
        <w:ind w:left="1134" w:hanging="425"/>
        <w:jc w:val="left"/>
        <w:rPr>
          <w:szCs w:val="17"/>
        </w:rPr>
      </w:pPr>
      <w:r w:rsidRPr="00DD5416">
        <w:rPr>
          <w:szCs w:val="17"/>
        </w:rPr>
        <w:t>to deal with an emergency.</w:t>
      </w:r>
    </w:p>
    <w:p w14:paraId="4259D749" w14:textId="77777777" w:rsidR="00DD5416" w:rsidRPr="00DD5416" w:rsidRDefault="00DD5416" w:rsidP="00DD5416">
      <w:pPr>
        <w:numPr>
          <w:ilvl w:val="1"/>
          <w:numId w:val="48"/>
        </w:numPr>
        <w:ind w:left="709" w:hanging="431"/>
        <w:jc w:val="left"/>
        <w:rPr>
          <w:szCs w:val="17"/>
        </w:rPr>
      </w:pPr>
      <w:r w:rsidRPr="00DD5416">
        <w:rPr>
          <w:b/>
          <w:bCs/>
          <w:szCs w:val="17"/>
        </w:rPr>
        <w:t>We</w:t>
      </w:r>
      <w:r w:rsidRPr="00DD5416">
        <w:rPr>
          <w:szCs w:val="17"/>
        </w:rPr>
        <w:t xml:space="preserve"> must give </w:t>
      </w:r>
      <w:r w:rsidRPr="00DD5416">
        <w:rPr>
          <w:b/>
          <w:bCs/>
          <w:szCs w:val="17"/>
        </w:rPr>
        <w:t>you</w:t>
      </w:r>
      <w:r w:rsidRPr="00DD5416">
        <w:rPr>
          <w:szCs w:val="17"/>
        </w:rPr>
        <w:t xml:space="preserve"> reasonable notice before interrupting or limiting the electricity supply to </w:t>
      </w:r>
      <w:r w:rsidRPr="00DD5416">
        <w:rPr>
          <w:b/>
          <w:bCs/>
          <w:szCs w:val="17"/>
        </w:rPr>
        <w:t>your</w:t>
      </w:r>
      <w:r w:rsidRPr="00DD5416">
        <w:rPr>
          <w:szCs w:val="17"/>
        </w:rPr>
        <w:t xml:space="preserve"> </w:t>
      </w:r>
      <w:r w:rsidRPr="00DD5416">
        <w:rPr>
          <w:b/>
          <w:szCs w:val="17"/>
        </w:rPr>
        <w:t>supply address</w:t>
      </w:r>
      <w:r w:rsidRPr="00DD5416">
        <w:rPr>
          <w:szCs w:val="17"/>
        </w:rPr>
        <w:t xml:space="preserve"> unless:</w:t>
      </w:r>
    </w:p>
    <w:p w14:paraId="0BA4DC25" w14:textId="77777777" w:rsidR="00DD5416" w:rsidRPr="00DD5416" w:rsidRDefault="00DD5416" w:rsidP="00DD5416">
      <w:pPr>
        <w:numPr>
          <w:ilvl w:val="0"/>
          <w:numId w:val="68"/>
        </w:numPr>
        <w:tabs>
          <w:tab w:val="left" w:pos="567"/>
          <w:tab w:val="left" w:pos="851"/>
        </w:tabs>
        <w:ind w:left="1134" w:hanging="425"/>
        <w:jc w:val="left"/>
        <w:rPr>
          <w:szCs w:val="17"/>
        </w:rPr>
      </w:pPr>
      <w:r w:rsidRPr="00DD5416">
        <w:rPr>
          <w:szCs w:val="17"/>
        </w:rPr>
        <w:t>the interruption is for less than 15 minutes</w:t>
      </w:r>
    </w:p>
    <w:p w14:paraId="4E9E3C00" w14:textId="77777777" w:rsidR="00DD5416" w:rsidRPr="00DD5416" w:rsidRDefault="00DD5416" w:rsidP="00DD5416">
      <w:pPr>
        <w:numPr>
          <w:ilvl w:val="0"/>
          <w:numId w:val="68"/>
        </w:numPr>
        <w:tabs>
          <w:tab w:val="left" w:pos="567"/>
          <w:tab w:val="left" w:pos="851"/>
        </w:tabs>
        <w:ind w:left="1134" w:hanging="425"/>
        <w:jc w:val="left"/>
        <w:rPr>
          <w:szCs w:val="17"/>
        </w:rPr>
      </w:pPr>
      <w:r w:rsidRPr="00DD5416">
        <w:rPr>
          <w:szCs w:val="17"/>
        </w:rPr>
        <w:t>it is an emergency, or</w:t>
      </w:r>
    </w:p>
    <w:p w14:paraId="2770AD8F" w14:textId="77777777" w:rsidR="00DD5416" w:rsidRPr="00DD5416" w:rsidRDefault="00DD5416" w:rsidP="00DD5416">
      <w:pPr>
        <w:numPr>
          <w:ilvl w:val="0"/>
          <w:numId w:val="68"/>
        </w:numPr>
        <w:tabs>
          <w:tab w:val="left" w:pos="567"/>
          <w:tab w:val="left" w:pos="851"/>
        </w:tabs>
        <w:ind w:left="1134" w:hanging="425"/>
        <w:jc w:val="left"/>
        <w:rPr>
          <w:szCs w:val="17"/>
        </w:rPr>
      </w:pPr>
      <w:r w:rsidRPr="00DD5416">
        <w:rPr>
          <w:szCs w:val="17"/>
        </w:rPr>
        <w:t>the occupier of the supply address has agreed.</w:t>
      </w:r>
    </w:p>
    <w:p w14:paraId="28BF0D75" w14:textId="77777777" w:rsidR="00DD5416" w:rsidRPr="00DD5416" w:rsidRDefault="00DD5416" w:rsidP="00DD5416">
      <w:pPr>
        <w:numPr>
          <w:ilvl w:val="0"/>
          <w:numId w:val="48"/>
        </w:numPr>
        <w:ind w:left="284" w:hanging="284"/>
        <w:jc w:val="left"/>
        <w:rPr>
          <w:kern w:val="2"/>
          <w:szCs w:val="17"/>
          <w14:ligatures w14:val="standardContextual"/>
        </w:rPr>
      </w:pPr>
      <w:bookmarkStart w:id="189" w:name="_Toc130212516"/>
      <w:bookmarkStart w:id="190" w:name="_Toc140147465"/>
      <w:r w:rsidRPr="00DD5416">
        <w:rPr>
          <w:kern w:val="2"/>
          <w:szCs w:val="17"/>
          <w14:ligatures w14:val="standardContextual"/>
        </w:rPr>
        <w:t>Illegal or improper use</w:t>
      </w:r>
      <w:bookmarkEnd w:id="189"/>
      <w:bookmarkEnd w:id="190"/>
    </w:p>
    <w:p w14:paraId="4474186C" w14:textId="77777777" w:rsidR="00DD5416" w:rsidRPr="00DD5416" w:rsidRDefault="00DD5416" w:rsidP="00DD5416">
      <w:pPr>
        <w:numPr>
          <w:ilvl w:val="1"/>
          <w:numId w:val="48"/>
        </w:numPr>
        <w:ind w:left="709"/>
        <w:jc w:val="left"/>
        <w:rPr>
          <w:szCs w:val="17"/>
        </w:rPr>
      </w:pPr>
      <w:r w:rsidRPr="00DD5416">
        <w:rPr>
          <w:szCs w:val="17"/>
        </w:rPr>
        <w:t xml:space="preserve">If </w:t>
      </w:r>
      <w:r w:rsidRPr="00DD5416">
        <w:rPr>
          <w:b/>
          <w:bCs/>
          <w:szCs w:val="17"/>
        </w:rPr>
        <w:t>you</w:t>
      </w:r>
      <w:r w:rsidRPr="00DD5416">
        <w:rPr>
          <w:szCs w:val="17"/>
        </w:rPr>
        <w:t xml:space="preserve"> have breached clause 32 of this </w:t>
      </w:r>
      <w:r w:rsidRPr="00DD5416">
        <w:rPr>
          <w:b/>
          <w:bCs/>
          <w:szCs w:val="17"/>
        </w:rPr>
        <w:t>contact</w:t>
      </w:r>
      <w:r w:rsidRPr="00DD5416">
        <w:rPr>
          <w:szCs w:val="17"/>
        </w:rPr>
        <w:t xml:space="preserve">, </w:t>
      </w:r>
      <w:r w:rsidRPr="00DD5416">
        <w:rPr>
          <w:b/>
          <w:bCs/>
          <w:szCs w:val="17"/>
        </w:rPr>
        <w:t>we</w:t>
      </w:r>
      <w:r w:rsidRPr="00DD5416">
        <w:rPr>
          <w:szCs w:val="17"/>
        </w:rPr>
        <w:t xml:space="preserve"> may, in accordance with </w:t>
      </w:r>
      <w:r w:rsidRPr="00DD5416">
        <w:rPr>
          <w:b/>
          <w:szCs w:val="17"/>
        </w:rPr>
        <w:t>our licence</w:t>
      </w:r>
      <w:r w:rsidRPr="00DD5416">
        <w:rPr>
          <w:bCs/>
          <w:szCs w:val="17"/>
        </w:rPr>
        <w:t xml:space="preserve">, </w:t>
      </w:r>
      <w:r w:rsidRPr="00DD5416">
        <w:rPr>
          <w:szCs w:val="17"/>
        </w:rPr>
        <w:t xml:space="preserve">the </w:t>
      </w:r>
      <w:r w:rsidRPr="00DD5416">
        <w:rPr>
          <w:b/>
          <w:bCs/>
          <w:szCs w:val="17"/>
        </w:rPr>
        <w:t>Code</w:t>
      </w:r>
      <w:r w:rsidRPr="00DD5416">
        <w:rPr>
          <w:szCs w:val="17"/>
        </w:rPr>
        <w:t xml:space="preserve"> and the </w:t>
      </w:r>
      <w:r w:rsidRPr="00DD5416">
        <w:rPr>
          <w:b/>
          <w:bCs/>
          <w:szCs w:val="17"/>
        </w:rPr>
        <w:t>Pre-payment Code</w:t>
      </w:r>
      <w:r w:rsidRPr="00DD5416">
        <w:rPr>
          <w:szCs w:val="17"/>
        </w:rPr>
        <w:t>:</w:t>
      </w:r>
    </w:p>
    <w:p w14:paraId="34D9B5AF" w14:textId="77777777" w:rsidR="00DD5416" w:rsidRPr="00DD5416" w:rsidRDefault="00DD5416" w:rsidP="00DD5416">
      <w:pPr>
        <w:numPr>
          <w:ilvl w:val="0"/>
          <w:numId w:val="69"/>
        </w:numPr>
        <w:tabs>
          <w:tab w:val="left" w:pos="567"/>
          <w:tab w:val="left" w:pos="851"/>
        </w:tabs>
        <w:ind w:left="1134" w:hanging="425"/>
        <w:jc w:val="left"/>
        <w:rPr>
          <w:szCs w:val="17"/>
        </w:rPr>
      </w:pPr>
      <w:r w:rsidRPr="00DD5416">
        <w:rPr>
          <w:szCs w:val="17"/>
        </w:rPr>
        <w:t xml:space="preserve">estimate the amount of electricity so obtained and bill </w:t>
      </w:r>
      <w:r w:rsidRPr="00DD5416">
        <w:rPr>
          <w:b/>
          <w:bCs/>
          <w:szCs w:val="17"/>
        </w:rPr>
        <w:t>you</w:t>
      </w:r>
      <w:r w:rsidRPr="00DD5416">
        <w:rPr>
          <w:szCs w:val="17"/>
        </w:rPr>
        <w:t xml:space="preserve"> for that amount, and</w:t>
      </w:r>
    </w:p>
    <w:p w14:paraId="1F1BDB3C" w14:textId="77777777" w:rsidR="00DD5416" w:rsidRPr="00DD5416" w:rsidRDefault="00DD5416" w:rsidP="00DD5416">
      <w:pPr>
        <w:numPr>
          <w:ilvl w:val="0"/>
          <w:numId w:val="69"/>
        </w:numPr>
        <w:tabs>
          <w:tab w:val="left" w:pos="567"/>
          <w:tab w:val="left" w:pos="851"/>
        </w:tabs>
        <w:ind w:left="1134" w:hanging="425"/>
        <w:jc w:val="left"/>
        <w:rPr>
          <w:szCs w:val="17"/>
        </w:rPr>
      </w:pPr>
      <w:r w:rsidRPr="00DD5416">
        <w:rPr>
          <w:szCs w:val="17"/>
        </w:rPr>
        <w:t xml:space="preserve">recover that amount from </w:t>
      </w:r>
      <w:r w:rsidRPr="00DD5416">
        <w:rPr>
          <w:b/>
          <w:bCs/>
          <w:szCs w:val="17"/>
        </w:rPr>
        <w:t>you</w:t>
      </w:r>
      <w:r w:rsidRPr="00DD5416">
        <w:rPr>
          <w:szCs w:val="17"/>
        </w:rPr>
        <w:t>, as well as costs and interest, and</w:t>
      </w:r>
    </w:p>
    <w:p w14:paraId="0AB64C6A" w14:textId="77777777" w:rsidR="00DD5416" w:rsidRPr="00DD5416" w:rsidRDefault="00DD5416" w:rsidP="00DD5416">
      <w:pPr>
        <w:numPr>
          <w:ilvl w:val="0"/>
          <w:numId w:val="69"/>
        </w:numPr>
        <w:tabs>
          <w:tab w:val="left" w:pos="567"/>
          <w:tab w:val="left" w:pos="851"/>
        </w:tabs>
        <w:ind w:left="1134" w:hanging="425"/>
        <w:jc w:val="left"/>
        <w:rPr>
          <w:szCs w:val="17"/>
        </w:rPr>
      </w:pPr>
      <w:r w:rsidRPr="00DD5416">
        <w:rPr>
          <w:szCs w:val="17"/>
        </w:rPr>
        <w:t xml:space="preserve">disconnect </w:t>
      </w:r>
      <w:r w:rsidRPr="00DD5416">
        <w:rPr>
          <w:b/>
          <w:bCs/>
          <w:szCs w:val="17"/>
        </w:rPr>
        <w:t>your</w:t>
      </w:r>
      <w:r w:rsidRPr="00DD5416">
        <w:rPr>
          <w:szCs w:val="17"/>
        </w:rPr>
        <w:t xml:space="preserve"> </w:t>
      </w:r>
      <w:r w:rsidRPr="00DD5416">
        <w:rPr>
          <w:b/>
          <w:szCs w:val="17"/>
        </w:rPr>
        <w:t>supply address</w:t>
      </w:r>
      <w:r w:rsidRPr="00DD5416">
        <w:rPr>
          <w:szCs w:val="17"/>
        </w:rPr>
        <w:t xml:space="preserve"> immediately.</w:t>
      </w:r>
    </w:p>
    <w:p w14:paraId="0E9E3A27" w14:textId="77777777" w:rsidR="00DD5416" w:rsidRPr="00DD5416" w:rsidRDefault="00DD5416" w:rsidP="00DD5416">
      <w:pPr>
        <w:rPr>
          <w:rFonts w:eastAsia="Times New Roman"/>
          <w:b/>
          <w:bCs/>
          <w:szCs w:val="17"/>
          <w:lang w:eastAsia="en-AU"/>
        </w:rPr>
      </w:pPr>
      <w:r w:rsidRPr="00DD5416">
        <w:rPr>
          <w:rFonts w:eastAsia="Times New Roman"/>
          <w:b/>
          <w:bCs/>
          <w:szCs w:val="17"/>
          <w:lang w:eastAsia="en-AU"/>
        </w:rPr>
        <w:t xml:space="preserve">Your obligations </w:t>
      </w:r>
    </w:p>
    <w:p w14:paraId="6729B41F" w14:textId="77777777" w:rsidR="00DD5416" w:rsidRPr="00DD5416" w:rsidRDefault="00DD5416" w:rsidP="00DD5416">
      <w:pPr>
        <w:numPr>
          <w:ilvl w:val="0"/>
          <w:numId w:val="48"/>
        </w:numPr>
        <w:ind w:left="284" w:hanging="284"/>
        <w:jc w:val="left"/>
        <w:rPr>
          <w:kern w:val="2"/>
          <w:szCs w:val="17"/>
          <w14:ligatures w14:val="standardContextual"/>
        </w:rPr>
      </w:pPr>
      <w:bookmarkStart w:id="191" w:name="_Toc130212514"/>
      <w:bookmarkStart w:id="192" w:name="_Toc140147466"/>
      <w:r w:rsidRPr="00DD5416">
        <w:rPr>
          <w:kern w:val="2"/>
          <w:szCs w:val="17"/>
          <w14:ligatures w14:val="standardContextual"/>
        </w:rPr>
        <w:t>What you are responsible for</w:t>
      </w:r>
      <w:bookmarkEnd w:id="191"/>
      <w:bookmarkEnd w:id="192"/>
    </w:p>
    <w:p w14:paraId="45EFEDD1" w14:textId="77777777" w:rsidR="00DD5416" w:rsidRPr="00DD5416" w:rsidRDefault="00DD5416" w:rsidP="00DD5416">
      <w:pPr>
        <w:numPr>
          <w:ilvl w:val="1"/>
          <w:numId w:val="48"/>
        </w:numPr>
        <w:ind w:left="709"/>
        <w:jc w:val="left"/>
        <w:rPr>
          <w:szCs w:val="17"/>
        </w:rPr>
      </w:pPr>
      <w:r w:rsidRPr="00DD5416">
        <w:rPr>
          <w:b/>
          <w:bCs/>
          <w:szCs w:val="17"/>
        </w:rPr>
        <w:t>You</w:t>
      </w:r>
      <w:r w:rsidRPr="00DD5416">
        <w:rPr>
          <w:szCs w:val="17"/>
        </w:rPr>
        <w:t xml:space="preserve"> are responsible for:</w:t>
      </w:r>
    </w:p>
    <w:p w14:paraId="20833BA0" w14:textId="77777777" w:rsidR="00DD5416" w:rsidRPr="00DD5416" w:rsidRDefault="00DD5416" w:rsidP="00DD5416">
      <w:pPr>
        <w:numPr>
          <w:ilvl w:val="0"/>
          <w:numId w:val="70"/>
        </w:numPr>
        <w:tabs>
          <w:tab w:val="left" w:pos="567"/>
          <w:tab w:val="left" w:pos="851"/>
        </w:tabs>
        <w:ind w:left="1134" w:hanging="425"/>
        <w:jc w:val="left"/>
        <w:rPr>
          <w:szCs w:val="17"/>
        </w:rPr>
      </w:pPr>
      <w:bookmarkStart w:id="193" w:name="_Ref116984956"/>
      <w:bookmarkStart w:id="194" w:name="_Toc130212515"/>
      <w:bookmarkStart w:id="195" w:name="_Toc140147467"/>
      <w:r w:rsidRPr="00DD5416">
        <w:rPr>
          <w:szCs w:val="17"/>
        </w:rPr>
        <w:t xml:space="preserve">maintaining the electrical installation at </w:t>
      </w:r>
      <w:r w:rsidRPr="00DD5416">
        <w:rPr>
          <w:b/>
          <w:bCs/>
          <w:szCs w:val="17"/>
        </w:rPr>
        <w:t>your</w:t>
      </w:r>
      <w:r w:rsidRPr="00DD5416">
        <w:rPr>
          <w:szCs w:val="17"/>
        </w:rPr>
        <w:t xml:space="preserve"> </w:t>
      </w:r>
      <w:r w:rsidRPr="00DD5416">
        <w:rPr>
          <w:b/>
          <w:szCs w:val="17"/>
        </w:rPr>
        <w:t xml:space="preserve">supply address </w:t>
      </w:r>
      <w:r w:rsidRPr="00DD5416">
        <w:rPr>
          <w:szCs w:val="17"/>
        </w:rPr>
        <w:t>in a safe condition</w:t>
      </w:r>
    </w:p>
    <w:p w14:paraId="659334A7" w14:textId="77777777" w:rsidR="00DD5416" w:rsidRPr="00DD5416" w:rsidRDefault="00DD5416" w:rsidP="00DD5416">
      <w:pPr>
        <w:numPr>
          <w:ilvl w:val="0"/>
          <w:numId w:val="70"/>
        </w:numPr>
        <w:tabs>
          <w:tab w:val="left" w:pos="567"/>
          <w:tab w:val="left" w:pos="851"/>
        </w:tabs>
        <w:ind w:left="1134" w:hanging="425"/>
        <w:jc w:val="left"/>
        <w:rPr>
          <w:szCs w:val="17"/>
        </w:rPr>
      </w:pPr>
      <w:r w:rsidRPr="00DD5416">
        <w:rPr>
          <w:szCs w:val="17"/>
        </w:rPr>
        <w:t xml:space="preserve">ensuring that any changes to the electrical installation at </w:t>
      </w:r>
      <w:r w:rsidRPr="00DD5416">
        <w:rPr>
          <w:b/>
          <w:bCs/>
          <w:szCs w:val="17"/>
        </w:rPr>
        <w:t>your</w:t>
      </w:r>
      <w:r w:rsidRPr="00DD5416">
        <w:rPr>
          <w:szCs w:val="17"/>
        </w:rPr>
        <w:t xml:space="preserve"> </w:t>
      </w:r>
      <w:r w:rsidRPr="00DD5416">
        <w:rPr>
          <w:b/>
          <w:szCs w:val="17"/>
        </w:rPr>
        <w:t xml:space="preserve">supply address </w:t>
      </w:r>
      <w:r w:rsidRPr="00DD5416">
        <w:rPr>
          <w:szCs w:val="17"/>
        </w:rPr>
        <w:t xml:space="preserve">are performed by an electrician lawfully permitted to do the work and that </w:t>
      </w:r>
      <w:r w:rsidRPr="00DD5416">
        <w:rPr>
          <w:b/>
          <w:bCs/>
          <w:szCs w:val="17"/>
        </w:rPr>
        <w:t xml:space="preserve">you </w:t>
      </w:r>
      <w:r w:rsidRPr="00DD5416">
        <w:rPr>
          <w:szCs w:val="17"/>
        </w:rPr>
        <w:t>obtain and keep an Electrical Certificate of Compliance issued in respect of any of the changes</w:t>
      </w:r>
    </w:p>
    <w:p w14:paraId="5B57C81A" w14:textId="77777777" w:rsidR="00DD5416" w:rsidRPr="00DD5416" w:rsidRDefault="00DD5416" w:rsidP="00DD5416">
      <w:pPr>
        <w:numPr>
          <w:ilvl w:val="0"/>
          <w:numId w:val="70"/>
        </w:numPr>
        <w:tabs>
          <w:tab w:val="left" w:pos="567"/>
          <w:tab w:val="left" w:pos="851"/>
        </w:tabs>
        <w:ind w:left="1134" w:hanging="425"/>
        <w:jc w:val="left"/>
        <w:rPr>
          <w:szCs w:val="17"/>
        </w:rPr>
      </w:pPr>
      <w:r w:rsidRPr="00DD5416">
        <w:rPr>
          <w:szCs w:val="17"/>
        </w:rPr>
        <w:t xml:space="preserve">the protection of </w:t>
      </w:r>
      <w:r w:rsidRPr="00DD5416">
        <w:rPr>
          <w:b/>
          <w:bCs/>
          <w:szCs w:val="17"/>
        </w:rPr>
        <w:t>our</w:t>
      </w:r>
      <w:r w:rsidRPr="00DD5416">
        <w:rPr>
          <w:szCs w:val="17"/>
        </w:rPr>
        <w:t xml:space="preserve"> </w:t>
      </w:r>
      <w:r w:rsidRPr="00DD5416">
        <w:rPr>
          <w:b/>
          <w:bCs/>
          <w:szCs w:val="17"/>
        </w:rPr>
        <w:t>electrical</w:t>
      </w:r>
      <w:r w:rsidRPr="00DD5416">
        <w:rPr>
          <w:szCs w:val="17"/>
        </w:rPr>
        <w:t xml:space="preserve"> </w:t>
      </w:r>
      <w:r w:rsidRPr="00DD5416">
        <w:rPr>
          <w:b/>
          <w:bCs/>
          <w:szCs w:val="17"/>
        </w:rPr>
        <w:t>equipment</w:t>
      </w:r>
      <w:r w:rsidRPr="00DD5416">
        <w:rPr>
          <w:szCs w:val="17"/>
        </w:rPr>
        <w:t xml:space="preserve"> located at </w:t>
      </w:r>
      <w:r w:rsidRPr="00DD5416">
        <w:rPr>
          <w:b/>
          <w:bCs/>
          <w:szCs w:val="17"/>
        </w:rPr>
        <w:t>your</w:t>
      </w:r>
      <w:r w:rsidRPr="00DD5416">
        <w:rPr>
          <w:szCs w:val="17"/>
        </w:rPr>
        <w:t xml:space="preserve"> </w:t>
      </w:r>
      <w:r w:rsidRPr="00DD5416">
        <w:rPr>
          <w:b/>
          <w:szCs w:val="17"/>
        </w:rPr>
        <w:t>supply address</w:t>
      </w:r>
    </w:p>
    <w:p w14:paraId="51A47AB1" w14:textId="77777777" w:rsidR="00DD5416" w:rsidRPr="00DD5416" w:rsidRDefault="00DD5416" w:rsidP="00DD5416">
      <w:pPr>
        <w:numPr>
          <w:ilvl w:val="0"/>
          <w:numId w:val="70"/>
        </w:numPr>
        <w:tabs>
          <w:tab w:val="left" w:pos="567"/>
          <w:tab w:val="left" w:pos="851"/>
        </w:tabs>
        <w:ind w:left="1134" w:hanging="425"/>
        <w:jc w:val="left"/>
        <w:rPr>
          <w:szCs w:val="17"/>
        </w:rPr>
      </w:pPr>
      <w:r w:rsidRPr="00DD5416">
        <w:rPr>
          <w:szCs w:val="17"/>
        </w:rPr>
        <w:t xml:space="preserve">ensuring that any structures and vehicles are kept clear of </w:t>
      </w:r>
      <w:r w:rsidRPr="00DD5416">
        <w:rPr>
          <w:b/>
          <w:bCs/>
          <w:szCs w:val="17"/>
        </w:rPr>
        <w:t>our</w:t>
      </w:r>
      <w:r w:rsidRPr="00DD5416">
        <w:rPr>
          <w:szCs w:val="17"/>
        </w:rPr>
        <w:t xml:space="preserve"> </w:t>
      </w:r>
      <w:r w:rsidRPr="00DD5416">
        <w:rPr>
          <w:b/>
          <w:bCs/>
          <w:szCs w:val="17"/>
        </w:rPr>
        <w:t>electrical</w:t>
      </w:r>
      <w:r w:rsidRPr="00DD5416">
        <w:rPr>
          <w:szCs w:val="17"/>
        </w:rPr>
        <w:t xml:space="preserve"> </w:t>
      </w:r>
      <w:r w:rsidRPr="00DD5416">
        <w:rPr>
          <w:b/>
          <w:bCs/>
          <w:szCs w:val="17"/>
        </w:rPr>
        <w:t>equipment</w:t>
      </w:r>
    </w:p>
    <w:p w14:paraId="2E03ABB3" w14:textId="77777777" w:rsidR="00DD5416" w:rsidRPr="00DD5416" w:rsidRDefault="00DD5416" w:rsidP="00DD5416">
      <w:pPr>
        <w:numPr>
          <w:ilvl w:val="0"/>
          <w:numId w:val="70"/>
        </w:numPr>
        <w:tabs>
          <w:tab w:val="left" w:pos="567"/>
          <w:tab w:val="left" w:pos="851"/>
        </w:tabs>
        <w:ind w:left="1134" w:hanging="425"/>
        <w:jc w:val="left"/>
        <w:rPr>
          <w:szCs w:val="17"/>
        </w:rPr>
      </w:pPr>
      <w:r w:rsidRPr="00DD5416">
        <w:rPr>
          <w:szCs w:val="17"/>
        </w:rPr>
        <w:t xml:space="preserve">ensuring an Application for an Alteration form is forwarded to </w:t>
      </w:r>
      <w:r w:rsidRPr="00DD5416">
        <w:rPr>
          <w:b/>
          <w:bCs/>
          <w:szCs w:val="17"/>
        </w:rPr>
        <w:t xml:space="preserve">us </w:t>
      </w:r>
      <w:r w:rsidRPr="00DD5416">
        <w:rPr>
          <w:szCs w:val="17"/>
        </w:rPr>
        <w:t xml:space="preserve">by </w:t>
      </w:r>
      <w:r w:rsidRPr="00DD5416">
        <w:rPr>
          <w:b/>
          <w:bCs/>
          <w:szCs w:val="17"/>
        </w:rPr>
        <w:t>you</w:t>
      </w:r>
      <w:r w:rsidRPr="00DD5416">
        <w:rPr>
          <w:szCs w:val="17"/>
        </w:rPr>
        <w:t xml:space="preserve"> or </w:t>
      </w:r>
      <w:r w:rsidRPr="00DD5416">
        <w:rPr>
          <w:b/>
          <w:bCs/>
          <w:szCs w:val="17"/>
        </w:rPr>
        <w:t xml:space="preserve">your </w:t>
      </w:r>
      <w:r w:rsidRPr="00DD5416">
        <w:rPr>
          <w:szCs w:val="17"/>
        </w:rPr>
        <w:t xml:space="preserve">electrician within 3 </w:t>
      </w:r>
      <w:r w:rsidRPr="00DD5416">
        <w:rPr>
          <w:b/>
          <w:bCs/>
          <w:szCs w:val="17"/>
        </w:rPr>
        <w:t>business days</w:t>
      </w:r>
      <w:r w:rsidRPr="00DD5416">
        <w:rPr>
          <w:szCs w:val="17"/>
        </w:rPr>
        <w:t xml:space="preserve">, when </w:t>
      </w:r>
      <w:r w:rsidRPr="00DD5416">
        <w:rPr>
          <w:b/>
          <w:bCs/>
          <w:szCs w:val="17"/>
        </w:rPr>
        <w:t>you</w:t>
      </w:r>
      <w:r w:rsidRPr="00DD5416">
        <w:rPr>
          <w:szCs w:val="17"/>
        </w:rPr>
        <w:t xml:space="preserve"> change </w:t>
      </w:r>
      <w:r w:rsidRPr="00DD5416">
        <w:rPr>
          <w:b/>
          <w:bCs/>
          <w:szCs w:val="17"/>
        </w:rPr>
        <w:t>your</w:t>
      </w:r>
      <w:r w:rsidRPr="00DD5416">
        <w:rPr>
          <w:szCs w:val="17"/>
        </w:rPr>
        <w:t xml:space="preserve"> electricity supply requirements by installing additional electrical appliances or equipment of capacity 2.5kW or greater</w:t>
      </w:r>
    </w:p>
    <w:p w14:paraId="5DDEABDF" w14:textId="77777777" w:rsidR="00DD5416" w:rsidRPr="00DD5416" w:rsidRDefault="00DD5416" w:rsidP="00DD5416">
      <w:pPr>
        <w:numPr>
          <w:ilvl w:val="0"/>
          <w:numId w:val="70"/>
        </w:numPr>
        <w:tabs>
          <w:tab w:val="left" w:pos="567"/>
          <w:tab w:val="left" w:pos="851"/>
        </w:tabs>
        <w:ind w:left="1134" w:hanging="425"/>
        <w:jc w:val="left"/>
        <w:rPr>
          <w:szCs w:val="17"/>
        </w:rPr>
      </w:pPr>
      <w:r w:rsidRPr="00DD5416">
        <w:rPr>
          <w:szCs w:val="17"/>
        </w:rPr>
        <w:t xml:space="preserve">seeking </w:t>
      </w:r>
      <w:r w:rsidRPr="00DD5416">
        <w:rPr>
          <w:b/>
          <w:bCs/>
          <w:szCs w:val="17"/>
        </w:rPr>
        <w:t>our</w:t>
      </w:r>
      <w:r w:rsidRPr="00DD5416">
        <w:rPr>
          <w:szCs w:val="17"/>
        </w:rPr>
        <w:t xml:space="preserve"> approval prior to installing any additional appliances or equipment of capacity 5kW or greater, so that </w:t>
      </w:r>
      <w:r w:rsidRPr="00DD5416">
        <w:rPr>
          <w:b/>
          <w:bCs/>
          <w:szCs w:val="17"/>
        </w:rPr>
        <w:t>we</w:t>
      </w:r>
      <w:r w:rsidRPr="00DD5416">
        <w:rPr>
          <w:szCs w:val="17"/>
        </w:rPr>
        <w:t xml:space="preserve"> can assess the ability of </w:t>
      </w:r>
      <w:r w:rsidRPr="00DD5416">
        <w:rPr>
          <w:b/>
          <w:bCs/>
          <w:szCs w:val="17"/>
        </w:rPr>
        <w:t>our</w:t>
      </w:r>
      <w:r w:rsidRPr="00DD5416">
        <w:rPr>
          <w:szCs w:val="17"/>
        </w:rPr>
        <w:t xml:space="preserve"> network and</w:t>
      </w:r>
      <w:r w:rsidRPr="00DD5416">
        <w:rPr>
          <w:b/>
          <w:bCs/>
          <w:szCs w:val="17"/>
        </w:rPr>
        <w:t xml:space="preserve"> your</w:t>
      </w:r>
      <w:r w:rsidRPr="00DD5416">
        <w:rPr>
          <w:szCs w:val="17"/>
        </w:rPr>
        <w:t xml:space="preserve"> connection to the network to meet </w:t>
      </w:r>
      <w:r w:rsidRPr="00DD5416">
        <w:rPr>
          <w:b/>
          <w:bCs/>
          <w:szCs w:val="17"/>
        </w:rPr>
        <w:t>your</w:t>
      </w:r>
      <w:r w:rsidRPr="00DD5416">
        <w:rPr>
          <w:szCs w:val="17"/>
        </w:rPr>
        <w:t xml:space="preserve"> additional requirements and advise</w:t>
      </w:r>
      <w:r w:rsidRPr="00DD5416">
        <w:rPr>
          <w:b/>
          <w:bCs/>
          <w:szCs w:val="17"/>
        </w:rPr>
        <w:t xml:space="preserve"> you</w:t>
      </w:r>
      <w:r w:rsidRPr="00DD5416">
        <w:rPr>
          <w:szCs w:val="17"/>
        </w:rPr>
        <w:t xml:space="preserve"> if any additional work is required and the associated costs (if any)</w:t>
      </w:r>
    </w:p>
    <w:p w14:paraId="42746C8B" w14:textId="77777777" w:rsidR="00DD5416" w:rsidRPr="00DD5416" w:rsidRDefault="00DD5416" w:rsidP="00DD5416">
      <w:pPr>
        <w:numPr>
          <w:ilvl w:val="0"/>
          <w:numId w:val="70"/>
        </w:numPr>
        <w:tabs>
          <w:tab w:val="left" w:pos="567"/>
          <w:tab w:val="left" w:pos="851"/>
        </w:tabs>
        <w:ind w:left="1134" w:hanging="425"/>
        <w:jc w:val="left"/>
        <w:rPr>
          <w:szCs w:val="17"/>
        </w:rPr>
      </w:pPr>
      <w:r w:rsidRPr="00DD5416">
        <w:rPr>
          <w:szCs w:val="17"/>
        </w:rPr>
        <w:t xml:space="preserve">new installations with a maximum demand in excess of 100 kW must incorporate onsite generation for the purposes of network maximum demand control configured for automatic connection to the total site electrical load on remote command from the power station.  Final system design must be submitted to and approved by </w:t>
      </w:r>
      <w:r w:rsidRPr="00DD5416">
        <w:rPr>
          <w:b/>
          <w:bCs/>
          <w:szCs w:val="17"/>
        </w:rPr>
        <w:t>us</w:t>
      </w:r>
      <w:r w:rsidRPr="00DD5416">
        <w:rPr>
          <w:szCs w:val="17"/>
        </w:rPr>
        <w:t xml:space="preserve"> prior to agreement to provide supply</w:t>
      </w:r>
    </w:p>
    <w:p w14:paraId="0774E4DE" w14:textId="77777777" w:rsidR="00DD5416" w:rsidRPr="00DD5416" w:rsidRDefault="00DD5416" w:rsidP="00DD5416">
      <w:pPr>
        <w:numPr>
          <w:ilvl w:val="0"/>
          <w:numId w:val="70"/>
        </w:numPr>
        <w:tabs>
          <w:tab w:val="left" w:pos="567"/>
          <w:tab w:val="left" w:pos="851"/>
        </w:tabs>
        <w:ind w:left="1134" w:hanging="425"/>
        <w:jc w:val="left"/>
        <w:rPr>
          <w:szCs w:val="17"/>
        </w:rPr>
      </w:pPr>
      <w:r w:rsidRPr="00DD5416">
        <w:rPr>
          <w:szCs w:val="17"/>
        </w:rPr>
        <w:t xml:space="preserve">if </w:t>
      </w:r>
      <w:r w:rsidRPr="00DD5416">
        <w:rPr>
          <w:b/>
          <w:bCs/>
          <w:szCs w:val="17"/>
        </w:rPr>
        <w:t>you</w:t>
      </w:r>
      <w:r w:rsidRPr="00DD5416">
        <w:rPr>
          <w:szCs w:val="17"/>
        </w:rPr>
        <w:t xml:space="preserve"> have, or intend to have, electricity generating equipment at the </w:t>
      </w:r>
      <w:r w:rsidRPr="00DD5416">
        <w:rPr>
          <w:b/>
          <w:bCs/>
          <w:szCs w:val="17"/>
        </w:rPr>
        <w:t>supply address</w:t>
      </w:r>
      <w:r w:rsidRPr="00DD5416">
        <w:rPr>
          <w:szCs w:val="17"/>
        </w:rPr>
        <w:t xml:space="preserve">, this equipment must comply with District Council of Coober Pedy Distributed Generation Policy. In particular, no feed in is permitted and no feed in </w:t>
      </w:r>
      <w:r w:rsidRPr="00DD5416">
        <w:rPr>
          <w:b/>
          <w:szCs w:val="17"/>
        </w:rPr>
        <w:t>tariff</w:t>
      </w:r>
      <w:r w:rsidRPr="00DD5416">
        <w:rPr>
          <w:szCs w:val="17"/>
        </w:rPr>
        <w:t xml:space="preserve"> is offered, unless explicitly authorised by District Council of Coober Pedy. This authorisation will provide limits on the amount of exports and the terms applicable </w:t>
      </w:r>
    </w:p>
    <w:p w14:paraId="2A7CE05B" w14:textId="77777777" w:rsidR="00DD5416" w:rsidRPr="00DD5416" w:rsidRDefault="00DD5416" w:rsidP="00DD5416">
      <w:pPr>
        <w:numPr>
          <w:ilvl w:val="0"/>
          <w:numId w:val="70"/>
        </w:numPr>
        <w:tabs>
          <w:tab w:val="left" w:pos="567"/>
          <w:tab w:val="left" w:pos="851"/>
        </w:tabs>
        <w:ind w:left="1134" w:hanging="425"/>
        <w:jc w:val="left"/>
        <w:rPr>
          <w:szCs w:val="17"/>
        </w:rPr>
      </w:pPr>
      <w:r w:rsidRPr="00DD5416">
        <w:rPr>
          <w:szCs w:val="17"/>
        </w:rPr>
        <w:t xml:space="preserve">providing sufficient information to </w:t>
      </w:r>
      <w:r w:rsidRPr="00DD5416">
        <w:rPr>
          <w:b/>
          <w:bCs/>
          <w:szCs w:val="17"/>
        </w:rPr>
        <w:t>us</w:t>
      </w:r>
      <w:r w:rsidRPr="00DD5416">
        <w:rPr>
          <w:szCs w:val="17"/>
        </w:rPr>
        <w:t xml:space="preserve">, on request and within a reasonable period of time, so that </w:t>
      </w:r>
      <w:r w:rsidRPr="00DD5416">
        <w:rPr>
          <w:b/>
          <w:bCs/>
          <w:szCs w:val="17"/>
        </w:rPr>
        <w:t>we</w:t>
      </w:r>
      <w:r w:rsidRPr="00DD5416">
        <w:rPr>
          <w:szCs w:val="17"/>
        </w:rPr>
        <w:t xml:space="preserve"> can calculate the electricity used by any unmetered loads that </w:t>
      </w:r>
      <w:r w:rsidRPr="00DD5416">
        <w:rPr>
          <w:b/>
          <w:bCs/>
          <w:szCs w:val="17"/>
        </w:rPr>
        <w:t>you</w:t>
      </w:r>
      <w:r w:rsidRPr="00DD5416">
        <w:rPr>
          <w:szCs w:val="17"/>
        </w:rPr>
        <w:t xml:space="preserve"> have</w:t>
      </w:r>
    </w:p>
    <w:p w14:paraId="13B7D662" w14:textId="77777777" w:rsidR="00DD5416" w:rsidRPr="00DD5416" w:rsidRDefault="00DD5416" w:rsidP="00DD5416">
      <w:pPr>
        <w:numPr>
          <w:ilvl w:val="0"/>
          <w:numId w:val="70"/>
        </w:numPr>
        <w:tabs>
          <w:tab w:val="left" w:pos="567"/>
          <w:tab w:val="left" w:pos="851"/>
        </w:tabs>
        <w:ind w:left="1134" w:hanging="425"/>
        <w:jc w:val="left"/>
        <w:rPr>
          <w:szCs w:val="17"/>
        </w:rPr>
      </w:pPr>
      <w:r w:rsidRPr="00DD5416">
        <w:rPr>
          <w:szCs w:val="17"/>
        </w:rPr>
        <w:t xml:space="preserve">where information on </w:t>
      </w:r>
      <w:r w:rsidRPr="00DD5416">
        <w:rPr>
          <w:b/>
          <w:bCs/>
          <w:szCs w:val="17"/>
        </w:rPr>
        <w:t>your</w:t>
      </w:r>
      <w:r w:rsidRPr="00DD5416">
        <w:rPr>
          <w:szCs w:val="17"/>
        </w:rPr>
        <w:t xml:space="preserve"> unmetered load has been provided to</w:t>
      </w:r>
      <w:r w:rsidRPr="00DD5416">
        <w:rPr>
          <w:b/>
          <w:bCs/>
          <w:szCs w:val="17"/>
        </w:rPr>
        <w:t xml:space="preserve"> us</w:t>
      </w:r>
      <w:r w:rsidRPr="00DD5416">
        <w:rPr>
          <w:szCs w:val="17"/>
        </w:rPr>
        <w:t xml:space="preserve">, advising </w:t>
      </w:r>
      <w:r w:rsidRPr="00DD5416">
        <w:rPr>
          <w:b/>
          <w:bCs/>
          <w:szCs w:val="17"/>
        </w:rPr>
        <w:t xml:space="preserve">us </w:t>
      </w:r>
      <w:r w:rsidRPr="00DD5416">
        <w:rPr>
          <w:szCs w:val="17"/>
        </w:rPr>
        <w:t>as soon as reasonably practicable, whenever there is a change to this unmetered load, and</w:t>
      </w:r>
    </w:p>
    <w:p w14:paraId="0EA8207B" w14:textId="77777777" w:rsidR="00DD5416" w:rsidRPr="00DD5416" w:rsidRDefault="00DD5416" w:rsidP="00DD5416">
      <w:pPr>
        <w:numPr>
          <w:ilvl w:val="0"/>
          <w:numId w:val="70"/>
        </w:numPr>
        <w:tabs>
          <w:tab w:val="left" w:pos="567"/>
          <w:tab w:val="left" w:pos="851"/>
        </w:tabs>
        <w:ind w:left="1134" w:hanging="425"/>
        <w:jc w:val="left"/>
        <w:rPr>
          <w:szCs w:val="17"/>
        </w:rPr>
      </w:pPr>
      <w:r w:rsidRPr="00DD5416">
        <w:rPr>
          <w:szCs w:val="17"/>
        </w:rPr>
        <w:t xml:space="preserve">ensuring safe and convenient access for </w:t>
      </w:r>
      <w:r w:rsidRPr="00DD5416">
        <w:rPr>
          <w:b/>
          <w:bCs/>
          <w:szCs w:val="17"/>
        </w:rPr>
        <w:t>our</w:t>
      </w:r>
      <w:r w:rsidRPr="00DD5416">
        <w:rPr>
          <w:szCs w:val="17"/>
        </w:rPr>
        <w:t xml:space="preserve"> electricity officers to</w:t>
      </w:r>
      <w:r w:rsidRPr="00DD5416">
        <w:rPr>
          <w:b/>
          <w:bCs/>
          <w:szCs w:val="17"/>
        </w:rPr>
        <w:t xml:space="preserve"> your</w:t>
      </w:r>
      <w:r w:rsidRPr="00DD5416">
        <w:rPr>
          <w:szCs w:val="17"/>
        </w:rPr>
        <w:t xml:space="preserve"> </w:t>
      </w:r>
      <w:r w:rsidRPr="00DD5416">
        <w:rPr>
          <w:b/>
          <w:szCs w:val="17"/>
        </w:rPr>
        <w:t>supply address</w:t>
      </w:r>
      <w:r w:rsidRPr="00DD5416">
        <w:rPr>
          <w:szCs w:val="17"/>
        </w:rPr>
        <w:t xml:space="preserve"> for the purposes expressed in clause 11 and responding promptly to any request made by </w:t>
      </w:r>
      <w:r w:rsidRPr="00DD5416">
        <w:rPr>
          <w:b/>
          <w:bCs/>
          <w:szCs w:val="17"/>
        </w:rPr>
        <w:t xml:space="preserve">us </w:t>
      </w:r>
      <w:r w:rsidRPr="00DD5416">
        <w:rPr>
          <w:szCs w:val="17"/>
        </w:rPr>
        <w:t>regarding such access.</w:t>
      </w:r>
    </w:p>
    <w:p w14:paraId="62F2CEF8" w14:textId="77777777" w:rsidR="00DD5416" w:rsidRPr="00DD5416" w:rsidRDefault="00DD5416" w:rsidP="00DD5416">
      <w:pPr>
        <w:numPr>
          <w:ilvl w:val="0"/>
          <w:numId w:val="48"/>
        </w:numPr>
        <w:ind w:left="284" w:hanging="284"/>
        <w:jc w:val="left"/>
        <w:rPr>
          <w:kern w:val="2"/>
          <w:szCs w:val="17"/>
          <w14:ligatures w14:val="standardContextual"/>
        </w:rPr>
      </w:pPr>
      <w:r w:rsidRPr="00DD5416">
        <w:rPr>
          <w:kern w:val="2"/>
          <w:szCs w:val="17"/>
          <w14:ligatures w14:val="standardContextual"/>
        </w:rPr>
        <w:t>What you must not do</w:t>
      </w:r>
      <w:bookmarkEnd w:id="193"/>
      <w:bookmarkEnd w:id="194"/>
      <w:bookmarkEnd w:id="195"/>
    </w:p>
    <w:p w14:paraId="17FAFA74" w14:textId="77777777" w:rsidR="00DD5416" w:rsidRPr="00DD5416" w:rsidRDefault="00DD5416" w:rsidP="00DD5416">
      <w:pPr>
        <w:numPr>
          <w:ilvl w:val="1"/>
          <w:numId w:val="48"/>
        </w:numPr>
        <w:ind w:left="709" w:hanging="431"/>
        <w:jc w:val="left"/>
        <w:rPr>
          <w:szCs w:val="17"/>
        </w:rPr>
      </w:pPr>
      <w:r w:rsidRPr="00DD5416">
        <w:rPr>
          <w:b/>
          <w:bCs/>
          <w:szCs w:val="17"/>
        </w:rPr>
        <w:t xml:space="preserve">You </w:t>
      </w:r>
      <w:r w:rsidRPr="00DD5416">
        <w:rPr>
          <w:szCs w:val="17"/>
        </w:rPr>
        <w:t xml:space="preserve">must </w:t>
      </w:r>
      <w:r w:rsidRPr="00DD5416">
        <w:rPr>
          <w:szCs w:val="17"/>
          <w:u w:val="single"/>
        </w:rPr>
        <w:t>not</w:t>
      </w:r>
      <w:r w:rsidRPr="00DD5416">
        <w:rPr>
          <w:szCs w:val="17"/>
        </w:rPr>
        <w:t>:</w:t>
      </w:r>
    </w:p>
    <w:p w14:paraId="1266FF5F" w14:textId="77777777" w:rsidR="00DD5416" w:rsidRPr="00DD5416" w:rsidRDefault="00DD5416" w:rsidP="00DD5416">
      <w:pPr>
        <w:numPr>
          <w:ilvl w:val="4"/>
          <w:numId w:val="71"/>
        </w:numPr>
        <w:tabs>
          <w:tab w:val="left" w:pos="567"/>
          <w:tab w:val="left" w:pos="851"/>
        </w:tabs>
        <w:ind w:left="1134" w:hanging="425"/>
        <w:jc w:val="left"/>
        <w:rPr>
          <w:szCs w:val="17"/>
        </w:rPr>
      </w:pPr>
      <w:r w:rsidRPr="00DD5416">
        <w:rPr>
          <w:szCs w:val="17"/>
        </w:rPr>
        <w:t>allow electricity supplied by</w:t>
      </w:r>
      <w:r w:rsidRPr="00DD5416">
        <w:rPr>
          <w:b/>
          <w:bCs/>
          <w:szCs w:val="17"/>
        </w:rPr>
        <w:t xml:space="preserve"> us </w:t>
      </w:r>
      <w:r w:rsidRPr="00DD5416">
        <w:rPr>
          <w:szCs w:val="17"/>
        </w:rPr>
        <w:t xml:space="preserve">to be used other than at the </w:t>
      </w:r>
      <w:r w:rsidRPr="00DD5416">
        <w:rPr>
          <w:b/>
          <w:szCs w:val="17"/>
        </w:rPr>
        <w:t xml:space="preserve">supply address </w:t>
      </w:r>
      <w:r w:rsidRPr="00DD5416">
        <w:rPr>
          <w:szCs w:val="17"/>
        </w:rPr>
        <w:t xml:space="preserve">and in accordance with this </w:t>
      </w:r>
      <w:r w:rsidRPr="00DD5416">
        <w:rPr>
          <w:b/>
          <w:bCs/>
          <w:szCs w:val="17"/>
        </w:rPr>
        <w:t>contract</w:t>
      </w:r>
    </w:p>
    <w:p w14:paraId="145FA114" w14:textId="77777777" w:rsidR="00DD5416" w:rsidRPr="00DD5416" w:rsidRDefault="00DD5416" w:rsidP="00DD5416">
      <w:pPr>
        <w:numPr>
          <w:ilvl w:val="4"/>
          <w:numId w:val="71"/>
        </w:numPr>
        <w:tabs>
          <w:tab w:val="left" w:pos="567"/>
          <w:tab w:val="left" w:pos="851"/>
        </w:tabs>
        <w:ind w:left="1134" w:hanging="425"/>
        <w:jc w:val="left"/>
        <w:rPr>
          <w:szCs w:val="17"/>
        </w:rPr>
      </w:pPr>
      <w:r w:rsidRPr="00DD5416">
        <w:rPr>
          <w:szCs w:val="17"/>
        </w:rPr>
        <w:t xml:space="preserve">use at the </w:t>
      </w:r>
      <w:r w:rsidRPr="00DD5416">
        <w:rPr>
          <w:b/>
          <w:szCs w:val="17"/>
        </w:rPr>
        <w:t>supply address</w:t>
      </w:r>
      <w:r w:rsidRPr="00DD5416">
        <w:rPr>
          <w:szCs w:val="17"/>
        </w:rPr>
        <w:t xml:space="preserve"> electricity supplied for use at another </w:t>
      </w:r>
      <w:r w:rsidRPr="00DD5416">
        <w:rPr>
          <w:b/>
          <w:szCs w:val="17"/>
        </w:rPr>
        <w:t>supply address</w:t>
      </w:r>
    </w:p>
    <w:p w14:paraId="33B32D45" w14:textId="77777777" w:rsidR="00DD5416" w:rsidRPr="00DD5416" w:rsidRDefault="00DD5416" w:rsidP="00DD5416">
      <w:pPr>
        <w:numPr>
          <w:ilvl w:val="4"/>
          <w:numId w:val="71"/>
        </w:numPr>
        <w:tabs>
          <w:tab w:val="left" w:pos="567"/>
          <w:tab w:val="left" w:pos="851"/>
        </w:tabs>
        <w:ind w:left="1134" w:hanging="425"/>
        <w:jc w:val="left"/>
        <w:rPr>
          <w:szCs w:val="17"/>
        </w:rPr>
      </w:pPr>
      <w:r w:rsidRPr="00DD5416">
        <w:rPr>
          <w:szCs w:val="17"/>
        </w:rPr>
        <w:t xml:space="preserve">sell electricity to any other person except in accordance with a licence issued by the </w:t>
      </w:r>
      <w:r w:rsidRPr="00DD5416">
        <w:rPr>
          <w:b/>
          <w:szCs w:val="17"/>
        </w:rPr>
        <w:t>Commission</w:t>
      </w:r>
      <w:r w:rsidRPr="00DD5416">
        <w:rPr>
          <w:szCs w:val="17"/>
        </w:rPr>
        <w:t xml:space="preserve"> or with an exemption granted under the </w:t>
      </w:r>
      <w:r w:rsidRPr="00DD5416">
        <w:rPr>
          <w:b/>
          <w:bCs/>
          <w:szCs w:val="17"/>
        </w:rPr>
        <w:t>Act</w:t>
      </w:r>
    </w:p>
    <w:p w14:paraId="7BDC81F6" w14:textId="77777777" w:rsidR="00DD5416" w:rsidRPr="00DD5416" w:rsidRDefault="00DD5416" w:rsidP="00DD5416">
      <w:pPr>
        <w:numPr>
          <w:ilvl w:val="4"/>
          <w:numId w:val="71"/>
        </w:numPr>
        <w:tabs>
          <w:tab w:val="left" w:pos="567"/>
          <w:tab w:val="left" w:pos="851"/>
        </w:tabs>
        <w:ind w:left="1134" w:hanging="425"/>
        <w:jc w:val="left"/>
        <w:rPr>
          <w:szCs w:val="17"/>
        </w:rPr>
      </w:pPr>
      <w:r w:rsidRPr="00DD5416">
        <w:rPr>
          <w:szCs w:val="17"/>
        </w:rPr>
        <w:t xml:space="preserve">tamper with, or permit tampering with, the meter or associated </w:t>
      </w:r>
      <w:r w:rsidRPr="00DD5416">
        <w:rPr>
          <w:b/>
          <w:bCs/>
          <w:szCs w:val="17"/>
        </w:rPr>
        <w:t>electrical</w:t>
      </w:r>
      <w:r w:rsidRPr="00DD5416">
        <w:rPr>
          <w:szCs w:val="17"/>
        </w:rPr>
        <w:t xml:space="preserve"> </w:t>
      </w:r>
      <w:r w:rsidRPr="00DD5416">
        <w:rPr>
          <w:b/>
          <w:bCs/>
          <w:szCs w:val="17"/>
        </w:rPr>
        <w:t>equipment</w:t>
      </w:r>
    </w:p>
    <w:p w14:paraId="5572A8A9" w14:textId="77777777" w:rsidR="00DD5416" w:rsidRPr="00DD5416" w:rsidRDefault="00DD5416" w:rsidP="00DD5416">
      <w:pPr>
        <w:numPr>
          <w:ilvl w:val="4"/>
          <w:numId w:val="71"/>
        </w:numPr>
        <w:tabs>
          <w:tab w:val="left" w:pos="567"/>
          <w:tab w:val="left" w:pos="851"/>
        </w:tabs>
        <w:ind w:left="1134" w:hanging="425"/>
        <w:jc w:val="left"/>
        <w:rPr>
          <w:szCs w:val="17"/>
        </w:rPr>
      </w:pPr>
      <w:r w:rsidRPr="00DD5416">
        <w:rPr>
          <w:szCs w:val="17"/>
        </w:rPr>
        <w:t xml:space="preserve">allow electricity supplied to the </w:t>
      </w:r>
      <w:r w:rsidRPr="00DD5416">
        <w:rPr>
          <w:b/>
          <w:szCs w:val="17"/>
        </w:rPr>
        <w:t>supply address</w:t>
      </w:r>
      <w:r w:rsidRPr="00DD5416">
        <w:rPr>
          <w:szCs w:val="17"/>
        </w:rPr>
        <w:t xml:space="preserve"> to bypass the meter.</w:t>
      </w:r>
    </w:p>
    <w:p w14:paraId="2ABD439F" w14:textId="77777777" w:rsidR="00DD5416" w:rsidRPr="00DD5416" w:rsidRDefault="00DD5416" w:rsidP="00DD5416">
      <w:pPr>
        <w:numPr>
          <w:ilvl w:val="4"/>
          <w:numId w:val="71"/>
        </w:numPr>
        <w:tabs>
          <w:tab w:val="left" w:pos="567"/>
          <w:tab w:val="left" w:pos="851"/>
        </w:tabs>
        <w:ind w:left="1134" w:hanging="425"/>
        <w:jc w:val="left"/>
        <w:rPr>
          <w:szCs w:val="17"/>
        </w:rPr>
      </w:pPr>
      <w:r w:rsidRPr="00DD5416">
        <w:rPr>
          <w:szCs w:val="17"/>
        </w:rPr>
        <w:t xml:space="preserve">damage or interfere in any way with </w:t>
      </w:r>
      <w:r w:rsidRPr="00DD5416">
        <w:rPr>
          <w:b/>
          <w:bCs/>
          <w:szCs w:val="17"/>
        </w:rPr>
        <w:t>our</w:t>
      </w:r>
      <w:r w:rsidRPr="00DD5416">
        <w:rPr>
          <w:szCs w:val="17"/>
        </w:rPr>
        <w:t xml:space="preserve"> </w:t>
      </w:r>
      <w:r w:rsidRPr="00DD5416">
        <w:rPr>
          <w:b/>
          <w:bCs/>
          <w:szCs w:val="17"/>
        </w:rPr>
        <w:t>electrical</w:t>
      </w:r>
      <w:r w:rsidRPr="00DD5416">
        <w:rPr>
          <w:szCs w:val="17"/>
        </w:rPr>
        <w:t xml:space="preserve"> </w:t>
      </w:r>
      <w:r w:rsidRPr="00DD5416">
        <w:rPr>
          <w:b/>
          <w:bCs/>
          <w:szCs w:val="17"/>
        </w:rPr>
        <w:t>equipment</w:t>
      </w:r>
    </w:p>
    <w:p w14:paraId="39D7F7A4" w14:textId="77777777" w:rsidR="00DD5416" w:rsidRPr="00DD5416" w:rsidRDefault="00DD5416" w:rsidP="00DD5416">
      <w:pPr>
        <w:numPr>
          <w:ilvl w:val="4"/>
          <w:numId w:val="71"/>
        </w:numPr>
        <w:tabs>
          <w:tab w:val="left" w:pos="567"/>
          <w:tab w:val="left" w:pos="851"/>
        </w:tabs>
        <w:ind w:left="1134" w:hanging="425"/>
        <w:jc w:val="left"/>
        <w:rPr>
          <w:szCs w:val="17"/>
        </w:rPr>
      </w:pPr>
      <w:r w:rsidRPr="00DD5416">
        <w:rPr>
          <w:szCs w:val="17"/>
        </w:rPr>
        <w:t xml:space="preserve">make a connection to </w:t>
      </w:r>
      <w:r w:rsidRPr="00DD5416">
        <w:rPr>
          <w:b/>
          <w:bCs/>
          <w:szCs w:val="17"/>
        </w:rPr>
        <w:t>our</w:t>
      </w:r>
      <w:r w:rsidRPr="00DD5416">
        <w:rPr>
          <w:szCs w:val="17"/>
        </w:rPr>
        <w:t xml:space="preserve"> distribution network or increase the capacity of an existing </w:t>
      </w:r>
      <w:r w:rsidRPr="00DD5416">
        <w:rPr>
          <w:b/>
          <w:szCs w:val="17"/>
        </w:rPr>
        <w:t>supply point</w:t>
      </w:r>
    </w:p>
    <w:p w14:paraId="2D440FFE" w14:textId="77777777" w:rsidR="00DD5416" w:rsidRPr="00DD5416" w:rsidRDefault="00DD5416" w:rsidP="00DD5416">
      <w:pPr>
        <w:numPr>
          <w:ilvl w:val="4"/>
          <w:numId w:val="71"/>
        </w:numPr>
        <w:tabs>
          <w:tab w:val="left" w:pos="567"/>
          <w:tab w:val="left" w:pos="851"/>
        </w:tabs>
        <w:ind w:left="1134" w:hanging="425"/>
        <w:jc w:val="left"/>
        <w:rPr>
          <w:szCs w:val="17"/>
        </w:rPr>
      </w:pPr>
      <w:r w:rsidRPr="00DD5416">
        <w:rPr>
          <w:szCs w:val="17"/>
        </w:rPr>
        <w:t>allow a person who is not an electrician lawfully permitted to do the work, to perform any work on the electrical installation</w:t>
      </w:r>
    </w:p>
    <w:p w14:paraId="27264CB4" w14:textId="77777777" w:rsidR="00DD5416" w:rsidRPr="00DD5416" w:rsidRDefault="00DD5416" w:rsidP="00DD5416">
      <w:pPr>
        <w:numPr>
          <w:ilvl w:val="4"/>
          <w:numId w:val="71"/>
        </w:numPr>
        <w:tabs>
          <w:tab w:val="left" w:pos="567"/>
          <w:tab w:val="left" w:pos="851"/>
        </w:tabs>
        <w:ind w:left="1134" w:hanging="425"/>
        <w:jc w:val="left"/>
        <w:rPr>
          <w:szCs w:val="17"/>
        </w:rPr>
      </w:pPr>
      <w:r w:rsidRPr="00DD5416">
        <w:rPr>
          <w:szCs w:val="17"/>
        </w:rPr>
        <w:t>use, or cause to be used, electricity in a manner that:</w:t>
      </w:r>
    </w:p>
    <w:p w14:paraId="03596F89" w14:textId="77777777" w:rsidR="00DD5416" w:rsidRPr="00DD5416" w:rsidRDefault="00DD5416" w:rsidP="00DD5416">
      <w:pPr>
        <w:numPr>
          <w:ilvl w:val="0"/>
          <w:numId w:val="66"/>
        </w:numPr>
        <w:tabs>
          <w:tab w:val="left" w:pos="567"/>
          <w:tab w:val="left" w:pos="851"/>
        </w:tabs>
        <w:ind w:left="1843" w:hanging="425"/>
        <w:jc w:val="left"/>
        <w:rPr>
          <w:szCs w:val="17"/>
        </w:rPr>
      </w:pPr>
      <w:r w:rsidRPr="00DD5416">
        <w:rPr>
          <w:szCs w:val="17"/>
        </w:rPr>
        <w:t xml:space="preserve">interferes with </w:t>
      </w:r>
      <w:r w:rsidRPr="00DD5416">
        <w:rPr>
          <w:b/>
          <w:bCs/>
          <w:szCs w:val="17"/>
        </w:rPr>
        <w:t>our</w:t>
      </w:r>
      <w:r w:rsidRPr="00DD5416">
        <w:rPr>
          <w:szCs w:val="17"/>
        </w:rPr>
        <w:t xml:space="preserve"> distribution network</w:t>
      </w:r>
    </w:p>
    <w:p w14:paraId="19187B97" w14:textId="77777777" w:rsidR="00DD5416" w:rsidRPr="00DD5416" w:rsidRDefault="00DD5416" w:rsidP="00DD5416">
      <w:pPr>
        <w:numPr>
          <w:ilvl w:val="0"/>
          <w:numId w:val="66"/>
        </w:numPr>
        <w:tabs>
          <w:tab w:val="left" w:pos="567"/>
          <w:tab w:val="left" w:pos="851"/>
        </w:tabs>
        <w:ind w:left="1843" w:hanging="425"/>
        <w:jc w:val="left"/>
        <w:rPr>
          <w:szCs w:val="17"/>
        </w:rPr>
      </w:pPr>
      <w:r w:rsidRPr="00DD5416">
        <w:rPr>
          <w:szCs w:val="17"/>
        </w:rPr>
        <w:t xml:space="preserve">interferes with the supply or quality of supply, to other </w:t>
      </w:r>
      <w:r w:rsidRPr="00DD5416">
        <w:rPr>
          <w:b/>
          <w:bCs/>
          <w:szCs w:val="17"/>
        </w:rPr>
        <w:t>customers</w:t>
      </w:r>
      <w:r w:rsidRPr="00DD5416">
        <w:rPr>
          <w:szCs w:val="17"/>
        </w:rPr>
        <w:t>, or</w:t>
      </w:r>
    </w:p>
    <w:p w14:paraId="5B4A18C2" w14:textId="77777777" w:rsidR="00DD5416" w:rsidRPr="00DD5416" w:rsidRDefault="00DD5416" w:rsidP="00DD5416">
      <w:pPr>
        <w:numPr>
          <w:ilvl w:val="0"/>
          <w:numId w:val="66"/>
        </w:numPr>
        <w:tabs>
          <w:tab w:val="left" w:pos="567"/>
          <w:tab w:val="left" w:pos="851"/>
        </w:tabs>
        <w:ind w:left="1843" w:hanging="425"/>
        <w:jc w:val="left"/>
        <w:rPr>
          <w:szCs w:val="17"/>
        </w:rPr>
      </w:pPr>
      <w:r w:rsidRPr="00DD5416">
        <w:rPr>
          <w:szCs w:val="17"/>
        </w:rPr>
        <w:t>causes damage or interference to any third party</w:t>
      </w:r>
    </w:p>
    <w:p w14:paraId="44A4C090" w14:textId="77777777" w:rsidR="00DD5416" w:rsidRPr="00DD5416" w:rsidRDefault="00DD5416" w:rsidP="00DD5416">
      <w:pPr>
        <w:numPr>
          <w:ilvl w:val="4"/>
          <w:numId w:val="71"/>
        </w:numPr>
        <w:tabs>
          <w:tab w:val="left" w:pos="567"/>
          <w:tab w:val="left" w:pos="851"/>
        </w:tabs>
        <w:ind w:left="1134" w:hanging="425"/>
        <w:jc w:val="left"/>
        <w:rPr>
          <w:szCs w:val="17"/>
        </w:rPr>
      </w:pPr>
      <w:r w:rsidRPr="00DD5416">
        <w:rPr>
          <w:szCs w:val="17"/>
        </w:rPr>
        <w:t>give</w:t>
      </w:r>
      <w:r w:rsidRPr="00DD5416">
        <w:rPr>
          <w:b/>
          <w:bCs/>
          <w:szCs w:val="17"/>
        </w:rPr>
        <w:t xml:space="preserve"> us</w:t>
      </w:r>
      <w:r w:rsidRPr="00DD5416">
        <w:rPr>
          <w:szCs w:val="17"/>
        </w:rPr>
        <w:t xml:space="preserve"> false, incomplete or incorrect information about which </w:t>
      </w:r>
      <w:r w:rsidRPr="00DD5416">
        <w:rPr>
          <w:b/>
          <w:szCs w:val="17"/>
        </w:rPr>
        <w:t>tariff</w:t>
      </w:r>
      <w:r w:rsidRPr="00DD5416">
        <w:rPr>
          <w:szCs w:val="17"/>
        </w:rPr>
        <w:t xml:space="preserve"> and charges should apply to </w:t>
      </w:r>
      <w:r w:rsidRPr="00DD5416">
        <w:rPr>
          <w:b/>
          <w:bCs/>
          <w:szCs w:val="17"/>
        </w:rPr>
        <w:t>you</w:t>
      </w:r>
    </w:p>
    <w:p w14:paraId="7F7C3857" w14:textId="77777777" w:rsidR="00DD5416" w:rsidRPr="00DD5416" w:rsidRDefault="00DD5416" w:rsidP="00DD5416">
      <w:pPr>
        <w:numPr>
          <w:ilvl w:val="4"/>
          <w:numId w:val="71"/>
        </w:numPr>
        <w:tabs>
          <w:tab w:val="left" w:pos="567"/>
          <w:tab w:val="left" w:pos="851"/>
        </w:tabs>
        <w:ind w:left="1134" w:hanging="425"/>
        <w:jc w:val="left"/>
        <w:rPr>
          <w:szCs w:val="17"/>
        </w:rPr>
      </w:pPr>
      <w:r w:rsidRPr="00DD5416">
        <w:rPr>
          <w:szCs w:val="17"/>
        </w:rPr>
        <w:lastRenderedPageBreak/>
        <w:t xml:space="preserve">use electricity supplied under a specific </w:t>
      </w:r>
      <w:r w:rsidRPr="00DD5416">
        <w:rPr>
          <w:b/>
          <w:szCs w:val="17"/>
        </w:rPr>
        <w:t>tariff</w:t>
      </w:r>
      <w:r w:rsidRPr="00DD5416">
        <w:rPr>
          <w:szCs w:val="17"/>
        </w:rPr>
        <w:t xml:space="preserve"> for a purpose other than as contemplated by that </w:t>
      </w:r>
      <w:r w:rsidRPr="00DD5416">
        <w:rPr>
          <w:b/>
          <w:szCs w:val="17"/>
        </w:rPr>
        <w:t>tariff</w:t>
      </w:r>
    </w:p>
    <w:p w14:paraId="5B8A4E40" w14:textId="77777777" w:rsidR="00DD5416" w:rsidRPr="00DD5416" w:rsidRDefault="00DD5416" w:rsidP="00DD5416">
      <w:pPr>
        <w:numPr>
          <w:ilvl w:val="4"/>
          <w:numId w:val="71"/>
        </w:numPr>
        <w:tabs>
          <w:tab w:val="left" w:pos="567"/>
          <w:tab w:val="left" w:pos="851"/>
        </w:tabs>
        <w:ind w:left="1134" w:hanging="425"/>
        <w:jc w:val="left"/>
        <w:rPr>
          <w:szCs w:val="17"/>
        </w:rPr>
      </w:pPr>
      <w:r w:rsidRPr="00DD5416">
        <w:rPr>
          <w:szCs w:val="17"/>
        </w:rPr>
        <w:t xml:space="preserve">install appliances or equipment of capacity 5kW or greater without receiving </w:t>
      </w:r>
      <w:r w:rsidRPr="00DD5416">
        <w:rPr>
          <w:b/>
          <w:bCs/>
          <w:szCs w:val="17"/>
        </w:rPr>
        <w:t xml:space="preserve">our </w:t>
      </w:r>
      <w:bookmarkStart w:id="196" w:name="_Hlk139275286"/>
      <w:r w:rsidRPr="00DD5416">
        <w:rPr>
          <w:szCs w:val="17"/>
        </w:rPr>
        <w:t>prior</w:t>
      </w:r>
      <w:r w:rsidRPr="00DD5416">
        <w:rPr>
          <w:b/>
          <w:bCs/>
          <w:szCs w:val="17"/>
        </w:rPr>
        <w:t xml:space="preserve"> </w:t>
      </w:r>
      <w:bookmarkEnd w:id="196"/>
      <w:r w:rsidRPr="00DD5416">
        <w:rPr>
          <w:szCs w:val="17"/>
        </w:rPr>
        <w:t>approval, to allow us to determine if additional works are required and the associated costs (if any), or</w:t>
      </w:r>
    </w:p>
    <w:p w14:paraId="63E8D5C6" w14:textId="77777777" w:rsidR="00DD5416" w:rsidRPr="00DD5416" w:rsidRDefault="00DD5416" w:rsidP="00DD5416">
      <w:pPr>
        <w:numPr>
          <w:ilvl w:val="4"/>
          <w:numId w:val="71"/>
        </w:numPr>
        <w:tabs>
          <w:tab w:val="left" w:pos="567"/>
          <w:tab w:val="left" w:pos="851"/>
        </w:tabs>
        <w:ind w:left="1134" w:hanging="425"/>
        <w:jc w:val="left"/>
        <w:rPr>
          <w:szCs w:val="17"/>
        </w:rPr>
      </w:pPr>
      <w:r w:rsidRPr="00DD5416">
        <w:rPr>
          <w:szCs w:val="17"/>
        </w:rPr>
        <w:t xml:space="preserve">otherwise use electricity or tamper with </w:t>
      </w:r>
      <w:r w:rsidRPr="00DD5416">
        <w:rPr>
          <w:b/>
          <w:bCs/>
          <w:szCs w:val="17"/>
        </w:rPr>
        <w:t xml:space="preserve">your </w:t>
      </w:r>
      <w:r w:rsidRPr="00DD5416">
        <w:rPr>
          <w:szCs w:val="17"/>
        </w:rPr>
        <w:t>electrical installation in a way contemplated as improper or in an illegal manner.</w:t>
      </w:r>
    </w:p>
    <w:p w14:paraId="765DF5AD" w14:textId="77777777" w:rsidR="00DD5416" w:rsidRPr="00DD5416" w:rsidRDefault="00DD5416" w:rsidP="00DD5416">
      <w:pPr>
        <w:numPr>
          <w:ilvl w:val="0"/>
          <w:numId w:val="48"/>
        </w:numPr>
        <w:ind w:left="284" w:hanging="284"/>
        <w:jc w:val="left"/>
        <w:rPr>
          <w:kern w:val="2"/>
          <w:szCs w:val="17"/>
          <w14:ligatures w14:val="standardContextual"/>
        </w:rPr>
      </w:pPr>
      <w:r w:rsidRPr="00DD5416">
        <w:rPr>
          <w:kern w:val="2"/>
          <w:szCs w:val="17"/>
          <w14:ligatures w14:val="standardContextual"/>
        </w:rPr>
        <w:tab/>
      </w:r>
      <w:bookmarkStart w:id="197" w:name="_Toc130212518"/>
      <w:bookmarkStart w:id="198" w:name="_Toc140147468"/>
      <w:r w:rsidRPr="00DD5416">
        <w:rPr>
          <w:kern w:val="2"/>
          <w:szCs w:val="17"/>
          <w14:ligatures w14:val="standardContextual"/>
        </w:rPr>
        <w:t>Vacating a supply address</w:t>
      </w:r>
      <w:bookmarkEnd w:id="197"/>
      <w:bookmarkEnd w:id="198"/>
    </w:p>
    <w:p w14:paraId="0DA6EB81" w14:textId="77777777" w:rsidR="00DD5416" w:rsidRPr="00DD5416" w:rsidRDefault="00DD5416" w:rsidP="00DD5416">
      <w:pPr>
        <w:numPr>
          <w:ilvl w:val="1"/>
          <w:numId w:val="48"/>
        </w:numPr>
        <w:tabs>
          <w:tab w:val="left" w:pos="851"/>
        </w:tabs>
        <w:ind w:left="709" w:hanging="431"/>
        <w:jc w:val="left"/>
        <w:rPr>
          <w:szCs w:val="17"/>
        </w:rPr>
      </w:pPr>
      <w:r w:rsidRPr="00DD5416">
        <w:rPr>
          <w:szCs w:val="17"/>
        </w:rPr>
        <w:t xml:space="preserve">You must give </w:t>
      </w:r>
      <w:r w:rsidRPr="00DD5416">
        <w:rPr>
          <w:b/>
          <w:bCs/>
          <w:szCs w:val="17"/>
        </w:rPr>
        <w:t>us</w:t>
      </w:r>
      <w:r w:rsidRPr="00DD5416">
        <w:rPr>
          <w:szCs w:val="17"/>
        </w:rPr>
        <w:t xml:space="preserve"> as </w:t>
      </w:r>
      <w:r w:rsidRPr="00DD5416">
        <w:rPr>
          <w:b/>
          <w:bCs/>
          <w:szCs w:val="17"/>
        </w:rPr>
        <w:t>your</w:t>
      </w:r>
      <w:r w:rsidRPr="00DD5416">
        <w:rPr>
          <w:szCs w:val="17"/>
        </w:rPr>
        <w:t xml:space="preserve"> retailer at least 24 hours’ notice, either written or by phone, of </w:t>
      </w:r>
      <w:r w:rsidRPr="00DD5416">
        <w:rPr>
          <w:b/>
          <w:bCs/>
          <w:szCs w:val="17"/>
        </w:rPr>
        <w:t>your</w:t>
      </w:r>
      <w:r w:rsidRPr="00DD5416">
        <w:rPr>
          <w:szCs w:val="17"/>
        </w:rPr>
        <w:t xml:space="preserve"> intention to vacate</w:t>
      </w:r>
      <w:r w:rsidRPr="00DD5416">
        <w:rPr>
          <w:b/>
          <w:bCs/>
          <w:szCs w:val="17"/>
        </w:rPr>
        <w:t xml:space="preserve"> your</w:t>
      </w:r>
      <w:r w:rsidRPr="00DD5416">
        <w:rPr>
          <w:szCs w:val="17"/>
        </w:rPr>
        <w:t xml:space="preserve"> </w:t>
      </w:r>
      <w:r w:rsidRPr="00DD5416">
        <w:rPr>
          <w:b/>
          <w:bCs/>
          <w:szCs w:val="17"/>
        </w:rPr>
        <w:t>supply address</w:t>
      </w:r>
      <w:r w:rsidRPr="00DD5416">
        <w:rPr>
          <w:szCs w:val="17"/>
        </w:rPr>
        <w:t xml:space="preserve">, together with a forwarding address for </w:t>
      </w:r>
      <w:r w:rsidRPr="00DD5416">
        <w:rPr>
          <w:b/>
          <w:bCs/>
          <w:szCs w:val="17"/>
        </w:rPr>
        <w:t>your</w:t>
      </w:r>
      <w:r w:rsidRPr="00DD5416">
        <w:rPr>
          <w:szCs w:val="17"/>
        </w:rPr>
        <w:t xml:space="preserve"> final bill.  </w:t>
      </w:r>
    </w:p>
    <w:p w14:paraId="57A57EDE" w14:textId="77777777" w:rsidR="00DD5416" w:rsidRPr="00DD5416" w:rsidRDefault="00DD5416" w:rsidP="00DD5416">
      <w:pPr>
        <w:numPr>
          <w:ilvl w:val="1"/>
          <w:numId w:val="48"/>
        </w:numPr>
        <w:tabs>
          <w:tab w:val="left" w:pos="851"/>
        </w:tabs>
        <w:ind w:left="709" w:hanging="431"/>
        <w:jc w:val="left"/>
        <w:rPr>
          <w:szCs w:val="17"/>
        </w:rPr>
      </w:pPr>
      <w:r w:rsidRPr="00DD5416">
        <w:rPr>
          <w:szCs w:val="17"/>
        </w:rPr>
        <w:t xml:space="preserve">When </w:t>
      </w:r>
      <w:r w:rsidRPr="00DD5416">
        <w:rPr>
          <w:b/>
          <w:bCs/>
          <w:szCs w:val="17"/>
        </w:rPr>
        <w:t>we</w:t>
      </w:r>
      <w:r w:rsidRPr="00DD5416">
        <w:rPr>
          <w:szCs w:val="17"/>
        </w:rPr>
        <w:t xml:space="preserve"> receive the notice, </w:t>
      </w:r>
      <w:r w:rsidRPr="00DD5416">
        <w:rPr>
          <w:b/>
          <w:bCs/>
          <w:szCs w:val="17"/>
        </w:rPr>
        <w:t xml:space="preserve">we </w:t>
      </w:r>
      <w:r w:rsidRPr="00DD5416">
        <w:rPr>
          <w:szCs w:val="17"/>
        </w:rPr>
        <w:t xml:space="preserve">must arrange for </w:t>
      </w:r>
      <w:r w:rsidRPr="00DD5416">
        <w:rPr>
          <w:b/>
          <w:bCs/>
          <w:szCs w:val="17"/>
        </w:rPr>
        <w:t xml:space="preserve">your </w:t>
      </w:r>
      <w:r w:rsidRPr="00DD5416">
        <w:rPr>
          <w:szCs w:val="17"/>
        </w:rPr>
        <w:t>meter to be read on the date specified in</w:t>
      </w:r>
      <w:r w:rsidRPr="00DD5416">
        <w:rPr>
          <w:b/>
          <w:bCs/>
          <w:szCs w:val="17"/>
        </w:rPr>
        <w:t xml:space="preserve"> your</w:t>
      </w:r>
      <w:r w:rsidRPr="00DD5416">
        <w:rPr>
          <w:szCs w:val="17"/>
        </w:rPr>
        <w:t xml:space="preserve"> notice, or if the date specified in </w:t>
      </w:r>
      <w:r w:rsidRPr="00DD5416">
        <w:rPr>
          <w:b/>
          <w:bCs/>
          <w:szCs w:val="17"/>
        </w:rPr>
        <w:t>your</w:t>
      </w:r>
      <w:r w:rsidRPr="00DD5416">
        <w:rPr>
          <w:szCs w:val="17"/>
        </w:rPr>
        <w:t xml:space="preserve"> notice cannot reasonably be met by </w:t>
      </w:r>
      <w:r w:rsidRPr="00DD5416">
        <w:rPr>
          <w:b/>
          <w:bCs/>
          <w:szCs w:val="17"/>
        </w:rPr>
        <w:t>us</w:t>
      </w:r>
      <w:r w:rsidRPr="00DD5416">
        <w:rPr>
          <w:szCs w:val="17"/>
        </w:rPr>
        <w:t xml:space="preserve">, then the </w:t>
      </w:r>
      <w:r w:rsidRPr="00DD5416">
        <w:rPr>
          <w:b/>
          <w:bCs/>
          <w:szCs w:val="17"/>
        </w:rPr>
        <w:t>parties</w:t>
      </w:r>
      <w:r w:rsidRPr="00DD5416">
        <w:rPr>
          <w:szCs w:val="17"/>
        </w:rPr>
        <w:t xml:space="preserve"> must negotiate reasonably to agree an alternative date for </w:t>
      </w:r>
      <w:r w:rsidRPr="00DD5416">
        <w:rPr>
          <w:b/>
          <w:bCs/>
          <w:szCs w:val="17"/>
        </w:rPr>
        <w:t>your</w:t>
      </w:r>
      <w:r w:rsidRPr="00DD5416">
        <w:rPr>
          <w:szCs w:val="17"/>
        </w:rPr>
        <w:t xml:space="preserve"> meter to be read by </w:t>
      </w:r>
      <w:r w:rsidRPr="00DD5416">
        <w:rPr>
          <w:b/>
          <w:bCs/>
          <w:szCs w:val="17"/>
        </w:rPr>
        <w:t>us</w:t>
      </w:r>
      <w:r w:rsidRPr="00DD5416">
        <w:rPr>
          <w:szCs w:val="17"/>
        </w:rPr>
        <w:t xml:space="preserve">  and for a final bill to be sent to </w:t>
      </w:r>
      <w:r w:rsidRPr="00DD5416">
        <w:rPr>
          <w:b/>
          <w:bCs/>
          <w:szCs w:val="17"/>
        </w:rPr>
        <w:t>you</w:t>
      </w:r>
      <w:r w:rsidRPr="00DD5416">
        <w:rPr>
          <w:szCs w:val="17"/>
        </w:rPr>
        <w:t xml:space="preserve"> at the forwarding address stated in </w:t>
      </w:r>
      <w:r w:rsidRPr="00DD5416">
        <w:rPr>
          <w:b/>
          <w:bCs/>
          <w:szCs w:val="17"/>
        </w:rPr>
        <w:t xml:space="preserve">your </w:t>
      </w:r>
      <w:r w:rsidRPr="00DD5416">
        <w:rPr>
          <w:szCs w:val="17"/>
        </w:rPr>
        <w:t xml:space="preserve">notice.  </w:t>
      </w:r>
    </w:p>
    <w:p w14:paraId="0300DDAC" w14:textId="77777777" w:rsidR="00DD5416" w:rsidRPr="00DD5416" w:rsidRDefault="00DD5416" w:rsidP="00DD5416">
      <w:pPr>
        <w:numPr>
          <w:ilvl w:val="1"/>
          <w:numId w:val="48"/>
        </w:numPr>
        <w:tabs>
          <w:tab w:val="left" w:pos="851"/>
        </w:tabs>
        <w:ind w:left="709" w:hanging="431"/>
        <w:jc w:val="left"/>
        <w:rPr>
          <w:szCs w:val="17"/>
        </w:rPr>
      </w:pPr>
      <w:r w:rsidRPr="00DD5416">
        <w:rPr>
          <w:szCs w:val="17"/>
        </w:rPr>
        <w:t xml:space="preserve">If you do not give </w:t>
      </w:r>
      <w:r w:rsidRPr="00DD5416">
        <w:rPr>
          <w:b/>
          <w:bCs/>
          <w:szCs w:val="17"/>
        </w:rPr>
        <w:t>us</w:t>
      </w:r>
      <w:r w:rsidRPr="00DD5416">
        <w:rPr>
          <w:szCs w:val="17"/>
        </w:rPr>
        <w:t xml:space="preserve"> the required notice, or if </w:t>
      </w:r>
      <w:r w:rsidRPr="00DD5416">
        <w:rPr>
          <w:b/>
          <w:bCs/>
          <w:szCs w:val="17"/>
        </w:rPr>
        <w:t>you</w:t>
      </w:r>
      <w:r w:rsidRPr="00DD5416">
        <w:rPr>
          <w:szCs w:val="17"/>
        </w:rPr>
        <w:t xml:space="preserve"> do not give</w:t>
      </w:r>
      <w:r w:rsidRPr="00DD5416">
        <w:rPr>
          <w:b/>
          <w:bCs/>
          <w:szCs w:val="17"/>
        </w:rPr>
        <w:t xml:space="preserve"> us</w:t>
      </w:r>
      <w:r w:rsidRPr="00DD5416">
        <w:rPr>
          <w:szCs w:val="17"/>
        </w:rPr>
        <w:t xml:space="preserve"> access to </w:t>
      </w:r>
      <w:r w:rsidRPr="00DD5416">
        <w:rPr>
          <w:b/>
          <w:bCs/>
          <w:szCs w:val="17"/>
        </w:rPr>
        <w:t xml:space="preserve">your </w:t>
      </w:r>
      <w:r w:rsidRPr="00DD5416">
        <w:rPr>
          <w:szCs w:val="17"/>
        </w:rPr>
        <w:t xml:space="preserve">meter on the date specified in </w:t>
      </w:r>
      <w:r w:rsidRPr="00DD5416">
        <w:rPr>
          <w:b/>
          <w:bCs/>
          <w:szCs w:val="17"/>
        </w:rPr>
        <w:t xml:space="preserve">your </w:t>
      </w:r>
      <w:r w:rsidRPr="00DD5416">
        <w:rPr>
          <w:szCs w:val="17"/>
        </w:rPr>
        <w:t xml:space="preserve">notice or an alternative date agreed to by </w:t>
      </w:r>
      <w:r w:rsidRPr="00DD5416">
        <w:rPr>
          <w:b/>
          <w:bCs/>
          <w:szCs w:val="17"/>
        </w:rPr>
        <w:t>you</w:t>
      </w:r>
      <w:r w:rsidRPr="00DD5416">
        <w:rPr>
          <w:szCs w:val="17"/>
        </w:rPr>
        <w:t xml:space="preserve"> and </w:t>
      </w:r>
      <w:r w:rsidRPr="00DD5416">
        <w:rPr>
          <w:b/>
          <w:bCs/>
          <w:szCs w:val="17"/>
        </w:rPr>
        <w:t>us</w:t>
      </w:r>
      <w:r w:rsidRPr="00DD5416">
        <w:rPr>
          <w:szCs w:val="17"/>
        </w:rPr>
        <w:t xml:space="preserve">, </w:t>
      </w:r>
      <w:r w:rsidRPr="00DD5416">
        <w:rPr>
          <w:b/>
          <w:bCs/>
          <w:szCs w:val="17"/>
        </w:rPr>
        <w:t xml:space="preserve">you </w:t>
      </w:r>
      <w:r w:rsidRPr="00DD5416">
        <w:rPr>
          <w:szCs w:val="17"/>
        </w:rPr>
        <w:t xml:space="preserve">will be responsible for all gas used at the </w:t>
      </w:r>
      <w:r w:rsidRPr="00DD5416">
        <w:rPr>
          <w:b/>
          <w:szCs w:val="17"/>
        </w:rPr>
        <w:t>supply address</w:t>
      </w:r>
      <w:r w:rsidRPr="00DD5416">
        <w:rPr>
          <w:szCs w:val="17"/>
        </w:rPr>
        <w:t xml:space="preserve"> until </w:t>
      </w:r>
      <w:r w:rsidRPr="00DD5416">
        <w:rPr>
          <w:b/>
          <w:bCs/>
          <w:szCs w:val="17"/>
        </w:rPr>
        <w:t>we</w:t>
      </w:r>
      <w:r w:rsidRPr="00DD5416">
        <w:rPr>
          <w:szCs w:val="17"/>
        </w:rPr>
        <w:t xml:space="preserve"> become aware that </w:t>
      </w:r>
      <w:r w:rsidRPr="00DD5416">
        <w:rPr>
          <w:b/>
          <w:bCs/>
          <w:szCs w:val="17"/>
        </w:rPr>
        <w:t>you</w:t>
      </w:r>
      <w:r w:rsidRPr="00DD5416">
        <w:rPr>
          <w:szCs w:val="17"/>
        </w:rPr>
        <w:t xml:space="preserve"> have vacated </w:t>
      </w:r>
      <w:r w:rsidRPr="00DD5416">
        <w:rPr>
          <w:b/>
          <w:bCs/>
          <w:szCs w:val="17"/>
        </w:rPr>
        <w:t>your</w:t>
      </w:r>
      <w:r w:rsidRPr="00DD5416">
        <w:rPr>
          <w:szCs w:val="17"/>
        </w:rPr>
        <w:t xml:space="preserve"> </w:t>
      </w:r>
      <w:r w:rsidRPr="00DD5416">
        <w:rPr>
          <w:b/>
          <w:szCs w:val="17"/>
        </w:rPr>
        <w:t xml:space="preserve">supply address </w:t>
      </w:r>
      <w:r w:rsidRPr="00DD5416">
        <w:rPr>
          <w:szCs w:val="17"/>
        </w:rPr>
        <w:t xml:space="preserve">and </w:t>
      </w:r>
      <w:r w:rsidRPr="00DD5416">
        <w:rPr>
          <w:b/>
          <w:bCs/>
          <w:szCs w:val="17"/>
        </w:rPr>
        <w:t>we</w:t>
      </w:r>
      <w:r w:rsidRPr="00DD5416">
        <w:rPr>
          <w:szCs w:val="17"/>
        </w:rPr>
        <w:t xml:space="preserve"> arrange, within a reasonable timeframe, for </w:t>
      </w:r>
      <w:r w:rsidRPr="00DD5416">
        <w:rPr>
          <w:b/>
          <w:bCs/>
          <w:szCs w:val="17"/>
        </w:rPr>
        <w:t>your</w:t>
      </w:r>
      <w:r w:rsidRPr="00DD5416">
        <w:rPr>
          <w:szCs w:val="17"/>
        </w:rPr>
        <w:t xml:space="preserve"> meter to be read</w:t>
      </w:r>
    </w:p>
    <w:p w14:paraId="5344CCDA" w14:textId="77777777" w:rsidR="00DD5416" w:rsidRPr="00DD5416" w:rsidRDefault="00DD5416" w:rsidP="00DD5416">
      <w:pPr>
        <w:numPr>
          <w:ilvl w:val="0"/>
          <w:numId w:val="48"/>
        </w:numPr>
        <w:ind w:left="284" w:hanging="284"/>
        <w:jc w:val="left"/>
        <w:rPr>
          <w:kern w:val="2"/>
          <w:szCs w:val="17"/>
          <w14:ligatures w14:val="standardContextual"/>
        </w:rPr>
      </w:pPr>
      <w:r w:rsidRPr="00DD5416">
        <w:rPr>
          <w:kern w:val="2"/>
          <w:szCs w:val="17"/>
          <w14:ligatures w14:val="standardContextual"/>
        </w:rPr>
        <w:tab/>
      </w:r>
      <w:bookmarkStart w:id="199" w:name="_Toc130212519"/>
      <w:bookmarkStart w:id="200" w:name="_Toc140147469"/>
      <w:r w:rsidRPr="00DD5416">
        <w:rPr>
          <w:kern w:val="2"/>
          <w:szCs w:val="17"/>
          <w14:ligatures w14:val="standardContextual"/>
        </w:rPr>
        <w:t>Information we need</w:t>
      </w:r>
      <w:bookmarkEnd w:id="199"/>
      <w:bookmarkEnd w:id="200"/>
      <w:r w:rsidRPr="00DD5416">
        <w:rPr>
          <w:kern w:val="2"/>
          <w:szCs w:val="17"/>
          <w14:ligatures w14:val="standardContextual"/>
        </w:rPr>
        <w:t xml:space="preserve"> </w:t>
      </w:r>
    </w:p>
    <w:p w14:paraId="117397F9" w14:textId="77777777" w:rsidR="00DD5416" w:rsidRPr="00DD5416" w:rsidRDefault="00DD5416" w:rsidP="00DD5416">
      <w:pPr>
        <w:numPr>
          <w:ilvl w:val="1"/>
          <w:numId w:val="48"/>
        </w:numPr>
        <w:ind w:left="709"/>
        <w:contextualSpacing/>
        <w:jc w:val="left"/>
        <w:rPr>
          <w:szCs w:val="17"/>
        </w:rPr>
      </w:pPr>
      <w:r w:rsidRPr="00DD5416">
        <w:rPr>
          <w:b/>
          <w:bCs/>
          <w:szCs w:val="17"/>
        </w:rPr>
        <w:t>You</w:t>
      </w:r>
      <w:r w:rsidRPr="00DD5416">
        <w:rPr>
          <w:szCs w:val="17"/>
        </w:rPr>
        <w:t xml:space="preserve"> must provide</w:t>
      </w:r>
      <w:r w:rsidRPr="00DD5416">
        <w:rPr>
          <w:b/>
          <w:bCs/>
          <w:szCs w:val="17"/>
        </w:rPr>
        <w:t xml:space="preserve"> us</w:t>
      </w:r>
      <w:r w:rsidRPr="00DD5416">
        <w:rPr>
          <w:szCs w:val="17"/>
        </w:rPr>
        <w:t xml:space="preserve"> with all information </w:t>
      </w:r>
      <w:r w:rsidRPr="00DD5416">
        <w:rPr>
          <w:b/>
          <w:bCs/>
          <w:szCs w:val="17"/>
        </w:rPr>
        <w:t>we</w:t>
      </w:r>
      <w:r w:rsidRPr="00DD5416">
        <w:rPr>
          <w:szCs w:val="17"/>
        </w:rPr>
        <w:t xml:space="preserve"> reasonably require for the purposes of this </w:t>
      </w:r>
      <w:r w:rsidRPr="00DD5416">
        <w:rPr>
          <w:b/>
          <w:bCs/>
          <w:szCs w:val="17"/>
        </w:rPr>
        <w:t>contract</w:t>
      </w:r>
      <w:r w:rsidRPr="00DD5416">
        <w:rPr>
          <w:szCs w:val="17"/>
        </w:rPr>
        <w:t xml:space="preserve">.  All information </w:t>
      </w:r>
      <w:r w:rsidRPr="00DD5416">
        <w:rPr>
          <w:b/>
          <w:bCs/>
          <w:szCs w:val="17"/>
        </w:rPr>
        <w:t xml:space="preserve">you </w:t>
      </w:r>
      <w:r w:rsidRPr="00DD5416">
        <w:rPr>
          <w:szCs w:val="17"/>
        </w:rPr>
        <w:t xml:space="preserve">provide must be correct.  </w:t>
      </w:r>
      <w:r w:rsidRPr="00DD5416">
        <w:rPr>
          <w:b/>
          <w:bCs/>
          <w:szCs w:val="17"/>
        </w:rPr>
        <w:t>You</w:t>
      </w:r>
      <w:r w:rsidRPr="00DD5416">
        <w:rPr>
          <w:szCs w:val="17"/>
        </w:rPr>
        <w:t xml:space="preserve"> must tell</w:t>
      </w:r>
      <w:r w:rsidRPr="00DD5416">
        <w:rPr>
          <w:b/>
          <w:bCs/>
          <w:szCs w:val="17"/>
        </w:rPr>
        <w:t xml:space="preserve"> us</w:t>
      </w:r>
      <w:r w:rsidRPr="00DD5416">
        <w:rPr>
          <w:szCs w:val="17"/>
        </w:rPr>
        <w:t xml:space="preserve"> </w:t>
      </w:r>
      <w:bookmarkStart w:id="201" w:name="_Hlk139275650"/>
      <w:r w:rsidRPr="00DD5416">
        <w:rPr>
          <w:szCs w:val="17"/>
        </w:rPr>
        <w:t>within a reasonable period of time</w:t>
      </w:r>
      <w:bookmarkEnd w:id="201"/>
      <w:r w:rsidRPr="00DD5416">
        <w:rPr>
          <w:szCs w:val="17"/>
        </w:rPr>
        <w:t xml:space="preserve">, if information </w:t>
      </w:r>
      <w:r w:rsidRPr="00DD5416">
        <w:rPr>
          <w:b/>
          <w:bCs/>
          <w:szCs w:val="17"/>
        </w:rPr>
        <w:t xml:space="preserve">you </w:t>
      </w:r>
      <w:r w:rsidRPr="00DD5416">
        <w:rPr>
          <w:szCs w:val="17"/>
        </w:rPr>
        <w:t xml:space="preserve">have provided to </w:t>
      </w:r>
      <w:r w:rsidRPr="00DD5416">
        <w:rPr>
          <w:b/>
          <w:bCs/>
          <w:szCs w:val="17"/>
        </w:rPr>
        <w:t>us</w:t>
      </w:r>
      <w:r w:rsidRPr="00DD5416">
        <w:rPr>
          <w:szCs w:val="17"/>
        </w:rPr>
        <w:t xml:space="preserve"> changes (for example, if </w:t>
      </w:r>
      <w:r w:rsidRPr="00DD5416">
        <w:rPr>
          <w:b/>
          <w:bCs/>
          <w:szCs w:val="17"/>
        </w:rPr>
        <w:t>your</w:t>
      </w:r>
      <w:r w:rsidRPr="00DD5416">
        <w:rPr>
          <w:szCs w:val="17"/>
        </w:rPr>
        <w:t xml:space="preserve"> address changes, or the purpose for which </w:t>
      </w:r>
      <w:r w:rsidRPr="00DD5416">
        <w:rPr>
          <w:b/>
          <w:bCs/>
          <w:szCs w:val="17"/>
        </w:rPr>
        <w:t xml:space="preserve">you </w:t>
      </w:r>
      <w:r w:rsidRPr="00DD5416">
        <w:rPr>
          <w:szCs w:val="17"/>
        </w:rPr>
        <w:t>are buying electricity changes).</w:t>
      </w:r>
    </w:p>
    <w:p w14:paraId="1A99EE98" w14:textId="77777777" w:rsidR="00DD5416" w:rsidRPr="00DD5416" w:rsidRDefault="00DD5416" w:rsidP="00DD5416">
      <w:pPr>
        <w:jc w:val="left"/>
        <w:rPr>
          <w:kern w:val="2"/>
          <w:szCs w:val="17"/>
          <w14:ligatures w14:val="standardContextual"/>
        </w:rPr>
      </w:pPr>
    </w:p>
    <w:p w14:paraId="1E630D78" w14:textId="77777777" w:rsidR="00DD5416" w:rsidRPr="00DD5416" w:rsidRDefault="00DD5416" w:rsidP="00DD5416">
      <w:pPr>
        <w:rPr>
          <w:rFonts w:eastAsia="Times New Roman"/>
          <w:b/>
          <w:bCs/>
          <w:szCs w:val="17"/>
          <w:lang w:eastAsia="en-AU"/>
        </w:rPr>
      </w:pPr>
      <w:bookmarkStart w:id="202" w:name="_Toc140147470"/>
      <w:r w:rsidRPr="00DD5416">
        <w:rPr>
          <w:rFonts w:eastAsia="Times New Roman"/>
          <w:b/>
          <w:bCs/>
          <w:szCs w:val="17"/>
          <w:lang w:eastAsia="en-AU"/>
        </w:rPr>
        <w:t>Part B: Terms and conditions exclusive to post-payment customers</w:t>
      </w:r>
      <w:bookmarkEnd w:id="202"/>
    </w:p>
    <w:p w14:paraId="59087CAC" w14:textId="77777777" w:rsidR="00DD5416" w:rsidRPr="00DD5416" w:rsidRDefault="00DD5416" w:rsidP="00DD5416">
      <w:pPr>
        <w:jc w:val="left"/>
        <w:rPr>
          <w:kern w:val="2"/>
          <w:szCs w:val="17"/>
          <w14:ligatures w14:val="standardContextual"/>
        </w:rPr>
      </w:pPr>
      <w:r w:rsidRPr="00DD5416">
        <w:rPr>
          <w:kern w:val="2"/>
          <w:szCs w:val="17"/>
          <w14:ligatures w14:val="standardContextual"/>
        </w:rPr>
        <w:t xml:space="preserve">Clauses 35 to 43 (inclusive) apply </w:t>
      </w:r>
      <w:r w:rsidRPr="00DD5416">
        <w:rPr>
          <w:kern w:val="2"/>
          <w:szCs w:val="17"/>
          <w:u w:val="single"/>
          <w14:ligatures w14:val="standardContextual"/>
        </w:rPr>
        <w:t>only</w:t>
      </w:r>
      <w:r w:rsidRPr="00DD5416">
        <w:rPr>
          <w:kern w:val="2"/>
          <w:szCs w:val="17"/>
          <w14:ligatures w14:val="standardContextual"/>
        </w:rPr>
        <w:t xml:space="preserve"> to </w:t>
      </w:r>
      <w:r w:rsidRPr="00DD5416">
        <w:rPr>
          <w:b/>
          <w:bCs/>
          <w:kern w:val="2"/>
          <w:szCs w:val="17"/>
          <w14:ligatures w14:val="standardContextual"/>
        </w:rPr>
        <w:t>post-payment meter customers</w:t>
      </w:r>
      <w:r w:rsidRPr="00DD5416">
        <w:rPr>
          <w:kern w:val="2"/>
          <w:szCs w:val="17"/>
          <w14:ligatures w14:val="standardContextual"/>
        </w:rPr>
        <w:t xml:space="preserve"> and do not affect the rights, obligations and liabilities of </w:t>
      </w:r>
      <w:r w:rsidRPr="00DD5416">
        <w:rPr>
          <w:b/>
          <w:bCs/>
          <w:kern w:val="2"/>
          <w:szCs w:val="17"/>
          <w14:ligatures w14:val="standardContextual"/>
        </w:rPr>
        <w:t>pre-payment meter customers</w:t>
      </w:r>
      <w:r w:rsidRPr="00DD5416">
        <w:rPr>
          <w:kern w:val="2"/>
          <w:szCs w:val="17"/>
          <w14:ligatures w14:val="standardContextual"/>
        </w:rPr>
        <w:t>.</w:t>
      </w:r>
    </w:p>
    <w:p w14:paraId="35A3C8A6" w14:textId="77777777" w:rsidR="00DD5416" w:rsidRPr="00DD5416" w:rsidRDefault="00DD5416" w:rsidP="00DD5416">
      <w:pPr>
        <w:numPr>
          <w:ilvl w:val="0"/>
          <w:numId w:val="48"/>
        </w:numPr>
        <w:ind w:left="284" w:hanging="284"/>
        <w:jc w:val="left"/>
        <w:rPr>
          <w:kern w:val="2"/>
          <w:szCs w:val="17"/>
          <w14:ligatures w14:val="standardContextual"/>
        </w:rPr>
      </w:pPr>
      <w:bookmarkStart w:id="203" w:name="_Toc140147471"/>
      <w:r w:rsidRPr="00DD5416">
        <w:rPr>
          <w:kern w:val="2"/>
          <w:szCs w:val="17"/>
          <w14:ligatures w14:val="standardContextual"/>
        </w:rPr>
        <w:t>Billing</w:t>
      </w:r>
      <w:bookmarkEnd w:id="203"/>
    </w:p>
    <w:p w14:paraId="67554CF0" w14:textId="77777777" w:rsidR="00DD5416" w:rsidRPr="00DD5416" w:rsidRDefault="00DD5416" w:rsidP="00DD5416">
      <w:pPr>
        <w:numPr>
          <w:ilvl w:val="1"/>
          <w:numId w:val="48"/>
        </w:numPr>
        <w:ind w:left="709" w:hanging="425"/>
        <w:jc w:val="left"/>
        <w:rPr>
          <w:szCs w:val="17"/>
        </w:rPr>
      </w:pPr>
      <w:r w:rsidRPr="00DD5416">
        <w:rPr>
          <w:b/>
          <w:bCs/>
          <w:szCs w:val="17"/>
        </w:rPr>
        <w:t>We</w:t>
      </w:r>
      <w:r w:rsidRPr="00DD5416">
        <w:rPr>
          <w:szCs w:val="17"/>
        </w:rPr>
        <w:t xml:space="preserve"> will send </w:t>
      </w:r>
      <w:r w:rsidRPr="00DD5416">
        <w:rPr>
          <w:b/>
          <w:bCs/>
          <w:szCs w:val="17"/>
        </w:rPr>
        <w:t xml:space="preserve">you </w:t>
      </w:r>
      <w:r w:rsidRPr="00DD5416">
        <w:rPr>
          <w:szCs w:val="17"/>
        </w:rPr>
        <w:t xml:space="preserve">a bill as soon as reasonably practicable after the end of each </w:t>
      </w:r>
      <w:r w:rsidRPr="00DD5416">
        <w:rPr>
          <w:b/>
          <w:szCs w:val="17"/>
        </w:rPr>
        <w:t>billing cycle</w:t>
      </w:r>
      <w:r w:rsidRPr="00DD5416">
        <w:rPr>
          <w:szCs w:val="17"/>
        </w:rPr>
        <w:t xml:space="preserve">. </w:t>
      </w:r>
    </w:p>
    <w:p w14:paraId="4E757BB6" w14:textId="77777777" w:rsidR="00DD5416" w:rsidRPr="00DD5416" w:rsidRDefault="00DD5416" w:rsidP="00DD5416">
      <w:pPr>
        <w:numPr>
          <w:ilvl w:val="1"/>
          <w:numId w:val="48"/>
        </w:numPr>
        <w:ind w:left="709" w:hanging="425"/>
        <w:jc w:val="left"/>
        <w:rPr>
          <w:szCs w:val="17"/>
        </w:rPr>
      </w:pPr>
      <w:r w:rsidRPr="00DD5416">
        <w:rPr>
          <w:szCs w:val="17"/>
        </w:rPr>
        <w:t xml:space="preserve">The bill will be in a form and contain such information as is required by </w:t>
      </w:r>
      <w:r w:rsidRPr="00DD5416">
        <w:rPr>
          <w:b/>
          <w:bCs/>
          <w:szCs w:val="17"/>
        </w:rPr>
        <w:t>our</w:t>
      </w:r>
      <w:r w:rsidRPr="00DD5416">
        <w:rPr>
          <w:b/>
          <w:szCs w:val="17"/>
        </w:rPr>
        <w:t xml:space="preserve"> licence </w:t>
      </w:r>
      <w:r w:rsidRPr="00DD5416">
        <w:rPr>
          <w:bCs/>
          <w:szCs w:val="17"/>
        </w:rPr>
        <w:t xml:space="preserve">and any applicable requirements of the </w:t>
      </w:r>
      <w:r w:rsidRPr="00DD5416">
        <w:rPr>
          <w:b/>
          <w:szCs w:val="17"/>
        </w:rPr>
        <w:t>Code</w:t>
      </w:r>
      <w:r w:rsidRPr="00DD5416">
        <w:rPr>
          <w:bCs/>
          <w:szCs w:val="17"/>
        </w:rPr>
        <w:t>, as amended from time to time</w:t>
      </w:r>
      <w:r w:rsidRPr="00DD5416">
        <w:rPr>
          <w:szCs w:val="17"/>
        </w:rPr>
        <w:t>.</w:t>
      </w:r>
    </w:p>
    <w:p w14:paraId="0C17DDDF" w14:textId="77777777" w:rsidR="00DD5416" w:rsidRPr="00DD5416" w:rsidRDefault="00DD5416" w:rsidP="00DD5416">
      <w:pPr>
        <w:numPr>
          <w:ilvl w:val="1"/>
          <w:numId w:val="48"/>
        </w:numPr>
        <w:ind w:left="709" w:hanging="425"/>
        <w:jc w:val="left"/>
        <w:rPr>
          <w:szCs w:val="17"/>
        </w:rPr>
      </w:pPr>
      <w:r w:rsidRPr="00DD5416">
        <w:rPr>
          <w:b/>
          <w:bCs/>
          <w:szCs w:val="17"/>
        </w:rPr>
        <w:t>We</w:t>
      </w:r>
      <w:r w:rsidRPr="00DD5416">
        <w:rPr>
          <w:szCs w:val="17"/>
        </w:rPr>
        <w:t xml:space="preserve"> must send a bill:</w:t>
      </w:r>
    </w:p>
    <w:p w14:paraId="0AA764F2" w14:textId="77777777" w:rsidR="00DD5416" w:rsidRPr="00DD5416" w:rsidRDefault="00DD5416" w:rsidP="00DD5416">
      <w:pPr>
        <w:numPr>
          <w:ilvl w:val="0"/>
          <w:numId w:val="73"/>
        </w:numPr>
        <w:tabs>
          <w:tab w:val="left" w:pos="567"/>
          <w:tab w:val="left" w:pos="851"/>
        </w:tabs>
        <w:ind w:left="1134" w:hanging="425"/>
        <w:jc w:val="left"/>
        <w:rPr>
          <w:szCs w:val="17"/>
        </w:rPr>
      </w:pPr>
      <w:r w:rsidRPr="00DD5416">
        <w:rPr>
          <w:szCs w:val="17"/>
        </w:rPr>
        <w:t xml:space="preserve">to </w:t>
      </w:r>
      <w:r w:rsidRPr="00DD5416">
        <w:rPr>
          <w:b/>
          <w:bCs/>
          <w:szCs w:val="17"/>
        </w:rPr>
        <w:t>you</w:t>
      </w:r>
      <w:r w:rsidRPr="00DD5416">
        <w:rPr>
          <w:szCs w:val="17"/>
        </w:rPr>
        <w:t xml:space="preserve"> at the email address or the physical address currently nominated by </w:t>
      </w:r>
      <w:r w:rsidRPr="00DD5416">
        <w:rPr>
          <w:b/>
          <w:bCs/>
          <w:szCs w:val="17"/>
        </w:rPr>
        <w:t>you</w:t>
      </w:r>
      <w:r w:rsidRPr="00DD5416">
        <w:rPr>
          <w:szCs w:val="17"/>
        </w:rPr>
        <w:t>, or</w:t>
      </w:r>
    </w:p>
    <w:p w14:paraId="52D83C7A" w14:textId="77777777" w:rsidR="00DD5416" w:rsidRPr="00DD5416" w:rsidRDefault="00DD5416" w:rsidP="00DD5416">
      <w:pPr>
        <w:numPr>
          <w:ilvl w:val="0"/>
          <w:numId w:val="73"/>
        </w:numPr>
        <w:tabs>
          <w:tab w:val="left" w:pos="567"/>
          <w:tab w:val="left" w:pos="851"/>
        </w:tabs>
        <w:ind w:left="1134" w:hanging="425"/>
        <w:jc w:val="left"/>
        <w:rPr>
          <w:szCs w:val="17"/>
        </w:rPr>
      </w:pPr>
      <w:r w:rsidRPr="00DD5416">
        <w:rPr>
          <w:szCs w:val="17"/>
        </w:rPr>
        <w:t xml:space="preserve">to a person authorised in writing by </w:t>
      </w:r>
      <w:r w:rsidRPr="00DD5416">
        <w:rPr>
          <w:b/>
          <w:bCs/>
          <w:szCs w:val="17"/>
        </w:rPr>
        <w:t>you</w:t>
      </w:r>
      <w:r w:rsidRPr="00DD5416">
        <w:rPr>
          <w:szCs w:val="17"/>
        </w:rPr>
        <w:t xml:space="preserve"> to act on </w:t>
      </w:r>
      <w:r w:rsidRPr="00DD5416">
        <w:rPr>
          <w:b/>
          <w:bCs/>
          <w:szCs w:val="17"/>
        </w:rPr>
        <w:t>your</w:t>
      </w:r>
      <w:r w:rsidRPr="00DD5416">
        <w:rPr>
          <w:szCs w:val="17"/>
        </w:rPr>
        <w:t xml:space="preserve"> behalf at the email address or the physical address currently specified by </w:t>
      </w:r>
      <w:r w:rsidRPr="00DD5416">
        <w:rPr>
          <w:b/>
          <w:bCs/>
          <w:szCs w:val="17"/>
        </w:rPr>
        <w:t>you</w:t>
      </w:r>
      <w:r w:rsidRPr="00DD5416">
        <w:rPr>
          <w:szCs w:val="17"/>
        </w:rPr>
        <w:t>.</w:t>
      </w:r>
    </w:p>
    <w:p w14:paraId="4C9506BC" w14:textId="77777777" w:rsidR="00DD5416" w:rsidRPr="00DD5416" w:rsidRDefault="00DD5416" w:rsidP="00DD5416">
      <w:pPr>
        <w:numPr>
          <w:ilvl w:val="1"/>
          <w:numId w:val="48"/>
        </w:numPr>
        <w:ind w:left="709" w:hanging="425"/>
        <w:jc w:val="left"/>
        <w:rPr>
          <w:szCs w:val="17"/>
        </w:rPr>
      </w:pPr>
      <w:r w:rsidRPr="00DD5416">
        <w:rPr>
          <w:szCs w:val="17"/>
        </w:rPr>
        <w:t xml:space="preserve">If </w:t>
      </w:r>
      <w:r w:rsidRPr="00DD5416">
        <w:rPr>
          <w:b/>
          <w:bCs/>
          <w:szCs w:val="17"/>
        </w:rPr>
        <w:t xml:space="preserve">we </w:t>
      </w:r>
      <w:r w:rsidRPr="00DD5416">
        <w:rPr>
          <w:szCs w:val="17"/>
        </w:rPr>
        <w:t xml:space="preserve">fail to issue a bill following the end of a </w:t>
      </w:r>
      <w:r w:rsidRPr="00DD5416">
        <w:rPr>
          <w:b/>
          <w:szCs w:val="17"/>
        </w:rPr>
        <w:t>billing cycle</w:t>
      </w:r>
      <w:r w:rsidRPr="00DD5416">
        <w:rPr>
          <w:szCs w:val="17"/>
        </w:rPr>
        <w:t xml:space="preserve">, </w:t>
      </w:r>
      <w:r w:rsidRPr="00DD5416">
        <w:rPr>
          <w:b/>
          <w:bCs/>
          <w:szCs w:val="17"/>
        </w:rPr>
        <w:t>we</w:t>
      </w:r>
      <w:r w:rsidRPr="00DD5416">
        <w:rPr>
          <w:szCs w:val="17"/>
        </w:rPr>
        <w:t xml:space="preserve"> will offer </w:t>
      </w:r>
      <w:r w:rsidRPr="00DD5416">
        <w:rPr>
          <w:b/>
          <w:bCs/>
          <w:szCs w:val="17"/>
        </w:rPr>
        <w:t>you</w:t>
      </w:r>
      <w:r w:rsidRPr="00DD5416">
        <w:rPr>
          <w:szCs w:val="17"/>
        </w:rPr>
        <w:t xml:space="preserve"> the option of paying for any electricity used during the </w:t>
      </w:r>
      <w:r w:rsidRPr="00DD5416">
        <w:rPr>
          <w:iCs/>
          <w:szCs w:val="17"/>
        </w:rPr>
        <w:t>relevant</w:t>
      </w:r>
      <w:r w:rsidRPr="00DD5416">
        <w:rPr>
          <w:i/>
          <w:szCs w:val="17"/>
        </w:rPr>
        <w:t xml:space="preserve"> </w:t>
      </w:r>
      <w:r w:rsidRPr="00DD5416">
        <w:rPr>
          <w:b/>
          <w:szCs w:val="17"/>
        </w:rPr>
        <w:t>billing cycle</w:t>
      </w:r>
      <w:r w:rsidRPr="00DD5416">
        <w:rPr>
          <w:szCs w:val="17"/>
        </w:rPr>
        <w:t xml:space="preserve"> under an instalment plan.  The maximum period of that instalment plan will be the greater of the period during which </w:t>
      </w:r>
      <w:r w:rsidRPr="00DD5416">
        <w:rPr>
          <w:b/>
          <w:bCs/>
          <w:szCs w:val="17"/>
        </w:rPr>
        <w:t xml:space="preserve">we </w:t>
      </w:r>
      <w:r w:rsidRPr="00DD5416">
        <w:rPr>
          <w:szCs w:val="17"/>
        </w:rPr>
        <w:t xml:space="preserve">did not bill </w:t>
      </w:r>
      <w:r w:rsidRPr="00DD5416">
        <w:rPr>
          <w:b/>
          <w:bCs/>
          <w:szCs w:val="17"/>
        </w:rPr>
        <w:t>you</w:t>
      </w:r>
      <w:r w:rsidRPr="00DD5416">
        <w:rPr>
          <w:szCs w:val="17"/>
        </w:rPr>
        <w:t xml:space="preserve"> or twelve months.</w:t>
      </w:r>
    </w:p>
    <w:p w14:paraId="0C304227" w14:textId="77777777" w:rsidR="00DD5416" w:rsidRPr="00DD5416" w:rsidRDefault="00DD5416" w:rsidP="00DD5416">
      <w:pPr>
        <w:numPr>
          <w:ilvl w:val="0"/>
          <w:numId w:val="48"/>
        </w:numPr>
        <w:ind w:left="284" w:hanging="284"/>
        <w:jc w:val="left"/>
        <w:rPr>
          <w:kern w:val="2"/>
          <w:szCs w:val="17"/>
          <w14:ligatures w14:val="standardContextual"/>
        </w:rPr>
      </w:pPr>
      <w:bookmarkStart w:id="204" w:name="_Toc130210868"/>
      <w:bookmarkStart w:id="205" w:name="_Toc130212445"/>
      <w:bookmarkStart w:id="206" w:name="_Toc130212536"/>
      <w:bookmarkStart w:id="207" w:name="_Toc130212537"/>
      <w:bookmarkStart w:id="208" w:name="_Toc140147472"/>
      <w:bookmarkEnd w:id="204"/>
      <w:bookmarkEnd w:id="205"/>
      <w:bookmarkEnd w:id="206"/>
      <w:r w:rsidRPr="00DD5416">
        <w:rPr>
          <w:kern w:val="2"/>
          <w:szCs w:val="17"/>
          <w14:ligatures w14:val="standardContextual"/>
        </w:rPr>
        <w:t>Calculating the bill</w:t>
      </w:r>
      <w:bookmarkEnd w:id="207"/>
      <w:bookmarkEnd w:id="208"/>
    </w:p>
    <w:p w14:paraId="32667C34" w14:textId="77777777" w:rsidR="00DD5416" w:rsidRPr="00DD5416" w:rsidRDefault="00DD5416" w:rsidP="00DD5416">
      <w:pPr>
        <w:numPr>
          <w:ilvl w:val="1"/>
          <w:numId w:val="48"/>
        </w:numPr>
        <w:ind w:left="709"/>
        <w:jc w:val="left"/>
        <w:rPr>
          <w:szCs w:val="17"/>
        </w:rPr>
      </w:pPr>
      <w:r w:rsidRPr="00DD5416">
        <w:rPr>
          <w:szCs w:val="17"/>
        </w:rPr>
        <w:t xml:space="preserve">The amounts </w:t>
      </w:r>
      <w:r w:rsidRPr="00DD5416">
        <w:rPr>
          <w:b/>
          <w:bCs/>
          <w:szCs w:val="17"/>
        </w:rPr>
        <w:t xml:space="preserve">you </w:t>
      </w:r>
      <w:r w:rsidRPr="00DD5416">
        <w:rPr>
          <w:szCs w:val="17"/>
        </w:rPr>
        <w:t xml:space="preserve">owe under this </w:t>
      </w:r>
      <w:r w:rsidRPr="00DD5416">
        <w:rPr>
          <w:b/>
          <w:bCs/>
          <w:szCs w:val="17"/>
        </w:rPr>
        <w:t xml:space="preserve">contract </w:t>
      </w:r>
      <w:r w:rsidRPr="00DD5416">
        <w:rPr>
          <w:szCs w:val="17"/>
        </w:rPr>
        <w:t>will be calculated based on:</w:t>
      </w:r>
    </w:p>
    <w:p w14:paraId="20B7ACE9" w14:textId="77777777" w:rsidR="00DD5416" w:rsidRPr="00DD5416" w:rsidRDefault="00DD5416" w:rsidP="00DD5416">
      <w:pPr>
        <w:numPr>
          <w:ilvl w:val="0"/>
          <w:numId w:val="72"/>
        </w:numPr>
        <w:ind w:left="1134" w:hanging="425"/>
        <w:jc w:val="left"/>
        <w:rPr>
          <w:szCs w:val="17"/>
        </w:rPr>
      </w:pPr>
      <w:r w:rsidRPr="00DD5416">
        <w:rPr>
          <w:szCs w:val="17"/>
        </w:rPr>
        <w:t xml:space="preserve">the application of the prices set out in </w:t>
      </w:r>
      <w:r w:rsidRPr="00DD5416">
        <w:rPr>
          <w:b/>
          <w:bCs/>
          <w:szCs w:val="17"/>
        </w:rPr>
        <w:t>our</w:t>
      </w:r>
      <w:r w:rsidRPr="00DD5416">
        <w:rPr>
          <w:szCs w:val="17"/>
        </w:rPr>
        <w:t xml:space="preserve"> </w:t>
      </w:r>
      <w:r w:rsidRPr="00DD5416">
        <w:rPr>
          <w:b/>
          <w:szCs w:val="17"/>
        </w:rPr>
        <w:t>fees and charges</w:t>
      </w:r>
      <w:r w:rsidRPr="00DD5416">
        <w:rPr>
          <w:b/>
          <w:i/>
          <w:szCs w:val="17"/>
        </w:rPr>
        <w:t xml:space="preserve"> </w:t>
      </w:r>
      <w:r w:rsidRPr="00DD5416">
        <w:rPr>
          <w:b/>
          <w:bCs/>
          <w:szCs w:val="17"/>
        </w:rPr>
        <w:t>schedule</w:t>
      </w:r>
      <w:r w:rsidRPr="00DD5416">
        <w:rPr>
          <w:szCs w:val="17"/>
        </w:rPr>
        <w:t>, and</w:t>
      </w:r>
    </w:p>
    <w:p w14:paraId="41712E34" w14:textId="77777777" w:rsidR="00DD5416" w:rsidRPr="00DD5416" w:rsidRDefault="00DD5416" w:rsidP="00DD5416">
      <w:pPr>
        <w:numPr>
          <w:ilvl w:val="0"/>
          <w:numId w:val="72"/>
        </w:numPr>
        <w:ind w:left="1134" w:hanging="425"/>
        <w:jc w:val="left"/>
        <w:rPr>
          <w:szCs w:val="17"/>
        </w:rPr>
      </w:pPr>
      <w:r w:rsidRPr="00DD5416">
        <w:rPr>
          <w:szCs w:val="17"/>
        </w:rPr>
        <w:t xml:space="preserve">information from reading </w:t>
      </w:r>
      <w:r w:rsidRPr="00DD5416">
        <w:rPr>
          <w:b/>
          <w:bCs/>
          <w:szCs w:val="17"/>
        </w:rPr>
        <w:t>your</w:t>
      </w:r>
      <w:r w:rsidRPr="00DD5416">
        <w:rPr>
          <w:szCs w:val="17"/>
        </w:rPr>
        <w:t xml:space="preserve"> meter or from using an approved estimating system, and</w:t>
      </w:r>
    </w:p>
    <w:p w14:paraId="2E064647" w14:textId="77777777" w:rsidR="00DD5416" w:rsidRPr="00DD5416" w:rsidRDefault="00DD5416" w:rsidP="00DD5416">
      <w:pPr>
        <w:numPr>
          <w:ilvl w:val="0"/>
          <w:numId w:val="72"/>
        </w:numPr>
        <w:ind w:left="1134" w:hanging="425"/>
        <w:jc w:val="left"/>
        <w:rPr>
          <w:szCs w:val="17"/>
        </w:rPr>
      </w:pPr>
      <w:r w:rsidRPr="00DD5416">
        <w:rPr>
          <w:szCs w:val="17"/>
        </w:rPr>
        <w:t xml:space="preserve">the amount for any other services supplied under this </w:t>
      </w:r>
      <w:r w:rsidRPr="00DD5416">
        <w:rPr>
          <w:b/>
          <w:bCs/>
          <w:szCs w:val="17"/>
        </w:rPr>
        <w:t>contract</w:t>
      </w:r>
      <w:r w:rsidRPr="00DD5416">
        <w:rPr>
          <w:szCs w:val="17"/>
        </w:rPr>
        <w:t>.</w:t>
      </w:r>
    </w:p>
    <w:p w14:paraId="41C2CCE9" w14:textId="77777777" w:rsidR="00DD5416" w:rsidRPr="00DD5416" w:rsidRDefault="00DD5416" w:rsidP="00DD5416">
      <w:pPr>
        <w:numPr>
          <w:ilvl w:val="0"/>
          <w:numId w:val="48"/>
        </w:numPr>
        <w:ind w:left="284" w:hanging="284"/>
        <w:jc w:val="left"/>
        <w:rPr>
          <w:kern w:val="2"/>
          <w:szCs w:val="17"/>
          <w14:ligatures w14:val="standardContextual"/>
        </w:rPr>
      </w:pPr>
      <w:bookmarkStart w:id="209" w:name="_Ref122358008"/>
      <w:bookmarkStart w:id="210" w:name="_Toc130212538"/>
      <w:bookmarkStart w:id="211" w:name="_Toc140147473"/>
      <w:r w:rsidRPr="00DD5416">
        <w:rPr>
          <w:kern w:val="2"/>
          <w:szCs w:val="17"/>
          <w14:ligatures w14:val="standardContextual"/>
        </w:rPr>
        <w:t>Estimating the electricity usage</w:t>
      </w:r>
      <w:bookmarkEnd w:id="209"/>
      <w:bookmarkEnd w:id="210"/>
      <w:bookmarkEnd w:id="211"/>
    </w:p>
    <w:p w14:paraId="693BEC8B" w14:textId="77777777" w:rsidR="00DD5416" w:rsidRPr="00DD5416" w:rsidRDefault="00DD5416" w:rsidP="00DD5416">
      <w:pPr>
        <w:numPr>
          <w:ilvl w:val="1"/>
          <w:numId w:val="48"/>
        </w:numPr>
        <w:ind w:left="709"/>
        <w:jc w:val="left"/>
        <w:rPr>
          <w:szCs w:val="17"/>
        </w:rPr>
      </w:pPr>
      <w:r w:rsidRPr="00DD5416">
        <w:rPr>
          <w:szCs w:val="17"/>
        </w:rPr>
        <w:t xml:space="preserve">If </w:t>
      </w:r>
      <w:r w:rsidRPr="00DD5416">
        <w:rPr>
          <w:b/>
          <w:bCs/>
          <w:szCs w:val="17"/>
        </w:rPr>
        <w:t>you</w:t>
      </w:r>
      <w:r w:rsidRPr="00DD5416">
        <w:rPr>
          <w:szCs w:val="17"/>
        </w:rPr>
        <w:t xml:space="preserve"> are </w:t>
      </w:r>
      <w:r w:rsidRPr="00DD5416">
        <w:rPr>
          <w:b/>
          <w:szCs w:val="17"/>
        </w:rPr>
        <w:t>post-payment customer</w:t>
      </w:r>
      <w:r w:rsidRPr="00DD5416">
        <w:rPr>
          <w:szCs w:val="17"/>
        </w:rPr>
        <w:t xml:space="preserve"> and </w:t>
      </w:r>
      <w:r w:rsidRPr="00DD5416">
        <w:rPr>
          <w:b/>
          <w:bCs/>
          <w:szCs w:val="17"/>
        </w:rPr>
        <w:t>your</w:t>
      </w:r>
      <w:r w:rsidRPr="00DD5416">
        <w:rPr>
          <w:b/>
          <w:bCs/>
          <w:i/>
          <w:szCs w:val="17"/>
        </w:rPr>
        <w:t xml:space="preserve"> </w:t>
      </w:r>
      <w:r w:rsidRPr="00DD5416">
        <w:rPr>
          <w:szCs w:val="17"/>
        </w:rPr>
        <w:t xml:space="preserve">meter is unable to be read for any reason (for example, access to the meter cannot reasonably be gained, or the meter breaks down or is faulty), </w:t>
      </w:r>
      <w:r w:rsidRPr="00DD5416">
        <w:rPr>
          <w:b/>
          <w:bCs/>
          <w:szCs w:val="17"/>
        </w:rPr>
        <w:t>we</w:t>
      </w:r>
      <w:r w:rsidRPr="00DD5416">
        <w:rPr>
          <w:szCs w:val="17"/>
        </w:rPr>
        <w:t xml:space="preserve"> can estimate how much electricity was supplied to </w:t>
      </w:r>
      <w:r w:rsidRPr="00DD5416">
        <w:rPr>
          <w:b/>
          <w:bCs/>
          <w:szCs w:val="17"/>
        </w:rPr>
        <w:t>your</w:t>
      </w:r>
      <w:r w:rsidRPr="00DD5416">
        <w:rPr>
          <w:szCs w:val="17"/>
        </w:rPr>
        <w:t xml:space="preserve"> </w:t>
      </w:r>
      <w:r w:rsidRPr="00DD5416">
        <w:rPr>
          <w:b/>
          <w:szCs w:val="17"/>
        </w:rPr>
        <w:t>supply address</w:t>
      </w:r>
      <w:r w:rsidRPr="00DD5416">
        <w:rPr>
          <w:szCs w:val="17"/>
        </w:rPr>
        <w:t xml:space="preserve"> by using other information (such as </w:t>
      </w:r>
      <w:r w:rsidRPr="00DD5416">
        <w:rPr>
          <w:b/>
          <w:bCs/>
          <w:szCs w:val="17"/>
        </w:rPr>
        <w:t>your</w:t>
      </w:r>
      <w:r w:rsidRPr="00DD5416">
        <w:rPr>
          <w:szCs w:val="17"/>
        </w:rPr>
        <w:t xml:space="preserve"> previous bills or </w:t>
      </w:r>
      <w:r w:rsidRPr="00DD5416">
        <w:rPr>
          <w:b/>
          <w:bCs/>
          <w:szCs w:val="17"/>
        </w:rPr>
        <w:t xml:space="preserve">your </w:t>
      </w:r>
      <w:r w:rsidRPr="00DD5416">
        <w:rPr>
          <w:szCs w:val="17"/>
        </w:rPr>
        <w:t>electricity usage history).</w:t>
      </w:r>
    </w:p>
    <w:p w14:paraId="3AEE91E6" w14:textId="77777777" w:rsidR="00DD5416" w:rsidRPr="00DD5416" w:rsidRDefault="00DD5416" w:rsidP="00DD5416">
      <w:pPr>
        <w:numPr>
          <w:ilvl w:val="1"/>
          <w:numId w:val="48"/>
        </w:numPr>
        <w:ind w:left="709"/>
        <w:jc w:val="left"/>
        <w:rPr>
          <w:szCs w:val="17"/>
        </w:rPr>
      </w:pPr>
      <w:r w:rsidRPr="00DD5416">
        <w:rPr>
          <w:szCs w:val="17"/>
        </w:rPr>
        <w:t xml:space="preserve">If </w:t>
      </w:r>
      <w:r w:rsidRPr="00DD5416">
        <w:rPr>
          <w:b/>
          <w:bCs/>
          <w:szCs w:val="17"/>
        </w:rPr>
        <w:t xml:space="preserve">your </w:t>
      </w:r>
      <w:r w:rsidRPr="00DD5416">
        <w:rPr>
          <w:szCs w:val="17"/>
        </w:rPr>
        <w:t xml:space="preserve">meter is subsequently able to be read, the bill will be adjusted for the difference between </w:t>
      </w:r>
      <w:r w:rsidRPr="00DD5416">
        <w:rPr>
          <w:b/>
          <w:bCs/>
          <w:szCs w:val="17"/>
        </w:rPr>
        <w:t>our</w:t>
      </w:r>
      <w:r w:rsidRPr="00DD5416">
        <w:rPr>
          <w:szCs w:val="17"/>
        </w:rPr>
        <w:t xml:space="preserve"> estimate and the actual amount of electricity used, based on the reading of the meter. </w:t>
      </w:r>
    </w:p>
    <w:p w14:paraId="6D5FF2A1" w14:textId="77777777" w:rsidR="00DD5416" w:rsidRPr="00DD5416" w:rsidRDefault="00DD5416" w:rsidP="00DD5416">
      <w:pPr>
        <w:numPr>
          <w:ilvl w:val="1"/>
          <w:numId w:val="48"/>
        </w:numPr>
        <w:ind w:left="709"/>
        <w:jc w:val="left"/>
        <w:rPr>
          <w:szCs w:val="17"/>
        </w:rPr>
      </w:pPr>
      <w:r w:rsidRPr="00DD5416">
        <w:rPr>
          <w:szCs w:val="17"/>
        </w:rPr>
        <w:t xml:space="preserve">If </w:t>
      </w:r>
      <w:r w:rsidRPr="00DD5416">
        <w:rPr>
          <w:b/>
          <w:bCs/>
          <w:szCs w:val="17"/>
        </w:rPr>
        <w:t xml:space="preserve">your </w:t>
      </w:r>
      <w:r w:rsidRPr="00DD5416">
        <w:rPr>
          <w:szCs w:val="17"/>
        </w:rPr>
        <w:t xml:space="preserve">meter was unable to be read due to </w:t>
      </w:r>
      <w:r w:rsidRPr="00DD5416">
        <w:rPr>
          <w:b/>
          <w:bCs/>
          <w:szCs w:val="17"/>
        </w:rPr>
        <w:t>your</w:t>
      </w:r>
      <w:r w:rsidRPr="00DD5416">
        <w:rPr>
          <w:szCs w:val="17"/>
        </w:rPr>
        <w:t xml:space="preserve"> actions or inaction, </w:t>
      </w:r>
      <w:r w:rsidRPr="00DD5416">
        <w:rPr>
          <w:b/>
          <w:bCs/>
          <w:szCs w:val="17"/>
        </w:rPr>
        <w:t>we</w:t>
      </w:r>
      <w:r w:rsidRPr="00DD5416">
        <w:rPr>
          <w:szCs w:val="17"/>
        </w:rPr>
        <w:t xml:space="preserve"> may impose the charge in the </w:t>
      </w:r>
      <w:r w:rsidRPr="00DD5416">
        <w:rPr>
          <w:b/>
          <w:szCs w:val="17"/>
        </w:rPr>
        <w:t>fees and charges</w:t>
      </w:r>
      <w:r w:rsidRPr="00DD5416">
        <w:rPr>
          <w:i/>
          <w:szCs w:val="17"/>
        </w:rPr>
        <w:t xml:space="preserve"> </w:t>
      </w:r>
      <w:r w:rsidRPr="00DD5416">
        <w:rPr>
          <w:b/>
          <w:bCs/>
          <w:szCs w:val="17"/>
        </w:rPr>
        <w:t>schedule</w:t>
      </w:r>
      <w:r w:rsidRPr="00DD5416">
        <w:rPr>
          <w:b/>
          <w:i/>
          <w:szCs w:val="17"/>
        </w:rPr>
        <w:t xml:space="preserve"> </w:t>
      </w:r>
      <w:r w:rsidRPr="00DD5416">
        <w:rPr>
          <w:szCs w:val="17"/>
        </w:rPr>
        <w:t xml:space="preserve">for arranging for </w:t>
      </w:r>
      <w:r w:rsidRPr="00DD5416">
        <w:rPr>
          <w:b/>
          <w:bCs/>
          <w:szCs w:val="17"/>
        </w:rPr>
        <w:t>your</w:t>
      </w:r>
      <w:r w:rsidRPr="00DD5416">
        <w:rPr>
          <w:szCs w:val="17"/>
        </w:rPr>
        <w:t xml:space="preserve"> meter to be read at a subsequent time. </w:t>
      </w:r>
    </w:p>
    <w:p w14:paraId="14EBEEAC" w14:textId="77777777" w:rsidR="00DD5416" w:rsidRPr="00DD5416" w:rsidRDefault="00DD5416" w:rsidP="00DD5416">
      <w:pPr>
        <w:numPr>
          <w:ilvl w:val="0"/>
          <w:numId w:val="48"/>
        </w:numPr>
        <w:ind w:left="284" w:hanging="284"/>
        <w:jc w:val="left"/>
        <w:rPr>
          <w:kern w:val="2"/>
          <w:szCs w:val="17"/>
          <w14:ligatures w14:val="standardContextual"/>
        </w:rPr>
      </w:pPr>
      <w:bookmarkStart w:id="212" w:name="_Toc130212539"/>
      <w:bookmarkStart w:id="213" w:name="_Toc140147474"/>
      <w:r w:rsidRPr="00DD5416">
        <w:rPr>
          <w:kern w:val="2"/>
          <w:szCs w:val="17"/>
          <w14:ligatures w14:val="standardContextual"/>
        </w:rPr>
        <w:t>Paying your bill</w:t>
      </w:r>
      <w:bookmarkEnd w:id="212"/>
      <w:bookmarkEnd w:id="213"/>
    </w:p>
    <w:p w14:paraId="3A2FEA6B" w14:textId="77777777" w:rsidR="00DD5416" w:rsidRPr="00DD5416" w:rsidRDefault="00DD5416" w:rsidP="00DD5416">
      <w:pPr>
        <w:numPr>
          <w:ilvl w:val="1"/>
          <w:numId w:val="48"/>
        </w:numPr>
        <w:ind w:left="709" w:hanging="425"/>
        <w:jc w:val="left"/>
        <w:rPr>
          <w:szCs w:val="17"/>
        </w:rPr>
      </w:pPr>
      <w:r w:rsidRPr="00DD5416">
        <w:rPr>
          <w:szCs w:val="17"/>
        </w:rPr>
        <w:t xml:space="preserve">The amount </w:t>
      </w:r>
      <w:r w:rsidRPr="00DD5416">
        <w:rPr>
          <w:b/>
          <w:bCs/>
          <w:szCs w:val="17"/>
        </w:rPr>
        <w:t>you</w:t>
      </w:r>
      <w:r w:rsidRPr="00DD5416">
        <w:rPr>
          <w:szCs w:val="17"/>
        </w:rPr>
        <w:t xml:space="preserve"> must pay, the due date and the method(s) of payment for the services </w:t>
      </w:r>
      <w:r w:rsidRPr="00DD5416">
        <w:rPr>
          <w:b/>
          <w:bCs/>
          <w:szCs w:val="17"/>
        </w:rPr>
        <w:t>we</w:t>
      </w:r>
      <w:r w:rsidRPr="00DD5416">
        <w:rPr>
          <w:szCs w:val="17"/>
        </w:rPr>
        <w:t xml:space="preserve"> provide under this </w:t>
      </w:r>
      <w:r w:rsidRPr="00DD5416">
        <w:rPr>
          <w:b/>
          <w:bCs/>
          <w:szCs w:val="17"/>
        </w:rPr>
        <w:t>contract</w:t>
      </w:r>
      <w:r w:rsidRPr="00DD5416">
        <w:rPr>
          <w:szCs w:val="17"/>
        </w:rPr>
        <w:t xml:space="preserve"> will be set out in the bill sent to</w:t>
      </w:r>
      <w:r w:rsidRPr="00DD5416">
        <w:rPr>
          <w:b/>
          <w:bCs/>
          <w:szCs w:val="17"/>
        </w:rPr>
        <w:t xml:space="preserve"> you</w:t>
      </w:r>
      <w:r w:rsidRPr="00DD5416">
        <w:rPr>
          <w:szCs w:val="17"/>
        </w:rPr>
        <w:t>.</w:t>
      </w:r>
    </w:p>
    <w:p w14:paraId="5B40CB9C" w14:textId="77777777" w:rsidR="00DD5416" w:rsidRPr="00DD5416" w:rsidRDefault="00DD5416" w:rsidP="00DD5416">
      <w:pPr>
        <w:numPr>
          <w:ilvl w:val="1"/>
          <w:numId w:val="48"/>
        </w:numPr>
        <w:ind w:left="709" w:hanging="425"/>
        <w:jc w:val="left"/>
        <w:rPr>
          <w:szCs w:val="17"/>
        </w:rPr>
      </w:pPr>
      <w:r w:rsidRPr="00DD5416">
        <w:rPr>
          <w:b/>
          <w:bCs/>
          <w:szCs w:val="17"/>
        </w:rPr>
        <w:t xml:space="preserve">You </w:t>
      </w:r>
      <w:r w:rsidRPr="00DD5416">
        <w:rPr>
          <w:szCs w:val="17"/>
        </w:rPr>
        <w:t xml:space="preserve">can pay the bill using any of the payment methods listed on the bill.  If a payment </w:t>
      </w:r>
      <w:r w:rsidRPr="00DD5416">
        <w:rPr>
          <w:b/>
          <w:bCs/>
          <w:szCs w:val="17"/>
        </w:rPr>
        <w:t>you</w:t>
      </w:r>
      <w:r w:rsidRPr="00DD5416">
        <w:rPr>
          <w:szCs w:val="17"/>
        </w:rPr>
        <w:t xml:space="preserve"> make is dishonoured (e.g. where a cheque or credit card payment is not honoured), and </w:t>
      </w:r>
      <w:r w:rsidRPr="00DD5416">
        <w:rPr>
          <w:b/>
          <w:bCs/>
          <w:szCs w:val="17"/>
        </w:rPr>
        <w:t>we</w:t>
      </w:r>
      <w:r w:rsidRPr="00DD5416">
        <w:rPr>
          <w:szCs w:val="17"/>
        </w:rPr>
        <w:t xml:space="preserve"> incur a fee as a result, </w:t>
      </w:r>
      <w:r w:rsidRPr="00DD5416">
        <w:rPr>
          <w:b/>
          <w:bCs/>
          <w:szCs w:val="17"/>
        </w:rPr>
        <w:t>you</w:t>
      </w:r>
      <w:r w:rsidRPr="00DD5416">
        <w:rPr>
          <w:szCs w:val="17"/>
        </w:rPr>
        <w:t xml:space="preserve"> must reimburse </w:t>
      </w:r>
      <w:r w:rsidRPr="00DD5416">
        <w:rPr>
          <w:b/>
          <w:bCs/>
          <w:szCs w:val="17"/>
        </w:rPr>
        <w:t>us</w:t>
      </w:r>
      <w:r w:rsidRPr="00DD5416">
        <w:rPr>
          <w:szCs w:val="17"/>
        </w:rPr>
        <w:t xml:space="preserve"> the amount of that fee.</w:t>
      </w:r>
    </w:p>
    <w:p w14:paraId="5FCFF71D" w14:textId="77777777" w:rsidR="00DD5416" w:rsidRPr="00DD5416" w:rsidRDefault="00DD5416" w:rsidP="00DD5416">
      <w:pPr>
        <w:numPr>
          <w:ilvl w:val="0"/>
          <w:numId w:val="48"/>
        </w:numPr>
        <w:ind w:left="284" w:hanging="284"/>
        <w:jc w:val="left"/>
        <w:rPr>
          <w:kern w:val="2"/>
          <w:szCs w:val="17"/>
          <w14:ligatures w14:val="standardContextual"/>
        </w:rPr>
      </w:pPr>
      <w:bookmarkStart w:id="214" w:name="_Toc130210872"/>
      <w:bookmarkStart w:id="215" w:name="_Toc130212449"/>
      <w:bookmarkStart w:id="216" w:name="_Toc130212540"/>
      <w:bookmarkStart w:id="217" w:name="_Toc130210873"/>
      <w:bookmarkStart w:id="218" w:name="_Toc130212450"/>
      <w:bookmarkStart w:id="219" w:name="_Toc130212541"/>
      <w:bookmarkStart w:id="220" w:name="_Toc130210874"/>
      <w:bookmarkStart w:id="221" w:name="_Toc130212451"/>
      <w:bookmarkStart w:id="222" w:name="_Toc130212542"/>
      <w:bookmarkStart w:id="223" w:name="_Toc130210875"/>
      <w:bookmarkStart w:id="224" w:name="_Toc130212452"/>
      <w:bookmarkStart w:id="225" w:name="_Toc130212543"/>
      <w:bookmarkStart w:id="226" w:name="_Toc130210876"/>
      <w:bookmarkStart w:id="227" w:name="_Toc130212453"/>
      <w:bookmarkStart w:id="228" w:name="_Toc130212544"/>
      <w:bookmarkStart w:id="229" w:name="_Toc130210877"/>
      <w:bookmarkStart w:id="230" w:name="_Toc130212454"/>
      <w:bookmarkStart w:id="231" w:name="_Toc130212545"/>
      <w:bookmarkStart w:id="232" w:name="_Toc130210878"/>
      <w:bookmarkStart w:id="233" w:name="_Toc130212455"/>
      <w:bookmarkStart w:id="234" w:name="_Toc130212546"/>
      <w:bookmarkStart w:id="235" w:name="_Ref122358897"/>
      <w:bookmarkStart w:id="236" w:name="_Toc130212547"/>
      <w:bookmarkStart w:id="237" w:name="_Toc140147475"/>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sidRPr="00DD5416">
        <w:rPr>
          <w:kern w:val="2"/>
          <w:szCs w:val="17"/>
          <w14:ligatures w14:val="standardContextual"/>
        </w:rPr>
        <w:t>Late payments</w:t>
      </w:r>
      <w:bookmarkEnd w:id="235"/>
      <w:bookmarkEnd w:id="236"/>
      <w:bookmarkEnd w:id="237"/>
    </w:p>
    <w:p w14:paraId="4847EC66" w14:textId="77777777" w:rsidR="00DD5416" w:rsidRPr="00DD5416" w:rsidRDefault="00DD5416" w:rsidP="00DD5416">
      <w:pPr>
        <w:numPr>
          <w:ilvl w:val="1"/>
          <w:numId w:val="48"/>
        </w:numPr>
        <w:ind w:left="709" w:hanging="431"/>
        <w:jc w:val="left"/>
        <w:rPr>
          <w:szCs w:val="17"/>
        </w:rPr>
      </w:pPr>
      <w:r w:rsidRPr="00DD5416">
        <w:rPr>
          <w:szCs w:val="17"/>
        </w:rPr>
        <w:t xml:space="preserve">If </w:t>
      </w:r>
      <w:r w:rsidRPr="00DD5416">
        <w:rPr>
          <w:b/>
          <w:bCs/>
          <w:szCs w:val="17"/>
        </w:rPr>
        <w:t>you</w:t>
      </w:r>
      <w:r w:rsidRPr="00DD5416">
        <w:rPr>
          <w:szCs w:val="17"/>
        </w:rPr>
        <w:t xml:space="preserve"> are a </w:t>
      </w:r>
      <w:r w:rsidRPr="00DD5416">
        <w:rPr>
          <w:b/>
          <w:szCs w:val="17"/>
        </w:rPr>
        <w:t>post-payment customer</w:t>
      </w:r>
      <w:r w:rsidRPr="00DD5416">
        <w:rPr>
          <w:szCs w:val="17"/>
        </w:rPr>
        <w:t xml:space="preserve"> and</w:t>
      </w:r>
      <w:r w:rsidRPr="00DD5416">
        <w:rPr>
          <w:b/>
          <w:bCs/>
          <w:szCs w:val="17"/>
        </w:rPr>
        <w:t xml:space="preserve"> you</w:t>
      </w:r>
      <w:r w:rsidRPr="00DD5416">
        <w:rPr>
          <w:szCs w:val="17"/>
        </w:rPr>
        <w:t xml:space="preserve"> do not pay </w:t>
      </w:r>
      <w:r w:rsidRPr="00DD5416">
        <w:rPr>
          <w:b/>
          <w:bCs/>
          <w:szCs w:val="17"/>
        </w:rPr>
        <w:t>your</w:t>
      </w:r>
      <w:r w:rsidRPr="00DD5416">
        <w:rPr>
          <w:szCs w:val="17"/>
        </w:rPr>
        <w:t xml:space="preserve"> account on time,</w:t>
      </w:r>
      <w:r w:rsidRPr="00DD5416">
        <w:rPr>
          <w:b/>
          <w:bCs/>
          <w:szCs w:val="17"/>
        </w:rPr>
        <w:t xml:space="preserve"> you</w:t>
      </w:r>
      <w:r w:rsidRPr="00DD5416">
        <w:rPr>
          <w:szCs w:val="17"/>
        </w:rPr>
        <w:t xml:space="preserve"> may be required to pay </w:t>
      </w:r>
      <w:r w:rsidRPr="00DD5416">
        <w:rPr>
          <w:b/>
          <w:bCs/>
          <w:szCs w:val="17"/>
        </w:rPr>
        <w:t>our</w:t>
      </w:r>
      <w:r w:rsidRPr="00DD5416">
        <w:rPr>
          <w:szCs w:val="17"/>
        </w:rPr>
        <w:t xml:space="preserve"> reasonable costs of recovering that amount from </w:t>
      </w:r>
      <w:r w:rsidRPr="00DD5416">
        <w:rPr>
          <w:b/>
          <w:bCs/>
          <w:szCs w:val="17"/>
        </w:rPr>
        <w:t>you</w:t>
      </w:r>
      <w:r w:rsidRPr="00DD5416">
        <w:rPr>
          <w:szCs w:val="17"/>
        </w:rPr>
        <w:t xml:space="preserve">. </w:t>
      </w:r>
      <w:r w:rsidRPr="00DD5416">
        <w:rPr>
          <w:b/>
          <w:bCs/>
          <w:szCs w:val="17"/>
        </w:rPr>
        <w:t>You</w:t>
      </w:r>
      <w:r w:rsidRPr="00DD5416">
        <w:rPr>
          <w:szCs w:val="17"/>
        </w:rPr>
        <w:t xml:space="preserve"> may also be required to pay interest on the outstanding amounts at a rate approved by the </w:t>
      </w:r>
      <w:r w:rsidRPr="00DD5416">
        <w:rPr>
          <w:b/>
          <w:szCs w:val="17"/>
        </w:rPr>
        <w:t>Commission</w:t>
      </w:r>
      <w:r w:rsidRPr="00DD5416">
        <w:rPr>
          <w:szCs w:val="17"/>
        </w:rPr>
        <w:t xml:space="preserve"> from time to time for a specific group of </w:t>
      </w:r>
      <w:r w:rsidRPr="00DD5416">
        <w:rPr>
          <w:b/>
          <w:szCs w:val="17"/>
        </w:rPr>
        <w:t>customers</w:t>
      </w:r>
      <w:r w:rsidRPr="00DD5416">
        <w:rPr>
          <w:bCs/>
          <w:szCs w:val="17"/>
        </w:rPr>
        <w:t>, as outlined</w:t>
      </w:r>
      <w:r w:rsidRPr="00DD5416">
        <w:rPr>
          <w:szCs w:val="17"/>
        </w:rPr>
        <w:t xml:space="preserve"> in the</w:t>
      </w:r>
      <w:r w:rsidRPr="00DD5416">
        <w:rPr>
          <w:b/>
          <w:bCs/>
          <w:szCs w:val="17"/>
        </w:rPr>
        <w:t xml:space="preserve"> Code</w:t>
      </w:r>
    </w:p>
    <w:p w14:paraId="0A44EF3B" w14:textId="77777777" w:rsidR="00DD5416" w:rsidRPr="00DD5416" w:rsidRDefault="00DD5416" w:rsidP="00DD5416">
      <w:pPr>
        <w:numPr>
          <w:ilvl w:val="0"/>
          <w:numId w:val="48"/>
        </w:numPr>
        <w:ind w:left="284" w:hanging="284"/>
        <w:jc w:val="left"/>
        <w:rPr>
          <w:kern w:val="2"/>
          <w:szCs w:val="17"/>
          <w14:ligatures w14:val="standardContextual"/>
        </w:rPr>
      </w:pPr>
      <w:bookmarkStart w:id="238" w:name="_Toc130210880"/>
      <w:bookmarkStart w:id="239" w:name="_Toc130212457"/>
      <w:bookmarkStart w:id="240" w:name="_Toc130212548"/>
      <w:bookmarkStart w:id="241" w:name="_Toc130210881"/>
      <w:bookmarkStart w:id="242" w:name="_Toc130212458"/>
      <w:bookmarkStart w:id="243" w:name="_Toc130212549"/>
      <w:bookmarkStart w:id="244" w:name="_Toc130210882"/>
      <w:bookmarkStart w:id="245" w:name="_Toc130212459"/>
      <w:bookmarkStart w:id="246" w:name="_Toc130212550"/>
      <w:bookmarkStart w:id="247" w:name="_Toc130210883"/>
      <w:bookmarkStart w:id="248" w:name="_Toc130212460"/>
      <w:bookmarkStart w:id="249" w:name="_Toc130212551"/>
      <w:bookmarkStart w:id="250" w:name="_Toc130210884"/>
      <w:bookmarkStart w:id="251" w:name="_Toc130212461"/>
      <w:bookmarkStart w:id="252" w:name="_Toc130212552"/>
      <w:bookmarkStart w:id="253" w:name="_Toc130210885"/>
      <w:bookmarkStart w:id="254" w:name="_Toc130212462"/>
      <w:bookmarkStart w:id="255" w:name="_Toc130212553"/>
      <w:bookmarkStart w:id="256" w:name="_Toc130210886"/>
      <w:bookmarkStart w:id="257" w:name="_Toc130212463"/>
      <w:bookmarkStart w:id="258" w:name="_Toc130212554"/>
      <w:bookmarkStart w:id="259" w:name="_Ref124435472"/>
      <w:bookmarkStart w:id="260" w:name="_Toc130212555"/>
      <w:bookmarkStart w:id="261" w:name="_Toc140147476"/>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r w:rsidRPr="00DD5416">
        <w:rPr>
          <w:kern w:val="2"/>
          <w:szCs w:val="17"/>
          <w14:ligatures w14:val="standardContextual"/>
        </w:rPr>
        <w:t>Undercharging</w:t>
      </w:r>
      <w:bookmarkEnd w:id="259"/>
      <w:bookmarkEnd w:id="260"/>
      <w:bookmarkEnd w:id="261"/>
    </w:p>
    <w:p w14:paraId="119A6CAC" w14:textId="1F7A3239" w:rsidR="00DD5416" w:rsidRPr="00DD5416" w:rsidRDefault="00DD5416" w:rsidP="00DD5416">
      <w:pPr>
        <w:numPr>
          <w:ilvl w:val="1"/>
          <w:numId w:val="48"/>
        </w:numPr>
        <w:ind w:left="709" w:hanging="431"/>
        <w:jc w:val="left"/>
        <w:rPr>
          <w:szCs w:val="17"/>
        </w:rPr>
      </w:pPr>
      <w:r w:rsidRPr="00DD5416">
        <w:rPr>
          <w:szCs w:val="17"/>
        </w:rPr>
        <w:t xml:space="preserve">Further to clause </w:t>
      </w:r>
      <w:r w:rsidRPr="00DD5416">
        <w:rPr>
          <w:szCs w:val="17"/>
        </w:rPr>
        <w:fldChar w:fldCharType="begin"/>
      </w:r>
      <w:r w:rsidRPr="00DD5416">
        <w:rPr>
          <w:szCs w:val="17"/>
        </w:rPr>
        <w:instrText xml:space="preserve"> REF _Ref130206923 \r \h  \* MERGEFORMAT </w:instrText>
      </w:r>
      <w:r w:rsidRPr="00DD5416">
        <w:rPr>
          <w:szCs w:val="17"/>
        </w:rPr>
      </w:r>
      <w:r w:rsidRPr="00DD5416">
        <w:rPr>
          <w:szCs w:val="17"/>
        </w:rPr>
        <w:fldChar w:fldCharType="separate"/>
      </w:r>
      <w:r w:rsidR="004A2664">
        <w:rPr>
          <w:szCs w:val="17"/>
        </w:rPr>
        <w:t>25.4</w:t>
      </w:r>
      <w:r w:rsidRPr="00DD5416">
        <w:rPr>
          <w:szCs w:val="17"/>
        </w:rPr>
        <w:fldChar w:fldCharType="end"/>
      </w:r>
      <w:r w:rsidRPr="00DD5416">
        <w:rPr>
          <w:szCs w:val="17"/>
        </w:rPr>
        <w:t xml:space="preserve">, if </w:t>
      </w:r>
      <w:r w:rsidRPr="00DD5416">
        <w:rPr>
          <w:b/>
          <w:bCs/>
          <w:szCs w:val="17"/>
        </w:rPr>
        <w:t>we</w:t>
      </w:r>
      <w:r w:rsidRPr="00DD5416">
        <w:rPr>
          <w:szCs w:val="17"/>
        </w:rPr>
        <w:t xml:space="preserve"> decide to recover the undercharged amount from </w:t>
      </w:r>
      <w:r w:rsidRPr="00DD5416">
        <w:rPr>
          <w:b/>
          <w:bCs/>
          <w:szCs w:val="17"/>
        </w:rPr>
        <w:t>you</w:t>
      </w:r>
      <w:r w:rsidRPr="00DD5416">
        <w:rPr>
          <w:szCs w:val="17"/>
        </w:rPr>
        <w:t xml:space="preserve">, </w:t>
      </w:r>
      <w:r w:rsidRPr="00DD5416">
        <w:rPr>
          <w:b/>
          <w:bCs/>
          <w:szCs w:val="17"/>
        </w:rPr>
        <w:t>we</w:t>
      </w:r>
      <w:r w:rsidRPr="00DD5416">
        <w:rPr>
          <w:szCs w:val="17"/>
        </w:rPr>
        <w:t xml:space="preserve"> will:</w:t>
      </w:r>
    </w:p>
    <w:p w14:paraId="6C47CBD6" w14:textId="77777777" w:rsidR="00DD5416" w:rsidRPr="00DD5416" w:rsidRDefault="00DD5416" w:rsidP="00DD5416">
      <w:pPr>
        <w:numPr>
          <w:ilvl w:val="3"/>
          <w:numId w:val="77"/>
        </w:numPr>
        <w:tabs>
          <w:tab w:val="left" w:pos="567"/>
          <w:tab w:val="left" w:pos="851"/>
        </w:tabs>
        <w:ind w:left="1134" w:hanging="425"/>
        <w:jc w:val="left"/>
        <w:rPr>
          <w:szCs w:val="17"/>
        </w:rPr>
      </w:pPr>
      <w:r w:rsidRPr="00DD5416">
        <w:rPr>
          <w:szCs w:val="17"/>
        </w:rPr>
        <w:t xml:space="preserve">Offer </w:t>
      </w:r>
      <w:r w:rsidRPr="00DD5416">
        <w:rPr>
          <w:b/>
          <w:bCs/>
          <w:szCs w:val="17"/>
        </w:rPr>
        <w:t>you</w:t>
      </w:r>
      <w:r w:rsidRPr="00DD5416">
        <w:rPr>
          <w:szCs w:val="17"/>
        </w:rPr>
        <w:t xml:space="preserve"> time to pay the undercharged amount by agreed instalments. The period of time taken to recover any undercharged will not be longer than the period during which the undercharging occurred. If the undercharging has occurred over 12 months or more, the period of time taken to recover any undercharged amount will be limited to 12 months. </w:t>
      </w:r>
    </w:p>
    <w:p w14:paraId="1963CA47" w14:textId="77777777" w:rsidR="00DD5416" w:rsidRPr="00DD5416" w:rsidRDefault="00DD5416" w:rsidP="00DD5416">
      <w:pPr>
        <w:numPr>
          <w:ilvl w:val="1"/>
          <w:numId w:val="48"/>
        </w:numPr>
        <w:ind w:left="709" w:hanging="431"/>
        <w:jc w:val="left"/>
        <w:rPr>
          <w:szCs w:val="17"/>
        </w:rPr>
      </w:pPr>
      <w:r w:rsidRPr="00DD5416">
        <w:rPr>
          <w:szCs w:val="17"/>
        </w:rPr>
        <w:t xml:space="preserve">If </w:t>
      </w:r>
      <w:r w:rsidRPr="00DD5416">
        <w:rPr>
          <w:b/>
          <w:bCs/>
          <w:szCs w:val="17"/>
        </w:rPr>
        <w:t xml:space="preserve">we </w:t>
      </w:r>
      <w:r w:rsidRPr="00DD5416">
        <w:rPr>
          <w:szCs w:val="17"/>
        </w:rPr>
        <w:t>have undercharged</w:t>
      </w:r>
      <w:r w:rsidRPr="00DD5416">
        <w:rPr>
          <w:b/>
          <w:bCs/>
          <w:szCs w:val="17"/>
        </w:rPr>
        <w:t xml:space="preserve"> you</w:t>
      </w:r>
      <w:r w:rsidRPr="00DD5416">
        <w:rPr>
          <w:szCs w:val="17"/>
        </w:rPr>
        <w:t xml:space="preserve">, or not charged </w:t>
      </w:r>
      <w:r w:rsidRPr="00DD5416">
        <w:rPr>
          <w:b/>
          <w:bCs/>
          <w:szCs w:val="17"/>
        </w:rPr>
        <w:t xml:space="preserve">you </w:t>
      </w:r>
      <w:r w:rsidRPr="00DD5416">
        <w:rPr>
          <w:szCs w:val="17"/>
        </w:rPr>
        <w:t xml:space="preserve">at all, for electricity used as a result of </w:t>
      </w:r>
      <w:r w:rsidRPr="00DD5416">
        <w:rPr>
          <w:b/>
          <w:bCs/>
          <w:szCs w:val="17"/>
        </w:rPr>
        <w:t xml:space="preserve">your </w:t>
      </w:r>
      <w:r w:rsidRPr="00DD5416">
        <w:rPr>
          <w:szCs w:val="17"/>
        </w:rPr>
        <w:t xml:space="preserve">fraud, illegal consumption, or illegal connection of electricity, </w:t>
      </w:r>
      <w:r w:rsidRPr="00DD5416">
        <w:rPr>
          <w:b/>
          <w:bCs/>
          <w:szCs w:val="17"/>
        </w:rPr>
        <w:t xml:space="preserve">we </w:t>
      </w:r>
      <w:r w:rsidRPr="00DD5416">
        <w:rPr>
          <w:szCs w:val="17"/>
        </w:rPr>
        <w:t xml:space="preserve">will estimate the consumption for which </w:t>
      </w:r>
      <w:r w:rsidRPr="00DD5416">
        <w:rPr>
          <w:b/>
          <w:bCs/>
          <w:szCs w:val="17"/>
        </w:rPr>
        <w:t>you</w:t>
      </w:r>
      <w:r w:rsidRPr="00DD5416">
        <w:rPr>
          <w:szCs w:val="17"/>
        </w:rPr>
        <w:t xml:space="preserve"> have not paid and will issue a bill for the unpaid amount.</w:t>
      </w:r>
    </w:p>
    <w:p w14:paraId="2453D13F" w14:textId="77777777" w:rsidR="00DD5416" w:rsidRPr="00DD5416" w:rsidRDefault="00DD5416" w:rsidP="00DD5416">
      <w:pPr>
        <w:numPr>
          <w:ilvl w:val="0"/>
          <w:numId w:val="48"/>
        </w:numPr>
        <w:ind w:left="284" w:hanging="284"/>
        <w:jc w:val="left"/>
        <w:rPr>
          <w:kern w:val="2"/>
          <w:szCs w:val="17"/>
          <w14:ligatures w14:val="standardContextual"/>
        </w:rPr>
      </w:pPr>
      <w:bookmarkStart w:id="262" w:name="_Toc130210888"/>
      <w:bookmarkStart w:id="263" w:name="_Toc130212465"/>
      <w:bookmarkStart w:id="264" w:name="_Toc130212556"/>
      <w:bookmarkStart w:id="265" w:name="_Ref124435477"/>
      <w:bookmarkStart w:id="266" w:name="_Toc130212557"/>
      <w:bookmarkStart w:id="267" w:name="_Toc140147477"/>
      <w:bookmarkEnd w:id="262"/>
      <w:bookmarkEnd w:id="263"/>
      <w:bookmarkEnd w:id="264"/>
      <w:r w:rsidRPr="00DD5416">
        <w:rPr>
          <w:kern w:val="2"/>
          <w:szCs w:val="17"/>
          <w14:ligatures w14:val="standardContextual"/>
        </w:rPr>
        <w:lastRenderedPageBreak/>
        <w:t>Overcharging</w:t>
      </w:r>
      <w:bookmarkEnd w:id="265"/>
      <w:bookmarkEnd w:id="266"/>
      <w:bookmarkEnd w:id="267"/>
    </w:p>
    <w:p w14:paraId="3E8F345B" w14:textId="77777777" w:rsidR="00DD5416" w:rsidRPr="00DD5416" w:rsidRDefault="00DD5416" w:rsidP="00DD5416">
      <w:pPr>
        <w:numPr>
          <w:ilvl w:val="1"/>
          <w:numId w:val="48"/>
        </w:numPr>
        <w:ind w:left="709" w:hanging="431"/>
        <w:jc w:val="left"/>
        <w:rPr>
          <w:szCs w:val="17"/>
        </w:rPr>
      </w:pPr>
      <w:r w:rsidRPr="00DD5416">
        <w:rPr>
          <w:szCs w:val="17"/>
        </w:rPr>
        <w:t xml:space="preserve">Where </w:t>
      </w:r>
      <w:r w:rsidRPr="00DD5416">
        <w:rPr>
          <w:b/>
          <w:bCs/>
          <w:szCs w:val="17"/>
        </w:rPr>
        <w:t>you</w:t>
      </w:r>
      <w:r w:rsidRPr="00DD5416">
        <w:rPr>
          <w:szCs w:val="17"/>
        </w:rPr>
        <w:t xml:space="preserve"> have been overcharged, </w:t>
      </w:r>
      <w:r w:rsidRPr="00DD5416">
        <w:rPr>
          <w:b/>
          <w:bCs/>
          <w:szCs w:val="17"/>
        </w:rPr>
        <w:t>we</w:t>
      </w:r>
      <w:r w:rsidRPr="00DD5416">
        <w:rPr>
          <w:szCs w:val="17"/>
        </w:rPr>
        <w:t xml:space="preserve"> </w:t>
      </w:r>
      <w:r w:rsidRPr="00DD5416">
        <w:rPr>
          <w:bCs/>
          <w:iCs/>
          <w:szCs w:val="17"/>
        </w:rPr>
        <w:t>will</w:t>
      </w:r>
      <w:r w:rsidRPr="00DD5416">
        <w:rPr>
          <w:i/>
          <w:szCs w:val="17"/>
        </w:rPr>
        <w:t xml:space="preserve"> </w:t>
      </w:r>
      <w:r w:rsidRPr="00DD5416">
        <w:rPr>
          <w:szCs w:val="17"/>
        </w:rPr>
        <w:t>inform</w:t>
      </w:r>
      <w:r w:rsidRPr="00DD5416">
        <w:rPr>
          <w:b/>
          <w:bCs/>
          <w:szCs w:val="17"/>
        </w:rPr>
        <w:t xml:space="preserve"> you</w:t>
      </w:r>
      <w:r w:rsidRPr="00DD5416">
        <w:rPr>
          <w:i/>
          <w:szCs w:val="17"/>
        </w:rPr>
        <w:t xml:space="preserve"> </w:t>
      </w:r>
      <w:r w:rsidRPr="00DD5416">
        <w:rPr>
          <w:szCs w:val="17"/>
        </w:rPr>
        <w:t xml:space="preserve">and follow the required procedures for repaying the money as outlined in the </w:t>
      </w:r>
      <w:r w:rsidRPr="00DD5416">
        <w:rPr>
          <w:b/>
          <w:bCs/>
          <w:szCs w:val="17"/>
        </w:rPr>
        <w:t>Code</w:t>
      </w:r>
      <w:r w:rsidRPr="00DD5416">
        <w:rPr>
          <w:szCs w:val="17"/>
        </w:rPr>
        <w:t xml:space="preserve">.  </w:t>
      </w:r>
    </w:p>
    <w:p w14:paraId="16D85211" w14:textId="0FABB7AF" w:rsidR="00DD5416" w:rsidRPr="00DD5416" w:rsidRDefault="00DD5416" w:rsidP="00DD5416">
      <w:pPr>
        <w:numPr>
          <w:ilvl w:val="1"/>
          <w:numId w:val="48"/>
        </w:numPr>
        <w:ind w:left="709" w:hanging="431"/>
        <w:jc w:val="left"/>
        <w:rPr>
          <w:szCs w:val="17"/>
        </w:rPr>
      </w:pPr>
      <w:r w:rsidRPr="00DD5416">
        <w:rPr>
          <w:szCs w:val="17"/>
        </w:rPr>
        <w:t xml:space="preserve">If the amount cannot be credited to </w:t>
      </w:r>
      <w:r w:rsidRPr="00DD5416">
        <w:rPr>
          <w:b/>
          <w:bCs/>
          <w:szCs w:val="17"/>
        </w:rPr>
        <w:t>your</w:t>
      </w:r>
      <w:r w:rsidRPr="00DD5416">
        <w:rPr>
          <w:szCs w:val="17"/>
        </w:rPr>
        <w:t xml:space="preserve"> next bill (for example, if</w:t>
      </w:r>
      <w:r w:rsidRPr="00DD5416">
        <w:rPr>
          <w:b/>
          <w:bCs/>
          <w:szCs w:val="17"/>
        </w:rPr>
        <w:t xml:space="preserve"> you</w:t>
      </w:r>
      <w:r w:rsidRPr="00DD5416">
        <w:rPr>
          <w:szCs w:val="17"/>
        </w:rPr>
        <w:t xml:space="preserve"> will not have another bill from </w:t>
      </w:r>
      <w:r w:rsidRPr="00DD5416">
        <w:rPr>
          <w:b/>
          <w:bCs/>
          <w:szCs w:val="17"/>
        </w:rPr>
        <w:t>us</w:t>
      </w:r>
      <w:r w:rsidRPr="00DD5416">
        <w:rPr>
          <w:szCs w:val="17"/>
        </w:rPr>
        <w:t xml:space="preserve">), </w:t>
      </w:r>
      <w:r w:rsidRPr="00DD5416">
        <w:rPr>
          <w:b/>
          <w:bCs/>
          <w:szCs w:val="17"/>
        </w:rPr>
        <w:t>we</w:t>
      </w:r>
      <w:r w:rsidRPr="00DD5416">
        <w:rPr>
          <w:b/>
          <w:szCs w:val="17"/>
        </w:rPr>
        <w:t xml:space="preserve"> </w:t>
      </w:r>
      <w:r w:rsidRPr="00DD5416">
        <w:rPr>
          <w:szCs w:val="17"/>
        </w:rPr>
        <w:t xml:space="preserve">must repay the amount as directed by </w:t>
      </w:r>
      <w:r w:rsidRPr="00DD5416">
        <w:rPr>
          <w:b/>
          <w:bCs/>
          <w:szCs w:val="17"/>
        </w:rPr>
        <w:t>you</w:t>
      </w:r>
      <w:r w:rsidRPr="00DD5416">
        <w:rPr>
          <w:szCs w:val="17"/>
        </w:rPr>
        <w:t>, within 10 </w:t>
      </w:r>
      <w:r w:rsidRPr="00DD5416">
        <w:rPr>
          <w:b/>
          <w:szCs w:val="17"/>
        </w:rPr>
        <w:t>business days</w:t>
      </w:r>
      <w:r w:rsidRPr="00DD5416">
        <w:rPr>
          <w:szCs w:val="17"/>
        </w:rPr>
        <w:t>.</w:t>
      </w:r>
    </w:p>
    <w:p w14:paraId="03D102D6" w14:textId="77777777" w:rsidR="00DD5416" w:rsidRPr="00DD5416" w:rsidRDefault="00DD5416" w:rsidP="00DD5416">
      <w:pPr>
        <w:numPr>
          <w:ilvl w:val="0"/>
          <w:numId w:val="48"/>
        </w:numPr>
        <w:ind w:left="284" w:hanging="284"/>
        <w:jc w:val="left"/>
        <w:rPr>
          <w:kern w:val="2"/>
          <w:szCs w:val="17"/>
          <w14:ligatures w14:val="standardContextual"/>
        </w:rPr>
      </w:pPr>
      <w:bookmarkStart w:id="268" w:name="_Toc130210890"/>
      <w:bookmarkStart w:id="269" w:name="_Toc130212467"/>
      <w:bookmarkStart w:id="270" w:name="_Toc130212558"/>
      <w:bookmarkStart w:id="271" w:name="_Toc130210891"/>
      <w:bookmarkStart w:id="272" w:name="_Toc130212468"/>
      <w:bookmarkStart w:id="273" w:name="_Toc130212559"/>
      <w:bookmarkStart w:id="274" w:name="_Toc130212560"/>
      <w:bookmarkStart w:id="275" w:name="_Toc140147478"/>
      <w:bookmarkEnd w:id="268"/>
      <w:bookmarkEnd w:id="269"/>
      <w:bookmarkEnd w:id="270"/>
      <w:bookmarkEnd w:id="271"/>
      <w:bookmarkEnd w:id="272"/>
      <w:bookmarkEnd w:id="273"/>
      <w:r w:rsidRPr="00DD5416">
        <w:rPr>
          <w:kern w:val="2"/>
          <w:szCs w:val="17"/>
          <w14:ligatures w14:val="standardContextual"/>
        </w:rPr>
        <w:t>Reviewing your bill</w:t>
      </w:r>
      <w:bookmarkEnd w:id="274"/>
      <w:bookmarkEnd w:id="275"/>
    </w:p>
    <w:p w14:paraId="0466891D" w14:textId="77777777" w:rsidR="00DD5416" w:rsidRPr="00DD5416" w:rsidRDefault="00DD5416" w:rsidP="00DD5416">
      <w:pPr>
        <w:numPr>
          <w:ilvl w:val="1"/>
          <w:numId w:val="48"/>
        </w:numPr>
        <w:ind w:left="709" w:hanging="431"/>
        <w:jc w:val="left"/>
        <w:rPr>
          <w:szCs w:val="17"/>
        </w:rPr>
      </w:pPr>
      <w:r w:rsidRPr="00DD5416">
        <w:rPr>
          <w:bCs/>
          <w:szCs w:val="17"/>
        </w:rPr>
        <w:t xml:space="preserve">If </w:t>
      </w:r>
      <w:r w:rsidRPr="00DD5416">
        <w:rPr>
          <w:b/>
          <w:bCs/>
          <w:szCs w:val="17"/>
        </w:rPr>
        <w:t>you</w:t>
      </w:r>
      <w:r w:rsidRPr="00DD5416">
        <w:rPr>
          <w:szCs w:val="17"/>
        </w:rPr>
        <w:t xml:space="preserve"> disagree with the amount </w:t>
      </w:r>
      <w:r w:rsidRPr="00DD5416">
        <w:rPr>
          <w:b/>
          <w:bCs/>
          <w:szCs w:val="17"/>
        </w:rPr>
        <w:t>you</w:t>
      </w:r>
      <w:r w:rsidRPr="00DD5416">
        <w:rPr>
          <w:szCs w:val="17"/>
        </w:rPr>
        <w:t xml:space="preserve"> have been charged, </w:t>
      </w:r>
      <w:r w:rsidRPr="00DD5416">
        <w:rPr>
          <w:b/>
          <w:bCs/>
          <w:szCs w:val="17"/>
        </w:rPr>
        <w:t>you</w:t>
      </w:r>
      <w:r w:rsidRPr="00DD5416">
        <w:rPr>
          <w:szCs w:val="17"/>
        </w:rPr>
        <w:t xml:space="preserve"> can ask </w:t>
      </w:r>
      <w:r w:rsidRPr="00DD5416">
        <w:rPr>
          <w:b/>
          <w:bCs/>
          <w:szCs w:val="17"/>
        </w:rPr>
        <w:t>us</w:t>
      </w:r>
      <w:r w:rsidRPr="00DD5416">
        <w:rPr>
          <w:szCs w:val="17"/>
        </w:rPr>
        <w:t xml:space="preserve"> to review </w:t>
      </w:r>
      <w:r w:rsidRPr="00DD5416">
        <w:rPr>
          <w:b/>
          <w:bCs/>
          <w:szCs w:val="17"/>
        </w:rPr>
        <w:t xml:space="preserve">your </w:t>
      </w:r>
      <w:r w:rsidRPr="00DD5416">
        <w:rPr>
          <w:szCs w:val="17"/>
        </w:rPr>
        <w:t xml:space="preserve">bill or account. The review will be undertaken in accordance with the requirements of </w:t>
      </w:r>
      <w:r w:rsidRPr="00DD5416">
        <w:rPr>
          <w:b/>
          <w:bCs/>
          <w:szCs w:val="17"/>
        </w:rPr>
        <w:t>our</w:t>
      </w:r>
      <w:r w:rsidRPr="00DD5416">
        <w:rPr>
          <w:b/>
          <w:szCs w:val="17"/>
        </w:rPr>
        <w:t xml:space="preserve"> licence </w:t>
      </w:r>
      <w:r w:rsidRPr="00DD5416">
        <w:rPr>
          <w:bCs/>
          <w:szCs w:val="17"/>
        </w:rPr>
        <w:t>and</w:t>
      </w:r>
      <w:r w:rsidRPr="00DD5416">
        <w:rPr>
          <w:b/>
          <w:szCs w:val="17"/>
        </w:rPr>
        <w:t xml:space="preserve"> </w:t>
      </w:r>
      <w:r w:rsidRPr="00DD5416">
        <w:rPr>
          <w:szCs w:val="17"/>
        </w:rPr>
        <w:t xml:space="preserve">the </w:t>
      </w:r>
      <w:r w:rsidRPr="00DD5416">
        <w:rPr>
          <w:b/>
          <w:bCs/>
          <w:szCs w:val="17"/>
        </w:rPr>
        <w:t>Code</w:t>
      </w:r>
      <w:r w:rsidRPr="00DD5416">
        <w:rPr>
          <w:szCs w:val="17"/>
        </w:rPr>
        <w:t>.</w:t>
      </w:r>
    </w:p>
    <w:p w14:paraId="6CA6C7F1" w14:textId="77777777" w:rsidR="00DD5416" w:rsidRPr="00DD5416" w:rsidRDefault="00DD5416" w:rsidP="00DD5416">
      <w:pPr>
        <w:numPr>
          <w:ilvl w:val="1"/>
          <w:numId w:val="48"/>
        </w:numPr>
        <w:ind w:left="709" w:hanging="431"/>
        <w:jc w:val="left"/>
        <w:rPr>
          <w:szCs w:val="17"/>
        </w:rPr>
      </w:pPr>
      <w:r w:rsidRPr="00DD5416">
        <w:rPr>
          <w:szCs w:val="17"/>
        </w:rPr>
        <w:t xml:space="preserve">If </w:t>
      </w:r>
      <w:r w:rsidRPr="00DD5416">
        <w:rPr>
          <w:b/>
          <w:bCs/>
          <w:szCs w:val="17"/>
        </w:rPr>
        <w:t>your</w:t>
      </w:r>
      <w:r w:rsidRPr="00DD5416">
        <w:rPr>
          <w:szCs w:val="17"/>
        </w:rPr>
        <w:t xml:space="preserve"> bill or account is being reviewed,</w:t>
      </w:r>
      <w:r w:rsidRPr="00DD5416">
        <w:rPr>
          <w:b/>
          <w:bCs/>
          <w:szCs w:val="17"/>
        </w:rPr>
        <w:t xml:space="preserve"> you</w:t>
      </w:r>
      <w:r w:rsidRPr="00DD5416">
        <w:rPr>
          <w:szCs w:val="17"/>
        </w:rPr>
        <w:t xml:space="preserve"> are still required to pay the greater of:</w:t>
      </w:r>
    </w:p>
    <w:p w14:paraId="55516169" w14:textId="77777777" w:rsidR="00DD5416" w:rsidRPr="00DD5416" w:rsidRDefault="00DD5416" w:rsidP="00DD5416">
      <w:pPr>
        <w:numPr>
          <w:ilvl w:val="0"/>
          <w:numId w:val="76"/>
        </w:numPr>
        <w:tabs>
          <w:tab w:val="left" w:pos="567"/>
          <w:tab w:val="left" w:pos="851"/>
        </w:tabs>
        <w:ind w:left="1134" w:hanging="425"/>
        <w:jc w:val="left"/>
        <w:rPr>
          <w:szCs w:val="17"/>
        </w:rPr>
      </w:pPr>
      <w:r w:rsidRPr="00DD5416">
        <w:rPr>
          <w:szCs w:val="17"/>
        </w:rPr>
        <w:t xml:space="preserve">the portion of the bill which </w:t>
      </w:r>
      <w:r w:rsidRPr="00DD5416">
        <w:rPr>
          <w:b/>
          <w:bCs/>
          <w:szCs w:val="17"/>
        </w:rPr>
        <w:t>you</w:t>
      </w:r>
      <w:r w:rsidRPr="00DD5416">
        <w:rPr>
          <w:szCs w:val="17"/>
        </w:rPr>
        <w:t xml:space="preserve"> do not dispute; or</w:t>
      </w:r>
    </w:p>
    <w:p w14:paraId="2E12D289" w14:textId="77777777" w:rsidR="00DD5416" w:rsidRPr="00DD5416" w:rsidRDefault="00DD5416" w:rsidP="00DD5416">
      <w:pPr>
        <w:numPr>
          <w:ilvl w:val="0"/>
          <w:numId w:val="76"/>
        </w:numPr>
        <w:tabs>
          <w:tab w:val="left" w:pos="567"/>
          <w:tab w:val="left" w:pos="851"/>
        </w:tabs>
        <w:ind w:left="1134" w:hanging="425"/>
        <w:jc w:val="left"/>
        <w:rPr>
          <w:szCs w:val="17"/>
        </w:rPr>
      </w:pPr>
      <w:r w:rsidRPr="00DD5416">
        <w:rPr>
          <w:szCs w:val="17"/>
        </w:rPr>
        <w:t xml:space="preserve">an amount equal to the average of </w:t>
      </w:r>
      <w:r w:rsidRPr="00DD5416">
        <w:rPr>
          <w:b/>
          <w:bCs/>
          <w:szCs w:val="17"/>
        </w:rPr>
        <w:t>your</w:t>
      </w:r>
      <w:r w:rsidRPr="00DD5416">
        <w:rPr>
          <w:szCs w:val="17"/>
        </w:rPr>
        <w:t xml:space="preserve"> bills or account charges in the last twelve months (excluding the bill(s) in dispute).</w:t>
      </w:r>
    </w:p>
    <w:p w14:paraId="23239FFF" w14:textId="77777777" w:rsidR="00DD5416" w:rsidRPr="00DD5416" w:rsidRDefault="00DD5416" w:rsidP="00DD5416">
      <w:pPr>
        <w:numPr>
          <w:ilvl w:val="1"/>
          <w:numId w:val="48"/>
        </w:numPr>
        <w:ind w:left="709" w:hanging="431"/>
        <w:jc w:val="left"/>
        <w:rPr>
          <w:szCs w:val="17"/>
        </w:rPr>
      </w:pPr>
      <w:r w:rsidRPr="00DD5416">
        <w:rPr>
          <w:b/>
          <w:bCs/>
          <w:szCs w:val="17"/>
        </w:rPr>
        <w:t>You</w:t>
      </w:r>
      <w:r w:rsidRPr="00DD5416">
        <w:rPr>
          <w:szCs w:val="17"/>
        </w:rPr>
        <w:t xml:space="preserve"> must also pay any future bills, accounts or prepay recharges.</w:t>
      </w:r>
    </w:p>
    <w:p w14:paraId="28BDC564" w14:textId="77777777" w:rsidR="00DD5416" w:rsidRPr="00DD5416" w:rsidRDefault="00DD5416" w:rsidP="00DD5416">
      <w:pPr>
        <w:numPr>
          <w:ilvl w:val="1"/>
          <w:numId w:val="48"/>
        </w:numPr>
        <w:ind w:left="709" w:hanging="431"/>
        <w:jc w:val="left"/>
        <w:rPr>
          <w:szCs w:val="17"/>
        </w:rPr>
      </w:pPr>
      <w:bookmarkStart w:id="276" w:name="_Hlk140150895"/>
      <w:r w:rsidRPr="00DD5416">
        <w:rPr>
          <w:b/>
          <w:bCs/>
          <w:szCs w:val="17"/>
        </w:rPr>
        <w:t>We</w:t>
      </w:r>
      <w:r w:rsidRPr="00DD5416">
        <w:rPr>
          <w:szCs w:val="17"/>
        </w:rPr>
        <w:t xml:space="preserve"> will inform </w:t>
      </w:r>
      <w:r w:rsidRPr="00DD5416">
        <w:rPr>
          <w:b/>
          <w:bCs/>
          <w:szCs w:val="17"/>
        </w:rPr>
        <w:t>you</w:t>
      </w:r>
      <w:r w:rsidRPr="00DD5416">
        <w:rPr>
          <w:szCs w:val="17"/>
        </w:rPr>
        <w:t xml:space="preserve"> of the outcome of </w:t>
      </w:r>
      <w:r w:rsidRPr="00DD5416">
        <w:rPr>
          <w:b/>
          <w:bCs/>
          <w:szCs w:val="17"/>
        </w:rPr>
        <w:t>your</w:t>
      </w:r>
      <w:r w:rsidRPr="00DD5416">
        <w:rPr>
          <w:szCs w:val="17"/>
        </w:rPr>
        <w:t xml:space="preserve"> bill review as soon as reasonably possible, but in any event, within 20 </w:t>
      </w:r>
      <w:r w:rsidRPr="00DD5416">
        <w:rPr>
          <w:b/>
          <w:bCs/>
          <w:szCs w:val="17"/>
        </w:rPr>
        <w:t>business days</w:t>
      </w:r>
      <w:r w:rsidRPr="00DD5416">
        <w:rPr>
          <w:szCs w:val="17"/>
        </w:rPr>
        <w:t>.</w:t>
      </w:r>
    </w:p>
    <w:bookmarkEnd w:id="276"/>
    <w:p w14:paraId="134A594F" w14:textId="77777777" w:rsidR="00DD5416" w:rsidRPr="00DD5416" w:rsidRDefault="00DD5416" w:rsidP="00DD5416">
      <w:pPr>
        <w:numPr>
          <w:ilvl w:val="1"/>
          <w:numId w:val="48"/>
        </w:numPr>
        <w:ind w:left="709" w:hanging="431"/>
        <w:jc w:val="left"/>
        <w:rPr>
          <w:szCs w:val="17"/>
        </w:rPr>
      </w:pPr>
      <w:r w:rsidRPr="00DD5416">
        <w:rPr>
          <w:szCs w:val="17"/>
        </w:rPr>
        <w:t xml:space="preserve">If, after conducting a review, the bill is found to be correct, </w:t>
      </w:r>
      <w:r w:rsidRPr="00DD5416">
        <w:rPr>
          <w:b/>
          <w:bCs/>
          <w:szCs w:val="17"/>
        </w:rPr>
        <w:t>you</w:t>
      </w:r>
      <w:r w:rsidRPr="00DD5416">
        <w:rPr>
          <w:szCs w:val="17"/>
        </w:rPr>
        <w:t xml:space="preserve"> will be required to pay the outstanding amount of the bill.</w:t>
      </w:r>
    </w:p>
    <w:p w14:paraId="2650E638" w14:textId="56D76DDB" w:rsidR="00DD5416" w:rsidRPr="00DD5416" w:rsidRDefault="00DD5416" w:rsidP="00DD5416">
      <w:pPr>
        <w:numPr>
          <w:ilvl w:val="1"/>
          <w:numId w:val="48"/>
        </w:numPr>
        <w:ind w:left="709" w:hanging="431"/>
        <w:jc w:val="left"/>
        <w:rPr>
          <w:szCs w:val="17"/>
        </w:rPr>
      </w:pPr>
      <w:r w:rsidRPr="00DD5416">
        <w:rPr>
          <w:szCs w:val="17"/>
        </w:rPr>
        <w:t xml:space="preserve">If the bill is found to be incorrect, the bill will be adjusted in accordance with clause 40 or clause </w:t>
      </w:r>
      <w:r w:rsidRPr="00DD5416">
        <w:rPr>
          <w:szCs w:val="17"/>
        </w:rPr>
        <w:fldChar w:fldCharType="begin"/>
      </w:r>
      <w:r w:rsidRPr="00DD5416">
        <w:rPr>
          <w:szCs w:val="17"/>
        </w:rPr>
        <w:instrText xml:space="preserve"> REF _Ref124435477 \r \h  \* MERGEFORMAT </w:instrText>
      </w:r>
      <w:r w:rsidRPr="00DD5416">
        <w:rPr>
          <w:szCs w:val="17"/>
        </w:rPr>
      </w:r>
      <w:r w:rsidRPr="00DD5416">
        <w:rPr>
          <w:szCs w:val="17"/>
        </w:rPr>
        <w:fldChar w:fldCharType="separate"/>
      </w:r>
      <w:r w:rsidR="004A2664">
        <w:rPr>
          <w:szCs w:val="17"/>
        </w:rPr>
        <w:t>41</w:t>
      </w:r>
      <w:r w:rsidRPr="00DD5416">
        <w:rPr>
          <w:szCs w:val="17"/>
        </w:rPr>
        <w:fldChar w:fldCharType="end"/>
      </w:r>
      <w:r w:rsidRPr="00DD5416">
        <w:rPr>
          <w:szCs w:val="17"/>
        </w:rPr>
        <w:t xml:space="preserve">, as the case may require. </w:t>
      </w:r>
    </w:p>
    <w:p w14:paraId="089CC6DE" w14:textId="77777777" w:rsidR="00DD5416" w:rsidRPr="00DD5416" w:rsidRDefault="00DD5416" w:rsidP="00DD5416">
      <w:pPr>
        <w:numPr>
          <w:ilvl w:val="0"/>
          <w:numId w:val="48"/>
        </w:numPr>
        <w:ind w:left="284" w:hanging="284"/>
        <w:jc w:val="left"/>
        <w:rPr>
          <w:kern w:val="2"/>
          <w:szCs w:val="17"/>
          <w14:ligatures w14:val="standardContextual"/>
        </w:rPr>
      </w:pPr>
      <w:bookmarkStart w:id="277" w:name="_Ref122359581"/>
      <w:bookmarkStart w:id="278" w:name="_Toc130212561"/>
      <w:bookmarkStart w:id="279" w:name="_Toc140147479"/>
      <w:r w:rsidRPr="00DD5416">
        <w:rPr>
          <w:kern w:val="2"/>
          <w:szCs w:val="17"/>
          <w14:ligatures w14:val="standardContextual"/>
        </w:rPr>
        <w:t>Security deposits</w:t>
      </w:r>
      <w:bookmarkEnd w:id="277"/>
      <w:bookmarkEnd w:id="278"/>
      <w:bookmarkEnd w:id="279"/>
    </w:p>
    <w:p w14:paraId="0185E1EF" w14:textId="77777777" w:rsidR="00DD5416" w:rsidRPr="00DD5416" w:rsidRDefault="00DD5416" w:rsidP="00DD5416">
      <w:pPr>
        <w:numPr>
          <w:ilvl w:val="1"/>
          <w:numId w:val="48"/>
        </w:numPr>
        <w:ind w:left="709" w:hanging="431"/>
        <w:jc w:val="left"/>
        <w:rPr>
          <w:szCs w:val="17"/>
        </w:rPr>
      </w:pPr>
      <w:r w:rsidRPr="00DD5416">
        <w:rPr>
          <w:bCs/>
          <w:szCs w:val="17"/>
        </w:rPr>
        <w:t xml:space="preserve">If </w:t>
      </w:r>
      <w:r w:rsidRPr="00DD5416">
        <w:rPr>
          <w:b/>
          <w:bCs/>
          <w:szCs w:val="17"/>
        </w:rPr>
        <w:t>you</w:t>
      </w:r>
      <w:r w:rsidRPr="00DD5416">
        <w:rPr>
          <w:szCs w:val="17"/>
        </w:rPr>
        <w:t xml:space="preserve"> have paid a security deposit, </w:t>
      </w:r>
      <w:r w:rsidRPr="00DD5416">
        <w:rPr>
          <w:b/>
          <w:bCs/>
          <w:szCs w:val="17"/>
        </w:rPr>
        <w:t>we</w:t>
      </w:r>
      <w:r w:rsidRPr="00DD5416">
        <w:rPr>
          <w:szCs w:val="17"/>
        </w:rPr>
        <w:t xml:space="preserve"> must pay</w:t>
      </w:r>
      <w:r w:rsidRPr="00DD5416">
        <w:rPr>
          <w:b/>
          <w:bCs/>
          <w:szCs w:val="17"/>
        </w:rPr>
        <w:t xml:space="preserve"> you </w:t>
      </w:r>
      <w:r w:rsidRPr="00DD5416">
        <w:rPr>
          <w:szCs w:val="17"/>
        </w:rPr>
        <w:t xml:space="preserve">interest on the deposit at a rate and on terms required by </w:t>
      </w:r>
      <w:r w:rsidRPr="00DD5416">
        <w:rPr>
          <w:b/>
          <w:bCs/>
          <w:szCs w:val="17"/>
        </w:rPr>
        <w:t>our</w:t>
      </w:r>
      <w:r w:rsidRPr="00DD5416">
        <w:rPr>
          <w:b/>
          <w:szCs w:val="17"/>
        </w:rPr>
        <w:t xml:space="preserve"> licence </w:t>
      </w:r>
      <w:r w:rsidRPr="00DD5416">
        <w:rPr>
          <w:bCs/>
          <w:szCs w:val="17"/>
        </w:rPr>
        <w:t>and</w:t>
      </w:r>
      <w:r w:rsidRPr="00DD5416">
        <w:rPr>
          <w:b/>
          <w:szCs w:val="17"/>
        </w:rPr>
        <w:t xml:space="preserve"> </w:t>
      </w:r>
      <w:r w:rsidRPr="00DD5416">
        <w:rPr>
          <w:szCs w:val="17"/>
        </w:rPr>
        <w:t xml:space="preserve">the </w:t>
      </w:r>
      <w:r w:rsidRPr="00DD5416">
        <w:rPr>
          <w:b/>
          <w:bCs/>
          <w:szCs w:val="17"/>
        </w:rPr>
        <w:t>Code</w:t>
      </w:r>
      <w:r w:rsidRPr="00DD5416">
        <w:rPr>
          <w:szCs w:val="17"/>
        </w:rPr>
        <w:t>.</w:t>
      </w:r>
    </w:p>
    <w:p w14:paraId="0839328B" w14:textId="77777777" w:rsidR="00DD5416" w:rsidRPr="00DD5416" w:rsidRDefault="00DD5416" w:rsidP="00DD5416">
      <w:pPr>
        <w:numPr>
          <w:ilvl w:val="1"/>
          <w:numId w:val="48"/>
        </w:numPr>
        <w:ind w:left="709" w:hanging="431"/>
        <w:jc w:val="left"/>
        <w:rPr>
          <w:szCs w:val="17"/>
        </w:rPr>
      </w:pPr>
      <w:r w:rsidRPr="00DD5416">
        <w:rPr>
          <w:b/>
          <w:bCs/>
          <w:szCs w:val="17"/>
        </w:rPr>
        <w:t>We</w:t>
      </w:r>
      <w:r w:rsidRPr="00DD5416">
        <w:rPr>
          <w:szCs w:val="17"/>
        </w:rPr>
        <w:t xml:space="preserve"> may use </w:t>
      </w:r>
      <w:r w:rsidRPr="00DD5416">
        <w:rPr>
          <w:b/>
          <w:bCs/>
          <w:szCs w:val="17"/>
        </w:rPr>
        <w:t xml:space="preserve">your </w:t>
      </w:r>
      <w:r w:rsidRPr="00DD5416">
        <w:rPr>
          <w:szCs w:val="17"/>
        </w:rPr>
        <w:t xml:space="preserve">security deposit, and any interest earned on the security deposit, to offset any amount </w:t>
      </w:r>
      <w:r w:rsidRPr="00DD5416">
        <w:rPr>
          <w:b/>
          <w:bCs/>
          <w:szCs w:val="17"/>
        </w:rPr>
        <w:t>you</w:t>
      </w:r>
      <w:r w:rsidRPr="00DD5416">
        <w:rPr>
          <w:szCs w:val="17"/>
        </w:rPr>
        <w:t xml:space="preserve"> owe under this </w:t>
      </w:r>
      <w:r w:rsidRPr="00DD5416">
        <w:rPr>
          <w:b/>
          <w:bCs/>
          <w:szCs w:val="17"/>
        </w:rPr>
        <w:t>contract</w:t>
      </w:r>
      <w:r w:rsidRPr="00DD5416">
        <w:rPr>
          <w:szCs w:val="17"/>
        </w:rPr>
        <w:t>:</w:t>
      </w:r>
    </w:p>
    <w:p w14:paraId="1554B220" w14:textId="77777777" w:rsidR="00DD5416" w:rsidRPr="00DD5416" w:rsidRDefault="00DD5416" w:rsidP="00DD5416">
      <w:pPr>
        <w:numPr>
          <w:ilvl w:val="0"/>
          <w:numId w:val="75"/>
        </w:numPr>
        <w:tabs>
          <w:tab w:val="left" w:pos="567"/>
          <w:tab w:val="left" w:pos="851"/>
        </w:tabs>
        <w:ind w:left="1134" w:hanging="425"/>
        <w:jc w:val="left"/>
        <w:rPr>
          <w:szCs w:val="17"/>
        </w:rPr>
      </w:pPr>
      <w:r w:rsidRPr="00DD5416">
        <w:rPr>
          <w:szCs w:val="17"/>
        </w:rPr>
        <w:t xml:space="preserve">if </w:t>
      </w:r>
      <w:r w:rsidRPr="00DD5416">
        <w:rPr>
          <w:b/>
          <w:bCs/>
          <w:szCs w:val="17"/>
        </w:rPr>
        <w:t xml:space="preserve">you </w:t>
      </w:r>
      <w:r w:rsidRPr="00DD5416">
        <w:rPr>
          <w:szCs w:val="17"/>
        </w:rPr>
        <w:t xml:space="preserve">fail to pay a bill and, as a result, </w:t>
      </w:r>
      <w:r w:rsidRPr="00DD5416">
        <w:rPr>
          <w:b/>
          <w:bCs/>
          <w:szCs w:val="17"/>
        </w:rPr>
        <w:t>we</w:t>
      </w:r>
      <w:r w:rsidRPr="00DD5416">
        <w:rPr>
          <w:szCs w:val="17"/>
        </w:rPr>
        <w:t xml:space="preserve"> arrange for the disconnection of </w:t>
      </w:r>
      <w:r w:rsidRPr="00DD5416">
        <w:rPr>
          <w:b/>
          <w:bCs/>
          <w:szCs w:val="17"/>
        </w:rPr>
        <w:t xml:space="preserve">your </w:t>
      </w:r>
      <w:r w:rsidRPr="00DD5416">
        <w:rPr>
          <w:b/>
          <w:szCs w:val="17"/>
        </w:rPr>
        <w:t>supply address</w:t>
      </w:r>
      <w:r w:rsidRPr="00DD5416">
        <w:rPr>
          <w:szCs w:val="17"/>
        </w:rPr>
        <w:t>, or</w:t>
      </w:r>
    </w:p>
    <w:p w14:paraId="6D423A5F" w14:textId="77777777" w:rsidR="00DD5416" w:rsidRPr="00DD5416" w:rsidRDefault="00DD5416" w:rsidP="00DD5416">
      <w:pPr>
        <w:numPr>
          <w:ilvl w:val="0"/>
          <w:numId w:val="75"/>
        </w:numPr>
        <w:tabs>
          <w:tab w:val="left" w:pos="567"/>
          <w:tab w:val="left" w:pos="851"/>
        </w:tabs>
        <w:ind w:left="1134" w:hanging="425"/>
        <w:jc w:val="left"/>
        <w:rPr>
          <w:szCs w:val="17"/>
        </w:rPr>
      </w:pPr>
      <w:r w:rsidRPr="00DD5416">
        <w:rPr>
          <w:szCs w:val="17"/>
        </w:rPr>
        <w:t xml:space="preserve">in relation to a final bill (i.e., the bill </w:t>
      </w:r>
      <w:r w:rsidRPr="00DD5416">
        <w:rPr>
          <w:b/>
          <w:bCs/>
          <w:szCs w:val="17"/>
        </w:rPr>
        <w:t>we</w:t>
      </w:r>
      <w:r w:rsidRPr="00DD5416">
        <w:rPr>
          <w:szCs w:val="17"/>
        </w:rPr>
        <w:t xml:space="preserve"> issue when </w:t>
      </w:r>
      <w:r w:rsidRPr="00DD5416">
        <w:rPr>
          <w:b/>
          <w:bCs/>
          <w:szCs w:val="17"/>
        </w:rPr>
        <w:t>you</w:t>
      </w:r>
      <w:r w:rsidRPr="00DD5416">
        <w:rPr>
          <w:szCs w:val="17"/>
        </w:rPr>
        <w:t xml:space="preserve"> stop buying electricity from </w:t>
      </w:r>
      <w:r w:rsidRPr="00DD5416">
        <w:rPr>
          <w:b/>
          <w:bCs/>
          <w:szCs w:val="17"/>
        </w:rPr>
        <w:t xml:space="preserve">us </w:t>
      </w:r>
      <w:r w:rsidRPr="00DD5416">
        <w:rPr>
          <w:szCs w:val="17"/>
        </w:rPr>
        <w:t xml:space="preserve">at </w:t>
      </w:r>
      <w:r w:rsidRPr="00DD5416">
        <w:rPr>
          <w:b/>
          <w:bCs/>
          <w:szCs w:val="17"/>
        </w:rPr>
        <w:t>your</w:t>
      </w:r>
      <w:r w:rsidRPr="00DD5416">
        <w:rPr>
          <w:szCs w:val="17"/>
        </w:rPr>
        <w:t xml:space="preserve"> </w:t>
      </w:r>
      <w:r w:rsidRPr="00DD5416">
        <w:rPr>
          <w:b/>
          <w:szCs w:val="17"/>
        </w:rPr>
        <w:t>supply address</w:t>
      </w:r>
      <w:r w:rsidRPr="00DD5416">
        <w:rPr>
          <w:szCs w:val="17"/>
        </w:rPr>
        <w:t>).</w:t>
      </w:r>
    </w:p>
    <w:p w14:paraId="20C62E4F" w14:textId="77777777" w:rsidR="00DD5416" w:rsidRPr="00DD5416" w:rsidRDefault="00DD5416" w:rsidP="00DD5416">
      <w:pPr>
        <w:numPr>
          <w:ilvl w:val="1"/>
          <w:numId w:val="48"/>
        </w:numPr>
        <w:ind w:left="709" w:hanging="431"/>
        <w:jc w:val="left"/>
        <w:rPr>
          <w:szCs w:val="17"/>
        </w:rPr>
      </w:pPr>
      <w:r w:rsidRPr="00DD5416">
        <w:rPr>
          <w:szCs w:val="17"/>
        </w:rPr>
        <w:t xml:space="preserve">If </w:t>
      </w:r>
      <w:r w:rsidRPr="00DD5416">
        <w:rPr>
          <w:b/>
          <w:bCs/>
          <w:szCs w:val="17"/>
        </w:rPr>
        <w:t>you</w:t>
      </w:r>
      <w:r w:rsidRPr="00DD5416">
        <w:rPr>
          <w:szCs w:val="17"/>
        </w:rPr>
        <w:t xml:space="preserve"> are purchasing electricity for business or commercial use, </w:t>
      </w:r>
      <w:r w:rsidRPr="00DD5416">
        <w:rPr>
          <w:b/>
          <w:bCs/>
          <w:szCs w:val="17"/>
        </w:rPr>
        <w:t xml:space="preserve">we </w:t>
      </w:r>
      <w:r w:rsidRPr="00DD5416">
        <w:rPr>
          <w:szCs w:val="17"/>
        </w:rPr>
        <w:t xml:space="preserve">may request that </w:t>
      </w:r>
      <w:r w:rsidRPr="00DD5416">
        <w:rPr>
          <w:b/>
          <w:bCs/>
          <w:szCs w:val="17"/>
        </w:rPr>
        <w:t>you</w:t>
      </w:r>
      <w:r w:rsidRPr="00DD5416">
        <w:rPr>
          <w:szCs w:val="17"/>
        </w:rPr>
        <w:t xml:space="preserve"> increase the amount of </w:t>
      </w:r>
      <w:r w:rsidRPr="00DD5416">
        <w:rPr>
          <w:b/>
          <w:bCs/>
          <w:szCs w:val="17"/>
        </w:rPr>
        <w:t xml:space="preserve">your </w:t>
      </w:r>
      <w:r w:rsidRPr="00DD5416">
        <w:rPr>
          <w:szCs w:val="17"/>
        </w:rPr>
        <w:t xml:space="preserve">security deposit in accordance with </w:t>
      </w:r>
      <w:r w:rsidRPr="00DD5416">
        <w:rPr>
          <w:b/>
          <w:bCs/>
          <w:szCs w:val="17"/>
        </w:rPr>
        <w:t>our</w:t>
      </w:r>
      <w:r w:rsidRPr="00DD5416">
        <w:rPr>
          <w:b/>
          <w:i/>
          <w:szCs w:val="17"/>
        </w:rPr>
        <w:t xml:space="preserve"> </w:t>
      </w:r>
      <w:r w:rsidRPr="00DD5416">
        <w:rPr>
          <w:b/>
          <w:szCs w:val="17"/>
        </w:rPr>
        <w:t xml:space="preserve">licence </w:t>
      </w:r>
      <w:r w:rsidRPr="00DD5416">
        <w:rPr>
          <w:bCs/>
          <w:szCs w:val="17"/>
        </w:rPr>
        <w:t>and</w:t>
      </w:r>
      <w:r w:rsidRPr="00DD5416">
        <w:rPr>
          <w:b/>
          <w:szCs w:val="17"/>
        </w:rPr>
        <w:t xml:space="preserve"> </w:t>
      </w:r>
      <w:r w:rsidRPr="00DD5416">
        <w:rPr>
          <w:szCs w:val="17"/>
        </w:rPr>
        <w:t xml:space="preserve">the </w:t>
      </w:r>
      <w:r w:rsidRPr="00DD5416">
        <w:rPr>
          <w:b/>
          <w:bCs/>
          <w:szCs w:val="17"/>
        </w:rPr>
        <w:t>Code</w:t>
      </w:r>
      <w:r w:rsidRPr="00DD5416">
        <w:rPr>
          <w:szCs w:val="17"/>
        </w:rPr>
        <w:t xml:space="preserve">. </w:t>
      </w:r>
    </w:p>
    <w:p w14:paraId="6DEB5C32" w14:textId="77777777" w:rsidR="00DD5416" w:rsidRPr="00DD5416" w:rsidRDefault="00DD5416" w:rsidP="00DD5416">
      <w:pPr>
        <w:numPr>
          <w:ilvl w:val="1"/>
          <w:numId w:val="0"/>
        </w:numPr>
        <w:tabs>
          <w:tab w:val="left" w:pos="851"/>
        </w:tabs>
        <w:ind w:left="792" w:hanging="650"/>
        <w:jc w:val="left"/>
        <w:rPr>
          <w:szCs w:val="17"/>
        </w:rPr>
      </w:pPr>
    </w:p>
    <w:p w14:paraId="793CDFA6" w14:textId="77777777" w:rsidR="00DD5416" w:rsidRPr="00DD5416" w:rsidRDefault="00DD5416" w:rsidP="00DD5416">
      <w:pPr>
        <w:rPr>
          <w:rFonts w:eastAsia="Times New Roman"/>
          <w:b/>
          <w:bCs/>
          <w:szCs w:val="17"/>
          <w:lang w:eastAsia="en-AU"/>
        </w:rPr>
      </w:pPr>
      <w:bookmarkStart w:id="280" w:name="_Toc140147480"/>
      <w:r w:rsidRPr="00DD5416">
        <w:rPr>
          <w:rFonts w:eastAsia="Times New Roman"/>
          <w:b/>
          <w:bCs/>
          <w:szCs w:val="17"/>
          <w:lang w:eastAsia="en-AU"/>
        </w:rPr>
        <w:t>Part C: Terms and conditions exclusive to pre-payment customers</w:t>
      </w:r>
      <w:bookmarkEnd w:id="280"/>
    </w:p>
    <w:p w14:paraId="2F5CDC51" w14:textId="77777777" w:rsidR="00DD5416" w:rsidRPr="00DD5416" w:rsidRDefault="00DD5416" w:rsidP="00DD5416">
      <w:pPr>
        <w:jc w:val="left"/>
        <w:rPr>
          <w:kern w:val="2"/>
          <w:szCs w:val="17"/>
          <w14:ligatures w14:val="standardContextual"/>
        </w:rPr>
      </w:pPr>
      <w:r w:rsidRPr="00DD5416">
        <w:rPr>
          <w:kern w:val="2"/>
          <w:szCs w:val="17"/>
          <w14:ligatures w14:val="standardContextual"/>
        </w:rPr>
        <w:t xml:space="preserve">Clauses 44 to 57 (inclusive) apply </w:t>
      </w:r>
      <w:r w:rsidRPr="00DD5416">
        <w:rPr>
          <w:kern w:val="2"/>
          <w:szCs w:val="17"/>
          <w:u w:val="single"/>
          <w14:ligatures w14:val="standardContextual"/>
        </w:rPr>
        <w:t>only</w:t>
      </w:r>
      <w:r w:rsidRPr="00DD5416">
        <w:rPr>
          <w:kern w:val="2"/>
          <w:szCs w:val="17"/>
          <w14:ligatures w14:val="standardContextual"/>
        </w:rPr>
        <w:t xml:space="preserve"> to </w:t>
      </w:r>
      <w:r w:rsidRPr="00DD5416">
        <w:rPr>
          <w:b/>
          <w:bCs/>
          <w:kern w:val="2"/>
          <w:szCs w:val="17"/>
          <w14:ligatures w14:val="standardContextual"/>
        </w:rPr>
        <w:t>pre-payment meter customers</w:t>
      </w:r>
      <w:r w:rsidRPr="00DD5416">
        <w:rPr>
          <w:kern w:val="2"/>
          <w:szCs w:val="17"/>
          <w14:ligatures w14:val="standardContextual"/>
        </w:rPr>
        <w:t xml:space="preserve"> and do not affect the rights, obligations and liabilities of </w:t>
      </w:r>
      <w:r w:rsidRPr="00DD5416">
        <w:rPr>
          <w:b/>
          <w:bCs/>
          <w:kern w:val="2"/>
          <w:szCs w:val="17"/>
          <w14:ligatures w14:val="standardContextual"/>
        </w:rPr>
        <w:t>post-payment meter customers</w:t>
      </w:r>
      <w:r w:rsidRPr="00DD5416">
        <w:rPr>
          <w:kern w:val="2"/>
          <w:szCs w:val="17"/>
          <w14:ligatures w14:val="standardContextual"/>
        </w:rPr>
        <w:t>.</w:t>
      </w:r>
    </w:p>
    <w:p w14:paraId="187CD064" w14:textId="77777777" w:rsidR="00DD5416" w:rsidRPr="00DD5416" w:rsidRDefault="00DD5416" w:rsidP="00DD5416">
      <w:pPr>
        <w:numPr>
          <w:ilvl w:val="0"/>
          <w:numId w:val="48"/>
        </w:numPr>
        <w:ind w:left="284" w:hanging="284"/>
        <w:jc w:val="left"/>
        <w:rPr>
          <w:kern w:val="2"/>
          <w:szCs w:val="17"/>
          <w14:ligatures w14:val="standardContextual"/>
        </w:rPr>
      </w:pPr>
      <w:bookmarkStart w:id="281" w:name="_Toc140147481"/>
      <w:r w:rsidRPr="00DD5416">
        <w:rPr>
          <w:kern w:val="2"/>
          <w:szCs w:val="17"/>
          <w14:ligatures w14:val="standardContextual"/>
        </w:rPr>
        <w:t>Eligibility for pre-payment metering</w:t>
      </w:r>
      <w:bookmarkEnd w:id="281"/>
    </w:p>
    <w:p w14:paraId="07535251" w14:textId="77777777" w:rsidR="00DD5416" w:rsidRPr="00DD5416" w:rsidRDefault="00DD5416" w:rsidP="00DD5416">
      <w:pPr>
        <w:numPr>
          <w:ilvl w:val="1"/>
          <w:numId w:val="48"/>
        </w:numPr>
        <w:ind w:left="709" w:hanging="431"/>
        <w:jc w:val="left"/>
        <w:rPr>
          <w:szCs w:val="17"/>
        </w:rPr>
      </w:pPr>
      <w:r w:rsidRPr="00DD5416">
        <w:rPr>
          <w:szCs w:val="17"/>
        </w:rPr>
        <w:t xml:space="preserve">The </w:t>
      </w:r>
      <w:r w:rsidRPr="00DD5416">
        <w:rPr>
          <w:b/>
          <w:bCs/>
          <w:szCs w:val="17"/>
        </w:rPr>
        <w:t>supply address</w:t>
      </w:r>
      <w:r w:rsidRPr="00DD5416">
        <w:rPr>
          <w:szCs w:val="17"/>
        </w:rPr>
        <w:t xml:space="preserve"> must be fitted with a smart meter by </w:t>
      </w:r>
      <w:r w:rsidRPr="00DD5416">
        <w:rPr>
          <w:b/>
          <w:bCs/>
          <w:szCs w:val="17"/>
        </w:rPr>
        <w:t>us</w:t>
      </w:r>
      <w:r w:rsidRPr="00DD5416">
        <w:rPr>
          <w:szCs w:val="17"/>
        </w:rPr>
        <w:t xml:space="preserve"> specifically designed to accommodate prepaid arrangements. </w:t>
      </w:r>
    </w:p>
    <w:p w14:paraId="22899391" w14:textId="77777777" w:rsidR="00DD5416" w:rsidRPr="00DD5416" w:rsidRDefault="00DD5416" w:rsidP="00DD5416">
      <w:pPr>
        <w:numPr>
          <w:ilvl w:val="1"/>
          <w:numId w:val="48"/>
        </w:numPr>
        <w:ind w:left="709" w:hanging="431"/>
        <w:jc w:val="left"/>
        <w:rPr>
          <w:szCs w:val="17"/>
        </w:rPr>
      </w:pPr>
      <w:r w:rsidRPr="00DD5416">
        <w:rPr>
          <w:b/>
          <w:bCs/>
          <w:szCs w:val="17"/>
        </w:rPr>
        <w:t>You</w:t>
      </w:r>
      <w:r w:rsidRPr="00DD5416">
        <w:rPr>
          <w:szCs w:val="17"/>
        </w:rPr>
        <w:t xml:space="preserve"> may only enter into a </w:t>
      </w:r>
      <w:r w:rsidRPr="00DD5416">
        <w:rPr>
          <w:b/>
          <w:bCs/>
          <w:szCs w:val="17"/>
        </w:rPr>
        <w:t>pre</w:t>
      </w:r>
      <w:r w:rsidRPr="00DD5416">
        <w:rPr>
          <w:szCs w:val="17"/>
        </w:rPr>
        <w:t>-</w:t>
      </w:r>
      <w:r w:rsidRPr="00DD5416">
        <w:rPr>
          <w:b/>
          <w:bCs/>
          <w:szCs w:val="17"/>
        </w:rPr>
        <w:t>payment</w:t>
      </w:r>
      <w:r w:rsidRPr="00DD5416">
        <w:rPr>
          <w:szCs w:val="17"/>
        </w:rPr>
        <w:t xml:space="preserve"> </w:t>
      </w:r>
      <w:r w:rsidRPr="00DD5416">
        <w:rPr>
          <w:b/>
          <w:bCs/>
          <w:szCs w:val="17"/>
        </w:rPr>
        <w:t>meter</w:t>
      </w:r>
      <w:r w:rsidRPr="00DD5416">
        <w:rPr>
          <w:szCs w:val="17"/>
        </w:rPr>
        <w:t xml:space="preserve"> arrangement if </w:t>
      </w:r>
      <w:r w:rsidRPr="00DD5416">
        <w:rPr>
          <w:b/>
          <w:bCs/>
          <w:szCs w:val="17"/>
        </w:rPr>
        <w:t>explicit informed consent</w:t>
      </w:r>
      <w:r w:rsidRPr="00DD5416">
        <w:rPr>
          <w:szCs w:val="17"/>
        </w:rPr>
        <w:t xml:space="preserve"> is provided by </w:t>
      </w:r>
      <w:r w:rsidRPr="00DD5416">
        <w:rPr>
          <w:b/>
          <w:bCs/>
          <w:szCs w:val="17"/>
        </w:rPr>
        <w:t>you</w:t>
      </w:r>
      <w:r w:rsidRPr="00DD5416">
        <w:rPr>
          <w:szCs w:val="17"/>
        </w:rPr>
        <w:t xml:space="preserve"> to </w:t>
      </w:r>
      <w:r w:rsidRPr="00DD5416">
        <w:rPr>
          <w:b/>
          <w:bCs/>
          <w:szCs w:val="17"/>
        </w:rPr>
        <w:t>us</w:t>
      </w:r>
      <w:r w:rsidRPr="00DD5416">
        <w:rPr>
          <w:szCs w:val="17"/>
        </w:rPr>
        <w:t xml:space="preserve">. </w:t>
      </w:r>
      <w:r w:rsidRPr="00DD5416">
        <w:rPr>
          <w:b/>
          <w:bCs/>
          <w:szCs w:val="17"/>
        </w:rPr>
        <w:t>Explicit informed consent</w:t>
      </w:r>
      <w:r w:rsidRPr="00DD5416">
        <w:rPr>
          <w:szCs w:val="17"/>
        </w:rPr>
        <w:t xml:space="preserve"> can only be provided after timely, accurate, verifiable, and truthful information regarding the pre-payment terms and conditions are provided to </w:t>
      </w:r>
      <w:r w:rsidRPr="00DD5416">
        <w:rPr>
          <w:b/>
          <w:bCs/>
          <w:szCs w:val="17"/>
        </w:rPr>
        <w:t>you</w:t>
      </w:r>
      <w:r w:rsidRPr="00DD5416">
        <w:rPr>
          <w:szCs w:val="17"/>
        </w:rPr>
        <w:t xml:space="preserve">. </w:t>
      </w:r>
    </w:p>
    <w:p w14:paraId="12EEE69D" w14:textId="77777777" w:rsidR="00DD5416" w:rsidRPr="00DD5416" w:rsidRDefault="00DD5416" w:rsidP="00DD5416">
      <w:pPr>
        <w:numPr>
          <w:ilvl w:val="0"/>
          <w:numId w:val="74"/>
        </w:numPr>
        <w:tabs>
          <w:tab w:val="left" w:pos="567"/>
          <w:tab w:val="left" w:pos="851"/>
        </w:tabs>
        <w:ind w:left="1134" w:hanging="425"/>
        <w:jc w:val="left"/>
        <w:rPr>
          <w:szCs w:val="17"/>
        </w:rPr>
      </w:pPr>
      <w:r w:rsidRPr="00DD5416">
        <w:rPr>
          <w:szCs w:val="17"/>
        </w:rPr>
        <w:t xml:space="preserve">This consent can be in the form of a telephone conversation, written correspondence, or electronic communications signed by </w:t>
      </w:r>
      <w:r w:rsidRPr="00DD5416">
        <w:rPr>
          <w:b/>
          <w:bCs/>
          <w:szCs w:val="17"/>
        </w:rPr>
        <w:t>you</w:t>
      </w:r>
      <w:r w:rsidRPr="00DD5416">
        <w:rPr>
          <w:szCs w:val="17"/>
        </w:rPr>
        <w:t xml:space="preserve">. </w:t>
      </w:r>
    </w:p>
    <w:p w14:paraId="7211CCB4" w14:textId="77777777" w:rsidR="00DD5416" w:rsidRPr="00DD5416" w:rsidRDefault="00DD5416" w:rsidP="00DD5416">
      <w:pPr>
        <w:numPr>
          <w:ilvl w:val="0"/>
          <w:numId w:val="74"/>
        </w:numPr>
        <w:tabs>
          <w:tab w:val="left" w:pos="567"/>
          <w:tab w:val="left" w:pos="851"/>
        </w:tabs>
        <w:ind w:left="1134" w:hanging="425"/>
        <w:jc w:val="left"/>
        <w:rPr>
          <w:szCs w:val="17"/>
        </w:rPr>
      </w:pPr>
      <w:r w:rsidRPr="00DD5416">
        <w:rPr>
          <w:szCs w:val="17"/>
        </w:rPr>
        <w:t xml:space="preserve">We will not pressure </w:t>
      </w:r>
      <w:r w:rsidRPr="00DD5416">
        <w:rPr>
          <w:b/>
          <w:bCs/>
          <w:szCs w:val="17"/>
        </w:rPr>
        <w:t xml:space="preserve">you </w:t>
      </w:r>
      <w:r w:rsidRPr="00DD5416">
        <w:rPr>
          <w:szCs w:val="17"/>
        </w:rPr>
        <w:t xml:space="preserve">to enter into a </w:t>
      </w:r>
      <w:r w:rsidRPr="00DD5416">
        <w:rPr>
          <w:b/>
          <w:bCs/>
          <w:szCs w:val="17"/>
        </w:rPr>
        <w:t>pre-payment meter</w:t>
      </w:r>
      <w:r w:rsidRPr="00DD5416">
        <w:rPr>
          <w:szCs w:val="17"/>
        </w:rPr>
        <w:t xml:space="preserve"> arrangement with </w:t>
      </w:r>
      <w:r w:rsidRPr="00DD5416">
        <w:rPr>
          <w:b/>
          <w:bCs/>
          <w:szCs w:val="17"/>
        </w:rPr>
        <w:t xml:space="preserve">us </w:t>
      </w:r>
      <w:r w:rsidRPr="00DD5416">
        <w:rPr>
          <w:szCs w:val="17"/>
        </w:rPr>
        <w:t xml:space="preserve">and all information provided will be in plain language appropriate to </w:t>
      </w:r>
      <w:r w:rsidRPr="00DD5416">
        <w:rPr>
          <w:b/>
          <w:bCs/>
          <w:szCs w:val="17"/>
        </w:rPr>
        <w:t>you</w:t>
      </w:r>
      <w:r w:rsidRPr="00DD5416">
        <w:rPr>
          <w:szCs w:val="17"/>
        </w:rPr>
        <w:t xml:space="preserve">. </w:t>
      </w:r>
    </w:p>
    <w:p w14:paraId="2FE71405" w14:textId="77777777" w:rsidR="00DD5416" w:rsidRPr="00DD5416" w:rsidRDefault="00DD5416" w:rsidP="00DD5416">
      <w:pPr>
        <w:numPr>
          <w:ilvl w:val="1"/>
          <w:numId w:val="48"/>
        </w:numPr>
        <w:ind w:left="709" w:hanging="431"/>
        <w:jc w:val="left"/>
        <w:rPr>
          <w:szCs w:val="17"/>
        </w:rPr>
      </w:pPr>
      <w:r w:rsidRPr="00DD5416">
        <w:rPr>
          <w:b/>
          <w:bCs/>
          <w:szCs w:val="17"/>
        </w:rPr>
        <w:t>We</w:t>
      </w:r>
      <w:r w:rsidRPr="00DD5416">
        <w:rPr>
          <w:szCs w:val="17"/>
        </w:rPr>
        <w:t xml:space="preserve"> will not enter into a </w:t>
      </w:r>
      <w:r w:rsidRPr="00DD5416">
        <w:rPr>
          <w:b/>
          <w:bCs/>
          <w:szCs w:val="17"/>
        </w:rPr>
        <w:t>pre-payment meter</w:t>
      </w:r>
      <w:r w:rsidRPr="00DD5416">
        <w:rPr>
          <w:szCs w:val="17"/>
        </w:rPr>
        <w:t xml:space="preserve"> arrangement if you require a </w:t>
      </w:r>
      <w:r w:rsidRPr="00DD5416">
        <w:rPr>
          <w:b/>
          <w:bCs/>
          <w:szCs w:val="17"/>
        </w:rPr>
        <w:t xml:space="preserve">life support system </w:t>
      </w:r>
      <w:r w:rsidRPr="00DD5416">
        <w:rPr>
          <w:szCs w:val="17"/>
        </w:rPr>
        <w:t xml:space="preserve">or a person who is a registered user of a </w:t>
      </w:r>
      <w:r w:rsidRPr="00DD5416">
        <w:rPr>
          <w:b/>
          <w:bCs/>
          <w:szCs w:val="17"/>
        </w:rPr>
        <w:t>life support system</w:t>
      </w:r>
      <w:r w:rsidRPr="00DD5416">
        <w:rPr>
          <w:szCs w:val="17"/>
        </w:rPr>
        <w:t xml:space="preserve"> resides at </w:t>
      </w:r>
      <w:r w:rsidRPr="00DD5416">
        <w:rPr>
          <w:b/>
          <w:bCs/>
          <w:szCs w:val="17"/>
        </w:rPr>
        <w:t>your</w:t>
      </w:r>
      <w:r w:rsidRPr="00DD5416">
        <w:rPr>
          <w:szCs w:val="17"/>
        </w:rPr>
        <w:t xml:space="preserve"> </w:t>
      </w:r>
      <w:r w:rsidRPr="00DD5416">
        <w:rPr>
          <w:b/>
          <w:bCs/>
          <w:szCs w:val="17"/>
        </w:rPr>
        <w:t>supply address</w:t>
      </w:r>
      <w:r w:rsidRPr="00DD5416">
        <w:rPr>
          <w:szCs w:val="17"/>
        </w:rPr>
        <w:t>.</w:t>
      </w:r>
    </w:p>
    <w:p w14:paraId="4EF7DCC1" w14:textId="77777777" w:rsidR="00DD5416" w:rsidRPr="00DD5416" w:rsidRDefault="00DD5416" w:rsidP="00DD5416">
      <w:pPr>
        <w:numPr>
          <w:ilvl w:val="0"/>
          <w:numId w:val="78"/>
        </w:numPr>
        <w:tabs>
          <w:tab w:val="left" w:pos="567"/>
          <w:tab w:val="left" w:pos="851"/>
        </w:tabs>
        <w:ind w:left="1134" w:hanging="425"/>
        <w:jc w:val="left"/>
        <w:rPr>
          <w:szCs w:val="17"/>
        </w:rPr>
      </w:pPr>
      <w:r w:rsidRPr="00DD5416">
        <w:rPr>
          <w:szCs w:val="17"/>
        </w:rPr>
        <w:t xml:space="preserve">If </w:t>
      </w:r>
      <w:r w:rsidRPr="00DD5416">
        <w:rPr>
          <w:b/>
          <w:bCs/>
          <w:szCs w:val="17"/>
        </w:rPr>
        <w:t>you</w:t>
      </w:r>
      <w:r w:rsidRPr="00DD5416">
        <w:rPr>
          <w:szCs w:val="17"/>
        </w:rPr>
        <w:t xml:space="preserve"> are on a </w:t>
      </w:r>
      <w:r w:rsidRPr="00DD5416">
        <w:rPr>
          <w:b/>
          <w:bCs/>
          <w:szCs w:val="17"/>
        </w:rPr>
        <w:t>pre-payment meter</w:t>
      </w:r>
      <w:r w:rsidRPr="00DD5416">
        <w:rPr>
          <w:szCs w:val="17"/>
        </w:rPr>
        <w:t xml:space="preserve"> arrangement, </w:t>
      </w:r>
      <w:r w:rsidRPr="00DD5416">
        <w:rPr>
          <w:b/>
          <w:bCs/>
          <w:szCs w:val="17"/>
        </w:rPr>
        <w:t>you</w:t>
      </w:r>
      <w:r w:rsidRPr="00DD5416">
        <w:rPr>
          <w:szCs w:val="17"/>
        </w:rPr>
        <w:t xml:space="preserve">, a </w:t>
      </w:r>
      <w:r w:rsidRPr="00DD5416">
        <w:rPr>
          <w:b/>
          <w:bCs/>
          <w:szCs w:val="17"/>
        </w:rPr>
        <w:t>medical practitioner</w:t>
      </w:r>
      <w:r w:rsidRPr="00DD5416">
        <w:rPr>
          <w:szCs w:val="17"/>
        </w:rPr>
        <w:t xml:space="preserve">, or an authorised party acting on </w:t>
      </w:r>
      <w:r w:rsidRPr="00DD5416">
        <w:rPr>
          <w:b/>
          <w:bCs/>
          <w:szCs w:val="17"/>
        </w:rPr>
        <w:t>your</w:t>
      </w:r>
      <w:r w:rsidRPr="00DD5416">
        <w:rPr>
          <w:szCs w:val="17"/>
        </w:rPr>
        <w:t xml:space="preserve"> behalf must inform </w:t>
      </w:r>
      <w:r w:rsidRPr="00DD5416">
        <w:rPr>
          <w:b/>
          <w:bCs/>
          <w:szCs w:val="17"/>
        </w:rPr>
        <w:t>us</w:t>
      </w:r>
      <w:r w:rsidRPr="00DD5416">
        <w:rPr>
          <w:szCs w:val="17"/>
        </w:rPr>
        <w:t xml:space="preserve"> as soon as reasonably practicable if </w:t>
      </w:r>
      <w:r w:rsidRPr="00DD5416">
        <w:rPr>
          <w:b/>
          <w:bCs/>
          <w:szCs w:val="17"/>
        </w:rPr>
        <w:t>your supply address</w:t>
      </w:r>
      <w:r w:rsidRPr="00DD5416">
        <w:rPr>
          <w:szCs w:val="17"/>
        </w:rPr>
        <w:t xml:space="preserve"> maintains a </w:t>
      </w:r>
      <w:r w:rsidRPr="00DD5416">
        <w:rPr>
          <w:b/>
          <w:bCs/>
          <w:szCs w:val="17"/>
        </w:rPr>
        <w:t>life support system</w:t>
      </w:r>
      <w:r w:rsidRPr="00DD5416">
        <w:rPr>
          <w:szCs w:val="17"/>
        </w:rPr>
        <w:t xml:space="preserve">. </w:t>
      </w:r>
    </w:p>
    <w:p w14:paraId="15DCC942" w14:textId="77777777" w:rsidR="00DD5416" w:rsidRPr="00DD5416" w:rsidRDefault="00DD5416" w:rsidP="00DD5416">
      <w:pPr>
        <w:numPr>
          <w:ilvl w:val="0"/>
          <w:numId w:val="48"/>
        </w:numPr>
        <w:ind w:left="284" w:hanging="284"/>
        <w:jc w:val="left"/>
        <w:rPr>
          <w:kern w:val="2"/>
          <w:szCs w:val="17"/>
          <w14:ligatures w14:val="standardContextual"/>
        </w:rPr>
      </w:pPr>
      <w:bookmarkStart w:id="282" w:name="_Toc130212565"/>
      <w:bookmarkStart w:id="283" w:name="_Toc140147482"/>
      <w:r w:rsidRPr="00DD5416">
        <w:rPr>
          <w:kern w:val="2"/>
          <w:szCs w:val="17"/>
          <w14:ligatures w14:val="standardContextual"/>
        </w:rPr>
        <w:t>Credit retrieval</w:t>
      </w:r>
      <w:bookmarkEnd w:id="282"/>
      <w:bookmarkEnd w:id="283"/>
      <w:r w:rsidRPr="00DD5416">
        <w:rPr>
          <w:kern w:val="2"/>
          <w:szCs w:val="17"/>
          <w14:ligatures w14:val="standardContextual"/>
        </w:rPr>
        <w:t xml:space="preserve"> </w:t>
      </w:r>
    </w:p>
    <w:p w14:paraId="5221A717" w14:textId="77777777" w:rsidR="00DD5416" w:rsidRPr="00DD5416" w:rsidRDefault="00DD5416" w:rsidP="00DD5416">
      <w:pPr>
        <w:numPr>
          <w:ilvl w:val="1"/>
          <w:numId w:val="48"/>
        </w:numPr>
        <w:ind w:left="709" w:hanging="431"/>
        <w:jc w:val="left"/>
        <w:rPr>
          <w:szCs w:val="17"/>
        </w:rPr>
      </w:pPr>
      <w:r w:rsidRPr="00DD5416">
        <w:rPr>
          <w:szCs w:val="17"/>
        </w:rPr>
        <w:t xml:space="preserve">If </w:t>
      </w:r>
      <w:r w:rsidRPr="00DD5416">
        <w:rPr>
          <w:b/>
          <w:bCs/>
          <w:szCs w:val="17"/>
        </w:rPr>
        <w:t>you</w:t>
      </w:r>
      <w:r w:rsidRPr="00DD5416">
        <w:rPr>
          <w:szCs w:val="17"/>
        </w:rPr>
        <w:t xml:space="preserve"> decide that </w:t>
      </w:r>
      <w:r w:rsidRPr="00DD5416">
        <w:rPr>
          <w:b/>
          <w:bCs/>
          <w:szCs w:val="17"/>
        </w:rPr>
        <w:t>you</w:t>
      </w:r>
      <w:r w:rsidRPr="00DD5416">
        <w:rPr>
          <w:szCs w:val="17"/>
        </w:rPr>
        <w:t xml:space="preserve"> no longer want to be on</w:t>
      </w:r>
      <w:r w:rsidRPr="00DD5416">
        <w:rPr>
          <w:b/>
          <w:bCs/>
          <w:szCs w:val="17"/>
        </w:rPr>
        <w:t xml:space="preserve"> our</w:t>
      </w:r>
      <w:r w:rsidRPr="00DD5416">
        <w:rPr>
          <w:szCs w:val="17"/>
        </w:rPr>
        <w:t xml:space="preserve"> pre-payment system, </w:t>
      </w:r>
      <w:r w:rsidRPr="00DD5416">
        <w:rPr>
          <w:b/>
          <w:bCs/>
          <w:szCs w:val="17"/>
        </w:rPr>
        <w:t>your</w:t>
      </w:r>
      <w:r w:rsidRPr="00DD5416">
        <w:rPr>
          <w:szCs w:val="17"/>
        </w:rPr>
        <w:t xml:space="preserve"> </w:t>
      </w:r>
      <w:r w:rsidRPr="00DD5416">
        <w:rPr>
          <w:b/>
          <w:bCs/>
          <w:szCs w:val="17"/>
        </w:rPr>
        <w:t>pre-payment meter</w:t>
      </w:r>
      <w:r w:rsidRPr="00DD5416">
        <w:rPr>
          <w:szCs w:val="17"/>
        </w:rPr>
        <w:t xml:space="preserve"> arrangements are terminated, or </w:t>
      </w:r>
      <w:r w:rsidRPr="00DD5416">
        <w:rPr>
          <w:b/>
          <w:bCs/>
          <w:szCs w:val="17"/>
        </w:rPr>
        <w:t>your</w:t>
      </w:r>
      <w:r w:rsidRPr="00DD5416">
        <w:rPr>
          <w:szCs w:val="17"/>
        </w:rPr>
        <w:t xml:space="preserve"> </w:t>
      </w:r>
      <w:r w:rsidRPr="00DD5416">
        <w:rPr>
          <w:b/>
          <w:bCs/>
          <w:szCs w:val="17"/>
        </w:rPr>
        <w:t>pre-payment meter</w:t>
      </w:r>
      <w:r w:rsidRPr="00DD5416">
        <w:rPr>
          <w:szCs w:val="17"/>
        </w:rPr>
        <w:t xml:space="preserve"> arrangements otherwise end, </w:t>
      </w:r>
      <w:r w:rsidRPr="00DD5416">
        <w:rPr>
          <w:b/>
          <w:bCs/>
          <w:szCs w:val="17"/>
        </w:rPr>
        <w:t>you</w:t>
      </w:r>
      <w:r w:rsidRPr="00DD5416">
        <w:rPr>
          <w:szCs w:val="17"/>
        </w:rPr>
        <w:t xml:space="preserve"> are entitled to retrieve any unused credit on </w:t>
      </w:r>
      <w:r w:rsidRPr="00DD5416">
        <w:rPr>
          <w:b/>
          <w:bCs/>
          <w:szCs w:val="17"/>
        </w:rPr>
        <w:t>your</w:t>
      </w:r>
      <w:r w:rsidRPr="00DD5416">
        <w:rPr>
          <w:szCs w:val="17"/>
        </w:rPr>
        <w:t xml:space="preserve"> account.  </w:t>
      </w:r>
    </w:p>
    <w:p w14:paraId="70140D72" w14:textId="77777777" w:rsidR="00DD5416" w:rsidRPr="00DD5416" w:rsidRDefault="00DD5416" w:rsidP="00DD5416">
      <w:pPr>
        <w:numPr>
          <w:ilvl w:val="1"/>
          <w:numId w:val="48"/>
        </w:numPr>
        <w:ind w:left="709" w:hanging="431"/>
        <w:jc w:val="left"/>
        <w:rPr>
          <w:szCs w:val="17"/>
        </w:rPr>
      </w:pPr>
      <w:r w:rsidRPr="00DD5416">
        <w:rPr>
          <w:szCs w:val="17"/>
        </w:rPr>
        <w:t xml:space="preserve">On </w:t>
      </w:r>
      <w:r w:rsidRPr="00DD5416">
        <w:rPr>
          <w:b/>
          <w:bCs/>
          <w:szCs w:val="17"/>
        </w:rPr>
        <w:t>your</w:t>
      </w:r>
      <w:r w:rsidRPr="00DD5416">
        <w:rPr>
          <w:szCs w:val="17"/>
        </w:rPr>
        <w:t xml:space="preserve"> last day under </w:t>
      </w:r>
      <w:r w:rsidRPr="00DD5416">
        <w:rPr>
          <w:b/>
          <w:bCs/>
          <w:szCs w:val="17"/>
        </w:rPr>
        <w:t>your pre-payment meter</w:t>
      </w:r>
      <w:r w:rsidRPr="00DD5416">
        <w:rPr>
          <w:szCs w:val="17"/>
        </w:rPr>
        <w:t xml:space="preserve"> arrangements, </w:t>
      </w:r>
      <w:r w:rsidRPr="00DD5416">
        <w:rPr>
          <w:b/>
          <w:bCs/>
          <w:szCs w:val="17"/>
        </w:rPr>
        <w:t xml:space="preserve">we </w:t>
      </w:r>
      <w:r w:rsidRPr="00DD5416">
        <w:rPr>
          <w:szCs w:val="17"/>
        </w:rPr>
        <w:t>will verify the amount of electricity used, and how much credit</w:t>
      </w:r>
      <w:r w:rsidRPr="00DD5416">
        <w:rPr>
          <w:b/>
          <w:bCs/>
          <w:szCs w:val="17"/>
        </w:rPr>
        <w:t xml:space="preserve"> you</w:t>
      </w:r>
      <w:r w:rsidRPr="00DD5416">
        <w:rPr>
          <w:szCs w:val="17"/>
        </w:rPr>
        <w:t xml:space="preserve"> have remaining. </w:t>
      </w:r>
      <w:r w:rsidRPr="00DD5416">
        <w:rPr>
          <w:b/>
          <w:bCs/>
          <w:szCs w:val="17"/>
        </w:rPr>
        <w:t>We</w:t>
      </w:r>
      <w:r w:rsidRPr="00DD5416">
        <w:rPr>
          <w:szCs w:val="17"/>
        </w:rPr>
        <w:t xml:space="preserve"> will then transfer any remaining credit back to</w:t>
      </w:r>
      <w:r w:rsidRPr="00DD5416">
        <w:rPr>
          <w:b/>
          <w:bCs/>
          <w:szCs w:val="17"/>
        </w:rPr>
        <w:t xml:space="preserve"> you</w:t>
      </w:r>
      <w:r w:rsidRPr="00DD5416">
        <w:rPr>
          <w:szCs w:val="17"/>
        </w:rPr>
        <w:t xml:space="preserve"> through an Electronic Funds Transfer, within three </w:t>
      </w:r>
      <w:r w:rsidRPr="00DD5416">
        <w:rPr>
          <w:b/>
          <w:bCs/>
          <w:szCs w:val="17"/>
        </w:rPr>
        <w:t>business days</w:t>
      </w:r>
      <w:r w:rsidRPr="00DD5416">
        <w:rPr>
          <w:szCs w:val="17"/>
        </w:rPr>
        <w:t xml:space="preserve">. Please provide </w:t>
      </w:r>
      <w:r w:rsidRPr="00DD5416">
        <w:rPr>
          <w:b/>
          <w:bCs/>
          <w:szCs w:val="17"/>
        </w:rPr>
        <w:t>us</w:t>
      </w:r>
      <w:r w:rsidRPr="00DD5416">
        <w:rPr>
          <w:szCs w:val="17"/>
        </w:rPr>
        <w:t xml:space="preserve"> with </w:t>
      </w:r>
      <w:r w:rsidRPr="00DD5416">
        <w:rPr>
          <w:b/>
          <w:bCs/>
          <w:szCs w:val="17"/>
        </w:rPr>
        <w:t xml:space="preserve">your </w:t>
      </w:r>
      <w:r w:rsidRPr="00DD5416">
        <w:rPr>
          <w:szCs w:val="17"/>
        </w:rPr>
        <w:t xml:space="preserve">banking and account details at this time. Please be aware that the transfer may take time for </w:t>
      </w:r>
      <w:r w:rsidRPr="00DD5416">
        <w:rPr>
          <w:b/>
          <w:bCs/>
          <w:szCs w:val="17"/>
        </w:rPr>
        <w:t xml:space="preserve">your </w:t>
      </w:r>
      <w:r w:rsidRPr="00DD5416">
        <w:rPr>
          <w:szCs w:val="17"/>
        </w:rPr>
        <w:t xml:space="preserve">bank to process, which will vary depending on </w:t>
      </w:r>
      <w:r w:rsidRPr="00DD5416">
        <w:rPr>
          <w:b/>
          <w:bCs/>
          <w:szCs w:val="17"/>
        </w:rPr>
        <w:t>your</w:t>
      </w:r>
      <w:r w:rsidRPr="00DD5416">
        <w:rPr>
          <w:szCs w:val="17"/>
        </w:rPr>
        <w:t xml:space="preserve"> bank. Where </w:t>
      </w:r>
      <w:r w:rsidRPr="00DD5416">
        <w:rPr>
          <w:b/>
          <w:bCs/>
          <w:szCs w:val="17"/>
        </w:rPr>
        <w:t>you</w:t>
      </w:r>
      <w:r w:rsidRPr="00DD5416">
        <w:rPr>
          <w:szCs w:val="17"/>
        </w:rPr>
        <w:t xml:space="preserve"> do not have a bank account, </w:t>
      </w:r>
      <w:r w:rsidRPr="00DD5416">
        <w:rPr>
          <w:b/>
          <w:bCs/>
          <w:szCs w:val="17"/>
        </w:rPr>
        <w:t>we</w:t>
      </w:r>
      <w:r w:rsidRPr="00DD5416">
        <w:rPr>
          <w:szCs w:val="17"/>
        </w:rPr>
        <w:t xml:space="preserve"> will arrange for any credit to be returned to </w:t>
      </w:r>
      <w:r w:rsidRPr="00DD5416">
        <w:rPr>
          <w:b/>
          <w:bCs/>
          <w:szCs w:val="17"/>
        </w:rPr>
        <w:t>you</w:t>
      </w:r>
      <w:r w:rsidRPr="00DD5416">
        <w:rPr>
          <w:szCs w:val="17"/>
        </w:rPr>
        <w:t xml:space="preserve"> via an agreed method and within a reasonable timeframe.   </w:t>
      </w:r>
    </w:p>
    <w:p w14:paraId="4C54C46D" w14:textId="77777777" w:rsidR="00DD5416" w:rsidRPr="00DD5416" w:rsidRDefault="00DD5416" w:rsidP="00DD5416">
      <w:pPr>
        <w:numPr>
          <w:ilvl w:val="0"/>
          <w:numId w:val="48"/>
        </w:numPr>
        <w:ind w:left="284" w:hanging="284"/>
        <w:jc w:val="left"/>
        <w:rPr>
          <w:kern w:val="2"/>
          <w:szCs w:val="17"/>
          <w14:ligatures w14:val="standardContextual"/>
        </w:rPr>
      </w:pPr>
      <w:bookmarkStart w:id="284" w:name="_Toc130212566"/>
      <w:bookmarkStart w:id="285" w:name="_Toc140147483"/>
      <w:r w:rsidRPr="00DD5416">
        <w:rPr>
          <w:kern w:val="2"/>
          <w:szCs w:val="17"/>
          <w14:ligatures w14:val="standardContextual"/>
        </w:rPr>
        <w:t>Disclosure statement</w:t>
      </w:r>
      <w:bookmarkEnd w:id="284"/>
      <w:bookmarkEnd w:id="285"/>
    </w:p>
    <w:p w14:paraId="6B0066BB" w14:textId="77777777" w:rsidR="00DD5416" w:rsidRPr="00DD5416" w:rsidRDefault="00DD5416" w:rsidP="00DD5416">
      <w:pPr>
        <w:numPr>
          <w:ilvl w:val="1"/>
          <w:numId w:val="48"/>
        </w:numPr>
        <w:ind w:left="709" w:hanging="431"/>
        <w:jc w:val="left"/>
        <w:rPr>
          <w:szCs w:val="17"/>
        </w:rPr>
      </w:pPr>
      <w:r w:rsidRPr="00DD5416">
        <w:rPr>
          <w:b/>
          <w:bCs/>
          <w:szCs w:val="17"/>
        </w:rPr>
        <w:t xml:space="preserve">We </w:t>
      </w:r>
      <w:r w:rsidRPr="00DD5416">
        <w:rPr>
          <w:szCs w:val="17"/>
        </w:rPr>
        <w:t xml:space="preserve">will provide </w:t>
      </w:r>
      <w:r w:rsidRPr="00DD5416">
        <w:rPr>
          <w:b/>
          <w:bCs/>
          <w:szCs w:val="17"/>
        </w:rPr>
        <w:t>you</w:t>
      </w:r>
      <w:r w:rsidRPr="00DD5416">
        <w:rPr>
          <w:szCs w:val="17"/>
        </w:rPr>
        <w:t xml:space="preserve"> with a written disclosure statement at the time </w:t>
      </w:r>
      <w:r w:rsidRPr="00DD5416">
        <w:rPr>
          <w:b/>
          <w:bCs/>
          <w:szCs w:val="17"/>
        </w:rPr>
        <w:t>your</w:t>
      </w:r>
      <w:r w:rsidRPr="00DD5416">
        <w:rPr>
          <w:szCs w:val="17"/>
        </w:rPr>
        <w:t xml:space="preserve"> </w:t>
      </w:r>
      <w:r w:rsidRPr="00DD5416">
        <w:rPr>
          <w:b/>
          <w:bCs/>
          <w:szCs w:val="17"/>
        </w:rPr>
        <w:t>explicit informed consent</w:t>
      </w:r>
      <w:r w:rsidRPr="00DD5416">
        <w:rPr>
          <w:szCs w:val="17"/>
        </w:rPr>
        <w:t xml:space="preserve"> is obtained which will include:</w:t>
      </w:r>
    </w:p>
    <w:p w14:paraId="09720BAC" w14:textId="77777777" w:rsidR="00DD5416" w:rsidRPr="00DD5416" w:rsidRDefault="00DD5416" w:rsidP="00DD5416">
      <w:pPr>
        <w:numPr>
          <w:ilvl w:val="0"/>
          <w:numId w:val="79"/>
        </w:numPr>
        <w:tabs>
          <w:tab w:val="left" w:pos="567"/>
          <w:tab w:val="left" w:pos="851"/>
        </w:tabs>
        <w:ind w:left="1134" w:hanging="425"/>
        <w:jc w:val="left"/>
        <w:rPr>
          <w:szCs w:val="17"/>
        </w:rPr>
      </w:pPr>
      <w:r w:rsidRPr="00DD5416">
        <w:rPr>
          <w:szCs w:val="17"/>
        </w:rPr>
        <w:t>the date of commencement of the pre-payment arrangements</w:t>
      </w:r>
    </w:p>
    <w:p w14:paraId="77368326" w14:textId="77777777" w:rsidR="00DD5416" w:rsidRPr="00DD5416" w:rsidRDefault="00DD5416" w:rsidP="00DD5416">
      <w:pPr>
        <w:numPr>
          <w:ilvl w:val="0"/>
          <w:numId w:val="79"/>
        </w:numPr>
        <w:tabs>
          <w:tab w:val="left" w:pos="567"/>
          <w:tab w:val="left" w:pos="851"/>
        </w:tabs>
        <w:ind w:left="1134" w:hanging="425"/>
        <w:jc w:val="left"/>
        <w:rPr>
          <w:szCs w:val="17"/>
        </w:rPr>
      </w:pPr>
      <w:r w:rsidRPr="00DD5416">
        <w:rPr>
          <w:szCs w:val="17"/>
        </w:rPr>
        <w:t xml:space="preserve">current fees, charges, and </w:t>
      </w:r>
      <w:r w:rsidRPr="00DD5416">
        <w:rPr>
          <w:b/>
          <w:szCs w:val="17"/>
        </w:rPr>
        <w:t>tariffs</w:t>
      </w:r>
      <w:r w:rsidRPr="00DD5416">
        <w:rPr>
          <w:szCs w:val="17"/>
        </w:rPr>
        <w:t xml:space="preserve"> that are applicable</w:t>
      </w:r>
    </w:p>
    <w:p w14:paraId="01523574" w14:textId="77777777" w:rsidR="00DD5416" w:rsidRPr="00DD5416" w:rsidRDefault="00DD5416" w:rsidP="00DD5416">
      <w:pPr>
        <w:numPr>
          <w:ilvl w:val="0"/>
          <w:numId w:val="79"/>
        </w:numPr>
        <w:tabs>
          <w:tab w:val="left" w:pos="567"/>
          <w:tab w:val="left" w:pos="851"/>
        </w:tabs>
        <w:ind w:left="1134" w:hanging="425"/>
        <w:jc w:val="left"/>
        <w:rPr>
          <w:szCs w:val="17"/>
        </w:rPr>
      </w:pPr>
      <w:r w:rsidRPr="00DD5416">
        <w:rPr>
          <w:szCs w:val="17"/>
        </w:rPr>
        <w:t xml:space="preserve">the method by which </w:t>
      </w:r>
      <w:r w:rsidRPr="00DD5416">
        <w:rPr>
          <w:b/>
          <w:bCs/>
          <w:szCs w:val="17"/>
        </w:rPr>
        <w:t>you</w:t>
      </w:r>
      <w:r w:rsidRPr="00DD5416">
        <w:rPr>
          <w:szCs w:val="17"/>
        </w:rPr>
        <w:t xml:space="preserve"> will receive any State Government energy concession </w:t>
      </w:r>
      <w:r w:rsidRPr="00DD5416">
        <w:rPr>
          <w:b/>
          <w:bCs/>
          <w:szCs w:val="17"/>
        </w:rPr>
        <w:t>you</w:t>
      </w:r>
      <w:r w:rsidRPr="00DD5416">
        <w:rPr>
          <w:szCs w:val="17"/>
        </w:rPr>
        <w:t xml:space="preserve"> are entitled to</w:t>
      </w:r>
    </w:p>
    <w:p w14:paraId="49D9654D" w14:textId="77777777" w:rsidR="00DD5416" w:rsidRPr="00DD5416" w:rsidRDefault="00DD5416" w:rsidP="00DD5416">
      <w:pPr>
        <w:numPr>
          <w:ilvl w:val="0"/>
          <w:numId w:val="79"/>
        </w:numPr>
        <w:tabs>
          <w:tab w:val="left" w:pos="567"/>
          <w:tab w:val="left" w:pos="851"/>
        </w:tabs>
        <w:ind w:left="1134" w:hanging="425"/>
        <w:jc w:val="left"/>
        <w:rPr>
          <w:szCs w:val="17"/>
        </w:rPr>
      </w:pPr>
      <w:r w:rsidRPr="00DD5416">
        <w:rPr>
          <w:szCs w:val="17"/>
        </w:rPr>
        <w:t>methods of payment and the locations of payment centres or recharge facilities</w:t>
      </w:r>
    </w:p>
    <w:p w14:paraId="341023BA" w14:textId="77777777" w:rsidR="00DD5416" w:rsidRPr="00DD5416" w:rsidRDefault="00DD5416" w:rsidP="00DD5416">
      <w:pPr>
        <w:numPr>
          <w:ilvl w:val="0"/>
          <w:numId w:val="79"/>
        </w:numPr>
        <w:tabs>
          <w:tab w:val="left" w:pos="567"/>
          <w:tab w:val="left" w:pos="851"/>
        </w:tabs>
        <w:ind w:left="1134" w:hanging="425"/>
        <w:jc w:val="left"/>
        <w:rPr>
          <w:szCs w:val="17"/>
        </w:rPr>
      </w:pPr>
      <w:r w:rsidRPr="00DD5416">
        <w:rPr>
          <w:szCs w:val="17"/>
        </w:rPr>
        <w:t xml:space="preserve">the amount of </w:t>
      </w:r>
      <w:r w:rsidRPr="00DD5416">
        <w:rPr>
          <w:b/>
          <w:bCs/>
          <w:szCs w:val="17"/>
        </w:rPr>
        <w:t>emergency credit</w:t>
      </w:r>
      <w:r w:rsidRPr="00DD5416">
        <w:rPr>
          <w:szCs w:val="17"/>
        </w:rPr>
        <w:t xml:space="preserve"> provided to </w:t>
      </w:r>
      <w:r w:rsidRPr="00DD5416">
        <w:rPr>
          <w:b/>
          <w:bCs/>
          <w:szCs w:val="17"/>
        </w:rPr>
        <w:t>you</w:t>
      </w:r>
    </w:p>
    <w:p w14:paraId="6A3752F6" w14:textId="77777777" w:rsidR="00DD5416" w:rsidRPr="00DD5416" w:rsidRDefault="00DD5416" w:rsidP="00DD5416">
      <w:pPr>
        <w:numPr>
          <w:ilvl w:val="0"/>
          <w:numId w:val="79"/>
        </w:numPr>
        <w:tabs>
          <w:tab w:val="left" w:pos="567"/>
          <w:tab w:val="left" w:pos="851"/>
        </w:tabs>
        <w:ind w:left="1134" w:hanging="425"/>
        <w:jc w:val="left"/>
        <w:rPr>
          <w:szCs w:val="17"/>
        </w:rPr>
      </w:pPr>
      <w:r w:rsidRPr="00DD5416">
        <w:rPr>
          <w:szCs w:val="17"/>
        </w:rPr>
        <w:t>connection and installation costs</w:t>
      </w:r>
    </w:p>
    <w:p w14:paraId="677690A4" w14:textId="77777777" w:rsidR="00DD5416" w:rsidRPr="00DD5416" w:rsidRDefault="00DD5416" w:rsidP="00DD5416">
      <w:pPr>
        <w:numPr>
          <w:ilvl w:val="0"/>
          <w:numId w:val="79"/>
        </w:numPr>
        <w:tabs>
          <w:tab w:val="left" w:pos="567"/>
          <w:tab w:val="left" w:pos="851"/>
        </w:tabs>
        <w:ind w:left="1134" w:hanging="425"/>
        <w:jc w:val="left"/>
        <w:rPr>
          <w:szCs w:val="17"/>
        </w:rPr>
      </w:pPr>
      <w:r w:rsidRPr="00DD5416">
        <w:rPr>
          <w:szCs w:val="17"/>
        </w:rPr>
        <w:t>termination and/or reversion charges</w:t>
      </w:r>
    </w:p>
    <w:p w14:paraId="4A97C549" w14:textId="77777777" w:rsidR="00DD5416" w:rsidRPr="00DD5416" w:rsidRDefault="00DD5416" w:rsidP="00DD5416">
      <w:pPr>
        <w:numPr>
          <w:ilvl w:val="0"/>
          <w:numId w:val="79"/>
        </w:numPr>
        <w:tabs>
          <w:tab w:val="left" w:pos="567"/>
          <w:tab w:val="left" w:pos="851"/>
        </w:tabs>
        <w:ind w:left="1134" w:hanging="425"/>
        <w:jc w:val="left"/>
        <w:rPr>
          <w:szCs w:val="17"/>
        </w:rPr>
      </w:pPr>
      <w:r w:rsidRPr="00DD5416">
        <w:rPr>
          <w:szCs w:val="17"/>
        </w:rPr>
        <w:t>dispute resolution options</w:t>
      </w:r>
    </w:p>
    <w:p w14:paraId="3B7855F7" w14:textId="77777777" w:rsidR="00DD5416" w:rsidRPr="00DD5416" w:rsidRDefault="00DD5416" w:rsidP="00DD5416">
      <w:pPr>
        <w:numPr>
          <w:ilvl w:val="0"/>
          <w:numId w:val="79"/>
        </w:numPr>
        <w:tabs>
          <w:tab w:val="left" w:pos="567"/>
          <w:tab w:val="left" w:pos="851"/>
        </w:tabs>
        <w:ind w:left="1134" w:hanging="425"/>
        <w:jc w:val="left"/>
        <w:rPr>
          <w:szCs w:val="17"/>
        </w:rPr>
      </w:pPr>
      <w:r w:rsidRPr="00DD5416">
        <w:rPr>
          <w:szCs w:val="17"/>
        </w:rPr>
        <w:lastRenderedPageBreak/>
        <w:t>any right to rescind these prepaid standard terms and conditions, and</w:t>
      </w:r>
    </w:p>
    <w:p w14:paraId="1286B369" w14:textId="77777777" w:rsidR="00DD5416" w:rsidRPr="00DD5416" w:rsidRDefault="00DD5416" w:rsidP="00DD5416">
      <w:pPr>
        <w:numPr>
          <w:ilvl w:val="0"/>
          <w:numId w:val="79"/>
        </w:numPr>
        <w:tabs>
          <w:tab w:val="left" w:pos="567"/>
          <w:tab w:val="left" w:pos="851"/>
        </w:tabs>
        <w:ind w:left="1134" w:hanging="425"/>
        <w:jc w:val="left"/>
        <w:rPr>
          <w:szCs w:val="17"/>
        </w:rPr>
      </w:pPr>
      <w:r w:rsidRPr="00DD5416">
        <w:rPr>
          <w:b/>
          <w:bCs/>
          <w:szCs w:val="17"/>
        </w:rPr>
        <w:t>our</w:t>
      </w:r>
      <w:r w:rsidRPr="00DD5416">
        <w:rPr>
          <w:szCs w:val="17"/>
        </w:rPr>
        <w:t xml:space="preserve"> contact details for enquiries, complaints, and emergency service.</w:t>
      </w:r>
    </w:p>
    <w:p w14:paraId="549D6BFB" w14:textId="77777777" w:rsidR="00DD5416" w:rsidRPr="00DD5416" w:rsidRDefault="00DD5416" w:rsidP="00DD5416">
      <w:pPr>
        <w:numPr>
          <w:ilvl w:val="1"/>
          <w:numId w:val="48"/>
        </w:numPr>
        <w:ind w:left="709" w:hanging="431"/>
        <w:jc w:val="left"/>
        <w:rPr>
          <w:szCs w:val="17"/>
        </w:rPr>
      </w:pPr>
      <w:r w:rsidRPr="00DD5416">
        <w:rPr>
          <w:szCs w:val="17"/>
        </w:rPr>
        <w:t xml:space="preserve">If </w:t>
      </w:r>
      <w:r w:rsidRPr="00DD5416">
        <w:rPr>
          <w:b/>
          <w:bCs/>
          <w:szCs w:val="17"/>
        </w:rPr>
        <w:t xml:space="preserve">you </w:t>
      </w:r>
      <w:r w:rsidRPr="00DD5416">
        <w:rPr>
          <w:szCs w:val="17"/>
        </w:rPr>
        <w:t>require the written disclosure statement in a language other than English or in a different format suitable for</w:t>
      </w:r>
      <w:r w:rsidRPr="00DD5416">
        <w:rPr>
          <w:b/>
          <w:bCs/>
          <w:szCs w:val="17"/>
        </w:rPr>
        <w:t xml:space="preserve"> your</w:t>
      </w:r>
      <w:r w:rsidRPr="00DD5416">
        <w:rPr>
          <w:szCs w:val="17"/>
        </w:rPr>
        <w:t xml:space="preserve"> needs, </w:t>
      </w:r>
      <w:r w:rsidRPr="00DD5416">
        <w:rPr>
          <w:b/>
          <w:bCs/>
          <w:szCs w:val="17"/>
        </w:rPr>
        <w:t>we</w:t>
      </w:r>
      <w:r w:rsidRPr="00DD5416">
        <w:rPr>
          <w:szCs w:val="17"/>
        </w:rPr>
        <w:t xml:space="preserve"> will use </w:t>
      </w:r>
      <w:r w:rsidRPr="00DD5416">
        <w:rPr>
          <w:b/>
          <w:bCs/>
          <w:szCs w:val="17"/>
        </w:rPr>
        <w:t>our</w:t>
      </w:r>
      <w:r w:rsidRPr="00DD5416">
        <w:rPr>
          <w:szCs w:val="17"/>
        </w:rPr>
        <w:t xml:space="preserve"> best efforts to make a copy available in </w:t>
      </w:r>
      <w:r w:rsidRPr="00DD5416">
        <w:rPr>
          <w:b/>
          <w:bCs/>
          <w:szCs w:val="17"/>
        </w:rPr>
        <w:t xml:space="preserve">your </w:t>
      </w:r>
      <w:r w:rsidRPr="00DD5416">
        <w:rPr>
          <w:szCs w:val="17"/>
        </w:rPr>
        <w:t xml:space="preserve">preferred language or format. </w:t>
      </w:r>
    </w:p>
    <w:p w14:paraId="769C563D" w14:textId="77777777" w:rsidR="00DD5416" w:rsidRPr="00DD5416" w:rsidRDefault="00DD5416" w:rsidP="00DD5416">
      <w:pPr>
        <w:numPr>
          <w:ilvl w:val="0"/>
          <w:numId w:val="48"/>
        </w:numPr>
        <w:ind w:left="284" w:hanging="284"/>
        <w:jc w:val="left"/>
        <w:rPr>
          <w:kern w:val="2"/>
          <w:szCs w:val="17"/>
          <w14:ligatures w14:val="standardContextual"/>
        </w:rPr>
      </w:pPr>
      <w:bookmarkStart w:id="286" w:name="_Toc140147484"/>
      <w:r w:rsidRPr="00DD5416">
        <w:rPr>
          <w:kern w:val="2"/>
          <w:szCs w:val="17"/>
          <w14:ligatures w14:val="standardContextual"/>
        </w:rPr>
        <w:t>Emergency credit</w:t>
      </w:r>
      <w:bookmarkEnd w:id="286"/>
    </w:p>
    <w:p w14:paraId="66A547E9" w14:textId="77777777" w:rsidR="00DD5416" w:rsidRPr="00DD5416" w:rsidRDefault="00DD5416" w:rsidP="00DD5416">
      <w:pPr>
        <w:numPr>
          <w:ilvl w:val="1"/>
          <w:numId w:val="48"/>
        </w:numPr>
        <w:ind w:left="709"/>
        <w:jc w:val="left"/>
        <w:rPr>
          <w:szCs w:val="17"/>
        </w:rPr>
      </w:pPr>
      <w:r w:rsidRPr="00DD5416">
        <w:rPr>
          <w:b/>
          <w:bCs/>
          <w:szCs w:val="17"/>
        </w:rPr>
        <w:t>We</w:t>
      </w:r>
      <w:r w:rsidRPr="00DD5416">
        <w:rPr>
          <w:szCs w:val="17"/>
        </w:rPr>
        <w:t xml:space="preserve"> will provide</w:t>
      </w:r>
      <w:r w:rsidRPr="00DD5416">
        <w:rPr>
          <w:b/>
          <w:bCs/>
          <w:szCs w:val="17"/>
        </w:rPr>
        <w:t xml:space="preserve"> you</w:t>
      </w:r>
      <w:r w:rsidRPr="00DD5416">
        <w:rPr>
          <w:szCs w:val="17"/>
        </w:rPr>
        <w:t xml:space="preserve"> with $10 of </w:t>
      </w:r>
      <w:r w:rsidRPr="00DD5416">
        <w:rPr>
          <w:b/>
          <w:bCs/>
          <w:szCs w:val="17"/>
        </w:rPr>
        <w:t>emergency credit</w:t>
      </w:r>
      <w:r w:rsidRPr="00DD5416">
        <w:rPr>
          <w:szCs w:val="17"/>
        </w:rPr>
        <w:t xml:space="preserve">. The </w:t>
      </w:r>
      <w:r w:rsidRPr="00DD5416">
        <w:rPr>
          <w:b/>
          <w:bCs/>
          <w:szCs w:val="17"/>
        </w:rPr>
        <w:t>emergency credit</w:t>
      </w:r>
      <w:r w:rsidRPr="00DD5416">
        <w:rPr>
          <w:szCs w:val="17"/>
        </w:rPr>
        <w:t xml:space="preserve"> can only be used if </w:t>
      </w:r>
      <w:r w:rsidRPr="00DD5416">
        <w:rPr>
          <w:b/>
          <w:bCs/>
          <w:szCs w:val="17"/>
        </w:rPr>
        <w:t>you</w:t>
      </w:r>
      <w:r w:rsidRPr="00DD5416">
        <w:rPr>
          <w:szCs w:val="17"/>
        </w:rPr>
        <w:t xml:space="preserve"> run out of credit on</w:t>
      </w:r>
      <w:r w:rsidRPr="00DD5416">
        <w:rPr>
          <w:b/>
          <w:bCs/>
          <w:szCs w:val="17"/>
        </w:rPr>
        <w:t xml:space="preserve"> your</w:t>
      </w:r>
      <w:r w:rsidRPr="00DD5416">
        <w:rPr>
          <w:szCs w:val="17"/>
        </w:rPr>
        <w:t xml:space="preserve"> account and need to recharge. </w:t>
      </w:r>
      <w:r w:rsidRPr="00DD5416">
        <w:rPr>
          <w:b/>
          <w:bCs/>
          <w:szCs w:val="17"/>
        </w:rPr>
        <w:t>Emergency credit</w:t>
      </w:r>
      <w:r w:rsidRPr="00DD5416">
        <w:rPr>
          <w:szCs w:val="17"/>
        </w:rPr>
        <w:t xml:space="preserve"> will be offered on the smart meter and </w:t>
      </w:r>
      <w:r w:rsidRPr="00DD5416">
        <w:rPr>
          <w:b/>
          <w:bCs/>
          <w:szCs w:val="17"/>
        </w:rPr>
        <w:t>you</w:t>
      </w:r>
      <w:r w:rsidRPr="00DD5416">
        <w:rPr>
          <w:szCs w:val="17"/>
        </w:rPr>
        <w:t xml:space="preserve"> do not need to contact </w:t>
      </w:r>
      <w:r w:rsidRPr="00DD5416">
        <w:rPr>
          <w:b/>
          <w:bCs/>
          <w:szCs w:val="17"/>
        </w:rPr>
        <w:t xml:space="preserve">us </w:t>
      </w:r>
      <w:r w:rsidRPr="00DD5416">
        <w:rPr>
          <w:szCs w:val="17"/>
        </w:rPr>
        <w:t xml:space="preserve">to use </w:t>
      </w:r>
      <w:r w:rsidRPr="00DD5416">
        <w:rPr>
          <w:b/>
          <w:bCs/>
          <w:szCs w:val="17"/>
        </w:rPr>
        <w:t>emergency credit</w:t>
      </w:r>
      <w:r w:rsidRPr="00DD5416">
        <w:rPr>
          <w:szCs w:val="17"/>
        </w:rPr>
        <w:t xml:space="preserve">. </w:t>
      </w:r>
    </w:p>
    <w:p w14:paraId="6DC4A942" w14:textId="77777777" w:rsidR="00DD5416" w:rsidRPr="00DD5416" w:rsidRDefault="00DD5416" w:rsidP="00DD5416">
      <w:pPr>
        <w:numPr>
          <w:ilvl w:val="1"/>
          <w:numId w:val="48"/>
        </w:numPr>
        <w:ind w:left="709" w:hanging="431"/>
        <w:jc w:val="left"/>
        <w:rPr>
          <w:szCs w:val="17"/>
        </w:rPr>
      </w:pPr>
      <w:r w:rsidRPr="00DD5416">
        <w:rPr>
          <w:szCs w:val="17"/>
        </w:rPr>
        <w:t xml:space="preserve">If </w:t>
      </w:r>
      <w:r w:rsidRPr="00DD5416">
        <w:rPr>
          <w:b/>
          <w:bCs/>
          <w:szCs w:val="17"/>
        </w:rPr>
        <w:t>you</w:t>
      </w:r>
      <w:r w:rsidRPr="00DD5416">
        <w:rPr>
          <w:szCs w:val="17"/>
        </w:rPr>
        <w:t xml:space="preserve"> are using </w:t>
      </w:r>
      <w:r w:rsidRPr="00DD5416">
        <w:rPr>
          <w:b/>
          <w:bCs/>
          <w:szCs w:val="17"/>
        </w:rPr>
        <w:t>emergency credit</w:t>
      </w:r>
      <w:r w:rsidRPr="00DD5416">
        <w:rPr>
          <w:szCs w:val="17"/>
        </w:rPr>
        <w:t>,</w:t>
      </w:r>
      <w:r w:rsidRPr="00DD5416">
        <w:rPr>
          <w:b/>
          <w:bCs/>
          <w:szCs w:val="17"/>
        </w:rPr>
        <w:t xml:space="preserve"> you</w:t>
      </w:r>
      <w:r w:rsidRPr="00DD5416">
        <w:rPr>
          <w:szCs w:val="17"/>
        </w:rPr>
        <w:t xml:space="preserve"> will need to purchase more electricity as soon as reasonably practicable. If</w:t>
      </w:r>
      <w:r w:rsidRPr="00DD5416">
        <w:rPr>
          <w:b/>
          <w:bCs/>
          <w:szCs w:val="17"/>
        </w:rPr>
        <w:t xml:space="preserve"> you </w:t>
      </w:r>
      <w:r w:rsidRPr="00DD5416">
        <w:rPr>
          <w:szCs w:val="17"/>
        </w:rPr>
        <w:t xml:space="preserve">do not purchase more electricity and </w:t>
      </w:r>
      <w:r w:rsidRPr="00DD5416">
        <w:rPr>
          <w:b/>
          <w:bCs/>
          <w:szCs w:val="17"/>
        </w:rPr>
        <w:t>you</w:t>
      </w:r>
      <w:r w:rsidRPr="00DD5416">
        <w:rPr>
          <w:szCs w:val="17"/>
        </w:rPr>
        <w:t xml:space="preserve"> run out of </w:t>
      </w:r>
      <w:r w:rsidRPr="00DD5416">
        <w:rPr>
          <w:b/>
          <w:bCs/>
          <w:szCs w:val="17"/>
        </w:rPr>
        <w:t>emergency credit</w:t>
      </w:r>
      <w:r w:rsidRPr="00DD5416">
        <w:rPr>
          <w:szCs w:val="17"/>
        </w:rPr>
        <w:t xml:space="preserve">, </w:t>
      </w:r>
      <w:r w:rsidRPr="00DD5416">
        <w:rPr>
          <w:b/>
          <w:bCs/>
          <w:szCs w:val="17"/>
        </w:rPr>
        <w:t xml:space="preserve">your </w:t>
      </w:r>
      <w:r w:rsidRPr="00DD5416">
        <w:rPr>
          <w:szCs w:val="17"/>
        </w:rPr>
        <w:t xml:space="preserve">electricity may be </w:t>
      </w:r>
      <w:r w:rsidRPr="00DD5416">
        <w:rPr>
          <w:b/>
          <w:bCs/>
          <w:szCs w:val="17"/>
        </w:rPr>
        <w:t>self</w:t>
      </w:r>
      <w:r w:rsidRPr="00DD5416">
        <w:rPr>
          <w:szCs w:val="17"/>
        </w:rPr>
        <w:t>-</w:t>
      </w:r>
      <w:r w:rsidRPr="00DD5416">
        <w:rPr>
          <w:b/>
          <w:bCs/>
          <w:szCs w:val="17"/>
        </w:rPr>
        <w:t>disconnected</w:t>
      </w:r>
      <w:r w:rsidRPr="00DD5416">
        <w:rPr>
          <w:szCs w:val="17"/>
        </w:rPr>
        <w:t xml:space="preserve">. </w:t>
      </w:r>
    </w:p>
    <w:p w14:paraId="2C9E2D3B" w14:textId="77777777" w:rsidR="00DD5416" w:rsidRPr="00DD5416" w:rsidRDefault="00DD5416" w:rsidP="00DD5416">
      <w:pPr>
        <w:numPr>
          <w:ilvl w:val="1"/>
          <w:numId w:val="48"/>
        </w:numPr>
        <w:ind w:left="709" w:hanging="431"/>
        <w:jc w:val="left"/>
        <w:rPr>
          <w:szCs w:val="17"/>
        </w:rPr>
      </w:pPr>
      <w:r w:rsidRPr="00DD5416">
        <w:rPr>
          <w:szCs w:val="17"/>
        </w:rPr>
        <w:t xml:space="preserve">If </w:t>
      </w:r>
      <w:r w:rsidRPr="00DD5416">
        <w:rPr>
          <w:b/>
          <w:bCs/>
          <w:szCs w:val="17"/>
        </w:rPr>
        <w:t xml:space="preserve">you </w:t>
      </w:r>
      <w:r w:rsidRPr="00DD5416">
        <w:rPr>
          <w:szCs w:val="17"/>
        </w:rPr>
        <w:t xml:space="preserve">use </w:t>
      </w:r>
      <w:r w:rsidRPr="00DD5416">
        <w:rPr>
          <w:b/>
          <w:bCs/>
          <w:szCs w:val="17"/>
        </w:rPr>
        <w:t>emergency credit</w:t>
      </w:r>
      <w:r w:rsidRPr="00DD5416">
        <w:rPr>
          <w:szCs w:val="17"/>
        </w:rPr>
        <w:t xml:space="preserve"> and need to repay </w:t>
      </w:r>
      <w:r w:rsidRPr="00DD5416">
        <w:rPr>
          <w:b/>
          <w:bCs/>
          <w:szCs w:val="17"/>
        </w:rPr>
        <w:t>us</w:t>
      </w:r>
      <w:r w:rsidRPr="00DD5416">
        <w:rPr>
          <w:szCs w:val="17"/>
        </w:rPr>
        <w:t xml:space="preserve">, </w:t>
      </w:r>
      <w:r w:rsidRPr="00DD5416">
        <w:rPr>
          <w:b/>
          <w:bCs/>
          <w:szCs w:val="17"/>
        </w:rPr>
        <w:t xml:space="preserve">you </w:t>
      </w:r>
      <w:r w:rsidRPr="00DD5416">
        <w:rPr>
          <w:szCs w:val="17"/>
        </w:rPr>
        <w:t xml:space="preserve">can choose to have a portion of </w:t>
      </w:r>
      <w:r w:rsidRPr="00DD5416">
        <w:rPr>
          <w:b/>
          <w:bCs/>
          <w:szCs w:val="17"/>
        </w:rPr>
        <w:t xml:space="preserve">your </w:t>
      </w:r>
      <w:r w:rsidRPr="00DD5416">
        <w:rPr>
          <w:szCs w:val="17"/>
        </w:rPr>
        <w:t xml:space="preserve">future electricity purchases dedicated to repaying the </w:t>
      </w:r>
      <w:r w:rsidRPr="00DD5416">
        <w:rPr>
          <w:b/>
          <w:bCs/>
          <w:szCs w:val="17"/>
        </w:rPr>
        <w:t>emergency credit</w:t>
      </w:r>
      <w:r w:rsidRPr="00DD5416">
        <w:rPr>
          <w:szCs w:val="17"/>
        </w:rPr>
        <w:t xml:space="preserve"> used. </w:t>
      </w:r>
      <w:r w:rsidRPr="00DD5416">
        <w:rPr>
          <w:b/>
          <w:bCs/>
          <w:szCs w:val="17"/>
        </w:rPr>
        <w:t xml:space="preserve">You </w:t>
      </w:r>
      <w:r w:rsidRPr="00DD5416">
        <w:rPr>
          <w:szCs w:val="17"/>
        </w:rPr>
        <w:t>may pay up to</w:t>
      </w:r>
      <w:r w:rsidRPr="00DD5416">
        <w:rPr>
          <w:b/>
          <w:bCs/>
          <w:szCs w:val="17"/>
        </w:rPr>
        <w:t xml:space="preserve"> </w:t>
      </w:r>
      <w:r w:rsidRPr="00DD5416">
        <w:rPr>
          <w:szCs w:val="17"/>
        </w:rPr>
        <w:t xml:space="preserve">30% of a future </w:t>
      </w:r>
      <w:r w:rsidRPr="00DD5416">
        <w:rPr>
          <w:b/>
          <w:bCs/>
          <w:szCs w:val="17"/>
        </w:rPr>
        <w:t>pre-pay recharge</w:t>
      </w:r>
      <w:r w:rsidRPr="00DD5416">
        <w:rPr>
          <w:szCs w:val="17"/>
        </w:rPr>
        <w:t xml:space="preserve"> payment, or payments, toward the </w:t>
      </w:r>
      <w:r w:rsidRPr="00DD5416">
        <w:rPr>
          <w:b/>
          <w:bCs/>
          <w:szCs w:val="17"/>
        </w:rPr>
        <w:t>emergency credit</w:t>
      </w:r>
      <w:r w:rsidRPr="00DD5416">
        <w:rPr>
          <w:szCs w:val="17"/>
        </w:rPr>
        <w:t xml:space="preserve"> repayment.</w:t>
      </w:r>
    </w:p>
    <w:p w14:paraId="4B3A0BC5" w14:textId="77777777" w:rsidR="00DD5416" w:rsidRPr="00DD5416" w:rsidRDefault="00DD5416" w:rsidP="00DD5416">
      <w:pPr>
        <w:numPr>
          <w:ilvl w:val="1"/>
          <w:numId w:val="48"/>
        </w:numPr>
        <w:ind w:left="709" w:hanging="431"/>
        <w:jc w:val="left"/>
        <w:rPr>
          <w:szCs w:val="17"/>
        </w:rPr>
      </w:pPr>
      <w:r w:rsidRPr="00DD5416">
        <w:rPr>
          <w:b/>
          <w:bCs/>
          <w:szCs w:val="17"/>
        </w:rPr>
        <w:t>You</w:t>
      </w:r>
      <w:r w:rsidRPr="00DD5416">
        <w:rPr>
          <w:szCs w:val="17"/>
        </w:rPr>
        <w:t xml:space="preserve"> can also choose to pay the entire </w:t>
      </w:r>
      <w:r w:rsidRPr="00DD5416">
        <w:rPr>
          <w:b/>
          <w:bCs/>
          <w:szCs w:val="17"/>
        </w:rPr>
        <w:t>emergency credit</w:t>
      </w:r>
      <w:r w:rsidRPr="00DD5416">
        <w:rPr>
          <w:szCs w:val="17"/>
        </w:rPr>
        <w:t xml:space="preserve"> debt amount in a single payment.</w:t>
      </w:r>
    </w:p>
    <w:p w14:paraId="0CE26E85" w14:textId="77777777" w:rsidR="00DD5416" w:rsidRPr="00DD5416" w:rsidRDefault="00DD5416" w:rsidP="00DD5416">
      <w:pPr>
        <w:numPr>
          <w:ilvl w:val="0"/>
          <w:numId w:val="48"/>
        </w:numPr>
        <w:ind w:left="284" w:hanging="284"/>
        <w:jc w:val="left"/>
        <w:rPr>
          <w:kern w:val="2"/>
          <w:szCs w:val="17"/>
          <w14:ligatures w14:val="standardContextual"/>
        </w:rPr>
      </w:pPr>
      <w:bookmarkStart w:id="287" w:name="_Ref124426666"/>
      <w:bookmarkStart w:id="288" w:name="_Toc130212568"/>
      <w:bookmarkStart w:id="289" w:name="_Toc140147485"/>
      <w:r w:rsidRPr="00DD5416">
        <w:rPr>
          <w:kern w:val="2"/>
          <w:szCs w:val="17"/>
          <w14:ligatures w14:val="standardContextual"/>
        </w:rPr>
        <w:t>Protected period and friendly credit</w:t>
      </w:r>
      <w:bookmarkEnd w:id="287"/>
      <w:bookmarkEnd w:id="288"/>
      <w:bookmarkEnd w:id="289"/>
    </w:p>
    <w:p w14:paraId="65B691A5" w14:textId="77777777" w:rsidR="00DD5416" w:rsidRPr="00DD5416" w:rsidRDefault="00DD5416" w:rsidP="00DD5416">
      <w:pPr>
        <w:numPr>
          <w:ilvl w:val="1"/>
          <w:numId w:val="48"/>
        </w:numPr>
        <w:ind w:left="709" w:hanging="431"/>
        <w:jc w:val="left"/>
        <w:rPr>
          <w:szCs w:val="17"/>
        </w:rPr>
      </w:pPr>
      <w:r w:rsidRPr="00DD5416">
        <w:rPr>
          <w:szCs w:val="17"/>
        </w:rPr>
        <w:t xml:space="preserve">Outside the hours of 10:00am and 3:00pm on weekdays (except public holidays) is a </w:t>
      </w:r>
      <w:r w:rsidRPr="00DD5416">
        <w:rPr>
          <w:b/>
          <w:bCs/>
          <w:szCs w:val="17"/>
        </w:rPr>
        <w:t>protected period</w:t>
      </w:r>
      <w:r w:rsidRPr="00DD5416">
        <w:rPr>
          <w:szCs w:val="17"/>
        </w:rPr>
        <w:t xml:space="preserve"> and </w:t>
      </w:r>
      <w:r w:rsidRPr="00DD5416">
        <w:rPr>
          <w:b/>
          <w:bCs/>
          <w:szCs w:val="17"/>
        </w:rPr>
        <w:t>your</w:t>
      </w:r>
      <w:r w:rsidRPr="00DD5416">
        <w:rPr>
          <w:szCs w:val="17"/>
        </w:rPr>
        <w:t xml:space="preserve"> </w:t>
      </w:r>
      <w:r w:rsidRPr="00DD5416">
        <w:rPr>
          <w:b/>
          <w:bCs/>
          <w:szCs w:val="17"/>
        </w:rPr>
        <w:t>pre-payment meter</w:t>
      </w:r>
      <w:r w:rsidRPr="00DD5416">
        <w:rPr>
          <w:szCs w:val="17"/>
        </w:rPr>
        <w:t xml:space="preserve"> will not </w:t>
      </w:r>
      <w:r w:rsidRPr="00DD5416">
        <w:rPr>
          <w:b/>
          <w:bCs/>
          <w:szCs w:val="17"/>
        </w:rPr>
        <w:t>self-disconnect you</w:t>
      </w:r>
      <w:r w:rsidRPr="00DD5416">
        <w:rPr>
          <w:szCs w:val="17"/>
        </w:rPr>
        <w:t xml:space="preserve"> if </w:t>
      </w:r>
      <w:r w:rsidRPr="00DD5416">
        <w:rPr>
          <w:b/>
          <w:bCs/>
          <w:szCs w:val="17"/>
        </w:rPr>
        <w:t>you</w:t>
      </w:r>
      <w:r w:rsidRPr="00DD5416">
        <w:rPr>
          <w:szCs w:val="17"/>
        </w:rPr>
        <w:t xml:space="preserve"> run out of </w:t>
      </w:r>
      <w:r w:rsidRPr="00DD5416">
        <w:rPr>
          <w:b/>
          <w:bCs/>
          <w:szCs w:val="17"/>
        </w:rPr>
        <w:t>emergency credit</w:t>
      </w:r>
      <w:r w:rsidRPr="00DD5416">
        <w:rPr>
          <w:szCs w:val="17"/>
        </w:rPr>
        <w:t xml:space="preserve">. </w:t>
      </w:r>
    </w:p>
    <w:p w14:paraId="27FE6306" w14:textId="77777777" w:rsidR="00DD5416" w:rsidRPr="00DD5416" w:rsidRDefault="00DD5416" w:rsidP="00DD5416">
      <w:pPr>
        <w:numPr>
          <w:ilvl w:val="1"/>
          <w:numId w:val="48"/>
        </w:numPr>
        <w:ind w:left="709" w:hanging="431"/>
        <w:jc w:val="left"/>
        <w:rPr>
          <w:szCs w:val="17"/>
        </w:rPr>
      </w:pPr>
      <w:r w:rsidRPr="00DD5416">
        <w:rPr>
          <w:szCs w:val="17"/>
        </w:rPr>
        <w:t xml:space="preserve">During the </w:t>
      </w:r>
      <w:r w:rsidRPr="00DD5416">
        <w:rPr>
          <w:b/>
          <w:bCs/>
          <w:szCs w:val="17"/>
        </w:rPr>
        <w:t>protected period</w:t>
      </w:r>
      <w:r w:rsidRPr="00DD5416">
        <w:rPr>
          <w:szCs w:val="17"/>
        </w:rPr>
        <w:t xml:space="preserve">, if </w:t>
      </w:r>
      <w:r w:rsidRPr="00DD5416">
        <w:rPr>
          <w:b/>
          <w:bCs/>
          <w:szCs w:val="17"/>
        </w:rPr>
        <w:t>you</w:t>
      </w:r>
      <w:r w:rsidRPr="00DD5416">
        <w:rPr>
          <w:szCs w:val="17"/>
        </w:rPr>
        <w:t xml:space="preserve"> run out of </w:t>
      </w:r>
      <w:r w:rsidRPr="00DD5416">
        <w:rPr>
          <w:b/>
          <w:bCs/>
          <w:szCs w:val="17"/>
        </w:rPr>
        <w:t>emergency credit</w:t>
      </w:r>
      <w:r w:rsidRPr="00DD5416">
        <w:rPr>
          <w:szCs w:val="17"/>
        </w:rPr>
        <w:t xml:space="preserve">, </w:t>
      </w:r>
      <w:r w:rsidRPr="00DD5416">
        <w:rPr>
          <w:b/>
          <w:bCs/>
          <w:szCs w:val="17"/>
        </w:rPr>
        <w:t>your</w:t>
      </w:r>
      <w:r w:rsidRPr="00DD5416">
        <w:rPr>
          <w:szCs w:val="17"/>
        </w:rPr>
        <w:t xml:space="preserve"> electricity will remain connected and will operate on </w:t>
      </w:r>
      <w:r w:rsidRPr="00DD5416">
        <w:rPr>
          <w:b/>
          <w:bCs/>
          <w:szCs w:val="17"/>
        </w:rPr>
        <w:t>friendly credit</w:t>
      </w:r>
      <w:r w:rsidRPr="00DD5416">
        <w:rPr>
          <w:szCs w:val="17"/>
        </w:rPr>
        <w:t xml:space="preserve">. Any </w:t>
      </w:r>
      <w:r w:rsidRPr="00DD5416">
        <w:rPr>
          <w:b/>
          <w:bCs/>
          <w:szCs w:val="17"/>
        </w:rPr>
        <w:t>friendly credit</w:t>
      </w:r>
      <w:r w:rsidRPr="00DD5416">
        <w:rPr>
          <w:szCs w:val="17"/>
        </w:rPr>
        <w:t xml:space="preserve"> provided to</w:t>
      </w:r>
      <w:r w:rsidRPr="00DD5416">
        <w:rPr>
          <w:b/>
          <w:bCs/>
          <w:szCs w:val="17"/>
        </w:rPr>
        <w:t xml:space="preserve"> you</w:t>
      </w:r>
      <w:r w:rsidRPr="00DD5416">
        <w:rPr>
          <w:szCs w:val="17"/>
        </w:rPr>
        <w:t xml:space="preserve"> will need to be repaid.</w:t>
      </w:r>
    </w:p>
    <w:p w14:paraId="6529AF39" w14:textId="77777777" w:rsidR="00DD5416" w:rsidRPr="00DD5416" w:rsidRDefault="00DD5416" w:rsidP="00DD5416">
      <w:pPr>
        <w:numPr>
          <w:ilvl w:val="1"/>
          <w:numId w:val="48"/>
        </w:numPr>
        <w:ind w:left="709" w:hanging="431"/>
        <w:jc w:val="left"/>
        <w:rPr>
          <w:szCs w:val="17"/>
        </w:rPr>
      </w:pPr>
      <w:r w:rsidRPr="00DD5416">
        <w:rPr>
          <w:b/>
          <w:bCs/>
          <w:szCs w:val="17"/>
        </w:rPr>
        <w:t>Friendly credit</w:t>
      </w:r>
      <w:r w:rsidRPr="00DD5416">
        <w:rPr>
          <w:szCs w:val="17"/>
        </w:rPr>
        <w:t xml:space="preserve"> will be automatically activated if </w:t>
      </w:r>
      <w:r w:rsidRPr="00DD5416">
        <w:rPr>
          <w:b/>
          <w:bCs/>
          <w:szCs w:val="17"/>
        </w:rPr>
        <w:t>your</w:t>
      </w:r>
      <w:r w:rsidRPr="00DD5416">
        <w:rPr>
          <w:szCs w:val="17"/>
        </w:rPr>
        <w:t xml:space="preserve"> </w:t>
      </w:r>
      <w:r w:rsidRPr="00DD5416">
        <w:rPr>
          <w:b/>
          <w:bCs/>
          <w:szCs w:val="17"/>
        </w:rPr>
        <w:t>emergency credit</w:t>
      </w:r>
      <w:r w:rsidRPr="00DD5416">
        <w:rPr>
          <w:szCs w:val="17"/>
        </w:rPr>
        <w:t xml:space="preserve"> runs out during the </w:t>
      </w:r>
      <w:r w:rsidRPr="00DD5416">
        <w:rPr>
          <w:b/>
          <w:bCs/>
          <w:szCs w:val="17"/>
        </w:rPr>
        <w:t>protected period</w:t>
      </w:r>
      <w:r w:rsidRPr="00DD5416">
        <w:rPr>
          <w:szCs w:val="17"/>
        </w:rPr>
        <w:t xml:space="preserve">, and there is no need for </w:t>
      </w:r>
      <w:r w:rsidRPr="00DD5416">
        <w:rPr>
          <w:b/>
          <w:bCs/>
          <w:szCs w:val="17"/>
        </w:rPr>
        <w:t>you</w:t>
      </w:r>
      <w:r w:rsidRPr="00DD5416">
        <w:rPr>
          <w:szCs w:val="17"/>
        </w:rPr>
        <w:t xml:space="preserve"> to contact</w:t>
      </w:r>
      <w:r w:rsidRPr="00DD5416">
        <w:rPr>
          <w:b/>
          <w:bCs/>
          <w:szCs w:val="17"/>
        </w:rPr>
        <w:t xml:space="preserve"> us</w:t>
      </w:r>
      <w:r w:rsidRPr="00DD5416">
        <w:rPr>
          <w:szCs w:val="17"/>
        </w:rPr>
        <w:t xml:space="preserve"> to activate the use of </w:t>
      </w:r>
      <w:r w:rsidRPr="00DD5416">
        <w:rPr>
          <w:b/>
          <w:bCs/>
          <w:szCs w:val="17"/>
        </w:rPr>
        <w:t>friendly credit</w:t>
      </w:r>
      <w:r w:rsidRPr="00DD5416">
        <w:rPr>
          <w:szCs w:val="17"/>
        </w:rPr>
        <w:t xml:space="preserve">. </w:t>
      </w:r>
    </w:p>
    <w:p w14:paraId="0B3419F1" w14:textId="77777777" w:rsidR="00DD5416" w:rsidRPr="00DD5416" w:rsidRDefault="00DD5416" w:rsidP="00DD5416">
      <w:pPr>
        <w:numPr>
          <w:ilvl w:val="1"/>
          <w:numId w:val="48"/>
        </w:numPr>
        <w:ind w:left="709" w:hanging="431"/>
        <w:jc w:val="left"/>
        <w:rPr>
          <w:szCs w:val="17"/>
        </w:rPr>
      </w:pPr>
      <w:r w:rsidRPr="00DD5416">
        <w:rPr>
          <w:szCs w:val="17"/>
        </w:rPr>
        <w:t xml:space="preserve">If </w:t>
      </w:r>
      <w:r w:rsidRPr="00DD5416">
        <w:rPr>
          <w:b/>
          <w:bCs/>
          <w:szCs w:val="17"/>
        </w:rPr>
        <w:t>you</w:t>
      </w:r>
      <w:r w:rsidRPr="00DD5416">
        <w:rPr>
          <w:szCs w:val="17"/>
        </w:rPr>
        <w:t xml:space="preserve"> use </w:t>
      </w:r>
      <w:r w:rsidRPr="00DD5416">
        <w:rPr>
          <w:b/>
          <w:bCs/>
          <w:szCs w:val="17"/>
        </w:rPr>
        <w:t>friendly credit</w:t>
      </w:r>
      <w:r w:rsidRPr="00DD5416">
        <w:rPr>
          <w:szCs w:val="17"/>
        </w:rPr>
        <w:t xml:space="preserve"> and need to repay </w:t>
      </w:r>
      <w:r w:rsidRPr="00DD5416">
        <w:rPr>
          <w:b/>
          <w:bCs/>
          <w:szCs w:val="17"/>
        </w:rPr>
        <w:t>us</w:t>
      </w:r>
      <w:r w:rsidRPr="00DD5416">
        <w:rPr>
          <w:szCs w:val="17"/>
        </w:rPr>
        <w:t>,</w:t>
      </w:r>
      <w:r w:rsidRPr="00DD5416">
        <w:rPr>
          <w:b/>
          <w:bCs/>
          <w:szCs w:val="17"/>
        </w:rPr>
        <w:t xml:space="preserve"> you</w:t>
      </w:r>
      <w:r w:rsidRPr="00DD5416">
        <w:rPr>
          <w:szCs w:val="17"/>
        </w:rPr>
        <w:t xml:space="preserve"> can choose to have a portion of</w:t>
      </w:r>
      <w:r w:rsidRPr="00DD5416">
        <w:rPr>
          <w:b/>
          <w:bCs/>
          <w:szCs w:val="17"/>
        </w:rPr>
        <w:t xml:space="preserve"> your</w:t>
      </w:r>
      <w:r w:rsidRPr="00DD5416">
        <w:rPr>
          <w:szCs w:val="17"/>
        </w:rPr>
        <w:t xml:space="preserve"> future electricity purchases dedicated to repaying the </w:t>
      </w:r>
      <w:r w:rsidRPr="00DD5416">
        <w:rPr>
          <w:b/>
          <w:bCs/>
          <w:szCs w:val="17"/>
        </w:rPr>
        <w:t>friendly credit</w:t>
      </w:r>
      <w:r w:rsidRPr="00DD5416">
        <w:rPr>
          <w:szCs w:val="17"/>
        </w:rPr>
        <w:t xml:space="preserve"> used. </w:t>
      </w:r>
      <w:r w:rsidRPr="00DD5416">
        <w:rPr>
          <w:b/>
          <w:bCs/>
          <w:szCs w:val="17"/>
        </w:rPr>
        <w:t xml:space="preserve">You </w:t>
      </w:r>
      <w:r w:rsidRPr="00DD5416">
        <w:rPr>
          <w:szCs w:val="17"/>
        </w:rPr>
        <w:t xml:space="preserve">may pay up to 30% of a future </w:t>
      </w:r>
      <w:r w:rsidRPr="00DD5416">
        <w:rPr>
          <w:b/>
          <w:bCs/>
          <w:szCs w:val="17"/>
        </w:rPr>
        <w:t>pre-pay recharge</w:t>
      </w:r>
      <w:r w:rsidRPr="00DD5416">
        <w:rPr>
          <w:szCs w:val="17"/>
        </w:rPr>
        <w:t xml:space="preserve"> payment, or payments, toward the </w:t>
      </w:r>
      <w:r w:rsidRPr="00DD5416">
        <w:rPr>
          <w:b/>
          <w:bCs/>
          <w:szCs w:val="17"/>
        </w:rPr>
        <w:t>friendly credit</w:t>
      </w:r>
      <w:r w:rsidRPr="00DD5416">
        <w:rPr>
          <w:szCs w:val="17"/>
        </w:rPr>
        <w:t xml:space="preserve"> repayment.</w:t>
      </w:r>
    </w:p>
    <w:p w14:paraId="68D3EC2B" w14:textId="77777777" w:rsidR="00DD5416" w:rsidRPr="00DD5416" w:rsidRDefault="00DD5416" w:rsidP="00DD5416">
      <w:pPr>
        <w:numPr>
          <w:ilvl w:val="1"/>
          <w:numId w:val="48"/>
        </w:numPr>
        <w:ind w:left="709" w:hanging="431"/>
        <w:jc w:val="left"/>
        <w:rPr>
          <w:szCs w:val="17"/>
        </w:rPr>
      </w:pPr>
      <w:r w:rsidRPr="00DD5416">
        <w:rPr>
          <w:b/>
          <w:bCs/>
          <w:szCs w:val="17"/>
        </w:rPr>
        <w:t xml:space="preserve">You </w:t>
      </w:r>
      <w:r w:rsidRPr="00DD5416">
        <w:rPr>
          <w:szCs w:val="17"/>
        </w:rPr>
        <w:t xml:space="preserve">can also choose to pay the entire </w:t>
      </w:r>
      <w:r w:rsidRPr="00DD5416">
        <w:rPr>
          <w:b/>
          <w:bCs/>
          <w:szCs w:val="17"/>
        </w:rPr>
        <w:t>friendly credit</w:t>
      </w:r>
      <w:r w:rsidRPr="00DD5416">
        <w:rPr>
          <w:szCs w:val="17"/>
        </w:rPr>
        <w:t xml:space="preserve"> debt amount in a single payment. </w:t>
      </w:r>
    </w:p>
    <w:p w14:paraId="2518219D" w14:textId="77777777" w:rsidR="00DD5416" w:rsidRPr="00DD5416" w:rsidRDefault="00DD5416" w:rsidP="00DD5416">
      <w:pPr>
        <w:numPr>
          <w:ilvl w:val="0"/>
          <w:numId w:val="48"/>
        </w:numPr>
        <w:ind w:left="284" w:hanging="284"/>
        <w:jc w:val="left"/>
        <w:rPr>
          <w:kern w:val="2"/>
          <w:szCs w:val="17"/>
          <w14:ligatures w14:val="standardContextual"/>
        </w:rPr>
      </w:pPr>
      <w:bookmarkStart w:id="290" w:name="_Toc130212570"/>
      <w:bookmarkStart w:id="291" w:name="_Toc140147486"/>
      <w:r w:rsidRPr="00DD5416">
        <w:rPr>
          <w:kern w:val="2"/>
          <w:szCs w:val="17"/>
          <w14:ligatures w14:val="standardContextual"/>
        </w:rPr>
        <w:t>System testing</w:t>
      </w:r>
      <w:bookmarkEnd w:id="290"/>
      <w:bookmarkEnd w:id="291"/>
    </w:p>
    <w:p w14:paraId="29CE3E68" w14:textId="77777777" w:rsidR="00DD5416" w:rsidRPr="00DD5416" w:rsidRDefault="00DD5416" w:rsidP="00DD5416">
      <w:pPr>
        <w:numPr>
          <w:ilvl w:val="1"/>
          <w:numId w:val="48"/>
        </w:numPr>
        <w:ind w:left="709" w:hanging="431"/>
        <w:jc w:val="left"/>
        <w:rPr>
          <w:szCs w:val="17"/>
        </w:rPr>
      </w:pPr>
      <w:r w:rsidRPr="00DD5416">
        <w:rPr>
          <w:b/>
          <w:bCs/>
          <w:szCs w:val="17"/>
        </w:rPr>
        <w:t>You</w:t>
      </w:r>
      <w:r w:rsidRPr="00DD5416">
        <w:rPr>
          <w:szCs w:val="17"/>
        </w:rPr>
        <w:t xml:space="preserve"> may request that </w:t>
      </w:r>
      <w:r w:rsidRPr="00DD5416">
        <w:rPr>
          <w:b/>
          <w:bCs/>
          <w:szCs w:val="17"/>
        </w:rPr>
        <w:t>we</w:t>
      </w:r>
      <w:r w:rsidRPr="00DD5416">
        <w:rPr>
          <w:szCs w:val="17"/>
        </w:rPr>
        <w:t xml:space="preserve"> test and check </w:t>
      </w:r>
      <w:r w:rsidRPr="00DD5416">
        <w:rPr>
          <w:b/>
          <w:bCs/>
          <w:szCs w:val="17"/>
        </w:rPr>
        <w:t>your</w:t>
      </w:r>
      <w:r w:rsidRPr="00DD5416">
        <w:rPr>
          <w:szCs w:val="17"/>
        </w:rPr>
        <w:t xml:space="preserve"> pre-payment meter if </w:t>
      </w:r>
      <w:r w:rsidRPr="00DD5416">
        <w:rPr>
          <w:b/>
          <w:bCs/>
          <w:szCs w:val="17"/>
        </w:rPr>
        <w:t>you</w:t>
      </w:r>
      <w:r w:rsidRPr="00DD5416">
        <w:rPr>
          <w:szCs w:val="17"/>
        </w:rPr>
        <w:t xml:space="preserve"> believe it is not accurate. Upon receiving your request, </w:t>
      </w:r>
      <w:r w:rsidRPr="00DD5416">
        <w:rPr>
          <w:b/>
          <w:bCs/>
          <w:szCs w:val="17"/>
        </w:rPr>
        <w:t>we</w:t>
      </w:r>
      <w:r w:rsidRPr="00DD5416">
        <w:rPr>
          <w:szCs w:val="17"/>
        </w:rPr>
        <w:t xml:space="preserve"> will make immediate arrangements to do one or more of the following as </w:t>
      </w:r>
      <w:r w:rsidRPr="00DD5416">
        <w:rPr>
          <w:b/>
          <w:bCs/>
          <w:szCs w:val="17"/>
        </w:rPr>
        <w:t>we</w:t>
      </w:r>
      <w:r w:rsidRPr="00DD5416">
        <w:rPr>
          <w:szCs w:val="17"/>
        </w:rPr>
        <w:t xml:space="preserve"> determine is appropriate in the relevant circumstances:</w:t>
      </w:r>
    </w:p>
    <w:p w14:paraId="683CE25D" w14:textId="77777777" w:rsidR="00DD5416" w:rsidRPr="00DD5416" w:rsidRDefault="00DD5416" w:rsidP="00DD5416">
      <w:pPr>
        <w:numPr>
          <w:ilvl w:val="0"/>
          <w:numId w:val="80"/>
        </w:numPr>
        <w:tabs>
          <w:tab w:val="left" w:pos="567"/>
          <w:tab w:val="left" w:pos="851"/>
        </w:tabs>
        <w:ind w:left="1134" w:hanging="425"/>
        <w:jc w:val="left"/>
        <w:rPr>
          <w:szCs w:val="17"/>
        </w:rPr>
      </w:pPr>
      <w:r w:rsidRPr="00DD5416">
        <w:rPr>
          <w:szCs w:val="17"/>
        </w:rPr>
        <w:t>check the metering date</w:t>
      </w:r>
    </w:p>
    <w:p w14:paraId="02C4E7AD" w14:textId="77777777" w:rsidR="00DD5416" w:rsidRPr="00DD5416" w:rsidRDefault="00DD5416" w:rsidP="00DD5416">
      <w:pPr>
        <w:numPr>
          <w:ilvl w:val="0"/>
          <w:numId w:val="80"/>
        </w:numPr>
        <w:tabs>
          <w:tab w:val="left" w:pos="567"/>
          <w:tab w:val="left" w:pos="851"/>
        </w:tabs>
        <w:ind w:left="1134" w:hanging="425"/>
        <w:jc w:val="left"/>
        <w:rPr>
          <w:szCs w:val="17"/>
        </w:rPr>
      </w:pPr>
      <w:r w:rsidRPr="00DD5416">
        <w:rPr>
          <w:szCs w:val="17"/>
        </w:rPr>
        <w:t xml:space="preserve">check / test the pre-payment meter system, and/or </w:t>
      </w:r>
    </w:p>
    <w:p w14:paraId="56F87BD0" w14:textId="77777777" w:rsidR="00DD5416" w:rsidRPr="00DD5416" w:rsidRDefault="00DD5416" w:rsidP="00DD5416">
      <w:pPr>
        <w:numPr>
          <w:ilvl w:val="0"/>
          <w:numId w:val="80"/>
        </w:numPr>
        <w:tabs>
          <w:tab w:val="left" w:pos="567"/>
          <w:tab w:val="left" w:pos="851"/>
        </w:tabs>
        <w:ind w:left="1134" w:hanging="425"/>
        <w:jc w:val="left"/>
        <w:rPr>
          <w:szCs w:val="17"/>
        </w:rPr>
      </w:pPr>
      <w:r w:rsidRPr="00DD5416">
        <w:rPr>
          <w:szCs w:val="17"/>
        </w:rPr>
        <w:t xml:space="preserve">check / test the meter installation at </w:t>
      </w:r>
      <w:r w:rsidRPr="00DD5416">
        <w:rPr>
          <w:b/>
          <w:bCs/>
          <w:szCs w:val="17"/>
        </w:rPr>
        <w:t>your</w:t>
      </w:r>
      <w:r w:rsidRPr="00DD5416">
        <w:rPr>
          <w:szCs w:val="17"/>
        </w:rPr>
        <w:t xml:space="preserve"> connection point. </w:t>
      </w:r>
    </w:p>
    <w:p w14:paraId="15B2BB9A" w14:textId="77777777" w:rsidR="00DD5416" w:rsidRPr="00DD5416" w:rsidRDefault="00DD5416" w:rsidP="00DD5416">
      <w:pPr>
        <w:numPr>
          <w:ilvl w:val="1"/>
          <w:numId w:val="48"/>
        </w:numPr>
        <w:ind w:left="709" w:hanging="431"/>
        <w:jc w:val="left"/>
        <w:rPr>
          <w:szCs w:val="17"/>
        </w:rPr>
      </w:pPr>
      <w:r w:rsidRPr="00DD5416">
        <w:rPr>
          <w:b/>
          <w:bCs/>
          <w:szCs w:val="17"/>
        </w:rPr>
        <w:t>We</w:t>
      </w:r>
      <w:r w:rsidRPr="00DD5416">
        <w:rPr>
          <w:szCs w:val="17"/>
        </w:rPr>
        <w:t xml:space="preserve"> may charge a fee for the reasonable costs of testing of the meter. </w:t>
      </w:r>
      <w:r w:rsidRPr="00DD5416">
        <w:rPr>
          <w:b/>
          <w:bCs/>
          <w:szCs w:val="17"/>
        </w:rPr>
        <w:t>We</w:t>
      </w:r>
      <w:r w:rsidRPr="00DD5416">
        <w:rPr>
          <w:szCs w:val="17"/>
        </w:rPr>
        <w:t xml:space="preserve"> will advise </w:t>
      </w:r>
      <w:r w:rsidRPr="00DD5416">
        <w:rPr>
          <w:b/>
          <w:bCs/>
          <w:szCs w:val="17"/>
        </w:rPr>
        <w:t>you</w:t>
      </w:r>
      <w:r w:rsidRPr="00DD5416">
        <w:rPr>
          <w:szCs w:val="17"/>
        </w:rPr>
        <w:t xml:space="preserve"> what fees </w:t>
      </w:r>
      <w:r w:rsidRPr="00DD5416">
        <w:rPr>
          <w:b/>
          <w:bCs/>
          <w:szCs w:val="17"/>
        </w:rPr>
        <w:t>you</w:t>
      </w:r>
      <w:r w:rsidRPr="00DD5416">
        <w:rPr>
          <w:szCs w:val="17"/>
        </w:rPr>
        <w:t xml:space="preserve"> will need to pay, and </w:t>
      </w:r>
      <w:r w:rsidRPr="00DD5416">
        <w:rPr>
          <w:b/>
          <w:bCs/>
          <w:szCs w:val="17"/>
        </w:rPr>
        <w:t>you</w:t>
      </w:r>
      <w:r w:rsidRPr="00DD5416">
        <w:rPr>
          <w:szCs w:val="17"/>
        </w:rPr>
        <w:t xml:space="preserve"> will be required to pay the fees for testing the meter in advance. </w:t>
      </w:r>
    </w:p>
    <w:p w14:paraId="04D3AFAE" w14:textId="77777777" w:rsidR="00DD5416" w:rsidRPr="00DD5416" w:rsidRDefault="00DD5416" w:rsidP="00DD5416">
      <w:pPr>
        <w:numPr>
          <w:ilvl w:val="1"/>
          <w:numId w:val="48"/>
        </w:numPr>
        <w:tabs>
          <w:tab w:val="left" w:pos="851"/>
        </w:tabs>
        <w:ind w:left="709" w:hanging="431"/>
        <w:jc w:val="left"/>
        <w:rPr>
          <w:szCs w:val="17"/>
        </w:rPr>
      </w:pPr>
      <w:r w:rsidRPr="00DD5416">
        <w:rPr>
          <w:szCs w:val="17"/>
        </w:rPr>
        <w:t xml:space="preserve">If we find that </w:t>
      </w:r>
      <w:r w:rsidRPr="00DD5416">
        <w:rPr>
          <w:b/>
          <w:bCs/>
          <w:szCs w:val="17"/>
        </w:rPr>
        <w:t>your</w:t>
      </w:r>
      <w:r w:rsidRPr="00DD5416">
        <w:rPr>
          <w:szCs w:val="17"/>
        </w:rPr>
        <w:t xml:space="preserve"> meter is inaccurate or not operating correctly, </w:t>
      </w:r>
      <w:r w:rsidRPr="00DD5416">
        <w:rPr>
          <w:b/>
          <w:bCs/>
          <w:szCs w:val="17"/>
        </w:rPr>
        <w:t>we</w:t>
      </w:r>
      <w:r w:rsidRPr="00DD5416">
        <w:rPr>
          <w:szCs w:val="17"/>
        </w:rPr>
        <w:t xml:space="preserve"> will: </w:t>
      </w:r>
    </w:p>
    <w:p w14:paraId="48076A8C" w14:textId="77777777" w:rsidR="00DD5416" w:rsidRPr="00DD5416" w:rsidRDefault="00DD5416" w:rsidP="00DD5416">
      <w:pPr>
        <w:numPr>
          <w:ilvl w:val="0"/>
          <w:numId w:val="81"/>
        </w:numPr>
        <w:tabs>
          <w:tab w:val="left" w:pos="567"/>
          <w:tab w:val="left" w:pos="851"/>
        </w:tabs>
        <w:ind w:left="1134" w:hanging="425"/>
        <w:jc w:val="left"/>
        <w:rPr>
          <w:szCs w:val="17"/>
        </w:rPr>
      </w:pPr>
      <w:r w:rsidRPr="00DD5416">
        <w:rPr>
          <w:szCs w:val="17"/>
        </w:rPr>
        <w:t xml:space="preserve">correct any overcharging or undercharging </w:t>
      </w:r>
    </w:p>
    <w:p w14:paraId="5F8F4982" w14:textId="77777777" w:rsidR="00DD5416" w:rsidRPr="00DD5416" w:rsidRDefault="00DD5416" w:rsidP="00DD5416">
      <w:pPr>
        <w:numPr>
          <w:ilvl w:val="0"/>
          <w:numId w:val="81"/>
        </w:numPr>
        <w:tabs>
          <w:tab w:val="left" w:pos="567"/>
          <w:tab w:val="left" w:pos="851"/>
        </w:tabs>
        <w:ind w:left="1134" w:hanging="425"/>
        <w:jc w:val="left"/>
        <w:rPr>
          <w:szCs w:val="17"/>
        </w:rPr>
      </w:pPr>
      <w:r w:rsidRPr="00DD5416">
        <w:rPr>
          <w:szCs w:val="17"/>
        </w:rPr>
        <w:t>refund the testing fee paid in advance</w:t>
      </w:r>
    </w:p>
    <w:p w14:paraId="1703F977" w14:textId="77777777" w:rsidR="00DD5416" w:rsidRPr="00DD5416" w:rsidRDefault="00DD5416" w:rsidP="00DD5416">
      <w:pPr>
        <w:numPr>
          <w:ilvl w:val="0"/>
          <w:numId w:val="81"/>
        </w:numPr>
        <w:tabs>
          <w:tab w:val="left" w:pos="567"/>
          <w:tab w:val="left" w:pos="851"/>
        </w:tabs>
        <w:ind w:left="1134" w:hanging="425"/>
        <w:jc w:val="left"/>
        <w:rPr>
          <w:szCs w:val="17"/>
        </w:rPr>
      </w:pPr>
      <w:r w:rsidRPr="00DD5416">
        <w:rPr>
          <w:szCs w:val="17"/>
        </w:rPr>
        <w:t xml:space="preserve">make immediate arrangements to replace or repair the pre-payment meter, and </w:t>
      </w:r>
    </w:p>
    <w:p w14:paraId="0E85F9AA" w14:textId="77777777" w:rsidR="00DD5416" w:rsidRPr="00DD5416" w:rsidRDefault="00DD5416" w:rsidP="00DD5416">
      <w:pPr>
        <w:numPr>
          <w:ilvl w:val="0"/>
          <w:numId w:val="81"/>
        </w:numPr>
        <w:tabs>
          <w:tab w:val="left" w:pos="567"/>
          <w:tab w:val="left" w:pos="851"/>
        </w:tabs>
        <w:ind w:left="1134" w:hanging="425"/>
        <w:jc w:val="left"/>
        <w:rPr>
          <w:szCs w:val="17"/>
        </w:rPr>
      </w:pPr>
      <w:r w:rsidRPr="00DD5416">
        <w:rPr>
          <w:szCs w:val="17"/>
        </w:rPr>
        <w:t xml:space="preserve">advise </w:t>
      </w:r>
      <w:r w:rsidRPr="00DD5416">
        <w:rPr>
          <w:b/>
          <w:bCs/>
          <w:szCs w:val="17"/>
        </w:rPr>
        <w:t>you</w:t>
      </w:r>
      <w:r w:rsidRPr="00DD5416">
        <w:rPr>
          <w:szCs w:val="17"/>
        </w:rPr>
        <w:t xml:space="preserve"> of the existence of </w:t>
      </w:r>
      <w:r w:rsidRPr="00DD5416">
        <w:rPr>
          <w:b/>
          <w:bCs/>
          <w:szCs w:val="17"/>
        </w:rPr>
        <w:t>our</w:t>
      </w:r>
      <w:r w:rsidRPr="00DD5416">
        <w:rPr>
          <w:szCs w:val="17"/>
        </w:rPr>
        <w:t xml:space="preserve"> dispute resolution processes available.</w:t>
      </w:r>
    </w:p>
    <w:p w14:paraId="44C7A169" w14:textId="77777777" w:rsidR="00DD5416" w:rsidRPr="00DD5416" w:rsidRDefault="00DD5416" w:rsidP="00DD5416">
      <w:pPr>
        <w:numPr>
          <w:ilvl w:val="0"/>
          <w:numId w:val="48"/>
        </w:numPr>
        <w:ind w:left="284" w:hanging="284"/>
        <w:jc w:val="left"/>
        <w:rPr>
          <w:kern w:val="2"/>
          <w:szCs w:val="17"/>
          <w14:ligatures w14:val="standardContextual"/>
        </w:rPr>
      </w:pPr>
      <w:bookmarkStart w:id="292" w:name="_Toc124434372"/>
      <w:bookmarkStart w:id="293" w:name="_Toc124434375"/>
      <w:bookmarkStart w:id="294" w:name="_Ref126137879"/>
      <w:bookmarkStart w:id="295" w:name="_Toc130212571"/>
      <w:bookmarkStart w:id="296" w:name="_Toc140147487"/>
      <w:bookmarkEnd w:id="292"/>
      <w:bookmarkEnd w:id="293"/>
      <w:r w:rsidRPr="00DD5416">
        <w:rPr>
          <w:kern w:val="2"/>
          <w:szCs w:val="17"/>
          <w14:ligatures w14:val="standardContextual"/>
        </w:rPr>
        <w:t>Reversion and transfer</w:t>
      </w:r>
      <w:bookmarkEnd w:id="294"/>
      <w:bookmarkEnd w:id="295"/>
      <w:bookmarkEnd w:id="296"/>
    </w:p>
    <w:p w14:paraId="39880AE4" w14:textId="77777777" w:rsidR="00DD5416" w:rsidRPr="00DD5416" w:rsidRDefault="00DD5416" w:rsidP="00DD5416">
      <w:pPr>
        <w:numPr>
          <w:ilvl w:val="1"/>
          <w:numId w:val="48"/>
        </w:numPr>
        <w:ind w:left="709" w:hanging="431"/>
        <w:jc w:val="left"/>
        <w:rPr>
          <w:szCs w:val="17"/>
        </w:rPr>
      </w:pPr>
      <w:r w:rsidRPr="00DD5416">
        <w:rPr>
          <w:szCs w:val="17"/>
        </w:rPr>
        <w:t xml:space="preserve">At any time, </w:t>
      </w:r>
      <w:r w:rsidRPr="00DD5416">
        <w:rPr>
          <w:b/>
          <w:bCs/>
          <w:szCs w:val="17"/>
        </w:rPr>
        <w:t>you</w:t>
      </w:r>
      <w:r w:rsidRPr="00DD5416">
        <w:rPr>
          <w:szCs w:val="17"/>
        </w:rPr>
        <w:t xml:space="preserve"> may request the cancellation of </w:t>
      </w:r>
      <w:r w:rsidRPr="00DD5416">
        <w:rPr>
          <w:b/>
          <w:bCs/>
          <w:szCs w:val="17"/>
        </w:rPr>
        <w:t>your</w:t>
      </w:r>
      <w:r w:rsidRPr="00DD5416">
        <w:rPr>
          <w:szCs w:val="17"/>
        </w:rPr>
        <w:t xml:space="preserve"> </w:t>
      </w:r>
      <w:r w:rsidRPr="00DD5416">
        <w:rPr>
          <w:b/>
          <w:bCs/>
          <w:szCs w:val="17"/>
        </w:rPr>
        <w:t>pre-payment meter</w:t>
      </w:r>
      <w:r w:rsidRPr="00DD5416">
        <w:rPr>
          <w:szCs w:val="17"/>
        </w:rPr>
        <w:t xml:space="preserve"> arrangement and be reverted to a standard </w:t>
      </w:r>
      <w:r w:rsidRPr="00DD5416">
        <w:rPr>
          <w:b/>
          <w:bCs/>
          <w:szCs w:val="17"/>
        </w:rPr>
        <w:t xml:space="preserve">post-payment meter </w:t>
      </w:r>
      <w:r w:rsidRPr="00DD5416">
        <w:rPr>
          <w:szCs w:val="17"/>
        </w:rPr>
        <w:t xml:space="preserve">arrangement. </w:t>
      </w:r>
    </w:p>
    <w:p w14:paraId="3316AD30" w14:textId="77777777" w:rsidR="00DD5416" w:rsidRPr="00DD5416" w:rsidRDefault="00DD5416" w:rsidP="00DD5416">
      <w:pPr>
        <w:numPr>
          <w:ilvl w:val="1"/>
          <w:numId w:val="48"/>
        </w:numPr>
        <w:tabs>
          <w:tab w:val="left" w:pos="851"/>
        </w:tabs>
        <w:ind w:left="709" w:hanging="431"/>
        <w:jc w:val="left"/>
        <w:rPr>
          <w:szCs w:val="17"/>
        </w:rPr>
      </w:pPr>
      <w:r w:rsidRPr="00DD5416">
        <w:rPr>
          <w:szCs w:val="17"/>
        </w:rPr>
        <w:t xml:space="preserve">Upon receiving this request, </w:t>
      </w:r>
      <w:r w:rsidRPr="00DD5416">
        <w:rPr>
          <w:b/>
          <w:bCs/>
          <w:szCs w:val="17"/>
        </w:rPr>
        <w:t>we</w:t>
      </w:r>
      <w:r w:rsidRPr="00DD5416">
        <w:rPr>
          <w:szCs w:val="17"/>
        </w:rPr>
        <w:t xml:space="preserve"> will make immediate arrangements to either remove the </w:t>
      </w:r>
      <w:r w:rsidRPr="00DD5416">
        <w:rPr>
          <w:b/>
          <w:bCs/>
          <w:szCs w:val="17"/>
        </w:rPr>
        <w:t>pre-payment meter</w:t>
      </w:r>
      <w:r w:rsidRPr="00DD5416">
        <w:rPr>
          <w:szCs w:val="17"/>
        </w:rPr>
        <w:t xml:space="preserve"> and install a standard </w:t>
      </w:r>
      <w:r w:rsidRPr="00DD5416">
        <w:rPr>
          <w:b/>
          <w:bCs/>
          <w:szCs w:val="17"/>
        </w:rPr>
        <w:t>post-payment meter</w:t>
      </w:r>
      <w:r w:rsidRPr="00DD5416">
        <w:rPr>
          <w:szCs w:val="17"/>
        </w:rPr>
        <w:t xml:space="preserve"> or revert the </w:t>
      </w:r>
      <w:r w:rsidRPr="00DD5416">
        <w:rPr>
          <w:b/>
          <w:bCs/>
          <w:szCs w:val="17"/>
        </w:rPr>
        <w:t>pre-payment meter</w:t>
      </w:r>
      <w:r w:rsidRPr="00DD5416">
        <w:rPr>
          <w:szCs w:val="17"/>
        </w:rPr>
        <w:t xml:space="preserve"> to its standard operating mode so that the meter operates as a standard </w:t>
      </w:r>
      <w:r w:rsidRPr="00DD5416">
        <w:rPr>
          <w:b/>
          <w:bCs/>
          <w:szCs w:val="17"/>
        </w:rPr>
        <w:t>post-payment meter</w:t>
      </w:r>
      <w:r w:rsidRPr="00DD5416">
        <w:rPr>
          <w:szCs w:val="17"/>
        </w:rPr>
        <w:t xml:space="preserve">. </w:t>
      </w:r>
      <w:r w:rsidRPr="00DD5416">
        <w:rPr>
          <w:b/>
          <w:bCs/>
          <w:szCs w:val="17"/>
        </w:rPr>
        <w:t>You</w:t>
      </w:r>
      <w:r w:rsidRPr="00DD5416">
        <w:rPr>
          <w:szCs w:val="17"/>
        </w:rPr>
        <w:t xml:space="preserve"> will not be required to pay to remove the </w:t>
      </w:r>
      <w:r w:rsidRPr="00DD5416">
        <w:rPr>
          <w:b/>
          <w:bCs/>
          <w:szCs w:val="17"/>
        </w:rPr>
        <w:t>pre-payment meter</w:t>
      </w:r>
      <w:r w:rsidRPr="00DD5416">
        <w:rPr>
          <w:szCs w:val="17"/>
        </w:rPr>
        <w:t xml:space="preserve">, install a standard </w:t>
      </w:r>
      <w:r w:rsidRPr="00DD5416">
        <w:rPr>
          <w:b/>
          <w:bCs/>
          <w:szCs w:val="17"/>
        </w:rPr>
        <w:t>post-payment meter</w:t>
      </w:r>
      <w:r w:rsidRPr="00DD5416">
        <w:rPr>
          <w:szCs w:val="17"/>
        </w:rPr>
        <w:t xml:space="preserve"> or revert the </w:t>
      </w:r>
      <w:r w:rsidRPr="00DD5416">
        <w:rPr>
          <w:b/>
          <w:bCs/>
          <w:szCs w:val="17"/>
        </w:rPr>
        <w:t>pre-payment meter</w:t>
      </w:r>
      <w:r w:rsidRPr="00DD5416">
        <w:rPr>
          <w:szCs w:val="17"/>
        </w:rPr>
        <w:t xml:space="preserve"> to a standard </w:t>
      </w:r>
      <w:r w:rsidRPr="00DD5416">
        <w:rPr>
          <w:b/>
          <w:bCs/>
          <w:szCs w:val="17"/>
        </w:rPr>
        <w:t>post-payment</w:t>
      </w:r>
      <w:r w:rsidRPr="00DD5416">
        <w:rPr>
          <w:szCs w:val="17"/>
        </w:rPr>
        <w:t xml:space="preserve"> </w:t>
      </w:r>
      <w:r w:rsidRPr="00DD5416">
        <w:rPr>
          <w:b/>
          <w:bCs/>
          <w:szCs w:val="17"/>
        </w:rPr>
        <w:t>meter</w:t>
      </w:r>
      <w:r w:rsidRPr="00DD5416">
        <w:rPr>
          <w:szCs w:val="17"/>
        </w:rPr>
        <w:t>.</w:t>
      </w:r>
    </w:p>
    <w:p w14:paraId="07FED48C" w14:textId="77777777" w:rsidR="00DD5416" w:rsidRPr="00DD5416" w:rsidRDefault="00DD5416" w:rsidP="00DD5416">
      <w:pPr>
        <w:numPr>
          <w:ilvl w:val="0"/>
          <w:numId w:val="48"/>
        </w:numPr>
        <w:ind w:left="284" w:hanging="284"/>
        <w:jc w:val="left"/>
        <w:rPr>
          <w:kern w:val="2"/>
          <w:szCs w:val="17"/>
          <w14:ligatures w14:val="standardContextual"/>
        </w:rPr>
      </w:pPr>
      <w:bookmarkStart w:id="297" w:name="_Toc130212572"/>
      <w:bookmarkStart w:id="298" w:name="_Toc140147488"/>
      <w:r w:rsidRPr="00DD5416">
        <w:rPr>
          <w:kern w:val="2"/>
          <w:szCs w:val="17"/>
          <w14:ligatures w14:val="standardContextual"/>
        </w:rPr>
        <w:t>Billing</w:t>
      </w:r>
      <w:bookmarkEnd w:id="297"/>
      <w:bookmarkEnd w:id="298"/>
    </w:p>
    <w:p w14:paraId="562CA49F" w14:textId="77777777" w:rsidR="00DD5416" w:rsidRPr="00DD5416" w:rsidRDefault="00DD5416" w:rsidP="00DD5416">
      <w:pPr>
        <w:numPr>
          <w:ilvl w:val="1"/>
          <w:numId w:val="48"/>
        </w:numPr>
        <w:tabs>
          <w:tab w:val="left" w:pos="851"/>
        </w:tabs>
        <w:ind w:left="709" w:hanging="431"/>
        <w:jc w:val="left"/>
        <w:rPr>
          <w:szCs w:val="17"/>
        </w:rPr>
      </w:pPr>
      <w:r w:rsidRPr="00DD5416">
        <w:rPr>
          <w:b/>
          <w:bCs/>
          <w:szCs w:val="17"/>
        </w:rPr>
        <w:t>We</w:t>
      </w:r>
      <w:r w:rsidRPr="00DD5416">
        <w:rPr>
          <w:szCs w:val="17"/>
        </w:rPr>
        <w:t xml:space="preserve"> will establish a </w:t>
      </w:r>
      <w:r w:rsidRPr="00DD5416">
        <w:rPr>
          <w:b/>
          <w:bCs/>
          <w:szCs w:val="17"/>
        </w:rPr>
        <w:t xml:space="preserve">pre-payment meter customer </w:t>
      </w:r>
      <w:r w:rsidRPr="00DD5416">
        <w:rPr>
          <w:szCs w:val="17"/>
        </w:rPr>
        <w:t xml:space="preserve">account for </w:t>
      </w:r>
      <w:r w:rsidRPr="00DD5416">
        <w:rPr>
          <w:b/>
          <w:bCs/>
          <w:szCs w:val="17"/>
        </w:rPr>
        <w:t>you</w:t>
      </w:r>
      <w:r w:rsidRPr="00DD5416">
        <w:rPr>
          <w:szCs w:val="17"/>
        </w:rPr>
        <w:t>, which will be utilised for the charging of supply charges and electricity consumption.</w:t>
      </w:r>
    </w:p>
    <w:p w14:paraId="09B45696" w14:textId="77777777" w:rsidR="00DD5416" w:rsidRPr="00DD5416" w:rsidRDefault="00DD5416" w:rsidP="00DD5416">
      <w:pPr>
        <w:numPr>
          <w:ilvl w:val="1"/>
          <w:numId w:val="48"/>
        </w:numPr>
        <w:tabs>
          <w:tab w:val="left" w:pos="851"/>
        </w:tabs>
        <w:ind w:left="709" w:hanging="431"/>
        <w:jc w:val="left"/>
        <w:rPr>
          <w:szCs w:val="17"/>
        </w:rPr>
      </w:pPr>
      <w:r w:rsidRPr="00DD5416">
        <w:rPr>
          <w:b/>
          <w:bCs/>
          <w:szCs w:val="17"/>
        </w:rPr>
        <w:t>We</w:t>
      </w:r>
      <w:r w:rsidRPr="00DD5416">
        <w:rPr>
          <w:szCs w:val="17"/>
        </w:rPr>
        <w:t xml:space="preserve"> will provide you with the following information regarding </w:t>
      </w:r>
      <w:r w:rsidRPr="00DD5416">
        <w:rPr>
          <w:b/>
          <w:bCs/>
          <w:szCs w:val="17"/>
        </w:rPr>
        <w:t>your</w:t>
      </w:r>
      <w:r w:rsidRPr="00DD5416">
        <w:rPr>
          <w:szCs w:val="17"/>
        </w:rPr>
        <w:t xml:space="preserve"> </w:t>
      </w:r>
      <w:r w:rsidRPr="00DD5416">
        <w:rPr>
          <w:b/>
          <w:bCs/>
          <w:szCs w:val="17"/>
        </w:rPr>
        <w:t>pre-payment meter</w:t>
      </w:r>
      <w:r w:rsidRPr="00DD5416">
        <w:rPr>
          <w:szCs w:val="17"/>
        </w:rPr>
        <w:t>:</w:t>
      </w:r>
    </w:p>
    <w:p w14:paraId="666A5E67" w14:textId="77777777" w:rsidR="00DD5416" w:rsidRPr="00DD5416" w:rsidRDefault="00DD5416" w:rsidP="00DD5416">
      <w:pPr>
        <w:numPr>
          <w:ilvl w:val="0"/>
          <w:numId w:val="82"/>
        </w:numPr>
        <w:ind w:left="1134" w:hanging="425"/>
        <w:jc w:val="left"/>
        <w:rPr>
          <w:szCs w:val="17"/>
        </w:rPr>
      </w:pPr>
      <w:r w:rsidRPr="00DD5416">
        <w:rPr>
          <w:szCs w:val="17"/>
        </w:rPr>
        <w:t xml:space="preserve">instructions on how to operate the </w:t>
      </w:r>
      <w:r w:rsidRPr="00DD5416">
        <w:rPr>
          <w:b/>
          <w:bCs/>
          <w:szCs w:val="17"/>
        </w:rPr>
        <w:t>pre-payment meter</w:t>
      </w:r>
    </w:p>
    <w:p w14:paraId="19B4922D" w14:textId="77777777" w:rsidR="00DD5416" w:rsidRPr="00DD5416" w:rsidRDefault="00DD5416" w:rsidP="00DD5416">
      <w:pPr>
        <w:numPr>
          <w:ilvl w:val="0"/>
          <w:numId w:val="82"/>
        </w:numPr>
        <w:tabs>
          <w:tab w:val="left" w:pos="567"/>
          <w:tab w:val="left" w:pos="851"/>
        </w:tabs>
        <w:ind w:left="1134" w:hanging="425"/>
        <w:jc w:val="left"/>
        <w:rPr>
          <w:szCs w:val="17"/>
        </w:rPr>
      </w:pPr>
      <w:r w:rsidRPr="00DD5416">
        <w:rPr>
          <w:szCs w:val="17"/>
        </w:rPr>
        <w:t xml:space="preserve">instructions on how the </w:t>
      </w:r>
      <w:r w:rsidRPr="00DD5416">
        <w:rPr>
          <w:b/>
          <w:bCs/>
          <w:szCs w:val="17"/>
        </w:rPr>
        <w:t>emergency credit</w:t>
      </w:r>
      <w:r w:rsidRPr="00DD5416">
        <w:rPr>
          <w:szCs w:val="17"/>
        </w:rPr>
        <w:t xml:space="preserve"> facility operates</w:t>
      </w:r>
    </w:p>
    <w:p w14:paraId="3F588C62" w14:textId="77777777" w:rsidR="00DD5416" w:rsidRPr="00DD5416" w:rsidRDefault="00DD5416" w:rsidP="00DD5416">
      <w:pPr>
        <w:numPr>
          <w:ilvl w:val="0"/>
          <w:numId w:val="82"/>
        </w:numPr>
        <w:tabs>
          <w:tab w:val="left" w:pos="567"/>
          <w:tab w:val="left" w:pos="851"/>
        </w:tabs>
        <w:ind w:left="1134" w:hanging="425"/>
        <w:jc w:val="left"/>
        <w:rPr>
          <w:szCs w:val="17"/>
        </w:rPr>
      </w:pPr>
      <w:r w:rsidRPr="00DD5416">
        <w:rPr>
          <w:szCs w:val="17"/>
        </w:rPr>
        <w:t xml:space="preserve">instructions on how the </w:t>
      </w:r>
      <w:r w:rsidRPr="00DD5416">
        <w:rPr>
          <w:b/>
          <w:bCs/>
          <w:szCs w:val="17"/>
        </w:rPr>
        <w:t>friendly credit</w:t>
      </w:r>
      <w:r w:rsidRPr="00DD5416">
        <w:rPr>
          <w:szCs w:val="17"/>
        </w:rPr>
        <w:t xml:space="preserve"> facility operates</w:t>
      </w:r>
    </w:p>
    <w:p w14:paraId="430E62BE" w14:textId="77777777" w:rsidR="00DD5416" w:rsidRPr="00DD5416" w:rsidRDefault="00DD5416" w:rsidP="00DD5416">
      <w:pPr>
        <w:numPr>
          <w:ilvl w:val="0"/>
          <w:numId w:val="82"/>
        </w:numPr>
        <w:tabs>
          <w:tab w:val="left" w:pos="567"/>
          <w:tab w:val="left" w:pos="851"/>
        </w:tabs>
        <w:ind w:left="1134" w:hanging="425"/>
        <w:jc w:val="left"/>
        <w:rPr>
          <w:szCs w:val="17"/>
        </w:rPr>
      </w:pPr>
      <w:r w:rsidRPr="00DD5416">
        <w:rPr>
          <w:szCs w:val="17"/>
        </w:rPr>
        <w:t xml:space="preserve">instructions on how to obtain a refund of remaining credit when </w:t>
      </w:r>
      <w:r w:rsidRPr="00DD5416">
        <w:rPr>
          <w:b/>
          <w:bCs/>
          <w:szCs w:val="17"/>
        </w:rPr>
        <w:t>your</w:t>
      </w:r>
      <w:r w:rsidRPr="00DD5416">
        <w:rPr>
          <w:szCs w:val="17"/>
        </w:rPr>
        <w:t xml:space="preserve"> </w:t>
      </w:r>
      <w:r w:rsidRPr="00DD5416">
        <w:rPr>
          <w:b/>
          <w:bCs/>
          <w:szCs w:val="17"/>
        </w:rPr>
        <w:t>customer</w:t>
      </w:r>
      <w:r w:rsidRPr="00DD5416">
        <w:rPr>
          <w:szCs w:val="17"/>
        </w:rPr>
        <w:t xml:space="preserve"> </w:t>
      </w:r>
      <w:r w:rsidRPr="00DD5416">
        <w:rPr>
          <w:b/>
          <w:bCs/>
          <w:szCs w:val="17"/>
        </w:rPr>
        <w:t>contract</w:t>
      </w:r>
      <w:r w:rsidRPr="00DD5416">
        <w:rPr>
          <w:szCs w:val="17"/>
        </w:rPr>
        <w:t xml:space="preserve"> is terminated, and </w:t>
      </w:r>
    </w:p>
    <w:p w14:paraId="19EEF662" w14:textId="77777777" w:rsidR="00DD5416" w:rsidRPr="00DD5416" w:rsidRDefault="00DD5416" w:rsidP="00DD5416">
      <w:pPr>
        <w:numPr>
          <w:ilvl w:val="0"/>
          <w:numId w:val="82"/>
        </w:numPr>
        <w:tabs>
          <w:tab w:val="left" w:pos="567"/>
          <w:tab w:val="left" w:pos="851"/>
        </w:tabs>
        <w:ind w:left="1134" w:hanging="425"/>
        <w:jc w:val="left"/>
        <w:rPr>
          <w:szCs w:val="17"/>
        </w:rPr>
      </w:pPr>
      <w:r w:rsidRPr="00DD5416">
        <w:rPr>
          <w:szCs w:val="17"/>
        </w:rPr>
        <w:t xml:space="preserve">instructions on how and where payments to </w:t>
      </w:r>
      <w:r w:rsidRPr="00DD5416">
        <w:rPr>
          <w:b/>
          <w:bCs/>
          <w:szCs w:val="17"/>
        </w:rPr>
        <w:t>your</w:t>
      </w:r>
      <w:r w:rsidRPr="00DD5416">
        <w:rPr>
          <w:szCs w:val="17"/>
        </w:rPr>
        <w:t xml:space="preserve"> </w:t>
      </w:r>
      <w:r w:rsidRPr="00DD5416">
        <w:rPr>
          <w:b/>
          <w:bCs/>
          <w:szCs w:val="17"/>
        </w:rPr>
        <w:t>pre-payment meter</w:t>
      </w:r>
      <w:r w:rsidRPr="00DD5416">
        <w:rPr>
          <w:szCs w:val="17"/>
        </w:rPr>
        <w:t xml:space="preserve"> </w:t>
      </w:r>
      <w:r w:rsidRPr="00DD5416">
        <w:rPr>
          <w:b/>
          <w:bCs/>
          <w:szCs w:val="17"/>
        </w:rPr>
        <w:t>account</w:t>
      </w:r>
      <w:r w:rsidRPr="00DD5416">
        <w:rPr>
          <w:szCs w:val="17"/>
        </w:rPr>
        <w:t xml:space="preserve"> can be made.</w:t>
      </w:r>
    </w:p>
    <w:p w14:paraId="7F6EBB87" w14:textId="77777777" w:rsidR="00DD5416" w:rsidRPr="00DD5416" w:rsidRDefault="00DD5416" w:rsidP="00DD5416">
      <w:pPr>
        <w:numPr>
          <w:ilvl w:val="0"/>
          <w:numId w:val="48"/>
        </w:numPr>
        <w:ind w:left="284" w:hanging="284"/>
        <w:jc w:val="left"/>
        <w:rPr>
          <w:kern w:val="2"/>
          <w:szCs w:val="17"/>
          <w14:ligatures w14:val="standardContextual"/>
        </w:rPr>
      </w:pPr>
      <w:bookmarkStart w:id="299" w:name="_Toc140147489"/>
      <w:r w:rsidRPr="00DD5416">
        <w:rPr>
          <w:kern w:val="2"/>
          <w:szCs w:val="17"/>
          <w14:ligatures w14:val="standardContextual"/>
        </w:rPr>
        <w:t>Maintaining your energy supply</w:t>
      </w:r>
      <w:bookmarkEnd w:id="299"/>
    </w:p>
    <w:p w14:paraId="561D3782" w14:textId="77777777" w:rsidR="00DD5416" w:rsidRPr="00DD5416" w:rsidRDefault="00DD5416" w:rsidP="00DD5416">
      <w:pPr>
        <w:numPr>
          <w:ilvl w:val="1"/>
          <w:numId w:val="48"/>
        </w:numPr>
        <w:ind w:left="709" w:hanging="431"/>
        <w:jc w:val="left"/>
        <w:rPr>
          <w:szCs w:val="17"/>
        </w:rPr>
      </w:pPr>
      <w:r w:rsidRPr="00DD5416">
        <w:rPr>
          <w:szCs w:val="17"/>
        </w:rPr>
        <w:t xml:space="preserve">The method of payment for the services </w:t>
      </w:r>
      <w:r w:rsidRPr="00DD5416">
        <w:rPr>
          <w:b/>
          <w:bCs/>
          <w:szCs w:val="17"/>
        </w:rPr>
        <w:t>we</w:t>
      </w:r>
      <w:r w:rsidRPr="00DD5416">
        <w:rPr>
          <w:szCs w:val="17"/>
        </w:rPr>
        <w:t xml:space="preserve"> provide under this </w:t>
      </w:r>
      <w:r w:rsidRPr="00DD5416">
        <w:rPr>
          <w:b/>
          <w:bCs/>
          <w:szCs w:val="17"/>
        </w:rPr>
        <w:t xml:space="preserve">contract </w:t>
      </w:r>
      <w:r w:rsidRPr="00DD5416">
        <w:rPr>
          <w:szCs w:val="17"/>
        </w:rPr>
        <w:t xml:space="preserve">will be set out in the </w:t>
      </w:r>
      <w:r w:rsidRPr="00DD5416">
        <w:rPr>
          <w:b/>
          <w:bCs/>
          <w:szCs w:val="17"/>
        </w:rPr>
        <w:t>pre-payment meter</w:t>
      </w:r>
      <w:r w:rsidRPr="00DD5416">
        <w:rPr>
          <w:szCs w:val="17"/>
        </w:rPr>
        <w:t xml:space="preserve"> instructions provided to </w:t>
      </w:r>
      <w:r w:rsidRPr="00DD5416">
        <w:rPr>
          <w:b/>
          <w:bCs/>
          <w:szCs w:val="17"/>
        </w:rPr>
        <w:t>you</w:t>
      </w:r>
      <w:r w:rsidRPr="00DD5416">
        <w:rPr>
          <w:szCs w:val="17"/>
        </w:rPr>
        <w:t xml:space="preserve"> (and available on </w:t>
      </w:r>
      <w:r w:rsidRPr="00DD5416">
        <w:rPr>
          <w:b/>
          <w:bCs/>
          <w:szCs w:val="17"/>
        </w:rPr>
        <w:t>our</w:t>
      </w:r>
      <w:r w:rsidRPr="00DD5416">
        <w:rPr>
          <w:szCs w:val="17"/>
        </w:rPr>
        <w:t xml:space="preserve"> website).</w:t>
      </w:r>
    </w:p>
    <w:p w14:paraId="39E74DAB" w14:textId="77777777" w:rsidR="00DD5416" w:rsidRPr="00DD5416" w:rsidRDefault="00DD5416" w:rsidP="00DD5416">
      <w:pPr>
        <w:numPr>
          <w:ilvl w:val="1"/>
          <w:numId w:val="48"/>
        </w:numPr>
        <w:ind w:left="709" w:hanging="431"/>
        <w:jc w:val="left"/>
        <w:rPr>
          <w:szCs w:val="17"/>
        </w:rPr>
      </w:pPr>
      <w:r w:rsidRPr="00DD5416">
        <w:rPr>
          <w:b/>
          <w:bCs/>
          <w:szCs w:val="17"/>
        </w:rPr>
        <w:t>We</w:t>
      </w:r>
      <w:r w:rsidRPr="00DD5416">
        <w:rPr>
          <w:szCs w:val="17"/>
        </w:rPr>
        <w:t xml:space="preserve"> will ensure that facilities are available to </w:t>
      </w:r>
      <w:r w:rsidRPr="00DD5416">
        <w:rPr>
          <w:b/>
          <w:bCs/>
          <w:szCs w:val="17"/>
        </w:rPr>
        <w:t>you</w:t>
      </w:r>
      <w:r w:rsidRPr="00DD5416">
        <w:rPr>
          <w:szCs w:val="17"/>
        </w:rPr>
        <w:t xml:space="preserve"> to make the required payments. At a minimum, </w:t>
      </w:r>
      <w:r w:rsidRPr="00DD5416">
        <w:rPr>
          <w:b/>
          <w:bCs/>
          <w:szCs w:val="17"/>
        </w:rPr>
        <w:t>we</w:t>
      </w:r>
      <w:r w:rsidRPr="00DD5416">
        <w:rPr>
          <w:szCs w:val="17"/>
        </w:rPr>
        <w:t xml:space="preserve"> will ensure:</w:t>
      </w:r>
    </w:p>
    <w:p w14:paraId="799B71FC" w14:textId="77777777" w:rsidR="00DD5416" w:rsidRPr="00DD5416" w:rsidRDefault="00DD5416" w:rsidP="00DD5416">
      <w:pPr>
        <w:numPr>
          <w:ilvl w:val="0"/>
          <w:numId w:val="83"/>
        </w:numPr>
        <w:ind w:left="1134" w:hanging="425"/>
        <w:jc w:val="left"/>
        <w:rPr>
          <w:szCs w:val="17"/>
        </w:rPr>
      </w:pPr>
      <w:r w:rsidRPr="00DD5416">
        <w:rPr>
          <w:b/>
          <w:bCs/>
          <w:szCs w:val="17"/>
        </w:rPr>
        <w:t>you</w:t>
      </w:r>
      <w:r w:rsidRPr="00DD5416">
        <w:rPr>
          <w:szCs w:val="17"/>
        </w:rPr>
        <w:t xml:space="preserve"> can make cash top up purchases at two locations which are readily accessible, one of which being open between 9:00am and 5:00pm every day (including Saturdays, Sundays, and public holidays, except for Christmas day)</w:t>
      </w:r>
    </w:p>
    <w:p w14:paraId="5B70BAB8" w14:textId="77777777" w:rsidR="00DD5416" w:rsidRPr="00DD5416" w:rsidRDefault="00DD5416" w:rsidP="00DD5416">
      <w:pPr>
        <w:numPr>
          <w:ilvl w:val="0"/>
          <w:numId w:val="83"/>
        </w:numPr>
        <w:ind w:left="1134" w:hanging="425"/>
        <w:jc w:val="left"/>
        <w:rPr>
          <w:szCs w:val="17"/>
        </w:rPr>
      </w:pPr>
      <w:r w:rsidRPr="00DD5416">
        <w:rPr>
          <w:szCs w:val="17"/>
        </w:rPr>
        <w:lastRenderedPageBreak/>
        <w:t xml:space="preserve">by a 24-hour phone service that operates every day (including Saturdays, Sundays, and public holidays, except for Christmas day) for top up purchases using credit card, debit card, or electronic funds transfer. </w:t>
      </w:r>
    </w:p>
    <w:p w14:paraId="0EB80D86" w14:textId="77777777" w:rsidR="00DD5416" w:rsidRPr="00DD5416" w:rsidRDefault="00DD5416" w:rsidP="00DD5416">
      <w:pPr>
        <w:numPr>
          <w:ilvl w:val="1"/>
          <w:numId w:val="84"/>
        </w:numPr>
        <w:ind w:left="1559" w:hanging="425"/>
        <w:jc w:val="left"/>
        <w:rPr>
          <w:szCs w:val="17"/>
        </w:rPr>
      </w:pPr>
      <w:r w:rsidRPr="00DD5416">
        <w:rPr>
          <w:szCs w:val="17"/>
        </w:rPr>
        <w:t xml:space="preserve">we may accept any other telephone payment method, provided that it is agreed upon by both </w:t>
      </w:r>
      <w:r w:rsidRPr="00DD5416">
        <w:rPr>
          <w:b/>
          <w:bCs/>
          <w:szCs w:val="17"/>
        </w:rPr>
        <w:t>you</w:t>
      </w:r>
      <w:r w:rsidRPr="00DD5416">
        <w:rPr>
          <w:szCs w:val="17"/>
        </w:rPr>
        <w:t xml:space="preserve"> and </w:t>
      </w:r>
      <w:r w:rsidRPr="00DD5416">
        <w:rPr>
          <w:b/>
          <w:bCs/>
          <w:szCs w:val="17"/>
        </w:rPr>
        <w:t>us</w:t>
      </w:r>
      <w:r w:rsidRPr="00DD5416">
        <w:rPr>
          <w:szCs w:val="17"/>
        </w:rPr>
        <w:t xml:space="preserve">. </w:t>
      </w:r>
    </w:p>
    <w:p w14:paraId="45EB77A4" w14:textId="77777777" w:rsidR="00DD5416" w:rsidRPr="00DD5416" w:rsidRDefault="00DD5416" w:rsidP="00DD5416">
      <w:pPr>
        <w:numPr>
          <w:ilvl w:val="0"/>
          <w:numId w:val="83"/>
        </w:numPr>
        <w:ind w:left="1134" w:hanging="425"/>
        <w:jc w:val="left"/>
        <w:rPr>
          <w:szCs w:val="17"/>
        </w:rPr>
      </w:pPr>
      <w:r w:rsidRPr="00DD5416">
        <w:rPr>
          <w:szCs w:val="17"/>
        </w:rPr>
        <w:t xml:space="preserve">a 24 hour electronic or other payment method which operates everyday (including Saturdays, Sundays, and public holidays, except for Christmas day). </w:t>
      </w:r>
    </w:p>
    <w:p w14:paraId="75599DA0" w14:textId="77777777" w:rsidR="00DD5416" w:rsidRPr="00DD5416" w:rsidRDefault="00DD5416" w:rsidP="00DD5416">
      <w:pPr>
        <w:numPr>
          <w:ilvl w:val="1"/>
          <w:numId w:val="48"/>
        </w:numPr>
        <w:ind w:left="709" w:hanging="431"/>
        <w:jc w:val="left"/>
        <w:rPr>
          <w:szCs w:val="17"/>
        </w:rPr>
      </w:pPr>
      <w:r w:rsidRPr="00DD5416">
        <w:rPr>
          <w:szCs w:val="17"/>
        </w:rPr>
        <w:t xml:space="preserve">The minimum amount </w:t>
      </w:r>
      <w:r w:rsidRPr="00DD5416">
        <w:rPr>
          <w:b/>
          <w:bCs/>
          <w:szCs w:val="17"/>
        </w:rPr>
        <w:t>you</w:t>
      </w:r>
      <w:r w:rsidRPr="00DD5416">
        <w:rPr>
          <w:szCs w:val="17"/>
        </w:rPr>
        <w:t xml:space="preserve"> can pay to top up </w:t>
      </w:r>
      <w:r w:rsidRPr="00DD5416">
        <w:rPr>
          <w:b/>
          <w:bCs/>
          <w:szCs w:val="17"/>
        </w:rPr>
        <w:t>your</w:t>
      </w:r>
      <w:r w:rsidRPr="00DD5416">
        <w:rPr>
          <w:szCs w:val="17"/>
        </w:rPr>
        <w:t xml:space="preserve"> account is $10.00. </w:t>
      </w:r>
    </w:p>
    <w:p w14:paraId="0A00F52B" w14:textId="77777777" w:rsidR="00DD5416" w:rsidRPr="00DD5416" w:rsidRDefault="00DD5416" w:rsidP="00DD5416">
      <w:pPr>
        <w:numPr>
          <w:ilvl w:val="0"/>
          <w:numId w:val="48"/>
        </w:numPr>
        <w:ind w:left="284" w:hanging="284"/>
        <w:jc w:val="left"/>
        <w:rPr>
          <w:kern w:val="2"/>
          <w:szCs w:val="17"/>
          <w14:ligatures w14:val="standardContextual"/>
        </w:rPr>
      </w:pPr>
      <w:bookmarkStart w:id="300" w:name="_Toc140147490"/>
      <w:r w:rsidRPr="00DD5416">
        <w:rPr>
          <w:kern w:val="2"/>
          <w:szCs w:val="17"/>
          <w14:ligatures w14:val="standardContextual"/>
        </w:rPr>
        <w:t>Financial hardship</w:t>
      </w:r>
      <w:bookmarkEnd w:id="300"/>
    </w:p>
    <w:p w14:paraId="61CA37C7" w14:textId="77777777" w:rsidR="00DD5416" w:rsidRPr="00DD5416" w:rsidRDefault="00DD5416" w:rsidP="00DD5416">
      <w:pPr>
        <w:numPr>
          <w:ilvl w:val="1"/>
          <w:numId w:val="48"/>
        </w:numPr>
        <w:ind w:left="709" w:hanging="431"/>
        <w:jc w:val="left"/>
        <w:rPr>
          <w:szCs w:val="17"/>
        </w:rPr>
      </w:pPr>
      <w:r w:rsidRPr="00DD5416">
        <w:rPr>
          <w:b/>
          <w:bCs/>
          <w:szCs w:val="17"/>
        </w:rPr>
        <w:t>We</w:t>
      </w:r>
      <w:r w:rsidRPr="00DD5416">
        <w:rPr>
          <w:szCs w:val="17"/>
        </w:rPr>
        <w:t xml:space="preserve"> are required to identify situations where </w:t>
      </w:r>
      <w:r w:rsidRPr="00DD5416">
        <w:rPr>
          <w:b/>
          <w:bCs/>
          <w:szCs w:val="17"/>
        </w:rPr>
        <w:t>you</w:t>
      </w:r>
      <w:r w:rsidRPr="00DD5416">
        <w:rPr>
          <w:szCs w:val="17"/>
        </w:rPr>
        <w:t xml:space="preserve"> may be experiencing difficulties in paying </w:t>
      </w:r>
      <w:r w:rsidRPr="00DD5416">
        <w:rPr>
          <w:b/>
          <w:bCs/>
          <w:szCs w:val="17"/>
        </w:rPr>
        <w:t>your</w:t>
      </w:r>
      <w:r w:rsidRPr="00DD5416">
        <w:rPr>
          <w:szCs w:val="17"/>
        </w:rPr>
        <w:t xml:space="preserve"> bill or </w:t>
      </w:r>
      <w:r w:rsidRPr="00DD5416">
        <w:rPr>
          <w:b/>
          <w:bCs/>
          <w:szCs w:val="17"/>
        </w:rPr>
        <w:t>prepay recharge</w:t>
      </w:r>
      <w:r w:rsidRPr="00DD5416">
        <w:rPr>
          <w:szCs w:val="17"/>
        </w:rPr>
        <w:t xml:space="preserve">. This may be if </w:t>
      </w:r>
      <w:r w:rsidRPr="00DD5416">
        <w:rPr>
          <w:b/>
          <w:bCs/>
          <w:szCs w:val="17"/>
        </w:rPr>
        <w:t>you</w:t>
      </w:r>
      <w:r w:rsidRPr="00DD5416">
        <w:rPr>
          <w:szCs w:val="17"/>
        </w:rPr>
        <w:t>:</w:t>
      </w:r>
    </w:p>
    <w:p w14:paraId="25CAC03C" w14:textId="77777777" w:rsidR="00DD5416" w:rsidRPr="00DD5416" w:rsidRDefault="00DD5416" w:rsidP="00DD5416">
      <w:pPr>
        <w:numPr>
          <w:ilvl w:val="0"/>
          <w:numId w:val="85"/>
        </w:numPr>
        <w:tabs>
          <w:tab w:val="left" w:pos="567"/>
        </w:tabs>
        <w:ind w:left="1134" w:hanging="357"/>
        <w:jc w:val="left"/>
        <w:rPr>
          <w:szCs w:val="17"/>
        </w:rPr>
      </w:pPr>
      <w:r w:rsidRPr="00DD5416">
        <w:rPr>
          <w:szCs w:val="17"/>
        </w:rPr>
        <w:t>disconnect three times within three months for longer than 240 minutes on each occasion, or</w:t>
      </w:r>
    </w:p>
    <w:p w14:paraId="6E3D89B2" w14:textId="77777777" w:rsidR="00DD5416" w:rsidRPr="00DD5416" w:rsidRDefault="00DD5416" w:rsidP="00DD5416">
      <w:pPr>
        <w:numPr>
          <w:ilvl w:val="0"/>
          <w:numId w:val="85"/>
        </w:numPr>
        <w:tabs>
          <w:tab w:val="left" w:pos="567"/>
        </w:tabs>
        <w:ind w:left="1134" w:hanging="357"/>
        <w:jc w:val="left"/>
        <w:rPr>
          <w:szCs w:val="17"/>
        </w:rPr>
      </w:pPr>
      <w:r w:rsidRPr="00DD5416">
        <w:rPr>
          <w:szCs w:val="17"/>
        </w:rPr>
        <w:t>self-disconnect for more than 24 hours.</w:t>
      </w:r>
    </w:p>
    <w:p w14:paraId="49D871F1" w14:textId="77777777" w:rsidR="00DD5416" w:rsidRPr="00DD5416" w:rsidRDefault="00DD5416" w:rsidP="00DD5416">
      <w:pPr>
        <w:numPr>
          <w:ilvl w:val="1"/>
          <w:numId w:val="48"/>
        </w:numPr>
        <w:ind w:left="709" w:hanging="431"/>
        <w:jc w:val="left"/>
        <w:rPr>
          <w:szCs w:val="17"/>
        </w:rPr>
      </w:pPr>
      <w:r w:rsidRPr="00DD5416">
        <w:rPr>
          <w:szCs w:val="17"/>
        </w:rPr>
        <w:t xml:space="preserve">In such cases, </w:t>
      </w:r>
      <w:r w:rsidRPr="00DD5416">
        <w:rPr>
          <w:b/>
          <w:bCs/>
          <w:szCs w:val="17"/>
        </w:rPr>
        <w:t xml:space="preserve">we </w:t>
      </w:r>
      <w:r w:rsidRPr="00DD5416">
        <w:rPr>
          <w:szCs w:val="17"/>
        </w:rPr>
        <w:t xml:space="preserve">may offer </w:t>
      </w:r>
      <w:r w:rsidRPr="00DD5416">
        <w:rPr>
          <w:b/>
          <w:bCs/>
          <w:szCs w:val="17"/>
        </w:rPr>
        <w:t>you</w:t>
      </w:r>
      <w:r w:rsidRPr="00DD5416">
        <w:rPr>
          <w:szCs w:val="17"/>
        </w:rPr>
        <w:t xml:space="preserve"> the opportunity to pay </w:t>
      </w:r>
      <w:r w:rsidRPr="00DD5416">
        <w:rPr>
          <w:b/>
          <w:bCs/>
          <w:szCs w:val="17"/>
        </w:rPr>
        <w:t>your</w:t>
      </w:r>
      <w:r w:rsidRPr="00DD5416">
        <w:rPr>
          <w:szCs w:val="17"/>
        </w:rPr>
        <w:t xml:space="preserve"> bill or </w:t>
      </w:r>
      <w:r w:rsidRPr="00DD5416">
        <w:rPr>
          <w:b/>
          <w:bCs/>
          <w:szCs w:val="17"/>
        </w:rPr>
        <w:t>prepay recharge</w:t>
      </w:r>
      <w:r w:rsidRPr="00DD5416">
        <w:rPr>
          <w:szCs w:val="17"/>
        </w:rPr>
        <w:t xml:space="preserve"> under an instalment plan and provide </w:t>
      </w:r>
      <w:r w:rsidRPr="00DD5416">
        <w:rPr>
          <w:b/>
          <w:bCs/>
          <w:szCs w:val="17"/>
        </w:rPr>
        <w:t>you</w:t>
      </w:r>
      <w:r w:rsidRPr="00DD5416">
        <w:rPr>
          <w:szCs w:val="17"/>
        </w:rPr>
        <w:t xml:space="preserve"> with information about various payments options and, where applicable, payment assistance.</w:t>
      </w:r>
    </w:p>
    <w:p w14:paraId="0F980332" w14:textId="77777777" w:rsidR="00DD5416" w:rsidRPr="00DD5416" w:rsidRDefault="00DD5416" w:rsidP="00DD5416">
      <w:pPr>
        <w:numPr>
          <w:ilvl w:val="1"/>
          <w:numId w:val="48"/>
        </w:numPr>
        <w:ind w:left="709" w:hanging="431"/>
        <w:jc w:val="left"/>
        <w:rPr>
          <w:szCs w:val="17"/>
        </w:rPr>
      </w:pPr>
      <w:r w:rsidRPr="00DD5416">
        <w:rPr>
          <w:b/>
          <w:bCs/>
          <w:szCs w:val="17"/>
        </w:rPr>
        <w:t xml:space="preserve">Our </w:t>
      </w:r>
      <w:r w:rsidRPr="00DD5416">
        <w:rPr>
          <w:szCs w:val="17"/>
        </w:rPr>
        <w:t xml:space="preserve">obligations for </w:t>
      </w:r>
      <w:r w:rsidRPr="00DD5416">
        <w:rPr>
          <w:b/>
          <w:szCs w:val="17"/>
        </w:rPr>
        <w:t xml:space="preserve">customers </w:t>
      </w:r>
      <w:r w:rsidRPr="00DD5416">
        <w:rPr>
          <w:bCs/>
          <w:szCs w:val="17"/>
        </w:rPr>
        <w:t xml:space="preserve">experiencing financial hardship </w:t>
      </w:r>
      <w:r w:rsidRPr="00DD5416">
        <w:rPr>
          <w:szCs w:val="17"/>
        </w:rPr>
        <w:t>can be found in the</w:t>
      </w:r>
      <w:r w:rsidRPr="00DD5416">
        <w:rPr>
          <w:b/>
          <w:bCs/>
          <w:szCs w:val="17"/>
        </w:rPr>
        <w:t xml:space="preserve"> Pre-payment Code</w:t>
      </w:r>
      <w:r w:rsidRPr="00DD5416">
        <w:rPr>
          <w:szCs w:val="17"/>
        </w:rPr>
        <w:t xml:space="preserve">. </w:t>
      </w:r>
    </w:p>
    <w:p w14:paraId="55BF4411" w14:textId="77777777" w:rsidR="00DD5416" w:rsidRPr="00DD5416" w:rsidRDefault="00DD5416" w:rsidP="00DD5416">
      <w:pPr>
        <w:numPr>
          <w:ilvl w:val="0"/>
          <w:numId w:val="48"/>
        </w:numPr>
        <w:ind w:left="284" w:hanging="284"/>
        <w:jc w:val="left"/>
        <w:rPr>
          <w:kern w:val="2"/>
          <w:szCs w:val="17"/>
          <w14:ligatures w14:val="standardContextual"/>
        </w:rPr>
      </w:pPr>
      <w:bookmarkStart w:id="301" w:name="_Toc130212574"/>
      <w:bookmarkStart w:id="302" w:name="_Toc140147491"/>
      <w:r w:rsidRPr="00DD5416">
        <w:rPr>
          <w:kern w:val="2"/>
          <w:szCs w:val="17"/>
          <w14:ligatures w14:val="standardContextual"/>
        </w:rPr>
        <w:t>Undercharging</w:t>
      </w:r>
      <w:bookmarkEnd w:id="301"/>
      <w:bookmarkEnd w:id="302"/>
    </w:p>
    <w:p w14:paraId="25A33524" w14:textId="4F8D7068" w:rsidR="00DD5416" w:rsidRPr="00DD5416" w:rsidRDefault="00DD5416" w:rsidP="00DD5416">
      <w:pPr>
        <w:numPr>
          <w:ilvl w:val="1"/>
          <w:numId w:val="48"/>
        </w:numPr>
        <w:ind w:left="709" w:hanging="431"/>
        <w:jc w:val="left"/>
        <w:rPr>
          <w:szCs w:val="17"/>
        </w:rPr>
      </w:pPr>
      <w:r w:rsidRPr="00DD5416">
        <w:rPr>
          <w:szCs w:val="17"/>
        </w:rPr>
        <w:t xml:space="preserve">Further to clause </w:t>
      </w:r>
      <w:r w:rsidRPr="00DD5416">
        <w:rPr>
          <w:szCs w:val="17"/>
        </w:rPr>
        <w:fldChar w:fldCharType="begin"/>
      </w:r>
      <w:r w:rsidRPr="00DD5416">
        <w:rPr>
          <w:szCs w:val="17"/>
        </w:rPr>
        <w:instrText xml:space="preserve"> REF _Ref140740668 \r \h  \* MERGEFORMAT </w:instrText>
      </w:r>
      <w:r w:rsidRPr="00DD5416">
        <w:rPr>
          <w:szCs w:val="17"/>
        </w:rPr>
      </w:r>
      <w:r w:rsidRPr="00DD5416">
        <w:rPr>
          <w:szCs w:val="17"/>
        </w:rPr>
        <w:fldChar w:fldCharType="separate"/>
      </w:r>
      <w:r w:rsidR="004A2664">
        <w:rPr>
          <w:szCs w:val="17"/>
        </w:rPr>
        <w:t>25</w:t>
      </w:r>
      <w:r w:rsidRPr="00DD5416">
        <w:rPr>
          <w:szCs w:val="17"/>
        </w:rPr>
        <w:fldChar w:fldCharType="end"/>
      </w:r>
      <w:r w:rsidRPr="00DD5416">
        <w:rPr>
          <w:szCs w:val="17"/>
        </w:rPr>
        <w:t xml:space="preserve"> if </w:t>
      </w:r>
      <w:r w:rsidRPr="00DD5416">
        <w:rPr>
          <w:b/>
          <w:bCs/>
          <w:szCs w:val="17"/>
        </w:rPr>
        <w:t>we</w:t>
      </w:r>
      <w:r w:rsidRPr="00DD5416">
        <w:rPr>
          <w:szCs w:val="17"/>
        </w:rPr>
        <w:t xml:space="preserve"> decide to recover the undercharged amount from </w:t>
      </w:r>
      <w:r w:rsidRPr="00DD5416">
        <w:rPr>
          <w:b/>
          <w:bCs/>
          <w:szCs w:val="17"/>
        </w:rPr>
        <w:t>you</w:t>
      </w:r>
      <w:r w:rsidRPr="00DD5416">
        <w:rPr>
          <w:szCs w:val="17"/>
        </w:rPr>
        <w:t xml:space="preserve">, </w:t>
      </w:r>
      <w:r w:rsidRPr="00DD5416">
        <w:rPr>
          <w:b/>
          <w:bCs/>
          <w:szCs w:val="17"/>
        </w:rPr>
        <w:t>we</w:t>
      </w:r>
      <w:r w:rsidRPr="00DD5416">
        <w:rPr>
          <w:szCs w:val="17"/>
        </w:rPr>
        <w:t xml:space="preserve"> will:</w:t>
      </w:r>
    </w:p>
    <w:p w14:paraId="013A6E50" w14:textId="77777777" w:rsidR="00DD5416" w:rsidRPr="00DD5416" w:rsidRDefault="00DD5416" w:rsidP="00DD5416">
      <w:pPr>
        <w:numPr>
          <w:ilvl w:val="0"/>
          <w:numId w:val="86"/>
        </w:numPr>
        <w:ind w:left="1134" w:hanging="425"/>
        <w:jc w:val="left"/>
        <w:rPr>
          <w:szCs w:val="17"/>
        </w:rPr>
      </w:pPr>
      <w:r w:rsidRPr="00DD5416">
        <w:rPr>
          <w:szCs w:val="17"/>
        </w:rPr>
        <w:t xml:space="preserve">Offer </w:t>
      </w:r>
      <w:r w:rsidRPr="00DD5416">
        <w:rPr>
          <w:b/>
          <w:bCs/>
          <w:szCs w:val="17"/>
        </w:rPr>
        <w:t>you</w:t>
      </w:r>
      <w:r w:rsidRPr="00DD5416">
        <w:rPr>
          <w:szCs w:val="17"/>
        </w:rPr>
        <w:t xml:space="preserve"> time to pay the undercharged amount, either by agreed instalments or by an agreed adjustment to the charges in the </w:t>
      </w:r>
      <w:r w:rsidRPr="00DD5416">
        <w:rPr>
          <w:b/>
          <w:bCs/>
          <w:szCs w:val="17"/>
        </w:rPr>
        <w:t>pre-payment meter</w:t>
      </w:r>
      <w:r w:rsidRPr="00DD5416">
        <w:rPr>
          <w:szCs w:val="17"/>
        </w:rPr>
        <w:t>. The period of time taken to recover any undercharged will not be longer than the period during which the undercharging occurred. If the undercharging has occurred over 12 months or more, the period of time taken to recover any undercharged amount will be limited to 12 months.</w:t>
      </w:r>
    </w:p>
    <w:p w14:paraId="39A6AA6F" w14:textId="77777777" w:rsidR="00DD5416" w:rsidRPr="00DD5416" w:rsidRDefault="00DD5416" w:rsidP="00DD5416">
      <w:pPr>
        <w:numPr>
          <w:ilvl w:val="1"/>
          <w:numId w:val="48"/>
        </w:numPr>
        <w:ind w:left="709" w:hanging="431"/>
        <w:jc w:val="left"/>
        <w:rPr>
          <w:szCs w:val="17"/>
        </w:rPr>
      </w:pPr>
      <w:r w:rsidRPr="00DD5416">
        <w:rPr>
          <w:szCs w:val="17"/>
        </w:rPr>
        <w:t xml:space="preserve">If </w:t>
      </w:r>
      <w:r w:rsidRPr="00DD5416">
        <w:rPr>
          <w:b/>
          <w:bCs/>
          <w:szCs w:val="17"/>
        </w:rPr>
        <w:t>we</w:t>
      </w:r>
      <w:r w:rsidRPr="00DD5416">
        <w:rPr>
          <w:szCs w:val="17"/>
        </w:rPr>
        <w:t xml:space="preserve"> have undercharged </w:t>
      </w:r>
      <w:r w:rsidRPr="00DD5416">
        <w:rPr>
          <w:b/>
          <w:bCs/>
          <w:szCs w:val="17"/>
        </w:rPr>
        <w:t>you</w:t>
      </w:r>
      <w:r w:rsidRPr="00DD5416">
        <w:rPr>
          <w:szCs w:val="17"/>
        </w:rPr>
        <w:t xml:space="preserve">, or not charged </w:t>
      </w:r>
      <w:r w:rsidRPr="00DD5416">
        <w:rPr>
          <w:b/>
          <w:bCs/>
          <w:szCs w:val="17"/>
        </w:rPr>
        <w:t>you</w:t>
      </w:r>
      <w:r w:rsidRPr="00DD5416">
        <w:rPr>
          <w:szCs w:val="17"/>
        </w:rPr>
        <w:t xml:space="preserve"> at all, for electricity used as a result of </w:t>
      </w:r>
      <w:r w:rsidRPr="00DD5416">
        <w:rPr>
          <w:b/>
          <w:bCs/>
          <w:szCs w:val="17"/>
        </w:rPr>
        <w:t>your</w:t>
      </w:r>
      <w:r w:rsidRPr="00DD5416">
        <w:rPr>
          <w:szCs w:val="17"/>
        </w:rPr>
        <w:t xml:space="preserve"> fraud, illegal consumption, or illegal connection of electricity, </w:t>
      </w:r>
      <w:r w:rsidRPr="00DD5416">
        <w:rPr>
          <w:b/>
          <w:bCs/>
          <w:szCs w:val="17"/>
        </w:rPr>
        <w:t>we</w:t>
      </w:r>
      <w:r w:rsidRPr="00DD5416">
        <w:rPr>
          <w:szCs w:val="17"/>
        </w:rPr>
        <w:t xml:space="preserve"> will estimate the consumption for which </w:t>
      </w:r>
      <w:r w:rsidRPr="00DD5416">
        <w:rPr>
          <w:b/>
          <w:bCs/>
          <w:szCs w:val="17"/>
        </w:rPr>
        <w:t>you</w:t>
      </w:r>
      <w:r w:rsidRPr="00DD5416">
        <w:rPr>
          <w:szCs w:val="17"/>
        </w:rPr>
        <w:t xml:space="preserve"> have not paid and either:</w:t>
      </w:r>
    </w:p>
    <w:p w14:paraId="49E54715" w14:textId="77777777" w:rsidR="00DD5416" w:rsidRPr="00DD5416" w:rsidRDefault="00DD5416" w:rsidP="00DD5416">
      <w:pPr>
        <w:numPr>
          <w:ilvl w:val="0"/>
          <w:numId w:val="87"/>
        </w:numPr>
        <w:ind w:left="1134" w:hanging="425"/>
        <w:jc w:val="left"/>
        <w:rPr>
          <w:szCs w:val="17"/>
        </w:rPr>
      </w:pPr>
      <w:r w:rsidRPr="00DD5416">
        <w:rPr>
          <w:szCs w:val="17"/>
        </w:rPr>
        <w:t xml:space="preserve">bill </w:t>
      </w:r>
      <w:r w:rsidRPr="00DD5416">
        <w:rPr>
          <w:b/>
          <w:bCs/>
          <w:szCs w:val="17"/>
        </w:rPr>
        <w:t>you</w:t>
      </w:r>
      <w:r w:rsidRPr="00DD5416">
        <w:rPr>
          <w:szCs w:val="17"/>
        </w:rPr>
        <w:t xml:space="preserve"> for all of the unpaid amounts, or</w:t>
      </w:r>
    </w:p>
    <w:p w14:paraId="7BE4BF00" w14:textId="77777777" w:rsidR="00DD5416" w:rsidRPr="00DD5416" w:rsidRDefault="00DD5416" w:rsidP="00DD5416">
      <w:pPr>
        <w:numPr>
          <w:ilvl w:val="0"/>
          <w:numId w:val="87"/>
        </w:numPr>
        <w:ind w:left="1134" w:hanging="425"/>
        <w:jc w:val="left"/>
        <w:rPr>
          <w:szCs w:val="17"/>
        </w:rPr>
      </w:pPr>
      <w:r w:rsidRPr="00DD5416">
        <w:rPr>
          <w:szCs w:val="17"/>
        </w:rPr>
        <w:t xml:space="preserve">make a reasonable agreement with </w:t>
      </w:r>
      <w:r w:rsidRPr="00DD5416">
        <w:rPr>
          <w:b/>
          <w:bCs/>
          <w:szCs w:val="17"/>
        </w:rPr>
        <w:t>you</w:t>
      </w:r>
      <w:r w:rsidRPr="00DD5416">
        <w:rPr>
          <w:szCs w:val="17"/>
        </w:rPr>
        <w:t xml:space="preserve"> to adjust the charges in </w:t>
      </w:r>
      <w:r w:rsidRPr="00DD5416">
        <w:rPr>
          <w:b/>
          <w:bCs/>
          <w:szCs w:val="17"/>
        </w:rPr>
        <w:t>your</w:t>
      </w:r>
      <w:r w:rsidRPr="00DD5416">
        <w:rPr>
          <w:szCs w:val="17"/>
        </w:rPr>
        <w:t xml:space="preserve"> </w:t>
      </w:r>
      <w:r w:rsidRPr="00DD5416">
        <w:rPr>
          <w:b/>
          <w:bCs/>
          <w:szCs w:val="17"/>
        </w:rPr>
        <w:t>pre-payment meter</w:t>
      </w:r>
      <w:r w:rsidRPr="00DD5416">
        <w:rPr>
          <w:szCs w:val="17"/>
        </w:rPr>
        <w:t xml:space="preserve"> to recover the unpaid amount.</w:t>
      </w:r>
    </w:p>
    <w:p w14:paraId="1180630E" w14:textId="77777777" w:rsidR="00DD5416" w:rsidRPr="00DD5416" w:rsidRDefault="00DD5416" w:rsidP="00DD5416">
      <w:pPr>
        <w:numPr>
          <w:ilvl w:val="0"/>
          <w:numId w:val="48"/>
        </w:numPr>
        <w:ind w:left="284" w:hanging="284"/>
        <w:jc w:val="left"/>
        <w:rPr>
          <w:kern w:val="2"/>
          <w:szCs w:val="17"/>
          <w14:ligatures w14:val="standardContextual"/>
        </w:rPr>
      </w:pPr>
      <w:bookmarkStart w:id="303" w:name="_Toc130212575"/>
      <w:bookmarkStart w:id="304" w:name="_Toc140147492"/>
      <w:r w:rsidRPr="00DD5416">
        <w:rPr>
          <w:kern w:val="2"/>
          <w:szCs w:val="17"/>
          <w14:ligatures w14:val="standardContextual"/>
        </w:rPr>
        <w:t>Overcharging</w:t>
      </w:r>
      <w:bookmarkEnd w:id="303"/>
      <w:bookmarkEnd w:id="304"/>
    </w:p>
    <w:p w14:paraId="0564D3E6" w14:textId="77777777" w:rsidR="00DD5416" w:rsidRPr="00DD5416" w:rsidRDefault="00DD5416" w:rsidP="00DD5416">
      <w:pPr>
        <w:numPr>
          <w:ilvl w:val="1"/>
          <w:numId w:val="48"/>
        </w:numPr>
        <w:ind w:left="709" w:hanging="431"/>
        <w:jc w:val="left"/>
        <w:rPr>
          <w:szCs w:val="17"/>
        </w:rPr>
      </w:pPr>
      <w:r w:rsidRPr="00DD5416">
        <w:rPr>
          <w:szCs w:val="17"/>
        </w:rPr>
        <w:t xml:space="preserve">If </w:t>
      </w:r>
      <w:r w:rsidRPr="00DD5416">
        <w:rPr>
          <w:b/>
          <w:bCs/>
          <w:szCs w:val="17"/>
        </w:rPr>
        <w:t>you</w:t>
      </w:r>
      <w:r w:rsidRPr="00DD5416">
        <w:rPr>
          <w:szCs w:val="17"/>
        </w:rPr>
        <w:t xml:space="preserve"> have been overcharged by </w:t>
      </w:r>
      <w:r w:rsidRPr="00DD5416">
        <w:rPr>
          <w:b/>
          <w:bCs/>
          <w:szCs w:val="17"/>
        </w:rPr>
        <w:t>us</w:t>
      </w:r>
      <w:r w:rsidRPr="00DD5416">
        <w:rPr>
          <w:szCs w:val="17"/>
        </w:rPr>
        <w:t xml:space="preserve">, within 10 </w:t>
      </w:r>
      <w:r w:rsidRPr="00DD5416">
        <w:rPr>
          <w:b/>
          <w:bCs/>
          <w:szCs w:val="17"/>
        </w:rPr>
        <w:t>business days</w:t>
      </w:r>
      <w:r w:rsidRPr="00DD5416">
        <w:rPr>
          <w:szCs w:val="17"/>
        </w:rPr>
        <w:t xml:space="preserve"> of being informed of the overcharge, </w:t>
      </w:r>
      <w:r w:rsidRPr="00DD5416">
        <w:rPr>
          <w:b/>
          <w:bCs/>
          <w:szCs w:val="17"/>
        </w:rPr>
        <w:t>we</w:t>
      </w:r>
      <w:r w:rsidRPr="00DD5416">
        <w:rPr>
          <w:szCs w:val="17"/>
        </w:rPr>
        <w:t xml:space="preserve"> will ask </w:t>
      </w:r>
      <w:r w:rsidRPr="00DD5416">
        <w:rPr>
          <w:b/>
          <w:bCs/>
          <w:szCs w:val="17"/>
        </w:rPr>
        <w:t>you</w:t>
      </w:r>
      <w:r w:rsidRPr="00DD5416">
        <w:rPr>
          <w:szCs w:val="17"/>
        </w:rPr>
        <w:t xml:space="preserve"> for instructions regarding whether any overcharged amount should be repaid to </w:t>
      </w:r>
      <w:r w:rsidRPr="00DD5416">
        <w:rPr>
          <w:b/>
          <w:bCs/>
          <w:szCs w:val="17"/>
        </w:rPr>
        <w:t>you</w:t>
      </w:r>
      <w:r w:rsidRPr="00DD5416">
        <w:rPr>
          <w:szCs w:val="17"/>
        </w:rPr>
        <w:t xml:space="preserve"> or added to the balance of </w:t>
      </w:r>
      <w:r w:rsidRPr="00DD5416">
        <w:rPr>
          <w:b/>
          <w:bCs/>
          <w:szCs w:val="17"/>
        </w:rPr>
        <w:t>your</w:t>
      </w:r>
      <w:r w:rsidRPr="00DD5416">
        <w:rPr>
          <w:szCs w:val="17"/>
        </w:rPr>
        <w:t xml:space="preserve"> </w:t>
      </w:r>
      <w:r w:rsidRPr="00DD5416">
        <w:rPr>
          <w:b/>
          <w:bCs/>
          <w:szCs w:val="17"/>
        </w:rPr>
        <w:t>pre-payment meter</w:t>
      </w:r>
      <w:r w:rsidRPr="00DD5416">
        <w:rPr>
          <w:szCs w:val="17"/>
        </w:rPr>
        <w:t xml:space="preserve"> account.</w:t>
      </w:r>
    </w:p>
    <w:p w14:paraId="0821E0CC" w14:textId="77777777" w:rsidR="00DD5416" w:rsidRPr="00DD5416" w:rsidRDefault="00DD5416" w:rsidP="00DD5416">
      <w:pPr>
        <w:numPr>
          <w:ilvl w:val="1"/>
          <w:numId w:val="48"/>
        </w:numPr>
        <w:ind w:left="709" w:hanging="431"/>
        <w:jc w:val="left"/>
        <w:rPr>
          <w:szCs w:val="17"/>
        </w:rPr>
      </w:pPr>
      <w:r w:rsidRPr="00DD5416">
        <w:rPr>
          <w:b/>
          <w:bCs/>
          <w:szCs w:val="17"/>
        </w:rPr>
        <w:t>You</w:t>
      </w:r>
      <w:r w:rsidRPr="00DD5416">
        <w:rPr>
          <w:szCs w:val="17"/>
        </w:rPr>
        <w:t xml:space="preserve"> need to provide </w:t>
      </w:r>
      <w:r w:rsidRPr="00DD5416">
        <w:rPr>
          <w:b/>
          <w:bCs/>
          <w:szCs w:val="17"/>
        </w:rPr>
        <w:t>us</w:t>
      </w:r>
      <w:r w:rsidRPr="00DD5416">
        <w:rPr>
          <w:szCs w:val="17"/>
        </w:rPr>
        <w:t xml:space="preserve"> with instructions for the overcharged amount within 20 </w:t>
      </w:r>
      <w:r w:rsidRPr="00DD5416">
        <w:rPr>
          <w:b/>
          <w:bCs/>
          <w:szCs w:val="17"/>
        </w:rPr>
        <w:t>business days</w:t>
      </w:r>
      <w:r w:rsidRPr="00DD5416">
        <w:rPr>
          <w:szCs w:val="17"/>
        </w:rPr>
        <w:t xml:space="preserve">. If, after 20 </w:t>
      </w:r>
      <w:r w:rsidRPr="00DD5416">
        <w:rPr>
          <w:b/>
          <w:bCs/>
          <w:szCs w:val="17"/>
        </w:rPr>
        <w:t>business days</w:t>
      </w:r>
      <w:r w:rsidRPr="00DD5416">
        <w:rPr>
          <w:szCs w:val="17"/>
        </w:rPr>
        <w:t xml:space="preserve">, </w:t>
      </w:r>
      <w:r w:rsidRPr="00DD5416">
        <w:rPr>
          <w:b/>
          <w:bCs/>
          <w:szCs w:val="17"/>
        </w:rPr>
        <w:t>you</w:t>
      </w:r>
      <w:r w:rsidRPr="00DD5416">
        <w:rPr>
          <w:szCs w:val="17"/>
        </w:rPr>
        <w:t xml:space="preserve"> do not provide </w:t>
      </w:r>
      <w:r w:rsidRPr="00DD5416">
        <w:rPr>
          <w:b/>
          <w:bCs/>
          <w:szCs w:val="17"/>
        </w:rPr>
        <w:t>us</w:t>
      </w:r>
      <w:r w:rsidRPr="00DD5416">
        <w:rPr>
          <w:szCs w:val="17"/>
        </w:rPr>
        <w:t xml:space="preserve"> with any instructions, </w:t>
      </w:r>
      <w:r w:rsidRPr="00DD5416">
        <w:rPr>
          <w:b/>
          <w:bCs/>
          <w:szCs w:val="17"/>
        </w:rPr>
        <w:t>we</w:t>
      </w:r>
      <w:r w:rsidRPr="00DD5416">
        <w:rPr>
          <w:szCs w:val="17"/>
        </w:rPr>
        <w:t xml:space="preserve"> must add the overcharged amount to the balance of </w:t>
      </w:r>
      <w:r w:rsidRPr="00DD5416">
        <w:rPr>
          <w:b/>
          <w:bCs/>
          <w:szCs w:val="17"/>
        </w:rPr>
        <w:t>your pre-payment meter</w:t>
      </w:r>
      <w:r w:rsidRPr="00DD5416">
        <w:rPr>
          <w:szCs w:val="17"/>
        </w:rPr>
        <w:t xml:space="preserve"> account.</w:t>
      </w:r>
    </w:p>
    <w:p w14:paraId="16B9951B" w14:textId="77777777" w:rsidR="00DD5416" w:rsidRPr="00DD5416" w:rsidRDefault="00DD5416" w:rsidP="00DD5416">
      <w:pPr>
        <w:numPr>
          <w:ilvl w:val="0"/>
          <w:numId w:val="48"/>
        </w:numPr>
        <w:ind w:left="284" w:hanging="284"/>
        <w:jc w:val="left"/>
        <w:rPr>
          <w:kern w:val="2"/>
          <w:szCs w:val="17"/>
          <w14:ligatures w14:val="standardContextual"/>
        </w:rPr>
      </w:pPr>
      <w:bookmarkStart w:id="305" w:name="_Toc130212577"/>
      <w:bookmarkStart w:id="306" w:name="_Toc140147493"/>
      <w:r w:rsidRPr="00DD5416">
        <w:rPr>
          <w:kern w:val="2"/>
          <w:szCs w:val="17"/>
          <w14:ligatures w14:val="standardContextual"/>
        </w:rPr>
        <w:t>Reconnection after self-disconnection</w:t>
      </w:r>
      <w:bookmarkEnd w:id="305"/>
      <w:bookmarkEnd w:id="306"/>
      <w:r w:rsidRPr="00DD5416">
        <w:rPr>
          <w:kern w:val="2"/>
          <w:szCs w:val="17"/>
          <w14:ligatures w14:val="standardContextual"/>
        </w:rPr>
        <w:t xml:space="preserve"> </w:t>
      </w:r>
    </w:p>
    <w:p w14:paraId="6899D99D" w14:textId="20E62EF5" w:rsidR="00DD5416" w:rsidRPr="00DD5416" w:rsidRDefault="00DD5416" w:rsidP="00DD5416">
      <w:pPr>
        <w:numPr>
          <w:ilvl w:val="1"/>
          <w:numId w:val="48"/>
        </w:numPr>
        <w:ind w:left="709" w:hanging="431"/>
        <w:jc w:val="left"/>
        <w:rPr>
          <w:szCs w:val="17"/>
        </w:rPr>
      </w:pPr>
      <w:r w:rsidRPr="00DD5416">
        <w:rPr>
          <w:szCs w:val="17"/>
        </w:rPr>
        <w:t xml:space="preserve">Further to clause </w:t>
      </w:r>
      <w:r w:rsidRPr="00DD5416">
        <w:rPr>
          <w:szCs w:val="17"/>
        </w:rPr>
        <w:fldChar w:fldCharType="begin"/>
      </w:r>
      <w:r w:rsidRPr="00DD5416">
        <w:rPr>
          <w:szCs w:val="17"/>
        </w:rPr>
        <w:instrText xml:space="preserve"> REF _Ref140147012 \r \h  \* MERGEFORMAT </w:instrText>
      </w:r>
      <w:r w:rsidRPr="00DD5416">
        <w:rPr>
          <w:szCs w:val="17"/>
        </w:rPr>
      </w:r>
      <w:r w:rsidRPr="00DD5416">
        <w:rPr>
          <w:szCs w:val="17"/>
        </w:rPr>
        <w:fldChar w:fldCharType="separate"/>
      </w:r>
      <w:r w:rsidR="004A2664">
        <w:rPr>
          <w:szCs w:val="17"/>
        </w:rPr>
        <w:t>28</w:t>
      </w:r>
      <w:r w:rsidRPr="00DD5416">
        <w:rPr>
          <w:szCs w:val="17"/>
        </w:rPr>
        <w:fldChar w:fldCharType="end"/>
      </w:r>
      <w:r w:rsidRPr="00DD5416">
        <w:rPr>
          <w:szCs w:val="17"/>
        </w:rPr>
        <w:t xml:space="preserve">, if </w:t>
      </w:r>
      <w:r w:rsidRPr="00DD5416">
        <w:rPr>
          <w:b/>
          <w:bCs/>
          <w:szCs w:val="17"/>
        </w:rPr>
        <w:t>you</w:t>
      </w:r>
      <w:r w:rsidRPr="00DD5416">
        <w:rPr>
          <w:szCs w:val="17"/>
        </w:rPr>
        <w:t xml:space="preserve"> are </w:t>
      </w:r>
      <w:r w:rsidRPr="00DD5416">
        <w:rPr>
          <w:b/>
          <w:bCs/>
          <w:szCs w:val="17"/>
        </w:rPr>
        <w:t>self-disconnected</w:t>
      </w:r>
      <w:r w:rsidRPr="00DD5416">
        <w:rPr>
          <w:szCs w:val="17"/>
        </w:rPr>
        <w:t xml:space="preserve"> due to running out of </w:t>
      </w:r>
      <w:r w:rsidRPr="00DD5416">
        <w:rPr>
          <w:b/>
          <w:bCs/>
          <w:szCs w:val="17"/>
        </w:rPr>
        <w:t xml:space="preserve">emergency credit </w:t>
      </w:r>
      <w:r w:rsidRPr="00DD5416">
        <w:rPr>
          <w:szCs w:val="17"/>
        </w:rPr>
        <w:t>and/ or</w:t>
      </w:r>
      <w:r w:rsidRPr="00DD5416">
        <w:rPr>
          <w:b/>
          <w:bCs/>
          <w:szCs w:val="17"/>
        </w:rPr>
        <w:t xml:space="preserve"> friendly credit</w:t>
      </w:r>
      <w:r w:rsidRPr="00DD5416">
        <w:rPr>
          <w:szCs w:val="17"/>
        </w:rPr>
        <w:t xml:space="preserve">, </w:t>
      </w:r>
      <w:r w:rsidRPr="00DD5416">
        <w:rPr>
          <w:b/>
          <w:bCs/>
          <w:szCs w:val="17"/>
        </w:rPr>
        <w:t>your</w:t>
      </w:r>
      <w:r w:rsidRPr="00DD5416">
        <w:rPr>
          <w:szCs w:val="17"/>
        </w:rPr>
        <w:t xml:space="preserve"> </w:t>
      </w:r>
      <w:r w:rsidRPr="00DD5416">
        <w:rPr>
          <w:b/>
          <w:bCs/>
          <w:szCs w:val="17"/>
        </w:rPr>
        <w:t>pre-payment meter</w:t>
      </w:r>
      <w:r w:rsidRPr="00DD5416">
        <w:rPr>
          <w:szCs w:val="17"/>
        </w:rPr>
        <w:t xml:space="preserve"> will recommence supply as soon as information is communicated to the pre-payment meter that a payment to </w:t>
      </w:r>
      <w:r w:rsidRPr="00DD5416">
        <w:rPr>
          <w:b/>
          <w:bCs/>
          <w:szCs w:val="17"/>
        </w:rPr>
        <w:t>your</w:t>
      </w:r>
      <w:r w:rsidRPr="00DD5416">
        <w:rPr>
          <w:szCs w:val="17"/>
        </w:rPr>
        <w:t xml:space="preserve"> account has been made which brings </w:t>
      </w:r>
      <w:r w:rsidRPr="00DD5416">
        <w:rPr>
          <w:b/>
          <w:bCs/>
          <w:szCs w:val="17"/>
        </w:rPr>
        <w:t>your</w:t>
      </w:r>
      <w:r w:rsidRPr="00DD5416">
        <w:rPr>
          <w:szCs w:val="17"/>
        </w:rPr>
        <w:t xml:space="preserve"> balance into credit. </w:t>
      </w:r>
    </w:p>
    <w:p w14:paraId="713E4DB3" w14:textId="77777777" w:rsidR="00DD5416" w:rsidRPr="00DD5416" w:rsidRDefault="00DD5416" w:rsidP="00DD5416">
      <w:pPr>
        <w:numPr>
          <w:ilvl w:val="0"/>
          <w:numId w:val="48"/>
        </w:numPr>
        <w:ind w:left="284" w:hanging="284"/>
        <w:jc w:val="left"/>
        <w:rPr>
          <w:kern w:val="2"/>
          <w:szCs w:val="17"/>
          <w14:ligatures w14:val="standardContextual"/>
        </w:rPr>
      </w:pPr>
      <w:bookmarkStart w:id="307" w:name="_Toc130212578"/>
      <w:bookmarkStart w:id="308" w:name="_Ref130220750"/>
      <w:bookmarkStart w:id="309" w:name="_Ref130226050"/>
      <w:bookmarkStart w:id="310" w:name="_Toc140147494"/>
      <w:r w:rsidRPr="00DD5416">
        <w:rPr>
          <w:kern w:val="2"/>
          <w:szCs w:val="17"/>
          <w14:ligatures w14:val="standardContextual"/>
        </w:rPr>
        <w:t>Privacy and confidentiality</w:t>
      </w:r>
      <w:bookmarkEnd w:id="307"/>
      <w:bookmarkEnd w:id="308"/>
      <w:bookmarkEnd w:id="309"/>
      <w:bookmarkEnd w:id="310"/>
      <w:r w:rsidRPr="00DD5416">
        <w:rPr>
          <w:kern w:val="2"/>
          <w:szCs w:val="17"/>
          <w14:ligatures w14:val="standardContextual"/>
        </w:rPr>
        <w:t xml:space="preserve"> </w:t>
      </w:r>
    </w:p>
    <w:p w14:paraId="7E37BAEB" w14:textId="6D3ED809" w:rsidR="00DD5416" w:rsidRPr="00DD5416" w:rsidRDefault="00DD5416" w:rsidP="00DD5416">
      <w:pPr>
        <w:numPr>
          <w:ilvl w:val="1"/>
          <w:numId w:val="48"/>
        </w:numPr>
        <w:ind w:left="709" w:hanging="431"/>
        <w:jc w:val="left"/>
        <w:rPr>
          <w:szCs w:val="17"/>
        </w:rPr>
      </w:pPr>
      <w:r w:rsidRPr="00DD5416">
        <w:rPr>
          <w:szCs w:val="17"/>
        </w:rPr>
        <w:t xml:space="preserve">In addition to the information stated in clause </w:t>
      </w:r>
      <w:r w:rsidRPr="00DD5416">
        <w:rPr>
          <w:szCs w:val="17"/>
        </w:rPr>
        <w:fldChar w:fldCharType="begin"/>
      </w:r>
      <w:r w:rsidRPr="00DD5416">
        <w:rPr>
          <w:szCs w:val="17"/>
        </w:rPr>
        <w:instrText xml:space="preserve"> REF _Ref140147061 \r \h  \* MERGEFORMAT </w:instrText>
      </w:r>
      <w:r w:rsidRPr="00DD5416">
        <w:rPr>
          <w:szCs w:val="17"/>
        </w:rPr>
      </w:r>
      <w:r w:rsidRPr="00DD5416">
        <w:rPr>
          <w:szCs w:val="17"/>
        </w:rPr>
        <w:fldChar w:fldCharType="separate"/>
      </w:r>
      <w:r w:rsidR="004A2664">
        <w:rPr>
          <w:szCs w:val="17"/>
        </w:rPr>
        <w:t>12</w:t>
      </w:r>
      <w:r w:rsidRPr="00DD5416">
        <w:rPr>
          <w:szCs w:val="17"/>
        </w:rPr>
        <w:fldChar w:fldCharType="end"/>
      </w:r>
      <w:r w:rsidRPr="00DD5416">
        <w:rPr>
          <w:szCs w:val="17"/>
        </w:rPr>
        <w:t xml:space="preserve">, </w:t>
      </w:r>
      <w:r w:rsidRPr="00DD5416">
        <w:rPr>
          <w:b/>
          <w:bCs/>
          <w:szCs w:val="17"/>
        </w:rPr>
        <w:t>we</w:t>
      </w:r>
      <w:r w:rsidRPr="00DD5416">
        <w:rPr>
          <w:szCs w:val="17"/>
        </w:rPr>
        <w:t xml:space="preserve"> also collect and retain the following information specifically for </w:t>
      </w:r>
      <w:r w:rsidRPr="00DD5416">
        <w:rPr>
          <w:b/>
          <w:bCs/>
          <w:szCs w:val="17"/>
        </w:rPr>
        <w:t>pre-payment metering customers</w:t>
      </w:r>
      <w:r w:rsidRPr="00DD5416">
        <w:rPr>
          <w:szCs w:val="17"/>
        </w:rPr>
        <w:t>:</w:t>
      </w:r>
    </w:p>
    <w:p w14:paraId="3B0AC2FB" w14:textId="77777777" w:rsidR="00DD5416" w:rsidRPr="00DD5416" w:rsidRDefault="00DD5416" w:rsidP="00DD5416">
      <w:pPr>
        <w:numPr>
          <w:ilvl w:val="0"/>
          <w:numId w:val="88"/>
        </w:numPr>
        <w:ind w:left="1134" w:hanging="425"/>
        <w:jc w:val="left"/>
        <w:rPr>
          <w:szCs w:val="17"/>
        </w:rPr>
      </w:pPr>
      <w:r w:rsidRPr="00DD5416">
        <w:rPr>
          <w:szCs w:val="17"/>
        </w:rPr>
        <w:t xml:space="preserve">the explicit informed consent provided when </w:t>
      </w:r>
      <w:r w:rsidRPr="00DD5416">
        <w:rPr>
          <w:b/>
          <w:bCs/>
          <w:szCs w:val="17"/>
        </w:rPr>
        <w:t>you</w:t>
      </w:r>
      <w:r w:rsidRPr="00DD5416">
        <w:rPr>
          <w:szCs w:val="17"/>
        </w:rPr>
        <w:t xml:space="preserve"> enter into a </w:t>
      </w:r>
      <w:r w:rsidRPr="00DD5416">
        <w:rPr>
          <w:b/>
          <w:bCs/>
          <w:szCs w:val="17"/>
        </w:rPr>
        <w:t>pre-payment meter</w:t>
      </w:r>
      <w:r w:rsidRPr="00DD5416">
        <w:rPr>
          <w:szCs w:val="17"/>
        </w:rPr>
        <w:t xml:space="preserve"> arrangement,</w:t>
      </w:r>
    </w:p>
    <w:p w14:paraId="26E6E988" w14:textId="77777777" w:rsidR="00DD5416" w:rsidRPr="00DD5416" w:rsidRDefault="00DD5416" w:rsidP="00DD5416">
      <w:pPr>
        <w:numPr>
          <w:ilvl w:val="0"/>
          <w:numId w:val="88"/>
        </w:numPr>
        <w:ind w:left="1134" w:hanging="425"/>
        <w:jc w:val="left"/>
        <w:rPr>
          <w:szCs w:val="17"/>
        </w:rPr>
      </w:pPr>
      <w:r w:rsidRPr="00DD5416">
        <w:rPr>
          <w:szCs w:val="17"/>
        </w:rPr>
        <w:t xml:space="preserve">information about </w:t>
      </w:r>
      <w:r w:rsidRPr="00DD5416">
        <w:rPr>
          <w:b/>
          <w:bCs/>
          <w:szCs w:val="17"/>
        </w:rPr>
        <w:t>self-disconnections</w:t>
      </w:r>
      <w:r w:rsidRPr="00DD5416">
        <w:rPr>
          <w:szCs w:val="17"/>
        </w:rPr>
        <w:t xml:space="preserve"> due to running out of </w:t>
      </w:r>
      <w:r w:rsidRPr="00DD5416">
        <w:rPr>
          <w:b/>
          <w:bCs/>
          <w:szCs w:val="17"/>
        </w:rPr>
        <w:t>emergency credit</w:t>
      </w:r>
      <w:r w:rsidRPr="00DD5416">
        <w:rPr>
          <w:szCs w:val="17"/>
        </w:rPr>
        <w:t>, and</w:t>
      </w:r>
    </w:p>
    <w:p w14:paraId="0399D1CA" w14:textId="77777777" w:rsidR="00DD5416" w:rsidRPr="00DD5416" w:rsidRDefault="00DD5416" w:rsidP="00DD5416">
      <w:pPr>
        <w:numPr>
          <w:ilvl w:val="0"/>
          <w:numId w:val="88"/>
        </w:numPr>
        <w:ind w:left="1134" w:hanging="425"/>
        <w:jc w:val="left"/>
        <w:rPr>
          <w:szCs w:val="17"/>
        </w:rPr>
      </w:pPr>
      <w:r w:rsidRPr="00DD5416">
        <w:rPr>
          <w:szCs w:val="17"/>
        </w:rPr>
        <w:t>information about offers made to</w:t>
      </w:r>
      <w:r w:rsidRPr="00DD5416">
        <w:rPr>
          <w:b/>
          <w:bCs/>
          <w:szCs w:val="17"/>
        </w:rPr>
        <w:t xml:space="preserve"> you</w:t>
      </w:r>
      <w:r w:rsidRPr="00DD5416">
        <w:rPr>
          <w:szCs w:val="17"/>
        </w:rPr>
        <w:t xml:space="preserve"> to revert the </w:t>
      </w:r>
      <w:r w:rsidRPr="00DD5416">
        <w:rPr>
          <w:b/>
          <w:bCs/>
          <w:szCs w:val="17"/>
        </w:rPr>
        <w:t>pre-payment meter</w:t>
      </w:r>
      <w:r w:rsidRPr="00DD5416">
        <w:rPr>
          <w:szCs w:val="17"/>
        </w:rPr>
        <w:t xml:space="preserve"> to a standard </w:t>
      </w:r>
      <w:r w:rsidRPr="00DD5416">
        <w:rPr>
          <w:b/>
          <w:bCs/>
          <w:szCs w:val="17"/>
        </w:rPr>
        <w:t>post-payment meter</w:t>
      </w:r>
      <w:r w:rsidRPr="00DD5416">
        <w:rPr>
          <w:szCs w:val="17"/>
        </w:rPr>
        <w:t xml:space="preserve"> operating mode.</w:t>
      </w:r>
    </w:p>
    <w:p w14:paraId="3F11DB85" w14:textId="77777777" w:rsidR="00DD5416" w:rsidRPr="00DD5416" w:rsidRDefault="00DD5416" w:rsidP="00DD5416">
      <w:pPr>
        <w:pBdr>
          <w:bottom w:val="single" w:sz="4" w:space="1" w:color="auto"/>
        </w:pBdr>
        <w:spacing w:after="0" w:line="52" w:lineRule="exact"/>
        <w:jc w:val="center"/>
        <w:rPr>
          <w:szCs w:val="17"/>
        </w:rPr>
      </w:pPr>
    </w:p>
    <w:p w14:paraId="2B1F4C71" w14:textId="77777777" w:rsidR="00DD5416" w:rsidRPr="00DD5416" w:rsidRDefault="00DD5416" w:rsidP="00DD5416">
      <w:pPr>
        <w:pBdr>
          <w:top w:val="single" w:sz="4" w:space="1" w:color="auto"/>
        </w:pBdr>
        <w:spacing w:before="34" w:after="0" w:line="14" w:lineRule="exact"/>
        <w:jc w:val="center"/>
        <w:rPr>
          <w:szCs w:val="17"/>
        </w:rPr>
      </w:pPr>
    </w:p>
    <w:p w14:paraId="13802CBE" w14:textId="77777777" w:rsidR="00DD5416" w:rsidRDefault="00DD5416" w:rsidP="00DD5416">
      <w:pPr>
        <w:pStyle w:val="GG-body"/>
        <w:spacing w:after="0"/>
        <w:rPr>
          <w:lang w:val="en-US"/>
        </w:rPr>
      </w:pPr>
    </w:p>
    <w:p w14:paraId="51F2EAB3" w14:textId="77777777" w:rsidR="009B6E58" w:rsidRPr="009B6E58" w:rsidRDefault="009B6E58" w:rsidP="009B6E58">
      <w:pPr>
        <w:pStyle w:val="Heading2"/>
      </w:pPr>
      <w:bookmarkStart w:id="311" w:name="_Toc157072253"/>
      <w:r w:rsidRPr="009B6E58">
        <w:t>Light Regional Council</w:t>
      </w:r>
      <w:bookmarkEnd w:id="311"/>
    </w:p>
    <w:p w14:paraId="6F22A5BA" w14:textId="77777777" w:rsidR="009B6E58" w:rsidRPr="009B6E58" w:rsidRDefault="009B6E58" w:rsidP="009B6E58">
      <w:pPr>
        <w:jc w:val="center"/>
        <w:rPr>
          <w:smallCaps/>
          <w:szCs w:val="17"/>
        </w:rPr>
      </w:pPr>
      <w:r w:rsidRPr="009B6E58">
        <w:rPr>
          <w:smallCaps/>
          <w:szCs w:val="17"/>
        </w:rPr>
        <w:t>S193(4) of the Local Government Act 1999</w:t>
      </w:r>
    </w:p>
    <w:p w14:paraId="1F3CB31A" w14:textId="77777777" w:rsidR="009B6E58" w:rsidRPr="009B6E58" w:rsidRDefault="009B6E58" w:rsidP="009B6E58">
      <w:pPr>
        <w:jc w:val="center"/>
        <w:rPr>
          <w:i/>
          <w:iCs/>
          <w:szCs w:val="17"/>
        </w:rPr>
      </w:pPr>
      <w:r w:rsidRPr="009B6E58">
        <w:rPr>
          <w:i/>
          <w:iCs/>
          <w:szCs w:val="17"/>
        </w:rPr>
        <w:t xml:space="preserve">Exclusion from Community Land Provisions </w:t>
      </w:r>
    </w:p>
    <w:p w14:paraId="76AFC0E3" w14:textId="77777777" w:rsidR="009B6E58" w:rsidRPr="009B6E58" w:rsidRDefault="009B6E58" w:rsidP="009B6E58">
      <w:pPr>
        <w:spacing w:after="70"/>
        <w:rPr>
          <w:szCs w:val="17"/>
        </w:rPr>
      </w:pPr>
      <w:r w:rsidRPr="009B6E58">
        <w:rPr>
          <w:szCs w:val="17"/>
        </w:rPr>
        <w:t xml:space="preserve">Notice is hereby given pursuant to s193(6)(a) of the </w:t>
      </w:r>
      <w:r w:rsidRPr="009B6E58">
        <w:rPr>
          <w:i/>
          <w:iCs/>
          <w:szCs w:val="17"/>
        </w:rPr>
        <w:t xml:space="preserve">Local Government Act 1999, </w:t>
      </w:r>
      <w:r w:rsidRPr="009B6E58">
        <w:rPr>
          <w:szCs w:val="17"/>
        </w:rPr>
        <w:t xml:space="preserve">that on 26 September 2023 Light Regional Council resolved to exclude the following land from classification as community land pursuant to section 193(4) of the </w:t>
      </w:r>
      <w:r w:rsidRPr="009B6E58">
        <w:rPr>
          <w:i/>
          <w:iCs/>
          <w:szCs w:val="17"/>
        </w:rPr>
        <w:t>Local Government Act 1999</w:t>
      </w:r>
      <w:r w:rsidRPr="009B6E58">
        <w:rPr>
          <w:szCs w:val="17"/>
        </w:rPr>
        <w:t>:</w:t>
      </w:r>
    </w:p>
    <w:p w14:paraId="4F87B981" w14:textId="77777777" w:rsidR="009B6E58" w:rsidRPr="009B6E58" w:rsidRDefault="009B6E58" w:rsidP="009B6E58">
      <w:pPr>
        <w:spacing w:after="70"/>
        <w:ind w:left="284"/>
        <w:rPr>
          <w:szCs w:val="17"/>
        </w:rPr>
      </w:pPr>
      <w:r w:rsidRPr="009B6E58">
        <w:rPr>
          <w:szCs w:val="17"/>
        </w:rPr>
        <w:t xml:space="preserve">Allotment 343 in File Plan 176415, Certificate of Title Volume 5754 Folio 795 to be acquired by Council. </w:t>
      </w:r>
    </w:p>
    <w:p w14:paraId="24E45937" w14:textId="77777777" w:rsidR="009B6E58" w:rsidRPr="009B6E58" w:rsidRDefault="009B6E58" w:rsidP="009B6E58">
      <w:pPr>
        <w:spacing w:after="0"/>
        <w:rPr>
          <w:szCs w:val="17"/>
        </w:rPr>
      </w:pPr>
      <w:r w:rsidRPr="009B6E58">
        <w:rPr>
          <w:szCs w:val="17"/>
        </w:rPr>
        <w:t xml:space="preserve">Dated: 25 January 2024 </w:t>
      </w:r>
    </w:p>
    <w:p w14:paraId="673F542B" w14:textId="77777777" w:rsidR="009B6E58" w:rsidRPr="009B6E58" w:rsidRDefault="009B6E58" w:rsidP="009B6E58">
      <w:pPr>
        <w:spacing w:after="0"/>
        <w:jc w:val="right"/>
        <w:rPr>
          <w:rFonts w:eastAsia="Times New Roman"/>
          <w:smallCaps/>
          <w:color w:val="FF0000"/>
          <w:szCs w:val="20"/>
        </w:rPr>
      </w:pPr>
      <w:r w:rsidRPr="009B6E58">
        <w:rPr>
          <w:smallCaps/>
          <w:szCs w:val="20"/>
        </w:rPr>
        <w:t>Richard Dodson</w:t>
      </w:r>
    </w:p>
    <w:p w14:paraId="038CD083" w14:textId="77777777" w:rsidR="009B6E58" w:rsidRPr="009B6E58" w:rsidRDefault="009B6E58" w:rsidP="009B6E58">
      <w:pPr>
        <w:spacing w:after="0" w:line="240" w:lineRule="auto"/>
        <w:jc w:val="right"/>
        <w:rPr>
          <w:szCs w:val="17"/>
        </w:rPr>
      </w:pPr>
      <w:r w:rsidRPr="009B6E58">
        <w:rPr>
          <w:szCs w:val="17"/>
        </w:rPr>
        <w:t>Chief Executive Officer</w:t>
      </w:r>
    </w:p>
    <w:p w14:paraId="4C27F1BA" w14:textId="77777777" w:rsidR="009B6E58" w:rsidRPr="009B6E58" w:rsidRDefault="009B6E58" w:rsidP="009B6E58">
      <w:pPr>
        <w:pBdr>
          <w:bottom w:val="single" w:sz="4" w:space="1" w:color="auto"/>
        </w:pBdr>
        <w:spacing w:after="0" w:line="52" w:lineRule="exact"/>
        <w:jc w:val="center"/>
        <w:rPr>
          <w:szCs w:val="17"/>
        </w:rPr>
      </w:pPr>
    </w:p>
    <w:p w14:paraId="337158FE" w14:textId="77777777" w:rsidR="009B6E58" w:rsidRPr="009B6E58" w:rsidRDefault="009B6E58" w:rsidP="009B6E58">
      <w:pPr>
        <w:pBdr>
          <w:top w:val="single" w:sz="4" w:space="1" w:color="auto"/>
        </w:pBdr>
        <w:spacing w:before="34" w:after="0" w:line="14" w:lineRule="exact"/>
        <w:jc w:val="center"/>
        <w:rPr>
          <w:szCs w:val="17"/>
        </w:rPr>
      </w:pPr>
    </w:p>
    <w:p w14:paraId="7DE55FB2" w14:textId="77777777" w:rsidR="009B6E58" w:rsidRDefault="009B6E58" w:rsidP="00DD5416">
      <w:pPr>
        <w:pStyle w:val="GG-body"/>
        <w:spacing w:after="0"/>
        <w:rPr>
          <w:lang w:val="en-US"/>
        </w:rPr>
      </w:pPr>
    </w:p>
    <w:p w14:paraId="06990907" w14:textId="77777777" w:rsidR="009B6E58" w:rsidRPr="009B6E58" w:rsidRDefault="009B6E58" w:rsidP="009B6E58">
      <w:pPr>
        <w:pStyle w:val="Heading2"/>
      </w:pPr>
      <w:bookmarkStart w:id="312" w:name="_Toc157072254"/>
      <w:r w:rsidRPr="009B6E58">
        <w:t>Wattle Range Council</w:t>
      </w:r>
      <w:bookmarkEnd w:id="312"/>
    </w:p>
    <w:p w14:paraId="37FBF3B6" w14:textId="77777777" w:rsidR="009B6E58" w:rsidRPr="009B6E58" w:rsidRDefault="009B6E58" w:rsidP="009B6E58">
      <w:pPr>
        <w:jc w:val="center"/>
        <w:rPr>
          <w:i/>
          <w:szCs w:val="17"/>
        </w:rPr>
      </w:pPr>
      <w:r w:rsidRPr="009B6E58">
        <w:rPr>
          <w:i/>
          <w:szCs w:val="17"/>
        </w:rPr>
        <w:t>Revocation of Community Land Classification</w:t>
      </w:r>
    </w:p>
    <w:p w14:paraId="57C1605D" w14:textId="77777777" w:rsidR="009B6E58" w:rsidRPr="009B6E58" w:rsidRDefault="009B6E58" w:rsidP="009B6E58">
      <w:pPr>
        <w:spacing w:after="70"/>
        <w:rPr>
          <w:rFonts w:eastAsia="Times New Roman"/>
          <w:szCs w:val="17"/>
        </w:rPr>
      </w:pPr>
      <w:r w:rsidRPr="009B6E58">
        <w:rPr>
          <w:rFonts w:eastAsia="Times New Roman"/>
          <w:szCs w:val="17"/>
        </w:rPr>
        <w:t xml:space="preserve">NOTICE is hereby given that Wattle Range Council at its meeting held on 16 January 2024, resolved pursuant to Section 194 (3)(b) of the </w:t>
      </w:r>
      <w:r w:rsidRPr="009B6E58">
        <w:rPr>
          <w:rFonts w:eastAsia="Times New Roman"/>
          <w:i/>
          <w:iCs/>
          <w:szCs w:val="17"/>
        </w:rPr>
        <w:t>Local Government Act 1999</w:t>
      </w:r>
      <w:r w:rsidRPr="009B6E58">
        <w:rPr>
          <w:rFonts w:eastAsia="Times New Roman"/>
          <w:szCs w:val="17"/>
        </w:rPr>
        <w:t>, to revoke the community land classification of the land known as Allotment 301, Cullens Road, Southend, Hundred of Rivoli Bay that is contained in Deposited Plan 55711, Certificate of Title Volume 5921, Folio 66.</w:t>
      </w:r>
    </w:p>
    <w:p w14:paraId="309AA20F" w14:textId="77777777" w:rsidR="009B6E58" w:rsidRPr="009B6E58" w:rsidRDefault="009B6E58" w:rsidP="009B6E58">
      <w:pPr>
        <w:spacing w:after="70"/>
        <w:rPr>
          <w:rFonts w:eastAsia="Times New Roman"/>
          <w:szCs w:val="17"/>
        </w:rPr>
      </w:pPr>
      <w:r w:rsidRPr="009B6E58">
        <w:rPr>
          <w:rFonts w:eastAsia="Times New Roman"/>
          <w:szCs w:val="17"/>
        </w:rPr>
        <w:t>The purpose of the revocation is to allow the subject land to be sold by either public auction or private treaty.</w:t>
      </w:r>
    </w:p>
    <w:p w14:paraId="3747DDDC" w14:textId="77777777" w:rsidR="009B6E58" w:rsidRPr="009B6E58" w:rsidRDefault="009B6E58" w:rsidP="009B6E58">
      <w:pPr>
        <w:spacing w:after="0"/>
        <w:rPr>
          <w:rFonts w:eastAsia="Times New Roman"/>
          <w:szCs w:val="17"/>
        </w:rPr>
      </w:pPr>
      <w:r w:rsidRPr="009B6E58">
        <w:rPr>
          <w:rFonts w:eastAsia="Times New Roman"/>
          <w:szCs w:val="17"/>
        </w:rPr>
        <w:t>Dated: 25 January 2024</w:t>
      </w:r>
    </w:p>
    <w:p w14:paraId="5B17148A" w14:textId="77777777" w:rsidR="009B6E58" w:rsidRPr="009B6E58" w:rsidRDefault="009B6E58" w:rsidP="009B6E58">
      <w:pPr>
        <w:spacing w:after="0"/>
        <w:jc w:val="right"/>
        <w:rPr>
          <w:rFonts w:eastAsia="Times New Roman"/>
          <w:smallCaps/>
          <w:szCs w:val="20"/>
        </w:rPr>
      </w:pPr>
      <w:r w:rsidRPr="009B6E58">
        <w:rPr>
          <w:rFonts w:eastAsia="Times New Roman"/>
          <w:smallCaps/>
          <w:szCs w:val="20"/>
        </w:rPr>
        <w:t>Ben Gower</w:t>
      </w:r>
    </w:p>
    <w:p w14:paraId="1F7BE73F" w14:textId="77777777" w:rsidR="009B6E58" w:rsidRPr="009B6E58" w:rsidRDefault="009B6E58" w:rsidP="009B6E58">
      <w:pPr>
        <w:spacing w:after="0" w:line="240" w:lineRule="auto"/>
        <w:jc w:val="right"/>
        <w:rPr>
          <w:rFonts w:eastAsia="Times New Roman"/>
          <w:szCs w:val="17"/>
        </w:rPr>
      </w:pPr>
      <w:r w:rsidRPr="009B6E58">
        <w:rPr>
          <w:rFonts w:eastAsia="Times New Roman"/>
          <w:szCs w:val="17"/>
        </w:rPr>
        <w:t>Chief Executive Officer</w:t>
      </w:r>
    </w:p>
    <w:p w14:paraId="6F63320D" w14:textId="77777777" w:rsidR="009B6E58" w:rsidRPr="009B6E58" w:rsidRDefault="009B6E58" w:rsidP="009B6E58">
      <w:pPr>
        <w:pBdr>
          <w:bottom w:val="single" w:sz="4" w:space="1" w:color="auto"/>
        </w:pBdr>
        <w:spacing w:after="0" w:line="52" w:lineRule="exact"/>
        <w:jc w:val="center"/>
        <w:rPr>
          <w:rFonts w:eastAsia="Times New Roman"/>
          <w:szCs w:val="17"/>
        </w:rPr>
      </w:pPr>
    </w:p>
    <w:p w14:paraId="4B841894" w14:textId="77777777" w:rsidR="009B6E58" w:rsidRPr="009B6E58" w:rsidRDefault="009B6E58" w:rsidP="009B6E58">
      <w:pPr>
        <w:pBdr>
          <w:top w:val="single" w:sz="4" w:space="1" w:color="auto"/>
        </w:pBdr>
        <w:spacing w:before="34" w:after="0" w:line="14" w:lineRule="exact"/>
        <w:jc w:val="center"/>
        <w:rPr>
          <w:rFonts w:eastAsia="Times New Roman"/>
          <w:szCs w:val="17"/>
        </w:rPr>
      </w:pPr>
    </w:p>
    <w:p w14:paraId="459BA843" w14:textId="77777777" w:rsidR="009D1E2E" w:rsidRPr="009D1E2E" w:rsidRDefault="009D1E2E" w:rsidP="00F80EF5">
      <w:pPr>
        <w:pStyle w:val="Heading1"/>
      </w:pPr>
      <w:r>
        <w:rPr>
          <w:lang w:val="en-US"/>
        </w:rPr>
        <w:br w:type="page"/>
      </w:r>
      <w:bookmarkStart w:id="313" w:name="_Toc33707984"/>
      <w:bookmarkStart w:id="314" w:name="_Toc33708155"/>
      <w:bookmarkStart w:id="315" w:name="_Toc157072255"/>
      <w:r>
        <w:lastRenderedPageBreak/>
        <w:t>Public Notices</w:t>
      </w:r>
      <w:bookmarkEnd w:id="313"/>
      <w:bookmarkEnd w:id="314"/>
      <w:bookmarkEnd w:id="315"/>
    </w:p>
    <w:p w14:paraId="21D86B3D" w14:textId="77777777" w:rsidR="009B6E58" w:rsidRPr="009B6E58" w:rsidRDefault="009B6E58" w:rsidP="009B6E58">
      <w:pPr>
        <w:pStyle w:val="Heading2"/>
      </w:pPr>
      <w:bookmarkStart w:id="316" w:name="_Toc157072256"/>
      <w:r w:rsidRPr="009B6E58">
        <w:t>Trustee Act 1936</w:t>
      </w:r>
      <w:bookmarkEnd w:id="316"/>
    </w:p>
    <w:p w14:paraId="0696C1BB" w14:textId="77777777" w:rsidR="009B6E58" w:rsidRPr="009B6E58" w:rsidRDefault="009B6E58" w:rsidP="009B6E58">
      <w:pPr>
        <w:jc w:val="center"/>
        <w:rPr>
          <w:smallCaps/>
          <w:szCs w:val="17"/>
        </w:rPr>
      </w:pPr>
      <w:r w:rsidRPr="009B6E58">
        <w:rPr>
          <w:smallCaps/>
          <w:szCs w:val="17"/>
        </w:rPr>
        <w:t>Public Trustee</w:t>
      </w:r>
    </w:p>
    <w:p w14:paraId="6092C9BF" w14:textId="77777777" w:rsidR="009B6E58" w:rsidRPr="009B6E58" w:rsidRDefault="009B6E58" w:rsidP="009B6E58">
      <w:pPr>
        <w:jc w:val="center"/>
        <w:rPr>
          <w:i/>
          <w:szCs w:val="17"/>
        </w:rPr>
      </w:pPr>
      <w:r w:rsidRPr="009B6E58">
        <w:rPr>
          <w:i/>
          <w:szCs w:val="17"/>
        </w:rPr>
        <w:t>Estates of Deceased Persons</w:t>
      </w:r>
    </w:p>
    <w:p w14:paraId="7A5281AB" w14:textId="77777777" w:rsidR="009B6E58" w:rsidRPr="009B6E58" w:rsidRDefault="009B6E58" w:rsidP="009B6E58">
      <w:pPr>
        <w:rPr>
          <w:rFonts w:eastAsia="Times New Roman"/>
          <w:szCs w:val="17"/>
        </w:rPr>
      </w:pPr>
      <w:r w:rsidRPr="009B6E58">
        <w:rPr>
          <w:rFonts w:eastAsia="Times New Roman"/>
          <w:szCs w:val="17"/>
        </w:rPr>
        <w:t>In the matter of the estates of the undermentioned deceased persons:</w:t>
      </w:r>
    </w:p>
    <w:p w14:paraId="4A4582CB" w14:textId="77777777" w:rsidR="009B6E58" w:rsidRPr="009B6E58" w:rsidRDefault="009B6E58" w:rsidP="009B6E58">
      <w:pPr>
        <w:spacing w:after="0"/>
        <w:ind w:left="142"/>
        <w:rPr>
          <w:rFonts w:eastAsia="Times New Roman"/>
          <w:spacing w:val="-2"/>
          <w:szCs w:val="17"/>
        </w:rPr>
      </w:pPr>
      <w:r w:rsidRPr="009B6E58">
        <w:rPr>
          <w:rFonts w:eastAsia="Times New Roman"/>
          <w:spacing w:val="-2"/>
          <w:szCs w:val="17"/>
        </w:rPr>
        <w:t>BELL Mary Louise late of 30 Sussex Terrace Westbourne Park Of no occupation who died 20 January 2023</w:t>
      </w:r>
    </w:p>
    <w:p w14:paraId="67B78162" w14:textId="77777777" w:rsidR="009B6E58" w:rsidRPr="009B6E58" w:rsidRDefault="009B6E58" w:rsidP="009B6E58">
      <w:pPr>
        <w:spacing w:after="0"/>
        <w:ind w:left="142"/>
        <w:rPr>
          <w:rFonts w:eastAsia="Times New Roman"/>
          <w:spacing w:val="-2"/>
          <w:szCs w:val="17"/>
        </w:rPr>
      </w:pPr>
      <w:r w:rsidRPr="009B6E58">
        <w:rPr>
          <w:rFonts w:eastAsia="Times New Roman"/>
          <w:spacing w:val="-2"/>
          <w:szCs w:val="17"/>
        </w:rPr>
        <w:t>DANIEL Gloria May late of Third Street Cleve Laundress who died 20 February 2023</w:t>
      </w:r>
    </w:p>
    <w:p w14:paraId="05EB6C10" w14:textId="77777777" w:rsidR="009B6E58" w:rsidRPr="009B6E58" w:rsidRDefault="009B6E58" w:rsidP="009B6E58">
      <w:pPr>
        <w:spacing w:after="0"/>
        <w:ind w:left="142"/>
        <w:rPr>
          <w:rFonts w:eastAsia="Times New Roman"/>
          <w:spacing w:val="-2"/>
          <w:szCs w:val="17"/>
        </w:rPr>
      </w:pPr>
      <w:r w:rsidRPr="009B6E58">
        <w:rPr>
          <w:rFonts w:eastAsia="Times New Roman"/>
          <w:spacing w:val="-2"/>
          <w:szCs w:val="17"/>
        </w:rPr>
        <w:t>GOLDIE John Patrick late of 29 Homestead Avenue Walkley Heights Of no occupation who died 2 June 2023</w:t>
      </w:r>
    </w:p>
    <w:p w14:paraId="339D6506" w14:textId="77777777" w:rsidR="009B6E58" w:rsidRPr="009B6E58" w:rsidRDefault="009B6E58" w:rsidP="009B6E58">
      <w:pPr>
        <w:spacing w:after="0"/>
        <w:ind w:left="142"/>
        <w:rPr>
          <w:rFonts w:eastAsia="Times New Roman"/>
          <w:spacing w:val="-2"/>
          <w:szCs w:val="17"/>
        </w:rPr>
      </w:pPr>
      <w:r w:rsidRPr="009B6E58">
        <w:rPr>
          <w:rFonts w:eastAsia="Times New Roman"/>
          <w:spacing w:val="-2"/>
          <w:szCs w:val="17"/>
        </w:rPr>
        <w:t>HOLMES Doreen Ada late of 11 Mawson Road Salisbury Retired Secretary who died 27 January 2023</w:t>
      </w:r>
    </w:p>
    <w:p w14:paraId="38396E66" w14:textId="77777777" w:rsidR="009B6E58" w:rsidRPr="009B6E58" w:rsidRDefault="009B6E58" w:rsidP="009B6E58">
      <w:pPr>
        <w:spacing w:after="0"/>
        <w:ind w:left="142"/>
        <w:rPr>
          <w:rFonts w:eastAsia="Times New Roman"/>
          <w:spacing w:val="-2"/>
          <w:szCs w:val="17"/>
        </w:rPr>
      </w:pPr>
      <w:r w:rsidRPr="009B6E58">
        <w:rPr>
          <w:rFonts w:eastAsia="Times New Roman"/>
          <w:spacing w:val="-2"/>
          <w:szCs w:val="17"/>
        </w:rPr>
        <w:t>KNOBLAUCH William Robert late of 38 Nairne Road Woodside Retired Orderly who died 31 August 2023</w:t>
      </w:r>
    </w:p>
    <w:p w14:paraId="0E4D0305" w14:textId="77777777" w:rsidR="009B6E58" w:rsidRPr="009B6E58" w:rsidRDefault="009B6E58" w:rsidP="009B6E58">
      <w:pPr>
        <w:spacing w:after="0"/>
        <w:ind w:left="142"/>
        <w:rPr>
          <w:rFonts w:eastAsia="Times New Roman"/>
          <w:spacing w:val="-2"/>
          <w:szCs w:val="17"/>
        </w:rPr>
      </w:pPr>
      <w:r w:rsidRPr="009B6E58">
        <w:rPr>
          <w:rFonts w:eastAsia="Times New Roman"/>
          <w:spacing w:val="-2"/>
          <w:szCs w:val="17"/>
        </w:rPr>
        <w:t>MCOMISH David Gentle Arnot late of 7 Newton Street Whyalla Retired Carpenter who died 17 November 2020</w:t>
      </w:r>
    </w:p>
    <w:p w14:paraId="3B7980A1" w14:textId="77777777" w:rsidR="009B6E58" w:rsidRPr="009B6E58" w:rsidRDefault="009B6E58" w:rsidP="009B6E58">
      <w:pPr>
        <w:spacing w:after="0"/>
        <w:ind w:left="142"/>
        <w:rPr>
          <w:rFonts w:eastAsia="Times New Roman"/>
          <w:spacing w:val="-2"/>
          <w:szCs w:val="17"/>
        </w:rPr>
      </w:pPr>
      <w:r w:rsidRPr="009B6E58">
        <w:rPr>
          <w:rFonts w:eastAsia="Times New Roman"/>
          <w:spacing w:val="-2"/>
          <w:szCs w:val="17"/>
        </w:rPr>
        <w:t>PETTIFOR David Edward late of 504 Rosedale Road Rosedale Of no occupation who died 21 July 2023</w:t>
      </w:r>
    </w:p>
    <w:p w14:paraId="3F48619A" w14:textId="77777777" w:rsidR="009B6E58" w:rsidRPr="009B6E58" w:rsidRDefault="009B6E58" w:rsidP="009B6E58">
      <w:pPr>
        <w:spacing w:after="0"/>
        <w:ind w:left="142"/>
        <w:rPr>
          <w:rFonts w:eastAsia="Times New Roman"/>
          <w:spacing w:val="-2"/>
          <w:szCs w:val="17"/>
        </w:rPr>
      </w:pPr>
      <w:r w:rsidRPr="009B6E58">
        <w:rPr>
          <w:rFonts w:eastAsia="Times New Roman"/>
          <w:spacing w:val="-2"/>
          <w:szCs w:val="17"/>
        </w:rPr>
        <w:t>PITTAWAY Pamela Joan late of 34 Tolmer Road Elizabeth Park Retired Factory Worker who died 27 November 2023</w:t>
      </w:r>
    </w:p>
    <w:p w14:paraId="56D524DD" w14:textId="77777777" w:rsidR="009B6E58" w:rsidRPr="009B6E58" w:rsidRDefault="009B6E58" w:rsidP="009B6E58">
      <w:pPr>
        <w:ind w:left="142"/>
        <w:rPr>
          <w:rFonts w:eastAsia="Times New Roman"/>
          <w:spacing w:val="-2"/>
          <w:szCs w:val="17"/>
        </w:rPr>
      </w:pPr>
      <w:r w:rsidRPr="009B6E58">
        <w:rPr>
          <w:rFonts w:eastAsia="Times New Roman"/>
          <w:spacing w:val="-2"/>
          <w:szCs w:val="17"/>
        </w:rPr>
        <w:t>WISSELL Patricia late of 17 Burnley Street Fulham Child Care Worker who died 17 July 2023</w:t>
      </w:r>
    </w:p>
    <w:p w14:paraId="49F41CE8" w14:textId="77777777" w:rsidR="009B6E58" w:rsidRPr="009B6E58" w:rsidRDefault="009B6E58" w:rsidP="009B6E58">
      <w:pPr>
        <w:rPr>
          <w:rFonts w:eastAsia="Times New Roman"/>
          <w:szCs w:val="17"/>
        </w:rPr>
      </w:pPr>
      <w:r w:rsidRPr="009B6E58">
        <w:rPr>
          <w:rFonts w:eastAsia="Times New Roman"/>
          <w:spacing w:val="-2"/>
          <w:szCs w:val="17"/>
        </w:rPr>
        <w:t xml:space="preserve">Notice is hereby given pursuant to the </w:t>
      </w:r>
      <w:r w:rsidRPr="009B6E58">
        <w:rPr>
          <w:rFonts w:eastAsia="Times New Roman"/>
          <w:i/>
          <w:iCs/>
          <w:spacing w:val="-2"/>
          <w:szCs w:val="17"/>
        </w:rPr>
        <w:t>Trustee Act 1936</w:t>
      </w:r>
      <w:r w:rsidRPr="009B6E58">
        <w:rPr>
          <w:rFonts w:eastAsia="Times New Roman"/>
          <w:spacing w:val="-2"/>
          <w:szCs w:val="17"/>
        </w:rPr>
        <w:t xml:space="preserve">, the </w:t>
      </w:r>
      <w:r w:rsidRPr="009B6E58">
        <w:rPr>
          <w:rFonts w:eastAsia="Times New Roman"/>
          <w:i/>
          <w:iCs/>
          <w:spacing w:val="-2"/>
          <w:szCs w:val="17"/>
        </w:rPr>
        <w:t>Inheritance (Family Provision) Act 1972</w:t>
      </w:r>
      <w:r w:rsidRPr="009B6E58">
        <w:rPr>
          <w:rFonts w:eastAsia="Times New Roman"/>
          <w:spacing w:val="-2"/>
          <w:szCs w:val="17"/>
        </w:rPr>
        <w:t xml:space="preserve"> and the </w:t>
      </w:r>
      <w:r w:rsidRPr="009B6E58">
        <w:rPr>
          <w:rFonts w:eastAsia="Times New Roman"/>
          <w:i/>
          <w:iCs/>
          <w:spacing w:val="-2"/>
          <w:szCs w:val="17"/>
        </w:rPr>
        <w:t>Family Relationships Act 1975</w:t>
      </w:r>
      <w:r w:rsidRPr="009B6E58">
        <w:rPr>
          <w:rFonts w:eastAsia="Times New Roman"/>
          <w:spacing w:val="-2"/>
          <w:szCs w:val="17"/>
        </w:rPr>
        <w:t xml:space="preserve"> </w:t>
      </w:r>
      <w:r w:rsidRPr="009B6E58">
        <w:rPr>
          <w:rFonts w:eastAsia="Times New Roman"/>
          <w:szCs w:val="17"/>
        </w:rPr>
        <w:t>that all creditors, beneficiaries, and other persons having claims against the said estates are required to send, in writing, to the office of Public Trustee at GPO Box 1338, Adelaide SA 5001, full particulars and proof of such claims, on or before 23 February 2024 otherwise they will be excluded from the distribution of the said estate; and notice is also hereby given that all persons indebted to the said estates are required to pay the amount of their debts to the Public Trustee or proceedings will be taken for the recovery thereof; and all persons having any property belonging to the said estates are forthwith to deliver same to the Public Trustee.</w:t>
      </w:r>
    </w:p>
    <w:p w14:paraId="3505DC54" w14:textId="77777777" w:rsidR="009B6E58" w:rsidRPr="009B6E58" w:rsidRDefault="009B6E58" w:rsidP="009B6E58">
      <w:pPr>
        <w:spacing w:after="0"/>
        <w:rPr>
          <w:rFonts w:eastAsia="Times New Roman"/>
          <w:szCs w:val="17"/>
        </w:rPr>
      </w:pPr>
      <w:r w:rsidRPr="009B6E58">
        <w:rPr>
          <w:rFonts w:eastAsia="Times New Roman"/>
          <w:szCs w:val="17"/>
        </w:rPr>
        <w:t>Dated: 25 January 2024</w:t>
      </w:r>
    </w:p>
    <w:p w14:paraId="3CE25982" w14:textId="77777777" w:rsidR="009B6E58" w:rsidRPr="009B6E58" w:rsidRDefault="009B6E58" w:rsidP="009B6E58">
      <w:pPr>
        <w:spacing w:after="0"/>
        <w:jc w:val="right"/>
        <w:rPr>
          <w:rFonts w:eastAsia="Times New Roman"/>
          <w:smallCaps/>
          <w:szCs w:val="20"/>
        </w:rPr>
      </w:pPr>
      <w:r w:rsidRPr="009B6E58">
        <w:rPr>
          <w:rFonts w:eastAsia="Times New Roman"/>
          <w:smallCaps/>
          <w:szCs w:val="20"/>
        </w:rPr>
        <w:t>N. S. Rantanen</w:t>
      </w:r>
    </w:p>
    <w:p w14:paraId="5290A5A5" w14:textId="77777777" w:rsidR="009B6E58" w:rsidRPr="009B6E58" w:rsidRDefault="009B6E58" w:rsidP="009B6E58">
      <w:pPr>
        <w:spacing w:after="0"/>
        <w:jc w:val="right"/>
        <w:rPr>
          <w:rFonts w:eastAsia="Times New Roman"/>
          <w:szCs w:val="17"/>
        </w:rPr>
      </w:pPr>
      <w:r w:rsidRPr="009B6E58">
        <w:rPr>
          <w:rFonts w:eastAsia="Times New Roman"/>
          <w:szCs w:val="17"/>
        </w:rPr>
        <w:t>Public Trustee</w:t>
      </w:r>
    </w:p>
    <w:p w14:paraId="122F877B" w14:textId="77777777" w:rsidR="009B6E58" w:rsidRPr="009B6E58" w:rsidRDefault="009B6E58" w:rsidP="009B6E58">
      <w:pPr>
        <w:pBdr>
          <w:bottom w:val="single" w:sz="4" w:space="1" w:color="auto"/>
        </w:pBdr>
        <w:spacing w:after="0" w:line="52" w:lineRule="exact"/>
        <w:jc w:val="center"/>
        <w:rPr>
          <w:rFonts w:eastAsia="Times New Roman"/>
          <w:szCs w:val="17"/>
        </w:rPr>
      </w:pPr>
    </w:p>
    <w:p w14:paraId="446D39AC" w14:textId="77777777" w:rsidR="009B6E58" w:rsidRPr="009B6E58" w:rsidRDefault="009B6E58" w:rsidP="009B6E58">
      <w:pPr>
        <w:pBdr>
          <w:top w:val="single" w:sz="4" w:space="1" w:color="auto"/>
        </w:pBdr>
        <w:spacing w:before="34" w:after="0" w:line="14" w:lineRule="exact"/>
        <w:jc w:val="center"/>
        <w:rPr>
          <w:rFonts w:eastAsia="Times New Roman"/>
          <w:szCs w:val="17"/>
        </w:rPr>
      </w:pPr>
    </w:p>
    <w:p w14:paraId="2D4A59F8" w14:textId="77777777" w:rsidR="009B6E58" w:rsidRPr="009B6E58" w:rsidRDefault="009B6E58" w:rsidP="009B6E5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14:paraId="43336A1B" w14:textId="77777777" w:rsidR="00CD586C" w:rsidRPr="00304833" w:rsidRDefault="00C965BF" w:rsidP="00CD586C">
      <w:pPr>
        <w:tabs>
          <w:tab w:val="left" w:pos="960"/>
          <w:tab w:val="left" w:pos="1280"/>
          <w:tab w:val="left" w:pos="1600"/>
        </w:tabs>
        <w:spacing w:after="0" w:line="240" w:lineRule="auto"/>
        <w:ind w:left="600" w:right="600"/>
        <w:jc w:val="center"/>
        <w:rPr>
          <w:color w:val="000000"/>
          <w:sz w:val="20"/>
          <w:szCs w:val="20"/>
        </w:rPr>
      </w:pPr>
      <w:r>
        <w:rPr>
          <w:color w:val="000000"/>
          <w:spacing w:val="-4"/>
          <w:sz w:val="20"/>
          <w:szCs w:val="20"/>
        </w:rPr>
        <w:br w:type="page"/>
      </w:r>
    </w:p>
    <w:p w14:paraId="267A6C25" w14:textId="77777777" w:rsidR="00EB5C72" w:rsidRPr="00576D3B" w:rsidRDefault="00EB5C72" w:rsidP="00EB5C72">
      <w:pPr>
        <w:spacing w:after="0" w:line="240" w:lineRule="auto"/>
        <w:ind w:left="600" w:right="600"/>
        <w:jc w:val="center"/>
        <w:rPr>
          <w:color w:val="000000"/>
          <w:sz w:val="20"/>
          <w:szCs w:val="20"/>
        </w:rPr>
      </w:pPr>
    </w:p>
    <w:p w14:paraId="41939538" w14:textId="77777777" w:rsidR="00EB5C72" w:rsidRPr="00576D3B" w:rsidRDefault="00EB5C72" w:rsidP="00EB5C72">
      <w:pPr>
        <w:spacing w:after="0" w:line="240" w:lineRule="auto"/>
        <w:ind w:left="600" w:right="600"/>
        <w:jc w:val="center"/>
        <w:rPr>
          <w:color w:val="000000"/>
          <w:sz w:val="20"/>
          <w:szCs w:val="20"/>
        </w:rPr>
      </w:pPr>
    </w:p>
    <w:p w14:paraId="55D04DA6" w14:textId="77777777" w:rsidR="00EB5C72" w:rsidRDefault="00EB5C72" w:rsidP="00EB5C72">
      <w:pPr>
        <w:spacing w:after="0" w:line="240" w:lineRule="auto"/>
        <w:ind w:left="600" w:right="600"/>
        <w:jc w:val="center"/>
        <w:rPr>
          <w:color w:val="000000"/>
          <w:sz w:val="20"/>
          <w:szCs w:val="20"/>
        </w:rPr>
      </w:pPr>
    </w:p>
    <w:p w14:paraId="333FBE02" w14:textId="77777777" w:rsidR="00EB5C72" w:rsidRPr="00576D3B" w:rsidRDefault="00EB5C72" w:rsidP="00EB5C72">
      <w:pPr>
        <w:spacing w:after="0" w:line="240" w:lineRule="auto"/>
        <w:ind w:left="600" w:right="600"/>
        <w:jc w:val="center"/>
        <w:rPr>
          <w:color w:val="000000"/>
          <w:sz w:val="20"/>
          <w:szCs w:val="20"/>
        </w:rPr>
      </w:pPr>
    </w:p>
    <w:p w14:paraId="2F69315D" w14:textId="77777777" w:rsidR="00EB5C72" w:rsidRPr="00576D3B" w:rsidRDefault="00EB5C72" w:rsidP="00EB5C72">
      <w:pPr>
        <w:spacing w:after="0" w:line="240" w:lineRule="auto"/>
        <w:ind w:left="600" w:right="600"/>
        <w:jc w:val="center"/>
        <w:rPr>
          <w:rFonts w:eastAsia="Times New Roman"/>
          <w:b/>
          <w:smallCaps/>
          <w:color w:val="000000"/>
          <w:sz w:val="56"/>
          <w:szCs w:val="56"/>
          <w:lang w:eastAsia="en-AU"/>
        </w:rPr>
      </w:pPr>
      <w:r w:rsidRPr="00576D3B">
        <w:rPr>
          <w:rFonts w:eastAsia="Times New Roman"/>
          <w:b/>
          <w:smallCaps/>
          <w:color w:val="000000"/>
          <w:sz w:val="56"/>
          <w:szCs w:val="56"/>
          <w:lang w:eastAsia="en-AU"/>
        </w:rPr>
        <w:t>Notice Submission</w:t>
      </w:r>
    </w:p>
    <w:p w14:paraId="71978011" w14:textId="77777777" w:rsidR="00EB5C72" w:rsidRPr="00576D3B" w:rsidRDefault="00EB5C72" w:rsidP="00EB5C72">
      <w:pPr>
        <w:spacing w:after="0" w:line="240" w:lineRule="auto"/>
        <w:ind w:left="600" w:right="600"/>
        <w:jc w:val="center"/>
        <w:rPr>
          <w:color w:val="000000"/>
          <w:sz w:val="20"/>
          <w:szCs w:val="20"/>
        </w:rPr>
      </w:pPr>
    </w:p>
    <w:p w14:paraId="5C1910B9" w14:textId="77777777" w:rsidR="00EB5C72" w:rsidRDefault="00EB5C72" w:rsidP="00EB5C72">
      <w:pPr>
        <w:spacing w:after="0" w:line="240" w:lineRule="auto"/>
        <w:ind w:left="600" w:right="600"/>
        <w:jc w:val="center"/>
        <w:rPr>
          <w:color w:val="000000"/>
          <w:sz w:val="20"/>
          <w:szCs w:val="20"/>
        </w:rPr>
      </w:pPr>
    </w:p>
    <w:p w14:paraId="48A36F7C" w14:textId="77777777" w:rsidR="00EB5C72" w:rsidRPr="00576D3B" w:rsidRDefault="00EB5C72" w:rsidP="00EB5C72">
      <w:pPr>
        <w:spacing w:after="0" w:line="240" w:lineRule="auto"/>
        <w:ind w:left="600" w:right="600"/>
        <w:jc w:val="center"/>
        <w:rPr>
          <w:color w:val="000000"/>
          <w:sz w:val="20"/>
          <w:szCs w:val="20"/>
        </w:rPr>
      </w:pPr>
    </w:p>
    <w:p w14:paraId="40F8BF90" w14:textId="77777777" w:rsidR="00EB5C72" w:rsidRPr="00576D3B" w:rsidRDefault="00EB5C72" w:rsidP="00EB5C72">
      <w:pPr>
        <w:spacing w:after="160" w:line="240" w:lineRule="auto"/>
        <w:rPr>
          <w:color w:val="000000"/>
        </w:rPr>
      </w:pPr>
      <w:r w:rsidRPr="00576D3B">
        <w:rPr>
          <w:color w:val="000000"/>
        </w:rPr>
        <w:t xml:space="preserve">The </w:t>
      </w:r>
      <w:r w:rsidRPr="00576D3B">
        <w:rPr>
          <w:iCs/>
          <w:color w:val="000000"/>
        </w:rPr>
        <w:t>South Australian Government Gazette</w:t>
      </w:r>
      <w:r w:rsidRPr="00576D3B">
        <w:rPr>
          <w:color w:val="000000"/>
        </w:rPr>
        <w:t xml:space="preserve"> is published each Thursday</w:t>
      </w:r>
      <w:r>
        <w:rPr>
          <w:color w:val="000000"/>
        </w:rPr>
        <w:t xml:space="preserve"> afternoon</w:t>
      </w:r>
      <w:r w:rsidRPr="00576D3B">
        <w:rPr>
          <w:color w:val="000000"/>
        </w:rPr>
        <w:t>.</w:t>
      </w:r>
    </w:p>
    <w:p w14:paraId="21D9D726" w14:textId="77777777" w:rsidR="00EB5C72" w:rsidRPr="00576D3B" w:rsidRDefault="00EB5C72" w:rsidP="00EB5C72">
      <w:pPr>
        <w:spacing w:after="160" w:line="240" w:lineRule="auto"/>
        <w:rPr>
          <w:color w:val="000000"/>
        </w:rPr>
      </w:pPr>
      <w:r w:rsidRPr="00576D3B">
        <w:rPr>
          <w:color w:val="000000"/>
        </w:rPr>
        <w:t xml:space="preserve">Notices must be </w:t>
      </w:r>
      <w:r>
        <w:rPr>
          <w:color w:val="000000"/>
        </w:rPr>
        <w:t>email</w:t>
      </w:r>
      <w:r w:rsidRPr="00576D3B">
        <w:rPr>
          <w:color w:val="000000"/>
        </w:rPr>
        <w:t>ed b</w:t>
      </w:r>
      <w:r>
        <w:rPr>
          <w:color w:val="000000"/>
        </w:rPr>
        <w:t>y</w:t>
      </w:r>
      <w:r w:rsidRPr="00576D3B">
        <w:rPr>
          <w:color w:val="000000"/>
        </w:rPr>
        <w:t xml:space="preserve"> 4 p.m. Tuesday, the week of publication.</w:t>
      </w:r>
    </w:p>
    <w:p w14:paraId="3D1F8C7F" w14:textId="77777777" w:rsidR="00EB5C72" w:rsidRDefault="00EB5C72" w:rsidP="00EB5C72">
      <w:pPr>
        <w:spacing w:after="160" w:line="240" w:lineRule="auto"/>
        <w:jc w:val="left"/>
        <w:rPr>
          <w:color w:val="000000"/>
        </w:rPr>
      </w:pPr>
      <w:r>
        <w:rPr>
          <w:color w:val="000000"/>
        </w:rPr>
        <w:t>S</w:t>
      </w:r>
      <w:r w:rsidRPr="00576D3B">
        <w:rPr>
          <w:color w:val="000000"/>
        </w:rPr>
        <w:t xml:space="preserve">ubmissions are formatted per the gazette style and </w:t>
      </w:r>
      <w:r>
        <w:rPr>
          <w:color w:val="000000"/>
        </w:rPr>
        <w:t xml:space="preserve">a </w:t>
      </w:r>
      <w:r w:rsidRPr="00576D3B">
        <w:rPr>
          <w:color w:val="000000"/>
        </w:rPr>
        <w:t>proof</w:t>
      </w:r>
      <w:r>
        <w:rPr>
          <w:color w:val="000000"/>
        </w:rPr>
        <w:t xml:space="preserve"> will be </w:t>
      </w:r>
      <w:r w:rsidRPr="00576D3B">
        <w:rPr>
          <w:color w:val="000000"/>
        </w:rPr>
        <w:t>supplied</w:t>
      </w:r>
      <w:r>
        <w:rPr>
          <w:color w:val="000000"/>
        </w:rPr>
        <w:t xml:space="preserve"> prior to publication, along with a quote if applicable</w:t>
      </w:r>
      <w:r w:rsidRPr="00576D3B">
        <w:rPr>
          <w:color w:val="000000"/>
        </w:rPr>
        <w:t xml:space="preserve">. </w:t>
      </w:r>
      <w:r>
        <w:rPr>
          <w:color w:val="000000"/>
        </w:rPr>
        <w:t>Please allow one day for processing notices.</w:t>
      </w:r>
    </w:p>
    <w:p w14:paraId="7E5DA6BF" w14:textId="77777777" w:rsidR="00EB5C72" w:rsidRPr="00576D3B" w:rsidRDefault="00EB5C72" w:rsidP="00EB5C72">
      <w:pPr>
        <w:spacing w:after="160" w:line="240" w:lineRule="auto"/>
        <w:jc w:val="left"/>
        <w:rPr>
          <w:color w:val="000000"/>
        </w:rPr>
      </w:pPr>
      <w:r w:rsidRPr="00576D3B">
        <w:rPr>
          <w:color w:val="000000"/>
        </w:rPr>
        <w:t xml:space="preserve">Alterations </w:t>
      </w:r>
      <w:r>
        <w:rPr>
          <w:color w:val="000000"/>
        </w:rPr>
        <w:t xml:space="preserve">to the proof </w:t>
      </w:r>
      <w:r w:rsidRPr="00576D3B">
        <w:rPr>
          <w:color w:val="000000"/>
        </w:rPr>
        <w:t>must be returned b</w:t>
      </w:r>
      <w:r>
        <w:rPr>
          <w:color w:val="000000"/>
        </w:rPr>
        <w:t>y</w:t>
      </w:r>
      <w:r w:rsidRPr="00576D3B">
        <w:rPr>
          <w:color w:val="000000"/>
        </w:rPr>
        <w:t xml:space="preserve"> 4 p.m. Wednesday.</w:t>
      </w:r>
    </w:p>
    <w:p w14:paraId="69D2D995" w14:textId="77777777" w:rsidR="00EB5C72" w:rsidRPr="00576D3B" w:rsidRDefault="00EB5C72" w:rsidP="00EB5C72">
      <w:pPr>
        <w:spacing w:after="0" w:line="240" w:lineRule="auto"/>
        <w:ind w:left="600" w:right="600"/>
        <w:jc w:val="center"/>
        <w:rPr>
          <w:color w:val="000000"/>
          <w:sz w:val="20"/>
          <w:szCs w:val="20"/>
        </w:rPr>
      </w:pPr>
    </w:p>
    <w:p w14:paraId="58F20E0E" w14:textId="77777777" w:rsidR="00EB5C72" w:rsidRPr="00576D3B" w:rsidRDefault="00EB5C72" w:rsidP="00EB5C72">
      <w:pPr>
        <w:spacing w:after="0" w:line="240" w:lineRule="auto"/>
        <w:ind w:left="600" w:right="600"/>
        <w:jc w:val="center"/>
        <w:rPr>
          <w:color w:val="000000"/>
          <w:sz w:val="20"/>
          <w:szCs w:val="20"/>
        </w:rPr>
      </w:pPr>
    </w:p>
    <w:p w14:paraId="591222A0" w14:textId="77777777" w:rsidR="00EB5C72" w:rsidRPr="00576D3B" w:rsidRDefault="00EB5C72" w:rsidP="00EB5C72">
      <w:pPr>
        <w:spacing w:after="0" w:line="240" w:lineRule="auto"/>
        <w:ind w:left="600" w:right="600"/>
        <w:jc w:val="center"/>
        <w:rPr>
          <w:color w:val="000000"/>
          <w:sz w:val="20"/>
          <w:szCs w:val="20"/>
        </w:rPr>
      </w:pPr>
    </w:p>
    <w:p w14:paraId="27C7316A" w14:textId="77777777" w:rsidR="00EB5C72" w:rsidRPr="00576D3B" w:rsidRDefault="00EB5C72" w:rsidP="00EB5C72">
      <w:pPr>
        <w:spacing w:after="160" w:line="240" w:lineRule="auto"/>
        <w:rPr>
          <w:rFonts w:eastAsia="Times New Roman"/>
          <w:b/>
          <w:color w:val="000000"/>
          <w:sz w:val="24"/>
          <w:szCs w:val="24"/>
          <w:lang w:eastAsia="en-AU"/>
        </w:rPr>
      </w:pPr>
      <w:r w:rsidRPr="00576D3B">
        <w:rPr>
          <w:rFonts w:eastAsia="Times New Roman"/>
          <w:b/>
          <w:color w:val="000000"/>
          <w:sz w:val="24"/>
          <w:szCs w:val="24"/>
          <w:lang w:eastAsia="en-AU"/>
        </w:rPr>
        <w:t xml:space="preserve">Gazette notices </w:t>
      </w:r>
      <w:r>
        <w:rPr>
          <w:rFonts w:eastAsia="Times New Roman"/>
          <w:b/>
          <w:color w:val="000000"/>
          <w:sz w:val="24"/>
          <w:szCs w:val="24"/>
          <w:lang w:eastAsia="en-AU"/>
        </w:rPr>
        <w:t xml:space="preserve">must be submitted </w:t>
      </w:r>
      <w:r w:rsidRPr="00576D3B">
        <w:rPr>
          <w:b/>
          <w:color w:val="000000"/>
          <w:sz w:val="24"/>
          <w:szCs w:val="24"/>
        </w:rPr>
        <w:t>as Word files</w:t>
      </w:r>
      <w:r>
        <w:rPr>
          <w:b/>
          <w:color w:val="000000"/>
          <w:sz w:val="24"/>
          <w:szCs w:val="24"/>
        </w:rPr>
        <w:t>,</w:t>
      </w:r>
      <w:r w:rsidRPr="00576D3B">
        <w:rPr>
          <w:b/>
          <w:color w:val="000000"/>
          <w:sz w:val="24"/>
          <w:szCs w:val="24"/>
        </w:rPr>
        <w:t xml:space="preserve"> in the following format:</w:t>
      </w:r>
    </w:p>
    <w:p w14:paraId="1FBF6875"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t xml:space="preserve">Title—the governing </w:t>
      </w:r>
      <w:r>
        <w:rPr>
          <w:color w:val="000000"/>
        </w:rPr>
        <w:t>legislation</w:t>
      </w:r>
    </w:p>
    <w:p w14:paraId="0D1705C8"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t>Subtitle—</w:t>
      </w:r>
      <w:r>
        <w:rPr>
          <w:color w:val="000000"/>
        </w:rPr>
        <w:t xml:space="preserve">a </w:t>
      </w:r>
      <w:r w:rsidRPr="00576D3B">
        <w:rPr>
          <w:color w:val="000000"/>
        </w:rPr>
        <w:t>summary</w:t>
      </w:r>
      <w:r>
        <w:rPr>
          <w:color w:val="000000"/>
        </w:rPr>
        <w:t xml:space="preserve"> </w:t>
      </w:r>
      <w:r w:rsidRPr="00576D3B">
        <w:rPr>
          <w:color w:val="000000"/>
        </w:rPr>
        <w:t>of the notice</w:t>
      </w:r>
      <w:r>
        <w:rPr>
          <w:color w:val="000000"/>
        </w:rPr>
        <w:t xml:space="preserve"> content</w:t>
      </w:r>
    </w:p>
    <w:p w14:paraId="474582C0"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r>
      <w:r>
        <w:rPr>
          <w:color w:val="000000"/>
        </w:rPr>
        <w:t>B</w:t>
      </w:r>
      <w:r w:rsidRPr="00576D3B">
        <w:rPr>
          <w:color w:val="000000"/>
        </w:rPr>
        <w:t>ody—</w:t>
      </w:r>
      <w:r>
        <w:rPr>
          <w:color w:val="000000"/>
        </w:rPr>
        <w:t>structured text, which can include numbered lists, tables, and images</w:t>
      </w:r>
    </w:p>
    <w:p w14:paraId="50B5E953"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t>Date—</w:t>
      </w:r>
      <w:r>
        <w:rPr>
          <w:color w:val="000000"/>
        </w:rPr>
        <w:t>day, month, and year</w:t>
      </w:r>
      <w:r w:rsidRPr="00576D3B">
        <w:rPr>
          <w:color w:val="000000"/>
        </w:rPr>
        <w:t xml:space="preserve"> of authorisation</w:t>
      </w:r>
    </w:p>
    <w:p w14:paraId="6DC4EC5E"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r>
      <w:r>
        <w:rPr>
          <w:color w:val="000000"/>
        </w:rPr>
        <w:t>Signature block</w:t>
      </w:r>
      <w:r w:rsidRPr="00576D3B">
        <w:rPr>
          <w:color w:val="000000"/>
        </w:rPr>
        <w:t>—</w:t>
      </w:r>
      <w:r>
        <w:rPr>
          <w:color w:val="000000"/>
        </w:rPr>
        <w:t>n</w:t>
      </w:r>
      <w:r w:rsidRPr="00576D3B">
        <w:rPr>
          <w:color w:val="000000"/>
        </w:rPr>
        <w:t xml:space="preserve">ame, </w:t>
      </w:r>
      <w:r>
        <w:rPr>
          <w:color w:val="000000"/>
        </w:rPr>
        <w:t>role</w:t>
      </w:r>
      <w:r w:rsidRPr="00576D3B">
        <w:rPr>
          <w:color w:val="000000"/>
        </w:rPr>
        <w:t>, and department/organisation authorising the notice</w:t>
      </w:r>
    </w:p>
    <w:p w14:paraId="36ACBC79" w14:textId="77777777" w:rsidR="00EB5C72" w:rsidRPr="00576D3B" w:rsidRDefault="00EB5C72" w:rsidP="00EB5C72">
      <w:pPr>
        <w:spacing w:after="0" w:line="240" w:lineRule="auto"/>
        <w:ind w:left="600" w:right="600"/>
        <w:jc w:val="center"/>
        <w:rPr>
          <w:color w:val="000000"/>
          <w:sz w:val="20"/>
          <w:szCs w:val="20"/>
        </w:rPr>
      </w:pPr>
    </w:p>
    <w:p w14:paraId="1BC73E35" w14:textId="77777777" w:rsidR="00EB5C72" w:rsidRPr="00576D3B" w:rsidRDefault="00EB5C72" w:rsidP="00EB5C72">
      <w:pPr>
        <w:spacing w:after="0" w:line="240" w:lineRule="auto"/>
        <w:ind w:left="600" w:right="600"/>
        <w:jc w:val="center"/>
        <w:rPr>
          <w:color w:val="000000"/>
          <w:sz w:val="20"/>
          <w:szCs w:val="20"/>
        </w:rPr>
      </w:pPr>
    </w:p>
    <w:p w14:paraId="45AA3F56" w14:textId="77777777" w:rsidR="00EB5C72" w:rsidRPr="00576D3B" w:rsidRDefault="00EB5C72" w:rsidP="00EB5C72">
      <w:pPr>
        <w:spacing w:after="0" w:line="240" w:lineRule="auto"/>
        <w:ind w:left="600" w:right="600"/>
        <w:jc w:val="center"/>
        <w:rPr>
          <w:color w:val="000000"/>
          <w:sz w:val="20"/>
          <w:szCs w:val="20"/>
        </w:rPr>
      </w:pPr>
    </w:p>
    <w:p w14:paraId="2F4C960B" w14:textId="77777777" w:rsidR="00EB5C72" w:rsidRPr="00576D3B" w:rsidRDefault="00EB5C72" w:rsidP="00EB5C72">
      <w:pPr>
        <w:spacing w:after="160" w:line="240" w:lineRule="auto"/>
        <w:rPr>
          <w:rFonts w:eastAsia="Times New Roman"/>
          <w:b/>
          <w:color w:val="000000"/>
          <w:sz w:val="24"/>
          <w:szCs w:val="24"/>
          <w:lang w:eastAsia="en-AU"/>
        </w:rPr>
      </w:pPr>
      <w:r w:rsidRPr="00576D3B">
        <w:rPr>
          <w:rFonts w:eastAsia="Times New Roman"/>
          <w:b/>
          <w:color w:val="000000"/>
          <w:sz w:val="24"/>
          <w:szCs w:val="24"/>
          <w:lang w:eastAsia="en-AU"/>
        </w:rPr>
        <w:t>Please provide the following information in your email:</w:t>
      </w:r>
    </w:p>
    <w:p w14:paraId="2824E8A2"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t>Date of intended publication</w:t>
      </w:r>
    </w:p>
    <w:p w14:paraId="2AFD5104"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t xml:space="preserve">Contact details of </w:t>
      </w:r>
      <w:r>
        <w:rPr>
          <w:color w:val="000000"/>
        </w:rPr>
        <w:t>the</w:t>
      </w:r>
      <w:r w:rsidRPr="00576D3B">
        <w:rPr>
          <w:color w:val="000000"/>
        </w:rPr>
        <w:t xml:space="preserve"> pe</w:t>
      </w:r>
      <w:r>
        <w:rPr>
          <w:color w:val="000000"/>
        </w:rPr>
        <w:t>rson</w:t>
      </w:r>
      <w:r w:rsidRPr="00576D3B">
        <w:rPr>
          <w:color w:val="000000"/>
        </w:rPr>
        <w:t xml:space="preserve"> responsible for the notice content</w:t>
      </w:r>
    </w:p>
    <w:p w14:paraId="5319C8D7" w14:textId="77777777" w:rsidR="00EB5C72" w:rsidRPr="00B1211D" w:rsidRDefault="00EB5C72" w:rsidP="00EB5C72">
      <w:pPr>
        <w:spacing w:line="240" w:lineRule="auto"/>
        <w:ind w:left="567" w:hanging="425"/>
        <w:rPr>
          <w:color w:val="000000"/>
        </w:rPr>
      </w:pPr>
      <w:r w:rsidRPr="00B1211D">
        <w:rPr>
          <w:color w:val="000000"/>
        </w:rPr>
        <w:sym w:font="Symbol" w:char="F0B7"/>
      </w:r>
      <w:r w:rsidRPr="00B1211D">
        <w:rPr>
          <w:color w:val="000000"/>
        </w:rPr>
        <w:tab/>
        <w:t>Name and organisation to be charged for the publication</w:t>
      </w:r>
      <w:r w:rsidRPr="00576D3B">
        <w:rPr>
          <w:color w:val="000000"/>
        </w:rPr>
        <w:t>—</w:t>
      </w:r>
      <w:r w:rsidRPr="00B1211D">
        <w:rPr>
          <w:color w:val="000000"/>
        </w:rPr>
        <w:t>Local Council and Public notices</w:t>
      </w:r>
      <w:r>
        <w:rPr>
          <w:color w:val="000000"/>
        </w:rPr>
        <w:t xml:space="preserve"> only</w:t>
      </w:r>
    </w:p>
    <w:p w14:paraId="1F3AB766" w14:textId="77777777" w:rsidR="00EB5C72" w:rsidRPr="001C2F0D" w:rsidRDefault="00EB5C72" w:rsidP="00EB5C72">
      <w:pPr>
        <w:spacing w:line="240" w:lineRule="auto"/>
        <w:ind w:left="567" w:hanging="425"/>
        <w:rPr>
          <w:color w:val="000000"/>
        </w:rPr>
      </w:pPr>
      <w:r w:rsidRPr="001C2F0D">
        <w:rPr>
          <w:color w:val="000000"/>
        </w:rPr>
        <w:sym w:font="Symbol" w:char="F0B7"/>
      </w:r>
      <w:r w:rsidRPr="001C2F0D">
        <w:rPr>
          <w:color w:val="000000"/>
        </w:rPr>
        <w:tab/>
        <w:t>Purchase order, if required—Local Council and Public notices only</w:t>
      </w:r>
    </w:p>
    <w:p w14:paraId="2A9A8EFC" w14:textId="77777777" w:rsidR="00EB5C72" w:rsidRPr="00576D3B" w:rsidRDefault="00EB5C72" w:rsidP="00EB5C72">
      <w:pPr>
        <w:spacing w:after="0" w:line="240" w:lineRule="auto"/>
        <w:ind w:left="600" w:right="600"/>
        <w:jc w:val="center"/>
        <w:rPr>
          <w:color w:val="000000"/>
          <w:sz w:val="20"/>
          <w:szCs w:val="20"/>
        </w:rPr>
      </w:pPr>
    </w:p>
    <w:p w14:paraId="066C259A" w14:textId="77777777" w:rsidR="00EB5C72" w:rsidRPr="00576D3B" w:rsidRDefault="00EB5C72" w:rsidP="00EB5C72">
      <w:pPr>
        <w:spacing w:after="0" w:line="240" w:lineRule="auto"/>
        <w:ind w:left="600" w:right="600"/>
        <w:jc w:val="center"/>
        <w:rPr>
          <w:color w:val="000000"/>
          <w:sz w:val="20"/>
          <w:szCs w:val="20"/>
        </w:rPr>
      </w:pPr>
    </w:p>
    <w:p w14:paraId="7DEB466E" w14:textId="77777777" w:rsidR="00EB5C72" w:rsidRPr="00576D3B" w:rsidRDefault="00EB5C72" w:rsidP="00EB5C72">
      <w:pPr>
        <w:spacing w:after="0" w:line="240" w:lineRule="auto"/>
        <w:ind w:left="600" w:right="600"/>
        <w:jc w:val="center"/>
        <w:rPr>
          <w:color w:val="000000"/>
          <w:sz w:val="20"/>
          <w:szCs w:val="20"/>
        </w:rPr>
      </w:pPr>
    </w:p>
    <w:p w14:paraId="45F9E0B9" w14:textId="77777777" w:rsidR="00EB5C72" w:rsidRPr="00FC71E0" w:rsidRDefault="00EB5C72" w:rsidP="00EB5C72">
      <w:pPr>
        <w:tabs>
          <w:tab w:val="left" w:pos="3332"/>
        </w:tabs>
        <w:spacing w:after="160" w:line="240" w:lineRule="auto"/>
        <w:ind w:left="2268" w:right="601"/>
        <w:jc w:val="left"/>
      </w:pPr>
      <w:r w:rsidRPr="00576D3B">
        <w:rPr>
          <w:smallCaps/>
          <w:color w:val="000000"/>
          <w:sz w:val="24"/>
        </w:rPr>
        <w:t>Email:</w:t>
      </w:r>
      <w:r w:rsidRPr="00576D3B">
        <w:rPr>
          <w:smallCaps/>
          <w:color w:val="000000"/>
          <w:sz w:val="24"/>
        </w:rPr>
        <w:tab/>
      </w:r>
      <w:hyperlink r:id="rId29" w:history="1">
        <w:r w:rsidRPr="00576D3B">
          <w:rPr>
            <w:rFonts w:eastAsia="Times New Roman"/>
            <w:color w:val="0000FF"/>
            <w:sz w:val="24"/>
            <w:u w:val="single"/>
            <w:lang w:eastAsia="en-AU"/>
          </w:rPr>
          <w:t>governmentgazettesa@sa.gov.au</w:t>
        </w:r>
      </w:hyperlink>
    </w:p>
    <w:p w14:paraId="1E2EEF4D" w14:textId="77777777" w:rsidR="00EB5C72" w:rsidRPr="00576D3B" w:rsidRDefault="00EB5C72" w:rsidP="00EB5C72">
      <w:pPr>
        <w:tabs>
          <w:tab w:val="left" w:pos="3332"/>
        </w:tabs>
        <w:spacing w:after="160" w:line="240" w:lineRule="auto"/>
        <w:ind w:left="2268" w:right="601"/>
        <w:jc w:val="left"/>
        <w:rPr>
          <w:smallCaps/>
          <w:color w:val="000000"/>
          <w:sz w:val="24"/>
        </w:rPr>
      </w:pPr>
      <w:r w:rsidRPr="00576D3B">
        <w:rPr>
          <w:smallCaps/>
          <w:color w:val="000000"/>
          <w:sz w:val="24"/>
        </w:rPr>
        <w:t>Phone:</w:t>
      </w:r>
      <w:r w:rsidRPr="00576D3B">
        <w:rPr>
          <w:smallCaps/>
          <w:color w:val="000000"/>
          <w:sz w:val="24"/>
        </w:rPr>
        <w:tab/>
        <w:t>(08) </w:t>
      </w:r>
      <w:r w:rsidR="00457A1B" w:rsidRPr="00457A1B">
        <w:rPr>
          <w:smallCaps/>
          <w:color w:val="000000"/>
          <w:sz w:val="24"/>
        </w:rPr>
        <w:t>7133</w:t>
      </w:r>
      <w:r w:rsidR="00457A1B">
        <w:rPr>
          <w:smallCaps/>
          <w:color w:val="000000"/>
          <w:sz w:val="24"/>
        </w:rPr>
        <w:t> </w:t>
      </w:r>
      <w:r w:rsidR="00457A1B" w:rsidRPr="00457A1B">
        <w:rPr>
          <w:smallCaps/>
          <w:color w:val="000000"/>
          <w:sz w:val="24"/>
        </w:rPr>
        <w:t>3552</w:t>
      </w:r>
    </w:p>
    <w:p w14:paraId="099F2B80" w14:textId="77777777" w:rsidR="00EB5C72" w:rsidRPr="007A0461" w:rsidRDefault="00EB5C72" w:rsidP="00EB5C72">
      <w:pPr>
        <w:tabs>
          <w:tab w:val="left" w:pos="3332"/>
        </w:tabs>
        <w:spacing w:after="160" w:line="240" w:lineRule="auto"/>
        <w:ind w:left="2268" w:right="601"/>
        <w:jc w:val="left"/>
      </w:pPr>
      <w:r w:rsidRPr="00576D3B">
        <w:rPr>
          <w:smallCaps/>
          <w:color w:val="000000"/>
          <w:sz w:val="24"/>
        </w:rPr>
        <w:t>Website:</w:t>
      </w:r>
      <w:r w:rsidRPr="00576D3B">
        <w:rPr>
          <w:smallCaps/>
          <w:color w:val="000000"/>
          <w:sz w:val="24"/>
        </w:rPr>
        <w:tab/>
      </w:r>
      <w:hyperlink r:id="rId30" w:history="1">
        <w:r w:rsidRPr="00576D3B">
          <w:rPr>
            <w:rFonts w:eastAsia="Times New Roman"/>
            <w:color w:val="0000FF"/>
            <w:sz w:val="24"/>
            <w:u w:val="single"/>
            <w:lang w:eastAsia="en-AU"/>
          </w:rPr>
          <w:t>www.governmentgazette.sa.gov.au</w:t>
        </w:r>
      </w:hyperlink>
    </w:p>
    <w:p w14:paraId="3A548EC3" w14:textId="77777777" w:rsidR="00EB5C72" w:rsidRPr="00576D3B" w:rsidRDefault="00EB5C72" w:rsidP="00EB5C72">
      <w:pPr>
        <w:spacing w:after="0" w:line="240" w:lineRule="auto"/>
        <w:ind w:left="600" w:right="600"/>
        <w:jc w:val="center"/>
        <w:rPr>
          <w:color w:val="000000"/>
          <w:sz w:val="20"/>
          <w:szCs w:val="20"/>
        </w:rPr>
      </w:pPr>
    </w:p>
    <w:p w14:paraId="58F5B0B2" w14:textId="77777777" w:rsidR="00EB5C72" w:rsidRPr="00576D3B" w:rsidRDefault="00EB5C72" w:rsidP="00EB5C72">
      <w:pPr>
        <w:spacing w:after="0" w:line="240" w:lineRule="auto"/>
        <w:ind w:left="600" w:right="600"/>
        <w:jc w:val="center"/>
        <w:rPr>
          <w:color w:val="000000"/>
          <w:sz w:val="20"/>
          <w:szCs w:val="20"/>
        </w:rPr>
      </w:pPr>
    </w:p>
    <w:p w14:paraId="64887F0B" w14:textId="77777777" w:rsidR="00EB5C72" w:rsidRPr="00576D3B" w:rsidRDefault="00EB5C72" w:rsidP="00EB5C72">
      <w:pPr>
        <w:spacing w:after="0" w:line="240" w:lineRule="auto"/>
        <w:ind w:left="600" w:right="600"/>
        <w:jc w:val="center"/>
        <w:rPr>
          <w:color w:val="000000"/>
          <w:sz w:val="20"/>
          <w:szCs w:val="20"/>
        </w:rPr>
      </w:pPr>
    </w:p>
    <w:p w14:paraId="637EB5CA" w14:textId="77777777" w:rsidR="00EB5C72" w:rsidRPr="00576D3B" w:rsidRDefault="00EB5C72" w:rsidP="00EB5C72">
      <w:pPr>
        <w:spacing w:after="0" w:line="240" w:lineRule="auto"/>
        <w:ind w:left="600" w:right="600"/>
        <w:jc w:val="center"/>
        <w:rPr>
          <w:color w:val="000000"/>
          <w:sz w:val="20"/>
          <w:szCs w:val="20"/>
        </w:rPr>
      </w:pPr>
    </w:p>
    <w:p w14:paraId="0F10FCB3" w14:textId="77777777" w:rsidR="00EB5C72" w:rsidRDefault="00EB5C72" w:rsidP="00EB5C72">
      <w:pPr>
        <w:spacing w:after="0" w:line="240" w:lineRule="auto"/>
        <w:ind w:left="600" w:right="600"/>
        <w:jc w:val="center"/>
        <w:rPr>
          <w:color w:val="000000"/>
          <w:sz w:val="20"/>
          <w:szCs w:val="20"/>
        </w:rPr>
      </w:pPr>
    </w:p>
    <w:p w14:paraId="19BB0B3D" w14:textId="77777777" w:rsidR="00EB5C72" w:rsidRDefault="00EB5C72" w:rsidP="00EB5C72">
      <w:pPr>
        <w:spacing w:after="0" w:line="240" w:lineRule="auto"/>
        <w:ind w:left="600" w:right="600"/>
        <w:jc w:val="center"/>
        <w:rPr>
          <w:color w:val="000000"/>
          <w:sz w:val="20"/>
          <w:szCs w:val="20"/>
        </w:rPr>
      </w:pPr>
    </w:p>
    <w:p w14:paraId="37AADD15" w14:textId="77777777" w:rsidR="00EB5C72" w:rsidRDefault="00EB5C72" w:rsidP="00EB5C72">
      <w:pPr>
        <w:spacing w:after="0" w:line="240" w:lineRule="auto"/>
        <w:ind w:left="600" w:right="600"/>
        <w:jc w:val="center"/>
        <w:rPr>
          <w:color w:val="000000"/>
          <w:sz w:val="20"/>
          <w:szCs w:val="20"/>
        </w:rPr>
      </w:pPr>
    </w:p>
    <w:p w14:paraId="30F031C4" w14:textId="77777777" w:rsidR="00EB5C72" w:rsidRDefault="00EB5C72" w:rsidP="00EB5C72">
      <w:pPr>
        <w:spacing w:after="0" w:line="240" w:lineRule="auto"/>
        <w:ind w:left="600" w:right="600"/>
        <w:jc w:val="center"/>
        <w:rPr>
          <w:color w:val="000000"/>
          <w:sz w:val="20"/>
          <w:szCs w:val="20"/>
        </w:rPr>
      </w:pPr>
    </w:p>
    <w:p w14:paraId="09B1FC74" w14:textId="77777777" w:rsidR="00EB5C72" w:rsidRPr="00576D3B" w:rsidRDefault="00EB5C72" w:rsidP="00EB5C72">
      <w:pPr>
        <w:spacing w:line="220" w:lineRule="exact"/>
        <w:jc w:val="center"/>
        <w:rPr>
          <w:rFonts w:eastAsia="Times New Roman"/>
          <w:b/>
          <w:color w:val="000000"/>
          <w:sz w:val="20"/>
          <w:szCs w:val="20"/>
          <w:lang w:eastAsia="en-AU"/>
        </w:rPr>
      </w:pPr>
      <w:r w:rsidRPr="00576D3B">
        <w:rPr>
          <w:rFonts w:eastAsia="Times New Roman"/>
          <w:b/>
          <w:color w:val="000000"/>
          <w:sz w:val="20"/>
          <w:szCs w:val="20"/>
          <w:lang w:eastAsia="en-AU"/>
        </w:rPr>
        <w:t>All instruments appearing in this gazette are to be considered official, and obeyed as such</w:t>
      </w:r>
    </w:p>
    <w:p w14:paraId="0C2EB63A" w14:textId="77777777" w:rsidR="00EB5C72" w:rsidRPr="00576D3B" w:rsidRDefault="00EB5C72" w:rsidP="00EB5C72">
      <w:pPr>
        <w:pBdr>
          <w:top w:val="single" w:sz="4" w:space="1" w:color="auto"/>
        </w:pBdr>
        <w:spacing w:before="100" w:after="0" w:line="14" w:lineRule="exact"/>
        <w:jc w:val="center"/>
        <w:rPr>
          <w:rFonts w:eastAsia="Times New Roman"/>
          <w:b/>
          <w:color w:val="000000"/>
          <w:sz w:val="20"/>
          <w:szCs w:val="20"/>
          <w:lang w:eastAsia="en-AU"/>
        </w:rPr>
      </w:pPr>
    </w:p>
    <w:p w14:paraId="77117881" w14:textId="77777777" w:rsidR="00EB5C72" w:rsidRPr="00576D3B" w:rsidRDefault="00EB5C72" w:rsidP="00EB5C72">
      <w:pPr>
        <w:spacing w:before="180" w:after="0"/>
        <w:jc w:val="center"/>
        <w:rPr>
          <w:szCs w:val="17"/>
        </w:rPr>
      </w:pPr>
      <w:r w:rsidRPr="00576D3B">
        <w:rPr>
          <w:szCs w:val="17"/>
        </w:rPr>
        <w:t xml:space="preserve">Printed and published weekly by authority of </w:t>
      </w:r>
      <w:r w:rsidR="00065799" w:rsidRPr="00645A8A">
        <w:rPr>
          <w:smallCaps/>
          <w:szCs w:val="17"/>
        </w:rPr>
        <w:t>T. Foresto</w:t>
      </w:r>
      <w:r w:rsidRPr="00576D3B">
        <w:rPr>
          <w:szCs w:val="17"/>
        </w:rPr>
        <w:t>, Government Printer, South Australia</w:t>
      </w:r>
    </w:p>
    <w:p w14:paraId="7448D7DC" w14:textId="77777777" w:rsidR="00EB5C72" w:rsidRPr="00576D3B" w:rsidRDefault="00EB5C72" w:rsidP="00EB5C72">
      <w:pPr>
        <w:spacing w:after="0"/>
        <w:jc w:val="center"/>
        <w:rPr>
          <w:szCs w:val="17"/>
        </w:rPr>
      </w:pPr>
      <w:r w:rsidRPr="00576D3B">
        <w:rPr>
          <w:szCs w:val="17"/>
        </w:rPr>
        <w:t>$8.</w:t>
      </w:r>
      <w:r w:rsidR="00AF2903">
        <w:rPr>
          <w:szCs w:val="17"/>
        </w:rPr>
        <w:t>5</w:t>
      </w:r>
      <w:r>
        <w:rPr>
          <w:szCs w:val="17"/>
        </w:rPr>
        <w:t>5</w:t>
      </w:r>
      <w:r w:rsidRPr="00576D3B">
        <w:rPr>
          <w:szCs w:val="17"/>
        </w:rPr>
        <w:t xml:space="preserve"> per issue (plus postage), $4</w:t>
      </w:r>
      <w:r w:rsidR="00AF2903">
        <w:rPr>
          <w:szCs w:val="17"/>
        </w:rPr>
        <w:t>30</w:t>
      </w:r>
      <w:r w:rsidRPr="00576D3B">
        <w:rPr>
          <w:szCs w:val="17"/>
        </w:rPr>
        <w:t>.00 per annual subscription—GST inclusive</w:t>
      </w:r>
    </w:p>
    <w:p w14:paraId="298DFB73" w14:textId="77777777" w:rsidR="00EB5C72" w:rsidRDefault="00EB5C72" w:rsidP="00EB5C72">
      <w:pPr>
        <w:pStyle w:val="GG-body"/>
        <w:jc w:val="center"/>
        <w:rPr>
          <w:rFonts w:eastAsia="Calibri"/>
        </w:rPr>
      </w:pPr>
      <w:r w:rsidRPr="00576D3B">
        <w:rPr>
          <w:rFonts w:eastAsia="Calibri"/>
        </w:rPr>
        <w:t xml:space="preserve">Online publications: </w:t>
      </w:r>
      <w:hyperlink r:id="rId31" w:history="1">
        <w:r w:rsidRPr="00576D3B">
          <w:rPr>
            <w:rFonts w:eastAsia="Calibri"/>
            <w:color w:val="0000FF"/>
            <w:u w:val="single"/>
          </w:rPr>
          <w:t>www.governmentgazette.sa.gov.au</w:t>
        </w:r>
      </w:hyperlink>
    </w:p>
    <w:sectPr w:rsidR="00EB5C72" w:rsidSect="00FD052E">
      <w:headerReference w:type="even" r:id="rId32"/>
      <w:headerReference w:type="default" r:id="rId33"/>
      <w:pgSz w:w="11906" w:h="16838"/>
      <w:pgMar w:top="1673" w:right="1259" w:bottom="1134" w:left="1293" w:header="1134" w:footer="1134" w:gutter="0"/>
      <w:pgNumType w:start="74"/>
      <w:cols w:space="2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51A32" w14:textId="77777777" w:rsidR="00FD052E" w:rsidRDefault="00FD052E" w:rsidP="00777F88">
      <w:pPr>
        <w:spacing w:after="0" w:line="240" w:lineRule="auto"/>
      </w:pPr>
      <w:r>
        <w:separator/>
      </w:r>
    </w:p>
  </w:endnote>
  <w:endnote w:type="continuationSeparator" w:id="0">
    <w:p w14:paraId="37BE02F6" w14:textId="77777777" w:rsidR="00FD052E" w:rsidRDefault="00FD052E"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G Times">
    <w:charset w:val="00"/>
    <w:family w:val="roman"/>
    <w:pitch w:val="variable"/>
    <w:sig w:usb0="00000007" w:usb1="00000000" w:usb2="00000000" w:usb3="00000000" w:csb0="00000093" w:csb1="00000000"/>
  </w:font>
  <w:font w:name="Times-Roman">
    <w:panose1 w:val="00000000000000000000"/>
    <w:charset w:val="4D"/>
    <w:family w:val="auto"/>
    <w:notTrueType/>
    <w:pitch w:val="default"/>
    <w:sig w:usb0="03000003" w:usb1="00000000" w:usb2="00000000" w:usb3="00000000" w:csb0="00000001" w:csb1="00000000"/>
  </w:font>
  <w:font w:name="ZurichBT-Light">
    <w:panose1 w:val="00000000000000000000"/>
    <w:charset w:val="00"/>
    <w:family w:val="swiss"/>
    <w:notTrueType/>
    <w:pitch w:val="default"/>
    <w:sig w:usb0="00000003" w:usb1="00000000" w:usb2="00000000" w:usb3="00000000" w:csb0="00000001" w:csb1="00000000"/>
  </w:font>
  <w:font w:name="Arial Bold">
    <w:panose1 w:val="020B0704020202020204"/>
    <w:charset w:val="00"/>
    <w:family w:val="roman"/>
    <w:notTrueType/>
    <w:pitch w:val="default"/>
  </w:font>
  <w:font w:name="AFHDL H+ Helvetica Neue">
    <w:altName w:val="Helvetica Neue"/>
    <w:panose1 w:val="00000000000000000000"/>
    <w:charset w:val="00"/>
    <w:family w:val="swiss"/>
    <w:notTrueType/>
    <w:pitch w:val="default"/>
    <w:sig w:usb0="00000003" w:usb1="00000000" w:usb2="00000000" w:usb3="00000000" w:csb0="00000001" w:csb1="00000000"/>
  </w:font>
  <w:font w:name="SourceSansPro-Light">
    <w:altName w:val="Source Sans Pro Light"/>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ource Sans Pro">
    <w:charset w:val="00"/>
    <w:family w:val="swiss"/>
    <w:pitch w:val="variable"/>
    <w:sig w:usb0="600002F7" w:usb1="02000001" w:usb2="00000000" w:usb3="00000000" w:csb0="0000019F" w:csb1="00000000"/>
  </w:font>
  <w:font w:name="Calibri-Light">
    <w:altName w:val="Calibri Light"/>
    <w:panose1 w:val="00000000000000000000"/>
    <w:charset w:val="4D"/>
    <w:family w:val="auto"/>
    <w:notTrueType/>
    <w:pitch w:val="default"/>
    <w:sig w:usb0="00000003" w:usb1="00000000" w:usb2="00000000" w:usb3="00000000" w:csb0="00000001" w:csb1="00000000"/>
  </w:font>
  <w:font w:name="Vani">
    <w:charset w:val="00"/>
    <w:family w:val="roman"/>
    <w:pitch w:val="variable"/>
    <w:sig w:usb0="002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Gotham Book">
    <w:altName w:val="Calibri"/>
    <w:panose1 w:val="00000000000000000000"/>
    <w:charset w:val="00"/>
    <w:family w:val="modern"/>
    <w:notTrueType/>
    <w:pitch w:val="variable"/>
    <w:sig w:usb0="A00002FF" w:usb1="4000005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0725D" w14:textId="77777777" w:rsidR="005622AC" w:rsidRPr="00D0446B" w:rsidRDefault="005622AC" w:rsidP="00D0446B">
    <w:pPr>
      <w:pStyle w:val="Footer"/>
    </w:pPr>
    <w:r w:rsidRPr="00D0446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1DD9A" w14:textId="77777777" w:rsidR="005622AC" w:rsidRPr="00144772" w:rsidRDefault="005622AC"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 xml:space="preserve">All </w:t>
    </w:r>
    <w:r w:rsidR="00C77C39">
      <w:rPr>
        <w:rFonts w:eastAsia="Times New Roman"/>
        <w:b/>
        <w:color w:val="000000"/>
        <w:sz w:val="20"/>
        <w:szCs w:val="20"/>
        <w:lang w:eastAsia="en-AU"/>
      </w:rPr>
      <w:t>instruments</w:t>
    </w:r>
    <w:r w:rsidRPr="00144772">
      <w:rPr>
        <w:rFonts w:eastAsia="Times New Roman"/>
        <w:b/>
        <w:color w:val="000000"/>
        <w:sz w:val="20"/>
        <w:szCs w:val="20"/>
        <w:lang w:eastAsia="en-AU"/>
      </w:rPr>
      <w:t xml:space="preserve"> appearing in this gazette are to be considered official, and obeyed as such</w:t>
    </w:r>
  </w:p>
  <w:p w14:paraId="094F4BC5" w14:textId="77777777" w:rsidR="005622AC" w:rsidRPr="00144772" w:rsidRDefault="005622AC"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14:paraId="421A6A8E" w14:textId="77777777" w:rsidR="005622AC" w:rsidRPr="00777F88" w:rsidRDefault="005622AC" w:rsidP="00D0446B">
    <w:pPr>
      <w:pStyle w:val="Footer"/>
      <w:spacing w:before="180" w:line="170" w:lineRule="exact"/>
      <w:jc w:val="center"/>
      <w:rPr>
        <w:szCs w:val="17"/>
      </w:rPr>
    </w:pPr>
    <w:r w:rsidRPr="00777F88">
      <w:rPr>
        <w:szCs w:val="17"/>
      </w:rPr>
      <w:t xml:space="preserve">Printed and published weekly by authority of </w:t>
    </w:r>
    <w:r w:rsidR="00065799" w:rsidRPr="00645A8A">
      <w:rPr>
        <w:smallCaps/>
        <w:szCs w:val="17"/>
      </w:rPr>
      <w:t>T. Foresto</w:t>
    </w:r>
    <w:r w:rsidR="0026731F" w:rsidRPr="00732A1E">
      <w:rPr>
        <w:szCs w:val="17"/>
      </w:rPr>
      <w:t xml:space="preserve">, </w:t>
    </w:r>
    <w:r w:rsidRPr="00B33677">
      <w:rPr>
        <w:szCs w:val="17"/>
      </w:rPr>
      <w:t>Government</w:t>
    </w:r>
    <w:r w:rsidRPr="00777F88">
      <w:rPr>
        <w:szCs w:val="17"/>
      </w:rPr>
      <w:t xml:space="preserve"> Printer, South Australia</w:t>
    </w:r>
  </w:p>
  <w:p w14:paraId="0A76A6F3" w14:textId="77777777" w:rsidR="005622AC" w:rsidRPr="00777F88" w:rsidRDefault="00955694" w:rsidP="00D0446B">
    <w:pPr>
      <w:pStyle w:val="Footer"/>
      <w:spacing w:line="170" w:lineRule="exact"/>
      <w:jc w:val="center"/>
      <w:rPr>
        <w:szCs w:val="17"/>
      </w:rPr>
    </w:pPr>
    <w:r w:rsidRPr="000C7EA3">
      <w:rPr>
        <w:szCs w:val="17"/>
      </w:rPr>
      <w:t>$</w:t>
    </w:r>
    <w:r w:rsidR="003121EA">
      <w:rPr>
        <w:szCs w:val="17"/>
      </w:rPr>
      <w:t>8.</w:t>
    </w:r>
    <w:r w:rsidR="00AF2903">
      <w:rPr>
        <w:szCs w:val="17"/>
      </w:rPr>
      <w:t>5</w:t>
    </w:r>
    <w:r>
      <w:rPr>
        <w:szCs w:val="17"/>
      </w:rPr>
      <w:t>5</w:t>
    </w:r>
    <w:r w:rsidRPr="000C7EA3">
      <w:rPr>
        <w:szCs w:val="17"/>
      </w:rPr>
      <w:t xml:space="preserve"> per issue (plus postage), $</w:t>
    </w:r>
    <w:r w:rsidR="003121EA">
      <w:rPr>
        <w:szCs w:val="17"/>
      </w:rPr>
      <w:t>4</w:t>
    </w:r>
    <w:r w:rsidR="00AF2903">
      <w:rPr>
        <w:szCs w:val="17"/>
      </w:rPr>
      <w:t>30</w:t>
    </w:r>
    <w:r w:rsidR="003121EA">
      <w:rPr>
        <w:szCs w:val="17"/>
      </w:rPr>
      <w:t>.00</w:t>
    </w:r>
    <w:r w:rsidRPr="000C7EA3">
      <w:rPr>
        <w:szCs w:val="17"/>
      </w:rPr>
      <w:t xml:space="preserve"> per annual subscription—GST inclusive</w:t>
    </w:r>
  </w:p>
  <w:p w14:paraId="04EF7832" w14:textId="77777777" w:rsidR="005622AC" w:rsidRPr="00D0446B" w:rsidRDefault="005622AC"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DD468D" w14:textId="77777777" w:rsidR="005622AC" w:rsidRPr="00D0446B" w:rsidRDefault="005622AC" w:rsidP="00D0446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E99D3" w14:textId="77777777" w:rsidR="005622AC" w:rsidRPr="00144772" w:rsidRDefault="005622AC"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All public Acts appearing in this gazette are to be considered official, and obeyed as such</w:t>
    </w:r>
  </w:p>
  <w:p w14:paraId="1CC029F7" w14:textId="77777777" w:rsidR="005622AC" w:rsidRPr="00144772" w:rsidRDefault="005622AC"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14:paraId="1316BB4E" w14:textId="77777777" w:rsidR="005622AC" w:rsidRPr="00777F88" w:rsidRDefault="005622AC" w:rsidP="00D0446B">
    <w:pPr>
      <w:pStyle w:val="Footer"/>
      <w:spacing w:before="180" w:line="170" w:lineRule="exact"/>
      <w:jc w:val="center"/>
      <w:rPr>
        <w:szCs w:val="17"/>
      </w:rPr>
    </w:pPr>
    <w:r w:rsidRPr="00777F88">
      <w:rPr>
        <w:szCs w:val="17"/>
      </w:rPr>
      <w:t xml:space="preserve">Printed and published weekly by authority of </w:t>
    </w:r>
    <w:r w:rsidRPr="00D23AB5">
      <w:rPr>
        <w:smallCaps/>
        <w:szCs w:val="17"/>
      </w:rPr>
      <w:t>S</w:t>
    </w:r>
    <w:r>
      <w:rPr>
        <w:smallCaps/>
        <w:szCs w:val="17"/>
      </w:rPr>
      <w:t>ue-Ann</w:t>
    </w:r>
    <w:r w:rsidRPr="00D23AB5">
      <w:rPr>
        <w:smallCaps/>
        <w:szCs w:val="17"/>
      </w:rPr>
      <w:t xml:space="preserve"> Charlton</w:t>
    </w:r>
    <w:r w:rsidRPr="00777F88">
      <w:rPr>
        <w:szCs w:val="17"/>
      </w:rPr>
      <w:t>, Government Printer, South Australia</w:t>
    </w:r>
  </w:p>
  <w:p w14:paraId="6A1C5941" w14:textId="77777777" w:rsidR="005622AC" w:rsidRPr="00777F88" w:rsidRDefault="005622AC" w:rsidP="00D0446B">
    <w:pPr>
      <w:pStyle w:val="Footer"/>
      <w:spacing w:line="170" w:lineRule="exact"/>
      <w:jc w:val="center"/>
      <w:rPr>
        <w:szCs w:val="17"/>
      </w:rPr>
    </w:pPr>
    <w:r w:rsidRPr="00777F88">
      <w:rPr>
        <w:szCs w:val="17"/>
      </w:rPr>
      <w:t>$7.21 per issue (plus postage), $361.90 per annual subscription—GST inclusive</w:t>
    </w:r>
  </w:p>
  <w:p w14:paraId="5C98FC1C" w14:textId="77777777" w:rsidR="005622AC" w:rsidRPr="00D0446B" w:rsidRDefault="005622AC"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6436B" w14:textId="77777777" w:rsidR="00FD052E" w:rsidRDefault="00FD052E" w:rsidP="00777F88">
      <w:pPr>
        <w:spacing w:after="0" w:line="240" w:lineRule="auto"/>
      </w:pPr>
      <w:r>
        <w:separator/>
      </w:r>
    </w:p>
  </w:footnote>
  <w:footnote w:type="continuationSeparator" w:id="0">
    <w:p w14:paraId="74A5F88A" w14:textId="77777777" w:rsidR="00FD052E" w:rsidRDefault="00FD052E" w:rsidP="00777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557A0" w14:textId="77777777" w:rsidR="005622AC" w:rsidRPr="0034074D" w:rsidRDefault="005622AC"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14:paraId="0D7F940F" w14:textId="77777777" w:rsidR="005622AC" w:rsidRPr="0034074D" w:rsidRDefault="005622AC" w:rsidP="0034074D">
    <w:pPr>
      <w:pStyle w:val="Header"/>
      <w:pBdr>
        <w:top w:val="single" w:sz="4" w:space="1" w:color="auto"/>
      </w:pBdr>
      <w:tabs>
        <w:tab w:val="clear" w:pos="9026"/>
        <w:tab w:val="right" w:pos="9360"/>
      </w:tabs>
      <w:spacing w:before="100" w:line="14" w:lineRule="exact"/>
      <w:jc w:val="center"/>
      <w:rPr>
        <w:sz w:val="20"/>
        <w:szCs w:val="20"/>
      </w:rPr>
    </w:pPr>
  </w:p>
  <w:p w14:paraId="725FAB62" w14:textId="77777777" w:rsidR="005622AC" w:rsidRPr="0034074D" w:rsidRDefault="005622AC" w:rsidP="0034074D">
    <w:pPr>
      <w:pStyle w:val="Header"/>
      <w:spacing w:line="170" w:lineRule="exac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F72CC" w14:textId="77777777" w:rsidR="005622AC" w:rsidRPr="00DA30CF" w:rsidRDefault="005622AC" w:rsidP="00DA30CF">
    <w:pPr>
      <w:pStyle w:val="Header"/>
      <w:spacing w:line="170" w:lineRule="exact"/>
      <w:rPr>
        <w:szCs w:val="17"/>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54E43" w14:textId="77777777" w:rsidR="005622AC" w:rsidRPr="0034074D" w:rsidRDefault="005622AC"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14:paraId="7A98201A" w14:textId="77777777" w:rsidR="005622AC" w:rsidRPr="0034074D" w:rsidRDefault="005622AC" w:rsidP="0034074D">
    <w:pPr>
      <w:pStyle w:val="Header"/>
      <w:pBdr>
        <w:top w:val="single" w:sz="4" w:space="1" w:color="auto"/>
      </w:pBdr>
      <w:tabs>
        <w:tab w:val="clear" w:pos="9026"/>
        <w:tab w:val="right" w:pos="9360"/>
      </w:tabs>
      <w:spacing w:before="100" w:line="14" w:lineRule="exact"/>
      <w:jc w:val="center"/>
      <w:rPr>
        <w:sz w:val="20"/>
        <w:szCs w:val="20"/>
      </w:rPr>
    </w:pPr>
  </w:p>
  <w:p w14:paraId="39147564" w14:textId="77777777" w:rsidR="005622AC" w:rsidRPr="0034074D" w:rsidRDefault="005622AC" w:rsidP="0034074D">
    <w:pPr>
      <w:pStyle w:val="Header"/>
      <w:spacing w:line="170" w:lineRule="exact"/>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D07AD" w14:textId="77777777" w:rsidR="005622AC" w:rsidRPr="00DA30CF" w:rsidRDefault="005622AC" w:rsidP="00DA30CF">
    <w:pPr>
      <w:pStyle w:val="Header"/>
      <w:spacing w:line="170" w:lineRule="exact"/>
      <w:rPr>
        <w:szCs w:val="17"/>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04B1A" w14:textId="1B2EC26F" w:rsidR="00C25241" w:rsidRPr="00C25241" w:rsidRDefault="006A510F" w:rsidP="00C25241">
    <w:pPr>
      <w:pBdr>
        <w:bottom w:val="single" w:sz="4"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 xml:space="preserve">No. </w:t>
    </w:r>
    <w:r w:rsidR="00FD052E">
      <w:rPr>
        <w:rFonts w:eastAsia="Times New Roman"/>
        <w:sz w:val="21"/>
        <w:szCs w:val="21"/>
      </w:rPr>
      <w:t>4</w:t>
    </w:r>
    <w:r>
      <w:rPr>
        <w:rFonts w:eastAsia="Times New Roman"/>
        <w:sz w:val="21"/>
        <w:szCs w:val="21"/>
      </w:rPr>
      <w:t xml:space="preserve"> p. </w:t>
    </w:r>
    <w:r w:rsidR="00C25241" w:rsidRPr="00C25241">
      <w:rPr>
        <w:rFonts w:eastAsia="Times New Roman"/>
        <w:sz w:val="21"/>
        <w:szCs w:val="21"/>
      </w:rPr>
      <w:fldChar w:fldCharType="begin"/>
    </w:r>
    <w:r w:rsidR="00C25241" w:rsidRPr="00C25241">
      <w:rPr>
        <w:rFonts w:eastAsia="Times New Roman"/>
        <w:sz w:val="21"/>
        <w:szCs w:val="21"/>
      </w:rPr>
      <w:instrText xml:space="preserve"> PAGE   \* MERGEFORMAT </w:instrText>
    </w:r>
    <w:r w:rsidR="00C25241" w:rsidRPr="00C25241">
      <w:rPr>
        <w:rFonts w:eastAsia="Times New Roman"/>
        <w:sz w:val="21"/>
        <w:szCs w:val="21"/>
      </w:rPr>
      <w:fldChar w:fldCharType="separate"/>
    </w:r>
    <w:r w:rsidR="00955694">
      <w:rPr>
        <w:rFonts w:eastAsia="Times New Roman"/>
        <w:noProof/>
        <w:sz w:val="21"/>
        <w:szCs w:val="21"/>
      </w:rPr>
      <w:t>8</w:t>
    </w:r>
    <w:r w:rsidR="00C25241" w:rsidRPr="00C25241">
      <w:rPr>
        <w:rFonts w:eastAsia="Times New Roman"/>
        <w:noProof/>
        <w:sz w:val="21"/>
        <w:szCs w:val="21"/>
      </w:rPr>
      <w:fldChar w:fldCharType="end"/>
    </w:r>
    <w:r w:rsidR="00C25241" w:rsidRPr="00C25241">
      <w:rPr>
        <w:rFonts w:eastAsia="Times New Roman"/>
        <w:sz w:val="21"/>
        <w:szCs w:val="21"/>
      </w:rPr>
      <w:tab/>
    </w:r>
    <w:r w:rsidR="00AD71CC" w:rsidRPr="00AD71CC">
      <w:rPr>
        <w:rFonts w:eastAsia="Times New Roman"/>
        <w:smallCaps/>
        <w:sz w:val="21"/>
        <w:szCs w:val="21"/>
      </w:rPr>
      <w:t>The South Australian Government Gazette</w:t>
    </w:r>
    <w:r w:rsidR="00C25241" w:rsidRPr="00C25241">
      <w:rPr>
        <w:rFonts w:eastAsia="Times New Roman"/>
        <w:sz w:val="21"/>
        <w:szCs w:val="21"/>
      </w:rPr>
      <w:tab/>
    </w:r>
    <w:r w:rsidR="00FD052E">
      <w:rPr>
        <w:rFonts w:eastAsia="Times New Roman"/>
        <w:sz w:val="21"/>
        <w:szCs w:val="21"/>
      </w:rPr>
      <w:t>25 January</w:t>
    </w:r>
    <w:r w:rsidR="00C9018A" w:rsidRPr="00C9018A">
      <w:rPr>
        <w:rFonts w:eastAsia="Times New Roman"/>
        <w:sz w:val="21"/>
        <w:szCs w:val="21"/>
      </w:rPr>
      <w:t xml:space="preserve"> 20</w:t>
    </w:r>
    <w:r>
      <w:rPr>
        <w:rFonts w:eastAsia="Times New Roman"/>
        <w:sz w:val="21"/>
        <w:szCs w:val="21"/>
      </w:rPr>
      <w:t>2</w:t>
    </w:r>
    <w:r w:rsidR="004755F1">
      <w:rPr>
        <w:rFonts w:eastAsia="Times New Roman"/>
        <w:sz w:val="21"/>
        <w:szCs w:val="21"/>
      </w:rPr>
      <w:t>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59943" w14:textId="6F35635E" w:rsidR="00C25241" w:rsidRPr="00C25241" w:rsidRDefault="00FD052E" w:rsidP="00974E27">
    <w:pPr>
      <w:pBdr>
        <w:bottom w:val="single" w:sz="4"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25 January</w:t>
    </w:r>
    <w:r w:rsidRPr="00A55207">
      <w:rPr>
        <w:rFonts w:eastAsia="Times New Roman"/>
        <w:sz w:val="21"/>
        <w:szCs w:val="21"/>
      </w:rPr>
      <w:t xml:space="preserve"> </w:t>
    </w:r>
    <w:r w:rsidR="00A55207" w:rsidRPr="00A55207">
      <w:rPr>
        <w:rFonts w:eastAsia="Times New Roman"/>
        <w:sz w:val="21"/>
        <w:szCs w:val="21"/>
      </w:rPr>
      <w:t>20</w:t>
    </w:r>
    <w:r w:rsidR="006A510F">
      <w:rPr>
        <w:rFonts w:eastAsia="Times New Roman"/>
        <w:sz w:val="21"/>
        <w:szCs w:val="21"/>
      </w:rPr>
      <w:t>2</w:t>
    </w:r>
    <w:r w:rsidR="004755F1">
      <w:rPr>
        <w:rFonts w:eastAsia="Times New Roman"/>
        <w:sz w:val="21"/>
        <w:szCs w:val="21"/>
      </w:rPr>
      <w:t>4</w:t>
    </w:r>
    <w:r w:rsidR="00C25241" w:rsidRPr="00C25241">
      <w:rPr>
        <w:rFonts w:eastAsia="Times New Roman"/>
        <w:sz w:val="21"/>
        <w:szCs w:val="21"/>
      </w:rPr>
      <w:tab/>
    </w:r>
    <w:r w:rsidR="00AD71CC" w:rsidRPr="00AD71CC">
      <w:rPr>
        <w:rFonts w:eastAsia="Times New Roman"/>
        <w:smallCaps/>
        <w:sz w:val="21"/>
        <w:szCs w:val="21"/>
      </w:rPr>
      <w:t>The South Australian Government Gazette</w:t>
    </w:r>
    <w:r w:rsidR="00C25241" w:rsidRPr="00C25241">
      <w:rPr>
        <w:rFonts w:eastAsia="Times New Roman"/>
        <w:sz w:val="21"/>
        <w:szCs w:val="21"/>
      </w:rPr>
      <w:tab/>
    </w:r>
    <w:r w:rsidR="00C77C39">
      <w:rPr>
        <w:rFonts w:eastAsia="Times New Roman"/>
        <w:sz w:val="21"/>
        <w:szCs w:val="21"/>
      </w:rPr>
      <w:t xml:space="preserve">No. </w:t>
    </w:r>
    <w:r>
      <w:rPr>
        <w:rFonts w:eastAsia="Times New Roman"/>
        <w:sz w:val="21"/>
        <w:szCs w:val="21"/>
      </w:rPr>
      <w:t>4</w:t>
    </w:r>
    <w:r w:rsidR="006A510F">
      <w:rPr>
        <w:rFonts w:eastAsia="Times New Roman"/>
        <w:sz w:val="21"/>
        <w:szCs w:val="21"/>
      </w:rPr>
      <w:t xml:space="preserve"> p. </w:t>
    </w:r>
    <w:r w:rsidR="00C25241" w:rsidRPr="00C25241">
      <w:rPr>
        <w:rFonts w:eastAsia="Times New Roman"/>
        <w:sz w:val="21"/>
        <w:szCs w:val="21"/>
      </w:rPr>
      <w:fldChar w:fldCharType="begin"/>
    </w:r>
    <w:r w:rsidR="00C25241" w:rsidRPr="00C25241">
      <w:rPr>
        <w:rFonts w:eastAsia="Times New Roman"/>
        <w:sz w:val="21"/>
        <w:szCs w:val="21"/>
      </w:rPr>
      <w:instrText xml:space="preserve"> PAGE   \* MERGEFORMAT </w:instrText>
    </w:r>
    <w:r w:rsidR="00C25241" w:rsidRPr="00C25241">
      <w:rPr>
        <w:rFonts w:eastAsia="Times New Roman"/>
        <w:sz w:val="21"/>
        <w:szCs w:val="21"/>
      </w:rPr>
      <w:fldChar w:fldCharType="separate"/>
    </w:r>
    <w:r w:rsidR="00955694">
      <w:rPr>
        <w:rFonts w:eastAsia="Times New Roman"/>
        <w:noProof/>
        <w:sz w:val="21"/>
        <w:szCs w:val="21"/>
      </w:rPr>
      <w:t>9</w:t>
    </w:r>
    <w:r w:rsidR="00C25241" w:rsidRPr="00C25241">
      <w:rPr>
        <w:rFonts w:eastAsia="Times New Roman"/>
        <w:noProof/>
        <w:sz w:val="21"/>
        <w:szCs w:val="21"/>
      </w:rPr>
      <w:fldChar w:fldCharType="end"/>
    </w:r>
  </w:p>
  <w:p w14:paraId="07757FA0" w14:textId="77777777" w:rsidR="005622AC" w:rsidRPr="00C25241" w:rsidRDefault="005622AC">
    <w:pPr>
      <w:pStyle w:val="Header"/>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9CCB53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222DB3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BDC9B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E62135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C38640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5A53D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0EED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30906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8CA9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5AEBB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84372E"/>
    <w:multiLevelType w:val="hybridMultilevel"/>
    <w:tmpl w:val="5A864F8A"/>
    <w:lvl w:ilvl="0" w:tplc="FFFFFFFF">
      <w:start w:val="1"/>
      <w:numFmt w:val="lowerLetter"/>
      <w:lvlText w:val="(%1)"/>
      <w:lvlJc w:val="left"/>
      <w:pPr>
        <w:ind w:left="1483" w:hanging="360"/>
      </w:pPr>
      <w:rPr>
        <w:rFonts w:hint="default"/>
      </w:rPr>
    </w:lvl>
    <w:lvl w:ilvl="1" w:tplc="FFFFFFFF" w:tentative="1">
      <w:start w:val="1"/>
      <w:numFmt w:val="lowerLetter"/>
      <w:lvlText w:val="%2."/>
      <w:lvlJc w:val="left"/>
      <w:pPr>
        <w:ind w:left="2203" w:hanging="360"/>
      </w:pPr>
    </w:lvl>
    <w:lvl w:ilvl="2" w:tplc="FFFFFFFF" w:tentative="1">
      <w:start w:val="1"/>
      <w:numFmt w:val="lowerRoman"/>
      <w:lvlText w:val="%3."/>
      <w:lvlJc w:val="right"/>
      <w:pPr>
        <w:ind w:left="2923" w:hanging="180"/>
      </w:pPr>
    </w:lvl>
    <w:lvl w:ilvl="3" w:tplc="FFFFFFFF" w:tentative="1">
      <w:start w:val="1"/>
      <w:numFmt w:val="decimal"/>
      <w:lvlText w:val="%4."/>
      <w:lvlJc w:val="left"/>
      <w:pPr>
        <w:ind w:left="3643" w:hanging="360"/>
      </w:pPr>
    </w:lvl>
    <w:lvl w:ilvl="4" w:tplc="FFFFFFFF" w:tentative="1">
      <w:start w:val="1"/>
      <w:numFmt w:val="lowerLetter"/>
      <w:lvlText w:val="%5."/>
      <w:lvlJc w:val="left"/>
      <w:pPr>
        <w:ind w:left="4363" w:hanging="360"/>
      </w:pPr>
    </w:lvl>
    <w:lvl w:ilvl="5" w:tplc="FFFFFFFF" w:tentative="1">
      <w:start w:val="1"/>
      <w:numFmt w:val="lowerRoman"/>
      <w:lvlText w:val="%6."/>
      <w:lvlJc w:val="right"/>
      <w:pPr>
        <w:ind w:left="5083" w:hanging="180"/>
      </w:pPr>
    </w:lvl>
    <w:lvl w:ilvl="6" w:tplc="FFFFFFFF" w:tentative="1">
      <w:start w:val="1"/>
      <w:numFmt w:val="decimal"/>
      <w:lvlText w:val="%7."/>
      <w:lvlJc w:val="left"/>
      <w:pPr>
        <w:ind w:left="5803" w:hanging="360"/>
      </w:pPr>
    </w:lvl>
    <w:lvl w:ilvl="7" w:tplc="FFFFFFFF" w:tentative="1">
      <w:start w:val="1"/>
      <w:numFmt w:val="lowerLetter"/>
      <w:lvlText w:val="%8."/>
      <w:lvlJc w:val="left"/>
      <w:pPr>
        <w:ind w:left="6523" w:hanging="360"/>
      </w:pPr>
    </w:lvl>
    <w:lvl w:ilvl="8" w:tplc="FFFFFFFF" w:tentative="1">
      <w:start w:val="1"/>
      <w:numFmt w:val="lowerRoman"/>
      <w:lvlText w:val="%9."/>
      <w:lvlJc w:val="right"/>
      <w:pPr>
        <w:ind w:left="7243" w:hanging="180"/>
      </w:pPr>
    </w:lvl>
  </w:abstractNum>
  <w:abstractNum w:abstractNumId="11" w15:restartNumberingAfterBreak="0">
    <w:nsid w:val="038A6F49"/>
    <w:multiLevelType w:val="hybridMultilevel"/>
    <w:tmpl w:val="009CDEBA"/>
    <w:lvl w:ilvl="0" w:tplc="965E02DA">
      <w:start w:val="1"/>
      <w:numFmt w:val="bullet"/>
      <w:pStyle w:val="Dash"/>
      <w:lvlText w:val="–"/>
      <w:lvlJc w:val="left"/>
      <w:pPr>
        <w:tabs>
          <w:tab w:val="num" w:pos="717"/>
        </w:tabs>
        <w:ind w:left="714" w:hanging="357"/>
      </w:pPr>
      <w:rPr>
        <w:rFonts w:hint="default"/>
        <w:color w:val="00000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8427A9A"/>
    <w:multiLevelType w:val="hybridMultilevel"/>
    <w:tmpl w:val="8FF0930C"/>
    <w:lvl w:ilvl="0" w:tplc="992C9802">
      <w:start w:val="1"/>
      <w:numFmt w:val="bullet"/>
      <w:lvlText w:val="-"/>
      <w:lvlJc w:val="left"/>
      <w:pPr>
        <w:tabs>
          <w:tab w:val="num" w:pos="191"/>
        </w:tabs>
        <w:ind w:left="191" w:hanging="360"/>
      </w:pPr>
      <w:rPr>
        <w:rFonts w:ascii="Courier New" w:hAnsi="Courier New" w:hint="default"/>
      </w:rPr>
    </w:lvl>
    <w:lvl w:ilvl="1" w:tplc="0A28F952">
      <w:start w:val="297"/>
      <w:numFmt w:val="bullet"/>
      <w:lvlText w:val="-"/>
      <w:lvlJc w:val="left"/>
      <w:pPr>
        <w:tabs>
          <w:tab w:val="num" w:pos="-932"/>
        </w:tabs>
        <w:ind w:left="-932" w:hanging="360"/>
      </w:pPr>
      <w:rPr>
        <w:rFonts w:ascii="Times New Roman" w:eastAsia="Times New Roman" w:hAnsi="Times New Roman" w:cs="Times New Roman" w:hint="default"/>
      </w:rPr>
    </w:lvl>
    <w:lvl w:ilvl="2" w:tplc="04090005">
      <w:start w:val="1"/>
      <w:numFmt w:val="bullet"/>
      <w:lvlText w:val=""/>
      <w:lvlJc w:val="left"/>
      <w:pPr>
        <w:tabs>
          <w:tab w:val="num" w:pos="-212"/>
        </w:tabs>
        <w:ind w:left="-212" w:hanging="360"/>
      </w:pPr>
      <w:rPr>
        <w:rFonts w:ascii="Wingdings" w:hAnsi="Wingdings" w:hint="default"/>
      </w:rPr>
    </w:lvl>
    <w:lvl w:ilvl="3" w:tplc="04090001">
      <w:start w:val="1"/>
      <w:numFmt w:val="bullet"/>
      <w:lvlText w:val=""/>
      <w:lvlJc w:val="left"/>
      <w:pPr>
        <w:tabs>
          <w:tab w:val="num" w:pos="508"/>
        </w:tabs>
        <w:ind w:left="508" w:hanging="360"/>
      </w:pPr>
      <w:rPr>
        <w:rFonts w:ascii="Symbol" w:hAnsi="Symbol" w:hint="default"/>
      </w:rPr>
    </w:lvl>
    <w:lvl w:ilvl="4" w:tplc="04090003">
      <w:start w:val="1"/>
      <w:numFmt w:val="decimal"/>
      <w:lvlText w:val="%5."/>
      <w:lvlJc w:val="left"/>
      <w:pPr>
        <w:tabs>
          <w:tab w:val="num" w:pos="3431"/>
        </w:tabs>
        <w:ind w:left="3431" w:hanging="360"/>
      </w:pPr>
    </w:lvl>
    <w:lvl w:ilvl="5" w:tplc="04090005">
      <w:start w:val="1"/>
      <w:numFmt w:val="decimal"/>
      <w:lvlText w:val="%6."/>
      <w:lvlJc w:val="left"/>
      <w:pPr>
        <w:tabs>
          <w:tab w:val="num" w:pos="4151"/>
        </w:tabs>
        <w:ind w:left="4151" w:hanging="360"/>
      </w:pPr>
    </w:lvl>
    <w:lvl w:ilvl="6" w:tplc="04090001">
      <w:start w:val="1"/>
      <w:numFmt w:val="decimal"/>
      <w:lvlText w:val="%7."/>
      <w:lvlJc w:val="left"/>
      <w:pPr>
        <w:tabs>
          <w:tab w:val="num" w:pos="4871"/>
        </w:tabs>
        <w:ind w:left="4871" w:hanging="360"/>
      </w:pPr>
    </w:lvl>
    <w:lvl w:ilvl="7" w:tplc="04090003">
      <w:start w:val="1"/>
      <w:numFmt w:val="decimal"/>
      <w:lvlText w:val="%8."/>
      <w:lvlJc w:val="left"/>
      <w:pPr>
        <w:tabs>
          <w:tab w:val="num" w:pos="5591"/>
        </w:tabs>
        <w:ind w:left="5591" w:hanging="360"/>
      </w:pPr>
    </w:lvl>
    <w:lvl w:ilvl="8" w:tplc="04090005">
      <w:start w:val="1"/>
      <w:numFmt w:val="decimal"/>
      <w:lvlText w:val="%9."/>
      <w:lvlJc w:val="left"/>
      <w:pPr>
        <w:tabs>
          <w:tab w:val="num" w:pos="6311"/>
        </w:tabs>
        <w:ind w:left="6311" w:hanging="360"/>
      </w:pPr>
    </w:lvl>
  </w:abstractNum>
  <w:abstractNum w:abstractNumId="13" w15:restartNumberingAfterBreak="0">
    <w:nsid w:val="0B9169C6"/>
    <w:multiLevelType w:val="multilevel"/>
    <w:tmpl w:val="46941BCE"/>
    <w:lvl w:ilvl="0">
      <w:start w:val="1"/>
      <w:numFmt w:val="decimal"/>
      <w:lvlText w:val="%1."/>
      <w:lvlJc w:val="left"/>
      <w:pPr>
        <w:ind w:left="854" w:hanging="57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572" w:hanging="720"/>
      </w:pPr>
      <w:rPr>
        <w:rFonts w:hint="default"/>
      </w:rPr>
    </w:lvl>
    <w:lvl w:ilvl="5">
      <w:start w:val="1"/>
      <w:numFmt w:val="decimal"/>
      <w:isLgl/>
      <w:lvlText w:val="%1.%2.%3.%4.%5.%6."/>
      <w:lvlJc w:val="left"/>
      <w:pPr>
        <w:ind w:left="2074" w:hanging="1080"/>
      </w:pPr>
      <w:rPr>
        <w:rFonts w:hint="default"/>
      </w:rPr>
    </w:lvl>
    <w:lvl w:ilvl="6">
      <w:start w:val="1"/>
      <w:numFmt w:val="decimal"/>
      <w:isLgl/>
      <w:lvlText w:val="%1.%2.%3.%4.%5.%6.%7."/>
      <w:lvlJc w:val="left"/>
      <w:pPr>
        <w:ind w:left="2216" w:hanging="1080"/>
      </w:pPr>
      <w:rPr>
        <w:rFonts w:hint="default"/>
      </w:rPr>
    </w:lvl>
    <w:lvl w:ilvl="7">
      <w:start w:val="1"/>
      <w:numFmt w:val="decimal"/>
      <w:isLgl/>
      <w:lvlText w:val="%1.%2.%3.%4.%5.%6.%7.%8."/>
      <w:lvlJc w:val="left"/>
      <w:pPr>
        <w:ind w:left="2358" w:hanging="1080"/>
      </w:pPr>
      <w:rPr>
        <w:rFonts w:hint="default"/>
      </w:rPr>
    </w:lvl>
    <w:lvl w:ilvl="8">
      <w:start w:val="1"/>
      <w:numFmt w:val="decimal"/>
      <w:isLgl/>
      <w:lvlText w:val="%1.%2.%3.%4.%5.%6.%7.%8.%9."/>
      <w:lvlJc w:val="left"/>
      <w:pPr>
        <w:ind w:left="2860" w:hanging="1440"/>
      </w:pPr>
      <w:rPr>
        <w:rFonts w:hint="default"/>
      </w:rPr>
    </w:lvl>
  </w:abstractNum>
  <w:abstractNum w:abstractNumId="14" w15:restartNumberingAfterBreak="0">
    <w:nsid w:val="0C042A16"/>
    <w:multiLevelType w:val="hybridMultilevel"/>
    <w:tmpl w:val="8998F7B2"/>
    <w:lvl w:ilvl="0" w:tplc="94CAB19A">
      <w:start w:val="1"/>
      <w:numFmt w:val="lowerLetter"/>
      <w:lvlText w:val="(%1)"/>
      <w:lvlJc w:val="left"/>
      <w:pPr>
        <w:ind w:left="1483" w:hanging="360"/>
      </w:pPr>
      <w:rPr>
        <w:rFonts w:hint="default"/>
      </w:rPr>
    </w:lvl>
    <w:lvl w:ilvl="1" w:tplc="0C090019" w:tentative="1">
      <w:start w:val="1"/>
      <w:numFmt w:val="lowerLetter"/>
      <w:lvlText w:val="%2."/>
      <w:lvlJc w:val="left"/>
      <w:pPr>
        <w:ind w:left="2203" w:hanging="360"/>
      </w:pPr>
    </w:lvl>
    <w:lvl w:ilvl="2" w:tplc="0C09001B" w:tentative="1">
      <w:start w:val="1"/>
      <w:numFmt w:val="lowerRoman"/>
      <w:lvlText w:val="%3."/>
      <w:lvlJc w:val="right"/>
      <w:pPr>
        <w:ind w:left="2923" w:hanging="180"/>
      </w:pPr>
    </w:lvl>
    <w:lvl w:ilvl="3" w:tplc="0C09000F" w:tentative="1">
      <w:start w:val="1"/>
      <w:numFmt w:val="decimal"/>
      <w:lvlText w:val="%4."/>
      <w:lvlJc w:val="left"/>
      <w:pPr>
        <w:ind w:left="3643" w:hanging="360"/>
      </w:pPr>
    </w:lvl>
    <w:lvl w:ilvl="4" w:tplc="0C090019" w:tentative="1">
      <w:start w:val="1"/>
      <w:numFmt w:val="lowerLetter"/>
      <w:lvlText w:val="%5."/>
      <w:lvlJc w:val="left"/>
      <w:pPr>
        <w:ind w:left="4363" w:hanging="360"/>
      </w:pPr>
    </w:lvl>
    <w:lvl w:ilvl="5" w:tplc="0C09001B" w:tentative="1">
      <w:start w:val="1"/>
      <w:numFmt w:val="lowerRoman"/>
      <w:lvlText w:val="%6."/>
      <w:lvlJc w:val="right"/>
      <w:pPr>
        <w:ind w:left="5083" w:hanging="180"/>
      </w:pPr>
    </w:lvl>
    <w:lvl w:ilvl="6" w:tplc="0C09000F" w:tentative="1">
      <w:start w:val="1"/>
      <w:numFmt w:val="decimal"/>
      <w:lvlText w:val="%7."/>
      <w:lvlJc w:val="left"/>
      <w:pPr>
        <w:ind w:left="5803" w:hanging="360"/>
      </w:pPr>
    </w:lvl>
    <w:lvl w:ilvl="7" w:tplc="0C090019" w:tentative="1">
      <w:start w:val="1"/>
      <w:numFmt w:val="lowerLetter"/>
      <w:lvlText w:val="%8."/>
      <w:lvlJc w:val="left"/>
      <w:pPr>
        <w:ind w:left="6523" w:hanging="360"/>
      </w:pPr>
    </w:lvl>
    <w:lvl w:ilvl="8" w:tplc="0C09001B" w:tentative="1">
      <w:start w:val="1"/>
      <w:numFmt w:val="lowerRoman"/>
      <w:lvlText w:val="%9."/>
      <w:lvlJc w:val="right"/>
      <w:pPr>
        <w:ind w:left="7243" w:hanging="180"/>
      </w:pPr>
    </w:lvl>
  </w:abstractNum>
  <w:abstractNum w:abstractNumId="15" w15:restartNumberingAfterBreak="0">
    <w:nsid w:val="0C56762B"/>
    <w:multiLevelType w:val="multilevel"/>
    <w:tmpl w:val="9EC694AE"/>
    <w:lvl w:ilvl="0">
      <w:start w:val="1"/>
      <w:numFmt w:val="upperLetter"/>
      <w:pStyle w:val="Recitals"/>
      <w:lvlText w:val="%1."/>
      <w:lvlJc w:val="left"/>
      <w:pPr>
        <w:tabs>
          <w:tab w:val="num" w:pos="2007"/>
        </w:tabs>
        <w:ind w:left="2007" w:hanging="567"/>
      </w:pPr>
      <w:rPr>
        <w:rFonts w:ascii="Times New Roman" w:hAnsi="Times New Roman" w:hint="default"/>
        <w:b w:val="0"/>
        <w:i w:val="0"/>
        <w:sz w:val="24"/>
      </w:rPr>
    </w:lvl>
    <w:lvl w:ilvl="1">
      <w:start w:val="1"/>
      <w:numFmt w:val="lowerLetter"/>
      <w:lvlText w:val="(%2)"/>
      <w:lvlJc w:val="left"/>
      <w:pPr>
        <w:tabs>
          <w:tab w:val="num" w:pos="2716"/>
        </w:tabs>
        <w:ind w:left="2716" w:hanging="709"/>
      </w:pPr>
      <w:rPr>
        <w:rFonts w:ascii="Times New Roman" w:hAnsi="Times New Roman" w:hint="default"/>
        <w:b w:val="0"/>
        <w:i w:val="0"/>
        <w:sz w:val="24"/>
      </w:rPr>
    </w:lvl>
    <w:lvl w:ilvl="2">
      <w:start w:val="1"/>
      <w:numFmt w:val="lowerRoman"/>
      <w:lvlText w:val="(%3)"/>
      <w:lvlJc w:val="left"/>
      <w:pPr>
        <w:tabs>
          <w:tab w:val="num" w:pos="3566"/>
        </w:tabs>
        <w:ind w:left="3566" w:hanging="850"/>
      </w:pPr>
      <w:rPr>
        <w:rFonts w:ascii="Times New Roman" w:hAnsi="Times New Roman" w:hint="default"/>
        <w:b w:val="0"/>
        <w:i w:val="0"/>
        <w:sz w:val="24"/>
      </w:rPr>
    </w:lvl>
    <w:lvl w:ilvl="3">
      <w:start w:val="1"/>
      <w:numFmt w:val="decimal"/>
      <w:lvlText w:val="%4)"/>
      <w:lvlJc w:val="left"/>
      <w:pPr>
        <w:tabs>
          <w:tab w:val="num" w:pos="4559"/>
        </w:tabs>
        <w:ind w:left="4559" w:hanging="993"/>
      </w:pPr>
      <w:rPr>
        <w:rFonts w:ascii="Times New Roman" w:hAnsi="Times New Roman" w:hint="default"/>
        <w:b w:val="0"/>
        <w:i w:val="0"/>
        <w:sz w:val="24"/>
      </w:rPr>
    </w:lvl>
    <w:lvl w:ilvl="4">
      <w:start w:val="1"/>
      <w:numFmt w:val="lowerLetter"/>
      <w:lvlText w:val="(%5)"/>
      <w:lvlJc w:val="left"/>
      <w:pPr>
        <w:tabs>
          <w:tab w:val="num" w:pos="2448"/>
        </w:tabs>
        <w:ind w:left="2448" w:hanging="1008"/>
      </w:pPr>
      <w:rPr>
        <w:rFonts w:hint="default"/>
      </w:rPr>
    </w:lvl>
    <w:lvl w:ilvl="5">
      <w:start w:val="1"/>
      <w:numFmt w:val="lowerRoman"/>
      <w:lvlText w:val="(%6)"/>
      <w:lvlJc w:val="left"/>
      <w:pPr>
        <w:tabs>
          <w:tab w:val="num" w:pos="2592"/>
        </w:tabs>
        <w:ind w:left="2592" w:hanging="1152"/>
      </w:pPr>
      <w:rPr>
        <w:rFonts w:hint="default"/>
      </w:rPr>
    </w:lvl>
    <w:lvl w:ilvl="6">
      <w:start w:val="1"/>
      <w:numFmt w:val="decimal"/>
      <w:lvlText w:val="(%7)"/>
      <w:lvlJc w:val="left"/>
      <w:pPr>
        <w:tabs>
          <w:tab w:val="num" w:pos="2736"/>
        </w:tabs>
        <w:ind w:left="2736" w:hanging="1296"/>
      </w:pPr>
      <w:rPr>
        <w:rFonts w:hint="default"/>
      </w:rPr>
    </w:lvl>
    <w:lvl w:ilvl="7">
      <w:start w:val="1"/>
      <w:numFmt w:val="lowerLetter"/>
      <w:lvlText w:val="%8)"/>
      <w:lvlJc w:val="left"/>
      <w:pPr>
        <w:tabs>
          <w:tab w:val="num" w:pos="2880"/>
        </w:tabs>
        <w:ind w:left="2880" w:hanging="1440"/>
      </w:pPr>
      <w:rPr>
        <w:rFonts w:hint="default"/>
      </w:rPr>
    </w:lvl>
    <w:lvl w:ilvl="8">
      <w:start w:val="1"/>
      <w:numFmt w:val="lowerRoman"/>
      <w:lvlText w:val="%9)"/>
      <w:lvlJc w:val="left"/>
      <w:pPr>
        <w:tabs>
          <w:tab w:val="num" w:pos="3024"/>
        </w:tabs>
        <w:ind w:left="3024" w:hanging="1584"/>
      </w:pPr>
      <w:rPr>
        <w:rFonts w:hint="default"/>
      </w:rPr>
    </w:lvl>
  </w:abstractNum>
  <w:abstractNum w:abstractNumId="16" w15:restartNumberingAfterBreak="0">
    <w:nsid w:val="0D2E55F4"/>
    <w:multiLevelType w:val="hybridMultilevel"/>
    <w:tmpl w:val="5A0A87FA"/>
    <w:lvl w:ilvl="0" w:tplc="94CAB19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1DC538D"/>
    <w:multiLevelType w:val="hybridMultilevel"/>
    <w:tmpl w:val="4366F234"/>
    <w:lvl w:ilvl="0" w:tplc="26FAAADA">
      <w:start w:val="1"/>
      <w:numFmt w:val="lowerRoman"/>
      <w:lvlText w:val="(%1)"/>
      <w:lvlJc w:val="right"/>
      <w:pPr>
        <w:ind w:left="2251" w:hanging="360"/>
      </w:pPr>
      <w:rPr>
        <w:rFonts w:hint="default"/>
      </w:rPr>
    </w:lvl>
    <w:lvl w:ilvl="1" w:tplc="0C090019">
      <w:start w:val="1"/>
      <w:numFmt w:val="lowerLetter"/>
      <w:lvlText w:val="%2."/>
      <w:lvlJc w:val="left"/>
      <w:pPr>
        <w:ind w:left="2971" w:hanging="360"/>
      </w:pPr>
    </w:lvl>
    <w:lvl w:ilvl="2" w:tplc="0C09001B">
      <w:start w:val="1"/>
      <w:numFmt w:val="lowerRoman"/>
      <w:lvlText w:val="%3."/>
      <w:lvlJc w:val="right"/>
      <w:pPr>
        <w:ind w:left="3691" w:hanging="180"/>
      </w:pPr>
    </w:lvl>
    <w:lvl w:ilvl="3" w:tplc="0C09000F">
      <w:start w:val="1"/>
      <w:numFmt w:val="decimal"/>
      <w:lvlText w:val="%4."/>
      <w:lvlJc w:val="left"/>
      <w:pPr>
        <w:ind w:left="4411" w:hanging="360"/>
      </w:pPr>
    </w:lvl>
    <w:lvl w:ilvl="4" w:tplc="0C090019" w:tentative="1">
      <w:start w:val="1"/>
      <w:numFmt w:val="lowerLetter"/>
      <w:lvlText w:val="%5."/>
      <w:lvlJc w:val="left"/>
      <w:pPr>
        <w:ind w:left="5131" w:hanging="360"/>
      </w:pPr>
    </w:lvl>
    <w:lvl w:ilvl="5" w:tplc="0C09001B" w:tentative="1">
      <w:start w:val="1"/>
      <w:numFmt w:val="lowerRoman"/>
      <w:lvlText w:val="%6."/>
      <w:lvlJc w:val="right"/>
      <w:pPr>
        <w:ind w:left="5851" w:hanging="180"/>
      </w:pPr>
    </w:lvl>
    <w:lvl w:ilvl="6" w:tplc="0C09000F" w:tentative="1">
      <w:start w:val="1"/>
      <w:numFmt w:val="decimal"/>
      <w:lvlText w:val="%7."/>
      <w:lvlJc w:val="left"/>
      <w:pPr>
        <w:ind w:left="6571" w:hanging="360"/>
      </w:pPr>
    </w:lvl>
    <w:lvl w:ilvl="7" w:tplc="0C090019" w:tentative="1">
      <w:start w:val="1"/>
      <w:numFmt w:val="lowerLetter"/>
      <w:lvlText w:val="%8."/>
      <w:lvlJc w:val="left"/>
      <w:pPr>
        <w:ind w:left="7291" w:hanging="360"/>
      </w:pPr>
    </w:lvl>
    <w:lvl w:ilvl="8" w:tplc="0C09001B" w:tentative="1">
      <w:start w:val="1"/>
      <w:numFmt w:val="lowerRoman"/>
      <w:lvlText w:val="%9."/>
      <w:lvlJc w:val="right"/>
      <w:pPr>
        <w:ind w:left="8011" w:hanging="180"/>
      </w:pPr>
    </w:lvl>
  </w:abstractNum>
  <w:abstractNum w:abstractNumId="18" w15:restartNumberingAfterBreak="0">
    <w:nsid w:val="11DF54CD"/>
    <w:multiLevelType w:val="singleLevel"/>
    <w:tmpl w:val="9A7ADCFE"/>
    <w:lvl w:ilvl="0">
      <w:start w:val="1"/>
      <w:numFmt w:val="bullet"/>
      <w:pStyle w:val="LetterBullet2"/>
      <w:lvlText w:val=""/>
      <w:lvlJc w:val="left"/>
      <w:pPr>
        <w:tabs>
          <w:tab w:val="num" w:pos="360"/>
        </w:tabs>
        <w:ind w:left="360" w:hanging="360"/>
      </w:pPr>
      <w:rPr>
        <w:rFonts w:ascii="Symbol" w:hAnsi="Symbol" w:hint="default"/>
      </w:rPr>
    </w:lvl>
  </w:abstractNum>
  <w:abstractNum w:abstractNumId="19" w15:restartNumberingAfterBreak="0">
    <w:nsid w:val="13D33394"/>
    <w:multiLevelType w:val="hybridMultilevel"/>
    <w:tmpl w:val="497EC770"/>
    <w:lvl w:ilvl="0" w:tplc="FFFFFFFF">
      <w:start w:val="1"/>
      <w:numFmt w:val="lowerLetter"/>
      <w:lvlText w:val="(%1)"/>
      <w:lvlJc w:val="left"/>
      <w:pPr>
        <w:ind w:left="1483" w:hanging="360"/>
      </w:pPr>
      <w:rPr>
        <w:rFonts w:hint="default"/>
      </w:rPr>
    </w:lvl>
    <w:lvl w:ilvl="1" w:tplc="FFFFFFFF" w:tentative="1">
      <w:start w:val="1"/>
      <w:numFmt w:val="lowerLetter"/>
      <w:lvlText w:val="%2."/>
      <w:lvlJc w:val="left"/>
      <w:pPr>
        <w:ind w:left="2203" w:hanging="360"/>
      </w:pPr>
    </w:lvl>
    <w:lvl w:ilvl="2" w:tplc="FFFFFFFF" w:tentative="1">
      <w:start w:val="1"/>
      <w:numFmt w:val="lowerRoman"/>
      <w:lvlText w:val="%3."/>
      <w:lvlJc w:val="right"/>
      <w:pPr>
        <w:ind w:left="2923" w:hanging="180"/>
      </w:pPr>
    </w:lvl>
    <w:lvl w:ilvl="3" w:tplc="FFFFFFFF" w:tentative="1">
      <w:start w:val="1"/>
      <w:numFmt w:val="decimal"/>
      <w:lvlText w:val="%4."/>
      <w:lvlJc w:val="left"/>
      <w:pPr>
        <w:ind w:left="3643" w:hanging="360"/>
      </w:pPr>
    </w:lvl>
    <w:lvl w:ilvl="4" w:tplc="FFFFFFFF" w:tentative="1">
      <w:start w:val="1"/>
      <w:numFmt w:val="lowerLetter"/>
      <w:lvlText w:val="%5."/>
      <w:lvlJc w:val="left"/>
      <w:pPr>
        <w:ind w:left="4363" w:hanging="360"/>
      </w:pPr>
    </w:lvl>
    <w:lvl w:ilvl="5" w:tplc="FFFFFFFF" w:tentative="1">
      <w:start w:val="1"/>
      <w:numFmt w:val="lowerRoman"/>
      <w:lvlText w:val="%6."/>
      <w:lvlJc w:val="right"/>
      <w:pPr>
        <w:ind w:left="5083" w:hanging="180"/>
      </w:pPr>
    </w:lvl>
    <w:lvl w:ilvl="6" w:tplc="FFFFFFFF" w:tentative="1">
      <w:start w:val="1"/>
      <w:numFmt w:val="decimal"/>
      <w:lvlText w:val="%7."/>
      <w:lvlJc w:val="left"/>
      <w:pPr>
        <w:ind w:left="5803" w:hanging="360"/>
      </w:pPr>
    </w:lvl>
    <w:lvl w:ilvl="7" w:tplc="FFFFFFFF" w:tentative="1">
      <w:start w:val="1"/>
      <w:numFmt w:val="lowerLetter"/>
      <w:lvlText w:val="%8."/>
      <w:lvlJc w:val="left"/>
      <w:pPr>
        <w:ind w:left="6523" w:hanging="360"/>
      </w:pPr>
    </w:lvl>
    <w:lvl w:ilvl="8" w:tplc="FFFFFFFF" w:tentative="1">
      <w:start w:val="1"/>
      <w:numFmt w:val="lowerRoman"/>
      <w:lvlText w:val="%9."/>
      <w:lvlJc w:val="right"/>
      <w:pPr>
        <w:ind w:left="7243" w:hanging="180"/>
      </w:pPr>
    </w:lvl>
  </w:abstractNum>
  <w:abstractNum w:abstractNumId="20" w15:restartNumberingAfterBreak="0">
    <w:nsid w:val="145A003A"/>
    <w:multiLevelType w:val="hybridMultilevel"/>
    <w:tmpl w:val="D9C885A6"/>
    <w:lvl w:ilvl="0" w:tplc="94CAB19A">
      <w:start w:val="1"/>
      <w:numFmt w:val="lowerLetter"/>
      <w:lvlText w:val="(%1)"/>
      <w:lvlJc w:val="left"/>
      <w:pPr>
        <w:ind w:left="1483" w:hanging="360"/>
      </w:pPr>
      <w:rPr>
        <w:rFonts w:hint="default"/>
      </w:rPr>
    </w:lvl>
    <w:lvl w:ilvl="1" w:tplc="0C090019" w:tentative="1">
      <w:start w:val="1"/>
      <w:numFmt w:val="lowerLetter"/>
      <w:lvlText w:val="%2."/>
      <w:lvlJc w:val="left"/>
      <w:pPr>
        <w:ind w:left="2203" w:hanging="360"/>
      </w:pPr>
    </w:lvl>
    <w:lvl w:ilvl="2" w:tplc="0C09001B" w:tentative="1">
      <w:start w:val="1"/>
      <w:numFmt w:val="lowerRoman"/>
      <w:lvlText w:val="%3."/>
      <w:lvlJc w:val="right"/>
      <w:pPr>
        <w:ind w:left="2923" w:hanging="180"/>
      </w:pPr>
    </w:lvl>
    <w:lvl w:ilvl="3" w:tplc="0C09000F" w:tentative="1">
      <w:start w:val="1"/>
      <w:numFmt w:val="decimal"/>
      <w:lvlText w:val="%4."/>
      <w:lvlJc w:val="left"/>
      <w:pPr>
        <w:ind w:left="3643" w:hanging="360"/>
      </w:pPr>
    </w:lvl>
    <w:lvl w:ilvl="4" w:tplc="0C090019" w:tentative="1">
      <w:start w:val="1"/>
      <w:numFmt w:val="lowerLetter"/>
      <w:lvlText w:val="%5."/>
      <w:lvlJc w:val="left"/>
      <w:pPr>
        <w:ind w:left="4363" w:hanging="360"/>
      </w:pPr>
    </w:lvl>
    <w:lvl w:ilvl="5" w:tplc="0C09001B" w:tentative="1">
      <w:start w:val="1"/>
      <w:numFmt w:val="lowerRoman"/>
      <w:lvlText w:val="%6."/>
      <w:lvlJc w:val="right"/>
      <w:pPr>
        <w:ind w:left="5083" w:hanging="180"/>
      </w:pPr>
    </w:lvl>
    <w:lvl w:ilvl="6" w:tplc="0C09000F" w:tentative="1">
      <w:start w:val="1"/>
      <w:numFmt w:val="decimal"/>
      <w:lvlText w:val="%7."/>
      <w:lvlJc w:val="left"/>
      <w:pPr>
        <w:ind w:left="5803" w:hanging="360"/>
      </w:pPr>
    </w:lvl>
    <w:lvl w:ilvl="7" w:tplc="0C090019" w:tentative="1">
      <w:start w:val="1"/>
      <w:numFmt w:val="lowerLetter"/>
      <w:lvlText w:val="%8."/>
      <w:lvlJc w:val="left"/>
      <w:pPr>
        <w:ind w:left="6523" w:hanging="360"/>
      </w:pPr>
    </w:lvl>
    <w:lvl w:ilvl="8" w:tplc="0C09001B" w:tentative="1">
      <w:start w:val="1"/>
      <w:numFmt w:val="lowerRoman"/>
      <w:lvlText w:val="%9."/>
      <w:lvlJc w:val="right"/>
      <w:pPr>
        <w:ind w:left="7243" w:hanging="180"/>
      </w:pPr>
    </w:lvl>
  </w:abstractNum>
  <w:abstractNum w:abstractNumId="21" w15:restartNumberingAfterBreak="0">
    <w:nsid w:val="14A123B8"/>
    <w:multiLevelType w:val="hybridMultilevel"/>
    <w:tmpl w:val="F3661D16"/>
    <w:lvl w:ilvl="0" w:tplc="94CAB19A">
      <w:start w:val="1"/>
      <w:numFmt w:val="lowerLetter"/>
      <w:lvlText w:val="(%1)"/>
      <w:lvlJc w:val="left"/>
      <w:pPr>
        <w:ind w:left="1483" w:hanging="360"/>
      </w:pPr>
      <w:rPr>
        <w:rFonts w:hint="default"/>
      </w:rPr>
    </w:lvl>
    <w:lvl w:ilvl="1" w:tplc="0C090019" w:tentative="1">
      <w:start w:val="1"/>
      <w:numFmt w:val="lowerLetter"/>
      <w:lvlText w:val="%2."/>
      <w:lvlJc w:val="left"/>
      <w:pPr>
        <w:ind w:left="2203" w:hanging="360"/>
      </w:pPr>
    </w:lvl>
    <w:lvl w:ilvl="2" w:tplc="0C09001B" w:tentative="1">
      <w:start w:val="1"/>
      <w:numFmt w:val="lowerRoman"/>
      <w:lvlText w:val="%3."/>
      <w:lvlJc w:val="right"/>
      <w:pPr>
        <w:ind w:left="2923" w:hanging="180"/>
      </w:pPr>
    </w:lvl>
    <w:lvl w:ilvl="3" w:tplc="0C09000F" w:tentative="1">
      <w:start w:val="1"/>
      <w:numFmt w:val="decimal"/>
      <w:lvlText w:val="%4."/>
      <w:lvlJc w:val="left"/>
      <w:pPr>
        <w:ind w:left="3643" w:hanging="360"/>
      </w:pPr>
    </w:lvl>
    <w:lvl w:ilvl="4" w:tplc="0C090019" w:tentative="1">
      <w:start w:val="1"/>
      <w:numFmt w:val="lowerLetter"/>
      <w:lvlText w:val="%5."/>
      <w:lvlJc w:val="left"/>
      <w:pPr>
        <w:ind w:left="4363" w:hanging="360"/>
      </w:pPr>
    </w:lvl>
    <w:lvl w:ilvl="5" w:tplc="0C09001B" w:tentative="1">
      <w:start w:val="1"/>
      <w:numFmt w:val="lowerRoman"/>
      <w:lvlText w:val="%6."/>
      <w:lvlJc w:val="right"/>
      <w:pPr>
        <w:ind w:left="5083" w:hanging="180"/>
      </w:pPr>
    </w:lvl>
    <w:lvl w:ilvl="6" w:tplc="0C09000F" w:tentative="1">
      <w:start w:val="1"/>
      <w:numFmt w:val="decimal"/>
      <w:lvlText w:val="%7."/>
      <w:lvlJc w:val="left"/>
      <w:pPr>
        <w:ind w:left="5803" w:hanging="360"/>
      </w:pPr>
    </w:lvl>
    <w:lvl w:ilvl="7" w:tplc="0C090019" w:tentative="1">
      <w:start w:val="1"/>
      <w:numFmt w:val="lowerLetter"/>
      <w:lvlText w:val="%8."/>
      <w:lvlJc w:val="left"/>
      <w:pPr>
        <w:ind w:left="6523" w:hanging="360"/>
      </w:pPr>
    </w:lvl>
    <w:lvl w:ilvl="8" w:tplc="0C09001B" w:tentative="1">
      <w:start w:val="1"/>
      <w:numFmt w:val="lowerRoman"/>
      <w:lvlText w:val="%9."/>
      <w:lvlJc w:val="right"/>
      <w:pPr>
        <w:ind w:left="7243" w:hanging="180"/>
      </w:pPr>
    </w:lvl>
  </w:abstractNum>
  <w:abstractNum w:abstractNumId="22" w15:restartNumberingAfterBreak="0">
    <w:nsid w:val="14EA19BE"/>
    <w:multiLevelType w:val="multilevel"/>
    <w:tmpl w:val="5EAA0AEA"/>
    <w:lvl w:ilvl="0">
      <w:start w:val="1"/>
      <w:numFmt w:val="lowerLetter"/>
      <w:lvlText w:val="%1."/>
      <w:lvlJc w:val="left"/>
      <w:pPr>
        <w:ind w:left="854" w:hanging="57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572" w:hanging="720"/>
      </w:pPr>
      <w:rPr>
        <w:rFonts w:hint="default"/>
      </w:rPr>
    </w:lvl>
    <w:lvl w:ilvl="5">
      <w:start w:val="1"/>
      <w:numFmt w:val="decimal"/>
      <w:isLgl/>
      <w:lvlText w:val="%1.%2.%3.%4.%5.%6."/>
      <w:lvlJc w:val="left"/>
      <w:pPr>
        <w:ind w:left="2074" w:hanging="1080"/>
      </w:pPr>
      <w:rPr>
        <w:rFonts w:hint="default"/>
      </w:rPr>
    </w:lvl>
    <w:lvl w:ilvl="6">
      <w:start w:val="1"/>
      <w:numFmt w:val="decimal"/>
      <w:isLgl/>
      <w:lvlText w:val="%1.%2.%3.%4.%5.%6.%7."/>
      <w:lvlJc w:val="left"/>
      <w:pPr>
        <w:ind w:left="2216" w:hanging="1080"/>
      </w:pPr>
      <w:rPr>
        <w:rFonts w:hint="default"/>
      </w:rPr>
    </w:lvl>
    <w:lvl w:ilvl="7">
      <w:start w:val="1"/>
      <w:numFmt w:val="decimal"/>
      <w:isLgl/>
      <w:lvlText w:val="%1.%2.%3.%4.%5.%6.%7.%8."/>
      <w:lvlJc w:val="left"/>
      <w:pPr>
        <w:ind w:left="2358" w:hanging="1080"/>
      </w:pPr>
      <w:rPr>
        <w:rFonts w:hint="default"/>
      </w:rPr>
    </w:lvl>
    <w:lvl w:ilvl="8">
      <w:start w:val="1"/>
      <w:numFmt w:val="decimal"/>
      <w:isLgl/>
      <w:lvlText w:val="%1.%2.%3.%4.%5.%6.%7.%8.%9."/>
      <w:lvlJc w:val="left"/>
      <w:pPr>
        <w:ind w:left="2860" w:hanging="1440"/>
      </w:pPr>
      <w:rPr>
        <w:rFonts w:hint="default"/>
      </w:rPr>
    </w:lvl>
  </w:abstractNum>
  <w:abstractNum w:abstractNumId="23" w15:restartNumberingAfterBreak="0">
    <w:nsid w:val="151C1AAC"/>
    <w:multiLevelType w:val="hybridMultilevel"/>
    <w:tmpl w:val="BF5E02EA"/>
    <w:lvl w:ilvl="0" w:tplc="94CAB19A">
      <w:start w:val="1"/>
      <w:numFmt w:val="lowerLetter"/>
      <w:lvlText w:val="(%1)"/>
      <w:lvlJc w:val="left"/>
      <w:pPr>
        <w:ind w:left="1483" w:hanging="360"/>
      </w:pPr>
      <w:rPr>
        <w:rFonts w:hint="default"/>
      </w:rPr>
    </w:lvl>
    <w:lvl w:ilvl="1" w:tplc="0C090019" w:tentative="1">
      <w:start w:val="1"/>
      <w:numFmt w:val="lowerLetter"/>
      <w:lvlText w:val="%2."/>
      <w:lvlJc w:val="left"/>
      <w:pPr>
        <w:ind w:left="2203" w:hanging="360"/>
      </w:pPr>
    </w:lvl>
    <w:lvl w:ilvl="2" w:tplc="0C09001B" w:tentative="1">
      <w:start w:val="1"/>
      <w:numFmt w:val="lowerRoman"/>
      <w:lvlText w:val="%3."/>
      <w:lvlJc w:val="right"/>
      <w:pPr>
        <w:ind w:left="2923" w:hanging="180"/>
      </w:pPr>
    </w:lvl>
    <w:lvl w:ilvl="3" w:tplc="0C09000F" w:tentative="1">
      <w:start w:val="1"/>
      <w:numFmt w:val="decimal"/>
      <w:lvlText w:val="%4."/>
      <w:lvlJc w:val="left"/>
      <w:pPr>
        <w:ind w:left="3643" w:hanging="360"/>
      </w:pPr>
    </w:lvl>
    <w:lvl w:ilvl="4" w:tplc="0C090019" w:tentative="1">
      <w:start w:val="1"/>
      <w:numFmt w:val="lowerLetter"/>
      <w:lvlText w:val="%5."/>
      <w:lvlJc w:val="left"/>
      <w:pPr>
        <w:ind w:left="4363" w:hanging="360"/>
      </w:pPr>
    </w:lvl>
    <w:lvl w:ilvl="5" w:tplc="0C09001B" w:tentative="1">
      <w:start w:val="1"/>
      <w:numFmt w:val="lowerRoman"/>
      <w:lvlText w:val="%6."/>
      <w:lvlJc w:val="right"/>
      <w:pPr>
        <w:ind w:left="5083" w:hanging="180"/>
      </w:pPr>
    </w:lvl>
    <w:lvl w:ilvl="6" w:tplc="0C09000F" w:tentative="1">
      <w:start w:val="1"/>
      <w:numFmt w:val="decimal"/>
      <w:lvlText w:val="%7."/>
      <w:lvlJc w:val="left"/>
      <w:pPr>
        <w:ind w:left="5803" w:hanging="360"/>
      </w:pPr>
    </w:lvl>
    <w:lvl w:ilvl="7" w:tplc="0C090019" w:tentative="1">
      <w:start w:val="1"/>
      <w:numFmt w:val="lowerLetter"/>
      <w:lvlText w:val="%8."/>
      <w:lvlJc w:val="left"/>
      <w:pPr>
        <w:ind w:left="6523" w:hanging="360"/>
      </w:pPr>
    </w:lvl>
    <w:lvl w:ilvl="8" w:tplc="0C09001B" w:tentative="1">
      <w:start w:val="1"/>
      <w:numFmt w:val="lowerRoman"/>
      <w:lvlText w:val="%9."/>
      <w:lvlJc w:val="right"/>
      <w:pPr>
        <w:ind w:left="7243" w:hanging="180"/>
      </w:pPr>
    </w:lvl>
  </w:abstractNum>
  <w:abstractNum w:abstractNumId="24" w15:restartNumberingAfterBreak="0">
    <w:nsid w:val="158F3348"/>
    <w:multiLevelType w:val="singleLevel"/>
    <w:tmpl w:val="426CBD98"/>
    <w:lvl w:ilvl="0">
      <w:start w:val="1"/>
      <w:numFmt w:val="bullet"/>
      <w:pStyle w:val="GSAMinuteBullet2"/>
      <w:lvlText w:val=""/>
      <w:lvlJc w:val="left"/>
      <w:pPr>
        <w:tabs>
          <w:tab w:val="num" w:pos="360"/>
        </w:tabs>
        <w:ind w:left="360" w:hanging="360"/>
      </w:pPr>
      <w:rPr>
        <w:rFonts w:ascii="Symbol" w:hAnsi="Symbol" w:hint="default"/>
      </w:rPr>
    </w:lvl>
  </w:abstractNum>
  <w:abstractNum w:abstractNumId="25" w15:restartNumberingAfterBreak="0">
    <w:nsid w:val="192136AF"/>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1B427975"/>
    <w:multiLevelType w:val="hybridMultilevel"/>
    <w:tmpl w:val="58C85856"/>
    <w:lvl w:ilvl="0" w:tplc="D1484798">
      <w:start w:val="1"/>
      <w:numFmt w:val="decimal"/>
      <w:lvlText w:val="(%1)"/>
      <w:lvlJc w:val="left"/>
      <w:pPr>
        <w:ind w:left="666" w:hanging="566"/>
      </w:pPr>
      <w:rPr>
        <w:rFonts w:ascii="Times New Roman" w:eastAsia="Arial" w:hAnsi="Times New Roman" w:cs="Times New Roman" w:hint="default"/>
        <w:b w:val="0"/>
        <w:bCs w:val="0"/>
        <w:i w:val="0"/>
        <w:iCs w:val="0"/>
        <w:spacing w:val="-2"/>
        <w:w w:val="100"/>
        <w:sz w:val="17"/>
        <w:szCs w:val="17"/>
        <w:lang w:val="en-US" w:eastAsia="en-US" w:bidi="ar-SA"/>
      </w:rPr>
    </w:lvl>
    <w:lvl w:ilvl="1" w:tplc="4210F3EE">
      <w:start w:val="1"/>
      <w:numFmt w:val="lowerLetter"/>
      <w:lvlText w:val="(%2)"/>
      <w:lvlJc w:val="left"/>
      <w:pPr>
        <w:ind w:left="1394" w:hanging="360"/>
      </w:pPr>
      <w:rPr>
        <w:rFonts w:ascii="Times New Roman" w:eastAsia="Arial" w:hAnsi="Times New Roman" w:cs="Times New Roman" w:hint="default"/>
        <w:b w:val="0"/>
        <w:bCs w:val="0"/>
        <w:i w:val="0"/>
        <w:iCs w:val="0"/>
        <w:color w:val="231F1F"/>
        <w:spacing w:val="-2"/>
        <w:w w:val="100"/>
        <w:sz w:val="17"/>
        <w:szCs w:val="17"/>
        <w:lang w:val="en-US" w:eastAsia="en-US" w:bidi="ar-SA"/>
      </w:rPr>
    </w:lvl>
    <w:lvl w:ilvl="2" w:tplc="A7D29D58">
      <w:numFmt w:val="bullet"/>
      <w:lvlText w:val="•"/>
      <w:lvlJc w:val="left"/>
      <w:pPr>
        <w:ind w:left="2541" w:hanging="566"/>
      </w:pPr>
      <w:rPr>
        <w:rFonts w:hint="default"/>
        <w:lang w:val="en-US" w:eastAsia="en-US" w:bidi="ar-SA"/>
      </w:rPr>
    </w:lvl>
    <w:lvl w:ilvl="3" w:tplc="A066DC36">
      <w:numFmt w:val="bullet"/>
      <w:lvlText w:val="•"/>
      <w:lvlJc w:val="left"/>
      <w:pPr>
        <w:ind w:left="3481" w:hanging="566"/>
      </w:pPr>
      <w:rPr>
        <w:rFonts w:hint="default"/>
        <w:lang w:val="en-US" w:eastAsia="en-US" w:bidi="ar-SA"/>
      </w:rPr>
    </w:lvl>
    <w:lvl w:ilvl="4" w:tplc="810E80EE">
      <w:numFmt w:val="bullet"/>
      <w:lvlText w:val="•"/>
      <w:lvlJc w:val="left"/>
      <w:pPr>
        <w:ind w:left="4422" w:hanging="566"/>
      </w:pPr>
      <w:rPr>
        <w:rFonts w:hint="default"/>
        <w:lang w:val="en-US" w:eastAsia="en-US" w:bidi="ar-SA"/>
      </w:rPr>
    </w:lvl>
    <w:lvl w:ilvl="5" w:tplc="AEACA478">
      <w:numFmt w:val="bullet"/>
      <w:lvlText w:val="•"/>
      <w:lvlJc w:val="left"/>
      <w:pPr>
        <w:ind w:left="5363" w:hanging="566"/>
      </w:pPr>
      <w:rPr>
        <w:rFonts w:hint="default"/>
        <w:lang w:val="en-US" w:eastAsia="en-US" w:bidi="ar-SA"/>
      </w:rPr>
    </w:lvl>
    <w:lvl w:ilvl="6" w:tplc="F9749C4A">
      <w:numFmt w:val="bullet"/>
      <w:lvlText w:val="•"/>
      <w:lvlJc w:val="left"/>
      <w:pPr>
        <w:ind w:left="6303" w:hanging="566"/>
      </w:pPr>
      <w:rPr>
        <w:rFonts w:hint="default"/>
        <w:lang w:val="en-US" w:eastAsia="en-US" w:bidi="ar-SA"/>
      </w:rPr>
    </w:lvl>
    <w:lvl w:ilvl="7" w:tplc="6FF6B04C">
      <w:numFmt w:val="bullet"/>
      <w:lvlText w:val="•"/>
      <w:lvlJc w:val="left"/>
      <w:pPr>
        <w:ind w:left="7244" w:hanging="566"/>
      </w:pPr>
      <w:rPr>
        <w:rFonts w:hint="default"/>
        <w:lang w:val="en-US" w:eastAsia="en-US" w:bidi="ar-SA"/>
      </w:rPr>
    </w:lvl>
    <w:lvl w:ilvl="8" w:tplc="EB14257E">
      <w:numFmt w:val="bullet"/>
      <w:lvlText w:val="•"/>
      <w:lvlJc w:val="left"/>
      <w:pPr>
        <w:ind w:left="8185" w:hanging="566"/>
      </w:pPr>
      <w:rPr>
        <w:rFonts w:hint="default"/>
        <w:lang w:val="en-US" w:eastAsia="en-US" w:bidi="ar-SA"/>
      </w:rPr>
    </w:lvl>
  </w:abstractNum>
  <w:abstractNum w:abstractNumId="27" w15:restartNumberingAfterBreak="0">
    <w:nsid w:val="1CBF7E0B"/>
    <w:multiLevelType w:val="hybridMultilevel"/>
    <w:tmpl w:val="5A864F8A"/>
    <w:lvl w:ilvl="0" w:tplc="94CAB19A">
      <w:start w:val="1"/>
      <w:numFmt w:val="lowerLetter"/>
      <w:lvlText w:val="(%1)"/>
      <w:lvlJc w:val="left"/>
      <w:pPr>
        <w:ind w:left="1483" w:hanging="360"/>
      </w:pPr>
      <w:rPr>
        <w:rFonts w:hint="default"/>
      </w:rPr>
    </w:lvl>
    <w:lvl w:ilvl="1" w:tplc="0C090019" w:tentative="1">
      <w:start w:val="1"/>
      <w:numFmt w:val="lowerLetter"/>
      <w:lvlText w:val="%2."/>
      <w:lvlJc w:val="left"/>
      <w:pPr>
        <w:ind w:left="2203" w:hanging="360"/>
      </w:pPr>
    </w:lvl>
    <w:lvl w:ilvl="2" w:tplc="0C09001B" w:tentative="1">
      <w:start w:val="1"/>
      <w:numFmt w:val="lowerRoman"/>
      <w:lvlText w:val="%3."/>
      <w:lvlJc w:val="right"/>
      <w:pPr>
        <w:ind w:left="2923" w:hanging="180"/>
      </w:pPr>
    </w:lvl>
    <w:lvl w:ilvl="3" w:tplc="0C09000F" w:tentative="1">
      <w:start w:val="1"/>
      <w:numFmt w:val="decimal"/>
      <w:lvlText w:val="%4."/>
      <w:lvlJc w:val="left"/>
      <w:pPr>
        <w:ind w:left="3643" w:hanging="360"/>
      </w:pPr>
    </w:lvl>
    <w:lvl w:ilvl="4" w:tplc="0C090019" w:tentative="1">
      <w:start w:val="1"/>
      <w:numFmt w:val="lowerLetter"/>
      <w:lvlText w:val="%5."/>
      <w:lvlJc w:val="left"/>
      <w:pPr>
        <w:ind w:left="4363" w:hanging="360"/>
      </w:pPr>
    </w:lvl>
    <w:lvl w:ilvl="5" w:tplc="0C09001B" w:tentative="1">
      <w:start w:val="1"/>
      <w:numFmt w:val="lowerRoman"/>
      <w:lvlText w:val="%6."/>
      <w:lvlJc w:val="right"/>
      <w:pPr>
        <w:ind w:left="5083" w:hanging="180"/>
      </w:pPr>
    </w:lvl>
    <w:lvl w:ilvl="6" w:tplc="0C09000F" w:tentative="1">
      <w:start w:val="1"/>
      <w:numFmt w:val="decimal"/>
      <w:lvlText w:val="%7."/>
      <w:lvlJc w:val="left"/>
      <w:pPr>
        <w:ind w:left="5803" w:hanging="360"/>
      </w:pPr>
    </w:lvl>
    <w:lvl w:ilvl="7" w:tplc="0C090019" w:tentative="1">
      <w:start w:val="1"/>
      <w:numFmt w:val="lowerLetter"/>
      <w:lvlText w:val="%8."/>
      <w:lvlJc w:val="left"/>
      <w:pPr>
        <w:ind w:left="6523" w:hanging="360"/>
      </w:pPr>
    </w:lvl>
    <w:lvl w:ilvl="8" w:tplc="0C09001B" w:tentative="1">
      <w:start w:val="1"/>
      <w:numFmt w:val="lowerRoman"/>
      <w:lvlText w:val="%9."/>
      <w:lvlJc w:val="right"/>
      <w:pPr>
        <w:ind w:left="7243" w:hanging="180"/>
      </w:pPr>
    </w:lvl>
  </w:abstractNum>
  <w:abstractNum w:abstractNumId="28" w15:restartNumberingAfterBreak="0">
    <w:nsid w:val="1E4022C8"/>
    <w:multiLevelType w:val="hybridMultilevel"/>
    <w:tmpl w:val="A0EADDAA"/>
    <w:lvl w:ilvl="0" w:tplc="FFFFFFFF">
      <w:start w:val="1"/>
      <w:numFmt w:val="lowerRoman"/>
      <w:lvlText w:val="(%1)"/>
      <w:lvlJc w:val="right"/>
      <w:pPr>
        <w:ind w:left="2251" w:hanging="360"/>
      </w:pPr>
      <w:rPr>
        <w:rFonts w:hint="default"/>
      </w:rPr>
    </w:lvl>
    <w:lvl w:ilvl="1" w:tplc="5F56BF24">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94CAB19A">
      <w:start w:val="1"/>
      <w:numFmt w:val="lowerLetter"/>
      <w:lvlText w:val="(%5)"/>
      <w:lvlJc w:val="left"/>
      <w:pPr>
        <w:ind w:left="1483"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20982768"/>
    <w:multiLevelType w:val="hybridMultilevel"/>
    <w:tmpl w:val="8CFC25BC"/>
    <w:lvl w:ilvl="0" w:tplc="35E8702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22AF5E3A"/>
    <w:multiLevelType w:val="multilevel"/>
    <w:tmpl w:val="46941BCE"/>
    <w:lvl w:ilvl="0">
      <w:start w:val="1"/>
      <w:numFmt w:val="decimal"/>
      <w:lvlText w:val="%1."/>
      <w:lvlJc w:val="left"/>
      <w:pPr>
        <w:ind w:left="854" w:hanging="57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572" w:hanging="720"/>
      </w:pPr>
      <w:rPr>
        <w:rFonts w:hint="default"/>
      </w:rPr>
    </w:lvl>
    <w:lvl w:ilvl="5">
      <w:start w:val="1"/>
      <w:numFmt w:val="decimal"/>
      <w:isLgl/>
      <w:lvlText w:val="%1.%2.%3.%4.%5.%6."/>
      <w:lvlJc w:val="left"/>
      <w:pPr>
        <w:ind w:left="2074" w:hanging="1080"/>
      </w:pPr>
      <w:rPr>
        <w:rFonts w:hint="default"/>
      </w:rPr>
    </w:lvl>
    <w:lvl w:ilvl="6">
      <w:start w:val="1"/>
      <w:numFmt w:val="decimal"/>
      <w:isLgl/>
      <w:lvlText w:val="%1.%2.%3.%4.%5.%6.%7."/>
      <w:lvlJc w:val="left"/>
      <w:pPr>
        <w:ind w:left="2216" w:hanging="1080"/>
      </w:pPr>
      <w:rPr>
        <w:rFonts w:hint="default"/>
      </w:rPr>
    </w:lvl>
    <w:lvl w:ilvl="7">
      <w:start w:val="1"/>
      <w:numFmt w:val="decimal"/>
      <w:isLgl/>
      <w:lvlText w:val="%1.%2.%3.%4.%5.%6.%7.%8."/>
      <w:lvlJc w:val="left"/>
      <w:pPr>
        <w:ind w:left="2358" w:hanging="1080"/>
      </w:pPr>
      <w:rPr>
        <w:rFonts w:hint="default"/>
      </w:rPr>
    </w:lvl>
    <w:lvl w:ilvl="8">
      <w:start w:val="1"/>
      <w:numFmt w:val="decimal"/>
      <w:isLgl/>
      <w:lvlText w:val="%1.%2.%3.%4.%5.%6.%7.%8.%9."/>
      <w:lvlJc w:val="left"/>
      <w:pPr>
        <w:ind w:left="2860" w:hanging="1440"/>
      </w:pPr>
      <w:rPr>
        <w:rFonts w:hint="default"/>
      </w:rPr>
    </w:lvl>
  </w:abstractNum>
  <w:abstractNum w:abstractNumId="31" w15:restartNumberingAfterBreak="0">
    <w:nsid w:val="24E64742"/>
    <w:multiLevelType w:val="hybridMultilevel"/>
    <w:tmpl w:val="C53064EA"/>
    <w:lvl w:ilvl="0" w:tplc="94CAB19A">
      <w:start w:val="1"/>
      <w:numFmt w:val="lowerLetter"/>
      <w:lvlText w:val="(%1)"/>
      <w:lvlJc w:val="left"/>
      <w:pPr>
        <w:ind w:left="1483" w:hanging="360"/>
      </w:pPr>
      <w:rPr>
        <w:rFonts w:hint="default"/>
      </w:rPr>
    </w:lvl>
    <w:lvl w:ilvl="1" w:tplc="0C090019" w:tentative="1">
      <w:start w:val="1"/>
      <w:numFmt w:val="lowerLetter"/>
      <w:lvlText w:val="%2."/>
      <w:lvlJc w:val="left"/>
      <w:pPr>
        <w:ind w:left="2203" w:hanging="360"/>
      </w:pPr>
    </w:lvl>
    <w:lvl w:ilvl="2" w:tplc="0C09001B" w:tentative="1">
      <w:start w:val="1"/>
      <w:numFmt w:val="lowerRoman"/>
      <w:lvlText w:val="%3."/>
      <w:lvlJc w:val="right"/>
      <w:pPr>
        <w:ind w:left="2923" w:hanging="180"/>
      </w:pPr>
    </w:lvl>
    <w:lvl w:ilvl="3" w:tplc="0C09000F" w:tentative="1">
      <w:start w:val="1"/>
      <w:numFmt w:val="decimal"/>
      <w:lvlText w:val="%4."/>
      <w:lvlJc w:val="left"/>
      <w:pPr>
        <w:ind w:left="3643" w:hanging="360"/>
      </w:pPr>
    </w:lvl>
    <w:lvl w:ilvl="4" w:tplc="0C090019" w:tentative="1">
      <w:start w:val="1"/>
      <w:numFmt w:val="lowerLetter"/>
      <w:lvlText w:val="%5."/>
      <w:lvlJc w:val="left"/>
      <w:pPr>
        <w:ind w:left="4363" w:hanging="360"/>
      </w:pPr>
    </w:lvl>
    <w:lvl w:ilvl="5" w:tplc="0C09001B" w:tentative="1">
      <w:start w:val="1"/>
      <w:numFmt w:val="lowerRoman"/>
      <w:lvlText w:val="%6."/>
      <w:lvlJc w:val="right"/>
      <w:pPr>
        <w:ind w:left="5083" w:hanging="180"/>
      </w:pPr>
    </w:lvl>
    <w:lvl w:ilvl="6" w:tplc="0C09000F" w:tentative="1">
      <w:start w:val="1"/>
      <w:numFmt w:val="decimal"/>
      <w:lvlText w:val="%7."/>
      <w:lvlJc w:val="left"/>
      <w:pPr>
        <w:ind w:left="5803" w:hanging="360"/>
      </w:pPr>
    </w:lvl>
    <w:lvl w:ilvl="7" w:tplc="0C090019" w:tentative="1">
      <w:start w:val="1"/>
      <w:numFmt w:val="lowerLetter"/>
      <w:lvlText w:val="%8."/>
      <w:lvlJc w:val="left"/>
      <w:pPr>
        <w:ind w:left="6523" w:hanging="360"/>
      </w:pPr>
    </w:lvl>
    <w:lvl w:ilvl="8" w:tplc="0C09001B" w:tentative="1">
      <w:start w:val="1"/>
      <w:numFmt w:val="lowerRoman"/>
      <w:lvlText w:val="%9."/>
      <w:lvlJc w:val="right"/>
      <w:pPr>
        <w:ind w:left="7243" w:hanging="180"/>
      </w:pPr>
    </w:lvl>
  </w:abstractNum>
  <w:abstractNum w:abstractNumId="32" w15:restartNumberingAfterBreak="0">
    <w:nsid w:val="26594C9B"/>
    <w:multiLevelType w:val="hybridMultilevel"/>
    <w:tmpl w:val="316436F6"/>
    <w:lvl w:ilvl="0" w:tplc="94CAB19A">
      <w:start w:val="1"/>
      <w:numFmt w:val="lowerLetter"/>
      <w:lvlText w:val="(%1)"/>
      <w:lvlJc w:val="left"/>
      <w:pPr>
        <w:ind w:left="1483" w:hanging="360"/>
      </w:pPr>
      <w:rPr>
        <w:rFonts w:hint="default"/>
      </w:rPr>
    </w:lvl>
    <w:lvl w:ilvl="1" w:tplc="0C090019" w:tentative="1">
      <w:start w:val="1"/>
      <w:numFmt w:val="lowerLetter"/>
      <w:lvlText w:val="%2."/>
      <w:lvlJc w:val="left"/>
      <w:pPr>
        <w:ind w:left="2203" w:hanging="360"/>
      </w:pPr>
    </w:lvl>
    <w:lvl w:ilvl="2" w:tplc="0C09001B" w:tentative="1">
      <w:start w:val="1"/>
      <w:numFmt w:val="lowerRoman"/>
      <w:lvlText w:val="%3."/>
      <w:lvlJc w:val="right"/>
      <w:pPr>
        <w:ind w:left="2923" w:hanging="180"/>
      </w:pPr>
    </w:lvl>
    <w:lvl w:ilvl="3" w:tplc="0C09000F" w:tentative="1">
      <w:start w:val="1"/>
      <w:numFmt w:val="decimal"/>
      <w:lvlText w:val="%4."/>
      <w:lvlJc w:val="left"/>
      <w:pPr>
        <w:ind w:left="3643" w:hanging="360"/>
      </w:pPr>
    </w:lvl>
    <w:lvl w:ilvl="4" w:tplc="0C090019" w:tentative="1">
      <w:start w:val="1"/>
      <w:numFmt w:val="lowerLetter"/>
      <w:lvlText w:val="%5."/>
      <w:lvlJc w:val="left"/>
      <w:pPr>
        <w:ind w:left="4363" w:hanging="360"/>
      </w:pPr>
    </w:lvl>
    <w:lvl w:ilvl="5" w:tplc="0C09001B" w:tentative="1">
      <w:start w:val="1"/>
      <w:numFmt w:val="lowerRoman"/>
      <w:lvlText w:val="%6."/>
      <w:lvlJc w:val="right"/>
      <w:pPr>
        <w:ind w:left="5083" w:hanging="180"/>
      </w:pPr>
    </w:lvl>
    <w:lvl w:ilvl="6" w:tplc="0C09000F" w:tentative="1">
      <w:start w:val="1"/>
      <w:numFmt w:val="decimal"/>
      <w:lvlText w:val="%7."/>
      <w:lvlJc w:val="left"/>
      <w:pPr>
        <w:ind w:left="5803" w:hanging="360"/>
      </w:pPr>
    </w:lvl>
    <w:lvl w:ilvl="7" w:tplc="0C090019" w:tentative="1">
      <w:start w:val="1"/>
      <w:numFmt w:val="lowerLetter"/>
      <w:lvlText w:val="%8."/>
      <w:lvlJc w:val="left"/>
      <w:pPr>
        <w:ind w:left="6523" w:hanging="360"/>
      </w:pPr>
    </w:lvl>
    <w:lvl w:ilvl="8" w:tplc="0C09001B" w:tentative="1">
      <w:start w:val="1"/>
      <w:numFmt w:val="lowerRoman"/>
      <w:lvlText w:val="%9."/>
      <w:lvlJc w:val="right"/>
      <w:pPr>
        <w:ind w:left="7243" w:hanging="180"/>
      </w:pPr>
    </w:lvl>
  </w:abstractNum>
  <w:abstractNum w:abstractNumId="33" w15:restartNumberingAfterBreak="0">
    <w:nsid w:val="26EC5311"/>
    <w:multiLevelType w:val="hybridMultilevel"/>
    <w:tmpl w:val="FFD2A5A4"/>
    <w:lvl w:ilvl="0" w:tplc="94CAB19A">
      <w:start w:val="1"/>
      <w:numFmt w:val="lowerLetter"/>
      <w:lvlText w:val="(%1)"/>
      <w:lvlJc w:val="left"/>
      <w:pPr>
        <w:ind w:left="1483" w:hanging="360"/>
      </w:pPr>
      <w:rPr>
        <w:rFonts w:hint="default"/>
      </w:rPr>
    </w:lvl>
    <w:lvl w:ilvl="1" w:tplc="0C090019" w:tentative="1">
      <w:start w:val="1"/>
      <w:numFmt w:val="lowerLetter"/>
      <w:lvlText w:val="%2."/>
      <w:lvlJc w:val="left"/>
      <w:pPr>
        <w:ind w:left="2203" w:hanging="360"/>
      </w:pPr>
    </w:lvl>
    <w:lvl w:ilvl="2" w:tplc="0C09001B" w:tentative="1">
      <w:start w:val="1"/>
      <w:numFmt w:val="lowerRoman"/>
      <w:lvlText w:val="%3."/>
      <w:lvlJc w:val="right"/>
      <w:pPr>
        <w:ind w:left="2923" w:hanging="180"/>
      </w:pPr>
    </w:lvl>
    <w:lvl w:ilvl="3" w:tplc="0C09000F" w:tentative="1">
      <w:start w:val="1"/>
      <w:numFmt w:val="decimal"/>
      <w:lvlText w:val="%4."/>
      <w:lvlJc w:val="left"/>
      <w:pPr>
        <w:ind w:left="3643" w:hanging="360"/>
      </w:pPr>
    </w:lvl>
    <w:lvl w:ilvl="4" w:tplc="0C090019" w:tentative="1">
      <w:start w:val="1"/>
      <w:numFmt w:val="lowerLetter"/>
      <w:lvlText w:val="%5."/>
      <w:lvlJc w:val="left"/>
      <w:pPr>
        <w:ind w:left="4363" w:hanging="360"/>
      </w:pPr>
    </w:lvl>
    <w:lvl w:ilvl="5" w:tplc="0C09001B" w:tentative="1">
      <w:start w:val="1"/>
      <w:numFmt w:val="lowerRoman"/>
      <w:lvlText w:val="%6."/>
      <w:lvlJc w:val="right"/>
      <w:pPr>
        <w:ind w:left="5083" w:hanging="180"/>
      </w:pPr>
    </w:lvl>
    <w:lvl w:ilvl="6" w:tplc="0C09000F" w:tentative="1">
      <w:start w:val="1"/>
      <w:numFmt w:val="decimal"/>
      <w:lvlText w:val="%7."/>
      <w:lvlJc w:val="left"/>
      <w:pPr>
        <w:ind w:left="5803" w:hanging="360"/>
      </w:pPr>
    </w:lvl>
    <w:lvl w:ilvl="7" w:tplc="0C090019" w:tentative="1">
      <w:start w:val="1"/>
      <w:numFmt w:val="lowerLetter"/>
      <w:lvlText w:val="%8."/>
      <w:lvlJc w:val="left"/>
      <w:pPr>
        <w:ind w:left="6523" w:hanging="360"/>
      </w:pPr>
    </w:lvl>
    <w:lvl w:ilvl="8" w:tplc="0C09001B" w:tentative="1">
      <w:start w:val="1"/>
      <w:numFmt w:val="lowerRoman"/>
      <w:lvlText w:val="%9."/>
      <w:lvlJc w:val="right"/>
      <w:pPr>
        <w:ind w:left="7243" w:hanging="180"/>
      </w:pPr>
    </w:lvl>
  </w:abstractNum>
  <w:abstractNum w:abstractNumId="34" w15:restartNumberingAfterBreak="0">
    <w:nsid w:val="2D844CA6"/>
    <w:multiLevelType w:val="singleLevel"/>
    <w:tmpl w:val="0CAC8680"/>
    <w:lvl w:ilvl="0">
      <w:start w:val="1"/>
      <w:numFmt w:val="bullet"/>
      <w:pStyle w:val="GSALegEXMemMainBullet"/>
      <w:lvlText w:val=""/>
      <w:lvlJc w:val="left"/>
      <w:pPr>
        <w:tabs>
          <w:tab w:val="num" w:pos="360"/>
        </w:tabs>
        <w:ind w:left="360" w:hanging="360"/>
      </w:pPr>
      <w:rPr>
        <w:rFonts w:ascii="Symbol" w:hAnsi="Symbol" w:hint="default"/>
      </w:rPr>
    </w:lvl>
  </w:abstractNum>
  <w:abstractNum w:abstractNumId="35" w15:restartNumberingAfterBreak="0">
    <w:nsid w:val="30D35E3C"/>
    <w:multiLevelType w:val="hybridMultilevel"/>
    <w:tmpl w:val="96DC0A50"/>
    <w:lvl w:ilvl="0" w:tplc="F3DAA5B8">
      <w:start w:val="1"/>
      <w:numFmt w:val="bullet"/>
      <w:pStyle w:val="Bullets"/>
      <w:lvlText w:val=""/>
      <w:lvlJc w:val="left"/>
      <w:pPr>
        <w:ind w:left="360" w:hanging="360"/>
      </w:pPr>
      <w:rPr>
        <w:rFonts w:ascii="Symbol" w:hAnsi="Symbol" w:hint="default"/>
        <w:color w:val="A21C2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2227D91"/>
    <w:multiLevelType w:val="hybridMultilevel"/>
    <w:tmpl w:val="DC880A08"/>
    <w:lvl w:ilvl="0" w:tplc="94CAB19A">
      <w:start w:val="1"/>
      <w:numFmt w:val="lowerLetter"/>
      <w:lvlText w:val="(%1)"/>
      <w:lvlJc w:val="left"/>
      <w:pPr>
        <w:ind w:left="1483" w:hanging="360"/>
      </w:pPr>
      <w:rPr>
        <w:rFonts w:hint="default"/>
      </w:rPr>
    </w:lvl>
    <w:lvl w:ilvl="1" w:tplc="0C090019" w:tentative="1">
      <w:start w:val="1"/>
      <w:numFmt w:val="lowerLetter"/>
      <w:lvlText w:val="%2."/>
      <w:lvlJc w:val="left"/>
      <w:pPr>
        <w:ind w:left="2203" w:hanging="360"/>
      </w:pPr>
    </w:lvl>
    <w:lvl w:ilvl="2" w:tplc="0C09001B" w:tentative="1">
      <w:start w:val="1"/>
      <w:numFmt w:val="lowerRoman"/>
      <w:lvlText w:val="%3."/>
      <w:lvlJc w:val="right"/>
      <w:pPr>
        <w:ind w:left="2923" w:hanging="180"/>
      </w:pPr>
    </w:lvl>
    <w:lvl w:ilvl="3" w:tplc="0C09000F" w:tentative="1">
      <w:start w:val="1"/>
      <w:numFmt w:val="decimal"/>
      <w:lvlText w:val="%4."/>
      <w:lvlJc w:val="left"/>
      <w:pPr>
        <w:ind w:left="3643" w:hanging="360"/>
      </w:pPr>
    </w:lvl>
    <w:lvl w:ilvl="4" w:tplc="0C090019" w:tentative="1">
      <w:start w:val="1"/>
      <w:numFmt w:val="lowerLetter"/>
      <w:lvlText w:val="%5."/>
      <w:lvlJc w:val="left"/>
      <w:pPr>
        <w:ind w:left="4363" w:hanging="360"/>
      </w:pPr>
    </w:lvl>
    <w:lvl w:ilvl="5" w:tplc="0C09001B" w:tentative="1">
      <w:start w:val="1"/>
      <w:numFmt w:val="lowerRoman"/>
      <w:lvlText w:val="%6."/>
      <w:lvlJc w:val="right"/>
      <w:pPr>
        <w:ind w:left="5083" w:hanging="180"/>
      </w:pPr>
    </w:lvl>
    <w:lvl w:ilvl="6" w:tplc="0C09000F" w:tentative="1">
      <w:start w:val="1"/>
      <w:numFmt w:val="decimal"/>
      <w:lvlText w:val="%7."/>
      <w:lvlJc w:val="left"/>
      <w:pPr>
        <w:ind w:left="5803" w:hanging="360"/>
      </w:pPr>
    </w:lvl>
    <w:lvl w:ilvl="7" w:tplc="0C090019" w:tentative="1">
      <w:start w:val="1"/>
      <w:numFmt w:val="lowerLetter"/>
      <w:lvlText w:val="%8."/>
      <w:lvlJc w:val="left"/>
      <w:pPr>
        <w:ind w:left="6523" w:hanging="360"/>
      </w:pPr>
    </w:lvl>
    <w:lvl w:ilvl="8" w:tplc="0C09001B" w:tentative="1">
      <w:start w:val="1"/>
      <w:numFmt w:val="lowerRoman"/>
      <w:lvlText w:val="%9."/>
      <w:lvlJc w:val="right"/>
      <w:pPr>
        <w:ind w:left="7243" w:hanging="180"/>
      </w:pPr>
    </w:lvl>
  </w:abstractNum>
  <w:abstractNum w:abstractNumId="37" w15:restartNumberingAfterBreak="0">
    <w:nsid w:val="33A87FF8"/>
    <w:multiLevelType w:val="hybridMultilevel"/>
    <w:tmpl w:val="497EC770"/>
    <w:lvl w:ilvl="0" w:tplc="94CAB19A">
      <w:start w:val="1"/>
      <w:numFmt w:val="lowerLetter"/>
      <w:lvlText w:val="(%1)"/>
      <w:lvlJc w:val="left"/>
      <w:pPr>
        <w:ind w:left="1483" w:hanging="360"/>
      </w:pPr>
      <w:rPr>
        <w:rFonts w:hint="default"/>
      </w:rPr>
    </w:lvl>
    <w:lvl w:ilvl="1" w:tplc="0C090019" w:tentative="1">
      <w:start w:val="1"/>
      <w:numFmt w:val="lowerLetter"/>
      <w:lvlText w:val="%2."/>
      <w:lvlJc w:val="left"/>
      <w:pPr>
        <w:ind w:left="2203" w:hanging="360"/>
      </w:pPr>
    </w:lvl>
    <w:lvl w:ilvl="2" w:tplc="0C09001B" w:tentative="1">
      <w:start w:val="1"/>
      <w:numFmt w:val="lowerRoman"/>
      <w:lvlText w:val="%3."/>
      <w:lvlJc w:val="right"/>
      <w:pPr>
        <w:ind w:left="2923" w:hanging="180"/>
      </w:pPr>
    </w:lvl>
    <w:lvl w:ilvl="3" w:tplc="0C09000F" w:tentative="1">
      <w:start w:val="1"/>
      <w:numFmt w:val="decimal"/>
      <w:lvlText w:val="%4."/>
      <w:lvlJc w:val="left"/>
      <w:pPr>
        <w:ind w:left="3643" w:hanging="360"/>
      </w:pPr>
    </w:lvl>
    <w:lvl w:ilvl="4" w:tplc="0C090019" w:tentative="1">
      <w:start w:val="1"/>
      <w:numFmt w:val="lowerLetter"/>
      <w:lvlText w:val="%5."/>
      <w:lvlJc w:val="left"/>
      <w:pPr>
        <w:ind w:left="4363" w:hanging="360"/>
      </w:pPr>
    </w:lvl>
    <w:lvl w:ilvl="5" w:tplc="0C09001B" w:tentative="1">
      <w:start w:val="1"/>
      <w:numFmt w:val="lowerRoman"/>
      <w:lvlText w:val="%6."/>
      <w:lvlJc w:val="right"/>
      <w:pPr>
        <w:ind w:left="5083" w:hanging="180"/>
      </w:pPr>
    </w:lvl>
    <w:lvl w:ilvl="6" w:tplc="0C09000F" w:tentative="1">
      <w:start w:val="1"/>
      <w:numFmt w:val="decimal"/>
      <w:lvlText w:val="%7."/>
      <w:lvlJc w:val="left"/>
      <w:pPr>
        <w:ind w:left="5803" w:hanging="360"/>
      </w:pPr>
    </w:lvl>
    <w:lvl w:ilvl="7" w:tplc="0C090019" w:tentative="1">
      <w:start w:val="1"/>
      <w:numFmt w:val="lowerLetter"/>
      <w:lvlText w:val="%8."/>
      <w:lvlJc w:val="left"/>
      <w:pPr>
        <w:ind w:left="6523" w:hanging="360"/>
      </w:pPr>
    </w:lvl>
    <w:lvl w:ilvl="8" w:tplc="0C09001B" w:tentative="1">
      <w:start w:val="1"/>
      <w:numFmt w:val="lowerRoman"/>
      <w:lvlText w:val="%9."/>
      <w:lvlJc w:val="right"/>
      <w:pPr>
        <w:ind w:left="7243" w:hanging="180"/>
      </w:pPr>
    </w:lvl>
  </w:abstractNum>
  <w:abstractNum w:abstractNumId="38" w15:restartNumberingAfterBreak="0">
    <w:nsid w:val="35524F1A"/>
    <w:multiLevelType w:val="hybridMultilevel"/>
    <w:tmpl w:val="9B06A51C"/>
    <w:lvl w:ilvl="0" w:tplc="94CAB19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36EA6D1B"/>
    <w:multiLevelType w:val="hybridMultilevel"/>
    <w:tmpl w:val="D06EA864"/>
    <w:lvl w:ilvl="0" w:tplc="FFFFFFFF">
      <w:start w:val="1"/>
      <w:numFmt w:val="lowerLetter"/>
      <w:lvlText w:val="(%1)"/>
      <w:lvlJc w:val="left"/>
      <w:pPr>
        <w:ind w:left="1483" w:hanging="360"/>
      </w:pPr>
      <w:rPr>
        <w:rFonts w:hint="default"/>
      </w:rPr>
    </w:lvl>
    <w:lvl w:ilvl="1" w:tplc="FFFFFFFF" w:tentative="1">
      <w:start w:val="1"/>
      <w:numFmt w:val="lowerLetter"/>
      <w:lvlText w:val="%2."/>
      <w:lvlJc w:val="left"/>
      <w:pPr>
        <w:ind w:left="2203" w:hanging="360"/>
      </w:pPr>
    </w:lvl>
    <w:lvl w:ilvl="2" w:tplc="FFFFFFFF" w:tentative="1">
      <w:start w:val="1"/>
      <w:numFmt w:val="lowerRoman"/>
      <w:lvlText w:val="%3."/>
      <w:lvlJc w:val="right"/>
      <w:pPr>
        <w:ind w:left="2923" w:hanging="180"/>
      </w:pPr>
    </w:lvl>
    <w:lvl w:ilvl="3" w:tplc="FFFFFFFF" w:tentative="1">
      <w:start w:val="1"/>
      <w:numFmt w:val="decimal"/>
      <w:lvlText w:val="%4."/>
      <w:lvlJc w:val="left"/>
      <w:pPr>
        <w:ind w:left="3643" w:hanging="360"/>
      </w:pPr>
    </w:lvl>
    <w:lvl w:ilvl="4" w:tplc="FFFFFFFF" w:tentative="1">
      <w:start w:val="1"/>
      <w:numFmt w:val="lowerLetter"/>
      <w:lvlText w:val="%5."/>
      <w:lvlJc w:val="left"/>
      <w:pPr>
        <w:ind w:left="4363" w:hanging="360"/>
      </w:pPr>
    </w:lvl>
    <w:lvl w:ilvl="5" w:tplc="FFFFFFFF" w:tentative="1">
      <w:start w:val="1"/>
      <w:numFmt w:val="lowerRoman"/>
      <w:lvlText w:val="%6."/>
      <w:lvlJc w:val="right"/>
      <w:pPr>
        <w:ind w:left="5083" w:hanging="180"/>
      </w:pPr>
    </w:lvl>
    <w:lvl w:ilvl="6" w:tplc="FFFFFFFF" w:tentative="1">
      <w:start w:val="1"/>
      <w:numFmt w:val="decimal"/>
      <w:lvlText w:val="%7."/>
      <w:lvlJc w:val="left"/>
      <w:pPr>
        <w:ind w:left="5803" w:hanging="360"/>
      </w:pPr>
    </w:lvl>
    <w:lvl w:ilvl="7" w:tplc="FFFFFFFF" w:tentative="1">
      <w:start w:val="1"/>
      <w:numFmt w:val="lowerLetter"/>
      <w:lvlText w:val="%8."/>
      <w:lvlJc w:val="left"/>
      <w:pPr>
        <w:ind w:left="6523" w:hanging="360"/>
      </w:pPr>
    </w:lvl>
    <w:lvl w:ilvl="8" w:tplc="FFFFFFFF" w:tentative="1">
      <w:start w:val="1"/>
      <w:numFmt w:val="lowerRoman"/>
      <w:lvlText w:val="%9."/>
      <w:lvlJc w:val="right"/>
      <w:pPr>
        <w:ind w:left="7243" w:hanging="180"/>
      </w:pPr>
    </w:lvl>
  </w:abstractNum>
  <w:abstractNum w:abstractNumId="40" w15:restartNumberingAfterBreak="0">
    <w:nsid w:val="3934372E"/>
    <w:multiLevelType w:val="multilevel"/>
    <w:tmpl w:val="46941BCE"/>
    <w:lvl w:ilvl="0">
      <w:start w:val="1"/>
      <w:numFmt w:val="decimal"/>
      <w:lvlText w:val="%1."/>
      <w:lvlJc w:val="left"/>
      <w:pPr>
        <w:ind w:left="854" w:hanging="57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572" w:hanging="720"/>
      </w:pPr>
      <w:rPr>
        <w:rFonts w:hint="default"/>
      </w:rPr>
    </w:lvl>
    <w:lvl w:ilvl="5">
      <w:start w:val="1"/>
      <w:numFmt w:val="decimal"/>
      <w:isLgl/>
      <w:lvlText w:val="%1.%2.%3.%4.%5.%6."/>
      <w:lvlJc w:val="left"/>
      <w:pPr>
        <w:ind w:left="2074" w:hanging="1080"/>
      </w:pPr>
      <w:rPr>
        <w:rFonts w:hint="default"/>
      </w:rPr>
    </w:lvl>
    <w:lvl w:ilvl="6">
      <w:start w:val="1"/>
      <w:numFmt w:val="decimal"/>
      <w:isLgl/>
      <w:lvlText w:val="%1.%2.%3.%4.%5.%6.%7."/>
      <w:lvlJc w:val="left"/>
      <w:pPr>
        <w:ind w:left="2216" w:hanging="1080"/>
      </w:pPr>
      <w:rPr>
        <w:rFonts w:hint="default"/>
      </w:rPr>
    </w:lvl>
    <w:lvl w:ilvl="7">
      <w:start w:val="1"/>
      <w:numFmt w:val="decimal"/>
      <w:isLgl/>
      <w:lvlText w:val="%1.%2.%3.%4.%5.%6.%7.%8."/>
      <w:lvlJc w:val="left"/>
      <w:pPr>
        <w:ind w:left="2358" w:hanging="1080"/>
      </w:pPr>
      <w:rPr>
        <w:rFonts w:hint="default"/>
      </w:rPr>
    </w:lvl>
    <w:lvl w:ilvl="8">
      <w:start w:val="1"/>
      <w:numFmt w:val="decimal"/>
      <w:isLgl/>
      <w:lvlText w:val="%1.%2.%3.%4.%5.%6.%7.%8.%9."/>
      <w:lvlJc w:val="left"/>
      <w:pPr>
        <w:ind w:left="2860" w:hanging="1440"/>
      </w:pPr>
      <w:rPr>
        <w:rFonts w:hint="default"/>
      </w:rPr>
    </w:lvl>
  </w:abstractNum>
  <w:abstractNum w:abstractNumId="41" w15:restartNumberingAfterBreak="0">
    <w:nsid w:val="39466A17"/>
    <w:multiLevelType w:val="hybridMultilevel"/>
    <w:tmpl w:val="63A676DC"/>
    <w:lvl w:ilvl="0" w:tplc="94CAB19A">
      <w:start w:val="1"/>
      <w:numFmt w:val="lowerLetter"/>
      <w:lvlText w:val="(%1)"/>
      <w:lvlJc w:val="left"/>
      <w:pPr>
        <w:ind w:left="1483" w:hanging="360"/>
      </w:pPr>
      <w:rPr>
        <w:rFonts w:hint="default"/>
      </w:rPr>
    </w:lvl>
    <w:lvl w:ilvl="1" w:tplc="0C090019" w:tentative="1">
      <w:start w:val="1"/>
      <w:numFmt w:val="lowerLetter"/>
      <w:lvlText w:val="%2."/>
      <w:lvlJc w:val="left"/>
      <w:pPr>
        <w:ind w:left="2203" w:hanging="360"/>
      </w:pPr>
    </w:lvl>
    <w:lvl w:ilvl="2" w:tplc="0C09001B" w:tentative="1">
      <w:start w:val="1"/>
      <w:numFmt w:val="lowerRoman"/>
      <w:lvlText w:val="%3."/>
      <w:lvlJc w:val="right"/>
      <w:pPr>
        <w:ind w:left="2923" w:hanging="180"/>
      </w:pPr>
    </w:lvl>
    <w:lvl w:ilvl="3" w:tplc="0C09000F" w:tentative="1">
      <w:start w:val="1"/>
      <w:numFmt w:val="decimal"/>
      <w:lvlText w:val="%4."/>
      <w:lvlJc w:val="left"/>
      <w:pPr>
        <w:ind w:left="3643" w:hanging="360"/>
      </w:pPr>
    </w:lvl>
    <w:lvl w:ilvl="4" w:tplc="0C090019" w:tentative="1">
      <w:start w:val="1"/>
      <w:numFmt w:val="lowerLetter"/>
      <w:lvlText w:val="%5."/>
      <w:lvlJc w:val="left"/>
      <w:pPr>
        <w:ind w:left="4363" w:hanging="360"/>
      </w:pPr>
    </w:lvl>
    <w:lvl w:ilvl="5" w:tplc="0C09001B" w:tentative="1">
      <w:start w:val="1"/>
      <w:numFmt w:val="lowerRoman"/>
      <w:lvlText w:val="%6."/>
      <w:lvlJc w:val="right"/>
      <w:pPr>
        <w:ind w:left="5083" w:hanging="180"/>
      </w:pPr>
    </w:lvl>
    <w:lvl w:ilvl="6" w:tplc="0C09000F" w:tentative="1">
      <w:start w:val="1"/>
      <w:numFmt w:val="decimal"/>
      <w:lvlText w:val="%7."/>
      <w:lvlJc w:val="left"/>
      <w:pPr>
        <w:ind w:left="5803" w:hanging="360"/>
      </w:pPr>
    </w:lvl>
    <w:lvl w:ilvl="7" w:tplc="0C090019" w:tentative="1">
      <w:start w:val="1"/>
      <w:numFmt w:val="lowerLetter"/>
      <w:lvlText w:val="%8."/>
      <w:lvlJc w:val="left"/>
      <w:pPr>
        <w:ind w:left="6523" w:hanging="360"/>
      </w:pPr>
    </w:lvl>
    <w:lvl w:ilvl="8" w:tplc="0C09001B" w:tentative="1">
      <w:start w:val="1"/>
      <w:numFmt w:val="lowerRoman"/>
      <w:lvlText w:val="%9."/>
      <w:lvlJc w:val="right"/>
      <w:pPr>
        <w:ind w:left="7243" w:hanging="180"/>
      </w:pPr>
    </w:lvl>
  </w:abstractNum>
  <w:abstractNum w:abstractNumId="42" w15:restartNumberingAfterBreak="0">
    <w:nsid w:val="3B641AAE"/>
    <w:multiLevelType w:val="hybridMultilevel"/>
    <w:tmpl w:val="6414E4AE"/>
    <w:lvl w:ilvl="0" w:tplc="94CAB19A">
      <w:start w:val="1"/>
      <w:numFmt w:val="lowerLetter"/>
      <w:lvlText w:val="(%1)"/>
      <w:lvlJc w:val="left"/>
      <w:pPr>
        <w:ind w:left="1483" w:hanging="360"/>
      </w:pPr>
      <w:rPr>
        <w:rFonts w:hint="default"/>
      </w:rPr>
    </w:lvl>
    <w:lvl w:ilvl="1" w:tplc="0C090019" w:tentative="1">
      <w:start w:val="1"/>
      <w:numFmt w:val="lowerLetter"/>
      <w:lvlText w:val="%2."/>
      <w:lvlJc w:val="left"/>
      <w:pPr>
        <w:ind w:left="2203" w:hanging="360"/>
      </w:pPr>
    </w:lvl>
    <w:lvl w:ilvl="2" w:tplc="0C09001B" w:tentative="1">
      <w:start w:val="1"/>
      <w:numFmt w:val="lowerRoman"/>
      <w:lvlText w:val="%3."/>
      <w:lvlJc w:val="right"/>
      <w:pPr>
        <w:ind w:left="2923" w:hanging="180"/>
      </w:pPr>
    </w:lvl>
    <w:lvl w:ilvl="3" w:tplc="0C09000F" w:tentative="1">
      <w:start w:val="1"/>
      <w:numFmt w:val="decimal"/>
      <w:lvlText w:val="%4."/>
      <w:lvlJc w:val="left"/>
      <w:pPr>
        <w:ind w:left="3643" w:hanging="360"/>
      </w:pPr>
    </w:lvl>
    <w:lvl w:ilvl="4" w:tplc="0C090019" w:tentative="1">
      <w:start w:val="1"/>
      <w:numFmt w:val="lowerLetter"/>
      <w:lvlText w:val="%5."/>
      <w:lvlJc w:val="left"/>
      <w:pPr>
        <w:ind w:left="4363" w:hanging="360"/>
      </w:pPr>
    </w:lvl>
    <w:lvl w:ilvl="5" w:tplc="0C09001B" w:tentative="1">
      <w:start w:val="1"/>
      <w:numFmt w:val="lowerRoman"/>
      <w:lvlText w:val="%6."/>
      <w:lvlJc w:val="right"/>
      <w:pPr>
        <w:ind w:left="5083" w:hanging="180"/>
      </w:pPr>
    </w:lvl>
    <w:lvl w:ilvl="6" w:tplc="0C09000F" w:tentative="1">
      <w:start w:val="1"/>
      <w:numFmt w:val="decimal"/>
      <w:lvlText w:val="%7."/>
      <w:lvlJc w:val="left"/>
      <w:pPr>
        <w:ind w:left="5803" w:hanging="360"/>
      </w:pPr>
    </w:lvl>
    <w:lvl w:ilvl="7" w:tplc="0C090019" w:tentative="1">
      <w:start w:val="1"/>
      <w:numFmt w:val="lowerLetter"/>
      <w:lvlText w:val="%8."/>
      <w:lvlJc w:val="left"/>
      <w:pPr>
        <w:ind w:left="6523" w:hanging="360"/>
      </w:pPr>
    </w:lvl>
    <w:lvl w:ilvl="8" w:tplc="0C09001B" w:tentative="1">
      <w:start w:val="1"/>
      <w:numFmt w:val="lowerRoman"/>
      <w:lvlText w:val="%9."/>
      <w:lvlJc w:val="right"/>
      <w:pPr>
        <w:ind w:left="7243" w:hanging="180"/>
      </w:pPr>
    </w:lvl>
  </w:abstractNum>
  <w:abstractNum w:abstractNumId="43" w15:restartNumberingAfterBreak="0">
    <w:nsid w:val="3BDB0E78"/>
    <w:multiLevelType w:val="hybridMultilevel"/>
    <w:tmpl w:val="97EA8B34"/>
    <w:lvl w:ilvl="0" w:tplc="94CAB19A">
      <w:start w:val="1"/>
      <w:numFmt w:val="lowerLetter"/>
      <w:lvlText w:val="(%1)"/>
      <w:lvlJc w:val="left"/>
      <w:pPr>
        <w:ind w:left="1483" w:hanging="360"/>
      </w:pPr>
      <w:rPr>
        <w:rFonts w:hint="default"/>
      </w:rPr>
    </w:lvl>
    <w:lvl w:ilvl="1" w:tplc="0C090019" w:tentative="1">
      <w:start w:val="1"/>
      <w:numFmt w:val="lowerLetter"/>
      <w:lvlText w:val="%2."/>
      <w:lvlJc w:val="left"/>
      <w:pPr>
        <w:ind w:left="2203" w:hanging="360"/>
      </w:pPr>
    </w:lvl>
    <w:lvl w:ilvl="2" w:tplc="0C09001B" w:tentative="1">
      <w:start w:val="1"/>
      <w:numFmt w:val="lowerRoman"/>
      <w:lvlText w:val="%3."/>
      <w:lvlJc w:val="right"/>
      <w:pPr>
        <w:ind w:left="2923" w:hanging="180"/>
      </w:pPr>
    </w:lvl>
    <w:lvl w:ilvl="3" w:tplc="0C09000F" w:tentative="1">
      <w:start w:val="1"/>
      <w:numFmt w:val="decimal"/>
      <w:lvlText w:val="%4."/>
      <w:lvlJc w:val="left"/>
      <w:pPr>
        <w:ind w:left="3643" w:hanging="360"/>
      </w:pPr>
    </w:lvl>
    <w:lvl w:ilvl="4" w:tplc="0C090019" w:tentative="1">
      <w:start w:val="1"/>
      <w:numFmt w:val="lowerLetter"/>
      <w:lvlText w:val="%5."/>
      <w:lvlJc w:val="left"/>
      <w:pPr>
        <w:ind w:left="4363" w:hanging="360"/>
      </w:pPr>
    </w:lvl>
    <w:lvl w:ilvl="5" w:tplc="0C09001B" w:tentative="1">
      <w:start w:val="1"/>
      <w:numFmt w:val="lowerRoman"/>
      <w:lvlText w:val="%6."/>
      <w:lvlJc w:val="right"/>
      <w:pPr>
        <w:ind w:left="5083" w:hanging="180"/>
      </w:pPr>
    </w:lvl>
    <w:lvl w:ilvl="6" w:tplc="0C09000F" w:tentative="1">
      <w:start w:val="1"/>
      <w:numFmt w:val="decimal"/>
      <w:lvlText w:val="%7."/>
      <w:lvlJc w:val="left"/>
      <w:pPr>
        <w:ind w:left="5803" w:hanging="360"/>
      </w:pPr>
    </w:lvl>
    <w:lvl w:ilvl="7" w:tplc="0C090019" w:tentative="1">
      <w:start w:val="1"/>
      <w:numFmt w:val="lowerLetter"/>
      <w:lvlText w:val="%8."/>
      <w:lvlJc w:val="left"/>
      <w:pPr>
        <w:ind w:left="6523" w:hanging="360"/>
      </w:pPr>
    </w:lvl>
    <w:lvl w:ilvl="8" w:tplc="0C09001B" w:tentative="1">
      <w:start w:val="1"/>
      <w:numFmt w:val="lowerRoman"/>
      <w:lvlText w:val="%9."/>
      <w:lvlJc w:val="right"/>
      <w:pPr>
        <w:ind w:left="7243" w:hanging="180"/>
      </w:pPr>
    </w:lvl>
  </w:abstractNum>
  <w:abstractNum w:abstractNumId="44" w15:restartNumberingAfterBreak="0">
    <w:nsid w:val="3DD6031E"/>
    <w:multiLevelType w:val="hybridMultilevel"/>
    <w:tmpl w:val="6860C05C"/>
    <w:lvl w:ilvl="0" w:tplc="94CAB19A">
      <w:start w:val="1"/>
      <w:numFmt w:val="lowerLetter"/>
      <w:lvlText w:val="(%1)"/>
      <w:lvlJc w:val="left"/>
      <w:pPr>
        <w:ind w:left="1483" w:hanging="360"/>
      </w:pPr>
      <w:rPr>
        <w:rFonts w:hint="default"/>
      </w:rPr>
    </w:lvl>
    <w:lvl w:ilvl="1" w:tplc="0C090019" w:tentative="1">
      <w:start w:val="1"/>
      <w:numFmt w:val="lowerLetter"/>
      <w:lvlText w:val="%2."/>
      <w:lvlJc w:val="left"/>
      <w:pPr>
        <w:ind w:left="2203" w:hanging="360"/>
      </w:pPr>
    </w:lvl>
    <w:lvl w:ilvl="2" w:tplc="0C09001B" w:tentative="1">
      <w:start w:val="1"/>
      <w:numFmt w:val="lowerRoman"/>
      <w:lvlText w:val="%3."/>
      <w:lvlJc w:val="right"/>
      <w:pPr>
        <w:ind w:left="2923" w:hanging="180"/>
      </w:pPr>
    </w:lvl>
    <w:lvl w:ilvl="3" w:tplc="0C09000F" w:tentative="1">
      <w:start w:val="1"/>
      <w:numFmt w:val="decimal"/>
      <w:lvlText w:val="%4."/>
      <w:lvlJc w:val="left"/>
      <w:pPr>
        <w:ind w:left="3643" w:hanging="360"/>
      </w:pPr>
    </w:lvl>
    <w:lvl w:ilvl="4" w:tplc="0C090019" w:tentative="1">
      <w:start w:val="1"/>
      <w:numFmt w:val="lowerLetter"/>
      <w:lvlText w:val="%5."/>
      <w:lvlJc w:val="left"/>
      <w:pPr>
        <w:ind w:left="4363" w:hanging="360"/>
      </w:pPr>
    </w:lvl>
    <w:lvl w:ilvl="5" w:tplc="0C09001B" w:tentative="1">
      <w:start w:val="1"/>
      <w:numFmt w:val="lowerRoman"/>
      <w:lvlText w:val="%6."/>
      <w:lvlJc w:val="right"/>
      <w:pPr>
        <w:ind w:left="5083" w:hanging="180"/>
      </w:pPr>
    </w:lvl>
    <w:lvl w:ilvl="6" w:tplc="0C09000F" w:tentative="1">
      <w:start w:val="1"/>
      <w:numFmt w:val="decimal"/>
      <w:lvlText w:val="%7."/>
      <w:lvlJc w:val="left"/>
      <w:pPr>
        <w:ind w:left="5803" w:hanging="360"/>
      </w:pPr>
    </w:lvl>
    <w:lvl w:ilvl="7" w:tplc="0C090019" w:tentative="1">
      <w:start w:val="1"/>
      <w:numFmt w:val="lowerLetter"/>
      <w:lvlText w:val="%8."/>
      <w:lvlJc w:val="left"/>
      <w:pPr>
        <w:ind w:left="6523" w:hanging="360"/>
      </w:pPr>
    </w:lvl>
    <w:lvl w:ilvl="8" w:tplc="0C09001B" w:tentative="1">
      <w:start w:val="1"/>
      <w:numFmt w:val="lowerRoman"/>
      <w:lvlText w:val="%9."/>
      <w:lvlJc w:val="right"/>
      <w:pPr>
        <w:ind w:left="7243" w:hanging="180"/>
      </w:pPr>
    </w:lvl>
  </w:abstractNum>
  <w:abstractNum w:abstractNumId="45" w15:restartNumberingAfterBreak="0">
    <w:nsid w:val="3E3F4AE1"/>
    <w:multiLevelType w:val="singleLevel"/>
    <w:tmpl w:val="5E8A415E"/>
    <w:lvl w:ilvl="0">
      <w:start w:val="1"/>
      <w:numFmt w:val="bullet"/>
      <w:pStyle w:val="GSAPaperBullet1"/>
      <w:lvlText w:val=""/>
      <w:lvlJc w:val="left"/>
      <w:pPr>
        <w:tabs>
          <w:tab w:val="num" w:pos="360"/>
        </w:tabs>
        <w:ind w:left="360" w:hanging="360"/>
      </w:pPr>
      <w:rPr>
        <w:rFonts w:ascii="Symbol" w:hAnsi="Symbol" w:hint="default"/>
      </w:rPr>
    </w:lvl>
  </w:abstractNum>
  <w:abstractNum w:abstractNumId="46" w15:restartNumberingAfterBreak="0">
    <w:nsid w:val="3EFC009A"/>
    <w:multiLevelType w:val="multilevel"/>
    <w:tmpl w:val="67523214"/>
    <w:lvl w:ilvl="0">
      <w:start w:val="1"/>
      <w:numFmt w:val="decimal"/>
      <w:lvlText w:val="%1."/>
      <w:lvlJc w:val="left"/>
      <w:pPr>
        <w:tabs>
          <w:tab w:val="num" w:pos="360"/>
        </w:tabs>
        <w:ind w:left="360" w:hanging="360"/>
      </w:pPr>
      <w:rPr>
        <w:rFonts w:hint="default"/>
        <w:b/>
        <w:i w:val="0"/>
      </w:rPr>
    </w:lvl>
    <w:lvl w:ilvl="1">
      <w:start w:val="1"/>
      <w:numFmt w:val="decimal"/>
      <w:pStyle w:val="Style3"/>
      <w:lvlText w:val="%1.%2."/>
      <w:lvlJc w:val="left"/>
      <w:pPr>
        <w:tabs>
          <w:tab w:val="num" w:pos="792"/>
        </w:tabs>
        <w:ind w:left="792" w:hanging="432"/>
      </w:pPr>
      <w:rPr>
        <w:rFonts w:hint="default"/>
        <w:b/>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7" w15:restartNumberingAfterBreak="0">
    <w:nsid w:val="415D6030"/>
    <w:multiLevelType w:val="hybridMultilevel"/>
    <w:tmpl w:val="CFB86DBA"/>
    <w:lvl w:ilvl="0" w:tplc="94CAB19A">
      <w:start w:val="1"/>
      <w:numFmt w:val="lowerLetter"/>
      <w:lvlText w:val="(%1)"/>
      <w:lvlJc w:val="left"/>
      <w:pPr>
        <w:ind w:left="1483" w:hanging="360"/>
      </w:pPr>
      <w:rPr>
        <w:rFonts w:hint="default"/>
      </w:rPr>
    </w:lvl>
    <w:lvl w:ilvl="1" w:tplc="0C090019" w:tentative="1">
      <w:start w:val="1"/>
      <w:numFmt w:val="lowerLetter"/>
      <w:lvlText w:val="%2."/>
      <w:lvlJc w:val="left"/>
      <w:pPr>
        <w:ind w:left="2203" w:hanging="360"/>
      </w:pPr>
    </w:lvl>
    <w:lvl w:ilvl="2" w:tplc="0C09001B" w:tentative="1">
      <w:start w:val="1"/>
      <w:numFmt w:val="lowerRoman"/>
      <w:lvlText w:val="%3."/>
      <w:lvlJc w:val="right"/>
      <w:pPr>
        <w:ind w:left="2923" w:hanging="180"/>
      </w:pPr>
    </w:lvl>
    <w:lvl w:ilvl="3" w:tplc="0C09000F" w:tentative="1">
      <w:start w:val="1"/>
      <w:numFmt w:val="decimal"/>
      <w:lvlText w:val="%4."/>
      <w:lvlJc w:val="left"/>
      <w:pPr>
        <w:ind w:left="3643" w:hanging="360"/>
      </w:pPr>
    </w:lvl>
    <w:lvl w:ilvl="4" w:tplc="0C090019" w:tentative="1">
      <w:start w:val="1"/>
      <w:numFmt w:val="lowerLetter"/>
      <w:lvlText w:val="%5."/>
      <w:lvlJc w:val="left"/>
      <w:pPr>
        <w:ind w:left="4363" w:hanging="360"/>
      </w:pPr>
    </w:lvl>
    <w:lvl w:ilvl="5" w:tplc="0C09001B" w:tentative="1">
      <w:start w:val="1"/>
      <w:numFmt w:val="lowerRoman"/>
      <w:lvlText w:val="%6."/>
      <w:lvlJc w:val="right"/>
      <w:pPr>
        <w:ind w:left="5083" w:hanging="180"/>
      </w:pPr>
    </w:lvl>
    <w:lvl w:ilvl="6" w:tplc="0C09000F" w:tentative="1">
      <w:start w:val="1"/>
      <w:numFmt w:val="decimal"/>
      <w:lvlText w:val="%7."/>
      <w:lvlJc w:val="left"/>
      <w:pPr>
        <w:ind w:left="5803" w:hanging="360"/>
      </w:pPr>
    </w:lvl>
    <w:lvl w:ilvl="7" w:tplc="0C090019" w:tentative="1">
      <w:start w:val="1"/>
      <w:numFmt w:val="lowerLetter"/>
      <w:lvlText w:val="%8."/>
      <w:lvlJc w:val="left"/>
      <w:pPr>
        <w:ind w:left="6523" w:hanging="360"/>
      </w:pPr>
    </w:lvl>
    <w:lvl w:ilvl="8" w:tplc="0C09001B" w:tentative="1">
      <w:start w:val="1"/>
      <w:numFmt w:val="lowerRoman"/>
      <w:lvlText w:val="%9."/>
      <w:lvlJc w:val="right"/>
      <w:pPr>
        <w:ind w:left="7243" w:hanging="180"/>
      </w:pPr>
    </w:lvl>
  </w:abstractNum>
  <w:abstractNum w:abstractNumId="48" w15:restartNumberingAfterBreak="0">
    <w:nsid w:val="42A56CF2"/>
    <w:multiLevelType w:val="hybridMultilevel"/>
    <w:tmpl w:val="0BA8A1AC"/>
    <w:lvl w:ilvl="0" w:tplc="0C090001">
      <w:start w:val="1"/>
      <w:numFmt w:val="bullet"/>
      <w:lvlText w:val=""/>
      <w:lvlJc w:val="left"/>
      <w:pPr>
        <w:ind w:left="1353" w:hanging="360"/>
      </w:pPr>
      <w:rPr>
        <w:rFonts w:ascii="Symbol" w:hAnsi="Symbol"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9" w15:restartNumberingAfterBreak="0">
    <w:nsid w:val="42DF353E"/>
    <w:multiLevelType w:val="hybridMultilevel"/>
    <w:tmpl w:val="8E805FAC"/>
    <w:lvl w:ilvl="0" w:tplc="94CAB19A">
      <w:start w:val="1"/>
      <w:numFmt w:val="lowerLetter"/>
      <w:lvlText w:val="(%1)"/>
      <w:lvlJc w:val="left"/>
      <w:pPr>
        <w:ind w:left="1483" w:hanging="360"/>
      </w:pPr>
      <w:rPr>
        <w:rFonts w:hint="default"/>
      </w:rPr>
    </w:lvl>
    <w:lvl w:ilvl="1" w:tplc="0C090019" w:tentative="1">
      <w:start w:val="1"/>
      <w:numFmt w:val="lowerLetter"/>
      <w:lvlText w:val="%2."/>
      <w:lvlJc w:val="left"/>
      <w:pPr>
        <w:ind w:left="2203" w:hanging="360"/>
      </w:pPr>
    </w:lvl>
    <w:lvl w:ilvl="2" w:tplc="0C09001B" w:tentative="1">
      <w:start w:val="1"/>
      <w:numFmt w:val="lowerRoman"/>
      <w:lvlText w:val="%3."/>
      <w:lvlJc w:val="right"/>
      <w:pPr>
        <w:ind w:left="2923" w:hanging="180"/>
      </w:pPr>
    </w:lvl>
    <w:lvl w:ilvl="3" w:tplc="0C09000F" w:tentative="1">
      <w:start w:val="1"/>
      <w:numFmt w:val="decimal"/>
      <w:lvlText w:val="%4."/>
      <w:lvlJc w:val="left"/>
      <w:pPr>
        <w:ind w:left="3643" w:hanging="360"/>
      </w:pPr>
    </w:lvl>
    <w:lvl w:ilvl="4" w:tplc="0C090019" w:tentative="1">
      <w:start w:val="1"/>
      <w:numFmt w:val="lowerLetter"/>
      <w:lvlText w:val="%5."/>
      <w:lvlJc w:val="left"/>
      <w:pPr>
        <w:ind w:left="4363" w:hanging="360"/>
      </w:pPr>
    </w:lvl>
    <w:lvl w:ilvl="5" w:tplc="0C09001B" w:tentative="1">
      <w:start w:val="1"/>
      <w:numFmt w:val="lowerRoman"/>
      <w:lvlText w:val="%6."/>
      <w:lvlJc w:val="right"/>
      <w:pPr>
        <w:ind w:left="5083" w:hanging="180"/>
      </w:pPr>
    </w:lvl>
    <w:lvl w:ilvl="6" w:tplc="0C09000F" w:tentative="1">
      <w:start w:val="1"/>
      <w:numFmt w:val="decimal"/>
      <w:lvlText w:val="%7."/>
      <w:lvlJc w:val="left"/>
      <w:pPr>
        <w:ind w:left="5803" w:hanging="360"/>
      </w:pPr>
    </w:lvl>
    <w:lvl w:ilvl="7" w:tplc="0C090019" w:tentative="1">
      <w:start w:val="1"/>
      <w:numFmt w:val="lowerLetter"/>
      <w:lvlText w:val="%8."/>
      <w:lvlJc w:val="left"/>
      <w:pPr>
        <w:ind w:left="6523" w:hanging="360"/>
      </w:pPr>
    </w:lvl>
    <w:lvl w:ilvl="8" w:tplc="0C09001B" w:tentative="1">
      <w:start w:val="1"/>
      <w:numFmt w:val="lowerRoman"/>
      <w:lvlText w:val="%9."/>
      <w:lvlJc w:val="right"/>
      <w:pPr>
        <w:ind w:left="7243" w:hanging="180"/>
      </w:pPr>
    </w:lvl>
  </w:abstractNum>
  <w:abstractNum w:abstractNumId="50" w15:restartNumberingAfterBreak="0">
    <w:nsid w:val="47B653BA"/>
    <w:multiLevelType w:val="hybridMultilevel"/>
    <w:tmpl w:val="5ED80DA2"/>
    <w:lvl w:ilvl="0" w:tplc="35E8702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4CAE777C"/>
    <w:multiLevelType w:val="hybridMultilevel"/>
    <w:tmpl w:val="06D229EC"/>
    <w:lvl w:ilvl="0" w:tplc="090EC7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pStyle w:val="Schedule3"/>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4CC566EA"/>
    <w:multiLevelType w:val="hybridMultilevel"/>
    <w:tmpl w:val="D06EA864"/>
    <w:lvl w:ilvl="0" w:tplc="94CAB19A">
      <w:start w:val="1"/>
      <w:numFmt w:val="lowerLetter"/>
      <w:lvlText w:val="(%1)"/>
      <w:lvlJc w:val="left"/>
      <w:pPr>
        <w:ind w:left="1483" w:hanging="360"/>
      </w:pPr>
      <w:rPr>
        <w:rFonts w:hint="default"/>
      </w:rPr>
    </w:lvl>
    <w:lvl w:ilvl="1" w:tplc="0C090019" w:tentative="1">
      <w:start w:val="1"/>
      <w:numFmt w:val="lowerLetter"/>
      <w:lvlText w:val="%2."/>
      <w:lvlJc w:val="left"/>
      <w:pPr>
        <w:ind w:left="2203" w:hanging="360"/>
      </w:pPr>
    </w:lvl>
    <w:lvl w:ilvl="2" w:tplc="0C09001B" w:tentative="1">
      <w:start w:val="1"/>
      <w:numFmt w:val="lowerRoman"/>
      <w:lvlText w:val="%3."/>
      <w:lvlJc w:val="right"/>
      <w:pPr>
        <w:ind w:left="2923" w:hanging="180"/>
      </w:pPr>
    </w:lvl>
    <w:lvl w:ilvl="3" w:tplc="0C09000F" w:tentative="1">
      <w:start w:val="1"/>
      <w:numFmt w:val="decimal"/>
      <w:lvlText w:val="%4."/>
      <w:lvlJc w:val="left"/>
      <w:pPr>
        <w:ind w:left="3643" w:hanging="360"/>
      </w:pPr>
    </w:lvl>
    <w:lvl w:ilvl="4" w:tplc="0C090019" w:tentative="1">
      <w:start w:val="1"/>
      <w:numFmt w:val="lowerLetter"/>
      <w:lvlText w:val="%5."/>
      <w:lvlJc w:val="left"/>
      <w:pPr>
        <w:ind w:left="4363" w:hanging="360"/>
      </w:pPr>
    </w:lvl>
    <w:lvl w:ilvl="5" w:tplc="0C09001B" w:tentative="1">
      <w:start w:val="1"/>
      <w:numFmt w:val="lowerRoman"/>
      <w:lvlText w:val="%6."/>
      <w:lvlJc w:val="right"/>
      <w:pPr>
        <w:ind w:left="5083" w:hanging="180"/>
      </w:pPr>
    </w:lvl>
    <w:lvl w:ilvl="6" w:tplc="0C09000F" w:tentative="1">
      <w:start w:val="1"/>
      <w:numFmt w:val="decimal"/>
      <w:lvlText w:val="%7."/>
      <w:lvlJc w:val="left"/>
      <w:pPr>
        <w:ind w:left="5803" w:hanging="360"/>
      </w:pPr>
    </w:lvl>
    <w:lvl w:ilvl="7" w:tplc="0C090019" w:tentative="1">
      <w:start w:val="1"/>
      <w:numFmt w:val="lowerLetter"/>
      <w:lvlText w:val="%8."/>
      <w:lvlJc w:val="left"/>
      <w:pPr>
        <w:ind w:left="6523" w:hanging="360"/>
      </w:pPr>
    </w:lvl>
    <w:lvl w:ilvl="8" w:tplc="0C09001B" w:tentative="1">
      <w:start w:val="1"/>
      <w:numFmt w:val="lowerRoman"/>
      <w:lvlText w:val="%9."/>
      <w:lvlJc w:val="right"/>
      <w:pPr>
        <w:ind w:left="7243" w:hanging="180"/>
      </w:pPr>
    </w:lvl>
  </w:abstractNum>
  <w:abstractNum w:abstractNumId="53" w15:restartNumberingAfterBreak="0">
    <w:nsid w:val="4D545FB7"/>
    <w:multiLevelType w:val="hybridMultilevel"/>
    <w:tmpl w:val="398C2830"/>
    <w:lvl w:ilvl="0" w:tplc="0C090001">
      <w:start w:val="1"/>
      <w:numFmt w:val="bullet"/>
      <w:lvlText w:val=""/>
      <w:lvlJc w:val="left"/>
      <w:pPr>
        <w:ind w:left="502" w:hanging="360"/>
      </w:pPr>
      <w:rPr>
        <w:rFonts w:ascii="Symbol" w:hAnsi="Symbol" w:hint="default"/>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54" w15:restartNumberingAfterBreak="0">
    <w:nsid w:val="4EAC55E5"/>
    <w:multiLevelType w:val="hybridMultilevel"/>
    <w:tmpl w:val="12BE8AA2"/>
    <w:lvl w:ilvl="0" w:tplc="89E80FFA">
      <w:start w:val="1"/>
      <w:numFmt w:val="decimal"/>
      <w:lvlText w:val="%1."/>
      <w:lvlJc w:val="left"/>
      <w:pPr>
        <w:ind w:left="666" w:hanging="567"/>
      </w:pPr>
      <w:rPr>
        <w:rFonts w:ascii="Arial" w:eastAsia="Arial" w:hAnsi="Arial" w:cs="Arial" w:hint="default"/>
        <w:b/>
        <w:bCs/>
        <w:i w:val="0"/>
        <w:iCs w:val="0"/>
        <w:color w:val="004285"/>
        <w:spacing w:val="-14"/>
        <w:w w:val="112"/>
        <w:sz w:val="32"/>
        <w:szCs w:val="32"/>
        <w:lang w:val="en-US" w:eastAsia="en-US" w:bidi="ar-SA"/>
      </w:rPr>
    </w:lvl>
    <w:lvl w:ilvl="1" w:tplc="CE4A786E">
      <w:start w:val="1"/>
      <w:numFmt w:val="lowerLetter"/>
      <w:lvlText w:val="(%2)"/>
      <w:lvlJc w:val="left"/>
      <w:pPr>
        <w:ind w:left="1232" w:hanging="566"/>
      </w:pPr>
      <w:rPr>
        <w:rFonts w:ascii="Times New Roman" w:eastAsia="Arial" w:hAnsi="Times New Roman" w:cs="Times New Roman" w:hint="default"/>
        <w:b w:val="0"/>
        <w:bCs w:val="0"/>
        <w:i w:val="0"/>
        <w:iCs w:val="0"/>
        <w:color w:val="231F1F"/>
        <w:spacing w:val="-2"/>
        <w:w w:val="100"/>
        <w:sz w:val="17"/>
        <w:szCs w:val="17"/>
        <w:lang w:val="en-US" w:eastAsia="en-US" w:bidi="ar-SA"/>
      </w:rPr>
    </w:lvl>
    <w:lvl w:ilvl="2" w:tplc="FF8E8A34">
      <w:numFmt w:val="bullet"/>
      <w:lvlText w:val="•"/>
      <w:lvlJc w:val="left"/>
      <w:pPr>
        <w:ind w:left="2220" w:hanging="566"/>
      </w:pPr>
      <w:rPr>
        <w:rFonts w:hint="default"/>
        <w:lang w:val="en-US" w:eastAsia="en-US" w:bidi="ar-SA"/>
      </w:rPr>
    </w:lvl>
    <w:lvl w:ilvl="3" w:tplc="73E22ED8">
      <w:numFmt w:val="bullet"/>
      <w:lvlText w:val="•"/>
      <w:lvlJc w:val="left"/>
      <w:pPr>
        <w:ind w:left="3201" w:hanging="566"/>
      </w:pPr>
      <w:rPr>
        <w:rFonts w:hint="default"/>
        <w:lang w:val="en-US" w:eastAsia="en-US" w:bidi="ar-SA"/>
      </w:rPr>
    </w:lvl>
    <w:lvl w:ilvl="4" w:tplc="72E89076">
      <w:numFmt w:val="bullet"/>
      <w:lvlText w:val="•"/>
      <w:lvlJc w:val="left"/>
      <w:pPr>
        <w:ind w:left="4182" w:hanging="566"/>
      </w:pPr>
      <w:rPr>
        <w:rFonts w:hint="default"/>
        <w:lang w:val="en-US" w:eastAsia="en-US" w:bidi="ar-SA"/>
      </w:rPr>
    </w:lvl>
    <w:lvl w:ilvl="5" w:tplc="72E8C67E">
      <w:numFmt w:val="bullet"/>
      <w:lvlText w:val="•"/>
      <w:lvlJc w:val="left"/>
      <w:pPr>
        <w:ind w:left="5162" w:hanging="566"/>
      </w:pPr>
      <w:rPr>
        <w:rFonts w:hint="default"/>
        <w:lang w:val="en-US" w:eastAsia="en-US" w:bidi="ar-SA"/>
      </w:rPr>
    </w:lvl>
    <w:lvl w:ilvl="6" w:tplc="4FE69BFC">
      <w:numFmt w:val="bullet"/>
      <w:lvlText w:val="•"/>
      <w:lvlJc w:val="left"/>
      <w:pPr>
        <w:ind w:left="6143" w:hanging="566"/>
      </w:pPr>
      <w:rPr>
        <w:rFonts w:hint="default"/>
        <w:lang w:val="en-US" w:eastAsia="en-US" w:bidi="ar-SA"/>
      </w:rPr>
    </w:lvl>
    <w:lvl w:ilvl="7" w:tplc="B99C3DF2">
      <w:numFmt w:val="bullet"/>
      <w:lvlText w:val="•"/>
      <w:lvlJc w:val="left"/>
      <w:pPr>
        <w:ind w:left="7124" w:hanging="566"/>
      </w:pPr>
      <w:rPr>
        <w:rFonts w:hint="default"/>
        <w:lang w:val="en-US" w:eastAsia="en-US" w:bidi="ar-SA"/>
      </w:rPr>
    </w:lvl>
    <w:lvl w:ilvl="8" w:tplc="D33404B0">
      <w:numFmt w:val="bullet"/>
      <w:lvlText w:val="•"/>
      <w:lvlJc w:val="left"/>
      <w:pPr>
        <w:ind w:left="8104" w:hanging="566"/>
      </w:pPr>
      <w:rPr>
        <w:rFonts w:hint="default"/>
        <w:lang w:val="en-US" w:eastAsia="en-US" w:bidi="ar-SA"/>
      </w:rPr>
    </w:lvl>
  </w:abstractNum>
  <w:abstractNum w:abstractNumId="55" w15:restartNumberingAfterBreak="0">
    <w:nsid w:val="4EE3241A"/>
    <w:multiLevelType w:val="hybridMultilevel"/>
    <w:tmpl w:val="4BE867F8"/>
    <w:lvl w:ilvl="0" w:tplc="94CAB19A">
      <w:start w:val="1"/>
      <w:numFmt w:val="lowerLetter"/>
      <w:lvlText w:val="(%1)"/>
      <w:lvlJc w:val="left"/>
      <w:pPr>
        <w:ind w:left="1483" w:hanging="360"/>
      </w:pPr>
      <w:rPr>
        <w:rFonts w:hint="default"/>
      </w:rPr>
    </w:lvl>
    <w:lvl w:ilvl="1" w:tplc="0C090019" w:tentative="1">
      <w:start w:val="1"/>
      <w:numFmt w:val="lowerLetter"/>
      <w:lvlText w:val="%2."/>
      <w:lvlJc w:val="left"/>
      <w:pPr>
        <w:ind w:left="2203" w:hanging="360"/>
      </w:pPr>
    </w:lvl>
    <w:lvl w:ilvl="2" w:tplc="0C09001B" w:tentative="1">
      <w:start w:val="1"/>
      <w:numFmt w:val="lowerRoman"/>
      <w:lvlText w:val="%3."/>
      <w:lvlJc w:val="right"/>
      <w:pPr>
        <w:ind w:left="2923" w:hanging="180"/>
      </w:pPr>
    </w:lvl>
    <w:lvl w:ilvl="3" w:tplc="0C09000F" w:tentative="1">
      <w:start w:val="1"/>
      <w:numFmt w:val="decimal"/>
      <w:lvlText w:val="%4."/>
      <w:lvlJc w:val="left"/>
      <w:pPr>
        <w:ind w:left="3643" w:hanging="360"/>
      </w:pPr>
    </w:lvl>
    <w:lvl w:ilvl="4" w:tplc="0C090019" w:tentative="1">
      <w:start w:val="1"/>
      <w:numFmt w:val="lowerLetter"/>
      <w:lvlText w:val="%5."/>
      <w:lvlJc w:val="left"/>
      <w:pPr>
        <w:ind w:left="4363" w:hanging="360"/>
      </w:pPr>
    </w:lvl>
    <w:lvl w:ilvl="5" w:tplc="0C09001B" w:tentative="1">
      <w:start w:val="1"/>
      <w:numFmt w:val="lowerRoman"/>
      <w:lvlText w:val="%6."/>
      <w:lvlJc w:val="right"/>
      <w:pPr>
        <w:ind w:left="5083" w:hanging="180"/>
      </w:pPr>
    </w:lvl>
    <w:lvl w:ilvl="6" w:tplc="0C09000F" w:tentative="1">
      <w:start w:val="1"/>
      <w:numFmt w:val="decimal"/>
      <w:lvlText w:val="%7."/>
      <w:lvlJc w:val="left"/>
      <w:pPr>
        <w:ind w:left="5803" w:hanging="360"/>
      </w:pPr>
    </w:lvl>
    <w:lvl w:ilvl="7" w:tplc="0C090019" w:tentative="1">
      <w:start w:val="1"/>
      <w:numFmt w:val="lowerLetter"/>
      <w:lvlText w:val="%8."/>
      <w:lvlJc w:val="left"/>
      <w:pPr>
        <w:ind w:left="6523" w:hanging="360"/>
      </w:pPr>
    </w:lvl>
    <w:lvl w:ilvl="8" w:tplc="0C09001B" w:tentative="1">
      <w:start w:val="1"/>
      <w:numFmt w:val="lowerRoman"/>
      <w:lvlText w:val="%9."/>
      <w:lvlJc w:val="right"/>
      <w:pPr>
        <w:ind w:left="7243" w:hanging="180"/>
      </w:pPr>
    </w:lvl>
  </w:abstractNum>
  <w:abstractNum w:abstractNumId="56" w15:restartNumberingAfterBreak="0">
    <w:nsid w:val="4EE914A9"/>
    <w:multiLevelType w:val="hybridMultilevel"/>
    <w:tmpl w:val="B4E424B4"/>
    <w:lvl w:ilvl="0" w:tplc="94CAB19A">
      <w:start w:val="1"/>
      <w:numFmt w:val="lowerLetter"/>
      <w:lvlText w:val="(%1)"/>
      <w:lvlJc w:val="left"/>
      <w:pPr>
        <w:ind w:left="1483" w:hanging="360"/>
      </w:pPr>
      <w:rPr>
        <w:rFonts w:hint="default"/>
      </w:rPr>
    </w:lvl>
    <w:lvl w:ilvl="1" w:tplc="0C090019" w:tentative="1">
      <w:start w:val="1"/>
      <w:numFmt w:val="lowerLetter"/>
      <w:lvlText w:val="%2."/>
      <w:lvlJc w:val="left"/>
      <w:pPr>
        <w:ind w:left="2203" w:hanging="360"/>
      </w:pPr>
    </w:lvl>
    <w:lvl w:ilvl="2" w:tplc="0C09001B" w:tentative="1">
      <w:start w:val="1"/>
      <w:numFmt w:val="lowerRoman"/>
      <w:lvlText w:val="%3."/>
      <w:lvlJc w:val="right"/>
      <w:pPr>
        <w:ind w:left="2923" w:hanging="180"/>
      </w:pPr>
    </w:lvl>
    <w:lvl w:ilvl="3" w:tplc="0C09000F" w:tentative="1">
      <w:start w:val="1"/>
      <w:numFmt w:val="decimal"/>
      <w:lvlText w:val="%4."/>
      <w:lvlJc w:val="left"/>
      <w:pPr>
        <w:ind w:left="3643" w:hanging="360"/>
      </w:pPr>
    </w:lvl>
    <w:lvl w:ilvl="4" w:tplc="0C090019" w:tentative="1">
      <w:start w:val="1"/>
      <w:numFmt w:val="lowerLetter"/>
      <w:lvlText w:val="%5."/>
      <w:lvlJc w:val="left"/>
      <w:pPr>
        <w:ind w:left="4363" w:hanging="360"/>
      </w:pPr>
    </w:lvl>
    <w:lvl w:ilvl="5" w:tplc="0C09001B" w:tentative="1">
      <w:start w:val="1"/>
      <w:numFmt w:val="lowerRoman"/>
      <w:lvlText w:val="%6."/>
      <w:lvlJc w:val="right"/>
      <w:pPr>
        <w:ind w:left="5083" w:hanging="180"/>
      </w:pPr>
    </w:lvl>
    <w:lvl w:ilvl="6" w:tplc="0C09000F" w:tentative="1">
      <w:start w:val="1"/>
      <w:numFmt w:val="decimal"/>
      <w:lvlText w:val="%7."/>
      <w:lvlJc w:val="left"/>
      <w:pPr>
        <w:ind w:left="5803" w:hanging="360"/>
      </w:pPr>
    </w:lvl>
    <w:lvl w:ilvl="7" w:tplc="0C090019" w:tentative="1">
      <w:start w:val="1"/>
      <w:numFmt w:val="lowerLetter"/>
      <w:lvlText w:val="%8."/>
      <w:lvlJc w:val="left"/>
      <w:pPr>
        <w:ind w:left="6523" w:hanging="360"/>
      </w:pPr>
    </w:lvl>
    <w:lvl w:ilvl="8" w:tplc="0C09001B" w:tentative="1">
      <w:start w:val="1"/>
      <w:numFmt w:val="lowerRoman"/>
      <w:lvlText w:val="%9."/>
      <w:lvlJc w:val="right"/>
      <w:pPr>
        <w:ind w:left="7243" w:hanging="180"/>
      </w:pPr>
    </w:lvl>
  </w:abstractNum>
  <w:abstractNum w:abstractNumId="57" w15:restartNumberingAfterBreak="0">
    <w:nsid w:val="50796B56"/>
    <w:multiLevelType w:val="multilevel"/>
    <w:tmpl w:val="7AC68080"/>
    <w:lvl w:ilvl="0">
      <w:start w:val="1"/>
      <w:numFmt w:val="decimal"/>
      <w:pStyle w:val="Topheading"/>
      <w:lvlText w:val="%1"/>
      <w:lvlJc w:val="left"/>
      <w:pPr>
        <w:tabs>
          <w:tab w:val="num" w:pos="680"/>
        </w:tabs>
        <w:ind w:left="680" w:hanging="680"/>
      </w:pPr>
      <w:rPr>
        <w:rFonts w:hint="default"/>
      </w:rPr>
    </w:lvl>
    <w:lvl w:ilvl="1">
      <w:start w:val="1"/>
      <w:numFmt w:val="decimal"/>
      <w:lvlText w:val="%1.%2"/>
      <w:lvlJc w:val="left"/>
      <w:pPr>
        <w:tabs>
          <w:tab w:val="num" w:pos="680"/>
        </w:tabs>
        <w:ind w:left="680" w:hanging="680"/>
      </w:pPr>
      <w:rPr>
        <w:rFonts w:hint="default"/>
        <w:b w:val="0"/>
        <w:bCs/>
        <w:i w:val="0"/>
        <w:iCs/>
        <w:sz w:val="22"/>
        <w:szCs w:val="20"/>
      </w:rPr>
    </w:lvl>
    <w:lvl w:ilvl="2">
      <w:start w:val="1"/>
      <w:numFmt w:val="decimal"/>
      <w:lvlText w:val="%1.%2.%3"/>
      <w:lvlJc w:val="left"/>
      <w:pPr>
        <w:tabs>
          <w:tab w:val="num" w:pos="1844"/>
        </w:tabs>
        <w:ind w:left="1844" w:hanging="851"/>
      </w:pPr>
      <w:rPr>
        <w:rFonts w:hint="default"/>
      </w:rPr>
    </w:lvl>
    <w:lvl w:ilvl="3">
      <w:start w:val="1"/>
      <w:numFmt w:val="decimal"/>
      <w:pStyle w:val="Level3"/>
      <w:lvlText w:val="%1.%2.%3.%4"/>
      <w:lvlJc w:val="left"/>
      <w:pPr>
        <w:tabs>
          <w:tab w:val="num" w:pos="2268"/>
        </w:tabs>
        <w:ind w:left="2268" w:hanging="737"/>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8" w15:restartNumberingAfterBreak="0">
    <w:nsid w:val="524B437A"/>
    <w:multiLevelType w:val="multilevel"/>
    <w:tmpl w:val="555C1792"/>
    <w:lvl w:ilvl="0">
      <w:start w:val="1"/>
      <w:numFmt w:val="decimal"/>
      <w:pStyle w:val="LetterBullet1"/>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247"/>
        </w:tabs>
        <w:ind w:left="1247" w:hanging="680"/>
      </w:pPr>
      <w:rPr>
        <w:rFonts w:ascii="Arial" w:hAnsi="Arial" w:hint="default"/>
        <w:b w:val="0"/>
        <w:i w:val="0"/>
        <w:sz w:val="22"/>
      </w:rPr>
    </w:lvl>
    <w:lvl w:ilvl="2">
      <w:start w:val="1"/>
      <w:numFmt w:val="decimal"/>
      <w:lvlText w:val="%1.%2.%3"/>
      <w:lvlJc w:val="left"/>
      <w:pPr>
        <w:tabs>
          <w:tab w:val="num" w:pos="2268"/>
        </w:tabs>
        <w:ind w:left="2268" w:hanging="1021"/>
      </w:pPr>
      <w:rPr>
        <w:rFonts w:ascii="Arial" w:hAnsi="Arial" w:hint="default"/>
        <w:b w:val="0"/>
        <w:i w:val="0"/>
        <w:sz w:val="22"/>
      </w:rPr>
    </w:lvl>
    <w:lvl w:ilvl="3">
      <w:start w:val="1"/>
      <w:numFmt w:val="lowerLetter"/>
      <w:lvlText w:val="(%4)"/>
      <w:lvlJc w:val="left"/>
      <w:pPr>
        <w:tabs>
          <w:tab w:val="num" w:pos="2778"/>
        </w:tabs>
        <w:ind w:left="2778" w:hanging="510"/>
      </w:pPr>
      <w:rPr>
        <w:rFonts w:ascii="Arial" w:hAnsi="Arial" w:hint="default"/>
        <w:b w:val="0"/>
        <w:i w:val="0"/>
        <w:sz w:val="22"/>
      </w:rPr>
    </w:lvl>
    <w:lvl w:ilvl="4">
      <w:start w:val="1"/>
      <w:numFmt w:val="lowerRoman"/>
      <w:lvlText w:val="(%5)"/>
      <w:lvlJc w:val="left"/>
      <w:pPr>
        <w:tabs>
          <w:tab w:val="num" w:pos="3458"/>
        </w:tabs>
        <w:ind w:left="3458" w:hanging="680"/>
      </w:pPr>
      <w:rPr>
        <w:rFonts w:ascii="Arial" w:hAnsi="Arial" w:hint="default"/>
        <w:b w:val="0"/>
        <w:i w:val="0"/>
        <w:sz w:val="22"/>
      </w:rPr>
    </w:lvl>
    <w:lvl w:ilvl="5">
      <w:start w:val="1"/>
      <w:numFmt w:val="upperLetter"/>
      <w:lvlText w:val="(%6)"/>
      <w:lvlJc w:val="left"/>
      <w:pPr>
        <w:tabs>
          <w:tab w:val="num" w:pos="3969"/>
        </w:tabs>
        <w:ind w:left="3969" w:hanging="511"/>
      </w:pPr>
      <w:rPr>
        <w:rFonts w:ascii="Arial" w:hAnsi="Arial" w:hint="default"/>
        <w:b w:val="0"/>
        <w:i w:val="0"/>
        <w:sz w:val="22"/>
      </w:rPr>
    </w:lvl>
    <w:lvl w:ilvl="6">
      <w:start w:val="1"/>
      <w:numFmt w:val="upperRoman"/>
      <w:lvlText w:val="(%7)"/>
      <w:lvlJc w:val="left"/>
      <w:pPr>
        <w:tabs>
          <w:tab w:val="num" w:pos="4689"/>
        </w:tabs>
        <w:ind w:left="4592" w:hanging="623"/>
      </w:pPr>
    </w:lvl>
    <w:lvl w:ilvl="7">
      <w:start w:val="1"/>
      <w:numFmt w:val="none"/>
      <w:lvlText w:val=""/>
      <w:lvlJc w:val="left"/>
      <w:pPr>
        <w:tabs>
          <w:tab w:val="num" w:pos="3742"/>
        </w:tabs>
        <w:ind w:left="3742" w:hanging="1225"/>
      </w:pPr>
    </w:lvl>
    <w:lvl w:ilvl="8">
      <w:start w:val="1"/>
      <w:numFmt w:val="none"/>
      <w:lvlText w:val=""/>
      <w:lvlJc w:val="left"/>
      <w:pPr>
        <w:tabs>
          <w:tab w:val="num" w:pos="4320"/>
        </w:tabs>
        <w:ind w:left="4320" w:hanging="1440"/>
      </w:pPr>
    </w:lvl>
  </w:abstractNum>
  <w:abstractNum w:abstractNumId="59" w15:restartNumberingAfterBreak="0">
    <w:nsid w:val="53CF025F"/>
    <w:multiLevelType w:val="multilevel"/>
    <w:tmpl w:val="50A0871A"/>
    <w:lvl w:ilvl="0">
      <w:start w:val="4"/>
      <w:numFmt w:val="decimal"/>
      <w:lvlText w:val="%1"/>
      <w:lvlJc w:val="left"/>
      <w:pPr>
        <w:ind w:left="360" w:hanging="360"/>
      </w:pPr>
      <w:rPr>
        <w:rFonts w:hint="default"/>
      </w:rPr>
    </w:lvl>
    <w:lvl w:ilvl="1">
      <w:start w:val="1"/>
      <w:numFmt w:val="lowerLetter"/>
      <w:lvlText w:val="(%2)"/>
      <w:lvlJc w:val="left"/>
      <w:pPr>
        <w:ind w:left="1424" w:hanging="360"/>
      </w:pPr>
      <w:rPr>
        <w:rFonts w:ascii="Times New Roman" w:eastAsia="Times New Roman" w:hAnsi="Times New Roman" w:cs="Times New Roman"/>
      </w:rPr>
    </w:lvl>
    <w:lvl w:ilvl="2">
      <w:start w:val="1"/>
      <w:numFmt w:val="decimal"/>
      <w:lvlText w:val="%1.%2.%3"/>
      <w:lvlJc w:val="left"/>
      <w:pPr>
        <w:ind w:left="2848" w:hanging="720"/>
      </w:pPr>
      <w:rPr>
        <w:rFonts w:hint="default"/>
      </w:rPr>
    </w:lvl>
    <w:lvl w:ilvl="3">
      <w:start w:val="1"/>
      <w:numFmt w:val="decimal"/>
      <w:lvlText w:val="%1.%2.%3.%4"/>
      <w:lvlJc w:val="left"/>
      <w:pPr>
        <w:ind w:left="3912" w:hanging="720"/>
      </w:pPr>
      <w:rPr>
        <w:rFonts w:hint="default"/>
      </w:rPr>
    </w:lvl>
    <w:lvl w:ilvl="4">
      <w:start w:val="1"/>
      <w:numFmt w:val="decimal"/>
      <w:lvlText w:val="%1.%2.%3.%4.%5"/>
      <w:lvlJc w:val="left"/>
      <w:pPr>
        <w:ind w:left="5336" w:hanging="1080"/>
      </w:pPr>
      <w:rPr>
        <w:rFonts w:hint="default"/>
      </w:rPr>
    </w:lvl>
    <w:lvl w:ilvl="5">
      <w:start w:val="1"/>
      <w:numFmt w:val="decimal"/>
      <w:lvlText w:val="%1.%2.%3.%4.%5.%6"/>
      <w:lvlJc w:val="left"/>
      <w:pPr>
        <w:ind w:left="6400" w:hanging="1080"/>
      </w:pPr>
      <w:rPr>
        <w:rFonts w:hint="default"/>
      </w:rPr>
    </w:lvl>
    <w:lvl w:ilvl="6">
      <w:start w:val="1"/>
      <w:numFmt w:val="decimal"/>
      <w:lvlText w:val="%1.%2.%3.%4.%5.%6.%7"/>
      <w:lvlJc w:val="left"/>
      <w:pPr>
        <w:ind w:left="7824" w:hanging="1440"/>
      </w:pPr>
      <w:rPr>
        <w:rFonts w:hint="default"/>
      </w:rPr>
    </w:lvl>
    <w:lvl w:ilvl="7">
      <w:start w:val="1"/>
      <w:numFmt w:val="decimal"/>
      <w:lvlText w:val="%1.%2.%3.%4.%5.%6.%7.%8"/>
      <w:lvlJc w:val="left"/>
      <w:pPr>
        <w:ind w:left="8888" w:hanging="1440"/>
      </w:pPr>
      <w:rPr>
        <w:rFonts w:hint="default"/>
      </w:rPr>
    </w:lvl>
    <w:lvl w:ilvl="8">
      <w:start w:val="1"/>
      <w:numFmt w:val="decimal"/>
      <w:lvlText w:val="%1.%2.%3.%4.%5.%6.%7.%8.%9"/>
      <w:lvlJc w:val="left"/>
      <w:pPr>
        <w:ind w:left="10312" w:hanging="1800"/>
      </w:pPr>
      <w:rPr>
        <w:rFonts w:hint="default"/>
      </w:rPr>
    </w:lvl>
  </w:abstractNum>
  <w:abstractNum w:abstractNumId="60" w15:restartNumberingAfterBreak="0">
    <w:nsid w:val="5A2162F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rPr>
        <w:b w:val="0"/>
        <w:bCs/>
        <w:i w:val="0"/>
        <w:i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5A646EC6"/>
    <w:multiLevelType w:val="hybridMultilevel"/>
    <w:tmpl w:val="28B057C2"/>
    <w:lvl w:ilvl="0" w:tplc="090EC7A8">
      <w:start w:val="1"/>
      <w:numFmt w:val="lowerLetter"/>
      <w:lvlText w:val="(%1)"/>
      <w:lvlJc w:val="left"/>
      <w:pPr>
        <w:ind w:left="720" w:hanging="360"/>
      </w:pPr>
      <w:rPr>
        <w:rFonts w:hint="default"/>
      </w:rPr>
    </w:lvl>
    <w:lvl w:ilvl="1" w:tplc="26FAAADA">
      <w:start w:val="1"/>
      <w:numFmt w:val="lowerRoman"/>
      <w:lvlText w:val="(%2)"/>
      <w:lvlJc w:val="righ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5A900D77"/>
    <w:multiLevelType w:val="hybridMultilevel"/>
    <w:tmpl w:val="922C0D6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63" w15:restartNumberingAfterBreak="0">
    <w:nsid w:val="5AAB1820"/>
    <w:multiLevelType w:val="hybridMultilevel"/>
    <w:tmpl w:val="A0EADDAA"/>
    <w:lvl w:ilvl="0" w:tplc="FFFFFFFF">
      <w:start w:val="1"/>
      <w:numFmt w:val="lowerRoman"/>
      <w:lvlText w:val="(%1)"/>
      <w:lvlJc w:val="right"/>
      <w:pPr>
        <w:ind w:left="2251" w:hanging="360"/>
      </w:pPr>
      <w:rPr>
        <w:rFonts w:hint="default"/>
      </w:rPr>
    </w:lvl>
    <w:lvl w:ilvl="1" w:tplc="FFFFFFFF">
      <w:start w:val="1"/>
      <w:numFmt w:val="lowerRoman"/>
      <w:lvlText w:val="%2)"/>
      <w:lvlJc w:val="left"/>
      <w:pPr>
        <w:ind w:left="1800" w:hanging="72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start w:val="1"/>
      <w:numFmt w:val="lowerLetter"/>
      <w:lvlText w:val="(%5)"/>
      <w:lvlJc w:val="left"/>
      <w:pPr>
        <w:ind w:left="1483" w:hanging="360"/>
      </w:pPr>
      <w:rPr>
        <w:rFonts w:hint="default"/>
      </w:r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4" w15:restartNumberingAfterBreak="0">
    <w:nsid w:val="5BEF3568"/>
    <w:multiLevelType w:val="hybridMultilevel"/>
    <w:tmpl w:val="2850E1E0"/>
    <w:lvl w:ilvl="0" w:tplc="94CAB19A">
      <w:start w:val="1"/>
      <w:numFmt w:val="lowerLetter"/>
      <w:lvlText w:val="(%1)"/>
      <w:lvlJc w:val="left"/>
      <w:pPr>
        <w:ind w:left="1483" w:hanging="360"/>
      </w:pPr>
      <w:rPr>
        <w:rFonts w:hint="default"/>
      </w:rPr>
    </w:lvl>
    <w:lvl w:ilvl="1" w:tplc="0C090019" w:tentative="1">
      <w:start w:val="1"/>
      <w:numFmt w:val="lowerLetter"/>
      <w:lvlText w:val="%2."/>
      <w:lvlJc w:val="left"/>
      <w:pPr>
        <w:ind w:left="2203" w:hanging="360"/>
      </w:pPr>
    </w:lvl>
    <w:lvl w:ilvl="2" w:tplc="0C09001B" w:tentative="1">
      <w:start w:val="1"/>
      <w:numFmt w:val="lowerRoman"/>
      <w:lvlText w:val="%3."/>
      <w:lvlJc w:val="right"/>
      <w:pPr>
        <w:ind w:left="2923" w:hanging="180"/>
      </w:pPr>
    </w:lvl>
    <w:lvl w:ilvl="3" w:tplc="0C09000F" w:tentative="1">
      <w:start w:val="1"/>
      <w:numFmt w:val="decimal"/>
      <w:lvlText w:val="%4."/>
      <w:lvlJc w:val="left"/>
      <w:pPr>
        <w:ind w:left="3643" w:hanging="360"/>
      </w:pPr>
    </w:lvl>
    <w:lvl w:ilvl="4" w:tplc="0C090019" w:tentative="1">
      <w:start w:val="1"/>
      <w:numFmt w:val="lowerLetter"/>
      <w:lvlText w:val="%5."/>
      <w:lvlJc w:val="left"/>
      <w:pPr>
        <w:ind w:left="4363" w:hanging="360"/>
      </w:pPr>
    </w:lvl>
    <w:lvl w:ilvl="5" w:tplc="0C09001B" w:tentative="1">
      <w:start w:val="1"/>
      <w:numFmt w:val="lowerRoman"/>
      <w:lvlText w:val="%6."/>
      <w:lvlJc w:val="right"/>
      <w:pPr>
        <w:ind w:left="5083" w:hanging="180"/>
      </w:pPr>
    </w:lvl>
    <w:lvl w:ilvl="6" w:tplc="0C09000F" w:tentative="1">
      <w:start w:val="1"/>
      <w:numFmt w:val="decimal"/>
      <w:lvlText w:val="%7."/>
      <w:lvlJc w:val="left"/>
      <w:pPr>
        <w:ind w:left="5803" w:hanging="360"/>
      </w:pPr>
    </w:lvl>
    <w:lvl w:ilvl="7" w:tplc="0C090019" w:tentative="1">
      <w:start w:val="1"/>
      <w:numFmt w:val="lowerLetter"/>
      <w:lvlText w:val="%8."/>
      <w:lvlJc w:val="left"/>
      <w:pPr>
        <w:ind w:left="6523" w:hanging="360"/>
      </w:pPr>
    </w:lvl>
    <w:lvl w:ilvl="8" w:tplc="0C09001B" w:tentative="1">
      <w:start w:val="1"/>
      <w:numFmt w:val="lowerRoman"/>
      <w:lvlText w:val="%9."/>
      <w:lvlJc w:val="right"/>
      <w:pPr>
        <w:ind w:left="7243" w:hanging="180"/>
      </w:pPr>
    </w:lvl>
  </w:abstractNum>
  <w:abstractNum w:abstractNumId="65" w15:restartNumberingAfterBreak="0">
    <w:nsid w:val="5D80343E"/>
    <w:multiLevelType w:val="singleLevel"/>
    <w:tmpl w:val="22A46DA4"/>
    <w:lvl w:ilvl="0">
      <w:start w:val="1"/>
      <w:numFmt w:val="bullet"/>
      <w:pStyle w:val="GSAActionBullet1"/>
      <w:lvlText w:val=""/>
      <w:lvlJc w:val="left"/>
      <w:pPr>
        <w:tabs>
          <w:tab w:val="num" w:pos="360"/>
        </w:tabs>
        <w:ind w:left="360" w:hanging="360"/>
      </w:pPr>
      <w:rPr>
        <w:rFonts w:ascii="Symbol" w:hAnsi="Symbol" w:hint="default"/>
      </w:rPr>
    </w:lvl>
  </w:abstractNum>
  <w:abstractNum w:abstractNumId="66" w15:restartNumberingAfterBreak="0">
    <w:nsid w:val="5DA42AA9"/>
    <w:multiLevelType w:val="hybridMultilevel"/>
    <w:tmpl w:val="E7E4AB64"/>
    <w:lvl w:ilvl="0" w:tplc="8DCAE9A8">
      <w:start w:val="1"/>
      <w:numFmt w:val="decimal"/>
      <w:lvlText w:val="(%1)"/>
      <w:lvlJc w:val="left"/>
      <w:pPr>
        <w:ind w:left="665" w:hanging="566"/>
      </w:pPr>
      <w:rPr>
        <w:rFonts w:ascii="Times New Roman" w:eastAsia="Arial" w:hAnsi="Times New Roman" w:cs="Times New Roman" w:hint="default"/>
        <w:b w:val="0"/>
        <w:bCs w:val="0"/>
        <w:i w:val="0"/>
        <w:iCs w:val="0"/>
        <w:spacing w:val="-2"/>
        <w:w w:val="100"/>
        <w:sz w:val="17"/>
        <w:szCs w:val="17"/>
        <w:lang w:val="en-US" w:eastAsia="en-US" w:bidi="ar-SA"/>
      </w:rPr>
    </w:lvl>
    <w:lvl w:ilvl="1" w:tplc="AC84E3B4">
      <w:start w:val="1"/>
      <w:numFmt w:val="lowerLetter"/>
      <w:lvlText w:val="(%2)"/>
      <w:lvlJc w:val="left"/>
      <w:pPr>
        <w:ind w:left="1232" w:hanging="566"/>
      </w:pPr>
      <w:rPr>
        <w:rFonts w:ascii="Arial" w:eastAsia="Arial" w:hAnsi="Arial" w:cs="Arial" w:hint="default"/>
        <w:b w:val="0"/>
        <w:bCs w:val="0"/>
        <w:i w:val="0"/>
        <w:iCs w:val="0"/>
        <w:spacing w:val="-2"/>
        <w:w w:val="100"/>
        <w:sz w:val="22"/>
        <w:szCs w:val="22"/>
        <w:lang w:val="en-US" w:eastAsia="en-US" w:bidi="ar-SA"/>
      </w:rPr>
    </w:lvl>
    <w:lvl w:ilvl="2" w:tplc="F0AE041C">
      <w:numFmt w:val="bullet"/>
      <w:lvlText w:val="•"/>
      <w:lvlJc w:val="left"/>
      <w:pPr>
        <w:ind w:left="2220" w:hanging="566"/>
      </w:pPr>
      <w:rPr>
        <w:rFonts w:hint="default"/>
        <w:lang w:val="en-US" w:eastAsia="en-US" w:bidi="ar-SA"/>
      </w:rPr>
    </w:lvl>
    <w:lvl w:ilvl="3" w:tplc="07966A14">
      <w:numFmt w:val="bullet"/>
      <w:lvlText w:val="•"/>
      <w:lvlJc w:val="left"/>
      <w:pPr>
        <w:ind w:left="3201" w:hanging="566"/>
      </w:pPr>
      <w:rPr>
        <w:rFonts w:hint="default"/>
        <w:lang w:val="en-US" w:eastAsia="en-US" w:bidi="ar-SA"/>
      </w:rPr>
    </w:lvl>
    <w:lvl w:ilvl="4" w:tplc="0F86CB00">
      <w:numFmt w:val="bullet"/>
      <w:lvlText w:val="•"/>
      <w:lvlJc w:val="left"/>
      <w:pPr>
        <w:ind w:left="4182" w:hanging="566"/>
      </w:pPr>
      <w:rPr>
        <w:rFonts w:hint="default"/>
        <w:lang w:val="en-US" w:eastAsia="en-US" w:bidi="ar-SA"/>
      </w:rPr>
    </w:lvl>
    <w:lvl w:ilvl="5" w:tplc="77824AE4">
      <w:numFmt w:val="bullet"/>
      <w:lvlText w:val="•"/>
      <w:lvlJc w:val="left"/>
      <w:pPr>
        <w:ind w:left="5162" w:hanging="566"/>
      </w:pPr>
      <w:rPr>
        <w:rFonts w:hint="default"/>
        <w:lang w:val="en-US" w:eastAsia="en-US" w:bidi="ar-SA"/>
      </w:rPr>
    </w:lvl>
    <w:lvl w:ilvl="6" w:tplc="8E723544">
      <w:numFmt w:val="bullet"/>
      <w:lvlText w:val="•"/>
      <w:lvlJc w:val="left"/>
      <w:pPr>
        <w:ind w:left="6143" w:hanging="566"/>
      </w:pPr>
      <w:rPr>
        <w:rFonts w:hint="default"/>
        <w:lang w:val="en-US" w:eastAsia="en-US" w:bidi="ar-SA"/>
      </w:rPr>
    </w:lvl>
    <w:lvl w:ilvl="7" w:tplc="F522C88A">
      <w:numFmt w:val="bullet"/>
      <w:lvlText w:val="•"/>
      <w:lvlJc w:val="left"/>
      <w:pPr>
        <w:ind w:left="7124" w:hanging="566"/>
      </w:pPr>
      <w:rPr>
        <w:rFonts w:hint="default"/>
        <w:lang w:val="en-US" w:eastAsia="en-US" w:bidi="ar-SA"/>
      </w:rPr>
    </w:lvl>
    <w:lvl w:ilvl="8" w:tplc="FE525D10">
      <w:numFmt w:val="bullet"/>
      <w:lvlText w:val="•"/>
      <w:lvlJc w:val="left"/>
      <w:pPr>
        <w:ind w:left="8104" w:hanging="566"/>
      </w:pPr>
      <w:rPr>
        <w:rFonts w:hint="default"/>
        <w:lang w:val="en-US" w:eastAsia="en-US" w:bidi="ar-SA"/>
      </w:rPr>
    </w:lvl>
  </w:abstractNum>
  <w:abstractNum w:abstractNumId="67"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8" w15:restartNumberingAfterBreak="0">
    <w:nsid w:val="6166538F"/>
    <w:multiLevelType w:val="hybridMultilevel"/>
    <w:tmpl w:val="CFD6F8C4"/>
    <w:lvl w:ilvl="0" w:tplc="94CAB19A">
      <w:start w:val="1"/>
      <w:numFmt w:val="lowerLetter"/>
      <w:lvlText w:val="(%1)"/>
      <w:lvlJc w:val="left"/>
      <w:pPr>
        <w:ind w:left="1483" w:hanging="360"/>
      </w:pPr>
      <w:rPr>
        <w:rFonts w:hint="default"/>
      </w:rPr>
    </w:lvl>
    <w:lvl w:ilvl="1" w:tplc="0C090019" w:tentative="1">
      <w:start w:val="1"/>
      <w:numFmt w:val="lowerLetter"/>
      <w:lvlText w:val="%2."/>
      <w:lvlJc w:val="left"/>
      <w:pPr>
        <w:ind w:left="2203" w:hanging="360"/>
      </w:pPr>
    </w:lvl>
    <w:lvl w:ilvl="2" w:tplc="0C09001B" w:tentative="1">
      <w:start w:val="1"/>
      <w:numFmt w:val="lowerRoman"/>
      <w:lvlText w:val="%3."/>
      <w:lvlJc w:val="right"/>
      <w:pPr>
        <w:ind w:left="2923" w:hanging="180"/>
      </w:pPr>
    </w:lvl>
    <w:lvl w:ilvl="3" w:tplc="0C09000F" w:tentative="1">
      <w:start w:val="1"/>
      <w:numFmt w:val="decimal"/>
      <w:lvlText w:val="%4."/>
      <w:lvlJc w:val="left"/>
      <w:pPr>
        <w:ind w:left="3643" w:hanging="360"/>
      </w:pPr>
    </w:lvl>
    <w:lvl w:ilvl="4" w:tplc="0C090019" w:tentative="1">
      <w:start w:val="1"/>
      <w:numFmt w:val="lowerLetter"/>
      <w:lvlText w:val="%5."/>
      <w:lvlJc w:val="left"/>
      <w:pPr>
        <w:ind w:left="4363" w:hanging="360"/>
      </w:pPr>
    </w:lvl>
    <w:lvl w:ilvl="5" w:tplc="0C09001B" w:tentative="1">
      <w:start w:val="1"/>
      <w:numFmt w:val="lowerRoman"/>
      <w:lvlText w:val="%6."/>
      <w:lvlJc w:val="right"/>
      <w:pPr>
        <w:ind w:left="5083" w:hanging="180"/>
      </w:pPr>
    </w:lvl>
    <w:lvl w:ilvl="6" w:tplc="0C09000F" w:tentative="1">
      <w:start w:val="1"/>
      <w:numFmt w:val="decimal"/>
      <w:lvlText w:val="%7."/>
      <w:lvlJc w:val="left"/>
      <w:pPr>
        <w:ind w:left="5803" w:hanging="360"/>
      </w:pPr>
    </w:lvl>
    <w:lvl w:ilvl="7" w:tplc="0C090019" w:tentative="1">
      <w:start w:val="1"/>
      <w:numFmt w:val="lowerLetter"/>
      <w:lvlText w:val="%8."/>
      <w:lvlJc w:val="left"/>
      <w:pPr>
        <w:ind w:left="6523" w:hanging="360"/>
      </w:pPr>
    </w:lvl>
    <w:lvl w:ilvl="8" w:tplc="0C09001B" w:tentative="1">
      <w:start w:val="1"/>
      <w:numFmt w:val="lowerRoman"/>
      <w:lvlText w:val="%9."/>
      <w:lvlJc w:val="right"/>
      <w:pPr>
        <w:ind w:left="7243" w:hanging="180"/>
      </w:pPr>
    </w:lvl>
  </w:abstractNum>
  <w:abstractNum w:abstractNumId="69"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64350AB4"/>
    <w:multiLevelType w:val="hybridMultilevel"/>
    <w:tmpl w:val="BF5E1CE2"/>
    <w:lvl w:ilvl="0" w:tplc="94CAB19A">
      <w:start w:val="1"/>
      <w:numFmt w:val="lowerLetter"/>
      <w:lvlText w:val="(%1)"/>
      <w:lvlJc w:val="left"/>
      <w:pPr>
        <w:ind w:left="1483" w:hanging="360"/>
      </w:pPr>
      <w:rPr>
        <w:rFonts w:hint="default"/>
      </w:rPr>
    </w:lvl>
    <w:lvl w:ilvl="1" w:tplc="0C090019" w:tentative="1">
      <w:start w:val="1"/>
      <w:numFmt w:val="lowerLetter"/>
      <w:lvlText w:val="%2."/>
      <w:lvlJc w:val="left"/>
      <w:pPr>
        <w:ind w:left="2203" w:hanging="360"/>
      </w:pPr>
    </w:lvl>
    <w:lvl w:ilvl="2" w:tplc="0C09001B" w:tentative="1">
      <w:start w:val="1"/>
      <w:numFmt w:val="lowerRoman"/>
      <w:lvlText w:val="%3."/>
      <w:lvlJc w:val="right"/>
      <w:pPr>
        <w:ind w:left="2923" w:hanging="180"/>
      </w:pPr>
    </w:lvl>
    <w:lvl w:ilvl="3" w:tplc="0C09000F" w:tentative="1">
      <w:start w:val="1"/>
      <w:numFmt w:val="decimal"/>
      <w:lvlText w:val="%4."/>
      <w:lvlJc w:val="left"/>
      <w:pPr>
        <w:ind w:left="3643" w:hanging="360"/>
      </w:pPr>
    </w:lvl>
    <w:lvl w:ilvl="4" w:tplc="0C090019" w:tentative="1">
      <w:start w:val="1"/>
      <w:numFmt w:val="lowerLetter"/>
      <w:lvlText w:val="%5."/>
      <w:lvlJc w:val="left"/>
      <w:pPr>
        <w:ind w:left="4363" w:hanging="360"/>
      </w:pPr>
    </w:lvl>
    <w:lvl w:ilvl="5" w:tplc="0C09001B" w:tentative="1">
      <w:start w:val="1"/>
      <w:numFmt w:val="lowerRoman"/>
      <w:lvlText w:val="%6."/>
      <w:lvlJc w:val="right"/>
      <w:pPr>
        <w:ind w:left="5083" w:hanging="180"/>
      </w:pPr>
    </w:lvl>
    <w:lvl w:ilvl="6" w:tplc="0C09000F" w:tentative="1">
      <w:start w:val="1"/>
      <w:numFmt w:val="decimal"/>
      <w:lvlText w:val="%7."/>
      <w:lvlJc w:val="left"/>
      <w:pPr>
        <w:ind w:left="5803" w:hanging="360"/>
      </w:pPr>
    </w:lvl>
    <w:lvl w:ilvl="7" w:tplc="0C090019" w:tentative="1">
      <w:start w:val="1"/>
      <w:numFmt w:val="lowerLetter"/>
      <w:lvlText w:val="%8."/>
      <w:lvlJc w:val="left"/>
      <w:pPr>
        <w:ind w:left="6523" w:hanging="360"/>
      </w:pPr>
    </w:lvl>
    <w:lvl w:ilvl="8" w:tplc="0C09001B" w:tentative="1">
      <w:start w:val="1"/>
      <w:numFmt w:val="lowerRoman"/>
      <w:lvlText w:val="%9."/>
      <w:lvlJc w:val="right"/>
      <w:pPr>
        <w:ind w:left="7243" w:hanging="180"/>
      </w:pPr>
    </w:lvl>
  </w:abstractNum>
  <w:abstractNum w:abstractNumId="71" w15:restartNumberingAfterBreak="0">
    <w:nsid w:val="69DF7035"/>
    <w:multiLevelType w:val="hybridMultilevel"/>
    <w:tmpl w:val="DDA21C0A"/>
    <w:lvl w:ilvl="0" w:tplc="94CAB19A">
      <w:start w:val="1"/>
      <w:numFmt w:val="lowerLetter"/>
      <w:lvlText w:val="(%1)"/>
      <w:lvlJc w:val="left"/>
      <w:pPr>
        <w:ind w:left="1483" w:hanging="360"/>
      </w:pPr>
      <w:rPr>
        <w:rFonts w:hint="default"/>
      </w:rPr>
    </w:lvl>
    <w:lvl w:ilvl="1" w:tplc="0C090019" w:tentative="1">
      <w:start w:val="1"/>
      <w:numFmt w:val="lowerLetter"/>
      <w:lvlText w:val="%2."/>
      <w:lvlJc w:val="left"/>
      <w:pPr>
        <w:ind w:left="2203" w:hanging="360"/>
      </w:pPr>
    </w:lvl>
    <w:lvl w:ilvl="2" w:tplc="0C09001B" w:tentative="1">
      <w:start w:val="1"/>
      <w:numFmt w:val="lowerRoman"/>
      <w:lvlText w:val="%3."/>
      <w:lvlJc w:val="right"/>
      <w:pPr>
        <w:ind w:left="2923" w:hanging="180"/>
      </w:pPr>
    </w:lvl>
    <w:lvl w:ilvl="3" w:tplc="0C09000F" w:tentative="1">
      <w:start w:val="1"/>
      <w:numFmt w:val="decimal"/>
      <w:lvlText w:val="%4."/>
      <w:lvlJc w:val="left"/>
      <w:pPr>
        <w:ind w:left="3643" w:hanging="360"/>
      </w:pPr>
    </w:lvl>
    <w:lvl w:ilvl="4" w:tplc="0C090019" w:tentative="1">
      <w:start w:val="1"/>
      <w:numFmt w:val="lowerLetter"/>
      <w:lvlText w:val="%5."/>
      <w:lvlJc w:val="left"/>
      <w:pPr>
        <w:ind w:left="4363" w:hanging="360"/>
      </w:pPr>
    </w:lvl>
    <w:lvl w:ilvl="5" w:tplc="0C09001B" w:tentative="1">
      <w:start w:val="1"/>
      <w:numFmt w:val="lowerRoman"/>
      <w:lvlText w:val="%6."/>
      <w:lvlJc w:val="right"/>
      <w:pPr>
        <w:ind w:left="5083" w:hanging="180"/>
      </w:pPr>
    </w:lvl>
    <w:lvl w:ilvl="6" w:tplc="0C09000F" w:tentative="1">
      <w:start w:val="1"/>
      <w:numFmt w:val="decimal"/>
      <w:lvlText w:val="%7."/>
      <w:lvlJc w:val="left"/>
      <w:pPr>
        <w:ind w:left="5803" w:hanging="360"/>
      </w:pPr>
    </w:lvl>
    <w:lvl w:ilvl="7" w:tplc="0C090019" w:tentative="1">
      <w:start w:val="1"/>
      <w:numFmt w:val="lowerLetter"/>
      <w:lvlText w:val="%8."/>
      <w:lvlJc w:val="left"/>
      <w:pPr>
        <w:ind w:left="6523" w:hanging="360"/>
      </w:pPr>
    </w:lvl>
    <w:lvl w:ilvl="8" w:tplc="0C09001B" w:tentative="1">
      <w:start w:val="1"/>
      <w:numFmt w:val="lowerRoman"/>
      <w:lvlText w:val="%9."/>
      <w:lvlJc w:val="right"/>
      <w:pPr>
        <w:ind w:left="7243" w:hanging="180"/>
      </w:pPr>
    </w:lvl>
  </w:abstractNum>
  <w:abstractNum w:abstractNumId="72" w15:restartNumberingAfterBreak="0">
    <w:nsid w:val="6D036D07"/>
    <w:multiLevelType w:val="multilevel"/>
    <w:tmpl w:val="33B28442"/>
    <w:lvl w:ilvl="0">
      <w:start w:val="1"/>
      <w:numFmt w:val="decimal"/>
      <w:lvlText w:val="%1."/>
      <w:lvlJc w:val="left"/>
      <w:pPr>
        <w:ind w:left="360" w:hanging="360"/>
      </w:pPr>
    </w:lvl>
    <w:lvl w:ilvl="1">
      <w:start w:val="1"/>
      <w:numFmt w:val="decimal"/>
      <w:lvlText w:val="%1.%2."/>
      <w:lvlJc w:val="left"/>
      <w:pPr>
        <w:ind w:left="792" w:hanging="432"/>
      </w:pPr>
      <w:rPr>
        <w:b w:val="0"/>
        <w:bCs/>
        <w:i w:val="0"/>
        <w:iCs/>
      </w:rPr>
    </w:lvl>
    <w:lvl w:ilvl="2">
      <w:start w:val="1"/>
      <w:numFmt w:val="decimal"/>
      <w:lvlText w:val="%1.%2.%3."/>
      <w:lvlJc w:val="left"/>
      <w:pPr>
        <w:ind w:left="1224" w:hanging="504"/>
      </w:pPr>
    </w:lvl>
    <w:lvl w:ilvl="3">
      <w:start w:val="1"/>
      <w:numFmt w:val="lowerLetter"/>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6E0040A0"/>
    <w:multiLevelType w:val="hybridMultilevel"/>
    <w:tmpl w:val="E514B6D4"/>
    <w:lvl w:ilvl="0" w:tplc="AD783F3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4" w15:restartNumberingAfterBreak="0">
    <w:nsid w:val="70570674"/>
    <w:multiLevelType w:val="hybridMultilevel"/>
    <w:tmpl w:val="99F0370A"/>
    <w:lvl w:ilvl="0" w:tplc="AE8A67C8">
      <w:start w:val="1"/>
      <w:numFmt w:val="bullet"/>
      <w:lvlText w:val=""/>
      <w:lvlJc w:val="left"/>
      <w:pPr>
        <w:tabs>
          <w:tab w:val="num" w:pos="397"/>
        </w:tabs>
        <w:ind w:left="397" w:hanging="397"/>
      </w:pPr>
      <w:rPr>
        <w:rFonts w:ascii="Symbol" w:hAnsi="Symbol" w:hint="default"/>
        <w:sz w:val="18"/>
      </w:rPr>
    </w:lvl>
    <w:lvl w:ilvl="1" w:tplc="0A28F952">
      <w:start w:val="297"/>
      <w:numFmt w:val="bullet"/>
      <w:lvlText w:val="-"/>
      <w:lvlJc w:val="left"/>
      <w:pPr>
        <w:tabs>
          <w:tab w:val="num" w:pos="-763"/>
        </w:tabs>
        <w:ind w:left="-763" w:hanging="360"/>
      </w:pPr>
      <w:rPr>
        <w:rFonts w:ascii="Times New Roman" w:eastAsia="Times New Roman" w:hAnsi="Times New Roman" w:cs="Times New Roman" w:hint="default"/>
      </w:rPr>
    </w:lvl>
    <w:lvl w:ilvl="2" w:tplc="04090005">
      <w:start w:val="1"/>
      <w:numFmt w:val="bullet"/>
      <w:lvlText w:val=""/>
      <w:lvlJc w:val="left"/>
      <w:pPr>
        <w:tabs>
          <w:tab w:val="num" w:pos="-43"/>
        </w:tabs>
        <w:ind w:left="-43" w:hanging="360"/>
      </w:pPr>
      <w:rPr>
        <w:rFonts w:ascii="Wingdings" w:hAnsi="Wingdings" w:hint="default"/>
      </w:rPr>
    </w:lvl>
    <w:lvl w:ilvl="3" w:tplc="04090001">
      <w:start w:val="1"/>
      <w:numFmt w:val="bullet"/>
      <w:lvlText w:val=""/>
      <w:lvlJc w:val="left"/>
      <w:pPr>
        <w:tabs>
          <w:tab w:val="num" w:pos="677"/>
        </w:tabs>
        <w:ind w:left="677" w:hanging="360"/>
      </w:pPr>
      <w:rPr>
        <w:rFonts w:ascii="Symbol" w:hAnsi="Symbol" w:hint="default"/>
      </w:r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5" w15:restartNumberingAfterBreak="0">
    <w:nsid w:val="711A42A5"/>
    <w:multiLevelType w:val="hybridMultilevel"/>
    <w:tmpl w:val="0414C9E8"/>
    <w:lvl w:ilvl="0" w:tplc="94CAB19A">
      <w:start w:val="1"/>
      <w:numFmt w:val="lowerLetter"/>
      <w:lvlText w:val="(%1)"/>
      <w:lvlJc w:val="left"/>
      <w:pPr>
        <w:ind w:left="1483" w:hanging="360"/>
      </w:pPr>
      <w:rPr>
        <w:rFonts w:hint="default"/>
      </w:rPr>
    </w:lvl>
    <w:lvl w:ilvl="1" w:tplc="0C090019" w:tentative="1">
      <w:start w:val="1"/>
      <w:numFmt w:val="lowerLetter"/>
      <w:lvlText w:val="%2."/>
      <w:lvlJc w:val="left"/>
      <w:pPr>
        <w:ind w:left="2203" w:hanging="360"/>
      </w:pPr>
    </w:lvl>
    <w:lvl w:ilvl="2" w:tplc="0C09001B" w:tentative="1">
      <w:start w:val="1"/>
      <w:numFmt w:val="lowerRoman"/>
      <w:lvlText w:val="%3."/>
      <w:lvlJc w:val="right"/>
      <w:pPr>
        <w:ind w:left="2923" w:hanging="180"/>
      </w:pPr>
    </w:lvl>
    <w:lvl w:ilvl="3" w:tplc="0C09000F" w:tentative="1">
      <w:start w:val="1"/>
      <w:numFmt w:val="decimal"/>
      <w:lvlText w:val="%4."/>
      <w:lvlJc w:val="left"/>
      <w:pPr>
        <w:ind w:left="3643" w:hanging="360"/>
      </w:pPr>
    </w:lvl>
    <w:lvl w:ilvl="4" w:tplc="0C090019" w:tentative="1">
      <w:start w:val="1"/>
      <w:numFmt w:val="lowerLetter"/>
      <w:lvlText w:val="%5."/>
      <w:lvlJc w:val="left"/>
      <w:pPr>
        <w:ind w:left="4363" w:hanging="360"/>
      </w:pPr>
    </w:lvl>
    <w:lvl w:ilvl="5" w:tplc="0C09001B" w:tentative="1">
      <w:start w:val="1"/>
      <w:numFmt w:val="lowerRoman"/>
      <w:lvlText w:val="%6."/>
      <w:lvlJc w:val="right"/>
      <w:pPr>
        <w:ind w:left="5083" w:hanging="180"/>
      </w:pPr>
    </w:lvl>
    <w:lvl w:ilvl="6" w:tplc="0C09000F" w:tentative="1">
      <w:start w:val="1"/>
      <w:numFmt w:val="decimal"/>
      <w:lvlText w:val="%7."/>
      <w:lvlJc w:val="left"/>
      <w:pPr>
        <w:ind w:left="5803" w:hanging="360"/>
      </w:pPr>
    </w:lvl>
    <w:lvl w:ilvl="7" w:tplc="0C090019" w:tentative="1">
      <w:start w:val="1"/>
      <w:numFmt w:val="lowerLetter"/>
      <w:lvlText w:val="%8."/>
      <w:lvlJc w:val="left"/>
      <w:pPr>
        <w:ind w:left="6523" w:hanging="360"/>
      </w:pPr>
    </w:lvl>
    <w:lvl w:ilvl="8" w:tplc="0C09001B" w:tentative="1">
      <w:start w:val="1"/>
      <w:numFmt w:val="lowerRoman"/>
      <w:lvlText w:val="%9."/>
      <w:lvlJc w:val="right"/>
      <w:pPr>
        <w:ind w:left="7243" w:hanging="180"/>
      </w:pPr>
    </w:lvl>
  </w:abstractNum>
  <w:abstractNum w:abstractNumId="76" w15:restartNumberingAfterBreak="0">
    <w:nsid w:val="71675605"/>
    <w:multiLevelType w:val="hybridMultilevel"/>
    <w:tmpl w:val="D06EA864"/>
    <w:lvl w:ilvl="0" w:tplc="FFFFFFFF">
      <w:start w:val="1"/>
      <w:numFmt w:val="lowerLetter"/>
      <w:lvlText w:val="(%1)"/>
      <w:lvlJc w:val="left"/>
      <w:pPr>
        <w:ind w:left="1483" w:hanging="360"/>
      </w:pPr>
      <w:rPr>
        <w:rFonts w:hint="default"/>
      </w:rPr>
    </w:lvl>
    <w:lvl w:ilvl="1" w:tplc="FFFFFFFF" w:tentative="1">
      <w:start w:val="1"/>
      <w:numFmt w:val="lowerLetter"/>
      <w:lvlText w:val="%2."/>
      <w:lvlJc w:val="left"/>
      <w:pPr>
        <w:ind w:left="2203" w:hanging="360"/>
      </w:pPr>
    </w:lvl>
    <w:lvl w:ilvl="2" w:tplc="FFFFFFFF" w:tentative="1">
      <w:start w:val="1"/>
      <w:numFmt w:val="lowerRoman"/>
      <w:lvlText w:val="%3."/>
      <w:lvlJc w:val="right"/>
      <w:pPr>
        <w:ind w:left="2923" w:hanging="180"/>
      </w:pPr>
    </w:lvl>
    <w:lvl w:ilvl="3" w:tplc="FFFFFFFF" w:tentative="1">
      <w:start w:val="1"/>
      <w:numFmt w:val="decimal"/>
      <w:lvlText w:val="%4."/>
      <w:lvlJc w:val="left"/>
      <w:pPr>
        <w:ind w:left="3643" w:hanging="360"/>
      </w:pPr>
    </w:lvl>
    <w:lvl w:ilvl="4" w:tplc="FFFFFFFF" w:tentative="1">
      <w:start w:val="1"/>
      <w:numFmt w:val="lowerLetter"/>
      <w:lvlText w:val="%5."/>
      <w:lvlJc w:val="left"/>
      <w:pPr>
        <w:ind w:left="4363" w:hanging="360"/>
      </w:pPr>
    </w:lvl>
    <w:lvl w:ilvl="5" w:tplc="FFFFFFFF" w:tentative="1">
      <w:start w:val="1"/>
      <w:numFmt w:val="lowerRoman"/>
      <w:lvlText w:val="%6."/>
      <w:lvlJc w:val="right"/>
      <w:pPr>
        <w:ind w:left="5083" w:hanging="180"/>
      </w:pPr>
    </w:lvl>
    <w:lvl w:ilvl="6" w:tplc="FFFFFFFF" w:tentative="1">
      <w:start w:val="1"/>
      <w:numFmt w:val="decimal"/>
      <w:lvlText w:val="%7."/>
      <w:lvlJc w:val="left"/>
      <w:pPr>
        <w:ind w:left="5803" w:hanging="360"/>
      </w:pPr>
    </w:lvl>
    <w:lvl w:ilvl="7" w:tplc="FFFFFFFF" w:tentative="1">
      <w:start w:val="1"/>
      <w:numFmt w:val="lowerLetter"/>
      <w:lvlText w:val="%8."/>
      <w:lvlJc w:val="left"/>
      <w:pPr>
        <w:ind w:left="6523" w:hanging="360"/>
      </w:pPr>
    </w:lvl>
    <w:lvl w:ilvl="8" w:tplc="FFFFFFFF" w:tentative="1">
      <w:start w:val="1"/>
      <w:numFmt w:val="lowerRoman"/>
      <w:lvlText w:val="%9."/>
      <w:lvlJc w:val="right"/>
      <w:pPr>
        <w:ind w:left="7243" w:hanging="180"/>
      </w:pPr>
    </w:lvl>
  </w:abstractNum>
  <w:abstractNum w:abstractNumId="77" w15:restartNumberingAfterBreak="0">
    <w:nsid w:val="758F4D8E"/>
    <w:multiLevelType w:val="hybridMultilevel"/>
    <w:tmpl w:val="997A6920"/>
    <w:lvl w:ilvl="0" w:tplc="6A28EA96">
      <w:start w:val="1"/>
      <w:numFmt w:val="decimal"/>
      <w:pStyle w:val="Numb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76F8571C"/>
    <w:multiLevelType w:val="hybridMultilevel"/>
    <w:tmpl w:val="5ED80DA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9" w15:restartNumberingAfterBreak="0">
    <w:nsid w:val="7765247A"/>
    <w:multiLevelType w:val="hybridMultilevel"/>
    <w:tmpl w:val="6E4244D6"/>
    <w:lvl w:ilvl="0" w:tplc="090EC7A8">
      <w:start w:val="1"/>
      <w:numFmt w:val="lowerLetter"/>
      <w:lvlText w:val="(%1)"/>
      <w:lvlJc w:val="left"/>
      <w:pPr>
        <w:ind w:left="1483" w:hanging="360"/>
      </w:pPr>
      <w:rPr>
        <w:rFonts w:hint="default"/>
      </w:rPr>
    </w:lvl>
    <w:lvl w:ilvl="1" w:tplc="FFFFFFFF" w:tentative="1">
      <w:start w:val="1"/>
      <w:numFmt w:val="lowerLetter"/>
      <w:lvlText w:val="%2."/>
      <w:lvlJc w:val="left"/>
      <w:pPr>
        <w:ind w:left="2203" w:hanging="360"/>
      </w:pPr>
    </w:lvl>
    <w:lvl w:ilvl="2" w:tplc="FFFFFFFF" w:tentative="1">
      <w:start w:val="1"/>
      <w:numFmt w:val="lowerRoman"/>
      <w:lvlText w:val="%3."/>
      <w:lvlJc w:val="right"/>
      <w:pPr>
        <w:ind w:left="2923" w:hanging="180"/>
      </w:pPr>
    </w:lvl>
    <w:lvl w:ilvl="3" w:tplc="FFFFFFFF" w:tentative="1">
      <w:start w:val="1"/>
      <w:numFmt w:val="decimal"/>
      <w:lvlText w:val="%4."/>
      <w:lvlJc w:val="left"/>
      <w:pPr>
        <w:ind w:left="3643" w:hanging="360"/>
      </w:pPr>
    </w:lvl>
    <w:lvl w:ilvl="4" w:tplc="FFFFFFFF" w:tentative="1">
      <w:start w:val="1"/>
      <w:numFmt w:val="lowerLetter"/>
      <w:lvlText w:val="%5."/>
      <w:lvlJc w:val="left"/>
      <w:pPr>
        <w:ind w:left="4363" w:hanging="360"/>
      </w:pPr>
    </w:lvl>
    <w:lvl w:ilvl="5" w:tplc="FFFFFFFF" w:tentative="1">
      <w:start w:val="1"/>
      <w:numFmt w:val="lowerRoman"/>
      <w:lvlText w:val="%6."/>
      <w:lvlJc w:val="right"/>
      <w:pPr>
        <w:ind w:left="5083" w:hanging="180"/>
      </w:pPr>
    </w:lvl>
    <w:lvl w:ilvl="6" w:tplc="FFFFFFFF" w:tentative="1">
      <w:start w:val="1"/>
      <w:numFmt w:val="decimal"/>
      <w:lvlText w:val="%7."/>
      <w:lvlJc w:val="left"/>
      <w:pPr>
        <w:ind w:left="5803" w:hanging="360"/>
      </w:pPr>
    </w:lvl>
    <w:lvl w:ilvl="7" w:tplc="FFFFFFFF" w:tentative="1">
      <w:start w:val="1"/>
      <w:numFmt w:val="lowerLetter"/>
      <w:lvlText w:val="%8."/>
      <w:lvlJc w:val="left"/>
      <w:pPr>
        <w:ind w:left="6523" w:hanging="360"/>
      </w:pPr>
    </w:lvl>
    <w:lvl w:ilvl="8" w:tplc="FFFFFFFF" w:tentative="1">
      <w:start w:val="1"/>
      <w:numFmt w:val="lowerRoman"/>
      <w:lvlText w:val="%9."/>
      <w:lvlJc w:val="right"/>
      <w:pPr>
        <w:ind w:left="7243" w:hanging="180"/>
      </w:pPr>
    </w:lvl>
  </w:abstractNum>
  <w:abstractNum w:abstractNumId="80" w15:restartNumberingAfterBreak="0">
    <w:nsid w:val="794B7F32"/>
    <w:multiLevelType w:val="hybridMultilevel"/>
    <w:tmpl w:val="D06EA864"/>
    <w:lvl w:ilvl="0" w:tplc="FFFFFFFF">
      <w:start w:val="1"/>
      <w:numFmt w:val="lowerLetter"/>
      <w:lvlText w:val="(%1)"/>
      <w:lvlJc w:val="left"/>
      <w:pPr>
        <w:ind w:left="1483" w:hanging="360"/>
      </w:pPr>
      <w:rPr>
        <w:rFonts w:hint="default"/>
      </w:rPr>
    </w:lvl>
    <w:lvl w:ilvl="1" w:tplc="FFFFFFFF" w:tentative="1">
      <w:start w:val="1"/>
      <w:numFmt w:val="lowerLetter"/>
      <w:lvlText w:val="%2."/>
      <w:lvlJc w:val="left"/>
      <w:pPr>
        <w:ind w:left="2203" w:hanging="360"/>
      </w:pPr>
    </w:lvl>
    <w:lvl w:ilvl="2" w:tplc="FFFFFFFF" w:tentative="1">
      <w:start w:val="1"/>
      <w:numFmt w:val="lowerRoman"/>
      <w:lvlText w:val="%3."/>
      <w:lvlJc w:val="right"/>
      <w:pPr>
        <w:ind w:left="2923" w:hanging="180"/>
      </w:pPr>
    </w:lvl>
    <w:lvl w:ilvl="3" w:tplc="FFFFFFFF" w:tentative="1">
      <w:start w:val="1"/>
      <w:numFmt w:val="decimal"/>
      <w:lvlText w:val="%4."/>
      <w:lvlJc w:val="left"/>
      <w:pPr>
        <w:ind w:left="3643" w:hanging="360"/>
      </w:pPr>
    </w:lvl>
    <w:lvl w:ilvl="4" w:tplc="FFFFFFFF" w:tentative="1">
      <w:start w:val="1"/>
      <w:numFmt w:val="lowerLetter"/>
      <w:lvlText w:val="%5."/>
      <w:lvlJc w:val="left"/>
      <w:pPr>
        <w:ind w:left="4363" w:hanging="360"/>
      </w:pPr>
    </w:lvl>
    <w:lvl w:ilvl="5" w:tplc="FFFFFFFF" w:tentative="1">
      <w:start w:val="1"/>
      <w:numFmt w:val="lowerRoman"/>
      <w:lvlText w:val="%6."/>
      <w:lvlJc w:val="right"/>
      <w:pPr>
        <w:ind w:left="5083" w:hanging="180"/>
      </w:pPr>
    </w:lvl>
    <w:lvl w:ilvl="6" w:tplc="FFFFFFFF" w:tentative="1">
      <w:start w:val="1"/>
      <w:numFmt w:val="decimal"/>
      <w:lvlText w:val="%7."/>
      <w:lvlJc w:val="left"/>
      <w:pPr>
        <w:ind w:left="5803" w:hanging="360"/>
      </w:pPr>
    </w:lvl>
    <w:lvl w:ilvl="7" w:tplc="FFFFFFFF" w:tentative="1">
      <w:start w:val="1"/>
      <w:numFmt w:val="lowerLetter"/>
      <w:lvlText w:val="%8."/>
      <w:lvlJc w:val="left"/>
      <w:pPr>
        <w:ind w:left="6523" w:hanging="360"/>
      </w:pPr>
    </w:lvl>
    <w:lvl w:ilvl="8" w:tplc="FFFFFFFF" w:tentative="1">
      <w:start w:val="1"/>
      <w:numFmt w:val="lowerRoman"/>
      <w:lvlText w:val="%9."/>
      <w:lvlJc w:val="right"/>
      <w:pPr>
        <w:ind w:left="7243" w:hanging="180"/>
      </w:pPr>
    </w:lvl>
  </w:abstractNum>
  <w:abstractNum w:abstractNumId="81" w15:restartNumberingAfterBreak="0">
    <w:nsid w:val="79AD34B7"/>
    <w:multiLevelType w:val="hybridMultilevel"/>
    <w:tmpl w:val="1BACEDF2"/>
    <w:lvl w:ilvl="0" w:tplc="94CAB19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7A5278A8"/>
    <w:multiLevelType w:val="multilevel"/>
    <w:tmpl w:val="5E2C17EA"/>
    <w:lvl w:ilvl="0">
      <w:start w:val="1"/>
      <w:numFmt w:val="lowerLetter"/>
      <w:lvlText w:val="%1."/>
      <w:lvlJc w:val="left"/>
      <w:pPr>
        <w:ind w:left="854" w:hanging="57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430" w:hanging="720"/>
      </w:pPr>
      <w:rPr>
        <w:rFonts w:hint="default"/>
      </w:rPr>
    </w:lvl>
    <w:lvl w:ilvl="4">
      <w:start w:val="1"/>
      <w:numFmt w:val="decimal"/>
      <w:isLgl/>
      <w:lvlText w:val="%1.%2.%3.%4.%5."/>
      <w:lvlJc w:val="left"/>
      <w:pPr>
        <w:ind w:left="1572" w:hanging="720"/>
      </w:pPr>
      <w:rPr>
        <w:rFonts w:hint="default"/>
      </w:rPr>
    </w:lvl>
    <w:lvl w:ilvl="5">
      <w:start w:val="1"/>
      <w:numFmt w:val="decimal"/>
      <w:isLgl/>
      <w:lvlText w:val="%1.%2.%3.%4.%5.%6."/>
      <w:lvlJc w:val="left"/>
      <w:pPr>
        <w:ind w:left="2074" w:hanging="1080"/>
      </w:pPr>
      <w:rPr>
        <w:rFonts w:hint="default"/>
      </w:rPr>
    </w:lvl>
    <w:lvl w:ilvl="6">
      <w:start w:val="1"/>
      <w:numFmt w:val="decimal"/>
      <w:isLgl/>
      <w:lvlText w:val="%1.%2.%3.%4.%5.%6.%7."/>
      <w:lvlJc w:val="left"/>
      <w:pPr>
        <w:ind w:left="2216" w:hanging="1080"/>
      </w:pPr>
      <w:rPr>
        <w:rFonts w:hint="default"/>
      </w:rPr>
    </w:lvl>
    <w:lvl w:ilvl="7">
      <w:start w:val="1"/>
      <w:numFmt w:val="decimal"/>
      <w:isLgl/>
      <w:lvlText w:val="%1.%2.%3.%4.%5.%6.%7.%8."/>
      <w:lvlJc w:val="left"/>
      <w:pPr>
        <w:ind w:left="2358" w:hanging="1080"/>
      </w:pPr>
      <w:rPr>
        <w:rFonts w:hint="default"/>
      </w:rPr>
    </w:lvl>
    <w:lvl w:ilvl="8">
      <w:start w:val="1"/>
      <w:numFmt w:val="decimal"/>
      <w:isLgl/>
      <w:lvlText w:val="%1.%2.%3.%4.%5.%6.%7.%8.%9."/>
      <w:lvlJc w:val="left"/>
      <w:pPr>
        <w:ind w:left="2860" w:hanging="1440"/>
      </w:pPr>
      <w:rPr>
        <w:rFonts w:hint="default"/>
      </w:rPr>
    </w:lvl>
  </w:abstractNum>
  <w:abstractNum w:abstractNumId="83" w15:restartNumberingAfterBreak="0">
    <w:nsid w:val="7BCD38D9"/>
    <w:multiLevelType w:val="hybridMultilevel"/>
    <w:tmpl w:val="497EC770"/>
    <w:lvl w:ilvl="0" w:tplc="FFFFFFFF">
      <w:start w:val="1"/>
      <w:numFmt w:val="lowerLetter"/>
      <w:lvlText w:val="(%1)"/>
      <w:lvlJc w:val="left"/>
      <w:pPr>
        <w:ind w:left="1483" w:hanging="360"/>
      </w:pPr>
      <w:rPr>
        <w:rFonts w:hint="default"/>
      </w:rPr>
    </w:lvl>
    <w:lvl w:ilvl="1" w:tplc="FFFFFFFF" w:tentative="1">
      <w:start w:val="1"/>
      <w:numFmt w:val="lowerLetter"/>
      <w:lvlText w:val="%2."/>
      <w:lvlJc w:val="left"/>
      <w:pPr>
        <w:ind w:left="2203" w:hanging="360"/>
      </w:pPr>
    </w:lvl>
    <w:lvl w:ilvl="2" w:tplc="FFFFFFFF" w:tentative="1">
      <w:start w:val="1"/>
      <w:numFmt w:val="lowerRoman"/>
      <w:lvlText w:val="%3."/>
      <w:lvlJc w:val="right"/>
      <w:pPr>
        <w:ind w:left="2923" w:hanging="180"/>
      </w:pPr>
    </w:lvl>
    <w:lvl w:ilvl="3" w:tplc="FFFFFFFF" w:tentative="1">
      <w:start w:val="1"/>
      <w:numFmt w:val="decimal"/>
      <w:lvlText w:val="%4."/>
      <w:lvlJc w:val="left"/>
      <w:pPr>
        <w:ind w:left="3643" w:hanging="360"/>
      </w:pPr>
    </w:lvl>
    <w:lvl w:ilvl="4" w:tplc="FFFFFFFF" w:tentative="1">
      <w:start w:val="1"/>
      <w:numFmt w:val="lowerLetter"/>
      <w:lvlText w:val="%5."/>
      <w:lvlJc w:val="left"/>
      <w:pPr>
        <w:ind w:left="4363" w:hanging="360"/>
      </w:pPr>
    </w:lvl>
    <w:lvl w:ilvl="5" w:tplc="FFFFFFFF" w:tentative="1">
      <w:start w:val="1"/>
      <w:numFmt w:val="lowerRoman"/>
      <w:lvlText w:val="%6."/>
      <w:lvlJc w:val="right"/>
      <w:pPr>
        <w:ind w:left="5083" w:hanging="180"/>
      </w:pPr>
    </w:lvl>
    <w:lvl w:ilvl="6" w:tplc="FFFFFFFF" w:tentative="1">
      <w:start w:val="1"/>
      <w:numFmt w:val="decimal"/>
      <w:lvlText w:val="%7."/>
      <w:lvlJc w:val="left"/>
      <w:pPr>
        <w:ind w:left="5803" w:hanging="360"/>
      </w:pPr>
    </w:lvl>
    <w:lvl w:ilvl="7" w:tplc="FFFFFFFF" w:tentative="1">
      <w:start w:val="1"/>
      <w:numFmt w:val="lowerLetter"/>
      <w:lvlText w:val="%8."/>
      <w:lvlJc w:val="left"/>
      <w:pPr>
        <w:ind w:left="6523" w:hanging="360"/>
      </w:pPr>
    </w:lvl>
    <w:lvl w:ilvl="8" w:tplc="FFFFFFFF" w:tentative="1">
      <w:start w:val="1"/>
      <w:numFmt w:val="lowerRoman"/>
      <w:lvlText w:val="%9."/>
      <w:lvlJc w:val="right"/>
      <w:pPr>
        <w:ind w:left="7243" w:hanging="180"/>
      </w:pPr>
    </w:lvl>
  </w:abstractNum>
  <w:abstractNum w:abstractNumId="84"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abstractNum w:abstractNumId="85" w15:restartNumberingAfterBreak="0">
    <w:nsid w:val="7D796B2B"/>
    <w:multiLevelType w:val="multilevel"/>
    <w:tmpl w:val="DD5CC27C"/>
    <w:lvl w:ilvl="0">
      <w:start w:val="1"/>
      <w:numFmt w:val="decimal"/>
      <w:lvlText w:val="%1."/>
      <w:lvlJc w:val="left"/>
      <w:pPr>
        <w:ind w:left="360" w:hanging="360"/>
      </w:pPr>
    </w:lvl>
    <w:lvl w:ilvl="1">
      <w:start w:val="1"/>
      <w:numFmt w:val="decimal"/>
      <w:lvlText w:val="%1.%2."/>
      <w:lvlJc w:val="left"/>
      <w:pPr>
        <w:ind w:left="792" w:hanging="432"/>
      </w:pPr>
      <w:rPr>
        <w:b w:val="0"/>
        <w:bCs/>
        <w:i w:val="0"/>
        <w:iCs/>
      </w:rPr>
    </w:lvl>
    <w:lvl w:ilvl="2">
      <w:start w:val="1"/>
      <w:numFmt w:val="decimal"/>
      <w:lvlText w:val="%1.%2.%3."/>
      <w:lvlJc w:val="left"/>
      <w:pPr>
        <w:ind w:left="1224" w:hanging="504"/>
      </w:pPr>
    </w:lvl>
    <w:lvl w:ilvl="3">
      <w:start w:val="1"/>
      <w:numFmt w:val="lowerLetter"/>
      <w:lvlText w:val="(%4)"/>
      <w:lvlJc w:val="left"/>
      <w:pPr>
        <w:ind w:left="1440" w:hanging="360"/>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7E1D0277"/>
    <w:multiLevelType w:val="hybridMultilevel"/>
    <w:tmpl w:val="83ACC61E"/>
    <w:lvl w:ilvl="0" w:tplc="35E87026">
      <w:start w:val="1"/>
      <w:numFmt w:val="decimal"/>
      <w:lvlText w:val="(%1)"/>
      <w:lvlJc w:val="left"/>
      <w:pPr>
        <w:ind w:left="787" w:hanging="360"/>
      </w:pPr>
      <w:rPr>
        <w:rFonts w:hint="default"/>
      </w:rPr>
    </w:lvl>
    <w:lvl w:ilvl="1" w:tplc="0C090019" w:tentative="1">
      <w:start w:val="1"/>
      <w:numFmt w:val="lowerLetter"/>
      <w:lvlText w:val="%2."/>
      <w:lvlJc w:val="left"/>
      <w:pPr>
        <w:ind w:left="1507" w:hanging="360"/>
      </w:pPr>
    </w:lvl>
    <w:lvl w:ilvl="2" w:tplc="0C09001B" w:tentative="1">
      <w:start w:val="1"/>
      <w:numFmt w:val="lowerRoman"/>
      <w:lvlText w:val="%3."/>
      <w:lvlJc w:val="right"/>
      <w:pPr>
        <w:ind w:left="2227" w:hanging="180"/>
      </w:pPr>
    </w:lvl>
    <w:lvl w:ilvl="3" w:tplc="0C09000F" w:tentative="1">
      <w:start w:val="1"/>
      <w:numFmt w:val="decimal"/>
      <w:lvlText w:val="%4."/>
      <w:lvlJc w:val="left"/>
      <w:pPr>
        <w:ind w:left="2947" w:hanging="360"/>
      </w:pPr>
    </w:lvl>
    <w:lvl w:ilvl="4" w:tplc="0C090019" w:tentative="1">
      <w:start w:val="1"/>
      <w:numFmt w:val="lowerLetter"/>
      <w:lvlText w:val="%5."/>
      <w:lvlJc w:val="left"/>
      <w:pPr>
        <w:ind w:left="3667" w:hanging="360"/>
      </w:pPr>
    </w:lvl>
    <w:lvl w:ilvl="5" w:tplc="0C09001B" w:tentative="1">
      <w:start w:val="1"/>
      <w:numFmt w:val="lowerRoman"/>
      <w:lvlText w:val="%6."/>
      <w:lvlJc w:val="right"/>
      <w:pPr>
        <w:ind w:left="4387" w:hanging="180"/>
      </w:pPr>
    </w:lvl>
    <w:lvl w:ilvl="6" w:tplc="0C09000F" w:tentative="1">
      <w:start w:val="1"/>
      <w:numFmt w:val="decimal"/>
      <w:lvlText w:val="%7."/>
      <w:lvlJc w:val="left"/>
      <w:pPr>
        <w:ind w:left="5107" w:hanging="360"/>
      </w:pPr>
    </w:lvl>
    <w:lvl w:ilvl="7" w:tplc="0C090019" w:tentative="1">
      <w:start w:val="1"/>
      <w:numFmt w:val="lowerLetter"/>
      <w:lvlText w:val="%8."/>
      <w:lvlJc w:val="left"/>
      <w:pPr>
        <w:ind w:left="5827" w:hanging="360"/>
      </w:pPr>
    </w:lvl>
    <w:lvl w:ilvl="8" w:tplc="0C09001B" w:tentative="1">
      <w:start w:val="1"/>
      <w:numFmt w:val="lowerRoman"/>
      <w:lvlText w:val="%9."/>
      <w:lvlJc w:val="right"/>
      <w:pPr>
        <w:ind w:left="6547" w:hanging="180"/>
      </w:pPr>
    </w:lvl>
  </w:abstractNum>
  <w:abstractNum w:abstractNumId="87" w15:restartNumberingAfterBreak="0">
    <w:nsid w:val="7EF97A4A"/>
    <w:multiLevelType w:val="hybridMultilevel"/>
    <w:tmpl w:val="6DD63346"/>
    <w:lvl w:ilvl="0" w:tplc="FFFFFFFF">
      <w:start w:val="1"/>
      <w:numFmt w:val="bullet"/>
      <w:pStyle w:val="ARText1Bullet1"/>
      <w:lvlText w:val=""/>
      <w:lvlJc w:val="left"/>
      <w:pPr>
        <w:tabs>
          <w:tab w:val="num" w:pos="1080"/>
        </w:tabs>
        <w:ind w:left="1080" w:hanging="360"/>
      </w:pPr>
      <w:rPr>
        <w:rFonts w:ascii="Wingdings" w:hAnsi="Wingdings" w:hint="default"/>
        <w:sz w:val="20"/>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num w:numId="1" w16cid:durableId="859123579">
    <w:abstractNumId w:val="69"/>
  </w:num>
  <w:num w:numId="2" w16cid:durableId="533345528">
    <w:abstractNumId w:val="84"/>
  </w:num>
  <w:num w:numId="3" w16cid:durableId="1330908260">
    <w:abstractNumId w:val="67"/>
  </w:num>
  <w:num w:numId="4" w16cid:durableId="32002767">
    <w:abstractNumId w:val="54"/>
  </w:num>
  <w:num w:numId="5" w16cid:durableId="1736274443">
    <w:abstractNumId w:val="66"/>
  </w:num>
  <w:num w:numId="6" w16cid:durableId="396099727">
    <w:abstractNumId w:val="26"/>
  </w:num>
  <w:num w:numId="7" w16cid:durableId="72515119">
    <w:abstractNumId w:val="62"/>
  </w:num>
  <w:num w:numId="8" w16cid:durableId="653879176">
    <w:abstractNumId w:val="86"/>
  </w:num>
  <w:num w:numId="9" w16cid:durableId="11689886">
    <w:abstractNumId w:val="29"/>
  </w:num>
  <w:num w:numId="10" w16cid:durableId="417412849">
    <w:abstractNumId w:val="48"/>
  </w:num>
  <w:num w:numId="11" w16cid:durableId="2048873493">
    <w:abstractNumId w:val="50"/>
  </w:num>
  <w:num w:numId="12" w16cid:durableId="855655667">
    <w:abstractNumId w:val="78"/>
  </w:num>
  <w:num w:numId="13" w16cid:durableId="1496723503">
    <w:abstractNumId w:val="59"/>
  </w:num>
  <w:num w:numId="14" w16cid:durableId="715088329">
    <w:abstractNumId w:val="53"/>
  </w:num>
  <w:num w:numId="15" w16cid:durableId="1751344717">
    <w:abstractNumId w:val="74"/>
  </w:num>
  <w:num w:numId="16" w16cid:durableId="149179153">
    <w:abstractNumId w:val="12"/>
  </w:num>
  <w:num w:numId="17" w16cid:durableId="1863276314">
    <w:abstractNumId w:val="13"/>
  </w:num>
  <w:num w:numId="18" w16cid:durableId="1072629751">
    <w:abstractNumId w:val="22"/>
  </w:num>
  <w:num w:numId="19" w16cid:durableId="349569521">
    <w:abstractNumId w:val="30"/>
  </w:num>
  <w:num w:numId="20" w16cid:durableId="337123450">
    <w:abstractNumId w:val="82"/>
  </w:num>
  <w:num w:numId="21" w16cid:durableId="223033834">
    <w:abstractNumId w:val="40"/>
  </w:num>
  <w:num w:numId="22" w16cid:durableId="380398251">
    <w:abstractNumId w:val="58"/>
  </w:num>
  <w:num w:numId="23" w16cid:durableId="2091582207">
    <w:abstractNumId w:val="15"/>
  </w:num>
  <w:num w:numId="24" w16cid:durableId="281881790">
    <w:abstractNumId w:val="9"/>
  </w:num>
  <w:num w:numId="25" w16cid:durableId="755203893">
    <w:abstractNumId w:val="7"/>
  </w:num>
  <w:num w:numId="26" w16cid:durableId="533731472">
    <w:abstractNumId w:val="6"/>
  </w:num>
  <w:num w:numId="27" w16cid:durableId="1883977302">
    <w:abstractNumId w:val="5"/>
  </w:num>
  <w:num w:numId="28" w16cid:durableId="1986858723">
    <w:abstractNumId w:val="4"/>
  </w:num>
  <w:num w:numId="29" w16cid:durableId="1968705979">
    <w:abstractNumId w:val="8"/>
  </w:num>
  <w:num w:numId="30" w16cid:durableId="1948149488">
    <w:abstractNumId w:val="3"/>
  </w:num>
  <w:num w:numId="31" w16cid:durableId="1245259028">
    <w:abstractNumId w:val="2"/>
  </w:num>
  <w:num w:numId="32" w16cid:durableId="1839348456">
    <w:abstractNumId w:val="1"/>
  </w:num>
  <w:num w:numId="33" w16cid:durableId="1781996413">
    <w:abstractNumId w:val="0"/>
  </w:num>
  <w:num w:numId="34" w16cid:durableId="327563127">
    <w:abstractNumId w:val="45"/>
  </w:num>
  <w:num w:numId="35" w16cid:durableId="1092702988">
    <w:abstractNumId w:val="65"/>
  </w:num>
  <w:num w:numId="36" w16cid:durableId="764765099">
    <w:abstractNumId w:val="24"/>
  </w:num>
  <w:num w:numId="37" w16cid:durableId="22676138">
    <w:abstractNumId w:val="34"/>
  </w:num>
  <w:num w:numId="38" w16cid:durableId="516696077">
    <w:abstractNumId w:val="18"/>
  </w:num>
  <w:num w:numId="39" w16cid:durableId="694775255">
    <w:abstractNumId w:val="87"/>
  </w:num>
  <w:num w:numId="40" w16cid:durableId="800080081">
    <w:abstractNumId w:val="46"/>
  </w:num>
  <w:num w:numId="41" w16cid:durableId="562179041">
    <w:abstractNumId w:val="35"/>
  </w:num>
  <w:num w:numId="42" w16cid:durableId="892698026">
    <w:abstractNumId w:val="77"/>
  </w:num>
  <w:num w:numId="43" w16cid:durableId="1272282232">
    <w:abstractNumId w:val="57"/>
  </w:num>
  <w:num w:numId="44" w16cid:durableId="2117402907">
    <w:abstractNumId w:val="51"/>
  </w:num>
  <w:num w:numId="45" w16cid:durableId="203687415">
    <w:abstractNumId w:val="61"/>
  </w:num>
  <w:num w:numId="46" w16cid:durableId="1952930599">
    <w:abstractNumId w:val="73"/>
  </w:num>
  <w:num w:numId="47" w16cid:durableId="864754356">
    <w:abstractNumId w:val="11"/>
  </w:num>
  <w:num w:numId="48" w16cid:durableId="734008943">
    <w:abstractNumId w:val="60"/>
  </w:num>
  <w:num w:numId="49" w16cid:durableId="1720086946">
    <w:abstractNumId w:val="25"/>
  </w:num>
  <w:num w:numId="50" w16cid:durableId="1053114252">
    <w:abstractNumId w:val="20"/>
  </w:num>
  <w:num w:numId="51" w16cid:durableId="1954441583">
    <w:abstractNumId w:val="16"/>
  </w:num>
  <w:num w:numId="52" w16cid:durableId="255016945">
    <w:abstractNumId w:val="38"/>
  </w:num>
  <w:num w:numId="53" w16cid:durableId="2125684334">
    <w:abstractNumId w:val="81"/>
  </w:num>
  <w:num w:numId="54" w16cid:durableId="283968897">
    <w:abstractNumId w:val="64"/>
  </w:num>
  <w:num w:numId="55" w16cid:durableId="1581866337">
    <w:abstractNumId w:val="23"/>
  </w:num>
  <w:num w:numId="56" w16cid:durableId="761485438">
    <w:abstractNumId w:val="33"/>
  </w:num>
  <w:num w:numId="57" w16cid:durableId="970671211">
    <w:abstractNumId w:val="75"/>
  </w:num>
  <w:num w:numId="58" w16cid:durableId="347755288">
    <w:abstractNumId w:val="21"/>
  </w:num>
  <w:num w:numId="59" w16cid:durableId="2055152844">
    <w:abstractNumId w:val="70"/>
  </w:num>
  <w:num w:numId="60" w16cid:durableId="681318018">
    <w:abstractNumId w:val="44"/>
  </w:num>
  <w:num w:numId="61" w16cid:durableId="404230617">
    <w:abstractNumId w:val="85"/>
  </w:num>
  <w:num w:numId="62" w16cid:durableId="209222859">
    <w:abstractNumId w:val="41"/>
  </w:num>
  <w:num w:numId="63" w16cid:durableId="39136289">
    <w:abstractNumId w:val="43"/>
  </w:num>
  <w:num w:numId="64" w16cid:durableId="507864012">
    <w:abstractNumId w:val="55"/>
  </w:num>
  <w:num w:numId="65" w16cid:durableId="1312561262">
    <w:abstractNumId w:val="68"/>
  </w:num>
  <w:num w:numId="66" w16cid:durableId="441538572">
    <w:abstractNumId w:val="17"/>
  </w:num>
  <w:num w:numId="67" w16cid:durableId="1195654368">
    <w:abstractNumId w:val="27"/>
  </w:num>
  <w:num w:numId="68" w16cid:durableId="593978264">
    <w:abstractNumId w:val="10"/>
  </w:num>
  <w:num w:numId="69" w16cid:durableId="2043169781">
    <w:abstractNumId w:val="49"/>
  </w:num>
  <w:num w:numId="70" w16cid:durableId="229385159">
    <w:abstractNumId w:val="79"/>
  </w:num>
  <w:num w:numId="71" w16cid:durableId="76632804">
    <w:abstractNumId w:val="28"/>
  </w:num>
  <w:num w:numId="72" w16cid:durableId="726415694">
    <w:abstractNumId w:val="31"/>
  </w:num>
  <w:num w:numId="73" w16cid:durableId="793644720">
    <w:abstractNumId w:val="32"/>
  </w:num>
  <w:num w:numId="74" w16cid:durableId="156774014">
    <w:abstractNumId w:val="47"/>
  </w:num>
  <w:num w:numId="75" w16cid:durableId="528110245">
    <w:abstractNumId w:val="42"/>
  </w:num>
  <w:num w:numId="76" w16cid:durableId="1332611078">
    <w:abstractNumId w:val="14"/>
  </w:num>
  <w:num w:numId="77" w16cid:durableId="1981036684">
    <w:abstractNumId w:val="72"/>
  </w:num>
  <w:num w:numId="78" w16cid:durableId="231742120">
    <w:abstractNumId w:val="56"/>
  </w:num>
  <w:num w:numId="79" w16cid:durableId="545799966">
    <w:abstractNumId w:val="36"/>
  </w:num>
  <w:num w:numId="80" w16cid:durableId="965430247">
    <w:abstractNumId w:val="37"/>
  </w:num>
  <w:num w:numId="81" w16cid:durableId="2041852774">
    <w:abstractNumId w:val="19"/>
  </w:num>
  <w:num w:numId="82" w16cid:durableId="747070328">
    <w:abstractNumId w:val="83"/>
  </w:num>
  <w:num w:numId="83" w16cid:durableId="641813915">
    <w:abstractNumId w:val="71"/>
  </w:num>
  <w:num w:numId="84" w16cid:durableId="1101805525">
    <w:abstractNumId w:val="63"/>
  </w:num>
  <w:num w:numId="85" w16cid:durableId="323901130">
    <w:abstractNumId w:val="52"/>
  </w:num>
  <w:num w:numId="86" w16cid:durableId="1766654573">
    <w:abstractNumId w:val="80"/>
  </w:num>
  <w:num w:numId="87" w16cid:durableId="88895641">
    <w:abstractNumId w:val="39"/>
  </w:num>
  <w:num w:numId="88" w16cid:durableId="1096294101">
    <w:abstractNumId w:val="76"/>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16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052E"/>
    <w:rsid w:val="000100A7"/>
    <w:rsid w:val="0001762C"/>
    <w:rsid w:val="000202A8"/>
    <w:rsid w:val="0002085F"/>
    <w:rsid w:val="000249AC"/>
    <w:rsid w:val="00030270"/>
    <w:rsid w:val="0005659C"/>
    <w:rsid w:val="00063D6D"/>
    <w:rsid w:val="00064C75"/>
    <w:rsid w:val="00065799"/>
    <w:rsid w:val="00066B0B"/>
    <w:rsid w:val="00070E37"/>
    <w:rsid w:val="000835E8"/>
    <w:rsid w:val="0009376E"/>
    <w:rsid w:val="000B0640"/>
    <w:rsid w:val="000C1F3D"/>
    <w:rsid w:val="000C5912"/>
    <w:rsid w:val="000D34A3"/>
    <w:rsid w:val="000D35A2"/>
    <w:rsid w:val="000D54A0"/>
    <w:rsid w:val="000E332A"/>
    <w:rsid w:val="000E655C"/>
    <w:rsid w:val="000F0B45"/>
    <w:rsid w:val="000F2CEA"/>
    <w:rsid w:val="00104BC5"/>
    <w:rsid w:val="00110167"/>
    <w:rsid w:val="001169F7"/>
    <w:rsid w:val="00116F04"/>
    <w:rsid w:val="00121D2F"/>
    <w:rsid w:val="00123302"/>
    <w:rsid w:val="0012772C"/>
    <w:rsid w:val="00133D99"/>
    <w:rsid w:val="00147592"/>
    <w:rsid w:val="00153708"/>
    <w:rsid w:val="001572AD"/>
    <w:rsid w:val="001576DB"/>
    <w:rsid w:val="00160CDB"/>
    <w:rsid w:val="0016463B"/>
    <w:rsid w:val="00165AD6"/>
    <w:rsid w:val="0018240B"/>
    <w:rsid w:val="00183633"/>
    <w:rsid w:val="001A6981"/>
    <w:rsid w:val="001A7A85"/>
    <w:rsid w:val="001B2310"/>
    <w:rsid w:val="001B7138"/>
    <w:rsid w:val="001B79A6"/>
    <w:rsid w:val="001C09DA"/>
    <w:rsid w:val="001D5A30"/>
    <w:rsid w:val="001E78FF"/>
    <w:rsid w:val="001E7A64"/>
    <w:rsid w:val="00203620"/>
    <w:rsid w:val="00204C2A"/>
    <w:rsid w:val="002130A5"/>
    <w:rsid w:val="002148EF"/>
    <w:rsid w:val="00222B67"/>
    <w:rsid w:val="00227163"/>
    <w:rsid w:val="00237B08"/>
    <w:rsid w:val="00251266"/>
    <w:rsid w:val="00251FEE"/>
    <w:rsid w:val="00256C71"/>
    <w:rsid w:val="00262F8F"/>
    <w:rsid w:val="0026731F"/>
    <w:rsid w:val="00275F32"/>
    <w:rsid w:val="00293061"/>
    <w:rsid w:val="0029410F"/>
    <w:rsid w:val="002977EE"/>
    <w:rsid w:val="002A0492"/>
    <w:rsid w:val="002A4530"/>
    <w:rsid w:val="002A5287"/>
    <w:rsid w:val="002A7F4B"/>
    <w:rsid w:val="002B1AEF"/>
    <w:rsid w:val="002B5584"/>
    <w:rsid w:val="002C219B"/>
    <w:rsid w:val="002C2E97"/>
    <w:rsid w:val="002C751E"/>
    <w:rsid w:val="002D3EE3"/>
    <w:rsid w:val="002D4754"/>
    <w:rsid w:val="002D7735"/>
    <w:rsid w:val="00304833"/>
    <w:rsid w:val="003121EA"/>
    <w:rsid w:val="00314651"/>
    <w:rsid w:val="00322D71"/>
    <w:rsid w:val="0034074D"/>
    <w:rsid w:val="0035604B"/>
    <w:rsid w:val="00362C85"/>
    <w:rsid w:val="00372CA3"/>
    <w:rsid w:val="00375085"/>
    <w:rsid w:val="00376590"/>
    <w:rsid w:val="00380942"/>
    <w:rsid w:val="00384F68"/>
    <w:rsid w:val="00386A66"/>
    <w:rsid w:val="00394510"/>
    <w:rsid w:val="00394788"/>
    <w:rsid w:val="003967FE"/>
    <w:rsid w:val="003A362B"/>
    <w:rsid w:val="003B43DE"/>
    <w:rsid w:val="003C2BF7"/>
    <w:rsid w:val="003D2332"/>
    <w:rsid w:val="003D5923"/>
    <w:rsid w:val="003E016D"/>
    <w:rsid w:val="003E0181"/>
    <w:rsid w:val="003E2C11"/>
    <w:rsid w:val="003E2F5F"/>
    <w:rsid w:val="003E3565"/>
    <w:rsid w:val="003F4643"/>
    <w:rsid w:val="004120A4"/>
    <w:rsid w:val="0041701B"/>
    <w:rsid w:val="00421804"/>
    <w:rsid w:val="0043387B"/>
    <w:rsid w:val="00435ECE"/>
    <w:rsid w:val="00441E8D"/>
    <w:rsid w:val="004530F1"/>
    <w:rsid w:val="004535E8"/>
    <w:rsid w:val="00457A1B"/>
    <w:rsid w:val="00475212"/>
    <w:rsid w:val="004755F1"/>
    <w:rsid w:val="004872C1"/>
    <w:rsid w:val="00487DCB"/>
    <w:rsid w:val="004A2664"/>
    <w:rsid w:val="004A5341"/>
    <w:rsid w:val="004B1B9B"/>
    <w:rsid w:val="004B39A1"/>
    <w:rsid w:val="004C06D5"/>
    <w:rsid w:val="004C1538"/>
    <w:rsid w:val="004C4DE5"/>
    <w:rsid w:val="004C61AD"/>
    <w:rsid w:val="004E545F"/>
    <w:rsid w:val="004E657B"/>
    <w:rsid w:val="004F01C3"/>
    <w:rsid w:val="004F1085"/>
    <w:rsid w:val="004F13B7"/>
    <w:rsid w:val="004F619A"/>
    <w:rsid w:val="004F7CCF"/>
    <w:rsid w:val="00502126"/>
    <w:rsid w:val="005115D3"/>
    <w:rsid w:val="005152B8"/>
    <w:rsid w:val="00535963"/>
    <w:rsid w:val="00540347"/>
    <w:rsid w:val="00540423"/>
    <w:rsid w:val="0054338C"/>
    <w:rsid w:val="00543A79"/>
    <w:rsid w:val="00544893"/>
    <w:rsid w:val="005622AC"/>
    <w:rsid w:val="00582E40"/>
    <w:rsid w:val="005956F0"/>
    <w:rsid w:val="005A3A1B"/>
    <w:rsid w:val="005A69A9"/>
    <w:rsid w:val="005B4E55"/>
    <w:rsid w:val="005B69B3"/>
    <w:rsid w:val="005C6C9D"/>
    <w:rsid w:val="005D24AC"/>
    <w:rsid w:val="005E7D95"/>
    <w:rsid w:val="005F4618"/>
    <w:rsid w:val="00602B9D"/>
    <w:rsid w:val="00612978"/>
    <w:rsid w:val="00615806"/>
    <w:rsid w:val="006419CA"/>
    <w:rsid w:val="00645DC8"/>
    <w:rsid w:val="006671B7"/>
    <w:rsid w:val="00670706"/>
    <w:rsid w:val="00671C1C"/>
    <w:rsid w:val="00682532"/>
    <w:rsid w:val="00682F0B"/>
    <w:rsid w:val="00683755"/>
    <w:rsid w:val="00685927"/>
    <w:rsid w:val="00694D0A"/>
    <w:rsid w:val="006974D4"/>
    <w:rsid w:val="006A510F"/>
    <w:rsid w:val="006B561D"/>
    <w:rsid w:val="006B5B96"/>
    <w:rsid w:val="006C5BE8"/>
    <w:rsid w:val="006D00AD"/>
    <w:rsid w:val="006D3455"/>
    <w:rsid w:val="006E0C7D"/>
    <w:rsid w:val="006E6060"/>
    <w:rsid w:val="00703D70"/>
    <w:rsid w:val="0071453C"/>
    <w:rsid w:val="00724B20"/>
    <w:rsid w:val="00731EA9"/>
    <w:rsid w:val="00732C68"/>
    <w:rsid w:val="00732FC9"/>
    <w:rsid w:val="00737523"/>
    <w:rsid w:val="0075022D"/>
    <w:rsid w:val="0076638C"/>
    <w:rsid w:val="00777F88"/>
    <w:rsid w:val="007850FA"/>
    <w:rsid w:val="0079069D"/>
    <w:rsid w:val="007A120B"/>
    <w:rsid w:val="007A37F9"/>
    <w:rsid w:val="007A4399"/>
    <w:rsid w:val="007B4546"/>
    <w:rsid w:val="007C3E7B"/>
    <w:rsid w:val="007E5D21"/>
    <w:rsid w:val="007F1191"/>
    <w:rsid w:val="0080019C"/>
    <w:rsid w:val="008008DD"/>
    <w:rsid w:val="00802077"/>
    <w:rsid w:val="00822107"/>
    <w:rsid w:val="008226D4"/>
    <w:rsid w:val="008250FE"/>
    <w:rsid w:val="00831BDE"/>
    <w:rsid w:val="00854962"/>
    <w:rsid w:val="00867EF2"/>
    <w:rsid w:val="0087395E"/>
    <w:rsid w:val="00891067"/>
    <w:rsid w:val="008A405A"/>
    <w:rsid w:val="008D7542"/>
    <w:rsid w:val="008E4F1E"/>
    <w:rsid w:val="00901E82"/>
    <w:rsid w:val="00902C46"/>
    <w:rsid w:val="0090520A"/>
    <w:rsid w:val="00914649"/>
    <w:rsid w:val="00920880"/>
    <w:rsid w:val="00920FFF"/>
    <w:rsid w:val="00921240"/>
    <w:rsid w:val="0093079E"/>
    <w:rsid w:val="00947809"/>
    <w:rsid w:val="00955412"/>
    <w:rsid w:val="00955694"/>
    <w:rsid w:val="009562D8"/>
    <w:rsid w:val="00962B7D"/>
    <w:rsid w:val="00964B4D"/>
    <w:rsid w:val="00974E27"/>
    <w:rsid w:val="009750C8"/>
    <w:rsid w:val="00977C9F"/>
    <w:rsid w:val="00985AEE"/>
    <w:rsid w:val="009A6661"/>
    <w:rsid w:val="009B2C75"/>
    <w:rsid w:val="009B6E58"/>
    <w:rsid w:val="009B6FFD"/>
    <w:rsid w:val="009C5971"/>
    <w:rsid w:val="009C6388"/>
    <w:rsid w:val="009D1E2E"/>
    <w:rsid w:val="009D586E"/>
    <w:rsid w:val="009E2997"/>
    <w:rsid w:val="009F15D7"/>
    <w:rsid w:val="009F3262"/>
    <w:rsid w:val="009F7976"/>
    <w:rsid w:val="00A00225"/>
    <w:rsid w:val="00A0211B"/>
    <w:rsid w:val="00A25F99"/>
    <w:rsid w:val="00A2611B"/>
    <w:rsid w:val="00A33023"/>
    <w:rsid w:val="00A37EF6"/>
    <w:rsid w:val="00A424A1"/>
    <w:rsid w:val="00A44FFB"/>
    <w:rsid w:val="00A504E5"/>
    <w:rsid w:val="00A50E6A"/>
    <w:rsid w:val="00A55207"/>
    <w:rsid w:val="00A631C3"/>
    <w:rsid w:val="00A74570"/>
    <w:rsid w:val="00A747D0"/>
    <w:rsid w:val="00A74915"/>
    <w:rsid w:val="00A756C0"/>
    <w:rsid w:val="00A773E8"/>
    <w:rsid w:val="00A92C4D"/>
    <w:rsid w:val="00A93B37"/>
    <w:rsid w:val="00A97608"/>
    <w:rsid w:val="00AD71CC"/>
    <w:rsid w:val="00AF2903"/>
    <w:rsid w:val="00AF46B8"/>
    <w:rsid w:val="00AF6919"/>
    <w:rsid w:val="00B01DE4"/>
    <w:rsid w:val="00B07083"/>
    <w:rsid w:val="00B1073C"/>
    <w:rsid w:val="00B13C12"/>
    <w:rsid w:val="00B152A8"/>
    <w:rsid w:val="00B15AEC"/>
    <w:rsid w:val="00B21E57"/>
    <w:rsid w:val="00B22E26"/>
    <w:rsid w:val="00B32C36"/>
    <w:rsid w:val="00B33677"/>
    <w:rsid w:val="00B33FB3"/>
    <w:rsid w:val="00B40542"/>
    <w:rsid w:val="00B47884"/>
    <w:rsid w:val="00B51574"/>
    <w:rsid w:val="00B53F6A"/>
    <w:rsid w:val="00B91501"/>
    <w:rsid w:val="00B97531"/>
    <w:rsid w:val="00BC2F16"/>
    <w:rsid w:val="00BC4D92"/>
    <w:rsid w:val="00BC772D"/>
    <w:rsid w:val="00BE137F"/>
    <w:rsid w:val="00BF1895"/>
    <w:rsid w:val="00BF1EF5"/>
    <w:rsid w:val="00BF6670"/>
    <w:rsid w:val="00BF723C"/>
    <w:rsid w:val="00C00001"/>
    <w:rsid w:val="00C0094C"/>
    <w:rsid w:val="00C032B2"/>
    <w:rsid w:val="00C06ED8"/>
    <w:rsid w:val="00C17168"/>
    <w:rsid w:val="00C25241"/>
    <w:rsid w:val="00C53FED"/>
    <w:rsid w:val="00C62FCE"/>
    <w:rsid w:val="00C77C39"/>
    <w:rsid w:val="00C83D8C"/>
    <w:rsid w:val="00C9018A"/>
    <w:rsid w:val="00C965BF"/>
    <w:rsid w:val="00C971BF"/>
    <w:rsid w:val="00CB0790"/>
    <w:rsid w:val="00CB50CA"/>
    <w:rsid w:val="00CD586C"/>
    <w:rsid w:val="00D0446B"/>
    <w:rsid w:val="00D04AD0"/>
    <w:rsid w:val="00D14EFE"/>
    <w:rsid w:val="00D14F34"/>
    <w:rsid w:val="00D15B81"/>
    <w:rsid w:val="00D166C4"/>
    <w:rsid w:val="00D21B2E"/>
    <w:rsid w:val="00D23AB5"/>
    <w:rsid w:val="00D256F7"/>
    <w:rsid w:val="00D33DB5"/>
    <w:rsid w:val="00D35830"/>
    <w:rsid w:val="00D35BBC"/>
    <w:rsid w:val="00D415EC"/>
    <w:rsid w:val="00D66290"/>
    <w:rsid w:val="00D730EB"/>
    <w:rsid w:val="00D73B65"/>
    <w:rsid w:val="00D75219"/>
    <w:rsid w:val="00D817E6"/>
    <w:rsid w:val="00D83C2C"/>
    <w:rsid w:val="00DA08BE"/>
    <w:rsid w:val="00DA30CF"/>
    <w:rsid w:val="00DA6921"/>
    <w:rsid w:val="00DB5A8F"/>
    <w:rsid w:val="00DB6A8B"/>
    <w:rsid w:val="00DC2219"/>
    <w:rsid w:val="00DC7AC3"/>
    <w:rsid w:val="00DD5416"/>
    <w:rsid w:val="00DD670D"/>
    <w:rsid w:val="00DE347D"/>
    <w:rsid w:val="00DF632D"/>
    <w:rsid w:val="00E21999"/>
    <w:rsid w:val="00E222C6"/>
    <w:rsid w:val="00E27CBD"/>
    <w:rsid w:val="00E4308C"/>
    <w:rsid w:val="00E50B26"/>
    <w:rsid w:val="00E519D3"/>
    <w:rsid w:val="00E525DE"/>
    <w:rsid w:val="00E57D4E"/>
    <w:rsid w:val="00E60854"/>
    <w:rsid w:val="00E663DF"/>
    <w:rsid w:val="00E92649"/>
    <w:rsid w:val="00E95550"/>
    <w:rsid w:val="00E969E1"/>
    <w:rsid w:val="00EA2CCE"/>
    <w:rsid w:val="00EB5C72"/>
    <w:rsid w:val="00EC2419"/>
    <w:rsid w:val="00ED024C"/>
    <w:rsid w:val="00ED326B"/>
    <w:rsid w:val="00ED3955"/>
    <w:rsid w:val="00EE119B"/>
    <w:rsid w:val="00EE248B"/>
    <w:rsid w:val="00EE2A33"/>
    <w:rsid w:val="00EE5D8C"/>
    <w:rsid w:val="00EE7338"/>
    <w:rsid w:val="00EF509F"/>
    <w:rsid w:val="00EF586F"/>
    <w:rsid w:val="00EF6684"/>
    <w:rsid w:val="00F011AF"/>
    <w:rsid w:val="00F12687"/>
    <w:rsid w:val="00F2577E"/>
    <w:rsid w:val="00F513CA"/>
    <w:rsid w:val="00F55C07"/>
    <w:rsid w:val="00F577DC"/>
    <w:rsid w:val="00F80EF5"/>
    <w:rsid w:val="00F8336F"/>
    <w:rsid w:val="00F85D9B"/>
    <w:rsid w:val="00F94AB3"/>
    <w:rsid w:val="00FB0EA1"/>
    <w:rsid w:val="00FB5F67"/>
    <w:rsid w:val="00FB68BE"/>
    <w:rsid w:val="00FC7743"/>
    <w:rsid w:val="00FD052E"/>
    <w:rsid w:val="00FE3648"/>
    <w:rsid w:val="00FF5340"/>
    <w:rsid w:val="00FF78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618FD"/>
  <w15:chartTrackingRefBased/>
  <w15:docId w15:val="{2E6B0EC9-423C-47B1-87DA-A758603BA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6"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6"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40B"/>
    <w:pPr>
      <w:spacing w:after="80" w:line="170" w:lineRule="exact"/>
      <w:jc w:val="both"/>
    </w:pPr>
    <w:rPr>
      <w:rFonts w:ascii="Times New Roman" w:hAnsi="Times New Roman"/>
      <w:sz w:val="17"/>
      <w:szCs w:val="22"/>
      <w:lang w:eastAsia="en-US"/>
    </w:rPr>
  </w:style>
  <w:style w:type="paragraph" w:styleId="Heading1">
    <w:name w:val="heading 1"/>
    <w:basedOn w:val="Heading10"/>
    <w:next w:val="Normal"/>
    <w:link w:val="Heading1Char"/>
    <w:uiPriority w:val="9"/>
    <w:qFormat/>
    <w:rsid w:val="00F80EF5"/>
    <w:pPr>
      <w:outlineLvl w:val="0"/>
    </w:pPr>
  </w:style>
  <w:style w:type="paragraph" w:styleId="Heading2">
    <w:name w:val="heading 2"/>
    <w:basedOn w:val="GG-Title1"/>
    <w:next w:val="Normal"/>
    <w:link w:val="Heading2Char"/>
    <w:uiPriority w:val="9"/>
    <w:unhideWhenUsed/>
    <w:qFormat/>
    <w:rsid w:val="009562D8"/>
    <w:pPr>
      <w:outlineLvl w:val="1"/>
    </w:pPr>
    <w:rPr>
      <w:lang w:val="en-US"/>
    </w:rPr>
  </w:style>
  <w:style w:type="paragraph" w:styleId="Heading3">
    <w:name w:val="heading 3"/>
    <w:basedOn w:val="Normal"/>
    <w:next w:val="Normal"/>
    <w:link w:val="Heading3Char"/>
    <w:uiPriority w:val="9"/>
    <w:unhideWhenUsed/>
    <w:qFormat/>
    <w:rsid w:val="00694D0A"/>
    <w:pPr>
      <w:keepLines/>
      <w:autoSpaceDE w:val="0"/>
      <w:autoSpaceDN w:val="0"/>
      <w:adjustRightInd w:val="0"/>
      <w:spacing w:before="120" w:after="200" w:line="240" w:lineRule="auto"/>
      <w:jc w:val="left"/>
      <w:outlineLvl w:val="2"/>
    </w:pPr>
    <w:rPr>
      <w:b/>
      <w:bCs/>
      <w:color w:val="000000"/>
      <w:sz w:val="36"/>
      <w:szCs w:val="36"/>
    </w:rPr>
  </w:style>
  <w:style w:type="paragraph" w:styleId="Heading4">
    <w:name w:val="heading 4"/>
    <w:basedOn w:val="Normal"/>
    <w:next w:val="Normal"/>
    <w:link w:val="Heading4Char"/>
    <w:unhideWhenUsed/>
    <w:qFormat/>
    <w:rsid w:val="00D75219"/>
    <w:pPr>
      <w:keepNext/>
      <w:keepLines/>
      <w:autoSpaceDE w:val="0"/>
      <w:autoSpaceDN w:val="0"/>
      <w:adjustRightInd w:val="0"/>
      <w:spacing w:before="120" w:after="0" w:line="240" w:lineRule="auto"/>
      <w:outlineLvl w:val="3"/>
    </w:pPr>
    <w:rPr>
      <w:color w:val="000000"/>
      <w:sz w:val="23"/>
      <w:szCs w:val="23"/>
    </w:rPr>
  </w:style>
  <w:style w:type="paragraph" w:styleId="Heading5">
    <w:name w:val="heading 5"/>
    <w:basedOn w:val="Galley"/>
    <w:next w:val="Normal"/>
    <w:link w:val="Heading5Char"/>
    <w:unhideWhenUsed/>
    <w:qFormat/>
    <w:rsid w:val="0016463B"/>
    <w:pPr>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outlineLvl w:val="4"/>
    </w:pPr>
    <w:rPr>
      <w:b/>
      <w:smallCaps/>
      <w:lang w:eastAsia="en-US"/>
    </w:rPr>
  </w:style>
  <w:style w:type="paragraph" w:styleId="Heading6">
    <w:name w:val="heading 6"/>
    <w:basedOn w:val="Galley"/>
    <w:next w:val="Normal"/>
    <w:link w:val="Heading6Char"/>
    <w:unhideWhenUsed/>
    <w:qFormat/>
    <w:rsid w:val="0016463B"/>
    <w:pPr>
      <w:tabs>
        <w:tab w:val="clear" w:pos="640"/>
        <w:tab w:val="clear" w:pos="800"/>
        <w:tab w:val="clear" w:pos="960"/>
        <w:tab w:val="clear" w:pos="1120"/>
        <w:tab w:val="clear" w:pos="1280"/>
        <w:tab w:val="clear" w:pos="1440"/>
        <w:tab w:val="clear" w:pos="1600"/>
        <w:tab w:val="clear" w:pos="1760"/>
        <w:tab w:val="clear" w:pos="1920"/>
        <w:tab w:val="right" w:leader="dot" w:pos="4560"/>
      </w:tabs>
      <w:spacing w:after="0"/>
      <w:ind w:left="320" w:hanging="178"/>
      <w:jc w:val="left"/>
      <w:outlineLvl w:val="5"/>
    </w:pPr>
    <w:rPr>
      <w:lang w:eastAsia="en-US"/>
    </w:rPr>
  </w:style>
  <w:style w:type="paragraph" w:styleId="Heading7">
    <w:name w:val="heading 7"/>
    <w:basedOn w:val="Galley"/>
    <w:next w:val="Normal"/>
    <w:link w:val="Heading7Char"/>
    <w:unhideWhenUsed/>
    <w:qFormat/>
    <w:rsid w:val="0079069D"/>
    <w:pPr>
      <w:tabs>
        <w:tab w:val="clear" w:pos="640"/>
        <w:tab w:val="clear" w:pos="800"/>
        <w:tab w:val="clear" w:pos="960"/>
        <w:tab w:val="clear" w:pos="1120"/>
        <w:tab w:val="clear" w:pos="1280"/>
        <w:tab w:val="clear" w:pos="1440"/>
        <w:tab w:val="clear" w:pos="1600"/>
        <w:tab w:val="clear" w:pos="1760"/>
        <w:tab w:val="clear" w:pos="1920"/>
        <w:tab w:val="right" w:leader="dot" w:pos="4560"/>
      </w:tabs>
      <w:ind w:left="160" w:hanging="160"/>
      <w:jc w:val="left"/>
      <w:outlineLvl w:val="6"/>
    </w:pPr>
    <w:rPr>
      <w:lang w:eastAsia="en-US"/>
    </w:rPr>
  </w:style>
  <w:style w:type="paragraph" w:styleId="Heading8">
    <w:name w:val="heading 8"/>
    <w:basedOn w:val="Normal"/>
    <w:next w:val="Normal"/>
    <w:link w:val="Heading8Char"/>
    <w:unhideWhenUsed/>
    <w:qFormat/>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99"/>
    <w:qFormat/>
    <w:rsid w:val="004872C1"/>
    <w:pPr>
      <w:spacing w:after="0" w:line="240" w:lineRule="auto"/>
    </w:pPr>
  </w:style>
  <w:style w:type="character" w:customStyle="1" w:styleId="Heading1Char">
    <w:name w:val="Heading 1 Char"/>
    <w:link w:val="Heading1"/>
    <w:uiPriority w:val="9"/>
    <w:rsid w:val="00F80EF5"/>
    <w:rPr>
      <w:rFonts w:ascii="Times New Roman" w:hAnsi="Times New Roman"/>
      <w:b/>
      <w:smallCaps/>
      <w:color w:val="000000"/>
      <w:sz w:val="36"/>
      <w:szCs w:val="22"/>
      <w:lang w:eastAsia="en-US"/>
    </w:rPr>
  </w:style>
  <w:style w:type="character" w:customStyle="1" w:styleId="Heading2Char">
    <w:name w:val="Heading 2 Char"/>
    <w:link w:val="Heading2"/>
    <w:uiPriority w:val="9"/>
    <w:rsid w:val="009562D8"/>
    <w:rPr>
      <w:rFonts w:ascii="Times New Roman" w:hAnsi="Times New Roman"/>
      <w:caps/>
      <w:sz w:val="17"/>
      <w:szCs w:val="17"/>
      <w:lang w:val="en-US" w:eastAsia="en-US"/>
    </w:rPr>
  </w:style>
  <w:style w:type="character" w:customStyle="1" w:styleId="Heading3Char">
    <w:name w:val="Heading 3 Char"/>
    <w:link w:val="Heading3"/>
    <w:uiPriority w:val="9"/>
    <w:rsid w:val="00694D0A"/>
    <w:rPr>
      <w:rFonts w:ascii="Times New Roman" w:hAnsi="Times New Roman"/>
      <w:b/>
      <w:bCs/>
      <w:color w:val="000000"/>
      <w:sz w:val="36"/>
      <w:szCs w:val="36"/>
      <w:lang w:eastAsia="en-US"/>
    </w:rPr>
  </w:style>
  <w:style w:type="character" w:customStyle="1" w:styleId="Heading4Char">
    <w:name w:val="Heading 4 Char"/>
    <w:link w:val="Heading4"/>
    <w:rsid w:val="00D75219"/>
    <w:rPr>
      <w:rFonts w:ascii="Times New Roman" w:hAnsi="Times New Roman"/>
      <w:color w:val="000000"/>
      <w:sz w:val="23"/>
      <w:szCs w:val="23"/>
      <w:lang w:eastAsia="en-US"/>
    </w:rPr>
  </w:style>
  <w:style w:type="character" w:customStyle="1" w:styleId="Heading5Char">
    <w:name w:val="Heading 5 Char"/>
    <w:link w:val="Heading5"/>
    <w:rsid w:val="0016463B"/>
    <w:rPr>
      <w:rFonts w:ascii="Times New Roman" w:eastAsia="Times New Roman" w:hAnsi="Times New Roman"/>
      <w:b/>
      <w:smallCaps/>
      <w:sz w:val="17"/>
      <w:lang w:eastAsia="en-US"/>
    </w:rPr>
  </w:style>
  <w:style w:type="character" w:customStyle="1" w:styleId="Heading6Char">
    <w:name w:val="Heading 6 Char"/>
    <w:link w:val="Heading6"/>
    <w:rsid w:val="0016463B"/>
    <w:rPr>
      <w:rFonts w:ascii="Times New Roman" w:eastAsia="Times New Roman" w:hAnsi="Times New Roman"/>
      <w:sz w:val="17"/>
      <w:lang w:eastAsia="en-US"/>
    </w:rPr>
  </w:style>
  <w:style w:type="character" w:customStyle="1" w:styleId="Heading7Char">
    <w:name w:val="Heading 7 Char"/>
    <w:link w:val="Heading7"/>
    <w:rsid w:val="0079069D"/>
    <w:rPr>
      <w:rFonts w:ascii="Times New Roman" w:eastAsia="Times New Roman" w:hAnsi="Times New Roman"/>
      <w:sz w:val="17"/>
      <w:lang w:eastAsia="en-US"/>
    </w:rPr>
  </w:style>
  <w:style w:type="character" w:customStyle="1" w:styleId="Heading8Char">
    <w:name w:val="Heading 8 Char"/>
    <w:link w:val="Heading8"/>
    <w:rsid w:val="004872C1"/>
    <w:rPr>
      <w:rFonts w:ascii="Cambria" w:eastAsia="Times New Roman" w:hAnsi="Cambria" w:cs="Times New Roman"/>
      <w:sz w:val="20"/>
      <w:szCs w:val="20"/>
    </w:rPr>
  </w:style>
  <w:style w:type="character" w:customStyle="1" w:styleId="Heading9Char">
    <w:name w:val="Heading 9 Char"/>
    <w:link w:val="Heading9"/>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qFormat/>
    <w:rsid w:val="004872C1"/>
    <w:rPr>
      <w:b/>
      <w:bCs/>
    </w:rPr>
  </w:style>
  <w:style w:type="character" w:styleId="Emphasis">
    <w:name w:val="Emphasis"/>
    <w:aliases w:val="ItalicEmphasis"/>
    <w:qFormat/>
    <w:rsid w:val="004872C1"/>
    <w:rPr>
      <w:b/>
      <w:bCs/>
      <w:i/>
      <w:iCs/>
      <w:spacing w:val="10"/>
      <w:bdr w:val="none" w:sz="0" w:space="0" w:color="auto"/>
      <w:shd w:val="clear" w:color="auto" w:fill="auto"/>
    </w:rPr>
  </w:style>
  <w:style w:type="paragraph" w:styleId="ListParagraph">
    <w:name w:val="List Paragraph"/>
    <w:aliases w:val="level 1"/>
    <w:basedOn w:val="Normal"/>
    <w:uiPriority w:val="34"/>
    <w:qFormat/>
    <w:rsid w:val="004872C1"/>
    <w:pPr>
      <w:ind w:left="720"/>
      <w:contextualSpacing/>
    </w:pPr>
  </w:style>
  <w:style w:type="paragraph" w:styleId="Quote">
    <w:name w:val="Quote"/>
    <w:basedOn w:val="Normal"/>
    <w:next w:val="Normal"/>
    <w:link w:val="QuoteChar"/>
    <w:uiPriority w:val="29"/>
    <w:qFormat/>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qFormat/>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qFormat/>
    <w:rsid w:val="004872C1"/>
    <w:rPr>
      <w:i/>
      <w:iCs/>
    </w:rPr>
  </w:style>
  <w:style w:type="character" w:styleId="IntenseEmphasis">
    <w:name w:val="Intense Emphasis"/>
    <w:uiPriority w:val="21"/>
    <w:qFormat/>
    <w:rsid w:val="004872C1"/>
    <w:rPr>
      <w:b/>
      <w:bCs/>
    </w:rPr>
  </w:style>
  <w:style w:type="character" w:styleId="SubtleReference">
    <w:name w:val="Subtle Reference"/>
    <w:uiPriority w:val="31"/>
    <w:qFormat/>
    <w:rsid w:val="004872C1"/>
    <w:rPr>
      <w:smallCaps/>
    </w:rPr>
  </w:style>
  <w:style w:type="character" w:styleId="IntenseReference">
    <w:name w:val="Intense Reference"/>
    <w:uiPriority w:val="32"/>
    <w:qFormat/>
    <w:rsid w:val="004872C1"/>
    <w:rPr>
      <w:smallCaps/>
      <w:spacing w:val="5"/>
      <w:u w:val="single"/>
    </w:rPr>
  </w:style>
  <w:style w:type="character" w:styleId="BookTitle">
    <w:name w:val="Book Title"/>
    <w:uiPriority w:val="33"/>
    <w:qFormat/>
    <w:rsid w:val="004872C1"/>
    <w:rPr>
      <w:i/>
      <w:iCs/>
      <w:smallCaps/>
      <w:spacing w:val="5"/>
    </w:rPr>
  </w:style>
  <w:style w:type="paragraph" w:styleId="TOCHeading">
    <w:name w:val="TOC Heading"/>
    <w:basedOn w:val="Heading1"/>
    <w:next w:val="Normal"/>
    <w:uiPriority w:val="39"/>
    <w:unhideWhenUsed/>
    <w:qFormat/>
    <w:rsid w:val="004872C1"/>
    <w:pPr>
      <w:outlineLvl w:val="9"/>
    </w:pPr>
    <w:rPr>
      <w:lang w:bidi="en-US"/>
    </w:rPr>
  </w:style>
  <w:style w:type="paragraph" w:styleId="BalloonText">
    <w:name w:val="Balloon Text"/>
    <w:basedOn w:val="Normal"/>
    <w:link w:val="BalloonTextChar"/>
    <w:uiPriority w:val="99"/>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rsid w:val="00777F88"/>
    <w:rPr>
      <w:rFonts w:ascii="Tahoma" w:hAnsi="Tahoma" w:cs="Tahoma"/>
      <w:sz w:val="16"/>
      <w:szCs w:val="16"/>
      <w:lang w:eastAsia="en-US"/>
    </w:rPr>
  </w:style>
  <w:style w:type="paragraph" w:styleId="Header">
    <w:name w:val="header"/>
    <w:aliases w:val="Header Odd"/>
    <w:basedOn w:val="Normal"/>
    <w:link w:val="HeaderChar"/>
    <w:uiPriority w:val="99"/>
    <w:unhideWhenUsed/>
    <w:rsid w:val="00777F88"/>
    <w:pPr>
      <w:tabs>
        <w:tab w:val="center" w:pos="4513"/>
        <w:tab w:val="right" w:pos="9026"/>
      </w:tabs>
      <w:spacing w:after="0" w:line="240" w:lineRule="auto"/>
    </w:pPr>
  </w:style>
  <w:style w:type="character" w:customStyle="1" w:styleId="HeaderChar">
    <w:name w:val="Header Char"/>
    <w:aliases w:val="Header Odd Char"/>
    <w:link w:val="Header"/>
    <w:uiPriority w:val="99"/>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qFormat/>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numbering" w:customStyle="1" w:styleId="NoList1">
    <w:name w:val="No List1"/>
    <w:next w:val="NoList"/>
    <w:uiPriority w:val="99"/>
    <w:semiHidden/>
    <w:unhideWhenUsed/>
    <w:rsid w:val="00682532"/>
  </w:style>
  <w:style w:type="paragraph" w:customStyle="1" w:styleId="preamblehead">
    <w:name w:val="preamblehead"/>
    <w:rsid w:val="00682532"/>
    <w:pPr>
      <w:keepNext/>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chapterhead">
    <w:name w:val="chapter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
    <w:name w:val="part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
    <w:name w:val="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
    <w:name w:val="sub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
    <w:name w:val="schedule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clausehead">
    <w:name w:val="clausehead"/>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leghistoryhead">
    <w:name w:val="leghistoryhead"/>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customStyle="1" w:styleId="contentshead">
    <w:name w:val="contentshead"/>
    <w:rsid w:val="00682532"/>
    <w:pPr>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historyhead2">
    <w:name w:val="historyhead2"/>
    <w:uiPriority w:val="99"/>
    <w:rsid w:val="00682532"/>
    <w:pPr>
      <w:keepNext/>
      <w:keepLines/>
      <w:autoSpaceDE w:val="0"/>
      <w:autoSpaceDN w:val="0"/>
      <w:adjustRightInd w:val="0"/>
      <w:spacing w:before="280" w:after="120"/>
    </w:pPr>
    <w:rPr>
      <w:rFonts w:ascii="Times New Roman" w:eastAsia="Times New Roman" w:hAnsi="Times New Roman"/>
      <w:b/>
      <w:bCs/>
      <w:color w:val="000000"/>
      <w:sz w:val="28"/>
      <w:szCs w:val="28"/>
    </w:rPr>
  </w:style>
  <w:style w:type="paragraph" w:styleId="TOC1">
    <w:name w:val="toc 1"/>
    <w:basedOn w:val="GG-SDated"/>
    <w:next w:val="GG-body"/>
    <w:autoRedefine/>
    <w:uiPriority w:val="39"/>
    <w:qFormat/>
    <w:rsid w:val="00165AD6"/>
    <w:pPr>
      <w:keepLines/>
      <w:tabs>
        <w:tab w:val="right" w:leader="dot" w:pos="4550"/>
      </w:tabs>
      <w:autoSpaceDE w:val="0"/>
      <w:autoSpaceDN w:val="0"/>
      <w:adjustRightInd w:val="0"/>
      <w:jc w:val="left"/>
    </w:pPr>
    <w:rPr>
      <w:b/>
      <w:bCs/>
      <w:smallCaps/>
      <w:noProof/>
      <w:color w:val="000000"/>
      <w:szCs w:val="30"/>
      <w:lang w:eastAsia="en-AU"/>
    </w:rPr>
  </w:style>
  <w:style w:type="paragraph" w:customStyle="1" w:styleId="formatchapter155chapterhead">
    <w:name w:val="format.chapter.15.5chapterhead"/>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31"/>
      <w:szCs w:val="31"/>
    </w:rPr>
  </w:style>
  <w:style w:type="paragraph" w:customStyle="1" w:styleId="formatchapter155boldchapterhead">
    <w:name w:val="format.chapter.15.5.bold.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1"/>
      <w:szCs w:val="31"/>
    </w:rPr>
  </w:style>
  <w:style w:type="paragraph" w:customStyle="1" w:styleId="formatchapter17chapterhead">
    <w:name w:val="format.chapter.17.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4"/>
      <w:szCs w:val="34"/>
    </w:rPr>
  </w:style>
  <w:style w:type="paragraph" w:customStyle="1" w:styleId="formatchapter17boldchapterhead">
    <w:name w:val="format.chapter.17.bold.chapterhead"/>
    <w:uiPriority w:val="99"/>
    <w:rsid w:val="00682532"/>
    <w:pPr>
      <w:keepNext/>
      <w:keepLines/>
      <w:autoSpaceDE w:val="0"/>
      <w:autoSpaceDN w:val="0"/>
      <w:adjustRightInd w:val="0"/>
      <w:spacing w:before="280"/>
      <w:ind w:left="2155" w:hanging="567"/>
    </w:pPr>
    <w:rPr>
      <w:rFonts w:ascii="Times New Roman" w:eastAsia="Times New Roman" w:hAnsi="Times New Roman"/>
      <w:b/>
      <w:bCs/>
      <w:color w:val="000000"/>
      <w:sz w:val="34"/>
      <w:szCs w:val="34"/>
    </w:rPr>
  </w:style>
  <w:style w:type="paragraph" w:customStyle="1" w:styleId="formatpart145boldparthead">
    <w:name w:val="format.part.14.5.bold.parthead"/>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29"/>
      <w:szCs w:val="29"/>
    </w:rPr>
  </w:style>
  <w:style w:type="paragraph" w:customStyle="1" w:styleId="formatpart145parthead">
    <w:name w:val="format.part.14.5.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29"/>
      <w:szCs w:val="29"/>
    </w:rPr>
  </w:style>
  <w:style w:type="paragraph" w:customStyle="1" w:styleId="formatpart16parthead">
    <w:name w:val="format.part.16.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partheadlevel2">
    <w:name w:val="format.part.16.partheadlevel2"/>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boldparthead">
    <w:name w:val="format.part.16.bold.parthead"/>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boldpartheadlevel2">
    <w:name w:val="format.part.16.bold.partheadlevel2"/>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shsshpartheadlevel2">
    <w:name w:val="format.part.16.shssh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reambleclauseheadlevel1">
    <w:name w:val="preambleclauseheadlevel1"/>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level2">
    <w:name w:val="preambleclauseheadlevel2"/>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1">
    <w:name w:val="preambleclauseheadkeepwithnextlevel1"/>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2">
    <w:name w:val="preambleclauseheadkeepwithnextlevel2"/>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1">
    <w:name w:val="preambleclauseheadsubclauselevel1"/>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2">
    <w:name w:val="preambleclauseheadsubclauselevel2"/>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1">
    <w:name w:val="preambleclauseheadsubclausekeepwithnextlevel1"/>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2">
    <w:name w:val="preambleclauseheadsubclausekeepwithnextlevel2"/>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clauseheadlevel1">
    <w:name w:val="clauseheadlevel1"/>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2">
    <w:name w:val="clauseheadlevel2"/>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3">
    <w:name w:val="clauseheadlevel3"/>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4">
    <w:name w:val="clauseheadlevel4"/>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5">
    <w:name w:val="clauseheadlevel5"/>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groupclauseheadlevel1">
    <w:name w:val="clausegroupclauseheadlevel1"/>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hapterheadlevel1">
    <w:name w:val="chapter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level1">
    <w:name w:val="partheadlevel1"/>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artheadlevel2">
    <w:name w:val="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level1">
    <w:name w:val="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2">
    <w:name w:val="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3">
    <w:name w:val="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level1">
    <w:name w:val="sub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2">
    <w:name w:val="sub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3">
    <w:name w:val="sub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4">
    <w:name w:val="subdivisionhea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5">
    <w:name w:val="subdivisionheadlevel5"/>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level1">
    <w:name w:val="scheduleheadlevel1"/>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scheduleheadlevel2">
    <w:name w:val="schedule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formatdivisionhead125ptfontsizelevel2">
    <w:name w:val="formatdivisionhead12.5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2">
    <w:name w:val="formatdivisionhead14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2">
    <w:name w:val="formatdivisionheaditalic12.5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2">
    <w:name w:val="formatdivisionheaditalic14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2">
    <w:name w:val="formatdivisionhead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2">
    <w:name w:val="formatdivisionhead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2">
    <w:name w:val="formatdivisionheaditalic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2">
    <w:name w:val="formatdivisionheaditalic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divisionhead125ptfontsizelevel3">
    <w:name w:val="formatdivisionhead12.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3">
    <w:name w:val="formatdivisionhead14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3">
    <w:name w:val="formatdivisionheaditalic12.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3">
    <w:name w:val="formatdivisionheaditalic14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3">
    <w:name w:val="formatdivisionhead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3">
    <w:name w:val="formatdivisionhead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3">
    <w:name w:val="formatdivisionheaditalic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3">
    <w:name w:val="formatdivisionheaditalic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subdivisionheaditalic115ptfontsizelevel3">
    <w:name w:val="formatsubdivisionheaditalic11.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115ptfontsizelevel3">
    <w:name w:val="formatsubdivisionhead11.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italic13ptfontsizelevel3">
    <w:name w:val="formatsubdivisionheaditalic13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7"/>
      <w:szCs w:val="27"/>
    </w:rPr>
  </w:style>
  <w:style w:type="paragraph" w:customStyle="1" w:styleId="formatsubdivisionhead13ptfontsizelevel3">
    <w:name w:val="formatsubdivisionhead13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7"/>
      <w:szCs w:val="27"/>
    </w:rPr>
  </w:style>
  <w:style w:type="paragraph" w:customStyle="1" w:styleId="formatsubdivisionheaditalic115ptfontsizeboldlevel3">
    <w:name w:val="formatsubdivisionheaditalic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115ptfontsizeboldlevel3">
    <w:name w:val="formatsubdivisionhead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italic13ptfontsizeboldlevel3">
    <w:name w:val="formatsubdivisionheaditalic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7"/>
      <w:szCs w:val="27"/>
    </w:rPr>
  </w:style>
  <w:style w:type="paragraph" w:customStyle="1" w:styleId="formatsubdivisionhead13ptfontsizeboldlevel3">
    <w:name w:val="formatsubdivisionhead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7"/>
      <w:szCs w:val="27"/>
    </w:rPr>
  </w:style>
  <w:style w:type="paragraph" w:customStyle="1" w:styleId="formatsubdivisionhead115ptfontsizelevel4">
    <w:name w:val="formatsubdivisionhead11.5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13ptfontsizelevel4">
    <w:name w:val="formatsubdivisionhead13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6"/>
      <w:szCs w:val="26"/>
    </w:rPr>
  </w:style>
  <w:style w:type="paragraph" w:customStyle="1" w:styleId="formatsubdivisionheaditalic115ptlevel4">
    <w:name w:val="formatsubdivisionheaditalic11.5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italic13ptlevel4">
    <w:name w:val="formatsubdivisionheaditalic13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6"/>
      <w:szCs w:val="26"/>
    </w:rPr>
  </w:style>
  <w:style w:type="paragraph" w:styleId="TOC2">
    <w:name w:val="toc 2"/>
    <w:basedOn w:val="Normal"/>
    <w:next w:val="Normal"/>
    <w:uiPriority w:val="39"/>
    <w:qFormat/>
    <w:rsid w:val="00A37EF6"/>
    <w:pPr>
      <w:keepLines/>
      <w:autoSpaceDE w:val="0"/>
      <w:autoSpaceDN w:val="0"/>
      <w:adjustRightInd w:val="0"/>
      <w:spacing w:after="0"/>
      <w:jc w:val="left"/>
    </w:pPr>
    <w:rPr>
      <w:rFonts w:eastAsia="Times New Roman"/>
      <w:color w:val="000000"/>
      <w:szCs w:val="26"/>
      <w:lang w:eastAsia="en-AU"/>
    </w:rPr>
  </w:style>
  <w:style w:type="paragraph" w:customStyle="1" w:styleId="formatsubdivisionhead115ptfontsizeboldlevel4">
    <w:name w:val="formatsubdivisionhead11.5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13ptfontsizeboldlevel4">
    <w:name w:val="formatsubdivisionhead13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formatsubdivisionheaditalic115ptboldlevel4">
    <w:name w:val="formatsubdivisionheaditalic11.5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italic13ptboldlevel4">
    <w:name w:val="formatsubdivisionheaditalic13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6"/>
      <w:szCs w:val="26"/>
    </w:rPr>
  </w:style>
  <w:style w:type="paragraph" w:customStyle="1" w:styleId="leghistoryheadlevel1">
    <w:name w:val="leghistoryheadlevel1"/>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styleId="TOC3">
    <w:name w:val="toc 3"/>
    <w:basedOn w:val="Normal"/>
    <w:next w:val="Normal"/>
    <w:uiPriority w:val="3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4">
    <w:name w:val="toc 4"/>
    <w:basedOn w:val="Normal"/>
    <w:next w:val="Normal"/>
    <w:uiPriority w:val="39"/>
    <w:rsid w:val="00682532"/>
    <w:pPr>
      <w:keepLines/>
      <w:autoSpaceDE w:val="0"/>
      <w:autoSpaceDN w:val="0"/>
      <w:adjustRightInd w:val="0"/>
      <w:spacing w:before="120" w:after="120" w:line="240" w:lineRule="auto"/>
      <w:jc w:val="left"/>
    </w:pPr>
    <w:rPr>
      <w:rFonts w:eastAsia="Times New Roman"/>
      <w:color w:val="000000"/>
      <w:sz w:val="18"/>
      <w:szCs w:val="18"/>
      <w:lang w:eastAsia="en-AU"/>
    </w:rPr>
  </w:style>
  <w:style w:type="paragraph" w:styleId="TOC5">
    <w:name w:val="toc 5"/>
    <w:basedOn w:val="Normal"/>
    <w:next w:val="Normal"/>
    <w:uiPriority w:val="3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6">
    <w:name w:val="toc 6"/>
    <w:basedOn w:val="Normal"/>
    <w:next w:val="Normal"/>
    <w:uiPriority w:val="39"/>
    <w:rsid w:val="00682532"/>
    <w:pPr>
      <w:keepLines/>
      <w:autoSpaceDE w:val="0"/>
      <w:autoSpaceDN w:val="0"/>
      <w:adjustRightInd w:val="0"/>
      <w:spacing w:before="120" w:after="120" w:line="240" w:lineRule="auto"/>
      <w:jc w:val="left"/>
    </w:pPr>
    <w:rPr>
      <w:rFonts w:eastAsia="Times New Roman"/>
      <w:color w:val="000000"/>
      <w:sz w:val="26"/>
      <w:szCs w:val="26"/>
      <w:lang w:eastAsia="en-AU"/>
    </w:rPr>
  </w:style>
  <w:style w:type="paragraph" w:styleId="TOC7">
    <w:name w:val="toc 7"/>
    <w:basedOn w:val="Normal"/>
    <w:next w:val="Normal"/>
    <w:uiPriority w:val="39"/>
    <w:rsid w:val="00682532"/>
    <w:pPr>
      <w:keepLines/>
      <w:autoSpaceDE w:val="0"/>
      <w:autoSpaceDN w:val="0"/>
      <w:adjustRightInd w:val="0"/>
      <w:spacing w:before="120" w:after="120" w:line="240" w:lineRule="auto"/>
      <w:jc w:val="left"/>
    </w:pPr>
    <w:rPr>
      <w:rFonts w:eastAsia="Times New Roman"/>
      <w:color w:val="000000"/>
      <w:sz w:val="30"/>
      <w:szCs w:val="30"/>
      <w:lang w:eastAsia="en-AU"/>
    </w:rPr>
  </w:style>
  <w:style w:type="paragraph" w:styleId="TOC8">
    <w:name w:val="toc 8"/>
    <w:basedOn w:val="Normal"/>
    <w:next w:val="Normal"/>
    <w:uiPriority w:val="39"/>
    <w:rsid w:val="00682532"/>
    <w:pPr>
      <w:keepLines/>
      <w:autoSpaceDE w:val="0"/>
      <w:autoSpaceDN w:val="0"/>
      <w:adjustRightInd w:val="0"/>
      <w:spacing w:before="120" w:after="120" w:line="240" w:lineRule="auto"/>
      <w:jc w:val="left"/>
    </w:pPr>
    <w:rPr>
      <w:rFonts w:eastAsia="Times New Roman"/>
      <w:color w:val="000000"/>
      <w:sz w:val="34"/>
      <w:szCs w:val="34"/>
      <w:lang w:eastAsia="en-AU"/>
    </w:rPr>
  </w:style>
  <w:style w:type="paragraph" w:styleId="TOC9">
    <w:name w:val="toc 9"/>
    <w:basedOn w:val="Normal"/>
    <w:next w:val="Normal"/>
    <w:uiPriority w:val="39"/>
    <w:rsid w:val="00682532"/>
    <w:pPr>
      <w:keepLines/>
      <w:autoSpaceDE w:val="0"/>
      <w:autoSpaceDN w:val="0"/>
      <w:adjustRightInd w:val="0"/>
      <w:spacing w:before="120" w:after="120" w:line="240" w:lineRule="auto"/>
      <w:jc w:val="left"/>
    </w:pPr>
    <w:rPr>
      <w:rFonts w:eastAsia="Times New Roman"/>
      <w:color w:val="000000"/>
      <w:sz w:val="38"/>
      <w:szCs w:val="38"/>
      <w:lang w:eastAsia="en-AU"/>
    </w:rPr>
  </w:style>
  <w:style w:type="character" w:styleId="LineNumber">
    <w:name w:val="line number"/>
    <w:rsid w:val="00682532"/>
    <w:rPr>
      <w:sz w:val="20"/>
      <w:szCs w:val="20"/>
    </w:rPr>
  </w:style>
  <w:style w:type="paragraph" w:customStyle="1" w:styleId="Title1">
    <w:name w:val="Title1"/>
    <w:basedOn w:val="Normal"/>
    <w:next w:val="Normal"/>
    <w:link w:val="Title1Char"/>
    <w:qFormat/>
    <w:rsid w:val="00256C71"/>
    <w:pPr>
      <w:jc w:val="center"/>
    </w:pPr>
    <w:rPr>
      <w:caps/>
      <w:szCs w:val="17"/>
    </w:rPr>
  </w:style>
  <w:style w:type="character" w:customStyle="1" w:styleId="Title1Char">
    <w:name w:val="Title1 Char"/>
    <w:link w:val="Title1"/>
    <w:rsid w:val="00256C71"/>
    <w:rPr>
      <w:rFonts w:ascii="Times New Roman" w:hAnsi="Times New Roman"/>
      <w:caps/>
      <w:sz w:val="17"/>
      <w:szCs w:val="17"/>
      <w:lang w:eastAsia="en-US"/>
    </w:rPr>
  </w:style>
  <w:style w:type="paragraph" w:customStyle="1" w:styleId="Title2">
    <w:name w:val="Title2"/>
    <w:basedOn w:val="Normal"/>
    <w:next w:val="Normal"/>
    <w:link w:val="Title2Char"/>
    <w:qFormat/>
    <w:rsid w:val="00256C71"/>
    <w:pPr>
      <w:jc w:val="center"/>
    </w:pPr>
    <w:rPr>
      <w:smallCaps/>
      <w:szCs w:val="17"/>
    </w:rPr>
  </w:style>
  <w:style w:type="character" w:customStyle="1" w:styleId="Title2Char">
    <w:name w:val="Title2 Char"/>
    <w:link w:val="Title2"/>
    <w:rsid w:val="00256C71"/>
    <w:rPr>
      <w:rFonts w:ascii="Times New Roman" w:hAnsi="Times New Roman"/>
      <w:smallCaps/>
      <w:sz w:val="17"/>
      <w:szCs w:val="17"/>
      <w:lang w:eastAsia="en-US"/>
    </w:rPr>
  </w:style>
  <w:style w:type="paragraph" w:customStyle="1" w:styleId="Title3">
    <w:name w:val="Title3"/>
    <w:basedOn w:val="Normal"/>
    <w:next w:val="Normal"/>
    <w:link w:val="Title3Char"/>
    <w:qFormat/>
    <w:rsid w:val="00256C71"/>
    <w:pPr>
      <w:jc w:val="center"/>
    </w:pPr>
    <w:rPr>
      <w:i/>
      <w:szCs w:val="17"/>
    </w:rPr>
  </w:style>
  <w:style w:type="character" w:customStyle="1" w:styleId="Title3Char">
    <w:name w:val="Title3 Char"/>
    <w:link w:val="Title3"/>
    <w:rsid w:val="00256C71"/>
    <w:rPr>
      <w:rFonts w:ascii="Times New Roman" w:hAnsi="Times New Roman"/>
      <w:i/>
      <w:sz w:val="17"/>
      <w:szCs w:val="17"/>
      <w:lang w:eastAsia="en-US"/>
    </w:rPr>
  </w:style>
  <w:style w:type="paragraph" w:customStyle="1" w:styleId="Bullets2">
    <w:name w:val="Bullets2"/>
    <w:basedOn w:val="Galley"/>
    <w:link w:val="Bullets2Char"/>
    <w:qFormat/>
    <w:rsid w:val="00256C7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Bullets2Char">
    <w:name w:val="Bullets2 Char"/>
    <w:link w:val="Bullets2"/>
    <w:rsid w:val="00256C71"/>
    <w:rPr>
      <w:rFonts w:ascii="Times New Roman" w:eastAsia="Times New Roman" w:hAnsi="Times New Roman"/>
      <w:sz w:val="17"/>
      <w:szCs w:val="17"/>
      <w:lang w:eastAsia="en-US"/>
    </w:rPr>
  </w:style>
  <w:style w:type="paragraph" w:customStyle="1" w:styleId="GHeading1">
    <w:name w:val="G Heading 1"/>
    <w:basedOn w:val="Galley"/>
    <w:link w:val="GHeading1Char"/>
    <w:rsid w:val="00685927"/>
    <w:pPr>
      <w:spacing w:after="0"/>
      <w:jc w:val="center"/>
    </w:pPr>
    <w:rPr>
      <w:lang w:val="x-none" w:eastAsia="x-none"/>
    </w:rPr>
  </w:style>
  <w:style w:type="character" w:customStyle="1" w:styleId="GHeading1Char">
    <w:name w:val="G Heading 1 Char"/>
    <w:link w:val="GHeading1"/>
    <w:rsid w:val="00685927"/>
    <w:rPr>
      <w:rFonts w:ascii="Times New Roman" w:eastAsia="Times New Roman" w:hAnsi="Times New Roman"/>
      <w:sz w:val="17"/>
      <w:lang w:val="x-none" w:eastAsia="x-none"/>
    </w:rPr>
  </w:style>
  <w:style w:type="paragraph" w:customStyle="1" w:styleId="GHeading2">
    <w:name w:val="G Heading 2"/>
    <w:basedOn w:val="Galley"/>
    <w:link w:val="GHeading2Char"/>
    <w:rsid w:val="00685927"/>
    <w:pPr>
      <w:jc w:val="center"/>
    </w:pPr>
    <w:rPr>
      <w:i/>
      <w:lang w:val="x-none" w:eastAsia="x-none"/>
    </w:rPr>
  </w:style>
  <w:style w:type="character" w:customStyle="1" w:styleId="GHeading2Char">
    <w:name w:val="G Heading 2 Char"/>
    <w:link w:val="GHeading2"/>
    <w:rsid w:val="00685927"/>
    <w:rPr>
      <w:rFonts w:ascii="Times New Roman" w:eastAsia="Times New Roman" w:hAnsi="Times New Roman"/>
      <w:i/>
      <w:sz w:val="17"/>
      <w:lang w:val="x-none" w:eastAsia="x-none"/>
    </w:rPr>
  </w:style>
  <w:style w:type="paragraph" w:customStyle="1" w:styleId="GHeading3">
    <w:name w:val="G Heading 3"/>
    <w:basedOn w:val="Galley"/>
    <w:link w:val="GHeading3Char"/>
    <w:rsid w:val="00685927"/>
    <w:pPr>
      <w:jc w:val="center"/>
    </w:pPr>
    <w:rPr>
      <w:i/>
      <w:lang w:val="x-none" w:eastAsia="x-none"/>
    </w:rPr>
  </w:style>
  <w:style w:type="character" w:customStyle="1" w:styleId="GHeading3Char">
    <w:name w:val="G Heading 3 Char"/>
    <w:link w:val="GHeading3"/>
    <w:rsid w:val="00685927"/>
    <w:rPr>
      <w:rFonts w:ascii="Times New Roman" w:eastAsia="Times New Roman" w:hAnsi="Times New Roman"/>
      <w:i/>
      <w:sz w:val="17"/>
      <w:lang w:val="x-none" w:eastAsia="x-none"/>
    </w:rPr>
  </w:style>
  <w:style w:type="paragraph" w:customStyle="1" w:styleId="GG-body">
    <w:name w:val="GG-body"/>
    <w:basedOn w:val="Normal"/>
    <w:link w:val="GG-bodyChar"/>
    <w:qFormat/>
    <w:rsid w:val="00685927"/>
    <w:rPr>
      <w:rFonts w:eastAsia="Times New Roman"/>
      <w:szCs w:val="17"/>
    </w:rPr>
  </w:style>
  <w:style w:type="character" w:customStyle="1" w:styleId="GG-bodyChar">
    <w:name w:val="GG-body Char"/>
    <w:link w:val="GG-body"/>
    <w:rsid w:val="00685927"/>
    <w:rPr>
      <w:rFonts w:ascii="Times New Roman" w:eastAsia="Times New Roman" w:hAnsi="Times New Roman"/>
      <w:sz w:val="17"/>
      <w:szCs w:val="17"/>
      <w:lang w:eastAsia="en-US"/>
    </w:rPr>
  </w:style>
  <w:style w:type="paragraph" w:customStyle="1" w:styleId="GG-Bullets1">
    <w:name w:val="GG-Bullets1"/>
    <w:basedOn w:val="Normal"/>
    <w:next w:val="Normal"/>
    <w:link w:val="GG-Bullets1Char"/>
    <w:qFormat/>
    <w:rsid w:val="00685927"/>
    <w:pPr>
      <w:numPr>
        <w:numId w:val="1"/>
      </w:numPr>
      <w:tabs>
        <w:tab w:val="left" w:pos="1134"/>
      </w:tabs>
      <w:spacing w:after="0"/>
      <w:contextualSpacing/>
      <w:jc w:val="left"/>
    </w:pPr>
    <w:rPr>
      <w:rFonts w:ascii="CG Times (W1)" w:eastAsia="Times New Roman" w:hAnsi="CG Times (W1)"/>
      <w:szCs w:val="17"/>
    </w:rPr>
  </w:style>
  <w:style w:type="character" w:customStyle="1" w:styleId="GG-Bullets1Char">
    <w:name w:val="GG-Bullets1 Char"/>
    <w:link w:val="GG-Bullets1"/>
    <w:rsid w:val="00685927"/>
    <w:rPr>
      <w:rFonts w:ascii="CG Times (W1)" w:eastAsia="Times New Roman" w:hAnsi="CG Times (W1)"/>
      <w:sz w:val="17"/>
      <w:szCs w:val="17"/>
      <w:lang w:eastAsia="en-US"/>
    </w:rPr>
  </w:style>
  <w:style w:type="paragraph" w:customStyle="1" w:styleId="GG-Bullets2">
    <w:name w:val="GG-Bullets2"/>
    <w:basedOn w:val="Galley"/>
    <w:link w:val="GG-Bullets2Char"/>
    <w:qFormat/>
    <w:rsid w:val="00685927"/>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685927"/>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685927"/>
    <w:pPr>
      <w:numPr>
        <w:numId w:val="3"/>
      </w:numPr>
    </w:pPr>
    <w:rPr>
      <w:rFonts w:eastAsia="Times New Roman"/>
      <w:szCs w:val="17"/>
    </w:rPr>
  </w:style>
  <w:style w:type="character" w:customStyle="1" w:styleId="GG-Numbers1Char">
    <w:name w:val="GG-Numbers1 Char"/>
    <w:link w:val="GG-Numbers1"/>
    <w:rsid w:val="00685927"/>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685927"/>
    <w:pPr>
      <w:spacing w:after="0"/>
    </w:pPr>
  </w:style>
  <w:style w:type="character" w:customStyle="1" w:styleId="GG-SDatedChar">
    <w:name w:val="GG-S.Dated Char"/>
    <w:link w:val="GG-SDated"/>
    <w:rsid w:val="00685927"/>
    <w:rPr>
      <w:rFonts w:ascii="Times New Roman" w:eastAsia="Times New Roman" w:hAnsi="Times New Roman"/>
      <w:sz w:val="17"/>
      <w:szCs w:val="17"/>
      <w:lang w:eastAsia="en-US"/>
    </w:rPr>
  </w:style>
  <w:style w:type="paragraph" w:customStyle="1" w:styleId="GG-SName">
    <w:name w:val="GG-S.Name"/>
    <w:basedOn w:val="Normal"/>
    <w:link w:val="GG-SNameChar"/>
    <w:qFormat/>
    <w:rsid w:val="00685927"/>
    <w:pPr>
      <w:spacing w:after="0"/>
      <w:jc w:val="right"/>
    </w:pPr>
    <w:rPr>
      <w:rFonts w:eastAsia="Times New Roman"/>
      <w:smallCaps/>
      <w:szCs w:val="20"/>
    </w:rPr>
  </w:style>
  <w:style w:type="character" w:customStyle="1" w:styleId="GG-SNameChar">
    <w:name w:val="GG-S.Name Char"/>
    <w:link w:val="GG-SName"/>
    <w:rsid w:val="00685927"/>
    <w:rPr>
      <w:rFonts w:ascii="Times New Roman" w:eastAsia="Times New Roman" w:hAnsi="Times New Roman"/>
      <w:smallCaps/>
      <w:sz w:val="17"/>
      <w:lang w:eastAsia="en-US"/>
    </w:rPr>
  </w:style>
  <w:style w:type="character" w:customStyle="1" w:styleId="GG-SigName">
    <w:name w:val="GG-SigName"/>
    <w:uiPriority w:val="1"/>
    <w:rsid w:val="00685927"/>
    <w:rPr>
      <w:rFonts w:ascii="Times New Roman" w:hAnsi="Times New Roman"/>
      <w:smallCaps/>
      <w:sz w:val="17"/>
      <w:szCs w:val="17"/>
      <w:lang w:eastAsia="en-US"/>
    </w:rPr>
  </w:style>
  <w:style w:type="paragraph" w:customStyle="1" w:styleId="GG-Signature">
    <w:name w:val="GG-Signature"/>
    <w:basedOn w:val="Normal"/>
    <w:link w:val="GG-SignatureChar"/>
    <w:qFormat/>
    <w:rsid w:val="00685927"/>
    <w:pPr>
      <w:spacing w:after="0"/>
      <w:jc w:val="right"/>
    </w:pPr>
    <w:rPr>
      <w:rFonts w:eastAsia="Times New Roman"/>
      <w:szCs w:val="17"/>
    </w:rPr>
  </w:style>
  <w:style w:type="character" w:customStyle="1" w:styleId="GG-SignatureChar">
    <w:name w:val="GG-Signature Char"/>
    <w:link w:val="GG-Signature"/>
    <w:rsid w:val="00685927"/>
    <w:rPr>
      <w:rFonts w:ascii="Times New Roman" w:eastAsia="Times New Roman" w:hAnsi="Times New Roman"/>
      <w:sz w:val="17"/>
      <w:szCs w:val="17"/>
      <w:lang w:eastAsia="en-US"/>
    </w:rPr>
  </w:style>
  <w:style w:type="character" w:customStyle="1" w:styleId="GG-SignatureName">
    <w:name w:val="GG-SignatureName"/>
    <w:uiPriority w:val="1"/>
    <w:rsid w:val="00685927"/>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685927"/>
    <w:rPr>
      <w:b/>
    </w:rPr>
  </w:style>
  <w:style w:type="character" w:customStyle="1" w:styleId="GG-Sub1Char">
    <w:name w:val="GG-Sub1 Char"/>
    <w:link w:val="GG-Sub1"/>
    <w:rsid w:val="00685927"/>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685927"/>
    <w:rPr>
      <w:b w:val="0"/>
      <w:i/>
    </w:rPr>
  </w:style>
  <w:style w:type="character" w:customStyle="1" w:styleId="GG-Sub2Char">
    <w:name w:val="GG-Sub2 Char"/>
    <w:link w:val="GG-Sub2"/>
    <w:rsid w:val="00685927"/>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685927"/>
    <w:pPr>
      <w:jc w:val="center"/>
    </w:pPr>
    <w:rPr>
      <w:caps/>
      <w:szCs w:val="17"/>
    </w:rPr>
  </w:style>
  <w:style w:type="character" w:customStyle="1" w:styleId="GG-Title1Char">
    <w:name w:val="GG-Title1 Char"/>
    <w:link w:val="GG-Title1"/>
    <w:rsid w:val="00685927"/>
    <w:rPr>
      <w:rFonts w:ascii="Times New Roman" w:hAnsi="Times New Roman"/>
      <w:caps/>
      <w:sz w:val="17"/>
      <w:szCs w:val="17"/>
      <w:lang w:eastAsia="en-US"/>
    </w:rPr>
  </w:style>
  <w:style w:type="paragraph" w:customStyle="1" w:styleId="GG-Title2">
    <w:name w:val="GG-Title2"/>
    <w:basedOn w:val="Normal"/>
    <w:next w:val="Normal"/>
    <w:link w:val="GG-Title2Char"/>
    <w:qFormat/>
    <w:rsid w:val="00685927"/>
    <w:pPr>
      <w:jc w:val="center"/>
    </w:pPr>
    <w:rPr>
      <w:smallCaps/>
      <w:szCs w:val="17"/>
    </w:rPr>
  </w:style>
  <w:style w:type="character" w:customStyle="1" w:styleId="GG-Title2Char">
    <w:name w:val="GG-Title2 Char"/>
    <w:link w:val="GG-Title2"/>
    <w:rsid w:val="00685927"/>
    <w:rPr>
      <w:rFonts w:ascii="Times New Roman" w:hAnsi="Times New Roman"/>
      <w:smallCaps/>
      <w:sz w:val="17"/>
      <w:szCs w:val="17"/>
      <w:lang w:eastAsia="en-US"/>
    </w:rPr>
  </w:style>
  <w:style w:type="paragraph" w:customStyle="1" w:styleId="GG-Title3">
    <w:name w:val="GG-Title3"/>
    <w:basedOn w:val="Normal"/>
    <w:next w:val="Normal"/>
    <w:link w:val="GG-Title3Char"/>
    <w:qFormat/>
    <w:rsid w:val="00685927"/>
    <w:pPr>
      <w:jc w:val="center"/>
    </w:pPr>
    <w:rPr>
      <w:i/>
      <w:szCs w:val="17"/>
    </w:rPr>
  </w:style>
  <w:style w:type="character" w:customStyle="1" w:styleId="GG-Title3Char">
    <w:name w:val="GG-Title3 Char"/>
    <w:link w:val="GG-Title3"/>
    <w:rsid w:val="00685927"/>
    <w:rPr>
      <w:rFonts w:ascii="Times New Roman" w:hAnsi="Times New Roman"/>
      <w:i/>
      <w:sz w:val="17"/>
      <w:szCs w:val="17"/>
      <w:lang w:eastAsia="en-US"/>
    </w:rPr>
  </w:style>
  <w:style w:type="paragraph" w:customStyle="1" w:styleId="Heading10">
    <w:name w:val="Heading1"/>
    <w:basedOn w:val="Normal"/>
    <w:link w:val="Heading1Char0"/>
    <w:qFormat/>
    <w:rsid w:val="009D1E2E"/>
    <w:pPr>
      <w:spacing w:before="320" w:after="240" w:line="360" w:lineRule="exact"/>
      <w:jc w:val="center"/>
    </w:pPr>
    <w:rPr>
      <w:b/>
      <w:smallCaps/>
      <w:color w:val="000000"/>
      <w:sz w:val="36"/>
    </w:rPr>
  </w:style>
  <w:style w:type="character" w:customStyle="1" w:styleId="Heading1Char0">
    <w:name w:val="Heading1 Char"/>
    <w:link w:val="Heading10"/>
    <w:rsid w:val="009D1E2E"/>
    <w:rPr>
      <w:rFonts w:ascii="Times New Roman" w:hAnsi="Times New Roman"/>
      <w:b/>
      <w:smallCaps/>
      <w:color w:val="000000"/>
      <w:sz w:val="36"/>
      <w:szCs w:val="22"/>
      <w:lang w:eastAsia="en-US"/>
    </w:rPr>
  </w:style>
  <w:style w:type="paragraph" w:customStyle="1" w:styleId="RegSpace">
    <w:name w:val="Reg Space"/>
    <w:basedOn w:val="Normal"/>
    <w:link w:val="RegSpaceChar"/>
    <w:qFormat/>
    <w:rsid w:val="006C5BE8"/>
    <w:pPr>
      <w:keepLines/>
      <w:tabs>
        <w:tab w:val="left" w:pos="850"/>
      </w:tabs>
      <w:autoSpaceDE w:val="0"/>
      <w:autoSpaceDN w:val="0"/>
      <w:adjustRightInd w:val="0"/>
      <w:spacing w:after="0" w:line="20" w:lineRule="exact"/>
      <w:ind w:left="794" w:hanging="794"/>
    </w:pPr>
    <w:rPr>
      <w:color w:val="000000"/>
    </w:rPr>
  </w:style>
  <w:style w:type="character" w:customStyle="1" w:styleId="RegSpaceChar">
    <w:name w:val="Reg Space Char"/>
    <w:link w:val="RegSpace"/>
    <w:rsid w:val="006C5BE8"/>
    <w:rPr>
      <w:rFonts w:ascii="Times New Roman" w:hAnsi="Times New Roman"/>
      <w:color w:val="000000"/>
      <w:sz w:val="17"/>
      <w:szCs w:val="22"/>
      <w:lang w:eastAsia="en-US"/>
    </w:rPr>
  </w:style>
  <w:style w:type="character" w:customStyle="1" w:styleId="StyleTimesNewRoman105pt">
    <w:name w:val="Style Times New Roman 10.5 pt"/>
    <w:basedOn w:val="DefaultParagraphFont"/>
    <w:rsid w:val="00EB5C72"/>
    <w:rPr>
      <w:rFonts w:ascii="Times New Roman" w:hAnsi="Times New Roman"/>
      <w:sz w:val="21"/>
    </w:rPr>
  </w:style>
  <w:style w:type="table" w:styleId="TableGrid">
    <w:name w:val="Table Grid"/>
    <w:basedOn w:val="TableNormal"/>
    <w:uiPriority w:val="59"/>
    <w:rsid w:val="0050212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DD5416"/>
  </w:style>
  <w:style w:type="table" w:customStyle="1" w:styleId="TableGrid1">
    <w:name w:val="Table Grid1"/>
    <w:basedOn w:val="TableNormal"/>
    <w:next w:val="TableGrid"/>
    <w:uiPriority w:val="59"/>
    <w:rsid w:val="00DD541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D541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D541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D541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DD5416"/>
  </w:style>
  <w:style w:type="numbering" w:customStyle="1" w:styleId="NoList111">
    <w:name w:val="No List111"/>
    <w:next w:val="NoList"/>
    <w:uiPriority w:val="99"/>
    <w:semiHidden/>
    <w:unhideWhenUsed/>
    <w:rsid w:val="00DD5416"/>
  </w:style>
  <w:style w:type="table" w:customStyle="1" w:styleId="TableGrid5">
    <w:name w:val="Table Grid5"/>
    <w:basedOn w:val="TableNormal"/>
    <w:next w:val="TableGrid"/>
    <w:uiPriority w:val="59"/>
    <w:rsid w:val="00DD541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DD541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DD541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DD541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Space0">
    <w:name w:val="RegSpace"/>
    <w:next w:val="GG-body"/>
    <w:qFormat/>
    <w:rsid w:val="00DD5416"/>
    <w:pPr>
      <w:spacing w:line="20" w:lineRule="exact"/>
      <w:jc w:val="both"/>
    </w:pPr>
    <w:rPr>
      <w:rFonts w:ascii="Times New Roman" w:eastAsia="Times New Roman" w:hAnsi="Times New Roman"/>
      <w:sz w:val="2"/>
      <w:szCs w:val="17"/>
      <w:lang w:eastAsia="en-US"/>
    </w:rPr>
  </w:style>
  <w:style w:type="table" w:customStyle="1" w:styleId="TableGrid9">
    <w:name w:val="Table Grid9"/>
    <w:basedOn w:val="TableNormal"/>
    <w:next w:val="TableGrid"/>
    <w:uiPriority w:val="59"/>
    <w:rsid w:val="00DD541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DD541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DD5416"/>
  </w:style>
  <w:style w:type="paragraph" w:customStyle="1" w:styleId="Style1">
    <w:name w:val="Style1"/>
    <w:basedOn w:val="Normal"/>
    <w:rsid w:val="00DD541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pPr>
    <w:rPr>
      <w:rFonts w:ascii="CG Times (W1)" w:eastAsia="Times New Roman" w:hAnsi="CG Times (W1)"/>
      <w:szCs w:val="20"/>
    </w:rPr>
  </w:style>
  <w:style w:type="character" w:styleId="FollowedHyperlink">
    <w:name w:val="FollowedHyperlink"/>
    <w:uiPriority w:val="99"/>
    <w:rsid w:val="00DD5416"/>
    <w:rPr>
      <w:color w:val="800080"/>
      <w:u w:val="single"/>
    </w:rPr>
  </w:style>
  <w:style w:type="paragraph" w:customStyle="1" w:styleId="Number7">
    <w:name w:val="Number 7"/>
    <w:basedOn w:val="Heading7"/>
    <w:rsid w:val="00DD5416"/>
    <w:pPr>
      <w:numPr>
        <w:ilvl w:val="6"/>
      </w:numPr>
      <w:tabs>
        <w:tab w:val="clear" w:pos="160"/>
        <w:tab w:val="clear" w:pos="320"/>
        <w:tab w:val="clear" w:pos="480"/>
        <w:tab w:val="clear" w:pos="4560"/>
        <w:tab w:val="num" w:pos="4820"/>
      </w:tabs>
      <w:spacing w:after="240"/>
      <w:ind w:left="4820" w:hanging="567"/>
      <w:jc w:val="both"/>
      <w:outlineLvl w:val="9"/>
    </w:pPr>
  </w:style>
  <w:style w:type="paragraph" w:customStyle="1" w:styleId="Number1">
    <w:name w:val="Number 1"/>
    <w:basedOn w:val="Heading1"/>
    <w:rsid w:val="00DD5416"/>
    <w:pPr>
      <w:tabs>
        <w:tab w:val="num" w:pos="567"/>
      </w:tabs>
      <w:spacing w:before="0" w:line="170" w:lineRule="exact"/>
      <w:ind w:left="567" w:hanging="567"/>
      <w:jc w:val="both"/>
      <w:outlineLvl w:val="9"/>
    </w:pPr>
    <w:rPr>
      <w:rFonts w:eastAsia="Times New Roman"/>
      <w:b w:val="0"/>
      <w:smallCaps w:val="0"/>
      <w:color w:val="auto"/>
      <w:kern w:val="28"/>
      <w:sz w:val="17"/>
      <w:szCs w:val="20"/>
    </w:rPr>
  </w:style>
  <w:style w:type="paragraph" w:customStyle="1" w:styleId="Number2">
    <w:name w:val="Number 2"/>
    <w:basedOn w:val="Heading2"/>
    <w:rsid w:val="00DD5416"/>
    <w:pPr>
      <w:numPr>
        <w:ilvl w:val="1"/>
      </w:numPr>
      <w:tabs>
        <w:tab w:val="num" w:pos="1276"/>
      </w:tabs>
      <w:spacing w:after="240"/>
      <w:ind w:left="1276" w:hanging="709"/>
      <w:jc w:val="both"/>
      <w:outlineLvl w:val="9"/>
    </w:pPr>
    <w:rPr>
      <w:rFonts w:eastAsia="Times New Roman"/>
      <w:caps w:val="0"/>
      <w:szCs w:val="20"/>
      <w:lang w:val="en-AU"/>
    </w:rPr>
  </w:style>
  <w:style w:type="paragraph" w:customStyle="1" w:styleId="Number3">
    <w:name w:val="Number 3"/>
    <w:basedOn w:val="Heading3"/>
    <w:rsid w:val="00DD5416"/>
    <w:pPr>
      <w:keepLines w:val="0"/>
      <w:numPr>
        <w:ilvl w:val="2"/>
      </w:numPr>
      <w:tabs>
        <w:tab w:val="num" w:pos="2127"/>
      </w:tabs>
      <w:autoSpaceDE/>
      <w:autoSpaceDN/>
      <w:adjustRightInd/>
      <w:spacing w:before="0" w:after="240" w:line="170" w:lineRule="exact"/>
      <w:ind w:left="2127" w:hanging="851"/>
      <w:outlineLvl w:val="9"/>
    </w:pPr>
    <w:rPr>
      <w:rFonts w:eastAsia="Times New Roman"/>
      <w:b w:val="0"/>
      <w:bCs w:val="0"/>
      <w:color w:val="auto"/>
      <w:sz w:val="17"/>
      <w:szCs w:val="20"/>
    </w:rPr>
  </w:style>
  <w:style w:type="paragraph" w:customStyle="1" w:styleId="Number4">
    <w:name w:val="Number 4"/>
    <w:basedOn w:val="Heading4"/>
    <w:rsid w:val="00DD5416"/>
    <w:pPr>
      <w:keepNext w:val="0"/>
      <w:keepLines w:val="0"/>
      <w:numPr>
        <w:ilvl w:val="3"/>
      </w:numPr>
      <w:tabs>
        <w:tab w:val="num" w:pos="3119"/>
      </w:tabs>
      <w:autoSpaceDE/>
      <w:autoSpaceDN/>
      <w:adjustRightInd/>
      <w:spacing w:before="0" w:after="240" w:line="170" w:lineRule="exact"/>
      <w:ind w:left="3118" w:hanging="993"/>
      <w:outlineLvl w:val="9"/>
    </w:pPr>
    <w:rPr>
      <w:rFonts w:eastAsia="Times New Roman"/>
      <w:color w:val="auto"/>
      <w:sz w:val="17"/>
      <w:szCs w:val="20"/>
    </w:rPr>
  </w:style>
  <w:style w:type="paragraph" w:customStyle="1" w:styleId="Number5">
    <w:name w:val="Number 5"/>
    <w:basedOn w:val="Heading5"/>
    <w:rsid w:val="00DD5416"/>
    <w:pPr>
      <w:numPr>
        <w:ilvl w:val="4"/>
      </w:numPr>
      <w:tabs>
        <w:tab w:val="clear" w:pos="160"/>
        <w:tab w:val="clear" w:pos="320"/>
        <w:tab w:val="clear" w:pos="480"/>
        <w:tab w:val="clear" w:pos="4560"/>
        <w:tab w:val="num" w:pos="3686"/>
      </w:tabs>
      <w:spacing w:after="240"/>
      <w:ind w:left="3686" w:hanging="567"/>
      <w:jc w:val="both"/>
      <w:outlineLvl w:val="9"/>
    </w:pPr>
    <w:rPr>
      <w:b w:val="0"/>
      <w:smallCaps w:val="0"/>
    </w:rPr>
  </w:style>
  <w:style w:type="paragraph" w:customStyle="1" w:styleId="Number6">
    <w:name w:val="Number 6"/>
    <w:basedOn w:val="Heading6"/>
    <w:rsid w:val="00DD5416"/>
    <w:pPr>
      <w:numPr>
        <w:ilvl w:val="5"/>
      </w:numPr>
      <w:tabs>
        <w:tab w:val="clear" w:pos="160"/>
        <w:tab w:val="clear" w:pos="320"/>
        <w:tab w:val="clear" w:pos="480"/>
        <w:tab w:val="clear" w:pos="4560"/>
        <w:tab w:val="left" w:pos="4253"/>
        <w:tab w:val="num" w:pos="4406"/>
      </w:tabs>
      <w:spacing w:after="240"/>
      <w:ind w:left="4253" w:hanging="567"/>
      <w:jc w:val="both"/>
      <w:outlineLvl w:val="9"/>
    </w:pPr>
  </w:style>
  <w:style w:type="paragraph" w:customStyle="1" w:styleId="Recitals">
    <w:name w:val="Recitals"/>
    <w:basedOn w:val="Normal"/>
    <w:rsid w:val="00DD5416"/>
    <w:pPr>
      <w:numPr>
        <w:numId w:val="23"/>
      </w:numPr>
      <w:spacing w:after="240"/>
    </w:pPr>
    <w:rPr>
      <w:rFonts w:eastAsia="Times New Roman"/>
      <w:szCs w:val="20"/>
    </w:rPr>
  </w:style>
  <w:style w:type="paragraph" w:customStyle="1" w:styleId="Level2">
    <w:name w:val="Level 2"/>
    <w:basedOn w:val="Normal"/>
    <w:rsid w:val="00DD5416"/>
    <w:pPr>
      <w:spacing w:after="240"/>
      <w:ind w:left="1276"/>
    </w:pPr>
    <w:rPr>
      <w:rFonts w:eastAsia="Times New Roman"/>
      <w:szCs w:val="20"/>
    </w:rPr>
  </w:style>
  <w:style w:type="paragraph" w:customStyle="1" w:styleId="Level30">
    <w:name w:val="Level 3"/>
    <w:basedOn w:val="Normal"/>
    <w:rsid w:val="00DD5416"/>
    <w:pPr>
      <w:tabs>
        <w:tab w:val="left" w:pos="2127"/>
      </w:tabs>
      <w:spacing w:after="240"/>
      <w:ind w:left="2127"/>
    </w:pPr>
    <w:rPr>
      <w:rFonts w:eastAsia="Times New Roman"/>
      <w:szCs w:val="20"/>
    </w:rPr>
  </w:style>
  <w:style w:type="paragraph" w:customStyle="1" w:styleId="Level1">
    <w:name w:val="Level 1"/>
    <w:basedOn w:val="Normal"/>
    <w:rsid w:val="00DD5416"/>
    <w:pPr>
      <w:spacing w:after="240"/>
      <w:ind w:left="567"/>
    </w:pPr>
    <w:rPr>
      <w:rFonts w:eastAsia="Times New Roman"/>
      <w:szCs w:val="20"/>
    </w:rPr>
  </w:style>
  <w:style w:type="paragraph" w:styleId="BodyTextIndent">
    <w:name w:val="Body Text Indent"/>
    <w:basedOn w:val="Normal"/>
    <w:link w:val="BodyTextIndentChar"/>
    <w:rsid w:val="00DD5416"/>
    <w:pPr>
      <w:ind w:left="2160"/>
    </w:pPr>
    <w:rPr>
      <w:rFonts w:ascii="CG Times (W1)" w:eastAsia="Times New Roman" w:hAnsi="CG Times (W1)"/>
      <w:i/>
      <w:szCs w:val="20"/>
    </w:rPr>
  </w:style>
  <w:style w:type="character" w:customStyle="1" w:styleId="BodyTextIndentChar">
    <w:name w:val="Body Text Indent Char"/>
    <w:basedOn w:val="DefaultParagraphFont"/>
    <w:link w:val="BodyTextIndent"/>
    <w:rsid w:val="00DD5416"/>
    <w:rPr>
      <w:rFonts w:ascii="CG Times (W1)" w:eastAsia="Times New Roman" w:hAnsi="CG Times (W1)"/>
      <w:i/>
      <w:sz w:val="17"/>
      <w:lang w:eastAsia="en-US"/>
    </w:rPr>
  </w:style>
  <w:style w:type="paragraph" w:styleId="BodyTextIndent2">
    <w:name w:val="Body Text Indent 2"/>
    <w:basedOn w:val="Normal"/>
    <w:link w:val="BodyTextIndent2Char"/>
    <w:rsid w:val="00DD5416"/>
    <w:pPr>
      <w:spacing w:line="240" w:lineRule="exact"/>
      <w:ind w:left="2126"/>
    </w:pPr>
    <w:rPr>
      <w:rFonts w:ascii="CG Times (W1)" w:eastAsia="Times New Roman" w:hAnsi="CG Times (W1)"/>
      <w:i/>
      <w:iCs/>
      <w:szCs w:val="20"/>
    </w:rPr>
  </w:style>
  <w:style w:type="character" w:customStyle="1" w:styleId="BodyTextIndent2Char">
    <w:name w:val="Body Text Indent 2 Char"/>
    <w:basedOn w:val="DefaultParagraphFont"/>
    <w:link w:val="BodyTextIndent2"/>
    <w:rsid w:val="00DD5416"/>
    <w:rPr>
      <w:rFonts w:ascii="CG Times (W1)" w:eastAsia="Times New Roman" w:hAnsi="CG Times (W1)"/>
      <w:i/>
      <w:iCs/>
      <w:sz w:val="17"/>
      <w:lang w:eastAsia="en-US"/>
    </w:rPr>
  </w:style>
  <w:style w:type="paragraph" w:customStyle="1" w:styleId="ScheduleAppendix">
    <w:name w:val="Schedule/Appendix"/>
    <w:basedOn w:val="Normal"/>
    <w:rsid w:val="00DD5416"/>
    <w:pPr>
      <w:spacing w:after="240"/>
      <w:jc w:val="center"/>
    </w:pPr>
    <w:rPr>
      <w:rFonts w:eastAsia="Times New Roman"/>
      <w:b/>
      <w:caps/>
      <w:szCs w:val="20"/>
    </w:rPr>
  </w:style>
  <w:style w:type="paragraph" w:customStyle="1" w:styleId="GSAPaperBullet1">
    <w:name w:val="GSAPaperBullet1"/>
    <w:basedOn w:val="GSAPaperStd"/>
    <w:rsid w:val="00DD5416"/>
    <w:pPr>
      <w:numPr>
        <w:numId w:val="34"/>
      </w:numPr>
      <w:tabs>
        <w:tab w:val="clear" w:pos="360"/>
        <w:tab w:val="left" w:pos="936"/>
      </w:tabs>
      <w:spacing w:before="0" w:line="240" w:lineRule="auto"/>
      <w:ind w:left="936"/>
    </w:pPr>
  </w:style>
  <w:style w:type="paragraph" w:customStyle="1" w:styleId="GSAPaperStd">
    <w:name w:val="GSAPaperStd"/>
    <w:basedOn w:val="GSAPaperCore"/>
    <w:rsid w:val="00DD5416"/>
    <w:pPr>
      <w:spacing w:before="120" w:after="120"/>
      <w:ind w:left="576" w:hanging="576"/>
    </w:pPr>
  </w:style>
  <w:style w:type="paragraph" w:customStyle="1" w:styleId="GSAPaperCore">
    <w:name w:val="GSAPaperCore"/>
    <w:rsid w:val="00DD5416"/>
    <w:pPr>
      <w:spacing w:line="252" w:lineRule="auto"/>
      <w:jc w:val="both"/>
    </w:pPr>
    <w:rPr>
      <w:rFonts w:ascii="Arial" w:eastAsia="Times New Roman" w:hAnsi="Arial"/>
      <w:sz w:val="24"/>
      <w:lang w:eastAsia="en-US"/>
    </w:rPr>
  </w:style>
  <w:style w:type="paragraph" w:customStyle="1" w:styleId="GSALegEXMemMainBullet">
    <w:name w:val="GSALegEXMemMainBullet"/>
    <w:basedOn w:val="GSALegExMemMain"/>
    <w:rsid w:val="00DD5416"/>
    <w:pPr>
      <w:numPr>
        <w:numId w:val="37"/>
      </w:numPr>
      <w:tabs>
        <w:tab w:val="clear" w:pos="360"/>
        <w:tab w:val="left" w:pos="936"/>
      </w:tabs>
      <w:spacing w:before="0"/>
      <w:ind w:left="936"/>
    </w:pPr>
  </w:style>
  <w:style w:type="paragraph" w:customStyle="1" w:styleId="GSALegExMemMain">
    <w:name w:val="GSALegExMemMain"/>
    <w:basedOn w:val="GSALegText"/>
    <w:rsid w:val="00DD5416"/>
    <w:pPr>
      <w:spacing w:before="120" w:after="120"/>
      <w:ind w:left="576" w:hanging="576"/>
    </w:pPr>
  </w:style>
  <w:style w:type="paragraph" w:customStyle="1" w:styleId="GSALegText">
    <w:name w:val="GSALegText"/>
    <w:rsid w:val="00DD5416"/>
    <w:rPr>
      <w:rFonts w:ascii="Times New Roman" w:eastAsia="Times New Roman" w:hAnsi="Times New Roman"/>
      <w:noProof/>
      <w:sz w:val="24"/>
      <w:lang w:eastAsia="en-US"/>
    </w:rPr>
  </w:style>
  <w:style w:type="paragraph" w:customStyle="1" w:styleId="GSAActionBullet1">
    <w:name w:val="GSAActionBullet1"/>
    <w:basedOn w:val="GSAActionDeadline"/>
    <w:rsid w:val="00DD5416"/>
    <w:pPr>
      <w:numPr>
        <w:numId w:val="35"/>
      </w:numPr>
    </w:pPr>
  </w:style>
  <w:style w:type="paragraph" w:customStyle="1" w:styleId="GSAActionDeadline">
    <w:name w:val="GSAActionDeadline"/>
    <w:basedOn w:val="GSAActionCore"/>
    <w:rsid w:val="00DD5416"/>
    <w:pPr>
      <w:spacing w:after="20"/>
    </w:pPr>
  </w:style>
  <w:style w:type="paragraph" w:customStyle="1" w:styleId="GSAActionCore">
    <w:name w:val="GSAActionCore"/>
    <w:rsid w:val="00DD5416"/>
    <w:pPr>
      <w:spacing w:before="60" w:after="60" w:line="252" w:lineRule="auto"/>
    </w:pPr>
    <w:rPr>
      <w:rFonts w:ascii="Arial" w:eastAsia="Times New Roman" w:hAnsi="Arial"/>
      <w:sz w:val="22"/>
      <w:lang w:eastAsia="en-US"/>
    </w:rPr>
  </w:style>
  <w:style w:type="paragraph" w:customStyle="1" w:styleId="GSAMinuteBullet2">
    <w:name w:val="GSAMinuteBullet2"/>
    <w:basedOn w:val="GSAMinuterBullet1"/>
    <w:rsid w:val="00DD5416"/>
    <w:pPr>
      <w:numPr>
        <w:numId w:val="36"/>
      </w:numPr>
      <w:tabs>
        <w:tab w:val="clear" w:pos="360"/>
        <w:tab w:val="num" w:pos="1296"/>
      </w:tabs>
      <w:ind w:left="1296"/>
    </w:pPr>
  </w:style>
  <w:style w:type="paragraph" w:customStyle="1" w:styleId="GSAMinuterBullet1">
    <w:name w:val="GSAMinuterBullet1"/>
    <w:basedOn w:val="GSAMinuteStd"/>
    <w:rsid w:val="00DD5416"/>
    <w:pPr>
      <w:tabs>
        <w:tab w:val="left" w:pos="936"/>
      </w:tabs>
      <w:spacing w:before="0"/>
      <w:ind w:left="0"/>
    </w:pPr>
  </w:style>
  <w:style w:type="paragraph" w:customStyle="1" w:styleId="GSAMinuteStd">
    <w:name w:val="GSAMinuteStd"/>
    <w:basedOn w:val="GSAMinuteCore"/>
    <w:rsid w:val="00DD5416"/>
    <w:pPr>
      <w:spacing w:before="120" w:after="120"/>
      <w:ind w:left="576"/>
    </w:pPr>
  </w:style>
  <w:style w:type="paragraph" w:customStyle="1" w:styleId="GSAMinuteCore">
    <w:name w:val="GSAMinuteCore"/>
    <w:rsid w:val="00DD5416"/>
    <w:pPr>
      <w:spacing w:line="252" w:lineRule="auto"/>
      <w:jc w:val="both"/>
    </w:pPr>
    <w:rPr>
      <w:rFonts w:ascii="Arial" w:eastAsia="Times New Roman" w:hAnsi="Arial"/>
      <w:sz w:val="24"/>
      <w:lang w:eastAsia="en-US"/>
    </w:rPr>
  </w:style>
  <w:style w:type="paragraph" w:customStyle="1" w:styleId="LetterBullet2">
    <w:name w:val="Letter Bullet2"/>
    <w:basedOn w:val="LetterBullet1"/>
    <w:rsid w:val="00DD5416"/>
    <w:pPr>
      <w:numPr>
        <w:numId w:val="38"/>
      </w:numPr>
      <w:ind w:left="720"/>
    </w:pPr>
  </w:style>
  <w:style w:type="paragraph" w:customStyle="1" w:styleId="LetterBullet1">
    <w:name w:val="Letter Bullet1"/>
    <w:basedOn w:val="LetterStandard"/>
    <w:rsid w:val="00DD5416"/>
    <w:pPr>
      <w:numPr>
        <w:numId w:val="22"/>
      </w:numPr>
      <w:spacing w:before="0"/>
    </w:pPr>
  </w:style>
  <w:style w:type="paragraph" w:customStyle="1" w:styleId="LetterStandard">
    <w:name w:val="Letter Standard"/>
    <w:rsid w:val="00DD5416"/>
    <w:pPr>
      <w:spacing w:before="100" w:after="100" w:line="252" w:lineRule="auto"/>
      <w:jc w:val="both"/>
    </w:pPr>
    <w:rPr>
      <w:rFonts w:ascii="Arial" w:eastAsia="Times New Roman" w:hAnsi="Arial"/>
      <w:sz w:val="24"/>
      <w:lang w:eastAsia="en-US"/>
    </w:rPr>
  </w:style>
  <w:style w:type="paragraph" w:customStyle="1" w:styleId="ARText1Bullet1">
    <w:name w:val="ARText1Bullet1"/>
    <w:basedOn w:val="ARText1"/>
    <w:rsid w:val="00DD5416"/>
    <w:pPr>
      <w:numPr>
        <w:numId w:val="39"/>
      </w:numPr>
      <w:spacing w:before="40"/>
    </w:pPr>
  </w:style>
  <w:style w:type="paragraph" w:customStyle="1" w:styleId="ARText1">
    <w:name w:val="ARText1"/>
    <w:basedOn w:val="ARBase"/>
    <w:rsid w:val="00DD5416"/>
    <w:pPr>
      <w:spacing w:before="80" w:after="80"/>
      <w:ind w:left="720"/>
      <w:jc w:val="both"/>
    </w:pPr>
  </w:style>
  <w:style w:type="paragraph" w:customStyle="1" w:styleId="ARBase">
    <w:name w:val="ARBase"/>
    <w:rsid w:val="00DD5416"/>
    <w:pPr>
      <w:spacing w:line="245" w:lineRule="auto"/>
    </w:pPr>
    <w:rPr>
      <w:rFonts w:ascii="Times New Roman" w:eastAsia="Times New Roman" w:hAnsi="Times New Roman"/>
      <w:sz w:val="24"/>
      <w:lang w:eastAsia="en-US"/>
    </w:rPr>
  </w:style>
  <w:style w:type="paragraph" w:styleId="ListBullet">
    <w:name w:val="List Bullet"/>
    <w:basedOn w:val="Normal"/>
    <w:autoRedefine/>
    <w:rsid w:val="00DD5416"/>
    <w:pPr>
      <w:numPr>
        <w:numId w:val="24"/>
      </w:numPr>
    </w:pPr>
    <w:rPr>
      <w:rFonts w:eastAsia="Times New Roman"/>
      <w:szCs w:val="20"/>
    </w:rPr>
  </w:style>
  <w:style w:type="paragraph" w:styleId="ListBullet2">
    <w:name w:val="List Bullet 2"/>
    <w:basedOn w:val="Normal"/>
    <w:autoRedefine/>
    <w:rsid w:val="00DD5416"/>
    <w:pPr>
      <w:numPr>
        <w:numId w:val="25"/>
      </w:numPr>
    </w:pPr>
    <w:rPr>
      <w:rFonts w:eastAsia="Times New Roman"/>
      <w:szCs w:val="20"/>
    </w:rPr>
  </w:style>
  <w:style w:type="paragraph" w:styleId="ListBullet3">
    <w:name w:val="List Bullet 3"/>
    <w:basedOn w:val="Normal"/>
    <w:autoRedefine/>
    <w:rsid w:val="00DD5416"/>
    <w:pPr>
      <w:numPr>
        <w:numId w:val="26"/>
      </w:numPr>
      <w:tabs>
        <w:tab w:val="clear" w:pos="926"/>
        <w:tab w:val="num" w:pos="1080"/>
      </w:tabs>
      <w:ind w:left="1080"/>
    </w:pPr>
    <w:rPr>
      <w:rFonts w:eastAsia="Times New Roman"/>
      <w:szCs w:val="20"/>
    </w:rPr>
  </w:style>
  <w:style w:type="paragraph" w:styleId="ListBullet4">
    <w:name w:val="List Bullet 4"/>
    <w:basedOn w:val="Normal"/>
    <w:autoRedefine/>
    <w:rsid w:val="00DD5416"/>
    <w:pPr>
      <w:numPr>
        <w:numId w:val="27"/>
      </w:numPr>
      <w:tabs>
        <w:tab w:val="clear" w:pos="1209"/>
        <w:tab w:val="num" w:pos="1440"/>
      </w:tabs>
      <w:ind w:left="1440"/>
    </w:pPr>
    <w:rPr>
      <w:rFonts w:eastAsia="Times New Roman"/>
      <w:szCs w:val="20"/>
    </w:rPr>
  </w:style>
  <w:style w:type="paragraph" w:styleId="ListBullet5">
    <w:name w:val="List Bullet 5"/>
    <w:basedOn w:val="Normal"/>
    <w:autoRedefine/>
    <w:rsid w:val="00DD5416"/>
    <w:pPr>
      <w:numPr>
        <w:numId w:val="28"/>
      </w:numPr>
    </w:pPr>
    <w:rPr>
      <w:rFonts w:eastAsia="Times New Roman"/>
      <w:szCs w:val="20"/>
    </w:rPr>
  </w:style>
  <w:style w:type="paragraph" w:styleId="ListNumber">
    <w:name w:val="List Number"/>
    <w:basedOn w:val="Normal"/>
    <w:rsid w:val="00DD5416"/>
    <w:pPr>
      <w:numPr>
        <w:numId w:val="29"/>
      </w:numPr>
    </w:pPr>
    <w:rPr>
      <w:rFonts w:eastAsia="Times New Roman"/>
      <w:szCs w:val="20"/>
    </w:rPr>
  </w:style>
  <w:style w:type="paragraph" w:styleId="ListNumber2">
    <w:name w:val="List Number 2"/>
    <w:basedOn w:val="Normal"/>
    <w:rsid w:val="00DD5416"/>
    <w:pPr>
      <w:numPr>
        <w:numId w:val="30"/>
      </w:numPr>
    </w:pPr>
    <w:rPr>
      <w:rFonts w:eastAsia="Times New Roman"/>
      <w:szCs w:val="20"/>
    </w:rPr>
  </w:style>
  <w:style w:type="paragraph" w:styleId="ListNumber3">
    <w:name w:val="List Number 3"/>
    <w:basedOn w:val="Normal"/>
    <w:rsid w:val="00DD5416"/>
    <w:pPr>
      <w:numPr>
        <w:numId w:val="31"/>
      </w:numPr>
      <w:tabs>
        <w:tab w:val="clear" w:pos="926"/>
        <w:tab w:val="num" w:pos="1080"/>
      </w:tabs>
      <w:ind w:left="1080"/>
    </w:pPr>
    <w:rPr>
      <w:rFonts w:eastAsia="Times New Roman"/>
      <w:szCs w:val="20"/>
    </w:rPr>
  </w:style>
  <w:style w:type="paragraph" w:styleId="ListNumber4">
    <w:name w:val="List Number 4"/>
    <w:basedOn w:val="Normal"/>
    <w:rsid w:val="00DD5416"/>
    <w:pPr>
      <w:numPr>
        <w:numId w:val="32"/>
      </w:numPr>
      <w:tabs>
        <w:tab w:val="clear" w:pos="1209"/>
        <w:tab w:val="num" w:pos="1440"/>
      </w:tabs>
      <w:ind w:left="1440"/>
    </w:pPr>
    <w:rPr>
      <w:rFonts w:eastAsia="Times New Roman"/>
      <w:szCs w:val="20"/>
    </w:rPr>
  </w:style>
  <w:style w:type="paragraph" w:styleId="ListNumber5">
    <w:name w:val="List Number 5"/>
    <w:basedOn w:val="Normal"/>
    <w:rsid w:val="00DD5416"/>
    <w:pPr>
      <w:numPr>
        <w:numId w:val="33"/>
      </w:numPr>
      <w:tabs>
        <w:tab w:val="clear" w:pos="1492"/>
        <w:tab w:val="num" w:pos="1800"/>
      </w:tabs>
      <w:ind w:left="1800"/>
    </w:pPr>
    <w:rPr>
      <w:rFonts w:eastAsia="Times New Roman"/>
      <w:szCs w:val="20"/>
    </w:rPr>
  </w:style>
  <w:style w:type="character" w:styleId="FootnoteReference">
    <w:name w:val="footnote reference"/>
    <w:semiHidden/>
    <w:rsid w:val="00DD5416"/>
    <w:rPr>
      <w:vertAlign w:val="superscript"/>
    </w:rPr>
  </w:style>
  <w:style w:type="paragraph" w:styleId="NormalWeb">
    <w:name w:val="Normal (Web)"/>
    <w:basedOn w:val="Normal"/>
    <w:rsid w:val="00DD5416"/>
    <w:pPr>
      <w:spacing w:after="120"/>
    </w:pPr>
    <w:rPr>
      <w:rFonts w:ascii="Arial Unicode MS" w:eastAsia="Arial Unicode MS" w:hAnsi="Arial Unicode MS" w:cs="Arial Unicode MS"/>
      <w:szCs w:val="24"/>
    </w:rPr>
  </w:style>
  <w:style w:type="paragraph" w:styleId="PlainText">
    <w:name w:val="Plain Text"/>
    <w:basedOn w:val="Normal"/>
    <w:link w:val="PlainTextChar"/>
    <w:uiPriority w:val="99"/>
    <w:rsid w:val="00DD5416"/>
    <w:rPr>
      <w:rFonts w:ascii="Courier New" w:eastAsia="Times New Roman" w:hAnsi="Courier New" w:cs="Courier New"/>
      <w:sz w:val="20"/>
      <w:szCs w:val="20"/>
    </w:rPr>
  </w:style>
  <w:style w:type="character" w:customStyle="1" w:styleId="PlainTextChar">
    <w:name w:val="Plain Text Char"/>
    <w:basedOn w:val="DefaultParagraphFont"/>
    <w:link w:val="PlainText"/>
    <w:uiPriority w:val="99"/>
    <w:rsid w:val="00DD5416"/>
    <w:rPr>
      <w:rFonts w:ascii="Courier New" w:eastAsia="Times New Roman" w:hAnsi="Courier New" w:cs="Courier New"/>
      <w:lang w:eastAsia="en-US"/>
    </w:rPr>
  </w:style>
  <w:style w:type="table" w:customStyle="1" w:styleId="TableGrid11">
    <w:name w:val="Table Grid11"/>
    <w:basedOn w:val="TableNormal"/>
    <w:next w:val="TableGrid"/>
    <w:uiPriority w:val="59"/>
    <w:rsid w:val="00DD541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DD5416"/>
    <w:pPr>
      <w:spacing w:after="120" w:line="480" w:lineRule="auto"/>
    </w:pPr>
    <w:rPr>
      <w:rFonts w:eastAsia="Times New Roman"/>
      <w:szCs w:val="24"/>
    </w:rPr>
  </w:style>
  <w:style w:type="character" w:customStyle="1" w:styleId="BodyText2Char">
    <w:name w:val="Body Text 2 Char"/>
    <w:basedOn w:val="DefaultParagraphFont"/>
    <w:link w:val="BodyText2"/>
    <w:rsid w:val="00DD5416"/>
    <w:rPr>
      <w:rFonts w:ascii="Times New Roman" w:eastAsia="Times New Roman" w:hAnsi="Times New Roman"/>
      <w:sz w:val="17"/>
      <w:szCs w:val="24"/>
      <w:lang w:eastAsia="en-US"/>
    </w:rPr>
  </w:style>
  <w:style w:type="paragraph" w:customStyle="1" w:styleId="WCbodycopy">
    <w:name w:val="WC body copy"/>
    <w:basedOn w:val="Normal"/>
    <w:rsid w:val="00DD5416"/>
    <w:pPr>
      <w:spacing w:line="280" w:lineRule="exact"/>
    </w:pPr>
    <w:rPr>
      <w:rFonts w:ascii="Arial" w:eastAsia="Times" w:hAnsi="Arial"/>
      <w:sz w:val="18"/>
      <w:szCs w:val="20"/>
    </w:rPr>
  </w:style>
  <w:style w:type="numbering" w:customStyle="1" w:styleId="NoList12">
    <w:name w:val="No List12"/>
    <w:next w:val="NoList"/>
    <w:uiPriority w:val="99"/>
    <w:semiHidden/>
    <w:unhideWhenUsed/>
    <w:rsid w:val="00DD5416"/>
  </w:style>
  <w:style w:type="numbering" w:customStyle="1" w:styleId="NoList1111">
    <w:name w:val="No List1111"/>
    <w:next w:val="NoList"/>
    <w:uiPriority w:val="99"/>
    <w:semiHidden/>
    <w:unhideWhenUsed/>
    <w:rsid w:val="00DD5416"/>
  </w:style>
  <w:style w:type="table" w:customStyle="1" w:styleId="TableGrid12">
    <w:name w:val="Table Grid12"/>
    <w:basedOn w:val="TableNormal"/>
    <w:next w:val="TableGrid"/>
    <w:uiPriority w:val="59"/>
    <w:rsid w:val="00DD541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rc1">
    <w:name w:val="src1"/>
    <w:rsid w:val="00DD5416"/>
    <w:rPr>
      <w:i/>
      <w:iCs/>
      <w:color w:val="666666"/>
      <w:sz w:val="22"/>
      <w:szCs w:val="22"/>
    </w:rPr>
  </w:style>
  <w:style w:type="character" w:styleId="HTMLCite">
    <w:name w:val="HTML Cite"/>
    <w:rsid w:val="00DD5416"/>
    <w:rPr>
      <w:i/>
      <w:iCs/>
    </w:rPr>
  </w:style>
  <w:style w:type="character" w:customStyle="1" w:styleId="section">
    <w:name w:val="section"/>
    <w:rsid w:val="00DD5416"/>
  </w:style>
  <w:style w:type="paragraph" w:customStyle="1" w:styleId="GSALegTextHeadSection">
    <w:name w:val="GSALegTextHeadSection"/>
    <w:basedOn w:val="GSALegText"/>
    <w:next w:val="GSALegText1"/>
    <w:rsid w:val="00DD5416"/>
    <w:pPr>
      <w:keepNext/>
      <w:keepLines/>
      <w:widowControl w:val="0"/>
      <w:tabs>
        <w:tab w:val="right" w:pos="720"/>
        <w:tab w:val="left" w:pos="864"/>
      </w:tabs>
      <w:spacing w:before="180"/>
      <w:ind w:left="864" w:hanging="864"/>
    </w:pPr>
    <w:rPr>
      <w:b/>
    </w:rPr>
  </w:style>
  <w:style w:type="paragraph" w:customStyle="1" w:styleId="GSALegText1">
    <w:name w:val="GSALegText1"/>
    <w:basedOn w:val="GSALegText"/>
    <w:rsid w:val="00DD5416"/>
    <w:pPr>
      <w:tabs>
        <w:tab w:val="right" w:pos="1296"/>
        <w:tab w:val="left" w:pos="1440"/>
      </w:tabs>
      <w:spacing w:before="120" w:after="120"/>
      <w:ind w:left="1440" w:hanging="1440"/>
      <w:jc w:val="both"/>
    </w:pPr>
  </w:style>
  <w:style w:type="paragraph" w:customStyle="1" w:styleId="GSALegText1D">
    <w:name w:val="GSALegText1D"/>
    <w:basedOn w:val="GSALegText1"/>
    <w:rsid w:val="00DD5416"/>
    <w:pPr>
      <w:ind w:left="2016" w:hanging="2016"/>
    </w:pPr>
  </w:style>
  <w:style w:type="paragraph" w:customStyle="1" w:styleId="GSALegTextHeadSectionIns">
    <w:name w:val="GSALegTextHeadSectionIns"/>
    <w:basedOn w:val="GSALegTextHeadSection"/>
    <w:rsid w:val="00DD5416"/>
  </w:style>
  <w:style w:type="paragraph" w:customStyle="1" w:styleId="GSALegText2">
    <w:name w:val="GSALegText2"/>
    <w:basedOn w:val="GSALegText1"/>
    <w:rsid w:val="00DD5416"/>
    <w:pPr>
      <w:tabs>
        <w:tab w:val="clear" w:pos="1296"/>
        <w:tab w:val="clear" w:pos="1440"/>
        <w:tab w:val="right" w:pos="1872"/>
        <w:tab w:val="left" w:pos="2016"/>
      </w:tabs>
      <w:spacing w:before="0"/>
      <w:ind w:left="2016" w:hanging="2016"/>
    </w:pPr>
  </w:style>
  <w:style w:type="paragraph" w:customStyle="1" w:styleId="GSALegText3">
    <w:name w:val="GSALegText3"/>
    <w:basedOn w:val="GSALegText2"/>
    <w:rsid w:val="00DD5416"/>
    <w:pPr>
      <w:tabs>
        <w:tab w:val="clear" w:pos="1872"/>
        <w:tab w:val="clear" w:pos="2016"/>
        <w:tab w:val="right" w:pos="2448"/>
        <w:tab w:val="left" w:pos="2592"/>
      </w:tabs>
      <w:ind w:left="2592" w:hanging="2592"/>
    </w:pPr>
  </w:style>
  <w:style w:type="paragraph" w:customStyle="1" w:styleId="GSALegFootnoteTextMain">
    <w:name w:val="GSALegFootnoteTextMain"/>
    <w:basedOn w:val="GSALegText"/>
    <w:rsid w:val="00DD5416"/>
    <w:pPr>
      <w:tabs>
        <w:tab w:val="right" w:pos="144"/>
        <w:tab w:val="left" w:pos="288"/>
      </w:tabs>
      <w:spacing w:before="60" w:after="60"/>
      <w:ind w:left="288" w:hanging="288"/>
    </w:pPr>
    <w:rPr>
      <w:sz w:val="20"/>
    </w:rPr>
  </w:style>
  <w:style w:type="character" w:customStyle="1" w:styleId="Paranumbers">
    <w:name w:val="Para numbers"/>
    <w:rsid w:val="00DD5416"/>
    <w:rPr>
      <w:rFonts w:ascii="CG Times" w:hAnsi="CG Times"/>
      <w:noProof w:val="0"/>
      <w:sz w:val="22"/>
      <w:lang w:val="en-US"/>
    </w:rPr>
  </w:style>
  <w:style w:type="paragraph" w:customStyle="1" w:styleId="general2">
    <w:name w:val="general 2"/>
    <w:rsid w:val="00DD5416"/>
    <w:pPr>
      <w:tabs>
        <w:tab w:val="left" w:pos="-720"/>
      </w:tabs>
      <w:suppressAutoHyphens/>
      <w:ind w:firstLine="566"/>
    </w:pPr>
    <w:rPr>
      <w:rFonts w:ascii="CG Times" w:eastAsia="Times New Roman" w:hAnsi="CG Times"/>
      <w:sz w:val="22"/>
      <w:lang w:val="en-US" w:eastAsia="en-US"/>
    </w:rPr>
  </w:style>
  <w:style w:type="paragraph" w:customStyle="1" w:styleId="general1">
    <w:name w:val="general 1"/>
    <w:rsid w:val="00DD5416"/>
    <w:pPr>
      <w:tabs>
        <w:tab w:val="left" w:pos="-720"/>
      </w:tabs>
      <w:suppressAutoHyphens/>
      <w:ind w:firstLine="720"/>
    </w:pPr>
    <w:rPr>
      <w:rFonts w:ascii="CG Times" w:eastAsia="Times New Roman" w:hAnsi="CG Times"/>
      <w:sz w:val="22"/>
      <w:lang w:val="en-US" w:eastAsia="en-US"/>
    </w:rPr>
  </w:style>
  <w:style w:type="paragraph" w:customStyle="1" w:styleId="general5">
    <w:name w:val="general 5"/>
    <w:rsid w:val="00DD5416"/>
    <w:pPr>
      <w:tabs>
        <w:tab w:val="left" w:pos="-720"/>
        <w:tab w:val="left" w:pos="0"/>
        <w:tab w:val="left" w:pos="720"/>
        <w:tab w:val="left" w:pos="1440"/>
        <w:tab w:val="left" w:pos="2160"/>
      </w:tabs>
      <w:suppressAutoHyphens/>
      <w:ind w:left="2777" w:hanging="737"/>
    </w:pPr>
    <w:rPr>
      <w:rFonts w:ascii="CG Times" w:eastAsia="Times New Roman" w:hAnsi="CG Times"/>
      <w:sz w:val="22"/>
      <w:lang w:val="en-US" w:eastAsia="en-US"/>
    </w:rPr>
  </w:style>
  <w:style w:type="paragraph" w:customStyle="1" w:styleId="general3">
    <w:name w:val="general 3"/>
    <w:rsid w:val="00DD5416"/>
    <w:pPr>
      <w:tabs>
        <w:tab w:val="left" w:pos="-720"/>
        <w:tab w:val="left" w:pos="0"/>
        <w:tab w:val="left" w:pos="720"/>
      </w:tabs>
      <w:suppressAutoHyphens/>
      <w:ind w:left="1303" w:hanging="737"/>
    </w:pPr>
    <w:rPr>
      <w:rFonts w:ascii="CG Times" w:eastAsia="Times New Roman" w:hAnsi="CG Times"/>
      <w:sz w:val="22"/>
      <w:lang w:val="en-US" w:eastAsia="en-US"/>
    </w:rPr>
  </w:style>
  <w:style w:type="paragraph" w:customStyle="1" w:styleId="general4">
    <w:name w:val="general 4"/>
    <w:rsid w:val="00DD5416"/>
    <w:pPr>
      <w:tabs>
        <w:tab w:val="left" w:pos="-720"/>
        <w:tab w:val="left" w:pos="0"/>
        <w:tab w:val="left" w:pos="720"/>
        <w:tab w:val="left" w:pos="1440"/>
      </w:tabs>
      <w:suppressAutoHyphens/>
      <w:ind w:left="2040" w:hanging="737"/>
    </w:pPr>
    <w:rPr>
      <w:rFonts w:ascii="CG Times" w:eastAsia="Times New Roman" w:hAnsi="CG Times"/>
      <w:sz w:val="22"/>
      <w:lang w:val="en-US" w:eastAsia="en-US"/>
    </w:rPr>
  </w:style>
  <w:style w:type="paragraph" w:customStyle="1" w:styleId="clausenotes1">
    <w:name w:val="clause notes 1"/>
    <w:rsid w:val="00DD5416"/>
    <w:pPr>
      <w:tabs>
        <w:tab w:val="left" w:pos="-720"/>
      </w:tabs>
      <w:suppressAutoHyphens/>
    </w:pPr>
    <w:rPr>
      <w:rFonts w:ascii="CG Times" w:eastAsia="Times New Roman" w:hAnsi="CG Times"/>
      <w:sz w:val="22"/>
      <w:lang w:val="en-US" w:eastAsia="en-US"/>
    </w:rPr>
  </w:style>
  <w:style w:type="paragraph" w:customStyle="1" w:styleId="clausenotes2">
    <w:name w:val="clause notes 2"/>
    <w:rsid w:val="00DD5416"/>
    <w:pPr>
      <w:tabs>
        <w:tab w:val="left" w:pos="-720"/>
      </w:tabs>
      <w:suppressAutoHyphens/>
    </w:pPr>
    <w:rPr>
      <w:rFonts w:ascii="CG Times" w:eastAsia="Times New Roman" w:hAnsi="CG Times"/>
      <w:sz w:val="22"/>
      <w:lang w:val="en-US" w:eastAsia="en-US"/>
    </w:rPr>
  </w:style>
  <w:style w:type="paragraph" w:customStyle="1" w:styleId="general6">
    <w:name w:val="general 6"/>
    <w:rsid w:val="00DD5416"/>
    <w:pPr>
      <w:tabs>
        <w:tab w:val="left" w:pos="-720"/>
        <w:tab w:val="left" w:pos="0"/>
        <w:tab w:val="left" w:pos="720"/>
        <w:tab w:val="left" w:pos="1440"/>
        <w:tab w:val="left" w:pos="2160"/>
        <w:tab w:val="left" w:pos="2880"/>
      </w:tabs>
      <w:suppressAutoHyphens/>
      <w:ind w:left="3514"/>
    </w:pPr>
    <w:rPr>
      <w:rFonts w:ascii="CG Times" w:eastAsia="Times New Roman" w:hAnsi="CG Times"/>
      <w:sz w:val="22"/>
      <w:lang w:val="en-US" w:eastAsia="en-US"/>
    </w:rPr>
  </w:style>
  <w:style w:type="character" w:customStyle="1" w:styleId="Bibliogrphy">
    <w:name w:val="Bibliogrphy"/>
    <w:rsid w:val="00DD5416"/>
  </w:style>
  <w:style w:type="paragraph" w:customStyle="1" w:styleId="RightPar1">
    <w:name w:val="Right Par 1"/>
    <w:rsid w:val="00DD5416"/>
    <w:pPr>
      <w:tabs>
        <w:tab w:val="left" w:pos="-720"/>
        <w:tab w:val="left" w:pos="0"/>
        <w:tab w:val="decimal" w:pos="720"/>
      </w:tabs>
      <w:suppressAutoHyphens/>
      <w:ind w:left="720" w:hanging="432"/>
    </w:pPr>
    <w:rPr>
      <w:rFonts w:ascii="CG Times" w:eastAsia="Times New Roman" w:hAnsi="CG Times"/>
      <w:sz w:val="22"/>
      <w:lang w:val="en-US" w:eastAsia="en-US"/>
    </w:rPr>
  </w:style>
  <w:style w:type="paragraph" w:customStyle="1" w:styleId="RightPar2">
    <w:name w:val="Right Par 2"/>
    <w:rsid w:val="00DD5416"/>
    <w:pPr>
      <w:tabs>
        <w:tab w:val="left" w:pos="-720"/>
        <w:tab w:val="left" w:pos="0"/>
        <w:tab w:val="left" w:pos="720"/>
        <w:tab w:val="decimal" w:pos="1440"/>
      </w:tabs>
      <w:suppressAutoHyphens/>
      <w:ind w:left="1440" w:hanging="432"/>
    </w:pPr>
    <w:rPr>
      <w:rFonts w:ascii="CG Times" w:eastAsia="Times New Roman" w:hAnsi="CG Times"/>
      <w:sz w:val="22"/>
      <w:lang w:val="en-US" w:eastAsia="en-US"/>
    </w:rPr>
  </w:style>
  <w:style w:type="paragraph" w:customStyle="1" w:styleId="RightPar3">
    <w:name w:val="Right Par 3"/>
    <w:rsid w:val="00DD5416"/>
    <w:pPr>
      <w:tabs>
        <w:tab w:val="left" w:pos="-720"/>
        <w:tab w:val="left" w:pos="0"/>
        <w:tab w:val="left" w:pos="720"/>
        <w:tab w:val="left" w:pos="1440"/>
        <w:tab w:val="decimal" w:pos="2160"/>
      </w:tabs>
      <w:suppressAutoHyphens/>
      <w:ind w:left="2160" w:hanging="432"/>
    </w:pPr>
    <w:rPr>
      <w:rFonts w:ascii="CG Times" w:eastAsia="Times New Roman" w:hAnsi="CG Times"/>
      <w:sz w:val="22"/>
      <w:lang w:val="en-US" w:eastAsia="en-US"/>
    </w:rPr>
  </w:style>
  <w:style w:type="paragraph" w:customStyle="1" w:styleId="RightPar4">
    <w:name w:val="Right Par 4"/>
    <w:rsid w:val="00DD5416"/>
    <w:pPr>
      <w:tabs>
        <w:tab w:val="left" w:pos="-720"/>
        <w:tab w:val="left" w:pos="0"/>
        <w:tab w:val="left" w:pos="720"/>
        <w:tab w:val="left" w:pos="1440"/>
        <w:tab w:val="left" w:pos="2160"/>
        <w:tab w:val="decimal" w:pos="2880"/>
      </w:tabs>
      <w:suppressAutoHyphens/>
      <w:ind w:left="2880" w:hanging="432"/>
    </w:pPr>
    <w:rPr>
      <w:rFonts w:ascii="CG Times" w:eastAsia="Times New Roman" w:hAnsi="CG Times"/>
      <w:sz w:val="22"/>
      <w:lang w:val="en-US" w:eastAsia="en-US"/>
    </w:rPr>
  </w:style>
  <w:style w:type="paragraph" w:customStyle="1" w:styleId="RightPar5">
    <w:name w:val="Right Par 5"/>
    <w:rsid w:val="00DD5416"/>
    <w:pPr>
      <w:tabs>
        <w:tab w:val="left" w:pos="-720"/>
        <w:tab w:val="left" w:pos="0"/>
        <w:tab w:val="left" w:pos="720"/>
        <w:tab w:val="left" w:pos="1440"/>
        <w:tab w:val="left" w:pos="2160"/>
        <w:tab w:val="left" w:pos="2880"/>
        <w:tab w:val="decimal" w:pos="3600"/>
      </w:tabs>
      <w:suppressAutoHyphens/>
      <w:ind w:left="3600" w:hanging="576"/>
    </w:pPr>
    <w:rPr>
      <w:rFonts w:ascii="CG Times" w:eastAsia="Times New Roman" w:hAnsi="CG Times"/>
      <w:sz w:val="22"/>
      <w:lang w:val="en-US" w:eastAsia="en-US"/>
    </w:rPr>
  </w:style>
  <w:style w:type="paragraph" w:customStyle="1" w:styleId="RightPar6">
    <w:name w:val="Right Par 6"/>
    <w:rsid w:val="00DD5416"/>
    <w:pPr>
      <w:tabs>
        <w:tab w:val="left" w:pos="-720"/>
        <w:tab w:val="left" w:pos="0"/>
        <w:tab w:val="left" w:pos="720"/>
        <w:tab w:val="left" w:pos="1440"/>
        <w:tab w:val="left" w:pos="2160"/>
        <w:tab w:val="left" w:pos="2880"/>
        <w:tab w:val="left" w:pos="3600"/>
        <w:tab w:val="decimal" w:pos="4320"/>
      </w:tabs>
      <w:suppressAutoHyphens/>
      <w:ind w:left="4320" w:hanging="576"/>
    </w:pPr>
    <w:rPr>
      <w:rFonts w:ascii="CG Times" w:eastAsia="Times New Roman" w:hAnsi="CG Times"/>
      <w:sz w:val="22"/>
      <w:lang w:val="en-US" w:eastAsia="en-US"/>
    </w:rPr>
  </w:style>
  <w:style w:type="paragraph" w:customStyle="1" w:styleId="RightPar7">
    <w:name w:val="Right Par 7"/>
    <w:rsid w:val="00DD5416"/>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rFonts w:ascii="CG Times" w:eastAsia="Times New Roman" w:hAnsi="CG Times"/>
      <w:sz w:val="22"/>
      <w:lang w:val="en-US" w:eastAsia="en-US"/>
    </w:rPr>
  </w:style>
  <w:style w:type="paragraph" w:customStyle="1" w:styleId="RightPar8">
    <w:name w:val="Right Par 8"/>
    <w:rsid w:val="00DD5416"/>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rFonts w:ascii="CG Times" w:eastAsia="Times New Roman" w:hAnsi="CG Times"/>
      <w:sz w:val="22"/>
      <w:lang w:val="en-US" w:eastAsia="en-US"/>
    </w:rPr>
  </w:style>
  <w:style w:type="character" w:customStyle="1" w:styleId="TechInit">
    <w:name w:val="Tech Init"/>
    <w:rsid w:val="00DD5416"/>
    <w:rPr>
      <w:rFonts w:ascii="CG Times" w:hAnsi="CG Times"/>
      <w:noProof w:val="0"/>
      <w:sz w:val="22"/>
      <w:lang w:val="en-US"/>
    </w:rPr>
  </w:style>
  <w:style w:type="paragraph" w:customStyle="1" w:styleId="Technical5">
    <w:name w:val="Technical 5"/>
    <w:rsid w:val="00DD5416"/>
    <w:pPr>
      <w:tabs>
        <w:tab w:val="left" w:pos="-720"/>
      </w:tabs>
      <w:suppressAutoHyphens/>
      <w:ind w:firstLine="720"/>
    </w:pPr>
    <w:rPr>
      <w:rFonts w:ascii="CG Times" w:eastAsia="Times New Roman" w:hAnsi="CG Times"/>
      <w:b/>
      <w:sz w:val="22"/>
      <w:lang w:val="en-US" w:eastAsia="en-US"/>
    </w:rPr>
  </w:style>
  <w:style w:type="paragraph" w:customStyle="1" w:styleId="Technical6">
    <w:name w:val="Technical 6"/>
    <w:rsid w:val="00DD5416"/>
    <w:pPr>
      <w:tabs>
        <w:tab w:val="left" w:pos="-720"/>
      </w:tabs>
      <w:suppressAutoHyphens/>
      <w:ind w:firstLine="720"/>
    </w:pPr>
    <w:rPr>
      <w:rFonts w:ascii="CG Times" w:eastAsia="Times New Roman" w:hAnsi="CG Times"/>
      <w:b/>
      <w:sz w:val="22"/>
      <w:lang w:val="en-US" w:eastAsia="en-US"/>
    </w:rPr>
  </w:style>
  <w:style w:type="character" w:customStyle="1" w:styleId="Technical2">
    <w:name w:val="Technical 2"/>
    <w:rsid w:val="00DD5416"/>
    <w:rPr>
      <w:rFonts w:ascii="CG Times" w:hAnsi="CG Times"/>
      <w:noProof w:val="0"/>
      <w:sz w:val="22"/>
      <w:lang w:val="en-US"/>
    </w:rPr>
  </w:style>
  <w:style w:type="character" w:customStyle="1" w:styleId="Technical3">
    <w:name w:val="Technical 3"/>
    <w:rsid w:val="00DD5416"/>
    <w:rPr>
      <w:rFonts w:ascii="CG Times" w:hAnsi="CG Times"/>
      <w:noProof w:val="0"/>
      <w:sz w:val="22"/>
      <w:lang w:val="en-US"/>
    </w:rPr>
  </w:style>
  <w:style w:type="paragraph" w:customStyle="1" w:styleId="Technical4">
    <w:name w:val="Technical 4"/>
    <w:rsid w:val="00DD5416"/>
    <w:pPr>
      <w:tabs>
        <w:tab w:val="left" w:pos="-720"/>
      </w:tabs>
      <w:suppressAutoHyphens/>
    </w:pPr>
    <w:rPr>
      <w:rFonts w:ascii="CG Times" w:eastAsia="Times New Roman" w:hAnsi="CG Times"/>
      <w:b/>
      <w:sz w:val="22"/>
      <w:lang w:val="en-US" w:eastAsia="en-US"/>
    </w:rPr>
  </w:style>
  <w:style w:type="character" w:customStyle="1" w:styleId="Technical1">
    <w:name w:val="Technical 1"/>
    <w:rsid w:val="00DD5416"/>
    <w:rPr>
      <w:rFonts w:ascii="CG Times" w:hAnsi="CG Times"/>
      <w:noProof w:val="0"/>
      <w:sz w:val="22"/>
      <w:lang w:val="en-US"/>
    </w:rPr>
  </w:style>
  <w:style w:type="paragraph" w:customStyle="1" w:styleId="Technical7">
    <w:name w:val="Technical 7"/>
    <w:rsid w:val="00DD5416"/>
    <w:pPr>
      <w:tabs>
        <w:tab w:val="left" w:pos="-720"/>
      </w:tabs>
      <w:suppressAutoHyphens/>
      <w:ind w:firstLine="720"/>
    </w:pPr>
    <w:rPr>
      <w:rFonts w:ascii="CG Times" w:eastAsia="Times New Roman" w:hAnsi="CG Times"/>
      <w:b/>
      <w:sz w:val="22"/>
      <w:lang w:val="en-US" w:eastAsia="en-US"/>
    </w:rPr>
  </w:style>
  <w:style w:type="paragraph" w:customStyle="1" w:styleId="Technical8">
    <w:name w:val="Technical 8"/>
    <w:rsid w:val="00DD5416"/>
    <w:pPr>
      <w:tabs>
        <w:tab w:val="left" w:pos="-720"/>
      </w:tabs>
      <w:suppressAutoHyphens/>
      <w:ind w:firstLine="720"/>
    </w:pPr>
    <w:rPr>
      <w:rFonts w:ascii="CG Times" w:eastAsia="Times New Roman" w:hAnsi="CG Times"/>
      <w:b/>
      <w:sz w:val="22"/>
      <w:lang w:val="en-US" w:eastAsia="en-US"/>
    </w:rPr>
  </w:style>
  <w:style w:type="paragraph" w:customStyle="1" w:styleId="Pleading">
    <w:name w:val="Pleading"/>
    <w:rsid w:val="00DD5416"/>
    <w:pPr>
      <w:tabs>
        <w:tab w:val="left" w:pos="-720"/>
      </w:tabs>
      <w:suppressAutoHyphens/>
      <w:spacing w:line="240" w:lineRule="exact"/>
    </w:pPr>
    <w:rPr>
      <w:rFonts w:ascii="CG Times" w:eastAsia="Times New Roman" w:hAnsi="CG Times"/>
      <w:sz w:val="22"/>
      <w:lang w:val="en-US" w:eastAsia="en-US"/>
    </w:rPr>
  </w:style>
  <w:style w:type="character" w:customStyle="1" w:styleId="DocInit">
    <w:name w:val="Doc Init"/>
    <w:rsid w:val="00DD5416"/>
  </w:style>
  <w:style w:type="character" w:customStyle="1" w:styleId="EquationCaption">
    <w:name w:val="_Equation Caption"/>
    <w:rsid w:val="00DD5416"/>
  </w:style>
  <w:style w:type="paragraph" w:customStyle="1" w:styleId="galley0">
    <w:name w:val="galley"/>
    <w:basedOn w:val="Normal"/>
    <w:rsid w:val="00DD5416"/>
    <w:pPr>
      <w:spacing w:line="170" w:lineRule="atLeast"/>
    </w:pPr>
    <w:rPr>
      <w:rFonts w:ascii="CG Times (W1)" w:eastAsia="Times New Roman" w:hAnsi="CG Times (W1)"/>
      <w:szCs w:val="17"/>
      <w:lang w:eastAsia="en-AU"/>
    </w:rPr>
  </w:style>
  <w:style w:type="paragraph" w:customStyle="1" w:styleId="HR">
    <w:name w:val="HR"/>
    <w:aliases w:val="Regulation Heading,Regulatio"/>
    <w:basedOn w:val="Normal"/>
    <w:next w:val="Normal"/>
    <w:rsid w:val="00DD5416"/>
    <w:pPr>
      <w:keepNext/>
      <w:tabs>
        <w:tab w:val="left" w:pos="960"/>
      </w:tabs>
      <w:spacing w:before="360"/>
      <w:ind w:left="964" w:hanging="964"/>
    </w:pPr>
    <w:rPr>
      <w:rFonts w:ascii="CG Times (W1)" w:eastAsia="Times New Roman" w:hAnsi="CG Times (W1)"/>
      <w:b/>
      <w:szCs w:val="20"/>
      <w:lang w:eastAsia="en-AU"/>
    </w:rPr>
  </w:style>
  <w:style w:type="paragraph" w:styleId="BodyText">
    <w:name w:val="Body Text"/>
    <w:basedOn w:val="Normal"/>
    <w:link w:val="BodyTextChar"/>
    <w:rsid w:val="00DD5416"/>
    <w:pPr>
      <w:spacing w:after="120"/>
    </w:pPr>
    <w:rPr>
      <w:rFonts w:eastAsia="Times New Roman"/>
      <w:szCs w:val="20"/>
    </w:rPr>
  </w:style>
  <w:style w:type="character" w:customStyle="1" w:styleId="BodyTextChar">
    <w:name w:val="Body Text Char"/>
    <w:basedOn w:val="DefaultParagraphFont"/>
    <w:link w:val="BodyText"/>
    <w:rsid w:val="00DD5416"/>
    <w:rPr>
      <w:rFonts w:ascii="Times New Roman" w:eastAsia="Times New Roman" w:hAnsi="Times New Roman"/>
      <w:sz w:val="17"/>
      <w:lang w:eastAsia="en-US"/>
    </w:rPr>
  </w:style>
  <w:style w:type="numbering" w:customStyle="1" w:styleId="NoList211">
    <w:name w:val="No List211"/>
    <w:next w:val="NoList"/>
    <w:uiPriority w:val="99"/>
    <w:semiHidden/>
    <w:rsid w:val="00DD5416"/>
  </w:style>
  <w:style w:type="paragraph" w:customStyle="1" w:styleId="GFirstWord">
    <w:name w:val="G First Word"/>
    <w:basedOn w:val="Galley"/>
    <w:link w:val="GFirstWordChar"/>
    <w:rsid w:val="00DD5416"/>
    <w:pPr>
      <w:spacing w:after="0"/>
    </w:pPr>
    <w:rPr>
      <w:lang w:val="x-none" w:eastAsia="x-none"/>
    </w:rPr>
  </w:style>
  <w:style w:type="character" w:customStyle="1" w:styleId="GFirstWordChar">
    <w:name w:val="G First Word Char"/>
    <w:link w:val="GFirstWord"/>
    <w:rsid w:val="00DD5416"/>
    <w:rPr>
      <w:rFonts w:ascii="Times New Roman" w:eastAsia="Times New Roman" w:hAnsi="Times New Roman"/>
      <w:sz w:val="17"/>
      <w:lang w:val="x-none" w:eastAsia="x-none"/>
    </w:rPr>
  </w:style>
  <w:style w:type="table" w:customStyle="1" w:styleId="TableGrid21">
    <w:name w:val="Table Grid21"/>
    <w:basedOn w:val="TableNormal"/>
    <w:next w:val="TableGrid"/>
    <w:rsid w:val="00DD541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DD5416"/>
    <w:pPr>
      <w:spacing w:after="120"/>
      <w:ind w:left="283"/>
    </w:pPr>
    <w:rPr>
      <w:rFonts w:eastAsia="Times New Roman"/>
      <w:sz w:val="16"/>
      <w:szCs w:val="16"/>
    </w:rPr>
  </w:style>
  <w:style w:type="character" w:customStyle="1" w:styleId="BodyTextIndent3Char">
    <w:name w:val="Body Text Indent 3 Char"/>
    <w:basedOn w:val="DefaultParagraphFont"/>
    <w:link w:val="BodyTextIndent3"/>
    <w:rsid w:val="00DD5416"/>
    <w:rPr>
      <w:rFonts w:ascii="Times New Roman" w:eastAsia="Times New Roman" w:hAnsi="Times New Roman"/>
      <w:sz w:val="16"/>
      <w:szCs w:val="16"/>
      <w:lang w:eastAsia="en-US"/>
    </w:rPr>
  </w:style>
  <w:style w:type="character" w:styleId="CommentReference">
    <w:name w:val="annotation reference"/>
    <w:uiPriority w:val="6"/>
    <w:rsid w:val="00DD5416"/>
    <w:rPr>
      <w:sz w:val="16"/>
      <w:szCs w:val="16"/>
    </w:rPr>
  </w:style>
  <w:style w:type="paragraph" w:styleId="CommentText">
    <w:name w:val="annotation text"/>
    <w:basedOn w:val="Normal"/>
    <w:link w:val="CommentTextChar"/>
    <w:uiPriority w:val="6"/>
    <w:rsid w:val="00DD5416"/>
    <w:rPr>
      <w:rFonts w:eastAsia="Times New Roman"/>
      <w:sz w:val="20"/>
      <w:szCs w:val="20"/>
    </w:rPr>
  </w:style>
  <w:style w:type="character" w:customStyle="1" w:styleId="CommentTextChar">
    <w:name w:val="Comment Text Char"/>
    <w:basedOn w:val="DefaultParagraphFont"/>
    <w:link w:val="CommentText"/>
    <w:uiPriority w:val="6"/>
    <w:rsid w:val="00DD5416"/>
    <w:rPr>
      <w:rFonts w:ascii="Times New Roman" w:eastAsia="Times New Roman" w:hAnsi="Times New Roman"/>
      <w:lang w:eastAsia="en-US"/>
    </w:rPr>
  </w:style>
  <w:style w:type="paragraph" w:customStyle="1" w:styleId="StyleHeading1Kernat18pt">
    <w:name w:val="Style Heading 1 + Kern at 18 pt"/>
    <w:basedOn w:val="Heading1"/>
    <w:link w:val="StyleHeading1Kernat18ptChar"/>
    <w:autoRedefine/>
    <w:rsid w:val="00DD5416"/>
    <w:pPr>
      <w:keepNext/>
      <w:spacing w:before="240" w:after="120" w:line="170" w:lineRule="exact"/>
      <w:jc w:val="left"/>
    </w:pPr>
    <w:rPr>
      <w:rFonts w:eastAsia="Times New Roman"/>
      <w:bCs/>
      <w:caps/>
      <w:smallCaps w:val="0"/>
      <w:color w:val="auto"/>
      <w:kern w:val="36"/>
      <w:sz w:val="22"/>
      <w:szCs w:val="20"/>
    </w:rPr>
  </w:style>
  <w:style w:type="paragraph" w:customStyle="1" w:styleId="TableRow">
    <w:name w:val="Table Row"/>
    <w:basedOn w:val="Normal"/>
    <w:rsid w:val="00DD5416"/>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Arial" w:eastAsia="Times" w:hAnsi="Arial"/>
      <w:sz w:val="20"/>
      <w:szCs w:val="20"/>
    </w:rPr>
  </w:style>
  <w:style w:type="paragraph" w:customStyle="1" w:styleId="TableHeader">
    <w:name w:val="Table Header"/>
    <w:basedOn w:val="Normal"/>
    <w:rsid w:val="00DD5416"/>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Arial" w:eastAsia="Times" w:hAnsi="Arial"/>
      <w:b/>
      <w:sz w:val="20"/>
      <w:szCs w:val="20"/>
    </w:rPr>
  </w:style>
  <w:style w:type="paragraph" w:customStyle="1" w:styleId="StyleHeading310pt">
    <w:name w:val="Style Heading 3 + 10 pt"/>
    <w:basedOn w:val="Heading3"/>
    <w:autoRedefine/>
    <w:rsid w:val="00DD5416"/>
    <w:pPr>
      <w:keepNext/>
      <w:keepLines w:val="0"/>
      <w:autoSpaceDE/>
      <w:autoSpaceDN/>
      <w:adjustRightInd/>
      <w:spacing w:before="0" w:after="40" w:line="170" w:lineRule="exact"/>
    </w:pPr>
    <w:rPr>
      <w:rFonts w:eastAsia="Times New Roman"/>
      <w:iCs/>
      <w:color w:val="auto"/>
      <w:sz w:val="20"/>
      <w:szCs w:val="20"/>
    </w:rPr>
  </w:style>
  <w:style w:type="character" w:customStyle="1" w:styleId="StyleHeading1Kernat18ptChar">
    <w:name w:val="Style Heading 1 + Kern at 18 pt Char"/>
    <w:link w:val="StyleHeading1Kernat18pt"/>
    <w:rsid w:val="00DD5416"/>
    <w:rPr>
      <w:rFonts w:ascii="Times New Roman" w:eastAsia="Times New Roman" w:hAnsi="Times New Roman"/>
      <w:b/>
      <w:bCs/>
      <w:caps/>
      <w:kern w:val="36"/>
      <w:sz w:val="22"/>
      <w:lang w:eastAsia="en-US"/>
    </w:rPr>
  </w:style>
  <w:style w:type="character" w:customStyle="1" w:styleId="Instruction">
    <w:name w:val="Instruction"/>
    <w:rsid w:val="00DD5416"/>
    <w:rPr>
      <w:rFonts w:ascii="Times New Roman" w:hAnsi="Times New Roman" w:cs="Courier New"/>
      <w:i/>
      <w:sz w:val="22"/>
    </w:rPr>
  </w:style>
  <w:style w:type="paragraph" w:customStyle="1" w:styleId="CoverTitle">
    <w:name w:val="Cover Title"/>
    <w:next w:val="CoverSub-title"/>
    <w:rsid w:val="00DD5416"/>
    <w:pPr>
      <w:spacing w:after="120" w:line="520" w:lineRule="exact"/>
      <w:ind w:left="3175"/>
    </w:pPr>
    <w:rPr>
      <w:rFonts w:ascii="Arial" w:eastAsia="Times" w:hAnsi="Arial"/>
      <w:color w:val="000099"/>
      <w:sz w:val="44"/>
      <w:szCs w:val="32"/>
      <w:lang w:eastAsia="en-US"/>
    </w:rPr>
  </w:style>
  <w:style w:type="paragraph" w:customStyle="1" w:styleId="CoverSub-title">
    <w:name w:val="Cover Sub-title"/>
    <w:basedOn w:val="CoverTitle"/>
    <w:next w:val="CoverText"/>
    <w:rsid w:val="00DD5416"/>
    <w:pPr>
      <w:spacing w:before="60" w:after="0" w:line="312" w:lineRule="auto"/>
    </w:pPr>
    <w:rPr>
      <w:color w:val="auto"/>
      <w:sz w:val="24"/>
    </w:rPr>
  </w:style>
  <w:style w:type="paragraph" w:customStyle="1" w:styleId="CoverText">
    <w:name w:val="Cover Text"/>
    <w:basedOn w:val="CoverTitle"/>
    <w:next w:val="Normal"/>
    <w:rsid w:val="00DD5416"/>
    <w:pPr>
      <w:spacing w:before="600" w:after="0" w:line="312" w:lineRule="auto"/>
    </w:pPr>
    <w:rPr>
      <w:color w:val="auto"/>
      <w:sz w:val="24"/>
    </w:rPr>
  </w:style>
  <w:style w:type="paragraph" w:customStyle="1" w:styleId="Noparagraphstyle">
    <w:name w:val="[No paragraph style]"/>
    <w:rsid w:val="00DD5416"/>
    <w:pPr>
      <w:widowControl w:val="0"/>
      <w:autoSpaceDE w:val="0"/>
      <w:autoSpaceDN w:val="0"/>
      <w:adjustRightInd w:val="0"/>
      <w:spacing w:line="288" w:lineRule="auto"/>
      <w:textAlignment w:val="center"/>
    </w:pPr>
    <w:rPr>
      <w:rFonts w:ascii="Times-Roman" w:eastAsia="Times New Roman" w:hAnsi="Times-Roman"/>
      <w:color w:val="000000"/>
      <w:sz w:val="24"/>
      <w:szCs w:val="24"/>
      <w:lang w:val="en-GB" w:eastAsia="en-US"/>
    </w:rPr>
  </w:style>
  <w:style w:type="paragraph" w:customStyle="1" w:styleId="Heading2A">
    <w:name w:val="Heading 2A"/>
    <w:basedOn w:val="Heading2"/>
    <w:autoRedefine/>
    <w:rsid w:val="00DD5416"/>
    <w:pPr>
      <w:keepNext/>
      <w:spacing w:before="120" w:after="60"/>
      <w:jc w:val="left"/>
    </w:pPr>
    <w:rPr>
      <w:rFonts w:ascii="Arial" w:eastAsia="Times New Roman" w:hAnsi="Arial"/>
      <w:b/>
      <w:caps w:val="0"/>
      <w:sz w:val="20"/>
      <w:szCs w:val="20"/>
      <w:lang w:val="en-GB"/>
    </w:rPr>
  </w:style>
  <w:style w:type="paragraph" w:customStyle="1" w:styleId="StyleHeading112pt">
    <w:name w:val="Style Heading 1 + 12 pt"/>
    <w:basedOn w:val="Heading1"/>
    <w:autoRedefine/>
    <w:rsid w:val="00DD5416"/>
    <w:pPr>
      <w:keepNext/>
      <w:spacing w:before="80" w:after="80" w:line="170" w:lineRule="exact"/>
      <w:jc w:val="left"/>
    </w:pPr>
    <w:rPr>
      <w:rFonts w:ascii="Arial" w:eastAsia="Times New Roman" w:hAnsi="Arial" w:cs="ZurichBT-Light"/>
      <w:bCs/>
      <w:smallCaps w:val="0"/>
      <w:color w:val="auto"/>
      <w:kern w:val="36"/>
      <w:sz w:val="32"/>
      <w:szCs w:val="20"/>
      <w:lang w:val="en-GB" w:eastAsia="en-AU"/>
    </w:rPr>
  </w:style>
  <w:style w:type="table" w:customStyle="1" w:styleId="TableGrid111">
    <w:name w:val="Table Grid111"/>
    <w:basedOn w:val="TableNormal"/>
    <w:next w:val="TableGrid"/>
    <w:rsid w:val="00DD5416"/>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OC2Left0cmFirstline0cm">
    <w:name w:val="Style TOC 2 + Left:  0 cm First line:  0 cm"/>
    <w:basedOn w:val="TOC1"/>
    <w:autoRedefine/>
    <w:rsid w:val="00DD5416"/>
    <w:pPr>
      <w:keepLines w:val="0"/>
      <w:tabs>
        <w:tab w:val="right" w:leader="dot" w:pos="9360"/>
      </w:tabs>
      <w:autoSpaceDE/>
      <w:autoSpaceDN/>
      <w:adjustRightInd/>
      <w:spacing w:before="60" w:after="60" w:line="240" w:lineRule="auto"/>
      <w:ind w:right="1000"/>
      <w:outlineLvl w:val="0"/>
    </w:pPr>
    <w:rPr>
      <w:rFonts w:ascii="Arial" w:hAnsi="Arial" w:cs="Arial"/>
      <w:b w:val="0"/>
      <w:bCs w:val="0"/>
      <w:smallCaps w:val="0"/>
      <w:color w:val="auto"/>
      <w:sz w:val="20"/>
      <w:szCs w:val="20"/>
      <w:lang w:val="en-GB" w:eastAsia="en-US"/>
    </w:rPr>
  </w:style>
  <w:style w:type="paragraph" w:customStyle="1" w:styleId="Style10ptBoldBefore4ptAfter4pt">
    <w:name w:val="Style 10 pt Bold Before:  4 pt After:  4 pt"/>
    <w:basedOn w:val="Normal"/>
    <w:autoRedefine/>
    <w:rsid w:val="00DD5416"/>
    <w:pPr>
      <w:spacing w:before="80"/>
    </w:pPr>
    <w:rPr>
      <w:rFonts w:ascii="Arial" w:eastAsia="Times New Roman" w:hAnsi="Arial"/>
      <w:b/>
      <w:bCs/>
      <w:caps/>
      <w:kern w:val="36"/>
      <w:sz w:val="22"/>
      <w:szCs w:val="20"/>
      <w:lang w:val="en-GB"/>
    </w:rPr>
  </w:style>
  <w:style w:type="paragraph" w:customStyle="1" w:styleId="StyleHeading210pt">
    <w:name w:val="Style Heading 2 + 10 pt"/>
    <w:basedOn w:val="Heading2"/>
    <w:autoRedefine/>
    <w:rsid w:val="00DD5416"/>
    <w:pPr>
      <w:keepNext/>
      <w:tabs>
        <w:tab w:val="left" w:pos="680"/>
        <w:tab w:val="left" w:pos="907"/>
        <w:tab w:val="left" w:pos="1134"/>
        <w:tab w:val="left" w:pos="1361"/>
        <w:tab w:val="left" w:pos="1588"/>
        <w:tab w:val="left" w:pos="1814"/>
        <w:tab w:val="left" w:pos="2041"/>
      </w:tabs>
      <w:spacing w:before="300" w:after="120" w:line="312" w:lineRule="auto"/>
      <w:ind w:left="200"/>
      <w:jc w:val="left"/>
    </w:pPr>
    <w:rPr>
      <w:rFonts w:ascii="Arial" w:eastAsia="Times" w:hAnsi="Arial" w:cs="Arial"/>
      <w:bCs/>
      <w:caps w:val="0"/>
      <w:sz w:val="20"/>
      <w:szCs w:val="28"/>
      <w:lang w:val="en-GB"/>
    </w:rPr>
  </w:style>
  <w:style w:type="paragraph" w:customStyle="1" w:styleId="StyleHeading111pt">
    <w:name w:val="Style Heading 1 + 11 pt"/>
    <w:basedOn w:val="Heading1"/>
    <w:autoRedefine/>
    <w:rsid w:val="00DD5416"/>
    <w:pPr>
      <w:keepNext/>
      <w:tabs>
        <w:tab w:val="left" w:pos="227"/>
        <w:tab w:val="left" w:pos="454"/>
        <w:tab w:val="left" w:pos="680"/>
        <w:tab w:val="left" w:pos="907"/>
        <w:tab w:val="left" w:pos="1134"/>
        <w:tab w:val="left" w:pos="1361"/>
        <w:tab w:val="left" w:pos="1588"/>
        <w:tab w:val="left" w:pos="1814"/>
        <w:tab w:val="left" w:pos="2041"/>
      </w:tabs>
      <w:spacing w:before="80" w:after="80" w:line="312" w:lineRule="auto"/>
      <w:jc w:val="left"/>
    </w:pPr>
    <w:rPr>
      <w:rFonts w:ascii="Arial" w:eastAsia="Times New Roman" w:hAnsi="Arial" w:cs="ZurichBT-Light"/>
      <w:caps/>
      <w:smallCaps w:val="0"/>
      <w:color w:val="auto"/>
      <w:kern w:val="32"/>
      <w:sz w:val="32"/>
      <w:szCs w:val="18"/>
      <w:lang w:val="en-GB" w:eastAsia="en-AU"/>
    </w:rPr>
  </w:style>
  <w:style w:type="paragraph" w:customStyle="1" w:styleId="StyleHeading111pt1">
    <w:name w:val="Style Heading 1 + 11 pt1"/>
    <w:basedOn w:val="Heading1"/>
    <w:autoRedefine/>
    <w:rsid w:val="00DD5416"/>
    <w:pPr>
      <w:keepNext/>
      <w:tabs>
        <w:tab w:val="left" w:pos="227"/>
        <w:tab w:val="left" w:pos="454"/>
        <w:tab w:val="left" w:pos="680"/>
        <w:tab w:val="left" w:pos="907"/>
        <w:tab w:val="left" w:pos="1134"/>
        <w:tab w:val="left" w:pos="1361"/>
        <w:tab w:val="left" w:pos="1588"/>
        <w:tab w:val="left" w:pos="1814"/>
        <w:tab w:val="left" w:pos="2041"/>
      </w:tabs>
      <w:spacing w:before="80" w:after="80" w:line="170" w:lineRule="exact"/>
      <w:jc w:val="left"/>
    </w:pPr>
    <w:rPr>
      <w:rFonts w:ascii="Arial" w:eastAsia="Times New Roman" w:hAnsi="Arial" w:cs="ZurichBT-Light"/>
      <w:caps/>
      <w:smallCaps w:val="0"/>
      <w:color w:val="auto"/>
      <w:kern w:val="32"/>
      <w:sz w:val="32"/>
      <w:szCs w:val="18"/>
      <w:lang w:val="en-GB" w:eastAsia="en-AU"/>
    </w:rPr>
  </w:style>
  <w:style w:type="paragraph" w:customStyle="1" w:styleId="Heading2B">
    <w:name w:val="Heading 2B"/>
    <w:basedOn w:val="Heading2"/>
    <w:autoRedefine/>
    <w:rsid w:val="00DD5416"/>
    <w:pPr>
      <w:keepNext/>
      <w:tabs>
        <w:tab w:val="left" w:pos="680"/>
        <w:tab w:val="left" w:pos="907"/>
        <w:tab w:val="left" w:pos="1134"/>
        <w:tab w:val="left" w:pos="1361"/>
        <w:tab w:val="left" w:pos="1588"/>
        <w:tab w:val="left" w:pos="1814"/>
        <w:tab w:val="left" w:pos="2041"/>
      </w:tabs>
      <w:spacing w:before="120" w:after="60" w:line="312" w:lineRule="auto"/>
      <w:jc w:val="left"/>
    </w:pPr>
    <w:rPr>
      <w:rFonts w:ascii="Arial Bold" w:eastAsia="Times" w:hAnsi="Arial Bold" w:cs="Arial"/>
      <w:b/>
      <w:bCs/>
      <w:iCs/>
      <w:caps w:val="0"/>
      <w:color w:val="FFFFFF"/>
      <w:szCs w:val="28"/>
      <w:lang w:val="en-AU"/>
    </w:rPr>
  </w:style>
  <w:style w:type="paragraph" w:customStyle="1" w:styleId="Style3">
    <w:name w:val="Style3"/>
    <w:basedOn w:val="Normal"/>
    <w:rsid w:val="00DD5416"/>
    <w:pPr>
      <w:keepNext/>
      <w:numPr>
        <w:ilvl w:val="1"/>
        <w:numId w:val="40"/>
      </w:numPr>
      <w:tabs>
        <w:tab w:val="left" w:pos="0"/>
        <w:tab w:val="left" w:pos="543"/>
        <w:tab w:val="left" w:pos="997"/>
        <w:tab w:val="left" w:pos="1450"/>
        <w:tab w:val="left" w:pos="1960"/>
        <w:tab w:val="left" w:pos="2584"/>
        <w:tab w:val="left" w:pos="3600"/>
      </w:tabs>
      <w:outlineLvl w:val="1"/>
    </w:pPr>
    <w:rPr>
      <w:rFonts w:ascii="Arial" w:eastAsia="Times New Roman" w:hAnsi="Arial" w:cs="Arial"/>
      <w:b/>
      <w:bCs/>
      <w:i/>
      <w:iCs/>
      <w:color w:val="000000"/>
      <w:szCs w:val="20"/>
      <w:lang w:val="en-GB" w:eastAsia="en-AU"/>
    </w:rPr>
  </w:style>
  <w:style w:type="paragraph" w:customStyle="1" w:styleId="HStyle">
    <w:name w:val="H Style"/>
    <w:basedOn w:val="Heading2"/>
    <w:link w:val="HStyleChar"/>
    <w:autoRedefine/>
    <w:rsid w:val="00DD5416"/>
    <w:pPr>
      <w:keepNext/>
      <w:pBdr>
        <w:top w:val="single" w:sz="4" w:space="5" w:color="FFFFFF"/>
        <w:left w:val="single" w:sz="4" w:space="1" w:color="FFFFFF"/>
        <w:bottom w:val="single" w:sz="4" w:space="3" w:color="FFFFFF"/>
        <w:right w:val="single" w:sz="4" w:space="0" w:color="FFFFFF"/>
      </w:pBdr>
      <w:shd w:val="clear" w:color="auto" w:fill="FCAF17"/>
      <w:tabs>
        <w:tab w:val="left" w:pos="680"/>
        <w:tab w:val="left" w:pos="907"/>
        <w:tab w:val="left" w:pos="1134"/>
        <w:tab w:val="left" w:pos="1361"/>
        <w:tab w:val="left" w:pos="1588"/>
        <w:tab w:val="left" w:pos="1814"/>
        <w:tab w:val="left" w:pos="2041"/>
      </w:tabs>
      <w:spacing w:before="120" w:after="60" w:line="312" w:lineRule="auto"/>
      <w:ind w:left="-84"/>
      <w:jc w:val="left"/>
    </w:pPr>
    <w:rPr>
      <w:rFonts w:ascii="Arial Bold" w:eastAsia="Times" w:hAnsi="Arial Bold" w:cs="Arial"/>
      <w:b/>
      <w:bCs/>
      <w:iCs/>
      <w:caps w:val="0"/>
      <w:color w:val="FFFFFF"/>
      <w:szCs w:val="28"/>
      <w:lang w:val="en-AU"/>
    </w:rPr>
  </w:style>
  <w:style w:type="character" w:customStyle="1" w:styleId="HStyleChar">
    <w:name w:val="H Style Char"/>
    <w:link w:val="HStyle"/>
    <w:rsid w:val="00DD5416"/>
    <w:rPr>
      <w:rFonts w:ascii="Arial Bold" w:eastAsia="Times" w:hAnsi="Arial Bold" w:cs="Arial"/>
      <w:b/>
      <w:bCs/>
      <w:iCs/>
      <w:color w:val="FFFFFF"/>
      <w:sz w:val="17"/>
      <w:szCs w:val="28"/>
      <w:shd w:val="clear" w:color="auto" w:fill="FCAF17"/>
      <w:lang w:eastAsia="en-US"/>
    </w:rPr>
  </w:style>
  <w:style w:type="paragraph" w:styleId="CommentSubject">
    <w:name w:val="annotation subject"/>
    <w:basedOn w:val="CommentText"/>
    <w:next w:val="CommentText"/>
    <w:link w:val="CommentSubjectChar"/>
    <w:uiPriority w:val="99"/>
    <w:rsid w:val="00DD5416"/>
    <w:rPr>
      <w:b/>
      <w:bCs/>
    </w:rPr>
  </w:style>
  <w:style w:type="character" w:customStyle="1" w:styleId="CommentSubjectChar">
    <w:name w:val="Comment Subject Char"/>
    <w:basedOn w:val="CommentTextChar"/>
    <w:link w:val="CommentSubject"/>
    <w:uiPriority w:val="99"/>
    <w:rsid w:val="00DD5416"/>
    <w:rPr>
      <w:rFonts w:ascii="Times New Roman" w:eastAsia="Times New Roman" w:hAnsi="Times New Roman"/>
      <w:b/>
      <w:bCs/>
      <w:lang w:eastAsia="en-US"/>
    </w:rPr>
  </w:style>
  <w:style w:type="numbering" w:customStyle="1" w:styleId="NoList3">
    <w:name w:val="No List3"/>
    <w:next w:val="NoList"/>
    <w:uiPriority w:val="99"/>
    <w:semiHidden/>
    <w:unhideWhenUsed/>
    <w:rsid w:val="00DD5416"/>
  </w:style>
  <w:style w:type="paragraph" w:customStyle="1" w:styleId="Style2">
    <w:name w:val="Style2"/>
    <w:basedOn w:val="Normal"/>
    <w:link w:val="Style2Char"/>
    <w:autoRedefine/>
    <w:rsid w:val="00DD5416"/>
    <w:pPr>
      <w:keepNext/>
      <w:spacing w:before="120"/>
      <w:ind w:left="-70"/>
      <w:outlineLvl w:val="0"/>
    </w:pPr>
    <w:rPr>
      <w:rFonts w:eastAsia="Times New Roman"/>
      <w:b/>
      <w:bCs/>
      <w:caps/>
      <w:kern w:val="36"/>
      <w:sz w:val="22"/>
      <w:szCs w:val="20"/>
      <w:lang w:eastAsia="en-AU"/>
    </w:rPr>
  </w:style>
  <w:style w:type="character" w:customStyle="1" w:styleId="Style2Char">
    <w:name w:val="Style2 Char"/>
    <w:link w:val="Style2"/>
    <w:rsid w:val="00DD5416"/>
    <w:rPr>
      <w:rFonts w:ascii="Times New Roman" w:eastAsia="Times New Roman" w:hAnsi="Times New Roman"/>
      <w:b/>
      <w:bCs/>
      <w:caps/>
      <w:kern w:val="36"/>
      <w:sz w:val="22"/>
    </w:rPr>
  </w:style>
  <w:style w:type="paragraph" w:customStyle="1" w:styleId="Default">
    <w:name w:val="Default"/>
    <w:rsid w:val="00DD5416"/>
    <w:pPr>
      <w:widowControl w:val="0"/>
      <w:autoSpaceDE w:val="0"/>
      <w:autoSpaceDN w:val="0"/>
      <w:adjustRightInd w:val="0"/>
    </w:pPr>
    <w:rPr>
      <w:rFonts w:ascii="AFHDL H+ Helvetica Neue" w:eastAsia="Times New Roman" w:hAnsi="AFHDL H+ Helvetica Neue" w:cs="AFHDL H+ Helvetica Neue"/>
      <w:color w:val="000000"/>
      <w:sz w:val="24"/>
      <w:szCs w:val="24"/>
    </w:rPr>
  </w:style>
  <w:style w:type="numbering" w:customStyle="1" w:styleId="NoList4">
    <w:name w:val="No List4"/>
    <w:next w:val="NoList"/>
    <w:uiPriority w:val="99"/>
    <w:semiHidden/>
    <w:unhideWhenUsed/>
    <w:rsid w:val="00DD5416"/>
  </w:style>
  <w:style w:type="paragraph" w:customStyle="1" w:styleId="Groupheading">
    <w:name w:val="Group heading"/>
    <w:basedOn w:val="Normal"/>
    <w:link w:val="GroupheadingChar"/>
    <w:autoRedefine/>
    <w:rsid w:val="00DD5416"/>
    <w:rPr>
      <w:rFonts w:eastAsia="Times New Roman"/>
      <w:b/>
      <w:bCs/>
      <w:caps/>
      <w:sz w:val="22"/>
      <w:szCs w:val="20"/>
      <w:lang w:eastAsia="en-AU"/>
    </w:rPr>
  </w:style>
  <w:style w:type="character" w:customStyle="1" w:styleId="GroupheadingChar">
    <w:name w:val="Group heading Char"/>
    <w:link w:val="Groupheading"/>
    <w:rsid w:val="00DD5416"/>
    <w:rPr>
      <w:rFonts w:ascii="Times New Roman" w:eastAsia="Times New Roman" w:hAnsi="Times New Roman"/>
      <w:b/>
      <w:bCs/>
      <w:caps/>
      <w:sz w:val="22"/>
    </w:rPr>
  </w:style>
  <w:style w:type="numbering" w:customStyle="1" w:styleId="NoList5">
    <w:name w:val="No List5"/>
    <w:next w:val="NoList"/>
    <w:uiPriority w:val="99"/>
    <w:semiHidden/>
    <w:unhideWhenUsed/>
    <w:rsid w:val="00DD5416"/>
  </w:style>
  <w:style w:type="paragraph" w:customStyle="1" w:styleId="font5">
    <w:name w:val="font5"/>
    <w:basedOn w:val="Normal"/>
    <w:rsid w:val="00DD5416"/>
    <w:pPr>
      <w:spacing w:before="100" w:beforeAutospacing="1" w:after="100" w:afterAutospacing="1"/>
    </w:pPr>
    <w:rPr>
      <w:rFonts w:eastAsia="Times New Roman"/>
      <w:color w:val="000000"/>
      <w:sz w:val="20"/>
      <w:szCs w:val="20"/>
      <w:lang w:eastAsia="en-AU"/>
    </w:rPr>
  </w:style>
  <w:style w:type="paragraph" w:customStyle="1" w:styleId="font6">
    <w:name w:val="font6"/>
    <w:basedOn w:val="Normal"/>
    <w:rsid w:val="00DD5416"/>
    <w:pPr>
      <w:spacing w:before="100" w:beforeAutospacing="1" w:after="100" w:afterAutospacing="1"/>
    </w:pPr>
    <w:rPr>
      <w:rFonts w:eastAsia="Times New Roman"/>
      <w:color w:val="000000"/>
      <w:sz w:val="20"/>
      <w:szCs w:val="20"/>
      <w:lang w:eastAsia="en-AU"/>
    </w:rPr>
  </w:style>
  <w:style w:type="paragraph" w:customStyle="1" w:styleId="MainHeader">
    <w:name w:val="Main Header"/>
    <w:basedOn w:val="Normal"/>
    <w:uiPriority w:val="99"/>
    <w:rsid w:val="00DD5416"/>
    <w:pPr>
      <w:widowControl w:val="0"/>
      <w:suppressAutoHyphens/>
      <w:autoSpaceDE w:val="0"/>
      <w:autoSpaceDN w:val="0"/>
      <w:adjustRightInd w:val="0"/>
      <w:spacing w:line="640" w:lineRule="atLeast"/>
      <w:textAlignment w:val="center"/>
    </w:pPr>
    <w:rPr>
      <w:rFonts w:ascii="SourceSansPro-Light" w:eastAsia="MS Mincho" w:hAnsi="SourceSansPro-Light" w:cs="SourceSansPro-Light"/>
      <w:color w:val="97252C"/>
      <w:sz w:val="56"/>
      <w:szCs w:val="56"/>
      <w:lang w:val="en-US"/>
    </w:rPr>
  </w:style>
  <w:style w:type="paragraph" w:customStyle="1" w:styleId="Bodycopy">
    <w:name w:val="Body copy"/>
    <w:basedOn w:val="Normal"/>
    <w:uiPriority w:val="1"/>
    <w:rsid w:val="00DD5416"/>
    <w:pPr>
      <w:widowControl w:val="0"/>
      <w:suppressAutoHyphens/>
      <w:autoSpaceDE w:val="0"/>
      <w:autoSpaceDN w:val="0"/>
      <w:adjustRightInd w:val="0"/>
      <w:spacing w:line="360" w:lineRule="atLeast"/>
      <w:textAlignment w:val="center"/>
    </w:pPr>
    <w:rPr>
      <w:rFonts w:ascii="Source Sans Pro" w:eastAsia="MS Mincho" w:hAnsi="Source Sans Pro" w:cs="SourceSansPro-Light"/>
      <w:color w:val="000000"/>
      <w:sz w:val="22"/>
      <w:szCs w:val="20"/>
      <w:lang w:val="en-US"/>
    </w:rPr>
  </w:style>
  <w:style w:type="paragraph" w:customStyle="1" w:styleId="Numbers">
    <w:name w:val="Numbers"/>
    <w:basedOn w:val="Bodycopy"/>
    <w:uiPriority w:val="1"/>
    <w:rsid w:val="00DD5416"/>
    <w:pPr>
      <w:numPr>
        <w:numId w:val="42"/>
      </w:numPr>
      <w:tabs>
        <w:tab w:val="num" w:pos="2007"/>
      </w:tabs>
      <w:ind w:left="426" w:hanging="426"/>
    </w:pPr>
  </w:style>
  <w:style w:type="paragraph" w:customStyle="1" w:styleId="MainHeadingCover">
    <w:name w:val="Main Heading Cover"/>
    <w:basedOn w:val="Normal"/>
    <w:uiPriority w:val="1"/>
    <w:rsid w:val="00DD5416"/>
    <w:pPr>
      <w:spacing w:line="720" w:lineRule="exact"/>
    </w:pPr>
    <w:rPr>
      <w:rFonts w:ascii="Source Sans Pro" w:eastAsia="MS Mincho" w:hAnsi="Source Sans Pro"/>
      <w:color w:val="56565A"/>
      <w:sz w:val="72"/>
      <w:szCs w:val="72"/>
    </w:rPr>
  </w:style>
  <w:style w:type="paragraph" w:customStyle="1" w:styleId="SubheadingCover">
    <w:name w:val="Subheading Cover"/>
    <w:basedOn w:val="Normal"/>
    <w:uiPriority w:val="1"/>
    <w:rsid w:val="00DD5416"/>
    <w:pPr>
      <w:spacing w:line="720" w:lineRule="exact"/>
    </w:pPr>
    <w:rPr>
      <w:rFonts w:ascii="Source Sans Pro" w:eastAsia="MS Mincho" w:hAnsi="Source Sans Pro"/>
      <w:color w:val="56565A"/>
      <w:sz w:val="22"/>
      <w:szCs w:val="24"/>
    </w:rPr>
  </w:style>
  <w:style w:type="paragraph" w:customStyle="1" w:styleId="Bullets">
    <w:name w:val="Bullets"/>
    <w:basedOn w:val="Bodycopy"/>
    <w:uiPriority w:val="1"/>
    <w:rsid w:val="00DD5416"/>
    <w:pPr>
      <w:numPr>
        <w:numId w:val="41"/>
      </w:numPr>
      <w:tabs>
        <w:tab w:val="num" w:pos="567"/>
      </w:tabs>
      <w:ind w:left="567" w:hanging="567"/>
    </w:pPr>
  </w:style>
  <w:style w:type="paragraph" w:customStyle="1" w:styleId="TOCHeader">
    <w:name w:val="TOC Header"/>
    <w:basedOn w:val="Normal"/>
    <w:uiPriority w:val="1"/>
    <w:rsid w:val="00DD5416"/>
    <w:pPr>
      <w:widowControl w:val="0"/>
      <w:suppressAutoHyphens/>
      <w:autoSpaceDE w:val="0"/>
      <w:autoSpaceDN w:val="0"/>
      <w:adjustRightInd w:val="0"/>
      <w:spacing w:line="640" w:lineRule="atLeast"/>
      <w:jc w:val="right"/>
      <w:textAlignment w:val="center"/>
    </w:pPr>
    <w:rPr>
      <w:rFonts w:ascii="Source Sans Pro" w:eastAsia="MS Mincho" w:hAnsi="Source Sans Pro" w:cs="Calibri-Light"/>
      <w:color w:val="A21C26"/>
      <w:sz w:val="56"/>
      <w:szCs w:val="56"/>
      <w:lang w:val="en-US"/>
    </w:rPr>
  </w:style>
  <w:style w:type="table" w:customStyle="1" w:styleId="RTWSATable">
    <w:name w:val="RTWSA Table"/>
    <w:basedOn w:val="TableNormal"/>
    <w:uiPriority w:val="99"/>
    <w:rsid w:val="00DD5416"/>
    <w:rPr>
      <w:rFonts w:ascii="Source Sans Pro" w:eastAsia="MS Mincho" w:hAnsi="Source Sans Pro"/>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Vani" w:hAnsi="Vani"/>
        <w:b/>
        <w:color w:val="FFFFFF"/>
        <w:sz w:val="22"/>
      </w:rPr>
      <w:tblPr/>
      <w:tcPr>
        <w:tcBorders>
          <w:insideH w:val="single" w:sz="4" w:space="0" w:color="FFFFFF"/>
          <w:insideV w:val="single" w:sz="4" w:space="0" w:color="FFFFFF"/>
        </w:tcBorders>
        <w:shd w:val="clear" w:color="auto" w:fill="A21C26"/>
      </w:tcPr>
    </w:tblStylePr>
    <w:tblStylePr w:type="band1Horz">
      <w:rPr>
        <w:rFonts w:ascii="Vani" w:hAnsi="Vani"/>
        <w:color w:val="auto"/>
        <w:sz w:val="22"/>
      </w:rPr>
    </w:tblStylePr>
    <w:tblStylePr w:type="band2Horz">
      <w:rPr>
        <w:rFonts w:ascii="Vani" w:hAnsi="Vani"/>
        <w:color w:val="auto"/>
        <w:sz w:val="22"/>
      </w:rPr>
      <w:tblPr/>
      <w:tcPr>
        <w:shd w:val="clear" w:color="auto" w:fill="DCDCDC"/>
      </w:tcPr>
    </w:tblStylePr>
  </w:style>
  <w:style w:type="table" w:customStyle="1" w:styleId="TableText">
    <w:name w:val="Table Text"/>
    <w:basedOn w:val="TableNormal"/>
    <w:uiPriority w:val="99"/>
    <w:rsid w:val="00DD5416"/>
    <w:rPr>
      <w:rFonts w:ascii="Source Sans Pro" w:eastAsia="MS Mincho" w:hAnsi="Source Sans Pro"/>
      <w:sz w:val="22"/>
      <w:szCs w:val="24"/>
      <w:lang w:eastAsia="en-US"/>
    </w:rPr>
    <w:tblPr/>
    <w:tcPr>
      <w:shd w:val="clear" w:color="auto" w:fill="auto"/>
    </w:tcPr>
  </w:style>
  <w:style w:type="paragraph" w:customStyle="1" w:styleId="TableHeading">
    <w:name w:val="Table Heading"/>
    <w:basedOn w:val="Bodycopy"/>
    <w:uiPriority w:val="1"/>
    <w:rsid w:val="00DD5416"/>
    <w:rPr>
      <w:color w:val="FFFFFF"/>
    </w:rPr>
  </w:style>
  <w:style w:type="paragraph" w:customStyle="1" w:styleId="Hangindent">
    <w:name w:val="Hang indent"/>
    <w:basedOn w:val="Normal"/>
    <w:rsid w:val="00DD5416"/>
    <w:pPr>
      <w:widowControl w:val="0"/>
      <w:overflowPunct w:val="0"/>
      <w:autoSpaceDE w:val="0"/>
      <w:autoSpaceDN w:val="0"/>
      <w:adjustRightInd w:val="0"/>
      <w:spacing w:after="120"/>
      <w:ind w:left="1418" w:hanging="567"/>
      <w:textAlignment w:val="baseline"/>
    </w:pPr>
    <w:rPr>
      <w:rFonts w:eastAsia="Times New Roman"/>
      <w:szCs w:val="23"/>
    </w:rPr>
  </w:style>
  <w:style w:type="paragraph" w:customStyle="1" w:styleId="IndentedPara">
    <w:name w:val="IndentedPara"/>
    <w:basedOn w:val="Normal"/>
    <w:next w:val="Hangindent"/>
    <w:rsid w:val="00DD5416"/>
    <w:pPr>
      <w:widowControl w:val="0"/>
      <w:tabs>
        <w:tab w:val="left" w:pos="851"/>
      </w:tabs>
      <w:overflowPunct w:val="0"/>
      <w:autoSpaceDE w:val="0"/>
      <w:autoSpaceDN w:val="0"/>
      <w:adjustRightInd w:val="0"/>
      <w:spacing w:before="120" w:after="120"/>
      <w:ind w:left="851"/>
      <w:textAlignment w:val="baseline"/>
    </w:pPr>
    <w:rPr>
      <w:rFonts w:eastAsia="Times New Roman"/>
      <w:color w:val="000000"/>
      <w:szCs w:val="23"/>
      <w:lang w:val="en-US"/>
    </w:rPr>
  </w:style>
  <w:style w:type="paragraph" w:customStyle="1" w:styleId="Numbers1">
    <w:name w:val="Numbers1"/>
    <w:basedOn w:val="ListParagraph"/>
    <w:link w:val="Numbers1Char"/>
    <w:rsid w:val="00DD5416"/>
    <w:pPr>
      <w:ind w:left="0"/>
    </w:pPr>
    <w:rPr>
      <w:rFonts w:eastAsia="Times New Roman"/>
      <w:szCs w:val="17"/>
    </w:rPr>
  </w:style>
  <w:style w:type="character" w:customStyle="1" w:styleId="Numbers1Char">
    <w:name w:val="Numbers1 Char"/>
    <w:basedOn w:val="DefaultParagraphFont"/>
    <w:link w:val="Numbers1"/>
    <w:rsid w:val="00DD5416"/>
    <w:rPr>
      <w:rFonts w:ascii="Times New Roman" w:eastAsia="Times New Roman" w:hAnsi="Times New Roman"/>
      <w:sz w:val="17"/>
      <w:szCs w:val="17"/>
      <w:lang w:eastAsia="en-US"/>
    </w:rPr>
  </w:style>
  <w:style w:type="paragraph" w:customStyle="1" w:styleId="NormalRight">
    <w:name w:val="NormalRight"/>
    <w:basedOn w:val="Normal"/>
    <w:link w:val="NormalRightChar"/>
    <w:rsid w:val="00DD5416"/>
    <w:pPr>
      <w:jc w:val="right"/>
    </w:pPr>
    <w:rPr>
      <w:rFonts w:eastAsia="Times New Roman"/>
      <w:szCs w:val="17"/>
    </w:rPr>
  </w:style>
  <w:style w:type="character" w:customStyle="1" w:styleId="NormalRightChar">
    <w:name w:val="NormalRight Char"/>
    <w:basedOn w:val="DefaultParagraphFont"/>
    <w:link w:val="NormalRight"/>
    <w:rsid w:val="00DD5416"/>
    <w:rPr>
      <w:rFonts w:ascii="Times New Roman" w:eastAsia="Times New Roman" w:hAnsi="Times New Roman"/>
      <w:sz w:val="17"/>
      <w:szCs w:val="17"/>
      <w:lang w:eastAsia="en-US"/>
    </w:rPr>
  </w:style>
  <w:style w:type="character" w:customStyle="1" w:styleId="SmallCaps">
    <w:name w:val="SmallCaps"/>
    <w:basedOn w:val="DefaultParagraphFont"/>
    <w:uiPriority w:val="1"/>
    <w:rsid w:val="00DD5416"/>
    <w:rPr>
      <w:smallCaps/>
    </w:rPr>
  </w:style>
  <w:style w:type="paragraph" w:customStyle="1" w:styleId="xl65">
    <w:name w:val="xl65"/>
    <w:basedOn w:val="Normal"/>
    <w:rsid w:val="00DD5416"/>
    <w:pPr>
      <w:spacing w:before="100" w:beforeAutospacing="1" w:after="100" w:afterAutospacing="1" w:line="240" w:lineRule="auto"/>
      <w:jc w:val="left"/>
    </w:pPr>
    <w:rPr>
      <w:rFonts w:eastAsia="Times New Roman"/>
      <w:b/>
      <w:bCs/>
      <w:sz w:val="24"/>
      <w:szCs w:val="24"/>
      <w:lang w:eastAsia="en-AU"/>
    </w:rPr>
  </w:style>
  <w:style w:type="paragraph" w:customStyle="1" w:styleId="xl66">
    <w:name w:val="xl66"/>
    <w:basedOn w:val="Normal"/>
    <w:rsid w:val="00DD5416"/>
    <w:pPr>
      <w:pBdr>
        <w:bottom w:val="single" w:sz="4" w:space="0" w:color="auto"/>
      </w:pBdr>
      <w:spacing w:before="100" w:beforeAutospacing="1" w:after="100" w:afterAutospacing="1" w:line="240" w:lineRule="auto"/>
      <w:jc w:val="left"/>
    </w:pPr>
    <w:rPr>
      <w:rFonts w:eastAsia="Times New Roman"/>
      <w:b/>
      <w:bCs/>
      <w:sz w:val="24"/>
      <w:szCs w:val="24"/>
      <w:lang w:eastAsia="en-AU"/>
    </w:rPr>
  </w:style>
  <w:style w:type="numbering" w:customStyle="1" w:styleId="NoList6">
    <w:name w:val="No List6"/>
    <w:next w:val="NoList"/>
    <w:uiPriority w:val="99"/>
    <w:semiHidden/>
    <w:unhideWhenUsed/>
    <w:rsid w:val="00DD5416"/>
  </w:style>
  <w:style w:type="table" w:customStyle="1" w:styleId="TableGrid13">
    <w:name w:val="Table Grid13"/>
    <w:basedOn w:val="TableNormal"/>
    <w:next w:val="TableGrid"/>
    <w:uiPriority w:val="59"/>
    <w:rsid w:val="00DD5416"/>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DD5416"/>
  </w:style>
  <w:style w:type="numbering" w:customStyle="1" w:styleId="NoList112">
    <w:name w:val="No List112"/>
    <w:next w:val="NoList"/>
    <w:uiPriority w:val="99"/>
    <w:semiHidden/>
    <w:unhideWhenUsed/>
    <w:rsid w:val="00DD5416"/>
  </w:style>
  <w:style w:type="table" w:customStyle="1" w:styleId="TableGrid14">
    <w:name w:val="Table Grid14"/>
    <w:basedOn w:val="TableNormal"/>
    <w:next w:val="TableGrid"/>
    <w:uiPriority w:val="59"/>
    <w:rsid w:val="00DD541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rsid w:val="00DD5416"/>
  </w:style>
  <w:style w:type="table" w:customStyle="1" w:styleId="TableGrid22">
    <w:name w:val="Table Grid22"/>
    <w:basedOn w:val="TableNormal"/>
    <w:next w:val="TableGrid"/>
    <w:rsid w:val="00DD541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DD5416"/>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DD5416"/>
  </w:style>
  <w:style w:type="numbering" w:customStyle="1" w:styleId="NoList41">
    <w:name w:val="No List41"/>
    <w:next w:val="NoList"/>
    <w:uiPriority w:val="99"/>
    <w:semiHidden/>
    <w:unhideWhenUsed/>
    <w:rsid w:val="00DD5416"/>
  </w:style>
  <w:style w:type="numbering" w:customStyle="1" w:styleId="NoList51">
    <w:name w:val="No List51"/>
    <w:next w:val="NoList"/>
    <w:uiPriority w:val="99"/>
    <w:semiHidden/>
    <w:unhideWhenUsed/>
    <w:rsid w:val="00DD5416"/>
  </w:style>
  <w:style w:type="table" w:customStyle="1" w:styleId="RTWSATable1">
    <w:name w:val="RTWSA Table1"/>
    <w:basedOn w:val="TableNormal"/>
    <w:uiPriority w:val="99"/>
    <w:rsid w:val="00DD5416"/>
    <w:rPr>
      <w:rFonts w:ascii="Source Sans Pro" w:eastAsia="MS Mincho" w:hAnsi="Source Sans Pro"/>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Vani" w:hAnsi="Vani"/>
        <w:b/>
        <w:color w:val="FFFFFF"/>
        <w:sz w:val="22"/>
      </w:rPr>
      <w:tblPr/>
      <w:tcPr>
        <w:tcBorders>
          <w:insideH w:val="single" w:sz="4" w:space="0" w:color="FFFFFF"/>
          <w:insideV w:val="single" w:sz="4" w:space="0" w:color="FFFFFF"/>
        </w:tcBorders>
        <w:shd w:val="clear" w:color="auto" w:fill="A21C26"/>
      </w:tcPr>
    </w:tblStylePr>
    <w:tblStylePr w:type="band1Horz">
      <w:rPr>
        <w:rFonts w:ascii="Vani" w:hAnsi="Vani"/>
        <w:color w:val="auto"/>
        <w:sz w:val="22"/>
      </w:rPr>
    </w:tblStylePr>
    <w:tblStylePr w:type="band2Horz">
      <w:rPr>
        <w:rFonts w:ascii="Vani" w:hAnsi="Vani"/>
        <w:color w:val="auto"/>
        <w:sz w:val="22"/>
      </w:rPr>
      <w:tblPr/>
      <w:tcPr>
        <w:shd w:val="clear" w:color="auto" w:fill="DCDCDC"/>
      </w:tcPr>
    </w:tblStylePr>
  </w:style>
  <w:style w:type="table" w:customStyle="1" w:styleId="TableText1">
    <w:name w:val="Table Text1"/>
    <w:basedOn w:val="TableNormal"/>
    <w:uiPriority w:val="99"/>
    <w:rsid w:val="00DD5416"/>
    <w:rPr>
      <w:rFonts w:ascii="Source Sans Pro" w:eastAsia="MS Mincho" w:hAnsi="Source Sans Pro"/>
      <w:sz w:val="22"/>
      <w:szCs w:val="24"/>
      <w:lang w:eastAsia="en-US"/>
    </w:rPr>
    <w:tblPr/>
    <w:tcPr>
      <w:shd w:val="clear" w:color="auto" w:fill="auto"/>
    </w:tcPr>
  </w:style>
  <w:style w:type="paragraph" w:styleId="BodyText3">
    <w:name w:val="Body Text 3"/>
    <w:basedOn w:val="Normal"/>
    <w:link w:val="BodyText3Char"/>
    <w:uiPriority w:val="99"/>
    <w:semiHidden/>
    <w:unhideWhenUsed/>
    <w:rsid w:val="00DD5416"/>
    <w:pPr>
      <w:spacing w:after="120"/>
    </w:pPr>
    <w:rPr>
      <w:rFonts w:ascii="Calibri" w:hAnsi="Calibri"/>
      <w:sz w:val="16"/>
      <w:szCs w:val="16"/>
    </w:rPr>
  </w:style>
  <w:style w:type="character" w:customStyle="1" w:styleId="BodyText3Char">
    <w:name w:val="Body Text 3 Char"/>
    <w:basedOn w:val="DefaultParagraphFont"/>
    <w:link w:val="BodyText3"/>
    <w:uiPriority w:val="99"/>
    <w:semiHidden/>
    <w:rsid w:val="00DD5416"/>
    <w:rPr>
      <w:sz w:val="16"/>
      <w:szCs w:val="16"/>
      <w:lang w:eastAsia="en-US"/>
    </w:rPr>
  </w:style>
  <w:style w:type="table" w:customStyle="1" w:styleId="TableGrid15">
    <w:name w:val="Table Grid15"/>
    <w:basedOn w:val="TableNormal"/>
    <w:next w:val="TableGrid"/>
    <w:uiPriority w:val="39"/>
    <w:rsid w:val="00DD541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DD5416"/>
  </w:style>
  <w:style w:type="paragraph" w:customStyle="1" w:styleId="Schedule3">
    <w:name w:val="Schedule 3"/>
    <w:basedOn w:val="Normal"/>
    <w:rsid w:val="00DD5416"/>
    <w:pPr>
      <w:numPr>
        <w:ilvl w:val="2"/>
        <w:numId w:val="44"/>
      </w:numPr>
      <w:spacing w:before="120" w:after="0" w:line="259" w:lineRule="auto"/>
      <w:ind w:left="3075" w:hanging="360"/>
      <w:jc w:val="left"/>
    </w:pPr>
    <w:rPr>
      <w:rFonts w:ascii="Garamond" w:hAnsi="Garamond"/>
      <w:sz w:val="24"/>
    </w:rPr>
  </w:style>
  <w:style w:type="paragraph" w:customStyle="1" w:styleId="Schedule6">
    <w:name w:val="Schedule 6"/>
    <w:basedOn w:val="Normal"/>
    <w:rsid w:val="00DD5416"/>
    <w:pPr>
      <w:spacing w:before="120" w:after="0" w:line="259" w:lineRule="auto"/>
      <w:ind w:left="880" w:hanging="360"/>
      <w:jc w:val="left"/>
    </w:pPr>
    <w:rPr>
      <w:rFonts w:ascii="Garamond" w:hAnsi="Garamond"/>
      <w:sz w:val="24"/>
    </w:rPr>
  </w:style>
  <w:style w:type="paragraph" w:customStyle="1" w:styleId="Level10">
    <w:name w:val="Level1"/>
    <w:basedOn w:val="Normal"/>
    <w:uiPriority w:val="2"/>
    <w:qFormat/>
    <w:rsid w:val="00DD5416"/>
    <w:pPr>
      <w:tabs>
        <w:tab w:val="left" w:pos="851"/>
      </w:tabs>
      <w:spacing w:before="120" w:after="120" w:line="300" w:lineRule="atLeast"/>
      <w:ind w:left="792" w:hanging="650"/>
      <w:jc w:val="left"/>
    </w:pPr>
    <w:rPr>
      <w:rFonts w:ascii="Calibri Light" w:hAnsi="Calibri Light"/>
      <w:sz w:val="22"/>
      <w:szCs w:val="24"/>
    </w:rPr>
  </w:style>
  <w:style w:type="paragraph" w:customStyle="1" w:styleId="Level20">
    <w:name w:val="Level2"/>
    <w:basedOn w:val="Level10"/>
    <w:uiPriority w:val="2"/>
    <w:qFormat/>
    <w:rsid w:val="00DD5416"/>
    <w:pPr>
      <w:tabs>
        <w:tab w:val="left" w:pos="567"/>
      </w:tabs>
      <w:ind w:left="1276" w:hanging="513"/>
    </w:pPr>
  </w:style>
  <w:style w:type="paragraph" w:customStyle="1" w:styleId="Level3">
    <w:name w:val="Level3"/>
    <w:basedOn w:val="Level20"/>
    <w:uiPriority w:val="2"/>
    <w:qFormat/>
    <w:rsid w:val="00DD5416"/>
    <w:pPr>
      <w:numPr>
        <w:ilvl w:val="3"/>
        <w:numId w:val="43"/>
      </w:numPr>
      <w:tabs>
        <w:tab w:val="clear" w:pos="2268"/>
        <w:tab w:val="num" w:pos="2880"/>
      </w:tabs>
      <w:ind w:left="2880" w:hanging="720"/>
    </w:pPr>
  </w:style>
  <w:style w:type="paragraph" w:customStyle="1" w:styleId="Topheading">
    <w:name w:val="Top heading"/>
    <w:basedOn w:val="Level10"/>
    <w:qFormat/>
    <w:rsid w:val="00DD5416"/>
    <w:pPr>
      <w:keepNext/>
      <w:numPr>
        <w:numId w:val="43"/>
      </w:numPr>
      <w:spacing w:before="240" w:after="240" w:line="240" w:lineRule="auto"/>
      <w:outlineLvl w:val="0"/>
    </w:pPr>
    <w:rPr>
      <w:rFonts w:ascii="Gotham Book" w:eastAsia="Times New Roman" w:hAnsi="Gotham Book"/>
      <w:color w:val="0070C0"/>
      <w:sz w:val="28"/>
      <w:lang w:eastAsia="en-AU"/>
    </w:rPr>
  </w:style>
  <w:style w:type="paragraph" w:customStyle="1" w:styleId="Dash">
    <w:name w:val="Dash"/>
    <w:basedOn w:val="Normal"/>
    <w:uiPriority w:val="5"/>
    <w:rsid w:val="00DD5416"/>
    <w:pPr>
      <w:keepLines/>
      <w:numPr>
        <w:numId w:val="47"/>
      </w:numPr>
      <w:tabs>
        <w:tab w:val="clear" w:pos="717"/>
        <w:tab w:val="num" w:pos="720"/>
      </w:tabs>
      <w:spacing w:after="160" w:line="259" w:lineRule="auto"/>
      <w:ind w:left="720" w:hanging="720"/>
      <w:jc w:val="left"/>
    </w:pPr>
    <w:rPr>
      <w:rFonts w:ascii="Calibri" w:hAnsi="Calibri"/>
      <w:sz w:val="22"/>
    </w:rPr>
  </w:style>
  <w:style w:type="table" w:customStyle="1" w:styleId="TableGrid16">
    <w:name w:val="Table Grid16"/>
    <w:basedOn w:val="TableNormal"/>
    <w:next w:val="TableGrid"/>
    <w:rsid w:val="00DD5416"/>
    <w:pPr>
      <w:spacing w:after="24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D5416"/>
    <w:rPr>
      <w:kern w:val="2"/>
      <w:sz w:val="22"/>
      <w:szCs w:val="22"/>
      <w:lang w:eastAsia="en-US"/>
      <w14:ligatures w14:val="standardContextual"/>
    </w:rPr>
  </w:style>
  <w:style w:type="character" w:styleId="UnresolvedMention">
    <w:name w:val="Unresolved Mention"/>
    <w:basedOn w:val="DefaultParagraphFont"/>
    <w:uiPriority w:val="99"/>
    <w:semiHidden/>
    <w:unhideWhenUsed/>
    <w:rsid w:val="00DD5416"/>
    <w:rPr>
      <w:color w:val="605E5C"/>
      <w:shd w:val="clear" w:color="auto" w:fill="E1DFDD"/>
    </w:rPr>
  </w:style>
  <w:style w:type="numbering" w:customStyle="1" w:styleId="NoList8">
    <w:name w:val="No List8"/>
    <w:next w:val="NoList"/>
    <w:uiPriority w:val="99"/>
    <w:semiHidden/>
    <w:unhideWhenUsed/>
    <w:rsid w:val="00DD5416"/>
  </w:style>
  <w:style w:type="table" w:customStyle="1" w:styleId="TableGrid17">
    <w:name w:val="Table Grid17"/>
    <w:basedOn w:val="TableNormal"/>
    <w:next w:val="TableGrid"/>
    <w:rsid w:val="00DD5416"/>
    <w:pPr>
      <w:spacing w:after="240"/>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203228">
      <w:bodyDiv w:val="1"/>
      <w:marLeft w:val="0"/>
      <w:marRight w:val="0"/>
      <w:marTop w:val="0"/>
      <w:marBottom w:val="0"/>
      <w:divBdr>
        <w:top w:val="none" w:sz="0" w:space="0" w:color="auto"/>
        <w:left w:val="none" w:sz="0" w:space="0" w:color="auto"/>
        <w:bottom w:val="none" w:sz="0" w:space="0" w:color="auto"/>
        <w:right w:val="none" w:sz="0" w:space="0" w:color="auto"/>
      </w:divBdr>
      <w:divsChild>
        <w:div w:id="901645589">
          <w:marLeft w:val="150"/>
          <w:marRight w:val="150"/>
          <w:marTop w:val="0"/>
          <w:marBottom w:val="0"/>
          <w:divBdr>
            <w:top w:val="none" w:sz="0" w:space="0" w:color="auto"/>
            <w:left w:val="none" w:sz="0" w:space="0" w:color="auto"/>
            <w:bottom w:val="none" w:sz="0" w:space="0" w:color="auto"/>
            <w:right w:val="none" w:sz="0" w:space="0" w:color="auto"/>
          </w:divBdr>
          <w:divsChild>
            <w:div w:id="2112898855">
              <w:marLeft w:val="0"/>
              <w:marRight w:val="0"/>
              <w:marTop w:val="0"/>
              <w:marBottom w:val="0"/>
              <w:divBdr>
                <w:top w:val="none" w:sz="0" w:space="0" w:color="auto"/>
                <w:left w:val="none" w:sz="0" w:space="0" w:color="auto"/>
                <w:bottom w:val="none" w:sz="0" w:space="0" w:color="auto"/>
                <w:right w:val="none" w:sz="0" w:space="0" w:color="auto"/>
              </w:divBdr>
              <w:divsChild>
                <w:div w:id="1568422622">
                  <w:marLeft w:val="0"/>
                  <w:marRight w:val="0"/>
                  <w:marTop w:val="0"/>
                  <w:marBottom w:val="0"/>
                  <w:divBdr>
                    <w:top w:val="none" w:sz="0" w:space="0" w:color="auto"/>
                    <w:left w:val="none" w:sz="0" w:space="0" w:color="auto"/>
                    <w:bottom w:val="none" w:sz="0" w:space="0" w:color="auto"/>
                    <w:right w:val="none" w:sz="0" w:space="0" w:color="auto"/>
                  </w:divBdr>
                  <w:divsChild>
                    <w:div w:id="177618947">
                      <w:marLeft w:val="0"/>
                      <w:marRight w:val="0"/>
                      <w:marTop w:val="0"/>
                      <w:marBottom w:val="0"/>
                      <w:divBdr>
                        <w:top w:val="none" w:sz="0" w:space="0" w:color="auto"/>
                        <w:left w:val="none" w:sz="0" w:space="0" w:color="auto"/>
                        <w:bottom w:val="none" w:sz="0" w:space="0" w:color="auto"/>
                        <w:right w:val="none" w:sz="0" w:space="0" w:color="auto"/>
                      </w:divBdr>
                      <w:divsChild>
                        <w:div w:id="1284654762">
                          <w:marLeft w:val="0"/>
                          <w:marRight w:val="0"/>
                          <w:marTop w:val="0"/>
                          <w:marBottom w:val="0"/>
                          <w:divBdr>
                            <w:top w:val="none" w:sz="0" w:space="0" w:color="auto"/>
                            <w:left w:val="none" w:sz="0" w:space="0" w:color="auto"/>
                            <w:bottom w:val="none" w:sz="0" w:space="0" w:color="auto"/>
                            <w:right w:val="none" w:sz="0" w:space="0" w:color="auto"/>
                          </w:divBdr>
                          <w:divsChild>
                            <w:div w:id="952593094">
                              <w:marLeft w:val="0"/>
                              <w:marRight w:val="0"/>
                              <w:marTop w:val="0"/>
                              <w:marBottom w:val="0"/>
                              <w:divBdr>
                                <w:top w:val="none" w:sz="0" w:space="0" w:color="auto"/>
                                <w:left w:val="none" w:sz="0" w:space="0" w:color="auto"/>
                                <w:bottom w:val="none" w:sz="0" w:space="0" w:color="auto"/>
                                <w:right w:val="none" w:sz="0" w:space="0" w:color="auto"/>
                              </w:divBdr>
                              <w:divsChild>
                                <w:div w:id="1515877452">
                                  <w:marLeft w:val="0"/>
                                  <w:marRight w:val="0"/>
                                  <w:marTop w:val="0"/>
                                  <w:marBottom w:val="0"/>
                                  <w:divBdr>
                                    <w:top w:val="none" w:sz="0" w:space="0" w:color="auto"/>
                                    <w:left w:val="none" w:sz="0" w:space="0" w:color="auto"/>
                                    <w:bottom w:val="none" w:sz="0" w:space="0" w:color="auto"/>
                                    <w:right w:val="none" w:sz="0" w:space="0" w:color="auto"/>
                                  </w:divBdr>
                                  <w:divsChild>
                                    <w:div w:id="597712488">
                                      <w:marLeft w:val="0"/>
                                      <w:marRight w:val="0"/>
                                      <w:marTop w:val="0"/>
                                      <w:marBottom w:val="0"/>
                                      <w:divBdr>
                                        <w:top w:val="none" w:sz="0" w:space="0" w:color="auto"/>
                                        <w:left w:val="none" w:sz="0" w:space="0" w:color="auto"/>
                                        <w:bottom w:val="none" w:sz="0" w:space="0" w:color="auto"/>
                                        <w:right w:val="none" w:sz="0" w:space="0" w:color="auto"/>
                                      </w:divBdr>
                                      <w:divsChild>
                                        <w:div w:id="868223041">
                                          <w:marLeft w:val="0"/>
                                          <w:marRight w:val="0"/>
                                          <w:marTop w:val="0"/>
                                          <w:marBottom w:val="0"/>
                                          <w:divBdr>
                                            <w:top w:val="none" w:sz="0" w:space="0" w:color="auto"/>
                                            <w:left w:val="none" w:sz="0" w:space="0" w:color="auto"/>
                                            <w:bottom w:val="none" w:sz="0" w:space="0" w:color="auto"/>
                                            <w:right w:val="none" w:sz="0" w:space="0" w:color="auto"/>
                                          </w:divBdr>
                                          <w:divsChild>
                                            <w:div w:id="21329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www.legislation.sa.gov.au/index.aspx?action=legref&amp;type=act&amp;legtitle=Advance%20Care%20Directives%20(Review)%20Amendment%20Act%202023" TargetMode="External"/><Relationship Id="rId26" Type="http://schemas.openxmlformats.org/officeDocument/2006/relationships/hyperlink" Target="http://www.escosa.sa.gov.au" TargetMode="External"/><Relationship Id="rId3" Type="http://schemas.openxmlformats.org/officeDocument/2006/relationships/styles" Target="styles.xml"/><Relationship Id="rId21" Type="http://schemas.openxmlformats.org/officeDocument/2006/relationships/hyperlink" Target="http://www.legislation.sa.gov.au/index.aspx?action=legref&amp;type=act&amp;legtitle=Legislative%20Instruments%20Act%201978"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legislation.sa.gov.au/index.aspx?action=legref&amp;type=act&amp;legtitle=Advance%20Care%20Directives%20(Review)%20Amendment%20Act%202023" TargetMode="External"/><Relationship Id="rId25" Type="http://schemas.openxmlformats.org/officeDocument/2006/relationships/hyperlink" Target="https://www.environment.sa.gov.au/topics/park-management/statewide-park-strategies/park-management-plans" TargetMode="External"/><Relationship Id="rId33"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www.legislation.sa.gov.au/index.aspx?action=legref&amp;type=act&amp;legtitle=Legislative%20Instruments%20Act%201978" TargetMode="External"/><Relationship Id="rId29" Type="http://schemas.openxmlformats.org/officeDocument/2006/relationships/hyperlink" Target="mailto:governmentgazettesa@sa.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legislation.sa.gov.au/index.aspx?action=legref&amp;type=subordleg&amp;legtitle=Motor%20Vehicles%20Regulations%202010" TargetMode="External"/><Relationship Id="rId32"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legislation.sa.gov.au/index.aspx?action=legref&amp;type=act&amp;legtitle=Motor%20Vehicles%20Act%201959" TargetMode="External"/><Relationship Id="rId28" Type="http://schemas.openxmlformats.org/officeDocument/2006/relationships/hyperlink" Target="http://www.ewosa.com.au" TargetMode="External"/><Relationship Id="rId10" Type="http://schemas.openxmlformats.org/officeDocument/2006/relationships/header" Target="header2.xml"/><Relationship Id="rId19" Type="http://schemas.openxmlformats.org/officeDocument/2006/relationships/hyperlink" Target="http://www.legislation.sa.gov.au/index.aspx?action=legref&amp;type=act&amp;legtitle=Legislative%20Instruments%20Act%201978" TargetMode="External"/><Relationship Id="rId31" Type="http://schemas.openxmlformats.org/officeDocument/2006/relationships/hyperlink" Target="http://www.governmentgazette.sa.gov.a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www.legislation.sa.gov.au/index.aspx?action=legref&amp;type=subordleg&amp;legtitle=Motor%20Vehicles%20(Conditional%20Registration%E2%80%94Recognition%20of%20Motor%20Vehicle%20Clubs)%20Notice%202012" TargetMode="External"/><Relationship Id="rId27" Type="http://schemas.openxmlformats.org/officeDocument/2006/relationships/hyperlink" Target="mailto:dccp@cpcouncil.sa.gov.au" TargetMode="External"/><Relationship Id="rId30" Type="http://schemas.openxmlformats.org/officeDocument/2006/relationships/hyperlink" Target="http://www.governmentgazette.sa.gov.au" TargetMode="External"/><Relationship Id="rId35" Type="http://schemas.openxmlformats.org/officeDocument/2006/relationships/theme" Target="theme/theme1.xml"/><Relationship Id="rId8"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GAZETTE\TEMPLATES\GAZETTE%20MASTER%20TEMPLATES\TEMPLATE_PAGINATION_CURR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54850-C069-4D68-9DEA-5DAC2244F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TEMPLATE_PAGINATION_CURRENT</Template>
  <TotalTime>134</TotalTime>
  <Pages>34</Pages>
  <Words>17857</Words>
  <Characters>101786</Characters>
  <Application>Microsoft Office Word</Application>
  <DocSecurity>0</DocSecurity>
  <Lines>848</Lines>
  <Paragraphs>238</Paragraphs>
  <ScaleCrop>false</ScaleCrop>
  <HeadingPairs>
    <vt:vector size="2" baseType="variant">
      <vt:variant>
        <vt:lpstr>Title</vt:lpstr>
      </vt:variant>
      <vt:variant>
        <vt:i4>1</vt:i4>
      </vt:variant>
    </vt:vector>
  </HeadingPairs>
  <TitlesOfParts>
    <vt:vector size="1" baseType="lpstr">
      <vt:lpstr>No. ?? - Thursday, ?? ??? 2023 (pp. ??–??)</vt:lpstr>
    </vt:vector>
  </TitlesOfParts>
  <Company>SA Government</Company>
  <LinksUpToDate>false</LinksUpToDate>
  <CharactersWithSpaces>119405</CharactersWithSpaces>
  <SharedDoc>false</SharedDoc>
  <HLinks>
    <vt:vector size="30" baseType="variant">
      <vt:variant>
        <vt:i4>3014762</vt:i4>
      </vt:variant>
      <vt:variant>
        <vt:i4>9</vt:i4>
      </vt:variant>
      <vt:variant>
        <vt:i4>0</vt:i4>
      </vt:variant>
      <vt:variant>
        <vt:i4>5</vt:i4>
      </vt:variant>
      <vt:variant>
        <vt:lpwstr>http://www.governmentgazette.sa.gov.au/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393325</vt:i4>
      </vt:variant>
      <vt:variant>
        <vt:i4>3</vt:i4>
      </vt:variant>
      <vt:variant>
        <vt:i4>0</vt:i4>
      </vt:variant>
      <vt:variant>
        <vt:i4>5</vt:i4>
      </vt:variant>
      <vt:variant>
        <vt:lpwstr>mailto:governmentgazettesa@sa.gov.au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4 - Thursday, 25 January 2024 (pp. 73-106)</dc:title>
  <dc:subject/>
  <dc:creator>Anthony Butler</dc:creator>
  <cp:keywords/>
  <cp:lastModifiedBy>Anthony Butler</cp:lastModifiedBy>
  <cp:revision>10</cp:revision>
  <cp:lastPrinted>2024-01-25T01:45:00Z</cp:lastPrinted>
  <dcterms:created xsi:type="dcterms:W3CDTF">2024-01-24T23:24:00Z</dcterms:created>
  <dcterms:modified xsi:type="dcterms:W3CDTF">2024-01-28T23:33:00Z</dcterms:modified>
</cp:coreProperties>
</file>