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B557" w14:textId="77777777" w:rsidR="00777F88" w:rsidRPr="00612978" w:rsidRDefault="00D8562A"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9D47132" wp14:editId="360749E1">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2683C052"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2775CAFA"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6CF8B3B5"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1C130D42"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21F06309" w14:textId="35901887"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746A25">
        <w:rPr>
          <w:rFonts w:ascii="Times New Roman" w:hAnsi="Times New Roman"/>
          <w:smallCaps/>
          <w:color w:val="000000"/>
          <w:sz w:val="28"/>
          <w:szCs w:val="26"/>
        </w:rPr>
        <w:t>Mon</w:t>
      </w:r>
      <w:r w:rsidR="00571B34">
        <w:rPr>
          <w:rFonts w:ascii="Times New Roman" w:hAnsi="Times New Roman"/>
          <w:smallCaps/>
          <w:color w:val="000000"/>
          <w:sz w:val="28"/>
          <w:szCs w:val="26"/>
        </w:rPr>
        <w:t>day</w:t>
      </w:r>
      <w:r w:rsidR="00BC57E5">
        <w:rPr>
          <w:rFonts w:ascii="Times New Roman" w:hAnsi="Times New Roman"/>
          <w:smallCaps/>
          <w:color w:val="000000"/>
          <w:sz w:val="28"/>
          <w:szCs w:val="26"/>
        </w:rPr>
        <w:t xml:space="preserve">, </w:t>
      </w:r>
      <w:r w:rsidR="00746A25">
        <w:rPr>
          <w:rFonts w:ascii="Times New Roman" w:hAnsi="Times New Roman"/>
          <w:smallCaps/>
          <w:color w:val="000000"/>
          <w:sz w:val="28"/>
          <w:szCs w:val="26"/>
        </w:rPr>
        <w:t>3</w:t>
      </w:r>
      <w:r w:rsidR="001B1316">
        <w:rPr>
          <w:rFonts w:ascii="Times New Roman" w:hAnsi="Times New Roman"/>
          <w:smallCaps/>
          <w:color w:val="000000"/>
          <w:sz w:val="28"/>
          <w:szCs w:val="26"/>
        </w:rPr>
        <w:t xml:space="preserve"> </w:t>
      </w:r>
      <w:r w:rsidR="00746A25">
        <w:rPr>
          <w:rFonts w:ascii="Times New Roman" w:hAnsi="Times New Roman"/>
          <w:smallCaps/>
          <w:color w:val="000000"/>
          <w:sz w:val="28"/>
          <w:szCs w:val="26"/>
        </w:rPr>
        <w:t>November</w:t>
      </w:r>
      <w:r w:rsidR="009354CF" w:rsidRPr="00612978">
        <w:rPr>
          <w:rFonts w:ascii="Times New Roman" w:hAnsi="Times New Roman"/>
          <w:smallCaps/>
          <w:color w:val="000000"/>
          <w:sz w:val="28"/>
          <w:szCs w:val="26"/>
        </w:rPr>
        <w:t xml:space="preserve"> </w:t>
      </w:r>
      <w:r w:rsidRPr="00612978">
        <w:rPr>
          <w:rFonts w:ascii="Times New Roman" w:hAnsi="Times New Roman"/>
          <w:smallCaps/>
          <w:color w:val="000000"/>
          <w:sz w:val="28"/>
          <w:szCs w:val="26"/>
        </w:rPr>
        <w:t>20</w:t>
      </w:r>
      <w:r w:rsidR="00BC57E5">
        <w:rPr>
          <w:rFonts w:ascii="Times New Roman" w:hAnsi="Times New Roman"/>
          <w:smallCaps/>
          <w:color w:val="000000"/>
          <w:sz w:val="28"/>
          <w:szCs w:val="26"/>
        </w:rPr>
        <w:t>2</w:t>
      </w:r>
      <w:r w:rsidR="00746A25">
        <w:rPr>
          <w:rFonts w:ascii="Times New Roman" w:hAnsi="Times New Roman"/>
          <w:smallCaps/>
          <w:color w:val="000000"/>
          <w:sz w:val="28"/>
          <w:szCs w:val="26"/>
        </w:rPr>
        <w:t>5</w:t>
      </w:r>
    </w:p>
    <w:p w14:paraId="1E1423BE" w14:textId="77777777" w:rsidR="008008DD" w:rsidRPr="00612978" w:rsidRDefault="008008DD" w:rsidP="008008DD">
      <w:pPr>
        <w:spacing w:after="0" w:line="240" w:lineRule="exact"/>
        <w:jc w:val="center"/>
        <w:rPr>
          <w:rFonts w:ascii="Times New Roman" w:hAnsi="Times New Roman"/>
          <w:color w:val="000000"/>
          <w:sz w:val="20"/>
        </w:rPr>
      </w:pPr>
    </w:p>
    <w:p w14:paraId="05ABF0D7"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30432027" w14:textId="6D8E837A" w:rsidR="00207E82" w:rsidRPr="00C32E4F" w:rsidRDefault="00746A25" w:rsidP="00207E82">
      <w:pPr>
        <w:pStyle w:val="Heading10"/>
      </w:pPr>
      <w:r>
        <w:t>State Government</w:t>
      </w:r>
      <w:r w:rsidR="00207E82" w:rsidRPr="009D1E2E">
        <w:t xml:space="preserve"> Instrument</w:t>
      </w:r>
    </w:p>
    <w:p w14:paraId="2E54BC7D" w14:textId="77777777" w:rsidR="00746A25" w:rsidRDefault="00746A25" w:rsidP="00746A25">
      <w:pPr>
        <w:pStyle w:val="GG-Title1"/>
      </w:pPr>
      <w:r>
        <w:t>Fisheries Management Act 2007</w:t>
      </w:r>
    </w:p>
    <w:p w14:paraId="03CFD364" w14:textId="77777777" w:rsidR="00746A25" w:rsidRDefault="00746A25" w:rsidP="00746A25">
      <w:pPr>
        <w:pStyle w:val="GG-Title2"/>
      </w:pPr>
      <w:r>
        <w:t>Section 79</w:t>
      </w:r>
    </w:p>
    <w:p w14:paraId="56ED5DD9" w14:textId="77777777" w:rsidR="00746A25" w:rsidRDefault="00746A25" w:rsidP="00746A25">
      <w:pPr>
        <w:pStyle w:val="GG-Title3"/>
      </w:pPr>
      <w:r>
        <w:t>Variation—Temporary Southern Calamari Limits</w:t>
      </w:r>
    </w:p>
    <w:p w14:paraId="6B362259" w14:textId="77777777" w:rsidR="00746A25" w:rsidRDefault="00746A25" w:rsidP="00746A25">
      <w:pPr>
        <w:pStyle w:val="GG-body"/>
      </w:pPr>
      <w:r>
        <w:t xml:space="preserve">Take notice, pursuant to Section 79 of the </w:t>
      </w:r>
      <w:r w:rsidRPr="008C784F">
        <w:rPr>
          <w:i/>
          <w:iCs/>
        </w:rPr>
        <w:t>Fisheries Management Act 2007</w:t>
      </w:r>
      <w:r>
        <w:t xml:space="preserve">, the declaration titled </w:t>
      </w:r>
      <w:r w:rsidRPr="00141818">
        <w:rPr>
          <w:i/>
          <w:iCs/>
        </w:rPr>
        <w:t>Temporary Southern Calamari limits—</w:t>
      </w:r>
      <w:r w:rsidRPr="00DE5116">
        <w:rPr>
          <w:i/>
          <w:iCs/>
          <w:spacing w:val="-2"/>
        </w:rPr>
        <w:t>Recreational non-charter sector</w:t>
      </w:r>
      <w:r w:rsidRPr="00DE5116">
        <w:rPr>
          <w:spacing w:val="-2"/>
        </w:rPr>
        <w:t xml:space="preserve"> dated 27 June 2025, and published in the </w:t>
      </w:r>
      <w:r w:rsidRPr="00DE5116">
        <w:rPr>
          <w:i/>
          <w:iCs/>
          <w:spacing w:val="-2"/>
        </w:rPr>
        <w:t>South Australian Government Gazette</w:t>
      </w:r>
      <w:r w:rsidRPr="00DE5116">
        <w:rPr>
          <w:spacing w:val="-2"/>
        </w:rPr>
        <w:t xml:space="preserve"> (No 36), dated 27 June 2025</w:t>
      </w:r>
      <w:r>
        <w:t xml:space="preserve"> on page 2330; being the second notice on that page, is varied as of 1 November 2025 to delete and replace Schedule 1 with the below.</w:t>
      </w:r>
    </w:p>
    <w:p w14:paraId="16D0AC57" w14:textId="77777777" w:rsidR="00746A25" w:rsidRDefault="00746A25" w:rsidP="00746A25">
      <w:pPr>
        <w:pStyle w:val="GG-Title2"/>
      </w:pPr>
      <w:r>
        <w:t>Schedule 1</w:t>
      </w:r>
    </w:p>
    <w:p w14:paraId="5E7050C2" w14:textId="77777777" w:rsidR="00746A25" w:rsidRDefault="00746A25" w:rsidP="00746A25">
      <w:pPr>
        <w:pStyle w:val="GG-body"/>
        <w:ind w:left="284" w:hanging="284"/>
      </w:pPr>
      <w:r>
        <w:t>1.</w:t>
      </w:r>
      <w:r>
        <w:tab/>
        <w:t>The taking by a person of more than twelve (12) Southern Calamari (</w:t>
      </w:r>
      <w:r w:rsidRPr="008C784F">
        <w:rPr>
          <w:i/>
          <w:iCs/>
        </w:rPr>
        <w:t>Sepioteuthis australis</w:t>
      </w:r>
      <w:r>
        <w:t xml:space="preserve">) in any one (1) day (the bag limit) from the </w:t>
      </w:r>
      <w:r w:rsidRPr="00C753DF">
        <w:rPr>
          <w:spacing w:val="-2"/>
        </w:rPr>
        <w:t>waters of the State, other than the Gulf St Vincent and Kangaroo Island Fishing Zone, the Port Adelaide River estuary and Spencer Gulf</w:t>
      </w:r>
      <w:r>
        <w:t xml:space="preserve"> Fishing Zone.</w:t>
      </w:r>
    </w:p>
    <w:p w14:paraId="15D70370" w14:textId="77777777" w:rsidR="00746A25" w:rsidRDefault="00746A25" w:rsidP="00746A25">
      <w:pPr>
        <w:pStyle w:val="GG-body"/>
        <w:ind w:left="284" w:hanging="284"/>
      </w:pPr>
      <w:r>
        <w:t>2.</w:t>
      </w:r>
      <w:r>
        <w:tab/>
        <w:t>The taking by a person of Southern Calamari (</w:t>
      </w:r>
      <w:r w:rsidRPr="008C784F">
        <w:rPr>
          <w:i/>
          <w:iCs/>
        </w:rPr>
        <w:t>Sepioteuthis australis</w:t>
      </w:r>
      <w:r>
        <w:t>) from a boat from which thirty six (36) Southern Calamari (</w:t>
      </w:r>
      <w:r w:rsidRPr="008C784F">
        <w:rPr>
          <w:i/>
          <w:iCs/>
        </w:rPr>
        <w:t>Sepioteuthis australis</w:t>
      </w:r>
      <w:r>
        <w:t>) have already been taken by three (3) or more persons on the same day, in the waters of the State, other than the Gulf St Vincent and Kangaroo Island Fishing Zone, the Port Adelaide River estuary and Spencer Gulf Fishing Zone.</w:t>
      </w:r>
    </w:p>
    <w:p w14:paraId="74AB94CF" w14:textId="77777777" w:rsidR="00746A25" w:rsidRDefault="00746A25" w:rsidP="00746A25">
      <w:pPr>
        <w:pStyle w:val="GG-body"/>
      </w:pPr>
      <w:r>
        <w:t>For the purpose of this notice:</w:t>
      </w:r>
    </w:p>
    <w:p w14:paraId="7578C115" w14:textId="77777777" w:rsidR="00746A25" w:rsidRDefault="00746A25" w:rsidP="00746A25">
      <w:pPr>
        <w:pStyle w:val="GG-body"/>
        <w:ind w:left="142"/>
      </w:pPr>
      <w:r w:rsidRPr="00141818">
        <w:rPr>
          <w:b/>
          <w:bCs/>
          <w:i/>
          <w:iCs/>
        </w:rPr>
        <w:t>Gulf St. Vincent and Kangaroo Island Fishing Zone and Spencer Gulf Fishing Zone</w:t>
      </w:r>
      <w:r>
        <w:t xml:space="preserve"> have the same respective meanings as in the </w:t>
      </w:r>
      <w:r w:rsidRPr="007868CB">
        <w:rPr>
          <w:i/>
          <w:iCs/>
        </w:rPr>
        <w:t>Fisheries Management (Marine Scalefish Fishery) Regulations 2017</w:t>
      </w:r>
      <w:r>
        <w:t>.</w:t>
      </w:r>
    </w:p>
    <w:p w14:paraId="34943472" w14:textId="77777777" w:rsidR="00746A25" w:rsidRDefault="00746A25" w:rsidP="00746A25">
      <w:pPr>
        <w:pStyle w:val="GG-body"/>
        <w:ind w:left="142"/>
      </w:pPr>
      <w:r w:rsidRPr="00141818">
        <w:rPr>
          <w:b/>
          <w:bCs/>
          <w:i/>
          <w:iCs/>
        </w:rPr>
        <w:t>Port Adelaide River estuary</w:t>
      </w:r>
      <w:r>
        <w:t xml:space="preserve"> has the same meaning as in the </w:t>
      </w:r>
      <w:r w:rsidRPr="007868CB">
        <w:rPr>
          <w:i/>
          <w:iCs/>
        </w:rPr>
        <w:t>Fisheries Management (General) Regulations 2017</w:t>
      </w:r>
      <w:r>
        <w:t>.</w:t>
      </w:r>
    </w:p>
    <w:p w14:paraId="34ACCFF5" w14:textId="77777777" w:rsidR="00746A25" w:rsidRDefault="00746A25" w:rsidP="00746A25">
      <w:pPr>
        <w:pStyle w:val="GG-SDated"/>
      </w:pPr>
      <w:r>
        <w:t>Dated: 31 October 2025</w:t>
      </w:r>
    </w:p>
    <w:p w14:paraId="64B2BBF9" w14:textId="77777777" w:rsidR="00746A25" w:rsidRDefault="00746A25" w:rsidP="00746A25">
      <w:pPr>
        <w:pStyle w:val="GG-SName"/>
      </w:pPr>
      <w:r>
        <w:t>Professor Gavin Begg</w:t>
      </w:r>
    </w:p>
    <w:p w14:paraId="37E234B8" w14:textId="77777777" w:rsidR="00746A25" w:rsidRDefault="00746A25" w:rsidP="00746A25">
      <w:pPr>
        <w:pStyle w:val="GG-Signature"/>
      </w:pPr>
      <w:r>
        <w:t>Executive Director</w:t>
      </w:r>
    </w:p>
    <w:p w14:paraId="7C0D5AF2" w14:textId="77777777" w:rsidR="00746A25" w:rsidRDefault="00746A25" w:rsidP="00746A25">
      <w:pPr>
        <w:pStyle w:val="GG-Signature"/>
      </w:pPr>
      <w:r>
        <w:t>Fisheries and Aquaculture</w:t>
      </w:r>
    </w:p>
    <w:p w14:paraId="2766E988" w14:textId="77777777" w:rsidR="00746A25" w:rsidRDefault="00746A25" w:rsidP="00746A25">
      <w:pPr>
        <w:pStyle w:val="GG-Signature"/>
      </w:pPr>
      <w:r>
        <w:t>Delegate of the Minister for Primary Industries and Regional Development</w:t>
      </w:r>
    </w:p>
    <w:p w14:paraId="3219C460" w14:textId="77777777" w:rsidR="00746A25" w:rsidRDefault="00746A25" w:rsidP="00746A25">
      <w:pPr>
        <w:pStyle w:val="GG-Signature"/>
        <w:pBdr>
          <w:bottom w:val="single" w:sz="4" w:space="1" w:color="auto"/>
        </w:pBdr>
        <w:spacing w:line="52" w:lineRule="exact"/>
        <w:jc w:val="center"/>
      </w:pPr>
    </w:p>
    <w:p w14:paraId="218F52AC" w14:textId="77777777" w:rsidR="00746A25" w:rsidRDefault="00746A25" w:rsidP="00746A25">
      <w:pPr>
        <w:pStyle w:val="GG-Signature"/>
        <w:pBdr>
          <w:top w:val="single" w:sz="4" w:space="1" w:color="auto"/>
        </w:pBdr>
        <w:spacing w:before="34" w:line="14" w:lineRule="exact"/>
        <w:jc w:val="center"/>
      </w:pPr>
    </w:p>
    <w:p w14:paraId="12634204" w14:textId="77777777" w:rsidR="00746A25" w:rsidRPr="007D2F27" w:rsidRDefault="00746A25" w:rsidP="00746A25">
      <w:pPr>
        <w:pStyle w:val="GG-body"/>
      </w:pPr>
    </w:p>
    <w:p w14:paraId="1A354CEA" w14:textId="77777777" w:rsidR="00571B34" w:rsidRPr="00276C92" w:rsidRDefault="00571B34" w:rsidP="00276C92">
      <w:pPr>
        <w:pStyle w:val="GG-body"/>
      </w:pPr>
    </w:p>
    <w:sectPr w:rsidR="00571B34" w:rsidRPr="00276C92" w:rsidSect="00D24080">
      <w:headerReference w:type="even" r:id="rId9"/>
      <w:headerReference w:type="default" r:id="rId10"/>
      <w:headerReference w:type="first" r:id="rId11"/>
      <w:footerReference w:type="first" r:id="rId12"/>
      <w:pgSz w:w="11906" w:h="16838"/>
      <w:pgMar w:top="1134" w:right="1259" w:bottom="1134" w:left="1293" w:header="1134" w:footer="1134" w:gutter="0"/>
      <w:cols w:space="2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FD6E" w14:textId="77777777" w:rsidR="00746A25" w:rsidRDefault="00746A25" w:rsidP="00777F88">
      <w:pPr>
        <w:spacing w:after="0" w:line="240" w:lineRule="auto"/>
      </w:pPr>
      <w:r>
        <w:separator/>
      </w:r>
    </w:p>
  </w:endnote>
  <w:endnote w:type="continuationSeparator" w:id="0">
    <w:p w14:paraId="6EE62F3D" w14:textId="77777777" w:rsidR="00746A25" w:rsidRDefault="00746A25"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2712" w14:textId="77777777" w:rsidR="003122C4" w:rsidRPr="003122C4" w:rsidRDefault="003122C4" w:rsidP="003122C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3122C4">
      <w:rPr>
        <w:rFonts w:ascii="Times New Roman" w:eastAsia="Times New Roman" w:hAnsi="Times New Roman"/>
        <w:b/>
        <w:color w:val="000000"/>
        <w:sz w:val="20"/>
        <w:szCs w:val="20"/>
        <w:lang w:eastAsia="en-AU"/>
      </w:rPr>
      <w:t>All instruments appearing in this gazette are to be considered official, and obeyed as such</w:t>
    </w:r>
  </w:p>
  <w:p w14:paraId="061FBF79" w14:textId="77777777" w:rsidR="003122C4" w:rsidRPr="003122C4" w:rsidRDefault="003122C4" w:rsidP="003122C4">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0B0147F2" w14:textId="77777777" w:rsidR="003122C4" w:rsidRPr="003122C4" w:rsidRDefault="003122C4" w:rsidP="003122C4">
    <w:pPr>
      <w:tabs>
        <w:tab w:val="center" w:pos="4513"/>
        <w:tab w:val="right" w:pos="9026"/>
      </w:tabs>
      <w:spacing w:before="120" w:after="0"/>
      <w:jc w:val="center"/>
      <w:rPr>
        <w:rFonts w:ascii="Times New Roman" w:hAnsi="Times New Roman"/>
        <w:sz w:val="17"/>
        <w:szCs w:val="17"/>
      </w:rPr>
    </w:pPr>
    <w:r w:rsidRPr="003122C4">
      <w:rPr>
        <w:rFonts w:ascii="Times New Roman" w:hAnsi="Times New Roman"/>
        <w:sz w:val="17"/>
        <w:szCs w:val="17"/>
      </w:rPr>
      <w:t xml:space="preserve">Printed and published weekly by authority of </w:t>
    </w:r>
    <w:r w:rsidRPr="003122C4">
      <w:rPr>
        <w:rFonts w:ascii="Times New Roman" w:hAnsi="Times New Roman"/>
        <w:smallCaps/>
        <w:sz w:val="17"/>
        <w:szCs w:val="17"/>
      </w:rPr>
      <w:t>T. Foresto</w:t>
    </w:r>
    <w:r w:rsidRPr="003122C4">
      <w:rPr>
        <w:rFonts w:ascii="Times New Roman" w:hAnsi="Times New Roman"/>
        <w:sz w:val="17"/>
        <w:szCs w:val="17"/>
      </w:rPr>
      <w:t>, Government Printer, South Australia</w:t>
    </w:r>
  </w:p>
  <w:p w14:paraId="4B31D13A" w14:textId="77777777" w:rsidR="003122C4" w:rsidRPr="003122C4" w:rsidRDefault="003122C4" w:rsidP="003122C4">
    <w:pPr>
      <w:tabs>
        <w:tab w:val="center" w:pos="4513"/>
        <w:tab w:val="right" w:pos="9026"/>
      </w:tabs>
      <w:spacing w:after="0"/>
      <w:jc w:val="center"/>
      <w:rPr>
        <w:rFonts w:ascii="Times New Roman" w:hAnsi="Times New Roman"/>
        <w:sz w:val="17"/>
        <w:szCs w:val="17"/>
      </w:rPr>
    </w:pPr>
    <w:r w:rsidRPr="003122C4">
      <w:rPr>
        <w:rFonts w:ascii="Times New Roman" w:hAnsi="Times New Roman"/>
        <w:sz w:val="17"/>
        <w:szCs w:val="17"/>
      </w:rPr>
      <w:t>$9.50 per issue (plus postage), $479.00 per annual subscription—GST inclusive</w:t>
    </w:r>
  </w:p>
  <w:p w14:paraId="51346E65" w14:textId="77777777" w:rsidR="003122C4" w:rsidRPr="003122C4" w:rsidRDefault="003122C4" w:rsidP="003122C4">
    <w:pPr>
      <w:tabs>
        <w:tab w:val="center" w:pos="4513"/>
        <w:tab w:val="right" w:pos="9026"/>
      </w:tabs>
      <w:spacing w:after="0"/>
      <w:jc w:val="center"/>
      <w:rPr>
        <w:rFonts w:ascii="Times New Roman" w:hAnsi="Times New Roman"/>
        <w:sz w:val="17"/>
        <w:szCs w:val="17"/>
      </w:rPr>
    </w:pPr>
    <w:r w:rsidRPr="003122C4">
      <w:rPr>
        <w:rFonts w:ascii="Times New Roman" w:hAnsi="Times New Roman"/>
        <w:sz w:val="17"/>
        <w:szCs w:val="17"/>
      </w:rPr>
      <w:t xml:space="preserve">Online publications: </w:t>
    </w:r>
    <w:hyperlink r:id="rId1" w:history="1">
      <w:r w:rsidRPr="003122C4">
        <w:rPr>
          <w:rFonts w:ascii="Times New Roman" w:hAnsi="Times New Roman"/>
          <w:color w:val="0000FF"/>
          <w:sz w:val="17"/>
          <w:szCs w:val="17"/>
          <w:u w:val="single"/>
        </w:rPr>
        <w:t>www.governmentgazette.sa.gov.au</w:t>
      </w:r>
    </w:hyperlink>
    <w:r w:rsidRPr="003122C4">
      <w:rPr>
        <w:rFonts w:ascii="Times New Roman" w:hAnsi="Times New Roman"/>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DB3E" w14:textId="77777777" w:rsidR="00746A25" w:rsidRDefault="00746A25" w:rsidP="00777F88">
      <w:pPr>
        <w:spacing w:after="0" w:line="240" w:lineRule="auto"/>
      </w:pPr>
      <w:r>
        <w:separator/>
      </w:r>
    </w:p>
  </w:footnote>
  <w:footnote w:type="continuationSeparator" w:id="0">
    <w:p w14:paraId="0F309FF1" w14:textId="77777777" w:rsidR="00746A25" w:rsidRDefault="00746A25"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CF06" w14:textId="77777777" w:rsidR="00AE6D9C" w:rsidRPr="00552C29" w:rsidRDefault="00AE6D9C" w:rsidP="00AE6D9C">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270973">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Pr="00552C29">
      <w:rPr>
        <w:rStyle w:val="PageNumber"/>
        <w:rFonts w:ascii="Times New Roman" w:hAnsi="Times New Roman"/>
        <w:sz w:val="21"/>
        <w:szCs w:val="21"/>
      </w:rPr>
      <w:t xml:space="preserve">?? ???? </w:t>
    </w:r>
    <w:r w:rsidRPr="00552C29">
      <w:rPr>
        <w:rFonts w:ascii="Times New Roman" w:hAnsi="Times New Roman"/>
        <w:sz w:val="21"/>
        <w:szCs w:val="21"/>
      </w:rPr>
      <w:t>20</w:t>
    </w:r>
    <w:r>
      <w:rPr>
        <w:rFonts w:ascii="Times New Roman" w:hAnsi="Times New Roman"/>
        <w:sz w:val="21"/>
        <w:szCs w:val="21"/>
      </w:rPr>
      <w:t>??</w:t>
    </w:r>
  </w:p>
  <w:p w14:paraId="341DF2A5" w14:textId="77777777" w:rsidR="00AE6D9C" w:rsidRPr="00552C29" w:rsidRDefault="00AE6D9C" w:rsidP="00AE6D9C">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FB59" w14:textId="77777777" w:rsidR="00AE6D9C" w:rsidRPr="00552C29" w:rsidRDefault="00AE6D9C" w:rsidP="00AE6D9C">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 ???? </w:t>
    </w:r>
    <w:r w:rsidRPr="00552C29">
      <w:rPr>
        <w:rFonts w:ascii="Times New Roman" w:hAnsi="Times New Roman"/>
        <w:sz w:val="21"/>
        <w:szCs w:val="21"/>
      </w:rPr>
      <w:t>202</w:t>
    </w:r>
    <w:r w:rsidR="00493A64">
      <w:rPr>
        <w:rFonts w:ascii="Times New Roman" w:hAnsi="Times New Roman"/>
        <w:sz w:val="21"/>
        <w:szCs w:val="21"/>
      </w:rPr>
      <w:t>?</w:t>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Pr="00552C29">
      <w:rPr>
        <w:rStyle w:val="PageNumber"/>
        <w:rFonts w:ascii="Times New Roman" w:hAnsi="Times New Roman"/>
        <w:sz w:val="21"/>
        <w:szCs w:val="21"/>
      </w:rPr>
      <w:t xml:space="preserve">No. ??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A31141">
      <w:rPr>
        <w:rStyle w:val="PageNumber"/>
        <w:rFonts w:ascii="Times New Roman" w:hAnsi="Times New Roman"/>
        <w:noProof/>
        <w:sz w:val="21"/>
        <w:szCs w:val="21"/>
      </w:rPr>
      <w:t>3</w:t>
    </w:r>
    <w:r w:rsidRPr="00552C29">
      <w:rPr>
        <w:rStyle w:val="PageNumber"/>
        <w:rFonts w:ascii="Times New Roman" w:hAnsi="Times New Roman"/>
        <w:sz w:val="21"/>
        <w:szCs w:val="21"/>
      </w:rPr>
      <w:fldChar w:fldCharType="end"/>
    </w:r>
  </w:p>
  <w:p w14:paraId="394051AF" w14:textId="77777777" w:rsidR="00AE6D9C" w:rsidRPr="00552C29" w:rsidRDefault="00AE6D9C" w:rsidP="00AE6D9C">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4E1A" w14:textId="6139FEE3" w:rsidR="00AE6D9C" w:rsidRDefault="00AE6D9C" w:rsidP="00AE6D9C">
    <w:pPr>
      <w:pStyle w:val="Header"/>
      <w:tabs>
        <w:tab w:val="clear" w:pos="4513"/>
        <w:tab w:val="clear" w:pos="9026"/>
        <w:tab w:val="right" w:pos="9354"/>
      </w:tabs>
    </w:pPr>
    <w:r w:rsidRPr="00612978">
      <w:rPr>
        <w:rFonts w:ascii="Times New Roman" w:hAnsi="Times New Roman"/>
        <w:sz w:val="21"/>
        <w:szCs w:val="21"/>
      </w:rPr>
      <w:t xml:space="preserve">No. </w:t>
    </w:r>
    <w:r w:rsidR="00746A25">
      <w:rPr>
        <w:rFonts w:ascii="Times New Roman" w:hAnsi="Times New Roman"/>
        <w:sz w:val="21"/>
        <w:szCs w:val="21"/>
      </w:rPr>
      <w:t>64</w:t>
    </w:r>
    <w:r w:rsidRPr="00612978">
      <w:rPr>
        <w:rFonts w:ascii="Times New Roman" w:hAnsi="Times New Roman"/>
        <w:sz w:val="21"/>
        <w:szCs w:val="21"/>
      </w:rPr>
      <w:tab/>
    </w:r>
    <w:r>
      <w:rPr>
        <w:rFonts w:ascii="Times New Roman" w:hAnsi="Times New Roman"/>
        <w:sz w:val="21"/>
        <w:szCs w:val="21"/>
      </w:rPr>
      <w:t>p.</w:t>
    </w:r>
    <w:r w:rsidR="001B1316">
      <w:rPr>
        <w:rFonts w:ascii="Times New Roman" w:hAnsi="Times New Roman"/>
        <w:sz w:val="21"/>
        <w:szCs w:val="21"/>
      </w:rPr>
      <w:t xml:space="preserve"> </w:t>
    </w:r>
    <w:r w:rsidR="00746A25">
      <w:rPr>
        <w:rFonts w:ascii="Times New Roman" w:hAnsi="Times New Roman"/>
        <w:sz w:val="21"/>
        <w:szCs w:val="21"/>
      </w:rPr>
      <w:t>4345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530946596">
    <w:abstractNumId w:val="1"/>
  </w:num>
  <w:num w:numId="2" w16cid:durableId="1810051969">
    <w:abstractNumId w:val="2"/>
  </w:num>
  <w:num w:numId="3" w16cid:durableId="94458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25"/>
    <w:rsid w:val="000100A7"/>
    <w:rsid w:val="0002085F"/>
    <w:rsid w:val="000319F0"/>
    <w:rsid w:val="00047614"/>
    <w:rsid w:val="00063D6D"/>
    <w:rsid w:val="00067207"/>
    <w:rsid w:val="00070E37"/>
    <w:rsid w:val="000B0640"/>
    <w:rsid w:val="000B0C78"/>
    <w:rsid w:val="000B2DB0"/>
    <w:rsid w:val="000C7EA3"/>
    <w:rsid w:val="000D34A3"/>
    <w:rsid w:val="000E2F18"/>
    <w:rsid w:val="000E655C"/>
    <w:rsid w:val="000F0B45"/>
    <w:rsid w:val="000F2CEA"/>
    <w:rsid w:val="000F67E4"/>
    <w:rsid w:val="00147592"/>
    <w:rsid w:val="00153708"/>
    <w:rsid w:val="001572AD"/>
    <w:rsid w:val="001576DB"/>
    <w:rsid w:val="00160CDB"/>
    <w:rsid w:val="0016758A"/>
    <w:rsid w:val="001B1316"/>
    <w:rsid w:val="001B7138"/>
    <w:rsid w:val="001C09DA"/>
    <w:rsid w:val="001D3C4F"/>
    <w:rsid w:val="00204C2A"/>
    <w:rsid w:val="00207E82"/>
    <w:rsid w:val="00244EA5"/>
    <w:rsid w:val="00270973"/>
    <w:rsid w:val="00276C92"/>
    <w:rsid w:val="00285E49"/>
    <w:rsid w:val="0029410F"/>
    <w:rsid w:val="002977EE"/>
    <w:rsid w:val="002A4530"/>
    <w:rsid w:val="002A5E23"/>
    <w:rsid w:val="002C2E97"/>
    <w:rsid w:val="002D4754"/>
    <w:rsid w:val="002E08DD"/>
    <w:rsid w:val="002E3330"/>
    <w:rsid w:val="003122C4"/>
    <w:rsid w:val="0034074D"/>
    <w:rsid w:val="00342888"/>
    <w:rsid w:val="00346658"/>
    <w:rsid w:val="00362C85"/>
    <w:rsid w:val="003678E4"/>
    <w:rsid w:val="00372CA3"/>
    <w:rsid w:val="003967FE"/>
    <w:rsid w:val="003A588B"/>
    <w:rsid w:val="003C7438"/>
    <w:rsid w:val="003D2332"/>
    <w:rsid w:val="003E3565"/>
    <w:rsid w:val="003F7C96"/>
    <w:rsid w:val="00421804"/>
    <w:rsid w:val="0042678B"/>
    <w:rsid w:val="00430618"/>
    <w:rsid w:val="0043387B"/>
    <w:rsid w:val="00435ECE"/>
    <w:rsid w:val="00437226"/>
    <w:rsid w:val="004535E8"/>
    <w:rsid w:val="004672B1"/>
    <w:rsid w:val="00481B90"/>
    <w:rsid w:val="004872C1"/>
    <w:rsid w:val="00493A64"/>
    <w:rsid w:val="004B1B9B"/>
    <w:rsid w:val="004B4FEC"/>
    <w:rsid w:val="004D18BC"/>
    <w:rsid w:val="004E545F"/>
    <w:rsid w:val="005115D3"/>
    <w:rsid w:val="0054018D"/>
    <w:rsid w:val="0054338C"/>
    <w:rsid w:val="00555C1B"/>
    <w:rsid w:val="00566225"/>
    <w:rsid w:val="00571B34"/>
    <w:rsid w:val="005A3A1B"/>
    <w:rsid w:val="005B4E55"/>
    <w:rsid w:val="005B69B3"/>
    <w:rsid w:val="005C6C9D"/>
    <w:rsid w:val="005D24AC"/>
    <w:rsid w:val="005E7D95"/>
    <w:rsid w:val="005F4618"/>
    <w:rsid w:val="00612978"/>
    <w:rsid w:val="00634A81"/>
    <w:rsid w:val="00643F0C"/>
    <w:rsid w:val="00673003"/>
    <w:rsid w:val="006B169D"/>
    <w:rsid w:val="006B561D"/>
    <w:rsid w:val="006B5B96"/>
    <w:rsid w:val="006E0C7D"/>
    <w:rsid w:val="006F2C49"/>
    <w:rsid w:val="00703D70"/>
    <w:rsid w:val="007111C3"/>
    <w:rsid w:val="00742E6E"/>
    <w:rsid w:val="00746A25"/>
    <w:rsid w:val="00777F88"/>
    <w:rsid w:val="00785375"/>
    <w:rsid w:val="00787980"/>
    <w:rsid w:val="00793DFD"/>
    <w:rsid w:val="007F4E4F"/>
    <w:rsid w:val="007F62E0"/>
    <w:rsid w:val="007F724E"/>
    <w:rsid w:val="0080019C"/>
    <w:rsid w:val="008008DD"/>
    <w:rsid w:val="00804A4C"/>
    <w:rsid w:val="00807ECC"/>
    <w:rsid w:val="00810696"/>
    <w:rsid w:val="00841010"/>
    <w:rsid w:val="00842BD5"/>
    <w:rsid w:val="00854962"/>
    <w:rsid w:val="00867EF2"/>
    <w:rsid w:val="0087319A"/>
    <w:rsid w:val="0090520A"/>
    <w:rsid w:val="00914649"/>
    <w:rsid w:val="0093079E"/>
    <w:rsid w:val="009354CF"/>
    <w:rsid w:val="00935FF8"/>
    <w:rsid w:val="00944E29"/>
    <w:rsid w:val="00946D94"/>
    <w:rsid w:val="00947809"/>
    <w:rsid w:val="00977C9F"/>
    <w:rsid w:val="00993222"/>
    <w:rsid w:val="00994779"/>
    <w:rsid w:val="009A6661"/>
    <w:rsid w:val="009B6FFD"/>
    <w:rsid w:val="009D586E"/>
    <w:rsid w:val="009E2997"/>
    <w:rsid w:val="009F15D7"/>
    <w:rsid w:val="009F7976"/>
    <w:rsid w:val="00A00A77"/>
    <w:rsid w:val="00A0211B"/>
    <w:rsid w:val="00A2611B"/>
    <w:rsid w:val="00A31141"/>
    <w:rsid w:val="00A3572D"/>
    <w:rsid w:val="00A44FFB"/>
    <w:rsid w:val="00A54E7C"/>
    <w:rsid w:val="00A57509"/>
    <w:rsid w:val="00A71D1A"/>
    <w:rsid w:val="00A747D0"/>
    <w:rsid w:val="00A773E8"/>
    <w:rsid w:val="00A77546"/>
    <w:rsid w:val="00A97608"/>
    <w:rsid w:val="00AE6D9C"/>
    <w:rsid w:val="00B07083"/>
    <w:rsid w:val="00B12539"/>
    <w:rsid w:val="00B152A8"/>
    <w:rsid w:val="00B22E26"/>
    <w:rsid w:val="00B53F6A"/>
    <w:rsid w:val="00B8243A"/>
    <w:rsid w:val="00BA51F0"/>
    <w:rsid w:val="00BC3D87"/>
    <w:rsid w:val="00BC412B"/>
    <w:rsid w:val="00BC4D92"/>
    <w:rsid w:val="00BC57E5"/>
    <w:rsid w:val="00BE137F"/>
    <w:rsid w:val="00BF0060"/>
    <w:rsid w:val="00BF1895"/>
    <w:rsid w:val="00BF295F"/>
    <w:rsid w:val="00BF65C6"/>
    <w:rsid w:val="00BF6670"/>
    <w:rsid w:val="00BF7BAD"/>
    <w:rsid w:val="00C00001"/>
    <w:rsid w:val="00C032B2"/>
    <w:rsid w:val="00C17C51"/>
    <w:rsid w:val="00C37770"/>
    <w:rsid w:val="00C80EE0"/>
    <w:rsid w:val="00C971BF"/>
    <w:rsid w:val="00CD5E8B"/>
    <w:rsid w:val="00CE5D51"/>
    <w:rsid w:val="00D0446B"/>
    <w:rsid w:val="00D07918"/>
    <w:rsid w:val="00D14F34"/>
    <w:rsid w:val="00D15B81"/>
    <w:rsid w:val="00D23AB5"/>
    <w:rsid w:val="00D24080"/>
    <w:rsid w:val="00D35954"/>
    <w:rsid w:val="00D35BBC"/>
    <w:rsid w:val="00D83C2C"/>
    <w:rsid w:val="00D8562A"/>
    <w:rsid w:val="00DA30CF"/>
    <w:rsid w:val="00DA6921"/>
    <w:rsid w:val="00DB5948"/>
    <w:rsid w:val="00DB5A8F"/>
    <w:rsid w:val="00DE1C28"/>
    <w:rsid w:val="00DE347D"/>
    <w:rsid w:val="00DE3C9E"/>
    <w:rsid w:val="00DF632D"/>
    <w:rsid w:val="00E03600"/>
    <w:rsid w:val="00E13865"/>
    <w:rsid w:val="00E21481"/>
    <w:rsid w:val="00E21999"/>
    <w:rsid w:val="00E222C6"/>
    <w:rsid w:val="00E401BA"/>
    <w:rsid w:val="00E57D4E"/>
    <w:rsid w:val="00E663DF"/>
    <w:rsid w:val="00E77E19"/>
    <w:rsid w:val="00E92649"/>
    <w:rsid w:val="00EB0AF9"/>
    <w:rsid w:val="00EC2419"/>
    <w:rsid w:val="00ED024C"/>
    <w:rsid w:val="00EE2A33"/>
    <w:rsid w:val="00EE7338"/>
    <w:rsid w:val="00F011AF"/>
    <w:rsid w:val="00F07A1A"/>
    <w:rsid w:val="00F12687"/>
    <w:rsid w:val="00F126E7"/>
    <w:rsid w:val="00F16F9B"/>
    <w:rsid w:val="00F2780E"/>
    <w:rsid w:val="00F638E5"/>
    <w:rsid w:val="00F8336F"/>
    <w:rsid w:val="00FB0F92"/>
    <w:rsid w:val="00FB5F67"/>
    <w:rsid w:val="00FD5796"/>
    <w:rsid w:val="00FE36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E1B10"/>
  <w15:chartTrackingRefBased/>
  <w15:docId w15:val="{2708469D-7A91-4875-935C-D3B44811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Normal"/>
    <w:next w:val="Normal"/>
    <w:link w:val="Heading1Char"/>
    <w:uiPriority w:val="9"/>
    <w:rsid w:val="004872C1"/>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rsid w:val="004872C1"/>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4872C1"/>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76C92"/>
    <w:pPr>
      <w:spacing w:after="0"/>
    </w:pPr>
    <w:rPr>
      <w:rFonts w:ascii="Times New Roman" w:hAnsi="Times New Roman"/>
      <w:sz w:val="17"/>
      <w:szCs w:val="17"/>
    </w:rPr>
  </w:style>
  <w:style w:type="character" w:customStyle="1" w:styleId="Heading1Char">
    <w:name w:val="Heading 1 Char"/>
    <w:link w:val="Heading1"/>
    <w:uiPriority w:val="9"/>
    <w:rsid w:val="004872C1"/>
    <w:rPr>
      <w:rFonts w:ascii="Cambria" w:eastAsia="Times New Roman" w:hAnsi="Cambria" w:cs="Times New Roman"/>
      <w:b/>
      <w:bCs/>
      <w:sz w:val="28"/>
      <w:szCs w:val="28"/>
    </w:rPr>
  </w:style>
  <w:style w:type="character" w:customStyle="1" w:styleId="Heading2Char">
    <w:name w:val="Heading 2 Char"/>
    <w:link w:val="Heading2"/>
    <w:uiPriority w:val="9"/>
    <w:semiHidden/>
    <w:rsid w:val="004872C1"/>
    <w:rPr>
      <w:rFonts w:ascii="Cambria" w:eastAsia="Times New Roman" w:hAnsi="Cambria" w:cs="Times New Roman"/>
      <w:b/>
      <w:bCs/>
      <w:sz w:val="26"/>
      <w:szCs w:val="26"/>
    </w:rPr>
  </w:style>
  <w:style w:type="character" w:customStyle="1" w:styleId="Heading3Char">
    <w:name w:val="Heading 3 Char"/>
    <w:link w:val="Heading3"/>
    <w:uiPriority w:val="9"/>
    <w:semiHidden/>
    <w:rsid w:val="004872C1"/>
    <w:rPr>
      <w:rFonts w:ascii="Cambria" w:eastAsia="Times New Roman" w:hAnsi="Cambria" w:cs="Times New Roman"/>
      <w:b/>
      <w:bCs/>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1D3C4F"/>
    <w:rPr>
      <w:rFonts w:ascii="Times New Roman" w:eastAsia="Times New Roman" w:hAnsi="Times New Roman"/>
      <w:sz w:val="17"/>
      <w:szCs w:val="17"/>
    </w:rPr>
  </w:style>
  <w:style w:type="character" w:customStyle="1" w:styleId="GG-bodyChar">
    <w:name w:val="GG-body Char"/>
    <w:link w:val="GG-body"/>
    <w:rsid w:val="001D3C4F"/>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1D3C4F"/>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1D3C4F"/>
    <w:rPr>
      <w:rFonts w:ascii="CG Times (W1)" w:eastAsia="Times New Roman" w:hAnsi="CG Times (W1)"/>
      <w:sz w:val="17"/>
      <w:szCs w:val="17"/>
      <w:lang w:eastAsia="en-US"/>
    </w:rPr>
  </w:style>
  <w:style w:type="paragraph" w:customStyle="1" w:styleId="GG-Bullets2">
    <w:name w:val="GG-Bullets2"/>
    <w:basedOn w:val="Galley"/>
    <w:link w:val="GG-Bullets2Char"/>
    <w:rsid w:val="001D3C4F"/>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1D3C4F"/>
    <w:rPr>
      <w:rFonts w:ascii="Times New Roman" w:eastAsia="Times New Roman" w:hAnsi="Times New Roman"/>
      <w:sz w:val="17"/>
      <w:szCs w:val="17"/>
      <w:lang w:eastAsia="en-US"/>
    </w:rPr>
  </w:style>
  <w:style w:type="paragraph" w:customStyle="1" w:styleId="GG-Numbers1">
    <w:name w:val="GG-Numbers1"/>
    <w:basedOn w:val="ListParagraph"/>
    <w:link w:val="GG-Numbers1Char"/>
    <w:rsid w:val="001D3C4F"/>
    <w:pPr>
      <w:numPr>
        <w:numId w:val="3"/>
      </w:numPr>
    </w:pPr>
    <w:rPr>
      <w:rFonts w:ascii="Times New Roman" w:eastAsia="Times New Roman" w:hAnsi="Times New Roman"/>
      <w:sz w:val="17"/>
      <w:szCs w:val="17"/>
    </w:rPr>
  </w:style>
  <w:style w:type="character" w:customStyle="1" w:styleId="GG-Numbers1Char">
    <w:name w:val="GG-Numbers1 Char"/>
    <w:link w:val="GG-Numbers1"/>
    <w:rsid w:val="001D3C4F"/>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1D3C4F"/>
    <w:pPr>
      <w:spacing w:after="0"/>
    </w:pPr>
  </w:style>
  <w:style w:type="character" w:customStyle="1" w:styleId="GG-SDatedChar">
    <w:name w:val="GG-S.Dated Char"/>
    <w:link w:val="GG-SDated"/>
    <w:rsid w:val="001D3C4F"/>
    <w:rPr>
      <w:rFonts w:ascii="Times New Roman" w:eastAsia="Times New Roman" w:hAnsi="Times New Roman"/>
      <w:sz w:val="17"/>
      <w:szCs w:val="17"/>
      <w:lang w:eastAsia="en-US"/>
    </w:rPr>
  </w:style>
  <w:style w:type="paragraph" w:customStyle="1" w:styleId="GG-SName">
    <w:name w:val="GG-S.Name"/>
    <w:basedOn w:val="Normal"/>
    <w:link w:val="GG-SNameChar"/>
    <w:qFormat/>
    <w:rsid w:val="001D3C4F"/>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1D3C4F"/>
    <w:rPr>
      <w:rFonts w:ascii="Times New Roman" w:eastAsia="Times New Roman" w:hAnsi="Times New Roman"/>
      <w:smallCaps/>
      <w:sz w:val="17"/>
      <w:lang w:eastAsia="en-US"/>
    </w:rPr>
  </w:style>
  <w:style w:type="character" w:customStyle="1" w:styleId="GG-SigName">
    <w:name w:val="GG-SigName"/>
    <w:uiPriority w:val="1"/>
    <w:rsid w:val="001D3C4F"/>
    <w:rPr>
      <w:rFonts w:ascii="Times New Roman" w:hAnsi="Times New Roman"/>
      <w:smallCaps/>
      <w:sz w:val="17"/>
      <w:szCs w:val="17"/>
      <w:lang w:eastAsia="en-US"/>
    </w:rPr>
  </w:style>
  <w:style w:type="paragraph" w:customStyle="1" w:styleId="GG-Signature">
    <w:name w:val="GG-Signature"/>
    <w:basedOn w:val="Normal"/>
    <w:link w:val="GG-SignatureChar"/>
    <w:qFormat/>
    <w:rsid w:val="001D3C4F"/>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1D3C4F"/>
    <w:rPr>
      <w:rFonts w:ascii="Times New Roman" w:eastAsia="Times New Roman" w:hAnsi="Times New Roman"/>
      <w:sz w:val="17"/>
      <w:szCs w:val="17"/>
      <w:lang w:eastAsia="en-US"/>
    </w:rPr>
  </w:style>
  <w:style w:type="character" w:customStyle="1" w:styleId="GG-SignatureName">
    <w:name w:val="GG-SignatureName"/>
    <w:uiPriority w:val="1"/>
    <w:rsid w:val="001D3C4F"/>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1D3C4F"/>
    <w:rPr>
      <w:b/>
    </w:rPr>
  </w:style>
  <w:style w:type="character" w:customStyle="1" w:styleId="GG-Sub1Char">
    <w:name w:val="GG-Sub1 Char"/>
    <w:link w:val="GG-Sub1"/>
    <w:rsid w:val="001D3C4F"/>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1D3C4F"/>
    <w:rPr>
      <w:b w:val="0"/>
      <w:i/>
    </w:rPr>
  </w:style>
  <w:style w:type="character" w:customStyle="1" w:styleId="GG-Sub2Char">
    <w:name w:val="GG-Sub2 Char"/>
    <w:link w:val="GG-Sub2"/>
    <w:rsid w:val="001D3C4F"/>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1D3C4F"/>
    <w:pPr>
      <w:jc w:val="center"/>
    </w:pPr>
    <w:rPr>
      <w:rFonts w:ascii="Times New Roman" w:hAnsi="Times New Roman"/>
      <w:caps/>
      <w:sz w:val="17"/>
      <w:szCs w:val="17"/>
    </w:rPr>
  </w:style>
  <w:style w:type="character" w:customStyle="1" w:styleId="GG-Title1Char">
    <w:name w:val="GG-Title1 Char"/>
    <w:link w:val="GG-Title1"/>
    <w:rsid w:val="001D3C4F"/>
    <w:rPr>
      <w:rFonts w:ascii="Times New Roman" w:hAnsi="Times New Roman"/>
      <w:caps/>
      <w:sz w:val="17"/>
      <w:szCs w:val="17"/>
      <w:lang w:eastAsia="en-US"/>
    </w:rPr>
  </w:style>
  <w:style w:type="paragraph" w:customStyle="1" w:styleId="GG-Title2">
    <w:name w:val="GG-Title2"/>
    <w:basedOn w:val="Normal"/>
    <w:next w:val="Normal"/>
    <w:link w:val="GG-Title2Char"/>
    <w:qFormat/>
    <w:rsid w:val="001D3C4F"/>
    <w:pPr>
      <w:jc w:val="center"/>
    </w:pPr>
    <w:rPr>
      <w:rFonts w:ascii="Times New Roman" w:hAnsi="Times New Roman"/>
      <w:smallCaps/>
      <w:sz w:val="17"/>
      <w:szCs w:val="17"/>
    </w:rPr>
  </w:style>
  <w:style w:type="character" w:customStyle="1" w:styleId="GG-Title2Char">
    <w:name w:val="GG-Title2 Char"/>
    <w:link w:val="GG-Title2"/>
    <w:rsid w:val="001D3C4F"/>
    <w:rPr>
      <w:rFonts w:ascii="Times New Roman" w:hAnsi="Times New Roman"/>
      <w:smallCaps/>
      <w:sz w:val="17"/>
      <w:szCs w:val="17"/>
      <w:lang w:eastAsia="en-US"/>
    </w:rPr>
  </w:style>
  <w:style w:type="paragraph" w:customStyle="1" w:styleId="GG-Title3">
    <w:name w:val="GG-Title3"/>
    <w:basedOn w:val="Normal"/>
    <w:next w:val="Normal"/>
    <w:link w:val="GG-Title3Char"/>
    <w:qFormat/>
    <w:rsid w:val="001D3C4F"/>
    <w:pPr>
      <w:jc w:val="center"/>
    </w:pPr>
    <w:rPr>
      <w:rFonts w:ascii="Times New Roman" w:hAnsi="Times New Roman"/>
      <w:i/>
      <w:sz w:val="17"/>
      <w:szCs w:val="17"/>
    </w:rPr>
  </w:style>
  <w:style w:type="character" w:customStyle="1" w:styleId="GG-Title3Char">
    <w:name w:val="GG-Title3 Char"/>
    <w:link w:val="GG-Title3"/>
    <w:rsid w:val="001D3C4F"/>
    <w:rPr>
      <w:rFonts w:ascii="Times New Roman" w:hAnsi="Times New Roman"/>
      <w:i/>
      <w:sz w:val="17"/>
      <w:szCs w:val="17"/>
      <w:lang w:eastAsia="en-US"/>
    </w:rPr>
  </w:style>
  <w:style w:type="paragraph" w:customStyle="1" w:styleId="Heading10">
    <w:name w:val="Heading1"/>
    <w:basedOn w:val="Normal"/>
    <w:link w:val="Heading1Char0"/>
    <w:qFormat/>
    <w:rsid w:val="00207E82"/>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207E82"/>
    <w:rPr>
      <w:rFonts w:ascii="Times New Roman" w:hAnsi="Times New Roman"/>
      <w:b/>
      <w:smallCaps/>
      <w:color w:val="000000"/>
      <w:sz w:val="36"/>
      <w:szCs w:val="22"/>
      <w:lang w:eastAsia="en-US"/>
    </w:rPr>
  </w:style>
  <w:style w:type="character" w:styleId="PlaceholderText">
    <w:name w:val="Placeholder Text"/>
    <w:basedOn w:val="DefaultParagraphFont"/>
    <w:uiPriority w:val="99"/>
    <w:semiHidden/>
    <w:rsid w:val="006F2C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1451">
      <w:bodyDiv w:val="1"/>
      <w:marLeft w:val="0"/>
      <w:marRight w:val="0"/>
      <w:marTop w:val="0"/>
      <w:marBottom w:val="0"/>
      <w:divBdr>
        <w:top w:val="none" w:sz="0" w:space="0" w:color="auto"/>
        <w:left w:val="none" w:sz="0" w:space="0" w:color="auto"/>
        <w:bottom w:val="none" w:sz="0" w:space="0" w:color="auto"/>
        <w:right w:val="none" w:sz="0" w:space="0" w:color="auto"/>
      </w:divBdr>
    </w:div>
    <w:div w:id="805506429">
      <w:bodyDiv w:val="1"/>
      <w:marLeft w:val="0"/>
      <w:marRight w:val="0"/>
      <w:marTop w:val="0"/>
      <w:marBottom w:val="0"/>
      <w:divBdr>
        <w:top w:val="none" w:sz="0" w:space="0" w:color="auto"/>
        <w:left w:val="none" w:sz="0" w:space="0" w:color="auto"/>
        <w:bottom w:val="none" w:sz="0" w:space="0" w:color="auto"/>
        <w:right w:val="none" w:sz="0" w:space="0" w:color="auto"/>
      </w:divBdr>
    </w:div>
    <w:div w:id="1418746977">
      <w:bodyDiv w:val="1"/>
      <w:marLeft w:val="0"/>
      <w:marRight w:val="0"/>
      <w:marTop w:val="0"/>
      <w:marBottom w:val="0"/>
      <w:divBdr>
        <w:top w:val="none" w:sz="0" w:space="0" w:color="auto"/>
        <w:left w:val="none" w:sz="0" w:space="0" w:color="auto"/>
        <w:bottom w:val="none" w:sz="0" w:space="0" w:color="auto"/>
        <w:right w:val="none" w:sz="0" w:space="0" w:color="auto"/>
      </w:divBdr>
    </w:div>
    <w:div w:id="191897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20GG_SINGLE%20P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453F-6EBF-4418-838B-E79B5D19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 GG_SINGLE PG</Template>
  <TotalTime>2</TotalTime>
  <Pages>1</Pages>
  <Words>284</Words>
  <Characters>1529</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No. 54 - Saturday, 15 July 2023 (p. 2245)</vt:lpstr>
    </vt:vector>
  </TitlesOfParts>
  <Company>SA Government</Company>
  <LinksUpToDate>false</LinksUpToDate>
  <CharactersWithSpaces>1789</CharactersWithSpaces>
  <SharedDoc>false</SharedDoc>
  <HLinks>
    <vt:vector size="12" baseType="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64 - Monday, 3 November 2025 (p. 4345)</dc:title>
  <dc:subject/>
  <dc:creator>Alicia Wheaton</dc:creator>
  <cp:keywords/>
  <cp:lastModifiedBy>Wheaton, Alicia (Service SA)</cp:lastModifiedBy>
  <cp:revision>1</cp:revision>
  <cp:lastPrinted>2022-09-09T06:10:00Z</cp:lastPrinted>
  <dcterms:created xsi:type="dcterms:W3CDTF">2025-11-03T02:31:00Z</dcterms:created>
  <dcterms:modified xsi:type="dcterms:W3CDTF">2025-11-03T02:33:00Z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2022-01-06T04:34:14Z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6ec5d983-a034-4ddf-b870-cf7e96de77c1</vt:lpwstr>
  </property>
  <property fmtid="{D5CDD505-2E9C-101B-9397-08002B2CF9AE}" pid="8" name="MSIP_Label_77274858-3b1d-4431-8679-d878f40e28fd_ContentBits">
    <vt:lpwstr>1</vt:lpwstr>
  </property>
</Properties>
</file>