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D7635"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587347BA" wp14:editId="59937F2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344CD2AE"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023B27C5"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327159C7"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418DFD63"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7F3EA47D" w14:textId="25C9A163"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A3458B">
        <w:rPr>
          <w:rFonts w:ascii="Times New Roman" w:hAnsi="Times New Roman"/>
          <w:smallCaps/>
          <w:color w:val="000000"/>
          <w:sz w:val="28"/>
          <w:szCs w:val="26"/>
        </w:rPr>
        <w:t>Fri</w:t>
      </w:r>
      <w:r w:rsidR="00C176CC">
        <w:rPr>
          <w:rFonts w:ascii="Times New Roman" w:hAnsi="Times New Roman"/>
          <w:smallCaps/>
          <w:color w:val="000000"/>
          <w:sz w:val="28"/>
          <w:szCs w:val="26"/>
        </w:rPr>
        <w:t>day</w:t>
      </w:r>
      <w:r w:rsidRPr="00612978">
        <w:rPr>
          <w:rFonts w:ascii="Times New Roman" w:hAnsi="Times New Roman"/>
          <w:smallCaps/>
          <w:color w:val="000000"/>
          <w:sz w:val="28"/>
          <w:szCs w:val="26"/>
        </w:rPr>
        <w:t xml:space="preserve">, </w:t>
      </w:r>
      <w:r w:rsidR="00A3458B">
        <w:rPr>
          <w:rFonts w:ascii="Times New Roman" w:hAnsi="Times New Roman"/>
          <w:smallCaps/>
          <w:color w:val="000000"/>
          <w:sz w:val="28"/>
          <w:szCs w:val="26"/>
        </w:rPr>
        <w:t>26</w:t>
      </w:r>
      <w:r w:rsidR="00E02241">
        <w:rPr>
          <w:rFonts w:ascii="Times New Roman" w:hAnsi="Times New Roman"/>
          <w:smallCaps/>
          <w:color w:val="000000"/>
          <w:sz w:val="28"/>
          <w:szCs w:val="26"/>
        </w:rPr>
        <w:t xml:space="preserve"> </w:t>
      </w:r>
      <w:r w:rsidR="00A3458B">
        <w:rPr>
          <w:rFonts w:ascii="Times New Roman" w:hAnsi="Times New Roman"/>
          <w:smallCaps/>
          <w:color w:val="000000"/>
          <w:sz w:val="28"/>
          <w:szCs w:val="26"/>
        </w:rPr>
        <w:t>September</w:t>
      </w:r>
      <w:r w:rsidRPr="00612978">
        <w:rPr>
          <w:rFonts w:ascii="Times New Roman" w:hAnsi="Times New Roman"/>
          <w:smallCaps/>
          <w:color w:val="000000"/>
          <w:sz w:val="28"/>
          <w:szCs w:val="26"/>
        </w:rPr>
        <w:t xml:space="preserve"> 20</w:t>
      </w:r>
      <w:r w:rsidR="00A3458B">
        <w:rPr>
          <w:rFonts w:ascii="Times New Roman" w:hAnsi="Times New Roman"/>
          <w:smallCaps/>
          <w:color w:val="000000"/>
          <w:sz w:val="28"/>
          <w:szCs w:val="26"/>
        </w:rPr>
        <w:t>25</w:t>
      </w:r>
    </w:p>
    <w:p w14:paraId="21395456" w14:textId="77777777" w:rsidR="008008DD" w:rsidRPr="00612978" w:rsidRDefault="008008DD" w:rsidP="008008DD">
      <w:pPr>
        <w:spacing w:after="0" w:line="240" w:lineRule="exact"/>
        <w:jc w:val="center"/>
        <w:rPr>
          <w:rFonts w:ascii="Times New Roman" w:hAnsi="Times New Roman"/>
          <w:color w:val="000000"/>
          <w:sz w:val="20"/>
        </w:rPr>
      </w:pPr>
    </w:p>
    <w:p w14:paraId="2F6523B6"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5617C6FF"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693A0238"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71741986"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3C24C114" w14:textId="2BF10DB5" w:rsidR="00331BD7" w:rsidRDefault="00531F7A">
      <w:pPr>
        <w:pStyle w:val="TOC1"/>
        <w:tabs>
          <w:tab w:val="right" w:leader="dot" w:pos="4548"/>
        </w:tabs>
        <w:rPr>
          <w:rFonts w:asciiTheme="minorHAnsi" w:eastAsiaTheme="minorEastAsia" w:hAnsiTheme="minorHAnsi" w:cstheme="minorBidi"/>
          <w:b w:val="0"/>
          <w:smallCaps w:val="0"/>
          <w:noProof/>
          <w:kern w:val="2"/>
          <w:sz w:val="24"/>
          <w:szCs w:val="24"/>
          <w:lang w:eastAsia="en-AU"/>
          <w14:ligatures w14:val="standardContextual"/>
        </w:rPr>
      </w:pPr>
      <w:r w:rsidRPr="007C2CBC">
        <w:rPr>
          <w:b w:val="0"/>
          <w:smallCaps w:val="0"/>
          <w:szCs w:val="17"/>
        </w:rPr>
        <w:fldChar w:fldCharType="begin"/>
      </w:r>
      <w:r w:rsidRPr="007C2CBC">
        <w:rPr>
          <w:b w:val="0"/>
          <w:smallCaps w:val="0"/>
          <w:szCs w:val="17"/>
        </w:rPr>
        <w:instrText xml:space="preserve"> TOC \o "1-3" \h \z \u </w:instrText>
      </w:r>
      <w:r w:rsidRPr="007C2CBC">
        <w:rPr>
          <w:b w:val="0"/>
          <w:smallCaps w:val="0"/>
          <w:szCs w:val="17"/>
        </w:rPr>
        <w:fldChar w:fldCharType="separate"/>
      </w:r>
      <w:hyperlink w:anchor="_Toc209710746" w:history="1">
        <w:r w:rsidR="00331BD7" w:rsidRPr="00B37D63">
          <w:rPr>
            <w:rStyle w:val="Hyperlink"/>
            <w:noProof/>
          </w:rPr>
          <w:t>State Government Instruments</w:t>
        </w:r>
      </w:hyperlink>
    </w:p>
    <w:p w14:paraId="690FF919" w14:textId="71A8BDC0" w:rsidR="00331BD7" w:rsidRDefault="00331BD7">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209710747" w:history="1">
        <w:r w:rsidRPr="00B37D63">
          <w:rPr>
            <w:rStyle w:val="Hyperlink"/>
            <w:noProof/>
          </w:rPr>
          <w:t>Summary Offences Act 1953</w:t>
        </w:r>
        <w:r>
          <w:rPr>
            <w:noProof/>
            <w:webHidden/>
          </w:rPr>
          <w:tab/>
        </w:r>
        <w:r>
          <w:rPr>
            <w:noProof/>
            <w:webHidden/>
          </w:rPr>
          <w:fldChar w:fldCharType="begin"/>
        </w:r>
        <w:r>
          <w:rPr>
            <w:noProof/>
            <w:webHidden/>
          </w:rPr>
          <w:instrText xml:space="preserve"> PAGEREF _Toc209710747 \h </w:instrText>
        </w:r>
        <w:r>
          <w:rPr>
            <w:noProof/>
            <w:webHidden/>
          </w:rPr>
        </w:r>
        <w:r>
          <w:rPr>
            <w:noProof/>
            <w:webHidden/>
          </w:rPr>
          <w:fldChar w:fldCharType="separate"/>
        </w:r>
        <w:r w:rsidR="003306E2">
          <w:rPr>
            <w:noProof/>
            <w:webHidden/>
          </w:rPr>
          <w:t>3972</w:t>
        </w:r>
        <w:r>
          <w:rPr>
            <w:noProof/>
            <w:webHidden/>
          </w:rPr>
          <w:fldChar w:fldCharType="end"/>
        </w:r>
      </w:hyperlink>
    </w:p>
    <w:p w14:paraId="62199F29" w14:textId="24D4364F" w:rsidR="00842BD5" w:rsidRDefault="00531F7A" w:rsidP="004A68F5">
      <w:pPr>
        <w:pStyle w:val="NoSpace"/>
        <w:tabs>
          <w:tab w:val="clear" w:pos="640"/>
          <w:tab w:val="clear" w:pos="800"/>
          <w:tab w:val="clear" w:pos="960"/>
          <w:tab w:val="clear" w:pos="1120"/>
          <w:tab w:val="clear" w:pos="1280"/>
          <w:tab w:val="clear" w:pos="1440"/>
          <w:tab w:val="clear" w:pos="1600"/>
          <w:tab w:val="clear" w:pos="1760"/>
          <w:tab w:val="clear" w:pos="1920"/>
          <w:tab w:val="right" w:leader="dot" w:pos="4560"/>
        </w:tabs>
        <w:jc w:val="left"/>
        <w:rPr>
          <w:smallCaps/>
          <w:szCs w:val="17"/>
        </w:rPr>
      </w:pPr>
      <w:r w:rsidRPr="007C2CBC">
        <w:rPr>
          <w:b/>
          <w:smallCaps/>
          <w:szCs w:val="17"/>
          <w:lang w:eastAsia="en-US"/>
        </w:rPr>
        <w:fldChar w:fldCharType="end"/>
      </w:r>
    </w:p>
    <w:p w14:paraId="0BFBDA17"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2B4F50A5" w14:textId="77777777" w:rsidR="00F337C8" w:rsidRPr="009D1E2E" w:rsidRDefault="00F337C8" w:rsidP="00693DF1">
      <w:pPr>
        <w:pStyle w:val="Heading1"/>
      </w:pPr>
      <w:bookmarkStart w:id="0" w:name="_Toc209710746"/>
      <w:r w:rsidRPr="009D1E2E">
        <w:lastRenderedPageBreak/>
        <w:t>State Government Instruments</w:t>
      </w:r>
      <w:bookmarkEnd w:id="0"/>
    </w:p>
    <w:p w14:paraId="1CD5A5CE" w14:textId="372466A0" w:rsidR="00F337C8" w:rsidRDefault="00331BD7" w:rsidP="00331BD7">
      <w:pPr>
        <w:pStyle w:val="Heading2"/>
      </w:pPr>
      <w:bookmarkStart w:id="1" w:name="_Toc209710747"/>
      <w:r>
        <w:t>Summary Offences Act 1953</w:t>
      </w:r>
      <w:bookmarkEnd w:id="1"/>
    </w:p>
    <w:p w14:paraId="16B4C408" w14:textId="77777777" w:rsidR="002A5ABE" w:rsidRPr="000D76E4" w:rsidRDefault="002A5ABE" w:rsidP="002A5ABE">
      <w:pPr>
        <w:pStyle w:val="GG-Title2"/>
      </w:pPr>
      <w:r w:rsidRPr="000D76E4">
        <w:t>Declared Shopping Precinct</w:t>
      </w:r>
    </w:p>
    <w:p w14:paraId="2FD11FC7" w14:textId="77777777" w:rsidR="002A5ABE" w:rsidRPr="000D76E4" w:rsidRDefault="002A5ABE" w:rsidP="002A5ABE">
      <w:pPr>
        <w:pStyle w:val="GG-Title3"/>
      </w:pPr>
      <w:r w:rsidRPr="000D76E4">
        <w:t xml:space="preserve">Declaration by </w:t>
      </w:r>
      <w:r>
        <w:t>D</w:t>
      </w:r>
      <w:r w:rsidRPr="000D76E4">
        <w:t>elegate of the Commissioner of Police</w:t>
      </w:r>
    </w:p>
    <w:p w14:paraId="04BCE9F7" w14:textId="77777777" w:rsidR="002A5ABE" w:rsidRPr="000D76E4" w:rsidRDefault="002A5ABE" w:rsidP="002A5ABE">
      <w:pPr>
        <w:pStyle w:val="GG-body"/>
      </w:pPr>
      <w:r w:rsidRPr="000D76E4">
        <w:t xml:space="preserve">I, Narelle Jayne Kameniar, being the Assistant Commissioner, Operations Support Service, and acting as a delegate of the Commissioner of Police, hereby declare under </w:t>
      </w:r>
      <w:r>
        <w:t>S</w:t>
      </w:r>
      <w:r w:rsidRPr="000D76E4">
        <w:t xml:space="preserve">ection 66ZF of the </w:t>
      </w:r>
      <w:r w:rsidRPr="000D76E4">
        <w:rPr>
          <w:i/>
          <w:iCs/>
        </w:rPr>
        <w:t>Summary Offences Act 1953</w:t>
      </w:r>
      <w:r w:rsidRPr="000D76E4">
        <w:t xml:space="preserve"> (</w:t>
      </w:r>
      <w:r>
        <w:t>“</w:t>
      </w:r>
      <w:r w:rsidRPr="000D76E4">
        <w:t>the Act</w:t>
      </w:r>
      <w:r>
        <w:t>”</w:t>
      </w:r>
      <w:r w:rsidRPr="000D76E4">
        <w:t>) as a declared shopping precinct the following area at Elizabeth that includes Elizabeth City Centre and certain other retail shops and is bounded:</w:t>
      </w:r>
    </w:p>
    <w:p w14:paraId="5E6865F2" w14:textId="77777777" w:rsidR="002A5ABE" w:rsidRPr="000D76E4" w:rsidRDefault="002A5ABE" w:rsidP="002A5ABE">
      <w:pPr>
        <w:pStyle w:val="GG-body"/>
        <w:ind w:left="284" w:hanging="142"/>
      </w:pPr>
      <w:r>
        <w:t>•</w:t>
      </w:r>
      <w:r w:rsidRPr="000D76E4">
        <w:tab/>
        <w:t>To the north by Elizabeth Way, but excluding any part of the carriageway of Elizabeth Way;</w:t>
      </w:r>
    </w:p>
    <w:p w14:paraId="661BDE1D" w14:textId="77777777" w:rsidR="002A5ABE" w:rsidRPr="000D76E4" w:rsidRDefault="002A5ABE" w:rsidP="002A5ABE">
      <w:pPr>
        <w:pStyle w:val="GG-body"/>
        <w:ind w:left="284" w:hanging="142"/>
      </w:pPr>
      <w:r>
        <w:t>•</w:t>
      </w:r>
      <w:r w:rsidRPr="000D76E4">
        <w:tab/>
        <w:t>To the east by Main North Road, but excluding any part of the carriageway of Main North Road;</w:t>
      </w:r>
    </w:p>
    <w:p w14:paraId="5624D946" w14:textId="77777777" w:rsidR="002A5ABE" w:rsidRPr="000D76E4" w:rsidRDefault="002A5ABE" w:rsidP="002A5ABE">
      <w:pPr>
        <w:pStyle w:val="GG-body"/>
        <w:ind w:left="284" w:hanging="142"/>
        <w:rPr>
          <w:spacing w:val="-4"/>
        </w:rPr>
      </w:pPr>
      <w:r>
        <w:t>•</w:t>
      </w:r>
      <w:r w:rsidRPr="000D76E4">
        <w:tab/>
      </w:r>
      <w:r w:rsidRPr="000D76E4">
        <w:rPr>
          <w:spacing w:val="-4"/>
        </w:rPr>
        <w:t>To the south by Philip Highway and Elizabeth Way, but excluding any part of the carriageways of Philip Highway and Elizabeth Way; and</w:t>
      </w:r>
    </w:p>
    <w:p w14:paraId="5EB02AFE" w14:textId="77777777" w:rsidR="002A5ABE" w:rsidRPr="000D76E4" w:rsidRDefault="002A5ABE" w:rsidP="002A5ABE">
      <w:pPr>
        <w:pStyle w:val="GG-body"/>
        <w:ind w:left="284" w:hanging="142"/>
      </w:pPr>
      <w:r>
        <w:t>•</w:t>
      </w:r>
      <w:r w:rsidRPr="000D76E4">
        <w:tab/>
        <w:t>To the west by Elizabeth Way, but excluding any part of the carriageway of Elizabeth Way</w:t>
      </w:r>
    </w:p>
    <w:p w14:paraId="276E46F0" w14:textId="77777777" w:rsidR="002A5ABE" w:rsidRPr="000D76E4" w:rsidRDefault="002A5ABE" w:rsidP="002A5ABE">
      <w:pPr>
        <w:pStyle w:val="GG-body"/>
        <w:rPr>
          <w:spacing w:val="-2"/>
        </w:rPr>
      </w:pPr>
      <w:r w:rsidRPr="000D76E4">
        <w:rPr>
          <w:spacing w:val="-2"/>
        </w:rPr>
        <w:t xml:space="preserve">and I further exclude from this declaration the premises commonly known as </w:t>
      </w:r>
      <w:r w:rsidRPr="00706006">
        <w:rPr>
          <w:spacing w:val="-2"/>
        </w:rPr>
        <w:t>‘</w:t>
      </w:r>
      <w:r w:rsidRPr="000D76E4">
        <w:rPr>
          <w:spacing w:val="-2"/>
        </w:rPr>
        <w:t>The Elizabeth Magistrates Court</w:t>
      </w:r>
      <w:r w:rsidRPr="00706006">
        <w:rPr>
          <w:spacing w:val="-2"/>
        </w:rPr>
        <w:t>’</w:t>
      </w:r>
      <w:r w:rsidRPr="000D76E4">
        <w:rPr>
          <w:spacing w:val="-2"/>
        </w:rPr>
        <w:t xml:space="preserve"> and, in addition, the premises</w:t>
      </w:r>
      <w:r w:rsidRPr="000D76E4">
        <w:t xml:space="preserve"> commonly known as </w:t>
      </w:r>
      <w:r w:rsidRPr="00706006">
        <w:t>‘</w:t>
      </w:r>
      <w:r w:rsidRPr="000D76E4">
        <w:t>The Elizabeth Police Station</w:t>
      </w:r>
      <w:r w:rsidRPr="00706006">
        <w:t>’</w:t>
      </w:r>
      <w:r w:rsidRPr="000D76E4">
        <w:t xml:space="preserve"> together with any other premises used by South Australia Police in conjunction with </w:t>
      </w:r>
      <w:r w:rsidRPr="000D76E4">
        <w:rPr>
          <w:spacing w:val="-2"/>
        </w:rPr>
        <w:t>The</w:t>
      </w:r>
      <w:r>
        <w:rPr>
          <w:spacing w:val="-2"/>
        </w:rPr>
        <w:t> </w:t>
      </w:r>
      <w:r w:rsidRPr="000D76E4">
        <w:rPr>
          <w:spacing w:val="-2"/>
        </w:rPr>
        <w:t>Elizabeth Police Station.</w:t>
      </w:r>
    </w:p>
    <w:p w14:paraId="4CA437E8" w14:textId="610DA5C3" w:rsidR="002A5ABE" w:rsidRPr="000D76E4" w:rsidRDefault="00DA029C" w:rsidP="002A5ABE">
      <w:pPr>
        <w:pStyle w:val="GG-body"/>
      </w:pPr>
      <w:r w:rsidRPr="000D76E4">
        <w:rPr>
          <w:noProof/>
        </w:rPr>
        <w:drawing>
          <wp:anchor distT="0" distB="0" distL="114300" distR="114300" simplePos="0" relativeHeight="251659776" behindDoc="0" locked="0" layoutInCell="1" allowOverlap="1" wp14:anchorId="62FE3748" wp14:editId="2B83862F">
            <wp:simplePos x="0" y="0"/>
            <wp:positionH relativeFrom="margin">
              <wp:align>center</wp:align>
            </wp:positionH>
            <wp:positionV relativeFrom="paragraph">
              <wp:posOffset>238760</wp:posOffset>
            </wp:positionV>
            <wp:extent cx="5209540" cy="4857750"/>
            <wp:effectExtent l="0" t="0" r="0" b="0"/>
            <wp:wrapTopAndBottom/>
            <wp:docPr id="689172972"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72972" name="Picture 1" descr="A map of a neighborhood&#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9540"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ABE" w:rsidRPr="000D76E4">
        <w:t xml:space="preserve">This declaration commences effect at 12:00 noon on </w:t>
      </w:r>
      <w:r w:rsidR="002A5ABE">
        <w:t>Friday, 26 September 2025</w:t>
      </w:r>
      <w:r w:rsidR="002A5ABE" w:rsidRPr="000D76E4">
        <w:t>.</w:t>
      </w:r>
    </w:p>
    <w:p w14:paraId="5301AD80" w14:textId="77777777" w:rsidR="002A5ABE" w:rsidRDefault="002A5ABE" w:rsidP="002A5ABE">
      <w:pPr>
        <w:pStyle w:val="GG-body"/>
        <w:spacing w:before="240"/>
      </w:pPr>
      <w:r w:rsidRPr="000D76E4">
        <w:t xml:space="preserve">I am satisfied that the declaration is necessary for the purposes of deterring or detecting the commission of offences involving the possession or use of a knife or other weapons in the shopping precinct, and that the exercise of search powers under </w:t>
      </w:r>
      <w:r>
        <w:t>S</w:t>
      </w:r>
      <w:r w:rsidRPr="000D76E4">
        <w:t>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0269E8C3" w14:textId="77777777" w:rsidR="002A5ABE" w:rsidRDefault="002A5ABE" w:rsidP="002A5ABE">
      <w:pPr>
        <w:pStyle w:val="GG-body"/>
      </w:pPr>
      <w:r w:rsidRPr="000D76E4">
        <w:t>This declaration will remain in effect until being revoked at such time that the Commissioner of Police (or delegate) is satisfied the grounds for this declaration are no longer met.</w:t>
      </w:r>
    </w:p>
    <w:p w14:paraId="34132B7A" w14:textId="77777777" w:rsidR="002A5ABE" w:rsidRDefault="002A5ABE" w:rsidP="002A5ABE">
      <w:pPr>
        <w:pStyle w:val="GG-SDated"/>
      </w:pPr>
      <w:r>
        <w:t>Dated:</w:t>
      </w:r>
      <w:r w:rsidRPr="000D76E4">
        <w:t xml:space="preserve"> </w:t>
      </w:r>
      <w:r>
        <w:t>26</w:t>
      </w:r>
      <w:r w:rsidRPr="00C056F8">
        <w:t xml:space="preserve"> </w:t>
      </w:r>
      <w:r>
        <w:t xml:space="preserve">September </w:t>
      </w:r>
      <w:r w:rsidRPr="000D76E4">
        <w:t>2025</w:t>
      </w:r>
    </w:p>
    <w:p w14:paraId="5E77A85C" w14:textId="77777777" w:rsidR="002A5ABE" w:rsidRPr="000D76E4" w:rsidRDefault="002A5ABE" w:rsidP="002A5ABE">
      <w:pPr>
        <w:pStyle w:val="GG-SName"/>
      </w:pPr>
      <w:r w:rsidRPr="000D76E4">
        <w:t>Narelle Jayne Kameniar</w:t>
      </w:r>
    </w:p>
    <w:p w14:paraId="2F82B561" w14:textId="77777777" w:rsidR="002A5ABE" w:rsidRDefault="002A5ABE" w:rsidP="002A5ABE">
      <w:pPr>
        <w:pStyle w:val="GG-Signature"/>
      </w:pPr>
      <w:r w:rsidRPr="000D76E4">
        <w:t>Assistant Commissioner of Police</w:t>
      </w:r>
    </w:p>
    <w:p w14:paraId="4475098E" w14:textId="77777777" w:rsidR="002A5ABE" w:rsidRDefault="002A5ABE" w:rsidP="002A5ABE">
      <w:pPr>
        <w:pStyle w:val="GG-body"/>
        <w:pBdr>
          <w:top w:val="single" w:sz="4" w:space="1" w:color="auto"/>
        </w:pBdr>
        <w:spacing w:before="100" w:after="0" w:line="14" w:lineRule="exact"/>
        <w:jc w:val="center"/>
      </w:pPr>
    </w:p>
    <w:p w14:paraId="58FC52B8" w14:textId="7B536575" w:rsidR="00EF3A6A" w:rsidRDefault="00EF3A6A">
      <w:pPr>
        <w:spacing w:after="0" w:line="240" w:lineRule="auto"/>
        <w:jc w:val="left"/>
        <w:rPr>
          <w:rFonts w:ascii="Times New Roman" w:eastAsia="Times New Roman" w:hAnsi="Times New Roman"/>
          <w:sz w:val="17"/>
          <w:szCs w:val="20"/>
          <w:lang w:eastAsia="en-AU"/>
        </w:rPr>
      </w:pPr>
      <w:r>
        <w:br w:type="page"/>
      </w:r>
    </w:p>
    <w:p w14:paraId="270599B7" w14:textId="77777777" w:rsidR="002A5ABE" w:rsidRPr="0089689C" w:rsidRDefault="002A5ABE" w:rsidP="002A5ABE">
      <w:pPr>
        <w:pStyle w:val="GG-Title1"/>
        <w:rPr>
          <w:rFonts w:eastAsia="Times New Roman"/>
        </w:rPr>
      </w:pPr>
      <w:r w:rsidRPr="0089689C">
        <w:lastRenderedPageBreak/>
        <w:t>Summary Offences Act 1953</w:t>
      </w:r>
    </w:p>
    <w:p w14:paraId="1CE6D5B4" w14:textId="77777777" w:rsidR="002A5ABE" w:rsidRPr="0089689C" w:rsidRDefault="002A5ABE" w:rsidP="002A5ABE">
      <w:pPr>
        <w:pStyle w:val="GG-Title2"/>
      </w:pPr>
      <w:r w:rsidRPr="0089689C">
        <w:t>Declared Shopping Precinct</w:t>
      </w:r>
    </w:p>
    <w:p w14:paraId="5EA11429" w14:textId="77777777" w:rsidR="002A5ABE" w:rsidRPr="0089689C" w:rsidRDefault="002A5ABE" w:rsidP="002A5ABE">
      <w:pPr>
        <w:pStyle w:val="GG-Title3"/>
      </w:pPr>
      <w:r w:rsidRPr="0089689C">
        <w:t xml:space="preserve">Declaration by </w:t>
      </w:r>
      <w:r>
        <w:t>D</w:t>
      </w:r>
      <w:r w:rsidRPr="0089689C">
        <w:t>elegate of the Commissioner of Police</w:t>
      </w:r>
    </w:p>
    <w:p w14:paraId="648F4474" w14:textId="77777777" w:rsidR="002A5ABE" w:rsidRDefault="002A5ABE" w:rsidP="002A5ABE">
      <w:pPr>
        <w:pStyle w:val="GG-body"/>
      </w:pPr>
      <w:r w:rsidRPr="0089689C">
        <w:t xml:space="preserve">I, Narelle Jayne Kameniar, being the Assistant Commissioner, Operations Support Service, and acting as a delegate of the Commissioner of Police, hereby declare under </w:t>
      </w:r>
      <w:r>
        <w:t>S</w:t>
      </w:r>
      <w:r w:rsidRPr="0089689C">
        <w:t xml:space="preserve">ection 66ZF of the </w:t>
      </w:r>
      <w:r w:rsidRPr="0089689C">
        <w:rPr>
          <w:i/>
          <w:iCs/>
        </w:rPr>
        <w:t>Summary Offences Act 1953</w:t>
      </w:r>
      <w:r w:rsidRPr="0089689C">
        <w:t xml:space="preserve"> (</w:t>
      </w:r>
      <w:r>
        <w:t>“</w:t>
      </w:r>
      <w:r w:rsidRPr="0089689C">
        <w:t>the Act</w:t>
      </w:r>
      <w:r>
        <w:t>”</w:t>
      </w:r>
      <w:r w:rsidRPr="0089689C">
        <w:t>) as a declared shopping precinct the following area at Glenside that includes Burnside Village shopping centre and certain other retail shops and is bounded:</w:t>
      </w:r>
    </w:p>
    <w:p w14:paraId="674214FE" w14:textId="77777777" w:rsidR="002A5ABE" w:rsidRDefault="002A5ABE" w:rsidP="002A5ABE">
      <w:pPr>
        <w:pStyle w:val="GG-body"/>
        <w:ind w:left="284" w:hanging="142"/>
      </w:pPr>
      <w:r>
        <w:t>•</w:t>
      </w:r>
      <w:r w:rsidRPr="0089689C">
        <w:tab/>
        <w:t>To the north by Greenhill Road, but excluding any part of the carriageway of Greenhill Road;</w:t>
      </w:r>
    </w:p>
    <w:p w14:paraId="6D2C41F7" w14:textId="77777777" w:rsidR="002A5ABE" w:rsidRDefault="002A5ABE" w:rsidP="002A5ABE">
      <w:pPr>
        <w:pStyle w:val="GG-body"/>
        <w:ind w:left="284" w:hanging="142"/>
      </w:pPr>
      <w:r>
        <w:t>•</w:t>
      </w:r>
      <w:r w:rsidRPr="0089689C">
        <w:tab/>
        <w:t>To the east by Portrush Road, but excluding any part of the carriageway of Portrush Road;</w:t>
      </w:r>
    </w:p>
    <w:p w14:paraId="55EB9DEF" w14:textId="77777777" w:rsidR="002A5ABE" w:rsidRPr="0089689C" w:rsidRDefault="002A5ABE" w:rsidP="002A5ABE">
      <w:pPr>
        <w:pStyle w:val="GG-body"/>
        <w:ind w:left="284" w:hanging="142"/>
      </w:pPr>
      <w:r>
        <w:t>•</w:t>
      </w:r>
      <w:r w:rsidRPr="0089689C">
        <w:tab/>
        <w:t>To the south by Cator Street, but excluding any part of the carriageway of Cator Street; and</w:t>
      </w:r>
    </w:p>
    <w:p w14:paraId="4B16C7BE" w14:textId="77777777" w:rsidR="002A5ABE" w:rsidRDefault="002A5ABE" w:rsidP="002A5ABE">
      <w:pPr>
        <w:pStyle w:val="GG-body"/>
        <w:ind w:left="284" w:hanging="142"/>
      </w:pPr>
      <w:r>
        <w:t>•</w:t>
      </w:r>
      <w:r w:rsidRPr="0089689C">
        <w:tab/>
        <w:t xml:space="preserve">To the west by Sydney </w:t>
      </w:r>
      <w:proofErr w:type="gramStart"/>
      <w:r w:rsidRPr="0089689C">
        <w:t>Street, but</w:t>
      </w:r>
      <w:proofErr w:type="gramEnd"/>
      <w:r w:rsidRPr="0089689C">
        <w:t xml:space="preserve"> excluding any part of the carriageway of Sydney Street.</w:t>
      </w:r>
      <w:r w:rsidRPr="008F4A65">
        <w:rPr>
          <w:noProof/>
        </w:rPr>
        <w:t xml:space="preserve"> </w:t>
      </w:r>
    </w:p>
    <w:p w14:paraId="43F9AFC5" w14:textId="77777777" w:rsidR="002A5ABE" w:rsidRDefault="002A5ABE" w:rsidP="002A5ABE">
      <w:pPr>
        <w:pStyle w:val="GG-body"/>
      </w:pPr>
      <w:r w:rsidRPr="0089689C">
        <w:rPr>
          <w:noProof/>
        </w:rPr>
        <w:drawing>
          <wp:anchor distT="0" distB="0" distL="114300" distR="114300" simplePos="0" relativeHeight="251661824" behindDoc="0" locked="0" layoutInCell="1" allowOverlap="1" wp14:anchorId="2EC90E18" wp14:editId="722E8735">
            <wp:simplePos x="0" y="0"/>
            <wp:positionH relativeFrom="margin">
              <wp:posOffset>104775</wp:posOffset>
            </wp:positionH>
            <wp:positionV relativeFrom="paragraph">
              <wp:posOffset>194310</wp:posOffset>
            </wp:positionV>
            <wp:extent cx="5731510" cy="5394960"/>
            <wp:effectExtent l="0" t="0" r="2540" b="0"/>
            <wp:wrapTopAndBottom/>
            <wp:docPr id="252316418"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16418" name="Picture 1" descr="A map of a neighborhoo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39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89C">
        <w:t xml:space="preserve">This declaration commences effect </w:t>
      </w:r>
      <w:r>
        <w:t xml:space="preserve">at 12:00 noon </w:t>
      </w:r>
      <w:r w:rsidRPr="0089689C">
        <w:t xml:space="preserve">on </w:t>
      </w:r>
      <w:r>
        <w:t>Friday, 26 September 2025.</w:t>
      </w:r>
    </w:p>
    <w:p w14:paraId="5CD8FA0C" w14:textId="77777777" w:rsidR="002A5ABE" w:rsidRDefault="002A5ABE" w:rsidP="002A5ABE">
      <w:pPr>
        <w:pStyle w:val="GG-body"/>
        <w:spacing w:before="240"/>
      </w:pPr>
      <w:r w:rsidRPr="0089689C">
        <w:t xml:space="preserve">I am satisfied that the declaration is necessary for the purposes of deterring or detecting the commission of offences involving the possession or use of a knife or other weapons in the shopping precinct, and that the exercise of search powers under </w:t>
      </w:r>
      <w:r>
        <w:t>S</w:t>
      </w:r>
      <w:r w:rsidRPr="0089689C">
        <w:t>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0AFD8444" w14:textId="77777777" w:rsidR="002A5ABE" w:rsidRDefault="002A5ABE" w:rsidP="002A5ABE">
      <w:pPr>
        <w:pStyle w:val="GG-body"/>
      </w:pPr>
      <w:r w:rsidRPr="0089689C">
        <w:t>This declaration will remain in effect until being revoked at such time that the Commissioner of Police (or delegate) is satisfied the grounds for this declaration are no longer met.</w:t>
      </w:r>
    </w:p>
    <w:p w14:paraId="3AC7D961" w14:textId="77777777" w:rsidR="002A5ABE" w:rsidRDefault="002A5ABE" w:rsidP="002A5ABE">
      <w:pPr>
        <w:pStyle w:val="GG-SDated"/>
      </w:pPr>
      <w:r>
        <w:t>Dated: 26 September 2025</w:t>
      </w:r>
    </w:p>
    <w:p w14:paraId="1FEB2C51" w14:textId="77777777" w:rsidR="002A5ABE" w:rsidRPr="0089689C" w:rsidRDefault="002A5ABE" w:rsidP="002A5ABE">
      <w:pPr>
        <w:pStyle w:val="GG-SName"/>
      </w:pPr>
      <w:r w:rsidRPr="0089689C">
        <w:t>Narelle Jayne Kameniar</w:t>
      </w:r>
    </w:p>
    <w:p w14:paraId="1C0FDD3F" w14:textId="77777777" w:rsidR="002A5ABE" w:rsidRDefault="002A5ABE" w:rsidP="002A5ABE">
      <w:pPr>
        <w:pStyle w:val="GG-Signature"/>
      </w:pPr>
      <w:r w:rsidRPr="0089689C">
        <w:t>Assistant Commissioner of Police</w:t>
      </w:r>
    </w:p>
    <w:p w14:paraId="27A767BF" w14:textId="77777777" w:rsidR="002A5ABE" w:rsidRDefault="002A5ABE" w:rsidP="002A5ABE">
      <w:pPr>
        <w:pStyle w:val="GG-body"/>
        <w:pBdr>
          <w:top w:val="single" w:sz="4" w:space="1" w:color="auto"/>
        </w:pBdr>
        <w:spacing w:before="100" w:after="0" w:line="14" w:lineRule="exact"/>
        <w:jc w:val="center"/>
      </w:pPr>
    </w:p>
    <w:p w14:paraId="5C43C428" w14:textId="3C753DC8" w:rsidR="00EF3A6A" w:rsidRDefault="00EF3A6A">
      <w:pPr>
        <w:spacing w:after="0" w:line="240" w:lineRule="auto"/>
        <w:jc w:val="left"/>
        <w:rPr>
          <w:rFonts w:ascii="Times New Roman" w:eastAsia="Times New Roman" w:hAnsi="Times New Roman"/>
          <w:sz w:val="17"/>
          <w:szCs w:val="17"/>
        </w:rPr>
      </w:pPr>
      <w:r>
        <w:br w:type="page"/>
      </w:r>
    </w:p>
    <w:p w14:paraId="35783E98" w14:textId="77777777" w:rsidR="002A5ABE" w:rsidRPr="0063374B" w:rsidRDefault="002A5ABE" w:rsidP="002A5ABE">
      <w:pPr>
        <w:pStyle w:val="GG-Title1"/>
        <w:rPr>
          <w:rFonts w:eastAsia="Times New Roman"/>
          <w:lang w:val="en-GB"/>
        </w:rPr>
      </w:pPr>
      <w:r w:rsidRPr="0063374B">
        <w:rPr>
          <w:lang w:val="en-GB"/>
        </w:rPr>
        <w:lastRenderedPageBreak/>
        <w:t>Summary Offences Act 1953</w:t>
      </w:r>
    </w:p>
    <w:p w14:paraId="61061F6A" w14:textId="77777777" w:rsidR="002A5ABE" w:rsidRPr="0063374B" w:rsidRDefault="002A5ABE" w:rsidP="002A5ABE">
      <w:pPr>
        <w:pStyle w:val="GG-Title2"/>
        <w:rPr>
          <w:lang w:val="en-GB"/>
        </w:rPr>
      </w:pPr>
      <w:r w:rsidRPr="0063374B">
        <w:rPr>
          <w:lang w:val="en-GB"/>
        </w:rPr>
        <w:t>Declared Shopping Precinct</w:t>
      </w:r>
    </w:p>
    <w:p w14:paraId="42F00950" w14:textId="77777777" w:rsidR="002A5ABE" w:rsidRPr="0063374B" w:rsidRDefault="002A5ABE" w:rsidP="002A5ABE">
      <w:pPr>
        <w:pStyle w:val="GG-Title3"/>
        <w:rPr>
          <w:lang w:val="en-GB"/>
        </w:rPr>
      </w:pPr>
      <w:r w:rsidRPr="0063374B">
        <w:rPr>
          <w:lang w:val="en-GB"/>
        </w:rPr>
        <w:t xml:space="preserve">Declaration by </w:t>
      </w:r>
      <w:r>
        <w:rPr>
          <w:lang w:val="en-GB"/>
        </w:rPr>
        <w:t>D</w:t>
      </w:r>
      <w:r w:rsidRPr="0063374B">
        <w:rPr>
          <w:lang w:val="en-GB"/>
        </w:rPr>
        <w:t>elegate of the Commissioner of Police</w:t>
      </w:r>
    </w:p>
    <w:p w14:paraId="0DA219CF" w14:textId="77777777" w:rsidR="002A5ABE" w:rsidRPr="0063374B" w:rsidRDefault="002A5ABE" w:rsidP="002A5ABE">
      <w:pPr>
        <w:pStyle w:val="GG-body"/>
        <w:rPr>
          <w:lang w:val="en-GB"/>
        </w:rPr>
      </w:pPr>
      <w:r w:rsidRPr="0063374B">
        <w:rPr>
          <w:lang w:val="en-GB"/>
        </w:rPr>
        <w:t xml:space="preserve">I, Narelle Jayne Kameniar, being the Assistant Commissioner, Operations Support Service, and acting as a delegate of the Commissioner of Police, hereby declare under </w:t>
      </w:r>
      <w:r>
        <w:rPr>
          <w:lang w:val="en-GB"/>
        </w:rPr>
        <w:t>S</w:t>
      </w:r>
      <w:r w:rsidRPr="0063374B">
        <w:rPr>
          <w:lang w:val="en-GB"/>
        </w:rPr>
        <w:t xml:space="preserve">ection 66ZF of the </w:t>
      </w:r>
      <w:r w:rsidRPr="0063374B">
        <w:rPr>
          <w:i/>
          <w:iCs/>
          <w:lang w:val="en-GB"/>
        </w:rPr>
        <w:t>Summary Offences Act 1953</w:t>
      </w:r>
      <w:r w:rsidRPr="0063374B">
        <w:rPr>
          <w:lang w:val="en-GB"/>
        </w:rPr>
        <w:t xml:space="preserve"> (“the Act”) as a declared shopping precinct the following area at Kilkenny that includes Armada Arndale Shopping Centre and certain other retail shops and is bounded:</w:t>
      </w:r>
    </w:p>
    <w:p w14:paraId="1EC4C237" w14:textId="77777777" w:rsidR="002A5ABE" w:rsidRPr="0063374B" w:rsidRDefault="002A5ABE" w:rsidP="002A5ABE">
      <w:pPr>
        <w:pStyle w:val="GG-body"/>
        <w:ind w:left="284" w:hanging="142"/>
        <w:rPr>
          <w:lang w:val="en-GB"/>
        </w:rPr>
      </w:pPr>
      <w:r>
        <w:rPr>
          <w:lang w:val="en-GB"/>
        </w:rPr>
        <w:t>•</w:t>
      </w:r>
      <w:r w:rsidRPr="0063374B">
        <w:rPr>
          <w:lang w:val="en-GB"/>
        </w:rPr>
        <w:tab/>
        <w:t>To the north by First Avenue, but excluding any part of the carriageway of First Avenue; and</w:t>
      </w:r>
    </w:p>
    <w:p w14:paraId="7D5B6B4E" w14:textId="77777777" w:rsidR="002A5ABE" w:rsidRPr="0063374B" w:rsidRDefault="002A5ABE" w:rsidP="002A5ABE">
      <w:pPr>
        <w:pStyle w:val="GG-body"/>
        <w:ind w:left="284" w:hanging="142"/>
        <w:rPr>
          <w:lang w:val="en-GB"/>
        </w:rPr>
      </w:pPr>
      <w:r>
        <w:rPr>
          <w:lang w:val="en-GB"/>
        </w:rPr>
        <w:t>•</w:t>
      </w:r>
      <w:r w:rsidRPr="0063374B">
        <w:rPr>
          <w:lang w:val="en-GB"/>
        </w:rPr>
        <w:tab/>
        <w:t>To the west by Hanson Road, but excluding any part of the carriageway of Hanson Road; and</w:t>
      </w:r>
    </w:p>
    <w:p w14:paraId="3730796F" w14:textId="77777777" w:rsidR="002A5ABE" w:rsidRPr="0063374B" w:rsidRDefault="002A5ABE" w:rsidP="002A5ABE">
      <w:pPr>
        <w:pStyle w:val="GG-body"/>
        <w:ind w:left="284" w:hanging="142"/>
        <w:rPr>
          <w:lang w:val="en-GB"/>
        </w:rPr>
      </w:pPr>
      <w:r>
        <w:rPr>
          <w:lang w:val="en-GB"/>
        </w:rPr>
        <w:t>•</w:t>
      </w:r>
      <w:r w:rsidRPr="0063374B">
        <w:rPr>
          <w:lang w:val="en-GB"/>
        </w:rPr>
        <w:tab/>
        <w:t>To the southwest by Torrens Road, but excluding any part of the carriageway of Torrens Road; and</w:t>
      </w:r>
    </w:p>
    <w:p w14:paraId="59AF78F4" w14:textId="77777777" w:rsidR="002A5ABE" w:rsidRPr="0063374B" w:rsidRDefault="002A5ABE" w:rsidP="002A5ABE">
      <w:pPr>
        <w:pStyle w:val="GG-body"/>
        <w:ind w:left="284" w:hanging="142"/>
        <w:rPr>
          <w:lang w:val="en-GB"/>
        </w:rPr>
      </w:pPr>
      <w:r>
        <w:rPr>
          <w:lang w:val="en-GB"/>
        </w:rPr>
        <w:t>•</w:t>
      </w:r>
      <w:r w:rsidRPr="0063374B">
        <w:rPr>
          <w:lang w:val="en-GB"/>
        </w:rPr>
        <w:tab/>
        <w:t>To the southeast by Regency Road, but excluding any part of the carriageway of Regency Road; and</w:t>
      </w:r>
    </w:p>
    <w:p w14:paraId="3BC01C7B" w14:textId="77777777" w:rsidR="002A5ABE" w:rsidRDefault="002A5ABE" w:rsidP="002A5ABE">
      <w:pPr>
        <w:pStyle w:val="GG-body"/>
        <w:ind w:left="284" w:hanging="142"/>
        <w:rPr>
          <w:lang w:val="en-GB"/>
        </w:rPr>
      </w:pPr>
      <w:r>
        <w:rPr>
          <w:lang w:val="en-GB"/>
        </w:rPr>
        <w:t>•</w:t>
      </w:r>
      <w:r w:rsidRPr="0063374B">
        <w:rPr>
          <w:lang w:val="en-GB"/>
        </w:rPr>
        <w:tab/>
        <w:t xml:space="preserve">To the east by Arndale Street and Gray </w:t>
      </w:r>
      <w:proofErr w:type="gramStart"/>
      <w:r w:rsidRPr="0063374B">
        <w:rPr>
          <w:lang w:val="en-GB"/>
        </w:rPr>
        <w:t>Street, but</w:t>
      </w:r>
      <w:proofErr w:type="gramEnd"/>
      <w:r w:rsidRPr="0063374B">
        <w:rPr>
          <w:lang w:val="en-GB"/>
        </w:rPr>
        <w:t xml:space="preserve"> excluding any part of the carriageway of Arndale Street and Gray Street.</w:t>
      </w:r>
    </w:p>
    <w:p w14:paraId="54116D7A" w14:textId="77777777" w:rsidR="002A5ABE" w:rsidRDefault="002A5ABE" w:rsidP="002A5ABE">
      <w:pPr>
        <w:pStyle w:val="GG-body"/>
        <w:spacing w:before="80"/>
        <w:rPr>
          <w:lang w:val="en-GB"/>
        </w:rPr>
      </w:pPr>
      <w:r w:rsidRPr="0063374B">
        <w:rPr>
          <w:noProof/>
          <w:lang w:val="en-GB"/>
        </w:rPr>
        <w:drawing>
          <wp:anchor distT="0" distB="0" distL="114300" distR="114300" simplePos="0" relativeHeight="251663872" behindDoc="0" locked="0" layoutInCell="1" allowOverlap="1" wp14:anchorId="3033BAD0" wp14:editId="4B9297A0">
            <wp:simplePos x="0" y="0"/>
            <wp:positionH relativeFrom="margin">
              <wp:posOffset>890905</wp:posOffset>
            </wp:positionH>
            <wp:positionV relativeFrom="paragraph">
              <wp:posOffset>206901</wp:posOffset>
            </wp:positionV>
            <wp:extent cx="4161790" cy="5374640"/>
            <wp:effectExtent l="0" t="0" r="0" b="0"/>
            <wp:wrapTopAndBottom/>
            <wp:docPr id="1993339162" name="Picture 1" descr="A map of a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 neighborhoo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790" cy="537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74B">
        <w:rPr>
          <w:lang w:val="en-GB"/>
        </w:rPr>
        <w:t>This declaration commences effect at 12:00 noon on</w:t>
      </w:r>
      <w:r>
        <w:rPr>
          <w:lang w:val="en-GB"/>
        </w:rPr>
        <w:t xml:space="preserve"> Friday, 26</w:t>
      </w:r>
      <w:r w:rsidRPr="0063374B">
        <w:rPr>
          <w:lang w:val="en-GB"/>
        </w:rPr>
        <w:t xml:space="preserve"> </w:t>
      </w:r>
      <w:r>
        <w:rPr>
          <w:lang w:val="en-GB"/>
        </w:rPr>
        <w:t>September</w:t>
      </w:r>
      <w:r w:rsidRPr="0063374B">
        <w:rPr>
          <w:lang w:val="en-GB"/>
        </w:rPr>
        <w:t xml:space="preserve"> </w:t>
      </w:r>
      <w:r>
        <w:rPr>
          <w:lang w:val="en-GB"/>
        </w:rPr>
        <w:t>2025.</w:t>
      </w:r>
    </w:p>
    <w:p w14:paraId="3BA1D682" w14:textId="77777777" w:rsidR="002A5ABE" w:rsidRPr="0063374B" w:rsidRDefault="002A5ABE" w:rsidP="002A5ABE">
      <w:pPr>
        <w:pStyle w:val="GG-body"/>
        <w:spacing w:before="240"/>
        <w:rPr>
          <w:lang w:val="en-GB"/>
        </w:rPr>
      </w:pPr>
      <w:r w:rsidRPr="0063374B">
        <w:rPr>
          <w:lang w:val="en-GB"/>
        </w:rPr>
        <w:t xml:space="preserve">I am satisfied that the declaration is necessary for the purposes of deterring or detecting the commission of offences involving the possession or use of a knife or other weapons in the shopping precinct, and that the exercise of search powers under </w:t>
      </w:r>
      <w:r>
        <w:rPr>
          <w:lang w:val="en-GB"/>
        </w:rPr>
        <w:t>S</w:t>
      </w:r>
      <w:r w:rsidRPr="0063374B">
        <w:rPr>
          <w:lang w:val="en-GB"/>
        </w:rPr>
        <w:t>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4AAF165D" w14:textId="77777777" w:rsidR="002A5ABE" w:rsidRPr="0063374B" w:rsidRDefault="002A5ABE" w:rsidP="002A5ABE">
      <w:pPr>
        <w:pStyle w:val="GG-body"/>
        <w:rPr>
          <w:lang w:val="en-GB"/>
        </w:rPr>
      </w:pPr>
      <w:r w:rsidRPr="0063374B">
        <w:rPr>
          <w:lang w:val="en-GB"/>
        </w:rPr>
        <w:t xml:space="preserve">This declaration will remain in effect until being revoked at such time that the Commissioner of Police (or delegate) is satisfied the grounds for this declaration are no longer met. </w:t>
      </w:r>
    </w:p>
    <w:p w14:paraId="39F9BF28" w14:textId="77777777" w:rsidR="002A5ABE" w:rsidRPr="0063374B" w:rsidRDefault="002A5ABE" w:rsidP="002A5ABE">
      <w:pPr>
        <w:pStyle w:val="GG-SDated"/>
        <w:rPr>
          <w:lang w:val="en-GB"/>
        </w:rPr>
      </w:pPr>
      <w:r>
        <w:rPr>
          <w:lang w:val="en-GB"/>
        </w:rPr>
        <w:t>Dated: 26</w:t>
      </w:r>
      <w:r w:rsidRPr="0063374B">
        <w:rPr>
          <w:lang w:val="en-GB"/>
        </w:rPr>
        <w:t xml:space="preserve"> </w:t>
      </w:r>
      <w:r>
        <w:rPr>
          <w:lang w:val="en-GB"/>
        </w:rPr>
        <w:t>September</w:t>
      </w:r>
      <w:r w:rsidRPr="0063374B">
        <w:rPr>
          <w:lang w:val="en-GB"/>
        </w:rPr>
        <w:t xml:space="preserve"> 2025</w:t>
      </w:r>
    </w:p>
    <w:p w14:paraId="3D274569" w14:textId="77777777" w:rsidR="002A5ABE" w:rsidRPr="0063374B" w:rsidRDefault="002A5ABE" w:rsidP="002A5ABE">
      <w:pPr>
        <w:pStyle w:val="GG-SName"/>
        <w:rPr>
          <w:lang w:val="en-GB"/>
        </w:rPr>
      </w:pPr>
      <w:r w:rsidRPr="0063374B">
        <w:rPr>
          <w:lang w:val="en-GB"/>
        </w:rPr>
        <w:t>Narelle Jayne Kameniar</w:t>
      </w:r>
    </w:p>
    <w:p w14:paraId="269EABDB" w14:textId="77777777" w:rsidR="002A5ABE" w:rsidRDefault="002A5ABE" w:rsidP="002A5ABE">
      <w:pPr>
        <w:pStyle w:val="GG-Signature"/>
        <w:rPr>
          <w:lang w:val="en-GB"/>
        </w:rPr>
      </w:pPr>
      <w:r w:rsidRPr="0063374B">
        <w:rPr>
          <w:lang w:val="en-GB"/>
        </w:rPr>
        <w:t>Assistant Commissioner of Police</w:t>
      </w:r>
    </w:p>
    <w:p w14:paraId="5320F798" w14:textId="77777777" w:rsidR="002A5ABE" w:rsidRDefault="002A5ABE" w:rsidP="002A5ABE">
      <w:pPr>
        <w:pStyle w:val="GG-Signature"/>
        <w:pBdr>
          <w:top w:val="single" w:sz="4" w:space="1" w:color="auto"/>
        </w:pBdr>
        <w:spacing w:before="100" w:line="14" w:lineRule="exact"/>
        <w:jc w:val="center"/>
        <w:rPr>
          <w:lang w:val="en-GB"/>
        </w:rPr>
      </w:pPr>
    </w:p>
    <w:p w14:paraId="25CA359F" w14:textId="5B18C987" w:rsidR="00EF3A6A" w:rsidRDefault="00EF3A6A">
      <w:pPr>
        <w:spacing w:after="0" w:line="240" w:lineRule="auto"/>
        <w:jc w:val="left"/>
        <w:rPr>
          <w:rFonts w:ascii="Times New Roman" w:eastAsia="Times New Roman" w:hAnsi="Times New Roman"/>
          <w:sz w:val="17"/>
          <w:szCs w:val="17"/>
          <w:lang w:val="en-GB"/>
        </w:rPr>
      </w:pPr>
      <w:r>
        <w:rPr>
          <w:lang w:val="en-GB"/>
        </w:rPr>
        <w:br w:type="page"/>
      </w:r>
    </w:p>
    <w:p w14:paraId="5BEFD799" w14:textId="77777777" w:rsidR="002A5ABE" w:rsidRPr="00505000" w:rsidRDefault="002A5ABE" w:rsidP="002A5ABE">
      <w:pPr>
        <w:pStyle w:val="GG-Title1"/>
      </w:pPr>
      <w:r w:rsidRPr="00505000">
        <w:lastRenderedPageBreak/>
        <w:t>SUMMARY OFFENCES ACT 1953</w:t>
      </w:r>
    </w:p>
    <w:p w14:paraId="1B2EE353" w14:textId="77777777" w:rsidR="002A5ABE" w:rsidRPr="00505000" w:rsidRDefault="002A5ABE" w:rsidP="002A5ABE">
      <w:pPr>
        <w:pStyle w:val="GG-Title2"/>
      </w:pPr>
      <w:bookmarkStart w:id="2" w:name="_Hlk209706157"/>
      <w:bookmarkEnd w:id="2"/>
      <w:r w:rsidRPr="00505000">
        <w:t>Declared Shopping Precinct</w:t>
      </w:r>
    </w:p>
    <w:p w14:paraId="70D3995A" w14:textId="77777777" w:rsidR="002A5ABE" w:rsidRPr="00505000" w:rsidRDefault="002A5ABE" w:rsidP="002A5ABE">
      <w:pPr>
        <w:pStyle w:val="GG-Title3"/>
      </w:pPr>
      <w:r w:rsidRPr="00505000">
        <w:t xml:space="preserve">Declaration by </w:t>
      </w:r>
      <w:r>
        <w:t>D</w:t>
      </w:r>
      <w:r w:rsidRPr="00505000">
        <w:t>elegate of the Commissioner of Police</w:t>
      </w:r>
    </w:p>
    <w:p w14:paraId="00AF065D" w14:textId="77777777" w:rsidR="002A5ABE" w:rsidRPr="00505000" w:rsidRDefault="002A5ABE" w:rsidP="002A5ABE">
      <w:pPr>
        <w:pStyle w:val="GG-body"/>
      </w:pPr>
      <w:r w:rsidRPr="00505000">
        <w:t xml:space="preserve">I, Narelle Jayne Kameniar, being the Assistant Commissioner, Operations Support Service, and acting as a delegate of the Commissioner of Police, hereby declare under </w:t>
      </w:r>
      <w:r>
        <w:t>S</w:t>
      </w:r>
      <w:r w:rsidRPr="00505000">
        <w:t xml:space="preserve">ection 66ZF of the </w:t>
      </w:r>
      <w:r w:rsidRPr="00505000">
        <w:rPr>
          <w:i/>
          <w:iCs/>
        </w:rPr>
        <w:t>Summary Offences Act 1953</w:t>
      </w:r>
      <w:r w:rsidRPr="00505000">
        <w:t xml:space="preserve"> (“the Act”) as a declared shopping precinct the following area at Oaklands Park that includes Westfield Marion Shopping Centre and certain other retail shops and is bounded:</w:t>
      </w:r>
    </w:p>
    <w:p w14:paraId="5593CA37" w14:textId="77777777" w:rsidR="002A5ABE" w:rsidRDefault="002A5ABE" w:rsidP="002A5ABE">
      <w:pPr>
        <w:pStyle w:val="GG-body"/>
        <w:ind w:left="284" w:hanging="142"/>
      </w:pPr>
      <w:r>
        <w:t>•</w:t>
      </w:r>
      <w:r>
        <w:tab/>
        <w:t>To the north by Diagonal Road, but excluding any part of the carriageway of Diagonal Road;</w:t>
      </w:r>
    </w:p>
    <w:p w14:paraId="21C1952C" w14:textId="77777777" w:rsidR="002A5ABE" w:rsidRDefault="002A5ABE" w:rsidP="002A5ABE">
      <w:pPr>
        <w:pStyle w:val="GG-body"/>
        <w:ind w:left="284" w:hanging="142"/>
      </w:pPr>
      <w:r>
        <w:t>•</w:t>
      </w:r>
      <w:r>
        <w:tab/>
        <w:t>To the south by Sturt Road, but excluding any part of the carriageway of Sturt Road; and</w:t>
      </w:r>
    </w:p>
    <w:p w14:paraId="1A847B39" w14:textId="77777777" w:rsidR="002A5ABE" w:rsidRPr="00505000" w:rsidRDefault="002A5ABE" w:rsidP="002A5ABE">
      <w:pPr>
        <w:pStyle w:val="GG-body"/>
        <w:ind w:left="284" w:hanging="142"/>
      </w:pPr>
      <w:r>
        <w:t>•</w:t>
      </w:r>
      <w:r>
        <w:tab/>
        <w:t xml:space="preserve">To the west by </w:t>
      </w:r>
      <w:proofErr w:type="gramStart"/>
      <w:r>
        <w:t>Morphett Road, but</w:t>
      </w:r>
      <w:proofErr w:type="gramEnd"/>
      <w:r>
        <w:t xml:space="preserve"> excluding any part of the carriageway of Morphett Road.</w:t>
      </w:r>
    </w:p>
    <w:p w14:paraId="6778030F" w14:textId="77777777" w:rsidR="002A5ABE" w:rsidRDefault="002A5ABE" w:rsidP="002A5ABE">
      <w:pPr>
        <w:pStyle w:val="GG-body"/>
        <w:spacing w:after="120"/>
      </w:pPr>
      <w:r w:rsidRPr="00505000">
        <w:rPr>
          <w:noProof/>
        </w:rPr>
        <w:drawing>
          <wp:anchor distT="0" distB="0" distL="114300" distR="114300" simplePos="0" relativeHeight="251665920" behindDoc="0" locked="0" layoutInCell="1" allowOverlap="1" wp14:anchorId="32FFE862" wp14:editId="1E82CFCB">
            <wp:simplePos x="0" y="0"/>
            <wp:positionH relativeFrom="margin">
              <wp:align>center</wp:align>
            </wp:positionH>
            <wp:positionV relativeFrom="paragraph">
              <wp:posOffset>182354</wp:posOffset>
            </wp:positionV>
            <wp:extent cx="5706745" cy="4165600"/>
            <wp:effectExtent l="0" t="0" r="8255" b="6350"/>
            <wp:wrapTopAndBottom/>
            <wp:docPr id="1983376670" name="Picture 2" descr="A map of a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76670" name="Picture 2" descr="A map of a neighborhoo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6745" cy="416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00">
        <w:t xml:space="preserve">This declaration commences effect at 12:00 noon on </w:t>
      </w:r>
      <w:r>
        <w:t>Friday, 26 September 2025.</w:t>
      </w:r>
    </w:p>
    <w:p w14:paraId="021A4FFD" w14:textId="77777777" w:rsidR="002A5ABE" w:rsidRPr="00505000" w:rsidRDefault="002A5ABE" w:rsidP="002A5ABE">
      <w:pPr>
        <w:pStyle w:val="GG-body"/>
        <w:spacing w:before="240"/>
      </w:pPr>
      <w:r w:rsidRPr="00505000">
        <w:t xml:space="preserve">I am satisfied that the declaration is necessary for the purposes of deterring or detecting the commission of offences involving the possession or use of a knife or other weapons in the shopping precinct, and that the exercise of search powers under </w:t>
      </w:r>
      <w:r>
        <w:t>S</w:t>
      </w:r>
      <w:r w:rsidRPr="00505000">
        <w:t>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467B41DA" w14:textId="77777777" w:rsidR="002A5ABE" w:rsidRPr="00505000" w:rsidRDefault="002A5ABE" w:rsidP="002A5ABE">
      <w:pPr>
        <w:pStyle w:val="GG-body"/>
      </w:pPr>
      <w:r w:rsidRPr="00505000">
        <w:t xml:space="preserve">This declaration will remain in effect until being revoked at such time that the Commissioner of Police (or delegate) is satisfied the grounds for this declaration are no longer met. </w:t>
      </w:r>
    </w:p>
    <w:p w14:paraId="019A10BB" w14:textId="77777777" w:rsidR="002A5ABE" w:rsidRPr="00505000" w:rsidRDefault="002A5ABE" w:rsidP="002A5ABE">
      <w:pPr>
        <w:pStyle w:val="GG-SDated"/>
      </w:pPr>
      <w:r>
        <w:t>Dated: 26</w:t>
      </w:r>
      <w:r w:rsidRPr="00505000">
        <w:t xml:space="preserve"> </w:t>
      </w:r>
      <w:r>
        <w:t xml:space="preserve">September </w:t>
      </w:r>
      <w:r w:rsidRPr="00505000">
        <w:t>2025</w:t>
      </w:r>
    </w:p>
    <w:p w14:paraId="0E8099D2" w14:textId="77777777" w:rsidR="002A5ABE" w:rsidRPr="00505000" w:rsidRDefault="002A5ABE" w:rsidP="002A5ABE">
      <w:pPr>
        <w:pStyle w:val="GG-SName"/>
      </w:pPr>
      <w:r w:rsidRPr="00505000">
        <w:t>Narelle Jayne Kameniar</w:t>
      </w:r>
    </w:p>
    <w:p w14:paraId="7699D67E" w14:textId="77777777" w:rsidR="002A5ABE" w:rsidRDefault="002A5ABE" w:rsidP="002A5ABE">
      <w:pPr>
        <w:pStyle w:val="GG-Signature"/>
      </w:pPr>
      <w:r w:rsidRPr="00505000">
        <w:t>Assistant Commissioner of Police</w:t>
      </w:r>
    </w:p>
    <w:p w14:paraId="06C696E0" w14:textId="77777777" w:rsidR="002A5ABE" w:rsidRDefault="002A5ABE" w:rsidP="002A5ABE">
      <w:pPr>
        <w:pStyle w:val="GG-Signature"/>
        <w:pBdr>
          <w:top w:val="single" w:sz="4" w:space="1" w:color="auto"/>
        </w:pBdr>
        <w:spacing w:before="100" w:line="14" w:lineRule="exact"/>
        <w:jc w:val="center"/>
      </w:pPr>
    </w:p>
    <w:p w14:paraId="0B96CB3F" w14:textId="29FCF9A7" w:rsidR="00EF3A6A" w:rsidRDefault="00EF3A6A">
      <w:pPr>
        <w:spacing w:after="0" w:line="240" w:lineRule="auto"/>
        <w:jc w:val="left"/>
        <w:rPr>
          <w:rFonts w:ascii="Times New Roman" w:eastAsia="Times New Roman" w:hAnsi="Times New Roman"/>
          <w:sz w:val="17"/>
          <w:szCs w:val="17"/>
        </w:rPr>
      </w:pPr>
      <w:r>
        <w:br w:type="page"/>
      </w:r>
    </w:p>
    <w:p w14:paraId="4DF2CB1E" w14:textId="77777777" w:rsidR="002A5ABE" w:rsidRPr="006757C5" w:rsidRDefault="002A5ABE" w:rsidP="002A5ABE">
      <w:pPr>
        <w:pStyle w:val="GG-Title1"/>
      </w:pPr>
      <w:r w:rsidRPr="006757C5">
        <w:lastRenderedPageBreak/>
        <w:t>SUMMARY OFFENCES ACT 1953</w:t>
      </w:r>
    </w:p>
    <w:p w14:paraId="766723A6" w14:textId="77777777" w:rsidR="002A5ABE" w:rsidRPr="006757C5" w:rsidRDefault="002A5ABE" w:rsidP="002A5ABE">
      <w:pPr>
        <w:pStyle w:val="GG-Title2"/>
      </w:pPr>
      <w:r w:rsidRPr="006757C5">
        <w:t>Declared Shopping Precinct</w:t>
      </w:r>
    </w:p>
    <w:p w14:paraId="6DCF8AC4" w14:textId="77777777" w:rsidR="002A5ABE" w:rsidRPr="006757C5" w:rsidRDefault="002A5ABE" w:rsidP="002A5ABE">
      <w:pPr>
        <w:pStyle w:val="GG-Title3"/>
      </w:pPr>
      <w:r w:rsidRPr="006757C5">
        <w:t xml:space="preserve">Declaration by </w:t>
      </w:r>
      <w:r>
        <w:t>D</w:t>
      </w:r>
      <w:r w:rsidRPr="006757C5">
        <w:t>elegate of the Commissioner of Police</w:t>
      </w:r>
    </w:p>
    <w:p w14:paraId="4E0B7DF5" w14:textId="77777777" w:rsidR="002A5ABE" w:rsidRPr="006757C5" w:rsidRDefault="002A5ABE" w:rsidP="002A5ABE">
      <w:pPr>
        <w:pStyle w:val="GG-body"/>
      </w:pPr>
      <w:r w:rsidRPr="006757C5">
        <w:t xml:space="preserve">I, Narelle Jayne Kameniar, being the Assistant Commissioner, Operations Support Service, and acting as a delegate of the Commissioner of Police, hereby declare under </w:t>
      </w:r>
      <w:r>
        <w:t>S</w:t>
      </w:r>
      <w:r w:rsidRPr="006757C5">
        <w:t xml:space="preserve">ection 66ZF of the </w:t>
      </w:r>
      <w:r w:rsidRPr="006757C5">
        <w:rPr>
          <w:i/>
          <w:iCs/>
        </w:rPr>
        <w:t>Summary Offences Act 1953</w:t>
      </w:r>
      <w:r w:rsidRPr="006757C5">
        <w:t xml:space="preserve"> (“the Act”) as a declared shopping precinct the following area at Salisbury that includes </w:t>
      </w:r>
      <w:proofErr w:type="spellStart"/>
      <w:r w:rsidRPr="006757C5">
        <w:t>Parabanks</w:t>
      </w:r>
      <w:proofErr w:type="spellEnd"/>
      <w:r w:rsidRPr="006757C5">
        <w:t xml:space="preserve"> Shopping Centre and certain other retail shops and is bounded:</w:t>
      </w:r>
    </w:p>
    <w:p w14:paraId="29EC0A7B" w14:textId="77777777" w:rsidR="002A5ABE" w:rsidRDefault="002A5ABE" w:rsidP="002A5ABE">
      <w:pPr>
        <w:pStyle w:val="GG-body"/>
        <w:ind w:left="284" w:hanging="142"/>
      </w:pPr>
      <w:r>
        <w:t>•</w:t>
      </w:r>
      <w:r>
        <w:tab/>
        <w:t xml:space="preserve">To the north by the southern bank of the Little Para River; </w:t>
      </w:r>
    </w:p>
    <w:p w14:paraId="5F5AC86E" w14:textId="77777777" w:rsidR="002A5ABE" w:rsidRDefault="002A5ABE" w:rsidP="002A5ABE">
      <w:pPr>
        <w:pStyle w:val="GG-body"/>
        <w:ind w:left="284" w:hanging="142"/>
      </w:pPr>
      <w:r>
        <w:t>•</w:t>
      </w:r>
      <w:r>
        <w:tab/>
        <w:t xml:space="preserve">To the east by Commercial Road, but excluding any part of the carriageway of Commercial Road; </w:t>
      </w:r>
    </w:p>
    <w:p w14:paraId="38C80332" w14:textId="77777777" w:rsidR="002A5ABE" w:rsidRDefault="002A5ABE" w:rsidP="002A5ABE">
      <w:pPr>
        <w:pStyle w:val="GG-body"/>
        <w:ind w:left="284" w:hanging="142"/>
      </w:pPr>
      <w:r>
        <w:t>•</w:t>
      </w:r>
      <w:r>
        <w:tab/>
        <w:t>To the south by Wiltshire Street and Park Terrace, but excluding any part of the carriageway of Wiltshire Street and Park Terrace; and</w:t>
      </w:r>
    </w:p>
    <w:p w14:paraId="6C2F69D5" w14:textId="77777777" w:rsidR="002A5ABE" w:rsidRDefault="002A5ABE" w:rsidP="002A5ABE">
      <w:pPr>
        <w:pStyle w:val="GG-body"/>
        <w:ind w:left="284" w:hanging="142"/>
      </w:pPr>
      <w:r>
        <w:t>•</w:t>
      </w:r>
      <w:r>
        <w:tab/>
        <w:t xml:space="preserve">To the west by Gawler </w:t>
      </w:r>
      <w:proofErr w:type="gramStart"/>
      <w:r>
        <w:t>Street, but</w:t>
      </w:r>
      <w:proofErr w:type="gramEnd"/>
      <w:r>
        <w:t xml:space="preserve"> excluding any part of the carriageway of Gawler Street.</w:t>
      </w:r>
    </w:p>
    <w:p w14:paraId="71FBF3F5" w14:textId="77777777" w:rsidR="002A5ABE" w:rsidRDefault="002A5ABE" w:rsidP="002A5ABE">
      <w:pPr>
        <w:pStyle w:val="GG-body"/>
      </w:pPr>
      <w:r w:rsidRPr="006757C5">
        <w:rPr>
          <w:noProof/>
        </w:rPr>
        <w:drawing>
          <wp:anchor distT="0" distB="0" distL="114300" distR="114300" simplePos="0" relativeHeight="251667968" behindDoc="0" locked="0" layoutInCell="1" allowOverlap="1" wp14:anchorId="626E4438" wp14:editId="3B3BFAF3">
            <wp:simplePos x="0" y="0"/>
            <wp:positionH relativeFrom="margin">
              <wp:posOffset>104775</wp:posOffset>
            </wp:positionH>
            <wp:positionV relativeFrom="paragraph">
              <wp:posOffset>193149</wp:posOffset>
            </wp:positionV>
            <wp:extent cx="5727700" cy="5389245"/>
            <wp:effectExtent l="0" t="0" r="6350" b="1905"/>
            <wp:wrapTopAndBottom/>
            <wp:docPr id="1402573184"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73184" name="Picture 1" descr="A map of a neighborhoo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5389245"/>
                    </a:xfrm>
                    <a:prstGeom prst="rect">
                      <a:avLst/>
                    </a:prstGeom>
                  </pic:spPr>
                </pic:pic>
              </a:graphicData>
            </a:graphic>
            <wp14:sizeRelH relativeFrom="page">
              <wp14:pctWidth>0</wp14:pctWidth>
            </wp14:sizeRelH>
            <wp14:sizeRelV relativeFrom="page">
              <wp14:pctHeight>0</wp14:pctHeight>
            </wp14:sizeRelV>
          </wp:anchor>
        </w:drawing>
      </w:r>
      <w:r w:rsidRPr="006757C5">
        <w:t xml:space="preserve">This declaration commences effect </w:t>
      </w:r>
      <w:r>
        <w:t xml:space="preserve">at 12:00 noon </w:t>
      </w:r>
      <w:r w:rsidRPr="006757C5">
        <w:t xml:space="preserve">on </w:t>
      </w:r>
      <w:r>
        <w:t>Friday, 26 September 2025.</w:t>
      </w:r>
      <w:r w:rsidRPr="009059C7">
        <w:rPr>
          <w:noProof/>
        </w:rPr>
        <w:t xml:space="preserve"> </w:t>
      </w:r>
    </w:p>
    <w:p w14:paraId="69CAE747" w14:textId="77777777" w:rsidR="002A5ABE" w:rsidRPr="006757C5" w:rsidRDefault="002A5ABE" w:rsidP="002A5ABE">
      <w:pPr>
        <w:pStyle w:val="GG-body"/>
        <w:spacing w:before="240"/>
      </w:pPr>
      <w:r w:rsidRPr="006757C5">
        <w:t xml:space="preserve">I am satisfied that the declaration is necessary for the purposes of deterring or detecting the commission of offences involving the possession or use of a knife or other weapons in the shopping precinct, and that the exercise of search powers under </w:t>
      </w:r>
      <w:r>
        <w:t>S</w:t>
      </w:r>
      <w:r w:rsidRPr="006757C5">
        <w:t>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28177094" w14:textId="77777777" w:rsidR="002A5ABE" w:rsidRPr="006757C5" w:rsidRDefault="002A5ABE" w:rsidP="002A5ABE">
      <w:pPr>
        <w:pStyle w:val="GG-body"/>
      </w:pPr>
      <w:r w:rsidRPr="006757C5">
        <w:t xml:space="preserve">This declaration will remain in effect until being revoked at such time that the Commissioner of Police (or delegate) is satisfied the grounds for this declaration are no longer met. </w:t>
      </w:r>
    </w:p>
    <w:p w14:paraId="264692D1" w14:textId="77777777" w:rsidR="002A5ABE" w:rsidRPr="006757C5" w:rsidRDefault="002A5ABE" w:rsidP="002A5ABE">
      <w:pPr>
        <w:pStyle w:val="GG-SDated"/>
      </w:pPr>
      <w:r>
        <w:t>Dated: 26 September 2025</w:t>
      </w:r>
    </w:p>
    <w:p w14:paraId="7C7B267A" w14:textId="77777777" w:rsidR="002A5ABE" w:rsidRPr="006757C5" w:rsidRDefault="002A5ABE" w:rsidP="002A5ABE">
      <w:pPr>
        <w:pStyle w:val="GG-SName"/>
      </w:pPr>
      <w:r w:rsidRPr="006757C5">
        <w:t>Narelle Jayne Kameniar</w:t>
      </w:r>
    </w:p>
    <w:p w14:paraId="1B800C43" w14:textId="77777777" w:rsidR="002A5ABE" w:rsidRDefault="002A5ABE" w:rsidP="002A5ABE">
      <w:pPr>
        <w:pStyle w:val="GG-Signature"/>
      </w:pPr>
      <w:r w:rsidRPr="006757C5">
        <w:t>Assistant Commissioner of Police</w:t>
      </w:r>
    </w:p>
    <w:p w14:paraId="1A631639" w14:textId="77777777" w:rsidR="002A5ABE" w:rsidRDefault="002A5ABE" w:rsidP="002A5ABE">
      <w:pPr>
        <w:pStyle w:val="GG-Signature"/>
        <w:pBdr>
          <w:top w:val="single" w:sz="4" w:space="1" w:color="auto"/>
        </w:pBdr>
        <w:spacing w:before="100" w:line="14" w:lineRule="exact"/>
        <w:jc w:val="center"/>
      </w:pPr>
    </w:p>
    <w:p w14:paraId="66583ECE" w14:textId="18273E74" w:rsidR="00EF3A6A" w:rsidRDefault="00EF3A6A">
      <w:pPr>
        <w:spacing w:after="0" w:line="240" w:lineRule="auto"/>
        <w:jc w:val="left"/>
        <w:rPr>
          <w:rFonts w:ascii="Times New Roman" w:eastAsia="Times New Roman" w:hAnsi="Times New Roman"/>
          <w:sz w:val="17"/>
          <w:szCs w:val="17"/>
        </w:rPr>
      </w:pPr>
      <w:r>
        <w:br w:type="page"/>
      </w:r>
    </w:p>
    <w:p w14:paraId="1906AF94" w14:textId="77777777" w:rsidR="002A5ABE" w:rsidRPr="002A5ABE" w:rsidRDefault="002A5ABE" w:rsidP="002A5ABE">
      <w:pPr>
        <w:jc w:val="center"/>
        <w:rPr>
          <w:rFonts w:ascii="Times New Roman" w:hAnsi="Times New Roman"/>
          <w:caps/>
          <w:sz w:val="17"/>
          <w:szCs w:val="17"/>
        </w:rPr>
      </w:pPr>
      <w:r w:rsidRPr="002A5ABE">
        <w:rPr>
          <w:rFonts w:ascii="Times New Roman" w:hAnsi="Times New Roman"/>
          <w:caps/>
          <w:sz w:val="17"/>
          <w:szCs w:val="17"/>
        </w:rPr>
        <w:lastRenderedPageBreak/>
        <w:t>Summary Offences Act 1953</w:t>
      </w:r>
    </w:p>
    <w:p w14:paraId="308A79DD" w14:textId="77777777" w:rsidR="002A5ABE" w:rsidRPr="002A5ABE" w:rsidRDefault="002A5ABE" w:rsidP="002A5ABE">
      <w:pPr>
        <w:jc w:val="center"/>
        <w:rPr>
          <w:rFonts w:ascii="Times New Roman" w:hAnsi="Times New Roman"/>
          <w:smallCaps/>
          <w:sz w:val="17"/>
          <w:szCs w:val="17"/>
        </w:rPr>
      </w:pPr>
      <w:r w:rsidRPr="002A5ABE">
        <w:rPr>
          <w:rFonts w:ascii="Times New Roman" w:hAnsi="Times New Roman"/>
          <w:smallCaps/>
          <w:sz w:val="17"/>
          <w:szCs w:val="17"/>
        </w:rPr>
        <w:t>Declared Shopping Precinct</w:t>
      </w:r>
    </w:p>
    <w:p w14:paraId="4B71D67F" w14:textId="77777777" w:rsidR="002A5ABE" w:rsidRPr="002A5ABE" w:rsidRDefault="002A5ABE" w:rsidP="002A5ABE">
      <w:pPr>
        <w:jc w:val="center"/>
        <w:rPr>
          <w:rFonts w:ascii="Times New Roman" w:hAnsi="Times New Roman"/>
          <w:i/>
          <w:sz w:val="17"/>
          <w:szCs w:val="17"/>
        </w:rPr>
      </w:pPr>
      <w:r w:rsidRPr="002A5ABE">
        <w:rPr>
          <w:rFonts w:ascii="Times New Roman" w:hAnsi="Times New Roman"/>
          <w:i/>
          <w:sz w:val="17"/>
          <w:szCs w:val="17"/>
        </w:rPr>
        <w:t>Declaration by Delegate of the Commissioner of Police</w:t>
      </w:r>
    </w:p>
    <w:p w14:paraId="693E9D5A" w14:textId="77777777" w:rsidR="002A5ABE" w:rsidRPr="002A5ABE" w:rsidRDefault="002A5ABE" w:rsidP="002A5ABE">
      <w:pPr>
        <w:rPr>
          <w:rFonts w:ascii="Times New Roman" w:hAnsi="Times New Roman"/>
          <w:sz w:val="17"/>
        </w:rPr>
      </w:pPr>
      <w:r w:rsidRPr="002A5ABE">
        <w:rPr>
          <w:rFonts w:ascii="Times New Roman" w:hAnsi="Times New Roman"/>
          <w:sz w:val="17"/>
        </w:rPr>
        <w:t xml:space="preserve">I, Narelle Jayne Kameniar, being the Assistant Commissioner, Operations Support Service, and acting as a delegate of the Commissioner of Police, hereby declare under Section 66ZF of the </w:t>
      </w:r>
      <w:r w:rsidRPr="002A5ABE">
        <w:rPr>
          <w:rFonts w:ascii="Times New Roman" w:hAnsi="Times New Roman"/>
          <w:i/>
          <w:iCs/>
          <w:sz w:val="17"/>
        </w:rPr>
        <w:t>Summary Offences Act 1953</w:t>
      </w:r>
      <w:r w:rsidRPr="002A5ABE">
        <w:rPr>
          <w:rFonts w:ascii="Times New Roman" w:hAnsi="Times New Roman"/>
          <w:sz w:val="17"/>
        </w:rPr>
        <w:t xml:space="preserve"> (“the Act”) as a declared shopping precinct the following area at Salisbury Downs that includes the Hollywood Plaza Shopping Centre and certain other retail shops and is bounded:</w:t>
      </w:r>
    </w:p>
    <w:p w14:paraId="22277005" w14:textId="77777777" w:rsidR="002A5ABE" w:rsidRPr="002A5ABE" w:rsidRDefault="002A5ABE" w:rsidP="002A5ABE">
      <w:pPr>
        <w:ind w:left="284" w:hanging="142"/>
        <w:rPr>
          <w:rFonts w:ascii="Times New Roman" w:hAnsi="Times New Roman"/>
          <w:sz w:val="17"/>
        </w:rPr>
      </w:pPr>
      <w:r w:rsidRPr="002A5ABE">
        <w:rPr>
          <w:rFonts w:ascii="Times New Roman" w:hAnsi="Times New Roman"/>
          <w:sz w:val="17"/>
        </w:rPr>
        <w:t>•</w:t>
      </w:r>
      <w:r w:rsidRPr="002A5ABE">
        <w:rPr>
          <w:rFonts w:ascii="Times New Roman" w:hAnsi="Times New Roman"/>
          <w:sz w:val="17"/>
        </w:rPr>
        <w:tab/>
        <w:t xml:space="preserve">To the north by Burton Road and </w:t>
      </w:r>
      <w:proofErr w:type="spellStart"/>
      <w:r w:rsidRPr="002A5ABE">
        <w:rPr>
          <w:rFonts w:ascii="Times New Roman" w:hAnsi="Times New Roman"/>
          <w:sz w:val="17"/>
        </w:rPr>
        <w:t>Spains</w:t>
      </w:r>
      <w:proofErr w:type="spellEnd"/>
      <w:r w:rsidRPr="002A5ABE">
        <w:rPr>
          <w:rFonts w:ascii="Times New Roman" w:hAnsi="Times New Roman"/>
          <w:sz w:val="17"/>
        </w:rPr>
        <w:t xml:space="preserve"> Road, but excluding any part of the carriageway of Burton Road and </w:t>
      </w:r>
      <w:proofErr w:type="spellStart"/>
      <w:r w:rsidRPr="002A5ABE">
        <w:rPr>
          <w:rFonts w:ascii="Times New Roman" w:hAnsi="Times New Roman"/>
          <w:sz w:val="17"/>
        </w:rPr>
        <w:t>Spains</w:t>
      </w:r>
      <w:proofErr w:type="spellEnd"/>
      <w:r w:rsidRPr="002A5ABE">
        <w:rPr>
          <w:rFonts w:ascii="Times New Roman" w:hAnsi="Times New Roman"/>
          <w:sz w:val="17"/>
        </w:rPr>
        <w:t xml:space="preserve"> Road; </w:t>
      </w:r>
    </w:p>
    <w:p w14:paraId="5E013FFD" w14:textId="77777777" w:rsidR="002A5ABE" w:rsidRPr="002A5ABE" w:rsidRDefault="002A5ABE" w:rsidP="002A5ABE">
      <w:pPr>
        <w:ind w:left="284" w:hanging="142"/>
        <w:rPr>
          <w:rFonts w:ascii="Times New Roman" w:hAnsi="Times New Roman"/>
          <w:sz w:val="17"/>
        </w:rPr>
      </w:pPr>
      <w:r w:rsidRPr="002A5ABE">
        <w:rPr>
          <w:rFonts w:ascii="Times New Roman" w:hAnsi="Times New Roman"/>
          <w:sz w:val="17"/>
        </w:rPr>
        <w:t>•</w:t>
      </w:r>
      <w:r w:rsidRPr="002A5ABE">
        <w:rPr>
          <w:rFonts w:ascii="Times New Roman" w:hAnsi="Times New Roman"/>
          <w:sz w:val="17"/>
        </w:rPr>
        <w:tab/>
        <w:t xml:space="preserve">To the east by Hollywood Boulevard and Beverley Drive, but excluding any part of the carriageway of Hollywood Boulevard and Beverley Drive; </w:t>
      </w:r>
    </w:p>
    <w:p w14:paraId="7100B462" w14:textId="77777777" w:rsidR="002A5ABE" w:rsidRPr="002A5ABE" w:rsidRDefault="002A5ABE" w:rsidP="002A5ABE">
      <w:pPr>
        <w:ind w:left="284" w:hanging="142"/>
        <w:rPr>
          <w:rFonts w:ascii="Times New Roman" w:hAnsi="Times New Roman"/>
          <w:sz w:val="17"/>
        </w:rPr>
      </w:pPr>
      <w:r w:rsidRPr="002A5ABE">
        <w:rPr>
          <w:rFonts w:ascii="Times New Roman" w:hAnsi="Times New Roman"/>
          <w:sz w:val="17"/>
        </w:rPr>
        <w:t>•</w:t>
      </w:r>
      <w:r w:rsidRPr="002A5ABE">
        <w:rPr>
          <w:rFonts w:ascii="Times New Roman" w:hAnsi="Times New Roman"/>
          <w:sz w:val="17"/>
        </w:rPr>
        <w:tab/>
        <w:t xml:space="preserve">To the south by Hollywood Boulevard and Winzor Street, but excluding any part of the carriageways of Hollywood Boulevard and Winzor Street; and </w:t>
      </w:r>
    </w:p>
    <w:p w14:paraId="43150DE2" w14:textId="77777777" w:rsidR="002A5ABE" w:rsidRPr="002A5ABE" w:rsidRDefault="002A5ABE" w:rsidP="002A5ABE">
      <w:pPr>
        <w:ind w:left="284" w:hanging="142"/>
        <w:rPr>
          <w:rFonts w:ascii="Times New Roman" w:hAnsi="Times New Roman"/>
          <w:sz w:val="17"/>
        </w:rPr>
      </w:pPr>
      <w:r w:rsidRPr="002A5ABE">
        <w:rPr>
          <w:rFonts w:ascii="Times New Roman" w:hAnsi="Times New Roman"/>
          <w:sz w:val="17"/>
        </w:rPr>
        <w:t>•</w:t>
      </w:r>
      <w:r w:rsidRPr="002A5ABE">
        <w:rPr>
          <w:rFonts w:ascii="Times New Roman" w:hAnsi="Times New Roman"/>
          <w:sz w:val="17"/>
        </w:rPr>
        <w:tab/>
        <w:t xml:space="preserve">To the west by Martins </w:t>
      </w:r>
      <w:proofErr w:type="gramStart"/>
      <w:r w:rsidRPr="002A5ABE">
        <w:rPr>
          <w:rFonts w:ascii="Times New Roman" w:hAnsi="Times New Roman"/>
          <w:sz w:val="17"/>
        </w:rPr>
        <w:t>Road, but</w:t>
      </w:r>
      <w:proofErr w:type="gramEnd"/>
      <w:r w:rsidRPr="002A5ABE">
        <w:rPr>
          <w:rFonts w:ascii="Times New Roman" w:hAnsi="Times New Roman"/>
          <w:sz w:val="17"/>
        </w:rPr>
        <w:t xml:space="preserve"> excluding any part of the carriageway of Martins Road.</w:t>
      </w:r>
    </w:p>
    <w:p w14:paraId="19C281BA" w14:textId="77777777" w:rsidR="002A5ABE" w:rsidRPr="002A5ABE" w:rsidRDefault="002A5ABE" w:rsidP="002A5ABE">
      <w:pPr>
        <w:rPr>
          <w:rFonts w:ascii="Times New Roman" w:hAnsi="Times New Roman"/>
          <w:sz w:val="17"/>
        </w:rPr>
      </w:pPr>
      <w:r w:rsidRPr="002A5ABE">
        <w:rPr>
          <w:rFonts w:ascii="Times New Roman" w:hAnsi="Times New Roman"/>
          <w:sz w:val="17"/>
        </w:rPr>
        <w:t>but excluding any private dwelling on Winzor Street that is used for residential purposes.</w:t>
      </w:r>
    </w:p>
    <w:p w14:paraId="55F78241" w14:textId="77777777" w:rsidR="002A5ABE" w:rsidRPr="002A5ABE" w:rsidRDefault="002A5ABE" w:rsidP="002A5ABE">
      <w:pPr>
        <w:rPr>
          <w:rFonts w:ascii="Times New Roman" w:hAnsi="Times New Roman"/>
          <w:sz w:val="17"/>
        </w:rPr>
      </w:pPr>
      <w:r w:rsidRPr="002A5ABE">
        <w:rPr>
          <w:rFonts w:ascii="Times New Roman" w:hAnsi="Times New Roman"/>
          <w:noProof/>
          <w:sz w:val="17"/>
        </w:rPr>
        <w:drawing>
          <wp:anchor distT="0" distB="0" distL="114300" distR="114300" simplePos="0" relativeHeight="251670016" behindDoc="0" locked="0" layoutInCell="1" allowOverlap="1" wp14:anchorId="74B136B4" wp14:editId="4D8C7CD8">
            <wp:simplePos x="0" y="0"/>
            <wp:positionH relativeFrom="column">
              <wp:posOffset>123825</wp:posOffset>
            </wp:positionH>
            <wp:positionV relativeFrom="paragraph">
              <wp:posOffset>209550</wp:posOffset>
            </wp:positionV>
            <wp:extent cx="5731510" cy="5050790"/>
            <wp:effectExtent l="0" t="0" r="2540" b="0"/>
            <wp:wrapTopAndBottom/>
            <wp:docPr id="165970545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5458" name="Picture 1" descr="A map of a cit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050790"/>
                    </a:xfrm>
                    <a:prstGeom prst="rect">
                      <a:avLst/>
                    </a:prstGeom>
                    <a:noFill/>
                    <a:ln>
                      <a:noFill/>
                    </a:ln>
                  </pic:spPr>
                </pic:pic>
              </a:graphicData>
            </a:graphic>
          </wp:anchor>
        </w:drawing>
      </w:r>
      <w:r w:rsidRPr="002A5ABE">
        <w:rPr>
          <w:rFonts w:ascii="Times New Roman" w:hAnsi="Times New Roman"/>
          <w:sz w:val="17"/>
        </w:rPr>
        <w:t>This declaration commences effect at 12:00 noon on Friday, 26 September 2025.</w:t>
      </w:r>
    </w:p>
    <w:p w14:paraId="134CCE9C" w14:textId="77777777" w:rsidR="002A5ABE" w:rsidRPr="002A5ABE" w:rsidRDefault="002A5ABE" w:rsidP="002A5ABE">
      <w:pPr>
        <w:spacing w:before="200"/>
        <w:rPr>
          <w:rFonts w:ascii="Times New Roman" w:hAnsi="Times New Roman"/>
          <w:sz w:val="17"/>
        </w:rPr>
      </w:pPr>
      <w:r w:rsidRPr="002A5ABE">
        <w:rPr>
          <w:rFonts w:ascii="Times New Roman" w:hAnsi="Times New Roman"/>
          <w:sz w:val="17"/>
        </w:rPr>
        <w:t>I am satisfied that the declaration is necessary for the purposes of deterring or detecting the commission of offences involving 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049EE5BB" w14:textId="77777777" w:rsidR="002A5ABE" w:rsidRPr="002A5ABE" w:rsidRDefault="002A5ABE" w:rsidP="002A5ABE">
      <w:pPr>
        <w:rPr>
          <w:rFonts w:ascii="Times New Roman" w:hAnsi="Times New Roman"/>
          <w:sz w:val="17"/>
        </w:rPr>
      </w:pPr>
      <w:r w:rsidRPr="002A5ABE">
        <w:rPr>
          <w:rFonts w:ascii="Times New Roman" w:hAnsi="Times New Roman"/>
          <w:sz w:val="17"/>
        </w:rPr>
        <w:t xml:space="preserve">This declaration will remain in effect until being revoked at such time that the Commissioner of Police (or delegate) is satisfied the grounds for this declaration are no longer met. </w:t>
      </w:r>
    </w:p>
    <w:p w14:paraId="5EDFED1B" w14:textId="77777777" w:rsidR="002A5ABE" w:rsidRPr="002A5ABE" w:rsidRDefault="002A5ABE" w:rsidP="002A5ABE">
      <w:pPr>
        <w:spacing w:after="0"/>
        <w:rPr>
          <w:rFonts w:ascii="Times New Roman" w:eastAsia="Times New Roman" w:hAnsi="Times New Roman"/>
          <w:sz w:val="17"/>
          <w:szCs w:val="17"/>
        </w:rPr>
      </w:pPr>
      <w:r w:rsidRPr="002A5ABE">
        <w:rPr>
          <w:rFonts w:ascii="Times New Roman" w:eastAsia="Times New Roman" w:hAnsi="Times New Roman"/>
          <w:sz w:val="17"/>
          <w:szCs w:val="17"/>
        </w:rPr>
        <w:t>Dated: 26 September 2025</w:t>
      </w:r>
    </w:p>
    <w:p w14:paraId="4F980B29" w14:textId="77777777" w:rsidR="002A5ABE" w:rsidRPr="002A5ABE" w:rsidRDefault="002A5ABE" w:rsidP="002A5ABE">
      <w:pPr>
        <w:spacing w:after="0"/>
        <w:jc w:val="right"/>
        <w:rPr>
          <w:rFonts w:ascii="Times New Roman" w:eastAsia="Times New Roman" w:hAnsi="Times New Roman"/>
          <w:smallCaps/>
          <w:sz w:val="17"/>
          <w:szCs w:val="20"/>
        </w:rPr>
      </w:pPr>
      <w:r w:rsidRPr="002A5ABE">
        <w:rPr>
          <w:rFonts w:ascii="Times New Roman" w:eastAsia="Times New Roman" w:hAnsi="Times New Roman"/>
          <w:smallCaps/>
          <w:sz w:val="17"/>
          <w:szCs w:val="20"/>
        </w:rPr>
        <w:t>Narelle Jayne Kameniar</w:t>
      </w:r>
    </w:p>
    <w:p w14:paraId="16F10262" w14:textId="77777777" w:rsidR="002A5ABE" w:rsidRPr="002A5ABE" w:rsidRDefault="002A5ABE" w:rsidP="002A5ABE">
      <w:pPr>
        <w:spacing w:after="0"/>
        <w:jc w:val="right"/>
        <w:rPr>
          <w:rFonts w:ascii="Times New Roman" w:eastAsia="Times New Roman" w:hAnsi="Times New Roman"/>
          <w:sz w:val="17"/>
          <w:szCs w:val="17"/>
        </w:rPr>
      </w:pPr>
      <w:r w:rsidRPr="002A5ABE">
        <w:rPr>
          <w:rFonts w:ascii="Times New Roman" w:eastAsia="Times New Roman" w:hAnsi="Times New Roman"/>
          <w:sz w:val="17"/>
          <w:szCs w:val="17"/>
        </w:rPr>
        <w:t>Assistant Commissioner of Police</w:t>
      </w:r>
    </w:p>
    <w:p w14:paraId="36F51EF4" w14:textId="77777777" w:rsidR="002A5ABE" w:rsidRPr="002A5ABE" w:rsidRDefault="002A5ABE" w:rsidP="002A5ABE">
      <w:pPr>
        <w:pBdr>
          <w:top w:val="single" w:sz="4" w:space="1" w:color="auto"/>
        </w:pBdr>
        <w:spacing w:before="100" w:after="0" w:line="14" w:lineRule="exact"/>
        <w:jc w:val="center"/>
        <w:rPr>
          <w:rFonts w:ascii="Times New Roman" w:eastAsia="Times New Roman" w:hAnsi="Times New Roman"/>
          <w:sz w:val="17"/>
          <w:szCs w:val="17"/>
        </w:rPr>
      </w:pPr>
    </w:p>
    <w:p w14:paraId="1C77BC9A" w14:textId="77777777" w:rsidR="00EF3A6A" w:rsidRDefault="00EF3A6A">
      <w:pPr>
        <w:spacing w:after="0" w:line="240" w:lineRule="auto"/>
        <w:jc w:val="left"/>
        <w:rPr>
          <w:rFonts w:ascii="Times New Roman" w:hAnsi="Times New Roman"/>
          <w:caps/>
          <w:sz w:val="17"/>
          <w:szCs w:val="17"/>
        </w:rPr>
      </w:pPr>
      <w:r>
        <w:br w:type="page"/>
      </w:r>
    </w:p>
    <w:p w14:paraId="33D57781" w14:textId="22045D30" w:rsidR="002A5ABE" w:rsidRPr="00722CB2" w:rsidRDefault="002A5ABE" w:rsidP="002A5ABE">
      <w:pPr>
        <w:pStyle w:val="GG-Title1"/>
        <w:rPr>
          <w:rFonts w:eastAsia="Times New Roman"/>
        </w:rPr>
      </w:pPr>
      <w:r w:rsidRPr="00722CB2">
        <w:lastRenderedPageBreak/>
        <w:t>Summary Offences Act 1953</w:t>
      </w:r>
    </w:p>
    <w:p w14:paraId="1F565613" w14:textId="77777777" w:rsidR="002A5ABE" w:rsidRPr="00722CB2" w:rsidRDefault="002A5ABE" w:rsidP="002A5ABE">
      <w:pPr>
        <w:pStyle w:val="GG-Title2"/>
      </w:pPr>
      <w:r w:rsidRPr="00722CB2">
        <w:t>Declared Shopping Precinct</w:t>
      </w:r>
    </w:p>
    <w:p w14:paraId="4E30D1F2" w14:textId="77777777" w:rsidR="002A5ABE" w:rsidRPr="00722CB2" w:rsidRDefault="002A5ABE" w:rsidP="002A5ABE">
      <w:pPr>
        <w:pStyle w:val="GG-Title3"/>
      </w:pPr>
      <w:r w:rsidRPr="00722CB2">
        <w:t xml:space="preserve">Declaration by </w:t>
      </w:r>
      <w:r>
        <w:t>D</w:t>
      </w:r>
      <w:r w:rsidRPr="00722CB2">
        <w:t>elegate of the Commissioner of Police</w:t>
      </w:r>
    </w:p>
    <w:p w14:paraId="41F30FD9" w14:textId="77777777" w:rsidR="002A5ABE" w:rsidRDefault="002A5ABE" w:rsidP="002A5ABE">
      <w:pPr>
        <w:pStyle w:val="GG-body"/>
      </w:pPr>
      <w:r w:rsidRPr="00722CB2">
        <w:t xml:space="preserve">I, Narelle Jayne Kameniar, being the Assistant Commissioner, Operations Support Service, and acting as a delegate of the Commissioner of Police, hereby declare under </w:t>
      </w:r>
      <w:r>
        <w:t>S</w:t>
      </w:r>
      <w:r w:rsidRPr="00722CB2">
        <w:t xml:space="preserve">ection 66ZF of the </w:t>
      </w:r>
      <w:r w:rsidRPr="00722CB2">
        <w:rPr>
          <w:i/>
          <w:iCs/>
        </w:rPr>
        <w:t>Summary Offences Act 1953</w:t>
      </w:r>
      <w:r w:rsidRPr="00722CB2">
        <w:t xml:space="preserve"> (</w:t>
      </w:r>
      <w:r>
        <w:t>“</w:t>
      </w:r>
      <w:r w:rsidRPr="00722CB2">
        <w:t>the Act</w:t>
      </w:r>
      <w:r>
        <w:t>”</w:t>
      </w:r>
      <w:r w:rsidRPr="00722CB2">
        <w:t>) as a declared shopping precinct the following area at Smithfield that includes the Munno Para Shopping Centre and certain other retail shops and:</w:t>
      </w:r>
    </w:p>
    <w:p w14:paraId="24B3D6FE" w14:textId="77777777" w:rsidR="002A5ABE" w:rsidRPr="00722CB2" w:rsidRDefault="002A5ABE" w:rsidP="002A5ABE">
      <w:pPr>
        <w:pStyle w:val="GG-body"/>
        <w:ind w:left="284" w:hanging="142"/>
      </w:pPr>
      <w:r>
        <w:t>•</w:t>
      </w:r>
      <w:r w:rsidRPr="00722CB2">
        <w:tab/>
        <w:t xml:space="preserve">is bounded on one side by </w:t>
      </w:r>
      <w:proofErr w:type="spellStart"/>
      <w:r w:rsidRPr="00722CB2">
        <w:t>Konanda</w:t>
      </w:r>
      <w:proofErr w:type="spellEnd"/>
      <w:r w:rsidRPr="00722CB2">
        <w:t xml:space="preserve"> Road, but excluding any part of the carriageway of </w:t>
      </w:r>
      <w:proofErr w:type="spellStart"/>
      <w:r w:rsidRPr="00722CB2">
        <w:t>Konanda</w:t>
      </w:r>
      <w:proofErr w:type="spellEnd"/>
      <w:r w:rsidRPr="00722CB2">
        <w:t xml:space="preserve"> Road;</w:t>
      </w:r>
    </w:p>
    <w:p w14:paraId="224B9BFA" w14:textId="77777777" w:rsidR="002A5ABE" w:rsidRPr="00722CB2" w:rsidRDefault="002A5ABE" w:rsidP="002A5ABE">
      <w:pPr>
        <w:pStyle w:val="GG-body"/>
        <w:ind w:left="284" w:hanging="142"/>
      </w:pPr>
      <w:r>
        <w:t>•</w:t>
      </w:r>
      <w:r w:rsidRPr="00722CB2">
        <w:tab/>
        <w:t>is bounded on another side by Main North Road, but excluding any part of the carriageway of Main North Road; and</w:t>
      </w:r>
    </w:p>
    <w:p w14:paraId="49AB8728" w14:textId="77777777" w:rsidR="002A5ABE" w:rsidRDefault="002A5ABE" w:rsidP="002A5ABE">
      <w:pPr>
        <w:pStyle w:val="GG-body"/>
        <w:ind w:left="284" w:hanging="142"/>
      </w:pPr>
      <w:r>
        <w:t>•</w:t>
      </w:r>
      <w:r w:rsidRPr="00722CB2">
        <w:tab/>
        <w:t>which also includes those retail shops to the immediate north of George McCullum Road, being situated between Warooka Drive and Main North Road.</w:t>
      </w:r>
    </w:p>
    <w:p w14:paraId="546CF25B" w14:textId="77777777" w:rsidR="002A5ABE" w:rsidRDefault="002A5ABE" w:rsidP="002A5ABE">
      <w:pPr>
        <w:pStyle w:val="GG-body"/>
      </w:pPr>
      <w:r w:rsidRPr="00722CB2">
        <w:rPr>
          <w:noProof/>
        </w:rPr>
        <w:drawing>
          <wp:anchor distT="0" distB="0" distL="114300" distR="114300" simplePos="0" relativeHeight="251672064" behindDoc="0" locked="0" layoutInCell="1" allowOverlap="1" wp14:anchorId="445EB5A5" wp14:editId="1D3A00D1">
            <wp:simplePos x="0" y="0"/>
            <wp:positionH relativeFrom="margin">
              <wp:posOffset>939800</wp:posOffset>
            </wp:positionH>
            <wp:positionV relativeFrom="paragraph">
              <wp:posOffset>180814</wp:posOffset>
            </wp:positionV>
            <wp:extent cx="4063365" cy="5765800"/>
            <wp:effectExtent l="0" t="0" r="0" b="6350"/>
            <wp:wrapTopAndBottom/>
            <wp:docPr id="51855383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53833" name="Picture 1" descr="A map of a city&#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3365" cy="576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CB2">
        <w:t xml:space="preserve">This declaration commences effect </w:t>
      </w:r>
      <w:r>
        <w:t xml:space="preserve">at 12:00 noon </w:t>
      </w:r>
      <w:r w:rsidRPr="00722CB2">
        <w:t xml:space="preserve">on </w:t>
      </w:r>
      <w:r>
        <w:t>Fri</w:t>
      </w:r>
      <w:r w:rsidRPr="00722CB2">
        <w:t>day</w:t>
      </w:r>
      <w:r>
        <w:t>, 26 September 2025.</w:t>
      </w:r>
    </w:p>
    <w:p w14:paraId="729A6B51" w14:textId="77777777" w:rsidR="002A5ABE" w:rsidRDefault="002A5ABE" w:rsidP="002A5ABE">
      <w:pPr>
        <w:pStyle w:val="GG-body"/>
        <w:spacing w:before="240"/>
      </w:pPr>
      <w:r w:rsidRPr="00722CB2">
        <w:t xml:space="preserve">I am satisfied that the declaration is necessary for the purposes of deterring or detecting the commission of offences involving the possession or use of a knife or other weapons in the shopping precinct, and that the exercise of search powers under </w:t>
      </w:r>
      <w:r>
        <w:t>S</w:t>
      </w:r>
      <w:r w:rsidRPr="00722CB2">
        <w:t>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2913EF99" w14:textId="77777777" w:rsidR="002A5ABE" w:rsidRDefault="002A5ABE" w:rsidP="002A5ABE">
      <w:pPr>
        <w:pStyle w:val="GG-body"/>
      </w:pPr>
      <w:r w:rsidRPr="00722CB2">
        <w:t>This declaration will remain in effect until being revoked at such time that the Commissioner of Police (or delegate) is satisfied the grounds for this declaration are no longer met.</w:t>
      </w:r>
    </w:p>
    <w:p w14:paraId="7CDB8D15" w14:textId="77777777" w:rsidR="002A5ABE" w:rsidRDefault="002A5ABE" w:rsidP="002A5ABE">
      <w:pPr>
        <w:pStyle w:val="GG-SDated"/>
      </w:pPr>
      <w:r>
        <w:t>Dated: 26 September 2025</w:t>
      </w:r>
    </w:p>
    <w:p w14:paraId="0DC049EE" w14:textId="77777777" w:rsidR="002A5ABE" w:rsidRPr="00722CB2" w:rsidRDefault="002A5ABE" w:rsidP="002A5ABE">
      <w:pPr>
        <w:pStyle w:val="GG-SName"/>
      </w:pPr>
      <w:r w:rsidRPr="00722CB2">
        <w:t>Narelle Jayne Kameniar</w:t>
      </w:r>
    </w:p>
    <w:p w14:paraId="24E0E722" w14:textId="77777777" w:rsidR="002A5ABE" w:rsidRDefault="002A5ABE" w:rsidP="002A5ABE">
      <w:pPr>
        <w:pStyle w:val="GG-Signature"/>
      </w:pPr>
      <w:r w:rsidRPr="00722CB2">
        <w:t>Assistant Commissioner of Police</w:t>
      </w:r>
    </w:p>
    <w:p w14:paraId="630FDB9E" w14:textId="77777777" w:rsidR="002A5ABE" w:rsidRDefault="002A5ABE" w:rsidP="002A5ABE">
      <w:pPr>
        <w:pStyle w:val="GG-body"/>
        <w:pBdr>
          <w:top w:val="single" w:sz="4" w:space="1" w:color="auto"/>
        </w:pBdr>
        <w:spacing w:before="100" w:after="0" w:line="14" w:lineRule="exact"/>
        <w:jc w:val="center"/>
      </w:pPr>
    </w:p>
    <w:p w14:paraId="72691530" w14:textId="388B2255" w:rsidR="00EF3A6A" w:rsidRDefault="00EF3A6A">
      <w:pPr>
        <w:spacing w:after="0" w:line="240" w:lineRule="auto"/>
        <w:jc w:val="left"/>
        <w:rPr>
          <w:rFonts w:ascii="Times New Roman" w:eastAsia="Times New Roman" w:hAnsi="Times New Roman"/>
          <w:sz w:val="17"/>
          <w:szCs w:val="17"/>
        </w:rPr>
      </w:pPr>
      <w:r>
        <w:br w:type="page"/>
      </w:r>
    </w:p>
    <w:p w14:paraId="7D408D3A" w14:textId="77777777" w:rsidR="00EF3A6A" w:rsidRPr="00EF3A6A" w:rsidRDefault="00EF3A6A" w:rsidP="00EF3A6A">
      <w:pPr>
        <w:jc w:val="center"/>
        <w:rPr>
          <w:rFonts w:ascii="Times New Roman" w:hAnsi="Times New Roman"/>
          <w:caps/>
          <w:sz w:val="17"/>
          <w:szCs w:val="17"/>
          <w:lang w:val="en-GB"/>
        </w:rPr>
      </w:pPr>
      <w:r w:rsidRPr="00EF3A6A">
        <w:rPr>
          <w:rFonts w:ascii="Times New Roman" w:hAnsi="Times New Roman"/>
          <w:caps/>
          <w:sz w:val="17"/>
          <w:szCs w:val="17"/>
          <w:lang w:val="en-GB"/>
        </w:rPr>
        <w:lastRenderedPageBreak/>
        <w:t>Summary Offences Act 1953</w:t>
      </w:r>
    </w:p>
    <w:p w14:paraId="3076DAFD" w14:textId="77777777" w:rsidR="00EF3A6A" w:rsidRPr="00EF3A6A" w:rsidRDefault="00EF3A6A" w:rsidP="00EF3A6A">
      <w:pPr>
        <w:jc w:val="center"/>
        <w:rPr>
          <w:rFonts w:ascii="Times New Roman" w:hAnsi="Times New Roman"/>
          <w:smallCaps/>
          <w:sz w:val="17"/>
          <w:szCs w:val="17"/>
          <w:lang w:val="en-GB"/>
        </w:rPr>
      </w:pPr>
      <w:r w:rsidRPr="00EF3A6A">
        <w:rPr>
          <w:rFonts w:ascii="Times New Roman" w:hAnsi="Times New Roman"/>
          <w:smallCaps/>
          <w:sz w:val="17"/>
          <w:szCs w:val="17"/>
          <w:lang w:val="en-GB"/>
        </w:rPr>
        <w:t>Declared Shopping Precinct</w:t>
      </w:r>
    </w:p>
    <w:p w14:paraId="5ABBEB8F" w14:textId="77777777" w:rsidR="00EF3A6A" w:rsidRPr="00EF3A6A" w:rsidRDefault="00EF3A6A" w:rsidP="00EF3A6A">
      <w:pPr>
        <w:jc w:val="center"/>
        <w:rPr>
          <w:rFonts w:ascii="Times New Roman" w:hAnsi="Times New Roman"/>
          <w:i/>
          <w:sz w:val="17"/>
          <w:szCs w:val="17"/>
          <w:lang w:val="en-GB"/>
        </w:rPr>
      </w:pPr>
      <w:r w:rsidRPr="00EF3A6A">
        <w:rPr>
          <w:rFonts w:ascii="Times New Roman" w:hAnsi="Times New Roman"/>
          <w:i/>
          <w:sz w:val="17"/>
          <w:szCs w:val="17"/>
          <w:lang w:val="en-GB"/>
        </w:rPr>
        <w:t>Declaration by Delegate of the Commissioner of Police</w:t>
      </w:r>
    </w:p>
    <w:p w14:paraId="7648AA02" w14:textId="77777777" w:rsidR="00EF3A6A" w:rsidRPr="00EF3A6A" w:rsidRDefault="00EF3A6A" w:rsidP="00EF3A6A">
      <w:pPr>
        <w:rPr>
          <w:rFonts w:ascii="Times New Roman" w:hAnsi="Times New Roman"/>
          <w:sz w:val="17"/>
          <w:lang w:val="en-GB"/>
        </w:rPr>
      </w:pPr>
      <w:r w:rsidRPr="00EF3A6A">
        <w:rPr>
          <w:rFonts w:ascii="Times New Roman" w:hAnsi="Times New Roman"/>
          <w:sz w:val="17"/>
          <w:lang w:val="en-GB"/>
        </w:rPr>
        <w:t xml:space="preserve">I, Narelle Jayne Kameniar, being the Assistant Commissioner, Operations Support Service, and acting as a delegate of the Commissioner of Police, hereby declare under Section 66ZF of the </w:t>
      </w:r>
      <w:r w:rsidRPr="00EF3A6A">
        <w:rPr>
          <w:rFonts w:ascii="Times New Roman" w:hAnsi="Times New Roman"/>
          <w:i/>
          <w:iCs/>
          <w:sz w:val="17"/>
          <w:lang w:val="en-GB"/>
        </w:rPr>
        <w:t>Summary Offences Act 1953</w:t>
      </w:r>
      <w:r w:rsidRPr="00EF3A6A">
        <w:rPr>
          <w:rFonts w:ascii="Times New Roman" w:hAnsi="Times New Roman"/>
          <w:sz w:val="17"/>
          <w:lang w:val="en-GB"/>
        </w:rPr>
        <w:t xml:space="preserve"> (“the Act”) as a declared shopping precinct the following area at West Lakes that includes Westfield West Lakes Shopping Centre and certain other retail shops and is bounded:</w:t>
      </w:r>
    </w:p>
    <w:p w14:paraId="5CAEFF7E" w14:textId="77777777" w:rsidR="00EF3A6A" w:rsidRPr="00EF3A6A" w:rsidRDefault="00EF3A6A" w:rsidP="00EF3A6A">
      <w:pPr>
        <w:ind w:left="284" w:hanging="142"/>
        <w:rPr>
          <w:rFonts w:ascii="Times New Roman" w:hAnsi="Times New Roman"/>
          <w:sz w:val="17"/>
          <w:lang w:val="en-GB"/>
        </w:rPr>
      </w:pPr>
      <w:r w:rsidRPr="00EF3A6A">
        <w:rPr>
          <w:rFonts w:ascii="Times New Roman" w:hAnsi="Times New Roman"/>
          <w:sz w:val="17"/>
          <w:lang w:val="en-GB"/>
        </w:rPr>
        <w:t>•</w:t>
      </w:r>
      <w:r w:rsidRPr="00EF3A6A">
        <w:rPr>
          <w:rFonts w:ascii="Times New Roman" w:hAnsi="Times New Roman"/>
          <w:sz w:val="17"/>
          <w:lang w:val="en-GB"/>
        </w:rPr>
        <w:tab/>
        <w:t xml:space="preserve">to the north by West Lakes Boulevard, but excluding any part of the carriageway of West Lakes </w:t>
      </w:r>
      <w:proofErr w:type="gramStart"/>
      <w:r w:rsidRPr="00EF3A6A">
        <w:rPr>
          <w:rFonts w:ascii="Times New Roman" w:hAnsi="Times New Roman"/>
          <w:sz w:val="17"/>
          <w:lang w:val="en-GB"/>
        </w:rPr>
        <w:t>Boulevard;</w:t>
      </w:r>
      <w:proofErr w:type="gramEnd"/>
    </w:p>
    <w:p w14:paraId="408C6CD9" w14:textId="77777777" w:rsidR="00EF3A6A" w:rsidRPr="00EF3A6A" w:rsidRDefault="00EF3A6A" w:rsidP="00EF3A6A">
      <w:pPr>
        <w:ind w:left="284" w:hanging="142"/>
        <w:rPr>
          <w:rFonts w:ascii="Times New Roman" w:hAnsi="Times New Roman"/>
          <w:sz w:val="17"/>
          <w:lang w:val="en-GB"/>
        </w:rPr>
      </w:pPr>
      <w:r w:rsidRPr="00EF3A6A">
        <w:rPr>
          <w:rFonts w:ascii="Times New Roman" w:hAnsi="Times New Roman"/>
          <w:sz w:val="17"/>
          <w:lang w:val="en-GB"/>
        </w:rPr>
        <w:t>•</w:t>
      </w:r>
      <w:r w:rsidRPr="00EF3A6A">
        <w:rPr>
          <w:rFonts w:ascii="Times New Roman" w:hAnsi="Times New Roman"/>
          <w:sz w:val="17"/>
          <w:lang w:val="en-GB"/>
        </w:rPr>
        <w:tab/>
        <w:t>to the south and west by Brebner Drive, but excluding any part of the carriageway of Brebner Drive; and</w:t>
      </w:r>
    </w:p>
    <w:p w14:paraId="6638A622" w14:textId="77777777" w:rsidR="00EF3A6A" w:rsidRPr="00EF3A6A" w:rsidRDefault="00EF3A6A" w:rsidP="00EF3A6A">
      <w:pPr>
        <w:ind w:left="284" w:hanging="142"/>
        <w:rPr>
          <w:rFonts w:ascii="Times New Roman" w:hAnsi="Times New Roman"/>
          <w:sz w:val="17"/>
          <w:lang w:val="en-GB"/>
        </w:rPr>
      </w:pPr>
      <w:r w:rsidRPr="00EF3A6A">
        <w:rPr>
          <w:rFonts w:ascii="Times New Roman" w:hAnsi="Times New Roman"/>
          <w:sz w:val="17"/>
          <w:lang w:val="en-GB"/>
        </w:rPr>
        <w:t>•</w:t>
      </w:r>
      <w:r w:rsidRPr="00EF3A6A">
        <w:rPr>
          <w:rFonts w:ascii="Times New Roman" w:hAnsi="Times New Roman"/>
          <w:sz w:val="17"/>
          <w:lang w:val="en-GB"/>
        </w:rPr>
        <w:tab/>
        <w:t>to the east by Turner Drive but excluding any part of the carriageway of Turner Drive.</w:t>
      </w:r>
    </w:p>
    <w:p w14:paraId="264A565F" w14:textId="77777777" w:rsidR="00EF3A6A" w:rsidRPr="00EF3A6A" w:rsidRDefault="00EF3A6A" w:rsidP="00EF3A6A">
      <w:pPr>
        <w:rPr>
          <w:rFonts w:ascii="Times New Roman" w:hAnsi="Times New Roman"/>
          <w:sz w:val="17"/>
          <w:lang w:val="en-GB"/>
        </w:rPr>
      </w:pPr>
      <w:r w:rsidRPr="00EF3A6A">
        <w:rPr>
          <w:rFonts w:ascii="Times New Roman" w:hAnsi="Times New Roman"/>
          <w:noProof/>
          <w:sz w:val="17"/>
        </w:rPr>
        <w:drawing>
          <wp:anchor distT="0" distB="0" distL="114300" distR="114300" simplePos="0" relativeHeight="251674112" behindDoc="0" locked="0" layoutInCell="1" allowOverlap="1" wp14:anchorId="3C7C3153" wp14:editId="39ED953F">
            <wp:simplePos x="0" y="0"/>
            <wp:positionH relativeFrom="page">
              <wp:align>center</wp:align>
            </wp:positionH>
            <wp:positionV relativeFrom="paragraph">
              <wp:posOffset>189024</wp:posOffset>
            </wp:positionV>
            <wp:extent cx="4208780" cy="5723890"/>
            <wp:effectExtent l="0" t="0" r="1270" b="0"/>
            <wp:wrapTopAndBottom/>
            <wp:docPr id="1839545341"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25809" name="Picture 1" descr="A map of a cit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8780" cy="5723890"/>
                    </a:xfrm>
                    <a:prstGeom prst="rect">
                      <a:avLst/>
                    </a:prstGeom>
                  </pic:spPr>
                </pic:pic>
              </a:graphicData>
            </a:graphic>
            <wp14:sizeRelH relativeFrom="margin">
              <wp14:pctWidth>0</wp14:pctWidth>
            </wp14:sizeRelH>
            <wp14:sizeRelV relativeFrom="margin">
              <wp14:pctHeight>0</wp14:pctHeight>
            </wp14:sizeRelV>
          </wp:anchor>
        </w:drawing>
      </w:r>
      <w:r w:rsidRPr="00EF3A6A">
        <w:rPr>
          <w:rFonts w:ascii="Times New Roman" w:hAnsi="Times New Roman"/>
          <w:sz w:val="17"/>
          <w:lang w:val="en-GB"/>
        </w:rPr>
        <w:t>This declaration commences effect at 12:00 noon on Friday, 26 September 2025.</w:t>
      </w:r>
    </w:p>
    <w:p w14:paraId="0CE04332" w14:textId="77777777" w:rsidR="00EF3A6A" w:rsidRPr="00EF3A6A" w:rsidRDefault="00EF3A6A" w:rsidP="00EF3A6A">
      <w:pPr>
        <w:spacing w:before="160"/>
        <w:rPr>
          <w:rFonts w:ascii="Times New Roman" w:hAnsi="Times New Roman"/>
          <w:sz w:val="17"/>
          <w:lang w:val="en-GB"/>
        </w:rPr>
      </w:pPr>
      <w:r w:rsidRPr="00EF3A6A">
        <w:rPr>
          <w:rFonts w:ascii="Times New Roman" w:hAnsi="Times New Roman"/>
          <w:sz w:val="17"/>
          <w:lang w:val="en-GB"/>
        </w:rPr>
        <w:t>I am satisfied that the declaration is necessary for the purposes of deterring or detecting the commission of offences involving 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127E8FFC" w14:textId="77777777" w:rsidR="00EF3A6A" w:rsidRPr="00EF3A6A" w:rsidRDefault="00EF3A6A" w:rsidP="00EF3A6A">
      <w:pPr>
        <w:rPr>
          <w:rFonts w:ascii="Times New Roman" w:hAnsi="Times New Roman"/>
          <w:sz w:val="17"/>
          <w:lang w:val="en-GB"/>
        </w:rPr>
      </w:pPr>
      <w:r w:rsidRPr="00EF3A6A">
        <w:rPr>
          <w:rFonts w:ascii="Times New Roman" w:hAnsi="Times New Roman"/>
          <w:sz w:val="17"/>
          <w:lang w:val="en-GB"/>
        </w:rPr>
        <w:t xml:space="preserve">This declaration will remain in effect until being revoked at such time that the Commissioner of Police (or delegate) is satisfied the grounds for this declaration are no longer met. </w:t>
      </w:r>
    </w:p>
    <w:p w14:paraId="1C668094" w14:textId="77777777" w:rsidR="00EF3A6A" w:rsidRPr="00EF3A6A" w:rsidRDefault="00EF3A6A" w:rsidP="00EF3A6A">
      <w:pPr>
        <w:spacing w:after="0"/>
        <w:rPr>
          <w:rFonts w:ascii="Times New Roman" w:eastAsia="Times New Roman" w:hAnsi="Times New Roman"/>
          <w:sz w:val="17"/>
          <w:szCs w:val="17"/>
          <w:lang w:val="en-GB"/>
        </w:rPr>
      </w:pPr>
      <w:r w:rsidRPr="00EF3A6A">
        <w:rPr>
          <w:rFonts w:ascii="Times New Roman" w:eastAsia="Times New Roman" w:hAnsi="Times New Roman"/>
          <w:sz w:val="17"/>
          <w:szCs w:val="17"/>
          <w:lang w:val="en-GB"/>
        </w:rPr>
        <w:t>Dated: 26 September 2025</w:t>
      </w:r>
    </w:p>
    <w:p w14:paraId="235F72ED" w14:textId="77777777" w:rsidR="00EF3A6A" w:rsidRPr="00EF3A6A" w:rsidRDefault="00EF3A6A" w:rsidP="00EF3A6A">
      <w:pPr>
        <w:spacing w:after="0"/>
        <w:jc w:val="right"/>
        <w:rPr>
          <w:rFonts w:ascii="Times New Roman" w:eastAsia="Times New Roman" w:hAnsi="Times New Roman"/>
          <w:smallCaps/>
          <w:sz w:val="17"/>
          <w:szCs w:val="20"/>
          <w:lang w:val="en-GB"/>
        </w:rPr>
      </w:pPr>
      <w:r w:rsidRPr="00EF3A6A">
        <w:rPr>
          <w:rFonts w:ascii="Times New Roman" w:eastAsia="Times New Roman" w:hAnsi="Times New Roman"/>
          <w:smallCaps/>
          <w:sz w:val="17"/>
          <w:szCs w:val="20"/>
          <w:lang w:val="en-GB"/>
        </w:rPr>
        <w:t>Narelle Jayne Kameniar</w:t>
      </w:r>
    </w:p>
    <w:p w14:paraId="1FC8BAAD" w14:textId="77777777" w:rsidR="00EF3A6A" w:rsidRPr="00EF3A6A" w:rsidRDefault="00EF3A6A" w:rsidP="00EF3A6A">
      <w:pPr>
        <w:spacing w:after="0"/>
        <w:jc w:val="right"/>
        <w:rPr>
          <w:rFonts w:ascii="Times New Roman" w:eastAsia="Times New Roman" w:hAnsi="Times New Roman"/>
          <w:sz w:val="17"/>
          <w:szCs w:val="17"/>
          <w:lang w:val="en-GB"/>
        </w:rPr>
      </w:pPr>
      <w:r w:rsidRPr="00EF3A6A">
        <w:rPr>
          <w:rFonts w:ascii="Times New Roman" w:eastAsia="Times New Roman" w:hAnsi="Times New Roman"/>
          <w:sz w:val="17"/>
          <w:szCs w:val="17"/>
          <w:lang w:val="en-GB"/>
        </w:rPr>
        <w:t>Assistant Commissioner of Police</w:t>
      </w:r>
    </w:p>
    <w:p w14:paraId="72AE4ABF" w14:textId="77777777" w:rsidR="00EF3A6A" w:rsidRPr="00EF3A6A" w:rsidRDefault="00EF3A6A" w:rsidP="00EF3A6A">
      <w:pPr>
        <w:pBdr>
          <w:bottom w:val="single" w:sz="4" w:space="1" w:color="auto"/>
        </w:pBdr>
        <w:spacing w:after="0" w:line="52" w:lineRule="exact"/>
        <w:jc w:val="center"/>
        <w:rPr>
          <w:rFonts w:ascii="Times New Roman" w:eastAsia="Times New Roman" w:hAnsi="Times New Roman"/>
          <w:sz w:val="17"/>
          <w:szCs w:val="17"/>
        </w:rPr>
      </w:pPr>
    </w:p>
    <w:p w14:paraId="237681AB" w14:textId="77777777" w:rsidR="00EF3A6A" w:rsidRPr="00EF3A6A" w:rsidRDefault="00EF3A6A" w:rsidP="00EF3A6A">
      <w:pPr>
        <w:pBdr>
          <w:top w:val="single" w:sz="4" w:space="1" w:color="auto"/>
        </w:pBdr>
        <w:spacing w:before="34" w:after="0" w:line="14" w:lineRule="exact"/>
        <w:jc w:val="center"/>
        <w:rPr>
          <w:rFonts w:ascii="Times New Roman" w:eastAsia="Times New Roman" w:hAnsi="Times New Roman"/>
          <w:sz w:val="17"/>
          <w:szCs w:val="17"/>
        </w:rPr>
      </w:pPr>
    </w:p>
    <w:p w14:paraId="13AD9BFF" w14:textId="77777777" w:rsidR="00720AFD" w:rsidRDefault="00720AFD" w:rsidP="00720AFD">
      <w:pPr>
        <w:rPr>
          <w:rFonts w:ascii="Times New Roman" w:eastAsia="Times New Roman" w:hAnsi="Times New Roman"/>
          <w:sz w:val="17"/>
          <w:szCs w:val="17"/>
        </w:rPr>
      </w:pPr>
    </w:p>
    <w:p w14:paraId="4F8E1942" w14:textId="77777777" w:rsidR="00720AFD" w:rsidRDefault="00720AFD" w:rsidP="00720AFD">
      <w:pPr>
        <w:rPr>
          <w:rFonts w:ascii="Times New Roman" w:eastAsia="Times New Roman" w:hAnsi="Times New Roman"/>
          <w:sz w:val="17"/>
          <w:szCs w:val="17"/>
        </w:rPr>
      </w:pPr>
    </w:p>
    <w:p w14:paraId="38CAD5A7" w14:textId="06463C90" w:rsidR="00F337C8" w:rsidRPr="00720AFD" w:rsidRDefault="00720AFD" w:rsidP="00720AFD">
      <w:pPr>
        <w:jc w:val="center"/>
        <w:rPr>
          <w:rFonts w:ascii="Times New Roman" w:eastAsia="Times New Roman" w:hAnsi="Times New Roman"/>
          <w:sz w:val="17"/>
          <w:szCs w:val="17"/>
        </w:rPr>
      </w:pPr>
      <w:r>
        <w:rPr>
          <w:rFonts w:ascii="Times New Roman" w:eastAsia="Times New Roman" w:hAnsi="Times New Roman"/>
          <w:sz w:val="17"/>
          <w:szCs w:val="17"/>
        </w:rPr>
        <w:t xml:space="preserve">By Authority of </w:t>
      </w:r>
      <w:r w:rsidRPr="00720AFD">
        <w:rPr>
          <w:rFonts w:ascii="Times New Roman" w:eastAsia="Times New Roman" w:hAnsi="Times New Roman"/>
          <w:smallCaps/>
          <w:sz w:val="17"/>
          <w:szCs w:val="17"/>
        </w:rPr>
        <w:t xml:space="preserve">T. </w:t>
      </w:r>
      <w:proofErr w:type="spellStart"/>
      <w:r w:rsidRPr="00720AFD">
        <w:rPr>
          <w:rFonts w:ascii="Times New Roman" w:eastAsia="Times New Roman" w:hAnsi="Times New Roman"/>
          <w:smallCaps/>
          <w:sz w:val="17"/>
          <w:szCs w:val="17"/>
        </w:rPr>
        <w:t>Foresto</w:t>
      </w:r>
      <w:proofErr w:type="spellEnd"/>
      <w:r>
        <w:rPr>
          <w:rFonts w:ascii="Times New Roman" w:eastAsia="Times New Roman" w:hAnsi="Times New Roman"/>
          <w:sz w:val="17"/>
          <w:szCs w:val="17"/>
        </w:rPr>
        <w:t>, Government Printer, South Australia</w:t>
      </w:r>
    </w:p>
    <w:sectPr w:rsidR="00F337C8" w:rsidRPr="00720AFD" w:rsidSect="001F7997">
      <w:headerReference w:type="even" r:id="rId26"/>
      <w:headerReference w:type="default" r:id="rId27"/>
      <w:footerReference w:type="default" r:id="rId28"/>
      <w:pgSz w:w="11906" w:h="16838"/>
      <w:pgMar w:top="1674" w:right="1256" w:bottom="1134" w:left="1290" w:header="1134" w:footer="934" w:gutter="0"/>
      <w:pgNumType w:start="397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39B90" w14:textId="77777777" w:rsidR="00A3458B" w:rsidRDefault="00A3458B" w:rsidP="00777F88">
      <w:pPr>
        <w:spacing w:after="0" w:line="240" w:lineRule="auto"/>
      </w:pPr>
      <w:r>
        <w:separator/>
      </w:r>
    </w:p>
  </w:endnote>
  <w:endnote w:type="continuationSeparator" w:id="0">
    <w:p w14:paraId="54F01CD0" w14:textId="77777777" w:rsidR="00A3458B" w:rsidRDefault="00A3458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ED83"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E129" w14:textId="77777777" w:rsidR="00DC08A5" w:rsidRPr="00DC08A5" w:rsidRDefault="00DC08A5" w:rsidP="00DC08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DC08A5">
      <w:rPr>
        <w:rFonts w:ascii="Times New Roman" w:eastAsia="Times New Roman" w:hAnsi="Times New Roman"/>
        <w:b/>
        <w:color w:val="000000"/>
        <w:sz w:val="20"/>
        <w:szCs w:val="20"/>
        <w:lang w:eastAsia="en-AU"/>
      </w:rPr>
      <w:t>All instruments appearing in this gazette are to be considered official, and obeyed as such</w:t>
    </w:r>
  </w:p>
  <w:p w14:paraId="5757B5E3" w14:textId="77777777" w:rsidR="00DC08A5" w:rsidRPr="00DC08A5" w:rsidRDefault="00DC08A5" w:rsidP="00DC08A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AE9B70E" w14:textId="77777777" w:rsidR="00DC08A5" w:rsidRPr="00DC08A5" w:rsidRDefault="00DC08A5" w:rsidP="00DC08A5">
    <w:pPr>
      <w:tabs>
        <w:tab w:val="center" w:pos="4513"/>
        <w:tab w:val="right" w:pos="9026"/>
      </w:tabs>
      <w:spacing w:before="120" w:after="0"/>
      <w:jc w:val="center"/>
      <w:rPr>
        <w:rFonts w:ascii="Times New Roman" w:hAnsi="Times New Roman"/>
        <w:sz w:val="17"/>
        <w:szCs w:val="17"/>
      </w:rPr>
    </w:pPr>
    <w:r w:rsidRPr="00DC08A5">
      <w:rPr>
        <w:rFonts w:ascii="Times New Roman" w:hAnsi="Times New Roman"/>
        <w:sz w:val="17"/>
        <w:szCs w:val="17"/>
      </w:rPr>
      <w:t xml:space="preserve">Printed and published weekly by authority of </w:t>
    </w:r>
    <w:r w:rsidRPr="00DC08A5">
      <w:rPr>
        <w:rFonts w:ascii="Times New Roman" w:hAnsi="Times New Roman"/>
        <w:smallCaps/>
        <w:sz w:val="17"/>
        <w:szCs w:val="17"/>
      </w:rPr>
      <w:t xml:space="preserve">T. </w:t>
    </w:r>
    <w:proofErr w:type="spellStart"/>
    <w:r w:rsidRPr="00DC08A5">
      <w:rPr>
        <w:rFonts w:ascii="Times New Roman" w:hAnsi="Times New Roman"/>
        <w:smallCaps/>
        <w:sz w:val="17"/>
        <w:szCs w:val="17"/>
      </w:rPr>
      <w:t>Foresto</w:t>
    </w:r>
    <w:proofErr w:type="spellEnd"/>
    <w:r w:rsidRPr="00DC08A5">
      <w:rPr>
        <w:rFonts w:ascii="Times New Roman" w:hAnsi="Times New Roman"/>
        <w:sz w:val="17"/>
        <w:szCs w:val="17"/>
      </w:rPr>
      <w:t>, Government Printer, South Australia</w:t>
    </w:r>
  </w:p>
  <w:p w14:paraId="53207C03"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$9.50 per issue (plus postage), $479.00 per annual subscription—GST inclusive</w:t>
    </w:r>
  </w:p>
  <w:p w14:paraId="20425675"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 xml:space="preserve">Online publications: </w:t>
    </w:r>
    <w:hyperlink r:id="rId1" w:history="1">
      <w:r w:rsidRPr="00DC08A5">
        <w:rPr>
          <w:rFonts w:ascii="Times New Roman" w:hAnsi="Times New Roman"/>
          <w:color w:val="0000FF"/>
          <w:sz w:val="17"/>
          <w:szCs w:val="17"/>
          <w:u w:val="single"/>
        </w:rPr>
        <w:t>www.governmentgazette.sa.gov.au</w:t>
      </w:r>
    </w:hyperlink>
    <w:r w:rsidRPr="00DC08A5">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9A04"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459B"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72B940B8"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47F4C4F6"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1434DD6C"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4B1F39B9"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8AE29"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F13F8" w14:textId="77777777" w:rsidR="00A3458B" w:rsidRDefault="00A3458B" w:rsidP="00777F88">
      <w:pPr>
        <w:spacing w:after="0" w:line="240" w:lineRule="auto"/>
      </w:pPr>
      <w:r>
        <w:separator/>
      </w:r>
    </w:p>
  </w:footnote>
  <w:footnote w:type="continuationSeparator" w:id="0">
    <w:p w14:paraId="65AEC397" w14:textId="77777777" w:rsidR="00A3458B" w:rsidRDefault="00A3458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3161"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6877328A" wp14:editId="3FDACEE5">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F4766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77328A"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FF4766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29DB3579"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599F37A0"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75A97"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483FFD35" wp14:editId="59E1C82C">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EF5A3A"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3FFD35"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EEF5A3A"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30AB" w14:textId="72D7C8A6"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A3458B">
      <w:rPr>
        <w:rFonts w:ascii="Times New Roman" w:hAnsi="Times New Roman"/>
        <w:sz w:val="21"/>
        <w:szCs w:val="21"/>
      </w:rPr>
      <w:t>56</w:t>
    </w:r>
    <w:r w:rsidRPr="00612978">
      <w:rPr>
        <w:rFonts w:ascii="Times New Roman" w:hAnsi="Times New Roman"/>
        <w:sz w:val="21"/>
        <w:szCs w:val="21"/>
      </w:rPr>
      <w:tab/>
    </w:r>
    <w:r>
      <w:rPr>
        <w:rFonts w:ascii="Times New Roman" w:hAnsi="Times New Roman"/>
        <w:sz w:val="21"/>
        <w:szCs w:val="21"/>
      </w:rPr>
      <w:t xml:space="preserve">p. </w:t>
    </w:r>
    <w:r w:rsidR="00A3458B">
      <w:rPr>
        <w:rFonts w:ascii="Times New Roman" w:hAnsi="Times New Roman"/>
        <w:sz w:val="21"/>
        <w:szCs w:val="21"/>
      </w:rPr>
      <w:t>3971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6F59"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5446918E"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324AE7E7"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BC48"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45C92BBB" wp14:editId="519F866A">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B6CCA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C92BBB"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46B6CCA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9654" w14:textId="49E5AF95"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1F7997">
      <w:rPr>
        <w:rStyle w:val="PageNumber"/>
        <w:rFonts w:ascii="Times New Roman" w:hAnsi="Times New Roman"/>
        <w:sz w:val="21"/>
        <w:szCs w:val="21"/>
      </w:rPr>
      <w:t>56</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1F7997">
      <w:rPr>
        <w:rStyle w:val="PageNumber"/>
        <w:rFonts w:ascii="Times New Roman" w:hAnsi="Times New Roman"/>
        <w:sz w:val="21"/>
        <w:szCs w:val="21"/>
      </w:rPr>
      <w:t>26</w:t>
    </w:r>
    <w:r w:rsidRPr="00552C29">
      <w:rPr>
        <w:rStyle w:val="PageNumber"/>
        <w:rFonts w:ascii="Times New Roman" w:hAnsi="Times New Roman"/>
        <w:sz w:val="21"/>
        <w:szCs w:val="21"/>
      </w:rPr>
      <w:t xml:space="preserve"> </w:t>
    </w:r>
    <w:r w:rsidR="001F7997">
      <w:rPr>
        <w:rStyle w:val="PageNumber"/>
        <w:rFonts w:ascii="Times New Roman" w:hAnsi="Times New Roman"/>
        <w:sz w:val="21"/>
        <w:szCs w:val="21"/>
      </w:rPr>
      <w:t>September</w:t>
    </w:r>
    <w:r w:rsidRPr="00552C29">
      <w:rPr>
        <w:rStyle w:val="PageNumber"/>
        <w:rFonts w:ascii="Times New Roman" w:hAnsi="Times New Roman"/>
        <w:sz w:val="21"/>
        <w:szCs w:val="21"/>
      </w:rPr>
      <w:t xml:space="preserve"> </w:t>
    </w:r>
    <w:r w:rsidRPr="00552C29">
      <w:rPr>
        <w:rFonts w:ascii="Times New Roman" w:hAnsi="Times New Roman"/>
        <w:sz w:val="21"/>
        <w:szCs w:val="21"/>
      </w:rPr>
      <w:t>20</w:t>
    </w:r>
    <w:r w:rsidR="001F7997">
      <w:rPr>
        <w:rFonts w:ascii="Times New Roman" w:hAnsi="Times New Roman"/>
        <w:sz w:val="21"/>
        <w:szCs w:val="21"/>
      </w:rPr>
      <w:t>25</w:t>
    </w:r>
  </w:p>
  <w:p w14:paraId="1FAFDC13"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F401" w14:textId="1F51EC33" w:rsidR="00632170" w:rsidRPr="00552C29" w:rsidRDefault="001F7997"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26</w:t>
    </w:r>
    <w:r w:rsidR="00632170" w:rsidRPr="00552C29">
      <w:rPr>
        <w:rStyle w:val="PageNumber"/>
        <w:rFonts w:ascii="Times New Roman" w:hAnsi="Times New Roman"/>
        <w:sz w:val="21"/>
        <w:szCs w:val="21"/>
      </w:rPr>
      <w:t xml:space="preserve"> </w:t>
    </w:r>
    <w:r>
      <w:rPr>
        <w:rStyle w:val="PageNumber"/>
        <w:rFonts w:ascii="Times New Roman" w:hAnsi="Times New Roman"/>
        <w:sz w:val="21"/>
        <w:szCs w:val="21"/>
      </w:rPr>
      <w:t>September</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w:t>
    </w:r>
    <w:r>
      <w:rPr>
        <w:rFonts w:ascii="Times New Roman" w:hAnsi="Times New Roman"/>
        <w:sz w:val="21"/>
        <w:szCs w:val="21"/>
      </w:rPr>
      <w:t>25</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Pr>
        <w:rStyle w:val="PageNumber"/>
        <w:rFonts w:ascii="Times New Roman" w:hAnsi="Times New Roman"/>
        <w:sz w:val="21"/>
        <w:szCs w:val="21"/>
      </w:rPr>
      <w:t>56</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7B1889E6"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2069188763">
    <w:abstractNumId w:val="1"/>
  </w:num>
  <w:num w:numId="2" w16cid:durableId="2011759198">
    <w:abstractNumId w:val="2"/>
  </w:num>
  <w:num w:numId="3" w16cid:durableId="73493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58B"/>
    <w:rsid w:val="000100A7"/>
    <w:rsid w:val="0002084B"/>
    <w:rsid w:val="0002085F"/>
    <w:rsid w:val="00050A2F"/>
    <w:rsid w:val="000620AF"/>
    <w:rsid w:val="00063D6D"/>
    <w:rsid w:val="00070E37"/>
    <w:rsid w:val="00071B27"/>
    <w:rsid w:val="00081074"/>
    <w:rsid w:val="000B0640"/>
    <w:rsid w:val="000B3572"/>
    <w:rsid w:val="000D34A3"/>
    <w:rsid w:val="000E2F18"/>
    <w:rsid w:val="000E45A0"/>
    <w:rsid w:val="000E655C"/>
    <w:rsid w:val="000F0B45"/>
    <w:rsid w:val="000F2CEA"/>
    <w:rsid w:val="00111C2E"/>
    <w:rsid w:val="00124474"/>
    <w:rsid w:val="00132111"/>
    <w:rsid w:val="00147592"/>
    <w:rsid w:val="00153708"/>
    <w:rsid w:val="00153834"/>
    <w:rsid w:val="001572AD"/>
    <w:rsid w:val="001576DB"/>
    <w:rsid w:val="00160CDB"/>
    <w:rsid w:val="00180625"/>
    <w:rsid w:val="00187DCB"/>
    <w:rsid w:val="0019539C"/>
    <w:rsid w:val="00196D44"/>
    <w:rsid w:val="001B7138"/>
    <w:rsid w:val="001C09DA"/>
    <w:rsid w:val="001F7997"/>
    <w:rsid w:val="00204C2A"/>
    <w:rsid w:val="00214B74"/>
    <w:rsid w:val="00230EAD"/>
    <w:rsid w:val="0027531F"/>
    <w:rsid w:val="0028270F"/>
    <w:rsid w:val="0029410F"/>
    <w:rsid w:val="002977EE"/>
    <w:rsid w:val="002A359E"/>
    <w:rsid w:val="002A4530"/>
    <w:rsid w:val="002A5ABE"/>
    <w:rsid w:val="002C2B7C"/>
    <w:rsid w:val="002C2E97"/>
    <w:rsid w:val="002D4754"/>
    <w:rsid w:val="00301E5B"/>
    <w:rsid w:val="003306E2"/>
    <w:rsid w:val="00331BD7"/>
    <w:rsid w:val="0034074D"/>
    <w:rsid w:val="00362C85"/>
    <w:rsid w:val="00372CA3"/>
    <w:rsid w:val="00394729"/>
    <w:rsid w:val="003967FE"/>
    <w:rsid w:val="003A475C"/>
    <w:rsid w:val="003D2332"/>
    <w:rsid w:val="003E3565"/>
    <w:rsid w:val="003F4C5A"/>
    <w:rsid w:val="00415C6A"/>
    <w:rsid w:val="00421804"/>
    <w:rsid w:val="0042678B"/>
    <w:rsid w:val="0043387B"/>
    <w:rsid w:val="00435ECE"/>
    <w:rsid w:val="00437849"/>
    <w:rsid w:val="0044383E"/>
    <w:rsid w:val="004535E8"/>
    <w:rsid w:val="004872C1"/>
    <w:rsid w:val="004A16B7"/>
    <w:rsid w:val="004A1B62"/>
    <w:rsid w:val="004A68F5"/>
    <w:rsid w:val="004B1B9B"/>
    <w:rsid w:val="004B4961"/>
    <w:rsid w:val="004D22EB"/>
    <w:rsid w:val="004E4BBC"/>
    <w:rsid w:val="004E545F"/>
    <w:rsid w:val="005115D3"/>
    <w:rsid w:val="00531F7A"/>
    <w:rsid w:val="00541253"/>
    <w:rsid w:val="0054338C"/>
    <w:rsid w:val="00555C1B"/>
    <w:rsid w:val="0056509D"/>
    <w:rsid w:val="00567B3E"/>
    <w:rsid w:val="00571C05"/>
    <w:rsid w:val="00575614"/>
    <w:rsid w:val="00582BEE"/>
    <w:rsid w:val="005A3A1B"/>
    <w:rsid w:val="005B4E55"/>
    <w:rsid w:val="005B69B3"/>
    <w:rsid w:val="005C1663"/>
    <w:rsid w:val="005C6C9D"/>
    <w:rsid w:val="005D24AC"/>
    <w:rsid w:val="005E3033"/>
    <w:rsid w:val="005E7D95"/>
    <w:rsid w:val="005F4618"/>
    <w:rsid w:val="005F5395"/>
    <w:rsid w:val="00612978"/>
    <w:rsid w:val="00632170"/>
    <w:rsid w:val="0065287D"/>
    <w:rsid w:val="00665367"/>
    <w:rsid w:val="0068145F"/>
    <w:rsid w:val="00693DF1"/>
    <w:rsid w:val="006B561D"/>
    <w:rsid w:val="006B5B96"/>
    <w:rsid w:val="006C2F10"/>
    <w:rsid w:val="006E0C7D"/>
    <w:rsid w:val="006E1DBF"/>
    <w:rsid w:val="006E60D6"/>
    <w:rsid w:val="006F519A"/>
    <w:rsid w:val="00703D70"/>
    <w:rsid w:val="00720680"/>
    <w:rsid w:val="00720AFD"/>
    <w:rsid w:val="007529D9"/>
    <w:rsid w:val="00777F88"/>
    <w:rsid w:val="007C2CBC"/>
    <w:rsid w:val="007C302D"/>
    <w:rsid w:val="007E60AA"/>
    <w:rsid w:val="0080019C"/>
    <w:rsid w:val="008008DD"/>
    <w:rsid w:val="00802490"/>
    <w:rsid w:val="00842BD5"/>
    <w:rsid w:val="00854962"/>
    <w:rsid w:val="00856E06"/>
    <w:rsid w:val="00867EF2"/>
    <w:rsid w:val="00870E1F"/>
    <w:rsid w:val="0087319A"/>
    <w:rsid w:val="00873673"/>
    <w:rsid w:val="008A031C"/>
    <w:rsid w:val="0090148E"/>
    <w:rsid w:val="0090520A"/>
    <w:rsid w:val="0091307A"/>
    <w:rsid w:val="00914649"/>
    <w:rsid w:val="0093079E"/>
    <w:rsid w:val="009369DD"/>
    <w:rsid w:val="00947809"/>
    <w:rsid w:val="00977C9F"/>
    <w:rsid w:val="00984CDD"/>
    <w:rsid w:val="0099779B"/>
    <w:rsid w:val="009A605E"/>
    <w:rsid w:val="009A6661"/>
    <w:rsid w:val="009B6FFD"/>
    <w:rsid w:val="009D586E"/>
    <w:rsid w:val="009E2997"/>
    <w:rsid w:val="009F15D7"/>
    <w:rsid w:val="009F7976"/>
    <w:rsid w:val="00A00A77"/>
    <w:rsid w:val="00A0211B"/>
    <w:rsid w:val="00A12EEF"/>
    <w:rsid w:val="00A2611B"/>
    <w:rsid w:val="00A2758A"/>
    <w:rsid w:val="00A3458B"/>
    <w:rsid w:val="00A44FFB"/>
    <w:rsid w:val="00A54E7C"/>
    <w:rsid w:val="00A747D0"/>
    <w:rsid w:val="00A773E8"/>
    <w:rsid w:val="00A97608"/>
    <w:rsid w:val="00AC18FD"/>
    <w:rsid w:val="00AC22E7"/>
    <w:rsid w:val="00AC385D"/>
    <w:rsid w:val="00AF68F7"/>
    <w:rsid w:val="00B07083"/>
    <w:rsid w:val="00B106D4"/>
    <w:rsid w:val="00B152A8"/>
    <w:rsid w:val="00B22E26"/>
    <w:rsid w:val="00B53F6A"/>
    <w:rsid w:val="00B67220"/>
    <w:rsid w:val="00B8243A"/>
    <w:rsid w:val="00BC4D92"/>
    <w:rsid w:val="00BE137F"/>
    <w:rsid w:val="00BE59CC"/>
    <w:rsid w:val="00BF1895"/>
    <w:rsid w:val="00BF6670"/>
    <w:rsid w:val="00C00001"/>
    <w:rsid w:val="00C032B2"/>
    <w:rsid w:val="00C176CC"/>
    <w:rsid w:val="00C67086"/>
    <w:rsid w:val="00C82209"/>
    <w:rsid w:val="00C971BF"/>
    <w:rsid w:val="00CA3FD7"/>
    <w:rsid w:val="00CD101D"/>
    <w:rsid w:val="00CD36C7"/>
    <w:rsid w:val="00CD460E"/>
    <w:rsid w:val="00D0446B"/>
    <w:rsid w:val="00D14F34"/>
    <w:rsid w:val="00D15B81"/>
    <w:rsid w:val="00D23AB5"/>
    <w:rsid w:val="00D35BBC"/>
    <w:rsid w:val="00D83C2C"/>
    <w:rsid w:val="00D949EA"/>
    <w:rsid w:val="00DA029C"/>
    <w:rsid w:val="00DA30CF"/>
    <w:rsid w:val="00DA6921"/>
    <w:rsid w:val="00DB5A8F"/>
    <w:rsid w:val="00DC08A5"/>
    <w:rsid w:val="00DE347D"/>
    <w:rsid w:val="00DF632D"/>
    <w:rsid w:val="00E02241"/>
    <w:rsid w:val="00E21999"/>
    <w:rsid w:val="00E222C6"/>
    <w:rsid w:val="00E36C01"/>
    <w:rsid w:val="00E4712A"/>
    <w:rsid w:val="00E57D4E"/>
    <w:rsid w:val="00E663DF"/>
    <w:rsid w:val="00E92649"/>
    <w:rsid w:val="00EA0D33"/>
    <w:rsid w:val="00EC2419"/>
    <w:rsid w:val="00ED024C"/>
    <w:rsid w:val="00ED124F"/>
    <w:rsid w:val="00EE2A33"/>
    <w:rsid w:val="00EE7338"/>
    <w:rsid w:val="00EF3A6A"/>
    <w:rsid w:val="00F011AF"/>
    <w:rsid w:val="00F12687"/>
    <w:rsid w:val="00F13DC8"/>
    <w:rsid w:val="00F16F9B"/>
    <w:rsid w:val="00F337C8"/>
    <w:rsid w:val="00F657AB"/>
    <w:rsid w:val="00F8336F"/>
    <w:rsid w:val="00F84DBC"/>
    <w:rsid w:val="00FA01B5"/>
    <w:rsid w:val="00FB374C"/>
    <w:rsid w:val="00FB48A8"/>
    <w:rsid w:val="00FB5F67"/>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1E3E0"/>
  <w15:chartTrackingRefBased/>
  <w15:docId w15:val="{299BBCE4-EB65-479C-A890-FE05DC22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72C1"/>
    <w:pPr>
      <w:spacing w:after="80" w:line="170" w:lineRule="exact"/>
      <w:jc w:val="both"/>
    </w:pPr>
    <w:rPr>
      <w:sz w:val="22"/>
      <w:szCs w:val="22"/>
      <w:lang w:eastAsia="en-US"/>
    </w:rPr>
  </w:style>
  <w:style w:type="paragraph" w:styleId="Heading1">
    <w:name w:val="heading 1"/>
    <w:basedOn w:val="Heading10"/>
    <w:next w:val="Normal"/>
    <w:link w:val="Heading1Char"/>
    <w:uiPriority w:val="9"/>
    <w:qFormat/>
    <w:rsid w:val="00693DF1"/>
    <w:pPr>
      <w:spacing w:before="0"/>
      <w:outlineLvl w:val="0"/>
    </w:pPr>
  </w:style>
  <w:style w:type="paragraph" w:styleId="Heading2">
    <w:name w:val="heading 2"/>
    <w:basedOn w:val="GG-Title1"/>
    <w:next w:val="Normal"/>
    <w:link w:val="Heading2Char"/>
    <w:uiPriority w:val="9"/>
    <w:unhideWhenUsed/>
    <w:qFormat/>
    <w:rsid w:val="0027531F"/>
    <w:pPr>
      <w:outlineLvl w:val="1"/>
    </w:pPr>
    <w:rPr>
      <w:lang w:val="en-US"/>
    </w:rPr>
  </w:style>
  <w:style w:type="paragraph" w:styleId="Heading3">
    <w:name w:val="heading 3"/>
    <w:basedOn w:val="Normal"/>
    <w:next w:val="Normal"/>
    <w:link w:val="Heading3Char"/>
    <w:uiPriority w:val="9"/>
    <w:unhideWhenUsed/>
    <w:qFormat/>
    <w:rsid w:val="002A359E"/>
    <w:pPr>
      <w:keepLines/>
      <w:autoSpaceDE w:val="0"/>
      <w:autoSpaceDN w:val="0"/>
      <w:adjustRightInd w:val="0"/>
      <w:spacing w:before="120" w:after="200" w:line="240" w:lineRule="auto"/>
      <w:jc w:val="left"/>
      <w:outlineLvl w:val="2"/>
    </w:pPr>
    <w:rPr>
      <w:rFonts w:ascii="Times New Roman" w:hAnsi="Times New Roman"/>
      <w:b/>
      <w:bCs/>
      <w:color w:val="000000"/>
      <w:sz w:val="36"/>
      <w:szCs w:val="36"/>
      <w:lang w:eastAsia="en-AU"/>
    </w:rPr>
  </w:style>
  <w:style w:type="paragraph" w:styleId="Heading4">
    <w:name w:val="heading 4"/>
    <w:basedOn w:val="Normal"/>
    <w:next w:val="Normal"/>
    <w:link w:val="Heading4Char"/>
    <w:uiPriority w:val="9"/>
    <w:semiHidden/>
    <w:unhideWhenUsed/>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rsid w:val="004872C1"/>
    <w:pPr>
      <w:spacing w:after="0" w:line="240" w:lineRule="auto"/>
    </w:pPr>
  </w:style>
  <w:style w:type="character" w:customStyle="1" w:styleId="Heading1Char">
    <w:name w:val="Heading 1 Char"/>
    <w:link w:val="Heading1"/>
    <w:uiPriority w:val="9"/>
    <w:rsid w:val="00693DF1"/>
    <w:rPr>
      <w:rFonts w:ascii="Times New Roman" w:hAnsi="Times New Roman"/>
      <w:b/>
      <w:smallCaps/>
      <w:color w:val="000000"/>
      <w:sz w:val="36"/>
      <w:szCs w:val="22"/>
      <w:lang w:eastAsia="en-US"/>
    </w:rPr>
  </w:style>
  <w:style w:type="character" w:customStyle="1" w:styleId="Heading2Char">
    <w:name w:val="Heading 2 Char"/>
    <w:link w:val="Heading2"/>
    <w:uiPriority w:val="9"/>
    <w:rsid w:val="0027531F"/>
    <w:rPr>
      <w:rFonts w:ascii="Times New Roman" w:hAnsi="Times New Roman"/>
      <w:caps/>
      <w:sz w:val="17"/>
      <w:szCs w:val="17"/>
      <w:lang w:val="en-US" w:eastAsia="en-US"/>
    </w:rPr>
  </w:style>
  <w:style w:type="character" w:customStyle="1" w:styleId="Heading3Char">
    <w:name w:val="Heading 3 Char"/>
    <w:link w:val="Heading3"/>
    <w:uiPriority w:val="9"/>
    <w:rsid w:val="002A359E"/>
    <w:rPr>
      <w:rFonts w:ascii="Times New Roman" w:hAnsi="Times New Roman"/>
      <w:b/>
      <w:bCs/>
      <w:color w:val="000000"/>
      <w:sz w:val="36"/>
      <w:szCs w:val="36"/>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NoSpace">
    <w:name w:val="NoSpace"/>
    <w:link w:val="NoSpaceChar"/>
    <w:qFormat/>
    <w:rsid w:val="003F4C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rPr>
      <w:rFonts w:ascii="Times New Roman" w:eastAsia="Times New Roman" w:hAnsi="Times New Roman"/>
      <w:sz w:val="17"/>
    </w:rPr>
  </w:style>
  <w:style w:type="character" w:customStyle="1" w:styleId="NoSpaceChar">
    <w:name w:val="NoSpace Char"/>
    <w:link w:val="NoSpace"/>
    <w:rsid w:val="003F4C5A"/>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NoSpace"/>
    <w:link w:val="GG-Bullets2Char"/>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semiHidden/>
    <w:unhideWhenUsed/>
    <w:rsid w:val="00531F7A"/>
    <w:pPr>
      <w:spacing w:line="170" w:lineRule="exact"/>
      <w:ind w:left="226" w:hanging="113"/>
      <w:outlineLvl w:val="2"/>
    </w:pPr>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640829">
      <w:bodyDiv w:val="1"/>
      <w:marLeft w:val="0"/>
      <w:marRight w:val="0"/>
      <w:marTop w:val="0"/>
      <w:marBottom w:val="0"/>
      <w:divBdr>
        <w:top w:val="none" w:sz="0" w:space="0" w:color="auto"/>
        <w:left w:val="none" w:sz="0" w:space="0" w:color="auto"/>
        <w:bottom w:val="none" w:sz="0" w:space="0" w:color="auto"/>
        <w:right w:val="none" w:sz="0" w:space="0" w:color="auto"/>
      </w:divBdr>
    </w:div>
    <w:div w:id="936668533">
      <w:bodyDiv w:val="1"/>
      <w:marLeft w:val="0"/>
      <w:marRight w:val="0"/>
      <w:marTop w:val="0"/>
      <w:marBottom w:val="0"/>
      <w:divBdr>
        <w:top w:val="none" w:sz="0" w:space="0" w:color="auto"/>
        <w:left w:val="none" w:sz="0" w:space="0" w:color="auto"/>
        <w:bottom w:val="none" w:sz="0" w:space="0" w:color="auto"/>
        <w:right w:val="none" w:sz="0" w:space="0" w:color="auto"/>
      </w:divBdr>
    </w:div>
    <w:div w:id="1251934662">
      <w:bodyDiv w:val="1"/>
      <w:marLeft w:val="0"/>
      <w:marRight w:val="0"/>
      <w:marTop w:val="0"/>
      <w:marBottom w:val="0"/>
      <w:divBdr>
        <w:top w:val="none" w:sz="0" w:space="0" w:color="auto"/>
        <w:left w:val="none" w:sz="0" w:space="0" w:color="auto"/>
        <w:bottom w:val="none" w:sz="0" w:space="0" w:color="auto"/>
        <w:right w:val="none" w:sz="0" w:space="0" w:color="auto"/>
      </w:divBdr>
    </w:div>
    <w:div w:id="1669018354">
      <w:bodyDiv w:val="1"/>
      <w:marLeft w:val="0"/>
      <w:marRight w:val="0"/>
      <w:marTop w:val="0"/>
      <w:marBottom w:val="0"/>
      <w:divBdr>
        <w:top w:val="none" w:sz="0" w:space="0" w:color="auto"/>
        <w:left w:val="none" w:sz="0" w:space="0" w:color="auto"/>
        <w:bottom w:val="none" w:sz="0" w:space="0" w:color="auto"/>
        <w:right w:val="none" w:sz="0" w:space="0" w:color="auto"/>
      </w:divBdr>
    </w:div>
    <w:div w:id="1806314346">
      <w:bodyDiv w:val="1"/>
      <w:marLeft w:val="0"/>
      <w:marRight w:val="0"/>
      <w:marTop w:val="0"/>
      <w:marBottom w:val="0"/>
      <w:divBdr>
        <w:top w:val="none" w:sz="0" w:space="0" w:color="auto"/>
        <w:left w:val="none" w:sz="0" w:space="0" w:color="auto"/>
        <w:bottom w:val="none" w:sz="0" w:space="0" w:color="auto"/>
        <w:right w:val="none" w:sz="0" w:space="0" w:color="auto"/>
      </w:divBdr>
    </w:div>
    <w:div w:id="1902212667">
      <w:bodyDiv w:val="1"/>
      <w:marLeft w:val="0"/>
      <w:marRight w:val="0"/>
      <w:marTop w:val="0"/>
      <w:marBottom w:val="0"/>
      <w:divBdr>
        <w:top w:val="none" w:sz="0" w:space="0" w:color="auto"/>
        <w:left w:val="none" w:sz="0" w:space="0" w:color="auto"/>
        <w:bottom w:val="none" w:sz="0" w:space="0" w:color="auto"/>
        <w:right w:val="none" w:sz="0" w:space="0" w:color="auto"/>
      </w:divBdr>
    </w:div>
    <w:div w:id="1914856661">
      <w:bodyDiv w:val="1"/>
      <w:marLeft w:val="0"/>
      <w:marRight w:val="0"/>
      <w:marTop w:val="0"/>
      <w:marBottom w:val="0"/>
      <w:divBdr>
        <w:top w:val="none" w:sz="0" w:space="0" w:color="auto"/>
        <w:left w:val="none" w:sz="0" w:space="0" w:color="auto"/>
        <w:bottom w:val="none" w:sz="0" w:space="0" w:color="auto"/>
        <w:right w:val="none" w:sz="0" w:space="0" w:color="auto"/>
      </w:divBdr>
    </w:div>
    <w:div w:id="21086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eader" Target="header7.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Template>
  <TotalTime>72</TotalTime>
  <Pages>9</Pages>
  <Words>2201</Words>
  <Characters>12549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No. 56 - Friday, 26 September 202? (pp. 3971–3979)</vt:lpstr>
    </vt:vector>
  </TitlesOfParts>
  <Company>SA Government</Company>
  <LinksUpToDate>false</LinksUpToDate>
  <CharactersWithSpaces>14721</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56 - Friday, 26 September 2025 (pp. 3971–3979)</dc:title>
  <dc:subject/>
  <dc:creator>Jamie Eaton</dc:creator>
  <cp:keywords/>
  <cp:lastModifiedBy>Eaton, Jamie (Service SA)</cp:lastModifiedBy>
  <cp:revision>7</cp:revision>
  <cp:lastPrinted>2025-09-25T07:38:00Z</cp:lastPrinted>
  <dcterms:created xsi:type="dcterms:W3CDTF">2025-09-25T06:15:00Z</dcterms:created>
  <dcterms:modified xsi:type="dcterms:W3CDTF">2025-09-25T07:41:00Z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