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7DAD4" w14:textId="340220F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6F8F70" wp14:editId="08DE989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E3261">
        <w:rPr>
          <w:rStyle w:val="StyleTimesNewRoman105pt"/>
        </w:rPr>
        <w:t>19</w:t>
      </w:r>
      <w:r w:rsidRPr="007A0461">
        <w:rPr>
          <w:rStyle w:val="StyleTimesNewRoman105pt"/>
        </w:rPr>
        <w:tab/>
        <w:t xml:space="preserve">p. </w:t>
      </w:r>
      <w:r w:rsidR="000E3261">
        <w:rPr>
          <w:rStyle w:val="StyleTimesNewRoman105pt"/>
        </w:rPr>
        <w:t>771</w:t>
      </w:r>
    </w:p>
    <w:p w14:paraId="67A2C7A3"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AD1A323"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76C5746"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25CDF16" w14:textId="77777777" w:rsidR="00EB5C72" w:rsidRPr="003471CD" w:rsidRDefault="00EB5C72" w:rsidP="00EB5C72">
      <w:pPr>
        <w:pBdr>
          <w:top w:val="single" w:sz="6" w:space="0" w:color="auto"/>
        </w:pBdr>
        <w:spacing w:after="0" w:line="240" w:lineRule="auto"/>
        <w:jc w:val="center"/>
        <w:rPr>
          <w:color w:val="000000"/>
          <w:sz w:val="20"/>
        </w:rPr>
      </w:pPr>
    </w:p>
    <w:p w14:paraId="1FE733D9" w14:textId="0B8CAA2A"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E3261">
        <w:rPr>
          <w:smallCaps/>
          <w:color w:val="000000"/>
          <w:sz w:val="28"/>
          <w:szCs w:val="26"/>
        </w:rPr>
        <w:t>2</w:t>
      </w:r>
      <w:r>
        <w:rPr>
          <w:smallCaps/>
          <w:color w:val="000000"/>
          <w:sz w:val="28"/>
          <w:szCs w:val="26"/>
        </w:rPr>
        <w:t xml:space="preserve"> </w:t>
      </w:r>
      <w:r w:rsidR="000E3261">
        <w:rPr>
          <w:smallCaps/>
          <w:color w:val="000000"/>
          <w:sz w:val="28"/>
          <w:szCs w:val="26"/>
        </w:rPr>
        <w:t>April</w:t>
      </w:r>
      <w:r w:rsidRPr="003471CD">
        <w:rPr>
          <w:smallCaps/>
          <w:color w:val="000000"/>
          <w:sz w:val="28"/>
          <w:szCs w:val="26"/>
        </w:rPr>
        <w:t xml:space="preserve"> 202</w:t>
      </w:r>
      <w:r w:rsidR="000E3261">
        <w:rPr>
          <w:smallCaps/>
          <w:color w:val="000000"/>
          <w:sz w:val="28"/>
          <w:szCs w:val="26"/>
        </w:rPr>
        <w:t>6</w:t>
      </w:r>
    </w:p>
    <w:p w14:paraId="03BCD20B" w14:textId="77777777" w:rsidR="00EB5C72" w:rsidRPr="003471CD" w:rsidRDefault="00EB5C72" w:rsidP="00EB5C72">
      <w:pPr>
        <w:spacing w:after="0" w:line="240" w:lineRule="exact"/>
        <w:jc w:val="center"/>
        <w:rPr>
          <w:color w:val="000000"/>
          <w:sz w:val="20"/>
        </w:rPr>
      </w:pPr>
    </w:p>
    <w:p w14:paraId="7DD2AB09" w14:textId="77777777" w:rsidR="008008DD" w:rsidRPr="00612978" w:rsidRDefault="008008DD" w:rsidP="008008DD">
      <w:pPr>
        <w:pBdr>
          <w:top w:val="single" w:sz="6" w:space="1" w:color="auto"/>
        </w:pBdr>
        <w:spacing w:after="0" w:line="360" w:lineRule="exact"/>
        <w:jc w:val="center"/>
        <w:rPr>
          <w:color w:val="000000"/>
          <w:sz w:val="20"/>
          <w:szCs w:val="20"/>
        </w:rPr>
      </w:pPr>
    </w:p>
    <w:p w14:paraId="15F87D92"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8F602E8" w14:textId="77777777" w:rsidR="001B7138" w:rsidRPr="008008DD" w:rsidRDefault="001B7138" w:rsidP="00E20759">
      <w:pPr>
        <w:spacing w:after="0" w:line="80" w:lineRule="exact"/>
        <w:jc w:val="center"/>
        <w:rPr>
          <w:b/>
          <w:smallCaps/>
          <w:sz w:val="20"/>
          <w:szCs w:val="20"/>
        </w:rPr>
      </w:pPr>
    </w:p>
    <w:p w14:paraId="10DA7951"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2E1476FF" w14:textId="09F42D20" w:rsidR="00AB7AD0" w:rsidRPr="00AB7AD0" w:rsidRDefault="00B1073C" w:rsidP="00AB7AD0">
      <w:pPr>
        <w:pStyle w:val="TOC1"/>
        <w:spacing w:before="0"/>
        <w:rPr>
          <w:rFonts w:eastAsiaTheme="minorEastAsia"/>
          <w:color w:val="auto"/>
          <w:kern w:val="2"/>
          <w14:ligatures w14:val="standardContextual"/>
        </w:rPr>
      </w:pPr>
      <w:r w:rsidRPr="00AB7AD0">
        <w:fldChar w:fldCharType="begin"/>
      </w:r>
      <w:r w:rsidRPr="00AB7AD0">
        <w:instrText xml:space="preserve"> TOC \o "1-3" \h \z \u </w:instrText>
      </w:r>
      <w:r w:rsidRPr="00AB7AD0">
        <w:fldChar w:fldCharType="separate"/>
      </w:r>
      <w:hyperlink w:anchor="_Toc226023689" w:history="1">
        <w:r w:rsidR="00AB7AD0" w:rsidRPr="00AB7AD0">
          <w:rPr>
            <w:rStyle w:val="Hyperlink"/>
            <w:szCs w:val="17"/>
          </w:rPr>
          <w:t>State Government Instruments</w:t>
        </w:r>
      </w:hyperlink>
    </w:p>
    <w:p w14:paraId="6225D30D" w14:textId="02451A67"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0" w:history="1">
        <w:r w:rsidRPr="00AB7AD0">
          <w:rPr>
            <w:rStyle w:val="Hyperlink"/>
            <w:noProof/>
            <w:szCs w:val="17"/>
          </w:rPr>
          <w:t>Energy Resources Act 2000</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_Toc226023690 \h </w:instrText>
        </w:r>
        <w:r w:rsidRPr="00AB7AD0">
          <w:rPr>
            <w:noProof/>
            <w:webHidden/>
            <w:szCs w:val="17"/>
          </w:rPr>
        </w:r>
        <w:r w:rsidRPr="00AB7AD0">
          <w:rPr>
            <w:noProof/>
            <w:webHidden/>
            <w:szCs w:val="17"/>
          </w:rPr>
          <w:fldChar w:fldCharType="separate"/>
        </w:r>
        <w:r w:rsidR="00150BD3">
          <w:rPr>
            <w:noProof/>
            <w:webHidden/>
            <w:szCs w:val="17"/>
          </w:rPr>
          <w:t>772</w:t>
        </w:r>
        <w:r w:rsidRPr="00AB7AD0">
          <w:rPr>
            <w:noProof/>
            <w:webHidden/>
            <w:szCs w:val="17"/>
          </w:rPr>
          <w:fldChar w:fldCharType="end"/>
        </w:r>
      </w:hyperlink>
    </w:p>
    <w:p w14:paraId="601E7F53" w14:textId="416C0ADB"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1" w:history="1">
        <w:r w:rsidRPr="00AB7AD0">
          <w:rPr>
            <w:rStyle w:val="Hyperlink"/>
            <w:noProof/>
            <w:szCs w:val="17"/>
          </w:rPr>
          <w:t>Housing Improvement Act 2016</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_Toc226023691 \h </w:instrText>
        </w:r>
        <w:r w:rsidRPr="00AB7AD0">
          <w:rPr>
            <w:noProof/>
            <w:webHidden/>
            <w:szCs w:val="17"/>
          </w:rPr>
        </w:r>
        <w:r w:rsidRPr="00AB7AD0">
          <w:rPr>
            <w:noProof/>
            <w:webHidden/>
            <w:szCs w:val="17"/>
          </w:rPr>
          <w:fldChar w:fldCharType="separate"/>
        </w:r>
        <w:r w:rsidR="00150BD3">
          <w:rPr>
            <w:noProof/>
            <w:webHidden/>
            <w:szCs w:val="17"/>
          </w:rPr>
          <w:t>773</w:t>
        </w:r>
        <w:r w:rsidRPr="00AB7AD0">
          <w:rPr>
            <w:noProof/>
            <w:webHidden/>
            <w:szCs w:val="17"/>
          </w:rPr>
          <w:fldChar w:fldCharType="end"/>
        </w:r>
      </w:hyperlink>
    </w:p>
    <w:p w14:paraId="0D0778AF" w14:textId="5756EA3A"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2" w:history="1">
        <w:r w:rsidRPr="00AB7AD0">
          <w:rPr>
            <w:rStyle w:val="Hyperlink"/>
            <w:noProof/>
            <w:szCs w:val="17"/>
          </w:rPr>
          <w:t>Land Ac</w:t>
        </w:r>
        <w:r w:rsidRPr="00AB7AD0">
          <w:rPr>
            <w:rStyle w:val="Hyperlink"/>
            <w:noProof/>
            <w:szCs w:val="17"/>
          </w:rPr>
          <w:t>q</w:t>
        </w:r>
        <w:r w:rsidRPr="00AB7AD0">
          <w:rPr>
            <w:rStyle w:val="Hyperlink"/>
            <w:noProof/>
            <w:szCs w:val="17"/>
          </w:rPr>
          <w:t>uisition Act 1969</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_Toc226023692 \h </w:instrText>
        </w:r>
        <w:r w:rsidRPr="00AB7AD0">
          <w:rPr>
            <w:noProof/>
            <w:webHidden/>
            <w:szCs w:val="17"/>
          </w:rPr>
        </w:r>
        <w:r w:rsidRPr="00AB7AD0">
          <w:rPr>
            <w:noProof/>
            <w:webHidden/>
            <w:szCs w:val="17"/>
          </w:rPr>
          <w:fldChar w:fldCharType="separate"/>
        </w:r>
        <w:r w:rsidR="00150BD3">
          <w:rPr>
            <w:noProof/>
            <w:webHidden/>
            <w:szCs w:val="17"/>
          </w:rPr>
          <w:t>774</w:t>
        </w:r>
        <w:r w:rsidRPr="00AB7AD0">
          <w:rPr>
            <w:noProof/>
            <w:webHidden/>
            <w:szCs w:val="17"/>
          </w:rPr>
          <w:fldChar w:fldCharType="end"/>
        </w:r>
      </w:hyperlink>
    </w:p>
    <w:p w14:paraId="72AD89C5" w14:textId="7C66EB4F"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3" w:history="1">
        <w:r w:rsidRPr="00AB7AD0">
          <w:rPr>
            <w:rStyle w:val="Hyperlink"/>
            <w:noProof/>
            <w:szCs w:val="17"/>
          </w:rPr>
          <w:t>Major Events Act 2013</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_Toc226023693 \h </w:instrText>
        </w:r>
        <w:r w:rsidRPr="00AB7AD0">
          <w:rPr>
            <w:noProof/>
            <w:webHidden/>
            <w:szCs w:val="17"/>
          </w:rPr>
        </w:r>
        <w:r w:rsidRPr="00AB7AD0">
          <w:rPr>
            <w:noProof/>
            <w:webHidden/>
            <w:szCs w:val="17"/>
          </w:rPr>
          <w:fldChar w:fldCharType="separate"/>
        </w:r>
        <w:r w:rsidR="00150BD3">
          <w:rPr>
            <w:noProof/>
            <w:webHidden/>
            <w:szCs w:val="17"/>
          </w:rPr>
          <w:t>778</w:t>
        </w:r>
        <w:r w:rsidRPr="00AB7AD0">
          <w:rPr>
            <w:noProof/>
            <w:webHidden/>
            <w:szCs w:val="17"/>
          </w:rPr>
          <w:fldChar w:fldCharType="end"/>
        </w:r>
      </w:hyperlink>
    </w:p>
    <w:p w14:paraId="068B2D40" w14:textId="1E020ACA"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4" w:history="1">
        <w:r w:rsidRPr="00AB7AD0">
          <w:rPr>
            <w:rStyle w:val="Hyperlink"/>
            <w:noProof/>
            <w:szCs w:val="17"/>
          </w:rPr>
          <w:t>North Adelaide Public Golf Course Act 2025</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_Toc226023694 \h </w:instrText>
        </w:r>
        <w:r w:rsidRPr="00AB7AD0">
          <w:rPr>
            <w:noProof/>
            <w:webHidden/>
            <w:szCs w:val="17"/>
          </w:rPr>
        </w:r>
        <w:r w:rsidRPr="00AB7AD0">
          <w:rPr>
            <w:noProof/>
            <w:webHidden/>
            <w:szCs w:val="17"/>
          </w:rPr>
          <w:fldChar w:fldCharType="separate"/>
        </w:r>
        <w:r w:rsidR="00150BD3">
          <w:rPr>
            <w:noProof/>
            <w:webHidden/>
            <w:szCs w:val="17"/>
          </w:rPr>
          <w:t>782</w:t>
        </w:r>
        <w:r w:rsidRPr="00AB7AD0">
          <w:rPr>
            <w:noProof/>
            <w:webHidden/>
            <w:szCs w:val="17"/>
          </w:rPr>
          <w:fldChar w:fldCharType="end"/>
        </w:r>
      </w:hyperlink>
    </w:p>
    <w:p w14:paraId="2453AC45" w14:textId="6694E20B"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5" w:history="1">
        <w:r w:rsidRPr="00AB7AD0">
          <w:rPr>
            <w:rStyle w:val="Hyperlink"/>
            <w:noProof/>
            <w:szCs w:val="17"/>
          </w:rPr>
          <w:t>Passenger Transport Act 1994</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_Toc226023695 \h </w:instrText>
        </w:r>
        <w:r w:rsidRPr="00AB7AD0">
          <w:rPr>
            <w:noProof/>
            <w:webHidden/>
            <w:szCs w:val="17"/>
          </w:rPr>
        </w:r>
        <w:r w:rsidRPr="00AB7AD0">
          <w:rPr>
            <w:noProof/>
            <w:webHidden/>
            <w:szCs w:val="17"/>
          </w:rPr>
          <w:fldChar w:fldCharType="separate"/>
        </w:r>
        <w:r w:rsidR="00150BD3">
          <w:rPr>
            <w:noProof/>
            <w:webHidden/>
            <w:szCs w:val="17"/>
          </w:rPr>
          <w:t>782</w:t>
        </w:r>
        <w:r w:rsidRPr="00AB7AD0">
          <w:rPr>
            <w:noProof/>
            <w:webHidden/>
            <w:szCs w:val="17"/>
          </w:rPr>
          <w:fldChar w:fldCharType="end"/>
        </w:r>
      </w:hyperlink>
    </w:p>
    <w:p w14:paraId="39049980" w14:textId="2B1B8C21"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6" w:history="1">
        <w:r w:rsidRPr="00AB7AD0">
          <w:rPr>
            <w:rStyle w:val="Hyperlink"/>
            <w:noProof/>
            <w:szCs w:val="17"/>
          </w:rPr>
          <w:t>Passenger Transport Regulations 2024</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_Toc226023696 \h </w:instrText>
        </w:r>
        <w:r w:rsidRPr="00AB7AD0">
          <w:rPr>
            <w:noProof/>
            <w:webHidden/>
            <w:szCs w:val="17"/>
          </w:rPr>
        </w:r>
        <w:r w:rsidRPr="00AB7AD0">
          <w:rPr>
            <w:noProof/>
            <w:webHidden/>
            <w:szCs w:val="17"/>
          </w:rPr>
          <w:fldChar w:fldCharType="separate"/>
        </w:r>
        <w:r w:rsidR="00150BD3">
          <w:rPr>
            <w:noProof/>
            <w:webHidden/>
            <w:szCs w:val="17"/>
          </w:rPr>
          <w:t>783</w:t>
        </w:r>
        <w:r w:rsidRPr="00AB7AD0">
          <w:rPr>
            <w:noProof/>
            <w:webHidden/>
            <w:szCs w:val="17"/>
          </w:rPr>
          <w:fldChar w:fldCharType="end"/>
        </w:r>
      </w:hyperlink>
    </w:p>
    <w:p w14:paraId="00819374" w14:textId="36860FEA"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7" w:history="1">
        <w:r w:rsidRPr="00AB7AD0">
          <w:rPr>
            <w:rStyle w:val="Hyperlink"/>
            <w:noProof/>
            <w:szCs w:val="17"/>
          </w:rPr>
          <w:t>Pastoral Land Management and Conservation Act 1989</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_Toc226023697 \h </w:instrText>
        </w:r>
        <w:r w:rsidRPr="00AB7AD0">
          <w:rPr>
            <w:noProof/>
            <w:webHidden/>
            <w:szCs w:val="17"/>
          </w:rPr>
        </w:r>
        <w:r w:rsidRPr="00AB7AD0">
          <w:rPr>
            <w:noProof/>
            <w:webHidden/>
            <w:szCs w:val="17"/>
          </w:rPr>
          <w:fldChar w:fldCharType="separate"/>
        </w:r>
        <w:r w:rsidR="00150BD3">
          <w:rPr>
            <w:noProof/>
            <w:webHidden/>
            <w:szCs w:val="17"/>
          </w:rPr>
          <w:t>783</w:t>
        </w:r>
        <w:r w:rsidRPr="00AB7AD0">
          <w:rPr>
            <w:noProof/>
            <w:webHidden/>
            <w:szCs w:val="17"/>
          </w:rPr>
          <w:fldChar w:fldCharType="end"/>
        </w:r>
      </w:hyperlink>
    </w:p>
    <w:p w14:paraId="0602755A" w14:textId="1086AC71"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8" w:history="1">
        <w:r w:rsidRPr="00AB7AD0">
          <w:rPr>
            <w:rStyle w:val="Hyperlink"/>
            <w:noProof/>
            <w:szCs w:val="17"/>
          </w:rPr>
          <w:t>Road</w:t>
        </w:r>
        <w:r w:rsidRPr="00AB7AD0">
          <w:rPr>
            <w:rStyle w:val="Hyperlink"/>
            <w:noProof/>
            <w:szCs w:val="17"/>
          </w:rPr>
          <w:t xml:space="preserve"> </w:t>
        </w:r>
        <w:r w:rsidRPr="00AB7AD0">
          <w:rPr>
            <w:rStyle w:val="Hyperlink"/>
            <w:noProof/>
            <w:szCs w:val="17"/>
          </w:rPr>
          <w:t>T</w:t>
        </w:r>
        <w:r w:rsidRPr="00AB7AD0">
          <w:rPr>
            <w:rStyle w:val="Hyperlink"/>
            <w:noProof/>
            <w:szCs w:val="17"/>
          </w:rPr>
          <w:t>r</w:t>
        </w:r>
        <w:r w:rsidRPr="00AB7AD0">
          <w:rPr>
            <w:rStyle w:val="Hyperlink"/>
            <w:noProof/>
            <w:szCs w:val="17"/>
          </w:rPr>
          <w:t>affic Act 1961</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_Toc226023698 \h </w:instrText>
        </w:r>
        <w:r w:rsidRPr="00AB7AD0">
          <w:rPr>
            <w:noProof/>
            <w:webHidden/>
            <w:szCs w:val="17"/>
          </w:rPr>
        </w:r>
        <w:r w:rsidRPr="00AB7AD0">
          <w:rPr>
            <w:noProof/>
            <w:webHidden/>
            <w:szCs w:val="17"/>
          </w:rPr>
          <w:fldChar w:fldCharType="separate"/>
        </w:r>
        <w:r w:rsidR="00150BD3">
          <w:rPr>
            <w:noProof/>
            <w:webHidden/>
            <w:szCs w:val="17"/>
          </w:rPr>
          <w:t>784</w:t>
        </w:r>
        <w:r w:rsidRPr="00AB7AD0">
          <w:rPr>
            <w:noProof/>
            <w:webHidden/>
            <w:szCs w:val="17"/>
          </w:rPr>
          <w:fldChar w:fldCharType="end"/>
        </w:r>
      </w:hyperlink>
    </w:p>
    <w:p w14:paraId="275CB79E" w14:textId="141D4491"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699" w:history="1">
        <w:r w:rsidRPr="00AB7AD0">
          <w:rPr>
            <w:rStyle w:val="Hyperlink"/>
            <w:noProof/>
            <w:szCs w:val="17"/>
          </w:rPr>
          <w:t>Summary Offences Act 1953</w:t>
        </w:r>
        <w:r w:rsidRPr="00AB7AD0">
          <w:rPr>
            <w:noProof/>
            <w:webHidden/>
            <w:szCs w:val="17"/>
          </w:rPr>
          <w:tab/>
        </w:r>
        <w:r w:rsidRPr="00AB7AD0">
          <w:rPr>
            <w:noProof/>
            <w:webHidden/>
            <w:szCs w:val="17"/>
          </w:rPr>
          <w:fldChar w:fldCharType="begin"/>
        </w:r>
        <w:r w:rsidRPr="00AB7AD0">
          <w:rPr>
            <w:noProof/>
            <w:webHidden/>
            <w:szCs w:val="17"/>
          </w:rPr>
          <w:instrText xml:space="preserve"> PAGEREF _Toc226023699 \h </w:instrText>
        </w:r>
        <w:r w:rsidRPr="00AB7AD0">
          <w:rPr>
            <w:noProof/>
            <w:webHidden/>
            <w:szCs w:val="17"/>
          </w:rPr>
        </w:r>
        <w:r w:rsidRPr="00AB7AD0">
          <w:rPr>
            <w:noProof/>
            <w:webHidden/>
            <w:szCs w:val="17"/>
          </w:rPr>
          <w:fldChar w:fldCharType="separate"/>
        </w:r>
        <w:r w:rsidR="00150BD3">
          <w:rPr>
            <w:noProof/>
            <w:webHidden/>
            <w:szCs w:val="17"/>
          </w:rPr>
          <w:t>785</w:t>
        </w:r>
        <w:r w:rsidRPr="00AB7AD0">
          <w:rPr>
            <w:noProof/>
            <w:webHidden/>
            <w:szCs w:val="17"/>
          </w:rPr>
          <w:fldChar w:fldCharType="end"/>
        </w:r>
      </w:hyperlink>
    </w:p>
    <w:p w14:paraId="2AFCF708" w14:textId="7773D0D4" w:rsidR="00AB7AD0" w:rsidRPr="00AB7AD0" w:rsidRDefault="00AB7AD0" w:rsidP="00AB7AD0">
      <w:pPr>
        <w:pStyle w:val="TOC1"/>
        <w:rPr>
          <w:rFonts w:eastAsiaTheme="minorEastAsia"/>
          <w:color w:val="auto"/>
          <w:kern w:val="2"/>
          <w14:ligatures w14:val="standardContextual"/>
        </w:rPr>
      </w:pPr>
      <w:hyperlink w:anchor="_Toc226023700" w:history="1">
        <w:r w:rsidRPr="00AB7AD0">
          <w:rPr>
            <w:rStyle w:val="Hyperlink"/>
            <w:szCs w:val="17"/>
          </w:rPr>
          <w:t>Local Government Instruments</w:t>
        </w:r>
      </w:hyperlink>
    </w:p>
    <w:p w14:paraId="459DC529" w14:textId="34031042"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701" w:history="1">
        <w:r w:rsidRPr="00AB7AD0">
          <w:rPr>
            <w:rStyle w:val="Hyperlink"/>
            <w:noProof/>
            <w:szCs w:val="17"/>
          </w:rPr>
          <w:t>Rural City of Murray Bridge</w:t>
        </w:r>
        <w:r>
          <w:rPr>
            <w:rStyle w:val="Hyperlink"/>
            <w:noProof/>
            <w:szCs w:val="17"/>
          </w:rPr>
          <w:t>, The</w:t>
        </w:r>
        <w:r w:rsidRPr="00AB7AD0">
          <w:rPr>
            <w:noProof/>
            <w:webHidden/>
            <w:szCs w:val="17"/>
          </w:rPr>
          <w:tab/>
        </w:r>
        <w:r w:rsidRPr="00AB7AD0">
          <w:rPr>
            <w:noProof/>
            <w:webHidden/>
            <w:szCs w:val="17"/>
          </w:rPr>
          <w:fldChar w:fldCharType="begin"/>
        </w:r>
        <w:r w:rsidRPr="00AB7AD0">
          <w:rPr>
            <w:noProof/>
            <w:webHidden/>
            <w:szCs w:val="17"/>
          </w:rPr>
          <w:instrText xml:space="preserve"> PAGEREF _Toc226023701 \h </w:instrText>
        </w:r>
        <w:r w:rsidRPr="00AB7AD0">
          <w:rPr>
            <w:noProof/>
            <w:webHidden/>
            <w:szCs w:val="17"/>
          </w:rPr>
        </w:r>
        <w:r w:rsidRPr="00AB7AD0">
          <w:rPr>
            <w:noProof/>
            <w:webHidden/>
            <w:szCs w:val="17"/>
          </w:rPr>
          <w:fldChar w:fldCharType="separate"/>
        </w:r>
        <w:r w:rsidR="00150BD3">
          <w:rPr>
            <w:noProof/>
            <w:webHidden/>
            <w:szCs w:val="17"/>
          </w:rPr>
          <w:t>786</w:t>
        </w:r>
        <w:r w:rsidRPr="00AB7AD0">
          <w:rPr>
            <w:noProof/>
            <w:webHidden/>
            <w:szCs w:val="17"/>
          </w:rPr>
          <w:fldChar w:fldCharType="end"/>
        </w:r>
      </w:hyperlink>
    </w:p>
    <w:p w14:paraId="50A19085" w14:textId="57AF4AE5"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702" w:history="1">
        <w:r w:rsidRPr="00AB7AD0">
          <w:rPr>
            <w:rStyle w:val="Hyperlink"/>
            <w:noProof/>
            <w:szCs w:val="17"/>
          </w:rPr>
          <w:t>Light Regional Council</w:t>
        </w:r>
        <w:r w:rsidRPr="00AB7AD0">
          <w:rPr>
            <w:noProof/>
            <w:webHidden/>
            <w:szCs w:val="17"/>
          </w:rPr>
          <w:tab/>
        </w:r>
        <w:r w:rsidRPr="00AB7AD0">
          <w:rPr>
            <w:noProof/>
            <w:webHidden/>
            <w:szCs w:val="17"/>
          </w:rPr>
          <w:fldChar w:fldCharType="begin"/>
        </w:r>
        <w:r w:rsidRPr="00AB7AD0">
          <w:rPr>
            <w:noProof/>
            <w:webHidden/>
            <w:szCs w:val="17"/>
          </w:rPr>
          <w:instrText xml:space="preserve"> PAGEREF _Toc226023702 \h </w:instrText>
        </w:r>
        <w:r w:rsidRPr="00AB7AD0">
          <w:rPr>
            <w:noProof/>
            <w:webHidden/>
            <w:szCs w:val="17"/>
          </w:rPr>
        </w:r>
        <w:r w:rsidRPr="00AB7AD0">
          <w:rPr>
            <w:noProof/>
            <w:webHidden/>
            <w:szCs w:val="17"/>
          </w:rPr>
          <w:fldChar w:fldCharType="separate"/>
        </w:r>
        <w:r w:rsidR="00150BD3">
          <w:rPr>
            <w:noProof/>
            <w:webHidden/>
            <w:szCs w:val="17"/>
          </w:rPr>
          <w:t>786</w:t>
        </w:r>
        <w:r w:rsidRPr="00AB7AD0">
          <w:rPr>
            <w:noProof/>
            <w:webHidden/>
            <w:szCs w:val="17"/>
          </w:rPr>
          <w:fldChar w:fldCharType="end"/>
        </w:r>
      </w:hyperlink>
    </w:p>
    <w:p w14:paraId="61321F92" w14:textId="311F5BAA" w:rsidR="00AB7AD0" w:rsidRPr="00AB7AD0" w:rsidRDefault="00AB7AD0" w:rsidP="00AB7AD0">
      <w:pPr>
        <w:pStyle w:val="TOC1"/>
        <w:rPr>
          <w:rFonts w:eastAsiaTheme="minorEastAsia"/>
          <w:color w:val="auto"/>
          <w:kern w:val="2"/>
          <w14:ligatures w14:val="standardContextual"/>
        </w:rPr>
      </w:pPr>
      <w:hyperlink w:anchor="_Toc226023703" w:history="1">
        <w:r w:rsidRPr="00AB7AD0">
          <w:rPr>
            <w:rStyle w:val="Hyperlink"/>
            <w:szCs w:val="17"/>
          </w:rPr>
          <w:t>Public Notices</w:t>
        </w:r>
      </w:hyperlink>
    </w:p>
    <w:p w14:paraId="5AF21B66" w14:textId="76652017"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704" w:history="1">
        <w:r w:rsidRPr="00AB7AD0">
          <w:rPr>
            <w:rStyle w:val="Hyperlink"/>
            <w:noProof/>
            <w:szCs w:val="17"/>
          </w:rPr>
          <w:t>National Energy Retail Law</w:t>
        </w:r>
        <w:r w:rsidRPr="00AB7AD0">
          <w:rPr>
            <w:noProof/>
            <w:webHidden/>
            <w:szCs w:val="17"/>
          </w:rPr>
          <w:tab/>
        </w:r>
        <w:r w:rsidRPr="00AB7AD0">
          <w:rPr>
            <w:noProof/>
            <w:webHidden/>
            <w:szCs w:val="17"/>
          </w:rPr>
          <w:fldChar w:fldCharType="begin"/>
        </w:r>
        <w:r w:rsidRPr="00AB7AD0">
          <w:rPr>
            <w:noProof/>
            <w:webHidden/>
            <w:szCs w:val="17"/>
          </w:rPr>
          <w:instrText xml:space="preserve"> PAGEREF _Toc226023704 \h </w:instrText>
        </w:r>
        <w:r w:rsidRPr="00AB7AD0">
          <w:rPr>
            <w:noProof/>
            <w:webHidden/>
            <w:szCs w:val="17"/>
          </w:rPr>
        </w:r>
        <w:r w:rsidRPr="00AB7AD0">
          <w:rPr>
            <w:noProof/>
            <w:webHidden/>
            <w:szCs w:val="17"/>
          </w:rPr>
          <w:fldChar w:fldCharType="separate"/>
        </w:r>
        <w:r w:rsidR="00150BD3">
          <w:rPr>
            <w:noProof/>
            <w:webHidden/>
            <w:szCs w:val="17"/>
          </w:rPr>
          <w:t>787</w:t>
        </w:r>
        <w:r w:rsidRPr="00AB7AD0">
          <w:rPr>
            <w:noProof/>
            <w:webHidden/>
            <w:szCs w:val="17"/>
          </w:rPr>
          <w:fldChar w:fldCharType="end"/>
        </w:r>
      </w:hyperlink>
    </w:p>
    <w:p w14:paraId="1511FF75" w14:textId="5C2DEACD"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705" w:history="1">
        <w:r w:rsidRPr="00AB7AD0">
          <w:rPr>
            <w:rStyle w:val="Hyperlink"/>
            <w:noProof/>
            <w:szCs w:val="17"/>
          </w:rPr>
          <w:t>National Gas Law</w:t>
        </w:r>
        <w:r w:rsidRPr="00AB7AD0">
          <w:rPr>
            <w:noProof/>
            <w:webHidden/>
            <w:szCs w:val="17"/>
          </w:rPr>
          <w:tab/>
        </w:r>
        <w:r w:rsidRPr="00AB7AD0">
          <w:rPr>
            <w:noProof/>
            <w:webHidden/>
            <w:szCs w:val="17"/>
          </w:rPr>
          <w:fldChar w:fldCharType="begin"/>
        </w:r>
        <w:r w:rsidRPr="00AB7AD0">
          <w:rPr>
            <w:noProof/>
            <w:webHidden/>
            <w:szCs w:val="17"/>
          </w:rPr>
          <w:instrText xml:space="preserve"> PAGEREF _Toc226023705 \h </w:instrText>
        </w:r>
        <w:r w:rsidRPr="00AB7AD0">
          <w:rPr>
            <w:noProof/>
            <w:webHidden/>
            <w:szCs w:val="17"/>
          </w:rPr>
        </w:r>
        <w:r w:rsidRPr="00AB7AD0">
          <w:rPr>
            <w:noProof/>
            <w:webHidden/>
            <w:szCs w:val="17"/>
          </w:rPr>
          <w:fldChar w:fldCharType="separate"/>
        </w:r>
        <w:r w:rsidR="00150BD3">
          <w:rPr>
            <w:noProof/>
            <w:webHidden/>
            <w:szCs w:val="17"/>
          </w:rPr>
          <w:t>787</w:t>
        </w:r>
        <w:r w:rsidRPr="00AB7AD0">
          <w:rPr>
            <w:noProof/>
            <w:webHidden/>
            <w:szCs w:val="17"/>
          </w:rPr>
          <w:fldChar w:fldCharType="end"/>
        </w:r>
      </w:hyperlink>
    </w:p>
    <w:p w14:paraId="6E81F874" w14:textId="51418660" w:rsidR="00AB7AD0" w:rsidRPr="00AB7AD0" w:rsidRDefault="00AB7AD0" w:rsidP="00AB7AD0">
      <w:pPr>
        <w:pStyle w:val="TOC2"/>
        <w:tabs>
          <w:tab w:val="right" w:leader="dot" w:pos="4524"/>
        </w:tabs>
        <w:ind w:left="142" w:hanging="142"/>
        <w:rPr>
          <w:rFonts w:eastAsiaTheme="minorEastAsia"/>
          <w:noProof/>
          <w:color w:val="auto"/>
          <w:kern w:val="2"/>
          <w:szCs w:val="17"/>
          <w14:ligatures w14:val="standardContextual"/>
        </w:rPr>
      </w:pPr>
      <w:hyperlink w:anchor="_Toc226023706" w:history="1">
        <w:r w:rsidRPr="00AB7AD0">
          <w:rPr>
            <w:rStyle w:val="Hyperlink"/>
            <w:noProof/>
            <w:szCs w:val="17"/>
          </w:rPr>
          <w:t>Trustee Act 1936</w:t>
        </w:r>
        <w:r w:rsidRPr="00AB7AD0">
          <w:rPr>
            <w:noProof/>
            <w:webHidden/>
            <w:szCs w:val="17"/>
          </w:rPr>
          <w:tab/>
        </w:r>
        <w:r w:rsidRPr="00AB7AD0">
          <w:rPr>
            <w:noProof/>
            <w:webHidden/>
            <w:szCs w:val="17"/>
          </w:rPr>
          <w:fldChar w:fldCharType="begin"/>
        </w:r>
        <w:r w:rsidRPr="00AB7AD0">
          <w:rPr>
            <w:noProof/>
            <w:webHidden/>
            <w:szCs w:val="17"/>
          </w:rPr>
          <w:instrText xml:space="preserve"> PAGEREF _Toc226023706 \h </w:instrText>
        </w:r>
        <w:r w:rsidRPr="00AB7AD0">
          <w:rPr>
            <w:noProof/>
            <w:webHidden/>
            <w:szCs w:val="17"/>
          </w:rPr>
        </w:r>
        <w:r w:rsidRPr="00AB7AD0">
          <w:rPr>
            <w:noProof/>
            <w:webHidden/>
            <w:szCs w:val="17"/>
          </w:rPr>
          <w:fldChar w:fldCharType="separate"/>
        </w:r>
        <w:r w:rsidR="00150BD3">
          <w:rPr>
            <w:noProof/>
            <w:webHidden/>
            <w:szCs w:val="17"/>
          </w:rPr>
          <w:t>787</w:t>
        </w:r>
        <w:r w:rsidRPr="00AB7AD0">
          <w:rPr>
            <w:noProof/>
            <w:webHidden/>
            <w:szCs w:val="17"/>
          </w:rPr>
          <w:fldChar w:fldCharType="end"/>
        </w:r>
      </w:hyperlink>
    </w:p>
    <w:p w14:paraId="5B1DA8EC" w14:textId="0B2568E3" w:rsidR="001B7138" w:rsidRPr="00AB7AD0" w:rsidRDefault="00B1073C" w:rsidP="00AB7AD0">
      <w:pPr>
        <w:spacing w:after="0"/>
        <w:ind w:left="142" w:hanging="142"/>
        <w:jc w:val="left"/>
        <w:rPr>
          <w:smallCaps/>
          <w:szCs w:val="17"/>
        </w:rPr>
      </w:pPr>
      <w:r w:rsidRPr="00AB7AD0">
        <w:rPr>
          <w:b/>
          <w:smallCaps/>
          <w:szCs w:val="17"/>
        </w:rPr>
        <w:fldChar w:fldCharType="end"/>
      </w:r>
    </w:p>
    <w:p w14:paraId="1BE646EB" w14:textId="77777777" w:rsidR="00DA30CF" w:rsidRPr="00612978" w:rsidRDefault="00DA30CF" w:rsidP="0087395E">
      <w:pPr>
        <w:spacing w:after="0"/>
        <w:rPr>
          <w:smallCaps/>
          <w:szCs w:val="17"/>
        </w:rPr>
        <w:sectPr w:rsidR="00DA30CF" w:rsidRPr="00612978" w:rsidSect="003B5423">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16E0D6CF" w14:textId="77777777" w:rsidR="009D1E2E" w:rsidRPr="009D1E2E" w:rsidRDefault="009D1E2E" w:rsidP="0043001F">
      <w:pPr>
        <w:pStyle w:val="Heading1"/>
      </w:pPr>
      <w:bookmarkStart w:id="1" w:name="_Toc33707982"/>
      <w:bookmarkStart w:id="2" w:name="_Toc33708153"/>
      <w:bookmarkStart w:id="3" w:name="_Toc226023689"/>
      <w:r w:rsidRPr="009D1E2E">
        <w:lastRenderedPageBreak/>
        <w:t>State Government Instruments</w:t>
      </w:r>
      <w:bookmarkEnd w:id="1"/>
      <w:bookmarkEnd w:id="2"/>
      <w:bookmarkEnd w:id="3"/>
    </w:p>
    <w:p w14:paraId="27311332" w14:textId="77777777" w:rsidR="001C10F8" w:rsidRDefault="001C10F8" w:rsidP="000F5A67">
      <w:pPr>
        <w:pStyle w:val="Heading2"/>
      </w:pPr>
      <w:bookmarkStart w:id="4" w:name="_Toc226023690"/>
      <w:r>
        <w:t>Energy Resources Act 2000</w:t>
      </w:r>
      <w:bookmarkEnd w:id="4"/>
    </w:p>
    <w:p w14:paraId="20BA2ADA" w14:textId="77777777" w:rsidR="001C10F8" w:rsidRDefault="001C10F8" w:rsidP="001C10F8">
      <w:pPr>
        <w:pStyle w:val="GG-Title3"/>
        <w:spacing w:after="0"/>
      </w:pPr>
      <w:r>
        <w:t>Grant of Associated Activities Licence—AAL 329</w:t>
      </w:r>
    </w:p>
    <w:p w14:paraId="210A9DD3" w14:textId="77777777" w:rsidR="001C10F8" w:rsidRDefault="001C10F8" w:rsidP="001C10F8">
      <w:pPr>
        <w:pStyle w:val="GG-Title3"/>
      </w:pPr>
      <w:r>
        <w:t>Adjunct to Petroleum Production Licence—PPL 224</w:t>
      </w:r>
    </w:p>
    <w:p w14:paraId="2F557D12" w14:textId="77777777" w:rsidR="001C10F8" w:rsidRDefault="001C10F8" w:rsidP="001C10F8">
      <w:pPr>
        <w:pStyle w:val="GG-body"/>
      </w:pPr>
      <w:r>
        <w:t xml:space="preserve">Notice is hereby given that the undermentioned Associated Activities Licence has been granted with effect 20 March 2026, under the provisions of the </w:t>
      </w:r>
      <w:r w:rsidRPr="00C514A8">
        <w:rPr>
          <w:i/>
          <w:iCs/>
        </w:rPr>
        <w:t>Energy Resources Act 2000</w:t>
      </w:r>
      <w:r>
        <w:t>, pursuant to delegated powers.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260"/>
        <w:gridCol w:w="1701"/>
        <w:gridCol w:w="1276"/>
        <w:gridCol w:w="1553"/>
      </w:tblGrid>
      <w:tr w:rsidR="001C10F8" w:rsidRPr="00B95E1A" w14:paraId="1BAF2496" w14:textId="77777777" w:rsidTr="002C0531">
        <w:tc>
          <w:tcPr>
            <w:tcW w:w="1560" w:type="dxa"/>
            <w:tcBorders>
              <w:top w:val="single" w:sz="4" w:space="0" w:color="auto"/>
              <w:bottom w:val="single" w:sz="4" w:space="0" w:color="auto"/>
            </w:tcBorders>
          </w:tcPr>
          <w:p w14:paraId="7DABF812" w14:textId="77777777" w:rsidR="001C10F8" w:rsidRPr="00B95E1A" w:rsidRDefault="001C10F8" w:rsidP="000545E4">
            <w:pPr>
              <w:spacing w:before="40" w:after="40"/>
              <w:jc w:val="center"/>
              <w:rPr>
                <w:b/>
                <w:bCs/>
                <w:szCs w:val="17"/>
              </w:rPr>
            </w:pPr>
            <w:r w:rsidRPr="00B95E1A">
              <w:rPr>
                <w:b/>
                <w:bCs/>
                <w:szCs w:val="17"/>
              </w:rPr>
              <w:t>Licence Number</w:t>
            </w:r>
          </w:p>
        </w:tc>
        <w:tc>
          <w:tcPr>
            <w:tcW w:w="3260" w:type="dxa"/>
            <w:tcBorders>
              <w:top w:val="single" w:sz="4" w:space="0" w:color="auto"/>
              <w:bottom w:val="single" w:sz="4" w:space="0" w:color="auto"/>
            </w:tcBorders>
          </w:tcPr>
          <w:p w14:paraId="4958D741" w14:textId="77777777" w:rsidR="001C10F8" w:rsidRPr="00B95E1A" w:rsidRDefault="001C10F8" w:rsidP="000545E4">
            <w:pPr>
              <w:spacing w:before="40" w:after="40"/>
              <w:jc w:val="center"/>
              <w:rPr>
                <w:b/>
                <w:bCs/>
                <w:szCs w:val="17"/>
              </w:rPr>
            </w:pPr>
            <w:r w:rsidRPr="00B95E1A">
              <w:rPr>
                <w:b/>
                <w:bCs/>
                <w:szCs w:val="17"/>
              </w:rPr>
              <w:t>Licensees</w:t>
            </w:r>
          </w:p>
        </w:tc>
        <w:tc>
          <w:tcPr>
            <w:tcW w:w="1701" w:type="dxa"/>
            <w:tcBorders>
              <w:top w:val="single" w:sz="4" w:space="0" w:color="auto"/>
              <w:bottom w:val="single" w:sz="4" w:space="0" w:color="auto"/>
            </w:tcBorders>
          </w:tcPr>
          <w:p w14:paraId="7046B73F" w14:textId="77777777" w:rsidR="001C10F8" w:rsidRPr="00B95E1A" w:rsidRDefault="001C10F8" w:rsidP="000545E4">
            <w:pPr>
              <w:spacing w:before="40" w:after="40"/>
              <w:jc w:val="center"/>
              <w:rPr>
                <w:b/>
                <w:bCs/>
                <w:szCs w:val="17"/>
              </w:rPr>
            </w:pPr>
            <w:r w:rsidRPr="00B95E1A">
              <w:rPr>
                <w:b/>
                <w:bCs/>
                <w:szCs w:val="17"/>
              </w:rPr>
              <w:t>Locality</w:t>
            </w:r>
          </w:p>
        </w:tc>
        <w:tc>
          <w:tcPr>
            <w:tcW w:w="1276" w:type="dxa"/>
            <w:tcBorders>
              <w:top w:val="single" w:sz="4" w:space="0" w:color="auto"/>
              <w:bottom w:val="single" w:sz="4" w:space="0" w:color="auto"/>
            </w:tcBorders>
          </w:tcPr>
          <w:p w14:paraId="63F0D589" w14:textId="77777777" w:rsidR="001C10F8" w:rsidRPr="00B95E1A" w:rsidRDefault="001C10F8" w:rsidP="000545E4">
            <w:pPr>
              <w:spacing w:before="40" w:after="40"/>
              <w:jc w:val="center"/>
              <w:rPr>
                <w:b/>
                <w:bCs/>
                <w:szCs w:val="17"/>
              </w:rPr>
            </w:pPr>
            <w:r w:rsidRPr="00B95E1A">
              <w:rPr>
                <w:b/>
                <w:bCs/>
                <w:szCs w:val="17"/>
              </w:rPr>
              <w:t>Area in km</w:t>
            </w:r>
            <w:r w:rsidRPr="00B95E1A">
              <w:rPr>
                <w:b/>
                <w:bCs/>
                <w:szCs w:val="17"/>
                <w:vertAlign w:val="superscript"/>
              </w:rPr>
              <w:t>2</w:t>
            </w:r>
          </w:p>
        </w:tc>
        <w:tc>
          <w:tcPr>
            <w:tcW w:w="1553" w:type="dxa"/>
            <w:tcBorders>
              <w:top w:val="single" w:sz="4" w:space="0" w:color="auto"/>
              <w:bottom w:val="single" w:sz="4" w:space="0" w:color="auto"/>
            </w:tcBorders>
          </w:tcPr>
          <w:p w14:paraId="293CC71B" w14:textId="77777777" w:rsidR="001C10F8" w:rsidRPr="00B95E1A" w:rsidRDefault="001C10F8" w:rsidP="000545E4">
            <w:pPr>
              <w:spacing w:before="40" w:after="40"/>
              <w:jc w:val="center"/>
              <w:rPr>
                <w:b/>
                <w:bCs/>
                <w:szCs w:val="17"/>
              </w:rPr>
            </w:pPr>
            <w:r w:rsidRPr="00B95E1A">
              <w:rPr>
                <w:b/>
                <w:bCs/>
                <w:szCs w:val="17"/>
              </w:rPr>
              <w:t>Reference</w:t>
            </w:r>
          </w:p>
        </w:tc>
      </w:tr>
      <w:tr w:rsidR="001C10F8" w:rsidRPr="00B95E1A" w14:paraId="5DA6CF96" w14:textId="77777777" w:rsidTr="002C0531">
        <w:tc>
          <w:tcPr>
            <w:tcW w:w="1560" w:type="dxa"/>
            <w:tcBorders>
              <w:top w:val="single" w:sz="4" w:space="0" w:color="auto"/>
            </w:tcBorders>
            <w:vAlign w:val="center"/>
          </w:tcPr>
          <w:p w14:paraId="291B56CD" w14:textId="77777777" w:rsidR="001C10F8" w:rsidRPr="00B95E1A" w:rsidRDefault="001C10F8" w:rsidP="000545E4">
            <w:pPr>
              <w:spacing w:before="40"/>
              <w:jc w:val="center"/>
              <w:rPr>
                <w:szCs w:val="17"/>
              </w:rPr>
            </w:pPr>
            <w:r w:rsidRPr="00B95E1A">
              <w:t>AAL 32</w:t>
            </w:r>
            <w:r>
              <w:t>9</w:t>
            </w:r>
          </w:p>
        </w:tc>
        <w:tc>
          <w:tcPr>
            <w:tcW w:w="3260" w:type="dxa"/>
            <w:tcBorders>
              <w:top w:val="single" w:sz="4" w:space="0" w:color="auto"/>
            </w:tcBorders>
          </w:tcPr>
          <w:p w14:paraId="18DDB4D1" w14:textId="607E6FE0" w:rsidR="001C10F8" w:rsidRPr="00364875" w:rsidRDefault="001C10F8" w:rsidP="000545E4">
            <w:pPr>
              <w:spacing w:before="40"/>
              <w:ind w:left="284"/>
              <w:jc w:val="left"/>
              <w:rPr>
                <w:spacing w:val="-3"/>
              </w:rPr>
            </w:pPr>
            <w:r w:rsidRPr="00364875">
              <w:rPr>
                <w:spacing w:val="-3"/>
              </w:rPr>
              <w:t>Beach Energy Limited</w:t>
            </w:r>
            <w:r w:rsidR="002C0531">
              <w:rPr>
                <w:spacing w:val="-3"/>
              </w:rPr>
              <w:br/>
            </w:r>
            <w:r w:rsidRPr="00364875">
              <w:rPr>
                <w:spacing w:val="-3"/>
              </w:rPr>
              <w:t>Amplitude Energy Limited</w:t>
            </w:r>
          </w:p>
        </w:tc>
        <w:tc>
          <w:tcPr>
            <w:tcW w:w="1701" w:type="dxa"/>
            <w:tcBorders>
              <w:top w:val="single" w:sz="4" w:space="0" w:color="auto"/>
            </w:tcBorders>
            <w:vAlign w:val="center"/>
          </w:tcPr>
          <w:p w14:paraId="0C6E6E33" w14:textId="77777777" w:rsidR="001C10F8" w:rsidRPr="00B95E1A" w:rsidRDefault="001C10F8" w:rsidP="000545E4">
            <w:pPr>
              <w:spacing w:before="40"/>
              <w:jc w:val="center"/>
              <w:rPr>
                <w:szCs w:val="17"/>
              </w:rPr>
            </w:pPr>
            <w:r w:rsidRPr="00B95E1A">
              <w:t>Cooper Basin</w:t>
            </w:r>
          </w:p>
        </w:tc>
        <w:tc>
          <w:tcPr>
            <w:tcW w:w="1276" w:type="dxa"/>
            <w:tcBorders>
              <w:top w:val="single" w:sz="4" w:space="0" w:color="auto"/>
            </w:tcBorders>
            <w:vAlign w:val="center"/>
          </w:tcPr>
          <w:p w14:paraId="03865DD1" w14:textId="77777777" w:rsidR="001C10F8" w:rsidRPr="00B95E1A" w:rsidRDefault="001C10F8" w:rsidP="000545E4">
            <w:pPr>
              <w:spacing w:before="40"/>
              <w:jc w:val="center"/>
              <w:rPr>
                <w:szCs w:val="17"/>
              </w:rPr>
            </w:pPr>
            <w:r w:rsidRPr="00207639">
              <w:t>1.85</w:t>
            </w:r>
          </w:p>
        </w:tc>
        <w:tc>
          <w:tcPr>
            <w:tcW w:w="1553" w:type="dxa"/>
            <w:tcBorders>
              <w:top w:val="single" w:sz="4" w:space="0" w:color="auto"/>
            </w:tcBorders>
            <w:vAlign w:val="center"/>
          </w:tcPr>
          <w:p w14:paraId="54C9D2BF" w14:textId="77777777" w:rsidR="001C10F8" w:rsidRPr="00B95E1A" w:rsidRDefault="001C10F8" w:rsidP="000545E4">
            <w:pPr>
              <w:spacing w:before="40"/>
              <w:jc w:val="center"/>
              <w:rPr>
                <w:szCs w:val="17"/>
              </w:rPr>
            </w:pPr>
            <w:r>
              <w:t>MER-2025/0056</w:t>
            </w:r>
          </w:p>
        </w:tc>
      </w:tr>
    </w:tbl>
    <w:p w14:paraId="6376A467" w14:textId="77777777" w:rsidR="001C10F8" w:rsidRPr="00C76C24" w:rsidRDefault="001C10F8" w:rsidP="001C10F8">
      <w:pPr>
        <w:pStyle w:val="GG-body"/>
        <w:spacing w:before="80"/>
        <w:jc w:val="center"/>
        <w:rPr>
          <w:i/>
          <w:iCs/>
        </w:rPr>
      </w:pPr>
      <w:r w:rsidRPr="00C76C24">
        <w:rPr>
          <w:i/>
          <w:iCs/>
        </w:rPr>
        <w:t>Description of Area</w:t>
      </w:r>
    </w:p>
    <w:p w14:paraId="598DE75F" w14:textId="77777777" w:rsidR="001C10F8" w:rsidRDefault="001C10F8" w:rsidP="001C10F8">
      <w:pPr>
        <w:pStyle w:val="GG-body"/>
      </w:pPr>
      <w:r>
        <w:t>All that part of the State of South Australia, bounded as follows:</w:t>
      </w:r>
    </w:p>
    <w:p w14:paraId="33F20D31" w14:textId="77777777" w:rsidR="001C10F8" w:rsidRDefault="001C10F8" w:rsidP="001C10F8">
      <w:pPr>
        <w:pStyle w:val="GG-body"/>
        <w:ind w:left="142"/>
      </w:pPr>
      <w:r>
        <w:t>All coordinates in GDA2020, Zone 54</w:t>
      </w:r>
    </w:p>
    <w:p w14:paraId="67F0D6EE" w14:textId="77777777" w:rsidR="001C10F8" w:rsidRDefault="001C10F8" w:rsidP="001C10F8">
      <w:pPr>
        <w:pStyle w:val="GG-body"/>
        <w:spacing w:after="20"/>
        <w:ind w:left="1418" w:hanging="1134"/>
      </w:pPr>
      <w:r>
        <w:t>332603.32mE</w:t>
      </w:r>
      <w:r>
        <w:tab/>
        <w:t>6906556.90mN</w:t>
      </w:r>
    </w:p>
    <w:p w14:paraId="1D726944" w14:textId="77777777" w:rsidR="001C10F8" w:rsidRDefault="001C10F8" w:rsidP="001C10F8">
      <w:pPr>
        <w:pStyle w:val="GG-body"/>
        <w:spacing w:after="20"/>
        <w:ind w:left="1418" w:hanging="1134"/>
      </w:pPr>
      <w:r>
        <w:t>331813.51mE</w:t>
      </w:r>
      <w:r>
        <w:tab/>
        <w:t>6906545.87mN</w:t>
      </w:r>
    </w:p>
    <w:p w14:paraId="493D1265" w14:textId="77777777" w:rsidR="001C10F8" w:rsidRDefault="001C10F8" w:rsidP="001C10F8">
      <w:pPr>
        <w:pStyle w:val="GG-body"/>
        <w:spacing w:after="20"/>
        <w:ind w:left="1418" w:hanging="1134"/>
      </w:pPr>
      <w:r>
        <w:t>331778.62mE</w:t>
      </w:r>
      <w:r>
        <w:tab/>
        <w:t>6907213.73mN</w:t>
      </w:r>
    </w:p>
    <w:p w14:paraId="46F78B7A" w14:textId="77777777" w:rsidR="001C10F8" w:rsidRDefault="001C10F8" w:rsidP="001C10F8">
      <w:pPr>
        <w:pStyle w:val="GG-body"/>
        <w:spacing w:after="20"/>
        <w:ind w:left="1418" w:hanging="1134"/>
      </w:pPr>
      <w:r>
        <w:t>331283.89mE</w:t>
      </w:r>
      <w:r>
        <w:tab/>
        <w:t>6908640.63mN</w:t>
      </w:r>
    </w:p>
    <w:p w14:paraId="21AE988B" w14:textId="77777777" w:rsidR="001C10F8" w:rsidRDefault="001C10F8" w:rsidP="001C10F8">
      <w:pPr>
        <w:pStyle w:val="GG-body"/>
        <w:spacing w:after="20"/>
        <w:ind w:left="1418" w:hanging="1134"/>
      </w:pPr>
      <w:r>
        <w:t>332057.47mE</w:t>
      </w:r>
      <w:r>
        <w:tab/>
        <w:t>6908894.20mN</w:t>
      </w:r>
    </w:p>
    <w:p w14:paraId="421EE270" w14:textId="77777777" w:rsidR="001C10F8" w:rsidRDefault="001C10F8" w:rsidP="001C10F8">
      <w:pPr>
        <w:pStyle w:val="GG-body"/>
        <w:spacing w:after="20"/>
        <w:ind w:left="1418" w:hanging="1134"/>
      </w:pPr>
      <w:r>
        <w:t>332561.68mE</w:t>
      </w:r>
      <w:r>
        <w:tab/>
        <w:t>6907410.89mN</w:t>
      </w:r>
    </w:p>
    <w:p w14:paraId="35E1C9A4" w14:textId="77777777" w:rsidR="001C10F8" w:rsidRDefault="001C10F8" w:rsidP="001C10F8">
      <w:pPr>
        <w:pStyle w:val="GG-body"/>
        <w:ind w:left="1418" w:hanging="1134"/>
      </w:pPr>
      <w:r>
        <w:t>332603.32mE</w:t>
      </w:r>
      <w:r>
        <w:tab/>
        <w:t>6906556.90mN</w:t>
      </w:r>
    </w:p>
    <w:p w14:paraId="32016215" w14:textId="77777777" w:rsidR="001C10F8" w:rsidRDefault="001C10F8" w:rsidP="001C10F8">
      <w:pPr>
        <w:pStyle w:val="GG-body"/>
      </w:pPr>
      <w:r>
        <w:t xml:space="preserve">AREA: </w:t>
      </w:r>
      <w:r w:rsidRPr="00D11D48">
        <w:rPr>
          <w:b/>
          <w:bCs/>
        </w:rPr>
        <w:t>1.85</w:t>
      </w:r>
      <w:r>
        <w:t xml:space="preserve"> square kilometres approximately</w:t>
      </w:r>
    </w:p>
    <w:p w14:paraId="7A1CA0BC" w14:textId="77777777" w:rsidR="001C10F8" w:rsidRDefault="001C10F8" w:rsidP="001C10F8">
      <w:pPr>
        <w:pStyle w:val="GG-body"/>
      </w:pPr>
      <w:r>
        <w:t>Dated: 20 March 2026</w:t>
      </w:r>
    </w:p>
    <w:p w14:paraId="374F35B9" w14:textId="77777777" w:rsidR="001C10F8" w:rsidRDefault="001C10F8" w:rsidP="001C10F8">
      <w:pPr>
        <w:pStyle w:val="GG-SName"/>
      </w:pPr>
      <w:r>
        <w:t>Paul De Ionno</w:t>
      </w:r>
    </w:p>
    <w:p w14:paraId="74CCC38F" w14:textId="77777777" w:rsidR="001C10F8" w:rsidRDefault="001C10F8" w:rsidP="001C10F8">
      <w:pPr>
        <w:pStyle w:val="GG-Signature"/>
      </w:pPr>
      <w:r>
        <w:t>Executive Director</w:t>
      </w:r>
    </w:p>
    <w:p w14:paraId="6E773E7B" w14:textId="77777777" w:rsidR="001C10F8" w:rsidRDefault="001C10F8" w:rsidP="001C10F8">
      <w:pPr>
        <w:pStyle w:val="GG-Signature"/>
      </w:pPr>
      <w:r>
        <w:t>Regulation and Compliance Division</w:t>
      </w:r>
    </w:p>
    <w:p w14:paraId="6FA4E67F" w14:textId="77777777" w:rsidR="001C10F8" w:rsidRDefault="001C10F8" w:rsidP="001C10F8">
      <w:pPr>
        <w:pStyle w:val="GG-Signature"/>
      </w:pPr>
      <w:r>
        <w:t>Department for Energy and Mining</w:t>
      </w:r>
    </w:p>
    <w:p w14:paraId="242B930B" w14:textId="77777777" w:rsidR="001C10F8" w:rsidRDefault="001C10F8" w:rsidP="001C10F8">
      <w:pPr>
        <w:pStyle w:val="GG-Signature"/>
      </w:pPr>
      <w:r>
        <w:t>Delegate of the Minister for Energy and Mining</w:t>
      </w:r>
    </w:p>
    <w:p w14:paraId="36B4DF0B" w14:textId="77777777" w:rsidR="001C10F8" w:rsidRDefault="001C10F8" w:rsidP="001C10F8">
      <w:pPr>
        <w:pStyle w:val="GG-Signature"/>
        <w:pBdr>
          <w:top w:val="single" w:sz="4" w:space="1" w:color="auto"/>
        </w:pBdr>
        <w:spacing w:before="100" w:line="14" w:lineRule="exact"/>
        <w:jc w:val="center"/>
      </w:pPr>
    </w:p>
    <w:p w14:paraId="53DD7EDD" w14:textId="77777777" w:rsidR="001C10F8" w:rsidRPr="003D4C75" w:rsidRDefault="001C10F8" w:rsidP="00656E4E">
      <w:pPr>
        <w:pStyle w:val="NoSpacing"/>
      </w:pPr>
    </w:p>
    <w:p w14:paraId="520BC12C" w14:textId="77777777" w:rsidR="00655694" w:rsidRDefault="00655694" w:rsidP="00CE2AFA">
      <w:pPr>
        <w:pStyle w:val="GG-Title1"/>
        <w:spacing w:after="60"/>
      </w:pPr>
      <w:r>
        <w:t>Energy Resources Act 2000</w:t>
      </w:r>
    </w:p>
    <w:p w14:paraId="27FE9040" w14:textId="77777777" w:rsidR="00655694" w:rsidRDefault="00655694" w:rsidP="00655694">
      <w:pPr>
        <w:pStyle w:val="GG-Title3"/>
        <w:spacing w:after="0"/>
      </w:pPr>
      <w:r>
        <w:t>Grant of Associated Activities Licence—AAL 330</w:t>
      </w:r>
    </w:p>
    <w:p w14:paraId="6BF0A3DD" w14:textId="77777777" w:rsidR="00655694" w:rsidRDefault="00655694" w:rsidP="00655694">
      <w:pPr>
        <w:pStyle w:val="GG-Title3"/>
      </w:pPr>
      <w:r>
        <w:t>Adjunct to Petroleum Production Licence—PPL 245</w:t>
      </w:r>
    </w:p>
    <w:p w14:paraId="09CB5378" w14:textId="77777777" w:rsidR="00655694" w:rsidRDefault="00655694" w:rsidP="00CE2AFA">
      <w:pPr>
        <w:pStyle w:val="GG-body"/>
        <w:spacing w:after="60"/>
      </w:pPr>
      <w:r w:rsidRPr="00846847">
        <w:t xml:space="preserve">Notice is hereby given that the undermentioned Associated Activities Licence has been granted with effect 20 March 2026, under the provisions of the </w:t>
      </w:r>
      <w:r w:rsidRPr="00846847">
        <w:rPr>
          <w:i/>
          <w:iCs/>
        </w:rPr>
        <w:t>Energy Resources Act 2000</w:t>
      </w:r>
      <w:r w:rsidRPr="00846847">
        <w:t>, pursuant to delegated powers.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260"/>
        <w:gridCol w:w="1701"/>
        <w:gridCol w:w="1276"/>
        <w:gridCol w:w="1553"/>
      </w:tblGrid>
      <w:tr w:rsidR="00655694" w:rsidRPr="00B95E1A" w14:paraId="60E4AD48" w14:textId="77777777" w:rsidTr="002C0531">
        <w:tc>
          <w:tcPr>
            <w:tcW w:w="1560" w:type="dxa"/>
            <w:tcBorders>
              <w:top w:val="single" w:sz="4" w:space="0" w:color="auto"/>
              <w:bottom w:val="single" w:sz="4" w:space="0" w:color="auto"/>
            </w:tcBorders>
          </w:tcPr>
          <w:p w14:paraId="584DD193" w14:textId="77777777" w:rsidR="00655694" w:rsidRPr="00B95E1A" w:rsidRDefault="00655694" w:rsidP="000545E4">
            <w:pPr>
              <w:spacing w:before="40" w:after="40"/>
              <w:jc w:val="center"/>
              <w:rPr>
                <w:b/>
                <w:bCs/>
                <w:szCs w:val="17"/>
              </w:rPr>
            </w:pPr>
            <w:r w:rsidRPr="00B95E1A">
              <w:rPr>
                <w:b/>
                <w:bCs/>
                <w:szCs w:val="17"/>
              </w:rPr>
              <w:t>Licence Number</w:t>
            </w:r>
          </w:p>
        </w:tc>
        <w:tc>
          <w:tcPr>
            <w:tcW w:w="3260" w:type="dxa"/>
            <w:tcBorders>
              <w:top w:val="single" w:sz="4" w:space="0" w:color="auto"/>
              <w:bottom w:val="single" w:sz="4" w:space="0" w:color="auto"/>
            </w:tcBorders>
          </w:tcPr>
          <w:p w14:paraId="3C6DC9F9" w14:textId="77777777" w:rsidR="00655694" w:rsidRPr="00B95E1A" w:rsidRDefault="00655694" w:rsidP="000545E4">
            <w:pPr>
              <w:spacing w:before="40" w:after="40"/>
              <w:jc w:val="center"/>
              <w:rPr>
                <w:b/>
                <w:bCs/>
                <w:szCs w:val="17"/>
              </w:rPr>
            </w:pPr>
            <w:r w:rsidRPr="00B95E1A">
              <w:rPr>
                <w:b/>
                <w:bCs/>
                <w:szCs w:val="17"/>
              </w:rPr>
              <w:t>Licensees</w:t>
            </w:r>
          </w:p>
        </w:tc>
        <w:tc>
          <w:tcPr>
            <w:tcW w:w="1701" w:type="dxa"/>
            <w:tcBorders>
              <w:top w:val="single" w:sz="4" w:space="0" w:color="auto"/>
              <w:bottom w:val="single" w:sz="4" w:space="0" w:color="auto"/>
            </w:tcBorders>
          </w:tcPr>
          <w:p w14:paraId="5AEA1991" w14:textId="77777777" w:rsidR="00655694" w:rsidRPr="00B95E1A" w:rsidRDefault="00655694" w:rsidP="000545E4">
            <w:pPr>
              <w:spacing w:before="40" w:after="40"/>
              <w:jc w:val="center"/>
              <w:rPr>
                <w:b/>
                <w:bCs/>
                <w:szCs w:val="17"/>
              </w:rPr>
            </w:pPr>
            <w:r w:rsidRPr="00B95E1A">
              <w:rPr>
                <w:b/>
                <w:bCs/>
                <w:szCs w:val="17"/>
              </w:rPr>
              <w:t>Locality</w:t>
            </w:r>
          </w:p>
        </w:tc>
        <w:tc>
          <w:tcPr>
            <w:tcW w:w="1276" w:type="dxa"/>
            <w:tcBorders>
              <w:top w:val="single" w:sz="4" w:space="0" w:color="auto"/>
              <w:bottom w:val="single" w:sz="4" w:space="0" w:color="auto"/>
            </w:tcBorders>
          </w:tcPr>
          <w:p w14:paraId="61E3ADC9" w14:textId="77777777" w:rsidR="00655694" w:rsidRPr="00B95E1A" w:rsidRDefault="00655694" w:rsidP="000545E4">
            <w:pPr>
              <w:spacing w:before="40" w:after="40"/>
              <w:jc w:val="center"/>
              <w:rPr>
                <w:b/>
                <w:bCs/>
                <w:szCs w:val="17"/>
              </w:rPr>
            </w:pPr>
            <w:r w:rsidRPr="00B95E1A">
              <w:rPr>
                <w:b/>
                <w:bCs/>
                <w:szCs w:val="17"/>
              </w:rPr>
              <w:t>Area in km</w:t>
            </w:r>
            <w:r w:rsidRPr="00B95E1A">
              <w:rPr>
                <w:b/>
                <w:bCs/>
                <w:szCs w:val="17"/>
                <w:vertAlign w:val="superscript"/>
              </w:rPr>
              <w:t>2</w:t>
            </w:r>
          </w:p>
        </w:tc>
        <w:tc>
          <w:tcPr>
            <w:tcW w:w="1553" w:type="dxa"/>
            <w:tcBorders>
              <w:top w:val="single" w:sz="4" w:space="0" w:color="auto"/>
              <w:bottom w:val="single" w:sz="4" w:space="0" w:color="auto"/>
            </w:tcBorders>
          </w:tcPr>
          <w:p w14:paraId="768ED740" w14:textId="77777777" w:rsidR="00655694" w:rsidRPr="00B95E1A" w:rsidRDefault="00655694" w:rsidP="000545E4">
            <w:pPr>
              <w:spacing w:before="40" w:after="40"/>
              <w:jc w:val="center"/>
              <w:rPr>
                <w:b/>
                <w:bCs/>
                <w:szCs w:val="17"/>
              </w:rPr>
            </w:pPr>
            <w:r w:rsidRPr="00B95E1A">
              <w:rPr>
                <w:b/>
                <w:bCs/>
                <w:szCs w:val="17"/>
              </w:rPr>
              <w:t>Reference</w:t>
            </w:r>
          </w:p>
        </w:tc>
      </w:tr>
      <w:tr w:rsidR="00655694" w:rsidRPr="00B95E1A" w14:paraId="6BE5DA9E" w14:textId="77777777" w:rsidTr="002C0531">
        <w:tc>
          <w:tcPr>
            <w:tcW w:w="1560" w:type="dxa"/>
            <w:tcBorders>
              <w:top w:val="single" w:sz="4" w:space="0" w:color="auto"/>
            </w:tcBorders>
            <w:vAlign w:val="center"/>
          </w:tcPr>
          <w:p w14:paraId="3FD886E3" w14:textId="77777777" w:rsidR="00655694" w:rsidRPr="00B95E1A" w:rsidRDefault="00655694" w:rsidP="000545E4">
            <w:pPr>
              <w:spacing w:before="40"/>
              <w:jc w:val="center"/>
              <w:rPr>
                <w:szCs w:val="17"/>
              </w:rPr>
            </w:pPr>
            <w:r w:rsidRPr="00B95E1A">
              <w:t>AAL 3</w:t>
            </w:r>
            <w:r>
              <w:t>30</w:t>
            </w:r>
          </w:p>
        </w:tc>
        <w:tc>
          <w:tcPr>
            <w:tcW w:w="3260" w:type="dxa"/>
            <w:tcBorders>
              <w:top w:val="single" w:sz="4" w:space="0" w:color="auto"/>
            </w:tcBorders>
          </w:tcPr>
          <w:p w14:paraId="70BB833C" w14:textId="7BAE6ABF" w:rsidR="00655694" w:rsidRPr="00571D8D" w:rsidRDefault="00655694" w:rsidP="000545E4">
            <w:pPr>
              <w:spacing w:before="40"/>
              <w:ind w:left="284"/>
              <w:jc w:val="left"/>
              <w:rPr>
                <w:spacing w:val="-3"/>
              </w:rPr>
            </w:pPr>
            <w:r w:rsidRPr="00571D8D">
              <w:rPr>
                <w:spacing w:val="-3"/>
              </w:rPr>
              <w:t>Beach Energy Limited</w:t>
            </w:r>
            <w:r w:rsidR="002C0531">
              <w:rPr>
                <w:spacing w:val="-3"/>
              </w:rPr>
              <w:br/>
            </w:r>
            <w:r w:rsidRPr="00571D8D">
              <w:rPr>
                <w:spacing w:val="-3"/>
              </w:rPr>
              <w:t>Amplitude Energy Limited</w:t>
            </w:r>
          </w:p>
        </w:tc>
        <w:tc>
          <w:tcPr>
            <w:tcW w:w="1701" w:type="dxa"/>
            <w:tcBorders>
              <w:top w:val="single" w:sz="4" w:space="0" w:color="auto"/>
            </w:tcBorders>
            <w:vAlign w:val="center"/>
          </w:tcPr>
          <w:p w14:paraId="64A68DA8" w14:textId="77777777" w:rsidR="00655694" w:rsidRPr="00B95E1A" w:rsidRDefault="00655694" w:rsidP="000545E4">
            <w:pPr>
              <w:spacing w:before="40"/>
              <w:jc w:val="center"/>
              <w:rPr>
                <w:szCs w:val="17"/>
              </w:rPr>
            </w:pPr>
            <w:r w:rsidRPr="00B95E1A">
              <w:t>Cooper Basin</w:t>
            </w:r>
          </w:p>
        </w:tc>
        <w:tc>
          <w:tcPr>
            <w:tcW w:w="1276" w:type="dxa"/>
            <w:tcBorders>
              <w:top w:val="single" w:sz="4" w:space="0" w:color="auto"/>
            </w:tcBorders>
            <w:vAlign w:val="center"/>
          </w:tcPr>
          <w:p w14:paraId="64953F6B" w14:textId="77777777" w:rsidR="00655694" w:rsidRPr="00B95E1A" w:rsidRDefault="00655694" w:rsidP="000545E4">
            <w:pPr>
              <w:spacing w:before="40"/>
              <w:jc w:val="center"/>
              <w:rPr>
                <w:szCs w:val="17"/>
              </w:rPr>
            </w:pPr>
            <w:r>
              <w:t>0</w:t>
            </w:r>
            <w:r w:rsidRPr="00207639">
              <w:t>.</w:t>
            </w:r>
            <w:r>
              <w:t>98</w:t>
            </w:r>
          </w:p>
        </w:tc>
        <w:tc>
          <w:tcPr>
            <w:tcW w:w="1553" w:type="dxa"/>
            <w:tcBorders>
              <w:top w:val="single" w:sz="4" w:space="0" w:color="auto"/>
            </w:tcBorders>
            <w:vAlign w:val="center"/>
          </w:tcPr>
          <w:p w14:paraId="4CAEE076" w14:textId="77777777" w:rsidR="00655694" w:rsidRPr="00B95E1A" w:rsidRDefault="00655694" w:rsidP="000545E4">
            <w:pPr>
              <w:spacing w:before="40"/>
              <w:jc w:val="center"/>
              <w:rPr>
                <w:szCs w:val="17"/>
              </w:rPr>
            </w:pPr>
            <w:r w:rsidRPr="00E609E3">
              <w:rPr>
                <w:rFonts w:cs="Arial"/>
              </w:rPr>
              <w:t>MER-2025/0057</w:t>
            </w:r>
          </w:p>
        </w:tc>
      </w:tr>
    </w:tbl>
    <w:p w14:paraId="6C00D1BD" w14:textId="77777777" w:rsidR="00655694" w:rsidRPr="00C76C24" w:rsidRDefault="00655694" w:rsidP="00CE2AFA">
      <w:pPr>
        <w:pStyle w:val="GG-body"/>
        <w:spacing w:before="60" w:after="60"/>
        <w:jc w:val="center"/>
        <w:rPr>
          <w:i/>
          <w:iCs/>
        </w:rPr>
      </w:pPr>
      <w:r w:rsidRPr="00C76C24">
        <w:rPr>
          <w:i/>
          <w:iCs/>
        </w:rPr>
        <w:t>Description of Area</w:t>
      </w:r>
    </w:p>
    <w:p w14:paraId="767B20B0" w14:textId="77777777" w:rsidR="00655694" w:rsidRDefault="00655694" w:rsidP="006A2F5B">
      <w:pPr>
        <w:pStyle w:val="GG-body"/>
        <w:spacing w:after="60"/>
      </w:pPr>
      <w:r>
        <w:t>All that part of the State of South Australia, bounded as follows:</w:t>
      </w:r>
    </w:p>
    <w:p w14:paraId="6CA208D4" w14:textId="77777777" w:rsidR="00655694" w:rsidRDefault="00655694" w:rsidP="006A2F5B">
      <w:pPr>
        <w:pStyle w:val="GG-body"/>
        <w:spacing w:after="60"/>
        <w:ind w:left="142"/>
      </w:pPr>
      <w:r>
        <w:t>All coordinates in GDA2020, Zone 54</w:t>
      </w:r>
    </w:p>
    <w:p w14:paraId="1F39A7D3" w14:textId="77777777" w:rsidR="00655694" w:rsidRDefault="00655694" w:rsidP="00655694">
      <w:pPr>
        <w:pStyle w:val="GG-body"/>
        <w:spacing w:after="20"/>
        <w:ind w:left="1418" w:hanging="1134"/>
      </w:pPr>
      <w:r>
        <w:t>329562.58mE</w:t>
      </w:r>
      <w:r>
        <w:tab/>
        <w:t>6901433.16mN</w:t>
      </w:r>
    </w:p>
    <w:p w14:paraId="01E81868" w14:textId="77777777" w:rsidR="00655694" w:rsidRDefault="00655694" w:rsidP="00655694">
      <w:pPr>
        <w:pStyle w:val="GG-body"/>
        <w:spacing w:after="20"/>
        <w:ind w:left="1418" w:hanging="1134"/>
      </w:pPr>
      <w:r>
        <w:t>330382.14mE</w:t>
      </w:r>
      <w:r>
        <w:tab/>
        <w:t>6901444.77mN</w:t>
      </w:r>
    </w:p>
    <w:p w14:paraId="3FFCFD96" w14:textId="77777777" w:rsidR="00655694" w:rsidRDefault="00655694" w:rsidP="00655694">
      <w:pPr>
        <w:pStyle w:val="GG-body"/>
        <w:spacing w:after="20"/>
        <w:ind w:left="1418" w:hanging="1134"/>
      </w:pPr>
      <w:r>
        <w:t>330397.35mE</w:t>
      </w:r>
      <w:r>
        <w:tab/>
        <w:t>6900369.02mN</w:t>
      </w:r>
    </w:p>
    <w:p w14:paraId="679938FC" w14:textId="77777777" w:rsidR="00655694" w:rsidRDefault="00655694" w:rsidP="00655694">
      <w:pPr>
        <w:pStyle w:val="GG-body"/>
        <w:spacing w:after="20"/>
        <w:ind w:left="1418" w:hanging="1134"/>
      </w:pPr>
      <w:r>
        <w:t>330124.19mE</w:t>
      </w:r>
      <w:r>
        <w:tab/>
        <w:t>6900365.15mN</w:t>
      </w:r>
    </w:p>
    <w:p w14:paraId="7C2C160D" w14:textId="77777777" w:rsidR="00655694" w:rsidRDefault="00655694" w:rsidP="00655694">
      <w:pPr>
        <w:pStyle w:val="GG-body"/>
        <w:spacing w:after="20"/>
        <w:ind w:left="1418" w:hanging="1134"/>
      </w:pPr>
      <w:r>
        <w:t>330126.66mE</w:t>
      </w:r>
      <w:r>
        <w:tab/>
        <w:t>6900190.63mN</w:t>
      </w:r>
    </w:p>
    <w:p w14:paraId="4256F040" w14:textId="77777777" w:rsidR="00655694" w:rsidRDefault="00655694" w:rsidP="00655694">
      <w:pPr>
        <w:pStyle w:val="GG-body"/>
        <w:spacing w:after="20"/>
        <w:ind w:left="1418" w:hanging="1134"/>
      </w:pPr>
      <w:r>
        <w:t>329580.35mE</w:t>
      </w:r>
      <w:r>
        <w:tab/>
        <w:t>6900182.88mN</w:t>
      </w:r>
    </w:p>
    <w:p w14:paraId="1C4BA716" w14:textId="77777777" w:rsidR="00655694" w:rsidRDefault="00655694" w:rsidP="00CE2AFA">
      <w:pPr>
        <w:pStyle w:val="GG-body"/>
        <w:spacing w:after="60"/>
        <w:ind w:left="1418" w:hanging="1134"/>
      </w:pPr>
      <w:r>
        <w:t>329562.58mE</w:t>
      </w:r>
      <w:r>
        <w:tab/>
        <w:t>6901433.16mN</w:t>
      </w:r>
    </w:p>
    <w:p w14:paraId="1D55B6AF" w14:textId="77777777" w:rsidR="00655694" w:rsidRDefault="00655694" w:rsidP="006A2F5B">
      <w:pPr>
        <w:pStyle w:val="GG-body"/>
        <w:spacing w:after="60"/>
      </w:pPr>
      <w:r>
        <w:t xml:space="preserve">AREA: </w:t>
      </w:r>
      <w:r>
        <w:rPr>
          <w:b/>
          <w:bCs/>
        </w:rPr>
        <w:t>0</w:t>
      </w:r>
      <w:r w:rsidRPr="00D11D48">
        <w:rPr>
          <w:b/>
          <w:bCs/>
        </w:rPr>
        <w:t>.</w:t>
      </w:r>
      <w:r>
        <w:rPr>
          <w:b/>
          <w:bCs/>
        </w:rPr>
        <w:t>98</w:t>
      </w:r>
      <w:r>
        <w:t xml:space="preserve"> square kilometres approximately</w:t>
      </w:r>
    </w:p>
    <w:p w14:paraId="7C4E1A2F" w14:textId="77777777" w:rsidR="00655694" w:rsidRDefault="00655694" w:rsidP="00655694">
      <w:pPr>
        <w:pStyle w:val="GG-SDated"/>
      </w:pPr>
      <w:r>
        <w:t>Dated: 20 March 2026</w:t>
      </w:r>
    </w:p>
    <w:p w14:paraId="5B4F6945" w14:textId="77777777" w:rsidR="00655694" w:rsidRDefault="00655694" w:rsidP="00655694">
      <w:pPr>
        <w:pStyle w:val="GG-SName"/>
      </w:pPr>
      <w:r>
        <w:t>Paul De Ionno</w:t>
      </w:r>
    </w:p>
    <w:p w14:paraId="108660FF" w14:textId="77777777" w:rsidR="00655694" w:rsidRDefault="00655694" w:rsidP="00655694">
      <w:pPr>
        <w:pStyle w:val="GG-Signature"/>
      </w:pPr>
      <w:r>
        <w:t>Executive Director</w:t>
      </w:r>
    </w:p>
    <w:p w14:paraId="0E43E3D1" w14:textId="77777777" w:rsidR="00655694" w:rsidRDefault="00655694" w:rsidP="00655694">
      <w:pPr>
        <w:pStyle w:val="GG-Signature"/>
      </w:pPr>
      <w:r>
        <w:t>Regulation and Compliance Division</w:t>
      </w:r>
    </w:p>
    <w:p w14:paraId="5D877FD9" w14:textId="77777777" w:rsidR="00655694" w:rsidRDefault="00655694" w:rsidP="00655694">
      <w:pPr>
        <w:pStyle w:val="GG-Signature"/>
      </w:pPr>
      <w:r>
        <w:t>Department for Energy and Mining</w:t>
      </w:r>
    </w:p>
    <w:p w14:paraId="32408724" w14:textId="77777777" w:rsidR="00655694" w:rsidRDefault="00655694" w:rsidP="00655694">
      <w:pPr>
        <w:pStyle w:val="GG-Signature"/>
      </w:pPr>
      <w:r>
        <w:t>Delegate of the Minister for Energy and Mining</w:t>
      </w:r>
    </w:p>
    <w:p w14:paraId="708D4BB6" w14:textId="77777777" w:rsidR="00655694" w:rsidRDefault="00655694" w:rsidP="00655694">
      <w:pPr>
        <w:pStyle w:val="GG-Signature"/>
        <w:pBdr>
          <w:top w:val="single" w:sz="4" w:space="1" w:color="auto"/>
        </w:pBdr>
        <w:spacing w:before="100" w:line="14" w:lineRule="exact"/>
        <w:jc w:val="center"/>
      </w:pPr>
    </w:p>
    <w:p w14:paraId="779E8AF0" w14:textId="77777777" w:rsidR="00655694" w:rsidRPr="0092019F" w:rsidRDefault="00655694" w:rsidP="0092019F">
      <w:pPr>
        <w:pStyle w:val="NoSpacing"/>
      </w:pPr>
    </w:p>
    <w:p w14:paraId="117D47B0" w14:textId="4E5F9938" w:rsidR="00BE0520" w:rsidRDefault="00BE0520" w:rsidP="00CE2AFA">
      <w:pPr>
        <w:pStyle w:val="GG-Title1"/>
        <w:spacing w:after="60"/>
      </w:pPr>
      <w:r>
        <w:t>Energy Resources Act 2000</w:t>
      </w:r>
    </w:p>
    <w:p w14:paraId="0E33F0B3" w14:textId="77777777" w:rsidR="00BE0520" w:rsidRDefault="00BE0520" w:rsidP="00BE0520">
      <w:pPr>
        <w:pStyle w:val="GG-Title3"/>
        <w:spacing w:after="0"/>
      </w:pPr>
      <w:r>
        <w:t>Grant of Associated Activities Licence—AAL 331</w:t>
      </w:r>
    </w:p>
    <w:p w14:paraId="79A5BA9F" w14:textId="77777777" w:rsidR="00BE0520" w:rsidRDefault="00BE0520" w:rsidP="00CE2AFA">
      <w:pPr>
        <w:pStyle w:val="GG-Title3"/>
        <w:spacing w:after="60"/>
      </w:pPr>
      <w:r>
        <w:t>Adjunct to Petroleum Production Licence—PPL 248</w:t>
      </w:r>
    </w:p>
    <w:p w14:paraId="65F55D6C" w14:textId="77777777" w:rsidR="00BE0520" w:rsidRDefault="00BE0520" w:rsidP="00CE2AFA">
      <w:pPr>
        <w:pStyle w:val="GG-body"/>
        <w:spacing w:after="60"/>
      </w:pPr>
      <w:r w:rsidRPr="006A6C6D">
        <w:t xml:space="preserve">Notice is hereby given that the undermentioned Associated Activities Licence has been granted with effect from 20 March 2026, under the provisions of the </w:t>
      </w:r>
      <w:r w:rsidRPr="006A6C6D">
        <w:rPr>
          <w:i/>
          <w:iCs/>
        </w:rPr>
        <w:t>Energy Resources Act 2000</w:t>
      </w:r>
      <w:r w:rsidRPr="006A6C6D">
        <w:t>, pursuant to delegated powers.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260"/>
        <w:gridCol w:w="1701"/>
        <w:gridCol w:w="1276"/>
        <w:gridCol w:w="1553"/>
      </w:tblGrid>
      <w:tr w:rsidR="00BE0520" w:rsidRPr="00B95E1A" w14:paraId="4A1E5EAA" w14:textId="77777777" w:rsidTr="008E20C6">
        <w:tc>
          <w:tcPr>
            <w:tcW w:w="1560" w:type="dxa"/>
            <w:tcBorders>
              <w:top w:val="single" w:sz="4" w:space="0" w:color="auto"/>
              <w:bottom w:val="single" w:sz="4" w:space="0" w:color="auto"/>
            </w:tcBorders>
          </w:tcPr>
          <w:p w14:paraId="110DD539" w14:textId="77777777" w:rsidR="00BE0520" w:rsidRPr="00B95E1A" w:rsidRDefault="00BE0520" w:rsidP="000545E4">
            <w:pPr>
              <w:spacing w:before="40" w:after="40"/>
              <w:jc w:val="center"/>
              <w:rPr>
                <w:b/>
                <w:bCs/>
                <w:szCs w:val="17"/>
              </w:rPr>
            </w:pPr>
            <w:r w:rsidRPr="00B95E1A">
              <w:rPr>
                <w:b/>
                <w:bCs/>
                <w:szCs w:val="17"/>
              </w:rPr>
              <w:t>Licence Number</w:t>
            </w:r>
          </w:p>
        </w:tc>
        <w:tc>
          <w:tcPr>
            <w:tcW w:w="3260" w:type="dxa"/>
            <w:tcBorders>
              <w:top w:val="single" w:sz="4" w:space="0" w:color="auto"/>
              <w:bottom w:val="single" w:sz="4" w:space="0" w:color="auto"/>
            </w:tcBorders>
          </w:tcPr>
          <w:p w14:paraId="5AB9AF24" w14:textId="77777777" w:rsidR="00BE0520" w:rsidRPr="00B95E1A" w:rsidRDefault="00BE0520" w:rsidP="000545E4">
            <w:pPr>
              <w:spacing w:before="40" w:after="40"/>
              <w:jc w:val="center"/>
              <w:rPr>
                <w:b/>
                <w:bCs/>
                <w:szCs w:val="17"/>
              </w:rPr>
            </w:pPr>
            <w:r w:rsidRPr="00B95E1A">
              <w:rPr>
                <w:b/>
                <w:bCs/>
                <w:szCs w:val="17"/>
              </w:rPr>
              <w:t>Licensees</w:t>
            </w:r>
          </w:p>
        </w:tc>
        <w:tc>
          <w:tcPr>
            <w:tcW w:w="1701" w:type="dxa"/>
            <w:tcBorders>
              <w:top w:val="single" w:sz="4" w:space="0" w:color="auto"/>
              <w:bottom w:val="single" w:sz="4" w:space="0" w:color="auto"/>
            </w:tcBorders>
          </w:tcPr>
          <w:p w14:paraId="2080E434" w14:textId="77777777" w:rsidR="00BE0520" w:rsidRPr="00B95E1A" w:rsidRDefault="00BE0520" w:rsidP="000545E4">
            <w:pPr>
              <w:spacing w:before="40" w:after="40"/>
              <w:jc w:val="center"/>
              <w:rPr>
                <w:b/>
                <w:bCs/>
                <w:szCs w:val="17"/>
              </w:rPr>
            </w:pPr>
            <w:r w:rsidRPr="00B95E1A">
              <w:rPr>
                <w:b/>
                <w:bCs/>
                <w:szCs w:val="17"/>
              </w:rPr>
              <w:t>Locality</w:t>
            </w:r>
          </w:p>
        </w:tc>
        <w:tc>
          <w:tcPr>
            <w:tcW w:w="1276" w:type="dxa"/>
            <w:tcBorders>
              <w:top w:val="single" w:sz="4" w:space="0" w:color="auto"/>
              <w:bottom w:val="single" w:sz="4" w:space="0" w:color="auto"/>
            </w:tcBorders>
          </w:tcPr>
          <w:p w14:paraId="0BBF567E" w14:textId="77777777" w:rsidR="00BE0520" w:rsidRPr="00B95E1A" w:rsidRDefault="00BE0520" w:rsidP="000545E4">
            <w:pPr>
              <w:spacing w:before="40" w:after="40"/>
              <w:jc w:val="center"/>
              <w:rPr>
                <w:b/>
                <w:bCs/>
                <w:szCs w:val="17"/>
              </w:rPr>
            </w:pPr>
            <w:r w:rsidRPr="00B95E1A">
              <w:rPr>
                <w:b/>
                <w:bCs/>
                <w:szCs w:val="17"/>
              </w:rPr>
              <w:t>Area in km</w:t>
            </w:r>
            <w:r w:rsidRPr="00B95E1A">
              <w:rPr>
                <w:b/>
                <w:bCs/>
                <w:szCs w:val="17"/>
                <w:vertAlign w:val="superscript"/>
              </w:rPr>
              <w:t>2</w:t>
            </w:r>
          </w:p>
        </w:tc>
        <w:tc>
          <w:tcPr>
            <w:tcW w:w="1553" w:type="dxa"/>
            <w:tcBorders>
              <w:top w:val="single" w:sz="4" w:space="0" w:color="auto"/>
              <w:bottom w:val="single" w:sz="4" w:space="0" w:color="auto"/>
            </w:tcBorders>
          </w:tcPr>
          <w:p w14:paraId="4665CAB5" w14:textId="77777777" w:rsidR="00BE0520" w:rsidRPr="00B95E1A" w:rsidRDefault="00BE0520" w:rsidP="000545E4">
            <w:pPr>
              <w:spacing w:before="40" w:after="40"/>
              <w:jc w:val="center"/>
              <w:rPr>
                <w:b/>
                <w:bCs/>
                <w:szCs w:val="17"/>
              </w:rPr>
            </w:pPr>
            <w:r w:rsidRPr="00B95E1A">
              <w:rPr>
                <w:b/>
                <w:bCs/>
                <w:szCs w:val="17"/>
              </w:rPr>
              <w:t>Reference</w:t>
            </w:r>
          </w:p>
        </w:tc>
      </w:tr>
      <w:tr w:rsidR="00BE0520" w:rsidRPr="00B95E1A" w14:paraId="7F80406B" w14:textId="77777777" w:rsidTr="008E20C6">
        <w:tc>
          <w:tcPr>
            <w:tcW w:w="1560" w:type="dxa"/>
            <w:tcBorders>
              <w:top w:val="single" w:sz="4" w:space="0" w:color="auto"/>
            </w:tcBorders>
            <w:vAlign w:val="center"/>
          </w:tcPr>
          <w:p w14:paraId="0A228298" w14:textId="77777777" w:rsidR="00BE0520" w:rsidRPr="00B95E1A" w:rsidRDefault="00BE0520" w:rsidP="000545E4">
            <w:pPr>
              <w:spacing w:before="40"/>
              <w:jc w:val="center"/>
              <w:rPr>
                <w:szCs w:val="17"/>
              </w:rPr>
            </w:pPr>
            <w:r w:rsidRPr="00B95E1A">
              <w:t>AAL 3</w:t>
            </w:r>
            <w:r>
              <w:t>31</w:t>
            </w:r>
          </w:p>
        </w:tc>
        <w:tc>
          <w:tcPr>
            <w:tcW w:w="3260" w:type="dxa"/>
            <w:tcBorders>
              <w:top w:val="single" w:sz="4" w:space="0" w:color="auto"/>
            </w:tcBorders>
          </w:tcPr>
          <w:p w14:paraId="68F8A4BC" w14:textId="756375E1" w:rsidR="00BE0520" w:rsidRPr="006A2F5B" w:rsidRDefault="00BE0520" w:rsidP="000545E4">
            <w:pPr>
              <w:spacing w:before="40"/>
              <w:ind w:left="284"/>
              <w:jc w:val="left"/>
              <w:rPr>
                <w:spacing w:val="-3"/>
              </w:rPr>
            </w:pPr>
            <w:r w:rsidRPr="006A2F5B">
              <w:rPr>
                <w:spacing w:val="-3"/>
              </w:rPr>
              <w:t>Beach Energy Limited</w:t>
            </w:r>
            <w:r w:rsidR="002C0531">
              <w:rPr>
                <w:spacing w:val="-3"/>
              </w:rPr>
              <w:br/>
            </w:r>
            <w:r w:rsidRPr="006A2F5B">
              <w:rPr>
                <w:spacing w:val="-3"/>
              </w:rPr>
              <w:t>Amplitude Energy Limited</w:t>
            </w:r>
          </w:p>
        </w:tc>
        <w:tc>
          <w:tcPr>
            <w:tcW w:w="1701" w:type="dxa"/>
            <w:tcBorders>
              <w:top w:val="single" w:sz="4" w:space="0" w:color="auto"/>
            </w:tcBorders>
            <w:vAlign w:val="center"/>
          </w:tcPr>
          <w:p w14:paraId="25D49DE2" w14:textId="77777777" w:rsidR="00BE0520" w:rsidRPr="00B95E1A" w:rsidRDefault="00BE0520" w:rsidP="000545E4">
            <w:pPr>
              <w:spacing w:before="40"/>
              <w:jc w:val="center"/>
              <w:rPr>
                <w:szCs w:val="17"/>
              </w:rPr>
            </w:pPr>
            <w:r w:rsidRPr="00B95E1A">
              <w:t>Cooper Basin</w:t>
            </w:r>
          </w:p>
        </w:tc>
        <w:tc>
          <w:tcPr>
            <w:tcW w:w="1276" w:type="dxa"/>
            <w:tcBorders>
              <w:top w:val="single" w:sz="4" w:space="0" w:color="auto"/>
            </w:tcBorders>
            <w:vAlign w:val="center"/>
          </w:tcPr>
          <w:p w14:paraId="68B9BBEB" w14:textId="77777777" w:rsidR="00BE0520" w:rsidRPr="00B95E1A" w:rsidRDefault="00BE0520" w:rsidP="000545E4">
            <w:pPr>
              <w:spacing w:before="40"/>
              <w:jc w:val="center"/>
              <w:rPr>
                <w:szCs w:val="17"/>
              </w:rPr>
            </w:pPr>
            <w:r>
              <w:t>0</w:t>
            </w:r>
            <w:r w:rsidRPr="00207639">
              <w:t>.</w:t>
            </w:r>
            <w:r>
              <w:t>35</w:t>
            </w:r>
          </w:p>
        </w:tc>
        <w:tc>
          <w:tcPr>
            <w:tcW w:w="1553" w:type="dxa"/>
            <w:tcBorders>
              <w:top w:val="single" w:sz="4" w:space="0" w:color="auto"/>
            </w:tcBorders>
            <w:vAlign w:val="center"/>
          </w:tcPr>
          <w:p w14:paraId="386B17E3" w14:textId="77777777" w:rsidR="00BE0520" w:rsidRPr="00B95E1A" w:rsidRDefault="00BE0520" w:rsidP="000545E4">
            <w:pPr>
              <w:spacing w:before="40"/>
              <w:jc w:val="center"/>
              <w:rPr>
                <w:szCs w:val="17"/>
              </w:rPr>
            </w:pPr>
            <w:r w:rsidRPr="00A4400F">
              <w:rPr>
                <w:rFonts w:cs="Arial"/>
              </w:rPr>
              <w:t>MER-2025/0058</w:t>
            </w:r>
          </w:p>
        </w:tc>
      </w:tr>
    </w:tbl>
    <w:p w14:paraId="76344AB8" w14:textId="2B5C2ADA" w:rsidR="00BE0520" w:rsidRPr="00C76C24" w:rsidRDefault="00BE0520" w:rsidP="00BE0520">
      <w:pPr>
        <w:pStyle w:val="GG-body"/>
        <w:spacing w:before="80"/>
        <w:jc w:val="center"/>
        <w:rPr>
          <w:i/>
          <w:iCs/>
        </w:rPr>
      </w:pPr>
      <w:r w:rsidRPr="00C76C24">
        <w:rPr>
          <w:i/>
          <w:iCs/>
        </w:rPr>
        <w:lastRenderedPageBreak/>
        <w:t>Description of Area</w:t>
      </w:r>
    </w:p>
    <w:p w14:paraId="4F236CCE" w14:textId="77777777" w:rsidR="00BE0520" w:rsidRDefault="00BE0520" w:rsidP="00BE0520">
      <w:pPr>
        <w:pStyle w:val="GG-body"/>
      </w:pPr>
      <w:r>
        <w:t>All that part of the State of South Australia, bounded as follows:</w:t>
      </w:r>
    </w:p>
    <w:p w14:paraId="1D11ED56" w14:textId="77777777" w:rsidR="00BE0520" w:rsidRDefault="00BE0520" w:rsidP="00BE0520">
      <w:pPr>
        <w:pStyle w:val="GG-body"/>
        <w:ind w:left="142"/>
      </w:pPr>
      <w:r>
        <w:t>All coordinates in GDA2020, Zone 54</w:t>
      </w:r>
    </w:p>
    <w:p w14:paraId="53CAAF31" w14:textId="77777777" w:rsidR="00BE0520" w:rsidRDefault="00BE0520" w:rsidP="00BE0520">
      <w:pPr>
        <w:pStyle w:val="GG-body"/>
        <w:spacing w:after="20"/>
        <w:ind w:left="1418" w:hanging="1134"/>
      </w:pPr>
      <w:r>
        <w:t>330913.71mE</w:t>
      </w:r>
      <w:r>
        <w:tab/>
        <w:t>6929775.23mN</w:t>
      </w:r>
    </w:p>
    <w:p w14:paraId="21AFD86C" w14:textId="77777777" w:rsidR="00BE0520" w:rsidRDefault="00BE0520" w:rsidP="00BE0520">
      <w:pPr>
        <w:pStyle w:val="GG-body"/>
        <w:spacing w:after="20"/>
        <w:ind w:left="1418" w:hanging="1134"/>
      </w:pPr>
      <w:r>
        <w:t>331215.65mE</w:t>
      </w:r>
      <w:r>
        <w:tab/>
        <w:t>6929779.43mN</w:t>
      </w:r>
    </w:p>
    <w:p w14:paraId="720E771B" w14:textId="77777777" w:rsidR="00BE0520" w:rsidRDefault="00BE0520" w:rsidP="00BE0520">
      <w:pPr>
        <w:pStyle w:val="GG-body"/>
        <w:spacing w:after="20"/>
        <w:ind w:left="1418" w:hanging="1134"/>
      </w:pPr>
      <w:r>
        <w:t>331352.57mE</w:t>
      </w:r>
      <w:r>
        <w:tab/>
        <w:t>6929781.33mN</w:t>
      </w:r>
    </w:p>
    <w:p w14:paraId="2FFC38C7" w14:textId="77777777" w:rsidR="00BE0520" w:rsidRDefault="00BE0520" w:rsidP="00BE0520">
      <w:pPr>
        <w:pStyle w:val="GG-body"/>
        <w:spacing w:after="20"/>
        <w:ind w:left="1418" w:hanging="1134"/>
      </w:pPr>
      <w:r>
        <w:t>331358.99mE</w:t>
      </w:r>
      <w:r>
        <w:tab/>
        <w:t>6929319.67mN</w:t>
      </w:r>
    </w:p>
    <w:p w14:paraId="7A1AE868" w14:textId="77777777" w:rsidR="00BE0520" w:rsidRDefault="00BE0520" w:rsidP="00BE0520">
      <w:pPr>
        <w:pStyle w:val="GG-body"/>
        <w:spacing w:after="20"/>
        <w:ind w:left="1418" w:hanging="1134"/>
      </w:pPr>
      <w:r>
        <w:t>331363.55mE</w:t>
      </w:r>
      <w:r>
        <w:tab/>
        <w:t>6928991.49mN</w:t>
      </w:r>
    </w:p>
    <w:p w14:paraId="7552CDDF" w14:textId="77777777" w:rsidR="00BE0520" w:rsidRDefault="00BE0520" w:rsidP="00BE0520">
      <w:pPr>
        <w:pStyle w:val="GG-body"/>
        <w:spacing w:after="20"/>
        <w:ind w:left="1418" w:hanging="1134"/>
      </w:pPr>
      <w:r>
        <w:t>330924.71mE</w:t>
      </w:r>
      <w:r>
        <w:tab/>
        <w:t>6928985.38mN</w:t>
      </w:r>
    </w:p>
    <w:p w14:paraId="04B0DA07" w14:textId="77777777" w:rsidR="00BE0520" w:rsidRDefault="00BE0520" w:rsidP="00BE0520">
      <w:pPr>
        <w:pStyle w:val="GG-body"/>
        <w:ind w:left="1418" w:hanging="1134"/>
      </w:pPr>
      <w:r>
        <w:t>330913.71mE</w:t>
      </w:r>
      <w:r>
        <w:tab/>
        <w:t>6929775.23mN</w:t>
      </w:r>
    </w:p>
    <w:p w14:paraId="0FA8F552" w14:textId="77777777" w:rsidR="00BE0520" w:rsidRDefault="00BE0520" w:rsidP="00BE0520">
      <w:pPr>
        <w:pStyle w:val="GG-body"/>
      </w:pPr>
      <w:r>
        <w:t xml:space="preserve">AREA: </w:t>
      </w:r>
      <w:r>
        <w:rPr>
          <w:b/>
          <w:bCs/>
        </w:rPr>
        <w:t>0</w:t>
      </w:r>
      <w:r w:rsidRPr="00D11D48">
        <w:rPr>
          <w:b/>
          <w:bCs/>
        </w:rPr>
        <w:t>.</w:t>
      </w:r>
      <w:r>
        <w:rPr>
          <w:b/>
          <w:bCs/>
        </w:rPr>
        <w:t>35</w:t>
      </w:r>
      <w:r>
        <w:t xml:space="preserve"> square kilometres approximately</w:t>
      </w:r>
    </w:p>
    <w:p w14:paraId="5FD7F5CC" w14:textId="77777777" w:rsidR="00BE0520" w:rsidRDefault="00BE0520" w:rsidP="00BE0520">
      <w:pPr>
        <w:pStyle w:val="GG-SDated"/>
      </w:pPr>
      <w:r>
        <w:t>Dated: 20 March 2026</w:t>
      </w:r>
    </w:p>
    <w:p w14:paraId="7AFD76FC" w14:textId="77777777" w:rsidR="00BE0520" w:rsidRDefault="00BE0520" w:rsidP="00BE0520">
      <w:pPr>
        <w:pStyle w:val="GG-SName"/>
      </w:pPr>
      <w:r>
        <w:t>Paul De Ionno</w:t>
      </w:r>
    </w:p>
    <w:p w14:paraId="68CAA69E" w14:textId="77777777" w:rsidR="00BE0520" w:rsidRDefault="00BE0520" w:rsidP="00BE0520">
      <w:pPr>
        <w:pStyle w:val="GG-Signature"/>
      </w:pPr>
      <w:r>
        <w:t>Executive Director</w:t>
      </w:r>
    </w:p>
    <w:p w14:paraId="4166EC04" w14:textId="77777777" w:rsidR="00BE0520" w:rsidRDefault="00BE0520" w:rsidP="00BE0520">
      <w:pPr>
        <w:pStyle w:val="GG-Signature"/>
      </w:pPr>
      <w:r>
        <w:t>Regulation and Compliance Division</w:t>
      </w:r>
    </w:p>
    <w:p w14:paraId="24792F85" w14:textId="77777777" w:rsidR="00BE0520" w:rsidRDefault="00BE0520" w:rsidP="00BE0520">
      <w:pPr>
        <w:pStyle w:val="GG-Signature"/>
      </w:pPr>
      <w:r>
        <w:t>Department for Energy and Mining</w:t>
      </w:r>
    </w:p>
    <w:p w14:paraId="5820C187" w14:textId="77777777" w:rsidR="00BE0520" w:rsidRDefault="00BE0520" w:rsidP="00BE0520">
      <w:pPr>
        <w:pStyle w:val="GG-Signature"/>
      </w:pPr>
      <w:r>
        <w:t>Delegate of the Minister for Energy and Mining</w:t>
      </w:r>
    </w:p>
    <w:p w14:paraId="7BAD4B6E" w14:textId="77777777" w:rsidR="00BE0520" w:rsidRDefault="00BE0520" w:rsidP="00BE0520">
      <w:pPr>
        <w:pStyle w:val="GG-Signature"/>
        <w:pBdr>
          <w:top w:val="single" w:sz="4" w:space="1" w:color="auto"/>
        </w:pBdr>
        <w:spacing w:before="100" w:line="14" w:lineRule="exact"/>
        <w:jc w:val="center"/>
      </w:pPr>
    </w:p>
    <w:p w14:paraId="4233B0AC" w14:textId="77777777" w:rsidR="00BE0520" w:rsidRPr="00C17147" w:rsidRDefault="00BE0520" w:rsidP="00C17147">
      <w:pPr>
        <w:pStyle w:val="NoSpacing"/>
      </w:pPr>
    </w:p>
    <w:p w14:paraId="4F97909A" w14:textId="77777777" w:rsidR="006D6606" w:rsidRPr="006D6606" w:rsidRDefault="006D6606" w:rsidP="006D6606">
      <w:pPr>
        <w:jc w:val="center"/>
        <w:rPr>
          <w:caps/>
          <w:szCs w:val="17"/>
        </w:rPr>
      </w:pPr>
      <w:r w:rsidRPr="006D6606">
        <w:rPr>
          <w:caps/>
          <w:szCs w:val="17"/>
        </w:rPr>
        <w:t>Energy Resources Act 2000</w:t>
      </w:r>
    </w:p>
    <w:p w14:paraId="04934D4C" w14:textId="77777777" w:rsidR="006D6606" w:rsidRPr="006D6606" w:rsidRDefault="006D6606" w:rsidP="006D6606">
      <w:pPr>
        <w:jc w:val="center"/>
        <w:rPr>
          <w:i/>
          <w:szCs w:val="17"/>
        </w:rPr>
      </w:pPr>
      <w:r w:rsidRPr="006D6606">
        <w:rPr>
          <w:i/>
          <w:szCs w:val="17"/>
        </w:rPr>
        <w:t>Grant of Associated Activities Licence—AAL 334</w:t>
      </w:r>
      <w:r w:rsidRPr="006D6606">
        <w:rPr>
          <w:i/>
          <w:szCs w:val="17"/>
        </w:rPr>
        <w:br/>
        <w:t>Adjunct to Petroleum Retention Licence PRL 229</w:t>
      </w:r>
    </w:p>
    <w:p w14:paraId="22091EEC" w14:textId="77777777" w:rsidR="006D6606" w:rsidRPr="006D6606" w:rsidRDefault="006D6606" w:rsidP="006D6606">
      <w:pPr>
        <w:rPr>
          <w:rFonts w:eastAsia="Times New Roman"/>
          <w:szCs w:val="17"/>
        </w:rPr>
      </w:pPr>
      <w:r w:rsidRPr="006D6606">
        <w:rPr>
          <w:rFonts w:eastAsia="Times New Roman"/>
          <w:spacing w:val="2"/>
          <w:szCs w:val="17"/>
        </w:rPr>
        <w:t>Notice is hereby given that the undermentioned Associated Activities Licence has been granted with effect from 24 March 2026, under the</w:t>
      </w:r>
      <w:r w:rsidRPr="006D6606">
        <w:rPr>
          <w:rFonts w:eastAsia="Times New Roman"/>
          <w:szCs w:val="17"/>
        </w:rPr>
        <w:t xml:space="preserve"> provisions of the </w:t>
      </w:r>
      <w:r w:rsidRPr="006D6606">
        <w:rPr>
          <w:rFonts w:eastAsia="Times New Roman"/>
          <w:i/>
          <w:iCs/>
          <w:szCs w:val="17"/>
        </w:rPr>
        <w:t>Energy Resources Act 2000</w:t>
      </w:r>
      <w:r w:rsidRPr="006D6606">
        <w:rPr>
          <w:rFonts w:eastAsia="Times New Roman"/>
          <w:szCs w:val="17"/>
        </w:rPr>
        <w:t>, pursuant to delegated powers.</w:t>
      </w:r>
    </w:p>
    <w:tbl>
      <w:tblPr>
        <w:tblStyle w:val="TableGrid17"/>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984"/>
        <w:gridCol w:w="2789"/>
        <w:gridCol w:w="1491"/>
        <w:gridCol w:w="1373"/>
        <w:gridCol w:w="1717"/>
      </w:tblGrid>
      <w:tr w:rsidR="006D6606" w:rsidRPr="006D6606" w14:paraId="4DD1CCA1" w14:textId="77777777" w:rsidTr="000545E4">
        <w:trPr>
          <w:jc w:val="center"/>
        </w:trPr>
        <w:tc>
          <w:tcPr>
            <w:tcW w:w="1060" w:type="pct"/>
          </w:tcPr>
          <w:p w14:paraId="52F4140F" w14:textId="77777777" w:rsidR="006D6606" w:rsidRPr="006D6606" w:rsidRDefault="006D6606" w:rsidP="006D6606">
            <w:pPr>
              <w:spacing w:before="40" w:after="40"/>
              <w:jc w:val="center"/>
              <w:rPr>
                <w:b/>
                <w:bCs/>
                <w:szCs w:val="17"/>
              </w:rPr>
            </w:pPr>
            <w:r w:rsidRPr="006D6606">
              <w:rPr>
                <w:b/>
                <w:bCs/>
                <w:szCs w:val="17"/>
              </w:rPr>
              <w:t>Licence Number</w:t>
            </w:r>
          </w:p>
        </w:tc>
        <w:tc>
          <w:tcPr>
            <w:tcW w:w="1491" w:type="pct"/>
          </w:tcPr>
          <w:p w14:paraId="78B2527F" w14:textId="77777777" w:rsidR="006D6606" w:rsidRPr="006D6606" w:rsidRDefault="006D6606" w:rsidP="006D6606">
            <w:pPr>
              <w:spacing w:before="40" w:after="40"/>
              <w:jc w:val="center"/>
              <w:rPr>
                <w:b/>
                <w:bCs/>
                <w:szCs w:val="17"/>
              </w:rPr>
            </w:pPr>
            <w:r w:rsidRPr="006D6606">
              <w:rPr>
                <w:b/>
                <w:bCs/>
                <w:szCs w:val="17"/>
              </w:rPr>
              <w:t>Licensees</w:t>
            </w:r>
          </w:p>
        </w:tc>
        <w:tc>
          <w:tcPr>
            <w:tcW w:w="797" w:type="pct"/>
          </w:tcPr>
          <w:p w14:paraId="6C13C42D" w14:textId="77777777" w:rsidR="006D6606" w:rsidRPr="006D6606" w:rsidRDefault="006D6606" w:rsidP="006D6606">
            <w:pPr>
              <w:spacing w:before="40" w:after="40"/>
              <w:jc w:val="center"/>
              <w:rPr>
                <w:b/>
                <w:bCs/>
                <w:szCs w:val="17"/>
              </w:rPr>
            </w:pPr>
            <w:r w:rsidRPr="006D6606">
              <w:rPr>
                <w:b/>
                <w:bCs/>
                <w:szCs w:val="17"/>
              </w:rPr>
              <w:t>Locality</w:t>
            </w:r>
          </w:p>
        </w:tc>
        <w:tc>
          <w:tcPr>
            <w:tcW w:w="734" w:type="pct"/>
          </w:tcPr>
          <w:p w14:paraId="4D59DDDF" w14:textId="77777777" w:rsidR="006D6606" w:rsidRPr="006D6606" w:rsidRDefault="006D6606" w:rsidP="006D6606">
            <w:pPr>
              <w:spacing w:before="40" w:after="40"/>
              <w:jc w:val="center"/>
              <w:rPr>
                <w:b/>
                <w:bCs/>
                <w:szCs w:val="17"/>
              </w:rPr>
            </w:pPr>
            <w:r w:rsidRPr="006D6606">
              <w:rPr>
                <w:b/>
                <w:bCs/>
                <w:szCs w:val="17"/>
              </w:rPr>
              <w:t>Area in km</w:t>
            </w:r>
            <w:r w:rsidRPr="006D6606">
              <w:rPr>
                <w:b/>
                <w:bCs/>
                <w:szCs w:val="17"/>
                <w:vertAlign w:val="superscript"/>
              </w:rPr>
              <w:t>2</w:t>
            </w:r>
          </w:p>
        </w:tc>
        <w:tc>
          <w:tcPr>
            <w:tcW w:w="918" w:type="pct"/>
          </w:tcPr>
          <w:p w14:paraId="0BA180AB" w14:textId="77777777" w:rsidR="006D6606" w:rsidRPr="006D6606" w:rsidRDefault="006D6606" w:rsidP="006D6606">
            <w:pPr>
              <w:spacing w:before="40" w:after="40"/>
              <w:jc w:val="center"/>
              <w:rPr>
                <w:b/>
                <w:bCs/>
                <w:szCs w:val="17"/>
              </w:rPr>
            </w:pPr>
            <w:r w:rsidRPr="006D6606">
              <w:rPr>
                <w:b/>
                <w:bCs/>
                <w:szCs w:val="17"/>
              </w:rPr>
              <w:t>Reference</w:t>
            </w:r>
          </w:p>
        </w:tc>
      </w:tr>
      <w:tr w:rsidR="006D6606" w:rsidRPr="006D6606" w14:paraId="653033D2" w14:textId="77777777" w:rsidTr="000545E4">
        <w:trPr>
          <w:jc w:val="center"/>
        </w:trPr>
        <w:tc>
          <w:tcPr>
            <w:tcW w:w="1060" w:type="pct"/>
            <w:vAlign w:val="center"/>
          </w:tcPr>
          <w:p w14:paraId="04A41249" w14:textId="77777777" w:rsidR="006D6606" w:rsidRPr="006D6606" w:rsidRDefault="006D6606" w:rsidP="006D6606">
            <w:pPr>
              <w:spacing w:before="40" w:after="20"/>
              <w:ind w:left="0" w:firstLine="0"/>
              <w:jc w:val="center"/>
              <w:rPr>
                <w:szCs w:val="17"/>
              </w:rPr>
            </w:pPr>
            <w:r w:rsidRPr="006D6606">
              <w:rPr>
                <w:szCs w:val="17"/>
              </w:rPr>
              <w:t>AAL 334</w:t>
            </w:r>
          </w:p>
        </w:tc>
        <w:tc>
          <w:tcPr>
            <w:tcW w:w="1491" w:type="pct"/>
          </w:tcPr>
          <w:p w14:paraId="255E2D2C" w14:textId="77777777" w:rsidR="006D6606" w:rsidRPr="006D6606" w:rsidRDefault="006D6606" w:rsidP="006D6606">
            <w:pPr>
              <w:spacing w:before="40"/>
              <w:ind w:left="284" w:firstLine="0"/>
              <w:jc w:val="left"/>
              <w:rPr>
                <w:szCs w:val="17"/>
              </w:rPr>
            </w:pPr>
            <w:proofErr w:type="spellStart"/>
            <w:r w:rsidRPr="006D6606">
              <w:rPr>
                <w:szCs w:val="17"/>
              </w:rPr>
              <w:t>Vamgas</w:t>
            </w:r>
            <w:proofErr w:type="spellEnd"/>
            <w:r w:rsidRPr="006D6606">
              <w:rPr>
                <w:szCs w:val="17"/>
              </w:rPr>
              <w:t xml:space="preserve"> Pty Ltd</w:t>
            </w:r>
            <w:r w:rsidRPr="006D6606">
              <w:rPr>
                <w:szCs w:val="17"/>
              </w:rPr>
              <w:br/>
              <w:t>Impress (Cooper Basin) Pty Ltd</w:t>
            </w:r>
          </w:p>
        </w:tc>
        <w:tc>
          <w:tcPr>
            <w:tcW w:w="797" w:type="pct"/>
            <w:vAlign w:val="center"/>
          </w:tcPr>
          <w:p w14:paraId="28F7C2BC" w14:textId="77777777" w:rsidR="006D6606" w:rsidRPr="006D6606" w:rsidRDefault="006D6606" w:rsidP="006D6606">
            <w:pPr>
              <w:spacing w:before="40" w:after="20"/>
              <w:ind w:left="87" w:firstLine="40"/>
              <w:jc w:val="center"/>
              <w:rPr>
                <w:szCs w:val="17"/>
              </w:rPr>
            </w:pPr>
            <w:r w:rsidRPr="006D6606">
              <w:rPr>
                <w:szCs w:val="17"/>
              </w:rPr>
              <w:t>Cooper Basin</w:t>
            </w:r>
          </w:p>
        </w:tc>
        <w:tc>
          <w:tcPr>
            <w:tcW w:w="734" w:type="pct"/>
            <w:vAlign w:val="center"/>
          </w:tcPr>
          <w:p w14:paraId="43F6604B" w14:textId="77777777" w:rsidR="006D6606" w:rsidRPr="006D6606" w:rsidRDefault="006D6606" w:rsidP="006D6606">
            <w:pPr>
              <w:spacing w:before="40" w:after="20"/>
              <w:jc w:val="center"/>
              <w:rPr>
                <w:szCs w:val="17"/>
              </w:rPr>
            </w:pPr>
            <w:r w:rsidRPr="006D6606">
              <w:t>0.44</w:t>
            </w:r>
          </w:p>
        </w:tc>
        <w:tc>
          <w:tcPr>
            <w:tcW w:w="918" w:type="pct"/>
            <w:vAlign w:val="center"/>
          </w:tcPr>
          <w:p w14:paraId="5DD8E759" w14:textId="77777777" w:rsidR="006D6606" w:rsidRPr="006D6606" w:rsidRDefault="006D6606" w:rsidP="006D6606">
            <w:pPr>
              <w:spacing w:before="40" w:after="20"/>
              <w:jc w:val="center"/>
              <w:rPr>
                <w:szCs w:val="17"/>
              </w:rPr>
            </w:pPr>
            <w:r w:rsidRPr="006D6606">
              <w:rPr>
                <w:rFonts w:cs="Arial"/>
              </w:rPr>
              <w:t>MER-2025/0112</w:t>
            </w:r>
          </w:p>
        </w:tc>
      </w:tr>
    </w:tbl>
    <w:p w14:paraId="0540EE1D" w14:textId="77777777" w:rsidR="006D6606" w:rsidRPr="006D6606" w:rsidRDefault="006D6606" w:rsidP="006D6606">
      <w:pPr>
        <w:spacing w:before="80"/>
        <w:jc w:val="center"/>
        <w:rPr>
          <w:i/>
          <w:szCs w:val="17"/>
        </w:rPr>
      </w:pPr>
      <w:r w:rsidRPr="006D6606">
        <w:rPr>
          <w:i/>
          <w:szCs w:val="17"/>
        </w:rPr>
        <w:t>Description Of Area</w:t>
      </w:r>
    </w:p>
    <w:p w14:paraId="26FB7473" w14:textId="77777777" w:rsidR="006D6606" w:rsidRPr="006D6606" w:rsidRDefault="006D6606" w:rsidP="006D6606">
      <w:pPr>
        <w:rPr>
          <w:rFonts w:eastAsia="Times New Roman"/>
          <w:szCs w:val="17"/>
        </w:rPr>
      </w:pPr>
      <w:r w:rsidRPr="006D6606">
        <w:rPr>
          <w:rFonts w:eastAsia="Times New Roman"/>
          <w:szCs w:val="17"/>
        </w:rPr>
        <w:t>All that part of the State of South Australia, bounded as follows:</w:t>
      </w:r>
    </w:p>
    <w:p w14:paraId="17AF362C" w14:textId="77777777" w:rsidR="006D6606" w:rsidRPr="006D6606" w:rsidRDefault="006D6606" w:rsidP="006D6606">
      <w:pPr>
        <w:ind w:left="142"/>
        <w:rPr>
          <w:rFonts w:eastAsia="Times New Roman"/>
          <w:szCs w:val="17"/>
        </w:rPr>
      </w:pPr>
      <w:r w:rsidRPr="006D6606">
        <w:rPr>
          <w:rFonts w:eastAsia="Times New Roman"/>
          <w:szCs w:val="17"/>
        </w:rPr>
        <w:t>All coordinates GDA2020, Zone 54</w:t>
      </w:r>
    </w:p>
    <w:p w14:paraId="37BDFA05" w14:textId="77777777" w:rsidR="006D6606" w:rsidRPr="006D6606" w:rsidRDefault="006D6606" w:rsidP="006D6606">
      <w:pPr>
        <w:spacing w:after="20"/>
        <w:ind w:left="1418" w:hanging="1134"/>
        <w:rPr>
          <w:rFonts w:eastAsia="Times New Roman"/>
          <w:szCs w:val="17"/>
        </w:rPr>
      </w:pPr>
      <w:r w:rsidRPr="006D6606">
        <w:rPr>
          <w:rFonts w:eastAsia="Times New Roman"/>
          <w:szCs w:val="17"/>
        </w:rPr>
        <w:t>433001.66mE</w:t>
      </w:r>
      <w:r w:rsidRPr="006D6606">
        <w:rPr>
          <w:rFonts w:eastAsia="Times New Roman"/>
          <w:szCs w:val="17"/>
        </w:rPr>
        <w:tab/>
        <w:t>6959019.00mN</w:t>
      </w:r>
    </w:p>
    <w:p w14:paraId="0E2D68F6" w14:textId="77777777" w:rsidR="006D6606" w:rsidRPr="006D6606" w:rsidRDefault="006D6606" w:rsidP="006D6606">
      <w:pPr>
        <w:spacing w:after="20"/>
        <w:ind w:left="1418" w:hanging="1134"/>
        <w:rPr>
          <w:rFonts w:eastAsia="Times New Roman"/>
          <w:szCs w:val="17"/>
        </w:rPr>
      </w:pPr>
      <w:r w:rsidRPr="006D6606">
        <w:rPr>
          <w:rFonts w:eastAsia="Times New Roman"/>
          <w:szCs w:val="17"/>
        </w:rPr>
        <w:t>433074.76mE</w:t>
      </w:r>
      <w:r w:rsidRPr="006D6606">
        <w:rPr>
          <w:rFonts w:eastAsia="Times New Roman"/>
          <w:szCs w:val="17"/>
        </w:rPr>
        <w:tab/>
        <w:t>6958831.74mN</w:t>
      </w:r>
    </w:p>
    <w:p w14:paraId="7F20625B" w14:textId="77777777" w:rsidR="006D6606" w:rsidRPr="006D6606" w:rsidRDefault="006D6606" w:rsidP="006D6606">
      <w:pPr>
        <w:spacing w:after="20"/>
        <w:ind w:left="1418" w:hanging="1134"/>
        <w:rPr>
          <w:rFonts w:eastAsia="Times New Roman"/>
          <w:szCs w:val="17"/>
        </w:rPr>
      </w:pPr>
      <w:r w:rsidRPr="006D6606">
        <w:rPr>
          <w:rFonts w:eastAsia="Times New Roman"/>
          <w:szCs w:val="17"/>
        </w:rPr>
        <w:t>432801.88mE</w:t>
      </w:r>
      <w:r w:rsidRPr="006D6606">
        <w:rPr>
          <w:rFonts w:eastAsia="Times New Roman"/>
          <w:szCs w:val="17"/>
        </w:rPr>
        <w:tab/>
        <w:t>6958729.04mN</w:t>
      </w:r>
    </w:p>
    <w:p w14:paraId="186A37B8" w14:textId="77777777" w:rsidR="006D6606" w:rsidRPr="006D6606" w:rsidRDefault="006D6606" w:rsidP="006D6606">
      <w:pPr>
        <w:spacing w:after="20"/>
        <w:ind w:left="1418" w:hanging="1134"/>
        <w:rPr>
          <w:rFonts w:eastAsia="Times New Roman"/>
          <w:szCs w:val="17"/>
        </w:rPr>
      </w:pPr>
      <w:r w:rsidRPr="006D6606">
        <w:rPr>
          <w:rFonts w:eastAsia="Times New Roman"/>
          <w:szCs w:val="17"/>
        </w:rPr>
        <w:t>432853.77mE</w:t>
      </w:r>
      <w:r w:rsidRPr="006D6606">
        <w:rPr>
          <w:rFonts w:eastAsia="Times New Roman"/>
          <w:szCs w:val="17"/>
        </w:rPr>
        <w:tab/>
        <w:t>6956936.73mN</w:t>
      </w:r>
    </w:p>
    <w:p w14:paraId="3DE84EA8" w14:textId="77777777" w:rsidR="006D6606" w:rsidRPr="006D6606" w:rsidRDefault="006D6606" w:rsidP="006D6606">
      <w:pPr>
        <w:spacing w:after="20"/>
        <w:ind w:left="1418" w:hanging="1134"/>
        <w:rPr>
          <w:rFonts w:eastAsia="Times New Roman"/>
          <w:szCs w:val="17"/>
        </w:rPr>
      </w:pPr>
      <w:r w:rsidRPr="006D6606">
        <w:rPr>
          <w:rFonts w:eastAsia="Times New Roman"/>
          <w:szCs w:val="17"/>
        </w:rPr>
        <w:t>432654.56mE</w:t>
      </w:r>
      <w:r w:rsidRPr="006D6606">
        <w:rPr>
          <w:rFonts w:eastAsia="Times New Roman"/>
          <w:szCs w:val="17"/>
        </w:rPr>
        <w:tab/>
        <w:t>6956935.63mN</w:t>
      </w:r>
    </w:p>
    <w:p w14:paraId="141E6172" w14:textId="77777777" w:rsidR="006D6606" w:rsidRPr="006D6606" w:rsidRDefault="006D6606" w:rsidP="006D6606">
      <w:pPr>
        <w:spacing w:after="20"/>
        <w:ind w:left="1418" w:hanging="1134"/>
        <w:rPr>
          <w:rFonts w:eastAsia="Times New Roman"/>
          <w:szCs w:val="17"/>
        </w:rPr>
      </w:pPr>
      <w:r w:rsidRPr="006D6606">
        <w:rPr>
          <w:rFonts w:eastAsia="Times New Roman"/>
          <w:szCs w:val="17"/>
        </w:rPr>
        <w:t>432597.62mE</w:t>
      </w:r>
      <w:r w:rsidRPr="006D6606">
        <w:rPr>
          <w:rFonts w:eastAsia="Times New Roman"/>
          <w:szCs w:val="17"/>
        </w:rPr>
        <w:tab/>
        <w:t>6958867.08mN</w:t>
      </w:r>
    </w:p>
    <w:p w14:paraId="6C8D00CB" w14:textId="77777777" w:rsidR="006D6606" w:rsidRPr="006D6606" w:rsidRDefault="006D6606" w:rsidP="006D6606">
      <w:pPr>
        <w:ind w:left="1418" w:hanging="1134"/>
        <w:rPr>
          <w:rFonts w:eastAsia="Times New Roman"/>
          <w:szCs w:val="17"/>
        </w:rPr>
      </w:pPr>
      <w:r w:rsidRPr="006D6606">
        <w:rPr>
          <w:rFonts w:eastAsia="Times New Roman"/>
          <w:szCs w:val="17"/>
        </w:rPr>
        <w:t>433001.66mE</w:t>
      </w:r>
      <w:r w:rsidRPr="006D6606">
        <w:rPr>
          <w:rFonts w:eastAsia="Times New Roman"/>
          <w:szCs w:val="17"/>
        </w:rPr>
        <w:tab/>
        <w:t>6959019.00mN</w:t>
      </w:r>
    </w:p>
    <w:p w14:paraId="7864564B" w14:textId="77777777" w:rsidR="006D6606" w:rsidRPr="006D6606" w:rsidRDefault="006D6606" w:rsidP="006D6606">
      <w:pPr>
        <w:rPr>
          <w:rFonts w:eastAsia="Times New Roman"/>
          <w:szCs w:val="17"/>
        </w:rPr>
      </w:pPr>
      <w:r w:rsidRPr="006D6606">
        <w:rPr>
          <w:rFonts w:eastAsia="Times New Roman"/>
          <w:szCs w:val="17"/>
        </w:rPr>
        <w:t xml:space="preserve">AREA: </w:t>
      </w:r>
      <w:r w:rsidRPr="006D6606">
        <w:rPr>
          <w:rFonts w:eastAsia="Times New Roman"/>
          <w:b/>
          <w:bCs/>
          <w:szCs w:val="17"/>
        </w:rPr>
        <w:t>0.44</w:t>
      </w:r>
      <w:r w:rsidRPr="006D6606">
        <w:rPr>
          <w:rFonts w:eastAsia="Times New Roman"/>
          <w:szCs w:val="17"/>
        </w:rPr>
        <w:t xml:space="preserve"> square kilometres approximately</w:t>
      </w:r>
    </w:p>
    <w:p w14:paraId="3C4F607A" w14:textId="77777777" w:rsidR="006D6606" w:rsidRPr="006D6606" w:rsidRDefault="006D6606" w:rsidP="006D6606">
      <w:pPr>
        <w:spacing w:after="0"/>
        <w:rPr>
          <w:rFonts w:eastAsia="Times New Roman"/>
          <w:szCs w:val="17"/>
        </w:rPr>
      </w:pPr>
      <w:r w:rsidRPr="006D6606">
        <w:rPr>
          <w:rFonts w:eastAsia="Times New Roman"/>
          <w:szCs w:val="17"/>
        </w:rPr>
        <w:t>Dated: 24 March 2026</w:t>
      </w:r>
    </w:p>
    <w:p w14:paraId="4C34EB15" w14:textId="77777777" w:rsidR="006D6606" w:rsidRPr="006D6606" w:rsidRDefault="006D6606" w:rsidP="006D6606">
      <w:pPr>
        <w:spacing w:after="0"/>
        <w:jc w:val="right"/>
        <w:rPr>
          <w:rFonts w:eastAsia="Times New Roman"/>
          <w:smallCaps/>
          <w:szCs w:val="20"/>
        </w:rPr>
      </w:pPr>
      <w:r w:rsidRPr="006D6606">
        <w:rPr>
          <w:rFonts w:eastAsia="Times New Roman"/>
          <w:smallCaps/>
          <w:szCs w:val="20"/>
        </w:rPr>
        <w:t>Paul De Ionno</w:t>
      </w:r>
    </w:p>
    <w:p w14:paraId="252B5867" w14:textId="77777777" w:rsidR="006D6606" w:rsidRPr="006D6606" w:rsidRDefault="006D6606" w:rsidP="006D6606">
      <w:pPr>
        <w:spacing w:after="0"/>
        <w:jc w:val="right"/>
        <w:rPr>
          <w:rFonts w:eastAsia="Times New Roman"/>
          <w:szCs w:val="17"/>
        </w:rPr>
      </w:pPr>
      <w:r w:rsidRPr="006D6606">
        <w:rPr>
          <w:rFonts w:eastAsia="Times New Roman"/>
          <w:szCs w:val="17"/>
        </w:rPr>
        <w:t>Executive Director</w:t>
      </w:r>
    </w:p>
    <w:p w14:paraId="0AEB1DBF" w14:textId="77777777" w:rsidR="006D6606" w:rsidRPr="006D6606" w:rsidRDefault="006D6606" w:rsidP="006D6606">
      <w:pPr>
        <w:spacing w:after="0"/>
        <w:jc w:val="right"/>
        <w:rPr>
          <w:rFonts w:eastAsia="Times New Roman"/>
          <w:szCs w:val="17"/>
        </w:rPr>
      </w:pPr>
      <w:r w:rsidRPr="006D6606">
        <w:rPr>
          <w:rFonts w:eastAsia="Times New Roman"/>
          <w:szCs w:val="17"/>
        </w:rPr>
        <w:t>Regulation and Compliance Division</w:t>
      </w:r>
    </w:p>
    <w:p w14:paraId="78E0CFF2" w14:textId="77777777" w:rsidR="006D6606" w:rsidRPr="006D6606" w:rsidRDefault="006D6606" w:rsidP="006D6606">
      <w:pPr>
        <w:spacing w:after="0"/>
        <w:jc w:val="right"/>
        <w:rPr>
          <w:rFonts w:eastAsia="Times New Roman"/>
          <w:szCs w:val="17"/>
        </w:rPr>
      </w:pPr>
      <w:r w:rsidRPr="006D6606">
        <w:rPr>
          <w:rFonts w:eastAsia="Times New Roman"/>
          <w:szCs w:val="17"/>
        </w:rPr>
        <w:t>Department for Energy and Mining</w:t>
      </w:r>
    </w:p>
    <w:p w14:paraId="63967385" w14:textId="77777777" w:rsidR="006D6606" w:rsidRDefault="006D6606" w:rsidP="006D6606">
      <w:pPr>
        <w:spacing w:after="0"/>
        <w:jc w:val="right"/>
        <w:rPr>
          <w:rFonts w:eastAsia="Times New Roman"/>
          <w:szCs w:val="17"/>
        </w:rPr>
      </w:pPr>
      <w:r w:rsidRPr="006D6606">
        <w:rPr>
          <w:rFonts w:eastAsia="Times New Roman"/>
          <w:szCs w:val="17"/>
        </w:rPr>
        <w:t>Delegate of the Minister for Energy and Mining</w:t>
      </w:r>
    </w:p>
    <w:p w14:paraId="533E13DE" w14:textId="77777777" w:rsidR="006D6606" w:rsidRDefault="006D6606" w:rsidP="006D6606">
      <w:pPr>
        <w:pBdr>
          <w:bottom w:val="single" w:sz="4" w:space="1" w:color="auto"/>
        </w:pBdr>
        <w:spacing w:after="0" w:line="52" w:lineRule="exact"/>
        <w:jc w:val="center"/>
        <w:rPr>
          <w:rFonts w:eastAsia="Times New Roman"/>
          <w:szCs w:val="17"/>
        </w:rPr>
      </w:pPr>
    </w:p>
    <w:p w14:paraId="3023DD91" w14:textId="77777777" w:rsidR="006D6606" w:rsidRDefault="006D6606" w:rsidP="006D6606">
      <w:pPr>
        <w:pBdr>
          <w:top w:val="single" w:sz="4" w:space="1" w:color="auto"/>
        </w:pBdr>
        <w:spacing w:before="34" w:after="0" w:line="14" w:lineRule="exact"/>
        <w:jc w:val="center"/>
        <w:rPr>
          <w:rFonts w:eastAsia="Times New Roman"/>
          <w:szCs w:val="17"/>
        </w:rPr>
      </w:pPr>
    </w:p>
    <w:p w14:paraId="651A3E8C" w14:textId="77777777" w:rsidR="006D6606" w:rsidRPr="006D6606" w:rsidRDefault="006D6606" w:rsidP="00656E4E">
      <w:pPr>
        <w:pStyle w:val="NoSpacing"/>
      </w:pPr>
    </w:p>
    <w:p w14:paraId="3C49014D" w14:textId="34BC1366" w:rsidR="001B10A0" w:rsidRPr="001B10A0" w:rsidRDefault="001B10A0" w:rsidP="000F5A67">
      <w:pPr>
        <w:pStyle w:val="Heading2"/>
      </w:pPr>
      <w:bookmarkStart w:id="5" w:name="_Toc226023691"/>
      <w:r w:rsidRPr="001B10A0">
        <w:t>Housing Improvement Act 2016</w:t>
      </w:r>
      <w:bookmarkEnd w:id="5"/>
    </w:p>
    <w:p w14:paraId="57C3C562" w14:textId="77777777" w:rsidR="001B10A0" w:rsidRPr="001B10A0" w:rsidRDefault="001B10A0" w:rsidP="001B10A0">
      <w:pPr>
        <w:jc w:val="center"/>
        <w:rPr>
          <w:i/>
          <w:szCs w:val="17"/>
        </w:rPr>
      </w:pPr>
      <w:r w:rsidRPr="001B10A0">
        <w:rPr>
          <w:i/>
          <w:szCs w:val="17"/>
        </w:rPr>
        <w:t>Rent Control</w:t>
      </w:r>
    </w:p>
    <w:p w14:paraId="0C781559" w14:textId="77777777" w:rsidR="001B10A0" w:rsidRPr="001B10A0" w:rsidRDefault="001B10A0" w:rsidP="001B10A0">
      <w:r w:rsidRPr="001B10A0">
        <w:rPr>
          <w:spacing w:val="-3"/>
        </w:rPr>
        <w:t xml:space="preserve">In the exercise of the powers conferred by the </w:t>
      </w:r>
      <w:r w:rsidRPr="001B10A0">
        <w:rPr>
          <w:i/>
          <w:iCs/>
          <w:spacing w:val="-3"/>
        </w:rPr>
        <w:t>Housing Improvement Act 2016</w:t>
      </w:r>
      <w:r w:rsidRPr="001B10A0">
        <w:rPr>
          <w:spacing w:val="-3"/>
        </w:rPr>
        <w:t xml:space="preserve">, the Delegate of the Minister for Housing and Urban Development hereby fixes the maximum rental amount per week that shall be payable subject to Section 55 of the </w:t>
      </w:r>
      <w:r w:rsidRPr="001B10A0">
        <w:rPr>
          <w:i/>
          <w:iCs/>
          <w:spacing w:val="-3"/>
        </w:rPr>
        <w:t>Residential Tenancies Act 1995</w:t>
      </w:r>
      <w:r w:rsidRPr="001B10A0">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835"/>
        <w:gridCol w:w="1560"/>
        <w:gridCol w:w="1553"/>
      </w:tblGrid>
      <w:tr w:rsidR="001B10A0" w:rsidRPr="001B10A0" w14:paraId="78E4EFBD" w14:textId="77777777" w:rsidTr="000545E4">
        <w:tc>
          <w:tcPr>
            <w:tcW w:w="3402" w:type="dxa"/>
            <w:tcBorders>
              <w:top w:val="single" w:sz="4" w:space="0" w:color="auto"/>
              <w:bottom w:val="single" w:sz="4" w:space="0" w:color="auto"/>
            </w:tcBorders>
            <w:vAlign w:val="center"/>
          </w:tcPr>
          <w:p w14:paraId="75D7BB84" w14:textId="77777777" w:rsidR="001B10A0" w:rsidRPr="001B10A0" w:rsidRDefault="001B10A0" w:rsidP="001B10A0">
            <w:pPr>
              <w:spacing w:before="40" w:after="40"/>
              <w:jc w:val="center"/>
              <w:rPr>
                <w:b/>
                <w:bCs/>
                <w:szCs w:val="17"/>
              </w:rPr>
            </w:pPr>
            <w:r w:rsidRPr="001B10A0">
              <w:rPr>
                <w:b/>
                <w:bCs/>
                <w:szCs w:val="17"/>
              </w:rPr>
              <w:t>Address of Premises</w:t>
            </w:r>
          </w:p>
        </w:tc>
        <w:tc>
          <w:tcPr>
            <w:tcW w:w="2835" w:type="dxa"/>
            <w:tcBorders>
              <w:top w:val="single" w:sz="4" w:space="0" w:color="auto"/>
              <w:bottom w:val="single" w:sz="4" w:space="0" w:color="auto"/>
            </w:tcBorders>
            <w:vAlign w:val="center"/>
          </w:tcPr>
          <w:p w14:paraId="70419C07" w14:textId="77777777" w:rsidR="001B10A0" w:rsidRPr="001B10A0" w:rsidRDefault="001B10A0" w:rsidP="001B10A0">
            <w:pPr>
              <w:spacing w:before="40" w:after="40"/>
              <w:jc w:val="center"/>
              <w:rPr>
                <w:b/>
                <w:bCs/>
                <w:szCs w:val="17"/>
              </w:rPr>
            </w:pPr>
            <w:r w:rsidRPr="001B10A0">
              <w:rPr>
                <w:b/>
                <w:bCs/>
                <w:szCs w:val="17"/>
              </w:rPr>
              <w:t>Allotment Section</w:t>
            </w:r>
          </w:p>
        </w:tc>
        <w:tc>
          <w:tcPr>
            <w:tcW w:w="1560" w:type="dxa"/>
            <w:tcBorders>
              <w:top w:val="single" w:sz="4" w:space="0" w:color="auto"/>
              <w:bottom w:val="single" w:sz="4" w:space="0" w:color="auto"/>
            </w:tcBorders>
            <w:vAlign w:val="center"/>
          </w:tcPr>
          <w:p w14:paraId="200BBA19" w14:textId="77777777" w:rsidR="001B10A0" w:rsidRPr="001B10A0" w:rsidRDefault="001B10A0" w:rsidP="001B10A0">
            <w:pPr>
              <w:spacing w:before="40" w:after="40"/>
              <w:jc w:val="center"/>
              <w:rPr>
                <w:b/>
                <w:bCs/>
                <w:szCs w:val="17"/>
              </w:rPr>
            </w:pPr>
            <w:r w:rsidRPr="001B10A0">
              <w:rPr>
                <w:b/>
                <w:bCs/>
                <w:szCs w:val="17"/>
                <w:u w:val="single"/>
              </w:rPr>
              <w:t>Certificate of Title</w:t>
            </w:r>
            <w:r w:rsidRPr="001B10A0">
              <w:rPr>
                <w:b/>
                <w:bCs/>
                <w:szCs w:val="17"/>
                <w:u w:val="single"/>
              </w:rPr>
              <w:br/>
            </w:r>
            <w:r w:rsidRPr="001B10A0">
              <w:rPr>
                <w:b/>
                <w:bCs/>
                <w:szCs w:val="17"/>
              </w:rPr>
              <w:t>Volume/Folio</w:t>
            </w:r>
          </w:p>
        </w:tc>
        <w:tc>
          <w:tcPr>
            <w:tcW w:w="1553" w:type="dxa"/>
            <w:tcBorders>
              <w:top w:val="single" w:sz="4" w:space="0" w:color="auto"/>
              <w:bottom w:val="single" w:sz="4" w:space="0" w:color="auto"/>
            </w:tcBorders>
            <w:vAlign w:val="center"/>
          </w:tcPr>
          <w:p w14:paraId="7CEF06CD" w14:textId="77777777" w:rsidR="001B10A0" w:rsidRPr="001B10A0" w:rsidRDefault="001B10A0" w:rsidP="001B10A0">
            <w:pPr>
              <w:spacing w:before="40" w:after="40"/>
              <w:jc w:val="center"/>
              <w:rPr>
                <w:b/>
                <w:bCs/>
                <w:szCs w:val="17"/>
              </w:rPr>
            </w:pPr>
            <w:r w:rsidRPr="001B10A0">
              <w:rPr>
                <w:b/>
                <w:bCs/>
                <w:szCs w:val="17"/>
              </w:rPr>
              <w:t>Maximum Rental per week payable</w:t>
            </w:r>
          </w:p>
        </w:tc>
      </w:tr>
      <w:tr w:rsidR="001B10A0" w:rsidRPr="001B10A0" w14:paraId="5856F758" w14:textId="77777777" w:rsidTr="000545E4">
        <w:tc>
          <w:tcPr>
            <w:tcW w:w="3402" w:type="dxa"/>
            <w:tcBorders>
              <w:top w:val="single" w:sz="4" w:space="0" w:color="auto"/>
            </w:tcBorders>
          </w:tcPr>
          <w:p w14:paraId="01CE1CE0" w14:textId="77777777" w:rsidR="001B10A0" w:rsidRPr="001B10A0" w:rsidRDefault="001B10A0" w:rsidP="001B10A0">
            <w:pPr>
              <w:spacing w:before="40" w:after="0"/>
              <w:jc w:val="left"/>
              <w:rPr>
                <w:spacing w:val="-5"/>
                <w:szCs w:val="17"/>
              </w:rPr>
            </w:pPr>
            <w:r w:rsidRPr="001B10A0">
              <w:rPr>
                <w:spacing w:val="-5"/>
                <w:szCs w:val="17"/>
              </w:rPr>
              <w:t>Unit 2/7A Hedley Street, Mount Gambier SA 5290</w:t>
            </w:r>
          </w:p>
        </w:tc>
        <w:tc>
          <w:tcPr>
            <w:tcW w:w="2835" w:type="dxa"/>
            <w:tcBorders>
              <w:top w:val="single" w:sz="4" w:space="0" w:color="auto"/>
            </w:tcBorders>
          </w:tcPr>
          <w:p w14:paraId="5B36708D" w14:textId="77777777" w:rsidR="001B10A0" w:rsidRPr="001B10A0" w:rsidRDefault="001B10A0" w:rsidP="001B10A0">
            <w:pPr>
              <w:spacing w:before="40" w:after="0"/>
              <w:ind w:left="426" w:hanging="142"/>
              <w:jc w:val="left"/>
              <w:rPr>
                <w:szCs w:val="17"/>
              </w:rPr>
            </w:pPr>
            <w:r w:rsidRPr="001B10A0">
              <w:rPr>
                <w:szCs w:val="17"/>
              </w:rPr>
              <w:t>Unit 2 Strata Plan 6524</w:t>
            </w:r>
            <w:r w:rsidRPr="001B10A0">
              <w:rPr>
                <w:szCs w:val="17"/>
              </w:rPr>
              <w:br/>
              <w:t>Hundred of Blanche</w:t>
            </w:r>
          </w:p>
        </w:tc>
        <w:tc>
          <w:tcPr>
            <w:tcW w:w="1560" w:type="dxa"/>
            <w:tcBorders>
              <w:top w:val="single" w:sz="4" w:space="0" w:color="auto"/>
            </w:tcBorders>
          </w:tcPr>
          <w:p w14:paraId="5288AD63" w14:textId="77777777" w:rsidR="001B10A0" w:rsidRPr="001B10A0" w:rsidRDefault="001B10A0" w:rsidP="001B10A0">
            <w:pPr>
              <w:spacing w:before="40" w:after="0"/>
              <w:ind w:left="397"/>
              <w:jc w:val="left"/>
              <w:rPr>
                <w:szCs w:val="17"/>
              </w:rPr>
            </w:pPr>
            <w:r w:rsidRPr="001B10A0">
              <w:t>CT5013/673</w:t>
            </w:r>
          </w:p>
        </w:tc>
        <w:tc>
          <w:tcPr>
            <w:tcW w:w="1553" w:type="dxa"/>
            <w:tcBorders>
              <w:top w:val="single" w:sz="4" w:space="0" w:color="auto"/>
            </w:tcBorders>
          </w:tcPr>
          <w:p w14:paraId="6070897A" w14:textId="77777777" w:rsidR="001B10A0" w:rsidRPr="001B10A0" w:rsidRDefault="001B10A0" w:rsidP="001B10A0">
            <w:pPr>
              <w:spacing w:before="40" w:after="0"/>
              <w:jc w:val="center"/>
              <w:rPr>
                <w:rFonts w:eastAsia="Calibri"/>
              </w:rPr>
            </w:pPr>
            <w:r w:rsidRPr="001B10A0">
              <w:rPr>
                <w:rFonts w:eastAsia="Calibri"/>
              </w:rPr>
              <w:t>$315.00</w:t>
            </w:r>
          </w:p>
        </w:tc>
      </w:tr>
      <w:tr w:rsidR="001B10A0" w:rsidRPr="001B10A0" w14:paraId="14B885C1" w14:textId="77777777" w:rsidTr="000545E4">
        <w:tc>
          <w:tcPr>
            <w:tcW w:w="3402" w:type="dxa"/>
            <w:tcBorders>
              <w:bottom w:val="single" w:sz="4" w:space="0" w:color="auto"/>
            </w:tcBorders>
          </w:tcPr>
          <w:p w14:paraId="1B5BC5A2" w14:textId="77777777" w:rsidR="001B10A0" w:rsidRPr="001B10A0" w:rsidRDefault="001B10A0" w:rsidP="001B10A0">
            <w:pPr>
              <w:spacing w:before="40"/>
              <w:jc w:val="left"/>
              <w:rPr>
                <w:szCs w:val="17"/>
              </w:rPr>
            </w:pPr>
            <w:r w:rsidRPr="001B10A0">
              <w:rPr>
                <w:szCs w:val="17"/>
              </w:rPr>
              <w:t>7 Letchford Street, Bedford Park SA 5042</w:t>
            </w:r>
          </w:p>
        </w:tc>
        <w:tc>
          <w:tcPr>
            <w:tcW w:w="2835" w:type="dxa"/>
            <w:tcBorders>
              <w:bottom w:val="single" w:sz="4" w:space="0" w:color="auto"/>
            </w:tcBorders>
          </w:tcPr>
          <w:p w14:paraId="2AB9A973" w14:textId="77777777" w:rsidR="001B10A0" w:rsidRPr="001B10A0" w:rsidRDefault="001B10A0" w:rsidP="001B10A0">
            <w:pPr>
              <w:spacing w:before="40"/>
              <w:ind w:left="426" w:hanging="142"/>
              <w:jc w:val="left"/>
              <w:rPr>
                <w:szCs w:val="17"/>
              </w:rPr>
            </w:pPr>
            <w:r w:rsidRPr="001B10A0">
              <w:rPr>
                <w:szCs w:val="17"/>
              </w:rPr>
              <w:t xml:space="preserve">Allotment 162 Deposited Plan 3608 </w:t>
            </w:r>
            <w:proofErr w:type="gramStart"/>
            <w:r w:rsidRPr="001B10A0">
              <w:rPr>
                <w:szCs w:val="17"/>
              </w:rPr>
              <w:t>Hundred</w:t>
            </w:r>
            <w:proofErr w:type="gramEnd"/>
            <w:r w:rsidRPr="001B10A0">
              <w:rPr>
                <w:szCs w:val="17"/>
              </w:rPr>
              <w:t xml:space="preserve"> of Adelaide</w:t>
            </w:r>
          </w:p>
        </w:tc>
        <w:tc>
          <w:tcPr>
            <w:tcW w:w="1560" w:type="dxa"/>
            <w:tcBorders>
              <w:bottom w:val="single" w:sz="4" w:space="0" w:color="auto"/>
            </w:tcBorders>
          </w:tcPr>
          <w:p w14:paraId="2FA67333" w14:textId="77777777" w:rsidR="001B10A0" w:rsidRPr="001B10A0" w:rsidRDefault="001B10A0" w:rsidP="001B10A0">
            <w:pPr>
              <w:spacing w:before="40" w:after="0"/>
              <w:ind w:left="397"/>
              <w:jc w:val="left"/>
            </w:pPr>
            <w:r w:rsidRPr="001B10A0">
              <w:t>CT5093/719</w:t>
            </w:r>
          </w:p>
        </w:tc>
        <w:tc>
          <w:tcPr>
            <w:tcW w:w="1553" w:type="dxa"/>
            <w:tcBorders>
              <w:bottom w:val="single" w:sz="4" w:space="0" w:color="auto"/>
            </w:tcBorders>
          </w:tcPr>
          <w:p w14:paraId="1F9E3DE0" w14:textId="77777777" w:rsidR="001B10A0" w:rsidRPr="001B10A0" w:rsidRDefault="001B10A0" w:rsidP="001B10A0">
            <w:pPr>
              <w:spacing w:before="40"/>
              <w:jc w:val="center"/>
            </w:pPr>
            <w:r w:rsidRPr="001B10A0">
              <w:t>$516.00</w:t>
            </w:r>
          </w:p>
        </w:tc>
      </w:tr>
    </w:tbl>
    <w:p w14:paraId="05F00C9E" w14:textId="77777777" w:rsidR="001B10A0" w:rsidRPr="001B10A0" w:rsidRDefault="001B10A0" w:rsidP="001B10A0">
      <w:pPr>
        <w:spacing w:before="80" w:after="0"/>
        <w:rPr>
          <w:rFonts w:eastAsia="Times New Roman"/>
          <w:szCs w:val="17"/>
        </w:rPr>
      </w:pPr>
      <w:r w:rsidRPr="001B10A0">
        <w:rPr>
          <w:rFonts w:eastAsia="Times New Roman"/>
          <w:szCs w:val="17"/>
        </w:rPr>
        <w:t>Dated: 2 April 2026</w:t>
      </w:r>
    </w:p>
    <w:p w14:paraId="6520B228" w14:textId="77777777" w:rsidR="001B10A0" w:rsidRPr="001B10A0" w:rsidRDefault="001B10A0" w:rsidP="001B10A0">
      <w:pPr>
        <w:spacing w:after="0"/>
        <w:jc w:val="right"/>
        <w:rPr>
          <w:rFonts w:eastAsia="Times New Roman"/>
          <w:smallCaps/>
          <w:szCs w:val="20"/>
        </w:rPr>
      </w:pPr>
      <w:r w:rsidRPr="001B10A0">
        <w:rPr>
          <w:rFonts w:eastAsia="Times New Roman"/>
          <w:smallCaps/>
          <w:szCs w:val="20"/>
        </w:rPr>
        <w:t>Craig Thompson</w:t>
      </w:r>
    </w:p>
    <w:p w14:paraId="325FA18B" w14:textId="77777777" w:rsidR="001B10A0" w:rsidRPr="001B10A0" w:rsidRDefault="001B10A0" w:rsidP="001B10A0">
      <w:pPr>
        <w:spacing w:after="0"/>
        <w:jc w:val="right"/>
        <w:rPr>
          <w:rFonts w:eastAsia="Times New Roman"/>
          <w:szCs w:val="17"/>
        </w:rPr>
      </w:pPr>
      <w:r w:rsidRPr="001B10A0">
        <w:rPr>
          <w:rFonts w:eastAsia="Times New Roman"/>
          <w:szCs w:val="17"/>
        </w:rPr>
        <w:t>Housing Regulator and Registrar</w:t>
      </w:r>
    </w:p>
    <w:p w14:paraId="19C51263" w14:textId="77777777" w:rsidR="001B10A0" w:rsidRPr="001B10A0" w:rsidRDefault="001B10A0" w:rsidP="001B10A0">
      <w:pPr>
        <w:spacing w:after="0"/>
        <w:jc w:val="right"/>
        <w:rPr>
          <w:rFonts w:eastAsia="Times New Roman"/>
          <w:szCs w:val="17"/>
        </w:rPr>
      </w:pPr>
      <w:r w:rsidRPr="001B10A0">
        <w:rPr>
          <w:rFonts w:eastAsia="Times New Roman"/>
          <w:szCs w:val="17"/>
        </w:rPr>
        <w:t>Housing Safety Authority</w:t>
      </w:r>
    </w:p>
    <w:p w14:paraId="385F1EFB" w14:textId="77777777" w:rsidR="001B10A0" w:rsidRPr="001B10A0" w:rsidRDefault="001B10A0" w:rsidP="001B10A0">
      <w:pPr>
        <w:spacing w:after="0"/>
        <w:jc w:val="right"/>
        <w:rPr>
          <w:rFonts w:eastAsia="Times New Roman"/>
          <w:szCs w:val="17"/>
        </w:rPr>
      </w:pPr>
      <w:r w:rsidRPr="001B10A0">
        <w:rPr>
          <w:rFonts w:eastAsia="Times New Roman"/>
          <w:szCs w:val="17"/>
        </w:rPr>
        <w:t>Delegate of the Minister for Housing and Urban Development</w:t>
      </w:r>
    </w:p>
    <w:p w14:paraId="343453CF" w14:textId="77777777" w:rsidR="001B10A0" w:rsidRPr="001B10A0" w:rsidRDefault="001B10A0" w:rsidP="001B10A0">
      <w:pPr>
        <w:pBdr>
          <w:top w:val="single" w:sz="4" w:space="1" w:color="auto"/>
        </w:pBdr>
        <w:spacing w:before="100" w:after="0" w:line="14" w:lineRule="exact"/>
        <w:jc w:val="center"/>
        <w:rPr>
          <w:rFonts w:eastAsia="Times New Roman"/>
          <w:szCs w:val="17"/>
        </w:rPr>
      </w:pPr>
    </w:p>
    <w:p w14:paraId="523AAE59" w14:textId="77777777" w:rsidR="004A5206" w:rsidRDefault="004A5206" w:rsidP="004A5206">
      <w:pPr>
        <w:pStyle w:val="NoSpacing"/>
      </w:pPr>
    </w:p>
    <w:p w14:paraId="594726D5" w14:textId="77777777" w:rsidR="00260A89" w:rsidRDefault="00260A89">
      <w:pPr>
        <w:spacing w:after="0" w:line="240" w:lineRule="auto"/>
        <w:jc w:val="left"/>
        <w:rPr>
          <w:caps/>
          <w:szCs w:val="17"/>
        </w:rPr>
      </w:pPr>
      <w:r>
        <w:rPr>
          <w:caps/>
          <w:szCs w:val="17"/>
        </w:rPr>
        <w:br w:type="page"/>
      </w:r>
    </w:p>
    <w:p w14:paraId="617BFC89" w14:textId="266A5B8E" w:rsidR="00B20379" w:rsidRPr="00B20379" w:rsidRDefault="00B20379" w:rsidP="00B20379">
      <w:pPr>
        <w:jc w:val="center"/>
        <w:rPr>
          <w:caps/>
          <w:szCs w:val="17"/>
        </w:rPr>
      </w:pPr>
      <w:r w:rsidRPr="00B20379">
        <w:rPr>
          <w:caps/>
          <w:szCs w:val="17"/>
        </w:rPr>
        <w:lastRenderedPageBreak/>
        <w:t>Housing Improvement Act 2016</w:t>
      </w:r>
    </w:p>
    <w:p w14:paraId="6C93F58C" w14:textId="77777777" w:rsidR="00B20379" w:rsidRPr="00B20379" w:rsidRDefault="00B20379" w:rsidP="00B20379">
      <w:pPr>
        <w:jc w:val="center"/>
        <w:rPr>
          <w:i/>
          <w:szCs w:val="17"/>
        </w:rPr>
      </w:pPr>
      <w:r w:rsidRPr="00B20379">
        <w:rPr>
          <w:i/>
          <w:szCs w:val="17"/>
        </w:rPr>
        <w:t>Rent Control Revocations</w:t>
      </w:r>
    </w:p>
    <w:p w14:paraId="033FFDA4" w14:textId="77777777" w:rsidR="00B20379" w:rsidRPr="00B20379" w:rsidRDefault="00B20379" w:rsidP="00B20379">
      <w:pPr>
        <w:rPr>
          <w:rFonts w:eastAsia="Times New Roman"/>
          <w:szCs w:val="17"/>
        </w:rPr>
      </w:pPr>
      <w:r w:rsidRPr="00B20379">
        <w:rPr>
          <w:rFonts w:eastAsia="Times New Roman"/>
          <w:spacing w:val="-4"/>
          <w:szCs w:val="17"/>
        </w:rPr>
        <w:t xml:space="preserve">In the exercise of the powers conferred by the </w:t>
      </w:r>
      <w:r w:rsidRPr="00B20379">
        <w:rPr>
          <w:rFonts w:eastAsia="Times New Roman"/>
          <w:i/>
          <w:iCs/>
          <w:spacing w:val="-4"/>
          <w:szCs w:val="17"/>
        </w:rPr>
        <w:t>Housing Improvement Act 2016</w:t>
      </w:r>
      <w:r w:rsidRPr="00B20379">
        <w:rPr>
          <w:rFonts w:eastAsia="Times New Roman"/>
          <w:spacing w:val="-4"/>
          <w:szCs w:val="17"/>
        </w:rPr>
        <w:t>, the Delegate of the Minister for Housing and Urban Development</w:t>
      </w:r>
      <w:r w:rsidRPr="00B20379">
        <w:rPr>
          <w:rFonts w:eastAsia="Times New Roman"/>
          <w:szCs w:val="17"/>
        </w:rPr>
        <w:t xml:space="preserve"> </w:t>
      </w:r>
      <w:r w:rsidRPr="00B20379">
        <w:rPr>
          <w:rFonts w:eastAsia="Times New Roman"/>
          <w:spacing w:val="2"/>
          <w:szCs w:val="17"/>
        </w:rPr>
        <w:t xml:space="preserve">hereby revokes the maximum rental amount per week that shall be payable subject to Section 55 of the </w:t>
      </w:r>
      <w:r w:rsidRPr="00B20379">
        <w:rPr>
          <w:rFonts w:eastAsia="Times New Roman"/>
          <w:i/>
          <w:iCs/>
          <w:spacing w:val="2"/>
          <w:szCs w:val="17"/>
        </w:rPr>
        <w:t>Residential Tenancies Act 1995</w:t>
      </w:r>
      <w:r w:rsidRPr="00B20379">
        <w:rPr>
          <w:rFonts w:eastAsia="Times New Roman"/>
          <w:spacing w:val="2"/>
          <w:szCs w:val="17"/>
        </w:rPr>
        <w:t>,</w:t>
      </w:r>
      <w:r w:rsidRPr="00B20379">
        <w:rPr>
          <w:rFonts w:eastAsia="Times New Roman"/>
          <w:szCs w:val="17"/>
        </w:rPr>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3827"/>
        <w:gridCol w:w="1837"/>
      </w:tblGrid>
      <w:tr w:rsidR="00B20379" w:rsidRPr="00B20379" w14:paraId="1E9FAACF" w14:textId="77777777" w:rsidTr="000545E4">
        <w:trPr>
          <w:tblHeader/>
        </w:trPr>
        <w:tc>
          <w:tcPr>
            <w:tcW w:w="3686" w:type="dxa"/>
            <w:tcBorders>
              <w:top w:val="single" w:sz="4" w:space="0" w:color="auto"/>
              <w:bottom w:val="single" w:sz="4" w:space="0" w:color="auto"/>
            </w:tcBorders>
            <w:vAlign w:val="center"/>
          </w:tcPr>
          <w:p w14:paraId="48F220C5" w14:textId="77777777" w:rsidR="00B20379" w:rsidRPr="00B20379" w:rsidRDefault="00B20379" w:rsidP="00B20379">
            <w:pPr>
              <w:spacing w:before="40" w:after="40"/>
              <w:jc w:val="center"/>
              <w:rPr>
                <w:b/>
                <w:bCs/>
              </w:rPr>
            </w:pPr>
            <w:r w:rsidRPr="00B20379">
              <w:rPr>
                <w:b/>
                <w:bCs/>
              </w:rPr>
              <w:t>Address of Premises</w:t>
            </w:r>
          </w:p>
        </w:tc>
        <w:tc>
          <w:tcPr>
            <w:tcW w:w="3827" w:type="dxa"/>
            <w:tcBorders>
              <w:top w:val="single" w:sz="4" w:space="0" w:color="auto"/>
              <w:bottom w:val="single" w:sz="4" w:space="0" w:color="auto"/>
            </w:tcBorders>
            <w:vAlign w:val="center"/>
          </w:tcPr>
          <w:p w14:paraId="0BDFF525" w14:textId="77777777" w:rsidR="00B20379" w:rsidRPr="00B20379" w:rsidRDefault="00B20379" w:rsidP="00B20379">
            <w:pPr>
              <w:spacing w:before="40" w:after="40"/>
              <w:jc w:val="center"/>
              <w:rPr>
                <w:b/>
                <w:bCs/>
              </w:rPr>
            </w:pPr>
            <w:r w:rsidRPr="00B20379">
              <w:rPr>
                <w:b/>
                <w:bCs/>
              </w:rPr>
              <w:t>Allotment Section</w:t>
            </w:r>
          </w:p>
        </w:tc>
        <w:tc>
          <w:tcPr>
            <w:tcW w:w="1837" w:type="dxa"/>
            <w:tcBorders>
              <w:top w:val="single" w:sz="4" w:space="0" w:color="auto"/>
              <w:bottom w:val="single" w:sz="4" w:space="0" w:color="auto"/>
            </w:tcBorders>
            <w:vAlign w:val="center"/>
          </w:tcPr>
          <w:p w14:paraId="29CC532D" w14:textId="77777777" w:rsidR="00B20379" w:rsidRPr="00B20379" w:rsidRDefault="00B20379" w:rsidP="00B20379">
            <w:pPr>
              <w:spacing w:before="40" w:after="40"/>
              <w:jc w:val="center"/>
              <w:rPr>
                <w:b/>
                <w:bCs/>
              </w:rPr>
            </w:pPr>
            <w:r w:rsidRPr="00B20379">
              <w:rPr>
                <w:b/>
                <w:bCs/>
                <w:u w:val="single"/>
              </w:rPr>
              <w:t>Certificate of Title</w:t>
            </w:r>
            <w:r w:rsidRPr="00B20379">
              <w:rPr>
                <w:b/>
                <w:bCs/>
              </w:rPr>
              <w:br/>
              <w:t>Volume/Folio</w:t>
            </w:r>
          </w:p>
        </w:tc>
      </w:tr>
      <w:tr w:rsidR="00B20379" w:rsidRPr="00B20379" w14:paraId="59C9C063" w14:textId="77777777" w:rsidTr="000545E4">
        <w:trPr>
          <w:tblHeader/>
        </w:trPr>
        <w:tc>
          <w:tcPr>
            <w:tcW w:w="3686" w:type="dxa"/>
            <w:tcBorders>
              <w:top w:val="single" w:sz="4" w:space="0" w:color="auto"/>
            </w:tcBorders>
          </w:tcPr>
          <w:p w14:paraId="6E688949" w14:textId="77777777" w:rsidR="00B20379" w:rsidRPr="00B20379" w:rsidRDefault="00B20379" w:rsidP="00B20379">
            <w:pPr>
              <w:spacing w:after="0" w:line="40" w:lineRule="exact"/>
              <w:jc w:val="left"/>
              <w:rPr>
                <w:b/>
                <w:bCs/>
              </w:rPr>
            </w:pPr>
          </w:p>
        </w:tc>
        <w:tc>
          <w:tcPr>
            <w:tcW w:w="3827" w:type="dxa"/>
            <w:tcBorders>
              <w:top w:val="single" w:sz="4" w:space="0" w:color="auto"/>
            </w:tcBorders>
          </w:tcPr>
          <w:p w14:paraId="3B67974D" w14:textId="77777777" w:rsidR="00B20379" w:rsidRPr="00B20379" w:rsidRDefault="00B20379" w:rsidP="00B20379">
            <w:pPr>
              <w:spacing w:after="0" w:line="40" w:lineRule="exact"/>
              <w:jc w:val="left"/>
              <w:rPr>
                <w:b/>
                <w:bCs/>
              </w:rPr>
            </w:pPr>
          </w:p>
        </w:tc>
        <w:tc>
          <w:tcPr>
            <w:tcW w:w="1837" w:type="dxa"/>
            <w:tcBorders>
              <w:top w:val="single" w:sz="4" w:space="0" w:color="auto"/>
            </w:tcBorders>
          </w:tcPr>
          <w:p w14:paraId="10244077" w14:textId="77777777" w:rsidR="00B20379" w:rsidRPr="00B20379" w:rsidRDefault="00B20379" w:rsidP="00B20379">
            <w:pPr>
              <w:spacing w:after="0" w:line="40" w:lineRule="exact"/>
              <w:jc w:val="left"/>
              <w:rPr>
                <w:b/>
                <w:bCs/>
              </w:rPr>
            </w:pPr>
          </w:p>
        </w:tc>
      </w:tr>
      <w:tr w:rsidR="00B20379" w:rsidRPr="00B20379" w14:paraId="27349B83" w14:textId="77777777" w:rsidTr="000545E4">
        <w:tc>
          <w:tcPr>
            <w:tcW w:w="3686" w:type="dxa"/>
          </w:tcPr>
          <w:p w14:paraId="2BE687C8" w14:textId="77777777" w:rsidR="00B20379" w:rsidRPr="00B20379" w:rsidRDefault="00B20379" w:rsidP="00B20379">
            <w:pPr>
              <w:spacing w:after="0"/>
              <w:jc w:val="left"/>
            </w:pPr>
            <w:r w:rsidRPr="00B20379">
              <w:t>1 Main Street, Lipson SA 5607 (AKA 39-40)</w:t>
            </w:r>
          </w:p>
        </w:tc>
        <w:tc>
          <w:tcPr>
            <w:tcW w:w="3827" w:type="dxa"/>
          </w:tcPr>
          <w:p w14:paraId="45F3DA20" w14:textId="77777777" w:rsidR="00B20379" w:rsidRPr="00B20379" w:rsidRDefault="00B20379" w:rsidP="00B20379">
            <w:pPr>
              <w:spacing w:after="0"/>
              <w:jc w:val="left"/>
              <w:rPr>
                <w:spacing w:val="-4"/>
              </w:rPr>
            </w:pPr>
            <w:r w:rsidRPr="00B20379">
              <w:rPr>
                <w:spacing w:val="-4"/>
              </w:rPr>
              <w:t xml:space="preserve">Allotment 40 Town Plan 511601 </w:t>
            </w:r>
            <w:proofErr w:type="gramStart"/>
            <w:r w:rsidRPr="00B20379">
              <w:rPr>
                <w:spacing w:val="-4"/>
              </w:rPr>
              <w:t>Hundred</w:t>
            </w:r>
            <w:proofErr w:type="gramEnd"/>
            <w:r w:rsidRPr="00B20379">
              <w:rPr>
                <w:spacing w:val="-4"/>
              </w:rPr>
              <w:t xml:space="preserve"> of </w:t>
            </w:r>
            <w:proofErr w:type="spellStart"/>
            <w:r w:rsidRPr="00B20379">
              <w:rPr>
                <w:spacing w:val="-4"/>
              </w:rPr>
              <w:t>Yaranyacka</w:t>
            </w:r>
            <w:proofErr w:type="spellEnd"/>
          </w:p>
        </w:tc>
        <w:tc>
          <w:tcPr>
            <w:tcW w:w="1837" w:type="dxa"/>
          </w:tcPr>
          <w:p w14:paraId="3703C8A1" w14:textId="77777777" w:rsidR="00B20379" w:rsidRPr="00B20379" w:rsidRDefault="00B20379" w:rsidP="00B20379">
            <w:pPr>
              <w:spacing w:after="0"/>
              <w:ind w:left="482"/>
              <w:jc w:val="left"/>
              <w:rPr>
                <w:spacing w:val="-2"/>
              </w:rPr>
            </w:pPr>
            <w:r w:rsidRPr="00B20379">
              <w:t>CT5506/830</w:t>
            </w:r>
          </w:p>
        </w:tc>
      </w:tr>
      <w:tr w:rsidR="00B20379" w:rsidRPr="00B20379" w14:paraId="48F012B2" w14:textId="77777777" w:rsidTr="000545E4">
        <w:tc>
          <w:tcPr>
            <w:tcW w:w="3686" w:type="dxa"/>
          </w:tcPr>
          <w:p w14:paraId="283EADF5" w14:textId="77777777" w:rsidR="00B20379" w:rsidRPr="00B20379" w:rsidRDefault="00B20379" w:rsidP="00B20379">
            <w:pPr>
              <w:spacing w:after="0"/>
              <w:ind w:left="142" w:hanging="142"/>
              <w:jc w:val="left"/>
            </w:pPr>
            <w:r w:rsidRPr="00B20379">
              <w:t xml:space="preserve">1/56 Barham Street, Allenby Gardens SA 5009 </w:t>
            </w:r>
          </w:p>
        </w:tc>
        <w:tc>
          <w:tcPr>
            <w:tcW w:w="3827" w:type="dxa"/>
          </w:tcPr>
          <w:p w14:paraId="07A460C8" w14:textId="77777777" w:rsidR="00B20379" w:rsidRPr="00B20379" w:rsidRDefault="00B20379" w:rsidP="00B20379">
            <w:pPr>
              <w:spacing w:after="0"/>
              <w:jc w:val="left"/>
              <w:rPr>
                <w:spacing w:val="-4"/>
              </w:rPr>
            </w:pPr>
            <w:r w:rsidRPr="00B20379">
              <w:t xml:space="preserve">Allotment 31 Deposited Plan 1838 </w:t>
            </w:r>
            <w:proofErr w:type="gramStart"/>
            <w:r w:rsidRPr="00B20379">
              <w:t>Hundred</w:t>
            </w:r>
            <w:proofErr w:type="gramEnd"/>
            <w:r w:rsidRPr="00B20379">
              <w:t xml:space="preserve"> of Yatala</w:t>
            </w:r>
          </w:p>
        </w:tc>
        <w:tc>
          <w:tcPr>
            <w:tcW w:w="1837" w:type="dxa"/>
          </w:tcPr>
          <w:p w14:paraId="482184CA" w14:textId="77777777" w:rsidR="00B20379" w:rsidRPr="00B20379" w:rsidRDefault="00B20379" w:rsidP="00B20379">
            <w:pPr>
              <w:spacing w:after="0"/>
              <w:ind w:left="482"/>
              <w:jc w:val="left"/>
            </w:pPr>
            <w:r w:rsidRPr="00B20379">
              <w:t>CT6048/450</w:t>
            </w:r>
          </w:p>
        </w:tc>
      </w:tr>
      <w:tr w:rsidR="00B20379" w:rsidRPr="00B20379" w14:paraId="714A0BA6" w14:textId="77777777" w:rsidTr="000545E4">
        <w:tc>
          <w:tcPr>
            <w:tcW w:w="3686" w:type="dxa"/>
          </w:tcPr>
          <w:p w14:paraId="3D0A2449" w14:textId="77777777" w:rsidR="00B20379" w:rsidRPr="00B20379" w:rsidRDefault="00B20379" w:rsidP="00B20379">
            <w:pPr>
              <w:spacing w:after="0"/>
              <w:ind w:left="142" w:hanging="142"/>
              <w:jc w:val="left"/>
              <w:rPr>
                <w:spacing w:val="-2"/>
              </w:rPr>
            </w:pPr>
            <w:r w:rsidRPr="00B20379">
              <w:rPr>
                <w:spacing w:val="-2"/>
              </w:rPr>
              <w:t xml:space="preserve">Flat 2/56 Barham Street, Allenby Gardens SA 5009 </w:t>
            </w:r>
          </w:p>
        </w:tc>
        <w:tc>
          <w:tcPr>
            <w:tcW w:w="3827" w:type="dxa"/>
          </w:tcPr>
          <w:p w14:paraId="491ED465" w14:textId="77777777" w:rsidR="00B20379" w:rsidRPr="00B20379" w:rsidRDefault="00B20379" w:rsidP="00B20379">
            <w:pPr>
              <w:spacing w:after="0"/>
              <w:jc w:val="left"/>
              <w:rPr>
                <w:spacing w:val="-4"/>
              </w:rPr>
            </w:pPr>
            <w:r w:rsidRPr="00B20379">
              <w:t xml:space="preserve">Allotment 31 Deposited Plan 1838 </w:t>
            </w:r>
            <w:proofErr w:type="gramStart"/>
            <w:r w:rsidRPr="00B20379">
              <w:t>Hundred</w:t>
            </w:r>
            <w:proofErr w:type="gramEnd"/>
            <w:r w:rsidRPr="00B20379">
              <w:t xml:space="preserve"> of Yatala</w:t>
            </w:r>
          </w:p>
        </w:tc>
        <w:tc>
          <w:tcPr>
            <w:tcW w:w="1837" w:type="dxa"/>
          </w:tcPr>
          <w:p w14:paraId="3EC6F24B" w14:textId="77777777" w:rsidR="00B20379" w:rsidRPr="00B20379" w:rsidRDefault="00B20379" w:rsidP="00B20379">
            <w:pPr>
              <w:spacing w:after="0"/>
              <w:ind w:left="482"/>
              <w:jc w:val="left"/>
            </w:pPr>
            <w:r w:rsidRPr="00B20379">
              <w:t>CT6048/450</w:t>
            </w:r>
          </w:p>
        </w:tc>
      </w:tr>
      <w:tr w:rsidR="00B20379" w:rsidRPr="00B20379" w14:paraId="36CC1494" w14:textId="77777777" w:rsidTr="000545E4">
        <w:tc>
          <w:tcPr>
            <w:tcW w:w="3686" w:type="dxa"/>
          </w:tcPr>
          <w:p w14:paraId="40ADC86E" w14:textId="77777777" w:rsidR="00B20379" w:rsidRPr="00B20379" w:rsidRDefault="00B20379" w:rsidP="00B20379">
            <w:pPr>
              <w:spacing w:after="0"/>
              <w:ind w:left="142" w:hanging="142"/>
              <w:jc w:val="left"/>
            </w:pPr>
            <w:r w:rsidRPr="00B20379">
              <w:t xml:space="preserve">10 Taylor Street, Brompton SA 5007 </w:t>
            </w:r>
          </w:p>
        </w:tc>
        <w:tc>
          <w:tcPr>
            <w:tcW w:w="3827" w:type="dxa"/>
          </w:tcPr>
          <w:p w14:paraId="65EEF7CE" w14:textId="77777777" w:rsidR="00B20379" w:rsidRPr="00B20379" w:rsidRDefault="00B20379" w:rsidP="00B20379">
            <w:pPr>
              <w:spacing w:after="0"/>
              <w:ind w:left="142" w:hanging="142"/>
              <w:jc w:val="left"/>
              <w:rPr>
                <w:spacing w:val="-4"/>
              </w:rPr>
            </w:pPr>
            <w:r w:rsidRPr="00B20379">
              <w:rPr>
                <w:spacing w:val="-4"/>
              </w:rPr>
              <w:t xml:space="preserve">Allotment 127, 128 and 129 Deposited Plan 459 </w:t>
            </w:r>
            <w:r w:rsidRPr="00B20379">
              <w:rPr>
                <w:spacing w:val="-4"/>
              </w:rPr>
              <w:br/>
              <w:t>Hundred of Yatala</w:t>
            </w:r>
          </w:p>
        </w:tc>
        <w:tc>
          <w:tcPr>
            <w:tcW w:w="1837" w:type="dxa"/>
          </w:tcPr>
          <w:p w14:paraId="1BA57D7E" w14:textId="77777777" w:rsidR="00B20379" w:rsidRPr="00B20379" w:rsidRDefault="00B20379" w:rsidP="00B20379">
            <w:pPr>
              <w:spacing w:after="0"/>
              <w:ind w:left="482"/>
              <w:jc w:val="left"/>
            </w:pPr>
            <w:r w:rsidRPr="00B20379">
              <w:t>CT6162/14</w:t>
            </w:r>
          </w:p>
        </w:tc>
      </w:tr>
      <w:tr w:rsidR="00B20379" w:rsidRPr="00B20379" w14:paraId="0F6554E9" w14:textId="77777777" w:rsidTr="000545E4">
        <w:tc>
          <w:tcPr>
            <w:tcW w:w="3686" w:type="dxa"/>
          </w:tcPr>
          <w:p w14:paraId="4E3E4862" w14:textId="77777777" w:rsidR="00B20379" w:rsidRPr="00B20379" w:rsidRDefault="00B20379" w:rsidP="00B20379">
            <w:pPr>
              <w:spacing w:after="0"/>
              <w:ind w:left="142" w:hanging="142"/>
              <w:jc w:val="left"/>
            </w:pPr>
            <w:r w:rsidRPr="00B20379">
              <w:t xml:space="preserve">88 West Street, Brompton SA 5007 </w:t>
            </w:r>
          </w:p>
        </w:tc>
        <w:tc>
          <w:tcPr>
            <w:tcW w:w="3827" w:type="dxa"/>
          </w:tcPr>
          <w:p w14:paraId="466BB08B" w14:textId="77777777" w:rsidR="00B20379" w:rsidRPr="00B20379" w:rsidRDefault="00B20379" w:rsidP="00B20379">
            <w:pPr>
              <w:spacing w:after="0"/>
              <w:jc w:val="left"/>
              <w:rPr>
                <w:spacing w:val="-2"/>
              </w:rPr>
            </w:pPr>
            <w:r w:rsidRPr="00B20379">
              <w:rPr>
                <w:spacing w:val="-2"/>
              </w:rPr>
              <w:t xml:space="preserve">Allotment 102 Deposited Plan 74346 </w:t>
            </w:r>
            <w:proofErr w:type="gramStart"/>
            <w:r w:rsidRPr="00B20379">
              <w:rPr>
                <w:spacing w:val="-2"/>
              </w:rPr>
              <w:t>Hundred</w:t>
            </w:r>
            <w:proofErr w:type="gramEnd"/>
            <w:r w:rsidRPr="00B20379">
              <w:rPr>
                <w:spacing w:val="-2"/>
              </w:rPr>
              <w:t xml:space="preserve"> of Yatala</w:t>
            </w:r>
          </w:p>
        </w:tc>
        <w:tc>
          <w:tcPr>
            <w:tcW w:w="1837" w:type="dxa"/>
          </w:tcPr>
          <w:p w14:paraId="2C608F47" w14:textId="77777777" w:rsidR="00B20379" w:rsidRPr="00B20379" w:rsidRDefault="00B20379" w:rsidP="00B20379">
            <w:pPr>
              <w:spacing w:after="0"/>
              <w:ind w:left="482"/>
              <w:jc w:val="left"/>
            </w:pPr>
            <w:r w:rsidRPr="00B20379">
              <w:t>CT5994/486</w:t>
            </w:r>
          </w:p>
        </w:tc>
      </w:tr>
      <w:tr w:rsidR="00B20379" w:rsidRPr="00B20379" w14:paraId="033F2A6E" w14:textId="77777777" w:rsidTr="000545E4">
        <w:tc>
          <w:tcPr>
            <w:tcW w:w="3686" w:type="dxa"/>
          </w:tcPr>
          <w:p w14:paraId="3D773860" w14:textId="77777777" w:rsidR="00B20379" w:rsidRPr="00B20379" w:rsidRDefault="00B20379" w:rsidP="00B20379">
            <w:pPr>
              <w:spacing w:after="0"/>
              <w:ind w:left="142" w:hanging="142"/>
              <w:jc w:val="left"/>
            </w:pPr>
            <w:r w:rsidRPr="00B20379">
              <w:t xml:space="preserve">129 Hawker Street, Ridleyton SA 5008 </w:t>
            </w:r>
          </w:p>
        </w:tc>
        <w:tc>
          <w:tcPr>
            <w:tcW w:w="3827" w:type="dxa"/>
          </w:tcPr>
          <w:p w14:paraId="21BA8A87" w14:textId="77777777" w:rsidR="00B20379" w:rsidRPr="00B20379" w:rsidRDefault="00B20379" w:rsidP="00B20379">
            <w:pPr>
              <w:spacing w:after="0"/>
              <w:jc w:val="left"/>
            </w:pPr>
            <w:r w:rsidRPr="00B20379">
              <w:t xml:space="preserve">Allotment 3 Deposited Plan 64270 </w:t>
            </w:r>
            <w:proofErr w:type="gramStart"/>
            <w:r w:rsidRPr="00B20379">
              <w:t>Hundred</w:t>
            </w:r>
            <w:proofErr w:type="gramEnd"/>
            <w:r w:rsidRPr="00B20379">
              <w:t xml:space="preserve"> of Yatala</w:t>
            </w:r>
          </w:p>
        </w:tc>
        <w:tc>
          <w:tcPr>
            <w:tcW w:w="1837" w:type="dxa"/>
          </w:tcPr>
          <w:p w14:paraId="0C6113BE" w14:textId="77777777" w:rsidR="00B20379" w:rsidRPr="00B20379" w:rsidRDefault="00B20379" w:rsidP="00B20379">
            <w:pPr>
              <w:spacing w:after="0"/>
              <w:ind w:left="482"/>
              <w:jc w:val="left"/>
            </w:pPr>
            <w:r w:rsidRPr="00B20379">
              <w:t>CT5921/762</w:t>
            </w:r>
          </w:p>
        </w:tc>
      </w:tr>
      <w:tr w:rsidR="00B20379" w:rsidRPr="00B20379" w14:paraId="475FA168" w14:textId="77777777" w:rsidTr="000545E4">
        <w:tc>
          <w:tcPr>
            <w:tcW w:w="3686" w:type="dxa"/>
          </w:tcPr>
          <w:p w14:paraId="294B7F9A" w14:textId="77777777" w:rsidR="00B20379" w:rsidRPr="00B20379" w:rsidRDefault="00B20379" w:rsidP="00B20379">
            <w:pPr>
              <w:spacing w:after="0"/>
              <w:ind w:left="142" w:hanging="142"/>
              <w:jc w:val="left"/>
            </w:pPr>
            <w:r w:rsidRPr="00B20379">
              <w:t xml:space="preserve">11 Belmore Terrace, Woodville SA 5011 </w:t>
            </w:r>
          </w:p>
        </w:tc>
        <w:tc>
          <w:tcPr>
            <w:tcW w:w="3827" w:type="dxa"/>
          </w:tcPr>
          <w:p w14:paraId="506AEEEB" w14:textId="77777777" w:rsidR="00B20379" w:rsidRPr="00B20379" w:rsidRDefault="00B20379" w:rsidP="00B20379">
            <w:pPr>
              <w:spacing w:after="0"/>
              <w:jc w:val="left"/>
            </w:pPr>
            <w:r w:rsidRPr="00B20379">
              <w:t xml:space="preserve">Allotment 10 Filed Plan 106039 </w:t>
            </w:r>
            <w:proofErr w:type="gramStart"/>
            <w:r w:rsidRPr="00B20379">
              <w:t>Hundred</w:t>
            </w:r>
            <w:proofErr w:type="gramEnd"/>
            <w:r w:rsidRPr="00B20379">
              <w:t xml:space="preserve"> of Yatala</w:t>
            </w:r>
          </w:p>
        </w:tc>
        <w:tc>
          <w:tcPr>
            <w:tcW w:w="1837" w:type="dxa"/>
          </w:tcPr>
          <w:p w14:paraId="315C9227" w14:textId="77777777" w:rsidR="00B20379" w:rsidRPr="00B20379" w:rsidRDefault="00B20379" w:rsidP="00B20379">
            <w:pPr>
              <w:spacing w:after="0"/>
              <w:ind w:left="482"/>
              <w:jc w:val="left"/>
            </w:pPr>
            <w:r w:rsidRPr="00B20379">
              <w:t>CT5167/809</w:t>
            </w:r>
          </w:p>
        </w:tc>
      </w:tr>
      <w:tr w:rsidR="00B20379" w:rsidRPr="00B20379" w14:paraId="6A56F269" w14:textId="77777777" w:rsidTr="000545E4">
        <w:tc>
          <w:tcPr>
            <w:tcW w:w="3686" w:type="dxa"/>
          </w:tcPr>
          <w:p w14:paraId="3ABFF84F" w14:textId="77777777" w:rsidR="00B20379" w:rsidRPr="00B20379" w:rsidRDefault="00B20379" w:rsidP="00B20379">
            <w:pPr>
              <w:jc w:val="left"/>
            </w:pPr>
            <w:r w:rsidRPr="00B20379">
              <w:t xml:space="preserve">19 Amber Avenue, Clearview SA 5085 </w:t>
            </w:r>
          </w:p>
        </w:tc>
        <w:tc>
          <w:tcPr>
            <w:tcW w:w="3827" w:type="dxa"/>
          </w:tcPr>
          <w:p w14:paraId="71A5CD42" w14:textId="77777777" w:rsidR="00B20379" w:rsidRPr="00B20379" w:rsidRDefault="00B20379" w:rsidP="00B20379">
            <w:pPr>
              <w:jc w:val="left"/>
            </w:pPr>
            <w:r w:rsidRPr="00B20379">
              <w:t xml:space="preserve">Allotment 1 Deposited Plan 76933 </w:t>
            </w:r>
            <w:proofErr w:type="gramStart"/>
            <w:r w:rsidRPr="00B20379">
              <w:t>Hundred</w:t>
            </w:r>
            <w:proofErr w:type="gramEnd"/>
            <w:r w:rsidRPr="00B20379">
              <w:t xml:space="preserve"> of Yatala</w:t>
            </w:r>
          </w:p>
        </w:tc>
        <w:tc>
          <w:tcPr>
            <w:tcW w:w="1837" w:type="dxa"/>
          </w:tcPr>
          <w:p w14:paraId="00C03FA9" w14:textId="77777777" w:rsidR="00B20379" w:rsidRPr="00B20379" w:rsidRDefault="00B20379" w:rsidP="00B20379">
            <w:pPr>
              <w:ind w:left="482"/>
              <w:jc w:val="left"/>
            </w:pPr>
            <w:r w:rsidRPr="00B20379">
              <w:t>CT6135/765</w:t>
            </w:r>
          </w:p>
        </w:tc>
      </w:tr>
      <w:tr w:rsidR="00B20379" w:rsidRPr="00B20379" w14:paraId="5877282B" w14:textId="77777777" w:rsidTr="000545E4">
        <w:tc>
          <w:tcPr>
            <w:tcW w:w="3686" w:type="dxa"/>
            <w:tcBorders>
              <w:top w:val="single" w:sz="4" w:space="0" w:color="auto"/>
            </w:tcBorders>
          </w:tcPr>
          <w:p w14:paraId="249E92F2" w14:textId="77777777" w:rsidR="00B20379" w:rsidRPr="00B20379" w:rsidRDefault="00B20379" w:rsidP="00B20379">
            <w:pPr>
              <w:spacing w:after="0" w:line="80" w:lineRule="exact"/>
              <w:jc w:val="left"/>
            </w:pPr>
          </w:p>
        </w:tc>
        <w:tc>
          <w:tcPr>
            <w:tcW w:w="3827" w:type="dxa"/>
            <w:tcBorders>
              <w:top w:val="single" w:sz="4" w:space="0" w:color="auto"/>
            </w:tcBorders>
          </w:tcPr>
          <w:p w14:paraId="727802F6" w14:textId="77777777" w:rsidR="00B20379" w:rsidRPr="00B20379" w:rsidRDefault="00B20379" w:rsidP="00B20379">
            <w:pPr>
              <w:spacing w:after="0" w:line="80" w:lineRule="exact"/>
              <w:jc w:val="left"/>
            </w:pPr>
          </w:p>
        </w:tc>
        <w:tc>
          <w:tcPr>
            <w:tcW w:w="1837" w:type="dxa"/>
            <w:tcBorders>
              <w:top w:val="single" w:sz="4" w:space="0" w:color="auto"/>
            </w:tcBorders>
          </w:tcPr>
          <w:p w14:paraId="0116884A" w14:textId="77777777" w:rsidR="00B20379" w:rsidRPr="00B20379" w:rsidRDefault="00B20379" w:rsidP="00B20379">
            <w:pPr>
              <w:spacing w:after="0" w:line="80" w:lineRule="exact"/>
              <w:jc w:val="left"/>
            </w:pPr>
          </w:p>
        </w:tc>
      </w:tr>
    </w:tbl>
    <w:p w14:paraId="6E4CD6AE" w14:textId="77777777" w:rsidR="00B20379" w:rsidRPr="00B20379" w:rsidRDefault="00B20379" w:rsidP="00B20379">
      <w:pPr>
        <w:spacing w:after="0"/>
        <w:rPr>
          <w:rFonts w:eastAsia="Times New Roman"/>
          <w:szCs w:val="17"/>
        </w:rPr>
      </w:pPr>
      <w:r w:rsidRPr="00B20379">
        <w:rPr>
          <w:rFonts w:eastAsia="Times New Roman"/>
          <w:szCs w:val="17"/>
        </w:rPr>
        <w:t>Dated: 2 April 2026</w:t>
      </w:r>
    </w:p>
    <w:p w14:paraId="14D4CD72" w14:textId="77777777" w:rsidR="00B20379" w:rsidRPr="00B20379" w:rsidRDefault="00B20379" w:rsidP="00B20379">
      <w:pPr>
        <w:spacing w:after="0"/>
        <w:jc w:val="right"/>
        <w:rPr>
          <w:rFonts w:eastAsia="Times New Roman"/>
          <w:smallCaps/>
          <w:szCs w:val="20"/>
        </w:rPr>
      </w:pPr>
      <w:r w:rsidRPr="00B20379">
        <w:rPr>
          <w:rFonts w:eastAsia="Times New Roman"/>
          <w:smallCaps/>
          <w:szCs w:val="20"/>
        </w:rPr>
        <w:t>Craig Thompson</w:t>
      </w:r>
    </w:p>
    <w:p w14:paraId="42DA482F" w14:textId="77777777" w:rsidR="00B20379" w:rsidRPr="00B20379" w:rsidRDefault="00B20379" w:rsidP="00B203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20379">
        <w:rPr>
          <w:rFonts w:eastAsia="Times New Roman"/>
          <w:szCs w:val="17"/>
        </w:rPr>
        <w:t>Housing Regulator and Registrar</w:t>
      </w:r>
    </w:p>
    <w:p w14:paraId="4B100EA3" w14:textId="77777777" w:rsidR="00B20379" w:rsidRPr="00B20379" w:rsidRDefault="00B20379" w:rsidP="00B203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20379">
        <w:rPr>
          <w:rFonts w:eastAsia="Times New Roman"/>
          <w:szCs w:val="17"/>
        </w:rPr>
        <w:t>Housing Safety Authority</w:t>
      </w:r>
    </w:p>
    <w:p w14:paraId="420E5BB5" w14:textId="77777777" w:rsidR="00B20379" w:rsidRDefault="00B20379" w:rsidP="00B203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20379">
        <w:rPr>
          <w:rFonts w:eastAsia="Times New Roman"/>
          <w:szCs w:val="17"/>
        </w:rPr>
        <w:t>Delegate of the Minister for Housing and Urban Development</w:t>
      </w:r>
    </w:p>
    <w:p w14:paraId="041B2F13" w14:textId="77777777" w:rsidR="00B56BC7" w:rsidRDefault="00B56BC7" w:rsidP="00B56BC7">
      <w:pPr>
        <w:pBdr>
          <w:bottom w:val="single" w:sz="4" w:space="1" w:color="auto"/>
        </w:pBdr>
        <w:spacing w:after="0" w:line="52" w:lineRule="exact"/>
        <w:jc w:val="center"/>
        <w:rPr>
          <w:rFonts w:eastAsia="Times New Roman"/>
          <w:szCs w:val="17"/>
        </w:rPr>
      </w:pPr>
    </w:p>
    <w:p w14:paraId="1A661FFB" w14:textId="77777777" w:rsidR="00B56BC7" w:rsidRDefault="00B56BC7" w:rsidP="00B56BC7">
      <w:pPr>
        <w:pBdr>
          <w:top w:val="single" w:sz="4" w:space="1" w:color="auto"/>
        </w:pBdr>
        <w:spacing w:before="34" w:after="0" w:line="14" w:lineRule="exact"/>
        <w:jc w:val="center"/>
        <w:rPr>
          <w:rFonts w:eastAsia="Times New Roman"/>
          <w:szCs w:val="17"/>
        </w:rPr>
      </w:pPr>
    </w:p>
    <w:p w14:paraId="404D80D6" w14:textId="77777777" w:rsidR="00B20379" w:rsidRPr="00B20379" w:rsidRDefault="00B20379" w:rsidP="00656E4E">
      <w:pPr>
        <w:pStyle w:val="NoSpacing"/>
      </w:pPr>
    </w:p>
    <w:p w14:paraId="0159E2E8" w14:textId="77777777" w:rsidR="008A2BE7" w:rsidRDefault="008A2BE7" w:rsidP="000F5A67">
      <w:pPr>
        <w:pStyle w:val="Heading2"/>
      </w:pPr>
      <w:bookmarkStart w:id="6" w:name="_Toc226023692"/>
      <w:r>
        <w:t>Land Acquisition Act 1969</w:t>
      </w:r>
      <w:bookmarkEnd w:id="6"/>
    </w:p>
    <w:p w14:paraId="70627D60" w14:textId="77777777" w:rsidR="008A2BE7" w:rsidRDefault="008A2BE7" w:rsidP="00125E5D">
      <w:pPr>
        <w:pStyle w:val="GG-Title2"/>
        <w:spacing w:after="60"/>
      </w:pPr>
      <w:r>
        <w:t>Section 26F</w:t>
      </w:r>
    </w:p>
    <w:p w14:paraId="0D70B454" w14:textId="77777777" w:rsidR="008A2BE7" w:rsidRDefault="008A2BE7" w:rsidP="00125E5D">
      <w:pPr>
        <w:pStyle w:val="GG-Title3"/>
        <w:spacing w:after="60"/>
      </w:pPr>
      <w:r>
        <w:t>Form 6B—Notice of Acquisition of Underground Land</w:t>
      </w:r>
    </w:p>
    <w:p w14:paraId="37C2C179" w14:textId="77777777" w:rsidR="008A2BE7" w:rsidRPr="00CB33CA" w:rsidRDefault="008A2BE7" w:rsidP="00125E5D">
      <w:pPr>
        <w:pStyle w:val="GG-body"/>
        <w:spacing w:after="60"/>
        <w:ind w:left="284" w:hanging="284"/>
        <w:rPr>
          <w:b/>
          <w:bCs/>
        </w:rPr>
      </w:pPr>
      <w:r w:rsidRPr="00CB33CA">
        <w:rPr>
          <w:b/>
          <w:bCs/>
        </w:rPr>
        <w:t>1.</w:t>
      </w:r>
      <w:r w:rsidRPr="00CB33CA">
        <w:rPr>
          <w:b/>
          <w:bCs/>
        </w:rPr>
        <w:tab/>
        <w:t>Notice of acquisition</w:t>
      </w:r>
    </w:p>
    <w:p w14:paraId="45851952" w14:textId="77777777" w:rsidR="008A2BE7" w:rsidRPr="000631A1" w:rsidRDefault="008A2BE7" w:rsidP="00125E5D">
      <w:pPr>
        <w:pStyle w:val="GG-body"/>
        <w:spacing w:after="60"/>
        <w:ind w:left="284"/>
        <w:rPr>
          <w:spacing w:val="-4"/>
        </w:rPr>
      </w:pPr>
      <w:r w:rsidRPr="000631A1">
        <w:rPr>
          <w:spacing w:val="-4"/>
        </w:rPr>
        <w:t>The Commissioner of Highways (the Authority), of 83 Pirie Street, Adelaide SA 5000 acquires the following interests in the following land:</w:t>
      </w:r>
    </w:p>
    <w:p w14:paraId="1E293AE1" w14:textId="77777777" w:rsidR="008A2BE7" w:rsidRDefault="008A2BE7" w:rsidP="00125E5D">
      <w:pPr>
        <w:pStyle w:val="GG-body"/>
        <w:spacing w:after="60"/>
        <w:ind w:left="426"/>
      </w:pPr>
      <w:r>
        <w:t>An unencumbered estate in fee simple in the whole of Allotment 100 in D136767 lodged in the Lands Titles Office, being</w:t>
      </w:r>
    </w:p>
    <w:p w14:paraId="2EC48648" w14:textId="77777777" w:rsidR="008A2BE7" w:rsidRPr="00A03A6D" w:rsidRDefault="008A2BE7" w:rsidP="00125E5D">
      <w:pPr>
        <w:pStyle w:val="GG-body"/>
        <w:spacing w:after="60"/>
        <w:ind w:left="426"/>
        <w:rPr>
          <w:spacing w:val="-4"/>
        </w:rPr>
      </w:pPr>
      <w:r w:rsidRPr="00A03A6D">
        <w:rPr>
          <w:spacing w:val="-4"/>
        </w:rPr>
        <w:t>First, portion of the Common Property in Strata Plan 12687 comprised in Certificate of Title Volume 5173 Folio 530, expressly excluding the right(s) of way over the land marked A on DP 14457 appurtenant only to the land marked Y on SP 12687 (GRO No. 488 Book 34); and</w:t>
      </w:r>
    </w:p>
    <w:p w14:paraId="44604901" w14:textId="77777777" w:rsidR="008A2BE7" w:rsidRDefault="008A2BE7" w:rsidP="00125E5D">
      <w:pPr>
        <w:pStyle w:val="GG-body"/>
        <w:spacing w:after="60"/>
        <w:ind w:left="426"/>
      </w:pPr>
      <w:r>
        <w:t>Secondly, portion of the easement over the land marked Z in SP 12687 created by T 2306976 comprised in Certificate of Title Volume 6116 Folio 284 as is contained within and forms portion of the said Allotment 100, to the intent that the easement will merge with and be extinguished in the fee simple in Allotment 100.</w:t>
      </w:r>
    </w:p>
    <w:p w14:paraId="3CDD84D4" w14:textId="77777777" w:rsidR="008A2BE7" w:rsidRDefault="008A2BE7" w:rsidP="00125E5D">
      <w:pPr>
        <w:pStyle w:val="GG-body"/>
        <w:spacing w:after="60"/>
        <w:ind w:left="284"/>
      </w:pPr>
      <w:r>
        <w:t xml:space="preserve">This notice is given under Section 26F of the </w:t>
      </w:r>
      <w:r w:rsidRPr="00D325B9">
        <w:rPr>
          <w:i/>
          <w:iCs/>
        </w:rPr>
        <w:t>Land Acquisition Act 1969</w:t>
      </w:r>
      <w:r>
        <w:t>.</w:t>
      </w:r>
    </w:p>
    <w:p w14:paraId="193D8E36" w14:textId="77777777" w:rsidR="008A2BE7" w:rsidRPr="00C92939" w:rsidRDefault="008A2BE7" w:rsidP="00125E5D">
      <w:pPr>
        <w:pStyle w:val="GG-body"/>
        <w:spacing w:after="60"/>
        <w:ind w:left="284" w:hanging="284"/>
        <w:rPr>
          <w:b/>
          <w:bCs/>
        </w:rPr>
      </w:pPr>
      <w:r w:rsidRPr="00C92939">
        <w:rPr>
          <w:b/>
          <w:bCs/>
        </w:rPr>
        <w:t>2.</w:t>
      </w:r>
      <w:r w:rsidRPr="00C92939">
        <w:rPr>
          <w:b/>
          <w:bCs/>
        </w:rPr>
        <w:tab/>
        <w:t>Compensation not payable unless certain water infrastructure or rights are affected</w:t>
      </w:r>
    </w:p>
    <w:p w14:paraId="6985753F" w14:textId="77777777" w:rsidR="008A2BE7" w:rsidRDefault="008A2BE7" w:rsidP="00125E5D">
      <w:pPr>
        <w:pStyle w:val="GG-body"/>
        <w:spacing w:after="60"/>
        <w:ind w:left="284"/>
      </w:pPr>
      <w:r>
        <w:t>You are not entitled to compensation in relation to the acquisition of the underground land to which this notice relates, unless the following conditions are satisfied:</w:t>
      </w:r>
    </w:p>
    <w:p w14:paraId="3FEFE49A" w14:textId="77777777" w:rsidR="008A2BE7" w:rsidRDefault="008A2BE7" w:rsidP="00125E5D">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7121C54E" w14:textId="77777777" w:rsidR="008A2BE7" w:rsidRDefault="008A2BE7" w:rsidP="00125E5D">
      <w:pPr>
        <w:pStyle w:val="GG-body"/>
        <w:spacing w:after="60"/>
        <w:ind w:left="709" w:hanging="142"/>
      </w:pPr>
      <w:r>
        <w:t>◦</w:t>
      </w:r>
      <w:r>
        <w:tab/>
        <w:t>ownership of a lawful well that provides access to underground water in the underground land, and any underground infrastructure associated with the well; or</w:t>
      </w:r>
    </w:p>
    <w:p w14:paraId="379B279D" w14:textId="77777777" w:rsidR="008A2BE7" w:rsidRDefault="008A2BE7" w:rsidP="00125E5D">
      <w:pPr>
        <w:pStyle w:val="GG-body"/>
        <w:spacing w:after="60"/>
        <w:ind w:left="709" w:hanging="142"/>
      </w:pPr>
      <w:r>
        <w:t>◦</w:t>
      </w:r>
      <w:r>
        <w:tab/>
        <w:t xml:space="preserve">a right to take underground water from the underground land by means of such a </w:t>
      </w:r>
      <w:proofErr w:type="gramStart"/>
      <w:r>
        <w:t>well;</w:t>
      </w:r>
      <w:proofErr w:type="gramEnd"/>
    </w:p>
    <w:p w14:paraId="564B89A0" w14:textId="77777777" w:rsidR="008A2BE7" w:rsidRDefault="008A2BE7" w:rsidP="00125E5D">
      <w:pPr>
        <w:pStyle w:val="GG-body"/>
        <w:spacing w:after="60"/>
        <w:ind w:left="567" w:hanging="142"/>
      </w:pPr>
      <w:r>
        <w:t>•</w:t>
      </w:r>
      <w:r>
        <w:tab/>
        <w:t xml:space="preserve">you notified the Authority of your interest in response to a notice given under Section 26G of the </w:t>
      </w:r>
      <w:r w:rsidRPr="00B77E64">
        <w:rPr>
          <w:i/>
          <w:iCs/>
        </w:rPr>
        <w:t xml:space="preserve">Land Acquisition Act </w:t>
      </w:r>
      <w:proofErr w:type="gramStart"/>
      <w:r w:rsidRPr="00B77E64">
        <w:rPr>
          <w:i/>
          <w:iCs/>
        </w:rPr>
        <w:t>1969</w:t>
      </w:r>
      <w:r>
        <w:t>;</w:t>
      </w:r>
      <w:proofErr w:type="gramEnd"/>
    </w:p>
    <w:p w14:paraId="2AEBA5EE" w14:textId="77777777" w:rsidR="008A2BE7" w:rsidRDefault="008A2BE7" w:rsidP="00125E5D">
      <w:pPr>
        <w:pStyle w:val="GG-body"/>
        <w:spacing w:after="60"/>
        <w:ind w:left="567" w:hanging="142"/>
      </w:pPr>
      <w:r>
        <w:t>•</w:t>
      </w:r>
      <w:r>
        <w:tab/>
        <w:t>the acquisition of the underground land either—</w:t>
      </w:r>
    </w:p>
    <w:p w14:paraId="2D495708" w14:textId="77777777" w:rsidR="008A2BE7" w:rsidRDefault="008A2BE7" w:rsidP="00125E5D">
      <w:pPr>
        <w:pStyle w:val="GG-body"/>
        <w:spacing w:after="60"/>
        <w:ind w:left="709" w:hanging="142"/>
      </w:pPr>
      <w:r>
        <w:t>◦</w:t>
      </w:r>
      <w:r>
        <w:tab/>
        <w:t>involved the acquisition of your interest; or</w:t>
      </w:r>
    </w:p>
    <w:p w14:paraId="719C90E4" w14:textId="77777777" w:rsidR="008A2BE7" w:rsidRDefault="008A2BE7" w:rsidP="00125E5D">
      <w:pPr>
        <w:pStyle w:val="GG-body"/>
        <w:spacing w:after="60"/>
        <w:ind w:left="709" w:hanging="142"/>
      </w:pPr>
      <w:r>
        <w:t>◦</w:t>
      </w:r>
      <w:r>
        <w:tab/>
        <w:t>resulted in the discharge of your interest; or</w:t>
      </w:r>
    </w:p>
    <w:p w14:paraId="1E6F6381" w14:textId="77777777" w:rsidR="008A2BE7" w:rsidRDefault="008A2BE7" w:rsidP="00125E5D">
      <w:pPr>
        <w:pStyle w:val="GG-body"/>
        <w:spacing w:after="60"/>
        <w:ind w:left="709" w:hanging="142"/>
      </w:pPr>
      <w:r>
        <w:t>◦</w:t>
      </w:r>
      <w:r>
        <w:tab/>
        <w:t xml:space="preserve">resulted in you being unable to take water by means of, or pursuant to, your </w:t>
      </w:r>
      <w:proofErr w:type="gramStart"/>
      <w:r>
        <w:t>interest;</w:t>
      </w:r>
      <w:proofErr w:type="gramEnd"/>
    </w:p>
    <w:p w14:paraId="32491C43" w14:textId="77777777" w:rsidR="008A2BE7" w:rsidRDefault="008A2BE7" w:rsidP="00125E5D">
      <w:pPr>
        <w:pStyle w:val="GG-body"/>
        <w:spacing w:after="60"/>
        <w:ind w:left="567" w:hanging="142"/>
      </w:pPr>
      <w:r>
        <w:t>•</w:t>
      </w:r>
      <w:r>
        <w:tab/>
        <w:t xml:space="preserve">you make an application for compensation to the Authority under Section 26H of the </w:t>
      </w:r>
      <w:r w:rsidRPr="00B77E64">
        <w:rPr>
          <w:i/>
          <w:iCs/>
        </w:rPr>
        <w:t>Land Acquisition Act 1969</w:t>
      </w:r>
      <w:r>
        <w:t>.</w:t>
      </w:r>
    </w:p>
    <w:p w14:paraId="39CE0C5C" w14:textId="77777777" w:rsidR="008A2BE7" w:rsidRPr="00C92939" w:rsidRDefault="008A2BE7" w:rsidP="00125E5D">
      <w:pPr>
        <w:pStyle w:val="GG-body"/>
        <w:spacing w:after="60"/>
        <w:ind w:left="284" w:hanging="284"/>
        <w:rPr>
          <w:b/>
          <w:bCs/>
        </w:rPr>
      </w:pPr>
      <w:r w:rsidRPr="00C92939">
        <w:rPr>
          <w:b/>
          <w:bCs/>
        </w:rPr>
        <w:t>3.</w:t>
      </w:r>
      <w:r w:rsidRPr="00C92939">
        <w:rPr>
          <w:b/>
          <w:bCs/>
        </w:rPr>
        <w:tab/>
        <w:t xml:space="preserve">Application for compensation under </w:t>
      </w:r>
      <w:r>
        <w:rPr>
          <w:b/>
          <w:bCs/>
        </w:rPr>
        <w:t>S</w:t>
      </w:r>
      <w:r w:rsidRPr="00C92939">
        <w:rPr>
          <w:b/>
          <w:bCs/>
        </w:rPr>
        <w:t>ection 26H</w:t>
      </w:r>
    </w:p>
    <w:p w14:paraId="30BCECFB" w14:textId="77777777" w:rsidR="008A2BE7" w:rsidRDefault="008A2BE7" w:rsidP="00125E5D">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5ADC1E91" w14:textId="77777777" w:rsidR="008A2BE7" w:rsidRDefault="008A2BE7" w:rsidP="00125E5D">
      <w:pPr>
        <w:pStyle w:val="GG-body"/>
        <w:spacing w:after="60"/>
        <w:ind w:left="284"/>
      </w:pPr>
      <w:r>
        <w:t>The application must be in the following manner and form:</w:t>
      </w:r>
    </w:p>
    <w:p w14:paraId="498D8228" w14:textId="77777777" w:rsidR="008A2BE7" w:rsidRDefault="008A2BE7" w:rsidP="00125E5D">
      <w:pPr>
        <w:pStyle w:val="GG-body"/>
        <w:spacing w:after="60"/>
        <w:ind w:left="426"/>
      </w:pPr>
      <w:r>
        <w:t xml:space="preserve">“Application for Compensation for Acquisition of Underground Land” (enclosed) to be submitted by email to </w:t>
      </w:r>
      <w:hyperlink r:id="rId17" w:history="1">
        <w:r w:rsidRPr="00E463C3">
          <w:rPr>
            <w:rStyle w:val="Hyperlink"/>
          </w:rPr>
          <w:t>DIT.ULAapplications@sa.gov.au</w:t>
        </w:r>
      </w:hyperlink>
      <w:r>
        <w:t xml:space="preserve"> or by mail marked attention: Property Acquisition c/- GPO Box 1533, Adelaide SA 5001.</w:t>
      </w:r>
    </w:p>
    <w:p w14:paraId="54C71E6F" w14:textId="77777777" w:rsidR="008A2BE7" w:rsidRDefault="008A2BE7" w:rsidP="00125E5D">
      <w:pPr>
        <w:pStyle w:val="GG-body"/>
        <w:spacing w:after="60"/>
        <w:ind w:left="284"/>
      </w:pPr>
      <w:r>
        <w:t>The application must be accompanied by the following information or documents:</w:t>
      </w:r>
    </w:p>
    <w:p w14:paraId="75E7635C" w14:textId="77777777" w:rsidR="008A2BE7" w:rsidRDefault="008A2BE7" w:rsidP="00125E5D">
      <w:pPr>
        <w:pStyle w:val="GG-body"/>
        <w:spacing w:after="60"/>
        <w:ind w:left="426"/>
      </w:pPr>
      <w:r>
        <w:t>Any relevant supporting documentation including, but not limited to water licences, bore licences etc.</w:t>
      </w:r>
    </w:p>
    <w:p w14:paraId="48DBB4DC" w14:textId="77777777" w:rsidR="008A2BE7" w:rsidRPr="00B77E64" w:rsidRDefault="008A2BE7" w:rsidP="00125E5D">
      <w:pPr>
        <w:pStyle w:val="GG-body"/>
        <w:spacing w:after="60"/>
        <w:ind w:left="284"/>
        <w:rPr>
          <w:spacing w:val="-4"/>
        </w:rPr>
      </w:pPr>
      <w:r w:rsidRPr="00B77E64">
        <w:rPr>
          <w:spacing w:val="-4"/>
        </w:rPr>
        <w:t>After receiving your application, the Authority may (but is not required to) make you a written offer of compensation not exceeding $50,000.</w:t>
      </w:r>
    </w:p>
    <w:p w14:paraId="2FB64041" w14:textId="4E7991D7" w:rsidR="00D54FBA" w:rsidRDefault="008A2BE7" w:rsidP="00125E5D">
      <w:pPr>
        <w:pStyle w:val="GG-body"/>
        <w:spacing w:after="60"/>
        <w:ind w:left="284"/>
      </w:pPr>
      <w:r>
        <w:t>See Section 26</w:t>
      </w:r>
      <w:proofErr w:type="gramStart"/>
      <w:r>
        <w:t>H(</w:t>
      </w:r>
      <w:proofErr w:type="gramEnd"/>
      <w:r>
        <w:t xml:space="preserve">4) of the </w:t>
      </w:r>
      <w:r w:rsidRPr="00B77E64">
        <w:rPr>
          <w:i/>
          <w:iCs/>
        </w:rPr>
        <w:t>Land Acquisition Act 1969</w:t>
      </w:r>
      <w:r>
        <w:t xml:space="preserve"> for further details on the payment of compensation.</w:t>
      </w:r>
    </w:p>
    <w:p w14:paraId="53C050C9" w14:textId="77777777" w:rsidR="00260A89" w:rsidRDefault="00260A89">
      <w:pPr>
        <w:spacing w:after="0" w:line="240" w:lineRule="auto"/>
        <w:jc w:val="left"/>
        <w:rPr>
          <w:rFonts w:eastAsia="Times New Roman"/>
          <w:b/>
          <w:bCs/>
          <w:szCs w:val="17"/>
        </w:rPr>
      </w:pPr>
      <w:r>
        <w:rPr>
          <w:b/>
          <w:bCs/>
        </w:rPr>
        <w:br w:type="page"/>
      </w:r>
    </w:p>
    <w:p w14:paraId="7DCBB967" w14:textId="4C6EDA7A" w:rsidR="008A2BE7" w:rsidRPr="00C92939" w:rsidRDefault="008A2BE7" w:rsidP="008A2BE7">
      <w:pPr>
        <w:pStyle w:val="GG-body"/>
        <w:ind w:left="284" w:hanging="284"/>
        <w:rPr>
          <w:b/>
          <w:bCs/>
        </w:rPr>
      </w:pPr>
      <w:r w:rsidRPr="00C92939">
        <w:rPr>
          <w:b/>
          <w:bCs/>
        </w:rPr>
        <w:lastRenderedPageBreak/>
        <w:t>4.</w:t>
      </w:r>
      <w:r w:rsidRPr="00C92939">
        <w:rPr>
          <w:b/>
          <w:bCs/>
        </w:rPr>
        <w:tab/>
        <w:t>Inquiries</w:t>
      </w:r>
    </w:p>
    <w:p w14:paraId="0B94A2AD" w14:textId="77777777" w:rsidR="008A2BE7" w:rsidRDefault="008A2BE7" w:rsidP="008A2BE7">
      <w:pPr>
        <w:pStyle w:val="GG-body"/>
        <w:spacing w:after="0"/>
        <w:ind w:left="2552" w:hanging="2268"/>
      </w:pPr>
      <w:r>
        <w:t>Inquiries should be directed to:</w:t>
      </w:r>
      <w:r>
        <w:tab/>
        <w:t>T2D Project Team</w:t>
      </w:r>
    </w:p>
    <w:p w14:paraId="60317CDF" w14:textId="77777777" w:rsidR="008A2BE7" w:rsidRDefault="008A2BE7" w:rsidP="008A2BE7">
      <w:pPr>
        <w:pStyle w:val="GG-body"/>
        <w:spacing w:after="0"/>
        <w:ind w:left="2552"/>
      </w:pPr>
      <w:r>
        <w:t>GPO Box 1533</w:t>
      </w:r>
    </w:p>
    <w:p w14:paraId="65904F6D" w14:textId="77777777" w:rsidR="008A2BE7" w:rsidRDefault="008A2BE7" w:rsidP="008A2BE7">
      <w:pPr>
        <w:pStyle w:val="GG-body"/>
        <w:spacing w:after="0"/>
        <w:ind w:left="2552"/>
      </w:pPr>
      <w:r>
        <w:t>Adelaide SA 5001</w:t>
      </w:r>
    </w:p>
    <w:p w14:paraId="6C43EF52" w14:textId="77777777" w:rsidR="008A2BE7" w:rsidRDefault="008A2BE7" w:rsidP="008A2BE7">
      <w:pPr>
        <w:pStyle w:val="GG-body"/>
        <w:ind w:left="2552"/>
      </w:pPr>
      <w:r>
        <w:t>Telephone: 1800 572 414</w:t>
      </w:r>
    </w:p>
    <w:p w14:paraId="05411E1F" w14:textId="77777777" w:rsidR="008A2BE7" w:rsidRDefault="008A2BE7" w:rsidP="008A2BE7">
      <w:pPr>
        <w:pStyle w:val="GG-SDated"/>
        <w:spacing w:after="80"/>
      </w:pPr>
      <w:r>
        <w:t>Dated: 31 March 2026</w:t>
      </w:r>
    </w:p>
    <w:p w14:paraId="2E2D2C28" w14:textId="023878D5" w:rsidR="008A2BE7" w:rsidRDefault="008A2BE7" w:rsidP="008A2BE7">
      <w:pPr>
        <w:pStyle w:val="GG-body"/>
      </w:pPr>
      <w:r>
        <w:t>The Common Seal of the COMMISSIONER OF HIGHWAYS was hereto affixed by authority of the Commissioner in the presence of:</w:t>
      </w:r>
    </w:p>
    <w:p w14:paraId="1603CA68" w14:textId="77777777" w:rsidR="008A2BE7" w:rsidRDefault="008A2BE7" w:rsidP="008A2BE7">
      <w:pPr>
        <w:pStyle w:val="GG-SName"/>
      </w:pPr>
      <w:r>
        <w:t>Rocco Caruso</w:t>
      </w:r>
    </w:p>
    <w:p w14:paraId="2A78C363" w14:textId="77777777" w:rsidR="008A2BE7" w:rsidRDefault="008A2BE7" w:rsidP="008A2BE7">
      <w:pPr>
        <w:pStyle w:val="GG-Signature"/>
      </w:pPr>
      <w:r>
        <w:t>Director, Property Acquisition</w:t>
      </w:r>
    </w:p>
    <w:p w14:paraId="75EC6B01" w14:textId="77777777" w:rsidR="008A2BE7" w:rsidRDefault="008A2BE7" w:rsidP="008A2BE7">
      <w:pPr>
        <w:pStyle w:val="GG-Signature"/>
      </w:pPr>
      <w:r>
        <w:t>(Authorised Officer)</w:t>
      </w:r>
    </w:p>
    <w:p w14:paraId="09D1EE7E" w14:textId="77777777" w:rsidR="008A2BE7" w:rsidRDefault="008A2BE7" w:rsidP="008A2BE7">
      <w:pPr>
        <w:pStyle w:val="GG-Signature"/>
      </w:pPr>
      <w:r>
        <w:t>Department for Infrastructure and Transport</w:t>
      </w:r>
    </w:p>
    <w:p w14:paraId="55B70541" w14:textId="77777777" w:rsidR="008A2BE7" w:rsidRDefault="008A2BE7" w:rsidP="008A2BE7">
      <w:pPr>
        <w:pStyle w:val="GG-body"/>
      </w:pPr>
      <w:r>
        <w:t>DIT 2024/08259/01</w:t>
      </w:r>
    </w:p>
    <w:p w14:paraId="69517244" w14:textId="77777777" w:rsidR="008A2BE7" w:rsidRDefault="008A2BE7" w:rsidP="008A2BE7">
      <w:pPr>
        <w:pStyle w:val="GG-body"/>
        <w:pBdr>
          <w:top w:val="single" w:sz="4" w:space="1" w:color="auto"/>
        </w:pBdr>
        <w:spacing w:before="100" w:after="0" w:line="14" w:lineRule="exact"/>
        <w:jc w:val="center"/>
      </w:pPr>
    </w:p>
    <w:p w14:paraId="74998ADE" w14:textId="77777777" w:rsidR="008A2BE7" w:rsidRPr="003D4C75" w:rsidRDefault="008A2BE7" w:rsidP="00656E4E">
      <w:pPr>
        <w:pStyle w:val="NoSpacing"/>
      </w:pPr>
    </w:p>
    <w:p w14:paraId="1185DF1A" w14:textId="77777777" w:rsidR="00030238" w:rsidRPr="00030238" w:rsidRDefault="00030238" w:rsidP="00030238">
      <w:pPr>
        <w:jc w:val="center"/>
        <w:rPr>
          <w:caps/>
          <w:szCs w:val="17"/>
        </w:rPr>
      </w:pPr>
      <w:r w:rsidRPr="00030238">
        <w:rPr>
          <w:caps/>
          <w:szCs w:val="17"/>
        </w:rPr>
        <w:t>Land Acquisition Act 1969</w:t>
      </w:r>
    </w:p>
    <w:p w14:paraId="57CC94F4" w14:textId="77777777" w:rsidR="00030238" w:rsidRPr="00030238" w:rsidRDefault="00030238" w:rsidP="00030238">
      <w:pPr>
        <w:ind w:left="-284"/>
        <w:jc w:val="center"/>
        <w:rPr>
          <w:smallCaps/>
          <w:szCs w:val="17"/>
        </w:rPr>
      </w:pPr>
      <w:r w:rsidRPr="00030238">
        <w:rPr>
          <w:smallCaps/>
          <w:szCs w:val="17"/>
        </w:rPr>
        <w:t>Section 26F</w:t>
      </w:r>
    </w:p>
    <w:p w14:paraId="5E7B2A6F" w14:textId="77777777" w:rsidR="00030238" w:rsidRPr="00030238" w:rsidRDefault="00030238" w:rsidP="00030238">
      <w:pPr>
        <w:jc w:val="center"/>
        <w:rPr>
          <w:i/>
          <w:szCs w:val="17"/>
        </w:rPr>
      </w:pPr>
      <w:r w:rsidRPr="00030238">
        <w:rPr>
          <w:i/>
          <w:szCs w:val="17"/>
        </w:rPr>
        <w:t>Form 6B—Notice of Acquisition of Underground Land</w:t>
      </w:r>
    </w:p>
    <w:p w14:paraId="3617BD57" w14:textId="77777777" w:rsidR="00030238" w:rsidRPr="00030238" w:rsidRDefault="00030238" w:rsidP="00030238">
      <w:pPr>
        <w:ind w:left="284" w:hanging="284"/>
        <w:rPr>
          <w:b/>
          <w:bCs/>
        </w:rPr>
      </w:pPr>
      <w:r w:rsidRPr="00030238">
        <w:rPr>
          <w:b/>
          <w:bCs/>
        </w:rPr>
        <w:t>1.</w:t>
      </w:r>
      <w:r w:rsidRPr="00030238">
        <w:rPr>
          <w:b/>
          <w:bCs/>
        </w:rPr>
        <w:tab/>
        <w:t>Notice of acquisition</w:t>
      </w:r>
    </w:p>
    <w:p w14:paraId="47C7845A" w14:textId="77777777" w:rsidR="00030238" w:rsidRPr="00030238" w:rsidRDefault="00030238" w:rsidP="00030238">
      <w:pPr>
        <w:ind w:left="284"/>
        <w:rPr>
          <w:spacing w:val="-4"/>
          <w:lang w:val="en-US"/>
        </w:rPr>
      </w:pPr>
      <w:r w:rsidRPr="00030238">
        <w:rPr>
          <w:spacing w:val="-4"/>
          <w:lang w:val="en-US"/>
        </w:rPr>
        <w:t>The Commissioner of Highways (the Authority), of 83 Pirie Street, Adelaide SA 5000 acquires the following interests in the following land:</w:t>
      </w:r>
    </w:p>
    <w:p w14:paraId="4C2D510D" w14:textId="77777777" w:rsidR="00030238" w:rsidRPr="00030238" w:rsidRDefault="00030238" w:rsidP="00030238">
      <w:pPr>
        <w:ind w:left="426"/>
        <w:rPr>
          <w:spacing w:val="-4"/>
          <w:lang w:val="en-US"/>
        </w:rPr>
      </w:pPr>
      <w:r w:rsidRPr="00030238">
        <w:rPr>
          <w:spacing w:val="-4"/>
          <w:lang w:val="en-US"/>
        </w:rPr>
        <w:t>An unencumbered estate in fee simple in the whole of Allotment 1000 in D139221 lodged in the Lands Titles Office, being portion of the Common Property in Strata Plan 12187 comprised in Certificate of Title Volume 5100 Folio 303.</w:t>
      </w:r>
    </w:p>
    <w:p w14:paraId="018B5032" w14:textId="77777777" w:rsidR="00030238" w:rsidRPr="00030238" w:rsidRDefault="00030238" w:rsidP="00030238">
      <w:pPr>
        <w:ind w:left="567" w:hanging="284"/>
        <w:rPr>
          <w:spacing w:val="-4"/>
          <w:lang w:val="en-US"/>
        </w:rPr>
      </w:pPr>
      <w:r w:rsidRPr="00030238">
        <w:rPr>
          <w:spacing w:val="-4"/>
          <w:lang w:val="en-US"/>
        </w:rPr>
        <w:t xml:space="preserve">This notice is given under Section 26F of the </w:t>
      </w:r>
      <w:r w:rsidRPr="00030238">
        <w:rPr>
          <w:i/>
          <w:iCs/>
          <w:spacing w:val="-4"/>
          <w:lang w:val="en-US"/>
        </w:rPr>
        <w:t>Land Acquisition Act 1969</w:t>
      </w:r>
      <w:r w:rsidRPr="00030238">
        <w:rPr>
          <w:spacing w:val="-4"/>
          <w:lang w:val="en-US"/>
        </w:rPr>
        <w:t>.</w:t>
      </w:r>
    </w:p>
    <w:p w14:paraId="589033ED" w14:textId="77777777" w:rsidR="00030238" w:rsidRPr="00030238" w:rsidRDefault="00030238" w:rsidP="00030238">
      <w:pPr>
        <w:ind w:left="284" w:hanging="284"/>
        <w:rPr>
          <w:b/>
          <w:bCs/>
        </w:rPr>
      </w:pPr>
      <w:r w:rsidRPr="00030238">
        <w:rPr>
          <w:b/>
          <w:bCs/>
        </w:rPr>
        <w:t>2.</w:t>
      </w:r>
      <w:r w:rsidRPr="00030238">
        <w:rPr>
          <w:b/>
          <w:bCs/>
        </w:rPr>
        <w:tab/>
        <w:t>Compensation not payable unless certain water infrastructure or rights are affected</w:t>
      </w:r>
    </w:p>
    <w:p w14:paraId="2F24F9EB" w14:textId="77777777" w:rsidR="00030238" w:rsidRPr="00030238" w:rsidRDefault="00030238" w:rsidP="00030238">
      <w:pPr>
        <w:ind w:left="284"/>
        <w:rPr>
          <w:spacing w:val="-4"/>
          <w:lang w:val="en-US"/>
        </w:rPr>
      </w:pPr>
      <w:r w:rsidRPr="00030238">
        <w:rPr>
          <w:spacing w:val="-4"/>
          <w:lang w:val="en-US"/>
        </w:rPr>
        <w:t>You are not entitled to compensation in relation to the acquisition of the underground land to which this notice relates, unless the following conditions are satisfied:</w:t>
      </w:r>
    </w:p>
    <w:p w14:paraId="3894841D" w14:textId="77777777" w:rsidR="00030238" w:rsidRPr="00030238" w:rsidRDefault="00030238" w:rsidP="00030238">
      <w:pPr>
        <w:ind w:left="567" w:hanging="142"/>
        <w:rPr>
          <w:spacing w:val="-4"/>
          <w:lang w:val="en-US"/>
        </w:rPr>
      </w:pPr>
      <w:r w:rsidRPr="00030238">
        <w:rPr>
          <w:spacing w:val="-4"/>
          <w:lang w:val="en-US"/>
        </w:rPr>
        <w:t>•</w:t>
      </w:r>
      <w:r w:rsidRPr="00030238">
        <w:rPr>
          <w:spacing w:val="-4"/>
          <w:lang w:val="en-US"/>
        </w:rPr>
        <w:tab/>
        <w:t>you held at least one of the following interests in relation to the underground land immediately before the notice of acquisition was published in relation to the land—</w:t>
      </w:r>
    </w:p>
    <w:p w14:paraId="349D1AE9" w14:textId="77777777" w:rsidR="00030238" w:rsidRPr="00030238" w:rsidRDefault="00030238" w:rsidP="00030238">
      <w:pPr>
        <w:ind w:left="709" w:hanging="142"/>
        <w:rPr>
          <w:spacing w:val="-4"/>
          <w:lang w:val="en-US"/>
        </w:rPr>
      </w:pPr>
      <w:r w:rsidRPr="00030238">
        <w:t>◦</w:t>
      </w:r>
      <w:r w:rsidRPr="00030238">
        <w:tab/>
      </w:r>
      <w:r w:rsidRPr="00030238">
        <w:rPr>
          <w:spacing w:val="-4"/>
          <w:lang w:val="en-US"/>
        </w:rPr>
        <w:t>ownership of a lawful well that provides access to underground water in the underground land, and any underground infrastructure associated with the well; or</w:t>
      </w:r>
    </w:p>
    <w:p w14:paraId="0A1E3656" w14:textId="77777777" w:rsidR="00030238" w:rsidRPr="00030238" w:rsidRDefault="00030238" w:rsidP="00030238">
      <w:pPr>
        <w:ind w:left="709" w:hanging="142"/>
        <w:rPr>
          <w:spacing w:val="-4"/>
          <w:lang w:val="en-US"/>
        </w:rPr>
      </w:pPr>
      <w:r w:rsidRPr="00030238">
        <w:t>◦</w:t>
      </w:r>
      <w:r w:rsidRPr="00030238">
        <w:tab/>
      </w:r>
      <w:r w:rsidRPr="00030238">
        <w:rPr>
          <w:spacing w:val="-4"/>
          <w:lang w:val="en-US"/>
        </w:rPr>
        <w:t xml:space="preserve">a right to take underground water from the underground land by means of such a </w:t>
      </w:r>
      <w:proofErr w:type="gramStart"/>
      <w:r w:rsidRPr="00030238">
        <w:rPr>
          <w:spacing w:val="-4"/>
          <w:lang w:val="en-US"/>
        </w:rPr>
        <w:t>well;</w:t>
      </w:r>
      <w:proofErr w:type="gramEnd"/>
    </w:p>
    <w:p w14:paraId="441744FA" w14:textId="77777777" w:rsidR="00030238" w:rsidRPr="00030238" w:rsidRDefault="00030238" w:rsidP="00030238">
      <w:pPr>
        <w:ind w:left="567" w:hanging="142"/>
        <w:rPr>
          <w:spacing w:val="-4"/>
          <w:lang w:val="en-US"/>
        </w:rPr>
      </w:pPr>
      <w:r w:rsidRPr="00030238">
        <w:rPr>
          <w:spacing w:val="-4"/>
          <w:lang w:val="en-US"/>
        </w:rPr>
        <w:t>•</w:t>
      </w:r>
      <w:r w:rsidRPr="00030238">
        <w:rPr>
          <w:spacing w:val="-4"/>
          <w:lang w:val="en-US"/>
        </w:rPr>
        <w:tab/>
        <w:t xml:space="preserve">you notified the Authority of your interest in response to a notice given under Section 26G of the </w:t>
      </w:r>
      <w:r w:rsidRPr="00030238">
        <w:rPr>
          <w:i/>
          <w:iCs/>
          <w:spacing w:val="-4"/>
          <w:lang w:val="en-US"/>
        </w:rPr>
        <w:t xml:space="preserve">Land Acquisition Act </w:t>
      </w:r>
      <w:proofErr w:type="gramStart"/>
      <w:r w:rsidRPr="00030238">
        <w:rPr>
          <w:i/>
          <w:iCs/>
          <w:spacing w:val="-4"/>
          <w:lang w:val="en-US"/>
        </w:rPr>
        <w:t>1969</w:t>
      </w:r>
      <w:r w:rsidRPr="00030238">
        <w:rPr>
          <w:spacing w:val="-4"/>
          <w:lang w:val="en-US"/>
        </w:rPr>
        <w:t>;</w:t>
      </w:r>
      <w:proofErr w:type="gramEnd"/>
    </w:p>
    <w:p w14:paraId="4BBE0C74" w14:textId="77777777" w:rsidR="00030238" w:rsidRPr="00030238" w:rsidRDefault="00030238" w:rsidP="00030238">
      <w:pPr>
        <w:ind w:left="567" w:hanging="142"/>
        <w:rPr>
          <w:spacing w:val="-4"/>
          <w:lang w:val="en-US"/>
        </w:rPr>
      </w:pPr>
      <w:r w:rsidRPr="00030238">
        <w:rPr>
          <w:spacing w:val="-4"/>
          <w:lang w:val="en-US"/>
        </w:rPr>
        <w:t>•</w:t>
      </w:r>
      <w:r w:rsidRPr="00030238">
        <w:rPr>
          <w:spacing w:val="-4"/>
          <w:lang w:val="en-US"/>
        </w:rPr>
        <w:tab/>
        <w:t>the acquisition of the underground land either—</w:t>
      </w:r>
    </w:p>
    <w:p w14:paraId="54F08B9E" w14:textId="77777777" w:rsidR="00030238" w:rsidRPr="00030238" w:rsidRDefault="00030238" w:rsidP="00030238">
      <w:pPr>
        <w:ind w:left="709" w:hanging="142"/>
      </w:pPr>
      <w:r w:rsidRPr="00030238">
        <w:t>◦</w:t>
      </w:r>
      <w:r w:rsidRPr="00030238">
        <w:tab/>
        <w:t>involved the acquisition of your interest; or</w:t>
      </w:r>
    </w:p>
    <w:p w14:paraId="2B28FF32" w14:textId="77777777" w:rsidR="00030238" w:rsidRPr="00030238" w:rsidRDefault="00030238" w:rsidP="00030238">
      <w:pPr>
        <w:ind w:left="709" w:hanging="142"/>
      </w:pPr>
      <w:r w:rsidRPr="00030238">
        <w:t>◦</w:t>
      </w:r>
      <w:r w:rsidRPr="00030238">
        <w:tab/>
        <w:t>resulted in the discharge of your interest; or</w:t>
      </w:r>
    </w:p>
    <w:p w14:paraId="5ED2EFFD" w14:textId="77777777" w:rsidR="00030238" w:rsidRPr="00030238" w:rsidRDefault="00030238" w:rsidP="00030238">
      <w:pPr>
        <w:ind w:left="709" w:hanging="142"/>
      </w:pPr>
      <w:r w:rsidRPr="00030238">
        <w:t>◦</w:t>
      </w:r>
      <w:r w:rsidRPr="00030238">
        <w:tab/>
        <w:t xml:space="preserve">resulted in you being unable to take water by means of, or pursuant to, your </w:t>
      </w:r>
      <w:proofErr w:type="gramStart"/>
      <w:r w:rsidRPr="00030238">
        <w:t>interest;</w:t>
      </w:r>
      <w:proofErr w:type="gramEnd"/>
    </w:p>
    <w:p w14:paraId="5D4D9A0B" w14:textId="77777777" w:rsidR="00030238" w:rsidRPr="00030238" w:rsidRDefault="00030238" w:rsidP="00030238">
      <w:pPr>
        <w:ind w:left="567" w:hanging="142"/>
        <w:rPr>
          <w:spacing w:val="-4"/>
          <w:lang w:val="en-US"/>
        </w:rPr>
      </w:pPr>
      <w:r w:rsidRPr="00030238">
        <w:rPr>
          <w:spacing w:val="-4"/>
          <w:lang w:val="en-US"/>
        </w:rPr>
        <w:t>•</w:t>
      </w:r>
      <w:r w:rsidRPr="00030238">
        <w:rPr>
          <w:spacing w:val="-4"/>
          <w:lang w:val="en-US"/>
        </w:rPr>
        <w:tab/>
        <w:t xml:space="preserve">you make an application for compensation to the Authority under Section 26H of the </w:t>
      </w:r>
      <w:r w:rsidRPr="00030238">
        <w:rPr>
          <w:i/>
          <w:iCs/>
          <w:spacing w:val="-4"/>
          <w:lang w:val="en-US"/>
        </w:rPr>
        <w:t>Land Acquisition Act 1969</w:t>
      </w:r>
      <w:r w:rsidRPr="00030238">
        <w:rPr>
          <w:spacing w:val="-4"/>
          <w:lang w:val="en-US"/>
        </w:rPr>
        <w:t>.</w:t>
      </w:r>
    </w:p>
    <w:p w14:paraId="051B8FBC" w14:textId="77777777" w:rsidR="00030238" w:rsidRPr="00030238" w:rsidRDefault="00030238" w:rsidP="00030238">
      <w:pPr>
        <w:ind w:left="284" w:hanging="284"/>
        <w:rPr>
          <w:b/>
          <w:bCs/>
        </w:rPr>
      </w:pPr>
      <w:r w:rsidRPr="00030238">
        <w:rPr>
          <w:b/>
          <w:bCs/>
        </w:rPr>
        <w:t>3.</w:t>
      </w:r>
      <w:r w:rsidRPr="00030238">
        <w:rPr>
          <w:b/>
          <w:bCs/>
        </w:rPr>
        <w:tab/>
        <w:t>Application for compensation under Section 26H</w:t>
      </w:r>
    </w:p>
    <w:p w14:paraId="0D65DCD1" w14:textId="77777777" w:rsidR="00030238" w:rsidRPr="00030238" w:rsidRDefault="00030238" w:rsidP="00030238">
      <w:pPr>
        <w:ind w:left="284"/>
        <w:rPr>
          <w:spacing w:val="-4"/>
          <w:lang w:val="en-US"/>
        </w:rPr>
      </w:pPr>
      <w:r w:rsidRPr="00030238">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17D4F646" w14:textId="77777777" w:rsidR="00030238" w:rsidRPr="00030238" w:rsidRDefault="00030238" w:rsidP="00030238">
      <w:pPr>
        <w:ind w:left="284"/>
        <w:rPr>
          <w:spacing w:val="-4"/>
          <w:lang w:val="en-US"/>
        </w:rPr>
      </w:pPr>
      <w:r w:rsidRPr="00030238">
        <w:rPr>
          <w:spacing w:val="-4"/>
          <w:lang w:val="en-US"/>
        </w:rPr>
        <w:t>The application must be in the following manner and form:</w:t>
      </w:r>
    </w:p>
    <w:p w14:paraId="5FF8A5AF" w14:textId="77777777" w:rsidR="00030238" w:rsidRPr="00030238" w:rsidRDefault="00030238" w:rsidP="00030238">
      <w:pPr>
        <w:ind w:left="426"/>
        <w:rPr>
          <w:spacing w:val="-4"/>
          <w:lang w:val="en-US"/>
        </w:rPr>
      </w:pPr>
      <w:r w:rsidRPr="00030238">
        <w:rPr>
          <w:spacing w:val="-4"/>
          <w:lang w:val="en-US"/>
        </w:rPr>
        <w:t xml:space="preserve">“Application for Compensation for Acquisition of Underground Land” (enclosed) to be submitted by email to </w:t>
      </w:r>
      <w:hyperlink r:id="rId18" w:history="1">
        <w:r w:rsidRPr="00030238">
          <w:rPr>
            <w:color w:val="0000FF"/>
            <w:u w:val="single"/>
          </w:rPr>
          <w:t>DIT.ULAapplications@sa.gov.au</w:t>
        </w:r>
      </w:hyperlink>
      <w:r w:rsidRPr="00030238">
        <w:t xml:space="preserve"> </w:t>
      </w:r>
      <w:r w:rsidRPr="00030238">
        <w:rPr>
          <w:spacing w:val="-4"/>
          <w:lang w:val="en-US"/>
        </w:rPr>
        <w:t>or by mail marked attention: Property Acquisition c/- GPO Box 1533, Adelaide SA 5001.</w:t>
      </w:r>
    </w:p>
    <w:p w14:paraId="60F904A3" w14:textId="77777777" w:rsidR="00030238" w:rsidRPr="00030238" w:rsidRDefault="00030238" w:rsidP="00030238">
      <w:pPr>
        <w:ind w:left="284"/>
        <w:rPr>
          <w:spacing w:val="-4"/>
          <w:lang w:val="en-US"/>
        </w:rPr>
      </w:pPr>
      <w:r w:rsidRPr="00030238">
        <w:rPr>
          <w:spacing w:val="-4"/>
          <w:lang w:val="en-US"/>
        </w:rPr>
        <w:t>The application must be accompanied by the following information or documents:</w:t>
      </w:r>
    </w:p>
    <w:p w14:paraId="4C33C7CB" w14:textId="77777777" w:rsidR="00030238" w:rsidRPr="00030238" w:rsidRDefault="00030238" w:rsidP="00030238">
      <w:pPr>
        <w:ind w:left="426"/>
        <w:rPr>
          <w:spacing w:val="-4"/>
          <w:lang w:val="en-US"/>
        </w:rPr>
      </w:pPr>
      <w:r w:rsidRPr="00030238">
        <w:rPr>
          <w:spacing w:val="-4"/>
          <w:lang w:val="en-US"/>
        </w:rPr>
        <w:t xml:space="preserve">Any relevant supporting documentation including, but not limited </w:t>
      </w:r>
      <w:proofErr w:type="gramStart"/>
      <w:r w:rsidRPr="00030238">
        <w:rPr>
          <w:spacing w:val="-4"/>
          <w:lang w:val="en-US"/>
        </w:rPr>
        <w:t>to</w:t>
      </w:r>
      <w:proofErr w:type="gramEnd"/>
      <w:r w:rsidRPr="00030238">
        <w:rPr>
          <w:spacing w:val="-4"/>
          <w:lang w:val="en-US"/>
        </w:rPr>
        <w:t xml:space="preserve"> water </w:t>
      </w:r>
      <w:proofErr w:type="spellStart"/>
      <w:r w:rsidRPr="00030238">
        <w:rPr>
          <w:spacing w:val="-4"/>
          <w:lang w:val="en-US"/>
        </w:rPr>
        <w:t>licences</w:t>
      </w:r>
      <w:proofErr w:type="spellEnd"/>
      <w:r w:rsidRPr="00030238">
        <w:rPr>
          <w:spacing w:val="-4"/>
          <w:lang w:val="en-US"/>
        </w:rPr>
        <w:t xml:space="preserve">, bore </w:t>
      </w:r>
      <w:proofErr w:type="spellStart"/>
      <w:r w:rsidRPr="00030238">
        <w:rPr>
          <w:spacing w:val="-4"/>
          <w:lang w:val="en-US"/>
        </w:rPr>
        <w:t>licences</w:t>
      </w:r>
      <w:proofErr w:type="spellEnd"/>
      <w:r w:rsidRPr="00030238">
        <w:rPr>
          <w:spacing w:val="-4"/>
          <w:lang w:val="en-US"/>
        </w:rPr>
        <w:t xml:space="preserve"> etc.</w:t>
      </w:r>
    </w:p>
    <w:p w14:paraId="798483C5" w14:textId="77777777" w:rsidR="00030238" w:rsidRPr="00030238" w:rsidRDefault="00030238" w:rsidP="00030238">
      <w:pPr>
        <w:ind w:left="284"/>
        <w:rPr>
          <w:spacing w:val="-4"/>
          <w:lang w:val="en-US"/>
        </w:rPr>
      </w:pPr>
      <w:r w:rsidRPr="00030238">
        <w:rPr>
          <w:spacing w:val="-4"/>
          <w:lang w:val="en-US"/>
        </w:rPr>
        <w:t>After receiving your application, the Authority may (but is not required to) make you a written offer of compensation not exceeding $50,000.</w:t>
      </w:r>
    </w:p>
    <w:p w14:paraId="6BC01247" w14:textId="77777777" w:rsidR="00030238" w:rsidRPr="00030238" w:rsidRDefault="00030238" w:rsidP="00030238">
      <w:pPr>
        <w:ind w:left="284"/>
        <w:rPr>
          <w:spacing w:val="-4"/>
          <w:lang w:val="en-US"/>
        </w:rPr>
      </w:pPr>
      <w:r w:rsidRPr="00030238">
        <w:rPr>
          <w:spacing w:val="-4"/>
          <w:lang w:val="en-US"/>
        </w:rPr>
        <w:t>See Section 26</w:t>
      </w:r>
      <w:proofErr w:type="gramStart"/>
      <w:r w:rsidRPr="00030238">
        <w:rPr>
          <w:spacing w:val="-4"/>
          <w:lang w:val="en-US"/>
        </w:rPr>
        <w:t>H(</w:t>
      </w:r>
      <w:proofErr w:type="gramEnd"/>
      <w:r w:rsidRPr="00030238">
        <w:rPr>
          <w:spacing w:val="-4"/>
          <w:lang w:val="en-US"/>
        </w:rPr>
        <w:t xml:space="preserve">4) of the </w:t>
      </w:r>
      <w:r w:rsidRPr="00030238">
        <w:rPr>
          <w:i/>
          <w:iCs/>
          <w:spacing w:val="-4"/>
          <w:lang w:val="en-US"/>
        </w:rPr>
        <w:t>Land Acquisition Act 1969</w:t>
      </w:r>
      <w:r w:rsidRPr="00030238">
        <w:rPr>
          <w:spacing w:val="-4"/>
          <w:lang w:val="en-US"/>
        </w:rPr>
        <w:t xml:space="preserve"> for further details on the payment of compensation.</w:t>
      </w:r>
    </w:p>
    <w:p w14:paraId="428A156B" w14:textId="464B92A6" w:rsidR="00030238" w:rsidRPr="00030238" w:rsidRDefault="00030238" w:rsidP="00030238">
      <w:pPr>
        <w:ind w:left="284" w:hanging="284"/>
        <w:rPr>
          <w:b/>
          <w:bCs/>
        </w:rPr>
      </w:pPr>
      <w:r w:rsidRPr="00030238">
        <w:rPr>
          <w:b/>
          <w:bCs/>
        </w:rPr>
        <w:t>4.</w:t>
      </w:r>
      <w:r w:rsidRPr="00030238">
        <w:rPr>
          <w:b/>
          <w:bCs/>
        </w:rPr>
        <w:tab/>
        <w:t>Inquiries</w:t>
      </w:r>
    </w:p>
    <w:p w14:paraId="46648BCD" w14:textId="77777777" w:rsidR="00030238" w:rsidRPr="00030238" w:rsidRDefault="00030238" w:rsidP="00030238">
      <w:pPr>
        <w:spacing w:after="0"/>
        <w:ind w:left="2552" w:hanging="2268"/>
      </w:pPr>
      <w:r w:rsidRPr="00030238">
        <w:t>Inquiries should be directed to:</w:t>
      </w:r>
      <w:r w:rsidRPr="00030238">
        <w:tab/>
        <w:t>T2D Project Team</w:t>
      </w:r>
    </w:p>
    <w:p w14:paraId="1A5420D3" w14:textId="77777777" w:rsidR="00030238" w:rsidRPr="00030238" w:rsidRDefault="00030238" w:rsidP="00030238">
      <w:pPr>
        <w:spacing w:after="0"/>
        <w:ind w:left="2552"/>
      </w:pPr>
      <w:r w:rsidRPr="00030238">
        <w:t>GPO Box 1533</w:t>
      </w:r>
    </w:p>
    <w:p w14:paraId="287C00F7" w14:textId="77777777" w:rsidR="00030238" w:rsidRPr="00030238" w:rsidRDefault="00030238" w:rsidP="00030238">
      <w:pPr>
        <w:spacing w:after="0"/>
        <w:ind w:left="2552"/>
      </w:pPr>
      <w:r w:rsidRPr="00030238">
        <w:t>Adelaide SA 5001</w:t>
      </w:r>
    </w:p>
    <w:p w14:paraId="383DD40E" w14:textId="77777777" w:rsidR="00030238" w:rsidRPr="00030238" w:rsidRDefault="00030238" w:rsidP="00030238">
      <w:pPr>
        <w:ind w:left="2552"/>
      </w:pPr>
      <w:r w:rsidRPr="00030238">
        <w:t>Telephone: 1800 572 414</w:t>
      </w:r>
    </w:p>
    <w:p w14:paraId="36FCEC23" w14:textId="77777777" w:rsidR="00030238" w:rsidRPr="00030238" w:rsidRDefault="00030238" w:rsidP="00030238">
      <w:pPr>
        <w:rPr>
          <w:rFonts w:eastAsia="Times New Roman"/>
          <w:szCs w:val="17"/>
        </w:rPr>
      </w:pPr>
      <w:r w:rsidRPr="00030238">
        <w:rPr>
          <w:rFonts w:eastAsia="Times New Roman"/>
          <w:szCs w:val="17"/>
        </w:rPr>
        <w:t>Dated: 31 March 2026</w:t>
      </w:r>
    </w:p>
    <w:p w14:paraId="1FFBC665" w14:textId="77777777" w:rsidR="00030238" w:rsidRPr="00030238" w:rsidRDefault="00030238" w:rsidP="00030238">
      <w:r w:rsidRPr="00030238">
        <w:t>The Common Seal of the COMMISSIONER OF HIGHWAYS was hereto affixed by authority of the Commissioner in the presence of:</w:t>
      </w:r>
    </w:p>
    <w:p w14:paraId="18F6D5B4" w14:textId="77777777" w:rsidR="00030238" w:rsidRPr="00030238" w:rsidRDefault="00030238" w:rsidP="00030238">
      <w:pPr>
        <w:spacing w:after="0"/>
        <w:jc w:val="right"/>
        <w:rPr>
          <w:rFonts w:eastAsia="Times New Roman"/>
          <w:smallCaps/>
          <w:szCs w:val="20"/>
        </w:rPr>
      </w:pPr>
      <w:r w:rsidRPr="00030238">
        <w:rPr>
          <w:rFonts w:eastAsia="Times New Roman"/>
          <w:smallCaps/>
          <w:szCs w:val="20"/>
        </w:rPr>
        <w:t>Rocco Caruso</w:t>
      </w:r>
    </w:p>
    <w:p w14:paraId="50711908" w14:textId="77777777" w:rsidR="00030238" w:rsidRPr="00030238" w:rsidRDefault="00030238" w:rsidP="00030238">
      <w:pPr>
        <w:spacing w:after="0"/>
        <w:jc w:val="right"/>
        <w:rPr>
          <w:rFonts w:eastAsia="Times New Roman"/>
          <w:szCs w:val="17"/>
        </w:rPr>
      </w:pPr>
      <w:r w:rsidRPr="00030238">
        <w:rPr>
          <w:rFonts w:eastAsia="Times New Roman"/>
          <w:szCs w:val="17"/>
        </w:rPr>
        <w:t>Director, Property Acquisition</w:t>
      </w:r>
    </w:p>
    <w:p w14:paraId="1DDA1C0E" w14:textId="77777777" w:rsidR="00030238" w:rsidRPr="00030238" w:rsidRDefault="00030238" w:rsidP="00030238">
      <w:pPr>
        <w:spacing w:after="0"/>
        <w:jc w:val="right"/>
        <w:rPr>
          <w:rFonts w:eastAsia="Times New Roman"/>
          <w:szCs w:val="17"/>
        </w:rPr>
      </w:pPr>
      <w:r w:rsidRPr="00030238">
        <w:rPr>
          <w:rFonts w:eastAsia="Times New Roman"/>
          <w:szCs w:val="17"/>
        </w:rPr>
        <w:t>(Authorised Officer)</w:t>
      </w:r>
    </w:p>
    <w:p w14:paraId="5372F7E3" w14:textId="77777777" w:rsidR="00030238" w:rsidRPr="00030238" w:rsidRDefault="00030238" w:rsidP="00030238">
      <w:pPr>
        <w:spacing w:after="0"/>
        <w:jc w:val="right"/>
        <w:rPr>
          <w:rFonts w:eastAsia="Times New Roman"/>
          <w:szCs w:val="17"/>
        </w:rPr>
      </w:pPr>
      <w:r w:rsidRPr="00030238">
        <w:rPr>
          <w:rFonts w:eastAsia="Times New Roman"/>
          <w:szCs w:val="17"/>
        </w:rPr>
        <w:t>Department for Infrastructure and Transport</w:t>
      </w:r>
    </w:p>
    <w:p w14:paraId="7C9C9F25" w14:textId="77777777" w:rsidR="00030238" w:rsidRPr="00030238" w:rsidRDefault="00030238" w:rsidP="00030238">
      <w:pPr>
        <w:rPr>
          <w:rFonts w:eastAsia="Times New Roman"/>
          <w:szCs w:val="17"/>
          <w:lang w:val="en-US"/>
        </w:rPr>
      </w:pPr>
      <w:r w:rsidRPr="00030238">
        <w:rPr>
          <w:rFonts w:eastAsia="Times New Roman"/>
          <w:szCs w:val="17"/>
          <w:lang w:val="en-US"/>
        </w:rPr>
        <w:t>DIT: 2024/08280/01</w:t>
      </w:r>
    </w:p>
    <w:p w14:paraId="1F924CEC" w14:textId="77777777" w:rsidR="00030238" w:rsidRPr="00030238" w:rsidRDefault="00030238" w:rsidP="00030238">
      <w:pPr>
        <w:pBdr>
          <w:top w:val="single" w:sz="4" w:space="1" w:color="auto"/>
        </w:pBdr>
        <w:spacing w:before="100" w:after="0" w:line="14" w:lineRule="exact"/>
        <w:jc w:val="center"/>
        <w:rPr>
          <w:rFonts w:eastAsia="Times New Roman"/>
          <w:szCs w:val="17"/>
          <w:lang w:val="en-US"/>
        </w:rPr>
      </w:pPr>
    </w:p>
    <w:p w14:paraId="4A9DC496" w14:textId="18E8B201" w:rsidR="00D54FBA" w:rsidRDefault="00D54FBA">
      <w:pPr>
        <w:spacing w:after="0" w:line="240" w:lineRule="auto"/>
        <w:jc w:val="left"/>
        <w:rPr>
          <w:lang w:val="en-US"/>
        </w:rPr>
      </w:pPr>
    </w:p>
    <w:p w14:paraId="39F7A37D" w14:textId="77777777" w:rsidR="00173F26" w:rsidRDefault="00173F26">
      <w:pPr>
        <w:spacing w:after="0" w:line="240" w:lineRule="auto"/>
        <w:jc w:val="left"/>
        <w:rPr>
          <w:caps/>
          <w:szCs w:val="17"/>
        </w:rPr>
      </w:pPr>
      <w:r>
        <w:br w:type="page"/>
      </w:r>
    </w:p>
    <w:p w14:paraId="5271FA88" w14:textId="663FA9B9" w:rsidR="000A459D" w:rsidRPr="000A459D" w:rsidRDefault="000A459D" w:rsidP="000A459D">
      <w:pPr>
        <w:jc w:val="center"/>
        <w:rPr>
          <w:caps/>
          <w:szCs w:val="17"/>
        </w:rPr>
      </w:pPr>
      <w:r w:rsidRPr="000A459D">
        <w:rPr>
          <w:caps/>
          <w:szCs w:val="17"/>
        </w:rPr>
        <w:lastRenderedPageBreak/>
        <w:t>Land Acquisition Act 1969</w:t>
      </w:r>
    </w:p>
    <w:p w14:paraId="79A51DF3" w14:textId="77777777" w:rsidR="000A459D" w:rsidRPr="000A459D" w:rsidRDefault="000A459D" w:rsidP="000A459D">
      <w:pPr>
        <w:jc w:val="center"/>
        <w:rPr>
          <w:smallCaps/>
          <w:szCs w:val="17"/>
        </w:rPr>
      </w:pPr>
      <w:r w:rsidRPr="000A459D">
        <w:rPr>
          <w:smallCaps/>
          <w:szCs w:val="17"/>
        </w:rPr>
        <w:t>Section 26F</w:t>
      </w:r>
    </w:p>
    <w:p w14:paraId="4E7AFEB8" w14:textId="77777777" w:rsidR="000A459D" w:rsidRPr="000A459D" w:rsidRDefault="000A459D" w:rsidP="000A459D">
      <w:pPr>
        <w:jc w:val="center"/>
        <w:rPr>
          <w:i/>
          <w:szCs w:val="17"/>
        </w:rPr>
      </w:pPr>
      <w:r w:rsidRPr="000A459D">
        <w:rPr>
          <w:i/>
          <w:szCs w:val="17"/>
        </w:rPr>
        <w:t>Form 6B—Notice of Acquisition of Underground Land</w:t>
      </w:r>
    </w:p>
    <w:p w14:paraId="5F8AB408" w14:textId="77777777" w:rsidR="000A459D" w:rsidRPr="000A459D" w:rsidRDefault="000A459D" w:rsidP="00173F26">
      <w:pPr>
        <w:spacing w:after="60"/>
        <w:ind w:left="284" w:hanging="284"/>
        <w:rPr>
          <w:rFonts w:eastAsia="Times New Roman"/>
          <w:b/>
          <w:bCs/>
          <w:szCs w:val="17"/>
        </w:rPr>
      </w:pPr>
      <w:r w:rsidRPr="000A459D">
        <w:rPr>
          <w:rFonts w:eastAsia="Times New Roman"/>
          <w:b/>
          <w:bCs/>
          <w:szCs w:val="17"/>
        </w:rPr>
        <w:t>1.</w:t>
      </w:r>
      <w:r w:rsidRPr="000A459D">
        <w:rPr>
          <w:rFonts w:eastAsia="Times New Roman"/>
          <w:b/>
          <w:bCs/>
          <w:szCs w:val="17"/>
        </w:rPr>
        <w:tab/>
        <w:t>Notice of acquisition</w:t>
      </w:r>
    </w:p>
    <w:p w14:paraId="672972EB" w14:textId="77777777" w:rsidR="000A459D" w:rsidRPr="000A459D" w:rsidRDefault="000A459D" w:rsidP="00173F26">
      <w:pPr>
        <w:spacing w:after="60"/>
        <w:ind w:left="284"/>
        <w:rPr>
          <w:rFonts w:eastAsia="Times New Roman"/>
          <w:spacing w:val="-4"/>
          <w:szCs w:val="17"/>
        </w:rPr>
      </w:pPr>
      <w:r w:rsidRPr="000A459D">
        <w:rPr>
          <w:rFonts w:eastAsia="Times New Roman"/>
          <w:spacing w:val="-4"/>
          <w:szCs w:val="17"/>
        </w:rPr>
        <w:t>The Commissioner of Highways (the Authority), of 83 Pirie Street, Adelaide SA 5000 acquires the following interests in the following land:</w:t>
      </w:r>
    </w:p>
    <w:p w14:paraId="3C2A7D4F" w14:textId="77777777" w:rsidR="000A459D" w:rsidRPr="000A459D" w:rsidRDefault="000A459D" w:rsidP="00173F26">
      <w:pPr>
        <w:spacing w:after="60"/>
        <w:ind w:left="426"/>
        <w:rPr>
          <w:rFonts w:eastAsia="Times New Roman"/>
          <w:szCs w:val="17"/>
        </w:rPr>
      </w:pPr>
      <w:r w:rsidRPr="000A459D">
        <w:rPr>
          <w:rFonts w:eastAsia="Times New Roman"/>
          <w:szCs w:val="17"/>
        </w:rPr>
        <w:t>An unencumbered estate in fee simple in the whole of Allotment 11 in D138528 lodged in the Lands Titles Office, being:</w:t>
      </w:r>
    </w:p>
    <w:p w14:paraId="451614AB" w14:textId="77777777" w:rsidR="000A459D" w:rsidRPr="000A459D" w:rsidRDefault="000A459D" w:rsidP="00173F26">
      <w:pPr>
        <w:spacing w:after="60"/>
        <w:ind w:left="567"/>
        <w:rPr>
          <w:rFonts w:eastAsia="Times New Roman"/>
          <w:szCs w:val="17"/>
        </w:rPr>
      </w:pPr>
      <w:r w:rsidRPr="000A459D">
        <w:rPr>
          <w:rFonts w:eastAsia="Times New Roman"/>
          <w:szCs w:val="17"/>
        </w:rPr>
        <w:t>First, portion of the land comprised in Certificate of Title Volume 5249 Folio 694, expressly excluding the free and unrestricted right(s) of way over the land marked B.</w:t>
      </w:r>
    </w:p>
    <w:p w14:paraId="7B23BD35" w14:textId="77777777" w:rsidR="000A459D" w:rsidRPr="000A459D" w:rsidRDefault="000A459D" w:rsidP="00173F26">
      <w:pPr>
        <w:spacing w:after="60"/>
        <w:ind w:left="567"/>
        <w:rPr>
          <w:rFonts w:eastAsia="Times New Roman"/>
          <w:szCs w:val="17"/>
        </w:rPr>
      </w:pPr>
      <w:r w:rsidRPr="000A459D">
        <w:rPr>
          <w:rFonts w:eastAsia="Times New Roman"/>
          <w:szCs w:val="17"/>
        </w:rPr>
        <w:t>Secondly, that portion of the easement over the land marked A created by T1775331 to the City of Mitcham comprised within Certificate of Title Volume 2263 Folio 188, as is contained within and forms portion of the said Allotment 11, to the intent that the easement will merge with and be extinguished in the fee simple in Allotment 11.</w:t>
      </w:r>
    </w:p>
    <w:p w14:paraId="251E9956" w14:textId="77777777" w:rsidR="000A459D" w:rsidRPr="000A459D" w:rsidRDefault="000A459D" w:rsidP="00173F26">
      <w:pPr>
        <w:spacing w:after="60"/>
        <w:ind w:left="284"/>
        <w:rPr>
          <w:rFonts w:eastAsia="Times New Roman"/>
          <w:szCs w:val="17"/>
        </w:rPr>
      </w:pPr>
      <w:r w:rsidRPr="000A459D">
        <w:rPr>
          <w:rFonts w:eastAsia="Times New Roman"/>
          <w:szCs w:val="17"/>
        </w:rPr>
        <w:t>This notice is given under Section 26F of the</w:t>
      </w:r>
      <w:r w:rsidRPr="000A459D">
        <w:rPr>
          <w:rFonts w:eastAsia="Times New Roman"/>
          <w:i/>
          <w:iCs/>
          <w:szCs w:val="17"/>
        </w:rPr>
        <w:t xml:space="preserve"> Land Acquisition Act 1969.</w:t>
      </w:r>
    </w:p>
    <w:p w14:paraId="21ED2E1E" w14:textId="56E440E8" w:rsidR="000A459D" w:rsidRPr="000A459D" w:rsidRDefault="000A459D" w:rsidP="00173F26">
      <w:pPr>
        <w:spacing w:after="60"/>
        <w:ind w:left="284" w:hanging="284"/>
        <w:rPr>
          <w:rFonts w:eastAsia="Times New Roman"/>
          <w:b/>
          <w:bCs/>
          <w:szCs w:val="17"/>
        </w:rPr>
      </w:pPr>
      <w:r w:rsidRPr="000A459D">
        <w:rPr>
          <w:rFonts w:eastAsia="Times New Roman"/>
          <w:b/>
          <w:bCs/>
          <w:szCs w:val="17"/>
        </w:rPr>
        <w:t>2.</w:t>
      </w:r>
      <w:r w:rsidRPr="000A459D">
        <w:rPr>
          <w:rFonts w:eastAsia="Times New Roman"/>
          <w:b/>
          <w:bCs/>
          <w:szCs w:val="17"/>
        </w:rPr>
        <w:tab/>
        <w:t>Compensation not payable unless certain water infrastructure or rights are affected</w:t>
      </w:r>
    </w:p>
    <w:p w14:paraId="230EFF61" w14:textId="6ADE8F49" w:rsidR="006C2937" w:rsidRDefault="000A459D" w:rsidP="00173F26">
      <w:pPr>
        <w:spacing w:after="60"/>
        <w:ind w:left="284"/>
        <w:rPr>
          <w:rFonts w:eastAsia="Times New Roman"/>
          <w:szCs w:val="17"/>
        </w:rPr>
      </w:pPr>
      <w:r w:rsidRPr="000A459D">
        <w:rPr>
          <w:rFonts w:eastAsia="Times New Roman"/>
          <w:szCs w:val="17"/>
        </w:rPr>
        <w:t>You are not entitled to compensation in relation to the acquisition of the underground land to which this notice relates, unless the following conditions are satisfied:</w:t>
      </w:r>
    </w:p>
    <w:p w14:paraId="1167F4D9" w14:textId="1AC31838" w:rsidR="000A459D" w:rsidRPr="000A459D" w:rsidRDefault="000A459D" w:rsidP="00173F26">
      <w:pPr>
        <w:spacing w:after="60"/>
        <w:ind w:left="567" w:hanging="141"/>
        <w:rPr>
          <w:rFonts w:eastAsia="Times New Roman"/>
          <w:szCs w:val="17"/>
        </w:rPr>
      </w:pPr>
      <w:r w:rsidRPr="000A459D">
        <w:rPr>
          <w:rFonts w:eastAsia="Times New Roman"/>
          <w:szCs w:val="17"/>
        </w:rPr>
        <w:t>•</w:t>
      </w:r>
      <w:r w:rsidRPr="000A459D">
        <w:rPr>
          <w:rFonts w:eastAsia="Times New Roman"/>
          <w:szCs w:val="17"/>
        </w:rPr>
        <w:tab/>
        <w:t>you held at least one of the following interests in relation to the underground land immediately before the notice of acquisition was published in relation to the land—</w:t>
      </w:r>
    </w:p>
    <w:p w14:paraId="5C28DCAE" w14:textId="77777777" w:rsidR="000A459D" w:rsidRPr="000A459D" w:rsidRDefault="000A459D" w:rsidP="00173F26">
      <w:pPr>
        <w:spacing w:after="60"/>
        <w:ind w:left="709" w:hanging="141"/>
        <w:rPr>
          <w:rFonts w:eastAsia="Times New Roman"/>
          <w:szCs w:val="17"/>
        </w:rPr>
      </w:pPr>
      <w:r w:rsidRPr="000A459D">
        <w:rPr>
          <w:rFonts w:eastAsia="Times New Roman"/>
          <w:szCs w:val="17"/>
        </w:rPr>
        <w:t>◦</w:t>
      </w:r>
      <w:r w:rsidRPr="000A459D">
        <w:rPr>
          <w:rFonts w:eastAsia="Times New Roman"/>
          <w:szCs w:val="17"/>
        </w:rPr>
        <w:tab/>
        <w:t>ownership of a lawful well that provides access to underground water in the underground land, and any underground infrastructure associated with the well; or</w:t>
      </w:r>
    </w:p>
    <w:p w14:paraId="26A6F3BA" w14:textId="77777777" w:rsidR="000A459D" w:rsidRPr="000A459D" w:rsidRDefault="000A459D" w:rsidP="00173F26">
      <w:pPr>
        <w:spacing w:after="60"/>
        <w:ind w:left="709" w:hanging="141"/>
        <w:rPr>
          <w:rFonts w:eastAsia="Times New Roman"/>
          <w:szCs w:val="17"/>
        </w:rPr>
      </w:pPr>
      <w:r w:rsidRPr="000A459D">
        <w:rPr>
          <w:rFonts w:eastAsia="Times New Roman"/>
          <w:szCs w:val="17"/>
        </w:rPr>
        <w:t>◦</w:t>
      </w:r>
      <w:r w:rsidRPr="000A459D">
        <w:rPr>
          <w:rFonts w:eastAsia="Times New Roman"/>
          <w:szCs w:val="17"/>
        </w:rPr>
        <w:tab/>
        <w:t xml:space="preserve">a right to take underground water from the underground land by means of such a </w:t>
      </w:r>
      <w:proofErr w:type="gramStart"/>
      <w:r w:rsidRPr="000A459D">
        <w:rPr>
          <w:rFonts w:eastAsia="Times New Roman"/>
          <w:szCs w:val="17"/>
        </w:rPr>
        <w:t>well;</w:t>
      </w:r>
      <w:proofErr w:type="gramEnd"/>
    </w:p>
    <w:p w14:paraId="6DE0EB5A" w14:textId="77777777" w:rsidR="000A459D" w:rsidRPr="000A459D" w:rsidRDefault="000A459D" w:rsidP="00173F26">
      <w:pPr>
        <w:spacing w:after="60"/>
        <w:ind w:left="567" w:hanging="141"/>
        <w:rPr>
          <w:rFonts w:eastAsia="Times New Roman"/>
          <w:szCs w:val="17"/>
        </w:rPr>
      </w:pPr>
      <w:r w:rsidRPr="000A459D">
        <w:rPr>
          <w:rFonts w:eastAsia="Times New Roman"/>
          <w:szCs w:val="17"/>
        </w:rPr>
        <w:t>•</w:t>
      </w:r>
      <w:r w:rsidRPr="000A459D">
        <w:rPr>
          <w:rFonts w:eastAsia="Times New Roman"/>
          <w:szCs w:val="17"/>
        </w:rPr>
        <w:tab/>
        <w:t xml:space="preserve">you notified the Authority of your interest in response to a notice given under Section 26G of the </w:t>
      </w:r>
      <w:r w:rsidRPr="000A459D">
        <w:rPr>
          <w:rFonts w:eastAsia="Times New Roman"/>
          <w:i/>
          <w:iCs/>
          <w:szCs w:val="17"/>
        </w:rPr>
        <w:t xml:space="preserve">Land Acquisition Act </w:t>
      </w:r>
      <w:proofErr w:type="gramStart"/>
      <w:r w:rsidRPr="000A459D">
        <w:rPr>
          <w:rFonts w:eastAsia="Times New Roman"/>
          <w:i/>
          <w:iCs/>
          <w:szCs w:val="17"/>
        </w:rPr>
        <w:t>1969</w:t>
      </w:r>
      <w:r w:rsidRPr="000A459D">
        <w:rPr>
          <w:rFonts w:eastAsia="Times New Roman"/>
          <w:szCs w:val="17"/>
        </w:rPr>
        <w:t>;</w:t>
      </w:r>
      <w:proofErr w:type="gramEnd"/>
    </w:p>
    <w:p w14:paraId="68B1D228" w14:textId="77777777" w:rsidR="000A459D" w:rsidRPr="000A459D" w:rsidRDefault="000A459D" w:rsidP="00173F26">
      <w:pPr>
        <w:spacing w:after="60"/>
        <w:ind w:left="567" w:hanging="141"/>
        <w:rPr>
          <w:rFonts w:eastAsia="Times New Roman"/>
          <w:szCs w:val="17"/>
        </w:rPr>
      </w:pPr>
      <w:r w:rsidRPr="000A459D">
        <w:rPr>
          <w:rFonts w:eastAsia="Times New Roman"/>
          <w:szCs w:val="17"/>
        </w:rPr>
        <w:t>•</w:t>
      </w:r>
      <w:r w:rsidRPr="000A459D">
        <w:rPr>
          <w:rFonts w:eastAsia="Times New Roman"/>
          <w:szCs w:val="17"/>
        </w:rPr>
        <w:tab/>
        <w:t>the acquisition of the underground land either—</w:t>
      </w:r>
    </w:p>
    <w:p w14:paraId="08D8291E" w14:textId="77777777" w:rsidR="000A459D" w:rsidRPr="000A459D" w:rsidRDefault="000A459D" w:rsidP="00173F26">
      <w:pPr>
        <w:spacing w:after="60"/>
        <w:ind w:left="709" w:hanging="141"/>
        <w:rPr>
          <w:rFonts w:eastAsia="Times New Roman"/>
          <w:szCs w:val="17"/>
        </w:rPr>
      </w:pPr>
      <w:r w:rsidRPr="000A459D">
        <w:rPr>
          <w:rFonts w:eastAsia="Times New Roman"/>
          <w:szCs w:val="17"/>
        </w:rPr>
        <w:t>◦</w:t>
      </w:r>
      <w:r w:rsidRPr="000A459D">
        <w:rPr>
          <w:rFonts w:eastAsia="Times New Roman"/>
          <w:szCs w:val="17"/>
        </w:rPr>
        <w:tab/>
        <w:t>involved the acquisition of your interest; or</w:t>
      </w:r>
    </w:p>
    <w:p w14:paraId="67AE1C8B" w14:textId="77777777" w:rsidR="000A459D" w:rsidRPr="000A459D" w:rsidRDefault="000A459D" w:rsidP="00173F26">
      <w:pPr>
        <w:spacing w:after="60"/>
        <w:ind w:left="709" w:hanging="141"/>
        <w:rPr>
          <w:rFonts w:eastAsia="Times New Roman"/>
          <w:szCs w:val="17"/>
        </w:rPr>
      </w:pPr>
      <w:r w:rsidRPr="000A459D">
        <w:rPr>
          <w:rFonts w:eastAsia="Times New Roman"/>
          <w:szCs w:val="17"/>
        </w:rPr>
        <w:t>◦</w:t>
      </w:r>
      <w:r w:rsidRPr="000A459D">
        <w:rPr>
          <w:rFonts w:eastAsia="Times New Roman"/>
          <w:szCs w:val="17"/>
        </w:rPr>
        <w:tab/>
        <w:t>resulted in the discharge of your interest; or</w:t>
      </w:r>
    </w:p>
    <w:p w14:paraId="1D89E6A0" w14:textId="77777777" w:rsidR="000A459D" w:rsidRPr="000A459D" w:rsidRDefault="000A459D" w:rsidP="00173F26">
      <w:pPr>
        <w:spacing w:after="60"/>
        <w:ind w:left="709" w:hanging="141"/>
        <w:rPr>
          <w:rFonts w:eastAsia="Times New Roman"/>
          <w:szCs w:val="17"/>
        </w:rPr>
      </w:pPr>
      <w:r w:rsidRPr="000A459D">
        <w:rPr>
          <w:rFonts w:eastAsia="Times New Roman"/>
          <w:szCs w:val="17"/>
        </w:rPr>
        <w:t>◦</w:t>
      </w:r>
      <w:r w:rsidRPr="000A459D">
        <w:rPr>
          <w:rFonts w:eastAsia="Times New Roman"/>
          <w:szCs w:val="17"/>
        </w:rPr>
        <w:tab/>
        <w:t xml:space="preserve">resulted in you being unable to take water by means of, or pursuant to, your </w:t>
      </w:r>
      <w:proofErr w:type="gramStart"/>
      <w:r w:rsidRPr="000A459D">
        <w:rPr>
          <w:rFonts w:eastAsia="Times New Roman"/>
          <w:szCs w:val="17"/>
        </w:rPr>
        <w:t>interest;</w:t>
      </w:r>
      <w:proofErr w:type="gramEnd"/>
    </w:p>
    <w:p w14:paraId="4E6151B4" w14:textId="77777777" w:rsidR="000A459D" w:rsidRPr="000A459D" w:rsidRDefault="000A459D" w:rsidP="00173F26">
      <w:pPr>
        <w:spacing w:after="60"/>
        <w:ind w:left="567" w:hanging="141"/>
        <w:rPr>
          <w:rFonts w:eastAsia="Times New Roman"/>
          <w:szCs w:val="17"/>
        </w:rPr>
      </w:pPr>
      <w:r w:rsidRPr="000A459D">
        <w:rPr>
          <w:rFonts w:eastAsia="Times New Roman"/>
          <w:szCs w:val="17"/>
        </w:rPr>
        <w:t>•</w:t>
      </w:r>
      <w:r w:rsidRPr="000A459D">
        <w:rPr>
          <w:rFonts w:eastAsia="Times New Roman"/>
          <w:szCs w:val="17"/>
        </w:rPr>
        <w:tab/>
        <w:t>you make an application for compensation to the Authority under Section 26H of the</w:t>
      </w:r>
      <w:r w:rsidRPr="000A459D">
        <w:rPr>
          <w:rFonts w:eastAsia="Times New Roman"/>
          <w:i/>
          <w:iCs/>
          <w:szCs w:val="17"/>
        </w:rPr>
        <w:t xml:space="preserve"> Land Acquisition Act 1969</w:t>
      </w:r>
      <w:r w:rsidRPr="000A459D">
        <w:rPr>
          <w:rFonts w:eastAsia="Times New Roman"/>
          <w:szCs w:val="17"/>
        </w:rPr>
        <w:t>.</w:t>
      </w:r>
    </w:p>
    <w:p w14:paraId="06884E78" w14:textId="77777777" w:rsidR="000A459D" w:rsidRPr="000A459D" w:rsidRDefault="000A459D" w:rsidP="00173F26">
      <w:pPr>
        <w:spacing w:after="60"/>
        <w:ind w:left="284" w:hanging="284"/>
        <w:rPr>
          <w:rFonts w:eastAsia="Times New Roman"/>
          <w:b/>
          <w:bCs/>
          <w:szCs w:val="17"/>
        </w:rPr>
      </w:pPr>
      <w:r w:rsidRPr="000A459D">
        <w:rPr>
          <w:rFonts w:eastAsia="Times New Roman"/>
          <w:b/>
          <w:bCs/>
          <w:szCs w:val="17"/>
        </w:rPr>
        <w:t>3.</w:t>
      </w:r>
      <w:r w:rsidRPr="000A459D">
        <w:rPr>
          <w:rFonts w:eastAsia="Times New Roman"/>
          <w:b/>
          <w:bCs/>
          <w:szCs w:val="17"/>
        </w:rPr>
        <w:tab/>
        <w:t>Application for compensation under Section 26H</w:t>
      </w:r>
    </w:p>
    <w:p w14:paraId="36371089" w14:textId="77777777" w:rsidR="000A459D" w:rsidRPr="000A459D" w:rsidRDefault="000A459D" w:rsidP="00173F26">
      <w:pPr>
        <w:spacing w:after="60"/>
        <w:ind w:left="284"/>
        <w:rPr>
          <w:rFonts w:eastAsia="Times New Roman"/>
          <w:szCs w:val="17"/>
        </w:rPr>
      </w:pPr>
      <w:r w:rsidRPr="000A459D">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7982216C" w14:textId="77777777" w:rsidR="000A459D" w:rsidRPr="000A459D" w:rsidRDefault="000A459D" w:rsidP="00173F26">
      <w:pPr>
        <w:spacing w:after="60"/>
        <w:ind w:left="284"/>
        <w:rPr>
          <w:rFonts w:eastAsia="Times New Roman"/>
          <w:szCs w:val="17"/>
        </w:rPr>
      </w:pPr>
      <w:r w:rsidRPr="000A459D">
        <w:rPr>
          <w:rFonts w:eastAsia="Times New Roman"/>
          <w:szCs w:val="17"/>
        </w:rPr>
        <w:t>The application must be in the following manner and form:</w:t>
      </w:r>
    </w:p>
    <w:p w14:paraId="10491B48" w14:textId="77777777" w:rsidR="000A459D" w:rsidRPr="000A459D" w:rsidRDefault="000A459D" w:rsidP="00173F26">
      <w:pPr>
        <w:spacing w:after="60"/>
        <w:ind w:left="426"/>
        <w:rPr>
          <w:rFonts w:eastAsia="Times New Roman"/>
          <w:szCs w:val="17"/>
        </w:rPr>
      </w:pPr>
      <w:r w:rsidRPr="000A459D">
        <w:rPr>
          <w:rFonts w:eastAsia="Times New Roman"/>
          <w:szCs w:val="17"/>
        </w:rPr>
        <w:t xml:space="preserve">“Application for Compensation for Acquisition of Underground Land” (enclosed) to be submitted by email to </w:t>
      </w:r>
      <w:hyperlink r:id="rId19" w:history="1">
        <w:r w:rsidRPr="000A459D">
          <w:rPr>
            <w:rFonts w:eastAsia="Times New Roman"/>
            <w:color w:val="0000FF"/>
            <w:szCs w:val="17"/>
            <w:u w:val="single"/>
          </w:rPr>
          <w:t>DIT.ULAapplications@sa.gov.au</w:t>
        </w:r>
      </w:hyperlink>
      <w:r w:rsidRPr="000A459D">
        <w:rPr>
          <w:rFonts w:eastAsia="Times New Roman"/>
          <w:szCs w:val="17"/>
        </w:rPr>
        <w:t xml:space="preserve"> or by mail marked attention: Property Acquisition c/- GPO Box 1533, Adelaide SA 5001.</w:t>
      </w:r>
    </w:p>
    <w:p w14:paraId="5FA85420" w14:textId="77777777" w:rsidR="000A459D" w:rsidRPr="000A459D" w:rsidRDefault="000A459D" w:rsidP="00173F26">
      <w:pPr>
        <w:spacing w:after="60"/>
        <w:ind w:left="284"/>
        <w:rPr>
          <w:rFonts w:eastAsia="Times New Roman"/>
          <w:szCs w:val="17"/>
        </w:rPr>
      </w:pPr>
      <w:r w:rsidRPr="000A459D">
        <w:rPr>
          <w:rFonts w:eastAsia="Times New Roman"/>
          <w:szCs w:val="17"/>
        </w:rPr>
        <w:t>The application must be accompanied by the following information or documents:</w:t>
      </w:r>
    </w:p>
    <w:p w14:paraId="57B02797" w14:textId="77777777" w:rsidR="000A459D" w:rsidRPr="000A459D" w:rsidRDefault="000A459D" w:rsidP="00173F26">
      <w:pPr>
        <w:spacing w:after="60"/>
        <w:ind w:left="426"/>
        <w:rPr>
          <w:rFonts w:eastAsia="Times New Roman"/>
          <w:szCs w:val="17"/>
        </w:rPr>
      </w:pPr>
      <w:r w:rsidRPr="000A459D">
        <w:rPr>
          <w:rFonts w:eastAsia="Times New Roman"/>
          <w:szCs w:val="17"/>
        </w:rPr>
        <w:t>Any relevant supporting documentation including, but not limited to water licences, bore licences etc.</w:t>
      </w:r>
    </w:p>
    <w:p w14:paraId="1BEBAF23" w14:textId="77777777" w:rsidR="000A459D" w:rsidRPr="000A459D" w:rsidRDefault="000A459D" w:rsidP="00173F26">
      <w:pPr>
        <w:spacing w:after="60"/>
        <w:ind w:left="284"/>
        <w:rPr>
          <w:rFonts w:eastAsia="Times New Roman"/>
          <w:spacing w:val="-4"/>
          <w:szCs w:val="17"/>
        </w:rPr>
      </w:pPr>
      <w:r w:rsidRPr="000A459D">
        <w:rPr>
          <w:rFonts w:eastAsia="Times New Roman"/>
          <w:spacing w:val="-4"/>
          <w:szCs w:val="17"/>
        </w:rPr>
        <w:t>After receiving your application, the Authority may (but is not required to) make you a written offer of compensation not exceeding $50,000.</w:t>
      </w:r>
    </w:p>
    <w:p w14:paraId="3BAA9F0B" w14:textId="77777777" w:rsidR="000A459D" w:rsidRPr="000A459D" w:rsidRDefault="000A459D" w:rsidP="00173F26">
      <w:pPr>
        <w:spacing w:after="60"/>
        <w:ind w:left="284"/>
        <w:rPr>
          <w:rFonts w:eastAsia="Times New Roman"/>
          <w:szCs w:val="17"/>
        </w:rPr>
      </w:pPr>
      <w:r w:rsidRPr="000A459D">
        <w:rPr>
          <w:rFonts w:eastAsia="Times New Roman"/>
          <w:szCs w:val="17"/>
        </w:rPr>
        <w:t>See Section 26</w:t>
      </w:r>
      <w:proofErr w:type="gramStart"/>
      <w:r w:rsidRPr="000A459D">
        <w:rPr>
          <w:rFonts w:eastAsia="Times New Roman"/>
          <w:szCs w:val="17"/>
        </w:rPr>
        <w:t>H(</w:t>
      </w:r>
      <w:proofErr w:type="gramEnd"/>
      <w:r w:rsidRPr="000A459D">
        <w:rPr>
          <w:rFonts w:eastAsia="Times New Roman"/>
          <w:szCs w:val="17"/>
        </w:rPr>
        <w:t xml:space="preserve">4) of the </w:t>
      </w:r>
      <w:r w:rsidRPr="000A459D">
        <w:rPr>
          <w:rFonts w:eastAsia="Times New Roman"/>
          <w:i/>
          <w:iCs/>
          <w:szCs w:val="17"/>
        </w:rPr>
        <w:t xml:space="preserve">Land Acquisition Act 1969 </w:t>
      </w:r>
      <w:r w:rsidRPr="000A459D">
        <w:rPr>
          <w:rFonts w:eastAsia="Times New Roman"/>
          <w:szCs w:val="17"/>
        </w:rPr>
        <w:t>for further details on the payment of compensation.</w:t>
      </w:r>
    </w:p>
    <w:p w14:paraId="1BA42DDC" w14:textId="77777777" w:rsidR="000A459D" w:rsidRPr="000A459D" w:rsidRDefault="000A459D" w:rsidP="00173F26">
      <w:pPr>
        <w:spacing w:after="60"/>
        <w:ind w:left="284" w:hanging="284"/>
        <w:rPr>
          <w:rFonts w:eastAsia="Times New Roman"/>
          <w:b/>
          <w:bCs/>
          <w:szCs w:val="17"/>
        </w:rPr>
      </w:pPr>
      <w:r w:rsidRPr="000A459D">
        <w:rPr>
          <w:rFonts w:eastAsia="Times New Roman"/>
          <w:b/>
          <w:bCs/>
          <w:szCs w:val="17"/>
        </w:rPr>
        <w:t>4.</w:t>
      </w:r>
      <w:r w:rsidRPr="000A459D">
        <w:rPr>
          <w:rFonts w:eastAsia="Times New Roman"/>
          <w:b/>
          <w:bCs/>
          <w:szCs w:val="17"/>
        </w:rPr>
        <w:tab/>
        <w:t>Inquiries</w:t>
      </w:r>
    </w:p>
    <w:p w14:paraId="048001A1" w14:textId="77777777" w:rsidR="000A459D" w:rsidRPr="000A459D" w:rsidRDefault="000A459D" w:rsidP="000A459D">
      <w:pPr>
        <w:spacing w:after="0"/>
        <w:ind w:left="284"/>
        <w:rPr>
          <w:rFonts w:eastAsia="Times New Roman"/>
          <w:szCs w:val="17"/>
        </w:rPr>
      </w:pPr>
      <w:r w:rsidRPr="000A459D">
        <w:rPr>
          <w:rFonts w:eastAsia="Times New Roman"/>
          <w:szCs w:val="17"/>
        </w:rPr>
        <w:t>Inquiries should be directed to:</w:t>
      </w:r>
      <w:r w:rsidRPr="000A459D">
        <w:rPr>
          <w:rFonts w:eastAsia="Times New Roman"/>
          <w:szCs w:val="17"/>
        </w:rPr>
        <w:tab/>
      </w:r>
      <w:r w:rsidRPr="000A459D">
        <w:rPr>
          <w:rFonts w:eastAsia="Times New Roman"/>
          <w:szCs w:val="17"/>
        </w:rPr>
        <w:tab/>
        <w:t>T2D Project Team</w:t>
      </w:r>
    </w:p>
    <w:p w14:paraId="3DCB3383" w14:textId="77777777" w:rsidR="000A459D" w:rsidRPr="000A459D" w:rsidRDefault="000A459D" w:rsidP="000A459D">
      <w:pPr>
        <w:spacing w:after="0"/>
        <w:ind w:left="2552"/>
        <w:rPr>
          <w:rFonts w:eastAsia="Times New Roman"/>
          <w:szCs w:val="17"/>
        </w:rPr>
      </w:pPr>
      <w:r w:rsidRPr="000A459D">
        <w:rPr>
          <w:rFonts w:eastAsia="Times New Roman"/>
          <w:szCs w:val="17"/>
        </w:rPr>
        <w:t>GPO Box 1533</w:t>
      </w:r>
    </w:p>
    <w:p w14:paraId="37840102" w14:textId="77777777" w:rsidR="000A459D" w:rsidRPr="000A459D" w:rsidRDefault="000A459D" w:rsidP="000A459D">
      <w:pPr>
        <w:spacing w:after="0"/>
        <w:ind w:left="2552"/>
        <w:rPr>
          <w:rFonts w:eastAsia="Times New Roman"/>
          <w:szCs w:val="17"/>
        </w:rPr>
      </w:pPr>
      <w:r w:rsidRPr="000A459D">
        <w:rPr>
          <w:rFonts w:eastAsia="Times New Roman"/>
          <w:szCs w:val="17"/>
        </w:rPr>
        <w:t>Adelaide SA 5001</w:t>
      </w:r>
    </w:p>
    <w:p w14:paraId="5E276A17" w14:textId="77777777" w:rsidR="000A459D" w:rsidRPr="000A459D" w:rsidRDefault="000A459D" w:rsidP="000A459D">
      <w:pPr>
        <w:ind w:left="2552"/>
        <w:rPr>
          <w:rFonts w:eastAsia="Times New Roman"/>
          <w:szCs w:val="17"/>
        </w:rPr>
      </w:pPr>
      <w:r w:rsidRPr="000A459D">
        <w:rPr>
          <w:rFonts w:eastAsia="Times New Roman"/>
          <w:szCs w:val="17"/>
        </w:rPr>
        <w:t>Telephone: 1800 572 414</w:t>
      </w:r>
    </w:p>
    <w:p w14:paraId="291DCF52" w14:textId="77777777" w:rsidR="000A459D" w:rsidRPr="000A459D" w:rsidRDefault="000A459D" w:rsidP="000A459D">
      <w:pPr>
        <w:spacing w:after="0"/>
        <w:rPr>
          <w:rFonts w:eastAsia="Times New Roman"/>
          <w:szCs w:val="17"/>
        </w:rPr>
      </w:pPr>
      <w:r w:rsidRPr="000A459D">
        <w:rPr>
          <w:rFonts w:eastAsia="Times New Roman"/>
          <w:szCs w:val="17"/>
        </w:rPr>
        <w:t>Dated: 30 March 2026</w:t>
      </w:r>
    </w:p>
    <w:p w14:paraId="77A743E5" w14:textId="77777777" w:rsidR="000A459D" w:rsidRPr="000A459D" w:rsidRDefault="000A459D" w:rsidP="000A459D">
      <w:pPr>
        <w:spacing w:before="80"/>
        <w:rPr>
          <w:rFonts w:eastAsia="Times New Roman"/>
          <w:szCs w:val="17"/>
        </w:rPr>
      </w:pPr>
      <w:r w:rsidRPr="000A459D">
        <w:rPr>
          <w:rFonts w:eastAsia="Times New Roman"/>
          <w:szCs w:val="17"/>
        </w:rPr>
        <w:t>The Common Seal of the COMMISSIONER OF HIGHWAYS was hereto affixed by authority of the Commissioner in the presence of:</w:t>
      </w:r>
    </w:p>
    <w:p w14:paraId="66E4907D" w14:textId="77777777" w:rsidR="000A459D" w:rsidRPr="000A459D" w:rsidRDefault="000A459D" w:rsidP="000A459D">
      <w:pPr>
        <w:spacing w:after="0"/>
        <w:jc w:val="right"/>
        <w:rPr>
          <w:rFonts w:eastAsia="Times New Roman"/>
          <w:smallCaps/>
          <w:szCs w:val="20"/>
        </w:rPr>
      </w:pPr>
      <w:r w:rsidRPr="000A459D">
        <w:rPr>
          <w:rFonts w:eastAsia="Times New Roman"/>
          <w:smallCaps/>
          <w:szCs w:val="20"/>
        </w:rPr>
        <w:t>Rocco Caruso</w:t>
      </w:r>
    </w:p>
    <w:p w14:paraId="6988059E" w14:textId="77777777" w:rsidR="000A459D" w:rsidRPr="000A459D" w:rsidRDefault="000A459D" w:rsidP="000A45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A459D">
        <w:rPr>
          <w:rFonts w:eastAsia="Times New Roman"/>
          <w:szCs w:val="17"/>
        </w:rPr>
        <w:t>Director, Property Acquisition</w:t>
      </w:r>
    </w:p>
    <w:p w14:paraId="224C620E" w14:textId="77777777" w:rsidR="000A459D" w:rsidRPr="000A459D" w:rsidRDefault="000A459D" w:rsidP="000A45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A459D">
        <w:rPr>
          <w:rFonts w:eastAsia="Times New Roman"/>
          <w:szCs w:val="17"/>
        </w:rPr>
        <w:t>(Authorised Officer)</w:t>
      </w:r>
    </w:p>
    <w:p w14:paraId="675A7CE3" w14:textId="77777777" w:rsidR="000A459D" w:rsidRPr="000A459D" w:rsidRDefault="000A459D" w:rsidP="000A45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A459D">
        <w:rPr>
          <w:rFonts w:eastAsia="Times New Roman"/>
          <w:szCs w:val="17"/>
        </w:rPr>
        <w:t>Department for Infrastructure and Transport</w:t>
      </w:r>
    </w:p>
    <w:p w14:paraId="15760D73" w14:textId="77777777" w:rsidR="000A459D" w:rsidRDefault="000A459D" w:rsidP="000A459D">
      <w:pPr>
        <w:rPr>
          <w:rFonts w:eastAsia="Times New Roman"/>
          <w:szCs w:val="17"/>
        </w:rPr>
      </w:pPr>
      <w:r w:rsidRPr="000A459D">
        <w:rPr>
          <w:rFonts w:eastAsia="Times New Roman"/>
          <w:szCs w:val="17"/>
        </w:rPr>
        <w:t>DIT 2024/08293/01</w:t>
      </w:r>
    </w:p>
    <w:p w14:paraId="439C3AD2" w14:textId="77777777" w:rsidR="00DC7794" w:rsidRDefault="00DC7794" w:rsidP="00DC7794">
      <w:pPr>
        <w:pBdr>
          <w:top w:val="single" w:sz="4" w:space="1" w:color="auto"/>
        </w:pBdr>
        <w:spacing w:before="100" w:after="0" w:line="14" w:lineRule="exact"/>
        <w:jc w:val="center"/>
        <w:rPr>
          <w:rFonts w:eastAsia="Times New Roman"/>
          <w:szCs w:val="17"/>
        </w:rPr>
      </w:pPr>
    </w:p>
    <w:p w14:paraId="40FB55DA" w14:textId="77777777" w:rsidR="00DC7794" w:rsidRDefault="00DC7794" w:rsidP="00DC7794">
      <w:pPr>
        <w:pStyle w:val="NoSpacing"/>
      </w:pPr>
    </w:p>
    <w:p w14:paraId="2C341BCF" w14:textId="77777777" w:rsidR="00DC7794" w:rsidRDefault="00DC7794" w:rsidP="00DC7794">
      <w:pPr>
        <w:pStyle w:val="GG-Title1"/>
        <w:spacing w:after="60"/>
      </w:pPr>
      <w:r>
        <w:t>Land Acquisition Act 1969</w:t>
      </w:r>
    </w:p>
    <w:p w14:paraId="661B8C3E" w14:textId="77777777" w:rsidR="00DC7794" w:rsidRDefault="00DC7794" w:rsidP="00DC7794">
      <w:pPr>
        <w:pStyle w:val="GG-Title2"/>
        <w:spacing w:after="60"/>
      </w:pPr>
      <w:r>
        <w:t>Section 26F</w:t>
      </w:r>
    </w:p>
    <w:p w14:paraId="49E021A1" w14:textId="77777777" w:rsidR="00DC7794" w:rsidRDefault="00DC7794" w:rsidP="00DC7794">
      <w:pPr>
        <w:pStyle w:val="GG-Title3"/>
        <w:spacing w:after="60"/>
      </w:pPr>
      <w:r>
        <w:t>Form 6B—Notice of Acquisition of Underground Land</w:t>
      </w:r>
    </w:p>
    <w:p w14:paraId="3677080A" w14:textId="77777777" w:rsidR="00DC7794" w:rsidRPr="0056798B" w:rsidRDefault="00DC7794" w:rsidP="00DC7794">
      <w:pPr>
        <w:pStyle w:val="GG-body"/>
        <w:spacing w:after="60"/>
        <w:ind w:left="284" w:hanging="284"/>
        <w:rPr>
          <w:b/>
          <w:bCs/>
        </w:rPr>
      </w:pPr>
      <w:r w:rsidRPr="0056798B">
        <w:rPr>
          <w:b/>
          <w:bCs/>
        </w:rPr>
        <w:t>1.</w:t>
      </w:r>
      <w:r w:rsidRPr="0056798B">
        <w:rPr>
          <w:b/>
          <w:bCs/>
        </w:rPr>
        <w:tab/>
        <w:t>Notice of acquisition</w:t>
      </w:r>
    </w:p>
    <w:p w14:paraId="0F7C265A" w14:textId="77777777" w:rsidR="00DC7794" w:rsidRPr="0056798B" w:rsidRDefault="00DC7794" w:rsidP="00DC7794">
      <w:pPr>
        <w:pStyle w:val="GG-body"/>
        <w:spacing w:after="60"/>
        <w:ind w:left="284"/>
        <w:rPr>
          <w:spacing w:val="-4"/>
        </w:rPr>
      </w:pPr>
      <w:r w:rsidRPr="0056798B">
        <w:rPr>
          <w:spacing w:val="-4"/>
        </w:rPr>
        <w:t>The Commissioner of Highways (the Authority), of 83 Pirie Street, Adelaide SA 5000 acquires the following interests in the following land:</w:t>
      </w:r>
    </w:p>
    <w:p w14:paraId="28D7FF72" w14:textId="77777777" w:rsidR="00DC7794" w:rsidRPr="00323225" w:rsidRDefault="00DC7794" w:rsidP="00DC7794">
      <w:pPr>
        <w:pStyle w:val="GG-body"/>
        <w:spacing w:after="60"/>
        <w:ind w:left="426"/>
        <w:rPr>
          <w:spacing w:val="-2"/>
        </w:rPr>
      </w:pPr>
      <w:r w:rsidRPr="00323225">
        <w:rPr>
          <w:spacing w:val="-2"/>
        </w:rPr>
        <w:t>An estate in fee simple in the whole of Allotment 21 in D138529 lodged in the Lands Titles Office, being portion of the land comprised in Certificate of Title Volume 5249 Folio 695, expressly excluding the free and unrestricted right(s) of way over the land marked B.</w:t>
      </w:r>
    </w:p>
    <w:p w14:paraId="016F8D76" w14:textId="77777777" w:rsidR="00DC7794" w:rsidRDefault="00DC7794" w:rsidP="00DC7794">
      <w:pPr>
        <w:pStyle w:val="GG-body"/>
        <w:spacing w:after="60"/>
        <w:ind w:left="284"/>
      </w:pPr>
      <w:r>
        <w:t xml:space="preserve">This notice is given under Section 26F of the </w:t>
      </w:r>
      <w:r w:rsidRPr="00323225">
        <w:rPr>
          <w:i/>
          <w:iCs/>
        </w:rPr>
        <w:t>Land Acquisition Act 1969</w:t>
      </w:r>
      <w:r>
        <w:t>.</w:t>
      </w:r>
    </w:p>
    <w:p w14:paraId="2F92A190" w14:textId="77777777" w:rsidR="00DC7794" w:rsidRPr="0056798B" w:rsidRDefault="00DC7794" w:rsidP="00DC7794">
      <w:pPr>
        <w:pStyle w:val="GG-body"/>
        <w:spacing w:after="60"/>
        <w:ind w:left="284" w:hanging="284"/>
        <w:rPr>
          <w:b/>
          <w:bCs/>
        </w:rPr>
      </w:pPr>
      <w:r w:rsidRPr="0056798B">
        <w:rPr>
          <w:b/>
          <w:bCs/>
        </w:rPr>
        <w:t>2.</w:t>
      </w:r>
      <w:r w:rsidRPr="0056798B">
        <w:rPr>
          <w:b/>
          <w:bCs/>
        </w:rPr>
        <w:tab/>
        <w:t>Compensation not payable unless certain water infrastructure or rights are affected</w:t>
      </w:r>
    </w:p>
    <w:p w14:paraId="274CE5E9" w14:textId="22D36B73" w:rsidR="00DC7794" w:rsidRDefault="00DC7794" w:rsidP="00DC7794">
      <w:pPr>
        <w:pStyle w:val="GG-body"/>
        <w:spacing w:after="60"/>
        <w:ind w:left="284"/>
      </w:pPr>
      <w:r>
        <w:t>You are not entitled to compensation in relation to the acquisition of the underground land to which this notice relates, unless the following conditions are satisfied:</w:t>
      </w:r>
    </w:p>
    <w:p w14:paraId="23CDE303" w14:textId="77777777" w:rsidR="00DC7794" w:rsidRDefault="00DC7794">
      <w:pPr>
        <w:spacing w:after="0" w:line="240" w:lineRule="auto"/>
        <w:jc w:val="left"/>
        <w:rPr>
          <w:rFonts w:eastAsia="Times New Roman"/>
          <w:szCs w:val="17"/>
        </w:rPr>
      </w:pPr>
      <w:r>
        <w:br w:type="page"/>
      </w:r>
    </w:p>
    <w:p w14:paraId="4C1CDD65" w14:textId="77777777" w:rsidR="00DC7794" w:rsidRDefault="00DC7794" w:rsidP="00DC7794">
      <w:pPr>
        <w:pStyle w:val="GG-body"/>
        <w:spacing w:after="60"/>
        <w:ind w:left="567" w:hanging="142"/>
      </w:pPr>
      <w:r>
        <w:lastRenderedPageBreak/>
        <w:t>•</w:t>
      </w:r>
      <w:r>
        <w:tab/>
        <w:t>you held at least one of the following interests in relation to the underground land immediately before the notice of acquisition was published in relation to the land—</w:t>
      </w:r>
    </w:p>
    <w:p w14:paraId="0A66414D" w14:textId="77777777" w:rsidR="00DC7794" w:rsidRDefault="00DC7794" w:rsidP="00DC7794">
      <w:pPr>
        <w:pStyle w:val="GG-body"/>
        <w:spacing w:after="60"/>
        <w:ind w:left="709" w:hanging="142"/>
      </w:pPr>
      <w:r>
        <w:t>◦</w:t>
      </w:r>
      <w:r>
        <w:tab/>
        <w:t>ownership of a lawful well that provides access to underground water in the underground land, and any underground infrastructure associated with the well; or</w:t>
      </w:r>
    </w:p>
    <w:p w14:paraId="0FE3DB6D" w14:textId="77777777" w:rsidR="00DC7794" w:rsidRDefault="00DC7794" w:rsidP="00DC7794">
      <w:pPr>
        <w:pStyle w:val="GG-body"/>
        <w:spacing w:after="60"/>
        <w:ind w:left="709" w:hanging="142"/>
      </w:pPr>
      <w:r>
        <w:t>◦</w:t>
      </w:r>
      <w:r>
        <w:tab/>
        <w:t xml:space="preserve">a right to take underground water from the underground land by means of such a </w:t>
      </w:r>
      <w:proofErr w:type="gramStart"/>
      <w:r>
        <w:t>well;</w:t>
      </w:r>
      <w:proofErr w:type="gramEnd"/>
    </w:p>
    <w:p w14:paraId="33659DC5" w14:textId="77777777" w:rsidR="00DC7794" w:rsidRDefault="00DC7794" w:rsidP="00DC7794">
      <w:pPr>
        <w:pStyle w:val="GG-body"/>
        <w:spacing w:after="60"/>
        <w:ind w:left="567" w:hanging="142"/>
      </w:pPr>
      <w:r>
        <w:t>•</w:t>
      </w:r>
      <w:r>
        <w:tab/>
        <w:t xml:space="preserve">you notified the Authority of your interest in response to a notice given under Section 26G of the </w:t>
      </w:r>
      <w:r w:rsidRPr="00323225">
        <w:rPr>
          <w:i/>
          <w:iCs/>
        </w:rPr>
        <w:t xml:space="preserve">Land Acquisition Act </w:t>
      </w:r>
      <w:proofErr w:type="gramStart"/>
      <w:r w:rsidRPr="00323225">
        <w:rPr>
          <w:i/>
          <w:iCs/>
        </w:rPr>
        <w:t>1969</w:t>
      </w:r>
      <w:r>
        <w:t>;</w:t>
      </w:r>
      <w:proofErr w:type="gramEnd"/>
    </w:p>
    <w:p w14:paraId="5C6258BE" w14:textId="77777777" w:rsidR="00DC7794" w:rsidRDefault="00DC7794" w:rsidP="00DC7794">
      <w:pPr>
        <w:pStyle w:val="GG-body"/>
        <w:spacing w:after="60"/>
        <w:ind w:left="567" w:hanging="142"/>
      </w:pPr>
      <w:r>
        <w:t>•</w:t>
      </w:r>
      <w:r>
        <w:tab/>
        <w:t>the acquisition of the underground land either—</w:t>
      </w:r>
    </w:p>
    <w:p w14:paraId="43F36A7B" w14:textId="77777777" w:rsidR="00DC7794" w:rsidRDefault="00DC7794" w:rsidP="00DC7794">
      <w:pPr>
        <w:pStyle w:val="GG-body"/>
        <w:spacing w:after="60"/>
        <w:ind w:left="709" w:hanging="142"/>
      </w:pPr>
      <w:r>
        <w:t>◦</w:t>
      </w:r>
      <w:r>
        <w:tab/>
        <w:t>involved the acquisition of your interest; or</w:t>
      </w:r>
    </w:p>
    <w:p w14:paraId="6C48DB61" w14:textId="77777777" w:rsidR="00DC7794" w:rsidRDefault="00DC7794" w:rsidP="00DC7794">
      <w:pPr>
        <w:pStyle w:val="GG-body"/>
        <w:spacing w:after="60"/>
        <w:ind w:left="709" w:hanging="142"/>
      </w:pPr>
      <w:r>
        <w:t>◦</w:t>
      </w:r>
      <w:r>
        <w:tab/>
        <w:t>resulted in the discharge of your interest; or</w:t>
      </w:r>
    </w:p>
    <w:p w14:paraId="42150B41" w14:textId="77777777" w:rsidR="00DC7794" w:rsidRDefault="00DC7794" w:rsidP="00DC7794">
      <w:pPr>
        <w:pStyle w:val="GG-body"/>
        <w:spacing w:after="60"/>
        <w:ind w:left="709" w:hanging="142"/>
      </w:pPr>
      <w:r>
        <w:t>◦</w:t>
      </w:r>
      <w:r>
        <w:tab/>
        <w:t xml:space="preserve">resulted in you being unable to take water by means of, or pursuant to, your </w:t>
      </w:r>
      <w:proofErr w:type="gramStart"/>
      <w:r>
        <w:t>interest;</w:t>
      </w:r>
      <w:proofErr w:type="gramEnd"/>
    </w:p>
    <w:p w14:paraId="3C5D8F8F" w14:textId="77777777" w:rsidR="00DC7794" w:rsidRDefault="00DC7794" w:rsidP="00DC7794">
      <w:pPr>
        <w:pStyle w:val="GG-body"/>
        <w:spacing w:after="60"/>
        <w:ind w:left="567" w:hanging="142"/>
      </w:pPr>
      <w:r>
        <w:t>•</w:t>
      </w:r>
      <w:r>
        <w:tab/>
        <w:t xml:space="preserve">you make an application for compensation to the Authority under Section 26H of the </w:t>
      </w:r>
      <w:r w:rsidRPr="00323225">
        <w:rPr>
          <w:i/>
          <w:iCs/>
        </w:rPr>
        <w:t>Land Acquisition Act 1969</w:t>
      </w:r>
      <w:r>
        <w:t>.</w:t>
      </w:r>
    </w:p>
    <w:p w14:paraId="6C593DB5" w14:textId="77777777" w:rsidR="00DC7794" w:rsidRPr="0056798B" w:rsidRDefault="00DC7794" w:rsidP="00DC7794">
      <w:pPr>
        <w:pStyle w:val="GG-body"/>
        <w:spacing w:after="60"/>
        <w:ind w:left="284" w:hanging="284"/>
        <w:rPr>
          <w:b/>
          <w:bCs/>
        </w:rPr>
      </w:pPr>
      <w:r w:rsidRPr="0056798B">
        <w:rPr>
          <w:b/>
          <w:bCs/>
        </w:rPr>
        <w:t>3.</w:t>
      </w:r>
      <w:r w:rsidRPr="0056798B">
        <w:rPr>
          <w:b/>
          <w:bCs/>
        </w:rPr>
        <w:tab/>
        <w:t xml:space="preserve">Application for compensation under </w:t>
      </w:r>
      <w:r>
        <w:rPr>
          <w:b/>
          <w:bCs/>
        </w:rPr>
        <w:t>S</w:t>
      </w:r>
      <w:r w:rsidRPr="0056798B">
        <w:rPr>
          <w:b/>
          <w:bCs/>
        </w:rPr>
        <w:t>ection 26H</w:t>
      </w:r>
    </w:p>
    <w:p w14:paraId="36A14403" w14:textId="77777777" w:rsidR="00DC7794" w:rsidRDefault="00DC7794" w:rsidP="00DC7794">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63BAF949" w14:textId="77777777" w:rsidR="00DC7794" w:rsidRDefault="00DC7794" w:rsidP="00DC7794">
      <w:pPr>
        <w:pStyle w:val="GG-body"/>
        <w:spacing w:after="60"/>
        <w:ind w:left="284"/>
      </w:pPr>
      <w:r>
        <w:t>The application must be in the following manner and form:</w:t>
      </w:r>
    </w:p>
    <w:p w14:paraId="16FA4954" w14:textId="77777777" w:rsidR="00DC7794" w:rsidRDefault="00DC7794" w:rsidP="00DC7794">
      <w:pPr>
        <w:pStyle w:val="GG-body"/>
        <w:spacing w:after="60"/>
        <w:ind w:left="426"/>
      </w:pPr>
      <w:r>
        <w:t xml:space="preserve">“Application for Compensation for Acquisition of Underground Land” (enclosed) to be submitted by email to </w:t>
      </w:r>
      <w:hyperlink r:id="rId20" w:history="1">
        <w:r w:rsidRPr="00323225">
          <w:rPr>
            <w:rStyle w:val="Hyperlink"/>
          </w:rPr>
          <w:t>DIT.ULAapplications@sa.gov.au</w:t>
        </w:r>
      </w:hyperlink>
      <w:r>
        <w:t xml:space="preserve"> or by mail marked attention: Property Acquisition c/- GPO Box 1533, Adelaide SA 5001.</w:t>
      </w:r>
    </w:p>
    <w:p w14:paraId="1ADBCCE5" w14:textId="77777777" w:rsidR="00DC7794" w:rsidRDefault="00DC7794" w:rsidP="00DC7794">
      <w:pPr>
        <w:pStyle w:val="GG-body"/>
        <w:spacing w:after="60"/>
        <w:ind w:left="284"/>
      </w:pPr>
      <w:r>
        <w:t>The application must be accompanied by the following information or documents:</w:t>
      </w:r>
    </w:p>
    <w:p w14:paraId="7D503B90" w14:textId="77777777" w:rsidR="00DC7794" w:rsidRDefault="00DC7794" w:rsidP="00DC7794">
      <w:pPr>
        <w:pStyle w:val="GG-body"/>
        <w:spacing w:after="60"/>
        <w:ind w:left="426"/>
      </w:pPr>
      <w:r>
        <w:t>Any relevant supporting documentation including, but not limited to water licences, bore licences etc.</w:t>
      </w:r>
    </w:p>
    <w:p w14:paraId="0A0A035E" w14:textId="77777777" w:rsidR="00DC7794" w:rsidRPr="0089297B" w:rsidRDefault="00DC7794" w:rsidP="00DC7794">
      <w:pPr>
        <w:pStyle w:val="GG-body"/>
        <w:spacing w:after="60"/>
        <w:ind w:left="284"/>
        <w:rPr>
          <w:spacing w:val="-4"/>
        </w:rPr>
      </w:pPr>
      <w:r w:rsidRPr="0089297B">
        <w:rPr>
          <w:spacing w:val="-4"/>
        </w:rPr>
        <w:t>After receiving your application, the Authority may (but is not required to) make you a written offer of compensation not exceeding $50,000.</w:t>
      </w:r>
    </w:p>
    <w:p w14:paraId="3D2FF0F6" w14:textId="77777777" w:rsidR="00DC7794" w:rsidRDefault="00DC7794" w:rsidP="00DC7794">
      <w:pPr>
        <w:pStyle w:val="GG-body"/>
        <w:spacing w:after="60"/>
        <w:ind w:left="284"/>
      </w:pPr>
      <w:r>
        <w:t>See Section 26</w:t>
      </w:r>
      <w:proofErr w:type="gramStart"/>
      <w:r>
        <w:t>H(</w:t>
      </w:r>
      <w:proofErr w:type="gramEnd"/>
      <w:r>
        <w:t xml:space="preserve">4) of the </w:t>
      </w:r>
      <w:r w:rsidRPr="0089297B">
        <w:rPr>
          <w:i/>
          <w:iCs/>
        </w:rPr>
        <w:t>Land Acquisition Act 1969</w:t>
      </w:r>
      <w:r>
        <w:t xml:space="preserve"> for further details on the payment of compensation.</w:t>
      </w:r>
    </w:p>
    <w:p w14:paraId="733BCF9A" w14:textId="77777777" w:rsidR="00DC7794" w:rsidRPr="0056798B" w:rsidRDefault="00DC7794" w:rsidP="00DC7794">
      <w:pPr>
        <w:pStyle w:val="GG-body"/>
        <w:spacing w:after="60"/>
        <w:ind w:left="284" w:hanging="284"/>
        <w:rPr>
          <w:b/>
          <w:bCs/>
        </w:rPr>
      </w:pPr>
      <w:r w:rsidRPr="0056798B">
        <w:rPr>
          <w:b/>
          <w:bCs/>
        </w:rPr>
        <w:t>4.</w:t>
      </w:r>
      <w:r w:rsidRPr="0056798B">
        <w:rPr>
          <w:b/>
          <w:bCs/>
        </w:rPr>
        <w:tab/>
        <w:t>Inquiries</w:t>
      </w:r>
    </w:p>
    <w:p w14:paraId="589836AA" w14:textId="77777777" w:rsidR="00DC7794" w:rsidRDefault="00DC7794" w:rsidP="00DC7794">
      <w:pPr>
        <w:pStyle w:val="GG-body"/>
        <w:spacing w:after="0"/>
        <w:ind w:left="2552" w:hanging="2268"/>
      </w:pPr>
      <w:r>
        <w:t>Inquiries should be directed to:</w:t>
      </w:r>
      <w:r>
        <w:tab/>
        <w:t>T2D Project Team</w:t>
      </w:r>
    </w:p>
    <w:p w14:paraId="6275EB00" w14:textId="77777777" w:rsidR="00DC7794" w:rsidRDefault="00DC7794" w:rsidP="00DC7794">
      <w:pPr>
        <w:pStyle w:val="GG-body"/>
        <w:spacing w:after="0"/>
        <w:ind w:left="2552"/>
      </w:pPr>
      <w:r>
        <w:t>GPO Box 1533</w:t>
      </w:r>
    </w:p>
    <w:p w14:paraId="60C557A2" w14:textId="77777777" w:rsidR="00DC7794" w:rsidRDefault="00DC7794" w:rsidP="00DC7794">
      <w:pPr>
        <w:pStyle w:val="GG-body"/>
        <w:spacing w:after="0"/>
        <w:ind w:left="2552"/>
      </w:pPr>
      <w:r>
        <w:t>Adelaide SA 5001</w:t>
      </w:r>
    </w:p>
    <w:p w14:paraId="0DBFCCA1" w14:textId="77777777" w:rsidR="00DC7794" w:rsidRDefault="00DC7794" w:rsidP="00DC7794">
      <w:pPr>
        <w:pStyle w:val="GG-body"/>
        <w:ind w:left="2552"/>
      </w:pPr>
      <w:r>
        <w:t>Telephone: 1800 572 414</w:t>
      </w:r>
    </w:p>
    <w:p w14:paraId="1219E9C0" w14:textId="77777777" w:rsidR="00DC7794" w:rsidRDefault="00DC7794" w:rsidP="00DC7794">
      <w:pPr>
        <w:pStyle w:val="GG-SDated"/>
        <w:spacing w:after="80"/>
      </w:pPr>
      <w:r>
        <w:t>Dated: 30 March 2026</w:t>
      </w:r>
    </w:p>
    <w:p w14:paraId="07291324" w14:textId="77777777" w:rsidR="00DC7794" w:rsidRDefault="00DC7794" w:rsidP="00DC7794">
      <w:pPr>
        <w:pStyle w:val="GG-body"/>
      </w:pPr>
      <w:r>
        <w:t>The Common Seal of the COMMISSIONER OF HIGHWAYS was hereto affixed by authority of the Commissioner in the presence of:</w:t>
      </w:r>
      <w:r>
        <w:tab/>
      </w:r>
    </w:p>
    <w:p w14:paraId="4DCFFBE2" w14:textId="77777777" w:rsidR="00DC7794" w:rsidRDefault="00DC7794" w:rsidP="00DC7794">
      <w:pPr>
        <w:pStyle w:val="GG-SName"/>
      </w:pPr>
      <w:r>
        <w:t>Rocco Caruso</w:t>
      </w:r>
    </w:p>
    <w:p w14:paraId="3EFEE298" w14:textId="77777777" w:rsidR="00DC7794" w:rsidRDefault="00DC7794" w:rsidP="00DC7794">
      <w:pPr>
        <w:pStyle w:val="GG-Signature"/>
      </w:pPr>
      <w:r>
        <w:t>Director, Property Acquisition</w:t>
      </w:r>
    </w:p>
    <w:p w14:paraId="5347C4B9" w14:textId="77777777" w:rsidR="00DC7794" w:rsidRDefault="00DC7794" w:rsidP="00DC7794">
      <w:pPr>
        <w:pStyle w:val="GG-Signature"/>
      </w:pPr>
      <w:r>
        <w:t>(Authorised Officer)</w:t>
      </w:r>
    </w:p>
    <w:p w14:paraId="0352CF71" w14:textId="77777777" w:rsidR="00DC7794" w:rsidRDefault="00DC7794" w:rsidP="00DC7794">
      <w:pPr>
        <w:pStyle w:val="GG-Signature"/>
      </w:pPr>
      <w:r>
        <w:t>Department for Infrastructure and Transport</w:t>
      </w:r>
    </w:p>
    <w:p w14:paraId="1AECDA8D" w14:textId="77777777" w:rsidR="00DC7794" w:rsidRDefault="00DC7794" w:rsidP="00DC7794">
      <w:pPr>
        <w:pStyle w:val="GG-body"/>
      </w:pPr>
      <w:r>
        <w:t>DIT 2024/08293/01</w:t>
      </w:r>
    </w:p>
    <w:p w14:paraId="774AF57D" w14:textId="77777777" w:rsidR="000A459D" w:rsidRDefault="000A459D" w:rsidP="000A459D">
      <w:pPr>
        <w:pBdr>
          <w:bottom w:val="single" w:sz="4" w:space="1" w:color="auto"/>
        </w:pBdr>
        <w:spacing w:after="0" w:line="52" w:lineRule="exact"/>
        <w:jc w:val="center"/>
        <w:rPr>
          <w:rFonts w:eastAsia="Times New Roman"/>
          <w:szCs w:val="17"/>
        </w:rPr>
      </w:pPr>
    </w:p>
    <w:p w14:paraId="73433195" w14:textId="77777777" w:rsidR="000A459D" w:rsidRDefault="000A459D" w:rsidP="000A459D">
      <w:pPr>
        <w:pBdr>
          <w:top w:val="single" w:sz="4" w:space="1" w:color="auto"/>
        </w:pBdr>
        <w:spacing w:before="34" w:after="0" w:line="14" w:lineRule="exact"/>
        <w:jc w:val="center"/>
        <w:rPr>
          <w:rFonts w:eastAsia="Times New Roman"/>
          <w:szCs w:val="17"/>
        </w:rPr>
      </w:pPr>
    </w:p>
    <w:p w14:paraId="4EFE85D2" w14:textId="1040238C" w:rsidR="00312354" w:rsidRDefault="00312354">
      <w:pPr>
        <w:spacing w:after="0" w:line="240" w:lineRule="auto"/>
        <w:jc w:val="left"/>
        <w:rPr>
          <w:highlight w:val="yellow"/>
          <w:lang w:val="en-US"/>
        </w:rPr>
      </w:pPr>
      <w:r>
        <w:rPr>
          <w:highlight w:val="yellow"/>
          <w:lang w:val="en-US"/>
        </w:rPr>
        <w:br w:type="page"/>
      </w:r>
    </w:p>
    <w:p w14:paraId="07623926" w14:textId="77777777" w:rsidR="009E10B0" w:rsidRPr="009E10B0" w:rsidRDefault="009E10B0" w:rsidP="000F5A67">
      <w:pPr>
        <w:pStyle w:val="Heading2"/>
      </w:pPr>
      <w:bookmarkStart w:id="7" w:name="_Toc226023693"/>
      <w:r w:rsidRPr="009E10B0">
        <w:lastRenderedPageBreak/>
        <w:t>Major Events Act 2013</w:t>
      </w:r>
      <w:bookmarkEnd w:id="7"/>
    </w:p>
    <w:p w14:paraId="5E3716FB" w14:textId="77777777" w:rsidR="009E10B0" w:rsidRPr="009E10B0" w:rsidRDefault="009E10B0" w:rsidP="009E10B0">
      <w:pPr>
        <w:jc w:val="center"/>
        <w:rPr>
          <w:smallCaps/>
          <w:szCs w:val="17"/>
        </w:rPr>
      </w:pPr>
      <w:r w:rsidRPr="009E10B0">
        <w:rPr>
          <w:smallCaps/>
          <w:szCs w:val="17"/>
        </w:rPr>
        <w:t>Section 6B</w:t>
      </w:r>
    </w:p>
    <w:p w14:paraId="02799386" w14:textId="77777777" w:rsidR="009E10B0" w:rsidRPr="009E10B0" w:rsidRDefault="009E10B0" w:rsidP="009E10B0">
      <w:pPr>
        <w:jc w:val="center"/>
        <w:rPr>
          <w:i/>
          <w:szCs w:val="17"/>
        </w:rPr>
      </w:pPr>
      <w:r w:rsidRPr="009E10B0">
        <w:rPr>
          <w:i/>
          <w:szCs w:val="17"/>
        </w:rPr>
        <w:t>Declaration of a Major Event</w:t>
      </w:r>
    </w:p>
    <w:p w14:paraId="0D1D2438" w14:textId="77777777" w:rsidR="009E10B0" w:rsidRPr="00F97478" w:rsidRDefault="009E10B0" w:rsidP="009E10B0">
      <w:pPr>
        <w:rPr>
          <w:rFonts w:eastAsia="Times New Roman"/>
          <w:spacing w:val="-2"/>
          <w:szCs w:val="17"/>
        </w:rPr>
      </w:pPr>
      <w:r w:rsidRPr="00F97478">
        <w:rPr>
          <w:rFonts w:eastAsia="Times New Roman"/>
          <w:spacing w:val="-2"/>
          <w:szCs w:val="17"/>
        </w:rPr>
        <w:t xml:space="preserve">Pursuant to Section 6B of the </w:t>
      </w:r>
      <w:r w:rsidRPr="00F97478">
        <w:rPr>
          <w:rFonts w:eastAsia="Times New Roman"/>
          <w:i/>
          <w:iCs/>
          <w:spacing w:val="-2"/>
          <w:szCs w:val="17"/>
        </w:rPr>
        <w:t>Major Events Act 2013</w:t>
      </w:r>
      <w:r w:rsidRPr="00F97478">
        <w:rPr>
          <w:rFonts w:eastAsia="Times New Roman"/>
          <w:spacing w:val="-2"/>
          <w:szCs w:val="17"/>
        </w:rPr>
        <w:t>, I, Hon. Emily Bourke MLC, Minister for Tourism declare the 2026 AFL Gather Round tournament to be held from Thursday 9 April to Sunday 12 April 2026 to be declared a major event.</w:t>
      </w:r>
    </w:p>
    <w:p w14:paraId="32033617" w14:textId="77777777" w:rsidR="009E10B0" w:rsidRPr="009E10B0" w:rsidRDefault="009E10B0" w:rsidP="009E10B0">
      <w:pPr>
        <w:rPr>
          <w:rFonts w:eastAsia="Times New Roman"/>
          <w:szCs w:val="17"/>
        </w:rPr>
      </w:pPr>
      <w:r w:rsidRPr="009E10B0">
        <w:rPr>
          <w:rFonts w:eastAsia="Times New Roman"/>
          <w:szCs w:val="17"/>
        </w:rPr>
        <w:t xml:space="preserve">By virtue of the provisions of the </w:t>
      </w:r>
      <w:r w:rsidRPr="009E10B0">
        <w:rPr>
          <w:rFonts w:eastAsia="Times New Roman"/>
          <w:i/>
          <w:iCs/>
          <w:szCs w:val="17"/>
        </w:rPr>
        <w:t>Major Events Act 2013</w:t>
      </w:r>
      <w:r w:rsidRPr="009E10B0">
        <w:rPr>
          <w:rFonts w:eastAsia="Times New Roman"/>
          <w:szCs w:val="17"/>
        </w:rPr>
        <w:t>, I do hereby:</w:t>
      </w:r>
    </w:p>
    <w:p w14:paraId="403ECE3D" w14:textId="77777777" w:rsidR="009E10B0" w:rsidRPr="009E10B0" w:rsidRDefault="009E10B0" w:rsidP="009E10B0">
      <w:pPr>
        <w:ind w:left="426" w:hanging="284"/>
      </w:pPr>
      <w:r w:rsidRPr="009E10B0">
        <w:t>1.</w:t>
      </w:r>
      <w:r w:rsidRPr="009E10B0">
        <w:tab/>
        <w:t xml:space="preserve">Declare the </w:t>
      </w:r>
      <w:r w:rsidRPr="009E10B0">
        <w:rPr>
          <w:spacing w:val="-4"/>
        </w:rPr>
        <w:t>2026 AFL Gather Round</w:t>
      </w:r>
      <w:r w:rsidRPr="009E10B0">
        <w:rPr>
          <w:szCs w:val="17"/>
        </w:rPr>
        <w:t xml:space="preserve"> </w:t>
      </w:r>
      <w:r w:rsidRPr="009E10B0">
        <w:t>to be a major event.</w:t>
      </w:r>
    </w:p>
    <w:p w14:paraId="447AC61A" w14:textId="77777777" w:rsidR="009E10B0" w:rsidRPr="009E10B0" w:rsidRDefault="009E10B0" w:rsidP="009E10B0">
      <w:pPr>
        <w:ind w:left="426" w:hanging="284"/>
      </w:pPr>
      <w:r w:rsidRPr="009E10B0">
        <w:t>2.</w:t>
      </w:r>
      <w:r w:rsidRPr="009E10B0">
        <w:tab/>
        <w:t>Specify the period of the Major Event Legislation to be enacted for the event, being 7:00am on Thursday, 9 April 2026 to 11:59pm on Sunday, 12 April 2026.</w:t>
      </w:r>
    </w:p>
    <w:p w14:paraId="350E9DA0" w14:textId="77777777" w:rsidR="009E10B0" w:rsidRPr="009E10B0" w:rsidRDefault="009E10B0" w:rsidP="009E10B0">
      <w:pPr>
        <w:ind w:left="426" w:hanging="284"/>
      </w:pPr>
      <w:r w:rsidRPr="009E10B0">
        <w:t>3.</w:t>
      </w:r>
      <w:r w:rsidRPr="009E10B0">
        <w:tab/>
        <w:t>Declare the major event venue to be:</w:t>
      </w:r>
    </w:p>
    <w:p w14:paraId="0CC1D639" w14:textId="77777777" w:rsidR="009E10B0" w:rsidRPr="009E10B0" w:rsidRDefault="009E10B0" w:rsidP="009E10B0">
      <w:pPr>
        <w:ind w:left="709" w:hanging="283"/>
        <w:rPr>
          <w:rFonts w:eastAsia="Times New Roman"/>
          <w:szCs w:val="17"/>
        </w:rPr>
      </w:pPr>
      <w:r w:rsidRPr="009E10B0">
        <w:rPr>
          <w:rFonts w:eastAsia="Times New Roman"/>
          <w:szCs w:val="17"/>
        </w:rPr>
        <w:t>(a)</w:t>
      </w:r>
      <w:r w:rsidRPr="009E10B0">
        <w:rPr>
          <w:rFonts w:eastAsia="Times New Roman"/>
          <w:szCs w:val="17"/>
        </w:rPr>
        <w:tab/>
        <w:t>Adelaide Oval—9 to 12 April 2026 as shown as the “Major Event Venue” in the map and specify an area bounded by the northern boundary of North Terrace, King William Road, Kermode Street, Palmer Place (South of Kermode Street), Montefiore Hill and Montefiore Road as a controlled area in relation to the event and shown as “Declared Controlled Area” in the map, including Elder Park and Pinky Flat.</w:t>
      </w:r>
    </w:p>
    <w:p w14:paraId="03440D0C" w14:textId="77777777" w:rsidR="009E10B0" w:rsidRPr="009E10B0" w:rsidRDefault="009E10B0" w:rsidP="009E10B0">
      <w:pPr>
        <w:ind w:left="709" w:hanging="283"/>
        <w:rPr>
          <w:rFonts w:eastAsia="Times New Roman"/>
          <w:szCs w:val="17"/>
        </w:rPr>
      </w:pPr>
      <w:r w:rsidRPr="009E10B0">
        <w:rPr>
          <w:rFonts w:eastAsia="Times New Roman"/>
          <w:szCs w:val="17"/>
        </w:rPr>
        <w:t>(b)</w:t>
      </w:r>
      <w:r w:rsidRPr="009E10B0">
        <w:rPr>
          <w:rFonts w:eastAsia="Times New Roman"/>
          <w:szCs w:val="17"/>
        </w:rPr>
        <w:tab/>
        <w:t>Norwood Oval—11 to 12 April 2026 as shown as the “Major Event Venue” in the map and specify any public place or part of a public place that is within 250 metres from the boundary of the major event venue as a controlled area in relation to the event and shown as “Declared Controlled Area” in the map.</w:t>
      </w:r>
    </w:p>
    <w:p w14:paraId="64B52BA5" w14:textId="77777777" w:rsidR="009E10B0" w:rsidRPr="009E10B0" w:rsidRDefault="009E10B0" w:rsidP="009E10B0">
      <w:pPr>
        <w:ind w:left="709" w:hanging="283"/>
        <w:rPr>
          <w:rFonts w:eastAsia="Times New Roman"/>
          <w:szCs w:val="17"/>
        </w:rPr>
      </w:pPr>
      <w:r w:rsidRPr="009E10B0">
        <w:rPr>
          <w:rFonts w:eastAsia="Times New Roman"/>
          <w:szCs w:val="17"/>
        </w:rPr>
        <w:t>(c)</w:t>
      </w:r>
      <w:r w:rsidRPr="009E10B0">
        <w:rPr>
          <w:rFonts w:eastAsia="Times New Roman"/>
          <w:szCs w:val="17"/>
        </w:rPr>
        <w:tab/>
        <w:t xml:space="preserve">Barossa Park—11 to 12 April 2026 as shown as the “Major Event Venue” in the map and specify any public place or part of a public place that is within 250 metres from the boundary of the major event venue as a controlled area in relation to the event and shown as “Declared Controlled Area” in the map. </w:t>
      </w:r>
    </w:p>
    <w:p w14:paraId="1558522E" w14:textId="77777777" w:rsidR="009E10B0" w:rsidRPr="009E10B0" w:rsidRDefault="009E10B0" w:rsidP="009E10B0">
      <w:pPr>
        <w:ind w:left="709" w:hanging="283"/>
        <w:rPr>
          <w:rFonts w:eastAsia="Times New Roman"/>
          <w:szCs w:val="17"/>
        </w:rPr>
      </w:pPr>
      <w:r w:rsidRPr="009E10B0">
        <w:rPr>
          <w:rFonts w:eastAsia="Times New Roman"/>
          <w:szCs w:val="17"/>
        </w:rPr>
        <w:t>(d)</w:t>
      </w:r>
      <w:r w:rsidRPr="009E10B0">
        <w:rPr>
          <w:rFonts w:eastAsia="Times New Roman"/>
          <w:szCs w:val="17"/>
        </w:rPr>
        <w:tab/>
        <w:t>The Parade—12 April 2026 as shown as the “Major Event Venue” in the map and specify any public place or part of a public place that is within 250 metres from The Parade, between Portrush Road and Woods Street as a controlled area in relation to the event and shown as “Declared Controlled Area” in the map.</w:t>
      </w:r>
    </w:p>
    <w:p w14:paraId="78557524" w14:textId="77777777" w:rsidR="009E10B0" w:rsidRPr="009E10B0" w:rsidRDefault="009E10B0" w:rsidP="009E10B0">
      <w:pPr>
        <w:ind w:left="426" w:hanging="284"/>
      </w:pPr>
      <w:r w:rsidRPr="009E10B0">
        <w:t>4.</w:t>
      </w:r>
      <w:r w:rsidRPr="009E10B0">
        <w:tab/>
      </w:r>
      <w:r w:rsidRPr="009E10B0">
        <w:rPr>
          <w:spacing w:val="-4"/>
        </w:rPr>
        <w:t xml:space="preserve">Designate </w:t>
      </w:r>
      <w:r w:rsidRPr="009E10B0">
        <w:rPr>
          <w:i/>
          <w:iCs/>
          <w:spacing w:val="-4"/>
        </w:rPr>
        <w:t>Australian Football League</w:t>
      </w:r>
      <w:r w:rsidRPr="009E10B0">
        <w:rPr>
          <w:spacing w:val="-4"/>
        </w:rPr>
        <w:t xml:space="preserve"> (ABN 97 489 912 318) to be the event organiser for the event as detailed under 3a, 3b and 3c above.</w:t>
      </w:r>
    </w:p>
    <w:p w14:paraId="017BDC65" w14:textId="77777777" w:rsidR="009E10B0" w:rsidRPr="009E10B0" w:rsidRDefault="009E10B0" w:rsidP="009E10B0">
      <w:pPr>
        <w:ind w:left="426" w:hanging="284"/>
      </w:pPr>
      <w:r w:rsidRPr="009E10B0">
        <w:t>5.</w:t>
      </w:r>
      <w:r w:rsidRPr="009E10B0">
        <w:tab/>
        <w:t xml:space="preserve">Designate the </w:t>
      </w:r>
      <w:r w:rsidRPr="009E10B0">
        <w:rPr>
          <w:i/>
          <w:iCs/>
        </w:rPr>
        <w:t>South Australian Tourism Commission</w:t>
      </w:r>
      <w:r w:rsidRPr="009E10B0">
        <w:t xml:space="preserve"> (ABN 80 485 623 691) to be the event organiser as detailed under 3d above.</w:t>
      </w:r>
    </w:p>
    <w:p w14:paraId="07C2BAFA" w14:textId="7A29E947" w:rsidR="009E10B0" w:rsidRPr="009E10B0" w:rsidRDefault="009E10B0" w:rsidP="009E10B0">
      <w:pPr>
        <w:ind w:left="426" w:hanging="284"/>
      </w:pPr>
      <w:r w:rsidRPr="009E10B0">
        <w:t>6.</w:t>
      </w:r>
      <w:r w:rsidRPr="009E10B0">
        <w:tab/>
        <w:t>Declare that the following provisions of Part 3 of the Act apply to the event, the major event venues and the declared controlled areas for the event:</w:t>
      </w:r>
    </w:p>
    <w:p w14:paraId="548BC9B5" w14:textId="77777777" w:rsidR="009E10B0" w:rsidRPr="009E10B0" w:rsidRDefault="009E10B0" w:rsidP="009E10B0">
      <w:pPr>
        <w:spacing w:after="40"/>
        <w:ind w:left="709" w:hanging="284"/>
        <w:rPr>
          <w:rFonts w:eastAsia="Times New Roman"/>
          <w:szCs w:val="17"/>
        </w:rPr>
      </w:pPr>
      <w:r w:rsidRPr="009E10B0">
        <w:rPr>
          <w:rFonts w:eastAsia="Times New Roman"/>
          <w:szCs w:val="17"/>
        </w:rPr>
        <w:t>(a)</w:t>
      </w:r>
      <w:r w:rsidRPr="009E10B0">
        <w:rPr>
          <w:rFonts w:eastAsia="Times New Roman"/>
          <w:szCs w:val="17"/>
        </w:rPr>
        <w:tab/>
        <w:t>Section 8</w:t>
      </w:r>
    </w:p>
    <w:p w14:paraId="11C615A3" w14:textId="77777777" w:rsidR="009E10B0" w:rsidRPr="009E10B0" w:rsidRDefault="009E10B0" w:rsidP="009E10B0">
      <w:pPr>
        <w:spacing w:after="40"/>
        <w:ind w:left="709" w:hanging="284"/>
        <w:rPr>
          <w:rFonts w:eastAsia="Times New Roman"/>
          <w:szCs w:val="17"/>
        </w:rPr>
      </w:pPr>
      <w:r w:rsidRPr="009E10B0">
        <w:rPr>
          <w:rFonts w:eastAsia="Times New Roman"/>
          <w:szCs w:val="17"/>
        </w:rPr>
        <w:t>(b)</w:t>
      </w:r>
      <w:r w:rsidRPr="009E10B0">
        <w:rPr>
          <w:rFonts w:eastAsia="Times New Roman"/>
          <w:szCs w:val="17"/>
        </w:rPr>
        <w:tab/>
        <w:t>Section 10</w:t>
      </w:r>
    </w:p>
    <w:p w14:paraId="7738C728" w14:textId="77777777" w:rsidR="009E10B0" w:rsidRPr="009E10B0" w:rsidRDefault="009E10B0" w:rsidP="009E10B0">
      <w:pPr>
        <w:spacing w:after="40"/>
        <w:ind w:left="709" w:hanging="284"/>
        <w:rPr>
          <w:rFonts w:eastAsia="Times New Roman"/>
          <w:szCs w:val="17"/>
        </w:rPr>
      </w:pPr>
      <w:r w:rsidRPr="009E10B0">
        <w:rPr>
          <w:rFonts w:eastAsia="Times New Roman"/>
          <w:szCs w:val="17"/>
        </w:rPr>
        <w:t>(c)</w:t>
      </w:r>
      <w:r w:rsidRPr="009E10B0">
        <w:rPr>
          <w:rFonts w:eastAsia="Times New Roman"/>
          <w:szCs w:val="17"/>
        </w:rPr>
        <w:tab/>
        <w:t>Section 11</w:t>
      </w:r>
    </w:p>
    <w:p w14:paraId="583D4B88" w14:textId="77777777" w:rsidR="009E10B0" w:rsidRPr="009E10B0" w:rsidRDefault="009E10B0" w:rsidP="009E10B0">
      <w:pPr>
        <w:spacing w:after="40"/>
        <w:ind w:left="709" w:hanging="284"/>
        <w:rPr>
          <w:rFonts w:eastAsia="Times New Roman"/>
          <w:szCs w:val="17"/>
        </w:rPr>
      </w:pPr>
      <w:r w:rsidRPr="009E10B0">
        <w:rPr>
          <w:rFonts w:eastAsia="Times New Roman"/>
          <w:szCs w:val="17"/>
        </w:rPr>
        <w:t>(d)</w:t>
      </w:r>
      <w:r w:rsidRPr="009E10B0">
        <w:rPr>
          <w:rFonts w:eastAsia="Times New Roman"/>
          <w:szCs w:val="17"/>
        </w:rPr>
        <w:tab/>
        <w:t xml:space="preserve">Section 12 </w:t>
      </w:r>
    </w:p>
    <w:p w14:paraId="42877FF1" w14:textId="77777777" w:rsidR="009E10B0" w:rsidRPr="009E10B0" w:rsidRDefault="009E10B0" w:rsidP="009E10B0">
      <w:pPr>
        <w:spacing w:after="40"/>
        <w:ind w:left="709" w:hanging="284"/>
        <w:rPr>
          <w:rFonts w:eastAsia="Times New Roman"/>
          <w:szCs w:val="17"/>
        </w:rPr>
      </w:pPr>
      <w:r w:rsidRPr="009E10B0">
        <w:rPr>
          <w:rFonts w:eastAsia="Times New Roman"/>
          <w:szCs w:val="17"/>
        </w:rPr>
        <w:t>(e)</w:t>
      </w:r>
      <w:r w:rsidRPr="009E10B0">
        <w:rPr>
          <w:rFonts w:eastAsia="Times New Roman"/>
          <w:szCs w:val="17"/>
        </w:rPr>
        <w:tab/>
        <w:t xml:space="preserve">Section 13 </w:t>
      </w:r>
    </w:p>
    <w:p w14:paraId="63440ABA" w14:textId="77777777" w:rsidR="009E10B0" w:rsidRPr="009E10B0" w:rsidRDefault="009E10B0" w:rsidP="009E10B0">
      <w:pPr>
        <w:ind w:left="709" w:hanging="284"/>
        <w:rPr>
          <w:rFonts w:eastAsia="Times New Roman"/>
          <w:szCs w:val="17"/>
        </w:rPr>
      </w:pPr>
      <w:r w:rsidRPr="009E10B0">
        <w:rPr>
          <w:rFonts w:eastAsia="Times New Roman"/>
          <w:szCs w:val="17"/>
        </w:rPr>
        <w:t>(f)</w:t>
      </w:r>
      <w:r w:rsidRPr="009E10B0">
        <w:rPr>
          <w:rFonts w:eastAsia="Times New Roman"/>
          <w:szCs w:val="17"/>
        </w:rPr>
        <w:tab/>
        <w:t>Section 14</w:t>
      </w:r>
    </w:p>
    <w:p w14:paraId="445C7B07" w14:textId="77777777" w:rsidR="009E10B0" w:rsidRPr="009E10B0" w:rsidRDefault="009E10B0" w:rsidP="009E10B0">
      <w:pPr>
        <w:ind w:left="426" w:hanging="284"/>
      </w:pPr>
      <w:r w:rsidRPr="009E10B0">
        <w:rPr>
          <w:rFonts w:eastAsia="Times New Roman"/>
          <w:noProof/>
          <w:sz w:val="24"/>
          <w:szCs w:val="24"/>
          <w:lang w:eastAsia="en-AU"/>
        </w:rPr>
        <w:drawing>
          <wp:anchor distT="0" distB="0" distL="114300" distR="114300" simplePos="0" relativeHeight="251667456" behindDoc="0" locked="0" layoutInCell="1" allowOverlap="1" wp14:anchorId="7455E950" wp14:editId="1E8C8140">
            <wp:simplePos x="0" y="0"/>
            <wp:positionH relativeFrom="column">
              <wp:posOffset>1733660</wp:posOffset>
            </wp:positionH>
            <wp:positionV relativeFrom="paragraph">
              <wp:posOffset>571331</wp:posOffset>
            </wp:positionV>
            <wp:extent cx="2447925" cy="1274961"/>
            <wp:effectExtent l="0" t="0" r="0" b="0"/>
            <wp:wrapTopAndBottom/>
            <wp:docPr id="175525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551" b="24366"/>
                    <a:stretch>
                      <a:fillRect/>
                    </a:stretch>
                  </pic:blipFill>
                  <pic:spPr bwMode="auto">
                    <a:xfrm>
                      <a:off x="0" y="0"/>
                      <a:ext cx="2447925" cy="1274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10B0">
        <w:t>7.</w:t>
      </w:r>
      <w:r w:rsidRPr="009E10B0">
        <w:tab/>
        <w:t xml:space="preserve">Being satisfied that the title </w:t>
      </w:r>
      <w:r w:rsidRPr="009E10B0">
        <w:rPr>
          <w:i/>
          <w:iCs/>
          <w:szCs w:val="17"/>
        </w:rPr>
        <w:t>“2026 AFL Gather Round”</w:t>
      </w:r>
      <w:r w:rsidRPr="009E10B0">
        <w:t xml:space="preserve"> and the logos as they appear below are sufficiently connected with the identity and conduct of the major event, and that the event has commercial arrangements that are likely to be adversely affected by unauthorised use of the title and logos, I hereby declare, pursuant to Section 14(1) of the Act, that </w:t>
      </w:r>
      <w:r w:rsidRPr="009E10B0">
        <w:rPr>
          <w:i/>
          <w:iCs/>
        </w:rPr>
        <w:t>“</w:t>
      </w:r>
      <w:r w:rsidRPr="009E10B0">
        <w:rPr>
          <w:i/>
          <w:iCs/>
          <w:szCs w:val="17"/>
        </w:rPr>
        <w:t>2026 AFL Gather Round</w:t>
      </w:r>
      <w:r w:rsidRPr="009E10B0">
        <w:t>” is an official title and the logos as they appear below is official logos in respect of the event.</w:t>
      </w:r>
    </w:p>
    <w:p w14:paraId="2AE8A63E" w14:textId="77777777" w:rsidR="009E10B0" w:rsidRPr="009E10B0" w:rsidRDefault="009E10B0" w:rsidP="009E10B0">
      <w:pPr>
        <w:ind w:left="426" w:hanging="284"/>
      </w:pPr>
    </w:p>
    <w:p w14:paraId="3A3E652D" w14:textId="77777777" w:rsidR="009E10B0" w:rsidRPr="009E10B0" w:rsidRDefault="009E10B0" w:rsidP="00040001">
      <w:pPr>
        <w:pStyle w:val="GG-SDated"/>
      </w:pPr>
      <w:r w:rsidRPr="009E10B0">
        <w:t>Dated: 2 April 2026</w:t>
      </w:r>
    </w:p>
    <w:p w14:paraId="06BC4239" w14:textId="77777777" w:rsidR="009E10B0" w:rsidRPr="009E10B0" w:rsidRDefault="009E10B0" w:rsidP="009E10B0">
      <w:pPr>
        <w:spacing w:after="0"/>
        <w:jc w:val="right"/>
        <w:rPr>
          <w:rFonts w:eastAsia="Times New Roman"/>
          <w:smallCaps/>
          <w:szCs w:val="20"/>
        </w:rPr>
      </w:pPr>
      <w:r w:rsidRPr="009E10B0">
        <w:rPr>
          <w:rFonts w:eastAsia="Times New Roman"/>
          <w:smallCaps/>
          <w:szCs w:val="20"/>
        </w:rPr>
        <w:t>Hon Emily Bourke MLC</w:t>
      </w:r>
    </w:p>
    <w:p w14:paraId="7F453422" w14:textId="77777777" w:rsidR="009E10B0" w:rsidRPr="009E10B0" w:rsidRDefault="009E10B0" w:rsidP="009E10B0">
      <w:pPr>
        <w:spacing w:after="0"/>
        <w:jc w:val="right"/>
        <w:rPr>
          <w:rFonts w:eastAsia="Times New Roman"/>
          <w:szCs w:val="17"/>
        </w:rPr>
      </w:pPr>
      <w:r w:rsidRPr="009E10B0">
        <w:rPr>
          <w:rFonts w:eastAsia="Times New Roman"/>
          <w:szCs w:val="17"/>
        </w:rPr>
        <w:t>Minister for Tourism</w:t>
      </w:r>
    </w:p>
    <w:p w14:paraId="1CEDFBBB" w14:textId="77777777" w:rsidR="009E10B0" w:rsidRPr="009E10B0" w:rsidRDefault="009E10B0" w:rsidP="009E10B0">
      <w:pPr>
        <w:pBdr>
          <w:top w:val="single" w:sz="4" w:space="1" w:color="auto"/>
        </w:pBdr>
        <w:spacing w:before="100" w:line="14" w:lineRule="exact"/>
        <w:ind w:left="1077" w:right="1077"/>
        <w:jc w:val="center"/>
      </w:pPr>
    </w:p>
    <w:p w14:paraId="70DF06AD" w14:textId="77777777" w:rsidR="009E10B0" w:rsidRPr="009E10B0" w:rsidRDefault="009E10B0" w:rsidP="009E10B0">
      <w:pPr>
        <w:spacing w:after="0" w:line="240" w:lineRule="auto"/>
        <w:jc w:val="left"/>
        <w:rPr>
          <w:smallCaps/>
          <w:szCs w:val="17"/>
        </w:rPr>
      </w:pPr>
      <w:r w:rsidRPr="009E10B0">
        <w:br w:type="page"/>
      </w:r>
    </w:p>
    <w:p w14:paraId="37102192" w14:textId="77777777" w:rsidR="009E10B0" w:rsidRPr="009E10B0" w:rsidRDefault="009E10B0" w:rsidP="009E10B0">
      <w:pPr>
        <w:jc w:val="center"/>
        <w:rPr>
          <w:smallCaps/>
          <w:szCs w:val="17"/>
        </w:rPr>
      </w:pPr>
      <w:r w:rsidRPr="009E10B0">
        <w:rPr>
          <w:smallCaps/>
          <w:szCs w:val="17"/>
        </w:rPr>
        <w:lastRenderedPageBreak/>
        <w:t>Maps of Controlled Areas</w:t>
      </w:r>
    </w:p>
    <w:p w14:paraId="00E4A84C" w14:textId="77777777" w:rsidR="009E10B0" w:rsidRPr="009E10B0" w:rsidRDefault="009E10B0" w:rsidP="009E10B0">
      <w:pPr>
        <w:jc w:val="center"/>
        <w:rPr>
          <w:i/>
          <w:szCs w:val="17"/>
        </w:rPr>
      </w:pPr>
      <w:r w:rsidRPr="009E10B0">
        <w:rPr>
          <w:noProof/>
          <w:szCs w:val="17"/>
        </w:rPr>
        <w:drawing>
          <wp:anchor distT="0" distB="0" distL="114300" distR="114300" simplePos="0" relativeHeight="251663360" behindDoc="0" locked="0" layoutInCell="1" allowOverlap="1" wp14:anchorId="40356A49" wp14:editId="054E40ED">
            <wp:simplePos x="0" y="0"/>
            <wp:positionH relativeFrom="margin">
              <wp:posOffset>117475</wp:posOffset>
            </wp:positionH>
            <wp:positionV relativeFrom="page">
              <wp:posOffset>1405598</wp:posOffset>
            </wp:positionV>
            <wp:extent cx="5733415" cy="8220710"/>
            <wp:effectExtent l="0" t="0" r="635" b="8890"/>
            <wp:wrapTopAndBottom/>
            <wp:docPr id="1557547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1" t="334" r="1231" b="428"/>
                    <a:stretch>
                      <a:fillRect/>
                    </a:stretch>
                  </pic:blipFill>
                  <pic:spPr bwMode="auto">
                    <a:xfrm>
                      <a:off x="0" y="0"/>
                      <a:ext cx="5733415" cy="822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0B0">
        <w:rPr>
          <w:i/>
          <w:szCs w:val="17"/>
        </w:rPr>
        <w:t>2026 AFL Gather Round</w:t>
      </w:r>
    </w:p>
    <w:p w14:paraId="5F191F4F" w14:textId="77777777" w:rsidR="009E10B0" w:rsidRPr="009E10B0" w:rsidRDefault="009E10B0" w:rsidP="009E10B0">
      <w:pPr>
        <w:spacing w:after="0" w:line="240" w:lineRule="auto"/>
        <w:jc w:val="left"/>
      </w:pPr>
      <w:r w:rsidRPr="009E10B0">
        <w:rPr>
          <w:noProof/>
        </w:rPr>
        <w:lastRenderedPageBreak/>
        <w:drawing>
          <wp:anchor distT="0" distB="0" distL="114300" distR="114300" simplePos="0" relativeHeight="251664384" behindDoc="0" locked="0" layoutInCell="1" allowOverlap="1" wp14:anchorId="6AA24EF2" wp14:editId="4F257B85">
            <wp:simplePos x="0" y="0"/>
            <wp:positionH relativeFrom="margin">
              <wp:posOffset>105410</wp:posOffset>
            </wp:positionH>
            <wp:positionV relativeFrom="margin">
              <wp:posOffset>47968</wp:posOffset>
            </wp:positionV>
            <wp:extent cx="5793740" cy="8194675"/>
            <wp:effectExtent l="0" t="0" r="0" b="0"/>
            <wp:wrapTopAndBottom/>
            <wp:docPr id="1113769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3740" cy="8194675"/>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Pr="009E10B0">
        <w:br w:type="page"/>
      </w:r>
    </w:p>
    <w:p w14:paraId="61D30047" w14:textId="77777777" w:rsidR="009E10B0" w:rsidRPr="009E10B0" w:rsidRDefault="009E10B0" w:rsidP="009E10B0">
      <w:r w:rsidRPr="009E10B0">
        <w:rPr>
          <w:noProof/>
        </w:rPr>
        <w:lastRenderedPageBreak/>
        <w:drawing>
          <wp:anchor distT="0" distB="0" distL="114300" distR="114300" simplePos="0" relativeHeight="251665408" behindDoc="0" locked="0" layoutInCell="1" allowOverlap="1" wp14:anchorId="0699562D" wp14:editId="1D002F53">
            <wp:simplePos x="0" y="0"/>
            <wp:positionH relativeFrom="margin">
              <wp:posOffset>43815</wp:posOffset>
            </wp:positionH>
            <wp:positionV relativeFrom="margin">
              <wp:posOffset>3175</wp:posOffset>
            </wp:positionV>
            <wp:extent cx="5856605" cy="8352790"/>
            <wp:effectExtent l="0" t="0" r="0" b="0"/>
            <wp:wrapTopAndBottom/>
            <wp:docPr id="2008916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6605" cy="835279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1A9718D7" w14:textId="5C8382CF" w:rsidR="000A459D" w:rsidRDefault="00C17FE3" w:rsidP="00C17FE3">
      <w:pPr>
        <w:spacing w:after="0" w:line="240" w:lineRule="auto"/>
        <w:jc w:val="left"/>
        <w:rPr>
          <w:rFonts w:eastAsia="Times New Roman"/>
          <w:szCs w:val="17"/>
        </w:rPr>
      </w:pPr>
      <w:r w:rsidRPr="009E10B0">
        <w:rPr>
          <w:noProof/>
        </w:rPr>
        <w:lastRenderedPageBreak/>
        <w:drawing>
          <wp:anchor distT="0" distB="0" distL="114300" distR="114300" simplePos="0" relativeHeight="251666432" behindDoc="0" locked="0" layoutInCell="1" allowOverlap="1" wp14:anchorId="600A8D27" wp14:editId="51DBFDB8">
            <wp:simplePos x="0" y="0"/>
            <wp:positionH relativeFrom="margin">
              <wp:posOffset>0</wp:posOffset>
            </wp:positionH>
            <wp:positionV relativeFrom="margin">
              <wp:posOffset>53884</wp:posOffset>
            </wp:positionV>
            <wp:extent cx="5943600" cy="4086225"/>
            <wp:effectExtent l="0" t="0" r="0" b="9525"/>
            <wp:wrapTopAndBottom/>
            <wp:docPr id="915727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62" b="1375"/>
                    <a:stretch>
                      <a:fillRect/>
                    </a:stretch>
                  </pic:blipFill>
                  <pic:spPr bwMode="auto">
                    <a:xfrm>
                      <a:off x="0" y="0"/>
                      <a:ext cx="5943600" cy="4086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F775E3" w14:textId="77777777" w:rsidR="00C662AE" w:rsidRDefault="00C662AE" w:rsidP="00C662AE">
      <w:pPr>
        <w:pBdr>
          <w:bottom w:val="single" w:sz="4" w:space="1" w:color="auto"/>
        </w:pBdr>
        <w:spacing w:after="0" w:line="52" w:lineRule="exact"/>
        <w:jc w:val="center"/>
        <w:rPr>
          <w:rFonts w:eastAsia="Times New Roman"/>
          <w:szCs w:val="17"/>
        </w:rPr>
      </w:pPr>
    </w:p>
    <w:p w14:paraId="4ABF3084" w14:textId="77777777" w:rsidR="00C662AE" w:rsidRDefault="00C662AE" w:rsidP="00C662AE">
      <w:pPr>
        <w:pBdr>
          <w:top w:val="single" w:sz="4" w:space="1" w:color="auto"/>
        </w:pBdr>
        <w:spacing w:before="34" w:after="0" w:line="14" w:lineRule="exact"/>
        <w:jc w:val="center"/>
        <w:rPr>
          <w:rFonts w:eastAsia="Times New Roman"/>
          <w:szCs w:val="17"/>
        </w:rPr>
      </w:pPr>
    </w:p>
    <w:p w14:paraId="77A305F2" w14:textId="77777777" w:rsidR="00C662AE" w:rsidRPr="000A459D" w:rsidRDefault="00C662AE" w:rsidP="00C17FE3">
      <w:pPr>
        <w:pStyle w:val="NoSpacing"/>
      </w:pPr>
    </w:p>
    <w:p w14:paraId="560E206F" w14:textId="77777777" w:rsidR="00602711" w:rsidRDefault="00602711" w:rsidP="000F5A67">
      <w:pPr>
        <w:pStyle w:val="Heading2"/>
      </w:pPr>
      <w:bookmarkStart w:id="8" w:name="_Toc226023694"/>
      <w:r>
        <w:t>North Adelaide Public Golf Course Act 2025</w:t>
      </w:r>
      <w:bookmarkEnd w:id="8"/>
    </w:p>
    <w:p w14:paraId="76FF1AD0" w14:textId="77777777" w:rsidR="00602711" w:rsidRDefault="00602711" w:rsidP="00602711">
      <w:pPr>
        <w:pStyle w:val="GG-Title2"/>
      </w:pPr>
      <w:r>
        <w:t>Sections 5 and 14</w:t>
      </w:r>
    </w:p>
    <w:p w14:paraId="33B48B42" w14:textId="77777777" w:rsidR="00602711" w:rsidRDefault="00602711" w:rsidP="00602711">
      <w:pPr>
        <w:pStyle w:val="GG-Title3"/>
      </w:pPr>
      <w:r>
        <w:t>Approval of the Project Site and Support Zones</w:t>
      </w:r>
    </w:p>
    <w:p w14:paraId="304F39D2" w14:textId="77777777" w:rsidR="00602711" w:rsidRDefault="00602711" w:rsidP="00602711">
      <w:pPr>
        <w:pStyle w:val="GG-body"/>
      </w:pPr>
      <w:r>
        <w:t xml:space="preserve">I, Peter Malinauskas, Premier of South Australia and Minister responsible for the </w:t>
      </w:r>
      <w:r w:rsidRPr="002F6548">
        <w:rPr>
          <w:i/>
          <w:iCs/>
        </w:rPr>
        <w:t>North Adelaide Public Golf Course Act 2025</w:t>
      </w:r>
      <w:r>
        <w:t>, give notice:</w:t>
      </w:r>
    </w:p>
    <w:p w14:paraId="6A69F4C5" w14:textId="77777777" w:rsidR="00602711" w:rsidRDefault="00602711" w:rsidP="00602711">
      <w:pPr>
        <w:pStyle w:val="GG-body"/>
        <w:ind w:left="426" w:hanging="284"/>
      </w:pPr>
      <w:r>
        <w:t>1.</w:t>
      </w:r>
      <w:r>
        <w:tab/>
        <w:t xml:space="preserve">Pursuant to Sections 5(1) and 14(1) of the </w:t>
      </w:r>
      <w:r w:rsidRPr="002F6548">
        <w:rPr>
          <w:i/>
          <w:iCs/>
        </w:rPr>
        <w:t>North Adelaide Public Golf Course Act 2025</w:t>
      </w:r>
      <w:r>
        <w:t xml:space="preserve">, the Project Site and Support Zones under that Act are as delineated in GRO Plan G17/2026 deposited in the General Registry Office at Adelaide on </w:t>
      </w:r>
      <w:r w:rsidRPr="00042BF4">
        <w:t>2 April 2026</w:t>
      </w:r>
      <w:r>
        <w:t xml:space="preserve"> (GRO Plan).</w:t>
      </w:r>
    </w:p>
    <w:p w14:paraId="7DE00E57" w14:textId="77777777" w:rsidR="00602711" w:rsidRDefault="00602711" w:rsidP="00602711">
      <w:pPr>
        <w:pStyle w:val="GG-SDated"/>
      </w:pPr>
      <w:r>
        <w:t>Dated</w:t>
      </w:r>
      <w:r w:rsidRPr="00042BF4">
        <w:t>: 2 April 2026</w:t>
      </w:r>
    </w:p>
    <w:p w14:paraId="17932B93" w14:textId="77777777" w:rsidR="00602711" w:rsidRDefault="00602711" w:rsidP="00602711">
      <w:pPr>
        <w:pStyle w:val="GG-SName"/>
      </w:pPr>
      <w:r>
        <w:t>Peter Malinauskas</w:t>
      </w:r>
    </w:p>
    <w:p w14:paraId="03FB6592" w14:textId="77777777" w:rsidR="00602711" w:rsidRDefault="00602711" w:rsidP="00602711">
      <w:pPr>
        <w:pStyle w:val="GG-Signature"/>
      </w:pPr>
      <w:r>
        <w:t>Premier of South Australia</w:t>
      </w:r>
    </w:p>
    <w:p w14:paraId="3C565176" w14:textId="77777777" w:rsidR="00602711" w:rsidRDefault="00602711" w:rsidP="00602711">
      <w:pPr>
        <w:pStyle w:val="GG-Signature"/>
        <w:pBdr>
          <w:bottom w:val="single" w:sz="4" w:space="1" w:color="auto"/>
        </w:pBdr>
        <w:spacing w:line="52" w:lineRule="exact"/>
        <w:jc w:val="center"/>
      </w:pPr>
    </w:p>
    <w:p w14:paraId="04A06256" w14:textId="77777777" w:rsidR="00602711" w:rsidRDefault="00602711" w:rsidP="00602711">
      <w:pPr>
        <w:pStyle w:val="GG-Signature"/>
        <w:pBdr>
          <w:top w:val="single" w:sz="4" w:space="1" w:color="auto"/>
        </w:pBdr>
        <w:spacing w:before="34" w:line="14" w:lineRule="exact"/>
        <w:jc w:val="center"/>
      </w:pPr>
    </w:p>
    <w:p w14:paraId="2E50C27B" w14:textId="77777777" w:rsidR="00602711" w:rsidRPr="007D2F27" w:rsidRDefault="00602711" w:rsidP="00C17FE3">
      <w:pPr>
        <w:pStyle w:val="NoSpacing"/>
      </w:pPr>
    </w:p>
    <w:p w14:paraId="1FBB27AD" w14:textId="77777777" w:rsidR="002C1273" w:rsidRPr="00B5170C" w:rsidRDefault="002C1273" w:rsidP="00CE4BE3">
      <w:pPr>
        <w:pStyle w:val="Heading2"/>
        <w:rPr>
          <w:rFonts w:eastAsia="Times New Roman"/>
        </w:rPr>
      </w:pPr>
      <w:bookmarkStart w:id="9" w:name="_Toc226023695"/>
      <w:r w:rsidRPr="00B5170C">
        <w:t>Passenger Transport Act 1994</w:t>
      </w:r>
      <w:bookmarkEnd w:id="9"/>
    </w:p>
    <w:p w14:paraId="69EDDFB4" w14:textId="77777777" w:rsidR="002C1273" w:rsidRPr="00B5170C" w:rsidRDefault="002C1273" w:rsidP="002C1273">
      <w:pPr>
        <w:pStyle w:val="GG-Title2"/>
        <w:rPr>
          <w:rFonts w:eastAsia="Times New Roman"/>
        </w:rPr>
      </w:pPr>
      <w:r w:rsidRPr="00B5170C">
        <w:t>Section 52</w:t>
      </w:r>
      <w:r>
        <w:t>D</w:t>
      </w:r>
    </w:p>
    <w:p w14:paraId="65ABDDA5" w14:textId="77777777" w:rsidR="002C1273" w:rsidRPr="00B5170C" w:rsidRDefault="002C1273" w:rsidP="002C1273">
      <w:pPr>
        <w:pStyle w:val="GG-Title3"/>
      </w:pPr>
      <w:r w:rsidRPr="00B5170C">
        <w:t xml:space="preserve">Notice </w:t>
      </w:r>
      <w:r>
        <w:t>t</w:t>
      </w:r>
      <w:r w:rsidRPr="00B5170C">
        <w:t>o Vary Prescribed Maximum Fare</w:t>
      </w:r>
    </w:p>
    <w:p w14:paraId="0D62FA4E" w14:textId="77777777" w:rsidR="002C1273" w:rsidRPr="00B5170C" w:rsidRDefault="002C1273" w:rsidP="002C1273">
      <w:pPr>
        <w:pStyle w:val="GG-body"/>
      </w:pPr>
      <w:r w:rsidRPr="00B5170C">
        <w:t xml:space="preserve">I, the Hon Joe Szakacs MP, Minister for Infrastructure and Transport in the State of South Australia, pursuant to Section 52D(4) of the </w:t>
      </w:r>
      <w:r w:rsidRPr="00B5170C">
        <w:rPr>
          <w:i/>
          <w:iCs/>
        </w:rPr>
        <w:t>Passenger Transport Act 1994</w:t>
      </w:r>
      <w:r w:rsidRPr="00B5170C">
        <w:t xml:space="preserve"> (the Act) hereby </w:t>
      </w:r>
      <w:r w:rsidRPr="00B5170C">
        <w:rPr>
          <w:b/>
          <w:bCs/>
        </w:rPr>
        <w:t>approve</w:t>
      </w:r>
      <w:r w:rsidRPr="00B5170C">
        <w:t xml:space="preserve"> the following alteration to the prescribed maximum fares applying to a journey undertaken by a metropolitan taxi as set out in Schedule 2 of the </w:t>
      </w:r>
      <w:r w:rsidRPr="00B5170C">
        <w:rPr>
          <w:i/>
          <w:iCs/>
        </w:rPr>
        <w:t>Passenger Transport Regulations 2024</w:t>
      </w:r>
      <w:r w:rsidRPr="00B5170C">
        <w:t xml:space="preserve"> (the Regulations) as follows:</w:t>
      </w:r>
    </w:p>
    <w:p w14:paraId="29294360" w14:textId="77777777" w:rsidR="002C1273" w:rsidRPr="00B5170C" w:rsidRDefault="002C1273" w:rsidP="002C1273">
      <w:pPr>
        <w:pStyle w:val="GG-body"/>
        <w:ind w:left="482" w:hanging="340"/>
      </w:pPr>
      <w:r w:rsidRPr="00B5170C">
        <w:t>(</w:t>
      </w:r>
      <w:proofErr w:type="spellStart"/>
      <w:r w:rsidRPr="00B5170C">
        <w:t>i</w:t>
      </w:r>
      <w:proofErr w:type="spellEnd"/>
      <w:r w:rsidRPr="00B5170C">
        <w:t>)</w:t>
      </w:r>
      <w:r w:rsidRPr="00B5170C">
        <w:tab/>
        <w:t>an additional amount of $1.00 be applied as a surcharge to any journey undertaken by a metropolitan taxi providing a general taxi service; and</w:t>
      </w:r>
    </w:p>
    <w:p w14:paraId="2F0A86D4" w14:textId="77777777" w:rsidR="002C1273" w:rsidRPr="00B5170C" w:rsidRDefault="002C1273" w:rsidP="002C1273">
      <w:pPr>
        <w:pStyle w:val="GG-body"/>
        <w:ind w:left="482" w:hanging="340"/>
      </w:pPr>
      <w:r w:rsidRPr="00B5170C">
        <w:t>(ii)</w:t>
      </w:r>
      <w:r w:rsidRPr="00B5170C">
        <w:tab/>
        <w:t>an additional amount of $2.00 to be applied as a surcharge to any journey undertaken by a metropolitan taxi providing an access taxi service.</w:t>
      </w:r>
    </w:p>
    <w:p w14:paraId="41E33B66" w14:textId="77777777" w:rsidR="002C1273" w:rsidRPr="00B5170C" w:rsidRDefault="002C1273" w:rsidP="002C1273">
      <w:pPr>
        <w:pStyle w:val="GG-body"/>
        <w:rPr>
          <w:b/>
          <w:bCs/>
        </w:rPr>
      </w:pPr>
      <w:r w:rsidRPr="00B5170C">
        <w:rPr>
          <w:b/>
          <w:bCs/>
        </w:rPr>
        <w:t>Conditions of Notice</w:t>
      </w:r>
    </w:p>
    <w:p w14:paraId="456A7D5D" w14:textId="77777777" w:rsidR="002C1273" w:rsidRPr="00B5170C" w:rsidRDefault="002C1273" w:rsidP="002C1273">
      <w:pPr>
        <w:pStyle w:val="GG-body"/>
      </w:pPr>
      <w:r w:rsidRPr="00B5170C">
        <w:t>This Notice is subject to the following conditions:</w:t>
      </w:r>
    </w:p>
    <w:p w14:paraId="2158334D" w14:textId="77777777" w:rsidR="002C1273" w:rsidRPr="00B5170C" w:rsidRDefault="002C1273" w:rsidP="002C1273">
      <w:pPr>
        <w:pStyle w:val="GG-body"/>
        <w:ind w:left="482" w:hanging="340"/>
      </w:pPr>
      <w:r w:rsidRPr="00B5170C">
        <w:t>(</w:t>
      </w:r>
      <w:proofErr w:type="spellStart"/>
      <w:r w:rsidRPr="00B5170C">
        <w:t>i</w:t>
      </w:r>
      <w:proofErr w:type="spellEnd"/>
      <w:r w:rsidRPr="00B5170C">
        <w:t>)</w:t>
      </w:r>
      <w:r w:rsidRPr="00B5170C">
        <w:tab/>
        <w:t>Only one surcharge amount can be applied per journey.</w:t>
      </w:r>
    </w:p>
    <w:p w14:paraId="4FB4D4A2" w14:textId="77777777" w:rsidR="002C1273" w:rsidRPr="00B5170C" w:rsidRDefault="002C1273" w:rsidP="002C1273">
      <w:pPr>
        <w:pStyle w:val="GG-body"/>
        <w:ind w:left="482" w:hanging="340"/>
      </w:pPr>
      <w:r w:rsidRPr="00B5170C">
        <w:t>(ii)</w:t>
      </w:r>
      <w:r w:rsidRPr="00B5170C">
        <w:tab/>
        <w:t>The surcharge amount is required to be programmed through the meter.</w:t>
      </w:r>
    </w:p>
    <w:p w14:paraId="674E2583" w14:textId="77777777" w:rsidR="002C1273" w:rsidRPr="00B5170C" w:rsidRDefault="002C1273" w:rsidP="002C1273">
      <w:pPr>
        <w:pStyle w:val="GG-body"/>
        <w:ind w:left="482" w:hanging="340"/>
      </w:pPr>
      <w:r w:rsidRPr="00B5170C">
        <w:t>(iii)</w:t>
      </w:r>
      <w:r w:rsidRPr="00B5170C">
        <w:tab/>
        <w:t xml:space="preserve">That the surcharge amount must be shown on the meter and the </w:t>
      </w:r>
      <w:proofErr w:type="spellStart"/>
      <w:r w:rsidRPr="00B5170C">
        <w:t>eftpos</w:t>
      </w:r>
      <w:proofErr w:type="spellEnd"/>
      <w:r w:rsidRPr="00B5170C">
        <w:t xml:space="preserve"> receipt as a separate item.</w:t>
      </w:r>
    </w:p>
    <w:p w14:paraId="3C020A8D" w14:textId="77777777" w:rsidR="002C1273" w:rsidRPr="00B5170C" w:rsidRDefault="002C1273" w:rsidP="002C1273">
      <w:pPr>
        <w:pStyle w:val="GG-body"/>
        <w:rPr>
          <w:b/>
          <w:bCs/>
        </w:rPr>
      </w:pPr>
      <w:r w:rsidRPr="00B5170C">
        <w:rPr>
          <w:b/>
          <w:bCs/>
        </w:rPr>
        <w:t>Commencement and Operation of Notice</w:t>
      </w:r>
    </w:p>
    <w:p w14:paraId="355B95A5" w14:textId="77777777" w:rsidR="002C1273" w:rsidRPr="00B5170C" w:rsidRDefault="002C1273" w:rsidP="002C1273">
      <w:pPr>
        <w:pStyle w:val="GG-body"/>
        <w:ind w:left="284" w:hanging="284"/>
      </w:pPr>
      <w:r w:rsidRPr="00B5170C">
        <w:t>(a)</w:t>
      </w:r>
      <w:r w:rsidRPr="00B5170C">
        <w:tab/>
        <w:t>This Notice will come into operation from date of gazettal and will remain in force until midnight 28 June 2026 or unless revoked earlier by a subsequent Notice.</w:t>
      </w:r>
    </w:p>
    <w:p w14:paraId="1588AD4A" w14:textId="77777777" w:rsidR="002C1273" w:rsidRPr="00B5170C" w:rsidRDefault="002C1273" w:rsidP="002C1273">
      <w:pPr>
        <w:pStyle w:val="GG-body"/>
        <w:ind w:left="284" w:hanging="284"/>
      </w:pPr>
      <w:r w:rsidRPr="00B5170C">
        <w:t>(b)</w:t>
      </w:r>
      <w:r w:rsidRPr="00B5170C">
        <w:tab/>
        <w:t>This Notice may be varied by further subsequent Notice.</w:t>
      </w:r>
    </w:p>
    <w:p w14:paraId="376CBB43" w14:textId="77777777" w:rsidR="002C1273" w:rsidRPr="00B5170C" w:rsidRDefault="002C1273" w:rsidP="002C1273">
      <w:pPr>
        <w:pStyle w:val="GG-body"/>
        <w:rPr>
          <w:b/>
        </w:rPr>
      </w:pPr>
      <w:r w:rsidRPr="00B5170C">
        <w:rPr>
          <w:b/>
          <w:bCs/>
        </w:rPr>
        <w:lastRenderedPageBreak/>
        <w:t>Interpretation</w:t>
      </w:r>
    </w:p>
    <w:p w14:paraId="6158C8D6" w14:textId="77777777" w:rsidR="002C1273" w:rsidRPr="00B5170C" w:rsidRDefault="002C1273" w:rsidP="002C1273">
      <w:pPr>
        <w:pStyle w:val="GG-body"/>
      </w:pPr>
      <w:r w:rsidRPr="00B5170C">
        <w:t>For the purposes of this Notice, terms used have the same meaning as defined in the Act and/or the Regulations unless otherwise indicated.</w:t>
      </w:r>
    </w:p>
    <w:p w14:paraId="261DAF3B" w14:textId="77777777" w:rsidR="002C1273" w:rsidRPr="00B5170C" w:rsidRDefault="002C1273" w:rsidP="002C1273">
      <w:pPr>
        <w:pStyle w:val="GG-body"/>
      </w:pPr>
      <w:r w:rsidRPr="00B5170C">
        <w:t>The following terms are defined:</w:t>
      </w:r>
    </w:p>
    <w:p w14:paraId="5BD83D14" w14:textId="77777777" w:rsidR="002C1273" w:rsidRPr="00B5170C" w:rsidRDefault="002C1273" w:rsidP="002C1273">
      <w:pPr>
        <w:pStyle w:val="GG-body"/>
        <w:ind w:left="142"/>
      </w:pPr>
      <w:r w:rsidRPr="00B5170C">
        <w:rPr>
          <w:b/>
          <w:bCs/>
          <w:i/>
          <w:iCs/>
        </w:rPr>
        <w:t>access taxi service</w:t>
      </w:r>
      <w:r w:rsidRPr="00B5170C">
        <w:rPr>
          <w:i/>
          <w:iCs/>
        </w:rPr>
        <w:t xml:space="preserve"> </w:t>
      </w:r>
      <w:r w:rsidRPr="00B5170C">
        <w:t>means a service provided by an access taxi.</w:t>
      </w:r>
    </w:p>
    <w:p w14:paraId="11AC0F85" w14:textId="77777777" w:rsidR="002C1273" w:rsidRPr="00B5170C" w:rsidRDefault="002C1273" w:rsidP="002C1273">
      <w:pPr>
        <w:pStyle w:val="GG-body"/>
        <w:ind w:left="142"/>
      </w:pPr>
      <w:r w:rsidRPr="00B5170C">
        <w:rPr>
          <w:b/>
          <w:bCs/>
          <w:i/>
          <w:iCs/>
        </w:rPr>
        <w:t>journey</w:t>
      </w:r>
      <w:r w:rsidRPr="00B5170C">
        <w:rPr>
          <w:i/>
          <w:iCs/>
        </w:rPr>
        <w:t xml:space="preserve"> </w:t>
      </w:r>
      <w:r w:rsidRPr="00B5170C">
        <w:t>means a single entire trip (including if several stops are made).</w:t>
      </w:r>
    </w:p>
    <w:p w14:paraId="10DC2056" w14:textId="77777777" w:rsidR="002C1273" w:rsidRPr="00B5170C" w:rsidRDefault="002C1273" w:rsidP="002C1273">
      <w:pPr>
        <w:pStyle w:val="GG-body"/>
        <w:ind w:left="142"/>
      </w:pPr>
      <w:r w:rsidRPr="00B5170C">
        <w:rPr>
          <w:b/>
          <w:bCs/>
          <w:i/>
          <w:iCs/>
        </w:rPr>
        <w:t>regular taxi service</w:t>
      </w:r>
      <w:r w:rsidRPr="00B5170C">
        <w:rPr>
          <w:i/>
          <w:iCs/>
        </w:rPr>
        <w:t xml:space="preserve"> </w:t>
      </w:r>
      <w:r w:rsidRPr="00B5170C">
        <w:t>means a passenger transport service provided by use of a taxi that is not an access taxi.</w:t>
      </w:r>
    </w:p>
    <w:p w14:paraId="67D12D80" w14:textId="77777777" w:rsidR="002C1273" w:rsidRPr="00B5170C" w:rsidRDefault="002C1273" w:rsidP="002C1273">
      <w:pPr>
        <w:pStyle w:val="GG-SDated"/>
      </w:pPr>
      <w:r w:rsidRPr="00B5170C">
        <w:t xml:space="preserve">Dated: </w:t>
      </w:r>
      <w:r>
        <w:t xml:space="preserve">1 </w:t>
      </w:r>
      <w:r w:rsidRPr="00B5170C">
        <w:t>April 2026</w:t>
      </w:r>
    </w:p>
    <w:p w14:paraId="5ECB726C" w14:textId="77777777" w:rsidR="002C1273" w:rsidRPr="00B5170C" w:rsidRDefault="002C1273" w:rsidP="002C1273">
      <w:pPr>
        <w:pStyle w:val="GG-SName"/>
        <w:rPr>
          <w:szCs w:val="17"/>
        </w:rPr>
      </w:pPr>
      <w:r w:rsidRPr="00B5170C">
        <w:t xml:space="preserve">Hon Joe Szakacs </w:t>
      </w:r>
      <w:r w:rsidRPr="00B5170C">
        <w:rPr>
          <w:szCs w:val="17"/>
        </w:rPr>
        <w:t>MP</w:t>
      </w:r>
    </w:p>
    <w:p w14:paraId="3DF17ACB" w14:textId="77777777" w:rsidR="002C1273" w:rsidRDefault="002C1273" w:rsidP="002C1273">
      <w:pPr>
        <w:pStyle w:val="GG-Signature"/>
      </w:pPr>
      <w:r w:rsidRPr="00B5170C">
        <w:t>Minister for Infrastructure and Transport</w:t>
      </w:r>
    </w:p>
    <w:p w14:paraId="74008440" w14:textId="77777777" w:rsidR="002C1273" w:rsidRDefault="002C1273" w:rsidP="002C1273">
      <w:pPr>
        <w:pStyle w:val="GG-Signature"/>
        <w:pBdr>
          <w:bottom w:val="single" w:sz="4" w:space="1" w:color="auto"/>
        </w:pBdr>
        <w:spacing w:line="52" w:lineRule="exact"/>
        <w:jc w:val="center"/>
      </w:pPr>
    </w:p>
    <w:p w14:paraId="52DE8887" w14:textId="77777777" w:rsidR="002C1273" w:rsidRDefault="002C1273" w:rsidP="002C1273">
      <w:pPr>
        <w:pStyle w:val="GG-Signature"/>
        <w:pBdr>
          <w:top w:val="single" w:sz="4" w:space="1" w:color="auto"/>
        </w:pBdr>
        <w:spacing w:before="34" w:line="14" w:lineRule="exact"/>
        <w:jc w:val="center"/>
      </w:pPr>
    </w:p>
    <w:p w14:paraId="3E2897DB" w14:textId="77777777" w:rsidR="002C1273" w:rsidRDefault="002C1273" w:rsidP="002C1273">
      <w:pPr>
        <w:pStyle w:val="NoSpacing"/>
      </w:pPr>
    </w:p>
    <w:p w14:paraId="45D69F1C" w14:textId="77777777" w:rsidR="002C1273" w:rsidRPr="00397DC7" w:rsidRDefault="002C1273" w:rsidP="00CE4BE3">
      <w:pPr>
        <w:pStyle w:val="Heading2"/>
        <w:rPr>
          <w:rFonts w:eastAsia="Times New Roman"/>
        </w:rPr>
      </w:pPr>
      <w:bookmarkStart w:id="10" w:name="_Toc226023696"/>
      <w:r w:rsidRPr="00397DC7">
        <w:t>Passenger Transport Regulations 2024</w:t>
      </w:r>
      <w:bookmarkEnd w:id="10"/>
    </w:p>
    <w:p w14:paraId="55A2C412" w14:textId="77777777" w:rsidR="002C1273" w:rsidRPr="00397DC7" w:rsidRDefault="002C1273" w:rsidP="002C1273">
      <w:pPr>
        <w:pStyle w:val="GG-Title2"/>
      </w:pPr>
      <w:r w:rsidRPr="00397DC7">
        <w:t>Regulation 3(1)</w:t>
      </w:r>
    </w:p>
    <w:p w14:paraId="6048CAA4" w14:textId="77777777" w:rsidR="002C1273" w:rsidRPr="00397DC7" w:rsidRDefault="002C1273" w:rsidP="002C1273">
      <w:pPr>
        <w:pStyle w:val="GG-Title3"/>
      </w:pPr>
      <w:r w:rsidRPr="00397DC7">
        <w:t xml:space="preserve">Determination </w:t>
      </w:r>
      <w:r>
        <w:t>t</w:t>
      </w:r>
      <w:r w:rsidRPr="00397DC7">
        <w:t>o Temporarily Vary Legal Fare (Variation)</w:t>
      </w:r>
    </w:p>
    <w:p w14:paraId="6392E931" w14:textId="77777777" w:rsidR="002C1273" w:rsidRPr="00397DC7" w:rsidRDefault="002C1273" w:rsidP="002C1273">
      <w:pPr>
        <w:pStyle w:val="GG-body"/>
      </w:pPr>
      <w:r w:rsidRPr="00397DC7">
        <w:t xml:space="preserve">I, the Hon Joe Szakacs MP, Minister for Infrastructure and Transport in the State of South Australia, pursuant to </w:t>
      </w:r>
      <w:r>
        <w:t>R</w:t>
      </w:r>
      <w:r w:rsidRPr="00397DC7">
        <w:t xml:space="preserve">egulation 3(1) of the </w:t>
      </w:r>
      <w:r w:rsidRPr="00397DC7">
        <w:rPr>
          <w:i/>
          <w:iCs/>
        </w:rPr>
        <w:t>Passenger Transport Regulations 2024</w:t>
      </w:r>
      <w:r w:rsidRPr="00397DC7">
        <w:t xml:space="preserve"> (the Regulations), hereby </w:t>
      </w:r>
      <w:r w:rsidRPr="00397DC7">
        <w:rPr>
          <w:b/>
          <w:bCs/>
        </w:rPr>
        <w:t>determine</w:t>
      </w:r>
      <w:r w:rsidRPr="00397DC7">
        <w:t xml:space="preserve"> that the </w:t>
      </w:r>
      <w:r w:rsidRPr="00397DC7">
        <w:rPr>
          <w:b/>
          <w:bCs/>
          <w:i/>
          <w:iCs/>
        </w:rPr>
        <w:t>legal fare</w:t>
      </w:r>
      <w:r w:rsidRPr="00397DC7">
        <w:t xml:space="preserve"> in relation to a journey undertaken by a country taxi as determined in the </w:t>
      </w:r>
      <w:r>
        <w:t>‘</w:t>
      </w:r>
      <w:r w:rsidRPr="00397DC7">
        <w:rPr>
          <w:i/>
          <w:iCs/>
        </w:rPr>
        <w:t>Determination of legal fare (including lifting fee) for Country Taxis</w:t>
      </w:r>
      <w:r>
        <w:rPr>
          <w:i/>
          <w:iCs/>
        </w:rPr>
        <w:t>’</w:t>
      </w:r>
      <w:r w:rsidRPr="00397DC7">
        <w:rPr>
          <w:i/>
          <w:iCs/>
        </w:rPr>
        <w:t>,</w:t>
      </w:r>
      <w:r w:rsidRPr="00397DC7">
        <w:t xml:space="preserve"> dated 22 January 2025, published in the </w:t>
      </w:r>
      <w:r w:rsidRPr="00397DC7">
        <w:rPr>
          <w:i/>
          <w:iCs/>
        </w:rPr>
        <w:t>South Australian Government Gazette</w:t>
      </w:r>
      <w:r w:rsidRPr="00397DC7">
        <w:t xml:space="preserve"> on 6 February 2025 (p</w:t>
      </w:r>
      <w:r>
        <w:t>. </w:t>
      </w:r>
      <w:r w:rsidRPr="00397DC7">
        <w:t>125) (</w:t>
      </w:r>
      <w:r w:rsidRPr="00397DC7">
        <w:rPr>
          <w:b/>
          <w:bCs/>
        </w:rPr>
        <w:t>Prior Determination</w:t>
      </w:r>
      <w:r w:rsidRPr="00397DC7">
        <w:t xml:space="preserve">) is temporarily </w:t>
      </w:r>
      <w:r w:rsidRPr="00397DC7">
        <w:rPr>
          <w:b/>
          <w:bCs/>
        </w:rPr>
        <w:t xml:space="preserve">varied </w:t>
      </w:r>
      <w:r w:rsidRPr="00397DC7">
        <w:t>in the following manner.</w:t>
      </w:r>
    </w:p>
    <w:p w14:paraId="1608E10F" w14:textId="77777777" w:rsidR="002C1273" w:rsidRPr="00397DC7" w:rsidRDefault="002C1273" w:rsidP="002C1273">
      <w:pPr>
        <w:pStyle w:val="GG-body"/>
      </w:pPr>
      <w:r w:rsidRPr="00397DC7">
        <w:t>Paragraph (</w:t>
      </w:r>
      <w:proofErr w:type="spellStart"/>
      <w:r w:rsidRPr="00397DC7">
        <w:t>i</w:t>
      </w:r>
      <w:proofErr w:type="spellEnd"/>
      <w:r w:rsidRPr="00397DC7">
        <w:t>) in the Prior Determination is deleted and replaced with the following new Paragraph (</w:t>
      </w:r>
      <w:proofErr w:type="spellStart"/>
      <w:r w:rsidRPr="00397DC7">
        <w:t>i</w:t>
      </w:r>
      <w:proofErr w:type="spellEnd"/>
      <w:r w:rsidRPr="00397DC7">
        <w:t>):</w:t>
      </w:r>
    </w:p>
    <w:p w14:paraId="6DAEB145" w14:textId="77777777" w:rsidR="002C1273" w:rsidRDefault="002C1273" w:rsidP="002C1273">
      <w:pPr>
        <w:pStyle w:val="GG-body"/>
        <w:ind w:left="482" w:hanging="340"/>
      </w:pPr>
      <w:r w:rsidRPr="00397DC7">
        <w:t>(</w:t>
      </w:r>
      <w:proofErr w:type="spellStart"/>
      <w:r w:rsidRPr="00397DC7">
        <w:t>i</w:t>
      </w:r>
      <w:proofErr w:type="spellEnd"/>
      <w:r w:rsidRPr="00397DC7">
        <w:t>)</w:t>
      </w:r>
      <w:r w:rsidRPr="00397DC7">
        <w:tab/>
      </w:r>
      <w:r>
        <w:t>“</w:t>
      </w:r>
      <w:r w:rsidRPr="00397DC7">
        <w:t xml:space="preserve">with the exception of the lifting fee in (ii) below, a fare not exceeding more than 20% above the rates applicable to the hiring of metropolitan taxis or a journey by a metropolitan taxi as published in Schedule 2, clause 1 of the Regulations and as altered by the </w:t>
      </w:r>
      <w:r>
        <w:t>“</w:t>
      </w:r>
      <w:r w:rsidRPr="00397DC7">
        <w:t>Notice To Vary Prescribed Maximum Fare</w:t>
      </w:r>
      <w:r>
        <w:t>”</w:t>
      </w:r>
      <w:r w:rsidRPr="00397DC7">
        <w:t xml:space="preserve"> (approved by Minister for Infrastructure and Transport in the State of South Australia pursuant to Section 52D(4) of the </w:t>
      </w:r>
      <w:r w:rsidRPr="00397DC7">
        <w:rPr>
          <w:i/>
          <w:iCs/>
        </w:rPr>
        <w:t>Passenger Transport Act 1994</w:t>
      </w:r>
      <w:r w:rsidRPr="00397DC7">
        <w:t xml:space="preserve"> on 1 April 2026); and</w:t>
      </w:r>
      <w:r>
        <w:t>”</w:t>
      </w:r>
    </w:p>
    <w:p w14:paraId="61D3A671" w14:textId="77777777" w:rsidR="002C1273" w:rsidRPr="00397DC7" w:rsidRDefault="002C1273" w:rsidP="002C1273">
      <w:pPr>
        <w:pStyle w:val="GG-body"/>
      </w:pPr>
      <w:r w:rsidRPr="00397DC7">
        <w:t xml:space="preserve">The intention of the above variation is to apply the surcharge amounts specified in the </w:t>
      </w:r>
      <w:r>
        <w:t>“</w:t>
      </w:r>
      <w:r w:rsidRPr="00397DC7">
        <w:t>Notice To Vary Prescribed Maximum Fare</w:t>
      </w:r>
      <w:r>
        <w:t>”</w:t>
      </w:r>
      <w:r w:rsidRPr="00397DC7">
        <w:t xml:space="preserve"> (approved by Minister for Infrastructure and Transport in the State of South Australia pursuant to Section 52D(4) of the </w:t>
      </w:r>
      <w:r w:rsidRPr="00397DC7">
        <w:rPr>
          <w:i/>
          <w:iCs/>
        </w:rPr>
        <w:t>Passenger Transport Act 1994</w:t>
      </w:r>
      <w:r w:rsidRPr="00397DC7">
        <w:t xml:space="preserve"> on 1 April 2026) to the </w:t>
      </w:r>
      <w:r w:rsidRPr="00397DC7">
        <w:rPr>
          <w:b/>
          <w:bCs/>
          <w:i/>
          <w:iCs/>
        </w:rPr>
        <w:t>legal fare</w:t>
      </w:r>
      <w:r w:rsidRPr="00397DC7">
        <w:t xml:space="preserve"> for the hiring of and journeys undertaken by country taxis.</w:t>
      </w:r>
    </w:p>
    <w:p w14:paraId="0FA518FE" w14:textId="77777777" w:rsidR="002C1273" w:rsidRPr="00397DC7" w:rsidRDefault="002C1273" w:rsidP="002C1273">
      <w:pPr>
        <w:pStyle w:val="GG-body"/>
      </w:pPr>
      <w:r w:rsidRPr="00397DC7">
        <w:t>Other than this variation the Prior Determination remains unchanged and in force.</w:t>
      </w:r>
    </w:p>
    <w:p w14:paraId="4BBC76E1" w14:textId="77777777" w:rsidR="002C1273" w:rsidRPr="00397DC7" w:rsidRDefault="002C1273" w:rsidP="002C1273">
      <w:pPr>
        <w:pStyle w:val="GG-body"/>
      </w:pPr>
      <w:r w:rsidRPr="00397DC7">
        <w:t xml:space="preserve">The above variation to the determined </w:t>
      </w:r>
      <w:r w:rsidRPr="00397DC7">
        <w:rPr>
          <w:b/>
          <w:bCs/>
          <w:i/>
          <w:iCs/>
        </w:rPr>
        <w:t>legal fare</w:t>
      </w:r>
      <w:r w:rsidRPr="00397DC7">
        <w:t xml:space="preserve"> is only valid during the Effective Period. Upon expiry of the Effective Period the Prior Determination will remain in force, and the original wording of the Prior Determination will be resumed.</w:t>
      </w:r>
    </w:p>
    <w:p w14:paraId="18296ED5" w14:textId="77777777" w:rsidR="002C1273" w:rsidRPr="00397DC7" w:rsidRDefault="002C1273" w:rsidP="002C1273">
      <w:pPr>
        <w:pStyle w:val="GG-body"/>
        <w:rPr>
          <w:b/>
          <w:bCs/>
        </w:rPr>
      </w:pPr>
      <w:r w:rsidRPr="00397DC7">
        <w:rPr>
          <w:b/>
          <w:bCs/>
        </w:rPr>
        <w:t>Conditions of Notice</w:t>
      </w:r>
    </w:p>
    <w:p w14:paraId="088D93BC" w14:textId="77777777" w:rsidR="002C1273" w:rsidRDefault="002C1273" w:rsidP="002C1273">
      <w:pPr>
        <w:pStyle w:val="GG-body"/>
      </w:pPr>
      <w:r w:rsidRPr="00397DC7">
        <w:t>This Notice is subject to the following conditions:</w:t>
      </w:r>
    </w:p>
    <w:p w14:paraId="3A69492C" w14:textId="77777777" w:rsidR="002C1273" w:rsidRPr="00397DC7" w:rsidRDefault="002C1273" w:rsidP="002C1273">
      <w:pPr>
        <w:pStyle w:val="GG-body"/>
        <w:ind w:left="482" w:hanging="340"/>
      </w:pPr>
      <w:r w:rsidRPr="00397DC7">
        <w:t>(</w:t>
      </w:r>
      <w:proofErr w:type="spellStart"/>
      <w:r w:rsidRPr="00397DC7">
        <w:t>i</w:t>
      </w:r>
      <w:proofErr w:type="spellEnd"/>
      <w:r w:rsidRPr="00397DC7">
        <w:t>)</w:t>
      </w:r>
      <w:r w:rsidRPr="00397DC7">
        <w:tab/>
        <w:t>Only one surcharge amount can be applied per journey.</w:t>
      </w:r>
    </w:p>
    <w:p w14:paraId="7428E776" w14:textId="77777777" w:rsidR="002C1273" w:rsidRPr="00397DC7" w:rsidRDefault="002C1273" w:rsidP="002C1273">
      <w:pPr>
        <w:pStyle w:val="GG-body"/>
        <w:ind w:left="482" w:hanging="340"/>
      </w:pPr>
      <w:r w:rsidRPr="00397DC7">
        <w:t>(ii)</w:t>
      </w:r>
      <w:r w:rsidRPr="00397DC7">
        <w:tab/>
        <w:t>The surcharge amount is required to be programmed through the meter.</w:t>
      </w:r>
    </w:p>
    <w:p w14:paraId="604488D6" w14:textId="77777777" w:rsidR="002C1273" w:rsidRPr="00397DC7" w:rsidRDefault="002C1273" w:rsidP="002C1273">
      <w:pPr>
        <w:pStyle w:val="GG-body"/>
        <w:ind w:left="482" w:hanging="340"/>
      </w:pPr>
      <w:r w:rsidRPr="00397DC7">
        <w:t>(iii)</w:t>
      </w:r>
      <w:r w:rsidRPr="00397DC7">
        <w:tab/>
        <w:t xml:space="preserve">The surcharge amount must be shown on the meter and the </w:t>
      </w:r>
      <w:proofErr w:type="spellStart"/>
      <w:r w:rsidRPr="00397DC7">
        <w:t>eftpos</w:t>
      </w:r>
      <w:proofErr w:type="spellEnd"/>
      <w:r w:rsidRPr="00397DC7">
        <w:t xml:space="preserve"> receipt as a separate item.</w:t>
      </w:r>
    </w:p>
    <w:p w14:paraId="40425408" w14:textId="77777777" w:rsidR="002C1273" w:rsidRPr="00397DC7" w:rsidRDefault="002C1273" w:rsidP="002C1273">
      <w:pPr>
        <w:pStyle w:val="GG-body"/>
        <w:rPr>
          <w:b/>
          <w:bCs/>
        </w:rPr>
      </w:pPr>
      <w:r w:rsidRPr="00397DC7">
        <w:rPr>
          <w:b/>
          <w:bCs/>
        </w:rPr>
        <w:t>Commencement and Operation of Notice</w:t>
      </w:r>
    </w:p>
    <w:p w14:paraId="4B9E8C06" w14:textId="77777777" w:rsidR="002C1273" w:rsidRPr="00397DC7" w:rsidRDefault="002C1273" w:rsidP="002C1273">
      <w:pPr>
        <w:pStyle w:val="GG-body"/>
        <w:ind w:left="284" w:hanging="284"/>
      </w:pPr>
      <w:r w:rsidRPr="00397DC7">
        <w:t>(a)</w:t>
      </w:r>
      <w:r w:rsidRPr="00397DC7">
        <w:tab/>
        <w:t>This Notice will come into operation from the date of Gazettal and will remain in force until midnight 28 June 2026 or unless revoked earlier by a subsequent Notice (</w:t>
      </w:r>
      <w:r w:rsidRPr="00397DC7">
        <w:rPr>
          <w:b/>
          <w:bCs/>
        </w:rPr>
        <w:t>Effective Period</w:t>
      </w:r>
      <w:r w:rsidRPr="00397DC7">
        <w:t>).</w:t>
      </w:r>
    </w:p>
    <w:p w14:paraId="1C6EA935" w14:textId="77777777" w:rsidR="002C1273" w:rsidRDefault="002C1273" w:rsidP="002C1273">
      <w:pPr>
        <w:pStyle w:val="GG-body"/>
        <w:ind w:left="284" w:hanging="284"/>
      </w:pPr>
      <w:r w:rsidRPr="00397DC7">
        <w:t>(b)</w:t>
      </w:r>
      <w:r w:rsidRPr="00397DC7">
        <w:tab/>
        <w:t>This Notice may be varied by further subsequent Notice.</w:t>
      </w:r>
    </w:p>
    <w:p w14:paraId="5C5E26BA" w14:textId="77777777" w:rsidR="002C1273" w:rsidRPr="00397DC7" w:rsidRDefault="002C1273" w:rsidP="002C1273">
      <w:pPr>
        <w:pStyle w:val="GG-SDated"/>
      </w:pPr>
      <w:r w:rsidRPr="00397DC7">
        <w:t xml:space="preserve">Dated: </w:t>
      </w:r>
      <w:r>
        <w:t>1 April 2026</w:t>
      </w:r>
    </w:p>
    <w:p w14:paraId="23008A8F" w14:textId="77777777" w:rsidR="002C1273" w:rsidRPr="00397DC7" w:rsidRDefault="002C1273" w:rsidP="002C1273">
      <w:pPr>
        <w:pStyle w:val="GG-SName"/>
        <w:rPr>
          <w:szCs w:val="17"/>
        </w:rPr>
      </w:pPr>
      <w:r w:rsidRPr="00397DC7">
        <w:t xml:space="preserve">Hon Joe Szakacs </w:t>
      </w:r>
      <w:r w:rsidRPr="00397DC7">
        <w:rPr>
          <w:szCs w:val="17"/>
        </w:rPr>
        <w:t>MP</w:t>
      </w:r>
    </w:p>
    <w:p w14:paraId="66D05362" w14:textId="77777777" w:rsidR="002C1273" w:rsidRDefault="002C1273" w:rsidP="002C1273">
      <w:pPr>
        <w:pStyle w:val="GG-Signature"/>
      </w:pPr>
      <w:r w:rsidRPr="00397DC7">
        <w:t>Minister for Infrastructure and Transport</w:t>
      </w:r>
    </w:p>
    <w:p w14:paraId="611BC2B9" w14:textId="77777777" w:rsidR="002C1273" w:rsidRDefault="002C1273" w:rsidP="002C1273">
      <w:pPr>
        <w:pStyle w:val="GG-Signature"/>
        <w:pBdr>
          <w:bottom w:val="single" w:sz="4" w:space="1" w:color="auto"/>
        </w:pBdr>
        <w:spacing w:line="52" w:lineRule="exact"/>
        <w:jc w:val="center"/>
      </w:pPr>
    </w:p>
    <w:p w14:paraId="010A112C" w14:textId="77777777" w:rsidR="002C1273" w:rsidRDefault="002C1273" w:rsidP="002C1273">
      <w:pPr>
        <w:pStyle w:val="GG-Signature"/>
        <w:pBdr>
          <w:top w:val="single" w:sz="4" w:space="1" w:color="auto"/>
        </w:pBdr>
        <w:spacing w:before="34" w:line="14" w:lineRule="exact"/>
        <w:jc w:val="center"/>
      </w:pPr>
    </w:p>
    <w:p w14:paraId="7A416FEA" w14:textId="77777777" w:rsidR="002C1273" w:rsidRPr="007D2F27" w:rsidRDefault="002C1273" w:rsidP="00BC5B6F">
      <w:pPr>
        <w:pStyle w:val="NoSpacing"/>
      </w:pPr>
    </w:p>
    <w:p w14:paraId="21362F80" w14:textId="27CB47D7" w:rsidR="00602711" w:rsidRDefault="00602711" w:rsidP="000F5A67">
      <w:pPr>
        <w:pStyle w:val="Heading2"/>
      </w:pPr>
      <w:bookmarkStart w:id="11" w:name="_Toc226023697"/>
      <w:r>
        <w:t>Pastoral Land Management and Conservation Act 1989</w:t>
      </w:r>
      <w:bookmarkEnd w:id="11"/>
    </w:p>
    <w:p w14:paraId="36C90323" w14:textId="77777777" w:rsidR="00602711" w:rsidRDefault="00602711" w:rsidP="00602711">
      <w:pPr>
        <w:pStyle w:val="GG-Title2"/>
      </w:pPr>
      <w:r>
        <w:t>Public Access Route Cancellation of Closure 2026</w:t>
      </w:r>
    </w:p>
    <w:p w14:paraId="588A340C" w14:textId="77777777" w:rsidR="00602711" w:rsidRDefault="00602711" w:rsidP="00602711">
      <w:pPr>
        <w:pStyle w:val="GG-Title3"/>
      </w:pPr>
      <w:r>
        <w:t xml:space="preserve">Notice of Intent to Cancel Temporary Closure of Public Access Route Number 4, </w:t>
      </w:r>
      <w:proofErr w:type="spellStart"/>
      <w:r>
        <w:t>Artimore</w:t>
      </w:r>
      <w:proofErr w:type="spellEnd"/>
    </w:p>
    <w:p w14:paraId="48FBA47F" w14:textId="77777777" w:rsidR="00602711" w:rsidRDefault="00602711" w:rsidP="00602711">
      <w:pPr>
        <w:pStyle w:val="GG-body"/>
      </w:pPr>
      <w:r w:rsidRPr="00F54C1E">
        <w:rPr>
          <w:spacing w:val="-2"/>
        </w:rPr>
        <w:t xml:space="preserve">Notice is hereby given of the intent to cancel the temporary closure of </w:t>
      </w:r>
      <w:proofErr w:type="spellStart"/>
      <w:r w:rsidRPr="00F54C1E">
        <w:rPr>
          <w:spacing w:val="-2"/>
        </w:rPr>
        <w:t>Artimore</w:t>
      </w:r>
      <w:proofErr w:type="spellEnd"/>
      <w:r w:rsidRPr="00F54C1E">
        <w:rPr>
          <w:spacing w:val="-2"/>
        </w:rPr>
        <w:t xml:space="preserve"> Public Access Route from 30 March 2026 until further notice,</w:t>
      </w:r>
      <w:r>
        <w:t xml:space="preserve"> pursuant to Section 45(7) of the </w:t>
      </w:r>
      <w:r w:rsidRPr="00304EC3">
        <w:rPr>
          <w:i/>
          <w:iCs/>
        </w:rPr>
        <w:t>Pastoral Land Management and Conservation Act 1989</w:t>
      </w:r>
      <w:r>
        <w:t xml:space="preserve">. Notification of the re-opening of the Public Access Route will be provided on the Department for Infrastructure and Transport’s Outback Road Warnings website at </w:t>
      </w:r>
      <w:hyperlink r:id="rId26" w:history="1">
        <w:r w:rsidRPr="003E2F75">
          <w:rPr>
            <w:rStyle w:val="Hyperlink"/>
          </w:rPr>
          <w:t>https://dit.sa.gov.au/OutbackRoads/outback-road-report</w:t>
        </w:r>
      </w:hyperlink>
      <w:r>
        <w:t>.</w:t>
      </w:r>
    </w:p>
    <w:p w14:paraId="78E28ACD" w14:textId="77777777" w:rsidR="00602711" w:rsidRDefault="00602711" w:rsidP="00602711">
      <w:pPr>
        <w:pStyle w:val="GG-Title3"/>
      </w:pPr>
      <w:r>
        <w:t xml:space="preserve">Notice of Intent to Cancel Temporary Closure of Public Access Route Number 5, </w:t>
      </w:r>
      <w:proofErr w:type="spellStart"/>
      <w:r>
        <w:t>Patawarta</w:t>
      </w:r>
      <w:proofErr w:type="spellEnd"/>
      <w:r>
        <w:t xml:space="preserve"> Gap</w:t>
      </w:r>
    </w:p>
    <w:p w14:paraId="25F3E58B" w14:textId="77777777" w:rsidR="00602711" w:rsidRDefault="00602711" w:rsidP="00602711">
      <w:pPr>
        <w:pStyle w:val="GG-body"/>
      </w:pPr>
      <w:r w:rsidRPr="00B578D1">
        <w:rPr>
          <w:spacing w:val="-4"/>
        </w:rPr>
        <w:t xml:space="preserve">Notice is hereby given of the intent to cancel the temporary closure of </w:t>
      </w:r>
      <w:proofErr w:type="spellStart"/>
      <w:r w:rsidRPr="00B578D1">
        <w:rPr>
          <w:spacing w:val="-4"/>
        </w:rPr>
        <w:t>Patawarta</w:t>
      </w:r>
      <w:proofErr w:type="spellEnd"/>
      <w:r w:rsidRPr="00B578D1">
        <w:rPr>
          <w:spacing w:val="-4"/>
        </w:rPr>
        <w:t xml:space="preserve"> Gap Public Access Route from WP 64 to </w:t>
      </w:r>
      <w:proofErr w:type="spellStart"/>
      <w:r w:rsidRPr="00B578D1">
        <w:rPr>
          <w:spacing w:val="-4"/>
        </w:rPr>
        <w:t>Narrina</w:t>
      </w:r>
      <w:proofErr w:type="spellEnd"/>
      <w:r w:rsidRPr="00B578D1">
        <w:rPr>
          <w:spacing w:val="-4"/>
        </w:rPr>
        <w:t xml:space="preserve"> boundary gate</w:t>
      </w:r>
      <w:r>
        <w:t xml:space="preserve"> from 30 March 2026 until further notice, pursuant to Section 45(7) of the </w:t>
      </w:r>
      <w:r w:rsidRPr="00B578D1">
        <w:rPr>
          <w:i/>
          <w:iCs/>
        </w:rPr>
        <w:t>Pastoral Land Management and Conservation Act 1989</w:t>
      </w:r>
      <w:r>
        <w:t xml:space="preserve">. Notification of the re-opening of the Public Access Route will be provided on the Department for Infrastructure and Transport’s Outback Road Warnings website at </w:t>
      </w:r>
      <w:hyperlink r:id="rId27" w:history="1">
        <w:r w:rsidRPr="00D0040A">
          <w:rPr>
            <w:rStyle w:val="Hyperlink"/>
          </w:rPr>
          <w:t>https://dit.sa.gov.au/OutbackRoads/outback-road-report</w:t>
        </w:r>
      </w:hyperlink>
      <w:r>
        <w:t>.</w:t>
      </w:r>
    </w:p>
    <w:p w14:paraId="18B9BDC5" w14:textId="77777777" w:rsidR="00602711" w:rsidRDefault="00602711" w:rsidP="00602711">
      <w:pPr>
        <w:pStyle w:val="GG-SDated"/>
      </w:pPr>
      <w:r>
        <w:t>Dated: 30 March 2026</w:t>
      </w:r>
    </w:p>
    <w:p w14:paraId="28B1F1DB" w14:textId="77777777" w:rsidR="00602711" w:rsidRDefault="00602711" w:rsidP="00602711">
      <w:pPr>
        <w:pStyle w:val="GG-SName"/>
      </w:pPr>
      <w:r>
        <w:t>Mark May</w:t>
      </w:r>
    </w:p>
    <w:p w14:paraId="4D981661" w14:textId="77777777" w:rsidR="00602711" w:rsidRDefault="00602711" w:rsidP="00602711">
      <w:pPr>
        <w:pStyle w:val="GG-Signature"/>
      </w:pPr>
      <w:r>
        <w:t>Pastoral Board Delegate</w:t>
      </w:r>
    </w:p>
    <w:p w14:paraId="5E9F6D70" w14:textId="77777777" w:rsidR="00602711" w:rsidRDefault="00602711" w:rsidP="00602711">
      <w:pPr>
        <w:pStyle w:val="GG-Signature"/>
      </w:pPr>
      <w:r>
        <w:t>Program Leader, Pastoral Operations</w:t>
      </w:r>
    </w:p>
    <w:p w14:paraId="2536589A" w14:textId="77777777" w:rsidR="00602711" w:rsidRDefault="00602711" w:rsidP="00602711">
      <w:pPr>
        <w:pStyle w:val="GG-Signature"/>
      </w:pPr>
      <w:r>
        <w:t>Department for Environment and Water</w:t>
      </w:r>
    </w:p>
    <w:p w14:paraId="7D061121" w14:textId="77777777" w:rsidR="002B04B9" w:rsidRDefault="002B04B9" w:rsidP="002B04B9">
      <w:pPr>
        <w:pStyle w:val="GG-Signature"/>
        <w:pBdr>
          <w:bottom w:val="single" w:sz="4" w:space="1" w:color="auto"/>
        </w:pBdr>
        <w:spacing w:line="52" w:lineRule="exact"/>
        <w:jc w:val="center"/>
      </w:pPr>
    </w:p>
    <w:p w14:paraId="6A65D41E" w14:textId="77777777" w:rsidR="002B04B9" w:rsidRDefault="002B04B9" w:rsidP="002B04B9">
      <w:pPr>
        <w:pStyle w:val="GG-Signature"/>
        <w:pBdr>
          <w:top w:val="single" w:sz="4" w:space="1" w:color="auto"/>
        </w:pBdr>
        <w:spacing w:before="34" w:line="14" w:lineRule="exact"/>
        <w:jc w:val="center"/>
      </w:pPr>
    </w:p>
    <w:p w14:paraId="6CFC8B45" w14:textId="57374B3F" w:rsidR="0050705D" w:rsidRDefault="0050705D">
      <w:pPr>
        <w:spacing w:after="0" w:line="240" w:lineRule="auto"/>
        <w:jc w:val="left"/>
      </w:pPr>
      <w:r>
        <w:br w:type="page"/>
      </w:r>
    </w:p>
    <w:p w14:paraId="465CF1FF" w14:textId="77777777" w:rsidR="002B04B9" w:rsidRPr="002B04B9" w:rsidRDefault="002B04B9" w:rsidP="00AB7AD0">
      <w:pPr>
        <w:pStyle w:val="Heading2"/>
      </w:pPr>
      <w:bookmarkStart w:id="12" w:name="_Toc226023698"/>
      <w:r w:rsidRPr="002B04B9">
        <w:lastRenderedPageBreak/>
        <w:t>Road Traffic Act 1961</w:t>
      </w:r>
      <w:bookmarkEnd w:id="12"/>
    </w:p>
    <w:p w14:paraId="76BCA843" w14:textId="77777777" w:rsidR="002B04B9" w:rsidRPr="002B04B9" w:rsidRDefault="002B04B9" w:rsidP="00ED2A14">
      <w:pPr>
        <w:jc w:val="center"/>
        <w:rPr>
          <w:i/>
          <w:szCs w:val="17"/>
        </w:rPr>
      </w:pPr>
      <w:r w:rsidRPr="002B04B9">
        <w:rPr>
          <w:i/>
          <w:szCs w:val="17"/>
        </w:rPr>
        <w:t>Authorisation to Operate Breath Analysing Instruments</w:t>
      </w:r>
    </w:p>
    <w:p w14:paraId="3E90105F" w14:textId="77777777" w:rsidR="002B04B9" w:rsidRPr="002B04B9" w:rsidRDefault="002B04B9" w:rsidP="00ED2A14">
      <w:pPr>
        <w:rPr>
          <w:rFonts w:eastAsia="Times New Roman"/>
          <w:szCs w:val="17"/>
        </w:rPr>
      </w:pPr>
      <w:r w:rsidRPr="002B04B9">
        <w:rPr>
          <w:rFonts w:eastAsia="Times New Roman"/>
          <w:szCs w:val="17"/>
        </w:rPr>
        <w:t>I, Grant Stevens, Commissioner of Police, do hereby notify that on and from 27 March 2026, the following persons were authorised by the Commissioner of Police to operate breath analysing instruments as defined in and for the purposes of the:</w:t>
      </w:r>
    </w:p>
    <w:p w14:paraId="37D0D412" w14:textId="77777777" w:rsidR="002B04B9" w:rsidRPr="002B04B9" w:rsidRDefault="002B04B9" w:rsidP="00ED2A14">
      <w:pPr>
        <w:spacing w:after="40"/>
        <w:ind w:left="142"/>
        <w:rPr>
          <w:rFonts w:eastAsia="Times New Roman"/>
          <w:i/>
          <w:iCs/>
          <w:szCs w:val="17"/>
        </w:rPr>
      </w:pPr>
      <w:r w:rsidRPr="002B04B9">
        <w:rPr>
          <w:rFonts w:eastAsia="Times New Roman"/>
          <w:i/>
          <w:iCs/>
          <w:szCs w:val="17"/>
        </w:rPr>
        <w:t>•</w:t>
      </w:r>
      <w:r w:rsidRPr="002B04B9">
        <w:rPr>
          <w:rFonts w:eastAsia="Times New Roman"/>
          <w:i/>
          <w:iCs/>
          <w:szCs w:val="17"/>
        </w:rPr>
        <w:tab/>
        <w:t xml:space="preserve">Road Traffic Act </w:t>
      </w:r>
      <w:proofErr w:type="gramStart"/>
      <w:r w:rsidRPr="002B04B9">
        <w:rPr>
          <w:rFonts w:eastAsia="Times New Roman"/>
          <w:i/>
          <w:iCs/>
          <w:szCs w:val="17"/>
        </w:rPr>
        <w:t>1961;</w:t>
      </w:r>
      <w:proofErr w:type="gramEnd"/>
    </w:p>
    <w:p w14:paraId="61647BEC" w14:textId="77777777" w:rsidR="002B04B9" w:rsidRPr="002B04B9" w:rsidRDefault="002B04B9" w:rsidP="00ED2A14">
      <w:pPr>
        <w:spacing w:after="40"/>
        <w:ind w:left="142"/>
        <w:rPr>
          <w:rFonts w:eastAsia="Times New Roman"/>
          <w:i/>
          <w:iCs/>
          <w:szCs w:val="17"/>
        </w:rPr>
      </w:pPr>
      <w:r w:rsidRPr="002B04B9">
        <w:rPr>
          <w:rFonts w:eastAsia="Times New Roman"/>
          <w:i/>
          <w:iCs/>
          <w:szCs w:val="17"/>
        </w:rPr>
        <w:t>•</w:t>
      </w:r>
      <w:r w:rsidRPr="002B04B9">
        <w:rPr>
          <w:rFonts w:eastAsia="Times New Roman"/>
          <w:i/>
          <w:iCs/>
          <w:szCs w:val="17"/>
        </w:rPr>
        <w:tab/>
        <w:t xml:space="preserve">Harbors and Navigation Act </w:t>
      </w:r>
      <w:proofErr w:type="gramStart"/>
      <w:r w:rsidRPr="002B04B9">
        <w:rPr>
          <w:rFonts w:eastAsia="Times New Roman"/>
          <w:i/>
          <w:iCs/>
          <w:szCs w:val="17"/>
        </w:rPr>
        <w:t>1993;</w:t>
      </w:r>
      <w:proofErr w:type="gramEnd"/>
    </w:p>
    <w:p w14:paraId="66F2EE37" w14:textId="77777777" w:rsidR="002B04B9" w:rsidRPr="002B04B9" w:rsidRDefault="002B04B9" w:rsidP="00ED2A14">
      <w:pPr>
        <w:spacing w:after="40"/>
        <w:ind w:left="142"/>
        <w:rPr>
          <w:rFonts w:eastAsia="Times New Roman"/>
          <w:i/>
          <w:iCs/>
          <w:szCs w:val="17"/>
        </w:rPr>
      </w:pPr>
      <w:r w:rsidRPr="002B04B9">
        <w:rPr>
          <w:rFonts w:eastAsia="Times New Roman"/>
          <w:i/>
          <w:iCs/>
          <w:szCs w:val="17"/>
        </w:rPr>
        <w:t>•</w:t>
      </w:r>
      <w:r w:rsidRPr="002B04B9">
        <w:rPr>
          <w:rFonts w:eastAsia="Times New Roman"/>
          <w:i/>
          <w:iCs/>
          <w:szCs w:val="17"/>
        </w:rPr>
        <w:tab/>
        <w:t xml:space="preserve">Security and Investigation Industry Act 1995; </w:t>
      </w:r>
      <w:r w:rsidRPr="002B04B9">
        <w:rPr>
          <w:rFonts w:eastAsia="Times New Roman"/>
          <w:szCs w:val="17"/>
        </w:rPr>
        <w:t>and</w:t>
      </w:r>
    </w:p>
    <w:p w14:paraId="10A999E3" w14:textId="77777777" w:rsidR="002B04B9" w:rsidRPr="002B04B9" w:rsidRDefault="002B04B9" w:rsidP="002B04B9">
      <w:pPr>
        <w:ind w:left="142"/>
        <w:rPr>
          <w:rFonts w:eastAsia="Times New Roman"/>
          <w:i/>
          <w:iCs/>
          <w:szCs w:val="17"/>
        </w:rPr>
      </w:pPr>
      <w:r w:rsidRPr="002B04B9">
        <w:rPr>
          <w:rFonts w:eastAsia="Times New Roman"/>
          <w:i/>
          <w:iCs/>
          <w:szCs w:val="17"/>
        </w:rPr>
        <w:t>•</w:t>
      </w:r>
      <w:r w:rsidRPr="002B04B9">
        <w:rPr>
          <w:rFonts w:eastAsia="Times New Roman"/>
          <w:i/>
          <w:iCs/>
          <w:szCs w:val="17"/>
        </w:rPr>
        <w:tab/>
        <w:t>Rail Safety National Law (South Australia) Act 2012.</w:t>
      </w: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552"/>
      </w:tblGrid>
      <w:tr w:rsidR="002B04B9" w:rsidRPr="002B04B9" w14:paraId="6F5D8158" w14:textId="77777777" w:rsidTr="000545E4">
        <w:tc>
          <w:tcPr>
            <w:tcW w:w="1275" w:type="dxa"/>
            <w:tcBorders>
              <w:top w:val="single" w:sz="4" w:space="0" w:color="auto"/>
              <w:bottom w:val="single" w:sz="4" w:space="0" w:color="auto"/>
            </w:tcBorders>
          </w:tcPr>
          <w:p w14:paraId="55814E23" w14:textId="77777777" w:rsidR="002B04B9" w:rsidRPr="002B04B9" w:rsidRDefault="002B04B9" w:rsidP="002B04B9">
            <w:pPr>
              <w:spacing w:before="40" w:after="40"/>
              <w:jc w:val="center"/>
              <w:rPr>
                <w:b/>
                <w:bCs/>
                <w:szCs w:val="17"/>
              </w:rPr>
            </w:pPr>
            <w:r w:rsidRPr="002B04B9">
              <w:rPr>
                <w:b/>
                <w:bCs/>
                <w:szCs w:val="17"/>
              </w:rPr>
              <w:t>PD Number</w:t>
            </w:r>
          </w:p>
        </w:tc>
        <w:tc>
          <w:tcPr>
            <w:tcW w:w="2552" w:type="dxa"/>
            <w:tcBorders>
              <w:top w:val="single" w:sz="4" w:space="0" w:color="auto"/>
              <w:bottom w:val="single" w:sz="4" w:space="0" w:color="auto"/>
            </w:tcBorders>
          </w:tcPr>
          <w:p w14:paraId="5C9F8927" w14:textId="77777777" w:rsidR="002B04B9" w:rsidRPr="002B04B9" w:rsidRDefault="002B04B9" w:rsidP="002B04B9">
            <w:pPr>
              <w:spacing w:before="40" w:after="40"/>
              <w:jc w:val="center"/>
              <w:rPr>
                <w:b/>
                <w:bCs/>
                <w:szCs w:val="17"/>
              </w:rPr>
            </w:pPr>
            <w:r w:rsidRPr="002B04B9">
              <w:rPr>
                <w:b/>
                <w:bCs/>
                <w:szCs w:val="17"/>
              </w:rPr>
              <w:t>Officer Name</w:t>
            </w:r>
          </w:p>
        </w:tc>
      </w:tr>
      <w:tr w:rsidR="002B04B9" w:rsidRPr="002B04B9" w14:paraId="7DC35AB1" w14:textId="77777777" w:rsidTr="000545E4">
        <w:tc>
          <w:tcPr>
            <w:tcW w:w="1275" w:type="dxa"/>
            <w:tcBorders>
              <w:top w:val="single" w:sz="4" w:space="0" w:color="auto"/>
            </w:tcBorders>
          </w:tcPr>
          <w:p w14:paraId="7138078C" w14:textId="77777777" w:rsidR="002B04B9" w:rsidRPr="002B04B9" w:rsidRDefault="002B04B9" w:rsidP="002B04B9">
            <w:pPr>
              <w:spacing w:before="40" w:after="20"/>
              <w:jc w:val="center"/>
              <w:rPr>
                <w:szCs w:val="17"/>
              </w:rPr>
            </w:pPr>
            <w:r w:rsidRPr="002B04B9">
              <w:t>15721</w:t>
            </w:r>
          </w:p>
        </w:tc>
        <w:tc>
          <w:tcPr>
            <w:tcW w:w="2552" w:type="dxa"/>
            <w:tcBorders>
              <w:top w:val="single" w:sz="4" w:space="0" w:color="auto"/>
            </w:tcBorders>
          </w:tcPr>
          <w:p w14:paraId="0D868C5C" w14:textId="77777777" w:rsidR="002B04B9" w:rsidRPr="002B04B9" w:rsidRDefault="002B04B9" w:rsidP="002B04B9">
            <w:pPr>
              <w:spacing w:before="40" w:after="20"/>
              <w:rPr>
                <w:szCs w:val="17"/>
              </w:rPr>
            </w:pPr>
            <w:r w:rsidRPr="002B04B9">
              <w:t>BOSHOFF, Deirdre Wilna</w:t>
            </w:r>
          </w:p>
        </w:tc>
      </w:tr>
      <w:tr w:rsidR="002B04B9" w:rsidRPr="002B04B9" w14:paraId="4530ECB3" w14:textId="77777777" w:rsidTr="000545E4">
        <w:tc>
          <w:tcPr>
            <w:tcW w:w="1275" w:type="dxa"/>
          </w:tcPr>
          <w:p w14:paraId="4A7B3E1F" w14:textId="77777777" w:rsidR="002B04B9" w:rsidRPr="002B04B9" w:rsidRDefault="002B04B9" w:rsidP="002B04B9">
            <w:pPr>
              <w:spacing w:after="20"/>
              <w:jc w:val="center"/>
              <w:rPr>
                <w:szCs w:val="17"/>
              </w:rPr>
            </w:pPr>
            <w:r w:rsidRPr="002B04B9">
              <w:t>12468</w:t>
            </w:r>
          </w:p>
        </w:tc>
        <w:tc>
          <w:tcPr>
            <w:tcW w:w="2552" w:type="dxa"/>
          </w:tcPr>
          <w:p w14:paraId="750B14FC" w14:textId="77777777" w:rsidR="002B04B9" w:rsidRPr="002B04B9" w:rsidRDefault="002B04B9" w:rsidP="002B04B9">
            <w:pPr>
              <w:spacing w:after="20"/>
              <w:rPr>
                <w:szCs w:val="17"/>
              </w:rPr>
            </w:pPr>
            <w:r w:rsidRPr="002B04B9">
              <w:t xml:space="preserve">GROTTOLI, Andrea </w:t>
            </w:r>
          </w:p>
        </w:tc>
      </w:tr>
      <w:tr w:rsidR="002B04B9" w:rsidRPr="002B04B9" w14:paraId="17601CF0" w14:textId="77777777" w:rsidTr="000545E4">
        <w:tc>
          <w:tcPr>
            <w:tcW w:w="1275" w:type="dxa"/>
          </w:tcPr>
          <w:p w14:paraId="00F57143" w14:textId="77777777" w:rsidR="002B04B9" w:rsidRPr="002B04B9" w:rsidRDefault="002B04B9" w:rsidP="002B04B9">
            <w:pPr>
              <w:spacing w:after="20"/>
              <w:jc w:val="center"/>
              <w:rPr>
                <w:szCs w:val="17"/>
              </w:rPr>
            </w:pPr>
            <w:r w:rsidRPr="002B04B9">
              <w:t>15635</w:t>
            </w:r>
          </w:p>
        </w:tc>
        <w:tc>
          <w:tcPr>
            <w:tcW w:w="2552" w:type="dxa"/>
          </w:tcPr>
          <w:p w14:paraId="6306CFD5" w14:textId="77777777" w:rsidR="002B04B9" w:rsidRPr="002B04B9" w:rsidRDefault="002B04B9" w:rsidP="002B04B9">
            <w:pPr>
              <w:spacing w:after="20"/>
              <w:rPr>
                <w:szCs w:val="17"/>
              </w:rPr>
            </w:pPr>
            <w:r w:rsidRPr="002B04B9">
              <w:t>MANSELL, Taylor Liam</w:t>
            </w:r>
          </w:p>
        </w:tc>
      </w:tr>
      <w:tr w:rsidR="002B04B9" w:rsidRPr="002B04B9" w14:paraId="3347A152" w14:textId="77777777" w:rsidTr="000545E4">
        <w:tc>
          <w:tcPr>
            <w:tcW w:w="1275" w:type="dxa"/>
          </w:tcPr>
          <w:p w14:paraId="5D42DA1C" w14:textId="77777777" w:rsidR="002B04B9" w:rsidRPr="002B04B9" w:rsidRDefault="002B04B9" w:rsidP="002B04B9">
            <w:pPr>
              <w:spacing w:after="20"/>
              <w:jc w:val="center"/>
              <w:rPr>
                <w:szCs w:val="17"/>
              </w:rPr>
            </w:pPr>
            <w:r w:rsidRPr="002B04B9">
              <w:t>14245</w:t>
            </w:r>
          </w:p>
        </w:tc>
        <w:tc>
          <w:tcPr>
            <w:tcW w:w="2552" w:type="dxa"/>
          </w:tcPr>
          <w:p w14:paraId="68B6437A" w14:textId="77777777" w:rsidR="002B04B9" w:rsidRPr="002B04B9" w:rsidRDefault="002B04B9" w:rsidP="002B04B9">
            <w:pPr>
              <w:spacing w:after="20"/>
              <w:rPr>
                <w:szCs w:val="17"/>
              </w:rPr>
            </w:pPr>
            <w:r w:rsidRPr="002B04B9">
              <w:t>MATHISON, Catriona Jane</w:t>
            </w:r>
          </w:p>
        </w:tc>
      </w:tr>
      <w:tr w:rsidR="002B04B9" w:rsidRPr="002B04B9" w14:paraId="5DCD8E15" w14:textId="77777777" w:rsidTr="000545E4">
        <w:tc>
          <w:tcPr>
            <w:tcW w:w="1275" w:type="dxa"/>
          </w:tcPr>
          <w:p w14:paraId="5E04A63F" w14:textId="77777777" w:rsidR="002B04B9" w:rsidRPr="002B04B9" w:rsidRDefault="002B04B9" w:rsidP="002B04B9">
            <w:pPr>
              <w:spacing w:after="20"/>
              <w:jc w:val="center"/>
              <w:rPr>
                <w:szCs w:val="17"/>
              </w:rPr>
            </w:pPr>
            <w:r w:rsidRPr="002B04B9">
              <w:t>17976</w:t>
            </w:r>
          </w:p>
        </w:tc>
        <w:tc>
          <w:tcPr>
            <w:tcW w:w="2552" w:type="dxa"/>
          </w:tcPr>
          <w:p w14:paraId="736AA875" w14:textId="77777777" w:rsidR="002B04B9" w:rsidRPr="002B04B9" w:rsidRDefault="002B04B9" w:rsidP="002B04B9">
            <w:pPr>
              <w:spacing w:after="20"/>
              <w:rPr>
                <w:szCs w:val="17"/>
              </w:rPr>
            </w:pPr>
            <w:r w:rsidRPr="002B04B9">
              <w:t>MCCABE, Jack Harvey</w:t>
            </w:r>
          </w:p>
        </w:tc>
      </w:tr>
      <w:tr w:rsidR="002B04B9" w:rsidRPr="002B04B9" w14:paraId="11FE800B" w14:textId="77777777" w:rsidTr="000545E4">
        <w:tc>
          <w:tcPr>
            <w:tcW w:w="1275" w:type="dxa"/>
          </w:tcPr>
          <w:p w14:paraId="31D0A5F4" w14:textId="77777777" w:rsidR="002B04B9" w:rsidRPr="002B04B9" w:rsidRDefault="002B04B9" w:rsidP="002B04B9">
            <w:pPr>
              <w:spacing w:after="20"/>
              <w:jc w:val="center"/>
              <w:rPr>
                <w:szCs w:val="17"/>
              </w:rPr>
            </w:pPr>
            <w:r w:rsidRPr="002B04B9">
              <w:t>18564</w:t>
            </w:r>
          </w:p>
        </w:tc>
        <w:tc>
          <w:tcPr>
            <w:tcW w:w="2552" w:type="dxa"/>
          </w:tcPr>
          <w:p w14:paraId="2C7B51D1" w14:textId="77777777" w:rsidR="002B04B9" w:rsidRPr="002B04B9" w:rsidRDefault="002B04B9" w:rsidP="002B04B9">
            <w:pPr>
              <w:spacing w:after="20"/>
              <w:rPr>
                <w:szCs w:val="17"/>
              </w:rPr>
            </w:pPr>
            <w:r w:rsidRPr="002B04B9">
              <w:t>RICHARDS, Scott Malcolm</w:t>
            </w:r>
          </w:p>
        </w:tc>
      </w:tr>
      <w:tr w:rsidR="002B04B9" w:rsidRPr="002B04B9" w14:paraId="70ABF496" w14:textId="77777777" w:rsidTr="000545E4">
        <w:tc>
          <w:tcPr>
            <w:tcW w:w="1275" w:type="dxa"/>
          </w:tcPr>
          <w:p w14:paraId="6B82D38D" w14:textId="77777777" w:rsidR="002B04B9" w:rsidRPr="002B04B9" w:rsidRDefault="002B04B9" w:rsidP="002B04B9">
            <w:pPr>
              <w:spacing w:after="20"/>
              <w:jc w:val="center"/>
              <w:rPr>
                <w:szCs w:val="17"/>
              </w:rPr>
            </w:pPr>
            <w:r w:rsidRPr="002B04B9">
              <w:t>15868</w:t>
            </w:r>
          </w:p>
        </w:tc>
        <w:tc>
          <w:tcPr>
            <w:tcW w:w="2552" w:type="dxa"/>
          </w:tcPr>
          <w:p w14:paraId="14FAB2D9" w14:textId="77777777" w:rsidR="002B04B9" w:rsidRPr="002B04B9" w:rsidRDefault="002B04B9" w:rsidP="002B04B9">
            <w:pPr>
              <w:spacing w:after="20"/>
              <w:rPr>
                <w:szCs w:val="17"/>
              </w:rPr>
            </w:pPr>
            <w:r w:rsidRPr="002B04B9">
              <w:t>ROLLINSON, Brodie Kym</w:t>
            </w:r>
          </w:p>
        </w:tc>
      </w:tr>
      <w:tr w:rsidR="002B04B9" w:rsidRPr="002B04B9" w14:paraId="3235905C" w14:textId="77777777" w:rsidTr="000545E4">
        <w:tc>
          <w:tcPr>
            <w:tcW w:w="1275" w:type="dxa"/>
          </w:tcPr>
          <w:p w14:paraId="0FD322D2" w14:textId="77777777" w:rsidR="002B04B9" w:rsidRPr="002B04B9" w:rsidRDefault="002B04B9" w:rsidP="002B04B9">
            <w:pPr>
              <w:spacing w:after="20"/>
              <w:jc w:val="center"/>
              <w:rPr>
                <w:szCs w:val="17"/>
              </w:rPr>
            </w:pPr>
            <w:r w:rsidRPr="002B04B9">
              <w:t>16212</w:t>
            </w:r>
          </w:p>
        </w:tc>
        <w:tc>
          <w:tcPr>
            <w:tcW w:w="2552" w:type="dxa"/>
          </w:tcPr>
          <w:p w14:paraId="31EB7D60" w14:textId="77777777" w:rsidR="002B04B9" w:rsidRPr="002B04B9" w:rsidRDefault="002B04B9" w:rsidP="002B04B9">
            <w:pPr>
              <w:spacing w:after="20"/>
              <w:rPr>
                <w:szCs w:val="17"/>
              </w:rPr>
            </w:pPr>
            <w:r w:rsidRPr="002B04B9">
              <w:t>SMITH, Dylan Mitchell</w:t>
            </w:r>
          </w:p>
        </w:tc>
      </w:tr>
      <w:tr w:rsidR="002B04B9" w:rsidRPr="002B04B9" w14:paraId="38902663" w14:textId="77777777" w:rsidTr="000545E4">
        <w:tc>
          <w:tcPr>
            <w:tcW w:w="1275" w:type="dxa"/>
            <w:tcBorders>
              <w:bottom w:val="single" w:sz="4" w:space="0" w:color="auto"/>
            </w:tcBorders>
          </w:tcPr>
          <w:p w14:paraId="4BEFF403" w14:textId="77777777" w:rsidR="002B04B9" w:rsidRPr="002B04B9" w:rsidRDefault="002B04B9" w:rsidP="008C107D">
            <w:pPr>
              <w:spacing w:after="60"/>
              <w:jc w:val="center"/>
              <w:rPr>
                <w:szCs w:val="17"/>
              </w:rPr>
            </w:pPr>
            <w:r w:rsidRPr="002B04B9">
              <w:t>13283</w:t>
            </w:r>
          </w:p>
        </w:tc>
        <w:tc>
          <w:tcPr>
            <w:tcW w:w="2552" w:type="dxa"/>
            <w:tcBorders>
              <w:bottom w:val="single" w:sz="4" w:space="0" w:color="auto"/>
            </w:tcBorders>
          </w:tcPr>
          <w:p w14:paraId="4F70E1B8" w14:textId="77777777" w:rsidR="002B04B9" w:rsidRPr="002B04B9" w:rsidRDefault="002B04B9" w:rsidP="008C107D">
            <w:pPr>
              <w:spacing w:after="60"/>
              <w:rPr>
                <w:szCs w:val="17"/>
              </w:rPr>
            </w:pPr>
            <w:r w:rsidRPr="002B04B9">
              <w:t>WALKER, Hannah Laurie</w:t>
            </w:r>
          </w:p>
        </w:tc>
      </w:tr>
    </w:tbl>
    <w:p w14:paraId="0D1D75F1" w14:textId="77777777" w:rsidR="002B04B9" w:rsidRPr="002B04B9" w:rsidRDefault="002B04B9" w:rsidP="002B04B9">
      <w:pPr>
        <w:spacing w:before="80" w:after="0"/>
        <w:rPr>
          <w:rFonts w:eastAsia="Times New Roman"/>
          <w:szCs w:val="17"/>
        </w:rPr>
      </w:pPr>
      <w:r w:rsidRPr="002B04B9">
        <w:rPr>
          <w:rFonts w:eastAsia="Times New Roman"/>
          <w:szCs w:val="17"/>
        </w:rPr>
        <w:t>Dated: 2 April 2026</w:t>
      </w:r>
    </w:p>
    <w:p w14:paraId="3E424716" w14:textId="77777777" w:rsidR="002B04B9" w:rsidRPr="002B04B9" w:rsidRDefault="002B04B9" w:rsidP="002B04B9">
      <w:pPr>
        <w:spacing w:after="0"/>
        <w:jc w:val="right"/>
        <w:rPr>
          <w:rFonts w:eastAsia="Times New Roman"/>
          <w:smallCaps/>
          <w:szCs w:val="20"/>
        </w:rPr>
      </w:pPr>
      <w:r w:rsidRPr="002B04B9">
        <w:rPr>
          <w:rFonts w:eastAsia="Times New Roman"/>
          <w:smallCaps/>
          <w:szCs w:val="20"/>
        </w:rPr>
        <w:t>Grant Stevens</w:t>
      </w:r>
    </w:p>
    <w:p w14:paraId="0FADFB1A" w14:textId="77777777" w:rsidR="002B04B9" w:rsidRPr="002B04B9" w:rsidRDefault="002B04B9" w:rsidP="002B04B9">
      <w:pPr>
        <w:spacing w:after="0"/>
        <w:jc w:val="right"/>
        <w:rPr>
          <w:rFonts w:eastAsia="Times New Roman"/>
          <w:szCs w:val="17"/>
        </w:rPr>
      </w:pPr>
      <w:r w:rsidRPr="002B04B9">
        <w:rPr>
          <w:rFonts w:eastAsia="Times New Roman"/>
          <w:szCs w:val="17"/>
        </w:rPr>
        <w:t>Commissioner of Police</w:t>
      </w:r>
    </w:p>
    <w:p w14:paraId="2086BB56" w14:textId="77777777" w:rsidR="002B04B9" w:rsidRDefault="002B04B9" w:rsidP="00FC2B1C">
      <w:pPr>
        <w:spacing w:after="0"/>
      </w:pPr>
      <w:r w:rsidRPr="002B04B9">
        <w:t>Reference: 2026-0025</w:t>
      </w:r>
    </w:p>
    <w:p w14:paraId="13EE513C" w14:textId="77777777" w:rsidR="002B04B9" w:rsidRDefault="002B04B9" w:rsidP="002B04B9">
      <w:pPr>
        <w:pBdr>
          <w:bottom w:val="single" w:sz="4" w:space="1" w:color="auto"/>
        </w:pBdr>
        <w:spacing w:after="0" w:line="52" w:lineRule="exact"/>
        <w:jc w:val="center"/>
      </w:pPr>
    </w:p>
    <w:p w14:paraId="0B33C360" w14:textId="77777777" w:rsidR="00B23463" w:rsidRDefault="00B23463" w:rsidP="00B23463">
      <w:pPr>
        <w:pStyle w:val="NoSpacing"/>
      </w:pPr>
    </w:p>
    <w:p w14:paraId="49C32A23" w14:textId="7959F5B3" w:rsidR="00B23463" w:rsidRPr="002B04B9" w:rsidRDefault="00B23463" w:rsidP="00AB7AD0">
      <w:pPr>
        <w:pStyle w:val="GG-Title1"/>
      </w:pPr>
      <w:r w:rsidRPr="002B04B9">
        <w:t>Road Traffic Act 1961</w:t>
      </w:r>
    </w:p>
    <w:p w14:paraId="5F344E6A" w14:textId="77777777" w:rsidR="00B23463" w:rsidRPr="002B04B9" w:rsidRDefault="00B23463" w:rsidP="00B23463">
      <w:pPr>
        <w:jc w:val="center"/>
        <w:rPr>
          <w:i/>
          <w:szCs w:val="17"/>
        </w:rPr>
      </w:pPr>
      <w:r w:rsidRPr="002B04B9">
        <w:rPr>
          <w:i/>
          <w:szCs w:val="17"/>
        </w:rPr>
        <w:t>Authorisation to Operate Breath Analysing Instruments</w:t>
      </w:r>
    </w:p>
    <w:p w14:paraId="74B12035" w14:textId="77777777" w:rsidR="00B23463" w:rsidRPr="002B04B9" w:rsidRDefault="00B23463" w:rsidP="00B23463">
      <w:r w:rsidRPr="002B04B9">
        <w:rPr>
          <w:spacing w:val="-2"/>
        </w:rPr>
        <w:t>I, Grant Stevens, Commissioner of Police, do hereby notify that on and from 27 March 2026, the following persons were authorised by the</w:t>
      </w:r>
      <w:r w:rsidRPr="002B04B9">
        <w:t xml:space="preserve"> Commissioner of Police to operate breath analysing instruments as defined in and for the purposes of the:</w:t>
      </w:r>
    </w:p>
    <w:p w14:paraId="4A2D7A14" w14:textId="77777777" w:rsidR="00B23463" w:rsidRPr="002B04B9" w:rsidRDefault="00B23463" w:rsidP="00B23463">
      <w:pPr>
        <w:spacing w:after="40"/>
        <w:ind w:left="284" w:hanging="142"/>
        <w:rPr>
          <w:rFonts w:eastAsia="Times New Roman"/>
          <w:szCs w:val="17"/>
        </w:rPr>
      </w:pPr>
      <w:r w:rsidRPr="002B04B9">
        <w:rPr>
          <w:rFonts w:eastAsia="Times New Roman"/>
          <w:szCs w:val="17"/>
        </w:rPr>
        <w:t>•</w:t>
      </w:r>
      <w:r w:rsidRPr="002B04B9">
        <w:rPr>
          <w:rFonts w:eastAsia="Times New Roman"/>
          <w:szCs w:val="17"/>
        </w:rPr>
        <w:tab/>
      </w:r>
      <w:r w:rsidRPr="002B04B9">
        <w:rPr>
          <w:rFonts w:eastAsia="Times New Roman"/>
          <w:i/>
          <w:iCs/>
          <w:szCs w:val="17"/>
        </w:rPr>
        <w:t xml:space="preserve">Road Traffic Act </w:t>
      </w:r>
      <w:proofErr w:type="gramStart"/>
      <w:r w:rsidRPr="002B04B9">
        <w:rPr>
          <w:rFonts w:eastAsia="Times New Roman"/>
          <w:i/>
          <w:iCs/>
          <w:szCs w:val="17"/>
        </w:rPr>
        <w:t>1961</w:t>
      </w:r>
      <w:r w:rsidRPr="002B04B9">
        <w:rPr>
          <w:rFonts w:eastAsia="Times New Roman"/>
          <w:szCs w:val="17"/>
        </w:rPr>
        <w:t>;</w:t>
      </w:r>
      <w:proofErr w:type="gramEnd"/>
    </w:p>
    <w:p w14:paraId="4DB12F9A" w14:textId="77777777" w:rsidR="00B23463" w:rsidRPr="002B04B9" w:rsidRDefault="00B23463" w:rsidP="00B23463">
      <w:pPr>
        <w:spacing w:after="40"/>
        <w:ind w:left="284" w:hanging="142"/>
        <w:rPr>
          <w:rFonts w:eastAsia="Times New Roman"/>
          <w:szCs w:val="17"/>
        </w:rPr>
      </w:pPr>
      <w:r w:rsidRPr="002B04B9">
        <w:rPr>
          <w:rFonts w:eastAsia="Times New Roman"/>
          <w:szCs w:val="17"/>
        </w:rPr>
        <w:t>•</w:t>
      </w:r>
      <w:r w:rsidRPr="002B04B9">
        <w:rPr>
          <w:rFonts w:eastAsia="Times New Roman"/>
          <w:szCs w:val="17"/>
        </w:rPr>
        <w:tab/>
      </w:r>
      <w:r w:rsidRPr="002B04B9">
        <w:rPr>
          <w:rFonts w:eastAsia="Times New Roman"/>
          <w:i/>
          <w:iCs/>
          <w:szCs w:val="17"/>
        </w:rPr>
        <w:t xml:space="preserve">Harbors and Navigation Act </w:t>
      </w:r>
      <w:proofErr w:type="gramStart"/>
      <w:r w:rsidRPr="002B04B9">
        <w:rPr>
          <w:rFonts w:eastAsia="Times New Roman"/>
          <w:i/>
          <w:iCs/>
          <w:szCs w:val="17"/>
        </w:rPr>
        <w:t>1993</w:t>
      </w:r>
      <w:r w:rsidRPr="002B04B9">
        <w:rPr>
          <w:rFonts w:eastAsia="Times New Roman"/>
          <w:szCs w:val="17"/>
        </w:rPr>
        <w:t>;</w:t>
      </w:r>
      <w:proofErr w:type="gramEnd"/>
    </w:p>
    <w:p w14:paraId="217BF4B9" w14:textId="77777777" w:rsidR="00B23463" w:rsidRPr="002B04B9" w:rsidRDefault="00B23463" w:rsidP="00B23463">
      <w:pPr>
        <w:spacing w:after="40"/>
        <w:ind w:left="284" w:hanging="142"/>
        <w:rPr>
          <w:rFonts w:eastAsia="Times New Roman"/>
          <w:szCs w:val="17"/>
        </w:rPr>
      </w:pPr>
      <w:r w:rsidRPr="002B04B9">
        <w:rPr>
          <w:rFonts w:eastAsia="Times New Roman"/>
          <w:szCs w:val="17"/>
        </w:rPr>
        <w:t>•</w:t>
      </w:r>
      <w:r w:rsidRPr="002B04B9">
        <w:rPr>
          <w:rFonts w:eastAsia="Times New Roman"/>
          <w:szCs w:val="17"/>
        </w:rPr>
        <w:tab/>
      </w:r>
      <w:r w:rsidRPr="002B04B9">
        <w:rPr>
          <w:rFonts w:eastAsia="Times New Roman"/>
          <w:i/>
          <w:iCs/>
          <w:szCs w:val="17"/>
        </w:rPr>
        <w:t>Security and Investigation Industry Act 1995</w:t>
      </w:r>
      <w:r w:rsidRPr="002B04B9">
        <w:rPr>
          <w:rFonts w:eastAsia="Times New Roman"/>
          <w:szCs w:val="17"/>
        </w:rPr>
        <w:t>; and</w:t>
      </w:r>
    </w:p>
    <w:p w14:paraId="2B682584" w14:textId="77777777" w:rsidR="00B23463" w:rsidRPr="002B04B9" w:rsidRDefault="00B23463" w:rsidP="00B23463">
      <w:pPr>
        <w:ind w:left="284" w:hanging="142"/>
        <w:rPr>
          <w:rFonts w:eastAsia="Times New Roman"/>
          <w:szCs w:val="17"/>
        </w:rPr>
      </w:pPr>
      <w:r w:rsidRPr="002B04B9">
        <w:rPr>
          <w:rFonts w:eastAsia="Times New Roman"/>
          <w:szCs w:val="17"/>
        </w:rPr>
        <w:t>•</w:t>
      </w:r>
      <w:r w:rsidRPr="002B04B9">
        <w:rPr>
          <w:rFonts w:eastAsia="Times New Roman"/>
          <w:szCs w:val="17"/>
        </w:rPr>
        <w:tab/>
      </w:r>
      <w:r w:rsidRPr="002B04B9">
        <w:rPr>
          <w:rFonts w:eastAsia="Times New Roman"/>
          <w:i/>
          <w:iCs/>
          <w:szCs w:val="17"/>
        </w:rPr>
        <w:t>Rail Safety National Law (South Australia) Act 2012</w:t>
      </w:r>
      <w:r w:rsidRPr="002B04B9">
        <w:rPr>
          <w:rFonts w:eastAsia="Times New Roman"/>
          <w:szCs w:val="17"/>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3021"/>
      </w:tblGrid>
      <w:tr w:rsidR="00B23463" w:rsidRPr="002B04B9" w14:paraId="055A5F64" w14:textId="77777777" w:rsidTr="00DD6121">
        <w:trPr>
          <w:jc w:val="center"/>
        </w:trPr>
        <w:tc>
          <w:tcPr>
            <w:tcW w:w="0" w:type="auto"/>
            <w:tcBorders>
              <w:top w:val="single" w:sz="4" w:space="0" w:color="auto"/>
              <w:bottom w:val="single" w:sz="4" w:space="0" w:color="auto"/>
            </w:tcBorders>
            <w:vAlign w:val="center"/>
          </w:tcPr>
          <w:p w14:paraId="5573F74B" w14:textId="77777777" w:rsidR="00B23463" w:rsidRPr="002B04B9" w:rsidRDefault="00B23463" w:rsidP="00DD6121">
            <w:pPr>
              <w:spacing w:before="40" w:after="40"/>
              <w:jc w:val="center"/>
              <w:rPr>
                <w:b/>
                <w:bCs/>
                <w:szCs w:val="17"/>
              </w:rPr>
            </w:pPr>
            <w:r w:rsidRPr="002B04B9">
              <w:rPr>
                <w:b/>
                <w:bCs/>
                <w:szCs w:val="17"/>
              </w:rPr>
              <w:t>PD Number</w:t>
            </w:r>
          </w:p>
        </w:tc>
        <w:tc>
          <w:tcPr>
            <w:tcW w:w="3021" w:type="dxa"/>
            <w:tcBorders>
              <w:top w:val="single" w:sz="4" w:space="0" w:color="auto"/>
              <w:bottom w:val="single" w:sz="4" w:space="0" w:color="auto"/>
            </w:tcBorders>
            <w:vAlign w:val="center"/>
          </w:tcPr>
          <w:p w14:paraId="5CE2D6E1" w14:textId="77777777" w:rsidR="00B23463" w:rsidRPr="002B04B9" w:rsidRDefault="00B23463" w:rsidP="00DD6121">
            <w:pPr>
              <w:spacing w:before="40" w:after="40"/>
              <w:jc w:val="center"/>
              <w:rPr>
                <w:b/>
                <w:bCs/>
                <w:szCs w:val="17"/>
              </w:rPr>
            </w:pPr>
            <w:r w:rsidRPr="002B04B9">
              <w:rPr>
                <w:b/>
                <w:bCs/>
                <w:szCs w:val="17"/>
              </w:rPr>
              <w:t>Officer Name</w:t>
            </w:r>
          </w:p>
        </w:tc>
      </w:tr>
      <w:tr w:rsidR="00B23463" w:rsidRPr="002B04B9" w14:paraId="3DFE8446" w14:textId="77777777" w:rsidTr="00DD6121">
        <w:trPr>
          <w:jc w:val="center"/>
        </w:trPr>
        <w:tc>
          <w:tcPr>
            <w:tcW w:w="0" w:type="auto"/>
            <w:tcBorders>
              <w:top w:val="single" w:sz="4" w:space="0" w:color="auto"/>
            </w:tcBorders>
          </w:tcPr>
          <w:p w14:paraId="770A3726" w14:textId="77777777" w:rsidR="00B23463" w:rsidRPr="002B04B9" w:rsidRDefault="00B23463" w:rsidP="00DD6121">
            <w:pPr>
              <w:spacing w:after="0" w:line="40" w:lineRule="exact"/>
              <w:rPr>
                <w:szCs w:val="17"/>
              </w:rPr>
            </w:pPr>
          </w:p>
        </w:tc>
        <w:tc>
          <w:tcPr>
            <w:tcW w:w="3021" w:type="dxa"/>
            <w:tcBorders>
              <w:top w:val="single" w:sz="4" w:space="0" w:color="auto"/>
            </w:tcBorders>
          </w:tcPr>
          <w:p w14:paraId="5DF29301" w14:textId="77777777" w:rsidR="00B23463" w:rsidRPr="002B04B9" w:rsidRDefault="00B23463" w:rsidP="00DD6121">
            <w:pPr>
              <w:spacing w:after="0" w:line="40" w:lineRule="exact"/>
              <w:rPr>
                <w:szCs w:val="17"/>
              </w:rPr>
            </w:pPr>
          </w:p>
        </w:tc>
      </w:tr>
      <w:tr w:rsidR="00B23463" w:rsidRPr="002B04B9" w14:paraId="4C4B6E4A" w14:textId="77777777" w:rsidTr="00DD6121">
        <w:trPr>
          <w:jc w:val="center"/>
        </w:trPr>
        <w:tc>
          <w:tcPr>
            <w:tcW w:w="0" w:type="auto"/>
          </w:tcPr>
          <w:p w14:paraId="68255562" w14:textId="77777777" w:rsidR="00B23463" w:rsidRPr="002B04B9" w:rsidRDefault="00B23463" w:rsidP="00DD6121">
            <w:pPr>
              <w:spacing w:after="20"/>
              <w:jc w:val="center"/>
              <w:rPr>
                <w:szCs w:val="17"/>
              </w:rPr>
            </w:pPr>
            <w:r w:rsidRPr="002B04B9">
              <w:rPr>
                <w:szCs w:val="17"/>
              </w:rPr>
              <w:t>15483</w:t>
            </w:r>
          </w:p>
        </w:tc>
        <w:tc>
          <w:tcPr>
            <w:tcW w:w="3021" w:type="dxa"/>
          </w:tcPr>
          <w:p w14:paraId="7B497647" w14:textId="77777777" w:rsidR="00B23463" w:rsidRPr="002B04B9" w:rsidRDefault="00B23463" w:rsidP="00DD6121">
            <w:pPr>
              <w:spacing w:after="20"/>
              <w:rPr>
                <w:szCs w:val="17"/>
              </w:rPr>
            </w:pPr>
            <w:r w:rsidRPr="002B04B9">
              <w:rPr>
                <w:szCs w:val="17"/>
              </w:rPr>
              <w:t>BERRIE, Steven Richard</w:t>
            </w:r>
          </w:p>
        </w:tc>
      </w:tr>
      <w:tr w:rsidR="00B23463" w:rsidRPr="002B04B9" w14:paraId="06FC9842" w14:textId="77777777" w:rsidTr="00DD6121">
        <w:trPr>
          <w:jc w:val="center"/>
        </w:trPr>
        <w:tc>
          <w:tcPr>
            <w:tcW w:w="0" w:type="auto"/>
          </w:tcPr>
          <w:p w14:paraId="04D2E753" w14:textId="77777777" w:rsidR="00B23463" w:rsidRPr="002B04B9" w:rsidRDefault="00B23463" w:rsidP="00DD6121">
            <w:pPr>
              <w:spacing w:after="20"/>
              <w:jc w:val="center"/>
              <w:rPr>
                <w:szCs w:val="17"/>
              </w:rPr>
            </w:pPr>
            <w:r w:rsidRPr="002B04B9">
              <w:rPr>
                <w:szCs w:val="17"/>
              </w:rPr>
              <w:t>12466</w:t>
            </w:r>
          </w:p>
        </w:tc>
        <w:tc>
          <w:tcPr>
            <w:tcW w:w="3021" w:type="dxa"/>
          </w:tcPr>
          <w:p w14:paraId="2A0117D9" w14:textId="77777777" w:rsidR="00B23463" w:rsidRPr="002B04B9" w:rsidRDefault="00B23463" w:rsidP="00DD6121">
            <w:pPr>
              <w:spacing w:after="20"/>
              <w:rPr>
                <w:szCs w:val="17"/>
              </w:rPr>
            </w:pPr>
            <w:r w:rsidRPr="002B04B9">
              <w:rPr>
                <w:szCs w:val="17"/>
              </w:rPr>
              <w:t>FRANKLIN, Alexander James</w:t>
            </w:r>
          </w:p>
        </w:tc>
      </w:tr>
      <w:tr w:rsidR="00B23463" w:rsidRPr="002B04B9" w14:paraId="43FB8187" w14:textId="77777777" w:rsidTr="00DD6121">
        <w:trPr>
          <w:jc w:val="center"/>
        </w:trPr>
        <w:tc>
          <w:tcPr>
            <w:tcW w:w="0" w:type="auto"/>
          </w:tcPr>
          <w:p w14:paraId="2369C6D6" w14:textId="77777777" w:rsidR="00B23463" w:rsidRPr="002B04B9" w:rsidRDefault="00B23463" w:rsidP="00DD6121">
            <w:pPr>
              <w:spacing w:after="20"/>
              <w:jc w:val="center"/>
              <w:rPr>
                <w:szCs w:val="17"/>
              </w:rPr>
            </w:pPr>
            <w:r w:rsidRPr="002B04B9">
              <w:rPr>
                <w:szCs w:val="17"/>
              </w:rPr>
              <w:t>15724</w:t>
            </w:r>
          </w:p>
        </w:tc>
        <w:tc>
          <w:tcPr>
            <w:tcW w:w="3021" w:type="dxa"/>
          </w:tcPr>
          <w:p w14:paraId="2BFDD5B0" w14:textId="77777777" w:rsidR="00B23463" w:rsidRPr="002B04B9" w:rsidRDefault="00B23463" w:rsidP="00DD6121">
            <w:pPr>
              <w:spacing w:after="20"/>
              <w:rPr>
                <w:szCs w:val="17"/>
              </w:rPr>
            </w:pPr>
            <w:r w:rsidRPr="002B04B9">
              <w:rPr>
                <w:szCs w:val="17"/>
              </w:rPr>
              <w:t>GIROLAMO, Lara Simone</w:t>
            </w:r>
          </w:p>
        </w:tc>
      </w:tr>
      <w:tr w:rsidR="00B23463" w:rsidRPr="002B04B9" w14:paraId="49922528" w14:textId="77777777" w:rsidTr="00DD6121">
        <w:trPr>
          <w:jc w:val="center"/>
        </w:trPr>
        <w:tc>
          <w:tcPr>
            <w:tcW w:w="0" w:type="auto"/>
          </w:tcPr>
          <w:p w14:paraId="22A4E18D" w14:textId="77777777" w:rsidR="00B23463" w:rsidRPr="002B04B9" w:rsidRDefault="00B23463" w:rsidP="00DD6121">
            <w:pPr>
              <w:spacing w:after="20"/>
              <w:jc w:val="center"/>
              <w:rPr>
                <w:szCs w:val="17"/>
              </w:rPr>
            </w:pPr>
            <w:r w:rsidRPr="002B04B9">
              <w:rPr>
                <w:szCs w:val="17"/>
              </w:rPr>
              <w:t>15160</w:t>
            </w:r>
          </w:p>
        </w:tc>
        <w:tc>
          <w:tcPr>
            <w:tcW w:w="3021" w:type="dxa"/>
          </w:tcPr>
          <w:p w14:paraId="2A6D98F8" w14:textId="77777777" w:rsidR="00B23463" w:rsidRPr="002B04B9" w:rsidRDefault="00B23463" w:rsidP="00DD6121">
            <w:pPr>
              <w:spacing w:after="20"/>
              <w:rPr>
                <w:szCs w:val="17"/>
              </w:rPr>
            </w:pPr>
            <w:r w:rsidRPr="002B04B9">
              <w:rPr>
                <w:szCs w:val="17"/>
              </w:rPr>
              <w:t>GRAY, Joshua Richard Keith</w:t>
            </w:r>
          </w:p>
        </w:tc>
      </w:tr>
      <w:tr w:rsidR="00B23463" w:rsidRPr="002B04B9" w14:paraId="3438E1A1" w14:textId="77777777" w:rsidTr="00DD6121">
        <w:trPr>
          <w:jc w:val="center"/>
        </w:trPr>
        <w:tc>
          <w:tcPr>
            <w:tcW w:w="0" w:type="auto"/>
          </w:tcPr>
          <w:p w14:paraId="06A838D1" w14:textId="77777777" w:rsidR="00B23463" w:rsidRPr="002B04B9" w:rsidRDefault="00B23463" w:rsidP="00DD6121">
            <w:pPr>
              <w:spacing w:after="20"/>
              <w:jc w:val="center"/>
              <w:rPr>
                <w:szCs w:val="17"/>
              </w:rPr>
            </w:pPr>
            <w:r w:rsidRPr="002B04B9">
              <w:rPr>
                <w:szCs w:val="17"/>
              </w:rPr>
              <w:t>15141</w:t>
            </w:r>
          </w:p>
        </w:tc>
        <w:tc>
          <w:tcPr>
            <w:tcW w:w="3021" w:type="dxa"/>
          </w:tcPr>
          <w:p w14:paraId="7E984FC3" w14:textId="77777777" w:rsidR="00B23463" w:rsidRPr="002B04B9" w:rsidRDefault="00B23463" w:rsidP="00DD6121">
            <w:pPr>
              <w:spacing w:after="20"/>
              <w:rPr>
                <w:szCs w:val="17"/>
              </w:rPr>
            </w:pPr>
            <w:r w:rsidRPr="002B04B9">
              <w:rPr>
                <w:szCs w:val="17"/>
              </w:rPr>
              <w:t>HAND, Emily Jade</w:t>
            </w:r>
          </w:p>
        </w:tc>
      </w:tr>
      <w:tr w:rsidR="00B23463" w:rsidRPr="002B04B9" w14:paraId="1A53E3A2" w14:textId="77777777" w:rsidTr="00DD6121">
        <w:trPr>
          <w:jc w:val="center"/>
        </w:trPr>
        <w:tc>
          <w:tcPr>
            <w:tcW w:w="0" w:type="auto"/>
          </w:tcPr>
          <w:p w14:paraId="0534A5A6" w14:textId="77777777" w:rsidR="00B23463" w:rsidRPr="002B04B9" w:rsidRDefault="00B23463" w:rsidP="00DD6121">
            <w:pPr>
              <w:spacing w:after="20"/>
              <w:jc w:val="center"/>
              <w:rPr>
                <w:szCs w:val="17"/>
              </w:rPr>
            </w:pPr>
            <w:r w:rsidRPr="002B04B9">
              <w:rPr>
                <w:szCs w:val="17"/>
              </w:rPr>
              <w:t>17578</w:t>
            </w:r>
          </w:p>
        </w:tc>
        <w:tc>
          <w:tcPr>
            <w:tcW w:w="3021" w:type="dxa"/>
          </w:tcPr>
          <w:p w14:paraId="4FC381B5" w14:textId="77777777" w:rsidR="00B23463" w:rsidRPr="002B04B9" w:rsidRDefault="00B23463" w:rsidP="00DD6121">
            <w:pPr>
              <w:spacing w:after="20"/>
              <w:jc w:val="left"/>
              <w:rPr>
                <w:szCs w:val="17"/>
              </w:rPr>
            </w:pPr>
            <w:r w:rsidRPr="002B04B9">
              <w:rPr>
                <w:szCs w:val="17"/>
              </w:rPr>
              <w:t>HOLLYWOOD, Hamilton Montgomery</w:t>
            </w:r>
          </w:p>
        </w:tc>
      </w:tr>
      <w:tr w:rsidR="00B23463" w:rsidRPr="002B04B9" w14:paraId="169DAFDA" w14:textId="77777777" w:rsidTr="00DD6121">
        <w:trPr>
          <w:jc w:val="center"/>
        </w:trPr>
        <w:tc>
          <w:tcPr>
            <w:tcW w:w="0" w:type="auto"/>
          </w:tcPr>
          <w:p w14:paraId="1F508064" w14:textId="77777777" w:rsidR="00B23463" w:rsidRPr="002B04B9" w:rsidRDefault="00B23463" w:rsidP="00DD6121">
            <w:pPr>
              <w:spacing w:after="20"/>
              <w:jc w:val="center"/>
              <w:rPr>
                <w:szCs w:val="17"/>
              </w:rPr>
            </w:pPr>
            <w:r w:rsidRPr="002B04B9">
              <w:rPr>
                <w:szCs w:val="17"/>
              </w:rPr>
              <w:t>16315</w:t>
            </w:r>
          </w:p>
        </w:tc>
        <w:tc>
          <w:tcPr>
            <w:tcW w:w="3021" w:type="dxa"/>
          </w:tcPr>
          <w:p w14:paraId="6E5A3B31" w14:textId="77777777" w:rsidR="00B23463" w:rsidRPr="002B04B9" w:rsidRDefault="00B23463" w:rsidP="00DD6121">
            <w:pPr>
              <w:spacing w:after="20"/>
              <w:rPr>
                <w:color w:val="000000"/>
                <w:szCs w:val="17"/>
              </w:rPr>
            </w:pPr>
            <w:r w:rsidRPr="002B04B9">
              <w:rPr>
                <w:color w:val="000000"/>
                <w:szCs w:val="17"/>
              </w:rPr>
              <w:t>JURY, Matthew Robert</w:t>
            </w:r>
          </w:p>
        </w:tc>
      </w:tr>
      <w:tr w:rsidR="00B23463" w:rsidRPr="002B04B9" w14:paraId="7DFDEBBE" w14:textId="77777777" w:rsidTr="00DD6121">
        <w:trPr>
          <w:jc w:val="center"/>
        </w:trPr>
        <w:tc>
          <w:tcPr>
            <w:tcW w:w="0" w:type="auto"/>
          </w:tcPr>
          <w:p w14:paraId="3A700B26" w14:textId="77777777" w:rsidR="00B23463" w:rsidRPr="002B04B9" w:rsidRDefault="00B23463" w:rsidP="00DD6121">
            <w:pPr>
              <w:spacing w:after="20"/>
              <w:jc w:val="center"/>
              <w:rPr>
                <w:szCs w:val="17"/>
              </w:rPr>
            </w:pPr>
            <w:r w:rsidRPr="002B04B9">
              <w:rPr>
                <w:szCs w:val="17"/>
              </w:rPr>
              <w:t>15838</w:t>
            </w:r>
          </w:p>
        </w:tc>
        <w:tc>
          <w:tcPr>
            <w:tcW w:w="3021" w:type="dxa"/>
          </w:tcPr>
          <w:p w14:paraId="7768792F" w14:textId="77777777" w:rsidR="00B23463" w:rsidRPr="002B04B9" w:rsidRDefault="00B23463" w:rsidP="00DD6121">
            <w:pPr>
              <w:spacing w:after="20"/>
              <w:rPr>
                <w:color w:val="000000"/>
                <w:szCs w:val="17"/>
              </w:rPr>
            </w:pPr>
            <w:r w:rsidRPr="002B04B9">
              <w:rPr>
                <w:color w:val="000000"/>
                <w:szCs w:val="17"/>
              </w:rPr>
              <w:t>KONECNY, Thomas Mark</w:t>
            </w:r>
          </w:p>
        </w:tc>
      </w:tr>
      <w:tr w:rsidR="00B23463" w:rsidRPr="002B04B9" w14:paraId="317B2731" w14:textId="77777777" w:rsidTr="00DD6121">
        <w:trPr>
          <w:jc w:val="center"/>
        </w:trPr>
        <w:tc>
          <w:tcPr>
            <w:tcW w:w="0" w:type="auto"/>
          </w:tcPr>
          <w:p w14:paraId="1149D8FA" w14:textId="77777777" w:rsidR="00B23463" w:rsidRPr="002B04B9" w:rsidRDefault="00B23463" w:rsidP="00DD6121">
            <w:pPr>
              <w:spacing w:after="20"/>
              <w:jc w:val="center"/>
              <w:rPr>
                <w:szCs w:val="17"/>
              </w:rPr>
            </w:pPr>
            <w:r w:rsidRPr="002B04B9">
              <w:rPr>
                <w:szCs w:val="17"/>
              </w:rPr>
              <w:t>16004</w:t>
            </w:r>
          </w:p>
        </w:tc>
        <w:tc>
          <w:tcPr>
            <w:tcW w:w="3021" w:type="dxa"/>
          </w:tcPr>
          <w:p w14:paraId="5915B986" w14:textId="77777777" w:rsidR="00B23463" w:rsidRPr="002B04B9" w:rsidRDefault="00B23463" w:rsidP="00DD6121">
            <w:pPr>
              <w:spacing w:after="20"/>
              <w:rPr>
                <w:color w:val="000000"/>
                <w:szCs w:val="17"/>
              </w:rPr>
            </w:pPr>
            <w:r w:rsidRPr="002B04B9">
              <w:rPr>
                <w:color w:val="000000"/>
                <w:szCs w:val="17"/>
              </w:rPr>
              <w:t>PORTLOCK, Zach</w:t>
            </w:r>
          </w:p>
        </w:tc>
      </w:tr>
      <w:tr w:rsidR="00B23463" w:rsidRPr="002B04B9" w14:paraId="258F2F23" w14:textId="77777777" w:rsidTr="00DD6121">
        <w:trPr>
          <w:jc w:val="center"/>
        </w:trPr>
        <w:tc>
          <w:tcPr>
            <w:tcW w:w="0" w:type="auto"/>
          </w:tcPr>
          <w:p w14:paraId="5C9B50A6" w14:textId="77777777" w:rsidR="00B23463" w:rsidRPr="002B04B9" w:rsidRDefault="00B23463" w:rsidP="00DD6121">
            <w:pPr>
              <w:spacing w:after="20"/>
              <w:jc w:val="center"/>
              <w:rPr>
                <w:szCs w:val="17"/>
              </w:rPr>
            </w:pPr>
            <w:r w:rsidRPr="002B04B9">
              <w:rPr>
                <w:szCs w:val="17"/>
              </w:rPr>
              <w:t>74884</w:t>
            </w:r>
          </w:p>
        </w:tc>
        <w:tc>
          <w:tcPr>
            <w:tcW w:w="3021" w:type="dxa"/>
          </w:tcPr>
          <w:p w14:paraId="4D71E5F1" w14:textId="77777777" w:rsidR="00B23463" w:rsidRPr="002B04B9" w:rsidRDefault="00B23463" w:rsidP="00DD6121">
            <w:pPr>
              <w:spacing w:after="20"/>
              <w:rPr>
                <w:color w:val="000000"/>
                <w:szCs w:val="17"/>
              </w:rPr>
            </w:pPr>
            <w:r w:rsidRPr="002B04B9">
              <w:rPr>
                <w:color w:val="000000"/>
                <w:szCs w:val="17"/>
              </w:rPr>
              <w:t>ROGIC, Goran</w:t>
            </w:r>
          </w:p>
        </w:tc>
      </w:tr>
      <w:tr w:rsidR="00B23463" w:rsidRPr="002B04B9" w14:paraId="0CC757CF" w14:textId="77777777" w:rsidTr="00DD6121">
        <w:trPr>
          <w:jc w:val="center"/>
        </w:trPr>
        <w:tc>
          <w:tcPr>
            <w:tcW w:w="0" w:type="auto"/>
          </w:tcPr>
          <w:p w14:paraId="01100A5D" w14:textId="77777777" w:rsidR="00B23463" w:rsidRPr="002B04B9" w:rsidRDefault="00B23463" w:rsidP="00DD6121">
            <w:pPr>
              <w:spacing w:after="20"/>
              <w:jc w:val="center"/>
              <w:rPr>
                <w:szCs w:val="17"/>
              </w:rPr>
            </w:pPr>
            <w:r w:rsidRPr="002B04B9">
              <w:rPr>
                <w:szCs w:val="17"/>
              </w:rPr>
              <w:t>14692</w:t>
            </w:r>
          </w:p>
        </w:tc>
        <w:tc>
          <w:tcPr>
            <w:tcW w:w="3021" w:type="dxa"/>
          </w:tcPr>
          <w:p w14:paraId="5F6A518C" w14:textId="77777777" w:rsidR="00B23463" w:rsidRPr="002B04B9" w:rsidRDefault="00B23463" w:rsidP="00DD6121">
            <w:pPr>
              <w:spacing w:after="20"/>
              <w:rPr>
                <w:color w:val="000000"/>
                <w:szCs w:val="17"/>
              </w:rPr>
            </w:pPr>
            <w:r w:rsidRPr="002B04B9">
              <w:rPr>
                <w:color w:val="000000"/>
                <w:szCs w:val="17"/>
              </w:rPr>
              <w:t>VICE, Ryan James</w:t>
            </w:r>
          </w:p>
        </w:tc>
      </w:tr>
      <w:tr w:rsidR="00B23463" w:rsidRPr="002B04B9" w14:paraId="00F41130" w14:textId="77777777" w:rsidTr="00DD6121">
        <w:trPr>
          <w:jc w:val="center"/>
        </w:trPr>
        <w:tc>
          <w:tcPr>
            <w:tcW w:w="0" w:type="auto"/>
          </w:tcPr>
          <w:p w14:paraId="56804703" w14:textId="77777777" w:rsidR="00B23463" w:rsidRPr="002B04B9" w:rsidRDefault="00B23463" w:rsidP="00DD6121">
            <w:pPr>
              <w:spacing w:after="60"/>
              <w:jc w:val="center"/>
              <w:rPr>
                <w:szCs w:val="17"/>
              </w:rPr>
            </w:pPr>
            <w:r w:rsidRPr="002B04B9">
              <w:rPr>
                <w:szCs w:val="17"/>
              </w:rPr>
              <w:t>11082</w:t>
            </w:r>
          </w:p>
        </w:tc>
        <w:tc>
          <w:tcPr>
            <w:tcW w:w="3021" w:type="dxa"/>
          </w:tcPr>
          <w:p w14:paraId="12311B61" w14:textId="77777777" w:rsidR="00B23463" w:rsidRPr="002B04B9" w:rsidRDefault="00B23463" w:rsidP="00DD6121">
            <w:pPr>
              <w:spacing w:after="60"/>
              <w:rPr>
                <w:color w:val="000000"/>
                <w:szCs w:val="17"/>
              </w:rPr>
            </w:pPr>
            <w:r w:rsidRPr="002B04B9">
              <w:rPr>
                <w:color w:val="000000"/>
                <w:szCs w:val="17"/>
              </w:rPr>
              <w:t>WILLIAMS, David Lee</w:t>
            </w:r>
          </w:p>
        </w:tc>
      </w:tr>
      <w:tr w:rsidR="00B23463" w:rsidRPr="002B04B9" w14:paraId="30B0587B" w14:textId="77777777" w:rsidTr="00DD6121">
        <w:trPr>
          <w:jc w:val="center"/>
        </w:trPr>
        <w:tc>
          <w:tcPr>
            <w:tcW w:w="0" w:type="auto"/>
            <w:tcBorders>
              <w:top w:val="single" w:sz="4" w:space="0" w:color="auto"/>
            </w:tcBorders>
          </w:tcPr>
          <w:p w14:paraId="2E4413B7" w14:textId="77777777" w:rsidR="00B23463" w:rsidRPr="002B04B9" w:rsidRDefault="00B23463" w:rsidP="00DD6121">
            <w:pPr>
              <w:spacing w:after="0" w:line="80" w:lineRule="exact"/>
              <w:rPr>
                <w:szCs w:val="17"/>
              </w:rPr>
            </w:pPr>
          </w:p>
        </w:tc>
        <w:tc>
          <w:tcPr>
            <w:tcW w:w="3021" w:type="dxa"/>
            <w:tcBorders>
              <w:top w:val="single" w:sz="4" w:space="0" w:color="auto"/>
            </w:tcBorders>
          </w:tcPr>
          <w:p w14:paraId="04B50C95" w14:textId="77777777" w:rsidR="00B23463" w:rsidRPr="002B04B9" w:rsidRDefault="00B23463" w:rsidP="00DD6121">
            <w:pPr>
              <w:spacing w:after="0" w:line="80" w:lineRule="exact"/>
              <w:rPr>
                <w:szCs w:val="17"/>
              </w:rPr>
            </w:pPr>
          </w:p>
        </w:tc>
      </w:tr>
    </w:tbl>
    <w:p w14:paraId="783F262F" w14:textId="77777777" w:rsidR="00B23463" w:rsidRPr="002B04B9" w:rsidRDefault="00B23463" w:rsidP="00B23463">
      <w:pPr>
        <w:spacing w:after="0"/>
        <w:rPr>
          <w:rFonts w:eastAsia="Times New Roman"/>
          <w:szCs w:val="17"/>
        </w:rPr>
      </w:pPr>
      <w:r w:rsidRPr="002B04B9">
        <w:rPr>
          <w:rFonts w:eastAsia="Times New Roman"/>
          <w:szCs w:val="17"/>
        </w:rPr>
        <w:t>Dated: 2 April 2026</w:t>
      </w:r>
    </w:p>
    <w:p w14:paraId="29A8C3D0" w14:textId="77777777" w:rsidR="00B23463" w:rsidRPr="002B04B9" w:rsidRDefault="00B23463" w:rsidP="00B23463">
      <w:pPr>
        <w:spacing w:after="0"/>
        <w:jc w:val="right"/>
        <w:rPr>
          <w:rFonts w:eastAsia="Times New Roman"/>
          <w:smallCaps/>
          <w:szCs w:val="20"/>
        </w:rPr>
      </w:pPr>
      <w:r w:rsidRPr="002B04B9">
        <w:rPr>
          <w:rFonts w:eastAsia="Times New Roman"/>
          <w:smallCaps/>
          <w:szCs w:val="20"/>
        </w:rPr>
        <w:t>Grant Stevens</w:t>
      </w:r>
    </w:p>
    <w:p w14:paraId="4A6CBFA1" w14:textId="77777777" w:rsidR="00B23463" w:rsidRPr="002B04B9" w:rsidRDefault="00B23463" w:rsidP="00B234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2B04B9">
        <w:rPr>
          <w:rFonts w:eastAsia="Times New Roman"/>
          <w:szCs w:val="17"/>
        </w:rPr>
        <w:t>Commissioner of Police</w:t>
      </w:r>
    </w:p>
    <w:p w14:paraId="49005EC0" w14:textId="77777777" w:rsidR="00B23463" w:rsidRDefault="00B23463" w:rsidP="00B23463">
      <w:pPr>
        <w:spacing w:after="0"/>
        <w:rPr>
          <w:rFonts w:eastAsia="Times New Roman"/>
          <w:szCs w:val="17"/>
        </w:rPr>
      </w:pPr>
      <w:r w:rsidRPr="002B04B9">
        <w:rPr>
          <w:rFonts w:eastAsia="Times New Roman"/>
          <w:szCs w:val="17"/>
        </w:rPr>
        <w:t>Reference: 2026-0035</w:t>
      </w:r>
    </w:p>
    <w:p w14:paraId="7AD3C4C0" w14:textId="77777777" w:rsidR="00B23463" w:rsidRDefault="00B23463" w:rsidP="00B23463">
      <w:pPr>
        <w:pBdr>
          <w:bottom w:val="single" w:sz="4" w:space="1" w:color="auto"/>
        </w:pBdr>
        <w:spacing w:after="0" w:line="52" w:lineRule="exact"/>
        <w:jc w:val="center"/>
        <w:rPr>
          <w:rFonts w:eastAsia="Times New Roman"/>
          <w:szCs w:val="17"/>
        </w:rPr>
      </w:pPr>
    </w:p>
    <w:p w14:paraId="2E67307A" w14:textId="77777777" w:rsidR="00B23463" w:rsidRDefault="00B23463" w:rsidP="00B23463">
      <w:pPr>
        <w:pBdr>
          <w:top w:val="single" w:sz="4" w:space="1" w:color="auto"/>
        </w:pBdr>
        <w:spacing w:before="34" w:after="0" w:line="14" w:lineRule="exact"/>
        <w:jc w:val="center"/>
        <w:rPr>
          <w:rFonts w:eastAsia="Times New Roman"/>
          <w:szCs w:val="17"/>
        </w:rPr>
      </w:pPr>
    </w:p>
    <w:p w14:paraId="481F438A" w14:textId="0D86B8E2" w:rsidR="008C107D" w:rsidRDefault="008C107D">
      <w:pPr>
        <w:spacing w:after="0" w:line="240" w:lineRule="auto"/>
        <w:jc w:val="left"/>
      </w:pPr>
    </w:p>
    <w:p w14:paraId="5BCACE34" w14:textId="77777777" w:rsidR="006C2937" w:rsidRDefault="006C2937">
      <w:pPr>
        <w:spacing w:after="0" w:line="240" w:lineRule="auto"/>
        <w:jc w:val="left"/>
        <w:rPr>
          <w:caps/>
          <w:szCs w:val="17"/>
        </w:rPr>
      </w:pPr>
      <w:r>
        <w:rPr>
          <w:caps/>
          <w:szCs w:val="17"/>
        </w:rPr>
        <w:br w:type="page"/>
      </w:r>
    </w:p>
    <w:p w14:paraId="2C517BC3" w14:textId="6C38D831" w:rsidR="002B04B9" w:rsidRPr="002B04B9" w:rsidRDefault="002B04B9" w:rsidP="000F5A67">
      <w:pPr>
        <w:pStyle w:val="Heading2"/>
      </w:pPr>
      <w:bookmarkStart w:id="13" w:name="_Toc226023699"/>
      <w:r w:rsidRPr="002B04B9">
        <w:lastRenderedPageBreak/>
        <w:t>Summary Offences Act 1953</w:t>
      </w:r>
      <w:bookmarkEnd w:id="13"/>
    </w:p>
    <w:p w14:paraId="4D05C1C1" w14:textId="77777777" w:rsidR="002B04B9" w:rsidRPr="002B04B9" w:rsidRDefault="002B04B9" w:rsidP="008C107D">
      <w:pPr>
        <w:spacing w:after="60"/>
        <w:jc w:val="center"/>
        <w:rPr>
          <w:smallCaps/>
          <w:szCs w:val="17"/>
        </w:rPr>
      </w:pPr>
      <w:r w:rsidRPr="002B04B9">
        <w:rPr>
          <w:smallCaps/>
          <w:szCs w:val="17"/>
        </w:rPr>
        <w:t>Declared Shopping Precinct</w:t>
      </w:r>
    </w:p>
    <w:p w14:paraId="70E6E1C0" w14:textId="77777777" w:rsidR="002B04B9" w:rsidRPr="002B04B9" w:rsidRDefault="002B04B9" w:rsidP="008C107D">
      <w:pPr>
        <w:spacing w:after="60"/>
        <w:jc w:val="center"/>
        <w:rPr>
          <w:i/>
          <w:szCs w:val="17"/>
        </w:rPr>
      </w:pPr>
      <w:r w:rsidRPr="002B04B9">
        <w:rPr>
          <w:i/>
          <w:szCs w:val="17"/>
        </w:rPr>
        <w:t>Declaration by Delegate of the Commissioner of Police</w:t>
      </w:r>
    </w:p>
    <w:p w14:paraId="646F7E61" w14:textId="77777777" w:rsidR="002B04B9" w:rsidRPr="002B04B9" w:rsidRDefault="002B04B9" w:rsidP="008C107D">
      <w:pPr>
        <w:spacing w:after="60"/>
      </w:pPr>
      <w:r w:rsidRPr="002B04B9">
        <w:t xml:space="preserve">I, Scott Anthony Fitzgerald, occupying the position of Assistant Commissioner, Operations Support Service, and acting as a delegate of the Commissioner of Police, hereby declare under Section 66ZF of the </w:t>
      </w:r>
      <w:r w:rsidRPr="002B04B9">
        <w:rPr>
          <w:i/>
          <w:iCs/>
        </w:rPr>
        <w:t>Summary Offences Act 1953</w:t>
      </w:r>
      <w:r w:rsidRPr="002B04B9">
        <w:t xml:space="preserve"> (“the Act”) as a declared shopping precinct the following area at Castle Plaza Shopping Centre that contains Castle Plaza Shopping Centre and is bounded:</w:t>
      </w:r>
    </w:p>
    <w:p w14:paraId="2450445A" w14:textId="77777777" w:rsidR="002B04B9" w:rsidRPr="002B04B9" w:rsidRDefault="002B04B9" w:rsidP="002B04B9">
      <w:pPr>
        <w:spacing w:after="40"/>
        <w:ind w:left="284" w:hanging="142"/>
      </w:pPr>
      <w:r w:rsidRPr="002B04B9">
        <w:t>•</w:t>
      </w:r>
      <w:r w:rsidRPr="002B04B9">
        <w:tab/>
        <w:t>to the north by Raglan Avenue to Brooks Terrace car park adjacent to the eastern car park of Castle Medical Centre and Flinders Street to the west excluding any part of the carriageway of Raglan Avenue.</w:t>
      </w:r>
    </w:p>
    <w:p w14:paraId="365B06DD" w14:textId="77777777" w:rsidR="002B04B9" w:rsidRPr="002B04B9" w:rsidRDefault="002B04B9" w:rsidP="002B04B9">
      <w:pPr>
        <w:spacing w:after="40"/>
        <w:ind w:left="284" w:hanging="142"/>
      </w:pPr>
      <w:r w:rsidRPr="002B04B9">
        <w:t>•</w:t>
      </w:r>
      <w:r w:rsidRPr="002B04B9">
        <w:tab/>
        <w:t xml:space="preserve">to the east by South Road to Furness Avenue to the south excluding any part of the carriageway of South </w:t>
      </w:r>
      <w:proofErr w:type="gramStart"/>
      <w:r w:rsidRPr="002B04B9">
        <w:t>Road;</w:t>
      </w:r>
      <w:proofErr w:type="gramEnd"/>
    </w:p>
    <w:p w14:paraId="5D2321C7" w14:textId="77777777" w:rsidR="002B04B9" w:rsidRDefault="002B04B9" w:rsidP="002B04B9">
      <w:pPr>
        <w:spacing w:after="40"/>
        <w:ind w:left="284" w:hanging="142"/>
      </w:pPr>
      <w:r w:rsidRPr="002B04B9">
        <w:t>•</w:t>
      </w:r>
      <w:r w:rsidRPr="002B04B9">
        <w:tab/>
        <w:t>to the south by Furness Avenue to Lindsay Way excluding any part of the carriageway of Furness Avenue; and</w:t>
      </w:r>
    </w:p>
    <w:p w14:paraId="44636B16" w14:textId="350FFE04" w:rsidR="008C107D" w:rsidRPr="002B04B9" w:rsidRDefault="008C107D" w:rsidP="002B04B9">
      <w:pPr>
        <w:spacing w:after="40"/>
        <w:ind w:left="284" w:hanging="142"/>
      </w:pPr>
      <w:r w:rsidRPr="002B04B9">
        <w:t>•</w:t>
      </w:r>
      <w:r w:rsidRPr="002B04B9">
        <w:tab/>
        <w:t>to the west by Lindsay Way and Lindsay Avenue but excluding any part of the carriageway of Lindsay Way and Lindsay Avenue.</w:t>
      </w:r>
    </w:p>
    <w:p w14:paraId="7F7F1E56" w14:textId="2EB2394F" w:rsidR="002B04B9" w:rsidRPr="002B04B9" w:rsidRDefault="002B04B9" w:rsidP="00ED2A14">
      <w:pPr>
        <w:spacing w:before="80"/>
      </w:pPr>
      <w:r w:rsidRPr="002B04B9">
        <w:rPr>
          <w:rFonts w:eastAsia="Aptos"/>
          <w:noProof/>
          <w:kern w:val="2"/>
          <w:sz w:val="24"/>
          <w:szCs w:val="24"/>
          <w14:ligatures w14:val="standardContextual"/>
        </w:rPr>
        <w:drawing>
          <wp:anchor distT="0" distB="0" distL="114300" distR="114300" simplePos="0" relativeHeight="251661312" behindDoc="0" locked="0" layoutInCell="1" allowOverlap="1" wp14:anchorId="04C5A3EB" wp14:editId="3CF25D33">
            <wp:simplePos x="0" y="0"/>
            <wp:positionH relativeFrom="column">
              <wp:posOffset>6485</wp:posOffset>
            </wp:positionH>
            <wp:positionV relativeFrom="paragraph">
              <wp:posOffset>19050</wp:posOffset>
            </wp:positionV>
            <wp:extent cx="5925820" cy="5570855"/>
            <wp:effectExtent l="0" t="0" r="0" b="0"/>
            <wp:wrapTopAndBottom/>
            <wp:docPr id="53557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77201" name=""/>
                    <pic:cNvPicPr/>
                  </pic:nvPicPr>
                  <pic:blipFill>
                    <a:blip r:embed="rId28">
                      <a:extLst>
                        <a:ext uri="{28A0092B-C50C-407E-A947-70E740481C1C}">
                          <a14:useLocalDpi xmlns:a14="http://schemas.microsoft.com/office/drawing/2010/main" val="0"/>
                        </a:ext>
                      </a:extLst>
                    </a:blip>
                    <a:stretch>
                      <a:fillRect/>
                    </a:stretch>
                  </pic:blipFill>
                  <pic:spPr>
                    <a:xfrm>
                      <a:off x="0" y="0"/>
                      <a:ext cx="5925820" cy="5570855"/>
                    </a:xfrm>
                    <a:prstGeom prst="rect">
                      <a:avLst/>
                    </a:prstGeom>
                  </pic:spPr>
                </pic:pic>
              </a:graphicData>
            </a:graphic>
            <wp14:sizeRelH relativeFrom="margin">
              <wp14:pctWidth>0</wp14:pctWidth>
            </wp14:sizeRelH>
            <wp14:sizeRelV relativeFrom="margin">
              <wp14:pctHeight>0</wp14:pctHeight>
            </wp14:sizeRelV>
          </wp:anchor>
        </w:drawing>
      </w:r>
      <w:r w:rsidRPr="002B04B9">
        <w:t>This declaration commences effect at 12:00 noon on 2 April 2026.</w:t>
      </w:r>
    </w:p>
    <w:p w14:paraId="4ABBCE77" w14:textId="77777777" w:rsidR="002B04B9" w:rsidRPr="002B04B9" w:rsidRDefault="002B04B9" w:rsidP="002B04B9">
      <w:r w:rsidRPr="002B04B9">
        <w:t xml:space="preserve">I am satisfied that the declaration is appropriate for the purposes of deterring or detecting the commission of offences involving </w:t>
      </w:r>
      <w:r w:rsidRPr="002B04B9">
        <w:br/>
        <w:t>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21EC8393" w14:textId="77777777" w:rsidR="002B04B9" w:rsidRPr="002B04B9" w:rsidRDefault="002B04B9" w:rsidP="002B04B9">
      <w:r w:rsidRPr="002B04B9">
        <w:t xml:space="preserve">This declaration will remain in effect until being revoked at such time that the Commissioner of Police (or delegate) is satisfied the grounds for this declaration are no longer met. </w:t>
      </w:r>
    </w:p>
    <w:p w14:paraId="098057CD" w14:textId="77777777" w:rsidR="002B04B9" w:rsidRPr="002B04B9" w:rsidRDefault="002B04B9" w:rsidP="002B04B9">
      <w:pPr>
        <w:spacing w:after="0"/>
        <w:rPr>
          <w:rFonts w:eastAsia="Times New Roman"/>
          <w:szCs w:val="17"/>
        </w:rPr>
      </w:pPr>
      <w:r w:rsidRPr="002B04B9">
        <w:rPr>
          <w:rFonts w:eastAsia="Times New Roman"/>
          <w:szCs w:val="17"/>
        </w:rPr>
        <w:t>Dated: 2 April 2026</w:t>
      </w:r>
    </w:p>
    <w:p w14:paraId="1BB50C32" w14:textId="77777777" w:rsidR="002B04B9" w:rsidRPr="002B04B9" w:rsidRDefault="002B04B9" w:rsidP="002B04B9">
      <w:pPr>
        <w:spacing w:after="0"/>
        <w:jc w:val="right"/>
        <w:rPr>
          <w:rFonts w:eastAsia="Times New Roman"/>
          <w:smallCaps/>
          <w:szCs w:val="20"/>
        </w:rPr>
      </w:pPr>
      <w:r w:rsidRPr="002B04B9">
        <w:rPr>
          <w:rFonts w:eastAsia="Times New Roman"/>
          <w:smallCaps/>
          <w:szCs w:val="20"/>
        </w:rPr>
        <w:t>Scott Anthony Fitzgerald</w:t>
      </w:r>
    </w:p>
    <w:p w14:paraId="0BA1A0E6" w14:textId="77777777" w:rsidR="002B04B9" w:rsidRDefault="002B04B9" w:rsidP="002B04B9">
      <w:pPr>
        <w:spacing w:after="0"/>
        <w:jc w:val="right"/>
        <w:rPr>
          <w:rFonts w:eastAsia="Times New Roman"/>
          <w:szCs w:val="17"/>
        </w:rPr>
      </w:pPr>
      <w:r w:rsidRPr="002B04B9">
        <w:rPr>
          <w:rFonts w:eastAsia="Times New Roman"/>
          <w:szCs w:val="17"/>
        </w:rPr>
        <w:t>Acting Assistant Commissioner of Police</w:t>
      </w:r>
    </w:p>
    <w:p w14:paraId="0096AB09" w14:textId="77777777" w:rsidR="002B04B9" w:rsidRDefault="002B04B9" w:rsidP="002B04B9">
      <w:pPr>
        <w:pBdr>
          <w:bottom w:val="single" w:sz="4" w:space="1" w:color="auto"/>
        </w:pBdr>
        <w:spacing w:after="0" w:line="52" w:lineRule="exact"/>
        <w:jc w:val="center"/>
        <w:rPr>
          <w:rFonts w:eastAsia="Times New Roman"/>
          <w:szCs w:val="17"/>
        </w:rPr>
      </w:pPr>
    </w:p>
    <w:p w14:paraId="4DB962FF" w14:textId="77777777" w:rsidR="002B04B9" w:rsidRDefault="002B04B9" w:rsidP="002B04B9">
      <w:pPr>
        <w:pBdr>
          <w:top w:val="single" w:sz="4" w:space="1" w:color="auto"/>
        </w:pBdr>
        <w:spacing w:before="34" w:after="0" w:line="14" w:lineRule="exact"/>
        <w:jc w:val="center"/>
        <w:rPr>
          <w:rFonts w:eastAsia="Times New Roman"/>
          <w:szCs w:val="17"/>
        </w:rPr>
      </w:pPr>
    </w:p>
    <w:p w14:paraId="15858088" w14:textId="21F8C6AB" w:rsidR="00421F5C" w:rsidRDefault="00421F5C">
      <w:pPr>
        <w:spacing w:after="0" w:line="240" w:lineRule="auto"/>
        <w:jc w:val="left"/>
        <w:rPr>
          <w:rFonts w:eastAsia="Times New Roman"/>
          <w:szCs w:val="17"/>
          <w:lang w:val="en-US"/>
        </w:rPr>
      </w:pPr>
      <w:r>
        <w:rPr>
          <w:lang w:val="en-US"/>
        </w:rPr>
        <w:br w:type="page"/>
      </w:r>
    </w:p>
    <w:p w14:paraId="3DA0A119" w14:textId="77777777" w:rsidR="009D1E2E" w:rsidRPr="009D1E2E" w:rsidRDefault="009D1E2E" w:rsidP="0043001F">
      <w:pPr>
        <w:pStyle w:val="Heading1"/>
      </w:pPr>
      <w:bookmarkStart w:id="14" w:name="_Toc33707983"/>
      <w:bookmarkStart w:id="15" w:name="_Toc33708154"/>
      <w:bookmarkStart w:id="16" w:name="_Toc226023700"/>
      <w:r>
        <w:lastRenderedPageBreak/>
        <w:t>Local</w:t>
      </w:r>
      <w:r w:rsidRPr="009D1E2E">
        <w:t xml:space="preserve"> Government Instruments</w:t>
      </w:r>
      <w:bookmarkEnd w:id="14"/>
      <w:bookmarkEnd w:id="15"/>
      <w:bookmarkEnd w:id="16"/>
    </w:p>
    <w:p w14:paraId="649A14E9" w14:textId="77777777" w:rsidR="00D14012" w:rsidRDefault="00D14012" w:rsidP="001F1A40">
      <w:pPr>
        <w:pStyle w:val="Heading2"/>
      </w:pPr>
      <w:bookmarkStart w:id="17" w:name="_Toc226023701"/>
      <w:r>
        <w:t>The Rural City of Murray Bridge</w:t>
      </w:r>
      <w:bookmarkEnd w:id="17"/>
    </w:p>
    <w:p w14:paraId="062122DD" w14:textId="77777777" w:rsidR="00D14012" w:rsidRDefault="00D14012" w:rsidP="00D14012">
      <w:pPr>
        <w:pStyle w:val="GG-Title2"/>
      </w:pPr>
      <w:r>
        <w:t>Roads (Opening and Closing) Act 1991</w:t>
      </w:r>
    </w:p>
    <w:p w14:paraId="40432132" w14:textId="77777777" w:rsidR="00D14012" w:rsidRDefault="00D14012" w:rsidP="00D14012">
      <w:pPr>
        <w:pStyle w:val="GG-Title3"/>
      </w:pPr>
      <w:r>
        <w:t>Road Opening—Corner Lugard Street and 41 Chaucer Terrace Murray Bridge</w:t>
      </w:r>
    </w:p>
    <w:p w14:paraId="6A5D5BBF" w14:textId="77777777" w:rsidR="00D14012" w:rsidRDefault="00D14012" w:rsidP="00D14012">
      <w:pPr>
        <w:pStyle w:val="GG-body"/>
      </w:pPr>
      <w:r>
        <w:t xml:space="preserve">Notice is hereby given, pursuant to Section 10 of the </w:t>
      </w:r>
      <w:r w:rsidRPr="002A2886">
        <w:rPr>
          <w:i/>
          <w:iCs/>
        </w:rPr>
        <w:t>Roads (Opening and Closing) Act 1991</w:t>
      </w:r>
      <w:r>
        <w:t xml:space="preserve">, that the Rural City of Murray Bridge proposes to make a Road Process Order to open Corner Lugard Street and 41 Chaucer Terrace Murray Bridge in the </w:t>
      </w:r>
      <w:proofErr w:type="spellStart"/>
      <w:r>
        <w:t>Hundred</w:t>
      </w:r>
      <w:proofErr w:type="spellEnd"/>
      <w:r>
        <w:t xml:space="preserve"> of </w:t>
      </w:r>
      <w:proofErr w:type="spellStart"/>
      <w:r>
        <w:t>Mobilong</w:t>
      </w:r>
      <w:proofErr w:type="spellEnd"/>
      <w:r>
        <w:t xml:space="preserve"> in the area named Murray Bridge, more particularly delineated and numbered ‘1’ on Preliminary Plan </w:t>
      </w:r>
      <w:r w:rsidRPr="003246E7">
        <w:rPr>
          <w:i/>
          <w:iCs/>
        </w:rPr>
        <w:t>PP260006</w:t>
      </w:r>
      <w:r>
        <w:t xml:space="preserve"> being portion of Allotment 16 in D2256: CT 6268/681.</w:t>
      </w:r>
    </w:p>
    <w:p w14:paraId="1A958D66" w14:textId="77777777" w:rsidR="00D14012" w:rsidRDefault="00D14012" w:rsidP="00D14012">
      <w:pPr>
        <w:pStyle w:val="GG-body"/>
      </w:pPr>
      <w:r>
        <w:t xml:space="preserve">The Preliminary Plan and Statement of Persons Affected is available for public inspection at the offices of the Rural City of Murray Bridge, 2 Seventh Street Murray Bridge SA 5253, and the Adelaide Office of the Surveyor-General during normal office hours. The Preliminary Plan can also be viewed at </w:t>
      </w:r>
      <w:hyperlink r:id="rId29" w:history="1">
        <w:r w:rsidRPr="0061053E">
          <w:rPr>
            <w:rStyle w:val="Hyperlink"/>
          </w:rPr>
          <w:t>www.sa.gov.au/roadsactproposals</w:t>
        </w:r>
      </w:hyperlink>
      <w:r>
        <w:t>.</w:t>
      </w:r>
    </w:p>
    <w:p w14:paraId="765E41D1" w14:textId="77777777" w:rsidR="00D14012" w:rsidRPr="00BF68C0" w:rsidRDefault="00D14012" w:rsidP="00D14012">
      <w:pPr>
        <w:pStyle w:val="GG-body"/>
        <w:rPr>
          <w:spacing w:val="-2"/>
        </w:rPr>
      </w:pPr>
      <w:r w:rsidRPr="007E2E81">
        <w:rPr>
          <w:spacing w:val="-4"/>
        </w:rPr>
        <w:t>Any application for easement or objection must set out the full name, address and details of the submission and must be fully supported by reasons. The application for easement or objection must be made in writing to the Rural City of Murray Bridge, 2 Seventh Street, Murray Bridge</w:t>
      </w:r>
      <w:r w:rsidRPr="00BF68C0">
        <w:rPr>
          <w:spacing w:val="-2"/>
        </w:rPr>
        <w:t xml:space="preserve"> SA 5253 within 28 days of this notice and a copy must be forwarded to the Surveyor-General at GPO Box 1815, Adelaide SA 5001. Where a submission is made, the applicant must be prepared to support their submission in person upon council giving notification of a meeting at which the matter will be considered. </w:t>
      </w:r>
    </w:p>
    <w:p w14:paraId="190FDEDF" w14:textId="77777777" w:rsidR="00D14012" w:rsidRDefault="00D14012" w:rsidP="00D14012">
      <w:pPr>
        <w:pStyle w:val="GG-SDated"/>
      </w:pPr>
      <w:r>
        <w:t>Dated: 25 March 2026</w:t>
      </w:r>
    </w:p>
    <w:p w14:paraId="10E5D2E0" w14:textId="77777777" w:rsidR="00D14012" w:rsidRDefault="00D14012" w:rsidP="00D14012">
      <w:pPr>
        <w:pStyle w:val="GG-SName"/>
      </w:pPr>
      <w:r>
        <w:t>Heather Barclay</w:t>
      </w:r>
    </w:p>
    <w:p w14:paraId="5BD7A840" w14:textId="77777777" w:rsidR="00D14012" w:rsidRDefault="00D14012" w:rsidP="00D14012">
      <w:pPr>
        <w:pStyle w:val="GG-Signature"/>
      </w:pPr>
      <w:r>
        <w:t>Chief Executive Officer</w:t>
      </w:r>
    </w:p>
    <w:p w14:paraId="695BB28F" w14:textId="77777777" w:rsidR="00D14012" w:rsidRDefault="00D14012" w:rsidP="00D14012">
      <w:pPr>
        <w:pStyle w:val="GG-Signature"/>
        <w:pBdr>
          <w:bottom w:val="single" w:sz="4" w:space="1" w:color="auto"/>
        </w:pBdr>
        <w:spacing w:line="52" w:lineRule="exact"/>
        <w:jc w:val="center"/>
      </w:pPr>
    </w:p>
    <w:p w14:paraId="478BB8CE" w14:textId="77777777" w:rsidR="00D14012" w:rsidRDefault="00D14012" w:rsidP="00D14012">
      <w:pPr>
        <w:pStyle w:val="GG-Signature"/>
        <w:pBdr>
          <w:top w:val="single" w:sz="4" w:space="1" w:color="auto"/>
        </w:pBdr>
        <w:spacing w:before="34" w:line="14" w:lineRule="exact"/>
        <w:jc w:val="center"/>
      </w:pPr>
    </w:p>
    <w:p w14:paraId="746EE0F8" w14:textId="77777777" w:rsidR="00D14012" w:rsidRPr="003D4C75" w:rsidRDefault="00D14012" w:rsidP="00D73FD7">
      <w:pPr>
        <w:pStyle w:val="NoSpacing"/>
      </w:pPr>
    </w:p>
    <w:p w14:paraId="0D5E30EA" w14:textId="77777777" w:rsidR="00F84BFD" w:rsidRDefault="00F84BFD" w:rsidP="001F1A40">
      <w:pPr>
        <w:pStyle w:val="Heading2"/>
      </w:pPr>
      <w:bookmarkStart w:id="18" w:name="_Toc226023702"/>
      <w:r>
        <w:t>Light Regional Council</w:t>
      </w:r>
      <w:bookmarkEnd w:id="18"/>
    </w:p>
    <w:p w14:paraId="71873E72" w14:textId="77777777" w:rsidR="00F84BFD" w:rsidRDefault="00F84BFD" w:rsidP="00F84BFD">
      <w:pPr>
        <w:pStyle w:val="GG-Title3"/>
      </w:pPr>
      <w:r>
        <w:t>Adoption of amended Community Land Management Plan</w:t>
      </w:r>
    </w:p>
    <w:p w14:paraId="6C739984" w14:textId="77777777" w:rsidR="00F84BFD" w:rsidRDefault="00F84BFD" w:rsidP="00F84BFD">
      <w:pPr>
        <w:pStyle w:val="GG-body"/>
      </w:pPr>
      <w:r>
        <w:t xml:space="preserve">Notice is hereby provided that pursuant to Section 197(3) of the </w:t>
      </w:r>
      <w:r w:rsidRPr="00FF630F">
        <w:rPr>
          <w:i/>
          <w:iCs/>
        </w:rPr>
        <w:t>Local Government Act 1999</w:t>
      </w:r>
      <w:r>
        <w:t xml:space="preserve">, Council, at its Ordinary Council meeting held on Tuesday, 24 March 2026 resolved to adopt the Community Land Management Plan for the land located at Allotment 2001 in Deposited Plan 125920, The Boulevard Roseworthy held in Certificate of Title Volume 6249 Folio 53 known as St Yves Reserve </w:t>
      </w:r>
      <w:r>
        <w:br/>
        <w:t>(formerly ‘Reserve 2001)’.</w:t>
      </w:r>
    </w:p>
    <w:p w14:paraId="29D551C5" w14:textId="77777777" w:rsidR="00F84BFD" w:rsidRDefault="00F84BFD" w:rsidP="00F84BFD">
      <w:pPr>
        <w:pStyle w:val="GG-SDated"/>
      </w:pPr>
      <w:r>
        <w:t xml:space="preserve">Dated: 26 March 2026 </w:t>
      </w:r>
    </w:p>
    <w:p w14:paraId="77AEACEF" w14:textId="77777777" w:rsidR="00F84BFD" w:rsidRDefault="00F84BFD" w:rsidP="00F84BFD">
      <w:pPr>
        <w:pStyle w:val="GG-SName"/>
      </w:pPr>
      <w:r>
        <w:t xml:space="preserve">Darryl </w:t>
      </w:r>
      <w:proofErr w:type="spellStart"/>
      <w:r>
        <w:t>Whicker</w:t>
      </w:r>
      <w:proofErr w:type="spellEnd"/>
    </w:p>
    <w:p w14:paraId="032D39C6" w14:textId="77777777" w:rsidR="00F84BFD" w:rsidRDefault="00F84BFD" w:rsidP="00F84BFD">
      <w:pPr>
        <w:pStyle w:val="GG-Signature"/>
      </w:pPr>
      <w:r>
        <w:t>Chief Executive Officer</w:t>
      </w:r>
    </w:p>
    <w:p w14:paraId="589D657F" w14:textId="77777777" w:rsidR="00F84BFD" w:rsidRDefault="00F84BFD" w:rsidP="00F84BFD">
      <w:pPr>
        <w:pStyle w:val="GG-Signature"/>
        <w:pBdr>
          <w:bottom w:val="single" w:sz="4" w:space="1" w:color="auto"/>
        </w:pBdr>
        <w:spacing w:line="52" w:lineRule="exact"/>
        <w:jc w:val="center"/>
      </w:pPr>
    </w:p>
    <w:p w14:paraId="564C1038" w14:textId="77777777" w:rsidR="00F84BFD" w:rsidRDefault="00F84BFD" w:rsidP="00F84BFD">
      <w:pPr>
        <w:pStyle w:val="GG-Signature"/>
        <w:pBdr>
          <w:top w:val="single" w:sz="4" w:space="1" w:color="auto"/>
        </w:pBdr>
        <w:spacing w:before="34" w:line="14" w:lineRule="exact"/>
        <w:jc w:val="center"/>
      </w:pPr>
    </w:p>
    <w:p w14:paraId="2CD2A437" w14:textId="77777777" w:rsidR="00F84BFD" w:rsidRPr="003D4C75" w:rsidRDefault="00F84BFD" w:rsidP="00F84BFD">
      <w:pPr>
        <w:pStyle w:val="GG-body"/>
      </w:pPr>
    </w:p>
    <w:p w14:paraId="7C47B87E" w14:textId="77777777" w:rsidR="00E23F75" w:rsidRDefault="00E23F75">
      <w:pPr>
        <w:spacing w:after="0" w:line="240" w:lineRule="auto"/>
        <w:jc w:val="left"/>
        <w:rPr>
          <w:rFonts w:eastAsia="Times New Roman"/>
          <w:szCs w:val="17"/>
          <w:lang w:val="en-US"/>
        </w:rPr>
      </w:pPr>
      <w:r>
        <w:rPr>
          <w:lang w:val="en-US"/>
        </w:rPr>
        <w:br w:type="page"/>
      </w:r>
    </w:p>
    <w:p w14:paraId="667DC510" w14:textId="77777777" w:rsidR="009D1E2E" w:rsidRPr="009D1E2E" w:rsidRDefault="009D1E2E" w:rsidP="0043001F">
      <w:pPr>
        <w:pStyle w:val="Heading1"/>
      </w:pPr>
      <w:bookmarkStart w:id="19" w:name="_Toc33707984"/>
      <w:bookmarkStart w:id="20" w:name="_Toc33708155"/>
      <w:bookmarkStart w:id="21" w:name="_Toc226023703"/>
      <w:r>
        <w:lastRenderedPageBreak/>
        <w:t>Public Notices</w:t>
      </w:r>
      <w:bookmarkEnd w:id="19"/>
      <w:bookmarkEnd w:id="20"/>
      <w:bookmarkEnd w:id="21"/>
    </w:p>
    <w:p w14:paraId="262EBD26" w14:textId="77777777" w:rsidR="001B2318" w:rsidRPr="001B2318" w:rsidRDefault="001B2318" w:rsidP="001F1A40">
      <w:pPr>
        <w:pStyle w:val="Heading2"/>
      </w:pPr>
      <w:bookmarkStart w:id="22" w:name="_Toc226023704"/>
      <w:r w:rsidRPr="001B2318">
        <w:t>National Energy Retail Law</w:t>
      </w:r>
      <w:bookmarkEnd w:id="22"/>
    </w:p>
    <w:p w14:paraId="6A1B27AE" w14:textId="77777777" w:rsidR="001B2318" w:rsidRPr="001B2318" w:rsidRDefault="001B2318" w:rsidP="001B2318">
      <w:pPr>
        <w:jc w:val="center"/>
        <w:rPr>
          <w:i/>
          <w:szCs w:val="17"/>
        </w:rPr>
      </w:pPr>
      <w:r w:rsidRPr="001B2318">
        <w:rPr>
          <w:i/>
          <w:szCs w:val="17"/>
        </w:rPr>
        <w:t>Notice of Final Rule</w:t>
      </w:r>
    </w:p>
    <w:p w14:paraId="2ECE25FD" w14:textId="77777777" w:rsidR="001B2318" w:rsidRPr="001B2318" w:rsidRDefault="001B2318" w:rsidP="001B2318">
      <w:r w:rsidRPr="001B2318">
        <w:t>The Australian Energy Market Commission (AEMC) gives notice under the National Energy Retail Law as follows:</w:t>
      </w:r>
    </w:p>
    <w:p w14:paraId="35942457" w14:textId="77777777" w:rsidR="001B2318" w:rsidRPr="001B2318" w:rsidRDefault="001B2318" w:rsidP="001B2318">
      <w:pPr>
        <w:ind w:left="142"/>
        <w:jc w:val="left"/>
        <w:rPr>
          <w:b/>
          <w:bCs/>
        </w:rPr>
      </w:pPr>
      <w:r w:rsidRPr="001B2318">
        <w:t xml:space="preserve">Under ss 259, 260 and 261, the making of the </w:t>
      </w:r>
      <w:r w:rsidRPr="001B2318">
        <w:rPr>
          <w:i/>
          <w:iCs/>
        </w:rPr>
        <w:t xml:space="preserve">National Energy Retail Amendment (Establishing a regulatory framework for retail </w:t>
      </w:r>
      <w:proofErr w:type="gramStart"/>
      <w:r w:rsidRPr="001B2318">
        <w:rPr>
          <w:i/>
          <w:iCs/>
        </w:rPr>
        <w:t>customer initiated</w:t>
      </w:r>
      <w:proofErr w:type="gramEnd"/>
      <w:r w:rsidRPr="001B2318">
        <w:rPr>
          <w:i/>
          <w:iCs/>
        </w:rPr>
        <w:t xml:space="preserve"> gas abolishment) Rule 2026 No. 1 </w:t>
      </w:r>
      <w:r w:rsidRPr="001B2318">
        <w:t xml:space="preserve">(Ref. RRC0068) and related final determination. Provisions commence as follows: </w:t>
      </w:r>
      <w:r w:rsidRPr="001B2318">
        <w:rPr>
          <w:b/>
          <w:bCs/>
        </w:rPr>
        <w:t xml:space="preserve">Schedule 2 commences on 9 April </w:t>
      </w:r>
      <w:proofErr w:type="gramStart"/>
      <w:r w:rsidRPr="001B2318">
        <w:rPr>
          <w:b/>
          <w:bCs/>
        </w:rPr>
        <w:t>2026</w:t>
      </w:r>
      <w:proofErr w:type="gramEnd"/>
      <w:r w:rsidRPr="001B2318">
        <w:rPr>
          <w:b/>
          <w:bCs/>
        </w:rPr>
        <w:t xml:space="preserve"> and Schedule 1 commences on 1 October 2026</w:t>
      </w:r>
      <w:r w:rsidRPr="001B2318">
        <w:t>.</w:t>
      </w:r>
    </w:p>
    <w:p w14:paraId="0F42F7BF" w14:textId="77777777" w:rsidR="001B2318" w:rsidRPr="001B2318" w:rsidRDefault="001B2318" w:rsidP="001B2318">
      <w:r w:rsidRPr="001B2318">
        <w:t xml:space="preserve">Documents referred to above are available on the </w:t>
      </w:r>
      <w:hyperlink r:id="rId30" w:history="1">
        <w:r w:rsidRPr="001B2318">
          <w:rPr>
            <w:color w:val="0000FF"/>
            <w:u w:val="single"/>
          </w:rPr>
          <w:t xml:space="preserve">AEMC’s website </w:t>
        </w:r>
      </w:hyperlink>
      <w:r w:rsidRPr="001B2318">
        <w:t>and are available for inspection at the AEMC’s office.</w:t>
      </w:r>
    </w:p>
    <w:p w14:paraId="17272192" w14:textId="77777777" w:rsidR="001B2318" w:rsidRPr="001B2318" w:rsidRDefault="001B2318" w:rsidP="001B2318">
      <w:pPr>
        <w:spacing w:after="0"/>
      </w:pPr>
      <w:r w:rsidRPr="001B2318">
        <w:t>Australian Energy Market Commission</w:t>
      </w:r>
    </w:p>
    <w:p w14:paraId="533FA6F2" w14:textId="77777777" w:rsidR="001B2318" w:rsidRPr="001B2318" w:rsidRDefault="001B2318" w:rsidP="001B2318">
      <w:pPr>
        <w:spacing w:after="0"/>
      </w:pPr>
      <w:r w:rsidRPr="001B2318">
        <w:t>Level 15, 60 Castlereagh St</w:t>
      </w:r>
    </w:p>
    <w:p w14:paraId="4BF461A3" w14:textId="77777777" w:rsidR="001B2318" w:rsidRPr="001B2318" w:rsidRDefault="001B2318" w:rsidP="001B2318">
      <w:pPr>
        <w:spacing w:after="0"/>
      </w:pPr>
      <w:r w:rsidRPr="001B2318">
        <w:t>Sydney NSW 2000</w:t>
      </w:r>
    </w:p>
    <w:p w14:paraId="79528E3E" w14:textId="77777777" w:rsidR="001B2318" w:rsidRPr="001B2318" w:rsidRDefault="001B2318" w:rsidP="001B2318">
      <w:pPr>
        <w:spacing w:after="0"/>
      </w:pPr>
      <w:r w:rsidRPr="001B2318">
        <w:t>Telephone: (02) 8296 7800</w:t>
      </w:r>
    </w:p>
    <w:p w14:paraId="6F27CD2B" w14:textId="77777777" w:rsidR="001B2318" w:rsidRPr="001B2318" w:rsidRDefault="001B2318" w:rsidP="001B2318">
      <w:hyperlink r:id="rId31" w:history="1">
        <w:r w:rsidRPr="001B2318">
          <w:rPr>
            <w:color w:val="0000FF"/>
            <w:u w:val="single"/>
          </w:rPr>
          <w:t>www.aemc.gov.au</w:t>
        </w:r>
      </w:hyperlink>
    </w:p>
    <w:p w14:paraId="64F6D325" w14:textId="77777777" w:rsidR="001B2318" w:rsidRDefault="001B2318" w:rsidP="001B2318">
      <w:pPr>
        <w:spacing w:before="80" w:after="0"/>
        <w:rPr>
          <w:rFonts w:eastAsia="Times New Roman"/>
          <w:szCs w:val="17"/>
        </w:rPr>
      </w:pPr>
      <w:r w:rsidRPr="001B2318">
        <w:rPr>
          <w:rFonts w:eastAsia="Times New Roman"/>
          <w:szCs w:val="17"/>
        </w:rPr>
        <w:t>Dated: 2 April 2026</w:t>
      </w:r>
    </w:p>
    <w:p w14:paraId="374597EA" w14:textId="77777777" w:rsidR="002856A9" w:rsidRDefault="002856A9" w:rsidP="002856A9">
      <w:pPr>
        <w:pBdr>
          <w:bottom w:val="single" w:sz="4" w:space="1" w:color="auto"/>
        </w:pBdr>
        <w:spacing w:after="0" w:line="52" w:lineRule="exact"/>
        <w:jc w:val="center"/>
        <w:rPr>
          <w:rFonts w:eastAsia="Times New Roman"/>
          <w:szCs w:val="17"/>
        </w:rPr>
      </w:pPr>
    </w:p>
    <w:p w14:paraId="05002392" w14:textId="77777777" w:rsidR="002856A9" w:rsidRDefault="002856A9" w:rsidP="002856A9">
      <w:pPr>
        <w:pBdr>
          <w:top w:val="single" w:sz="4" w:space="1" w:color="auto"/>
        </w:pBdr>
        <w:spacing w:before="34" w:after="0" w:line="14" w:lineRule="exact"/>
        <w:jc w:val="center"/>
        <w:rPr>
          <w:rFonts w:eastAsia="Times New Roman"/>
          <w:szCs w:val="17"/>
        </w:rPr>
      </w:pPr>
    </w:p>
    <w:p w14:paraId="1A95DDF7" w14:textId="77777777" w:rsidR="001B2318" w:rsidRPr="001B2318" w:rsidRDefault="001B2318" w:rsidP="001B56FE">
      <w:pPr>
        <w:pStyle w:val="NoSpacing"/>
      </w:pPr>
    </w:p>
    <w:p w14:paraId="5366CD4E" w14:textId="77777777" w:rsidR="00006557" w:rsidRPr="00006557" w:rsidRDefault="00006557" w:rsidP="001F1A40">
      <w:pPr>
        <w:pStyle w:val="Heading2"/>
      </w:pPr>
      <w:bookmarkStart w:id="23" w:name="_Toc226023705"/>
      <w:r w:rsidRPr="00006557">
        <w:t>National Gas Law</w:t>
      </w:r>
      <w:bookmarkEnd w:id="23"/>
    </w:p>
    <w:p w14:paraId="29DF1995" w14:textId="77777777" w:rsidR="00006557" w:rsidRPr="00006557" w:rsidRDefault="00006557" w:rsidP="00006557">
      <w:pPr>
        <w:jc w:val="center"/>
        <w:rPr>
          <w:i/>
          <w:szCs w:val="17"/>
        </w:rPr>
      </w:pPr>
      <w:r w:rsidRPr="00006557">
        <w:rPr>
          <w:i/>
          <w:szCs w:val="17"/>
        </w:rPr>
        <w:t>Notice of Final Rule</w:t>
      </w:r>
    </w:p>
    <w:p w14:paraId="6EE52059" w14:textId="77777777" w:rsidR="00006557" w:rsidRPr="00006557" w:rsidRDefault="00006557" w:rsidP="00006557">
      <w:r w:rsidRPr="00006557">
        <w:t>The Australian Energy Market Commission (AEMC) gives notice under the National Gas Law as follows:</w:t>
      </w:r>
    </w:p>
    <w:p w14:paraId="6716F183" w14:textId="6494EBBD" w:rsidR="00006557" w:rsidRPr="00006557" w:rsidRDefault="00006557" w:rsidP="00006557">
      <w:pPr>
        <w:ind w:left="142"/>
      </w:pPr>
      <w:r w:rsidRPr="00006557">
        <w:t xml:space="preserve">Under ss 311, 312 and 313, the making of the </w:t>
      </w:r>
      <w:r w:rsidRPr="00006557">
        <w:rPr>
          <w:i/>
          <w:iCs/>
        </w:rPr>
        <w:t xml:space="preserve">National Gas Amendment (Establishing a regulatory framework for retail </w:t>
      </w:r>
      <w:proofErr w:type="gramStart"/>
      <w:r w:rsidRPr="00006557">
        <w:rPr>
          <w:i/>
          <w:iCs/>
        </w:rPr>
        <w:t>customer initiated</w:t>
      </w:r>
      <w:proofErr w:type="gramEnd"/>
      <w:r w:rsidRPr="00006557">
        <w:rPr>
          <w:i/>
          <w:iCs/>
        </w:rPr>
        <w:t xml:space="preserve"> gas abolishment) Rule 2026 No. 1</w:t>
      </w:r>
      <w:r w:rsidRPr="00006557">
        <w:t xml:space="preserve"> (Ref. GRC0086) and related final determination.  Provisions commence as follows:</w:t>
      </w:r>
      <w:r w:rsidR="00D42785">
        <w:t xml:space="preserve"> </w:t>
      </w:r>
      <w:r w:rsidRPr="00006557">
        <w:rPr>
          <w:b/>
          <w:bCs/>
        </w:rPr>
        <w:t xml:space="preserve">Schedule 2 commences on 9 April </w:t>
      </w:r>
      <w:proofErr w:type="gramStart"/>
      <w:r w:rsidRPr="00006557">
        <w:rPr>
          <w:b/>
          <w:bCs/>
        </w:rPr>
        <w:t>2026</w:t>
      </w:r>
      <w:proofErr w:type="gramEnd"/>
      <w:r w:rsidRPr="00006557">
        <w:rPr>
          <w:b/>
          <w:bCs/>
        </w:rPr>
        <w:t xml:space="preserve"> and Schedule 1 commences on 1 October 2026</w:t>
      </w:r>
      <w:r w:rsidRPr="00006557">
        <w:t>.</w:t>
      </w:r>
    </w:p>
    <w:p w14:paraId="763C201A" w14:textId="77777777" w:rsidR="00006557" w:rsidRPr="00006557" w:rsidRDefault="00006557" w:rsidP="00006557">
      <w:r w:rsidRPr="00006557">
        <w:t xml:space="preserve">Documents referred to above are available on the </w:t>
      </w:r>
      <w:hyperlink r:id="rId32" w:history="1">
        <w:r w:rsidRPr="00006557">
          <w:rPr>
            <w:color w:val="0000FF"/>
            <w:u w:val="single"/>
          </w:rPr>
          <w:t>AEMC’s website</w:t>
        </w:r>
      </w:hyperlink>
      <w:r w:rsidRPr="00006557">
        <w:t xml:space="preserve"> and are available for inspection at the AEMC’s office.</w:t>
      </w:r>
    </w:p>
    <w:p w14:paraId="7BA88CC3" w14:textId="77777777" w:rsidR="00006557" w:rsidRPr="00006557" w:rsidRDefault="00006557" w:rsidP="00006557">
      <w:pPr>
        <w:spacing w:after="0"/>
        <w:ind w:left="142"/>
      </w:pPr>
      <w:r w:rsidRPr="00006557">
        <w:t>Australian Energy Market Commission</w:t>
      </w:r>
    </w:p>
    <w:p w14:paraId="0C2D16D8" w14:textId="77777777" w:rsidR="00006557" w:rsidRPr="00006557" w:rsidRDefault="00006557" w:rsidP="00006557">
      <w:pPr>
        <w:spacing w:after="0"/>
        <w:ind w:left="142"/>
      </w:pPr>
      <w:r w:rsidRPr="00006557">
        <w:t>Level 15, 60 Castlereagh St</w:t>
      </w:r>
    </w:p>
    <w:p w14:paraId="38D215A4" w14:textId="77777777" w:rsidR="00006557" w:rsidRPr="00006557" w:rsidRDefault="00006557" w:rsidP="00006557">
      <w:pPr>
        <w:spacing w:after="0"/>
        <w:ind w:left="142"/>
      </w:pPr>
      <w:r w:rsidRPr="00006557">
        <w:t>Sydney NSW 2000</w:t>
      </w:r>
    </w:p>
    <w:p w14:paraId="6E94FEC1" w14:textId="77777777" w:rsidR="00006557" w:rsidRPr="00006557" w:rsidRDefault="00006557" w:rsidP="00006557">
      <w:pPr>
        <w:spacing w:after="0"/>
        <w:ind w:left="142"/>
      </w:pPr>
      <w:r w:rsidRPr="00006557">
        <w:t>Telephone: (02) 8296 7800</w:t>
      </w:r>
    </w:p>
    <w:p w14:paraId="64FE2B92" w14:textId="77777777" w:rsidR="00006557" w:rsidRPr="00006557" w:rsidRDefault="00006557" w:rsidP="00006557">
      <w:pPr>
        <w:ind w:left="142"/>
      </w:pPr>
      <w:hyperlink r:id="rId33" w:history="1">
        <w:r w:rsidRPr="00006557">
          <w:rPr>
            <w:color w:val="0000FF"/>
            <w:u w:val="single"/>
          </w:rPr>
          <w:t>www.aemc.gov.au</w:t>
        </w:r>
      </w:hyperlink>
    </w:p>
    <w:p w14:paraId="05DA6AD1" w14:textId="77777777" w:rsidR="00006557" w:rsidRDefault="00006557" w:rsidP="00CB267E">
      <w:pPr>
        <w:spacing w:after="0"/>
      </w:pPr>
      <w:r w:rsidRPr="00006557">
        <w:t>Dated: 2 April 2026</w:t>
      </w:r>
    </w:p>
    <w:p w14:paraId="31CD9DAB" w14:textId="77777777" w:rsidR="00006557" w:rsidRDefault="00006557" w:rsidP="00006557">
      <w:pPr>
        <w:pBdr>
          <w:bottom w:val="single" w:sz="4" w:space="1" w:color="auto"/>
        </w:pBdr>
        <w:spacing w:after="0" w:line="52" w:lineRule="exact"/>
        <w:jc w:val="center"/>
      </w:pPr>
    </w:p>
    <w:p w14:paraId="36758052" w14:textId="77777777" w:rsidR="00006557" w:rsidRDefault="00006557" w:rsidP="00006557">
      <w:pPr>
        <w:pBdr>
          <w:top w:val="single" w:sz="4" w:space="1" w:color="auto"/>
        </w:pBdr>
        <w:spacing w:before="34" w:after="0" w:line="14" w:lineRule="exact"/>
        <w:jc w:val="center"/>
      </w:pPr>
    </w:p>
    <w:p w14:paraId="70A8B6D2" w14:textId="77777777" w:rsidR="00006557" w:rsidRPr="00006557" w:rsidRDefault="00006557" w:rsidP="001B56FE">
      <w:pPr>
        <w:pStyle w:val="NoSpacing"/>
      </w:pPr>
    </w:p>
    <w:p w14:paraId="28E93820" w14:textId="77777777" w:rsidR="003160BB" w:rsidRPr="003160BB" w:rsidRDefault="003160BB" w:rsidP="001F1A40">
      <w:pPr>
        <w:pStyle w:val="Heading2"/>
      </w:pPr>
      <w:bookmarkStart w:id="24" w:name="_Toc226023706"/>
      <w:r w:rsidRPr="003160BB">
        <w:t>Trustee Act 1936</w:t>
      </w:r>
      <w:bookmarkEnd w:id="24"/>
    </w:p>
    <w:p w14:paraId="161AE501" w14:textId="77777777" w:rsidR="003160BB" w:rsidRPr="003160BB" w:rsidRDefault="003160BB" w:rsidP="003160BB">
      <w:pPr>
        <w:jc w:val="center"/>
        <w:rPr>
          <w:smallCaps/>
          <w:szCs w:val="17"/>
        </w:rPr>
      </w:pPr>
      <w:r w:rsidRPr="003160BB">
        <w:rPr>
          <w:smallCaps/>
          <w:szCs w:val="17"/>
        </w:rPr>
        <w:t>Public Trustee</w:t>
      </w:r>
    </w:p>
    <w:p w14:paraId="20D00A21" w14:textId="77777777" w:rsidR="003160BB" w:rsidRPr="003160BB" w:rsidRDefault="003160BB" w:rsidP="003160BB">
      <w:pPr>
        <w:jc w:val="center"/>
        <w:rPr>
          <w:i/>
          <w:szCs w:val="17"/>
        </w:rPr>
      </w:pPr>
      <w:r w:rsidRPr="003160BB">
        <w:rPr>
          <w:i/>
          <w:szCs w:val="17"/>
        </w:rPr>
        <w:t>Estates of Deceased Persons</w:t>
      </w:r>
    </w:p>
    <w:p w14:paraId="68215D01" w14:textId="77777777" w:rsidR="003160BB" w:rsidRPr="003160BB" w:rsidRDefault="003160BB" w:rsidP="003160BB">
      <w:pPr>
        <w:rPr>
          <w:rFonts w:eastAsia="Times New Roman"/>
          <w:szCs w:val="17"/>
        </w:rPr>
      </w:pPr>
      <w:r w:rsidRPr="003160BB">
        <w:rPr>
          <w:rFonts w:eastAsia="Times New Roman"/>
          <w:szCs w:val="17"/>
        </w:rPr>
        <w:t>In the matter of the estates of the undermentioned deceased persons:</w:t>
      </w:r>
    </w:p>
    <w:p w14:paraId="62F9DCB8"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BAIN Ross William late of 45 </w:t>
      </w:r>
      <w:proofErr w:type="spellStart"/>
      <w:r w:rsidRPr="003160BB">
        <w:rPr>
          <w:rFonts w:eastAsia="Times New Roman"/>
          <w:szCs w:val="17"/>
        </w:rPr>
        <w:t>Mooringe</w:t>
      </w:r>
      <w:proofErr w:type="spellEnd"/>
      <w:r w:rsidRPr="003160BB">
        <w:rPr>
          <w:rFonts w:eastAsia="Times New Roman"/>
          <w:szCs w:val="17"/>
        </w:rPr>
        <w:t xml:space="preserve"> Avenue Plympton Retired Public Servant who died 24 February 2025 </w:t>
      </w:r>
    </w:p>
    <w:p w14:paraId="26956FD6" w14:textId="77777777" w:rsidR="003160BB" w:rsidRPr="003160BB" w:rsidRDefault="003160BB" w:rsidP="003160BB">
      <w:pPr>
        <w:spacing w:after="0"/>
        <w:ind w:left="142"/>
        <w:rPr>
          <w:rFonts w:eastAsia="Times New Roman"/>
          <w:szCs w:val="17"/>
        </w:rPr>
      </w:pPr>
      <w:r w:rsidRPr="003160BB">
        <w:rPr>
          <w:rFonts w:eastAsia="Times New Roman"/>
          <w:szCs w:val="17"/>
        </w:rPr>
        <w:t>BLAKE Joan Henderson late of 147 Saint Bernards Road Rostrevor Retired Bank Officer who died 4 September 2025</w:t>
      </w:r>
    </w:p>
    <w:p w14:paraId="4DF03B49"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BLAKEWAY Christopher Kenneth late of 7 Partridge Street Goolwa Retired Gardener who died 27 August 2025 </w:t>
      </w:r>
    </w:p>
    <w:p w14:paraId="141F317E"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CASS Elsie late of 25 Newton Street Whyalla Retired Business Owner who died 24 July 2025 </w:t>
      </w:r>
    </w:p>
    <w:p w14:paraId="0BBA7DAD"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CHIUCHIOLO Alessandra late of 59 George Street Paradise of no occupation who died 13 November 2025 </w:t>
      </w:r>
    </w:p>
    <w:p w14:paraId="0C741398"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GILES Anstey Hugh late of 3 Grant Avenue Gilles Plains Retired Wool Classer who died 29 July 2025 </w:t>
      </w:r>
    </w:p>
    <w:p w14:paraId="5C20551B"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HOLMAN Ronald William late of 393 Morphett Road Oaklands Park Retired Sheet Metal Worker who died 18 November 2025 </w:t>
      </w:r>
    </w:p>
    <w:p w14:paraId="5F6DD110"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LEWIS Robert Theodore late of 6 Booth Avenue Linden Park Retired Technician who died 20 June 2025 </w:t>
      </w:r>
    </w:p>
    <w:p w14:paraId="12FA2E01"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MANGELS Trevor John late of 56 Warren Avenue Blair Athol Retired Factory Hand who died 29 July 2025 </w:t>
      </w:r>
    </w:p>
    <w:p w14:paraId="22C39204"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MASTERS Brain James late of 17 Hill Street Kingswood Retired Accountant who died 31 August 2025 </w:t>
      </w:r>
    </w:p>
    <w:p w14:paraId="43C55907"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OLSON Gary Eric late of 47 Dew Street Thebarton Retired Bricklayer who died 7 December 2023 </w:t>
      </w:r>
    </w:p>
    <w:p w14:paraId="04F53684"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OLSSON John Olof late of 2 Hutchinson Street Mount Barker Retired Ships Captain who died 12 August 2025 </w:t>
      </w:r>
    </w:p>
    <w:p w14:paraId="4E3918AE"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PALEY Desmond Angus late of 46 McShane Street Campbelltown Retired State Public Servant who died 6 June 2025 </w:t>
      </w:r>
    </w:p>
    <w:p w14:paraId="7F74A3EC"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PHILLIPS Phyllis Margaret late of 39 Campus Drive Aberfoyle Park of no occupation who died 10 September 2025 </w:t>
      </w:r>
    </w:p>
    <w:p w14:paraId="38C19756"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RAU Patricia Jean late of Mill Street Laura of no occupation who died 2 June 2025 </w:t>
      </w:r>
    </w:p>
    <w:p w14:paraId="75D788CB" w14:textId="77777777" w:rsidR="003160BB" w:rsidRPr="003160BB" w:rsidRDefault="003160BB" w:rsidP="003160BB">
      <w:pPr>
        <w:spacing w:after="0"/>
        <w:ind w:left="142"/>
        <w:rPr>
          <w:rFonts w:eastAsia="Times New Roman"/>
          <w:szCs w:val="17"/>
        </w:rPr>
      </w:pPr>
      <w:r w:rsidRPr="003160BB">
        <w:rPr>
          <w:rFonts w:eastAsia="Times New Roman"/>
          <w:szCs w:val="17"/>
        </w:rPr>
        <w:t xml:space="preserve">SAMAHA Khalil late of 172 Trimmer Parade Seaton Retired Shopkeeper who died 6 January 2026 </w:t>
      </w:r>
    </w:p>
    <w:p w14:paraId="68A7C9AE" w14:textId="77777777" w:rsidR="003160BB" w:rsidRPr="003160BB" w:rsidRDefault="003160BB" w:rsidP="003160BB">
      <w:pPr>
        <w:ind w:left="142"/>
        <w:rPr>
          <w:rFonts w:eastAsia="Times New Roman"/>
          <w:szCs w:val="17"/>
        </w:rPr>
      </w:pPr>
      <w:r w:rsidRPr="003160BB">
        <w:rPr>
          <w:rFonts w:eastAsia="Times New Roman"/>
          <w:szCs w:val="17"/>
        </w:rPr>
        <w:t>WESTING Stanley Edward late of 8 Porter Crescent Enfield of no occupation who died on or about 3 June 2025</w:t>
      </w:r>
    </w:p>
    <w:p w14:paraId="07F114D2" w14:textId="77777777" w:rsidR="003160BB" w:rsidRPr="003160BB" w:rsidRDefault="003160BB" w:rsidP="003160BB">
      <w:pPr>
        <w:rPr>
          <w:rFonts w:eastAsia="Times New Roman"/>
          <w:szCs w:val="17"/>
        </w:rPr>
      </w:pPr>
      <w:r w:rsidRPr="003160BB">
        <w:rPr>
          <w:rFonts w:eastAsia="Times New Roman"/>
          <w:szCs w:val="17"/>
        </w:rPr>
        <w:t xml:space="preserve">Notice is hereby given pursuant to the </w:t>
      </w:r>
      <w:r w:rsidRPr="003160BB">
        <w:rPr>
          <w:rFonts w:eastAsia="Times New Roman"/>
          <w:i/>
          <w:iCs/>
          <w:szCs w:val="17"/>
        </w:rPr>
        <w:t>Trustee Act 1936</w:t>
      </w:r>
      <w:r w:rsidRPr="003160BB">
        <w:rPr>
          <w:rFonts w:eastAsia="Times New Roman"/>
          <w:szCs w:val="17"/>
        </w:rPr>
        <w:t xml:space="preserve"> (SA), the </w:t>
      </w:r>
      <w:r w:rsidRPr="003160BB">
        <w:rPr>
          <w:rFonts w:eastAsia="Times New Roman"/>
          <w:i/>
          <w:iCs/>
          <w:szCs w:val="17"/>
        </w:rPr>
        <w:t>Succession Act 2023</w:t>
      </w:r>
      <w:r w:rsidRPr="003160BB">
        <w:rPr>
          <w:rFonts w:eastAsia="Times New Roman"/>
          <w:szCs w:val="17"/>
        </w:rPr>
        <w:t xml:space="preserve"> (SA) and the </w:t>
      </w:r>
      <w:r w:rsidRPr="003160BB">
        <w:rPr>
          <w:rFonts w:eastAsia="Times New Roman"/>
          <w:i/>
          <w:iCs/>
          <w:szCs w:val="17"/>
        </w:rPr>
        <w:t>Family Relationships Act 1975</w:t>
      </w:r>
      <w:r w:rsidRPr="003160BB">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1 May 2026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6B87263" w14:textId="77777777" w:rsidR="003160BB" w:rsidRPr="003160BB" w:rsidRDefault="003160BB" w:rsidP="003160BB">
      <w:pPr>
        <w:spacing w:after="0"/>
        <w:rPr>
          <w:rFonts w:eastAsia="Times New Roman"/>
          <w:szCs w:val="17"/>
        </w:rPr>
      </w:pPr>
      <w:r w:rsidRPr="003160BB">
        <w:rPr>
          <w:rFonts w:eastAsia="Times New Roman"/>
          <w:szCs w:val="17"/>
        </w:rPr>
        <w:t>Dated: 2 April 2026</w:t>
      </w:r>
    </w:p>
    <w:p w14:paraId="2D091F5A" w14:textId="77777777" w:rsidR="003160BB" w:rsidRPr="003160BB" w:rsidRDefault="003160BB" w:rsidP="003160BB">
      <w:pPr>
        <w:spacing w:after="0"/>
        <w:jc w:val="right"/>
        <w:rPr>
          <w:rFonts w:eastAsia="Times New Roman"/>
          <w:szCs w:val="17"/>
        </w:rPr>
      </w:pPr>
      <w:r w:rsidRPr="003160BB">
        <w:rPr>
          <w:rFonts w:eastAsia="Times New Roman"/>
          <w:smallCaps/>
          <w:szCs w:val="20"/>
        </w:rPr>
        <w:t>T. Brumfield</w:t>
      </w:r>
    </w:p>
    <w:p w14:paraId="52047BF0" w14:textId="77777777" w:rsidR="003160BB" w:rsidRDefault="003160BB" w:rsidP="003160BB">
      <w:pPr>
        <w:spacing w:after="0"/>
        <w:jc w:val="right"/>
        <w:rPr>
          <w:rFonts w:eastAsia="Times New Roman"/>
          <w:szCs w:val="17"/>
        </w:rPr>
      </w:pPr>
      <w:r w:rsidRPr="003160BB">
        <w:rPr>
          <w:rFonts w:eastAsia="Times New Roman"/>
          <w:szCs w:val="17"/>
        </w:rPr>
        <w:t>Public Trustee</w:t>
      </w:r>
    </w:p>
    <w:p w14:paraId="54362507" w14:textId="77777777" w:rsidR="003160BB" w:rsidRDefault="003160BB" w:rsidP="003160BB">
      <w:pPr>
        <w:pBdr>
          <w:bottom w:val="single" w:sz="4" w:space="1" w:color="auto"/>
        </w:pBdr>
        <w:spacing w:after="0" w:line="52" w:lineRule="exact"/>
        <w:jc w:val="center"/>
        <w:rPr>
          <w:rFonts w:eastAsia="Times New Roman"/>
          <w:szCs w:val="17"/>
        </w:rPr>
      </w:pPr>
    </w:p>
    <w:p w14:paraId="357B959B" w14:textId="77777777" w:rsidR="003160BB" w:rsidRDefault="003160BB" w:rsidP="003160BB">
      <w:pPr>
        <w:pBdr>
          <w:top w:val="single" w:sz="4" w:space="1" w:color="auto"/>
        </w:pBdr>
        <w:spacing w:before="34" w:after="0" w:line="14" w:lineRule="exact"/>
        <w:jc w:val="center"/>
        <w:rPr>
          <w:rFonts w:eastAsia="Times New Roman"/>
          <w:szCs w:val="17"/>
        </w:rPr>
      </w:pPr>
    </w:p>
    <w:p w14:paraId="027113B1" w14:textId="77777777" w:rsidR="001B2318" w:rsidRPr="001B2318" w:rsidRDefault="001B2318" w:rsidP="001B2318"/>
    <w:p w14:paraId="05173BDB"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675FF562" w14:textId="77777777" w:rsidR="00EB5C72" w:rsidRPr="00576D3B" w:rsidRDefault="00EB5C72" w:rsidP="005335F1">
      <w:pPr>
        <w:spacing w:after="0" w:line="240" w:lineRule="auto"/>
        <w:ind w:left="600" w:right="600"/>
        <w:jc w:val="center"/>
        <w:rPr>
          <w:color w:val="000000"/>
          <w:sz w:val="20"/>
          <w:szCs w:val="20"/>
        </w:rPr>
      </w:pPr>
    </w:p>
    <w:p w14:paraId="6755A39B" w14:textId="77777777" w:rsidR="005C269C" w:rsidRDefault="005C269C" w:rsidP="005335F1">
      <w:pPr>
        <w:spacing w:after="0" w:line="240" w:lineRule="auto"/>
        <w:ind w:left="600" w:right="600"/>
        <w:jc w:val="center"/>
        <w:rPr>
          <w:color w:val="000000"/>
          <w:sz w:val="20"/>
          <w:szCs w:val="20"/>
        </w:rPr>
      </w:pPr>
    </w:p>
    <w:p w14:paraId="5B725B41" w14:textId="77777777" w:rsidR="005C269C" w:rsidRPr="00576D3B" w:rsidRDefault="005C269C" w:rsidP="005335F1">
      <w:pPr>
        <w:spacing w:after="0" w:line="240" w:lineRule="auto"/>
        <w:ind w:left="600" w:right="600"/>
        <w:jc w:val="center"/>
        <w:rPr>
          <w:color w:val="000000"/>
          <w:sz w:val="20"/>
          <w:szCs w:val="20"/>
        </w:rPr>
      </w:pPr>
    </w:p>
    <w:p w14:paraId="4D23C6AC" w14:textId="77777777" w:rsidR="00EB5C72" w:rsidRDefault="00EB5C72" w:rsidP="005335F1">
      <w:pPr>
        <w:spacing w:after="0" w:line="240" w:lineRule="auto"/>
        <w:ind w:left="600" w:right="600"/>
        <w:jc w:val="center"/>
        <w:rPr>
          <w:color w:val="000000"/>
          <w:sz w:val="20"/>
          <w:szCs w:val="20"/>
        </w:rPr>
      </w:pPr>
    </w:p>
    <w:p w14:paraId="70898A33" w14:textId="77777777" w:rsidR="00EB5C72" w:rsidRPr="00576D3B" w:rsidRDefault="00EB5C72" w:rsidP="005335F1">
      <w:pPr>
        <w:spacing w:after="0" w:line="240" w:lineRule="auto"/>
        <w:ind w:left="600" w:right="600"/>
        <w:jc w:val="center"/>
        <w:rPr>
          <w:color w:val="000000"/>
          <w:sz w:val="20"/>
          <w:szCs w:val="20"/>
        </w:rPr>
      </w:pPr>
    </w:p>
    <w:p w14:paraId="6787BEEF"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DB4D321" w14:textId="77777777" w:rsidR="00EB5C72" w:rsidRPr="00576D3B" w:rsidRDefault="00EB5C72" w:rsidP="005335F1">
      <w:pPr>
        <w:spacing w:after="0" w:line="240" w:lineRule="auto"/>
        <w:ind w:left="600" w:right="600"/>
        <w:jc w:val="center"/>
        <w:rPr>
          <w:color w:val="000000"/>
          <w:sz w:val="20"/>
          <w:szCs w:val="20"/>
        </w:rPr>
      </w:pPr>
    </w:p>
    <w:p w14:paraId="7D147FF0" w14:textId="77777777" w:rsidR="00EB5C72" w:rsidRDefault="00EB5C72" w:rsidP="005335F1">
      <w:pPr>
        <w:spacing w:after="0" w:line="240" w:lineRule="auto"/>
        <w:ind w:left="600" w:right="600"/>
        <w:jc w:val="center"/>
        <w:rPr>
          <w:color w:val="000000"/>
          <w:sz w:val="20"/>
          <w:szCs w:val="20"/>
        </w:rPr>
      </w:pPr>
    </w:p>
    <w:p w14:paraId="167D0A0F" w14:textId="77777777" w:rsidR="00EB5C72" w:rsidRPr="00576D3B" w:rsidRDefault="00EB5C72" w:rsidP="005335F1">
      <w:pPr>
        <w:spacing w:after="0" w:line="240" w:lineRule="auto"/>
        <w:ind w:left="600" w:right="600"/>
        <w:jc w:val="center"/>
        <w:rPr>
          <w:color w:val="000000"/>
          <w:sz w:val="20"/>
          <w:szCs w:val="20"/>
        </w:rPr>
      </w:pPr>
    </w:p>
    <w:p w14:paraId="55F79C44"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732CD19"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2F2FD3E"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EEA001A"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212B159" w14:textId="77777777" w:rsidR="00EB5C72" w:rsidRPr="00576D3B" w:rsidRDefault="00EB5C72" w:rsidP="00AD0853">
      <w:pPr>
        <w:spacing w:after="0" w:line="240" w:lineRule="auto"/>
        <w:ind w:left="600" w:right="600"/>
        <w:jc w:val="center"/>
        <w:rPr>
          <w:color w:val="000000"/>
          <w:sz w:val="20"/>
          <w:szCs w:val="20"/>
        </w:rPr>
      </w:pPr>
    </w:p>
    <w:p w14:paraId="622A7D3F" w14:textId="77777777" w:rsidR="00EB5C72" w:rsidRPr="00576D3B" w:rsidRDefault="00EB5C72" w:rsidP="00AD0853">
      <w:pPr>
        <w:spacing w:after="0" w:line="240" w:lineRule="auto"/>
        <w:ind w:left="600" w:right="600"/>
        <w:jc w:val="center"/>
        <w:rPr>
          <w:color w:val="000000"/>
          <w:sz w:val="20"/>
          <w:szCs w:val="20"/>
        </w:rPr>
      </w:pPr>
    </w:p>
    <w:p w14:paraId="1313B288" w14:textId="77777777" w:rsidR="00EB5C72" w:rsidRPr="00576D3B" w:rsidRDefault="00EB5C72" w:rsidP="00AD0853">
      <w:pPr>
        <w:spacing w:after="0" w:line="240" w:lineRule="auto"/>
        <w:ind w:left="600" w:right="600"/>
        <w:jc w:val="center"/>
        <w:rPr>
          <w:color w:val="000000"/>
          <w:sz w:val="20"/>
          <w:szCs w:val="20"/>
        </w:rPr>
      </w:pPr>
    </w:p>
    <w:p w14:paraId="75B4BA4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15C5DA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3F820B1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AEF498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8E42B9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469033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BAD3A21" w14:textId="77777777" w:rsidR="00EB5C72" w:rsidRPr="00576D3B" w:rsidRDefault="00EB5C72" w:rsidP="00AD0853">
      <w:pPr>
        <w:spacing w:after="0" w:line="240" w:lineRule="auto"/>
        <w:ind w:left="600" w:right="600"/>
        <w:jc w:val="center"/>
        <w:rPr>
          <w:color w:val="000000"/>
          <w:sz w:val="20"/>
          <w:szCs w:val="20"/>
        </w:rPr>
      </w:pPr>
    </w:p>
    <w:p w14:paraId="3F9C0C95" w14:textId="77777777" w:rsidR="00EB5C72" w:rsidRPr="00576D3B" w:rsidRDefault="00EB5C72" w:rsidP="00AD0853">
      <w:pPr>
        <w:spacing w:after="0" w:line="240" w:lineRule="auto"/>
        <w:ind w:left="600" w:right="600"/>
        <w:jc w:val="center"/>
        <w:rPr>
          <w:color w:val="000000"/>
          <w:sz w:val="20"/>
          <w:szCs w:val="20"/>
        </w:rPr>
      </w:pPr>
    </w:p>
    <w:p w14:paraId="609B8F10" w14:textId="77777777" w:rsidR="00EB5C72" w:rsidRPr="00576D3B" w:rsidRDefault="00EB5C72" w:rsidP="00AD0853">
      <w:pPr>
        <w:spacing w:after="0" w:line="240" w:lineRule="auto"/>
        <w:ind w:left="600" w:right="600"/>
        <w:jc w:val="center"/>
        <w:rPr>
          <w:color w:val="000000"/>
          <w:sz w:val="20"/>
          <w:szCs w:val="20"/>
        </w:rPr>
      </w:pPr>
    </w:p>
    <w:p w14:paraId="4ACC37F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78C192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4ADFB3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18BEF42"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00669551"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7A7AEBD6" w14:textId="77777777" w:rsidR="00EB5C72" w:rsidRPr="00576D3B" w:rsidRDefault="00EB5C72" w:rsidP="00AD0853">
      <w:pPr>
        <w:spacing w:after="0" w:line="240" w:lineRule="auto"/>
        <w:ind w:left="600" w:right="600"/>
        <w:jc w:val="center"/>
        <w:rPr>
          <w:color w:val="000000"/>
          <w:sz w:val="20"/>
          <w:szCs w:val="20"/>
        </w:rPr>
      </w:pPr>
    </w:p>
    <w:p w14:paraId="58B65F69" w14:textId="77777777" w:rsidR="00EB5C72" w:rsidRPr="00576D3B" w:rsidRDefault="00EB5C72" w:rsidP="00AD0853">
      <w:pPr>
        <w:spacing w:after="0" w:line="240" w:lineRule="auto"/>
        <w:ind w:left="600" w:right="600"/>
        <w:jc w:val="center"/>
        <w:rPr>
          <w:color w:val="000000"/>
          <w:sz w:val="20"/>
          <w:szCs w:val="20"/>
        </w:rPr>
      </w:pPr>
    </w:p>
    <w:p w14:paraId="6777324F" w14:textId="77777777" w:rsidR="00EB5C72" w:rsidRPr="00576D3B" w:rsidRDefault="00EB5C72" w:rsidP="00AD0853">
      <w:pPr>
        <w:spacing w:after="0" w:line="240" w:lineRule="auto"/>
        <w:ind w:left="600" w:right="600"/>
        <w:jc w:val="center"/>
        <w:rPr>
          <w:color w:val="000000"/>
          <w:sz w:val="20"/>
          <w:szCs w:val="20"/>
        </w:rPr>
      </w:pPr>
    </w:p>
    <w:p w14:paraId="62D1E181"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4" w:history="1">
        <w:r w:rsidRPr="00576D3B">
          <w:rPr>
            <w:rFonts w:eastAsia="Times New Roman"/>
            <w:color w:val="0000FF"/>
            <w:sz w:val="24"/>
            <w:u w:val="single"/>
            <w:lang w:eastAsia="en-AU"/>
          </w:rPr>
          <w:t>governmentgazettesa@sa.gov.au</w:t>
        </w:r>
      </w:hyperlink>
    </w:p>
    <w:p w14:paraId="28C505C7"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297B7D0F"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5" w:history="1">
        <w:r w:rsidRPr="00576D3B">
          <w:rPr>
            <w:rFonts w:eastAsia="Times New Roman"/>
            <w:color w:val="0000FF"/>
            <w:sz w:val="24"/>
            <w:u w:val="single"/>
            <w:lang w:eastAsia="en-AU"/>
          </w:rPr>
          <w:t>www.governmentgazette.sa.gov.au</w:t>
        </w:r>
      </w:hyperlink>
    </w:p>
    <w:p w14:paraId="01797328" w14:textId="77777777" w:rsidR="00EB5C72" w:rsidRPr="00576D3B" w:rsidRDefault="00EB5C72" w:rsidP="00AD0853">
      <w:pPr>
        <w:spacing w:after="0" w:line="240" w:lineRule="auto"/>
        <w:ind w:left="600" w:right="600"/>
        <w:jc w:val="center"/>
        <w:rPr>
          <w:color w:val="000000"/>
          <w:sz w:val="20"/>
          <w:szCs w:val="20"/>
        </w:rPr>
      </w:pPr>
    </w:p>
    <w:p w14:paraId="2B437CAE" w14:textId="77777777" w:rsidR="00EB5C72" w:rsidRPr="00576D3B" w:rsidRDefault="00EB5C72" w:rsidP="00AD0853">
      <w:pPr>
        <w:spacing w:after="0" w:line="240" w:lineRule="auto"/>
        <w:ind w:left="600" w:right="600"/>
        <w:jc w:val="center"/>
        <w:rPr>
          <w:color w:val="000000"/>
          <w:sz w:val="20"/>
          <w:szCs w:val="20"/>
        </w:rPr>
      </w:pPr>
    </w:p>
    <w:p w14:paraId="5712ED10" w14:textId="77777777" w:rsidR="00EB5C72" w:rsidRPr="00576D3B" w:rsidRDefault="00EB5C72" w:rsidP="00AD0853">
      <w:pPr>
        <w:spacing w:after="0" w:line="240" w:lineRule="auto"/>
        <w:ind w:left="600" w:right="600"/>
        <w:jc w:val="center"/>
        <w:rPr>
          <w:color w:val="000000"/>
          <w:sz w:val="20"/>
          <w:szCs w:val="20"/>
        </w:rPr>
      </w:pPr>
    </w:p>
    <w:p w14:paraId="0C1D5997" w14:textId="77777777" w:rsidR="00EB5C72" w:rsidRDefault="00EB5C72" w:rsidP="00AD0853">
      <w:pPr>
        <w:spacing w:after="0" w:line="240" w:lineRule="auto"/>
        <w:ind w:left="600" w:right="600"/>
        <w:jc w:val="center"/>
        <w:rPr>
          <w:color w:val="000000"/>
          <w:sz w:val="20"/>
          <w:szCs w:val="20"/>
        </w:rPr>
      </w:pPr>
    </w:p>
    <w:p w14:paraId="5D02BEAF" w14:textId="77777777" w:rsidR="00EB5C72" w:rsidRDefault="00EB5C72" w:rsidP="00AD0853">
      <w:pPr>
        <w:spacing w:after="0" w:line="240" w:lineRule="auto"/>
        <w:ind w:left="600" w:right="600"/>
        <w:jc w:val="center"/>
        <w:rPr>
          <w:color w:val="000000"/>
          <w:sz w:val="20"/>
          <w:szCs w:val="20"/>
        </w:rPr>
      </w:pPr>
    </w:p>
    <w:p w14:paraId="4D5A2EB1" w14:textId="77777777" w:rsidR="00EB5C72" w:rsidRDefault="00EB5C72" w:rsidP="00AD0853">
      <w:pPr>
        <w:spacing w:after="0" w:line="240" w:lineRule="auto"/>
        <w:ind w:left="600" w:right="600"/>
        <w:jc w:val="center"/>
        <w:rPr>
          <w:color w:val="000000"/>
          <w:sz w:val="20"/>
          <w:szCs w:val="20"/>
        </w:rPr>
      </w:pPr>
    </w:p>
    <w:p w14:paraId="17BE2474" w14:textId="77777777" w:rsidR="00EB5C72" w:rsidRDefault="00EB5C72" w:rsidP="00AD0853">
      <w:pPr>
        <w:spacing w:after="0" w:line="240" w:lineRule="auto"/>
        <w:ind w:left="600" w:right="600"/>
        <w:jc w:val="center"/>
        <w:rPr>
          <w:color w:val="000000"/>
          <w:sz w:val="20"/>
          <w:szCs w:val="20"/>
        </w:rPr>
      </w:pPr>
    </w:p>
    <w:p w14:paraId="74893C0C"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4FD18441"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3CBA108"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25ED8D92"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255CCF77"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36" w:history="1">
        <w:r w:rsidRPr="00664635">
          <w:rPr>
            <w:color w:val="0000FF"/>
            <w:szCs w:val="17"/>
            <w:u w:val="single"/>
          </w:rPr>
          <w:t>www.governmentgazette.sa.gov.au</w:t>
        </w:r>
      </w:hyperlink>
    </w:p>
    <w:sectPr w:rsidR="000163A9" w:rsidRPr="00D0446B" w:rsidSect="000E3261">
      <w:headerReference w:type="even" r:id="rId37"/>
      <w:headerReference w:type="default" r:id="rId38"/>
      <w:pgSz w:w="11906" w:h="16838"/>
      <w:pgMar w:top="1673" w:right="1259" w:bottom="1559" w:left="1293" w:header="1134" w:footer="1134" w:gutter="0"/>
      <w:pgNumType w:start="77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146E0" w14:textId="77777777" w:rsidR="00D109D1" w:rsidRDefault="00D109D1" w:rsidP="00777F88">
      <w:pPr>
        <w:spacing w:after="0" w:line="240" w:lineRule="auto"/>
      </w:pPr>
      <w:r>
        <w:separator/>
      </w:r>
    </w:p>
  </w:endnote>
  <w:endnote w:type="continuationSeparator" w:id="0">
    <w:p w14:paraId="07992E57" w14:textId="77777777" w:rsidR="00D109D1" w:rsidRDefault="00D109D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1AF2C"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686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5395F4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509F5CD"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3A27715F"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1635105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CF53"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A34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B3DF66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3234AF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C002611"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2CC164C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79B97" w14:textId="77777777" w:rsidR="00D109D1" w:rsidRDefault="00D109D1" w:rsidP="00777F88">
      <w:pPr>
        <w:spacing w:after="0" w:line="240" w:lineRule="auto"/>
      </w:pPr>
      <w:r>
        <w:separator/>
      </w:r>
    </w:p>
  </w:footnote>
  <w:footnote w:type="continuationSeparator" w:id="0">
    <w:p w14:paraId="4096A692" w14:textId="77777777" w:rsidR="00D109D1" w:rsidRDefault="00D109D1"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ED61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DC8E89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F8F7200"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45862"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FB04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E4BA8D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799B174"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7F4CD"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F700" w14:textId="2981B293"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E3261">
      <w:rPr>
        <w:rFonts w:eastAsia="Times New Roman"/>
        <w:sz w:val="21"/>
        <w:szCs w:val="21"/>
      </w:rPr>
      <w:t>19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E3261">
      <w:rPr>
        <w:rFonts w:eastAsia="Times New Roman"/>
        <w:sz w:val="21"/>
        <w:szCs w:val="21"/>
      </w:rPr>
      <w:t>2</w:t>
    </w:r>
    <w:r w:rsidR="00A55207">
      <w:rPr>
        <w:rFonts w:eastAsia="Times New Roman"/>
        <w:sz w:val="21"/>
        <w:szCs w:val="21"/>
      </w:rPr>
      <w:t xml:space="preserve"> </w:t>
    </w:r>
    <w:r w:rsidR="000E3261">
      <w:rPr>
        <w:rFonts w:eastAsia="Times New Roman"/>
        <w:sz w:val="21"/>
        <w:szCs w:val="21"/>
      </w:rPr>
      <w:t>April</w:t>
    </w:r>
    <w:r w:rsidR="00C9018A" w:rsidRPr="00C9018A">
      <w:rPr>
        <w:rFonts w:eastAsia="Times New Roman"/>
        <w:sz w:val="21"/>
        <w:szCs w:val="21"/>
      </w:rPr>
      <w:t xml:space="preserve"> 20</w:t>
    </w:r>
    <w:r>
      <w:rPr>
        <w:rFonts w:eastAsia="Times New Roman"/>
        <w:sz w:val="21"/>
        <w:szCs w:val="21"/>
      </w:rPr>
      <w:t>2</w:t>
    </w:r>
    <w:r w:rsidR="000E3261">
      <w:rPr>
        <w:rFonts w:eastAsia="Times New Roman"/>
        <w:sz w:val="21"/>
        <w:szCs w:val="21"/>
      </w:rPr>
      <w:t>6</w:t>
    </w:r>
  </w:p>
  <w:p w14:paraId="45A9BA01"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2E53" w14:textId="208A5776" w:rsidR="00C25241" w:rsidRPr="00C25241" w:rsidRDefault="000E3261"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w:t>
    </w:r>
    <w:r w:rsidR="00A55207" w:rsidRPr="00A55207">
      <w:rPr>
        <w:rFonts w:eastAsia="Times New Roman"/>
        <w:sz w:val="21"/>
        <w:szCs w:val="21"/>
      </w:rPr>
      <w:t xml:space="preserve"> </w:t>
    </w:r>
    <w:r>
      <w:rPr>
        <w:rFonts w:eastAsia="Times New Roman"/>
        <w:sz w:val="21"/>
        <w:szCs w:val="21"/>
      </w:rPr>
      <w:t>April</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21BEA43"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264"/>
    <w:rsid w:val="00003BAD"/>
    <w:rsid w:val="00006557"/>
    <w:rsid w:val="000100A7"/>
    <w:rsid w:val="000163A9"/>
    <w:rsid w:val="0001762C"/>
    <w:rsid w:val="000202A8"/>
    <w:rsid w:val="0002084B"/>
    <w:rsid w:val="0002085F"/>
    <w:rsid w:val="000249AC"/>
    <w:rsid w:val="00030238"/>
    <w:rsid w:val="00030270"/>
    <w:rsid w:val="000351BD"/>
    <w:rsid w:val="00040001"/>
    <w:rsid w:val="0005659C"/>
    <w:rsid w:val="00063D6D"/>
    <w:rsid w:val="00064C75"/>
    <w:rsid w:val="00066B0B"/>
    <w:rsid w:val="00070E37"/>
    <w:rsid w:val="00077245"/>
    <w:rsid w:val="000835E8"/>
    <w:rsid w:val="00084D60"/>
    <w:rsid w:val="00090FD8"/>
    <w:rsid w:val="0009376E"/>
    <w:rsid w:val="000A459D"/>
    <w:rsid w:val="000B0640"/>
    <w:rsid w:val="000B38D1"/>
    <w:rsid w:val="000B78B0"/>
    <w:rsid w:val="000C1F3D"/>
    <w:rsid w:val="000C5912"/>
    <w:rsid w:val="000C5F26"/>
    <w:rsid w:val="000D34A3"/>
    <w:rsid w:val="000D35A2"/>
    <w:rsid w:val="000D3700"/>
    <w:rsid w:val="000D54A0"/>
    <w:rsid w:val="000E3261"/>
    <w:rsid w:val="000E332A"/>
    <w:rsid w:val="000E655C"/>
    <w:rsid w:val="000F0B45"/>
    <w:rsid w:val="000F2CEA"/>
    <w:rsid w:val="000F4CBD"/>
    <w:rsid w:val="000F5A67"/>
    <w:rsid w:val="000F66C8"/>
    <w:rsid w:val="00104BC5"/>
    <w:rsid w:val="001063C7"/>
    <w:rsid w:val="00110167"/>
    <w:rsid w:val="001169F7"/>
    <w:rsid w:val="00116F04"/>
    <w:rsid w:val="00120922"/>
    <w:rsid w:val="00121D2F"/>
    <w:rsid w:val="00123302"/>
    <w:rsid w:val="00125E5D"/>
    <w:rsid w:val="0012772C"/>
    <w:rsid w:val="00133D99"/>
    <w:rsid w:val="00147592"/>
    <w:rsid w:val="00150BD3"/>
    <w:rsid w:val="00153708"/>
    <w:rsid w:val="001572AD"/>
    <w:rsid w:val="0015751A"/>
    <w:rsid w:val="001576DB"/>
    <w:rsid w:val="00160CDB"/>
    <w:rsid w:val="0016463B"/>
    <w:rsid w:val="00173F26"/>
    <w:rsid w:val="0017453B"/>
    <w:rsid w:val="0017532F"/>
    <w:rsid w:val="001770B6"/>
    <w:rsid w:val="0018240B"/>
    <w:rsid w:val="00183633"/>
    <w:rsid w:val="001A6981"/>
    <w:rsid w:val="001A6DA9"/>
    <w:rsid w:val="001A7A85"/>
    <w:rsid w:val="001B10A0"/>
    <w:rsid w:val="001B2310"/>
    <w:rsid w:val="001B2318"/>
    <w:rsid w:val="001B56FE"/>
    <w:rsid w:val="001B7138"/>
    <w:rsid w:val="001B79A6"/>
    <w:rsid w:val="001C09DA"/>
    <w:rsid w:val="001C10F8"/>
    <w:rsid w:val="001D5A30"/>
    <w:rsid w:val="001D792B"/>
    <w:rsid w:val="001E3010"/>
    <w:rsid w:val="001E668B"/>
    <w:rsid w:val="001E78FF"/>
    <w:rsid w:val="001E7A64"/>
    <w:rsid w:val="001F1A40"/>
    <w:rsid w:val="00203620"/>
    <w:rsid w:val="00204C2A"/>
    <w:rsid w:val="002113D6"/>
    <w:rsid w:val="002130A5"/>
    <w:rsid w:val="002148EF"/>
    <w:rsid w:val="00215508"/>
    <w:rsid w:val="00222B67"/>
    <w:rsid w:val="00227163"/>
    <w:rsid w:val="00237B08"/>
    <w:rsid w:val="002425EF"/>
    <w:rsid w:val="00251266"/>
    <w:rsid w:val="00251FEE"/>
    <w:rsid w:val="00256C71"/>
    <w:rsid w:val="00260A89"/>
    <w:rsid w:val="00262F8F"/>
    <w:rsid w:val="0026731F"/>
    <w:rsid w:val="00275F32"/>
    <w:rsid w:val="002856A9"/>
    <w:rsid w:val="00293061"/>
    <w:rsid w:val="0029410F"/>
    <w:rsid w:val="002977EE"/>
    <w:rsid w:val="002A0492"/>
    <w:rsid w:val="002A4530"/>
    <w:rsid w:val="002A7F4B"/>
    <w:rsid w:val="002B04B9"/>
    <w:rsid w:val="002B1AEF"/>
    <w:rsid w:val="002B5584"/>
    <w:rsid w:val="002C0531"/>
    <w:rsid w:val="002C1273"/>
    <w:rsid w:val="002C219B"/>
    <w:rsid w:val="002C2E97"/>
    <w:rsid w:val="002C529A"/>
    <w:rsid w:val="002C751E"/>
    <w:rsid w:val="002C7DF4"/>
    <w:rsid w:val="002D0032"/>
    <w:rsid w:val="002D0D16"/>
    <w:rsid w:val="002D3EE3"/>
    <w:rsid w:val="002D4754"/>
    <w:rsid w:val="002D7735"/>
    <w:rsid w:val="002E64B1"/>
    <w:rsid w:val="002E72B3"/>
    <w:rsid w:val="002F3612"/>
    <w:rsid w:val="002F59D6"/>
    <w:rsid w:val="00304833"/>
    <w:rsid w:val="003121EA"/>
    <w:rsid w:val="00312354"/>
    <w:rsid w:val="00314651"/>
    <w:rsid w:val="003160BB"/>
    <w:rsid w:val="00322D71"/>
    <w:rsid w:val="00334814"/>
    <w:rsid w:val="0034074D"/>
    <w:rsid w:val="00353B95"/>
    <w:rsid w:val="0035604B"/>
    <w:rsid w:val="00362C85"/>
    <w:rsid w:val="00364875"/>
    <w:rsid w:val="00372CA3"/>
    <w:rsid w:val="00375085"/>
    <w:rsid w:val="00376590"/>
    <w:rsid w:val="00380942"/>
    <w:rsid w:val="00384F68"/>
    <w:rsid w:val="00386A66"/>
    <w:rsid w:val="00394510"/>
    <w:rsid w:val="00394788"/>
    <w:rsid w:val="003967FE"/>
    <w:rsid w:val="003A362B"/>
    <w:rsid w:val="003B43DE"/>
    <w:rsid w:val="003B5423"/>
    <w:rsid w:val="003C2BF7"/>
    <w:rsid w:val="003D0EA6"/>
    <w:rsid w:val="003D2332"/>
    <w:rsid w:val="003D5923"/>
    <w:rsid w:val="003E016D"/>
    <w:rsid w:val="003E0181"/>
    <w:rsid w:val="003E2C11"/>
    <w:rsid w:val="003E2F5F"/>
    <w:rsid w:val="003E3565"/>
    <w:rsid w:val="003F4643"/>
    <w:rsid w:val="004120A4"/>
    <w:rsid w:val="0041701B"/>
    <w:rsid w:val="00421804"/>
    <w:rsid w:val="00421F5C"/>
    <w:rsid w:val="00426EE7"/>
    <w:rsid w:val="0043001F"/>
    <w:rsid w:val="004321DA"/>
    <w:rsid w:val="0043387B"/>
    <w:rsid w:val="00435ECE"/>
    <w:rsid w:val="00441E8D"/>
    <w:rsid w:val="0044383E"/>
    <w:rsid w:val="004530F1"/>
    <w:rsid w:val="004535E8"/>
    <w:rsid w:val="00455EBB"/>
    <w:rsid w:val="00464A8C"/>
    <w:rsid w:val="00472302"/>
    <w:rsid w:val="00475212"/>
    <w:rsid w:val="004872C1"/>
    <w:rsid w:val="00487DCB"/>
    <w:rsid w:val="0049287C"/>
    <w:rsid w:val="00495021"/>
    <w:rsid w:val="004A5206"/>
    <w:rsid w:val="004A5341"/>
    <w:rsid w:val="004B1B9B"/>
    <w:rsid w:val="004B39A1"/>
    <w:rsid w:val="004C06D5"/>
    <w:rsid w:val="004C1538"/>
    <w:rsid w:val="004C310B"/>
    <w:rsid w:val="004C4DE5"/>
    <w:rsid w:val="004C61AD"/>
    <w:rsid w:val="004D42D8"/>
    <w:rsid w:val="004D43E8"/>
    <w:rsid w:val="004D5A33"/>
    <w:rsid w:val="004E545F"/>
    <w:rsid w:val="004E657B"/>
    <w:rsid w:val="004F01C3"/>
    <w:rsid w:val="004F1085"/>
    <w:rsid w:val="004F13B7"/>
    <w:rsid w:val="004F619A"/>
    <w:rsid w:val="004F7CCF"/>
    <w:rsid w:val="00504D28"/>
    <w:rsid w:val="0050705D"/>
    <w:rsid w:val="005115D3"/>
    <w:rsid w:val="005152B8"/>
    <w:rsid w:val="00517373"/>
    <w:rsid w:val="00522A80"/>
    <w:rsid w:val="005335F1"/>
    <w:rsid w:val="00533A97"/>
    <w:rsid w:val="00535963"/>
    <w:rsid w:val="00540347"/>
    <w:rsid w:val="00540423"/>
    <w:rsid w:val="0054338C"/>
    <w:rsid w:val="00543A79"/>
    <w:rsid w:val="00544893"/>
    <w:rsid w:val="00557A4A"/>
    <w:rsid w:val="005622AC"/>
    <w:rsid w:val="0056267A"/>
    <w:rsid w:val="00571D8D"/>
    <w:rsid w:val="005956F0"/>
    <w:rsid w:val="005A3A1B"/>
    <w:rsid w:val="005A69A9"/>
    <w:rsid w:val="005B2B5A"/>
    <w:rsid w:val="005B4E55"/>
    <w:rsid w:val="005B69B3"/>
    <w:rsid w:val="005C269C"/>
    <w:rsid w:val="005C390E"/>
    <w:rsid w:val="005C6C9D"/>
    <w:rsid w:val="005D2091"/>
    <w:rsid w:val="005D24AC"/>
    <w:rsid w:val="005E631C"/>
    <w:rsid w:val="005E690A"/>
    <w:rsid w:val="005E7D95"/>
    <w:rsid w:val="005F4618"/>
    <w:rsid w:val="00602711"/>
    <w:rsid w:val="00602B9D"/>
    <w:rsid w:val="00612978"/>
    <w:rsid w:val="00615806"/>
    <w:rsid w:val="006261DD"/>
    <w:rsid w:val="00630E0D"/>
    <w:rsid w:val="0063119A"/>
    <w:rsid w:val="0063571C"/>
    <w:rsid w:val="006419CA"/>
    <w:rsid w:val="00645DC8"/>
    <w:rsid w:val="00655694"/>
    <w:rsid w:val="00656E4E"/>
    <w:rsid w:val="00664635"/>
    <w:rsid w:val="006671B7"/>
    <w:rsid w:val="00670706"/>
    <w:rsid w:val="00671C1C"/>
    <w:rsid w:val="00682532"/>
    <w:rsid w:val="00682D9B"/>
    <w:rsid w:val="00682F0B"/>
    <w:rsid w:val="00683755"/>
    <w:rsid w:val="00683C22"/>
    <w:rsid w:val="00685927"/>
    <w:rsid w:val="00694D0A"/>
    <w:rsid w:val="006974D4"/>
    <w:rsid w:val="006A2F5B"/>
    <w:rsid w:val="006A510F"/>
    <w:rsid w:val="006B561D"/>
    <w:rsid w:val="006B5B96"/>
    <w:rsid w:val="006C2937"/>
    <w:rsid w:val="006C4FD5"/>
    <w:rsid w:val="006C5BE8"/>
    <w:rsid w:val="006C7E15"/>
    <w:rsid w:val="006D00AD"/>
    <w:rsid w:val="006D3455"/>
    <w:rsid w:val="006D6606"/>
    <w:rsid w:val="006E0C7D"/>
    <w:rsid w:val="006E6060"/>
    <w:rsid w:val="00703D70"/>
    <w:rsid w:val="0071453C"/>
    <w:rsid w:val="00724B20"/>
    <w:rsid w:val="00731EA9"/>
    <w:rsid w:val="00732C68"/>
    <w:rsid w:val="00732FC9"/>
    <w:rsid w:val="00737523"/>
    <w:rsid w:val="00744A94"/>
    <w:rsid w:val="0075022D"/>
    <w:rsid w:val="0076638C"/>
    <w:rsid w:val="00777F88"/>
    <w:rsid w:val="007850FA"/>
    <w:rsid w:val="007879D2"/>
    <w:rsid w:val="007902CE"/>
    <w:rsid w:val="0079069D"/>
    <w:rsid w:val="00790AE6"/>
    <w:rsid w:val="007A120B"/>
    <w:rsid w:val="007A37F9"/>
    <w:rsid w:val="007A4399"/>
    <w:rsid w:val="007A5911"/>
    <w:rsid w:val="007B4546"/>
    <w:rsid w:val="007C2C6F"/>
    <w:rsid w:val="007C3E7B"/>
    <w:rsid w:val="007E0F4A"/>
    <w:rsid w:val="007E2013"/>
    <w:rsid w:val="007E5D21"/>
    <w:rsid w:val="007F1191"/>
    <w:rsid w:val="007F305B"/>
    <w:rsid w:val="0080019C"/>
    <w:rsid w:val="008008DD"/>
    <w:rsid w:val="00802077"/>
    <w:rsid w:val="00822107"/>
    <w:rsid w:val="008226D4"/>
    <w:rsid w:val="008250FE"/>
    <w:rsid w:val="00831BDE"/>
    <w:rsid w:val="00854962"/>
    <w:rsid w:val="00867EF2"/>
    <w:rsid w:val="0087395E"/>
    <w:rsid w:val="00891067"/>
    <w:rsid w:val="008A2BE7"/>
    <w:rsid w:val="008A2D3E"/>
    <w:rsid w:val="008A405A"/>
    <w:rsid w:val="008B5F05"/>
    <w:rsid w:val="008C107D"/>
    <w:rsid w:val="008C2BF8"/>
    <w:rsid w:val="008C7E20"/>
    <w:rsid w:val="008E20C6"/>
    <w:rsid w:val="008E3D4B"/>
    <w:rsid w:val="008E4F1E"/>
    <w:rsid w:val="008F4D8F"/>
    <w:rsid w:val="00901E82"/>
    <w:rsid w:val="00902C46"/>
    <w:rsid w:val="00903BE0"/>
    <w:rsid w:val="0090520A"/>
    <w:rsid w:val="00914649"/>
    <w:rsid w:val="0092019F"/>
    <w:rsid w:val="00920880"/>
    <w:rsid w:val="00920FFF"/>
    <w:rsid w:val="00921240"/>
    <w:rsid w:val="00925886"/>
    <w:rsid w:val="0093079E"/>
    <w:rsid w:val="00940FA8"/>
    <w:rsid w:val="00947809"/>
    <w:rsid w:val="00951264"/>
    <w:rsid w:val="0095143F"/>
    <w:rsid w:val="00955412"/>
    <w:rsid w:val="00955694"/>
    <w:rsid w:val="009562D8"/>
    <w:rsid w:val="00962B7D"/>
    <w:rsid w:val="00964704"/>
    <w:rsid w:val="00964B4D"/>
    <w:rsid w:val="00966E15"/>
    <w:rsid w:val="00974E27"/>
    <w:rsid w:val="009750C8"/>
    <w:rsid w:val="00977C9F"/>
    <w:rsid w:val="00985AEE"/>
    <w:rsid w:val="009A6661"/>
    <w:rsid w:val="009B2C75"/>
    <w:rsid w:val="009B6FDC"/>
    <w:rsid w:val="009B6FFD"/>
    <w:rsid w:val="009C5892"/>
    <w:rsid w:val="009C6388"/>
    <w:rsid w:val="009D0EF4"/>
    <w:rsid w:val="009D1E2E"/>
    <w:rsid w:val="009D586E"/>
    <w:rsid w:val="009E10B0"/>
    <w:rsid w:val="009E2997"/>
    <w:rsid w:val="009F0F27"/>
    <w:rsid w:val="009F15D7"/>
    <w:rsid w:val="009F3262"/>
    <w:rsid w:val="009F7976"/>
    <w:rsid w:val="00A00225"/>
    <w:rsid w:val="00A0211B"/>
    <w:rsid w:val="00A2455B"/>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B7AD0"/>
    <w:rsid w:val="00AD0853"/>
    <w:rsid w:val="00AD6362"/>
    <w:rsid w:val="00AD71CC"/>
    <w:rsid w:val="00AF1082"/>
    <w:rsid w:val="00AF2903"/>
    <w:rsid w:val="00AF400A"/>
    <w:rsid w:val="00AF46B8"/>
    <w:rsid w:val="00AF6919"/>
    <w:rsid w:val="00B01DE4"/>
    <w:rsid w:val="00B0387E"/>
    <w:rsid w:val="00B07083"/>
    <w:rsid w:val="00B1073C"/>
    <w:rsid w:val="00B13C12"/>
    <w:rsid w:val="00B14482"/>
    <w:rsid w:val="00B152A8"/>
    <w:rsid w:val="00B15A2B"/>
    <w:rsid w:val="00B15AEC"/>
    <w:rsid w:val="00B20379"/>
    <w:rsid w:val="00B20D5A"/>
    <w:rsid w:val="00B21E57"/>
    <w:rsid w:val="00B22E26"/>
    <w:rsid w:val="00B23463"/>
    <w:rsid w:val="00B32C36"/>
    <w:rsid w:val="00B33677"/>
    <w:rsid w:val="00B33FB3"/>
    <w:rsid w:val="00B40542"/>
    <w:rsid w:val="00B47884"/>
    <w:rsid w:val="00B51574"/>
    <w:rsid w:val="00B53F6A"/>
    <w:rsid w:val="00B56BC7"/>
    <w:rsid w:val="00B57D7E"/>
    <w:rsid w:val="00B872B8"/>
    <w:rsid w:val="00B873D9"/>
    <w:rsid w:val="00B91501"/>
    <w:rsid w:val="00B91CCE"/>
    <w:rsid w:val="00B97531"/>
    <w:rsid w:val="00BB14E7"/>
    <w:rsid w:val="00BC0173"/>
    <w:rsid w:val="00BC2F16"/>
    <w:rsid w:val="00BC3C42"/>
    <w:rsid w:val="00BC4D92"/>
    <w:rsid w:val="00BC5B6F"/>
    <w:rsid w:val="00BC5B9F"/>
    <w:rsid w:val="00BC772D"/>
    <w:rsid w:val="00BE0520"/>
    <w:rsid w:val="00BE137F"/>
    <w:rsid w:val="00BE6AA2"/>
    <w:rsid w:val="00BF1895"/>
    <w:rsid w:val="00BF4596"/>
    <w:rsid w:val="00BF6670"/>
    <w:rsid w:val="00BF69B7"/>
    <w:rsid w:val="00BF723C"/>
    <w:rsid w:val="00C00001"/>
    <w:rsid w:val="00C0094C"/>
    <w:rsid w:val="00C032B2"/>
    <w:rsid w:val="00C06ED8"/>
    <w:rsid w:val="00C1275E"/>
    <w:rsid w:val="00C12EE7"/>
    <w:rsid w:val="00C17147"/>
    <w:rsid w:val="00C17168"/>
    <w:rsid w:val="00C17FE3"/>
    <w:rsid w:val="00C25241"/>
    <w:rsid w:val="00C40694"/>
    <w:rsid w:val="00C42AED"/>
    <w:rsid w:val="00C454FB"/>
    <w:rsid w:val="00C50A78"/>
    <w:rsid w:val="00C53FED"/>
    <w:rsid w:val="00C62FCE"/>
    <w:rsid w:val="00C662AE"/>
    <w:rsid w:val="00C77C39"/>
    <w:rsid w:val="00C83D8C"/>
    <w:rsid w:val="00C9018A"/>
    <w:rsid w:val="00C9327C"/>
    <w:rsid w:val="00C9600F"/>
    <w:rsid w:val="00C965BF"/>
    <w:rsid w:val="00C971BF"/>
    <w:rsid w:val="00CA64A6"/>
    <w:rsid w:val="00CA6ADD"/>
    <w:rsid w:val="00CB0790"/>
    <w:rsid w:val="00CB267E"/>
    <w:rsid w:val="00CC53FA"/>
    <w:rsid w:val="00CD586C"/>
    <w:rsid w:val="00CD6F35"/>
    <w:rsid w:val="00CE2AFA"/>
    <w:rsid w:val="00CE4BE3"/>
    <w:rsid w:val="00CF31C3"/>
    <w:rsid w:val="00D0446B"/>
    <w:rsid w:val="00D04AD0"/>
    <w:rsid w:val="00D109D1"/>
    <w:rsid w:val="00D14012"/>
    <w:rsid w:val="00D14EFE"/>
    <w:rsid w:val="00D14F34"/>
    <w:rsid w:val="00D15B81"/>
    <w:rsid w:val="00D166C4"/>
    <w:rsid w:val="00D21B2E"/>
    <w:rsid w:val="00D23AB5"/>
    <w:rsid w:val="00D256F7"/>
    <w:rsid w:val="00D33DB5"/>
    <w:rsid w:val="00D35830"/>
    <w:rsid w:val="00D35BBC"/>
    <w:rsid w:val="00D415EC"/>
    <w:rsid w:val="00D42785"/>
    <w:rsid w:val="00D54FBA"/>
    <w:rsid w:val="00D66290"/>
    <w:rsid w:val="00D730EB"/>
    <w:rsid w:val="00D73B65"/>
    <w:rsid w:val="00D73FD7"/>
    <w:rsid w:val="00D75219"/>
    <w:rsid w:val="00D75E76"/>
    <w:rsid w:val="00D80D4A"/>
    <w:rsid w:val="00D817E6"/>
    <w:rsid w:val="00D83C2C"/>
    <w:rsid w:val="00D9149F"/>
    <w:rsid w:val="00D94CE5"/>
    <w:rsid w:val="00DA08BE"/>
    <w:rsid w:val="00DA1254"/>
    <w:rsid w:val="00DA30CF"/>
    <w:rsid w:val="00DA4D0B"/>
    <w:rsid w:val="00DA6921"/>
    <w:rsid w:val="00DB10F7"/>
    <w:rsid w:val="00DB5A8F"/>
    <w:rsid w:val="00DB6A8B"/>
    <w:rsid w:val="00DC2219"/>
    <w:rsid w:val="00DC7794"/>
    <w:rsid w:val="00DC7AC3"/>
    <w:rsid w:val="00DD670D"/>
    <w:rsid w:val="00DE347D"/>
    <w:rsid w:val="00DF632D"/>
    <w:rsid w:val="00DF7707"/>
    <w:rsid w:val="00E20759"/>
    <w:rsid w:val="00E21999"/>
    <w:rsid w:val="00E222C6"/>
    <w:rsid w:val="00E23F75"/>
    <w:rsid w:val="00E27CBD"/>
    <w:rsid w:val="00E4308C"/>
    <w:rsid w:val="00E50B26"/>
    <w:rsid w:val="00E519D3"/>
    <w:rsid w:val="00E525DE"/>
    <w:rsid w:val="00E57D4E"/>
    <w:rsid w:val="00E60854"/>
    <w:rsid w:val="00E631A3"/>
    <w:rsid w:val="00E663DF"/>
    <w:rsid w:val="00E77F1C"/>
    <w:rsid w:val="00E92649"/>
    <w:rsid w:val="00E93D01"/>
    <w:rsid w:val="00E95550"/>
    <w:rsid w:val="00EA2CCE"/>
    <w:rsid w:val="00EB5C72"/>
    <w:rsid w:val="00EC2419"/>
    <w:rsid w:val="00ED024C"/>
    <w:rsid w:val="00ED0919"/>
    <w:rsid w:val="00ED2A14"/>
    <w:rsid w:val="00ED326B"/>
    <w:rsid w:val="00ED3955"/>
    <w:rsid w:val="00ED5FF9"/>
    <w:rsid w:val="00EE119B"/>
    <w:rsid w:val="00EE248B"/>
    <w:rsid w:val="00EE2A33"/>
    <w:rsid w:val="00EE5D8C"/>
    <w:rsid w:val="00EE7338"/>
    <w:rsid w:val="00EF509F"/>
    <w:rsid w:val="00EF586F"/>
    <w:rsid w:val="00EF6684"/>
    <w:rsid w:val="00F011AF"/>
    <w:rsid w:val="00F111D1"/>
    <w:rsid w:val="00F12687"/>
    <w:rsid w:val="00F141E7"/>
    <w:rsid w:val="00F2577E"/>
    <w:rsid w:val="00F513CA"/>
    <w:rsid w:val="00F537A4"/>
    <w:rsid w:val="00F55920"/>
    <w:rsid w:val="00F55C07"/>
    <w:rsid w:val="00F577DC"/>
    <w:rsid w:val="00F61EBF"/>
    <w:rsid w:val="00F77366"/>
    <w:rsid w:val="00F80EF5"/>
    <w:rsid w:val="00F8336F"/>
    <w:rsid w:val="00F84BFD"/>
    <w:rsid w:val="00F85D9B"/>
    <w:rsid w:val="00F94AB3"/>
    <w:rsid w:val="00F97478"/>
    <w:rsid w:val="00FA41EF"/>
    <w:rsid w:val="00FA692A"/>
    <w:rsid w:val="00FB0784"/>
    <w:rsid w:val="00FB0EA1"/>
    <w:rsid w:val="00FB5F67"/>
    <w:rsid w:val="00FB68BE"/>
    <w:rsid w:val="00FC2B1C"/>
    <w:rsid w:val="00FC4C98"/>
    <w:rsid w:val="00FC7743"/>
    <w:rsid w:val="00FE3648"/>
    <w:rsid w:val="00FE3B0F"/>
    <w:rsid w:val="00FE7C2B"/>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8635"/>
  <w15:chartTrackingRefBased/>
  <w15:docId w15:val="{1E86AAC5-AD79-40B6-8817-AF4AEE935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AB7AD0"/>
    <w:pPr>
      <w:keepLines/>
      <w:tabs>
        <w:tab w:val="right" w:leader="dot" w:pos="4550"/>
      </w:tabs>
      <w:autoSpaceDE w:val="0"/>
      <w:autoSpaceDN w:val="0"/>
      <w:adjustRightInd w:val="0"/>
      <w:spacing w:before="6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F537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82D9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DIT.ULAapplications@sa.gov.au" TargetMode="External"/><Relationship Id="rId26" Type="http://schemas.openxmlformats.org/officeDocument/2006/relationships/hyperlink" Target="https://dit.sa.gov.au/OutbackRoads/outback-road-report"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yperlink" Target="mailto:governmentgazettesa@sa.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DIT.ULAapplications@sa.gov.au" TargetMode="External"/><Relationship Id="rId25" Type="http://schemas.openxmlformats.org/officeDocument/2006/relationships/image" Target="media/image6.jpeg"/><Relationship Id="rId33" Type="http://schemas.openxmlformats.org/officeDocument/2006/relationships/hyperlink" Target="http://www.aemc.gov.au"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DIT.ULAapplications@sa.gov.au" TargetMode="External"/><Relationship Id="rId29" Type="http://schemas.openxmlformats.org/officeDocument/2006/relationships/hyperlink" Target="https://www.sa.gov.au/topics/housing/planning-and-property/suburb-road-and-place-names/road-opening-and-closing-propos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s://www.aemc.gov.au/"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mailto:DIT.ULAapplications@sa.gov.au" TargetMode="External"/><Relationship Id="rId31"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hyperlink" Target="https://dit.sa.gov.au/OutbackRoads/outback-road-report" TargetMode="External"/><Relationship Id="rId30" Type="http://schemas.openxmlformats.org/officeDocument/2006/relationships/hyperlink" Target="https://www.aemc.gov.au/terms-use/privacy" TargetMode="External"/><Relationship Id="rId35" Type="http://schemas.openxmlformats.org/officeDocument/2006/relationships/hyperlink" Target="http://www.governmentgazette.sa.gov.au" TargetMode="Externa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27</TotalTime>
  <Pages>18</Pages>
  <Words>6882</Words>
  <Characters>36343</Characters>
  <Application>Microsoft Office Word</Application>
  <DocSecurity>0</DocSecurity>
  <Lines>908</Lines>
  <Paragraphs>758</Paragraphs>
  <ScaleCrop>false</ScaleCrop>
  <HeadingPairs>
    <vt:vector size="2" baseType="variant">
      <vt:variant>
        <vt:lpstr>Title</vt:lpstr>
      </vt:variant>
      <vt:variant>
        <vt:i4>1</vt:i4>
      </vt:variant>
    </vt:vector>
  </HeadingPairs>
  <TitlesOfParts>
    <vt:vector size="1" baseType="lpstr">
      <vt:lpstr>No. 19 - Thursday, 2 April 2026 (pp. 771–788)</vt:lpstr>
    </vt:vector>
  </TitlesOfParts>
  <Company>SA Government</Company>
  <LinksUpToDate>false</LinksUpToDate>
  <CharactersWithSpaces>42467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19 - Thursday, 2 April 2026 (pp. 771–788)</dc:title>
  <dc:subject/>
  <dc:creator>Mark Atkin</dc:creator>
  <cp:keywords/>
  <cp:lastModifiedBy>Atkin, Mark (Service SA)</cp:lastModifiedBy>
  <cp:revision>25</cp:revision>
  <cp:lastPrinted>2026-04-02T01:35:00Z</cp:lastPrinted>
  <dcterms:created xsi:type="dcterms:W3CDTF">2026-04-01T06:55:00Z</dcterms:created>
  <dcterms:modified xsi:type="dcterms:W3CDTF">2026-04-02T01:36:00Z</dcterms:modified>
</cp:coreProperties>
</file>