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42647" w14:textId="77777777" w:rsidR="00777F88" w:rsidRPr="00612978" w:rsidRDefault="00111C2E" w:rsidP="00A54E7C">
      <w:pPr>
        <w:spacing w:after="120" w:line="280" w:lineRule="exact"/>
        <w:jc w:val="center"/>
        <w:rPr>
          <w:rFonts w:ascii="Times New Roman" w:hAnsi="Times New Roman"/>
          <w:sz w:val="17"/>
          <w:szCs w:val="17"/>
        </w:rPr>
      </w:pPr>
      <w:r>
        <w:rPr>
          <w:noProof/>
          <w:lang w:eastAsia="en-AU"/>
        </w:rPr>
        <w:drawing>
          <wp:anchor distT="0" distB="0" distL="114300" distR="114300" simplePos="0" relativeHeight="251657728" behindDoc="0" locked="0" layoutInCell="1" allowOverlap="1" wp14:anchorId="0D6B304A" wp14:editId="64284299">
            <wp:simplePos x="0" y="0"/>
            <wp:positionH relativeFrom="margin">
              <wp:align>center</wp:align>
            </wp:positionH>
            <wp:positionV relativeFrom="paragraph">
              <wp:posOffset>393700</wp:posOffset>
            </wp:positionV>
            <wp:extent cx="1434465" cy="140335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4465" cy="1403350"/>
                    </a:xfrm>
                    <a:prstGeom prst="rect">
                      <a:avLst/>
                    </a:prstGeom>
                    <a:noFill/>
                  </pic:spPr>
                </pic:pic>
              </a:graphicData>
            </a:graphic>
            <wp14:sizeRelH relativeFrom="page">
              <wp14:pctWidth>0</wp14:pctWidth>
            </wp14:sizeRelH>
            <wp14:sizeRelV relativeFrom="page">
              <wp14:pctHeight>0</wp14:pctHeight>
            </wp14:sizeRelV>
          </wp:anchor>
        </w:drawing>
      </w:r>
      <w:r w:rsidR="00A54E7C" w:rsidRPr="0052708D">
        <w:rPr>
          <w:rFonts w:ascii="Times New Roman" w:eastAsia="Times New Roman" w:hAnsi="Times New Roman"/>
          <w:b/>
          <w:sz w:val="28"/>
          <w:szCs w:val="28"/>
          <w:lang w:eastAsia="en-AU"/>
        </w:rPr>
        <w:t>SUPPLEMENTARY GAZETTE</w:t>
      </w:r>
    </w:p>
    <w:p w14:paraId="26CD427E" w14:textId="77777777" w:rsidR="009D586E" w:rsidRPr="00612978" w:rsidRDefault="009D586E" w:rsidP="009D586E">
      <w:pPr>
        <w:spacing w:before="320" w:after="240" w:line="360" w:lineRule="exact"/>
        <w:jc w:val="center"/>
        <w:rPr>
          <w:rFonts w:ascii="Times New Roman" w:hAnsi="Times New Roman"/>
          <w:b/>
          <w:smallCaps/>
          <w:color w:val="000000"/>
          <w:sz w:val="36"/>
        </w:rPr>
      </w:pPr>
      <w:r w:rsidRPr="00612978">
        <w:rPr>
          <w:rFonts w:ascii="Times New Roman" w:hAnsi="Times New Roman"/>
          <w:b/>
          <w:smallCaps/>
          <w:color w:val="000000"/>
          <w:sz w:val="36"/>
        </w:rPr>
        <w:t>THE SOUTH AUSTRALIAN</w:t>
      </w:r>
    </w:p>
    <w:p w14:paraId="2B7CA74E" w14:textId="77777777" w:rsidR="009D586E" w:rsidRPr="00612978" w:rsidRDefault="009D586E" w:rsidP="009D586E">
      <w:pPr>
        <w:spacing w:after="0" w:line="240" w:lineRule="auto"/>
        <w:jc w:val="center"/>
        <w:rPr>
          <w:rFonts w:ascii="Times New Roman" w:hAnsi="Times New Roman"/>
          <w:b/>
          <w:color w:val="000000"/>
          <w:sz w:val="60"/>
        </w:rPr>
      </w:pPr>
      <w:r w:rsidRPr="00612978">
        <w:rPr>
          <w:rFonts w:ascii="Times New Roman" w:hAnsi="Times New Roman"/>
          <w:b/>
          <w:color w:val="000000"/>
          <w:sz w:val="60"/>
        </w:rPr>
        <w:t>GOVERNMENT GAZETTE</w:t>
      </w:r>
    </w:p>
    <w:p w14:paraId="682B1268" w14:textId="77777777" w:rsidR="009D586E" w:rsidRPr="00612978" w:rsidRDefault="009D586E" w:rsidP="009D586E">
      <w:pPr>
        <w:spacing w:before="360" w:after="600" w:line="240" w:lineRule="exact"/>
        <w:jc w:val="center"/>
        <w:rPr>
          <w:rFonts w:ascii="Times New Roman" w:hAnsi="Times New Roman"/>
          <w:b/>
          <w:smallCaps/>
          <w:color w:val="000000"/>
          <w:sz w:val="24"/>
          <w:szCs w:val="24"/>
        </w:rPr>
      </w:pPr>
      <w:r w:rsidRPr="00612978">
        <w:rPr>
          <w:rFonts w:ascii="Times New Roman" w:hAnsi="Times New Roman"/>
          <w:b/>
          <w:smallCaps/>
          <w:color w:val="000000"/>
          <w:sz w:val="24"/>
          <w:szCs w:val="24"/>
        </w:rPr>
        <w:t>Published by Authority</w:t>
      </w:r>
    </w:p>
    <w:p w14:paraId="576E0D07" w14:textId="77777777" w:rsidR="008008DD" w:rsidRPr="00612978" w:rsidRDefault="008008DD" w:rsidP="008008DD">
      <w:pPr>
        <w:pBdr>
          <w:top w:val="single" w:sz="6" w:space="0" w:color="auto"/>
        </w:pBdr>
        <w:spacing w:after="0" w:line="240" w:lineRule="auto"/>
        <w:jc w:val="center"/>
        <w:rPr>
          <w:rFonts w:ascii="Times New Roman" w:hAnsi="Times New Roman"/>
          <w:color w:val="000000"/>
          <w:sz w:val="20"/>
        </w:rPr>
      </w:pPr>
    </w:p>
    <w:p w14:paraId="33F698F0" w14:textId="46F24F32" w:rsidR="008008DD" w:rsidRPr="00612978" w:rsidRDefault="008008DD" w:rsidP="008008DD">
      <w:pPr>
        <w:spacing w:after="0" w:line="240" w:lineRule="auto"/>
        <w:jc w:val="center"/>
        <w:rPr>
          <w:rFonts w:ascii="Times New Roman" w:hAnsi="Times New Roman"/>
          <w:smallCaps/>
          <w:color w:val="000000"/>
          <w:sz w:val="28"/>
          <w:szCs w:val="26"/>
        </w:rPr>
      </w:pPr>
      <w:r w:rsidRPr="00612978">
        <w:rPr>
          <w:rFonts w:ascii="Times New Roman" w:hAnsi="Times New Roman"/>
          <w:smallCaps/>
          <w:color w:val="000000"/>
          <w:sz w:val="28"/>
          <w:szCs w:val="26"/>
        </w:rPr>
        <w:t xml:space="preserve">Adelaide, </w:t>
      </w:r>
      <w:r w:rsidR="003E63D1">
        <w:rPr>
          <w:rFonts w:ascii="Times New Roman" w:hAnsi="Times New Roman"/>
          <w:smallCaps/>
          <w:color w:val="000000"/>
          <w:sz w:val="28"/>
          <w:szCs w:val="26"/>
        </w:rPr>
        <w:t>Fri</w:t>
      </w:r>
      <w:r w:rsidR="00C176CC">
        <w:rPr>
          <w:rFonts w:ascii="Times New Roman" w:hAnsi="Times New Roman"/>
          <w:smallCaps/>
          <w:color w:val="000000"/>
          <w:sz w:val="28"/>
          <w:szCs w:val="26"/>
        </w:rPr>
        <w:t>day</w:t>
      </w:r>
      <w:r w:rsidRPr="00612978">
        <w:rPr>
          <w:rFonts w:ascii="Times New Roman" w:hAnsi="Times New Roman"/>
          <w:smallCaps/>
          <w:color w:val="000000"/>
          <w:sz w:val="28"/>
          <w:szCs w:val="26"/>
        </w:rPr>
        <w:t xml:space="preserve">, </w:t>
      </w:r>
      <w:r w:rsidR="003E63D1">
        <w:rPr>
          <w:rFonts w:ascii="Times New Roman" w:hAnsi="Times New Roman"/>
          <w:smallCaps/>
          <w:color w:val="000000"/>
          <w:sz w:val="28"/>
          <w:szCs w:val="26"/>
        </w:rPr>
        <w:t>11</w:t>
      </w:r>
      <w:r w:rsidR="00E02241">
        <w:rPr>
          <w:rFonts w:ascii="Times New Roman" w:hAnsi="Times New Roman"/>
          <w:smallCaps/>
          <w:color w:val="000000"/>
          <w:sz w:val="28"/>
          <w:szCs w:val="26"/>
        </w:rPr>
        <w:t xml:space="preserve"> </w:t>
      </w:r>
      <w:r w:rsidR="003E63D1">
        <w:rPr>
          <w:rFonts w:ascii="Times New Roman" w:hAnsi="Times New Roman"/>
          <w:smallCaps/>
          <w:color w:val="000000"/>
          <w:sz w:val="28"/>
          <w:szCs w:val="26"/>
        </w:rPr>
        <w:t>September</w:t>
      </w:r>
      <w:r w:rsidRPr="00612978">
        <w:rPr>
          <w:rFonts w:ascii="Times New Roman" w:hAnsi="Times New Roman"/>
          <w:smallCaps/>
          <w:color w:val="000000"/>
          <w:sz w:val="28"/>
          <w:szCs w:val="26"/>
        </w:rPr>
        <w:t xml:space="preserve"> 20</w:t>
      </w:r>
      <w:r w:rsidR="003E63D1">
        <w:rPr>
          <w:rFonts w:ascii="Times New Roman" w:hAnsi="Times New Roman"/>
          <w:smallCaps/>
          <w:color w:val="000000"/>
          <w:sz w:val="28"/>
          <w:szCs w:val="26"/>
        </w:rPr>
        <w:t>26</w:t>
      </w:r>
    </w:p>
    <w:p w14:paraId="16560F66" w14:textId="77777777" w:rsidR="008008DD" w:rsidRPr="00612978" w:rsidRDefault="008008DD" w:rsidP="008008DD">
      <w:pPr>
        <w:spacing w:after="0" w:line="240" w:lineRule="exact"/>
        <w:jc w:val="center"/>
        <w:rPr>
          <w:rFonts w:ascii="Times New Roman" w:hAnsi="Times New Roman"/>
          <w:color w:val="000000"/>
          <w:sz w:val="20"/>
        </w:rPr>
      </w:pPr>
    </w:p>
    <w:p w14:paraId="7E997838" w14:textId="77777777" w:rsidR="008008DD" w:rsidRPr="00612978" w:rsidRDefault="008008DD" w:rsidP="008008DD">
      <w:pPr>
        <w:pBdr>
          <w:top w:val="single" w:sz="6" w:space="1" w:color="auto"/>
        </w:pBdr>
        <w:spacing w:after="0" w:line="360" w:lineRule="exact"/>
        <w:jc w:val="center"/>
        <w:rPr>
          <w:rFonts w:ascii="Times New Roman" w:hAnsi="Times New Roman"/>
          <w:color w:val="000000"/>
          <w:sz w:val="20"/>
          <w:szCs w:val="20"/>
        </w:rPr>
      </w:pPr>
    </w:p>
    <w:p w14:paraId="60A5F713" w14:textId="77777777" w:rsidR="001B7138" w:rsidRPr="008008DD" w:rsidRDefault="001B7138" w:rsidP="001B7138">
      <w:pPr>
        <w:spacing w:after="0" w:line="360" w:lineRule="exact"/>
        <w:jc w:val="center"/>
        <w:rPr>
          <w:rFonts w:ascii="Times New Roman" w:hAnsi="Times New Roman"/>
          <w:b/>
          <w:smallCaps/>
          <w:sz w:val="20"/>
          <w:szCs w:val="20"/>
        </w:rPr>
      </w:pPr>
      <w:r w:rsidRPr="008008DD">
        <w:rPr>
          <w:rFonts w:ascii="Times New Roman" w:hAnsi="Times New Roman"/>
          <w:b/>
          <w:smallCaps/>
          <w:sz w:val="20"/>
          <w:szCs w:val="20"/>
        </w:rPr>
        <w:t>Contents</w:t>
      </w:r>
    </w:p>
    <w:p w14:paraId="5A04821F" w14:textId="77777777" w:rsidR="001B7138" w:rsidRPr="00FB48A8" w:rsidRDefault="001B7138" w:rsidP="00FB48A8">
      <w:pPr>
        <w:spacing w:after="0" w:line="320" w:lineRule="exact"/>
        <w:ind w:left="2268" w:right="2414" w:firstLine="142"/>
        <w:rPr>
          <w:rFonts w:ascii="Times New Roman" w:hAnsi="Times New Roman"/>
          <w:smallCaps/>
          <w:sz w:val="17"/>
          <w:szCs w:val="17"/>
        </w:rPr>
      </w:pPr>
    </w:p>
    <w:p w14:paraId="7A00C084" w14:textId="77777777" w:rsidR="00FB48A8" w:rsidRPr="00FB48A8" w:rsidRDefault="00FB48A8" w:rsidP="00FB48A8">
      <w:pPr>
        <w:spacing w:after="0" w:line="320" w:lineRule="exact"/>
        <w:ind w:firstLine="142"/>
        <w:rPr>
          <w:rFonts w:ascii="Times New Roman" w:hAnsi="Times New Roman"/>
          <w:b/>
          <w:smallCaps/>
          <w:sz w:val="17"/>
          <w:szCs w:val="17"/>
        </w:rPr>
        <w:sectPr w:rsidR="00FB48A8" w:rsidRPr="00FB48A8" w:rsidSect="004E4BBC">
          <w:headerReference w:type="even" r:id="rId9"/>
          <w:headerReference w:type="default" r:id="rId10"/>
          <w:footerReference w:type="default" r:id="rId11"/>
          <w:headerReference w:type="first" r:id="rId12"/>
          <w:footerReference w:type="first" r:id="rId13"/>
          <w:pgSz w:w="11906" w:h="16838"/>
          <w:pgMar w:top="1134" w:right="1256" w:bottom="1134" w:left="1290" w:header="1134" w:footer="1134" w:gutter="0"/>
          <w:cols w:space="708"/>
          <w:titlePg/>
          <w:docGrid w:linePitch="360"/>
        </w:sectPr>
      </w:pPr>
    </w:p>
    <w:p w14:paraId="0FC78142" w14:textId="46957E33" w:rsidR="00705501" w:rsidRDefault="00531F7A">
      <w:pPr>
        <w:pStyle w:val="TOC1"/>
        <w:tabs>
          <w:tab w:val="right" w:leader="dot" w:pos="4548"/>
        </w:tabs>
        <w:rPr>
          <w:rFonts w:asciiTheme="minorHAnsi" w:eastAsiaTheme="minorEastAsia" w:hAnsiTheme="minorHAnsi" w:cstheme="minorBidi"/>
          <w:b w:val="0"/>
          <w:smallCaps w:val="0"/>
          <w:noProof/>
          <w:kern w:val="2"/>
          <w:sz w:val="24"/>
          <w:szCs w:val="24"/>
          <w:lang w:eastAsia="en-AU"/>
          <w14:ligatures w14:val="standardContextual"/>
        </w:rPr>
      </w:pPr>
      <w:r w:rsidRPr="007C2CBC">
        <w:rPr>
          <w:b w:val="0"/>
          <w:smallCaps w:val="0"/>
          <w:szCs w:val="17"/>
        </w:rPr>
        <w:fldChar w:fldCharType="begin"/>
      </w:r>
      <w:r w:rsidRPr="007C2CBC">
        <w:rPr>
          <w:b w:val="0"/>
          <w:smallCaps w:val="0"/>
          <w:szCs w:val="17"/>
        </w:rPr>
        <w:instrText xml:space="preserve"> TOC \o "1-3" \h \z \u </w:instrText>
      </w:r>
      <w:r w:rsidRPr="007C2CBC">
        <w:rPr>
          <w:b w:val="0"/>
          <w:smallCaps w:val="0"/>
          <w:szCs w:val="17"/>
        </w:rPr>
        <w:fldChar w:fldCharType="separate"/>
      </w:r>
      <w:hyperlink w:anchor="_Toc239953926" w:history="1">
        <w:r w:rsidR="00705501" w:rsidRPr="005A7F9D">
          <w:rPr>
            <w:rStyle w:val="Hyperlink"/>
            <w:noProof/>
          </w:rPr>
          <w:t>State Government Instruments</w:t>
        </w:r>
      </w:hyperlink>
    </w:p>
    <w:p w14:paraId="73B66936" w14:textId="37500CD4" w:rsidR="00705501" w:rsidRDefault="00705501">
      <w:pPr>
        <w:pStyle w:val="TOC2"/>
        <w:tabs>
          <w:tab w:val="right" w:leader="dot" w:pos="4548"/>
        </w:tabs>
        <w:rPr>
          <w:rFonts w:asciiTheme="minorHAnsi" w:eastAsiaTheme="minorEastAsia" w:hAnsiTheme="minorHAnsi" w:cstheme="minorBidi"/>
          <w:noProof/>
          <w:kern w:val="2"/>
          <w:sz w:val="24"/>
          <w:szCs w:val="24"/>
          <w:lang w:eastAsia="en-AU"/>
          <w14:ligatures w14:val="standardContextual"/>
        </w:rPr>
      </w:pPr>
      <w:hyperlink w:anchor="_Toc239953927" w:history="1">
        <w:r w:rsidRPr="005A7F9D">
          <w:rPr>
            <w:rStyle w:val="Hyperlink"/>
            <w:noProof/>
          </w:rPr>
          <w:t>South Australian Motor Sport Act 1984</w:t>
        </w:r>
        <w:r>
          <w:rPr>
            <w:noProof/>
            <w:webHidden/>
          </w:rPr>
          <w:tab/>
        </w:r>
        <w:r>
          <w:rPr>
            <w:noProof/>
            <w:webHidden/>
          </w:rPr>
          <w:fldChar w:fldCharType="begin"/>
        </w:r>
        <w:r>
          <w:rPr>
            <w:noProof/>
            <w:webHidden/>
          </w:rPr>
          <w:instrText xml:space="preserve"> PAGEREF _Toc239953927 \h </w:instrText>
        </w:r>
        <w:r>
          <w:rPr>
            <w:noProof/>
            <w:webHidden/>
          </w:rPr>
        </w:r>
        <w:r>
          <w:rPr>
            <w:noProof/>
            <w:webHidden/>
          </w:rPr>
          <w:fldChar w:fldCharType="separate"/>
        </w:r>
        <w:r w:rsidR="00425896">
          <w:rPr>
            <w:noProof/>
            <w:webHidden/>
          </w:rPr>
          <w:t>3010</w:t>
        </w:r>
        <w:r>
          <w:rPr>
            <w:noProof/>
            <w:webHidden/>
          </w:rPr>
          <w:fldChar w:fldCharType="end"/>
        </w:r>
      </w:hyperlink>
    </w:p>
    <w:p w14:paraId="37EF2B36" w14:textId="360C58A9" w:rsidR="00705501" w:rsidRDefault="00705501">
      <w:pPr>
        <w:pStyle w:val="TOC2"/>
        <w:tabs>
          <w:tab w:val="right" w:leader="dot" w:pos="4548"/>
        </w:tabs>
        <w:rPr>
          <w:rFonts w:asciiTheme="minorHAnsi" w:eastAsiaTheme="minorEastAsia" w:hAnsiTheme="minorHAnsi" w:cstheme="minorBidi"/>
          <w:noProof/>
          <w:kern w:val="2"/>
          <w:sz w:val="24"/>
          <w:szCs w:val="24"/>
          <w:lang w:eastAsia="en-AU"/>
          <w14:ligatures w14:val="standardContextual"/>
        </w:rPr>
      </w:pPr>
      <w:hyperlink w:anchor="_Toc239953928" w:history="1">
        <w:r w:rsidRPr="005A7F9D">
          <w:rPr>
            <w:rStyle w:val="Hyperlink"/>
            <w:noProof/>
          </w:rPr>
          <w:t>South Australian Motor Sport Regulations 2014</w:t>
        </w:r>
        <w:r>
          <w:rPr>
            <w:noProof/>
            <w:webHidden/>
          </w:rPr>
          <w:tab/>
        </w:r>
        <w:r>
          <w:rPr>
            <w:noProof/>
            <w:webHidden/>
          </w:rPr>
          <w:fldChar w:fldCharType="begin"/>
        </w:r>
        <w:r>
          <w:rPr>
            <w:noProof/>
            <w:webHidden/>
          </w:rPr>
          <w:instrText xml:space="preserve"> PAGEREF _Toc239953928 \h </w:instrText>
        </w:r>
        <w:r>
          <w:rPr>
            <w:noProof/>
            <w:webHidden/>
          </w:rPr>
        </w:r>
        <w:r>
          <w:rPr>
            <w:noProof/>
            <w:webHidden/>
          </w:rPr>
          <w:fldChar w:fldCharType="separate"/>
        </w:r>
        <w:r w:rsidR="00425896">
          <w:rPr>
            <w:noProof/>
            <w:webHidden/>
          </w:rPr>
          <w:t>3012</w:t>
        </w:r>
        <w:r>
          <w:rPr>
            <w:noProof/>
            <w:webHidden/>
          </w:rPr>
          <w:fldChar w:fldCharType="end"/>
        </w:r>
      </w:hyperlink>
    </w:p>
    <w:p w14:paraId="241E9659" w14:textId="6D59945A" w:rsidR="00842BD5" w:rsidRDefault="00531F7A" w:rsidP="004A68F5">
      <w:pPr>
        <w:pStyle w:val="NoSpace"/>
        <w:tabs>
          <w:tab w:val="clear" w:pos="640"/>
          <w:tab w:val="clear" w:pos="800"/>
          <w:tab w:val="clear" w:pos="960"/>
          <w:tab w:val="clear" w:pos="1120"/>
          <w:tab w:val="clear" w:pos="1280"/>
          <w:tab w:val="clear" w:pos="1440"/>
          <w:tab w:val="clear" w:pos="1600"/>
          <w:tab w:val="clear" w:pos="1760"/>
          <w:tab w:val="clear" w:pos="1920"/>
          <w:tab w:val="right" w:leader="dot" w:pos="4560"/>
        </w:tabs>
        <w:jc w:val="left"/>
        <w:rPr>
          <w:smallCaps/>
          <w:szCs w:val="17"/>
        </w:rPr>
      </w:pPr>
      <w:r w:rsidRPr="007C2CBC">
        <w:rPr>
          <w:b/>
          <w:smallCaps/>
          <w:szCs w:val="17"/>
          <w:lang w:eastAsia="en-US"/>
        </w:rPr>
        <w:fldChar w:fldCharType="end"/>
      </w:r>
    </w:p>
    <w:p w14:paraId="447A9A04" w14:textId="77777777" w:rsidR="00FB48A8" w:rsidRPr="00612978" w:rsidRDefault="00FB48A8" w:rsidP="00FB48A8">
      <w:pPr>
        <w:spacing w:after="0"/>
        <w:rPr>
          <w:rFonts w:ascii="Times New Roman" w:hAnsi="Times New Roman"/>
          <w:smallCaps/>
          <w:sz w:val="17"/>
          <w:szCs w:val="17"/>
        </w:rPr>
        <w:sectPr w:rsidR="00FB48A8" w:rsidRPr="00612978" w:rsidSect="00842BD5">
          <w:headerReference w:type="even" r:id="rId14"/>
          <w:headerReference w:type="default" r:id="rId15"/>
          <w:footerReference w:type="default" r:id="rId16"/>
          <w:footerReference w:type="first" r:id="rId17"/>
          <w:type w:val="continuous"/>
          <w:pgSz w:w="11906" w:h="16838"/>
          <w:pgMar w:top="1134" w:right="3674" w:bottom="1134" w:left="3674" w:header="708" w:footer="708" w:gutter="0"/>
          <w:cols w:space="240"/>
          <w:docGrid w:linePitch="360"/>
        </w:sectPr>
      </w:pPr>
    </w:p>
    <w:p w14:paraId="554B35E8" w14:textId="77777777" w:rsidR="00F337C8" w:rsidRPr="009D1E2E" w:rsidRDefault="00F337C8" w:rsidP="00693DF1">
      <w:pPr>
        <w:pStyle w:val="Heading1"/>
      </w:pPr>
      <w:bookmarkStart w:id="0" w:name="_Toc239953926"/>
      <w:r w:rsidRPr="009D1E2E">
        <w:lastRenderedPageBreak/>
        <w:t>State Government Instruments</w:t>
      </w:r>
      <w:bookmarkEnd w:id="0"/>
    </w:p>
    <w:p w14:paraId="17CB8D03" w14:textId="77777777" w:rsidR="005E2BDA" w:rsidRPr="00705501" w:rsidRDefault="005E2BDA" w:rsidP="005E2BDA">
      <w:pPr>
        <w:jc w:val="center"/>
        <w:rPr>
          <w:rFonts w:ascii="Times New Roman" w:hAnsi="Times New Roman"/>
          <w:caps/>
          <w:sz w:val="17"/>
          <w:szCs w:val="17"/>
        </w:rPr>
      </w:pPr>
      <w:bookmarkStart w:id="1" w:name="_Toc239953927"/>
      <w:r w:rsidRPr="00705501">
        <w:rPr>
          <w:rFonts w:ascii="Times New Roman" w:hAnsi="Times New Roman"/>
          <w:caps/>
          <w:sz w:val="17"/>
          <w:szCs w:val="17"/>
        </w:rPr>
        <w:t>SOUTH AUSTRALIAN MOTOR SPORT ACT 1984</w:t>
      </w:r>
    </w:p>
    <w:p w14:paraId="76ED748B" w14:textId="77777777" w:rsidR="005E2BDA" w:rsidRPr="00705501" w:rsidRDefault="005E2BDA" w:rsidP="005E2BDA">
      <w:pPr>
        <w:jc w:val="center"/>
        <w:rPr>
          <w:rFonts w:ascii="Times New Roman" w:hAnsi="Times New Roman"/>
          <w:smallCaps/>
          <w:sz w:val="17"/>
          <w:szCs w:val="17"/>
        </w:rPr>
      </w:pPr>
      <w:r w:rsidRPr="00705501">
        <w:rPr>
          <w:rFonts w:ascii="Times New Roman" w:hAnsi="Times New Roman"/>
          <w:smallCaps/>
          <w:sz w:val="17"/>
          <w:szCs w:val="17"/>
        </w:rPr>
        <w:t>Section 26</w:t>
      </w:r>
    </w:p>
    <w:p w14:paraId="0E9CEB24" w14:textId="77777777" w:rsidR="005E2BDA" w:rsidRPr="00705501" w:rsidRDefault="005E2BDA" w:rsidP="005E2BDA">
      <w:pPr>
        <w:jc w:val="center"/>
        <w:rPr>
          <w:rFonts w:ascii="Times New Roman" w:hAnsi="Times New Roman"/>
          <w:i/>
          <w:sz w:val="17"/>
          <w:szCs w:val="17"/>
        </w:rPr>
      </w:pPr>
      <w:r w:rsidRPr="00705501">
        <w:rPr>
          <w:rFonts w:ascii="Times New Roman" w:hAnsi="Times New Roman"/>
          <w:i/>
          <w:sz w:val="17"/>
          <w:szCs w:val="17"/>
        </w:rPr>
        <w:t>Availability of Plans for Public Inspection</w:t>
      </w:r>
    </w:p>
    <w:p w14:paraId="34F57442" w14:textId="77777777" w:rsidR="005E2BDA" w:rsidRPr="00705501" w:rsidRDefault="005E2BDA" w:rsidP="005E2BDA">
      <w:pPr>
        <w:rPr>
          <w:rFonts w:ascii="Times New Roman" w:eastAsia="Times New Roman" w:hAnsi="Times New Roman"/>
          <w:sz w:val="17"/>
          <w:szCs w:val="17"/>
        </w:rPr>
      </w:pPr>
      <w:r w:rsidRPr="00705501">
        <w:rPr>
          <w:rFonts w:ascii="Times New Roman" w:eastAsia="Times New Roman" w:hAnsi="Times New Roman"/>
          <w:sz w:val="17"/>
          <w:szCs w:val="17"/>
        </w:rPr>
        <w:t xml:space="preserve">Pursuant to Section 26 of the </w:t>
      </w:r>
      <w:r w:rsidRPr="00705501">
        <w:rPr>
          <w:rFonts w:ascii="Times New Roman" w:eastAsia="Times New Roman" w:hAnsi="Times New Roman"/>
          <w:i/>
          <w:iCs/>
          <w:sz w:val="17"/>
          <w:szCs w:val="17"/>
        </w:rPr>
        <w:t>South Australian Motor Sport Act 1984</w:t>
      </w:r>
      <w:r w:rsidRPr="00705501">
        <w:rPr>
          <w:rFonts w:ascii="Times New Roman" w:eastAsia="Times New Roman" w:hAnsi="Times New Roman"/>
          <w:sz w:val="17"/>
          <w:szCs w:val="17"/>
        </w:rPr>
        <w:t>, I, the Minister to whom powers and functions of that Act have been delegated, hereby designates the offices of the South Australian Motor Sport Board, Level 5, 182 Victoria Square Adelaide SA 5000, as the place at which may be inspected by members of the public plans of all works proposed to be carried out by the South Australian Motor Sport Board in relation to the event known as the ‘bp Adelaide Grand Final’.</w:t>
      </w:r>
    </w:p>
    <w:p w14:paraId="4779D9F3" w14:textId="77777777" w:rsidR="005E2BDA" w:rsidRPr="00705501" w:rsidRDefault="005E2BDA" w:rsidP="005E2BDA">
      <w:pPr>
        <w:spacing w:after="0"/>
        <w:rPr>
          <w:rFonts w:ascii="Times New Roman" w:eastAsia="Times New Roman" w:hAnsi="Times New Roman"/>
          <w:sz w:val="17"/>
          <w:szCs w:val="17"/>
        </w:rPr>
      </w:pPr>
      <w:r w:rsidRPr="00705501">
        <w:rPr>
          <w:rFonts w:ascii="Times New Roman" w:eastAsia="Times New Roman" w:hAnsi="Times New Roman"/>
          <w:sz w:val="17"/>
          <w:szCs w:val="17"/>
        </w:rPr>
        <w:t>Dated: 10 September 2026</w:t>
      </w:r>
    </w:p>
    <w:p w14:paraId="28AB0E2E" w14:textId="77777777" w:rsidR="005E2BDA" w:rsidRPr="00705501" w:rsidRDefault="005E2BDA" w:rsidP="005E2BDA">
      <w:pPr>
        <w:spacing w:after="0"/>
        <w:jc w:val="right"/>
        <w:rPr>
          <w:rFonts w:ascii="Times New Roman" w:eastAsia="Times New Roman" w:hAnsi="Times New Roman"/>
          <w:smallCaps/>
          <w:sz w:val="17"/>
          <w:szCs w:val="20"/>
        </w:rPr>
      </w:pPr>
      <w:r w:rsidRPr="00705501">
        <w:rPr>
          <w:rFonts w:ascii="Times New Roman" w:eastAsia="Times New Roman" w:hAnsi="Times New Roman"/>
          <w:smallCaps/>
          <w:sz w:val="17"/>
          <w:szCs w:val="20"/>
        </w:rPr>
        <w:t>Hon</w:t>
      </w:r>
      <w:r>
        <w:rPr>
          <w:rFonts w:ascii="Times New Roman" w:eastAsia="Times New Roman" w:hAnsi="Times New Roman"/>
          <w:smallCaps/>
          <w:sz w:val="17"/>
          <w:szCs w:val="20"/>
        </w:rPr>
        <w:t>.</w:t>
      </w:r>
      <w:r w:rsidRPr="00705501">
        <w:rPr>
          <w:rFonts w:ascii="Times New Roman" w:eastAsia="Times New Roman" w:hAnsi="Times New Roman"/>
          <w:smallCaps/>
          <w:sz w:val="17"/>
          <w:szCs w:val="20"/>
        </w:rPr>
        <w:t xml:space="preserve"> Blair Ingram Boyer MP</w:t>
      </w:r>
    </w:p>
    <w:p w14:paraId="454BB874" w14:textId="77777777" w:rsidR="005E2BDA" w:rsidRPr="00705501" w:rsidRDefault="005E2BDA" w:rsidP="005E2BDA">
      <w:pPr>
        <w:spacing w:after="0"/>
        <w:jc w:val="right"/>
        <w:rPr>
          <w:rFonts w:ascii="Times New Roman" w:eastAsia="Times New Roman" w:hAnsi="Times New Roman"/>
          <w:sz w:val="17"/>
          <w:szCs w:val="17"/>
        </w:rPr>
      </w:pPr>
      <w:r w:rsidRPr="00705501">
        <w:rPr>
          <w:rFonts w:ascii="Times New Roman" w:eastAsia="Times New Roman" w:hAnsi="Times New Roman"/>
          <w:sz w:val="17"/>
          <w:szCs w:val="17"/>
        </w:rPr>
        <w:t>Minister for Health and Wellbeing</w:t>
      </w:r>
    </w:p>
    <w:p w14:paraId="04F00765" w14:textId="77777777" w:rsidR="005E2BDA" w:rsidRPr="00705501" w:rsidRDefault="005E2BDA" w:rsidP="005E2BDA">
      <w:pPr>
        <w:spacing w:after="0"/>
        <w:jc w:val="right"/>
        <w:rPr>
          <w:rFonts w:ascii="Times New Roman" w:eastAsia="Times New Roman" w:hAnsi="Times New Roman"/>
          <w:sz w:val="17"/>
          <w:szCs w:val="17"/>
        </w:rPr>
      </w:pPr>
      <w:r w:rsidRPr="00705501">
        <w:rPr>
          <w:rFonts w:ascii="Times New Roman" w:eastAsia="Times New Roman" w:hAnsi="Times New Roman"/>
          <w:sz w:val="17"/>
          <w:szCs w:val="17"/>
        </w:rPr>
        <w:t>Delegate for the Minister responsible for the South Australian Motor Sport Act 1984</w:t>
      </w:r>
    </w:p>
    <w:p w14:paraId="07586B96" w14:textId="77777777" w:rsidR="005E2BDA" w:rsidRPr="00705501" w:rsidRDefault="005E2BDA" w:rsidP="005E2BDA">
      <w:pPr>
        <w:pBdr>
          <w:top w:val="single" w:sz="4" w:space="1" w:color="auto"/>
        </w:pBdr>
        <w:spacing w:before="100" w:after="0" w:line="14" w:lineRule="exact"/>
        <w:jc w:val="center"/>
        <w:rPr>
          <w:rFonts w:ascii="Times New Roman" w:eastAsia="Times New Roman" w:hAnsi="Times New Roman"/>
          <w:sz w:val="17"/>
          <w:szCs w:val="17"/>
        </w:rPr>
      </w:pPr>
    </w:p>
    <w:p w14:paraId="5BB3B249" w14:textId="77777777" w:rsidR="005E2BDA" w:rsidRDefault="005E2BDA" w:rsidP="00705501">
      <w:pPr>
        <w:pStyle w:val="Heading2"/>
      </w:pPr>
    </w:p>
    <w:p w14:paraId="7D3F5802" w14:textId="447BC7FB" w:rsidR="00705501" w:rsidRPr="00705501" w:rsidRDefault="00705501" w:rsidP="00705501">
      <w:pPr>
        <w:pStyle w:val="Heading2"/>
      </w:pPr>
      <w:r w:rsidRPr="00705501">
        <w:t>South Australian Motor Sport Act 1984</w:t>
      </w:r>
      <w:bookmarkEnd w:id="1"/>
      <w:r w:rsidRPr="00705501">
        <w:t xml:space="preserve"> </w:t>
      </w:r>
    </w:p>
    <w:p w14:paraId="02203EA4" w14:textId="77777777" w:rsidR="00705501" w:rsidRPr="00705501" w:rsidRDefault="00705501" w:rsidP="00705501">
      <w:pPr>
        <w:jc w:val="center"/>
        <w:rPr>
          <w:rFonts w:ascii="Times New Roman" w:hAnsi="Times New Roman"/>
          <w:smallCaps/>
          <w:sz w:val="17"/>
          <w:szCs w:val="17"/>
        </w:rPr>
      </w:pPr>
      <w:r w:rsidRPr="00705501">
        <w:rPr>
          <w:rFonts w:ascii="Times New Roman" w:hAnsi="Times New Roman"/>
          <w:smallCaps/>
          <w:sz w:val="17"/>
          <w:szCs w:val="17"/>
        </w:rPr>
        <w:t>Section 20(1)</w:t>
      </w:r>
    </w:p>
    <w:p w14:paraId="2A0FBB13" w14:textId="77777777" w:rsidR="00705501" w:rsidRPr="00705501" w:rsidRDefault="00705501" w:rsidP="00705501">
      <w:pPr>
        <w:jc w:val="center"/>
        <w:rPr>
          <w:rFonts w:ascii="Times New Roman" w:hAnsi="Times New Roman"/>
          <w:i/>
          <w:sz w:val="17"/>
          <w:szCs w:val="17"/>
        </w:rPr>
      </w:pPr>
      <w:r w:rsidRPr="00705501">
        <w:rPr>
          <w:rFonts w:ascii="Times New Roman" w:hAnsi="Times New Roman"/>
          <w:i/>
          <w:sz w:val="17"/>
          <w:szCs w:val="17"/>
        </w:rPr>
        <w:t>Declaration of Area, Period and Prescribed Works Period</w:t>
      </w:r>
    </w:p>
    <w:p w14:paraId="388882CD" w14:textId="77777777" w:rsidR="00705501" w:rsidRPr="00705501" w:rsidRDefault="00705501" w:rsidP="00705501">
      <w:pPr>
        <w:rPr>
          <w:rFonts w:ascii="Times New Roman" w:eastAsia="Times New Roman" w:hAnsi="Times New Roman"/>
          <w:sz w:val="17"/>
          <w:szCs w:val="17"/>
        </w:rPr>
      </w:pPr>
      <w:r w:rsidRPr="00705501">
        <w:rPr>
          <w:rFonts w:ascii="Times New Roman" w:eastAsia="Times New Roman" w:hAnsi="Times New Roman"/>
          <w:sz w:val="17"/>
          <w:szCs w:val="17"/>
        </w:rPr>
        <w:t xml:space="preserve">Pursuant to Section 20(1) of the </w:t>
      </w:r>
      <w:r w:rsidRPr="00705501">
        <w:rPr>
          <w:rFonts w:ascii="Times New Roman" w:eastAsia="Times New Roman" w:hAnsi="Times New Roman"/>
          <w:i/>
          <w:iCs/>
          <w:sz w:val="17"/>
          <w:szCs w:val="17"/>
        </w:rPr>
        <w:t>South Australian Motor Sport Act 1984</w:t>
      </w:r>
      <w:r w:rsidRPr="00705501">
        <w:rPr>
          <w:rFonts w:ascii="Times New Roman" w:eastAsia="Times New Roman" w:hAnsi="Times New Roman"/>
          <w:sz w:val="17"/>
          <w:szCs w:val="17"/>
        </w:rPr>
        <w:t>, I, the Minister to whom powers and functions of that Act have been delegated, in respect of the motor sport event promoted by the South Australian Motor Sport Board under the name ‘2026 bp Adelaide Grand Final’, after consultation with the Board, declare:</w:t>
      </w:r>
    </w:p>
    <w:p w14:paraId="680EB41C" w14:textId="77777777" w:rsidR="00705501" w:rsidRPr="00705501" w:rsidRDefault="00705501" w:rsidP="00705501">
      <w:pPr>
        <w:ind w:left="284" w:hanging="142"/>
        <w:rPr>
          <w:rFonts w:ascii="Times New Roman" w:eastAsia="Times New Roman" w:hAnsi="Times New Roman"/>
          <w:sz w:val="17"/>
          <w:szCs w:val="17"/>
        </w:rPr>
      </w:pPr>
      <w:r w:rsidRPr="00705501">
        <w:rPr>
          <w:rFonts w:ascii="Times New Roman" w:eastAsia="Times New Roman" w:hAnsi="Times New Roman"/>
          <w:sz w:val="17"/>
          <w:szCs w:val="17"/>
        </w:rPr>
        <w:t>•</w:t>
      </w:r>
      <w:r w:rsidRPr="00705501">
        <w:rPr>
          <w:rFonts w:ascii="Times New Roman" w:eastAsia="Times New Roman" w:hAnsi="Times New Roman"/>
          <w:sz w:val="17"/>
          <w:szCs w:val="17"/>
        </w:rPr>
        <w:tab/>
        <w:t>that the area delineated on the plan in the Schedule will be the declared area under the Act for the purposes of the event;</w:t>
      </w:r>
    </w:p>
    <w:p w14:paraId="17207482" w14:textId="77777777" w:rsidR="00705501" w:rsidRPr="00705501" w:rsidRDefault="00705501" w:rsidP="00705501">
      <w:pPr>
        <w:ind w:left="284" w:hanging="142"/>
        <w:rPr>
          <w:rFonts w:ascii="Times New Roman" w:eastAsia="Times New Roman" w:hAnsi="Times New Roman"/>
          <w:sz w:val="17"/>
          <w:szCs w:val="17"/>
        </w:rPr>
      </w:pPr>
      <w:r w:rsidRPr="00705501">
        <w:rPr>
          <w:rFonts w:ascii="Times New Roman" w:eastAsia="Times New Roman" w:hAnsi="Times New Roman"/>
          <w:sz w:val="17"/>
          <w:szCs w:val="17"/>
        </w:rPr>
        <w:t>•</w:t>
      </w:r>
      <w:r w:rsidRPr="00705501">
        <w:rPr>
          <w:rFonts w:ascii="Times New Roman" w:eastAsia="Times New Roman" w:hAnsi="Times New Roman"/>
          <w:sz w:val="17"/>
          <w:szCs w:val="17"/>
        </w:rPr>
        <w:tab/>
        <w:t>that the period commencing on 25 November 2026 and ending on 29 November 2026 (both days inclusive) will be the declared period under the Act for the purposes of the event; and</w:t>
      </w:r>
    </w:p>
    <w:p w14:paraId="53226D00" w14:textId="77777777" w:rsidR="00705501" w:rsidRPr="00705501" w:rsidRDefault="00705501" w:rsidP="00705501">
      <w:pPr>
        <w:ind w:left="284" w:hanging="142"/>
        <w:rPr>
          <w:rFonts w:ascii="Times New Roman" w:eastAsia="Times New Roman" w:hAnsi="Times New Roman"/>
          <w:sz w:val="17"/>
          <w:szCs w:val="17"/>
        </w:rPr>
      </w:pPr>
      <w:r w:rsidRPr="00705501">
        <w:rPr>
          <w:rFonts w:ascii="Times New Roman" w:eastAsia="Times New Roman" w:hAnsi="Times New Roman"/>
          <w:sz w:val="17"/>
          <w:szCs w:val="17"/>
        </w:rPr>
        <w:t>•</w:t>
      </w:r>
      <w:r w:rsidRPr="00705501">
        <w:rPr>
          <w:rFonts w:ascii="Times New Roman" w:eastAsia="Times New Roman" w:hAnsi="Times New Roman"/>
          <w:sz w:val="17"/>
          <w:szCs w:val="17"/>
        </w:rPr>
        <w:tab/>
        <w:t>that the prescribed works period in respect of works necessary for the purpose of staging the bp Adelaide Grand Final, be the period commencing on 11 September 2026 and concluding on 7 February 2027 inclusive.</w:t>
      </w:r>
    </w:p>
    <w:p w14:paraId="6ABC87AB" w14:textId="77777777" w:rsidR="00705501" w:rsidRPr="00705501" w:rsidRDefault="00705501" w:rsidP="00705501">
      <w:pPr>
        <w:spacing w:after="0"/>
        <w:rPr>
          <w:rFonts w:ascii="Times New Roman" w:eastAsia="Times New Roman" w:hAnsi="Times New Roman"/>
          <w:sz w:val="17"/>
          <w:szCs w:val="17"/>
        </w:rPr>
      </w:pPr>
      <w:r w:rsidRPr="00705501">
        <w:rPr>
          <w:rFonts w:ascii="Times New Roman" w:eastAsia="Times New Roman" w:hAnsi="Times New Roman"/>
          <w:sz w:val="17"/>
          <w:szCs w:val="17"/>
        </w:rPr>
        <w:t>Dated: 10 September 2026</w:t>
      </w:r>
    </w:p>
    <w:p w14:paraId="5DAD8FD3" w14:textId="77777777" w:rsidR="00705501" w:rsidRPr="00705501" w:rsidRDefault="00705501" w:rsidP="00705501">
      <w:pPr>
        <w:spacing w:after="0"/>
        <w:jc w:val="right"/>
        <w:rPr>
          <w:rFonts w:ascii="Times New Roman" w:eastAsia="Times New Roman" w:hAnsi="Times New Roman"/>
          <w:smallCaps/>
          <w:sz w:val="17"/>
          <w:szCs w:val="20"/>
        </w:rPr>
      </w:pPr>
      <w:r w:rsidRPr="00705501">
        <w:rPr>
          <w:rFonts w:ascii="Times New Roman" w:eastAsia="Times New Roman" w:hAnsi="Times New Roman"/>
          <w:smallCaps/>
          <w:sz w:val="17"/>
          <w:szCs w:val="20"/>
        </w:rPr>
        <w:t>Hon. Blair Ingram Boyer MP</w:t>
      </w:r>
    </w:p>
    <w:p w14:paraId="66737049" w14:textId="77777777" w:rsidR="00705501" w:rsidRPr="00705501" w:rsidRDefault="00705501" w:rsidP="00705501">
      <w:pPr>
        <w:spacing w:after="0"/>
        <w:jc w:val="right"/>
        <w:rPr>
          <w:rFonts w:ascii="Times New Roman" w:eastAsia="Times New Roman" w:hAnsi="Times New Roman"/>
          <w:sz w:val="17"/>
          <w:szCs w:val="17"/>
        </w:rPr>
      </w:pPr>
      <w:r w:rsidRPr="00705501">
        <w:rPr>
          <w:rFonts w:ascii="Times New Roman" w:eastAsia="Times New Roman" w:hAnsi="Times New Roman"/>
          <w:sz w:val="17"/>
          <w:szCs w:val="17"/>
        </w:rPr>
        <w:t>Minister for Health and Wellbeing</w:t>
      </w:r>
    </w:p>
    <w:p w14:paraId="75A78A2A" w14:textId="77777777" w:rsidR="00705501" w:rsidRPr="00705501" w:rsidRDefault="00705501" w:rsidP="00705501">
      <w:pPr>
        <w:spacing w:after="0"/>
        <w:jc w:val="right"/>
        <w:rPr>
          <w:rFonts w:ascii="Times New Roman" w:eastAsia="Times New Roman" w:hAnsi="Times New Roman"/>
          <w:sz w:val="17"/>
          <w:szCs w:val="17"/>
        </w:rPr>
      </w:pPr>
      <w:r w:rsidRPr="00705501">
        <w:rPr>
          <w:rFonts w:ascii="Times New Roman" w:eastAsia="Times New Roman" w:hAnsi="Times New Roman"/>
          <w:sz w:val="17"/>
          <w:szCs w:val="17"/>
        </w:rPr>
        <w:t>Delegate for the Minister responsible for the South Australian Motor Sport Act 1984</w:t>
      </w:r>
    </w:p>
    <w:p w14:paraId="376C71CF" w14:textId="77777777" w:rsidR="00705501" w:rsidRPr="00705501" w:rsidRDefault="00705501" w:rsidP="00705501">
      <w:pPr>
        <w:pBdr>
          <w:top w:val="single" w:sz="4" w:space="1" w:color="auto"/>
        </w:pBdr>
        <w:spacing w:before="100" w:line="14" w:lineRule="exact"/>
        <w:ind w:left="1080" w:right="1080"/>
        <w:jc w:val="center"/>
        <w:rPr>
          <w:rFonts w:ascii="Times New Roman" w:eastAsia="Times New Roman" w:hAnsi="Times New Roman"/>
          <w:sz w:val="17"/>
          <w:szCs w:val="17"/>
        </w:rPr>
      </w:pPr>
    </w:p>
    <w:p w14:paraId="228307A2" w14:textId="77777777" w:rsidR="00660BD8" w:rsidRDefault="00660BD8">
      <w:pPr>
        <w:spacing w:after="0" w:line="240" w:lineRule="auto"/>
        <w:jc w:val="left"/>
        <w:rPr>
          <w:rFonts w:ascii="Times New Roman" w:hAnsi="Times New Roman"/>
          <w:smallCaps/>
          <w:sz w:val="17"/>
          <w:szCs w:val="17"/>
        </w:rPr>
      </w:pPr>
      <w:r>
        <w:rPr>
          <w:rFonts w:ascii="Times New Roman" w:hAnsi="Times New Roman"/>
          <w:smallCaps/>
          <w:sz w:val="17"/>
          <w:szCs w:val="17"/>
        </w:rPr>
        <w:br w:type="page"/>
      </w:r>
    </w:p>
    <w:p w14:paraId="5656D21D" w14:textId="742718FF" w:rsidR="00705501" w:rsidRPr="00705501" w:rsidRDefault="00660BD8" w:rsidP="00705501">
      <w:pPr>
        <w:jc w:val="center"/>
        <w:rPr>
          <w:rFonts w:ascii="Times New Roman" w:hAnsi="Times New Roman"/>
          <w:smallCaps/>
          <w:sz w:val="17"/>
          <w:szCs w:val="17"/>
        </w:rPr>
      </w:pPr>
      <w:r>
        <w:rPr>
          <w:noProof/>
        </w:rPr>
        <w:lastRenderedPageBreak/>
        <w:drawing>
          <wp:anchor distT="0" distB="0" distL="114300" distR="114300" simplePos="0" relativeHeight="251661824" behindDoc="0" locked="0" layoutInCell="1" allowOverlap="1" wp14:anchorId="664E5F88" wp14:editId="01A9797C">
            <wp:simplePos x="0" y="0"/>
            <wp:positionH relativeFrom="margin">
              <wp:posOffset>-1339850</wp:posOffset>
            </wp:positionH>
            <wp:positionV relativeFrom="paragraph">
              <wp:posOffset>1418590</wp:posOffset>
            </wp:positionV>
            <wp:extent cx="8624570" cy="6116955"/>
            <wp:effectExtent l="0" t="3493" r="1588" b="1587"/>
            <wp:wrapTopAndBottom/>
            <wp:docPr id="709802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43"/>
                    <a:stretch>
                      <a:fillRect/>
                    </a:stretch>
                  </pic:blipFill>
                  <pic:spPr bwMode="auto">
                    <a:xfrm rot="16200000">
                      <a:off x="0" y="0"/>
                      <a:ext cx="8624570" cy="6116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5501" w:rsidRPr="00705501">
        <w:rPr>
          <w:rFonts w:ascii="Times New Roman" w:hAnsi="Times New Roman"/>
          <w:smallCaps/>
          <w:sz w:val="17"/>
          <w:szCs w:val="17"/>
        </w:rPr>
        <w:t>Schedule</w:t>
      </w:r>
    </w:p>
    <w:p w14:paraId="54477A4A" w14:textId="77777777" w:rsidR="005E2BDA" w:rsidRPr="00660BD8" w:rsidRDefault="005E2BDA" w:rsidP="00660BD8">
      <w:pPr>
        <w:spacing w:after="0" w:line="40" w:lineRule="exact"/>
        <w:rPr>
          <w:rFonts w:ascii="Times New Roman" w:hAnsi="Times New Roman"/>
          <w:sz w:val="10"/>
          <w:szCs w:val="14"/>
        </w:rPr>
      </w:pPr>
    </w:p>
    <w:p w14:paraId="0EA2248F" w14:textId="77777777" w:rsidR="00705501" w:rsidRPr="00705501" w:rsidRDefault="00705501" w:rsidP="00705501">
      <w:pPr>
        <w:pBdr>
          <w:top w:val="single" w:sz="4" w:space="1" w:color="auto"/>
        </w:pBdr>
        <w:spacing w:before="100" w:after="0" w:line="14" w:lineRule="exact"/>
        <w:jc w:val="center"/>
        <w:rPr>
          <w:rFonts w:ascii="Times New Roman" w:eastAsia="Times New Roman" w:hAnsi="Times New Roman"/>
          <w:sz w:val="17"/>
          <w:szCs w:val="17"/>
        </w:rPr>
      </w:pPr>
    </w:p>
    <w:p w14:paraId="23379530" w14:textId="4FD7B57B" w:rsidR="00705501" w:rsidRPr="00705501" w:rsidRDefault="00705501" w:rsidP="00705501">
      <w:pPr>
        <w:pStyle w:val="Heading2"/>
      </w:pPr>
      <w:bookmarkStart w:id="2" w:name="_Toc239953928"/>
      <w:r w:rsidRPr="00705501">
        <w:lastRenderedPageBreak/>
        <w:t>South Australian Motor Sport Regulations 2014</w:t>
      </w:r>
      <w:bookmarkEnd w:id="2"/>
    </w:p>
    <w:p w14:paraId="26632935" w14:textId="77777777" w:rsidR="00705501" w:rsidRPr="00705501" w:rsidRDefault="00705501" w:rsidP="00705501">
      <w:pPr>
        <w:jc w:val="center"/>
        <w:rPr>
          <w:rFonts w:ascii="Times New Roman" w:hAnsi="Times New Roman"/>
          <w:smallCaps/>
          <w:sz w:val="17"/>
          <w:szCs w:val="17"/>
        </w:rPr>
      </w:pPr>
      <w:r w:rsidRPr="00705501">
        <w:rPr>
          <w:rFonts w:ascii="Times New Roman" w:hAnsi="Times New Roman"/>
          <w:smallCaps/>
          <w:sz w:val="17"/>
          <w:szCs w:val="17"/>
        </w:rPr>
        <w:t>Regulation 11</w:t>
      </w:r>
    </w:p>
    <w:p w14:paraId="453096C4" w14:textId="77777777" w:rsidR="00705501" w:rsidRPr="00705501" w:rsidRDefault="00705501" w:rsidP="00705501">
      <w:pPr>
        <w:jc w:val="center"/>
        <w:rPr>
          <w:rFonts w:ascii="Times New Roman" w:hAnsi="Times New Roman"/>
          <w:i/>
          <w:sz w:val="17"/>
          <w:szCs w:val="17"/>
        </w:rPr>
      </w:pPr>
      <w:r w:rsidRPr="00705501">
        <w:rPr>
          <w:rFonts w:ascii="Times New Roman" w:hAnsi="Times New Roman"/>
          <w:i/>
          <w:sz w:val="17"/>
          <w:szCs w:val="17"/>
        </w:rPr>
        <w:t xml:space="preserve">Conditions Imposed on Permits, Authorisations and Tickets—2026 bp Adelaide Grand Final </w:t>
      </w:r>
    </w:p>
    <w:p w14:paraId="7414C61A" w14:textId="77777777" w:rsidR="00705501" w:rsidRPr="00705501" w:rsidRDefault="00705501" w:rsidP="00705501">
      <w:pPr>
        <w:rPr>
          <w:rFonts w:ascii="Times New Roman" w:eastAsia="Times New Roman" w:hAnsi="Times New Roman"/>
          <w:sz w:val="17"/>
          <w:szCs w:val="17"/>
        </w:rPr>
      </w:pPr>
      <w:r w:rsidRPr="00705501">
        <w:rPr>
          <w:rFonts w:ascii="Times New Roman" w:eastAsia="Times New Roman" w:hAnsi="Times New Roman"/>
          <w:sz w:val="17"/>
          <w:szCs w:val="17"/>
        </w:rPr>
        <w:t xml:space="preserve">Pursuant to regulation 11 of the </w:t>
      </w:r>
      <w:r w:rsidRPr="00705501">
        <w:rPr>
          <w:rFonts w:ascii="Times New Roman" w:eastAsia="Times New Roman" w:hAnsi="Times New Roman"/>
          <w:i/>
          <w:iCs/>
          <w:sz w:val="17"/>
          <w:szCs w:val="17"/>
        </w:rPr>
        <w:t>South Australian Motor Sport Regulations 2014</w:t>
      </w:r>
      <w:r w:rsidRPr="00705501">
        <w:rPr>
          <w:rFonts w:ascii="Times New Roman" w:eastAsia="Times New Roman" w:hAnsi="Times New Roman"/>
          <w:sz w:val="17"/>
          <w:szCs w:val="17"/>
        </w:rPr>
        <w:t xml:space="preserve"> (SA), the Minister to whom powers and functions of the </w:t>
      </w:r>
      <w:r w:rsidRPr="00705501">
        <w:rPr>
          <w:rFonts w:ascii="Times New Roman" w:eastAsia="Times New Roman" w:hAnsi="Times New Roman"/>
          <w:i/>
          <w:iCs/>
          <w:sz w:val="17"/>
          <w:szCs w:val="17"/>
        </w:rPr>
        <w:t>South Australian Motor Sport Act 1984</w:t>
      </w:r>
      <w:r w:rsidRPr="00705501">
        <w:rPr>
          <w:rFonts w:ascii="Times New Roman" w:eastAsia="Times New Roman" w:hAnsi="Times New Roman"/>
          <w:sz w:val="17"/>
          <w:szCs w:val="17"/>
        </w:rPr>
        <w:t xml:space="preserve"> (SA) (Act) have been delegated hereby imposes the following conditions in respect of a permit, </w:t>
      </w:r>
      <w:r w:rsidRPr="00705501">
        <w:rPr>
          <w:rFonts w:ascii="Times New Roman" w:eastAsia="Times New Roman" w:hAnsi="Times New Roman"/>
          <w:spacing w:val="-2"/>
          <w:sz w:val="17"/>
          <w:szCs w:val="17"/>
        </w:rPr>
        <w:t>authorisation or ticket (collectively, Ticket) sold or granted by the SAMSB allowing entry to the motor sport event known as the bp Adelaide Grand Final (Event), in addition to any term stated or referred to in the Ticket. Every Ticket allowing entry to the Event is subject to:</w:t>
      </w:r>
      <w:r w:rsidRPr="00705501">
        <w:rPr>
          <w:rFonts w:ascii="Times New Roman" w:eastAsia="Times New Roman" w:hAnsi="Times New Roman"/>
          <w:sz w:val="17"/>
          <w:szCs w:val="17"/>
        </w:rPr>
        <w:t xml:space="preserve"> </w:t>
      </w:r>
    </w:p>
    <w:p w14:paraId="5C00B8AC" w14:textId="77777777" w:rsidR="00705501" w:rsidRPr="00705501" w:rsidRDefault="00705501" w:rsidP="00705501">
      <w:pPr>
        <w:ind w:left="426" w:hanging="284"/>
        <w:jc w:val="left"/>
        <w:rPr>
          <w:rFonts w:ascii="Times New Roman" w:eastAsia="Times New Roman" w:hAnsi="Times New Roman"/>
          <w:spacing w:val="-6"/>
          <w:sz w:val="17"/>
          <w:szCs w:val="17"/>
        </w:rPr>
      </w:pPr>
      <w:r w:rsidRPr="00705501">
        <w:rPr>
          <w:rFonts w:ascii="Times New Roman" w:eastAsia="Times New Roman" w:hAnsi="Times New Roman"/>
          <w:sz w:val="17"/>
          <w:szCs w:val="17"/>
        </w:rPr>
        <w:t>(a)</w:t>
      </w:r>
      <w:r w:rsidRPr="00705501">
        <w:rPr>
          <w:rFonts w:ascii="Times New Roman" w:eastAsia="Times New Roman" w:hAnsi="Times New Roman"/>
          <w:sz w:val="17"/>
          <w:szCs w:val="17"/>
        </w:rPr>
        <w:tab/>
        <w:t>these conditions, as amended by the SAMSB from time to time (displayed at Event entrances and available at—</w:t>
      </w:r>
      <w:hyperlink r:id="rId19" w:history="1">
        <w:r w:rsidRPr="00705501">
          <w:rPr>
            <w:rFonts w:ascii="Times New Roman" w:eastAsia="Times New Roman" w:hAnsi="Times New Roman"/>
            <w:color w:val="0000FF"/>
            <w:sz w:val="17"/>
            <w:szCs w:val="17"/>
            <w:u w:val="single"/>
          </w:rPr>
          <w:t>https://adelaidegrandfinal.com.au</w:t>
        </w:r>
      </w:hyperlink>
      <w:r w:rsidRPr="00705501">
        <w:rPr>
          <w:rFonts w:ascii="Times New Roman" w:eastAsia="Times New Roman" w:hAnsi="Times New Roman"/>
          <w:sz w:val="17"/>
          <w:szCs w:val="17"/>
        </w:rPr>
        <w:t>);</w:t>
      </w:r>
      <w:r w:rsidRPr="00705501">
        <w:rPr>
          <w:rFonts w:ascii="Times New Roman" w:eastAsia="Times New Roman" w:hAnsi="Times New Roman"/>
          <w:spacing w:val="-6"/>
          <w:sz w:val="17"/>
          <w:szCs w:val="17"/>
        </w:rPr>
        <w:t xml:space="preserve"> </w:t>
      </w:r>
    </w:p>
    <w:p w14:paraId="22B9879C" w14:textId="77777777" w:rsidR="00705501" w:rsidRPr="00705501" w:rsidRDefault="00705501" w:rsidP="00705501">
      <w:pPr>
        <w:ind w:left="426" w:hanging="284"/>
        <w:rPr>
          <w:rFonts w:ascii="Times New Roman" w:eastAsia="Times New Roman" w:hAnsi="Times New Roman"/>
          <w:sz w:val="17"/>
          <w:szCs w:val="17"/>
        </w:rPr>
      </w:pPr>
      <w:r w:rsidRPr="00705501">
        <w:rPr>
          <w:rFonts w:ascii="Times New Roman" w:eastAsia="Times New Roman" w:hAnsi="Times New Roman"/>
          <w:sz w:val="17"/>
          <w:szCs w:val="17"/>
        </w:rPr>
        <w:t>(b)</w:t>
      </w:r>
      <w:r w:rsidRPr="00705501">
        <w:rPr>
          <w:rFonts w:ascii="Times New Roman" w:eastAsia="Times New Roman" w:hAnsi="Times New Roman"/>
          <w:sz w:val="17"/>
          <w:szCs w:val="17"/>
        </w:rPr>
        <w:tab/>
        <w:t>the Act and regulations made under the Act;</w:t>
      </w:r>
    </w:p>
    <w:p w14:paraId="42943F71" w14:textId="77777777" w:rsidR="00705501" w:rsidRPr="00705501" w:rsidRDefault="00705501" w:rsidP="00705501">
      <w:pPr>
        <w:ind w:left="426" w:hanging="284"/>
        <w:rPr>
          <w:rFonts w:ascii="Times New Roman" w:eastAsia="Times New Roman" w:hAnsi="Times New Roman"/>
          <w:sz w:val="17"/>
          <w:szCs w:val="17"/>
        </w:rPr>
      </w:pPr>
      <w:r w:rsidRPr="00705501">
        <w:rPr>
          <w:rFonts w:ascii="Times New Roman" w:eastAsia="Times New Roman" w:hAnsi="Times New Roman"/>
          <w:sz w:val="17"/>
          <w:szCs w:val="17"/>
        </w:rPr>
        <w:t>(c)</w:t>
      </w:r>
      <w:r w:rsidRPr="00705501">
        <w:rPr>
          <w:rFonts w:ascii="Times New Roman" w:eastAsia="Times New Roman" w:hAnsi="Times New Roman"/>
          <w:sz w:val="17"/>
          <w:szCs w:val="17"/>
        </w:rPr>
        <w:tab/>
        <w:t xml:space="preserve">any applicable law, regulation and government direction, including but not limited to emergency declarations and directions related to public health; and </w:t>
      </w:r>
    </w:p>
    <w:p w14:paraId="4C52AEBD" w14:textId="77777777" w:rsidR="00705501" w:rsidRPr="00705501" w:rsidRDefault="00705501" w:rsidP="00705501">
      <w:pPr>
        <w:ind w:left="426" w:hanging="284"/>
        <w:rPr>
          <w:rFonts w:ascii="Times New Roman" w:eastAsia="Times New Roman" w:hAnsi="Times New Roman"/>
          <w:sz w:val="17"/>
          <w:szCs w:val="17"/>
        </w:rPr>
      </w:pPr>
      <w:r w:rsidRPr="00705501">
        <w:rPr>
          <w:rFonts w:ascii="Times New Roman" w:eastAsia="Times New Roman" w:hAnsi="Times New Roman"/>
          <w:sz w:val="17"/>
          <w:szCs w:val="17"/>
        </w:rPr>
        <w:t>(d)</w:t>
      </w:r>
      <w:r w:rsidRPr="00705501">
        <w:rPr>
          <w:rFonts w:ascii="Times New Roman" w:eastAsia="Times New Roman" w:hAnsi="Times New Roman"/>
          <w:sz w:val="17"/>
          <w:szCs w:val="17"/>
        </w:rPr>
        <w:tab/>
        <w:t xml:space="preserve">any reasonable direction issued by SAMSB, its employees, officers, agents, professional advisers, or any person appointed as an authorised person pursuant to Regulation 20 under the Act (Authorised Person), (collectively, Conditions). Any person who, at any time, holds, purchases or otherwise acquires a Ticket (Patron) to enter the Event accepts and understands as binding the Conditions </w:t>
      </w:r>
      <w:r w:rsidRPr="00705501">
        <w:rPr>
          <w:rFonts w:ascii="Times New Roman" w:eastAsia="Times New Roman" w:hAnsi="Times New Roman"/>
          <w:spacing w:val="-2"/>
          <w:sz w:val="17"/>
          <w:szCs w:val="17"/>
        </w:rPr>
        <w:t>and any accompanying risks, obligations and responsibilities. It is each Patron’s responsibility to inform themselves of all the Conditions.</w:t>
      </w:r>
    </w:p>
    <w:p w14:paraId="1B065697"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1.</w:t>
      </w:r>
      <w:r w:rsidRPr="00705501">
        <w:rPr>
          <w:rFonts w:ascii="Times New Roman" w:eastAsia="Times New Roman" w:hAnsi="Times New Roman"/>
          <w:sz w:val="17"/>
          <w:szCs w:val="17"/>
        </w:rPr>
        <w:tab/>
        <w:t>Motor Sport Activities are inherently dangerous recreational activities and there is significant risk of injury, disability or death.</w:t>
      </w:r>
    </w:p>
    <w:p w14:paraId="5D348EBC" w14:textId="77777777" w:rsidR="00705501" w:rsidRPr="00705501" w:rsidRDefault="00705501" w:rsidP="00705501">
      <w:pPr>
        <w:ind w:left="284"/>
        <w:rPr>
          <w:rFonts w:ascii="Times New Roman" w:eastAsia="Times New Roman" w:hAnsi="Times New Roman"/>
          <w:sz w:val="17"/>
          <w:szCs w:val="17"/>
        </w:rPr>
      </w:pPr>
      <w:r w:rsidRPr="00705501">
        <w:rPr>
          <w:rFonts w:ascii="Times New Roman" w:eastAsia="Times New Roman" w:hAnsi="Times New Roman"/>
          <w:sz w:val="17"/>
          <w:szCs w:val="17"/>
        </w:rPr>
        <w:t>If you do not wish to be exposed to such risks, then you should not attend at or participate in Motor Sport Activities.</w:t>
      </w:r>
    </w:p>
    <w:p w14:paraId="44549EC2" w14:textId="77777777" w:rsidR="00705501" w:rsidRPr="00C726AD" w:rsidRDefault="00705501" w:rsidP="00705501">
      <w:pPr>
        <w:ind w:left="1276" w:hanging="992"/>
        <w:rPr>
          <w:rFonts w:ascii="Times New Roman" w:eastAsia="Times New Roman" w:hAnsi="Times New Roman"/>
          <w:sz w:val="16"/>
          <w:szCs w:val="16"/>
        </w:rPr>
      </w:pPr>
      <w:r w:rsidRPr="00C726AD">
        <w:rPr>
          <w:rFonts w:ascii="Times New Roman" w:eastAsia="Times New Roman" w:hAnsi="Times New Roman"/>
          <w:sz w:val="16"/>
          <w:szCs w:val="16"/>
        </w:rPr>
        <w:t>WARNING:</w:t>
      </w:r>
      <w:r w:rsidRPr="00C726AD">
        <w:rPr>
          <w:rFonts w:ascii="Times New Roman" w:eastAsia="Times New Roman" w:hAnsi="Times New Roman"/>
          <w:sz w:val="16"/>
          <w:szCs w:val="16"/>
        </w:rPr>
        <w:tab/>
        <w:t xml:space="preserve">If you participate in these activities your rights to sue the supplier under the </w:t>
      </w:r>
      <w:r w:rsidRPr="00C726AD">
        <w:rPr>
          <w:rFonts w:ascii="Times New Roman" w:eastAsia="Times New Roman" w:hAnsi="Times New Roman"/>
          <w:i/>
          <w:iCs/>
          <w:sz w:val="16"/>
          <w:szCs w:val="16"/>
        </w:rPr>
        <w:t>Competition and Consumer Act 2010</w:t>
      </w:r>
      <w:r w:rsidRPr="00C726AD">
        <w:rPr>
          <w:rFonts w:ascii="Times New Roman" w:eastAsia="Times New Roman" w:hAnsi="Times New Roman"/>
          <w:sz w:val="16"/>
          <w:szCs w:val="16"/>
        </w:rPr>
        <w:t xml:space="preserve"> if you are killed or injured because the activities were not supplied with due care and skill or were not reasonably fit for their purpose, are excluded, restricted or modified in the way set out in these Conditions.</w:t>
      </w:r>
    </w:p>
    <w:p w14:paraId="7D5B57DB" w14:textId="77777777" w:rsidR="00705501" w:rsidRPr="00705501" w:rsidRDefault="00705501" w:rsidP="00705501">
      <w:pPr>
        <w:ind w:left="284"/>
        <w:rPr>
          <w:rFonts w:ascii="Times New Roman" w:eastAsia="Times New Roman" w:hAnsi="Times New Roman"/>
          <w:sz w:val="17"/>
          <w:szCs w:val="17"/>
        </w:rPr>
      </w:pPr>
      <w:r w:rsidRPr="00705501">
        <w:rPr>
          <w:rFonts w:ascii="Times New Roman" w:eastAsia="Times New Roman" w:hAnsi="Times New Roman"/>
          <w:sz w:val="17"/>
          <w:szCs w:val="17"/>
        </w:rPr>
        <w:t>In exchange for being able to attend or participate in the Motor Sport Activities, you agree:</w:t>
      </w:r>
    </w:p>
    <w:p w14:paraId="34467587" w14:textId="77777777" w:rsidR="00705501" w:rsidRPr="00705501" w:rsidRDefault="00705501" w:rsidP="00705501">
      <w:pPr>
        <w:ind w:left="426" w:hanging="142"/>
        <w:rPr>
          <w:rFonts w:ascii="Times New Roman" w:eastAsia="Times New Roman" w:hAnsi="Times New Roman"/>
          <w:sz w:val="17"/>
          <w:szCs w:val="17"/>
        </w:rPr>
      </w:pPr>
      <w:r w:rsidRPr="00705501">
        <w:rPr>
          <w:rFonts w:ascii="Times New Roman" w:eastAsia="Times New Roman" w:hAnsi="Times New Roman"/>
          <w:sz w:val="17"/>
          <w:szCs w:val="17"/>
        </w:rPr>
        <w:t>•</w:t>
      </w:r>
      <w:r w:rsidRPr="00705501">
        <w:rPr>
          <w:rFonts w:ascii="Times New Roman" w:eastAsia="Times New Roman" w:hAnsi="Times New Roman"/>
          <w:sz w:val="17"/>
          <w:szCs w:val="17"/>
        </w:rPr>
        <w:tab/>
        <w:t xml:space="preserve">to release the SAMSB, the Crown in the right of South Australia, Motorsport Australia (MA) and the Entities* to the extent that any or all of them are providing Recreational Services from all liability for: </w:t>
      </w:r>
    </w:p>
    <w:p w14:paraId="0E179762" w14:textId="77777777" w:rsidR="00705501" w:rsidRPr="00705501" w:rsidRDefault="00705501" w:rsidP="00705501">
      <w:pPr>
        <w:numPr>
          <w:ilvl w:val="0"/>
          <w:numId w:val="4"/>
        </w:numPr>
        <w:ind w:left="709" w:hanging="283"/>
        <w:rPr>
          <w:rFonts w:ascii="Times New Roman" w:eastAsia="Times New Roman" w:hAnsi="Times New Roman"/>
          <w:sz w:val="17"/>
          <w:szCs w:val="17"/>
        </w:rPr>
      </w:pPr>
      <w:r w:rsidRPr="00705501">
        <w:rPr>
          <w:rFonts w:ascii="Times New Roman" w:eastAsia="Times New Roman" w:hAnsi="Times New Roman"/>
          <w:sz w:val="17"/>
          <w:szCs w:val="17"/>
        </w:rPr>
        <w:t xml:space="preserve">your death; </w:t>
      </w:r>
    </w:p>
    <w:p w14:paraId="3A174E30" w14:textId="77777777" w:rsidR="00705501" w:rsidRPr="00705501" w:rsidRDefault="00705501" w:rsidP="00705501">
      <w:pPr>
        <w:numPr>
          <w:ilvl w:val="0"/>
          <w:numId w:val="4"/>
        </w:numPr>
        <w:ind w:left="709" w:hanging="283"/>
        <w:rPr>
          <w:rFonts w:ascii="Times New Roman" w:eastAsia="Times New Roman" w:hAnsi="Times New Roman"/>
          <w:sz w:val="17"/>
          <w:szCs w:val="17"/>
        </w:rPr>
      </w:pPr>
      <w:r w:rsidRPr="00705501">
        <w:rPr>
          <w:rFonts w:ascii="Times New Roman" w:eastAsia="Times New Roman" w:hAnsi="Times New Roman"/>
          <w:sz w:val="17"/>
          <w:szCs w:val="17"/>
        </w:rPr>
        <w:t xml:space="preserve">any physical or mental injury (including the aggravation, acceleration or recurrence of such an injury); </w:t>
      </w:r>
    </w:p>
    <w:p w14:paraId="2B1F5B22" w14:textId="77777777" w:rsidR="00705501" w:rsidRPr="00705501" w:rsidRDefault="00705501" w:rsidP="00705501">
      <w:pPr>
        <w:numPr>
          <w:ilvl w:val="0"/>
          <w:numId w:val="4"/>
        </w:numPr>
        <w:ind w:left="709" w:hanging="283"/>
        <w:rPr>
          <w:rFonts w:ascii="Times New Roman" w:eastAsia="Times New Roman" w:hAnsi="Times New Roman"/>
          <w:sz w:val="17"/>
          <w:szCs w:val="17"/>
        </w:rPr>
      </w:pPr>
      <w:r w:rsidRPr="00705501">
        <w:rPr>
          <w:rFonts w:ascii="Times New Roman" w:eastAsia="Times New Roman" w:hAnsi="Times New Roman"/>
          <w:sz w:val="17"/>
          <w:szCs w:val="17"/>
        </w:rPr>
        <w:t xml:space="preserve">the contraction, aggravation or acceleration of a disease including but not only COVID-19; </w:t>
      </w:r>
    </w:p>
    <w:p w14:paraId="6CF7FD11" w14:textId="77777777" w:rsidR="00705501" w:rsidRPr="00705501" w:rsidRDefault="00705501" w:rsidP="00705501">
      <w:pPr>
        <w:numPr>
          <w:ilvl w:val="0"/>
          <w:numId w:val="4"/>
        </w:numPr>
        <w:ind w:left="709" w:hanging="283"/>
        <w:rPr>
          <w:rFonts w:ascii="Times New Roman" w:eastAsia="Times New Roman" w:hAnsi="Times New Roman"/>
          <w:sz w:val="17"/>
          <w:szCs w:val="17"/>
        </w:rPr>
      </w:pPr>
      <w:r w:rsidRPr="00705501">
        <w:rPr>
          <w:rFonts w:ascii="Times New Roman" w:eastAsia="Times New Roman" w:hAnsi="Times New Roman"/>
          <w:sz w:val="17"/>
          <w:szCs w:val="17"/>
        </w:rPr>
        <w:t xml:space="preserve">the coming into existence, the aggravation, acceleration or recurrence of any other condition, circumstance, occurrence, activity, form of behaviour, course of conduct or </w:t>
      </w:r>
      <w:proofErr w:type="gramStart"/>
      <w:r w:rsidRPr="00705501">
        <w:rPr>
          <w:rFonts w:ascii="Times New Roman" w:eastAsia="Times New Roman" w:hAnsi="Times New Roman"/>
          <w:sz w:val="17"/>
          <w:szCs w:val="17"/>
        </w:rPr>
        <w:t>state of affairs</w:t>
      </w:r>
      <w:proofErr w:type="gramEnd"/>
      <w:r w:rsidRPr="00705501">
        <w:rPr>
          <w:rFonts w:ascii="Times New Roman" w:eastAsia="Times New Roman" w:hAnsi="Times New Roman"/>
          <w:sz w:val="17"/>
          <w:szCs w:val="17"/>
        </w:rPr>
        <w:t xml:space="preserve">: </w:t>
      </w:r>
    </w:p>
    <w:p w14:paraId="00B46D97" w14:textId="5205B2AF" w:rsidR="00705501" w:rsidRPr="00512F9D" w:rsidRDefault="00705501" w:rsidP="00512F9D">
      <w:pPr>
        <w:pStyle w:val="GG-body"/>
        <w:numPr>
          <w:ilvl w:val="0"/>
          <w:numId w:val="6"/>
        </w:numPr>
        <w:ind w:left="993" w:hanging="295"/>
      </w:pPr>
      <w:r w:rsidRPr="00512F9D">
        <w:t xml:space="preserve">that is or may be harmful or disadvantageous to you or the community; or </w:t>
      </w:r>
    </w:p>
    <w:p w14:paraId="24DCE970" w14:textId="33B2B48C" w:rsidR="00705501" w:rsidRPr="00512F9D" w:rsidRDefault="00705501" w:rsidP="00512F9D">
      <w:pPr>
        <w:pStyle w:val="GG-body"/>
        <w:numPr>
          <w:ilvl w:val="0"/>
          <w:numId w:val="6"/>
        </w:numPr>
        <w:ind w:left="993" w:hanging="295"/>
      </w:pPr>
      <w:r w:rsidRPr="00512F9D">
        <w:t xml:space="preserve">that may result in harm or disadvantage to you or the community, </w:t>
      </w:r>
    </w:p>
    <w:p w14:paraId="49F42E47" w14:textId="77777777" w:rsidR="00705501" w:rsidRPr="00705501" w:rsidRDefault="00705501" w:rsidP="00705501">
      <w:pPr>
        <w:numPr>
          <w:ilvl w:val="0"/>
          <w:numId w:val="4"/>
        </w:numPr>
        <w:ind w:left="709" w:hanging="283"/>
        <w:rPr>
          <w:rFonts w:ascii="Times New Roman" w:eastAsia="Times New Roman" w:hAnsi="Times New Roman"/>
          <w:sz w:val="17"/>
          <w:szCs w:val="17"/>
        </w:rPr>
      </w:pPr>
      <w:r w:rsidRPr="00705501">
        <w:rPr>
          <w:rFonts w:ascii="Times New Roman" w:eastAsia="Times New Roman" w:hAnsi="Times New Roman"/>
          <w:sz w:val="17"/>
          <w:szCs w:val="17"/>
        </w:rPr>
        <w:t xml:space="preserve">any claim for any costs and expenses you may incur </w:t>
      </w:r>
      <w:proofErr w:type="gramStart"/>
      <w:r w:rsidRPr="00705501">
        <w:rPr>
          <w:rFonts w:ascii="Times New Roman" w:eastAsia="Times New Roman" w:hAnsi="Times New Roman"/>
          <w:sz w:val="17"/>
          <w:szCs w:val="17"/>
        </w:rPr>
        <w:t>as a consequence of</w:t>
      </w:r>
      <w:proofErr w:type="gramEnd"/>
      <w:r w:rsidRPr="00705501">
        <w:rPr>
          <w:rFonts w:ascii="Times New Roman" w:eastAsia="Times New Roman" w:hAnsi="Times New Roman"/>
          <w:sz w:val="17"/>
          <w:szCs w:val="17"/>
        </w:rPr>
        <w:t xml:space="preserve"> any of the above; howsoever arising from your participation in or attendance at the Motor Sport Activities;</w:t>
      </w:r>
    </w:p>
    <w:p w14:paraId="37A02ECD" w14:textId="77777777" w:rsidR="00705501" w:rsidRPr="00705501" w:rsidRDefault="00705501" w:rsidP="00705501">
      <w:pPr>
        <w:ind w:left="851" w:hanging="142"/>
        <w:rPr>
          <w:rFonts w:ascii="Times New Roman" w:eastAsia="Times New Roman" w:hAnsi="Times New Roman"/>
          <w:sz w:val="17"/>
          <w:szCs w:val="17"/>
        </w:rPr>
      </w:pPr>
      <w:r w:rsidRPr="00705501">
        <w:rPr>
          <w:rFonts w:ascii="Times New Roman" w:eastAsia="Times New Roman" w:hAnsi="Times New Roman"/>
          <w:sz w:val="17"/>
          <w:szCs w:val="17"/>
        </w:rPr>
        <w:t>•</w:t>
      </w:r>
      <w:r w:rsidRPr="00705501">
        <w:rPr>
          <w:rFonts w:ascii="Times New Roman" w:eastAsia="Times New Roman" w:hAnsi="Times New Roman"/>
          <w:sz w:val="17"/>
          <w:szCs w:val="17"/>
        </w:rPr>
        <w:tab/>
        <w:t>to indemnify and hold harmless and keep indemnified SAMSB, the Crown in the Right of South Australia, MA and each of the Entities to the maximum extent permitted by law in respect of any Claim by any person; and</w:t>
      </w:r>
    </w:p>
    <w:p w14:paraId="173037E8" w14:textId="77777777" w:rsidR="00705501" w:rsidRPr="00705501" w:rsidRDefault="00705501" w:rsidP="00705501">
      <w:pPr>
        <w:ind w:left="851" w:hanging="142"/>
        <w:rPr>
          <w:rFonts w:ascii="Times New Roman" w:eastAsia="Times New Roman" w:hAnsi="Times New Roman"/>
          <w:sz w:val="17"/>
          <w:szCs w:val="17"/>
        </w:rPr>
      </w:pPr>
      <w:r w:rsidRPr="00705501">
        <w:rPr>
          <w:rFonts w:ascii="Times New Roman" w:eastAsia="Times New Roman" w:hAnsi="Times New Roman"/>
          <w:sz w:val="17"/>
          <w:szCs w:val="17"/>
        </w:rPr>
        <w:t>•</w:t>
      </w:r>
      <w:r w:rsidRPr="00705501">
        <w:rPr>
          <w:rFonts w:ascii="Times New Roman" w:eastAsia="Times New Roman" w:hAnsi="Times New Roman"/>
          <w:sz w:val="17"/>
          <w:szCs w:val="17"/>
        </w:rPr>
        <w:tab/>
        <w:t>to attend at or participate in the Motor Sport Activities at your own risk.</w:t>
      </w:r>
    </w:p>
    <w:p w14:paraId="2FDD730F" w14:textId="01A01A11" w:rsidR="00705501" w:rsidRPr="00705501" w:rsidRDefault="00705501" w:rsidP="00705501">
      <w:pPr>
        <w:ind w:left="993" w:hanging="567"/>
        <w:rPr>
          <w:rFonts w:ascii="Times New Roman" w:eastAsia="Times New Roman" w:hAnsi="Times New Roman"/>
          <w:sz w:val="16"/>
          <w:szCs w:val="16"/>
        </w:rPr>
      </w:pPr>
      <w:r w:rsidRPr="00705501">
        <w:rPr>
          <w:rFonts w:ascii="Times New Roman" w:eastAsia="Times New Roman" w:hAnsi="Times New Roman"/>
          <w:sz w:val="16"/>
          <w:szCs w:val="16"/>
        </w:rPr>
        <w:t>NOTE:</w:t>
      </w:r>
      <w:r w:rsidRPr="00705501">
        <w:rPr>
          <w:rFonts w:ascii="Times New Roman" w:eastAsia="Times New Roman" w:hAnsi="Times New Roman"/>
          <w:sz w:val="16"/>
          <w:szCs w:val="16"/>
        </w:rPr>
        <w:tab/>
      </w:r>
      <w:r w:rsidRPr="00705501">
        <w:rPr>
          <w:rFonts w:ascii="Times New Roman" w:eastAsia="Times New Roman" w:hAnsi="Times New Roman"/>
          <w:spacing w:val="-2"/>
          <w:sz w:val="16"/>
          <w:szCs w:val="16"/>
        </w:rPr>
        <w:t xml:space="preserve">The change to your rights, as set out in these Conditions, does not apply if your death or injury is due to reckless conduct on the supplier's part. “Reckless Conduct” means conduct where the supplier of the recreational services is aware, or should reasonably have been aware, of a significant risk that the conduct could result in personal injury to another person and engages in the conduct despite the risk and without adequate justification. See </w:t>
      </w:r>
      <w:r w:rsidR="00E014A4">
        <w:rPr>
          <w:rFonts w:ascii="Times New Roman" w:eastAsia="Times New Roman" w:hAnsi="Times New Roman"/>
          <w:spacing w:val="-2"/>
          <w:sz w:val="16"/>
          <w:szCs w:val="16"/>
        </w:rPr>
        <w:t>S</w:t>
      </w:r>
      <w:r w:rsidRPr="00705501">
        <w:rPr>
          <w:rFonts w:ascii="Times New Roman" w:eastAsia="Times New Roman" w:hAnsi="Times New Roman"/>
          <w:spacing w:val="-2"/>
          <w:sz w:val="16"/>
          <w:szCs w:val="16"/>
        </w:rPr>
        <w:t xml:space="preserve">ection 139A of the </w:t>
      </w:r>
      <w:r w:rsidRPr="00705501">
        <w:rPr>
          <w:rFonts w:ascii="Times New Roman" w:eastAsia="Times New Roman" w:hAnsi="Times New Roman"/>
          <w:i/>
          <w:iCs/>
          <w:spacing w:val="-2"/>
          <w:sz w:val="16"/>
          <w:szCs w:val="16"/>
        </w:rPr>
        <w:t>Competition and Consumer Act 2010</w:t>
      </w:r>
      <w:r w:rsidRPr="00705501">
        <w:rPr>
          <w:rFonts w:ascii="Times New Roman" w:eastAsia="Times New Roman" w:hAnsi="Times New Roman"/>
          <w:spacing w:val="-2"/>
          <w:sz w:val="16"/>
          <w:szCs w:val="16"/>
        </w:rPr>
        <w:t>.</w:t>
      </w:r>
    </w:p>
    <w:p w14:paraId="5D93CDA1" w14:textId="77777777" w:rsidR="00705501" w:rsidRPr="00705501" w:rsidRDefault="00705501" w:rsidP="00705501">
      <w:pPr>
        <w:ind w:left="1134" w:hanging="141"/>
        <w:rPr>
          <w:rFonts w:ascii="Times New Roman" w:eastAsia="Times New Roman" w:hAnsi="Times New Roman"/>
          <w:sz w:val="16"/>
          <w:szCs w:val="16"/>
        </w:rPr>
      </w:pPr>
      <w:r w:rsidRPr="00705501">
        <w:rPr>
          <w:rFonts w:ascii="Times New Roman" w:eastAsia="Times New Roman" w:hAnsi="Times New Roman"/>
          <w:sz w:val="16"/>
          <w:szCs w:val="16"/>
        </w:rPr>
        <w:t>*</w:t>
      </w:r>
      <w:r w:rsidRPr="00705501">
        <w:rPr>
          <w:rFonts w:ascii="Times New Roman" w:eastAsia="Times New Roman" w:hAnsi="Times New Roman"/>
          <w:sz w:val="16"/>
          <w:szCs w:val="16"/>
        </w:rPr>
        <w:tab/>
        <w:t>“Entities” means event and competition organisers/promoters/managers, land and track owners/managers/ administrators/lessees, Speedway Australia, Motorcycling Australia, MA affiliated clubs, state and territory governments and insured listed in MA public/product/professional indemnity insurance policies and each of their related bodies corporate (including their related bodies corporate) and each of their organisations and agencies, officers/president/directors/executives, employees, servants, agents, partners, providers, members, competitors, drivers, co-drivers, navigators, officials, crew members, pit crew, delegates, licence holders, representatives, commissions, committees, advisers, trustees, councils, panels, shareholders, volunteers, officials, appointees, delegated bodies and sponsors.</w:t>
      </w:r>
    </w:p>
    <w:p w14:paraId="0A4488C3"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2.</w:t>
      </w:r>
      <w:r w:rsidRPr="00705501">
        <w:rPr>
          <w:rFonts w:ascii="Times New Roman" w:eastAsia="Times New Roman" w:hAnsi="Times New Roman"/>
          <w:sz w:val="17"/>
          <w:szCs w:val="17"/>
        </w:rPr>
        <w:tab/>
        <w:t xml:space="preserve">At the Event, Patrons must not: </w:t>
      </w:r>
    </w:p>
    <w:p w14:paraId="023F4A34"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(a)</w:t>
      </w:r>
      <w:r w:rsidRPr="00705501">
        <w:rPr>
          <w:rFonts w:ascii="Times New Roman" w:eastAsia="Times New Roman" w:hAnsi="Times New Roman"/>
          <w:sz w:val="17"/>
          <w:szCs w:val="17"/>
        </w:rPr>
        <w:tab/>
        <w:t xml:space="preserve">post, stick or place any poster, placard, bill, banner, print, paper or any advertising material on any building, structure, fence, ground space or tree; </w:t>
      </w:r>
    </w:p>
    <w:p w14:paraId="510E6A8E"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(b)</w:t>
      </w:r>
      <w:r w:rsidRPr="00705501">
        <w:rPr>
          <w:rFonts w:ascii="Times New Roman" w:eastAsia="Times New Roman" w:hAnsi="Times New Roman"/>
          <w:sz w:val="17"/>
          <w:szCs w:val="17"/>
        </w:rPr>
        <w:tab/>
        <w:t xml:space="preserve">bring in or carry protest or offensive material into and around the event or display at or near the event </w:t>
      </w:r>
    </w:p>
    <w:p w14:paraId="311AB63C"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(c)</w:t>
      </w:r>
      <w:r w:rsidRPr="00705501">
        <w:rPr>
          <w:rFonts w:ascii="Times New Roman" w:eastAsia="Times New Roman" w:hAnsi="Times New Roman"/>
          <w:sz w:val="17"/>
          <w:szCs w:val="17"/>
        </w:rPr>
        <w:tab/>
        <w:t xml:space="preserve">wear or display on the Patron’s body any words, symbols or images that may be considered offensive to other Patrons, SAMSB or Entities; </w:t>
      </w:r>
    </w:p>
    <w:p w14:paraId="68CDF4CF"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(d)</w:t>
      </w:r>
      <w:r w:rsidRPr="00705501">
        <w:rPr>
          <w:rFonts w:ascii="Times New Roman" w:eastAsia="Times New Roman" w:hAnsi="Times New Roman"/>
          <w:sz w:val="17"/>
          <w:szCs w:val="17"/>
        </w:rPr>
        <w:tab/>
        <w:t xml:space="preserve">promote any advertising or promotional material, samples of goods or services or any other matter or thing or otherwise engage in ambush marketing; </w:t>
      </w:r>
    </w:p>
    <w:p w14:paraId="4035A14F"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(e)</w:t>
      </w:r>
      <w:r w:rsidRPr="00705501">
        <w:rPr>
          <w:rFonts w:ascii="Times New Roman" w:eastAsia="Times New Roman" w:hAnsi="Times New Roman"/>
          <w:sz w:val="17"/>
          <w:szCs w:val="17"/>
        </w:rPr>
        <w:tab/>
        <w:t xml:space="preserve">disrupt, interrupt or behave in any manner that may disrupt or interrupt any official or employee or contractor of the SAMSB, or any race, event or activity; </w:t>
      </w:r>
    </w:p>
    <w:p w14:paraId="647A340E"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(f)</w:t>
      </w:r>
      <w:r w:rsidRPr="00705501">
        <w:rPr>
          <w:rFonts w:ascii="Times New Roman" w:eastAsia="Times New Roman" w:hAnsi="Times New Roman"/>
          <w:sz w:val="17"/>
          <w:szCs w:val="17"/>
        </w:rPr>
        <w:tab/>
        <w:t xml:space="preserve">act or conduct oneself in such a way as to hinder, obstruct or interfere with a driver of any vehicle taking part in a race or to adversely affect the safety of the public; </w:t>
      </w:r>
    </w:p>
    <w:p w14:paraId="3F2BED8E"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(g)</w:t>
      </w:r>
      <w:r w:rsidRPr="00705501">
        <w:rPr>
          <w:rFonts w:ascii="Times New Roman" w:eastAsia="Times New Roman" w:hAnsi="Times New Roman"/>
          <w:sz w:val="17"/>
          <w:szCs w:val="17"/>
        </w:rPr>
        <w:tab/>
      </w:r>
      <w:r w:rsidRPr="00705501">
        <w:rPr>
          <w:rFonts w:ascii="Times New Roman" w:eastAsia="Times New Roman" w:hAnsi="Times New Roman"/>
          <w:spacing w:val="-2"/>
          <w:sz w:val="17"/>
          <w:szCs w:val="17"/>
        </w:rPr>
        <w:t>deliberately obstruct the view of any Patron seated in a seat in the immediate vicinity, or cause unreasonable inconvenience to any Patron, official or employee or contractor of the SAMSB, or interfere with the comfort of any Patron or their enjoyment of the Event;</w:t>
      </w:r>
      <w:r w:rsidRPr="00705501">
        <w:rPr>
          <w:rFonts w:ascii="Times New Roman" w:eastAsia="Times New Roman" w:hAnsi="Times New Roman"/>
          <w:sz w:val="17"/>
          <w:szCs w:val="17"/>
        </w:rPr>
        <w:t xml:space="preserve"> </w:t>
      </w:r>
    </w:p>
    <w:p w14:paraId="13452CB7"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(h)</w:t>
      </w:r>
      <w:r w:rsidRPr="00705501">
        <w:rPr>
          <w:rFonts w:ascii="Times New Roman" w:eastAsia="Times New Roman" w:hAnsi="Times New Roman"/>
          <w:sz w:val="17"/>
          <w:szCs w:val="17"/>
        </w:rPr>
        <w:tab/>
        <w:t xml:space="preserve">use racist, indecent or obscene language or threatening or insulting words or otherwise behave in a threatening, abusive, riotous, indecent or insulting manner; </w:t>
      </w:r>
    </w:p>
    <w:p w14:paraId="5FD130EF"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w:t>
      </w:r>
      <w:proofErr w:type="spellStart"/>
      <w:r w:rsidRPr="00705501">
        <w:rPr>
          <w:rFonts w:ascii="Times New Roman" w:eastAsia="Times New Roman" w:hAnsi="Times New Roman"/>
          <w:sz w:val="17"/>
          <w:szCs w:val="17"/>
        </w:rPr>
        <w:t>i</w:t>
      </w:r>
      <w:proofErr w:type="spellEnd"/>
      <w:r w:rsidRPr="00705501">
        <w:rPr>
          <w:rFonts w:ascii="Times New Roman" w:eastAsia="Times New Roman" w:hAnsi="Times New Roman"/>
          <w:sz w:val="17"/>
          <w:szCs w:val="17"/>
        </w:rPr>
        <w:t>)</w:t>
      </w:r>
      <w:r w:rsidRPr="00705501">
        <w:rPr>
          <w:rFonts w:ascii="Times New Roman" w:eastAsia="Times New Roman" w:hAnsi="Times New Roman"/>
          <w:sz w:val="17"/>
          <w:szCs w:val="17"/>
        </w:rPr>
        <w:tab/>
        <w:t xml:space="preserve">interfere with, obstruct or hinder the SAMSB or an Authorised Person in the exercise of their powers, functions or duties; </w:t>
      </w:r>
    </w:p>
    <w:p w14:paraId="774F3376"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(j)</w:t>
      </w:r>
      <w:r w:rsidRPr="00705501">
        <w:rPr>
          <w:rFonts w:ascii="Times New Roman" w:eastAsia="Times New Roman" w:hAnsi="Times New Roman"/>
          <w:sz w:val="17"/>
          <w:szCs w:val="17"/>
        </w:rPr>
        <w:tab/>
        <w:t xml:space="preserve">ignite any flare or firework, explosive or smoke bomb; </w:t>
      </w:r>
    </w:p>
    <w:p w14:paraId="347632A0"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(k)</w:t>
      </w:r>
      <w:r w:rsidRPr="00705501">
        <w:rPr>
          <w:rFonts w:ascii="Times New Roman" w:eastAsia="Times New Roman" w:hAnsi="Times New Roman"/>
          <w:sz w:val="17"/>
          <w:szCs w:val="17"/>
        </w:rPr>
        <w:tab/>
        <w:t xml:space="preserve">become intoxicated, use banned drugs or supply alcohol to minors; </w:t>
      </w:r>
    </w:p>
    <w:p w14:paraId="3580E83C"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lastRenderedPageBreak/>
        <w:t>(l)</w:t>
      </w:r>
      <w:r w:rsidRPr="00705501">
        <w:rPr>
          <w:rFonts w:ascii="Times New Roman" w:eastAsia="Times New Roman" w:hAnsi="Times New Roman"/>
          <w:sz w:val="17"/>
          <w:szCs w:val="17"/>
        </w:rPr>
        <w:tab/>
        <w:t xml:space="preserve">smoke and/or vape anywhere other than in a designated ‘outdoor smoking’ area; or </w:t>
      </w:r>
    </w:p>
    <w:p w14:paraId="2D5A23E9"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(m)</w:t>
      </w:r>
      <w:r w:rsidRPr="00705501">
        <w:rPr>
          <w:rFonts w:ascii="Times New Roman" w:eastAsia="Times New Roman" w:hAnsi="Times New Roman"/>
          <w:sz w:val="17"/>
          <w:szCs w:val="17"/>
        </w:rPr>
        <w:tab/>
        <w:t>refuse to follow any reasonable direction issued by the SAMSB.</w:t>
      </w:r>
    </w:p>
    <w:p w14:paraId="76205A83"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3.</w:t>
      </w:r>
      <w:r w:rsidRPr="00705501">
        <w:rPr>
          <w:rFonts w:ascii="Times New Roman" w:eastAsia="Times New Roman" w:hAnsi="Times New Roman"/>
          <w:sz w:val="17"/>
          <w:szCs w:val="17"/>
        </w:rPr>
        <w:tab/>
        <w:t xml:space="preserve">Patrons are prohibited from entry to or remaining on licensed premises that are: </w:t>
      </w:r>
    </w:p>
    <w:p w14:paraId="523D4E9F"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(a)</w:t>
      </w:r>
      <w:r w:rsidRPr="00705501">
        <w:rPr>
          <w:rFonts w:ascii="Times New Roman" w:eastAsia="Times New Roman" w:hAnsi="Times New Roman"/>
          <w:sz w:val="17"/>
          <w:szCs w:val="17"/>
        </w:rPr>
        <w:tab/>
        <w:t xml:space="preserve">wearing clothing, jewellery or accessories which are associated with declared criminal organisations; </w:t>
      </w:r>
    </w:p>
    <w:p w14:paraId="14FE0D7F"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(b)</w:t>
      </w:r>
      <w:r w:rsidRPr="00705501">
        <w:rPr>
          <w:rFonts w:ascii="Times New Roman" w:eastAsia="Times New Roman" w:hAnsi="Times New Roman"/>
          <w:sz w:val="17"/>
          <w:szCs w:val="17"/>
        </w:rPr>
        <w:tab/>
        <w:t xml:space="preserve">displaying tattoos associated with a declared criminal organisation; </w:t>
      </w:r>
    </w:p>
    <w:p w14:paraId="71586B8B" w14:textId="77777777"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(c)</w:t>
      </w:r>
      <w:r w:rsidRPr="00705501">
        <w:rPr>
          <w:rFonts w:ascii="Times New Roman" w:eastAsia="Times New Roman" w:hAnsi="Times New Roman"/>
          <w:sz w:val="17"/>
          <w:szCs w:val="17"/>
        </w:rPr>
        <w:tab/>
        <w:t xml:space="preserve">identified by a Police Officer as being a member or associate of a declared criminal organisation. </w:t>
      </w:r>
      <w:proofErr w:type="gramStart"/>
      <w:r w:rsidRPr="00705501">
        <w:rPr>
          <w:rFonts w:ascii="Times New Roman" w:eastAsia="Times New Roman" w:hAnsi="Times New Roman"/>
          <w:sz w:val="17"/>
          <w:szCs w:val="17"/>
        </w:rPr>
        <w:t>For the purpose of</w:t>
      </w:r>
      <w:proofErr w:type="gramEnd"/>
      <w:r w:rsidRPr="00705501">
        <w:rPr>
          <w:rFonts w:ascii="Times New Roman" w:eastAsia="Times New Roman" w:hAnsi="Times New Roman"/>
          <w:sz w:val="17"/>
          <w:szCs w:val="17"/>
        </w:rPr>
        <w:t xml:space="preserve"> compliance, “reasonable steps” means: </w:t>
      </w:r>
    </w:p>
    <w:p w14:paraId="6822AC5A" w14:textId="5543A538"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(d)</w:t>
      </w:r>
      <w:r w:rsidR="00E014A4">
        <w:rPr>
          <w:rFonts w:ascii="Times New Roman" w:eastAsia="Times New Roman" w:hAnsi="Times New Roman"/>
          <w:sz w:val="17"/>
          <w:szCs w:val="17"/>
        </w:rPr>
        <w:tab/>
      </w:r>
      <w:r w:rsidRPr="00705501">
        <w:rPr>
          <w:rFonts w:ascii="Times New Roman" w:eastAsia="Times New Roman" w:hAnsi="Times New Roman"/>
          <w:sz w:val="17"/>
          <w:szCs w:val="17"/>
        </w:rPr>
        <w:t xml:space="preserve">refusing subject person(s) entry to the licensed premises; or </w:t>
      </w:r>
    </w:p>
    <w:p w14:paraId="153AF873" w14:textId="195F938E"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(e)</w:t>
      </w:r>
      <w:r w:rsidR="00E014A4">
        <w:rPr>
          <w:rFonts w:ascii="Times New Roman" w:eastAsia="Times New Roman" w:hAnsi="Times New Roman"/>
          <w:sz w:val="17"/>
          <w:szCs w:val="17"/>
        </w:rPr>
        <w:tab/>
      </w:r>
      <w:r w:rsidRPr="00705501">
        <w:rPr>
          <w:rFonts w:ascii="Times New Roman" w:eastAsia="Times New Roman" w:hAnsi="Times New Roman"/>
          <w:sz w:val="17"/>
          <w:szCs w:val="17"/>
        </w:rPr>
        <w:t xml:space="preserve">requesting subject person(s) to leave the licensed premises; or </w:t>
      </w:r>
    </w:p>
    <w:p w14:paraId="125A2201" w14:textId="2D822BB9" w:rsidR="00705501" w:rsidRPr="00705501" w:rsidRDefault="00705501" w:rsidP="00705501">
      <w:pPr>
        <w:ind w:left="596" w:hanging="312"/>
        <w:rPr>
          <w:rFonts w:ascii="Times New Roman" w:eastAsia="Times New Roman" w:hAnsi="Times New Roman"/>
          <w:sz w:val="17"/>
          <w:szCs w:val="17"/>
        </w:rPr>
      </w:pPr>
      <w:r w:rsidRPr="00705501">
        <w:rPr>
          <w:rFonts w:ascii="Times New Roman" w:eastAsia="Times New Roman" w:hAnsi="Times New Roman"/>
          <w:sz w:val="17"/>
          <w:szCs w:val="17"/>
        </w:rPr>
        <w:t>(f)</w:t>
      </w:r>
      <w:r w:rsidR="00E014A4">
        <w:rPr>
          <w:rFonts w:ascii="Times New Roman" w:eastAsia="Times New Roman" w:hAnsi="Times New Roman"/>
          <w:sz w:val="17"/>
          <w:szCs w:val="17"/>
        </w:rPr>
        <w:tab/>
      </w:r>
      <w:r w:rsidRPr="00705501">
        <w:rPr>
          <w:rFonts w:ascii="Times New Roman" w:eastAsia="Times New Roman" w:hAnsi="Times New Roman"/>
          <w:sz w:val="17"/>
          <w:szCs w:val="17"/>
        </w:rPr>
        <w:t xml:space="preserve">requesting Police attendance, </w:t>
      </w:r>
      <w:proofErr w:type="gramStart"/>
      <w:r w:rsidRPr="00705501">
        <w:rPr>
          <w:rFonts w:ascii="Times New Roman" w:eastAsia="Times New Roman" w:hAnsi="Times New Roman"/>
          <w:sz w:val="17"/>
          <w:szCs w:val="17"/>
        </w:rPr>
        <w:t>in the event that</w:t>
      </w:r>
      <w:proofErr w:type="gramEnd"/>
      <w:r w:rsidRPr="00705501">
        <w:rPr>
          <w:rFonts w:ascii="Times New Roman" w:eastAsia="Times New Roman" w:hAnsi="Times New Roman"/>
          <w:sz w:val="17"/>
          <w:szCs w:val="17"/>
        </w:rPr>
        <w:t xml:space="preserve"> personal safety or a reasonable fear of danger to personal safety is apparent.</w:t>
      </w:r>
    </w:p>
    <w:p w14:paraId="26D74C1E"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4.</w:t>
      </w:r>
      <w:r w:rsidRPr="00705501">
        <w:rPr>
          <w:rFonts w:ascii="Times New Roman" w:eastAsia="Times New Roman" w:hAnsi="Times New Roman"/>
          <w:sz w:val="17"/>
          <w:szCs w:val="17"/>
        </w:rPr>
        <w:tab/>
        <w:t xml:space="preserve">Patrons must not have in their possession at the Event, or bring into the Event any: </w:t>
      </w:r>
    </w:p>
    <w:p w14:paraId="2C8FE6E1"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(a)</w:t>
      </w:r>
      <w:r w:rsidRPr="00705501">
        <w:rPr>
          <w:rFonts w:ascii="Times New Roman" w:eastAsia="Times New Roman" w:hAnsi="Times New Roman"/>
          <w:sz w:val="17"/>
          <w:szCs w:val="17"/>
        </w:rPr>
        <w:tab/>
        <w:t xml:space="preserve">alcoholic beverage (unless purchased at the Event); </w:t>
      </w:r>
    </w:p>
    <w:p w14:paraId="27990042"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(b)</w:t>
      </w:r>
      <w:r w:rsidRPr="00705501">
        <w:rPr>
          <w:rFonts w:ascii="Times New Roman" w:eastAsia="Times New Roman" w:hAnsi="Times New Roman"/>
          <w:sz w:val="17"/>
          <w:szCs w:val="17"/>
        </w:rPr>
        <w:tab/>
        <w:t xml:space="preserve">glass bottle or glass container (unless purchased at the Event); </w:t>
      </w:r>
    </w:p>
    <w:p w14:paraId="33ABB87F"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(c)</w:t>
      </w:r>
      <w:r w:rsidRPr="00705501">
        <w:rPr>
          <w:rFonts w:ascii="Times New Roman" w:eastAsia="Times New Roman" w:hAnsi="Times New Roman"/>
          <w:sz w:val="17"/>
          <w:szCs w:val="17"/>
        </w:rPr>
        <w:tab/>
        <w:t xml:space="preserve">beverage container with the manufacturer’s seal broken (unless purchased at the Event); </w:t>
      </w:r>
    </w:p>
    <w:p w14:paraId="5DD1B5C7"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(d)</w:t>
      </w:r>
      <w:r w:rsidRPr="00705501">
        <w:rPr>
          <w:rFonts w:ascii="Times New Roman" w:eastAsia="Times New Roman" w:hAnsi="Times New Roman"/>
          <w:sz w:val="17"/>
          <w:szCs w:val="17"/>
        </w:rPr>
        <w:tab/>
        <w:t xml:space="preserve">hard cased esky or ice box (cooler bags acceptable); </w:t>
      </w:r>
    </w:p>
    <w:p w14:paraId="513784BC"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(e)</w:t>
      </w:r>
      <w:r w:rsidRPr="00705501">
        <w:rPr>
          <w:rFonts w:ascii="Times New Roman" w:eastAsia="Times New Roman" w:hAnsi="Times New Roman"/>
          <w:sz w:val="17"/>
          <w:szCs w:val="17"/>
        </w:rPr>
        <w:tab/>
        <w:t xml:space="preserve">chair, lounge, bench or stool, other than a folding chair or folding stool; </w:t>
      </w:r>
    </w:p>
    <w:p w14:paraId="59EBFA49"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(f)</w:t>
      </w:r>
      <w:r w:rsidRPr="00705501">
        <w:rPr>
          <w:rFonts w:ascii="Times New Roman" w:eastAsia="Times New Roman" w:hAnsi="Times New Roman"/>
          <w:sz w:val="17"/>
          <w:szCs w:val="17"/>
        </w:rPr>
        <w:tab/>
        <w:t xml:space="preserve">clothing bearing any racist, indecent or obscene language or images, patch, insignia or logo (Colours); </w:t>
      </w:r>
    </w:p>
    <w:p w14:paraId="4CEDA221"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(g)</w:t>
      </w:r>
      <w:r w:rsidRPr="00705501">
        <w:rPr>
          <w:rFonts w:ascii="Times New Roman" w:eastAsia="Times New Roman" w:hAnsi="Times New Roman"/>
          <w:sz w:val="17"/>
          <w:szCs w:val="17"/>
        </w:rPr>
        <w:tab/>
        <w:t xml:space="preserve">skateboards, rollerblades, bicycles or scooters including e-scooters </w:t>
      </w:r>
    </w:p>
    <w:p w14:paraId="53719D22"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(h)</w:t>
      </w:r>
      <w:r w:rsidRPr="00705501">
        <w:rPr>
          <w:rFonts w:ascii="Times New Roman" w:eastAsia="Times New Roman" w:hAnsi="Times New Roman"/>
          <w:sz w:val="17"/>
          <w:szCs w:val="17"/>
        </w:rPr>
        <w:tab/>
        <w:t xml:space="preserve">prohibited or controlled weapon, firearm, or any dangerous goods; </w:t>
      </w:r>
    </w:p>
    <w:p w14:paraId="48A616B0"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w:t>
      </w:r>
      <w:proofErr w:type="spellStart"/>
      <w:r w:rsidRPr="00705501">
        <w:rPr>
          <w:rFonts w:ascii="Times New Roman" w:eastAsia="Times New Roman" w:hAnsi="Times New Roman"/>
          <w:sz w:val="17"/>
          <w:szCs w:val="17"/>
        </w:rPr>
        <w:t>i</w:t>
      </w:r>
      <w:proofErr w:type="spellEnd"/>
      <w:r w:rsidRPr="00705501">
        <w:rPr>
          <w:rFonts w:ascii="Times New Roman" w:eastAsia="Times New Roman" w:hAnsi="Times New Roman"/>
          <w:sz w:val="17"/>
          <w:szCs w:val="17"/>
        </w:rPr>
        <w:t>)</w:t>
      </w:r>
      <w:r w:rsidRPr="00705501">
        <w:rPr>
          <w:rFonts w:ascii="Times New Roman" w:eastAsia="Times New Roman" w:hAnsi="Times New Roman"/>
          <w:sz w:val="17"/>
          <w:szCs w:val="17"/>
        </w:rPr>
        <w:tab/>
        <w:t xml:space="preserve">animal, other than an assistance animal; </w:t>
      </w:r>
    </w:p>
    <w:p w14:paraId="26C14903"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(j)</w:t>
      </w:r>
      <w:r w:rsidRPr="00705501">
        <w:rPr>
          <w:rFonts w:ascii="Times New Roman" w:eastAsia="Times New Roman" w:hAnsi="Times New Roman"/>
          <w:sz w:val="17"/>
          <w:szCs w:val="17"/>
        </w:rPr>
        <w:tab/>
        <w:t xml:space="preserve">flare, firework, laser pointer, drone, RPAS—Remote Piloted Aircraft System, AUV—Unmanned Aircraft Vehicles and </w:t>
      </w:r>
      <w:r w:rsidRPr="00705501">
        <w:rPr>
          <w:rFonts w:ascii="Times New Roman" w:eastAsia="Times New Roman" w:hAnsi="Times New Roman"/>
          <w:sz w:val="17"/>
          <w:szCs w:val="17"/>
        </w:rPr>
        <w:br/>
        <w:t xml:space="preserve">UAD—Unmanned Aircraft Devices or distress signal; or </w:t>
      </w:r>
    </w:p>
    <w:p w14:paraId="601AC138"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(k)</w:t>
      </w:r>
      <w:r w:rsidRPr="00705501">
        <w:rPr>
          <w:rFonts w:ascii="Times New Roman" w:eastAsia="Times New Roman" w:hAnsi="Times New Roman"/>
          <w:sz w:val="17"/>
          <w:szCs w:val="17"/>
        </w:rPr>
        <w:tab/>
        <w:t>item the possession of which does not have an ordinary and reasonable use by a Patron at the Event and which may be used to damage or deface property, buildings or any part of the area used for the Event (including without limitation any spray paint), disrupt or interrupt the Event, hinder, obstruct or interfere with any driver taking part in the Event, adversely affect public safety, excavate any part of the area used for the Event or erect any structure.</w:t>
      </w:r>
    </w:p>
    <w:p w14:paraId="7D7365F8"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5.</w:t>
      </w:r>
      <w:r w:rsidRPr="00705501">
        <w:rPr>
          <w:rFonts w:ascii="Times New Roman" w:eastAsia="Times New Roman" w:hAnsi="Times New Roman"/>
          <w:sz w:val="17"/>
          <w:szCs w:val="17"/>
        </w:rPr>
        <w:tab/>
        <w:t>The SAMSB may, at any time, require a Patron to open for inspection any vehicle, bag, basket or other receptacle, or turn out their pockets. Patrons who fail to comply with such a request may be refused entry or directed to leave the Event.</w:t>
      </w:r>
    </w:p>
    <w:p w14:paraId="4F1BD91F"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6.</w:t>
      </w:r>
      <w:r w:rsidRPr="00705501">
        <w:rPr>
          <w:rFonts w:ascii="Times New Roman" w:eastAsia="Times New Roman" w:hAnsi="Times New Roman"/>
          <w:sz w:val="17"/>
          <w:szCs w:val="17"/>
        </w:rPr>
        <w:tab/>
        <w:t>The SAMSB may direct any Patron at any time at the Event to produce a valid Ticket.</w:t>
      </w:r>
    </w:p>
    <w:p w14:paraId="7A65682E"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7.</w:t>
      </w:r>
      <w:r w:rsidRPr="00705501">
        <w:rPr>
          <w:rFonts w:ascii="Times New Roman" w:eastAsia="Times New Roman" w:hAnsi="Times New Roman"/>
          <w:sz w:val="17"/>
          <w:szCs w:val="17"/>
        </w:rPr>
        <w:tab/>
        <w:t>At all times, Tickets remain the property of the SAMSB.</w:t>
      </w:r>
    </w:p>
    <w:p w14:paraId="1F5A9876"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8.</w:t>
      </w:r>
      <w:r w:rsidRPr="00705501">
        <w:rPr>
          <w:rFonts w:ascii="Times New Roman" w:eastAsia="Times New Roman" w:hAnsi="Times New Roman"/>
          <w:sz w:val="17"/>
          <w:szCs w:val="17"/>
        </w:rPr>
        <w:tab/>
        <w:t>The SAMSB may set aside:</w:t>
      </w:r>
    </w:p>
    <w:p w14:paraId="7197A222"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(a)</w:t>
      </w:r>
      <w:r w:rsidRPr="00705501">
        <w:rPr>
          <w:rFonts w:ascii="Times New Roman" w:eastAsia="Times New Roman" w:hAnsi="Times New Roman"/>
          <w:sz w:val="17"/>
          <w:szCs w:val="17"/>
        </w:rPr>
        <w:tab/>
        <w:t xml:space="preserve">certain areas as reserved areas; </w:t>
      </w:r>
    </w:p>
    <w:p w14:paraId="6133E630"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(b)</w:t>
      </w:r>
      <w:r w:rsidRPr="00705501">
        <w:rPr>
          <w:rFonts w:ascii="Times New Roman" w:eastAsia="Times New Roman" w:hAnsi="Times New Roman"/>
          <w:sz w:val="17"/>
          <w:szCs w:val="17"/>
        </w:rPr>
        <w:tab/>
        <w:t xml:space="preserve">certain blocks of seats as reserved blocks of seats; and </w:t>
      </w:r>
    </w:p>
    <w:p w14:paraId="1F12B8C0"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(c)</w:t>
      </w:r>
      <w:r w:rsidRPr="00705501">
        <w:rPr>
          <w:rFonts w:ascii="Times New Roman" w:eastAsia="Times New Roman" w:hAnsi="Times New Roman"/>
          <w:sz w:val="17"/>
          <w:szCs w:val="17"/>
        </w:rPr>
        <w:tab/>
        <w:t xml:space="preserve">certain seats as reserved seats. </w:t>
      </w:r>
    </w:p>
    <w:p w14:paraId="2C465426"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 xml:space="preserve">A person who is not the holder of a Ticket conferring an entitlement to: </w:t>
      </w:r>
    </w:p>
    <w:p w14:paraId="21170AB3"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(a)</w:t>
      </w:r>
      <w:r w:rsidRPr="00705501">
        <w:rPr>
          <w:rFonts w:ascii="Times New Roman" w:eastAsia="Times New Roman" w:hAnsi="Times New Roman"/>
          <w:sz w:val="17"/>
          <w:szCs w:val="17"/>
        </w:rPr>
        <w:tab/>
        <w:t xml:space="preserve">enter and remain in a reserved area; or </w:t>
      </w:r>
    </w:p>
    <w:p w14:paraId="0C024727"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(b)</w:t>
      </w:r>
      <w:r w:rsidRPr="00705501">
        <w:rPr>
          <w:rFonts w:ascii="Times New Roman" w:eastAsia="Times New Roman" w:hAnsi="Times New Roman"/>
          <w:sz w:val="17"/>
          <w:szCs w:val="17"/>
        </w:rPr>
        <w:tab/>
        <w:t xml:space="preserve">occupy a seat in a reserved block of seats; or </w:t>
      </w:r>
    </w:p>
    <w:p w14:paraId="4E7059A4"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(c)</w:t>
      </w:r>
      <w:r w:rsidRPr="00705501">
        <w:rPr>
          <w:rFonts w:ascii="Times New Roman" w:eastAsia="Times New Roman" w:hAnsi="Times New Roman"/>
          <w:sz w:val="17"/>
          <w:szCs w:val="17"/>
        </w:rPr>
        <w:tab/>
        <w:t>occupy a reserved seat, must not enter or remain in that area or occupy that seat.</w:t>
      </w:r>
    </w:p>
    <w:p w14:paraId="472BC471"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9.</w:t>
      </w:r>
      <w:r w:rsidRPr="00705501">
        <w:rPr>
          <w:rFonts w:ascii="Times New Roman" w:eastAsia="Times New Roman" w:hAnsi="Times New Roman"/>
          <w:sz w:val="17"/>
          <w:szCs w:val="17"/>
        </w:rPr>
        <w:tab/>
        <w:t>Each Patron must keep his or her Ticket safe and in good condition, as the SAMSB is not obliged to replace any Ticket under any circumstances, including but not limited to loss or theft—however the SAMSB may, in its sole and absolute discretion, replace a Ticket which has been lost or stolen (and may charge a fee for that replacement).</w:t>
      </w:r>
    </w:p>
    <w:p w14:paraId="751BF10C"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10.</w:t>
      </w:r>
      <w:r w:rsidRPr="00705501">
        <w:rPr>
          <w:rFonts w:ascii="Times New Roman" w:eastAsia="Times New Roman" w:hAnsi="Times New Roman"/>
          <w:sz w:val="17"/>
          <w:szCs w:val="17"/>
        </w:rPr>
        <w:tab/>
        <w:t xml:space="preserve">Each Patron’s entry to the Event is not transferable. If a Patron is exiting the Event and seeks re-entry, the Patron must have scanned their valid Ticket for that day upon exiting to allow for said Ticket to be rescanned to regain entry on the same day. </w:t>
      </w:r>
    </w:p>
    <w:p w14:paraId="4BFB5CEF"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11.</w:t>
      </w:r>
      <w:r w:rsidRPr="00705501">
        <w:rPr>
          <w:rFonts w:ascii="Times New Roman" w:eastAsia="Times New Roman" w:hAnsi="Times New Roman"/>
          <w:sz w:val="17"/>
          <w:szCs w:val="17"/>
        </w:rPr>
        <w:tab/>
        <w:t>Patrons holding a concession ticket must provide identification confirming concession status at the time of entry.</w:t>
      </w:r>
    </w:p>
    <w:p w14:paraId="0529152B"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12.</w:t>
      </w:r>
      <w:r w:rsidRPr="00705501">
        <w:rPr>
          <w:rFonts w:ascii="Times New Roman" w:eastAsia="Times New Roman" w:hAnsi="Times New Roman"/>
          <w:sz w:val="17"/>
          <w:szCs w:val="17"/>
        </w:rPr>
        <w:tab/>
        <w:t xml:space="preserve">Unless otherwise authorised by the SAMSB, every child entering the Event must be </w:t>
      </w:r>
      <w:proofErr w:type="gramStart"/>
      <w:r w:rsidRPr="00705501">
        <w:rPr>
          <w:rFonts w:ascii="Times New Roman" w:eastAsia="Times New Roman" w:hAnsi="Times New Roman"/>
          <w:sz w:val="17"/>
          <w:szCs w:val="17"/>
        </w:rPr>
        <w:t>accompanied by an adult Patron (18 years of age or over) at all times</w:t>
      </w:r>
      <w:proofErr w:type="gramEnd"/>
      <w:r w:rsidRPr="00705501">
        <w:rPr>
          <w:rFonts w:ascii="Times New Roman" w:eastAsia="Times New Roman" w:hAnsi="Times New Roman"/>
          <w:sz w:val="17"/>
          <w:szCs w:val="17"/>
        </w:rPr>
        <w:t xml:space="preserve"> during attendance at the Event. The SAMSB or its representatives may require evidence of the child Patron’s age or make a reasonable assessment of the Patron’s age in which case SAMSB’s, or its representative’s assessment will be final and determinative. If the SAMSB (or its representative) assesses any child Patron to be older than the age applicable to the policy applicable to child entry, the SAMSB may: </w:t>
      </w:r>
    </w:p>
    <w:p w14:paraId="141DCC05"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(a)</w:t>
      </w:r>
      <w:r w:rsidRPr="00705501">
        <w:rPr>
          <w:rFonts w:ascii="Times New Roman" w:eastAsia="Times New Roman" w:hAnsi="Times New Roman"/>
          <w:sz w:val="17"/>
          <w:szCs w:val="17"/>
        </w:rPr>
        <w:tab/>
        <w:t xml:space="preserve">refuse entry or direct the Patron to leave the Event without refund; or </w:t>
      </w:r>
    </w:p>
    <w:p w14:paraId="56289489"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(b)</w:t>
      </w:r>
      <w:r w:rsidRPr="00705501">
        <w:rPr>
          <w:rFonts w:ascii="Times New Roman" w:eastAsia="Times New Roman" w:hAnsi="Times New Roman"/>
          <w:sz w:val="17"/>
          <w:szCs w:val="17"/>
        </w:rPr>
        <w:tab/>
        <w:t xml:space="preserve">direct the person to purchase a Ticket that is available to persons of that age. Patrons who accompany children at the Event are responsible for the care, conduct and supervision of those children and must </w:t>
      </w:r>
      <w:proofErr w:type="gramStart"/>
      <w:r w:rsidRPr="00705501">
        <w:rPr>
          <w:rFonts w:ascii="Times New Roman" w:eastAsia="Times New Roman" w:hAnsi="Times New Roman"/>
          <w:sz w:val="17"/>
          <w:szCs w:val="17"/>
        </w:rPr>
        <w:t>keep those children within sight at all times</w:t>
      </w:r>
      <w:proofErr w:type="gramEnd"/>
      <w:r w:rsidRPr="00705501">
        <w:rPr>
          <w:rFonts w:ascii="Times New Roman" w:eastAsia="Times New Roman" w:hAnsi="Times New Roman"/>
          <w:sz w:val="17"/>
          <w:szCs w:val="17"/>
        </w:rPr>
        <w:t>. Children may not be permitted to enter certain areas at the Event as determined or advised by the SAMSB in its absolute discretion.</w:t>
      </w:r>
    </w:p>
    <w:p w14:paraId="6DD738DD"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13.</w:t>
      </w:r>
      <w:r w:rsidRPr="00705501">
        <w:rPr>
          <w:rFonts w:ascii="Times New Roman" w:eastAsia="Times New Roman" w:hAnsi="Times New Roman"/>
          <w:sz w:val="17"/>
          <w:szCs w:val="17"/>
        </w:rPr>
        <w:tab/>
      </w:r>
      <w:r w:rsidRPr="00705501">
        <w:rPr>
          <w:rFonts w:ascii="Times New Roman" w:eastAsia="Times New Roman" w:hAnsi="Times New Roman"/>
          <w:spacing w:val="-2"/>
          <w:sz w:val="17"/>
          <w:szCs w:val="17"/>
        </w:rPr>
        <w:t>The SAMSB reserves the right to add, withdraw or substitute any drivers, performers, activations, or activities including any concerts or other entertainment associated with the Event, vary programs, other conveniences and attractions and audience capacity from time to time.</w:t>
      </w:r>
    </w:p>
    <w:p w14:paraId="74AD621B"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14.</w:t>
      </w:r>
      <w:r w:rsidRPr="00705501">
        <w:rPr>
          <w:rFonts w:ascii="Times New Roman" w:eastAsia="Times New Roman" w:hAnsi="Times New Roman"/>
          <w:sz w:val="17"/>
          <w:szCs w:val="17"/>
        </w:rPr>
        <w:tab/>
        <w:t xml:space="preserve">The SAMSB will not be liable to any Patron for any loss or damage (including indirect or consequential loss or damage) suffered </w:t>
      </w:r>
      <w:proofErr w:type="gramStart"/>
      <w:r w:rsidRPr="00705501">
        <w:rPr>
          <w:rFonts w:ascii="Times New Roman" w:eastAsia="Times New Roman" w:hAnsi="Times New Roman"/>
          <w:sz w:val="17"/>
          <w:szCs w:val="17"/>
        </w:rPr>
        <w:t>as a result of</w:t>
      </w:r>
      <w:proofErr w:type="gramEnd"/>
      <w:r w:rsidRPr="00705501">
        <w:rPr>
          <w:rFonts w:ascii="Times New Roman" w:eastAsia="Times New Roman" w:hAnsi="Times New Roman"/>
          <w:sz w:val="17"/>
          <w:szCs w:val="17"/>
        </w:rPr>
        <w:t xml:space="preserve"> or arising from or in any way connected to cancellation, postponement or change to the Event (or any part of the Event).</w:t>
      </w:r>
    </w:p>
    <w:p w14:paraId="3A998E56"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15.</w:t>
      </w:r>
      <w:r w:rsidRPr="00705501">
        <w:rPr>
          <w:rFonts w:ascii="Times New Roman" w:eastAsia="Times New Roman" w:hAnsi="Times New Roman"/>
          <w:sz w:val="17"/>
          <w:szCs w:val="17"/>
        </w:rPr>
        <w:tab/>
        <w:t>The SAMSB will not be liable to any Patron for any loss or damage (including indirect or consequential loss or damage) to personal possessions. Patrons choosing to leave valuables unattended on the premises at the event, do so at their own risk.</w:t>
      </w:r>
    </w:p>
    <w:p w14:paraId="2FF63BB4"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16.</w:t>
      </w:r>
      <w:r w:rsidRPr="00705501">
        <w:rPr>
          <w:rFonts w:ascii="Times New Roman" w:eastAsia="Times New Roman" w:hAnsi="Times New Roman"/>
          <w:sz w:val="17"/>
          <w:szCs w:val="17"/>
        </w:rPr>
        <w:tab/>
      </w:r>
      <w:r w:rsidRPr="00705501">
        <w:rPr>
          <w:rFonts w:ascii="Times New Roman" w:eastAsia="Times New Roman" w:hAnsi="Times New Roman"/>
          <w:spacing w:val="-4"/>
          <w:sz w:val="17"/>
          <w:szCs w:val="17"/>
        </w:rPr>
        <w:t>The SAMSB will refund payments made by Patrons to the SAMSB for Tickets only if the entire Event is cancelled and cannot be rescheduled.</w:t>
      </w:r>
    </w:p>
    <w:p w14:paraId="145D46A7" w14:textId="77777777" w:rsidR="00705501" w:rsidRPr="00705501" w:rsidRDefault="00705501" w:rsidP="00705501">
      <w:pPr>
        <w:spacing w:after="0" w:line="240" w:lineRule="auto"/>
        <w:jc w:val="left"/>
        <w:rPr>
          <w:rFonts w:ascii="Times New Roman" w:eastAsia="Times New Roman" w:hAnsi="Times New Roman"/>
          <w:sz w:val="17"/>
          <w:szCs w:val="17"/>
        </w:rPr>
      </w:pPr>
      <w:r w:rsidRPr="00705501">
        <w:rPr>
          <w:rFonts w:ascii="Times New Roman" w:hAnsi="Times New Roman"/>
          <w:sz w:val="17"/>
        </w:rPr>
        <w:br w:type="page"/>
      </w:r>
    </w:p>
    <w:p w14:paraId="596C3B79"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lastRenderedPageBreak/>
        <w:t>17.</w:t>
      </w:r>
      <w:r w:rsidRPr="00705501">
        <w:rPr>
          <w:rFonts w:ascii="Times New Roman" w:eastAsia="Times New Roman" w:hAnsi="Times New Roman"/>
          <w:sz w:val="17"/>
          <w:szCs w:val="17"/>
        </w:rPr>
        <w:tab/>
        <w:t xml:space="preserve">Patrons must not, without the written approval of the SAMSB: </w:t>
      </w:r>
    </w:p>
    <w:p w14:paraId="283283C0"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(a)</w:t>
      </w:r>
      <w:r w:rsidRPr="00705501">
        <w:rPr>
          <w:rFonts w:ascii="Times New Roman" w:eastAsia="Times New Roman" w:hAnsi="Times New Roman"/>
          <w:sz w:val="17"/>
          <w:szCs w:val="17"/>
        </w:rPr>
        <w:tab/>
        <w:t xml:space="preserve">broadcast, telecast or transmit by any means whatsoever any sound or moving image of the Event or any part of the Event; or </w:t>
      </w:r>
    </w:p>
    <w:p w14:paraId="34F51AB7" w14:textId="77777777" w:rsidR="00705501" w:rsidRPr="00705501" w:rsidRDefault="00705501" w:rsidP="00705501">
      <w:pPr>
        <w:ind w:left="567" w:hanging="284"/>
        <w:rPr>
          <w:rFonts w:ascii="Times New Roman" w:eastAsia="Times New Roman" w:hAnsi="Times New Roman"/>
          <w:sz w:val="17"/>
          <w:szCs w:val="17"/>
        </w:rPr>
      </w:pPr>
      <w:r w:rsidRPr="00705501">
        <w:rPr>
          <w:rFonts w:ascii="Times New Roman" w:eastAsia="Times New Roman" w:hAnsi="Times New Roman"/>
          <w:sz w:val="17"/>
          <w:szCs w:val="17"/>
        </w:rPr>
        <w:t>(b)</w:t>
      </w:r>
      <w:r w:rsidRPr="00705501">
        <w:rPr>
          <w:rFonts w:ascii="Times New Roman" w:eastAsia="Times New Roman" w:hAnsi="Times New Roman"/>
          <w:sz w:val="17"/>
          <w:szCs w:val="17"/>
        </w:rPr>
        <w:tab/>
        <w:t>make any sound recording or any visual record or moving images of the Event or any part of the Event for profit or gain, from within or outside the Event area.</w:t>
      </w:r>
    </w:p>
    <w:p w14:paraId="3A0EC0A3"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18.</w:t>
      </w:r>
      <w:r w:rsidRPr="00705501">
        <w:rPr>
          <w:rFonts w:ascii="Times New Roman" w:eastAsia="Times New Roman" w:hAnsi="Times New Roman"/>
          <w:sz w:val="17"/>
          <w:szCs w:val="17"/>
        </w:rPr>
        <w:tab/>
        <w:t>Patrons acknowledge that the SAMSB and third parties authorised by the SAMSB may make, create, store, record, transmit, reproduce or use recordings and images or any likenesses at or in relation to the Event (including, without limitation, of Patrons). Each Patron grants the SAMSB, and third parties authorised by it, permission to use any recordings, images or likenesses of the Patron in any media world-wide and for any purpose without identification, compensation or payment of any kind.</w:t>
      </w:r>
    </w:p>
    <w:p w14:paraId="6301051B"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19.</w:t>
      </w:r>
      <w:r w:rsidRPr="00705501">
        <w:rPr>
          <w:rFonts w:ascii="Times New Roman" w:eastAsia="Times New Roman" w:hAnsi="Times New Roman"/>
          <w:sz w:val="17"/>
          <w:szCs w:val="17"/>
        </w:rPr>
        <w:tab/>
        <w:t>The SAMSB, its representatives, including any Authorised Person, may refuse entry to any Patron or direct any Patron to leave the Event. Any person who does not comply with the Conditions may be refused entry or directed to leave the Event.</w:t>
      </w:r>
    </w:p>
    <w:p w14:paraId="392DB91F"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20.</w:t>
      </w:r>
      <w:r w:rsidRPr="00705501">
        <w:rPr>
          <w:rFonts w:ascii="Times New Roman" w:eastAsia="Times New Roman" w:hAnsi="Times New Roman"/>
          <w:sz w:val="17"/>
          <w:szCs w:val="17"/>
        </w:rPr>
        <w:tab/>
        <w:t>Patrons acknowledge and agree that any part or parts of these Conditions that is illegal or unenforceable may be severed from these Conditions and the remaining part or parts of the Conditions continue in force.</w:t>
      </w:r>
    </w:p>
    <w:p w14:paraId="2A23ABB6"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21.</w:t>
      </w:r>
      <w:r w:rsidRPr="00705501">
        <w:rPr>
          <w:rFonts w:ascii="Times New Roman" w:eastAsia="Times New Roman" w:hAnsi="Times New Roman"/>
          <w:sz w:val="17"/>
          <w:szCs w:val="17"/>
        </w:rPr>
        <w:tab/>
        <w:t>A person who contravenes or fails to comply with these Conditions is subject to a maximum penalty of $1,250.</w:t>
      </w:r>
    </w:p>
    <w:p w14:paraId="357F299A" w14:textId="77777777" w:rsidR="00705501" w:rsidRPr="00705501" w:rsidRDefault="00705501" w:rsidP="00705501">
      <w:pPr>
        <w:ind w:left="284" w:hanging="284"/>
        <w:rPr>
          <w:rFonts w:ascii="Times New Roman" w:eastAsia="Times New Roman" w:hAnsi="Times New Roman"/>
          <w:sz w:val="17"/>
          <w:szCs w:val="17"/>
        </w:rPr>
      </w:pPr>
      <w:r w:rsidRPr="00705501">
        <w:rPr>
          <w:rFonts w:ascii="Times New Roman" w:eastAsia="Times New Roman" w:hAnsi="Times New Roman"/>
          <w:sz w:val="17"/>
          <w:szCs w:val="17"/>
        </w:rPr>
        <w:t>22.</w:t>
      </w:r>
      <w:r w:rsidRPr="00705501">
        <w:rPr>
          <w:rFonts w:ascii="Times New Roman" w:eastAsia="Times New Roman" w:hAnsi="Times New Roman"/>
          <w:sz w:val="17"/>
          <w:szCs w:val="17"/>
        </w:rPr>
        <w:tab/>
        <w:t>These Conditions are governed by, and are to be construed in accordance with, the law of the state of South Australia.</w:t>
      </w:r>
    </w:p>
    <w:p w14:paraId="6A6BD388" w14:textId="77777777" w:rsidR="00705501" w:rsidRPr="00705501" w:rsidRDefault="00705501" w:rsidP="00705501">
      <w:pPr>
        <w:spacing w:after="0"/>
        <w:rPr>
          <w:rFonts w:ascii="Times New Roman" w:eastAsia="Times New Roman" w:hAnsi="Times New Roman"/>
          <w:sz w:val="17"/>
          <w:szCs w:val="17"/>
        </w:rPr>
      </w:pPr>
      <w:r w:rsidRPr="00705501">
        <w:rPr>
          <w:rFonts w:ascii="Times New Roman" w:eastAsia="Times New Roman" w:hAnsi="Times New Roman"/>
          <w:sz w:val="17"/>
          <w:szCs w:val="17"/>
        </w:rPr>
        <w:t>Dated: 10 September 2026</w:t>
      </w:r>
    </w:p>
    <w:p w14:paraId="459EF966" w14:textId="77777777" w:rsidR="00705501" w:rsidRPr="00705501" w:rsidRDefault="00705501" w:rsidP="00705501">
      <w:pPr>
        <w:spacing w:after="0"/>
        <w:jc w:val="right"/>
        <w:rPr>
          <w:rFonts w:ascii="Times New Roman" w:eastAsia="Times New Roman" w:hAnsi="Times New Roman"/>
          <w:smallCaps/>
          <w:sz w:val="17"/>
          <w:szCs w:val="20"/>
        </w:rPr>
      </w:pPr>
      <w:r w:rsidRPr="00705501">
        <w:rPr>
          <w:rFonts w:ascii="Times New Roman" w:eastAsia="Times New Roman" w:hAnsi="Times New Roman"/>
          <w:smallCaps/>
          <w:sz w:val="17"/>
          <w:szCs w:val="20"/>
        </w:rPr>
        <w:t>Hon. Blair Ingram Boyer MP</w:t>
      </w:r>
    </w:p>
    <w:p w14:paraId="7ED29498" w14:textId="77777777" w:rsidR="00705501" w:rsidRPr="00705501" w:rsidRDefault="00705501" w:rsidP="00705501">
      <w:pPr>
        <w:spacing w:after="0"/>
        <w:jc w:val="right"/>
        <w:rPr>
          <w:rFonts w:ascii="Times New Roman" w:eastAsia="Times New Roman" w:hAnsi="Times New Roman"/>
          <w:sz w:val="17"/>
          <w:szCs w:val="17"/>
        </w:rPr>
      </w:pPr>
      <w:r w:rsidRPr="00705501">
        <w:rPr>
          <w:rFonts w:ascii="Times New Roman" w:eastAsia="Times New Roman" w:hAnsi="Times New Roman"/>
          <w:sz w:val="17"/>
          <w:szCs w:val="17"/>
        </w:rPr>
        <w:t>Minister for Health and Wellbeing</w:t>
      </w:r>
    </w:p>
    <w:p w14:paraId="6F9B838D" w14:textId="77777777" w:rsidR="00705501" w:rsidRPr="00705501" w:rsidRDefault="00705501" w:rsidP="00705501">
      <w:pPr>
        <w:spacing w:after="0"/>
        <w:jc w:val="right"/>
        <w:rPr>
          <w:rFonts w:ascii="Times New Roman" w:eastAsia="Times New Roman" w:hAnsi="Times New Roman"/>
          <w:sz w:val="17"/>
          <w:szCs w:val="17"/>
        </w:rPr>
      </w:pPr>
      <w:r w:rsidRPr="00705501">
        <w:rPr>
          <w:rFonts w:ascii="Times New Roman" w:eastAsia="Times New Roman" w:hAnsi="Times New Roman"/>
          <w:sz w:val="17"/>
          <w:szCs w:val="17"/>
        </w:rPr>
        <w:t>Delegate for the Minister responsible for the South Australian Motor Sport Act 1984</w:t>
      </w:r>
    </w:p>
    <w:p w14:paraId="3C12ADA3" w14:textId="77777777" w:rsidR="00705501" w:rsidRPr="00705501" w:rsidRDefault="00705501" w:rsidP="00705501">
      <w:pPr>
        <w:pBdr>
          <w:bottom w:val="single" w:sz="4" w:space="1" w:color="auto"/>
        </w:pBdr>
        <w:spacing w:after="0" w:line="52" w:lineRule="exact"/>
        <w:jc w:val="center"/>
        <w:rPr>
          <w:rFonts w:ascii="Times New Roman" w:eastAsia="Times New Roman" w:hAnsi="Times New Roman"/>
          <w:sz w:val="17"/>
          <w:szCs w:val="17"/>
        </w:rPr>
      </w:pPr>
    </w:p>
    <w:p w14:paraId="339C11F8" w14:textId="77777777" w:rsidR="00705501" w:rsidRPr="00705501" w:rsidRDefault="00705501" w:rsidP="00705501">
      <w:pPr>
        <w:pBdr>
          <w:top w:val="single" w:sz="4" w:space="1" w:color="auto"/>
        </w:pBdr>
        <w:spacing w:before="34" w:after="0" w:line="14" w:lineRule="exact"/>
        <w:jc w:val="center"/>
        <w:rPr>
          <w:rFonts w:ascii="Times New Roman" w:eastAsia="Times New Roman" w:hAnsi="Times New Roman"/>
          <w:sz w:val="17"/>
          <w:szCs w:val="17"/>
        </w:rPr>
      </w:pPr>
    </w:p>
    <w:p w14:paraId="056A2313" w14:textId="77777777" w:rsidR="00705501" w:rsidRPr="00705501" w:rsidRDefault="00705501" w:rsidP="00705501">
      <w:pPr>
        <w:tabs>
          <w:tab w:val="left" w:pos="160"/>
          <w:tab w:val="left" w:pos="320"/>
          <w:tab w:val="left" w:pos="480"/>
          <w:tab w:val="left" w:pos="640"/>
          <w:tab w:val="left" w:pos="800"/>
          <w:tab w:val="left" w:pos="960"/>
          <w:tab w:val="left" w:pos="1120"/>
          <w:tab w:val="left" w:pos="1280"/>
          <w:tab w:val="left" w:pos="1440"/>
          <w:tab w:val="left" w:pos="1600"/>
          <w:tab w:val="left" w:pos="1760"/>
          <w:tab w:val="left" w:pos="1920"/>
        </w:tabs>
        <w:spacing w:after="0"/>
        <w:jc w:val="right"/>
        <w:rPr>
          <w:rFonts w:ascii="Times New Roman" w:eastAsia="Times New Roman" w:hAnsi="Times New Roman"/>
          <w:sz w:val="17"/>
          <w:szCs w:val="17"/>
        </w:rPr>
      </w:pPr>
    </w:p>
    <w:p w14:paraId="415FE0FE" w14:textId="77777777" w:rsidR="00F337C8" w:rsidRDefault="00F337C8" w:rsidP="00F337C8">
      <w:pPr>
        <w:pStyle w:val="GG-body"/>
        <w:rPr>
          <w:lang w:val="en-US"/>
        </w:rPr>
      </w:pPr>
    </w:p>
    <w:p w14:paraId="304FA4F2" w14:textId="77777777" w:rsidR="003E63D1" w:rsidRDefault="003E63D1" w:rsidP="00F337C8">
      <w:pPr>
        <w:pStyle w:val="GG-body"/>
        <w:rPr>
          <w:lang w:val="en-US"/>
        </w:rPr>
      </w:pPr>
    </w:p>
    <w:p w14:paraId="504C82C4" w14:textId="77777777" w:rsidR="003E63D1" w:rsidRDefault="003E63D1" w:rsidP="00F337C8">
      <w:pPr>
        <w:pStyle w:val="GG-body"/>
        <w:rPr>
          <w:lang w:val="en-US"/>
        </w:rPr>
      </w:pPr>
    </w:p>
    <w:p w14:paraId="45402F26" w14:textId="77777777" w:rsidR="003E63D1" w:rsidRDefault="003E63D1" w:rsidP="00F337C8">
      <w:pPr>
        <w:pStyle w:val="GG-body"/>
        <w:rPr>
          <w:lang w:val="en-US"/>
        </w:rPr>
      </w:pPr>
    </w:p>
    <w:p w14:paraId="164756B4" w14:textId="77777777" w:rsidR="00F337C8" w:rsidRDefault="00F337C8" w:rsidP="00F337C8">
      <w:pPr>
        <w:pStyle w:val="GG-body"/>
        <w:rPr>
          <w:lang w:val="en-US"/>
        </w:rPr>
      </w:pPr>
    </w:p>
    <w:p w14:paraId="6306D15D" w14:textId="2D18FC54" w:rsidR="00F337C8" w:rsidRDefault="00F337C8" w:rsidP="00F337C8">
      <w:pPr>
        <w:pStyle w:val="GG-body"/>
      </w:pPr>
    </w:p>
    <w:p w14:paraId="17B36B78" w14:textId="77777777" w:rsidR="00705501" w:rsidRDefault="00705501" w:rsidP="00F337C8">
      <w:pPr>
        <w:pStyle w:val="GG-body"/>
      </w:pPr>
    </w:p>
    <w:p w14:paraId="6980408C" w14:textId="77777777" w:rsidR="00705501" w:rsidRDefault="00705501" w:rsidP="00F337C8">
      <w:pPr>
        <w:pStyle w:val="GG-body"/>
      </w:pPr>
    </w:p>
    <w:p w14:paraId="424EB804" w14:textId="77777777" w:rsidR="00705501" w:rsidRDefault="00705501" w:rsidP="00F337C8">
      <w:pPr>
        <w:pStyle w:val="GG-body"/>
      </w:pPr>
    </w:p>
    <w:p w14:paraId="6476C51F" w14:textId="77777777" w:rsidR="00705501" w:rsidRDefault="00705501" w:rsidP="00F337C8">
      <w:pPr>
        <w:pStyle w:val="GG-body"/>
      </w:pPr>
    </w:p>
    <w:p w14:paraId="18E599DB" w14:textId="77777777" w:rsidR="00705501" w:rsidRDefault="00705501" w:rsidP="00F337C8">
      <w:pPr>
        <w:pStyle w:val="GG-body"/>
      </w:pPr>
    </w:p>
    <w:p w14:paraId="73CE8313" w14:textId="77777777" w:rsidR="00705501" w:rsidRDefault="00705501" w:rsidP="00F337C8">
      <w:pPr>
        <w:pStyle w:val="GG-body"/>
      </w:pPr>
    </w:p>
    <w:p w14:paraId="680A6E67" w14:textId="77777777" w:rsidR="00705501" w:rsidRDefault="00705501" w:rsidP="00F337C8">
      <w:pPr>
        <w:pStyle w:val="GG-body"/>
      </w:pPr>
    </w:p>
    <w:p w14:paraId="1F375A85" w14:textId="77777777" w:rsidR="00705501" w:rsidRDefault="00705501" w:rsidP="00F337C8">
      <w:pPr>
        <w:pStyle w:val="GG-body"/>
      </w:pPr>
    </w:p>
    <w:p w14:paraId="5399E701" w14:textId="77777777" w:rsidR="00705501" w:rsidRDefault="00705501" w:rsidP="00F337C8">
      <w:pPr>
        <w:pStyle w:val="GG-body"/>
      </w:pPr>
    </w:p>
    <w:p w14:paraId="79F83282" w14:textId="77777777" w:rsidR="00705501" w:rsidRDefault="00705501" w:rsidP="00F337C8">
      <w:pPr>
        <w:pStyle w:val="GG-body"/>
      </w:pPr>
    </w:p>
    <w:p w14:paraId="13E761E3" w14:textId="77777777" w:rsidR="00705501" w:rsidRDefault="00705501" w:rsidP="00F337C8">
      <w:pPr>
        <w:pStyle w:val="GG-body"/>
      </w:pPr>
    </w:p>
    <w:p w14:paraId="3ED7997D" w14:textId="77777777" w:rsidR="00705501" w:rsidRDefault="00705501" w:rsidP="00F337C8">
      <w:pPr>
        <w:pStyle w:val="GG-body"/>
      </w:pPr>
    </w:p>
    <w:p w14:paraId="4DADA4A8" w14:textId="77777777" w:rsidR="00705501" w:rsidRDefault="00705501" w:rsidP="00F337C8">
      <w:pPr>
        <w:pStyle w:val="GG-body"/>
      </w:pPr>
    </w:p>
    <w:p w14:paraId="2A68965F" w14:textId="77777777" w:rsidR="00705501" w:rsidRDefault="00705501" w:rsidP="00F337C8">
      <w:pPr>
        <w:pStyle w:val="GG-body"/>
      </w:pPr>
    </w:p>
    <w:p w14:paraId="64E06013" w14:textId="77777777" w:rsidR="00705501" w:rsidRDefault="00705501" w:rsidP="00F337C8">
      <w:pPr>
        <w:pStyle w:val="GG-body"/>
      </w:pPr>
    </w:p>
    <w:p w14:paraId="417C3BDD" w14:textId="77777777" w:rsidR="00705501" w:rsidRDefault="00705501" w:rsidP="00F337C8">
      <w:pPr>
        <w:pStyle w:val="GG-body"/>
      </w:pPr>
    </w:p>
    <w:p w14:paraId="76C4B03D" w14:textId="77777777" w:rsidR="00705501" w:rsidRDefault="00705501" w:rsidP="00F337C8">
      <w:pPr>
        <w:pStyle w:val="GG-body"/>
      </w:pPr>
    </w:p>
    <w:p w14:paraId="01E78505" w14:textId="77777777" w:rsidR="00705501" w:rsidRDefault="00705501" w:rsidP="00F337C8">
      <w:pPr>
        <w:pStyle w:val="GG-body"/>
      </w:pPr>
    </w:p>
    <w:p w14:paraId="1389D3FF" w14:textId="77777777" w:rsidR="00705501" w:rsidRDefault="00705501" w:rsidP="00F337C8">
      <w:pPr>
        <w:pStyle w:val="GG-body"/>
      </w:pPr>
    </w:p>
    <w:p w14:paraId="0EF3C69A" w14:textId="77777777" w:rsidR="00705501" w:rsidRDefault="00705501" w:rsidP="00F337C8">
      <w:pPr>
        <w:pStyle w:val="GG-body"/>
      </w:pPr>
    </w:p>
    <w:p w14:paraId="35EA710A" w14:textId="77777777" w:rsidR="00705501" w:rsidRDefault="00705501" w:rsidP="00F337C8">
      <w:pPr>
        <w:pStyle w:val="GG-body"/>
      </w:pPr>
    </w:p>
    <w:p w14:paraId="477E7EFC" w14:textId="77777777" w:rsidR="00705501" w:rsidRDefault="00705501" w:rsidP="00F337C8">
      <w:pPr>
        <w:pStyle w:val="GG-body"/>
      </w:pPr>
    </w:p>
    <w:p w14:paraId="5782D9B1" w14:textId="77777777" w:rsidR="00705501" w:rsidRDefault="00705501" w:rsidP="00F337C8">
      <w:pPr>
        <w:pStyle w:val="GG-body"/>
      </w:pPr>
    </w:p>
    <w:p w14:paraId="0AC792C4" w14:textId="77777777" w:rsidR="00705501" w:rsidRDefault="00705501" w:rsidP="00F337C8">
      <w:pPr>
        <w:pStyle w:val="GG-body"/>
      </w:pPr>
    </w:p>
    <w:p w14:paraId="751DFF4B" w14:textId="77777777" w:rsidR="00705501" w:rsidRDefault="00705501" w:rsidP="00F337C8">
      <w:pPr>
        <w:pStyle w:val="GG-body"/>
      </w:pPr>
    </w:p>
    <w:p w14:paraId="6A5EC593" w14:textId="77777777" w:rsidR="005E2BDA" w:rsidRDefault="005E2BDA" w:rsidP="00F337C8">
      <w:pPr>
        <w:pStyle w:val="GG-body"/>
      </w:pPr>
    </w:p>
    <w:p w14:paraId="633856A6" w14:textId="271BB6EF" w:rsidR="00705501" w:rsidRDefault="00705501" w:rsidP="00F337C8">
      <w:pPr>
        <w:pStyle w:val="GG-body"/>
      </w:pPr>
    </w:p>
    <w:p w14:paraId="3C023F42" w14:textId="3052794C" w:rsidR="00705501" w:rsidRDefault="00705501" w:rsidP="00F337C8">
      <w:pPr>
        <w:pStyle w:val="GG-body"/>
      </w:pPr>
    </w:p>
    <w:p w14:paraId="0E050673" w14:textId="50D39227" w:rsidR="00705501" w:rsidRDefault="00705501" w:rsidP="00F337C8">
      <w:pPr>
        <w:pStyle w:val="GG-body"/>
      </w:pPr>
    </w:p>
    <w:p w14:paraId="179AC623" w14:textId="51933FE6" w:rsidR="00230EAD" w:rsidRPr="00230EAD" w:rsidRDefault="00230EAD" w:rsidP="00230EAD">
      <w:pPr>
        <w:tabs>
          <w:tab w:val="left" w:pos="160"/>
          <w:tab w:val="left" w:pos="320"/>
          <w:tab w:val="left" w:pos="480"/>
          <w:tab w:val="left" w:pos="640"/>
          <w:tab w:val="left" w:pos="800"/>
          <w:tab w:val="left" w:pos="960"/>
          <w:tab w:val="left" w:pos="1120"/>
          <w:tab w:val="left" w:pos="1280"/>
          <w:tab w:val="left" w:pos="1440"/>
          <w:tab w:val="left" w:pos="1600"/>
          <w:tab w:val="left" w:pos="1760"/>
          <w:tab w:val="left" w:pos="1920"/>
          <w:tab w:val="left" w:pos="2080"/>
          <w:tab w:val="left" w:pos="2240"/>
        </w:tabs>
        <w:spacing w:line="220" w:lineRule="exact"/>
        <w:jc w:val="center"/>
        <w:rPr>
          <w:rFonts w:ascii="Times New Roman" w:eastAsia="Times New Roman" w:hAnsi="Times New Roman"/>
          <w:b/>
          <w:color w:val="000000"/>
          <w:sz w:val="20"/>
          <w:szCs w:val="20"/>
          <w:lang w:eastAsia="en-AU"/>
        </w:rPr>
      </w:pPr>
      <w:r w:rsidRPr="00230EAD">
        <w:rPr>
          <w:rFonts w:ascii="Times New Roman" w:eastAsia="Times New Roman" w:hAnsi="Times New Roman"/>
          <w:b/>
          <w:color w:val="000000"/>
          <w:sz w:val="20"/>
          <w:szCs w:val="20"/>
          <w:lang w:eastAsia="en-AU"/>
        </w:rPr>
        <w:t>All instruments appearing in this gazette are to be considered official, and obeyed as such</w:t>
      </w:r>
    </w:p>
    <w:p w14:paraId="27AFEF07" w14:textId="4A146FF0" w:rsidR="00230EAD" w:rsidRPr="00230EAD" w:rsidRDefault="00230EAD" w:rsidP="00230EAD">
      <w:pPr>
        <w:pBdr>
          <w:top w:val="single" w:sz="4" w:space="1" w:color="auto"/>
        </w:pBdr>
        <w:tabs>
          <w:tab w:val="left" w:pos="160"/>
          <w:tab w:val="left" w:pos="320"/>
          <w:tab w:val="left" w:pos="480"/>
          <w:tab w:val="left" w:pos="640"/>
          <w:tab w:val="left" w:pos="800"/>
          <w:tab w:val="left" w:pos="960"/>
          <w:tab w:val="left" w:pos="1120"/>
          <w:tab w:val="left" w:pos="1280"/>
          <w:tab w:val="left" w:pos="1440"/>
          <w:tab w:val="left" w:pos="1600"/>
          <w:tab w:val="left" w:pos="1760"/>
          <w:tab w:val="left" w:pos="1920"/>
          <w:tab w:val="left" w:pos="2080"/>
          <w:tab w:val="left" w:pos="2240"/>
        </w:tabs>
        <w:spacing w:before="100" w:after="0" w:line="14" w:lineRule="exact"/>
        <w:jc w:val="center"/>
        <w:rPr>
          <w:rFonts w:ascii="Times New Roman" w:eastAsia="Times New Roman" w:hAnsi="Times New Roman"/>
          <w:b/>
          <w:color w:val="000000"/>
          <w:sz w:val="20"/>
          <w:szCs w:val="20"/>
          <w:lang w:eastAsia="en-AU"/>
        </w:rPr>
      </w:pPr>
    </w:p>
    <w:p w14:paraId="2371AFDE" w14:textId="3C605429" w:rsidR="00230EAD" w:rsidRPr="00230EAD" w:rsidRDefault="00230EAD" w:rsidP="00230EAD">
      <w:pPr>
        <w:tabs>
          <w:tab w:val="center" w:pos="4513"/>
          <w:tab w:val="right" w:pos="9026"/>
        </w:tabs>
        <w:spacing w:before="120" w:after="0"/>
        <w:jc w:val="center"/>
        <w:rPr>
          <w:rFonts w:ascii="Times New Roman" w:hAnsi="Times New Roman"/>
          <w:sz w:val="17"/>
          <w:szCs w:val="17"/>
        </w:rPr>
      </w:pPr>
      <w:r w:rsidRPr="00230EAD">
        <w:rPr>
          <w:rFonts w:ascii="Times New Roman" w:hAnsi="Times New Roman"/>
          <w:sz w:val="17"/>
          <w:szCs w:val="17"/>
        </w:rPr>
        <w:t xml:space="preserve">Printed and published weekly by authority of </w:t>
      </w:r>
      <w:r w:rsidRPr="00230EAD">
        <w:rPr>
          <w:rFonts w:ascii="Times New Roman" w:hAnsi="Times New Roman"/>
          <w:smallCaps/>
          <w:sz w:val="17"/>
          <w:szCs w:val="17"/>
        </w:rPr>
        <w:t xml:space="preserve">T. </w:t>
      </w:r>
      <w:proofErr w:type="spellStart"/>
      <w:r w:rsidRPr="00230EAD">
        <w:rPr>
          <w:rFonts w:ascii="Times New Roman" w:hAnsi="Times New Roman"/>
          <w:smallCaps/>
          <w:sz w:val="17"/>
          <w:szCs w:val="17"/>
        </w:rPr>
        <w:t>Foresto</w:t>
      </w:r>
      <w:proofErr w:type="spellEnd"/>
      <w:r w:rsidRPr="00230EAD">
        <w:rPr>
          <w:rFonts w:ascii="Times New Roman" w:hAnsi="Times New Roman"/>
          <w:sz w:val="17"/>
          <w:szCs w:val="17"/>
        </w:rPr>
        <w:t>, Government Printer, South Australia</w:t>
      </w:r>
    </w:p>
    <w:p w14:paraId="5B74A6B2" w14:textId="5497FF38" w:rsidR="00230EAD" w:rsidRPr="00230EAD" w:rsidRDefault="00230EAD" w:rsidP="00230EAD">
      <w:pPr>
        <w:tabs>
          <w:tab w:val="center" w:pos="4513"/>
          <w:tab w:val="right" w:pos="9026"/>
        </w:tabs>
        <w:spacing w:after="0"/>
        <w:jc w:val="center"/>
        <w:rPr>
          <w:rFonts w:ascii="Times New Roman" w:hAnsi="Times New Roman"/>
          <w:sz w:val="17"/>
          <w:szCs w:val="17"/>
        </w:rPr>
      </w:pPr>
      <w:r w:rsidRPr="00230EAD">
        <w:rPr>
          <w:rFonts w:ascii="Times New Roman" w:hAnsi="Times New Roman"/>
          <w:sz w:val="17"/>
          <w:szCs w:val="17"/>
        </w:rPr>
        <w:t>$</w:t>
      </w:r>
      <w:r w:rsidR="00A62D04">
        <w:rPr>
          <w:rFonts w:ascii="Times New Roman" w:hAnsi="Times New Roman"/>
          <w:sz w:val="17"/>
          <w:szCs w:val="17"/>
        </w:rPr>
        <w:t>10</w:t>
      </w:r>
      <w:r w:rsidRPr="00230EAD">
        <w:rPr>
          <w:rFonts w:ascii="Times New Roman" w:hAnsi="Times New Roman"/>
          <w:sz w:val="17"/>
          <w:szCs w:val="17"/>
        </w:rPr>
        <w:t>.</w:t>
      </w:r>
      <w:r w:rsidR="00A62D04">
        <w:rPr>
          <w:rFonts w:ascii="Times New Roman" w:hAnsi="Times New Roman"/>
          <w:sz w:val="17"/>
          <w:szCs w:val="17"/>
        </w:rPr>
        <w:t>8</w:t>
      </w:r>
      <w:r w:rsidRPr="00230EAD">
        <w:rPr>
          <w:rFonts w:ascii="Times New Roman" w:hAnsi="Times New Roman"/>
          <w:sz w:val="17"/>
          <w:szCs w:val="17"/>
        </w:rPr>
        <w:t>0 per issue (plus postage), $</w:t>
      </w:r>
      <w:r w:rsidR="00A62D04">
        <w:rPr>
          <w:rFonts w:ascii="Times New Roman" w:hAnsi="Times New Roman"/>
          <w:sz w:val="17"/>
          <w:szCs w:val="17"/>
        </w:rPr>
        <w:t>546</w:t>
      </w:r>
      <w:r w:rsidRPr="00230EAD">
        <w:rPr>
          <w:rFonts w:ascii="Times New Roman" w:hAnsi="Times New Roman"/>
          <w:sz w:val="17"/>
          <w:szCs w:val="17"/>
        </w:rPr>
        <w:t>.00 per annual subscription—GST inclusive</w:t>
      </w:r>
    </w:p>
    <w:p w14:paraId="252BECB5" w14:textId="656E532D" w:rsidR="00F337C8" w:rsidRPr="00230EAD" w:rsidRDefault="00230EAD" w:rsidP="00230EAD">
      <w:pPr>
        <w:tabs>
          <w:tab w:val="center" w:pos="4513"/>
          <w:tab w:val="right" w:pos="9026"/>
        </w:tabs>
        <w:spacing w:after="0"/>
        <w:jc w:val="center"/>
        <w:rPr>
          <w:rFonts w:ascii="Times New Roman" w:hAnsi="Times New Roman"/>
          <w:sz w:val="17"/>
          <w:szCs w:val="17"/>
        </w:rPr>
      </w:pPr>
      <w:r w:rsidRPr="00230EAD">
        <w:rPr>
          <w:rFonts w:ascii="Times New Roman" w:hAnsi="Times New Roman"/>
          <w:sz w:val="17"/>
          <w:szCs w:val="17"/>
        </w:rPr>
        <w:t xml:space="preserve">Online publications: </w:t>
      </w:r>
      <w:hyperlink r:id="rId20" w:history="1">
        <w:r w:rsidRPr="00230EAD">
          <w:rPr>
            <w:rFonts w:ascii="Times New Roman" w:hAnsi="Times New Roman"/>
            <w:color w:val="0000FF"/>
            <w:sz w:val="17"/>
            <w:szCs w:val="17"/>
            <w:u w:val="single"/>
          </w:rPr>
          <w:t>www.governmentgazette.sa.gov.au</w:t>
        </w:r>
      </w:hyperlink>
    </w:p>
    <w:sectPr w:rsidR="00F337C8" w:rsidRPr="00230EAD" w:rsidSect="003E63D1">
      <w:headerReference w:type="even" r:id="rId21"/>
      <w:headerReference w:type="default" r:id="rId22"/>
      <w:footerReference w:type="default" r:id="rId23"/>
      <w:pgSz w:w="11906" w:h="16838"/>
      <w:pgMar w:top="1674" w:right="1256" w:bottom="1134" w:left="1290" w:header="1134" w:footer="934" w:gutter="0"/>
      <w:pgNumType w:start="3010"/>
      <w:cols w:space="24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BC14F" w14:textId="77777777" w:rsidR="00901DF7" w:rsidRDefault="00901DF7" w:rsidP="00777F88">
      <w:pPr>
        <w:spacing w:after="0" w:line="240" w:lineRule="auto"/>
      </w:pPr>
      <w:r>
        <w:separator/>
      </w:r>
    </w:p>
  </w:endnote>
  <w:endnote w:type="continuationSeparator" w:id="0">
    <w:p w14:paraId="101B0768" w14:textId="77777777" w:rsidR="00901DF7" w:rsidRDefault="00901DF7" w:rsidP="00777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ACDC1" w14:textId="77777777" w:rsidR="001B7138" w:rsidRPr="00D0446B" w:rsidRDefault="001B7138" w:rsidP="00D0446B">
    <w:pPr>
      <w:pStyle w:val="Footer"/>
    </w:pPr>
    <w:r w:rsidRPr="00D0446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78209" w14:textId="77777777" w:rsidR="00DC08A5" w:rsidRPr="00DC08A5" w:rsidRDefault="00DC08A5" w:rsidP="00DC08A5">
    <w:pPr>
      <w:tabs>
        <w:tab w:val="left" w:pos="160"/>
        <w:tab w:val="left" w:pos="320"/>
        <w:tab w:val="left" w:pos="480"/>
        <w:tab w:val="left" w:pos="640"/>
        <w:tab w:val="left" w:pos="800"/>
        <w:tab w:val="left" w:pos="960"/>
        <w:tab w:val="left" w:pos="1120"/>
        <w:tab w:val="left" w:pos="1280"/>
        <w:tab w:val="left" w:pos="1440"/>
        <w:tab w:val="left" w:pos="1600"/>
        <w:tab w:val="left" w:pos="1760"/>
        <w:tab w:val="left" w:pos="1920"/>
        <w:tab w:val="left" w:pos="2080"/>
        <w:tab w:val="left" w:pos="2240"/>
      </w:tabs>
      <w:spacing w:line="220" w:lineRule="exact"/>
      <w:jc w:val="center"/>
      <w:rPr>
        <w:rFonts w:ascii="Times New Roman" w:eastAsia="Times New Roman" w:hAnsi="Times New Roman"/>
        <w:b/>
        <w:color w:val="000000"/>
        <w:sz w:val="20"/>
        <w:szCs w:val="20"/>
        <w:lang w:eastAsia="en-AU"/>
      </w:rPr>
    </w:pPr>
    <w:r w:rsidRPr="00DC08A5">
      <w:rPr>
        <w:rFonts w:ascii="Times New Roman" w:eastAsia="Times New Roman" w:hAnsi="Times New Roman"/>
        <w:b/>
        <w:color w:val="000000"/>
        <w:sz w:val="20"/>
        <w:szCs w:val="20"/>
        <w:lang w:eastAsia="en-AU"/>
      </w:rPr>
      <w:t>All instruments appearing in this gazette are to be considered official, and obeyed as such</w:t>
    </w:r>
  </w:p>
  <w:p w14:paraId="6B045C8C" w14:textId="77777777" w:rsidR="00DC08A5" w:rsidRPr="00DC08A5" w:rsidRDefault="00DC08A5" w:rsidP="00DC08A5">
    <w:pPr>
      <w:pBdr>
        <w:top w:val="single" w:sz="4" w:space="1" w:color="auto"/>
      </w:pBdr>
      <w:tabs>
        <w:tab w:val="left" w:pos="160"/>
        <w:tab w:val="left" w:pos="320"/>
        <w:tab w:val="left" w:pos="480"/>
        <w:tab w:val="left" w:pos="640"/>
        <w:tab w:val="left" w:pos="800"/>
        <w:tab w:val="left" w:pos="960"/>
        <w:tab w:val="left" w:pos="1120"/>
        <w:tab w:val="left" w:pos="1280"/>
        <w:tab w:val="left" w:pos="1440"/>
        <w:tab w:val="left" w:pos="1600"/>
        <w:tab w:val="left" w:pos="1760"/>
        <w:tab w:val="left" w:pos="1920"/>
        <w:tab w:val="left" w:pos="2080"/>
        <w:tab w:val="left" w:pos="2240"/>
      </w:tabs>
      <w:spacing w:before="100" w:after="0" w:line="14" w:lineRule="exact"/>
      <w:jc w:val="center"/>
      <w:rPr>
        <w:rFonts w:ascii="Times New Roman" w:eastAsia="Times New Roman" w:hAnsi="Times New Roman"/>
        <w:b/>
        <w:color w:val="000000"/>
        <w:sz w:val="20"/>
        <w:szCs w:val="20"/>
        <w:lang w:eastAsia="en-AU"/>
      </w:rPr>
    </w:pPr>
  </w:p>
  <w:p w14:paraId="215F596D" w14:textId="77777777" w:rsidR="00DC08A5" w:rsidRPr="00DC08A5" w:rsidRDefault="00DC08A5" w:rsidP="00DC08A5">
    <w:pPr>
      <w:tabs>
        <w:tab w:val="center" w:pos="4513"/>
        <w:tab w:val="right" w:pos="9026"/>
      </w:tabs>
      <w:spacing w:before="120" w:after="0"/>
      <w:jc w:val="center"/>
      <w:rPr>
        <w:rFonts w:ascii="Times New Roman" w:hAnsi="Times New Roman"/>
        <w:sz w:val="17"/>
        <w:szCs w:val="17"/>
      </w:rPr>
    </w:pPr>
    <w:r w:rsidRPr="00DC08A5">
      <w:rPr>
        <w:rFonts w:ascii="Times New Roman" w:hAnsi="Times New Roman"/>
        <w:sz w:val="17"/>
        <w:szCs w:val="17"/>
      </w:rPr>
      <w:t xml:space="preserve">Printed and published weekly by authority of </w:t>
    </w:r>
    <w:r w:rsidRPr="00DC08A5">
      <w:rPr>
        <w:rFonts w:ascii="Times New Roman" w:hAnsi="Times New Roman"/>
        <w:smallCaps/>
        <w:sz w:val="17"/>
        <w:szCs w:val="17"/>
      </w:rPr>
      <w:t xml:space="preserve">T. </w:t>
    </w:r>
    <w:proofErr w:type="spellStart"/>
    <w:r w:rsidRPr="00DC08A5">
      <w:rPr>
        <w:rFonts w:ascii="Times New Roman" w:hAnsi="Times New Roman"/>
        <w:smallCaps/>
        <w:sz w:val="17"/>
        <w:szCs w:val="17"/>
      </w:rPr>
      <w:t>Foresto</w:t>
    </w:r>
    <w:proofErr w:type="spellEnd"/>
    <w:r w:rsidRPr="00DC08A5">
      <w:rPr>
        <w:rFonts w:ascii="Times New Roman" w:hAnsi="Times New Roman"/>
        <w:sz w:val="17"/>
        <w:szCs w:val="17"/>
      </w:rPr>
      <w:t>, Government Printer, South Australia</w:t>
    </w:r>
  </w:p>
  <w:p w14:paraId="61F67A18" w14:textId="77777777" w:rsidR="00DC08A5" w:rsidRPr="00DC08A5" w:rsidRDefault="00DC08A5" w:rsidP="00DC08A5">
    <w:pPr>
      <w:tabs>
        <w:tab w:val="center" w:pos="4513"/>
        <w:tab w:val="right" w:pos="9026"/>
      </w:tabs>
      <w:spacing w:after="0"/>
      <w:jc w:val="center"/>
      <w:rPr>
        <w:rFonts w:ascii="Times New Roman" w:hAnsi="Times New Roman"/>
        <w:sz w:val="17"/>
        <w:szCs w:val="17"/>
      </w:rPr>
    </w:pPr>
    <w:r w:rsidRPr="00DC08A5">
      <w:rPr>
        <w:rFonts w:ascii="Times New Roman" w:hAnsi="Times New Roman"/>
        <w:sz w:val="17"/>
        <w:szCs w:val="17"/>
      </w:rPr>
      <w:t>$</w:t>
    </w:r>
    <w:r w:rsidR="00A62D04">
      <w:rPr>
        <w:rFonts w:ascii="Times New Roman" w:hAnsi="Times New Roman"/>
        <w:sz w:val="17"/>
        <w:szCs w:val="17"/>
      </w:rPr>
      <w:t>10.8</w:t>
    </w:r>
    <w:r w:rsidRPr="00DC08A5">
      <w:rPr>
        <w:rFonts w:ascii="Times New Roman" w:hAnsi="Times New Roman"/>
        <w:sz w:val="17"/>
        <w:szCs w:val="17"/>
      </w:rPr>
      <w:t>0 per issue (plus postage), $</w:t>
    </w:r>
    <w:r w:rsidR="00A62D04">
      <w:rPr>
        <w:rFonts w:ascii="Times New Roman" w:hAnsi="Times New Roman"/>
        <w:sz w:val="17"/>
        <w:szCs w:val="17"/>
      </w:rPr>
      <w:t>546</w:t>
    </w:r>
    <w:r w:rsidRPr="00DC08A5">
      <w:rPr>
        <w:rFonts w:ascii="Times New Roman" w:hAnsi="Times New Roman"/>
        <w:sz w:val="17"/>
        <w:szCs w:val="17"/>
      </w:rPr>
      <w:t>.00 per annual subscription—GST inclusive</w:t>
    </w:r>
  </w:p>
  <w:p w14:paraId="47B6E035" w14:textId="77777777" w:rsidR="00DC08A5" w:rsidRPr="00DC08A5" w:rsidRDefault="00DC08A5" w:rsidP="00DC08A5">
    <w:pPr>
      <w:tabs>
        <w:tab w:val="center" w:pos="4513"/>
        <w:tab w:val="right" w:pos="9026"/>
      </w:tabs>
      <w:spacing w:after="0"/>
      <w:jc w:val="center"/>
      <w:rPr>
        <w:rFonts w:ascii="Times New Roman" w:hAnsi="Times New Roman"/>
        <w:sz w:val="17"/>
        <w:szCs w:val="17"/>
      </w:rPr>
    </w:pPr>
    <w:r w:rsidRPr="00DC08A5">
      <w:rPr>
        <w:rFonts w:ascii="Times New Roman" w:hAnsi="Times New Roman"/>
        <w:sz w:val="17"/>
        <w:szCs w:val="17"/>
      </w:rPr>
      <w:t xml:space="preserve">Online publications: </w:t>
    </w:r>
    <w:hyperlink r:id="rId1" w:history="1">
      <w:r w:rsidRPr="00DC08A5">
        <w:rPr>
          <w:rFonts w:ascii="Times New Roman" w:hAnsi="Times New Roman"/>
          <w:color w:val="0000FF"/>
          <w:sz w:val="17"/>
          <w:szCs w:val="17"/>
          <w:u w:val="single"/>
        </w:rPr>
        <w:t>www.governmentgazette.sa.gov.au</w:t>
      </w:r>
    </w:hyperlink>
    <w:r w:rsidRPr="00DC08A5">
      <w:rPr>
        <w:rFonts w:ascii="Times New Roman" w:hAnsi="Times New Roman"/>
        <w:sz w:val="17"/>
        <w:szCs w:val="17"/>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06D55" w14:textId="77777777" w:rsidR="009F15D7" w:rsidRPr="00D0446B" w:rsidRDefault="009F15D7" w:rsidP="00D0446B">
    <w:pPr>
      <w:pStyle w:val="Footer"/>
    </w:pPr>
    <w:r w:rsidRPr="00D0446B">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9B48E" w14:textId="77777777" w:rsidR="009F15D7" w:rsidRPr="00144772" w:rsidRDefault="009F15D7" w:rsidP="00D0446B">
    <w:pPr>
      <w:tabs>
        <w:tab w:val="left" w:pos="160"/>
        <w:tab w:val="left" w:pos="320"/>
        <w:tab w:val="left" w:pos="480"/>
        <w:tab w:val="left" w:pos="640"/>
        <w:tab w:val="left" w:pos="800"/>
        <w:tab w:val="left" w:pos="960"/>
        <w:tab w:val="left" w:pos="1120"/>
        <w:tab w:val="left" w:pos="1280"/>
        <w:tab w:val="left" w:pos="1440"/>
        <w:tab w:val="left" w:pos="1600"/>
        <w:tab w:val="left" w:pos="1760"/>
        <w:tab w:val="left" w:pos="1920"/>
        <w:tab w:val="left" w:pos="2080"/>
        <w:tab w:val="left" w:pos="2240"/>
      </w:tabs>
      <w:spacing w:line="220" w:lineRule="exact"/>
      <w:jc w:val="center"/>
      <w:rPr>
        <w:rFonts w:ascii="Times New Roman" w:eastAsia="Times New Roman" w:hAnsi="Times New Roman"/>
        <w:b/>
        <w:color w:val="000000"/>
        <w:sz w:val="20"/>
        <w:szCs w:val="20"/>
        <w:lang w:eastAsia="en-AU"/>
      </w:rPr>
    </w:pPr>
    <w:r w:rsidRPr="00144772">
      <w:rPr>
        <w:rFonts w:ascii="Times New Roman" w:eastAsia="Times New Roman" w:hAnsi="Times New Roman"/>
        <w:b/>
        <w:color w:val="000000"/>
        <w:sz w:val="20"/>
        <w:szCs w:val="20"/>
        <w:lang w:eastAsia="en-AU"/>
      </w:rPr>
      <w:t>All public Acts appearing in this gazette are to be considered official, and obeyed as such</w:t>
    </w:r>
  </w:p>
  <w:p w14:paraId="24B09FF4" w14:textId="77777777" w:rsidR="009F15D7" w:rsidRPr="00144772" w:rsidRDefault="009F15D7" w:rsidP="00D0446B">
    <w:pPr>
      <w:pBdr>
        <w:top w:val="single" w:sz="4" w:space="1" w:color="auto"/>
      </w:pBdr>
      <w:tabs>
        <w:tab w:val="left" w:pos="160"/>
        <w:tab w:val="left" w:pos="320"/>
        <w:tab w:val="left" w:pos="480"/>
        <w:tab w:val="left" w:pos="640"/>
        <w:tab w:val="left" w:pos="800"/>
        <w:tab w:val="left" w:pos="960"/>
        <w:tab w:val="left" w:pos="1120"/>
        <w:tab w:val="left" w:pos="1280"/>
        <w:tab w:val="left" w:pos="1440"/>
        <w:tab w:val="left" w:pos="1600"/>
        <w:tab w:val="left" w:pos="1760"/>
        <w:tab w:val="left" w:pos="1920"/>
        <w:tab w:val="left" w:pos="2080"/>
        <w:tab w:val="left" w:pos="2240"/>
      </w:tabs>
      <w:spacing w:before="100" w:after="0" w:line="14" w:lineRule="exact"/>
      <w:jc w:val="center"/>
      <w:rPr>
        <w:rFonts w:ascii="Times New Roman" w:eastAsia="Times New Roman" w:hAnsi="Times New Roman"/>
        <w:b/>
        <w:color w:val="000000"/>
        <w:sz w:val="20"/>
        <w:szCs w:val="20"/>
        <w:lang w:eastAsia="en-AU"/>
      </w:rPr>
    </w:pPr>
  </w:p>
  <w:p w14:paraId="26F50A91" w14:textId="77777777" w:rsidR="009F15D7" w:rsidRPr="00777F88" w:rsidRDefault="009F15D7" w:rsidP="00D0446B">
    <w:pPr>
      <w:pStyle w:val="Footer"/>
      <w:spacing w:before="180" w:line="170" w:lineRule="exact"/>
      <w:jc w:val="center"/>
      <w:rPr>
        <w:rFonts w:ascii="Times New Roman" w:hAnsi="Times New Roman"/>
        <w:sz w:val="17"/>
        <w:szCs w:val="17"/>
      </w:rPr>
    </w:pPr>
    <w:r w:rsidRPr="00777F88">
      <w:rPr>
        <w:rFonts w:ascii="Times New Roman" w:hAnsi="Times New Roman"/>
        <w:sz w:val="17"/>
        <w:szCs w:val="17"/>
      </w:rPr>
      <w:t xml:space="preserve">Printed and published weekly by authority of </w:t>
    </w:r>
    <w:r w:rsidRPr="00D23AB5">
      <w:rPr>
        <w:rFonts w:ascii="Times New Roman" w:hAnsi="Times New Roman"/>
        <w:smallCaps/>
        <w:sz w:val="17"/>
        <w:szCs w:val="17"/>
      </w:rPr>
      <w:t>S</w:t>
    </w:r>
    <w:r>
      <w:rPr>
        <w:rFonts w:ascii="Times New Roman" w:hAnsi="Times New Roman"/>
        <w:smallCaps/>
        <w:sz w:val="17"/>
        <w:szCs w:val="17"/>
      </w:rPr>
      <w:t>ue-Ann</w:t>
    </w:r>
    <w:r w:rsidRPr="00D23AB5">
      <w:rPr>
        <w:rFonts w:ascii="Times New Roman" w:hAnsi="Times New Roman"/>
        <w:smallCaps/>
        <w:sz w:val="17"/>
        <w:szCs w:val="17"/>
      </w:rPr>
      <w:t xml:space="preserve"> Charlton</w:t>
    </w:r>
    <w:r w:rsidRPr="00777F88">
      <w:rPr>
        <w:rFonts w:ascii="Times New Roman" w:hAnsi="Times New Roman"/>
        <w:sz w:val="17"/>
        <w:szCs w:val="17"/>
      </w:rPr>
      <w:t>, Government Printer, South Australia</w:t>
    </w:r>
  </w:p>
  <w:p w14:paraId="21A315A0" w14:textId="77777777" w:rsidR="009F15D7" w:rsidRPr="00777F88" w:rsidRDefault="009F15D7" w:rsidP="00D0446B">
    <w:pPr>
      <w:pStyle w:val="Footer"/>
      <w:spacing w:line="170" w:lineRule="exact"/>
      <w:jc w:val="center"/>
      <w:rPr>
        <w:rFonts w:ascii="Times New Roman" w:hAnsi="Times New Roman"/>
        <w:sz w:val="17"/>
        <w:szCs w:val="17"/>
      </w:rPr>
    </w:pPr>
    <w:r w:rsidRPr="00777F88">
      <w:rPr>
        <w:rFonts w:ascii="Times New Roman" w:hAnsi="Times New Roman"/>
        <w:sz w:val="17"/>
        <w:szCs w:val="17"/>
      </w:rPr>
      <w:t>$7.21 per issue (plus postage), $361.90 per annual subscription—GST inclusive</w:t>
    </w:r>
  </w:p>
  <w:p w14:paraId="08815067" w14:textId="77777777" w:rsidR="009F15D7" w:rsidRPr="00D0446B" w:rsidRDefault="009F15D7" w:rsidP="00D0446B">
    <w:pPr>
      <w:pStyle w:val="Footer"/>
      <w:spacing w:line="170" w:lineRule="exact"/>
      <w:jc w:val="center"/>
      <w:rPr>
        <w:rFonts w:ascii="Times New Roman" w:hAnsi="Times New Roman"/>
        <w:sz w:val="17"/>
        <w:szCs w:val="17"/>
      </w:rPr>
    </w:pPr>
    <w:r w:rsidRPr="00777F88">
      <w:rPr>
        <w:rFonts w:ascii="Times New Roman" w:hAnsi="Times New Roman"/>
        <w:sz w:val="17"/>
        <w:szCs w:val="17"/>
      </w:rPr>
      <w:t xml:space="preserve">Online publications: </w:t>
    </w:r>
    <w:hyperlink r:id="rId1" w:history="1">
      <w:r w:rsidRPr="000B6B42">
        <w:rPr>
          <w:rStyle w:val="Hyperlink"/>
          <w:rFonts w:ascii="Times New Roman" w:hAnsi="Times New Roman"/>
          <w:sz w:val="17"/>
          <w:szCs w:val="17"/>
        </w:rPr>
        <w:t>www.governmentgazette.sa.gov.au</w:t>
      </w:r>
    </w:hyperlink>
    <w:r>
      <w:rPr>
        <w:rFonts w:ascii="Times New Roman" w:hAnsi="Times New Roman"/>
        <w:sz w:val="17"/>
        <w:szCs w:val="17"/>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EC56E" w14:textId="77777777" w:rsidR="009F15D7" w:rsidRPr="0034074D" w:rsidRDefault="009F15D7" w:rsidP="0034074D">
    <w:pPr>
      <w:pStyle w:val="Footer"/>
      <w:rPr>
        <w:rFonts w:ascii="Times New Roman" w:hAnsi="Times New Roman"/>
        <w:sz w:val="17"/>
        <w:szCs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37846" w14:textId="77777777" w:rsidR="00901DF7" w:rsidRDefault="00901DF7" w:rsidP="00777F88">
      <w:pPr>
        <w:spacing w:after="0" w:line="240" w:lineRule="auto"/>
      </w:pPr>
      <w:r>
        <w:separator/>
      </w:r>
    </w:p>
  </w:footnote>
  <w:footnote w:type="continuationSeparator" w:id="0">
    <w:p w14:paraId="6067D97B" w14:textId="77777777" w:rsidR="00901DF7" w:rsidRDefault="00901DF7" w:rsidP="00777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A7D00" w14:textId="77777777" w:rsidR="001B7138" w:rsidRPr="0034074D" w:rsidRDefault="00F13DC8" w:rsidP="0034074D">
    <w:pPr>
      <w:pStyle w:val="Header"/>
      <w:tabs>
        <w:tab w:val="clear" w:pos="9026"/>
        <w:tab w:val="right" w:pos="9360"/>
      </w:tabs>
      <w:spacing w:line="170" w:lineRule="exact"/>
      <w:rPr>
        <w:rFonts w:ascii="Times New Roman" w:hAnsi="Times New Roman"/>
        <w:sz w:val="20"/>
        <w:szCs w:val="20"/>
      </w:rPr>
    </w:pPr>
    <w:r>
      <w:rPr>
        <w:rFonts w:ascii="Times New Roman" w:hAnsi="Times New Roman"/>
        <w:noProof/>
        <w:sz w:val="20"/>
        <w:szCs w:val="20"/>
      </w:rPr>
      <mc:AlternateContent>
        <mc:Choice Requires="wps">
          <w:drawing>
            <wp:anchor distT="0" distB="0" distL="114300" distR="114300" simplePos="1" relativeHeight="251661312" behindDoc="0" locked="0" layoutInCell="0" allowOverlap="1" wp14:anchorId="0622C5F2" wp14:editId="7F107AC0">
              <wp:simplePos x="0" y="190500"/>
              <wp:positionH relativeFrom="page">
                <wp:posOffset>0</wp:posOffset>
              </wp:positionH>
              <wp:positionV relativeFrom="page">
                <wp:posOffset>190500</wp:posOffset>
              </wp:positionV>
              <wp:extent cx="7560310" cy="252095"/>
              <wp:effectExtent l="0" t="0" r="0" b="14605"/>
              <wp:wrapNone/>
              <wp:docPr id="4" name="MSIPCM47244164a677296d6d6007d7" descr="{&quot;HashCode&quot;:1178062039,&quot;Height&quot;:841.0,&quot;Width&quot;:595.0,&quot;Placement&quot;:&quot;Header&quot;,&quot;Index&quot;:&quot;OddAndEven&quot;,&quot;Section&quot;:1,&quot;Top&quot;:0.0,&quot;Left&quot;:0.0}"/>
              <wp:cNvGraphicFramePr/>
              <a:graphic xmlns:a="http://schemas.openxmlformats.org/drawingml/2006/main">
                <a:graphicData uri="http://schemas.microsoft.com/office/word/2010/wordprocessingShape">
                  <wps:wsp>
                    <wps:cNvSpPr txBox="1"/>
                    <wps:spPr>
                      <a:xfrm>
                        <a:off x="0" y="0"/>
                        <a:ext cx="756031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7019F41" w14:textId="77777777" w:rsidR="00F13DC8" w:rsidRPr="00F13DC8" w:rsidRDefault="00F13DC8" w:rsidP="00F13DC8">
                          <w:pPr>
                            <w:spacing w:after="0"/>
                            <w:jc w:val="center"/>
                            <w:rPr>
                              <w:rFonts w:ascii="Arial" w:hAnsi="Arial" w:cs="Arial"/>
                              <w:color w:val="A80000"/>
                              <w:sz w:val="24"/>
                            </w:rPr>
                          </w:pPr>
                          <w:r w:rsidRPr="00F13DC8">
                            <w:rPr>
                              <w:rFonts w:ascii="Arial" w:hAnsi="Arial" w:cs="Arial"/>
                              <w:color w:val="A80000"/>
                              <w:sz w:val="24"/>
                            </w:rPr>
                            <w:t>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0622C5F2" id="_x0000_t202" coordsize="21600,21600" o:spt="202" path="m,l,21600r21600,l21600,xe">
              <v:stroke joinstyle="miter"/>
              <v:path gradientshapeok="t" o:connecttype="rect"/>
            </v:shapetype>
            <v:shape id="MSIPCM47244164a677296d6d6007d7" o:spid="_x0000_s1026" type="#_x0000_t202" alt="{&quot;HashCode&quot;:1178062039,&quot;Height&quot;:841.0,&quot;Width&quot;:595.0,&quot;Placement&quot;:&quot;Header&quot;,&quot;Index&quot;:&quot;OddAndEven&quot;,&quot;Section&quot;:1,&quot;Top&quot;:0.0,&quot;Left&quot;:0.0}" style="position:absolute;left:0;text-align:left;margin-left:0;margin-top:15pt;width:595.3pt;height:19.8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" o:allowincell="f" filled="f" stroked="f" strokeweight=".5pt">
              <v:textbox inset=",0,,0">
                <w:txbxContent>
                  <w:p w14:paraId="47019F41" w14:textId="77777777" w:rsidR="00F13DC8" w:rsidRPr="00F13DC8" w:rsidRDefault="00F13DC8" w:rsidP="00F13DC8">
                    <w:pPr>
                      <w:spacing w:after="0"/>
                      <w:jc w:val="center"/>
                      <w:rPr>
                        <w:rFonts w:ascii="Arial" w:hAnsi="Arial" w:cs="Arial"/>
                        <w:color w:val="A80000"/>
                        <w:sz w:val="24"/>
                      </w:rPr>
                    </w:pPr>
                    <w:r w:rsidRPr="00F13DC8">
                      <w:rPr>
                        <w:rFonts w:ascii="Arial" w:hAnsi="Arial" w:cs="Arial"/>
                        <w:color w:val="A80000"/>
                        <w:sz w:val="24"/>
                      </w:rPr>
                      <w:t>OFFICIAL</w:t>
                    </w:r>
                  </w:p>
                </w:txbxContent>
              </v:textbox>
              <w10:wrap anchorx="page" anchory="page"/>
            </v:shape>
          </w:pict>
        </mc:Fallback>
      </mc:AlternateContent>
    </w:r>
    <w:r w:rsidR="001B7138" w:rsidRPr="0034074D">
      <w:rPr>
        <w:rFonts w:ascii="Times New Roman" w:hAnsi="Times New Roman"/>
        <w:sz w:val="20"/>
        <w:szCs w:val="20"/>
      </w:rPr>
      <w:t>2</w:t>
    </w:r>
    <w:r w:rsidR="001B7138" w:rsidRPr="0034074D">
      <w:rPr>
        <w:rFonts w:ascii="Times New Roman" w:hAnsi="Times New Roman"/>
        <w:sz w:val="20"/>
        <w:szCs w:val="20"/>
      </w:rPr>
      <w:tab/>
      <w:t>THE SOUTH AUSTRALIAN GOVERNMENT GAZETTE</w:t>
    </w:r>
    <w:r w:rsidR="001B7138" w:rsidRPr="0034074D">
      <w:rPr>
        <w:rFonts w:ascii="Times New Roman" w:hAnsi="Times New Roman"/>
        <w:sz w:val="20"/>
        <w:szCs w:val="20"/>
      </w:rPr>
      <w:tab/>
    </w:r>
    <w:r w:rsidR="001B7138">
      <w:rPr>
        <w:rFonts w:ascii="Times New Roman" w:hAnsi="Times New Roman"/>
        <w:sz w:val="20"/>
        <w:szCs w:val="20"/>
      </w:rPr>
      <w:t>22 March</w:t>
    </w:r>
    <w:r w:rsidR="001B7138" w:rsidRPr="0034074D">
      <w:rPr>
        <w:rFonts w:ascii="Times New Roman" w:hAnsi="Times New Roman"/>
        <w:sz w:val="20"/>
        <w:szCs w:val="20"/>
      </w:rPr>
      <w:t xml:space="preserve"> 2017</w:t>
    </w:r>
  </w:p>
  <w:p w14:paraId="2E2A557F" w14:textId="77777777" w:rsidR="001B7138" w:rsidRPr="0034074D" w:rsidRDefault="001B7138" w:rsidP="0034074D">
    <w:pPr>
      <w:pStyle w:val="Header"/>
      <w:pBdr>
        <w:top w:val="single" w:sz="4" w:space="1" w:color="auto"/>
      </w:pBdr>
      <w:tabs>
        <w:tab w:val="clear" w:pos="9026"/>
        <w:tab w:val="right" w:pos="9360"/>
      </w:tabs>
      <w:spacing w:before="100" w:line="14" w:lineRule="exact"/>
      <w:jc w:val="center"/>
      <w:rPr>
        <w:rFonts w:ascii="Times New Roman" w:hAnsi="Times New Roman"/>
        <w:sz w:val="20"/>
        <w:szCs w:val="20"/>
      </w:rPr>
    </w:pPr>
  </w:p>
  <w:p w14:paraId="291EC394" w14:textId="77777777" w:rsidR="001B7138" w:rsidRPr="0034074D" w:rsidRDefault="001B7138" w:rsidP="0034074D">
    <w:pPr>
      <w:pStyle w:val="Header"/>
      <w:spacing w:line="170" w:lineRule="exact"/>
      <w:rPr>
        <w:rFonts w:ascii="Times New Roman" w:hAnsi="Times New Roman"/>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7844A" w14:textId="77777777" w:rsidR="001B7138" w:rsidRPr="00DA30CF" w:rsidRDefault="00F13DC8" w:rsidP="00DA30CF">
    <w:pPr>
      <w:pStyle w:val="Header"/>
      <w:spacing w:line="170" w:lineRule="exact"/>
      <w:rPr>
        <w:rFonts w:ascii="Times New Roman" w:hAnsi="Times New Roman"/>
        <w:sz w:val="17"/>
        <w:szCs w:val="17"/>
      </w:rPr>
    </w:pPr>
    <w:r>
      <w:rPr>
        <w:rFonts w:ascii="Times New Roman" w:hAnsi="Times New Roman"/>
        <w:noProof/>
        <w:sz w:val="17"/>
        <w:szCs w:val="17"/>
      </w:rPr>
      <mc:AlternateContent>
        <mc:Choice Requires="wps">
          <w:drawing>
            <wp:anchor distT="0" distB="0" distL="114300" distR="114300" simplePos="1" relativeHeight="251659264" behindDoc="0" locked="0" layoutInCell="0" allowOverlap="1" wp14:anchorId="36420D8A" wp14:editId="1F0E2F4B">
              <wp:simplePos x="0" y="190500"/>
              <wp:positionH relativeFrom="page">
                <wp:posOffset>0</wp:posOffset>
              </wp:positionH>
              <wp:positionV relativeFrom="page">
                <wp:posOffset>190500</wp:posOffset>
              </wp:positionV>
              <wp:extent cx="7560310" cy="252095"/>
              <wp:effectExtent l="0" t="0" r="0" b="14605"/>
              <wp:wrapNone/>
              <wp:docPr id="2" name="MSIPCM9d2d4ea98b7c2381503395d4" descr="{&quot;HashCode&quot;:117806203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FDECBE4" w14:textId="77777777" w:rsidR="00F13DC8" w:rsidRPr="00F13DC8" w:rsidRDefault="00F13DC8" w:rsidP="00F13DC8">
                          <w:pPr>
                            <w:spacing w:after="0"/>
                            <w:jc w:val="center"/>
                            <w:rPr>
                              <w:rFonts w:ascii="Arial" w:hAnsi="Arial" w:cs="Arial"/>
                              <w:color w:val="A80000"/>
                              <w:sz w:val="24"/>
                            </w:rPr>
                          </w:pPr>
                          <w:r w:rsidRPr="00F13DC8">
                            <w:rPr>
                              <w:rFonts w:ascii="Arial" w:hAnsi="Arial" w:cs="Arial"/>
                              <w:color w:val="A80000"/>
                              <w:sz w:val="24"/>
                            </w:rPr>
                            <w:t>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36420D8A" id="_x0000_t202" coordsize="21600,21600" o:spt="202" path="m,l,21600r21600,l21600,xe">
              <v:stroke joinstyle="miter"/>
              <v:path gradientshapeok="t" o:connecttype="rect"/>
            </v:shapetype>
            <v:shape id="MSIPCM9d2d4ea98b7c2381503395d4" o:spid="_x0000_s1027" type="#_x0000_t202" alt="{&quot;HashCode&quot;:1178062039,&quot;Height&quot;:841.0,&quot;Width&quot;:595.0,&quot;Placement&quot;:&quot;Header&quot;,&quot;Index&quot;:&quot;Primary&quot;,&quot;Section&quot;:1,&quot;Top&quot;:0.0,&quot;Left&quot;:0.0}" style="position:absolute;left:0;text-align:left;margin-left:0;margin-top:15pt;width:595.3pt;height:19.8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" o:allowincell="f" filled="f" stroked="f" strokeweight=".5pt">
              <v:textbox inset=",0,,0">
                <w:txbxContent>
                  <w:p w14:paraId="5FDECBE4" w14:textId="77777777" w:rsidR="00F13DC8" w:rsidRPr="00F13DC8" w:rsidRDefault="00F13DC8" w:rsidP="00F13DC8">
                    <w:pPr>
                      <w:spacing w:after="0"/>
                      <w:jc w:val="center"/>
                      <w:rPr>
                        <w:rFonts w:ascii="Arial" w:hAnsi="Arial" w:cs="Arial"/>
                        <w:color w:val="A80000"/>
                        <w:sz w:val="24"/>
                      </w:rPr>
                    </w:pPr>
                    <w:r w:rsidRPr="00F13DC8">
                      <w:rPr>
                        <w:rFonts w:ascii="Arial" w:hAnsi="Arial" w:cs="Arial"/>
                        <w:color w:val="A80000"/>
                        <w:sz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733E6" w14:textId="6C5F75BE" w:rsidR="006E1DBF" w:rsidRDefault="006E1DBF" w:rsidP="006E1DBF">
    <w:pPr>
      <w:pStyle w:val="Header"/>
      <w:tabs>
        <w:tab w:val="clear" w:pos="4513"/>
        <w:tab w:val="clear" w:pos="9026"/>
        <w:tab w:val="right" w:pos="9356"/>
      </w:tabs>
    </w:pPr>
    <w:r w:rsidRPr="00612978">
      <w:rPr>
        <w:rFonts w:ascii="Times New Roman" w:hAnsi="Times New Roman"/>
        <w:sz w:val="21"/>
        <w:szCs w:val="21"/>
      </w:rPr>
      <w:t xml:space="preserve">No. </w:t>
    </w:r>
    <w:r w:rsidR="003E63D1">
      <w:rPr>
        <w:rFonts w:ascii="Times New Roman" w:hAnsi="Times New Roman"/>
        <w:sz w:val="21"/>
        <w:szCs w:val="21"/>
      </w:rPr>
      <w:t>53</w:t>
    </w:r>
    <w:r w:rsidRPr="00612978">
      <w:rPr>
        <w:rFonts w:ascii="Times New Roman" w:hAnsi="Times New Roman"/>
        <w:sz w:val="21"/>
        <w:szCs w:val="21"/>
      </w:rPr>
      <w:tab/>
    </w:r>
    <w:r>
      <w:rPr>
        <w:rFonts w:ascii="Times New Roman" w:hAnsi="Times New Roman"/>
        <w:sz w:val="21"/>
        <w:szCs w:val="21"/>
      </w:rPr>
      <w:t xml:space="preserve">p. </w:t>
    </w:r>
    <w:r w:rsidR="003E63D1">
      <w:rPr>
        <w:rFonts w:ascii="Times New Roman" w:hAnsi="Times New Roman"/>
        <w:sz w:val="21"/>
        <w:szCs w:val="21"/>
      </w:rPr>
      <w:t>3009</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215CE" w14:textId="77777777" w:rsidR="009F15D7" w:rsidRPr="0034074D" w:rsidRDefault="009F15D7" w:rsidP="0034074D">
    <w:pPr>
      <w:pStyle w:val="Header"/>
      <w:tabs>
        <w:tab w:val="clear" w:pos="9026"/>
        <w:tab w:val="right" w:pos="9360"/>
      </w:tabs>
      <w:spacing w:line="170" w:lineRule="exact"/>
      <w:rPr>
        <w:rFonts w:ascii="Times New Roman" w:hAnsi="Times New Roman"/>
        <w:sz w:val="20"/>
        <w:szCs w:val="20"/>
      </w:rPr>
    </w:pPr>
    <w:r w:rsidRPr="0034074D">
      <w:rPr>
        <w:rFonts w:ascii="Times New Roman" w:hAnsi="Times New Roman"/>
        <w:sz w:val="20"/>
        <w:szCs w:val="20"/>
      </w:rPr>
      <w:t>2</w:t>
    </w:r>
    <w:r w:rsidRPr="0034074D">
      <w:rPr>
        <w:rFonts w:ascii="Times New Roman" w:hAnsi="Times New Roman"/>
        <w:sz w:val="20"/>
        <w:szCs w:val="20"/>
      </w:rPr>
      <w:tab/>
      <w:t>THE SOUTH AUSTRALIAN GOVERNMENT GAZETTE</w:t>
    </w:r>
    <w:r w:rsidRPr="0034074D">
      <w:rPr>
        <w:rFonts w:ascii="Times New Roman" w:hAnsi="Times New Roman"/>
        <w:sz w:val="20"/>
        <w:szCs w:val="20"/>
      </w:rPr>
      <w:tab/>
    </w:r>
    <w:r>
      <w:rPr>
        <w:rFonts w:ascii="Times New Roman" w:hAnsi="Times New Roman"/>
        <w:sz w:val="20"/>
        <w:szCs w:val="20"/>
      </w:rPr>
      <w:t>22 March</w:t>
    </w:r>
    <w:r w:rsidRPr="0034074D">
      <w:rPr>
        <w:rFonts w:ascii="Times New Roman" w:hAnsi="Times New Roman"/>
        <w:sz w:val="20"/>
        <w:szCs w:val="20"/>
      </w:rPr>
      <w:t xml:space="preserve"> 2017</w:t>
    </w:r>
  </w:p>
  <w:p w14:paraId="7D2B6536" w14:textId="77777777" w:rsidR="009F15D7" w:rsidRPr="0034074D" w:rsidRDefault="009F15D7" w:rsidP="0034074D">
    <w:pPr>
      <w:pStyle w:val="Header"/>
      <w:pBdr>
        <w:top w:val="single" w:sz="4" w:space="1" w:color="auto"/>
      </w:pBdr>
      <w:tabs>
        <w:tab w:val="clear" w:pos="9026"/>
        <w:tab w:val="right" w:pos="9360"/>
      </w:tabs>
      <w:spacing w:before="100" w:line="14" w:lineRule="exact"/>
      <w:jc w:val="center"/>
      <w:rPr>
        <w:rFonts w:ascii="Times New Roman" w:hAnsi="Times New Roman"/>
        <w:sz w:val="20"/>
        <w:szCs w:val="20"/>
      </w:rPr>
    </w:pPr>
  </w:p>
  <w:p w14:paraId="04D6BFAF" w14:textId="77777777" w:rsidR="009F15D7" w:rsidRPr="0034074D" w:rsidRDefault="009F15D7" w:rsidP="0034074D">
    <w:pPr>
      <w:pStyle w:val="Header"/>
      <w:spacing w:line="170" w:lineRule="exact"/>
      <w:rPr>
        <w:rFonts w:ascii="Times New Roman" w:hAnsi="Times New Roman"/>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DACF8" w14:textId="77777777" w:rsidR="009F15D7" w:rsidRPr="00DA30CF" w:rsidRDefault="00F13DC8" w:rsidP="00DA30CF">
    <w:pPr>
      <w:pStyle w:val="Header"/>
      <w:spacing w:line="170" w:lineRule="exact"/>
      <w:rPr>
        <w:rFonts w:ascii="Times New Roman" w:hAnsi="Times New Roman"/>
        <w:sz w:val="17"/>
        <w:szCs w:val="17"/>
      </w:rPr>
    </w:pPr>
    <w:r>
      <w:rPr>
        <w:rFonts w:ascii="Times New Roman" w:hAnsi="Times New Roman"/>
        <w:noProof/>
        <w:sz w:val="17"/>
        <w:szCs w:val="17"/>
      </w:rPr>
      <mc:AlternateContent>
        <mc:Choice Requires="wps">
          <w:drawing>
            <wp:anchor distT="0" distB="0" distL="114300" distR="114300" simplePos="1" relativeHeight="251662336" behindDoc="0" locked="0" layoutInCell="0" allowOverlap="1" wp14:anchorId="431818B0" wp14:editId="0E77DDD9">
              <wp:simplePos x="0" y="190500"/>
              <wp:positionH relativeFrom="page">
                <wp:posOffset>0</wp:posOffset>
              </wp:positionH>
              <wp:positionV relativeFrom="page">
                <wp:posOffset>190500</wp:posOffset>
              </wp:positionV>
              <wp:extent cx="7560310" cy="252095"/>
              <wp:effectExtent l="0" t="0" r="0" b="14605"/>
              <wp:wrapNone/>
              <wp:docPr id="5" name="MSIPCM17614ca997eb80ea94e349c0" descr="{&quot;HashCode&quot;:1178062039,&quot;Height&quot;:841.0,&quot;Width&quot;:595.0,&quot;Placement&quot;:&quot;Head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031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CD5E656" w14:textId="77777777" w:rsidR="00F13DC8" w:rsidRPr="00F13DC8" w:rsidRDefault="00F13DC8" w:rsidP="00F13DC8">
                          <w:pPr>
                            <w:spacing w:after="0"/>
                            <w:jc w:val="center"/>
                            <w:rPr>
                              <w:rFonts w:ascii="Arial" w:hAnsi="Arial" w:cs="Arial"/>
                              <w:color w:val="A80000"/>
                              <w:sz w:val="24"/>
                            </w:rPr>
                          </w:pPr>
                          <w:r w:rsidRPr="00F13DC8">
                            <w:rPr>
                              <w:rFonts w:ascii="Arial" w:hAnsi="Arial" w:cs="Arial"/>
                              <w:color w:val="A80000"/>
                              <w:sz w:val="24"/>
                            </w:rPr>
                            <w:t>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431818B0" id="_x0000_t202" coordsize="21600,21600" o:spt="202" path="m,l,21600r21600,l21600,xe">
              <v:stroke joinstyle="miter"/>
              <v:path gradientshapeok="t" o:connecttype="rect"/>
            </v:shapetype>
            <v:shape id="MSIPCM17614ca997eb80ea94e349c0" o:spid="_x0000_s1028" type="#_x0000_t202" alt="{&quot;HashCode&quot;:1178062039,&quot;Height&quot;:841.0,&quot;Width&quot;:595.0,&quot;Placement&quot;:&quot;Header&quot;,&quot;Index&quot;:&quot;Primary&quot;,&quot;Section&quot;:2,&quot;Top&quot;:0.0,&quot;Left&quot;:0.0}" style="position:absolute;left:0;text-align:left;margin-left:0;margin-top:15pt;width:595.3pt;height:19.85pt;z-index:2516623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" o:allowincell="f" filled="f" stroked="f" strokeweight=".5pt">
              <v:textbox inset=",0,,0">
                <w:txbxContent>
                  <w:p w14:paraId="2CD5E656" w14:textId="77777777" w:rsidR="00F13DC8" w:rsidRPr="00F13DC8" w:rsidRDefault="00F13DC8" w:rsidP="00F13DC8">
                    <w:pPr>
                      <w:spacing w:after="0"/>
                      <w:jc w:val="center"/>
                      <w:rPr>
                        <w:rFonts w:ascii="Arial" w:hAnsi="Arial" w:cs="Arial"/>
                        <w:color w:val="A80000"/>
                        <w:sz w:val="24"/>
                      </w:rPr>
                    </w:pPr>
                    <w:r w:rsidRPr="00F13DC8">
                      <w:rPr>
                        <w:rFonts w:ascii="Arial" w:hAnsi="Arial" w:cs="Arial"/>
                        <w:color w:val="A80000"/>
                        <w:sz w:val="24"/>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2E329" w14:textId="6A0B98F3" w:rsidR="00632170" w:rsidRPr="00552C29" w:rsidRDefault="00632170" w:rsidP="00632170">
    <w:pPr>
      <w:pBdr>
        <w:bottom w:val="single" w:sz="6" w:space="3" w:color="auto"/>
      </w:pBdr>
      <w:tabs>
        <w:tab w:val="center" w:pos="4678"/>
        <w:tab w:val="right" w:pos="9356"/>
      </w:tabs>
      <w:spacing w:after="0" w:line="240" w:lineRule="auto"/>
      <w:rPr>
        <w:rFonts w:ascii="Times New Roman" w:eastAsia="Times New Roman" w:hAnsi="Times New Roman"/>
        <w:sz w:val="21"/>
        <w:szCs w:val="21"/>
      </w:rPr>
    </w:pPr>
    <w:r w:rsidRPr="00552C29">
      <w:rPr>
        <w:rStyle w:val="PageNumber"/>
        <w:rFonts w:ascii="Times New Roman" w:hAnsi="Times New Roman"/>
        <w:sz w:val="21"/>
        <w:szCs w:val="21"/>
      </w:rPr>
      <w:t xml:space="preserve">No. </w:t>
    </w:r>
    <w:r w:rsidR="003E63D1">
      <w:rPr>
        <w:rStyle w:val="PageNumber"/>
        <w:rFonts w:ascii="Times New Roman" w:hAnsi="Times New Roman"/>
        <w:sz w:val="21"/>
        <w:szCs w:val="21"/>
      </w:rPr>
      <w:t>53</w:t>
    </w:r>
    <w:r w:rsidRPr="00552C29">
      <w:rPr>
        <w:rStyle w:val="PageNumber"/>
        <w:rFonts w:ascii="Times New Roman" w:hAnsi="Times New Roman"/>
        <w:sz w:val="21"/>
        <w:szCs w:val="21"/>
      </w:rPr>
      <w:t xml:space="preserve"> p. </w:t>
    </w:r>
    <w:r w:rsidRPr="00552C29">
      <w:rPr>
        <w:rStyle w:val="PageNumber"/>
        <w:rFonts w:ascii="Times New Roman" w:hAnsi="Times New Roman"/>
        <w:sz w:val="21"/>
        <w:szCs w:val="21"/>
      </w:rPr>
      <w:fldChar w:fldCharType="begin"/>
    </w:r>
    <w:r w:rsidRPr="00552C29">
      <w:rPr>
        <w:rStyle w:val="PageNumber"/>
        <w:rFonts w:ascii="Times New Roman" w:hAnsi="Times New Roman"/>
        <w:sz w:val="21"/>
        <w:szCs w:val="21"/>
      </w:rPr>
      <w:instrText xml:space="preserve"> PAGE </w:instrText>
    </w:r>
    <w:r w:rsidRPr="00552C29">
      <w:rPr>
        <w:rStyle w:val="PageNumber"/>
        <w:rFonts w:ascii="Times New Roman" w:hAnsi="Times New Roman"/>
        <w:sz w:val="21"/>
        <w:szCs w:val="21"/>
      </w:rPr>
      <w:fldChar w:fldCharType="separate"/>
    </w:r>
    <w:r w:rsidR="006E1DBF">
      <w:rPr>
        <w:rStyle w:val="PageNumber"/>
        <w:rFonts w:ascii="Times New Roman" w:hAnsi="Times New Roman"/>
        <w:noProof/>
        <w:sz w:val="21"/>
        <w:szCs w:val="21"/>
      </w:rPr>
      <w:t>2</w:t>
    </w:r>
    <w:r w:rsidRPr="00552C29">
      <w:rPr>
        <w:rStyle w:val="PageNumber"/>
        <w:rFonts w:ascii="Times New Roman" w:hAnsi="Times New Roman"/>
        <w:sz w:val="21"/>
        <w:szCs w:val="21"/>
      </w:rPr>
      <w:fldChar w:fldCharType="end"/>
    </w:r>
    <w:r w:rsidRPr="00552C29">
      <w:rPr>
        <w:rFonts w:ascii="Times New Roman" w:eastAsia="Times New Roman" w:hAnsi="Times New Roman"/>
        <w:sz w:val="21"/>
        <w:szCs w:val="21"/>
      </w:rPr>
      <w:tab/>
    </w:r>
    <w:r w:rsidRPr="00552C29">
      <w:rPr>
        <w:rFonts w:ascii="Times New Roman" w:eastAsia="Times New Roman" w:hAnsi="Times New Roman"/>
        <w:smallCaps/>
        <w:sz w:val="21"/>
        <w:szCs w:val="21"/>
      </w:rPr>
      <w:t>The South Australian Government Gazette</w:t>
    </w:r>
    <w:r w:rsidRPr="00552C29">
      <w:rPr>
        <w:rFonts w:ascii="Times New Roman" w:eastAsia="Times New Roman" w:hAnsi="Times New Roman"/>
        <w:sz w:val="21"/>
        <w:szCs w:val="21"/>
      </w:rPr>
      <w:tab/>
    </w:r>
    <w:r w:rsidR="003E63D1">
      <w:rPr>
        <w:rStyle w:val="PageNumber"/>
        <w:rFonts w:ascii="Times New Roman" w:hAnsi="Times New Roman"/>
        <w:sz w:val="21"/>
        <w:szCs w:val="21"/>
      </w:rPr>
      <w:t>11</w:t>
    </w:r>
    <w:r w:rsidRPr="00552C29">
      <w:rPr>
        <w:rStyle w:val="PageNumber"/>
        <w:rFonts w:ascii="Times New Roman" w:hAnsi="Times New Roman"/>
        <w:sz w:val="21"/>
        <w:szCs w:val="21"/>
      </w:rPr>
      <w:t xml:space="preserve"> </w:t>
    </w:r>
    <w:r w:rsidR="003E63D1">
      <w:rPr>
        <w:rStyle w:val="PageNumber"/>
        <w:rFonts w:ascii="Times New Roman" w:hAnsi="Times New Roman"/>
        <w:sz w:val="21"/>
        <w:szCs w:val="21"/>
      </w:rPr>
      <w:t>September</w:t>
    </w:r>
    <w:r w:rsidRPr="00552C29">
      <w:rPr>
        <w:rStyle w:val="PageNumber"/>
        <w:rFonts w:ascii="Times New Roman" w:hAnsi="Times New Roman"/>
        <w:sz w:val="21"/>
        <w:szCs w:val="21"/>
      </w:rPr>
      <w:t xml:space="preserve"> </w:t>
    </w:r>
    <w:r w:rsidRPr="00552C29">
      <w:rPr>
        <w:rFonts w:ascii="Times New Roman" w:hAnsi="Times New Roman"/>
        <w:sz w:val="21"/>
        <w:szCs w:val="21"/>
      </w:rPr>
      <w:t>20</w:t>
    </w:r>
    <w:r w:rsidR="003E63D1">
      <w:rPr>
        <w:rFonts w:ascii="Times New Roman" w:hAnsi="Times New Roman"/>
        <w:sz w:val="21"/>
        <w:szCs w:val="21"/>
      </w:rPr>
      <w:t>26</w:t>
    </w:r>
  </w:p>
  <w:p w14:paraId="56319979" w14:textId="77777777" w:rsidR="00632170" w:rsidRPr="00552C29" w:rsidRDefault="00632170" w:rsidP="00632170">
    <w:pPr>
      <w:pStyle w:val="Header"/>
      <w:tabs>
        <w:tab w:val="clear" w:pos="4513"/>
        <w:tab w:val="clear" w:pos="9026"/>
        <w:tab w:val="left" w:pos="160"/>
        <w:tab w:val="left" w:pos="320"/>
        <w:tab w:val="left" w:pos="480"/>
        <w:tab w:val="left" w:pos="640"/>
        <w:tab w:val="left" w:pos="800"/>
        <w:tab w:val="left" w:pos="960"/>
        <w:tab w:val="left" w:pos="1120"/>
        <w:tab w:val="left" w:pos="1280"/>
        <w:tab w:val="left" w:pos="1440"/>
        <w:tab w:val="left" w:pos="1600"/>
        <w:tab w:val="left" w:pos="1760"/>
        <w:tab w:val="left" w:pos="1920"/>
        <w:tab w:val="left" w:pos="2080"/>
        <w:tab w:val="left" w:pos="2240"/>
        <w:tab w:val="center" w:pos="4153"/>
        <w:tab w:val="right" w:pos="8306"/>
      </w:tabs>
      <w:spacing w:line="210" w:lineRule="exact"/>
      <w:jc w:val="left"/>
      <w:rPr>
        <w:rFonts w:ascii="Times New Roman" w:hAnsi="Times New Roman"/>
        <w:sz w:val="21"/>
        <w:szCs w:val="21"/>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D1755" w14:textId="04CEEFDF" w:rsidR="00632170" w:rsidRPr="00552C29" w:rsidRDefault="003E63D1" w:rsidP="00632170">
    <w:pPr>
      <w:pBdr>
        <w:bottom w:val="single" w:sz="6" w:space="3" w:color="auto"/>
      </w:pBdr>
      <w:tabs>
        <w:tab w:val="center" w:pos="4678"/>
        <w:tab w:val="right" w:pos="9356"/>
      </w:tabs>
      <w:spacing w:after="0" w:line="240" w:lineRule="auto"/>
      <w:rPr>
        <w:rFonts w:ascii="Times New Roman" w:eastAsia="Times New Roman" w:hAnsi="Times New Roman"/>
        <w:sz w:val="21"/>
        <w:szCs w:val="21"/>
      </w:rPr>
    </w:pPr>
    <w:r>
      <w:rPr>
        <w:rStyle w:val="PageNumber"/>
        <w:rFonts w:ascii="Times New Roman" w:hAnsi="Times New Roman"/>
        <w:sz w:val="21"/>
        <w:szCs w:val="21"/>
      </w:rPr>
      <w:t>11</w:t>
    </w:r>
    <w:r w:rsidR="00632170" w:rsidRPr="00552C29">
      <w:rPr>
        <w:rStyle w:val="PageNumber"/>
        <w:rFonts w:ascii="Times New Roman" w:hAnsi="Times New Roman"/>
        <w:sz w:val="21"/>
        <w:szCs w:val="21"/>
      </w:rPr>
      <w:t xml:space="preserve"> </w:t>
    </w:r>
    <w:r>
      <w:rPr>
        <w:rStyle w:val="PageNumber"/>
        <w:rFonts w:ascii="Times New Roman" w:hAnsi="Times New Roman"/>
        <w:sz w:val="21"/>
        <w:szCs w:val="21"/>
      </w:rPr>
      <w:t>September</w:t>
    </w:r>
    <w:r w:rsidR="00632170" w:rsidRPr="00552C29">
      <w:rPr>
        <w:rStyle w:val="PageNumber"/>
        <w:rFonts w:ascii="Times New Roman" w:hAnsi="Times New Roman"/>
        <w:sz w:val="21"/>
        <w:szCs w:val="21"/>
      </w:rPr>
      <w:t xml:space="preserve"> </w:t>
    </w:r>
    <w:r w:rsidR="00632170" w:rsidRPr="00552C29">
      <w:rPr>
        <w:rFonts w:ascii="Times New Roman" w:hAnsi="Times New Roman"/>
        <w:sz w:val="21"/>
        <w:szCs w:val="21"/>
      </w:rPr>
      <w:t>20</w:t>
    </w:r>
    <w:r>
      <w:rPr>
        <w:rFonts w:ascii="Times New Roman" w:hAnsi="Times New Roman"/>
        <w:sz w:val="21"/>
        <w:szCs w:val="21"/>
      </w:rPr>
      <w:t>26</w:t>
    </w:r>
    <w:r w:rsidR="00632170" w:rsidRPr="00552C29">
      <w:rPr>
        <w:rFonts w:ascii="Times New Roman" w:eastAsia="Times New Roman" w:hAnsi="Times New Roman"/>
        <w:sz w:val="21"/>
        <w:szCs w:val="21"/>
      </w:rPr>
      <w:tab/>
    </w:r>
    <w:r w:rsidR="00632170" w:rsidRPr="00552C29">
      <w:rPr>
        <w:rFonts w:ascii="Times New Roman" w:eastAsia="Times New Roman" w:hAnsi="Times New Roman"/>
        <w:smallCaps/>
        <w:sz w:val="21"/>
        <w:szCs w:val="21"/>
      </w:rPr>
      <w:t>The South Australian Government Gazette</w:t>
    </w:r>
    <w:r w:rsidR="00632170" w:rsidRPr="00552C29">
      <w:rPr>
        <w:rFonts w:ascii="Times New Roman" w:eastAsia="Times New Roman" w:hAnsi="Times New Roman"/>
        <w:sz w:val="21"/>
        <w:szCs w:val="21"/>
      </w:rPr>
      <w:tab/>
    </w:r>
    <w:r w:rsidR="00632170" w:rsidRPr="00552C29">
      <w:rPr>
        <w:rStyle w:val="PageNumber"/>
        <w:rFonts w:ascii="Times New Roman" w:hAnsi="Times New Roman"/>
        <w:sz w:val="21"/>
        <w:szCs w:val="21"/>
      </w:rPr>
      <w:t xml:space="preserve">No. </w:t>
    </w:r>
    <w:r>
      <w:rPr>
        <w:rStyle w:val="PageNumber"/>
        <w:rFonts w:ascii="Times New Roman" w:hAnsi="Times New Roman"/>
        <w:sz w:val="21"/>
        <w:szCs w:val="21"/>
      </w:rPr>
      <w:t>53</w:t>
    </w:r>
    <w:r w:rsidR="00632170" w:rsidRPr="00552C29">
      <w:rPr>
        <w:rStyle w:val="PageNumber"/>
        <w:rFonts w:ascii="Times New Roman" w:hAnsi="Times New Roman"/>
        <w:sz w:val="21"/>
        <w:szCs w:val="21"/>
      </w:rPr>
      <w:t xml:space="preserve"> p. </w:t>
    </w:r>
    <w:r w:rsidR="00632170" w:rsidRPr="00552C29">
      <w:rPr>
        <w:rStyle w:val="PageNumber"/>
        <w:rFonts w:ascii="Times New Roman" w:hAnsi="Times New Roman"/>
        <w:sz w:val="21"/>
        <w:szCs w:val="21"/>
      </w:rPr>
      <w:fldChar w:fldCharType="begin"/>
    </w:r>
    <w:r w:rsidR="00632170" w:rsidRPr="00552C29">
      <w:rPr>
        <w:rStyle w:val="PageNumber"/>
        <w:rFonts w:ascii="Times New Roman" w:hAnsi="Times New Roman"/>
        <w:sz w:val="21"/>
        <w:szCs w:val="21"/>
      </w:rPr>
      <w:instrText xml:space="preserve"> PAGE </w:instrText>
    </w:r>
    <w:r w:rsidR="00632170" w:rsidRPr="00552C29">
      <w:rPr>
        <w:rStyle w:val="PageNumber"/>
        <w:rFonts w:ascii="Times New Roman" w:hAnsi="Times New Roman"/>
        <w:sz w:val="21"/>
        <w:szCs w:val="21"/>
      </w:rPr>
      <w:fldChar w:fldCharType="separate"/>
    </w:r>
    <w:r w:rsidR="006E1DBF">
      <w:rPr>
        <w:rStyle w:val="PageNumber"/>
        <w:rFonts w:ascii="Times New Roman" w:hAnsi="Times New Roman"/>
        <w:noProof/>
        <w:sz w:val="21"/>
        <w:szCs w:val="21"/>
      </w:rPr>
      <w:t>3</w:t>
    </w:r>
    <w:r w:rsidR="00632170" w:rsidRPr="00552C29">
      <w:rPr>
        <w:rStyle w:val="PageNumber"/>
        <w:rFonts w:ascii="Times New Roman" w:hAnsi="Times New Roman"/>
        <w:sz w:val="21"/>
        <w:szCs w:val="21"/>
      </w:rPr>
      <w:fldChar w:fldCharType="end"/>
    </w:r>
  </w:p>
  <w:p w14:paraId="2844D8FE" w14:textId="77777777" w:rsidR="00632170" w:rsidRPr="00552C29" w:rsidRDefault="00632170" w:rsidP="00632170">
    <w:pPr>
      <w:pStyle w:val="Header"/>
      <w:tabs>
        <w:tab w:val="clear" w:pos="4513"/>
        <w:tab w:val="clear" w:pos="9026"/>
        <w:tab w:val="left" w:pos="160"/>
        <w:tab w:val="left" w:pos="320"/>
        <w:tab w:val="left" w:pos="480"/>
        <w:tab w:val="left" w:pos="640"/>
        <w:tab w:val="left" w:pos="800"/>
        <w:tab w:val="left" w:pos="960"/>
        <w:tab w:val="left" w:pos="1120"/>
        <w:tab w:val="left" w:pos="1280"/>
        <w:tab w:val="left" w:pos="1440"/>
        <w:tab w:val="left" w:pos="1600"/>
        <w:tab w:val="left" w:pos="1760"/>
        <w:tab w:val="left" w:pos="1920"/>
        <w:tab w:val="left" w:pos="2080"/>
        <w:tab w:val="left" w:pos="2240"/>
        <w:tab w:val="center" w:pos="4153"/>
        <w:tab w:val="right" w:pos="8306"/>
      </w:tabs>
      <w:spacing w:line="210" w:lineRule="exact"/>
      <w:rPr>
        <w:rFonts w:ascii="Times New Roman" w:hAnsi="Times New Roman"/>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2F1935"/>
    <w:multiLevelType w:val="hybridMultilevel"/>
    <w:tmpl w:val="529CC554"/>
    <w:lvl w:ilvl="0" w:tplc="A98E4FAE">
      <w:start w:val="1"/>
      <w:numFmt w:val="lowerLetter"/>
      <w:lvlText w:val="(%1)"/>
      <w:lvlJc w:val="left"/>
      <w:pPr>
        <w:ind w:left="644" w:hanging="360"/>
      </w:pPr>
      <w:rPr>
        <w:rFonts w:hint="default"/>
      </w:rPr>
    </w:lvl>
    <w:lvl w:ilvl="1" w:tplc="0C090019">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1" w15:restartNumberingAfterBreak="0">
    <w:nsid w:val="4A887F81"/>
    <w:multiLevelType w:val="hybridMultilevel"/>
    <w:tmpl w:val="2508F55C"/>
    <w:lvl w:ilvl="0" w:tplc="5E1EFB6E">
      <w:start w:val="1"/>
      <w:numFmt w:val="lowerRoman"/>
      <w:lvlText w:val="(%1)"/>
      <w:lvlJc w:val="right"/>
      <w:pPr>
        <w:ind w:left="644" w:hanging="360"/>
      </w:pPr>
      <w:rPr>
        <w:rFonts w:ascii="Times New Roman" w:eastAsia="Times New Roman" w:hAnsi="Times New Roman" w:cs="Times New Roman"/>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 w15:restartNumberingAfterBreak="0">
    <w:nsid w:val="60FD07F3"/>
    <w:multiLevelType w:val="multilevel"/>
    <w:tmpl w:val="50286F26"/>
    <w:lvl w:ilvl="0">
      <w:start w:val="1"/>
      <w:numFmt w:val="decimal"/>
      <w:pStyle w:val="GG-Number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3725D87"/>
    <w:multiLevelType w:val="hybridMultilevel"/>
    <w:tmpl w:val="59629E08"/>
    <w:lvl w:ilvl="0" w:tplc="2288FD2C">
      <w:start w:val="1"/>
      <w:numFmt w:val="bullet"/>
      <w:pStyle w:val="GG-Bullets1"/>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6482FE7"/>
    <w:multiLevelType w:val="hybridMultilevel"/>
    <w:tmpl w:val="733EA074"/>
    <w:lvl w:ilvl="0" w:tplc="40D4984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7C261BB2"/>
    <w:multiLevelType w:val="hybridMultilevel"/>
    <w:tmpl w:val="2A4C2EB2"/>
    <w:lvl w:ilvl="0" w:tplc="B61A9DB4">
      <w:start w:val="1"/>
      <w:numFmt w:val="bullet"/>
      <w:pStyle w:val="GG-Bullets2"/>
      <w:lvlText w:val=""/>
      <w:lvlJc w:val="left"/>
      <w:pPr>
        <w:ind w:left="880" w:hanging="360"/>
      </w:pPr>
      <w:rPr>
        <w:rFonts w:ascii="Symbol" w:hAnsi="Symbol" w:hint="default"/>
      </w:rPr>
    </w:lvl>
    <w:lvl w:ilvl="1" w:tplc="0C090003">
      <w:start w:val="1"/>
      <w:numFmt w:val="bullet"/>
      <w:lvlText w:val="o"/>
      <w:lvlJc w:val="left"/>
      <w:pPr>
        <w:ind w:left="1600" w:hanging="360"/>
      </w:pPr>
      <w:rPr>
        <w:rFonts w:ascii="Courier New" w:hAnsi="Courier New" w:cs="Courier New" w:hint="default"/>
      </w:rPr>
    </w:lvl>
    <w:lvl w:ilvl="2" w:tplc="0C090005" w:tentative="1">
      <w:start w:val="1"/>
      <w:numFmt w:val="bullet"/>
      <w:lvlText w:val=""/>
      <w:lvlJc w:val="left"/>
      <w:pPr>
        <w:ind w:left="2320" w:hanging="360"/>
      </w:pPr>
      <w:rPr>
        <w:rFonts w:ascii="Wingdings" w:hAnsi="Wingdings" w:hint="default"/>
      </w:rPr>
    </w:lvl>
    <w:lvl w:ilvl="3" w:tplc="0C090001" w:tentative="1">
      <w:start w:val="1"/>
      <w:numFmt w:val="bullet"/>
      <w:lvlText w:val=""/>
      <w:lvlJc w:val="left"/>
      <w:pPr>
        <w:ind w:left="3040" w:hanging="360"/>
      </w:pPr>
      <w:rPr>
        <w:rFonts w:ascii="Symbol" w:hAnsi="Symbol" w:hint="default"/>
      </w:rPr>
    </w:lvl>
    <w:lvl w:ilvl="4" w:tplc="0C090003" w:tentative="1">
      <w:start w:val="1"/>
      <w:numFmt w:val="bullet"/>
      <w:lvlText w:val="o"/>
      <w:lvlJc w:val="left"/>
      <w:pPr>
        <w:ind w:left="3760" w:hanging="360"/>
      </w:pPr>
      <w:rPr>
        <w:rFonts w:ascii="Courier New" w:hAnsi="Courier New" w:cs="Courier New" w:hint="default"/>
      </w:rPr>
    </w:lvl>
    <w:lvl w:ilvl="5" w:tplc="0C090005" w:tentative="1">
      <w:start w:val="1"/>
      <w:numFmt w:val="bullet"/>
      <w:lvlText w:val=""/>
      <w:lvlJc w:val="left"/>
      <w:pPr>
        <w:ind w:left="4480" w:hanging="360"/>
      </w:pPr>
      <w:rPr>
        <w:rFonts w:ascii="Wingdings" w:hAnsi="Wingdings" w:hint="default"/>
      </w:rPr>
    </w:lvl>
    <w:lvl w:ilvl="6" w:tplc="0C090001" w:tentative="1">
      <w:start w:val="1"/>
      <w:numFmt w:val="bullet"/>
      <w:lvlText w:val=""/>
      <w:lvlJc w:val="left"/>
      <w:pPr>
        <w:ind w:left="5200" w:hanging="360"/>
      </w:pPr>
      <w:rPr>
        <w:rFonts w:ascii="Symbol" w:hAnsi="Symbol" w:hint="default"/>
      </w:rPr>
    </w:lvl>
    <w:lvl w:ilvl="7" w:tplc="0C090003" w:tentative="1">
      <w:start w:val="1"/>
      <w:numFmt w:val="bullet"/>
      <w:lvlText w:val="o"/>
      <w:lvlJc w:val="left"/>
      <w:pPr>
        <w:ind w:left="5920" w:hanging="360"/>
      </w:pPr>
      <w:rPr>
        <w:rFonts w:ascii="Courier New" w:hAnsi="Courier New" w:cs="Courier New" w:hint="default"/>
      </w:rPr>
    </w:lvl>
    <w:lvl w:ilvl="8" w:tplc="0C090005" w:tentative="1">
      <w:start w:val="1"/>
      <w:numFmt w:val="bullet"/>
      <w:lvlText w:val=""/>
      <w:lvlJc w:val="left"/>
      <w:pPr>
        <w:ind w:left="6640" w:hanging="360"/>
      </w:pPr>
      <w:rPr>
        <w:rFonts w:ascii="Wingdings" w:hAnsi="Wingdings" w:hint="default"/>
      </w:rPr>
    </w:lvl>
  </w:abstractNum>
  <w:num w:numId="1" w16cid:durableId="2069188763">
    <w:abstractNumId w:val="3"/>
  </w:num>
  <w:num w:numId="2" w16cid:durableId="2011759198">
    <w:abstractNumId w:val="5"/>
  </w:num>
  <w:num w:numId="3" w16cid:durableId="734932215">
    <w:abstractNumId w:val="2"/>
  </w:num>
  <w:num w:numId="4" w16cid:durableId="224878777">
    <w:abstractNumId w:val="0"/>
  </w:num>
  <w:num w:numId="5" w16cid:durableId="1508522629">
    <w:abstractNumId w:val="1"/>
  </w:num>
  <w:num w:numId="6" w16cid:durableId="21144692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attachedTemplate r:id="rId1"/>
  <w:defaultTabStop w:val="159"/>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3D1"/>
    <w:rsid w:val="000100A7"/>
    <w:rsid w:val="0002084B"/>
    <w:rsid w:val="0002085F"/>
    <w:rsid w:val="00050A2F"/>
    <w:rsid w:val="00055A50"/>
    <w:rsid w:val="000620AF"/>
    <w:rsid w:val="00063D6D"/>
    <w:rsid w:val="00070E37"/>
    <w:rsid w:val="00071B27"/>
    <w:rsid w:val="00081074"/>
    <w:rsid w:val="000B0640"/>
    <w:rsid w:val="000B3572"/>
    <w:rsid w:val="000D34A3"/>
    <w:rsid w:val="000E2F18"/>
    <w:rsid w:val="000E45A0"/>
    <w:rsid w:val="000E53BD"/>
    <w:rsid w:val="000E655C"/>
    <w:rsid w:val="000F0B45"/>
    <w:rsid w:val="000F2CEA"/>
    <w:rsid w:val="00111C2E"/>
    <w:rsid w:val="00124474"/>
    <w:rsid w:val="00132111"/>
    <w:rsid w:val="00147592"/>
    <w:rsid w:val="00153708"/>
    <w:rsid w:val="00153834"/>
    <w:rsid w:val="001572AD"/>
    <w:rsid w:val="001576DB"/>
    <w:rsid w:val="00160CDB"/>
    <w:rsid w:val="00167014"/>
    <w:rsid w:val="00180625"/>
    <w:rsid w:val="00187DCB"/>
    <w:rsid w:val="0019539C"/>
    <w:rsid w:val="00196D44"/>
    <w:rsid w:val="001B7138"/>
    <w:rsid w:val="001C09DA"/>
    <w:rsid w:val="00204C2A"/>
    <w:rsid w:val="00214B74"/>
    <w:rsid w:val="00230EAD"/>
    <w:rsid w:val="00257583"/>
    <w:rsid w:val="0027531F"/>
    <w:rsid w:val="0028270F"/>
    <w:rsid w:val="0029410F"/>
    <w:rsid w:val="002977EE"/>
    <w:rsid w:val="002A359E"/>
    <w:rsid w:val="002A4530"/>
    <w:rsid w:val="002C2B7C"/>
    <w:rsid w:val="002C2E97"/>
    <w:rsid w:val="002D4754"/>
    <w:rsid w:val="00301E5B"/>
    <w:rsid w:val="00321480"/>
    <w:rsid w:val="0034074D"/>
    <w:rsid w:val="00362C85"/>
    <w:rsid w:val="00372CA3"/>
    <w:rsid w:val="00394729"/>
    <w:rsid w:val="003967FE"/>
    <w:rsid w:val="003D2332"/>
    <w:rsid w:val="003E3565"/>
    <w:rsid w:val="003E63D1"/>
    <w:rsid w:val="003F4C5A"/>
    <w:rsid w:val="00415C6A"/>
    <w:rsid w:val="00421804"/>
    <w:rsid w:val="00425896"/>
    <w:rsid w:val="0042678B"/>
    <w:rsid w:val="0043387B"/>
    <w:rsid w:val="00435ECE"/>
    <w:rsid w:val="00437849"/>
    <w:rsid w:val="0044383E"/>
    <w:rsid w:val="004535E8"/>
    <w:rsid w:val="004872C1"/>
    <w:rsid w:val="004A16B7"/>
    <w:rsid w:val="004A1B62"/>
    <w:rsid w:val="004A68F5"/>
    <w:rsid w:val="004B1B9B"/>
    <w:rsid w:val="004B4961"/>
    <w:rsid w:val="004D22EB"/>
    <w:rsid w:val="004E4BBC"/>
    <w:rsid w:val="004E545F"/>
    <w:rsid w:val="005115D3"/>
    <w:rsid w:val="00512F9D"/>
    <w:rsid w:val="00531F7A"/>
    <w:rsid w:val="00541253"/>
    <w:rsid w:val="0054338C"/>
    <w:rsid w:val="00555C1B"/>
    <w:rsid w:val="0056509D"/>
    <w:rsid w:val="00567B3E"/>
    <w:rsid w:val="00571C05"/>
    <w:rsid w:val="00575614"/>
    <w:rsid w:val="00582BEE"/>
    <w:rsid w:val="005A3A1B"/>
    <w:rsid w:val="005B4E55"/>
    <w:rsid w:val="005B69B3"/>
    <w:rsid w:val="005C1663"/>
    <w:rsid w:val="005C6C9D"/>
    <w:rsid w:val="005D24AC"/>
    <w:rsid w:val="005E2BDA"/>
    <w:rsid w:val="005E3033"/>
    <w:rsid w:val="005E7D95"/>
    <w:rsid w:val="005F4618"/>
    <w:rsid w:val="005F5395"/>
    <w:rsid w:val="00612978"/>
    <w:rsid w:val="00632170"/>
    <w:rsid w:val="0065287D"/>
    <w:rsid w:val="00660BD8"/>
    <w:rsid w:val="00665367"/>
    <w:rsid w:val="0068145F"/>
    <w:rsid w:val="00693DF1"/>
    <w:rsid w:val="006B561D"/>
    <w:rsid w:val="006B5B96"/>
    <w:rsid w:val="006C2F10"/>
    <w:rsid w:val="006E0C7D"/>
    <w:rsid w:val="006E1DBF"/>
    <w:rsid w:val="006E60D6"/>
    <w:rsid w:val="00703D70"/>
    <w:rsid w:val="00705501"/>
    <w:rsid w:val="00720680"/>
    <w:rsid w:val="007529D9"/>
    <w:rsid w:val="00777F88"/>
    <w:rsid w:val="007C2CBC"/>
    <w:rsid w:val="007C302D"/>
    <w:rsid w:val="007E60AA"/>
    <w:rsid w:val="0080019C"/>
    <w:rsid w:val="008008DD"/>
    <w:rsid w:val="00802490"/>
    <w:rsid w:val="00842BD5"/>
    <w:rsid w:val="00854962"/>
    <w:rsid w:val="00856E06"/>
    <w:rsid w:val="00867EF2"/>
    <w:rsid w:val="00870E1F"/>
    <w:rsid w:val="0087319A"/>
    <w:rsid w:val="00873673"/>
    <w:rsid w:val="008A031C"/>
    <w:rsid w:val="008F25B9"/>
    <w:rsid w:val="0090148E"/>
    <w:rsid w:val="00901DF7"/>
    <w:rsid w:val="0090520A"/>
    <w:rsid w:val="0091307A"/>
    <w:rsid w:val="00914649"/>
    <w:rsid w:val="0093079E"/>
    <w:rsid w:val="00930A20"/>
    <w:rsid w:val="009369DD"/>
    <w:rsid w:val="00947809"/>
    <w:rsid w:val="00977C9F"/>
    <w:rsid w:val="00984CDD"/>
    <w:rsid w:val="009A605E"/>
    <w:rsid w:val="009A6661"/>
    <w:rsid w:val="009B6FFD"/>
    <w:rsid w:val="009D586E"/>
    <w:rsid w:val="009E2997"/>
    <w:rsid w:val="009F15D7"/>
    <w:rsid w:val="009F7976"/>
    <w:rsid w:val="00A00A77"/>
    <w:rsid w:val="00A0211B"/>
    <w:rsid w:val="00A12EEF"/>
    <w:rsid w:val="00A2611B"/>
    <w:rsid w:val="00A2758A"/>
    <w:rsid w:val="00A44FFB"/>
    <w:rsid w:val="00A54E7C"/>
    <w:rsid w:val="00A62D04"/>
    <w:rsid w:val="00A747D0"/>
    <w:rsid w:val="00A773E8"/>
    <w:rsid w:val="00A923C9"/>
    <w:rsid w:val="00A97608"/>
    <w:rsid w:val="00AB5E60"/>
    <w:rsid w:val="00AC18FD"/>
    <w:rsid w:val="00AC22E7"/>
    <w:rsid w:val="00AC385D"/>
    <w:rsid w:val="00AF68F7"/>
    <w:rsid w:val="00B07083"/>
    <w:rsid w:val="00B106D4"/>
    <w:rsid w:val="00B152A8"/>
    <w:rsid w:val="00B22E26"/>
    <w:rsid w:val="00B53F6A"/>
    <w:rsid w:val="00B67220"/>
    <w:rsid w:val="00B8243A"/>
    <w:rsid w:val="00BC4D92"/>
    <w:rsid w:val="00BE137F"/>
    <w:rsid w:val="00BE59CC"/>
    <w:rsid w:val="00BF1895"/>
    <w:rsid w:val="00BF6670"/>
    <w:rsid w:val="00C00001"/>
    <w:rsid w:val="00C032B2"/>
    <w:rsid w:val="00C176CC"/>
    <w:rsid w:val="00C67086"/>
    <w:rsid w:val="00C726AD"/>
    <w:rsid w:val="00C82209"/>
    <w:rsid w:val="00C971BF"/>
    <w:rsid w:val="00CA3FD7"/>
    <w:rsid w:val="00CD101D"/>
    <w:rsid w:val="00CD36C7"/>
    <w:rsid w:val="00CD460E"/>
    <w:rsid w:val="00D0446B"/>
    <w:rsid w:val="00D14F34"/>
    <w:rsid w:val="00D15B81"/>
    <w:rsid w:val="00D23AB5"/>
    <w:rsid w:val="00D35BBC"/>
    <w:rsid w:val="00D5314C"/>
    <w:rsid w:val="00D83C2C"/>
    <w:rsid w:val="00D949EA"/>
    <w:rsid w:val="00DA30CF"/>
    <w:rsid w:val="00DA6921"/>
    <w:rsid w:val="00DB5A8F"/>
    <w:rsid w:val="00DC08A5"/>
    <w:rsid w:val="00DE347D"/>
    <w:rsid w:val="00DF632D"/>
    <w:rsid w:val="00E014A4"/>
    <w:rsid w:val="00E02241"/>
    <w:rsid w:val="00E21999"/>
    <w:rsid w:val="00E222C6"/>
    <w:rsid w:val="00E32588"/>
    <w:rsid w:val="00E36C01"/>
    <w:rsid w:val="00E4712A"/>
    <w:rsid w:val="00E57D4E"/>
    <w:rsid w:val="00E663DF"/>
    <w:rsid w:val="00E92649"/>
    <w:rsid w:val="00EA0D33"/>
    <w:rsid w:val="00EC2419"/>
    <w:rsid w:val="00ED024C"/>
    <w:rsid w:val="00ED124F"/>
    <w:rsid w:val="00EE2A33"/>
    <w:rsid w:val="00EE7338"/>
    <w:rsid w:val="00F011AF"/>
    <w:rsid w:val="00F12687"/>
    <w:rsid w:val="00F13DC8"/>
    <w:rsid w:val="00F16F9B"/>
    <w:rsid w:val="00F337C8"/>
    <w:rsid w:val="00F4106A"/>
    <w:rsid w:val="00F657AB"/>
    <w:rsid w:val="00F8336F"/>
    <w:rsid w:val="00F84DBC"/>
    <w:rsid w:val="00FA01B5"/>
    <w:rsid w:val="00FB374C"/>
    <w:rsid w:val="00FB48A8"/>
    <w:rsid w:val="00FB5F67"/>
    <w:rsid w:val="00FE3648"/>
    <w:rsid w:val="00FE60C0"/>
    <w:rsid w:val="00FF4CD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C23C9"/>
  <w15:chartTrackingRefBased/>
  <w15:docId w15:val="{CECC47A1-9A50-4A45-8406-8727595FD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872C1"/>
    <w:pPr>
      <w:spacing w:after="80" w:line="170" w:lineRule="exact"/>
      <w:jc w:val="both"/>
    </w:pPr>
    <w:rPr>
      <w:sz w:val="22"/>
      <w:szCs w:val="22"/>
      <w:lang w:eastAsia="en-US"/>
    </w:rPr>
  </w:style>
  <w:style w:type="paragraph" w:styleId="Heading1">
    <w:name w:val="heading 1"/>
    <w:basedOn w:val="Heading10"/>
    <w:next w:val="Normal"/>
    <w:link w:val="Heading1Char"/>
    <w:uiPriority w:val="9"/>
    <w:qFormat/>
    <w:rsid w:val="00693DF1"/>
    <w:pPr>
      <w:spacing w:before="0"/>
      <w:outlineLvl w:val="0"/>
    </w:pPr>
  </w:style>
  <w:style w:type="paragraph" w:styleId="Heading2">
    <w:name w:val="heading 2"/>
    <w:basedOn w:val="GG-Title1"/>
    <w:next w:val="Normal"/>
    <w:link w:val="Heading2Char"/>
    <w:uiPriority w:val="9"/>
    <w:unhideWhenUsed/>
    <w:qFormat/>
    <w:rsid w:val="0027531F"/>
    <w:pPr>
      <w:outlineLvl w:val="1"/>
    </w:pPr>
    <w:rPr>
      <w:lang w:val="en-US"/>
    </w:rPr>
  </w:style>
  <w:style w:type="paragraph" w:styleId="Heading3">
    <w:name w:val="heading 3"/>
    <w:basedOn w:val="Normal"/>
    <w:next w:val="Normal"/>
    <w:link w:val="Heading3Char"/>
    <w:uiPriority w:val="9"/>
    <w:unhideWhenUsed/>
    <w:qFormat/>
    <w:rsid w:val="002A359E"/>
    <w:pPr>
      <w:keepLines/>
      <w:autoSpaceDE w:val="0"/>
      <w:autoSpaceDN w:val="0"/>
      <w:adjustRightInd w:val="0"/>
      <w:spacing w:before="120" w:after="200" w:line="240" w:lineRule="auto"/>
      <w:jc w:val="left"/>
      <w:outlineLvl w:val="2"/>
    </w:pPr>
    <w:rPr>
      <w:rFonts w:ascii="Times New Roman" w:hAnsi="Times New Roman"/>
      <w:b/>
      <w:bCs/>
      <w:color w:val="000000"/>
      <w:sz w:val="36"/>
      <w:szCs w:val="36"/>
      <w:lang w:eastAsia="en-AU"/>
    </w:rPr>
  </w:style>
  <w:style w:type="paragraph" w:styleId="Heading4">
    <w:name w:val="heading 4"/>
    <w:basedOn w:val="Normal"/>
    <w:next w:val="Normal"/>
    <w:link w:val="Heading4Char"/>
    <w:uiPriority w:val="9"/>
    <w:semiHidden/>
    <w:unhideWhenUsed/>
    <w:rsid w:val="004872C1"/>
    <w:pPr>
      <w:spacing w:before="200" w:after="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872C1"/>
    <w:pPr>
      <w:spacing w:before="200" w:after="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4872C1"/>
    <w:pPr>
      <w:spacing w:after="0"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872C1"/>
    <w:pPr>
      <w:spacing w:after="0"/>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872C1"/>
    <w:pPr>
      <w:spacing w:after="0"/>
      <w:outlineLvl w:val="7"/>
    </w:pPr>
    <w:rPr>
      <w:rFonts w:ascii="Cambria" w:eastAsia="Times New Roman" w:hAnsi="Cambria"/>
      <w:sz w:val="20"/>
      <w:szCs w:val="20"/>
    </w:rPr>
  </w:style>
  <w:style w:type="paragraph" w:styleId="Heading9">
    <w:name w:val="heading 9"/>
    <w:basedOn w:val="Normal"/>
    <w:next w:val="Normal"/>
    <w:link w:val="Heading9Char"/>
    <w:uiPriority w:val="9"/>
    <w:semiHidden/>
    <w:unhideWhenUsed/>
    <w:qFormat/>
    <w:rsid w:val="004872C1"/>
    <w:pPr>
      <w:spacing w:after="0"/>
      <w:outlineLvl w:val="8"/>
    </w:pPr>
    <w:rPr>
      <w:rFonts w:ascii="Cambria" w:eastAsia="Times New Roman"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rsid w:val="004872C1"/>
    <w:pPr>
      <w:spacing w:after="0" w:line="240" w:lineRule="auto"/>
    </w:pPr>
  </w:style>
  <w:style w:type="character" w:customStyle="1" w:styleId="Heading1Char">
    <w:name w:val="Heading 1 Char"/>
    <w:link w:val="Heading1"/>
    <w:uiPriority w:val="9"/>
    <w:rsid w:val="00693DF1"/>
    <w:rPr>
      <w:rFonts w:ascii="Times New Roman" w:hAnsi="Times New Roman"/>
      <w:b/>
      <w:smallCaps/>
      <w:color w:val="000000"/>
      <w:sz w:val="36"/>
      <w:szCs w:val="22"/>
      <w:lang w:eastAsia="en-US"/>
    </w:rPr>
  </w:style>
  <w:style w:type="character" w:customStyle="1" w:styleId="Heading2Char">
    <w:name w:val="Heading 2 Char"/>
    <w:link w:val="Heading2"/>
    <w:uiPriority w:val="9"/>
    <w:rsid w:val="0027531F"/>
    <w:rPr>
      <w:rFonts w:ascii="Times New Roman" w:hAnsi="Times New Roman"/>
      <w:caps/>
      <w:sz w:val="17"/>
      <w:szCs w:val="17"/>
      <w:lang w:val="en-US" w:eastAsia="en-US"/>
    </w:rPr>
  </w:style>
  <w:style w:type="character" w:customStyle="1" w:styleId="Heading3Char">
    <w:name w:val="Heading 3 Char"/>
    <w:link w:val="Heading3"/>
    <w:uiPriority w:val="9"/>
    <w:rsid w:val="002A359E"/>
    <w:rPr>
      <w:rFonts w:ascii="Times New Roman" w:hAnsi="Times New Roman"/>
      <w:b/>
      <w:bCs/>
      <w:color w:val="000000"/>
      <w:sz w:val="36"/>
      <w:szCs w:val="36"/>
    </w:rPr>
  </w:style>
  <w:style w:type="character" w:customStyle="1" w:styleId="Heading4Char">
    <w:name w:val="Heading 4 Char"/>
    <w:link w:val="Heading4"/>
    <w:uiPriority w:val="9"/>
    <w:semiHidden/>
    <w:rsid w:val="004872C1"/>
    <w:rPr>
      <w:rFonts w:ascii="Cambria" w:eastAsia="Times New Roman" w:hAnsi="Cambria" w:cs="Times New Roman"/>
      <w:b/>
      <w:bCs/>
      <w:i/>
      <w:iCs/>
    </w:rPr>
  </w:style>
  <w:style w:type="character" w:customStyle="1" w:styleId="Heading5Char">
    <w:name w:val="Heading 5 Char"/>
    <w:link w:val="Heading5"/>
    <w:uiPriority w:val="9"/>
    <w:semiHidden/>
    <w:rsid w:val="004872C1"/>
    <w:rPr>
      <w:rFonts w:ascii="Cambria" w:eastAsia="Times New Roman" w:hAnsi="Cambria" w:cs="Times New Roman"/>
      <w:b/>
      <w:bCs/>
      <w:color w:val="7F7F7F"/>
    </w:rPr>
  </w:style>
  <w:style w:type="character" w:customStyle="1" w:styleId="Heading6Char">
    <w:name w:val="Heading 6 Char"/>
    <w:link w:val="Heading6"/>
    <w:uiPriority w:val="9"/>
    <w:semiHidden/>
    <w:rsid w:val="004872C1"/>
    <w:rPr>
      <w:rFonts w:ascii="Cambria" w:eastAsia="Times New Roman" w:hAnsi="Cambria" w:cs="Times New Roman"/>
      <w:b/>
      <w:bCs/>
      <w:i/>
      <w:iCs/>
      <w:color w:val="7F7F7F"/>
    </w:rPr>
  </w:style>
  <w:style w:type="character" w:customStyle="1" w:styleId="Heading7Char">
    <w:name w:val="Heading 7 Char"/>
    <w:link w:val="Heading7"/>
    <w:uiPriority w:val="9"/>
    <w:semiHidden/>
    <w:rsid w:val="004872C1"/>
    <w:rPr>
      <w:rFonts w:ascii="Cambria" w:eastAsia="Times New Roman" w:hAnsi="Cambria" w:cs="Times New Roman"/>
      <w:i/>
      <w:iCs/>
    </w:rPr>
  </w:style>
  <w:style w:type="character" w:customStyle="1" w:styleId="Heading8Char">
    <w:name w:val="Heading 8 Char"/>
    <w:link w:val="Heading8"/>
    <w:uiPriority w:val="9"/>
    <w:semiHidden/>
    <w:rsid w:val="004872C1"/>
    <w:rPr>
      <w:rFonts w:ascii="Cambria" w:eastAsia="Times New Roman" w:hAnsi="Cambria" w:cs="Times New Roman"/>
      <w:sz w:val="20"/>
      <w:szCs w:val="20"/>
    </w:rPr>
  </w:style>
  <w:style w:type="character" w:customStyle="1" w:styleId="Heading9Char">
    <w:name w:val="Heading 9 Char"/>
    <w:link w:val="Heading9"/>
    <w:uiPriority w:val="9"/>
    <w:semiHidden/>
    <w:rsid w:val="004872C1"/>
    <w:rPr>
      <w:rFonts w:ascii="Cambria" w:eastAsia="Times New Roman" w:hAnsi="Cambria" w:cs="Times New Roman"/>
      <w:i/>
      <w:iCs/>
      <w:spacing w:val="5"/>
      <w:sz w:val="20"/>
      <w:szCs w:val="20"/>
    </w:rPr>
  </w:style>
  <w:style w:type="paragraph" w:styleId="Title">
    <w:name w:val="Title"/>
    <w:basedOn w:val="Normal"/>
    <w:next w:val="Normal"/>
    <w:link w:val="TitleChar"/>
    <w:uiPriority w:val="10"/>
    <w:rsid w:val="004872C1"/>
    <w:pPr>
      <w:pBdr>
        <w:bottom w:val="single" w:sz="4" w:space="1" w:color="auto"/>
      </w:pBdr>
      <w:spacing w:line="240" w:lineRule="auto"/>
      <w:contextualSpacing/>
    </w:pPr>
    <w:rPr>
      <w:rFonts w:ascii="Cambria" w:eastAsia="Times New Roman" w:hAnsi="Cambria"/>
      <w:spacing w:val="5"/>
      <w:sz w:val="52"/>
      <w:szCs w:val="52"/>
    </w:rPr>
  </w:style>
  <w:style w:type="character" w:customStyle="1" w:styleId="TitleChar">
    <w:name w:val="Title Char"/>
    <w:link w:val="Title"/>
    <w:uiPriority w:val="10"/>
    <w:rsid w:val="004872C1"/>
    <w:rPr>
      <w:rFonts w:ascii="Cambria" w:eastAsia="Times New Roman" w:hAnsi="Cambria" w:cs="Times New Roman"/>
      <w:spacing w:val="5"/>
      <w:sz w:val="52"/>
      <w:szCs w:val="52"/>
    </w:rPr>
  </w:style>
  <w:style w:type="paragraph" w:styleId="Subtitle">
    <w:name w:val="Subtitle"/>
    <w:basedOn w:val="Normal"/>
    <w:next w:val="Normal"/>
    <w:link w:val="SubtitleChar"/>
    <w:uiPriority w:val="11"/>
    <w:rsid w:val="004872C1"/>
    <w:pPr>
      <w:spacing w:after="600"/>
    </w:pPr>
    <w:rPr>
      <w:rFonts w:ascii="Cambria" w:eastAsia="Times New Roman" w:hAnsi="Cambria"/>
      <w:i/>
      <w:iCs/>
      <w:spacing w:val="13"/>
      <w:sz w:val="24"/>
      <w:szCs w:val="24"/>
    </w:rPr>
  </w:style>
  <w:style w:type="character" w:customStyle="1" w:styleId="SubtitleChar">
    <w:name w:val="Subtitle Char"/>
    <w:link w:val="Subtitle"/>
    <w:uiPriority w:val="11"/>
    <w:rsid w:val="004872C1"/>
    <w:rPr>
      <w:rFonts w:ascii="Cambria" w:eastAsia="Times New Roman" w:hAnsi="Cambria" w:cs="Times New Roman"/>
      <w:i/>
      <w:iCs/>
      <w:spacing w:val="13"/>
      <w:sz w:val="24"/>
      <w:szCs w:val="24"/>
    </w:rPr>
  </w:style>
  <w:style w:type="character" w:styleId="Strong">
    <w:name w:val="Strong"/>
    <w:uiPriority w:val="22"/>
    <w:rsid w:val="004872C1"/>
    <w:rPr>
      <w:b/>
      <w:bCs/>
    </w:rPr>
  </w:style>
  <w:style w:type="character" w:styleId="Emphasis">
    <w:name w:val="Emphasis"/>
    <w:uiPriority w:val="20"/>
    <w:rsid w:val="004872C1"/>
    <w:rPr>
      <w:b/>
      <w:bCs/>
      <w:i/>
      <w:iCs/>
      <w:spacing w:val="10"/>
      <w:bdr w:val="none" w:sz="0" w:space="0" w:color="auto"/>
      <w:shd w:val="clear" w:color="auto" w:fill="auto"/>
    </w:rPr>
  </w:style>
  <w:style w:type="paragraph" w:styleId="ListParagraph">
    <w:name w:val="List Paragraph"/>
    <w:basedOn w:val="Normal"/>
    <w:uiPriority w:val="34"/>
    <w:rsid w:val="004872C1"/>
    <w:pPr>
      <w:ind w:left="720"/>
      <w:contextualSpacing/>
    </w:pPr>
  </w:style>
  <w:style w:type="paragraph" w:styleId="Quote">
    <w:name w:val="Quote"/>
    <w:basedOn w:val="Normal"/>
    <w:next w:val="Normal"/>
    <w:link w:val="QuoteChar"/>
    <w:uiPriority w:val="29"/>
    <w:rsid w:val="004872C1"/>
    <w:pPr>
      <w:spacing w:before="200" w:after="0"/>
      <w:ind w:left="360" w:right="360"/>
    </w:pPr>
    <w:rPr>
      <w:i/>
      <w:iCs/>
    </w:rPr>
  </w:style>
  <w:style w:type="character" w:customStyle="1" w:styleId="QuoteChar">
    <w:name w:val="Quote Char"/>
    <w:link w:val="Quote"/>
    <w:uiPriority w:val="29"/>
    <w:rsid w:val="004872C1"/>
    <w:rPr>
      <w:i/>
      <w:iCs/>
    </w:rPr>
  </w:style>
  <w:style w:type="paragraph" w:styleId="IntenseQuote">
    <w:name w:val="Intense Quote"/>
    <w:basedOn w:val="Normal"/>
    <w:next w:val="Normal"/>
    <w:link w:val="IntenseQuoteChar"/>
    <w:uiPriority w:val="30"/>
    <w:rsid w:val="004872C1"/>
    <w:pPr>
      <w:pBdr>
        <w:bottom w:val="single" w:sz="4" w:space="1" w:color="auto"/>
      </w:pBdr>
      <w:spacing w:before="200" w:after="280"/>
      <w:ind w:left="1008" w:right="1152"/>
    </w:pPr>
    <w:rPr>
      <w:b/>
      <w:bCs/>
      <w:i/>
      <w:iCs/>
    </w:rPr>
  </w:style>
  <w:style w:type="character" w:customStyle="1" w:styleId="IntenseQuoteChar">
    <w:name w:val="Intense Quote Char"/>
    <w:link w:val="IntenseQuote"/>
    <w:uiPriority w:val="30"/>
    <w:rsid w:val="004872C1"/>
    <w:rPr>
      <w:b/>
      <w:bCs/>
      <w:i/>
      <w:iCs/>
    </w:rPr>
  </w:style>
  <w:style w:type="character" w:styleId="SubtleEmphasis">
    <w:name w:val="Subtle Emphasis"/>
    <w:uiPriority w:val="19"/>
    <w:rsid w:val="004872C1"/>
    <w:rPr>
      <w:i/>
      <w:iCs/>
    </w:rPr>
  </w:style>
  <w:style w:type="character" w:styleId="IntenseEmphasis">
    <w:name w:val="Intense Emphasis"/>
    <w:uiPriority w:val="21"/>
    <w:rsid w:val="004872C1"/>
    <w:rPr>
      <w:b/>
      <w:bCs/>
    </w:rPr>
  </w:style>
  <w:style w:type="character" w:styleId="SubtleReference">
    <w:name w:val="Subtle Reference"/>
    <w:uiPriority w:val="31"/>
    <w:rsid w:val="004872C1"/>
    <w:rPr>
      <w:smallCaps/>
    </w:rPr>
  </w:style>
  <w:style w:type="character" w:styleId="IntenseReference">
    <w:name w:val="Intense Reference"/>
    <w:uiPriority w:val="32"/>
    <w:rsid w:val="004872C1"/>
    <w:rPr>
      <w:smallCaps/>
      <w:spacing w:val="5"/>
      <w:u w:val="single"/>
    </w:rPr>
  </w:style>
  <w:style w:type="character" w:styleId="BookTitle">
    <w:name w:val="Book Title"/>
    <w:uiPriority w:val="33"/>
    <w:rsid w:val="004872C1"/>
    <w:rPr>
      <w:i/>
      <w:iCs/>
      <w:smallCaps/>
      <w:spacing w:val="5"/>
    </w:rPr>
  </w:style>
  <w:style w:type="paragraph" w:styleId="TOCHeading">
    <w:name w:val="TOC Heading"/>
    <w:basedOn w:val="Heading1"/>
    <w:next w:val="Normal"/>
    <w:uiPriority w:val="39"/>
    <w:semiHidden/>
    <w:unhideWhenUsed/>
    <w:qFormat/>
    <w:rsid w:val="004872C1"/>
    <w:pPr>
      <w:outlineLvl w:val="9"/>
    </w:pPr>
    <w:rPr>
      <w:lang w:bidi="en-US"/>
    </w:rPr>
  </w:style>
  <w:style w:type="paragraph" w:styleId="BalloonText">
    <w:name w:val="Balloon Text"/>
    <w:basedOn w:val="Normal"/>
    <w:link w:val="BalloonTextChar"/>
    <w:uiPriority w:val="99"/>
    <w:semiHidden/>
    <w:unhideWhenUsed/>
    <w:rsid w:val="00777F8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77F88"/>
    <w:rPr>
      <w:rFonts w:ascii="Tahoma" w:hAnsi="Tahoma" w:cs="Tahoma"/>
      <w:sz w:val="16"/>
      <w:szCs w:val="16"/>
      <w:lang w:eastAsia="en-US"/>
    </w:rPr>
  </w:style>
  <w:style w:type="paragraph" w:styleId="Header">
    <w:name w:val="header"/>
    <w:aliases w:val="Header Odd"/>
    <w:basedOn w:val="Normal"/>
    <w:link w:val="HeaderChar"/>
    <w:uiPriority w:val="99"/>
    <w:unhideWhenUsed/>
    <w:rsid w:val="00777F88"/>
    <w:pPr>
      <w:tabs>
        <w:tab w:val="center" w:pos="4513"/>
        <w:tab w:val="right" w:pos="9026"/>
      </w:tabs>
      <w:spacing w:after="0" w:line="240" w:lineRule="auto"/>
    </w:pPr>
  </w:style>
  <w:style w:type="character" w:customStyle="1" w:styleId="HeaderChar">
    <w:name w:val="Header Char"/>
    <w:aliases w:val="Header Odd Char"/>
    <w:link w:val="Header"/>
    <w:uiPriority w:val="99"/>
    <w:rsid w:val="00777F88"/>
    <w:rPr>
      <w:sz w:val="22"/>
      <w:szCs w:val="22"/>
      <w:lang w:eastAsia="en-US"/>
    </w:rPr>
  </w:style>
  <w:style w:type="paragraph" w:styleId="Footer">
    <w:name w:val="footer"/>
    <w:basedOn w:val="Normal"/>
    <w:link w:val="FooterChar"/>
    <w:uiPriority w:val="99"/>
    <w:unhideWhenUsed/>
    <w:rsid w:val="00777F88"/>
    <w:pPr>
      <w:tabs>
        <w:tab w:val="center" w:pos="4513"/>
        <w:tab w:val="right" w:pos="9026"/>
      </w:tabs>
      <w:spacing w:after="0" w:line="240" w:lineRule="auto"/>
    </w:pPr>
  </w:style>
  <w:style w:type="character" w:customStyle="1" w:styleId="FooterChar">
    <w:name w:val="Footer Char"/>
    <w:link w:val="Footer"/>
    <w:uiPriority w:val="99"/>
    <w:rsid w:val="00777F88"/>
    <w:rPr>
      <w:sz w:val="22"/>
      <w:szCs w:val="22"/>
      <w:lang w:eastAsia="en-US"/>
    </w:rPr>
  </w:style>
  <w:style w:type="character" w:styleId="Hyperlink">
    <w:name w:val="Hyperlink"/>
    <w:uiPriority w:val="99"/>
    <w:unhideWhenUsed/>
    <w:rsid w:val="00777F88"/>
    <w:rPr>
      <w:color w:val="0000FF"/>
      <w:u w:val="single"/>
    </w:rPr>
  </w:style>
  <w:style w:type="paragraph" w:customStyle="1" w:styleId="NoSpace">
    <w:name w:val="NoSpace"/>
    <w:link w:val="NoSpaceChar"/>
    <w:qFormat/>
    <w:rsid w:val="003F4C5A"/>
    <w:pPr>
      <w:tabs>
        <w:tab w:val="left" w:pos="160"/>
        <w:tab w:val="left" w:pos="320"/>
        <w:tab w:val="left" w:pos="480"/>
        <w:tab w:val="left" w:pos="640"/>
        <w:tab w:val="left" w:pos="800"/>
        <w:tab w:val="left" w:pos="960"/>
        <w:tab w:val="left" w:pos="1120"/>
        <w:tab w:val="left" w:pos="1280"/>
        <w:tab w:val="left" w:pos="1440"/>
        <w:tab w:val="left" w:pos="1600"/>
        <w:tab w:val="left" w:pos="1760"/>
        <w:tab w:val="left" w:pos="1920"/>
      </w:tabs>
      <w:spacing w:line="170" w:lineRule="exact"/>
      <w:jc w:val="both"/>
    </w:pPr>
    <w:rPr>
      <w:rFonts w:ascii="Times New Roman" w:eastAsia="Times New Roman" w:hAnsi="Times New Roman"/>
      <w:sz w:val="17"/>
    </w:rPr>
  </w:style>
  <w:style w:type="character" w:customStyle="1" w:styleId="NoSpaceChar">
    <w:name w:val="NoSpace Char"/>
    <w:link w:val="NoSpace"/>
    <w:rsid w:val="003F4C5A"/>
    <w:rPr>
      <w:rFonts w:ascii="Times New Roman" w:eastAsia="Times New Roman" w:hAnsi="Times New Roman"/>
      <w:sz w:val="17"/>
    </w:rPr>
  </w:style>
  <w:style w:type="character" w:styleId="PageNumber">
    <w:name w:val="page number"/>
    <w:basedOn w:val="DefaultParagraphFont"/>
    <w:rsid w:val="00C032B2"/>
  </w:style>
  <w:style w:type="paragraph" w:customStyle="1" w:styleId="GG-body">
    <w:name w:val="GG-body"/>
    <w:basedOn w:val="Normal"/>
    <w:link w:val="GG-bodyChar"/>
    <w:qFormat/>
    <w:rsid w:val="00081074"/>
    <w:rPr>
      <w:rFonts w:ascii="Times New Roman" w:eastAsia="Times New Roman" w:hAnsi="Times New Roman"/>
      <w:sz w:val="17"/>
      <w:szCs w:val="17"/>
    </w:rPr>
  </w:style>
  <w:style w:type="character" w:customStyle="1" w:styleId="GG-bodyChar">
    <w:name w:val="GG-body Char"/>
    <w:link w:val="GG-body"/>
    <w:rsid w:val="00081074"/>
    <w:rPr>
      <w:rFonts w:ascii="Times New Roman" w:eastAsia="Times New Roman" w:hAnsi="Times New Roman"/>
      <w:sz w:val="17"/>
      <w:szCs w:val="17"/>
      <w:lang w:eastAsia="en-US"/>
    </w:rPr>
  </w:style>
  <w:style w:type="paragraph" w:customStyle="1" w:styleId="GG-Bullets1">
    <w:name w:val="GG-Bullets1"/>
    <w:basedOn w:val="Normal"/>
    <w:next w:val="Normal"/>
    <w:link w:val="GG-Bullets1Char"/>
    <w:rsid w:val="00081074"/>
    <w:pPr>
      <w:numPr>
        <w:numId w:val="1"/>
      </w:numPr>
      <w:tabs>
        <w:tab w:val="left" w:pos="1134"/>
      </w:tabs>
      <w:spacing w:after="0"/>
      <w:contextualSpacing/>
      <w:jc w:val="left"/>
    </w:pPr>
    <w:rPr>
      <w:rFonts w:ascii="CG Times (W1)" w:eastAsia="Times New Roman" w:hAnsi="CG Times (W1)"/>
      <w:sz w:val="17"/>
      <w:szCs w:val="17"/>
    </w:rPr>
  </w:style>
  <w:style w:type="character" w:customStyle="1" w:styleId="GG-Bullets1Char">
    <w:name w:val="GG-Bullets1 Char"/>
    <w:link w:val="GG-Bullets1"/>
    <w:rsid w:val="00081074"/>
    <w:rPr>
      <w:rFonts w:ascii="CG Times (W1)" w:eastAsia="Times New Roman" w:hAnsi="CG Times (W1)"/>
      <w:sz w:val="17"/>
      <w:szCs w:val="17"/>
      <w:lang w:eastAsia="en-US"/>
    </w:rPr>
  </w:style>
  <w:style w:type="paragraph" w:customStyle="1" w:styleId="GG-Bullets2">
    <w:name w:val="GG-Bullets2"/>
    <w:basedOn w:val="NoSpace"/>
    <w:link w:val="GG-Bullets2Char"/>
    <w:rsid w:val="00081074"/>
    <w:pPr>
      <w:numPr>
        <w:numId w:val="2"/>
      </w:numPr>
      <w:tabs>
        <w:tab w:val="clear" w:pos="160"/>
        <w:tab w:val="clear" w:pos="320"/>
        <w:tab w:val="clear" w:pos="480"/>
        <w:tab w:val="clear" w:pos="640"/>
        <w:tab w:val="clear" w:pos="800"/>
        <w:tab w:val="clear" w:pos="960"/>
        <w:tab w:val="clear" w:pos="1120"/>
        <w:tab w:val="clear" w:pos="1280"/>
        <w:tab w:val="clear" w:pos="1440"/>
        <w:tab w:val="clear" w:pos="1600"/>
        <w:tab w:val="clear" w:pos="1760"/>
        <w:tab w:val="clear" w:pos="1920"/>
        <w:tab w:val="left" w:pos="1134"/>
      </w:tabs>
    </w:pPr>
    <w:rPr>
      <w:szCs w:val="17"/>
      <w:lang w:eastAsia="en-US"/>
    </w:rPr>
  </w:style>
  <w:style w:type="character" w:customStyle="1" w:styleId="GG-Bullets2Char">
    <w:name w:val="GG-Bullets2 Char"/>
    <w:link w:val="GG-Bullets2"/>
    <w:rsid w:val="00081074"/>
    <w:rPr>
      <w:rFonts w:ascii="Times New Roman" w:eastAsia="Times New Roman" w:hAnsi="Times New Roman"/>
      <w:sz w:val="17"/>
      <w:szCs w:val="17"/>
      <w:lang w:eastAsia="en-US"/>
    </w:rPr>
  </w:style>
  <w:style w:type="paragraph" w:customStyle="1" w:styleId="GG-Numbers1">
    <w:name w:val="GG-Numbers1"/>
    <w:basedOn w:val="ListParagraph"/>
    <w:link w:val="GG-Numbers1Char"/>
    <w:rsid w:val="00081074"/>
    <w:pPr>
      <w:numPr>
        <w:numId w:val="3"/>
      </w:numPr>
    </w:pPr>
    <w:rPr>
      <w:rFonts w:ascii="Times New Roman" w:eastAsia="Times New Roman" w:hAnsi="Times New Roman"/>
      <w:sz w:val="17"/>
      <w:szCs w:val="17"/>
    </w:rPr>
  </w:style>
  <w:style w:type="character" w:customStyle="1" w:styleId="GG-Numbers1Char">
    <w:name w:val="GG-Numbers1 Char"/>
    <w:link w:val="GG-Numbers1"/>
    <w:rsid w:val="00081074"/>
    <w:rPr>
      <w:rFonts w:ascii="Times New Roman" w:eastAsia="Times New Roman" w:hAnsi="Times New Roman"/>
      <w:sz w:val="17"/>
      <w:szCs w:val="17"/>
      <w:lang w:eastAsia="en-US"/>
    </w:rPr>
  </w:style>
  <w:style w:type="paragraph" w:customStyle="1" w:styleId="GG-SDated">
    <w:name w:val="GG-S.Dated"/>
    <w:basedOn w:val="GG-body"/>
    <w:next w:val="Normal"/>
    <w:link w:val="GG-SDatedChar"/>
    <w:qFormat/>
    <w:rsid w:val="00081074"/>
    <w:pPr>
      <w:spacing w:after="0"/>
    </w:pPr>
  </w:style>
  <w:style w:type="character" w:customStyle="1" w:styleId="GG-SDatedChar">
    <w:name w:val="GG-S.Dated Char"/>
    <w:link w:val="GG-SDated"/>
    <w:rsid w:val="00081074"/>
    <w:rPr>
      <w:rFonts w:ascii="Times New Roman" w:eastAsia="Times New Roman" w:hAnsi="Times New Roman"/>
      <w:sz w:val="17"/>
      <w:szCs w:val="17"/>
      <w:lang w:eastAsia="en-US"/>
    </w:rPr>
  </w:style>
  <w:style w:type="paragraph" w:customStyle="1" w:styleId="GG-SName">
    <w:name w:val="GG-S.Name"/>
    <w:basedOn w:val="Normal"/>
    <w:link w:val="GG-SNameChar"/>
    <w:qFormat/>
    <w:rsid w:val="00081074"/>
    <w:pPr>
      <w:spacing w:after="0"/>
      <w:jc w:val="right"/>
    </w:pPr>
    <w:rPr>
      <w:rFonts w:ascii="Times New Roman" w:eastAsia="Times New Roman" w:hAnsi="Times New Roman"/>
      <w:smallCaps/>
      <w:sz w:val="17"/>
      <w:szCs w:val="20"/>
    </w:rPr>
  </w:style>
  <w:style w:type="character" w:customStyle="1" w:styleId="GG-SNameChar">
    <w:name w:val="GG-S.Name Char"/>
    <w:link w:val="GG-SName"/>
    <w:rsid w:val="00081074"/>
    <w:rPr>
      <w:rFonts w:ascii="Times New Roman" w:eastAsia="Times New Roman" w:hAnsi="Times New Roman"/>
      <w:smallCaps/>
      <w:sz w:val="17"/>
      <w:lang w:eastAsia="en-US"/>
    </w:rPr>
  </w:style>
  <w:style w:type="character" w:customStyle="1" w:styleId="GG-SigName">
    <w:name w:val="GG-SigName"/>
    <w:uiPriority w:val="1"/>
    <w:rsid w:val="00081074"/>
    <w:rPr>
      <w:rFonts w:ascii="Times New Roman" w:hAnsi="Times New Roman"/>
      <w:smallCaps/>
      <w:sz w:val="17"/>
      <w:szCs w:val="17"/>
      <w:lang w:eastAsia="en-US"/>
    </w:rPr>
  </w:style>
  <w:style w:type="paragraph" w:customStyle="1" w:styleId="GG-Signature">
    <w:name w:val="GG-Signature"/>
    <w:basedOn w:val="Normal"/>
    <w:link w:val="GG-SignatureChar"/>
    <w:qFormat/>
    <w:rsid w:val="00081074"/>
    <w:pPr>
      <w:spacing w:after="0"/>
      <w:jc w:val="right"/>
    </w:pPr>
    <w:rPr>
      <w:rFonts w:ascii="Times New Roman" w:eastAsia="Times New Roman" w:hAnsi="Times New Roman"/>
      <w:sz w:val="17"/>
      <w:szCs w:val="17"/>
    </w:rPr>
  </w:style>
  <w:style w:type="character" w:customStyle="1" w:styleId="GG-SignatureChar">
    <w:name w:val="GG-Signature Char"/>
    <w:link w:val="GG-Signature"/>
    <w:rsid w:val="00081074"/>
    <w:rPr>
      <w:rFonts w:ascii="Times New Roman" w:eastAsia="Times New Roman" w:hAnsi="Times New Roman"/>
      <w:sz w:val="17"/>
      <w:szCs w:val="17"/>
      <w:lang w:eastAsia="en-US"/>
    </w:rPr>
  </w:style>
  <w:style w:type="character" w:customStyle="1" w:styleId="GG-SignatureName">
    <w:name w:val="GG-SignatureName"/>
    <w:uiPriority w:val="1"/>
    <w:rsid w:val="00081074"/>
    <w:rPr>
      <w:rFonts w:ascii="Times New Roman" w:eastAsia="Times New Roman" w:hAnsi="Times New Roman"/>
      <w:smallCaps/>
      <w:sz w:val="17"/>
      <w:szCs w:val="17"/>
      <w:lang w:eastAsia="en-US"/>
    </w:rPr>
  </w:style>
  <w:style w:type="paragraph" w:customStyle="1" w:styleId="GG-Sub1">
    <w:name w:val="GG-Sub1"/>
    <w:basedOn w:val="GG-body"/>
    <w:next w:val="GG-body"/>
    <w:link w:val="GG-Sub1Char"/>
    <w:rsid w:val="00081074"/>
    <w:rPr>
      <w:b/>
    </w:rPr>
  </w:style>
  <w:style w:type="character" w:customStyle="1" w:styleId="GG-Sub1Char">
    <w:name w:val="GG-Sub1 Char"/>
    <w:link w:val="GG-Sub1"/>
    <w:rsid w:val="00081074"/>
    <w:rPr>
      <w:rFonts w:ascii="Times New Roman" w:eastAsia="Times New Roman" w:hAnsi="Times New Roman"/>
      <w:b/>
      <w:sz w:val="17"/>
      <w:szCs w:val="17"/>
      <w:lang w:eastAsia="en-US"/>
    </w:rPr>
  </w:style>
  <w:style w:type="paragraph" w:customStyle="1" w:styleId="GG-Sub2">
    <w:name w:val="GG-Sub2"/>
    <w:basedOn w:val="GG-Sub1"/>
    <w:next w:val="GG-body"/>
    <w:link w:val="GG-Sub2Char"/>
    <w:rsid w:val="00081074"/>
    <w:rPr>
      <w:b w:val="0"/>
      <w:i/>
    </w:rPr>
  </w:style>
  <w:style w:type="character" w:customStyle="1" w:styleId="GG-Sub2Char">
    <w:name w:val="GG-Sub2 Char"/>
    <w:link w:val="GG-Sub2"/>
    <w:rsid w:val="00081074"/>
    <w:rPr>
      <w:rFonts w:ascii="Times New Roman" w:eastAsia="Times New Roman" w:hAnsi="Times New Roman"/>
      <w:i/>
      <w:sz w:val="17"/>
      <w:szCs w:val="17"/>
      <w:lang w:eastAsia="en-US"/>
    </w:rPr>
  </w:style>
  <w:style w:type="paragraph" w:customStyle="1" w:styleId="GG-Title1">
    <w:name w:val="GG-Title1"/>
    <w:basedOn w:val="Normal"/>
    <w:next w:val="Normal"/>
    <w:link w:val="GG-Title1Char"/>
    <w:qFormat/>
    <w:rsid w:val="00081074"/>
    <w:pPr>
      <w:jc w:val="center"/>
    </w:pPr>
    <w:rPr>
      <w:rFonts w:ascii="Times New Roman" w:hAnsi="Times New Roman"/>
      <w:caps/>
      <w:sz w:val="17"/>
      <w:szCs w:val="17"/>
    </w:rPr>
  </w:style>
  <w:style w:type="character" w:customStyle="1" w:styleId="GG-Title1Char">
    <w:name w:val="GG-Title1 Char"/>
    <w:link w:val="GG-Title1"/>
    <w:rsid w:val="00081074"/>
    <w:rPr>
      <w:rFonts w:ascii="Times New Roman" w:hAnsi="Times New Roman"/>
      <w:caps/>
      <w:sz w:val="17"/>
      <w:szCs w:val="17"/>
      <w:lang w:eastAsia="en-US"/>
    </w:rPr>
  </w:style>
  <w:style w:type="paragraph" w:customStyle="1" w:styleId="GG-Title2">
    <w:name w:val="GG-Title2"/>
    <w:basedOn w:val="Normal"/>
    <w:next w:val="Normal"/>
    <w:link w:val="GG-Title2Char"/>
    <w:qFormat/>
    <w:rsid w:val="00081074"/>
    <w:pPr>
      <w:jc w:val="center"/>
    </w:pPr>
    <w:rPr>
      <w:rFonts w:ascii="Times New Roman" w:hAnsi="Times New Roman"/>
      <w:smallCaps/>
      <w:sz w:val="17"/>
      <w:szCs w:val="17"/>
    </w:rPr>
  </w:style>
  <w:style w:type="character" w:customStyle="1" w:styleId="GG-Title2Char">
    <w:name w:val="GG-Title2 Char"/>
    <w:link w:val="GG-Title2"/>
    <w:rsid w:val="00081074"/>
    <w:rPr>
      <w:rFonts w:ascii="Times New Roman" w:hAnsi="Times New Roman"/>
      <w:smallCaps/>
      <w:sz w:val="17"/>
      <w:szCs w:val="17"/>
      <w:lang w:eastAsia="en-US"/>
    </w:rPr>
  </w:style>
  <w:style w:type="paragraph" w:customStyle="1" w:styleId="GG-Title3">
    <w:name w:val="GG-Title3"/>
    <w:basedOn w:val="Normal"/>
    <w:next w:val="Normal"/>
    <w:link w:val="GG-Title3Char"/>
    <w:qFormat/>
    <w:rsid w:val="00081074"/>
    <w:pPr>
      <w:jc w:val="center"/>
    </w:pPr>
    <w:rPr>
      <w:rFonts w:ascii="Times New Roman" w:hAnsi="Times New Roman"/>
      <w:i/>
      <w:sz w:val="17"/>
      <w:szCs w:val="17"/>
    </w:rPr>
  </w:style>
  <w:style w:type="character" w:customStyle="1" w:styleId="GG-Title3Char">
    <w:name w:val="GG-Title3 Char"/>
    <w:link w:val="GG-Title3"/>
    <w:rsid w:val="00081074"/>
    <w:rPr>
      <w:rFonts w:ascii="Times New Roman" w:hAnsi="Times New Roman"/>
      <w:i/>
      <w:sz w:val="17"/>
      <w:szCs w:val="17"/>
      <w:lang w:eastAsia="en-US"/>
    </w:rPr>
  </w:style>
  <w:style w:type="paragraph" w:customStyle="1" w:styleId="Heading10">
    <w:name w:val="Heading1"/>
    <w:basedOn w:val="Normal"/>
    <w:link w:val="Heading1Char0"/>
    <w:rsid w:val="00F337C8"/>
    <w:pPr>
      <w:spacing w:before="320" w:after="240" w:line="360" w:lineRule="exact"/>
      <w:jc w:val="center"/>
    </w:pPr>
    <w:rPr>
      <w:rFonts w:ascii="Times New Roman" w:hAnsi="Times New Roman"/>
      <w:b/>
      <w:smallCaps/>
      <w:color w:val="000000"/>
      <w:sz w:val="36"/>
    </w:rPr>
  </w:style>
  <w:style w:type="character" w:customStyle="1" w:styleId="Heading1Char0">
    <w:name w:val="Heading1 Char"/>
    <w:link w:val="Heading10"/>
    <w:rsid w:val="00F337C8"/>
    <w:rPr>
      <w:rFonts w:ascii="Times New Roman" w:hAnsi="Times New Roman"/>
      <w:b/>
      <w:smallCaps/>
      <w:color w:val="000000"/>
      <w:sz w:val="36"/>
      <w:szCs w:val="22"/>
      <w:lang w:eastAsia="en-US"/>
    </w:rPr>
  </w:style>
  <w:style w:type="paragraph" w:styleId="TOC1">
    <w:name w:val="toc 1"/>
    <w:next w:val="GG-body"/>
    <w:autoRedefine/>
    <w:uiPriority w:val="39"/>
    <w:unhideWhenUsed/>
    <w:rsid w:val="00531F7A"/>
    <w:pPr>
      <w:spacing w:line="170" w:lineRule="exact"/>
      <w:outlineLvl w:val="0"/>
    </w:pPr>
    <w:rPr>
      <w:rFonts w:ascii="Times New Roman" w:hAnsi="Times New Roman"/>
      <w:b/>
      <w:smallCaps/>
      <w:sz w:val="17"/>
      <w:szCs w:val="22"/>
      <w:lang w:eastAsia="en-US"/>
    </w:rPr>
  </w:style>
  <w:style w:type="paragraph" w:styleId="TOC2">
    <w:name w:val="toc 2"/>
    <w:next w:val="GG-body"/>
    <w:autoRedefine/>
    <w:uiPriority w:val="39"/>
    <w:unhideWhenUsed/>
    <w:rsid w:val="00531F7A"/>
    <w:pPr>
      <w:spacing w:line="170" w:lineRule="exact"/>
      <w:ind w:left="113" w:hanging="113"/>
      <w:outlineLvl w:val="1"/>
    </w:pPr>
    <w:rPr>
      <w:rFonts w:ascii="Times New Roman" w:hAnsi="Times New Roman"/>
      <w:sz w:val="17"/>
      <w:szCs w:val="22"/>
      <w:lang w:eastAsia="en-US"/>
    </w:rPr>
  </w:style>
  <w:style w:type="paragraph" w:styleId="TOC3">
    <w:name w:val="toc 3"/>
    <w:next w:val="GG-body"/>
    <w:autoRedefine/>
    <w:uiPriority w:val="39"/>
    <w:semiHidden/>
    <w:unhideWhenUsed/>
    <w:rsid w:val="00531F7A"/>
    <w:pPr>
      <w:spacing w:line="170" w:lineRule="exact"/>
      <w:ind w:left="226" w:hanging="113"/>
      <w:outlineLvl w:val="2"/>
    </w:pPr>
    <w:rPr>
      <w:rFonts w:ascii="Times New Roman" w:hAnsi="Times New Roman"/>
      <w:sz w:val="17"/>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640829">
      <w:bodyDiv w:val="1"/>
      <w:marLeft w:val="0"/>
      <w:marRight w:val="0"/>
      <w:marTop w:val="0"/>
      <w:marBottom w:val="0"/>
      <w:divBdr>
        <w:top w:val="none" w:sz="0" w:space="0" w:color="auto"/>
        <w:left w:val="none" w:sz="0" w:space="0" w:color="auto"/>
        <w:bottom w:val="none" w:sz="0" w:space="0" w:color="auto"/>
        <w:right w:val="none" w:sz="0" w:space="0" w:color="auto"/>
      </w:divBdr>
    </w:div>
    <w:div w:id="936668533">
      <w:bodyDiv w:val="1"/>
      <w:marLeft w:val="0"/>
      <w:marRight w:val="0"/>
      <w:marTop w:val="0"/>
      <w:marBottom w:val="0"/>
      <w:divBdr>
        <w:top w:val="none" w:sz="0" w:space="0" w:color="auto"/>
        <w:left w:val="none" w:sz="0" w:space="0" w:color="auto"/>
        <w:bottom w:val="none" w:sz="0" w:space="0" w:color="auto"/>
        <w:right w:val="none" w:sz="0" w:space="0" w:color="auto"/>
      </w:divBdr>
    </w:div>
    <w:div w:id="1251934662">
      <w:bodyDiv w:val="1"/>
      <w:marLeft w:val="0"/>
      <w:marRight w:val="0"/>
      <w:marTop w:val="0"/>
      <w:marBottom w:val="0"/>
      <w:divBdr>
        <w:top w:val="none" w:sz="0" w:space="0" w:color="auto"/>
        <w:left w:val="none" w:sz="0" w:space="0" w:color="auto"/>
        <w:bottom w:val="none" w:sz="0" w:space="0" w:color="auto"/>
        <w:right w:val="none" w:sz="0" w:space="0" w:color="auto"/>
      </w:divBdr>
    </w:div>
    <w:div w:id="1669018354">
      <w:bodyDiv w:val="1"/>
      <w:marLeft w:val="0"/>
      <w:marRight w:val="0"/>
      <w:marTop w:val="0"/>
      <w:marBottom w:val="0"/>
      <w:divBdr>
        <w:top w:val="none" w:sz="0" w:space="0" w:color="auto"/>
        <w:left w:val="none" w:sz="0" w:space="0" w:color="auto"/>
        <w:bottom w:val="none" w:sz="0" w:space="0" w:color="auto"/>
        <w:right w:val="none" w:sz="0" w:space="0" w:color="auto"/>
      </w:divBdr>
    </w:div>
    <w:div w:id="1806314346">
      <w:bodyDiv w:val="1"/>
      <w:marLeft w:val="0"/>
      <w:marRight w:val="0"/>
      <w:marTop w:val="0"/>
      <w:marBottom w:val="0"/>
      <w:divBdr>
        <w:top w:val="none" w:sz="0" w:space="0" w:color="auto"/>
        <w:left w:val="none" w:sz="0" w:space="0" w:color="auto"/>
        <w:bottom w:val="none" w:sz="0" w:space="0" w:color="auto"/>
        <w:right w:val="none" w:sz="0" w:space="0" w:color="auto"/>
      </w:divBdr>
    </w:div>
    <w:div w:id="1902212667">
      <w:bodyDiv w:val="1"/>
      <w:marLeft w:val="0"/>
      <w:marRight w:val="0"/>
      <w:marTop w:val="0"/>
      <w:marBottom w:val="0"/>
      <w:divBdr>
        <w:top w:val="none" w:sz="0" w:space="0" w:color="auto"/>
        <w:left w:val="none" w:sz="0" w:space="0" w:color="auto"/>
        <w:bottom w:val="none" w:sz="0" w:space="0" w:color="auto"/>
        <w:right w:val="none" w:sz="0" w:space="0" w:color="auto"/>
      </w:divBdr>
    </w:div>
    <w:div w:id="1914856661">
      <w:bodyDiv w:val="1"/>
      <w:marLeft w:val="0"/>
      <w:marRight w:val="0"/>
      <w:marTop w:val="0"/>
      <w:marBottom w:val="0"/>
      <w:divBdr>
        <w:top w:val="none" w:sz="0" w:space="0" w:color="auto"/>
        <w:left w:val="none" w:sz="0" w:space="0" w:color="auto"/>
        <w:bottom w:val="none" w:sz="0" w:space="0" w:color="auto"/>
        <w:right w:val="none" w:sz="0" w:space="0" w:color="auto"/>
      </w:divBdr>
    </w:div>
    <w:div w:id="210865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governmentgazette.sa.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adelaidegrandfinal.com.a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7.xml"/></Relationships>
</file>

<file path=word/_rels/footer2.xml.rels><?xml version="1.0" encoding="UTF-8" standalone="yes"?>
<Relationships xmlns="http://schemas.openxmlformats.org/package/2006/relationships"><Relationship Id="rId1" Type="http://schemas.openxmlformats.org/officeDocument/2006/relationships/hyperlink" Target="http://www.governmentgazette.sa.gov.a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governmentgazette.sa.gov.a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GAZETTE\TEMPLATES\GAZETTE%20MASTER%20TEMPLATES\Supplementary\TEMPLATE_SUPP+CONTENTS_FY2026-2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DE938-C234-4D63-B55D-E828319D1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TEMPLATE_SUPP+CONTENTS_FY2026-27</Template>
  <TotalTime>23</TotalTime>
  <Pages>6</Pages>
  <Words>2497</Words>
  <Characters>14238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No. 53 - Friday, 11 September 2026 (pp. 3009–3013)</vt:lpstr>
    </vt:vector>
  </TitlesOfParts>
  <Company>SA Government</Company>
  <LinksUpToDate>false</LinksUpToDate>
  <CharactersWithSpaces>16702</CharactersWithSpaces>
  <SharedDoc>false</SharedDoc>
  <HLinks>
    <vt:vector size="18" baseType="variant">
      <vt:variant>
        <vt:i4>3014762</vt:i4>
      </vt:variant>
      <vt:variant>
        <vt:i4>0</vt:i4>
      </vt:variant>
      <vt:variant>
        <vt:i4>0</vt:i4>
      </vt:variant>
      <vt:variant>
        <vt:i4>5</vt:i4>
      </vt:variant>
      <vt:variant>
        <vt:lpwstr>http://www.governmentgazette.sa.gov.au/</vt:lpwstr>
      </vt:variant>
      <vt:variant>
        <vt:lpwstr/>
      </vt:variant>
      <vt:variant>
        <vt:i4>3014762</vt:i4>
      </vt:variant>
      <vt:variant>
        <vt:i4>3</vt:i4>
      </vt:variant>
      <vt:variant>
        <vt:i4>0</vt:i4>
      </vt:variant>
      <vt:variant>
        <vt:i4>5</vt:i4>
      </vt:variant>
      <vt:variant>
        <vt:lpwstr>http://www.governmentgazette.sa.gov.au/</vt:lpwstr>
      </vt:variant>
      <vt:variant>
        <vt:lpwstr/>
      </vt:variant>
      <vt:variant>
        <vt:i4>3014762</vt:i4>
      </vt:variant>
      <vt:variant>
        <vt:i4>0</vt:i4>
      </vt:variant>
      <vt:variant>
        <vt:i4>0</vt:i4>
      </vt:variant>
      <vt:variant>
        <vt:i4>5</vt:i4>
      </vt:variant>
      <vt:variant>
        <vt:lpwstr>http://www.governmentgazette.sa.gov.au/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 53 - Friday, 11 September 2026 (pp. 3009–3014)</dc:title>
  <dc:subject/>
  <dc:creator>Jamie Eaton</dc:creator>
  <cp:keywords/>
  <cp:lastModifiedBy>Eaton, Jamie (Service SA)</cp:lastModifiedBy>
  <cp:revision>6</cp:revision>
  <cp:lastPrinted>2026-09-10T23:31:00Z</cp:lastPrinted>
  <dcterms:created xsi:type="dcterms:W3CDTF">2026-09-10T22:59:00Z</dcterms:created>
  <dcterms:modified xsi:type="dcterms:W3CDTF">2026-09-11T00:14:00Z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4858-3b1d-4431-8679-d878f40e28fd_Enabled">
    <vt:lpwstr>true</vt:lpwstr>
  </property>
  <property fmtid="{D5CDD505-2E9C-101B-9397-08002B2CF9AE}" pid="3" name="MSIP_Label_77274858-3b1d-4431-8679-d878f40e28fd_SetDate">
    <vt:lpwstr>2022-01-06T04:33:20Z</vt:lpwstr>
  </property>
  <property fmtid="{D5CDD505-2E9C-101B-9397-08002B2CF9AE}" pid="4" name="MSIP_Label_77274858-3b1d-4431-8679-d878f40e28fd_Method">
    <vt:lpwstr>Privileged</vt:lpwstr>
  </property>
  <property fmtid="{D5CDD505-2E9C-101B-9397-08002B2CF9AE}" pid="5" name="MSIP_Label_77274858-3b1d-4431-8679-d878f40e28fd_Name">
    <vt:lpwstr>-Official</vt:lpwstr>
  </property>
  <property fmtid="{D5CDD505-2E9C-101B-9397-08002B2CF9AE}" pid="6" name="MSIP_Label_77274858-3b1d-4431-8679-d878f40e28fd_SiteId">
    <vt:lpwstr>bda528f7-fca9-432f-bc98-bd7e90d40906</vt:lpwstr>
  </property>
  <property fmtid="{D5CDD505-2E9C-101B-9397-08002B2CF9AE}" pid="7" name="MSIP_Label_77274858-3b1d-4431-8679-d878f40e28fd_ActionId">
    <vt:lpwstr>1159c32a-e434-4209-a0a4-b7e54007cf6b</vt:lpwstr>
  </property>
  <property fmtid="{D5CDD505-2E9C-101B-9397-08002B2CF9AE}" pid="8" name="MSIP_Label_77274858-3b1d-4431-8679-d878f40e28fd_ContentBits">
    <vt:lpwstr>1</vt:lpwstr>
  </property>
</Properties>
</file>